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charts/chart15.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4.xml" ContentType="application/vnd.openxmlformats-officedocument.themeOverride+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5.xml" ContentType="application/vnd.openxmlformats-officedocument.themeOverrid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6.xml" ContentType="application/vnd.openxmlformats-officedocument.themeOverride+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7.xml" ContentType="application/vnd.openxmlformats-officedocument.themeOverride+xml"/>
  <Override PartName="/word/footer2.xml" ContentType="application/vnd.openxmlformats-officedocument.wordprocessingml.footer+xml"/>
  <Override PartName="/word/charts/chart19.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8.xml" ContentType="application/vnd.openxmlformats-officedocument.themeOverride+xml"/>
  <Override PartName="/word/charts/chart20.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9.xml" ContentType="application/vnd.openxmlformats-officedocument.themeOverride+xml"/>
  <Override PartName="/word/footer3.xml" ContentType="application/vnd.openxmlformats-officedocument.wordprocessingml.footer+xml"/>
  <Override PartName="/word/charts/chart21.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20.xml" ContentType="application/vnd.openxmlformats-officedocument.themeOverride+xml"/>
  <Override PartName="/word/charts/chart22.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21.xml" ContentType="application/vnd.openxmlformats-officedocument.themeOverride+xml"/>
  <Override PartName="/word/charts/chart23.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22.xml" ContentType="application/vnd.openxmlformats-officedocument.themeOverride+xml"/>
  <Override PartName="/word/charts/chart24.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23.xml" ContentType="application/vnd.openxmlformats-officedocument.themeOverride+xml"/>
  <Override PartName="/word/charts/chart25.xml" ContentType="application/vnd.openxmlformats-officedocument.drawingml.chart+xml"/>
  <Override PartName="/word/charts/style24.xml" ContentType="application/vnd.ms-office.chartstyle+xml"/>
  <Override PartName="/word/charts/colors24.xml" ContentType="application/vnd.ms-office.chartcolorstyle+xml"/>
  <Override PartName="/word/theme/themeOverride24.xml" ContentType="application/vnd.openxmlformats-officedocument.themeOverride+xml"/>
  <Override PartName="/word/charts/chart26.xml" ContentType="application/vnd.openxmlformats-officedocument.drawingml.chart+xml"/>
  <Override PartName="/word/charts/style25.xml" ContentType="application/vnd.ms-office.chartstyle+xml"/>
  <Override PartName="/word/charts/colors25.xml" ContentType="application/vnd.ms-office.chartcolorstyle+xml"/>
  <Override PartName="/word/theme/themeOverride25.xml" ContentType="application/vnd.openxmlformats-officedocument.themeOverride+xml"/>
  <Override PartName="/word/footer4.xml" ContentType="application/vnd.openxmlformats-officedocument.wordprocessingml.footer+xml"/>
  <Override PartName="/word/charts/chart27.xml" ContentType="application/vnd.openxmlformats-officedocument.drawingml.chart+xml"/>
  <Override PartName="/word/charts/style26.xml" ContentType="application/vnd.ms-office.chartstyle+xml"/>
  <Override PartName="/word/charts/colors26.xml" ContentType="application/vnd.ms-office.chartcolorstyle+xml"/>
  <Override PartName="/word/theme/themeOverride26.xml" ContentType="application/vnd.openxmlformats-officedocument.themeOverride+xml"/>
  <Override PartName="/word/charts/chart28.xml" ContentType="application/vnd.openxmlformats-officedocument.drawingml.chart+xml"/>
  <Override PartName="/word/charts/style27.xml" ContentType="application/vnd.ms-office.chartstyle+xml"/>
  <Override PartName="/word/charts/colors27.xml" ContentType="application/vnd.ms-office.chartcolorstyle+xml"/>
  <Override PartName="/word/theme/themeOverride27.xml" ContentType="application/vnd.openxmlformats-officedocument.themeOverride+xml"/>
  <Override PartName="/word/footer5.xml" ContentType="application/vnd.openxmlformats-officedocument.wordprocessingml.footer+xml"/>
  <Override PartName="/word/charts/chart29.xml" ContentType="application/vnd.openxmlformats-officedocument.drawingml.chart+xml"/>
  <Override PartName="/word/charts/style28.xml" ContentType="application/vnd.ms-office.chartstyle+xml"/>
  <Override PartName="/word/charts/colors28.xml" ContentType="application/vnd.ms-office.chartcolorstyle+xml"/>
  <Override PartName="/word/footer6.xml" ContentType="application/vnd.openxmlformats-officedocument.wordprocessingml.footer+xml"/>
  <Override PartName="/word/charts/chart30.xml" ContentType="application/vnd.openxmlformats-officedocument.drawingml.chart+xml"/>
  <Override PartName="/word/charts/style29.xml" ContentType="application/vnd.ms-office.chartstyle+xml"/>
  <Override PartName="/word/charts/colors29.xml" ContentType="application/vnd.ms-office.chartcolorstyle+xml"/>
  <Override PartName="/word/footer7.xml" ContentType="application/vnd.openxmlformats-officedocument.wordprocessingml.footer+xml"/>
  <Override PartName="/word/charts/chart31.xml" ContentType="application/vnd.openxmlformats-officedocument.drawingml.chart+xml"/>
  <Override PartName="/word/charts/style30.xml" ContentType="application/vnd.ms-office.chartstyle+xml"/>
  <Override PartName="/word/charts/colors30.xml" ContentType="application/vnd.ms-office.chartcolorstyle+xml"/>
  <Override PartName="/word/theme/themeOverride28.xml" ContentType="application/vnd.openxmlformats-officedocument.themeOverride+xml"/>
  <Override PartName="/word/charts/chart32.xml" ContentType="application/vnd.openxmlformats-officedocument.drawingml.chart+xml"/>
  <Override PartName="/word/charts/style31.xml" ContentType="application/vnd.ms-office.chartstyle+xml"/>
  <Override PartName="/word/charts/colors31.xml" ContentType="application/vnd.ms-office.chartcolorstyle+xml"/>
  <Override PartName="/word/theme/themeOverride29.xml" ContentType="application/vnd.openxmlformats-officedocument.themeOverride+xml"/>
  <Override PartName="/word/charts/chart33.xml" ContentType="application/vnd.openxmlformats-officedocument.drawingml.chart+xml"/>
  <Override PartName="/word/charts/style32.xml" ContentType="application/vnd.ms-office.chartstyle+xml"/>
  <Override PartName="/word/charts/colors32.xml" ContentType="application/vnd.ms-office.chartcolorstyle+xml"/>
  <Override PartName="/word/theme/themeOverride30.xml" ContentType="application/vnd.openxmlformats-officedocument.themeOverride+xml"/>
  <Override PartName="/word/charts/chart34.xml" ContentType="application/vnd.openxmlformats-officedocument.drawingml.chart+xml"/>
  <Override PartName="/word/charts/style33.xml" ContentType="application/vnd.ms-office.chartstyle+xml"/>
  <Override PartName="/word/charts/colors33.xml" ContentType="application/vnd.ms-office.chartcolorstyle+xml"/>
  <Override PartName="/word/theme/themeOverride31.xml" ContentType="application/vnd.openxmlformats-officedocument.themeOverride+xml"/>
  <Override PartName="/word/footer8.xml" ContentType="application/vnd.openxmlformats-officedocument.wordprocessingml.footer+xml"/>
  <Override PartName="/word/charts/chart35.xml" ContentType="application/vnd.openxmlformats-officedocument.drawingml.chart+xml"/>
  <Override PartName="/word/charts/style34.xml" ContentType="application/vnd.ms-office.chartstyle+xml"/>
  <Override PartName="/word/charts/colors34.xml" ContentType="application/vnd.ms-office.chartcolorstyle+xml"/>
  <Override PartName="/word/theme/themeOverride3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F33" w:rsidRDefault="00985F33">
      <w:pPr>
        <w:rPr>
          <w:rFonts w:cs="B Zar"/>
          <w:b/>
          <w:bCs/>
          <w:rtl/>
        </w:rPr>
      </w:pPr>
      <w:r>
        <w:rPr>
          <w:rFonts w:cs="B Zar" w:hint="cs"/>
          <w:b/>
          <w:bCs/>
          <w:noProof/>
          <w:sz w:val="52"/>
          <w:szCs w:val="52"/>
          <w:rtl/>
        </w:rPr>
        <w:drawing>
          <wp:anchor distT="0" distB="0" distL="114300" distR="114300" simplePos="0" relativeHeight="251663360" behindDoc="0" locked="0" layoutInCell="1" allowOverlap="1" wp14:anchorId="646E734F" wp14:editId="7C4A9C8D">
            <wp:simplePos x="0" y="0"/>
            <wp:positionH relativeFrom="margin">
              <wp:align>center</wp:align>
            </wp:positionH>
            <wp:positionV relativeFrom="margin">
              <wp:align>top</wp:align>
            </wp:positionV>
            <wp:extent cx="551180" cy="647700"/>
            <wp:effectExtent l="19050" t="0" r="1270" b="0"/>
            <wp:wrapSquare wrapText="bothSides"/>
            <wp:docPr id="2" name="Picture 0" descr="آرم دانشگا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آرم دانشگاه.png"/>
                    <pic:cNvPicPr/>
                  </pic:nvPicPr>
                  <pic:blipFill>
                    <a:blip r:embed="rId8" cstate="print"/>
                    <a:stretch>
                      <a:fillRect/>
                    </a:stretch>
                  </pic:blipFill>
                  <pic:spPr>
                    <a:xfrm>
                      <a:off x="0" y="0"/>
                      <a:ext cx="551180" cy="647700"/>
                    </a:xfrm>
                    <a:prstGeom prst="rect">
                      <a:avLst/>
                    </a:prstGeom>
                  </pic:spPr>
                </pic:pic>
              </a:graphicData>
            </a:graphic>
          </wp:anchor>
        </w:drawing>
      </w:r>
    </w:p>
    <w:p w:rsidR="00985F33" w:rsidRDefault="00985F33">
      <w:pPr>
        <w:rPr>
          <w:rFonts w:cs="B Zar"/>
          <w:b/>
          <w:bCs/>
        </w:rPr>
      </w:pPr>
    </w:p>
    <w:p w:rsidR="00985F33" w:rsidRPr="00BE4D66" w:rsidRDefault="00985F33" w:rsidP="00985F33">
      <w:pPr>
        <w:jc w:val="center"/>
        <w:rPr>
          <w:rFonts w:cs="B Nazanin"/>
          <w:b/>
          <w:bCs/>
          <w:sz w:val="24"/>
          <w:szCs w:val="24"/>
          <w:rtl/>
        </w:rPr>
      </w:pPr>
      <w:r w:rsidRPr="00BE4D66">
        <w:rPr>
          <w:rFonts w:cs="B Nazanin" w:hint="cs"/>
          <w:b/>
          <w:bCs/>
          <w:sz w:val="24"/>
          <w:szCs w:val="24"/>
          <w:rtl/>
        </w:rPr>
        <w:t>دانشگاه علوم پزشکی و خدمات بهداشتی و درمانی شهید بهشتی</w:t>
      </w:r>
    </w:p>
    <w:p w:rsidR="00985F33" w:rsidRDefault="00985F33" w:rsidP="00886506">
      <w:pPr>
        <w:jc w:val="center"/>
        <w:rPr>
          <w:rFonts w:cs="B Zar"/>
          <w:b/>
          <w:bCs/>
          <w:rtl/>
        </w:rPr>
      </w:pPr>
      <w:r w:rsidRPr="00BE4D66">
        <w:rPr>
          <w:rFonts w:cs="B Nazanin" w:hint="cs"/>
          <w:b/>
          <w:bCs/>
          <w:sz w:val="24"/>
          <w:szCs w:val="24"/>
          <w:rtl/>
        </w:rPr>
        <w:t xml:space="preserve">معاونت </w:t>
      </w:r>
      <w:r w:rsidR="00886506">
        <w:rPr>
          <w:rFonts w:cs="B Nazanin" w:hint="cs"/>
          <w:b/>
          <w:bCs/>
          <w:sz w:val="24"/>
          <w:szCs w:val="24"/>
          <w:rtl/>
        </w:rPr>
        <w:t>بهداشت</w:t>
      </w:r>
    </w:p>
    <w:p w:rsidR="00985F33" w:rsidRDefault="00985F33" w:rsidP="00985F33">
      <w:pPr>
        <w:jc w:val="center"/>
        <w:rPr>
          <w:rFonts w:cs="B Zar"/>
          <w:b/>
          <w:bCs/>
          <w:sz w:val="52"/>
          <w:szCs w:val="52"/>
          <w:rtl/>
        </w:rPr>
      </w:pPr>
    </w:p>
    <w:p w:rsidR="00B0596F" w:rsidRDefault="00B0596F" w:rsidP="00985F33">
      <w:pPr>
        <w:jc w:val="center"/>
        <w:rPr>
          <w:rFonts w:cs="B Zar"/>
          <w:b/>
          <w:bCs/>
          <w:sz w:val="52"/>
          <w:szCs w:val="52"/>
          <w:rtl/>
        </w:rPr>
      </w:pPr>
    </w:p>
    <w:p w:rsidR="00B0596F" w:rsidRDefault="00B0596F" w:rsidP="00985F33">
      <w:pPr>
        <w:jc w:val="center"/>
        <w:rPr>
          <w:rFonts w:cs="B Zar"/>
          <w:b/>
          <w:bCs/>
          <w:sz w:val="52"/>
          <w:szCs w:val="52"/>
          <w:rtl/>
        </w:rPr>
      </w:pPr>
    </w:p>
    <w:p w:rsidR="00985F33" w:rsidRDefault="00985F33" w:rsidP="0081788C">
      <w:pPr>
        <w:jc w:val="center"/>
        <w:rPr>
          <w:rFonts w:cs="B Titr"/>
          <w:b/>
          <w:bCs/>
          <w:sz w:val="48"/>
          <w:szCs w:val="48"/>
          <w:rtl/>
          <w:lang w:bidi="fa-IR"/>
        </w:rPr>
      </w:pPr>
      <w:r w:rsidRPr="00BE4D66">
        <w:rPr>
          <w:rFonts w:cs="B Titr" w:hint="cs"/>
          <w:b/>
          <w:bCs/>
          <w:sz w:val="48"/>
          <w:szCs w:val="48"/>
          <w:rtl/>
        </w:rPr>
        <w:t>گزارش عملکرد</w:t>
      </w:r>
      <w:r w:rsidR="006243AE" w:rsidRPr="00BE4D66">
        <w:rPr>
          <w:rFonts w:cs="B Titr" w:hint="cs"/>
          <w:b/>
          <w:bCs/>
          <w:sz w:val="48"/>
          <w:szCs w:val="48"/>
          <w:rtl/>
        </w:rPr>
        <w:t xml:space="preserve"> مرکز/شبکه</w:t>
      </w:r>
      <w:r w:rsidR="0081788C">
        <w:rPr>
          <w:rFonts w:cs="B Titr" w:hint="cs"/>
          <w:b/>
          <w:bCs/>
          <w:sz w:val="48"/>
          <w:szCs w:val="48"/>
          <w:rtl/>
        </w:rPr>
        <w:t xml:space="preserve"> بهداشت شمال تهران</w:t>
      </w:r>
      <w:r w:rsidR="0081788C">
        <w:rPr>
          <w:rFonts w:cs="B Titr"/>
          <w:b/>
          <w:bCs/>
          <w:sz w:val="48"/>
          <w:szCs w:val="48"/>
        </w:rPr>
        <w:t xml:space="preserve"> </w:t>
      </w:r>
    </w:p>
    <w:p w:rsidR="001101F4" w:rsidRDefault="001101F4" w:rsidP="00886506">
      <w:pPr>
        <w:rPr>
          <w:rFonts w:cs="B Zar"/>
          <w:b/>
          <w:bCs/>
          <w:sz w:val="52"/>
          <w:szCs w:val="52"/>
          <w:rtl/>
          <w:lang w:bidi="fa-IR"/>
        </w:rPr>
      </w:pPr>
    </w:p>
    <w:p w:rsidR="00135726" w:rsidRPr="00164F28" w:rsidRDefault="002F0684" w:rsidP="008F6094">
      <w:pPr>
        <w:jc w:val="center"/>
        <w:rPr>
          <w:rFonts w:cs="B Titr"/>
          <w:b/>
          <w:bCs/>
          <w:sz w:val="28"/>
          <w:szCs w:val="28"/>
          <w:lang w:bidi="fa-IR"/>
        </w:rPr>
      </w:pPr>
      <w:r w:rsidRPr="00BE4D66">
        <w:rPr>
          <w:rFonts w:cs="B Titr" w:hint="cs"/>
          <w:b/>
          <w:bCs/>
          <w:sz w:val="28"/>
          <w:szCs w:val="28"/>
          <w:rtl/>
          <w:lang w:bidi="fa-IR"/>
        </w:rPr>
        <w:t>سال</w:t>
      </w:r>
      <w:r w:rsidR="00985F33" w:rsidRPr="00BE4D66">
        <w:rPr>
          <w:rFonts w:cs="B Titr" w:hint="cs"/>
          <w:b/>
          <w:bCs/>
          <w:sz w:val="28"/>
          <w:szCs w:val="28"/>
          <w:rtl/>
          <w:lang w:bidi="fa-IR"/>
        </w:rPr>
        <w:t xml:space="preserve"> </w:t>
      </w:r>
      <w:r w:rsidR="008F6094">
        <w:rPr>
          <w:rFonts w:cs="B Titr" w:hint="cs"/>
          <w:b/>
          <w:bCs/>
          <w:sz w:val="28"/>
          <w:szCs w:val="28"/>
          <w:rtl/>
          <w:lang w:bidi="fa-IR"/>
        </w:rPr>
        <w:t>1402</w:t>
      </w:r>
    </w:p>
    <w:p w:rsidR="00167BC5" w:rsidRDefault="00167BC5">
      <w:pPr>
        <w:rPr>
          <w:rFonts w:cs="B Zar"/>
          <w:b/>
          <w:bCs/>
        </w:rPr>
      </w:pPr>
    </w:p>
    <w:p w:rsidR="00167BC5" w:rsidRPr="00167BC5" w:rsidRDefault="00167BC5" w:rsidP="00167BC5">
      <w:pPr>
        <w:rPr>
          <w:rFonts w:cs="B Zar"/>
        </w:rPr>
      </w:pPr>
    </w:p>
    <w:p w:rsidR="00167BC5" w:rsidRDefault="00167BC5" w:rsidP="00167BC5">
      <w:pPr>
        <w:tabs>
          <w:tab w:val="left" w:pos="9353"/>
        </w:tabs>
        <w:rPr>
          <w:rFonts w:cs="B Zar"/>
          <w:rtl/>
        </w:rPr>
      </w:pPr>
      <w:r>
        <w:rPr>
          <w:rFonts w:cs="B Zar"/>
        </w:rPr>
        <w:tab/>
      </w:r>
    </w:p>
    <w:p w:rsidR="00167BC5" w:rsidRDefault="00167BC5" w:rsidP="00167BC5">
      <w:pPr>
        <w:tabs>
          <w:tab w:val="left" w:pos="9353"/>
        </w:tabs>
        <w:rPr>
          <w:rFonts w:cs="B Zar"/>
          <w:rtl/>
        </w:rPr>
      </w:pPr>
    </w:p>
    <w:p w:rsidR="00167BC5" w:rsidRDefault="00167BC5" w:rsidP="00167BC5">
      <w:pPr>
        <w:tabs>
          <w:tab w:val="left" w:pos="9353"/>
        </w:tabs>
        <w:rPr>
          <w:rFonts w:cs="B Zar"/>
          <w:rtl/>
        </w:rPr>
      </w:pPr>
    </w:p>
    <w:p w:rsidR="002E073E" w:rsidRPr="00167BC5" w:rsidRDefault="002E073E" w:rsidP="00167BC5">
      <w:pPr>
        <w:tabs>
          <w:tab w:val="left" w:pos="9353"/>
        </w:tabs>
        <w:rPr>
          <w:rFonts w:cs="B Zar"/>
        </w:rPr>
        <w:sectPr w:rsidR="002E073E" w:rsidRPr="00167BC5" w:rsidSect="00B0596F">
          <w:footerReference w:type="default" r:id="rId9"/>
          <w:pgSz w:w="12240" w:h="15840"/>
          <w:pgMar w:top="1440" w:right="720" w:bottom="1440" w:left="810" w:header="720" w:footer="720" w:gutter="0"/>
          <w:pgBorders w:offsetFrom="page">
            <w:top w:val="double" w:sz="4" w:space="24" w:color="auto"/>
            <w:left w:val="double" w:sz="4" w:space="24" w:color="auto"/>
            <w:bottom w:val="double" w:sz="4" w:space="24" w:color="auto"/>
            <w:right w:val="double" w:sz="4" w:space="24" w:color="auto"/>
          </w:pgBorders>
          <w:pgNumType w:start="1"/>
          <w:cols w:space="720"/>
          <w:docGrid w:linePitch="360"/>
        </w:sectPr>
      </w:pPr>
    </w:p>
    <w:tbl>
      <w:tblPr>
        <w:tblStyle w:val="TableGrid"/>
        <w:tblpPr w:leftFromText="180" w:rightFromText="180" w:vertAnchor="page" w:horzAnchor="margin" w:tblpXSpec="center" w:tblpY="1876"/>
        <w:bidiVisual/>
        <w:tblW w:w="5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3957"/>
        <w:gridCol w:w="718"/>
        <w:gridCol w:w="12"/>
      </w:tblGrid>
      <w:tr w:rsidR="00525928" w:rsidRPr="00070FD2" w:rsidTr="00525928">
        <w:trPr>
          <w:gridAfter w:val="1"/>
          <w:wAfter w:w="12" w:type="dxa"/>
          <w:trHeight w:val="576"/>
        </w:trPr>
        <w:tc>
          <w:tcPr>
            <w:tcW w:w="1021" w:type="dxa"/>
            <w:vAlign w:val="center"/>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lastRenderedPageBreak/>
              <w:t>ردیف</w:t>
            </w:r>
          </w:p>
        </w:tc>
        <w:tc>
          <w:tcPr>
            <w:tcW w:w="3957" w:type="dxa"/>
            <w:vAlign w:val="center"/>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نام گروه</w:t>
            </w:r>
          </w:p>
        </w:tc>
        <w:tc>
          <w:tcPr>
            <w:tcW w:w="718" w:type="dxa"/>
            <w:vAlign w:val="center"/>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صفحه</w:t>
            </w:r>
          </w:p>
        </w:tc>
      </w:tr>
      <w:tr w:rsidR="00525928" w:rsidRPr="00070FD2" w:rsidTr="00525928">
        <w:trPr>
          <w:trHeight w:val="507"/>
        </w:trPr>
        <w:tc>
          <w:tcPr>
            <w:tcW w:w="1021"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1</w:t>
            </w:r>
          </w:p>
        </w:tc>
        <w:tc>
          <w:tcPr>
            <w:tcW w:w="3957"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آزمایشگاه</w:t>
            </w:r>
          </w:p>
        </w:tc>
        <w:tc>
          <w:tcPr>
            <w:tcW w:w="730" w:type="dxa"/>
            <w:gridSpan w:val="2"/>
          </w:tcPr>
          <w:p w:rsidR="00525928" w:rsidRPr="00070FD2" w:rsidRDefault="005B6077" w:rsidP="00525928">
            <w:pPr>
              <w:bidi/>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3</w:t>
            </w:r>
          </w:p>
        </w:tc>
      </w:tr>
      <w:tr w:rsidR="00525928" w:rsidRPr="00070FD2" w:rsidTr="00525928">
        <w:trPr>
          <w:trHeight w:val="507"/>
        </w:trPr>
        <w:tc>
          <w:tcPr>
            <w:tcW w:w="1021"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2</w:t>
            </w:r>
          </w:p>
        </w:tc>
        <w:tc>
          <w:tcPr>
            <w:tcW w:w="3957"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آموزش و ارتقای سلامت</w:t>
            </w:r>
          </w:p>
        </w:tc>
        <w:tc>
          <w:tcPr>
            <w:tcW w:w="730" w:type="dxa"/>
            <w:gridSpan w:val="2"/>
          </w:tcPr>
          <w:p w:rsidR="00525928" w:rsidRPr="00070FD2" w:rsidRDefault="005B6077" w:rsidP="00525928">
            <w:pPr>
              <w:bidi/>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10</w:t>
            </w:r>
          </w:p>
        </w:tc>
      </w:tr>
      <w:tr w:rsidR="00525928" w:rsidRPr="00070FD2" w:rsidTr="00525928">
        <w:trPr>
          <w:trHeight w:val="507"/>
        </w:trPr>
        <w:tc>
          <w:tcPr>
            <w:tcW w:w="1021"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3</w:t>
            </w:r>
          </w:p>
        </w:tc>
        <w:tc>
          <w:tcPr>
            <w:tcW w:w="3957"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برنامه ریزی، آمار، پايش و تحليل عملكرد</w:t>
            </w:r>
          </w:p>
        </w:tc>
        <w:tc>
          <w:tcPr>
            <w:tcW w:w="730" w:type="dxa"/>
            <w:gridSpan w:val="2"/>
          </w:tcPr>
          <w:p w:rsidR="00525928" w:rsidRPr="00070FD2" w:rsidRDefault="005B6077" w:rsidP="00525928">
            <w:pPr>
              <w:bidi/>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20</w:t>
            </w:r>
          </w:p>
        </w:tc>
      </w:tr>
      <w:tr w:rsidR="00525928" w:rsidRPr="00070FD2" w:rsidTr="00525928">
        <w:trPr>
          <w:trHeight w:val="487"/>
        </w:trPr>
        <w:tc>
          <w:tcPr>
            <w:tcW w:w="1021"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4</w:t>
            </w:r>
          </w:p>
        </w:tc>
        <w:tc>
          <w:tcPr>
            <w:tcW w:w="3957"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پیشگیری و مراقبت از بیماری‌های غیرواگیر</w:t>
            </w:r>
          </w:p>
        </w:tc>
        <w:tc>
          <w:tcPr>
            <w:tcW w:w="730" w:type="dxa"/>
            <w:gridSpan w:val="2"/>
          </w:tcPr>
          <w:p w:rsidR="00525928" w:rsidRPr="00070FD2" w:rsidRDefault="005B6077" w:rsidP="00525928">
            <w:pPr>
              <w:bidi/>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31</w:t>
            </w:r>
          </w:p>
        </w:tc>
      </w:tr>
      <w:tr w:rsidR="00525928" w:rsidRPr="00070FD2" w:rsidTr="00525928">
        <w:trPr>
          <w:trHeight w:val="507"/>
        </w:trPr>
        <w:tc>
          <w:tcPr>
            <w:tcW w:w="1021"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5</w:t>
            </w:r>
          </w:p>
        </w:tc>
        <w:tc>
          <w:tcPr>
            <w:tcW w:w="3957"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پیشگیری و مراقبت از بیماری‌های واگیر</w:t>
            </w:r>
          </w:p>
        </w:tc>
        <w:tc>
          <w:tcPr>
            <w:tcW w:w="730" w:type="dxa"/>
            <w:gridSpan w:val="2"/>
          </w:tcPr>
          <w:p w:rsidR="00525928" w:rsidRPr="00070FD2" w:rsidRDefault="005B6077" w:rsidP="00525928">
            <w:pPr>
              <w:bidi/>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77</w:t>
            </w:r>
          </w:p>
        </w:tc>
      </w:tr>
      <w:tr w:rsidR="00525928" w:rsidRPr="00070FD2" w:rsidTr="00525928">
        <w:trPr>
          <w:trHeight w:val="507"/>
        </w:trPr>
        <w:tc>
          <w:tcPr>
            <w:tcW w:w="1021"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6</w:t>
            </w:r>
          </w:p>
        </w:tc>
        <w:tc>
          <w:tcPr>
            <w:tcW w:w="3957"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تغذیه و امور داروئی</w:t>
            </w:r>
          </w:p>
        </w:tc>
        <w:tc>
          <w:tcPr>
            <w:tcW w:w="730" w:type="dxa"/>
            <w:gridSpan w:val="2"/>
          </w:tcPr>
          <w:p w:rsidR="00525928" w:rsidRPr="00070FD2" w:rsidRDefault="009F61E5" w:rsidP="00525928">
            <w:pPr>
              <w:bidi/>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114</w:t>
            </w:r>
          </w:p>
        </w:tc>
      </w:tr>
      <w:tr w:rsidR="00525928" w:rsidRPr="00070FD2" w:rsidTr="00525928">
        <w:trPr>
          <w:trHeight w:val="487"/>
        </w:trPr>
        <w:tc>
          <w:tcPr>
            <w:tcW w:w="1021"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7</w:t>
            </w:r>
          </w:p>
        </w:tc>
        <w:tc>
          <w:tcPr>
            <w:tcW w:w="3957"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جوانی جمعیت</w:t>
            </w:r>
          </w:p>
        </w:tc>
        <w:tc>
          <w:tcPr>
            <w:tcW w:w="730" w:type="dxa"/>
            <w:gridSpan w:val="2"/>
          </w:tcPr>
          <w:p w:rsidR="00525928" w:rsidRPr="00070FD2" w:rsidRDefault="005B6077" w:rsidP="00525928">
            <w:pPr>
              <w:bidi/>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126</w:t>
            </w:r>
          </w:p>
        </w:tc>
      </w:tr>
      <w:tr w:rsidR="00525928" w:rsidRPr="00070FD2" w:rsidTr="00525928">
        <w:trPr>
          <w:trHeight w:val="507"/>
        </w:trPr>
        <w:tc>
          <w:tcPr>
            <w:tcW w:w="1021"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8</w:t>
            </w:r>
          </w:p>
        </w:tc>
        <w:tc>
          <w:tcPr>
            <w:tcW w:w="3957"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 xml:space="preserve">سلامت جمعیت و خانواده </w:t>
            </w:r>
          </w:p>
        </w:tc>
        <w:tc>
          <w:tcPr>
            <w:tcW w:w="730" w:type="dxa"/>
            <w:gridSpan w:val="2"/>
          </w:tcPr>
          <w:p w:rsidR="00525928" w:rsidRPr="00070FD2" w:rsidRDefault="005B6077" w:rsidP="00525928">
            <w:pPr>
              <w:bidi/>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133</w:t>
            </w:r>
          </w:p>
        </w:tc>
      </w:tr>
      <w:tr w:rsidR="00525928" w:rsidRPr="00070FD2" w:rsidTr="00525928">
        <w:trPr>
          <w:trHeight w:val="487"/>
        </w:trPr>
        <w:tc>
          <w:tcPr>
            <w:tcW w:w="1021"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9</w:t>
            </w:r>
          </w:p>
        </w:tc>
        <w:tc>
          <w:tcPr>
            <w:tcW w:w="3957"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سلامت دهان و دندان</w:t>
            </w:r>
          </w:p>
        </w:tc>
        <w:tc>
          <w:tcPr>
            <w:tcW w:w="730" w:type="dxa"/>
            <w:gridSpan w:val="2"/>
          </w:tcPr>
          <w:p w:rsidR="00525928" w:rsidRPr="00070FD2" w:rsidRDefault="005B6077" w:rsidP="00525928">
            <w:pPr>
              <w:bidi/>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185</w:t>
            </w:r>
          </w:p>
        </w:tc>
      </w:tr>
      <w:tr w:rsidR="00525928" w:rsidRPr="00070FD2" w:rsidTr="00525928">
        <w:trPr>
          <w:trHeight w:val="507"/>
        </w:trPr>
        <w:tc>
          <w:tcPr>
            <w:tcW w:w="1021"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10</w:t>
            </w:r>
          </w:p>
        </w:tc>
        <w:tc>
          <w:tcPr>
            <w:tcW w:w="3957"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سلامت روانی، اجتماعی و پیشگیری از اعتیاد</w:t>
            </w:r>
          </w:p>
        </w:tc>
        <w:tc>
          <w:tcPr>
            <w:tcW w:w="730" w:type="dxa"/>
            <w:gridSpan w:val="2"/>
          </w:tcPr>
          <w:p w:rsidR="00525928" w:rsidRPr="00070FD2" w:rsidRDefault="005B6077" w:rsidP="00525928">
            <w:pPr>
              <w:bidi/>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198</w:t>
            </w:r>
          </w:p>
        </w:tc>
      </w:tr>
      <w:tr w:rsidR="00525928" w:rsidRPr="00070FD2" w:rsidTr="00525928">
        <w:trPr>
          <w:trHeight w:val="507"/>
        </w:trPr>
        <w:tc>
          <w:tcPr>
            <w:tcW w:w="1021"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11</w:t>
            </w:r>
          </w:p>
        </w:tc>
        <w:tc>
          <w:tcPr>
            <w:tcW w:w="3957"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 xml:space="preserve">سلامت کار </w:t>
            </w:r>
          </w:p>
        </w:tc>
        <w:tc>
          <w:tcPr>
            <w:tcW w:w="730" w:type="dxa"/>
            <w:gridSpan w:val="2"/>
          </w:tcPr>
          <w:p w:rsidR="00525928" w:rsidRPr="00070FD2" w:rsidRDefault="005B6077" w:rsidP="00525928">
            <w:pPr>
              <w:bidi/>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213</w:t>
            </w:r>
          </w:p>
        </w:tc>
      </w:tr>
      <w:tr w:rsidR="00525928" w:rsidRPr="00070FD2" w:rsidTr="00525928">
        <w:trPr>
          <w:trHeight w:val="507"/>
        </w:trPr>
        <w:tc>
          <w:tcPr>
            <w:tcW w:w="1021"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12</w:t>
            </w:r>
          </w:p>
        </w:tc>
        <w:tc>
          <w:tcPr>
            <w:tcW w:w="3957"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سلامت محیط</w:t>
            </w:r>
          </w:p>
        </w:tc>
        <w:tc>
          <w:tcPr>
            <w:tcW w:w="730" w:type="dxa"/>
            <w:gridSpan w:val="2"/>
          </w:tcPr>
          <w:p w:rsidR="00525928" w:rsidRPr="00070FD2" w:rsidRDefault="005B6077" w:rsidP="00525928">
            <w:pPr>
              <w:bidi/>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221</w:t>
            </w:r>
          </w:p>
        </w:tc>
      </w:tr>
      <w:tr w:rsidR="00525928" w:rsidRPr="00070FD2" w:rsidTr="00525928">
        <w:trPr>
          <w:trHeight w:val="507"/>
        </w:trPr>
        <w:tc>
          <w:tcPr>
            <w:tcW w:w="1021"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13</w:t>
            </w:r>
          </w:p>
        </w:tc>
        <w:tc>
          <w:tcPr>
            <w:tcW w:w="3957"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سلامت نوجوانان، جوانان و مدارس</w:t>
            </w:r>
          </w:p>
        </w:tc>
        <w:tc>
          <w:tcPr>
            <w:tcW w:w="730" w:type="dxa"/>
            <w:gridSpan w:val="2"/>
          </w:tcPr>
          <w:p w:rsidR="00525928" w:rsidRPr="00070FD2" w:rsidRDefault="005B6077" w:rsidP="00525928">
            <w:pPr>
              <w:bidi/>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228</w:t>
            </w:r>
          </w:p>
        </w:tc>
      </w:tr>
      <w:tr w:rsidR="00525928" w:rsidRPr="00070FD2" w:rsidTr="00525928">
        <w:trPr>
          <w:trHeight w:val="486"/>
        </w:trPr>
        <w:tc>
          <w:tcPr>
            <w:tcW w:w="1021"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14</w:t>
            </w:r>
          </w:p>
        </w:tc>
        <w:tc>
          <w:tcPr>
            <w:tcW w:w="3957"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گسترش شبکه‌ها</w:t>
            </w:r>
          </w:p>
        </w:tc>
        <w:tc>
          <w:tcPr>
            <w:tcW w:w="730" w:type="dxa"/>
            <w:gridSpan w:val="2"/>
          </w:tcPr>
          <w:p w:rsidR="00525928" w:rsidRPr="00070FD2" w:rsidRDefault="005B6077" w:rsidP="00525928">
            <w:pPr>
              <w:bidi/>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251</w:t>
            </w:r>
          </w:p>
        </w:tc>
      </w:tr>
      <w:tr w:rsidR="00525928" w:rsidRPr="00070FD2" w:rsidTr="00525928">
        <w:trPr>
          <w:trHeight w:val="487"/>
        </w:trPr>
        <w:tc>
          <w:tcPr>
            <w:tcW w:w="1021"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15</w:t>
            </w:r>
          </w:p>
        </w:tc>
        <w:tc>
          <w:tcPr>
            <w:tcW w:w="3957" w:type="dxa"/>
          </w:tcPr>
          <w:p w:rsidR="00525928" w:rsidRPr="00070FD2" w:rsidRDefault="00525928" w:rsidP="00525928">
            <w:pPr>
              <w:bidi/>
              <w:jc w:val="center"/>
              <w:rPr>
                <w:rFonts w:ascii="Calibri" w:eastAsia="Calibri" w:hAnsi="Calibri" w:cs="B Nazanin"/>
                <w:b/>
                <w:bCs/>
                <w:sz w:val="24"/>
                <w:szCs w:val="24"/>
                <w:rtl/>
                <w:lang w:bidi="fa-IR"/>
              </w:rPr>
            </w:pPr>
            <w:r w:rsidRPr="00070FD2">
              <w:rPr>
                <w:rFonts w:ascii="Calibri" w:eastAsia="Calibri" w:hAnsi="Calibri" w:cs="B Nazanin" w:hint="cs"/>
                <w:b/>
                <w:bCs/>
                <w:sz w:val="24"/>
                <w:szCs w:val="24"/>
                <w:rtl/>
                <w:lang w:bidi="fa-IR"/>
              </w:rPr>
              <w:t>مدیریت خطر و بلایا</w:t>
            </w:r>
          </w:p>
        </w:tc>
        <w:tc>
          <w:tcPr>
            <w:tcW w:w="730" w:type="dxa"/>
            <w:gridSpan w:val="2"/>
          </w:tcPr>
          <w:p w:rsidR="00525928" w:rsidRPr="00070FD2" w:rsidRDefault="005B6077" w:rsidP="00525928">
            <w:pPr>
              <w:bidi/>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272</w:t>
            </w:r>
          </w:p>
        </w:tc>
      </w:tr>
    </w:tbl>
    <w:p w:rsidR="00525928" w:rsidRDefault="00525928">
      <w:pPr>
        <w:rPr>
          <w:rFonts w:cs="B Nazanin"/>
          <w:b/>
          <w:bCs/>
          <w:sz w:val="28"/>
          <w:szCs w:val="28"/>
          <w:rtl/>
          <w:lang w:bidi="fa-IR"/>
        </w:rPr>
      </w:pPr>
      <w:r>
        <w:rPr>
          <w:rFonts w:cs="B Nazanin"/>
          <w:b/>
          <w:bCs/>
          <w:sz w:val="28"/>
          <w:szCs w:val="28"/>
          <w:rtl/>
          <w:lang w:bidi="fa-IR"/>
        </w:rPr>
        <w:br w:type="page"/>
      </w:r>
    </w:p>
    <w:tbl>
      <w:tblPr>
        <w:tblStyle w:val="TableGrid"/>
        <w:bidiVisual/>
        <w:tblW w:w="53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
        <w:gridCol w:w="3957"/>
        <w:gridCol w:w="730"/>
      </w:tblGrid>
      <w:tr w:rsidR="00F2539B" w:rsidRPr="00F2539B" w:rsidTr="00F2539B">
        <w:trPr>
          <w:trHeight w:val="507"/>
          <w:jc w:val="center"/>
        </w:trPr>
        <w:tc>
          <w:tcPr>
            <w:tcW w:w="621" w:type="dxa"/>
          </w:tcPr>
          <w:p w:rsidR="00F2539B" w:rsidRPr="00F2539B" w:rsidRDefault="00F2539B" w:rsidP="00F2539B">
            <w:pPr>
              <w:bidi/>
              <w:jc w:val="center"/>
              <w:rPr>
                <w:rFonts w:ascii="Calibri" w:eastAsia="Calibri" w:hAnsi="Calibri" w:cs="B Nazanin"/>
                <w:b/>
                <w:bCs/>
                <w:sz w:val="24"/>
                <w:szCs w:val="24"/>
                <w:rtl/>
                <w:lang w:bidi="fa-IR"/>
              </w:rPr>
            </w:pPr>
          </w:p>
        </w:tc>
        <w:tc>
          <w:tcPr>
            <w:tcW w:w="3957" w:type="dxa"/>
          </w:tcPr>
          <w:p w:rsidR="00F2539B" w:rsidRPr="00F2539B" w:rsidRDefault="00F2539B" w:rsidP="00F2539B">
            <w:pPr>
              <w:bidi/>
              <w:jc w:val="center"/>
              <w:rPr>
                <w:rFonts w:ascii="Calibri" w:eastAsia="Calibri" w:hAnsi="Calibri" w:cs="B Nazanin"/>
                <w:b/>
                <w:bCs/>
                <w:sz w:val="24"/>
                <w:szCs w:val="24"/>
                <w:rtl/>
                <w:lang w:bidi="fa-IR"/>
              </w:rPr>
            </w:pPr>
          </w:p>
        </w:tc>
        <w:tc>
          <w:tcPr>
            <w:tcW w:w="730" w:type="dxa"/>
          </w:tcPr>
          <w:p w:rsidR="00F2539B" w:rsidRPr="00F2539B" w:rsidRDefault="00F2539B" w:rsidP="00F2539B">
            <w:pPr>
              <w:bidi/>
              <w:jc w:val="center"/>
              <w:rPr>
                <w:rFonts w:ascii="Calibri" w:eastAsia="Calibri" w:hAnsi="Calibri" w:cs="B Nazanin"/>
                <w:b/>
                <w:bCs/>
                <w:sz w:val="24"/>
                <w:szCs w:val="24"/>
                <w:rtl/>
                <w:lang w:bidi="fa-IR"/>
              </w:rPr>
            </w:pPr>
          </w:p>
        </w:tc>
      </w:tr>
    </w:tbl>
    <w:p w:rsidR="00F2539B" w:rsidRPr="00F2539B" w:rsidRDefault="00F2539B" w:rsidP="00F2539B">
      <w:pPr>
        <w:bidi/>
        <w:rPr>
          <w:rFonts w:cs="B Nazanin"/>
          <w:b/>
          <w:bCs/>
          <w:sz w:val="28"/>
          <w:szCs w:val="28"/>
          <w:rtl/>
          <w:lang w:bidi="fa-IR"/>
        </w:rPr>
      </w:pPr>
    </w:p>
    <w:p w:rsidR="00BF4CB0" w:rsidRDefault="00BF4CB0" w:rsidP="00F2539B">
      <w:pPr>
        <w:bidi/>
        <w:jc w:val="center"/>
        <w:rPr>
          <w:rFonts w:cs="B Titr"/>
          <w:b/>
          <w:bCs/>
          <w:sz w:val="48"/>
          <w:szCs w:val="48"/>
          <w:lang w:bidi="fa-IR"/>
        </w:rPr>
      </w:pPr>
    </w:p>
    <w:p w:rsidR="00BF4CB0" w:rsidRDefault="00BF4CB0" w:rsidP="00BF4CB0">
      <w:pPr>
        <w:bidi/>
        <w:jc w:val="center"/>
        <w:rPr>
          <w:rFonts w:cs="B Titr"/>
          <w:b/>
          <w:bCs/>
          <w:sz w:val="48"/>
          <w:szCs w:val="48"/>
          <w:lang w:bidi="fa-IR"/>
        </w:rPr>
      </w:pPr>
    </w:p>
    <w:p w:rsidR="00BF4CB0" w:rsidRDefault="00BF4CB0" w:rsidP="00BF4CB0">
      <w:pPr>
        <w:bidi/>
        <w:jc w:val="center"/>
        <w:rPr>
          <w:rFonts w:cs="B Titr"/>
          <w:b/>
          <w:bCs/>
          <w:sz w:val="48"/>
          <w:szCs w:val="48"/>
          <w:lang w:bidi="fa-IR"/>
        </w:rPr>
      </w:pPr>
    </w:p>
    <w:p w:rsidR="00F2539B" w:rsidRPr="00F2539B" w:rsidRDefault="00F2539B" w:rsidP="00BF4CB0">
      <w:pPr>
        <w:bidi/>
        <w:jc w:val="center"/>
        <w:rPr>
          <w:rFonts w:cs="B Titr"/>
          <w:b/>
          <w:bCs/>
          <w:sz w:val="48"/>
          <w:szCs w:val="48"/>
          <w:rtl/>
          <w:lang w:bidi="fa-IR"/>
        </w:rPr>
      </w:pPr>
      <w:r w:rsidRPr="00F2539B">
        <w:rPr>
          <w:rFonts w:cs="B Titr" w:hint="cs"/>
          <w:b/>
          <w:bCs/>
          <w:sz w:val="48"/>
          <w:szCs w:val="48"/>
          <w:rtl/>
          <w:lang w:bidi="fa-IR"/>
        </w:rPr>
        <w:t>آزمایشگاه</w:t>
      </w:r>
    </w:p>
    <w:p w:rsidR="00F2539B" w:rsidRPr="00F2539B" w:rsidRDefault="00F2539B" w:rsidP="00F2539B">
      <w:pPr>
        <w:bidi/>
        <w:jc w:val="center"/>
        <w:rPr>
          <w:rFonts w:cs="B Titr"/>
          <w:b/>
          <w:bCs/>
          <w:sz w:val="28"/>
          <w:szCs w:val="28"/>
          <w:rtl/>
          <w:lang w:bidi="fa-IR"/>
        </w:rPr>
      </w:pPr>
      <w:r w:rsidRPr="00F2539B">
        <w:rPr>
          <w:rFonts w:cs="B Titr" w:hint="cs"/>
          <w:b/>
          <w:bCs/>
          <w:sz w:val="28"/>
          <w:szCs w:val="28"/>
          <w:rtl/>
          <w:lang w:bidi="fa-IR"/>
        </w:rPr>
        <w:t>سال 1402</w:t>
      </w:r>
    </w:p>
    <w:p w:rsidR="00F2539B" w:rsidRPr="00F2539B" w:rsidRDefault="00F2539B" w:rsidP="00F2539B">
      <w:pPr>
        <w:bidi/>
        <w:rPr>
          <w:rFonts w:cs="B Nazanin"/>
          <w:b/>
          <w:bCs/>
          <w:sz w:val="28"/>
          <w:szCs w:val="28"/>
          <w:lang w:bidi="fa-IR"/>
        </w:rPr>
      </w:pPr>
    </w:p>
    <w:p w:rsidR="00F2539B" w:rsidRPr="00F2539B" w:rsidRDefault="00F2539B" w:rsidP="00F2539B">
      <w:pPr>
        <w:bidi/>
        <w:rPr>
          <w:rFonts w:cs="B Nazanin"/>
          <w:b/>
          <w:bCs/>
          <w:sz w:val="28"/>
          <w:szCs w:val="28"/>
          <w:rtl/>
          <w:lang w:bidi="fa-IR"/>
        </w:rPr>
      </w:pPr>
    </w:p>
    <w:p w:rsidR="00F2539B" w:rsidRPr="00F2539B" w:rsidRDefault="00F2539B" w:rsidP="00F2539B">
      <w:pPr>
        <w:bidi/>
        <w:rPr>
          <w:rFonts w:cs="B Nazanin"/>
          <w:b/>
          <w:bCs/>
          <w:sz w:val="28"/>
          <w:szCs w:val="28"/>
          <w:rtl/>
          <w:lang w:bidi="fa-IR"/>
        </w:rPr>
      </w:pPr>
    </w:p>
    <w:p w:rsidR="00F2539B" w:rsidRPr="00F2539B" w:rsidRDefault="00F2539B" w:rsidP="00F2539B">
      <w:pPr>
        <w:bidi/>
        <w:rPr>
          <w:rFonts w:cs="B Nazanin"/>
          <w:b/>
          <w:bCs/>
          <w:sz w:val="28"/>
          <w:szCs w:val="28"/>
          <w:lang w:bidi="fa-IR"/>
        </w:rPr>
      </w:pPr>
    </w:p>
    <w:p w:rsidR="00F2539B" w:rsidRPr="00F2539B" w:rsidRDefault="00F2539B" w:rsidP="00F2539B">
      <w:pPr>
        <w:bidi/>
        <w:rPr>
          <w:rFonts w:cs="B Nazanin"/>
          <w:b/>
          <w:bCs/>
          <w:sz w:val="28"/>
          <w:szCs w:val="28"/>
          <w:lang w:bidi="fa-IR"/>
        </w:rPr>
      </w:pPr>
    </w:p>
    <w:p w:rsidR="00F2539B" w:rsidRPr="00F2539B" w:rsidRDefault="00F2539B" w:rsidP="00F2539B">
      <w:pPr>
        <w:bidi/>
        <w:rPr>
          <w:rFonts w:cs="B Nazanin"/>
          <w:b/>
          <w:bCs/>
          <w:sz w:val="28"/>
          <w:szCs w:val="28"/>
          <w:rtl/>
          <w:lang w:bidi="fa-IR"/>
        </w:rPr>
      </w:pPr>
    </w:p>
    <w:p w:rsidR="00F2539B" w:rsidRDefault="00F2539B" w:rsidP="00F2539B">
      <w:pPr>
        <w:bidi/>
        <w:rPr>
          <w:rFonts w:cs="B Nazanin"/>
          <w:b/>
          <w:bCs/>
          <w:sz w:val="28"/>
          <w:szCs w:val="28"/>
          <w:rtl/>
          <w:lang w:bidi="fa-IR"/>
        </w:rPr>
      </w:pPr>
    </w:p>
    <w:p w:rsidR="002F12E6" w:rsidRDefault="002F12E6" w:rsidP="002F12E6">
      <w:pPr>
        <w:bidi/>
        <w:rPr>
          <w:rFonts w:cs="B Nazanin"/>
          <w:b/>
          <w:bCs/>
          <w:sz w:val="28"/>
          <w:szCs w:val="28"/>
          <w:rtl/>
          <w:lang w:bidi="fa-IR"/>
        </w:rPr>
      </w:pPr>
    </w:p>
    <w:p w:rsidR="002F12E6" w:rsidRDefault="002F12E6" w:rsidP="002F12E6">
      <w:pPr>
        <w:bidi/>
        <w:rPr>
          <w:rFonts w:cs="B Nazanin"/>
          <w:b/>
          <w:bCs/>
          <w:sz w:val="28"/>
          <w:szCs w:val="28"/>
          <w:rtl/>
          <w:lang w:bidi="fa-IR"/>
        </w:rPr>
      </w:pPr>
    </w:p>
    <w:p w:rsidR="002F12E6" w:rsidRPr="00F2539B" w:rsidRDefault="002F12E6" w:rsidP="002F12E6">
      <w:pPr>
        <w:bidi/>
        <w:rPr>
          <w:rFonts w:cs="B Nazanin"/>
          <w:b/>
          <w:bCs/>
          <w:sz w:val="28"/>
          <w:szCs w:val="28"/>
          <w:lang w:bidi="fa-IR"/>
        </w:rPr>
      </w:pPr>
    </w:p>
    <w:p w:rsidR="00F2539B" w:rsidRPr="00F2539B" w:rsidRDefault="00F2539B" w:rsidP="00F2539B">
      <w:pPr>
        <w:bidi/>
        <w:rPr>
          <w:rFonts w:cs="B Nazanin"/>
          <w:b/>
          <w:bCs/>
          <w:sz w:val="28"/>
          <w:szCs w:val="28"/>
          <w:rtl/>
          <w:lang w:bidi="fa-IR"/>
        </w:rPr>
      </w:pPr>
    </w:p>
    <w:p w:rsidR="00F2539B" w:rsidRPr="00F2539B" w:rsidRDefault="00F2539B" w:rsidP="00F2539B">
      <w:pPr>
        <w:bidi/>
        <w:rPr>
          <w:rFonts w:cs="B Nazanin"/>
          <w:b/>
          <w:bCs/>
          <w:sz w:val="28"/>
          <w:szCs w:val="28"/>
          <w:rtl/>
          <w:lang w:bidi="fa-IR"/>
        </w:rPr>
      </w:pPr>
    </w:p>
    <w:p w:rsidR="00F2539B" w:rsidRPr="00F2539B" w:rsidRDefault="00F2539B" w:rsidP="00F2539B">
      <w:pPr>
        <w:bidi/>
        <w:rPr>
          <w:rFonts w:cs="B Nazanin"/>
          <w:sz w:val="28"/>
          <w:szCs w:val="28"/>
          <w:lang w:bidi="fa-IR"/>
        </w:rPr>
      </w:pPr>
      <w:r w:rsidRPr="00F2539B">
        <w:rPr>
          <w:rFonts w:cs="B Nazanin" w:hint="cs"/>
          <w:b/>
          <w:bCs/>
          <w:sz w:val="28"/>
          <w:szCs w:val="28"/>
          <w:rtl/>
          <w:lang w:bidi="fa-IR"/>
        </w:rPr>
        <w:t xml:space="preserve">نام واحد: </w:t>
      </w:r>
      <w:r w:rsidRPr="00F2539B">
        <w:rPr>
          <w:rFonts w:cs="B Nazanin" w:hint="cs"/>
          <w:sz w:val="28"/>
          <w:szCs w:val="28"/>
          <w:rtl/>
          <w:lang w:bidi="fa-IR"/>
        </w:rPr>
        <w:t>آزمایشگاه</w:t>
      </w:r>
    </w:p>
    <w:p w:rsidR="00F2539B" w:rsidRPr="00F2539B" w:rsidRDefault="00F2539B" w:rsidP="00F2539B">
      <w:pPr>
        <w:bidi/>
        <w:rPr>
          <w:rFonts w:cs="B Nazanin"/>
          <w:b/>
          <w:bCs/>
          <w:sz w:val="28"/>
          <w:szCs w:val="28"/>
          <w:rtl/>
          <w:lang w:bidi="fa-IR"/>
        </w:rPr>
      </w:pPr>
      <w:r w:rsidRPr="00F2539B">
        <w:rPr>
          <w:rFonts w:cs="B Nazanin" w:hint="cs"/>
          <w:b/>
          <w:bCs/>
          <w:sz w:val="28"/>
          <w:szCs w:val="28"/>
          <w:rtl/>
          <w:lang w:bidi="fa-IR"/>
        </w:rPr>
        <w:t>نام برنامه : آزمایشگاه</w:t>
      </w:r>
    </w:p>
    <w:p w:rsidR="00F2539B" w:rsidRPr="00F2539B" w:rsidRDefault="002F3F58" w:rsidP="00F2539B">
      <w:pPr>
        <w:bidi/>
        <w:rPr>
          <w:rFonts w:cs="B Nazanin"/>
          <w:b/>
          <w:bCs/>
          <w:sz w:val="28"/>
          <w:szCs w:val="28"/>
          <w:rtl/>
          <w:lang w:bidi="fa-IR"/>
        </w:rPr>
      </w:pPr>
      <w:r>
        <w:rPr>
          <w:rFonts w:cs="B Nazanin" w:hint="cs"/>
          <w:b/>
          <w:bCs/>
          <w:sz w:val="28"/>
          <w:szCs w:val="28"/>
          <w:rtl/>
          <w:lang w:bidi="fa-IR"/>
        </w:rPr>
        <w:t>الف)</w:t>
      </w:r>
      <w:r w:rsidR="00F2539B" w:rsidRPr="00F2539B">
        <w:rPr>
          <w:rFonts w:cs="B Nazanin" w:hint="cs"/>
          <w:b/>
          <w:bCs/>
          <w:sz w:val="28"/>
          <w:szCs w:val="28"/>
          <w:rtl/>
          <w:lang w:bidi="fa-IR"/>
        </w:rPr>
        <w:t xml:space="preserve"> جامعه آماری</w:t>
      </w:r>
      <w:r w:rsidR="00F2539B" w:rsidRPr="00F2539B">
        <w:rPr>
          <w:rFonts w:cs="B Nazanin"/>
          <w:b/>
          <w:bCs/>
          <w:sz w:val="28"/>
          <w:szCs w:val="28"/>
          <w:lang w:bidi="fa-IR"/>
        </w:rPr>
        <w:t>:</w:t>
      </w:r>
    </w:p>
    <w:p w:rsidR="00F2539B" w:rsidRPr="00F2539B" w:rsidRDefault="00F2539B" w:rsidP="00F2539B">
      <w:pPr>
        <w:bidi/>
        <w:rPr>
          <w:rFonts w:cs="B Nazanin"/>
          <w:sz w:val="24"/>
          <w:szCs w:val="24"/>
          <w:rtl/>
          <w:lang w:bidi="fa-IR"/>
        </w:rPr>
      </w:pPr>
      <w:r w:rsidRPr="00F2539B">
        <w:rPr>
          <w:rFonts w:cs="B Nazanin" w:hint="cs"/>
          <w:sz w:val="24"/>
          <w:szCs w:val="24"/>
          <w:rtl/>
          <w:lang w:bidi="fa-IR"/>
        </w:rPr>
        <w:t>آزمایشگاه ارشاد</w:t>
      </w:r>
    </w:p>
    <w:p w:rsidR="00F2539B" w:rsidRPr="00F2539B" w:rsidRDefault="00F2539B" w:rsidP="00F2539B">
      <w:pPr>
        <w:bidi/>
        <w:rPr>
          <w:rFonts w:cs="B Nazanin"/>
          <w:sz w:val="24"/>
          <w:szCs w:val="24"/>
          <w:rtl/>
          <w:lang w:bidi="fa-IR"/>
        </w:rPr>
      </w:pPr>
      <w:r w:rsidRPr="00F2539B">
        <w:rPr>
          <w:rFonts w:cs="B Nazanin" w:hint="cs"/>
          <w:sz w:val="24"/>
          <w:szCs w:val="24"/>
          <w:rtl/>
          <w:lang w:bidi="fa-IR"/>
        </w:rPr>
        <w:t>آزمایشگاه احمدی</w:t>
      </w:r>
    </w:p>
    <w:p w:rsidR="00F2539B" w:rsidRPr="00F2539B" w:rsidRDefault="00F2539B" w:rsidP="00F2539B">
      <w:pPr>
        <w:bidi/>
        <w:rPr>
          <w:rFonts w:cs="B Nazanin"/>
          <w:sz w:val="24"/>
          <w:szCs w:val="24"/>
          <w:rtl/>
          <w:lang w:bidi="fa-IR"/>
        </w:rPr>
      </w:pPr>
      <w:r w:rsidRPr="00F2539B">
        <w:rPr>
          <w:rFonts w:cs="B Nazanin" w:hint="cs"/>
          <w:sz w:val="24"/>
          <w:szCs w:val="24"/>
          <w:rtl/>
          <w:lang w:bidi="fa-IR"/>
        </w:rPr>
        <w:t>ازمایشگاه نادر</w:t>
      </w:r>
    </w:p>
    <w:p w:rsidR="00F2539B" w:rsidRPr="00F2539B" w:rsidRDefault="00F2539B" w:rsidP="00F2539B">
      <w:pPr>
        <w:bidi/>
        <w:rPr>
          <w:rFonts w:cs="B Nazanin"/>
          <w:sz w:val="24"/>
          <w:szCs w:val="24"/>
          <w:rtl/>
          <w:lang w:bidi="fa-IR"/>
        </w:rPr>
      </w:pPr>
      <w:r w:rsidRPr="00F2539B">
        <w:rPr>
          <w:rFonts w:cs="B Nazanin" w:hint="cs"/>
          <w:sz w:val="24"/>
          <w:szCs w:val="24"/>
          <w:rtl/>
          <w:lang w:bidi="fa-IR"/>
        </w:rPr>
        <w:t>ازمایشگاه دگمه چی</w:t>
      </w:r>
    </w:p>
    <w:p w:rsidR="00F2539B" w:rsidRPr="00F2539B" w:rsidRDefault="00F2539B" w:rsidP="00F2539B">
      <w:pPr>
        <w:bidi/>
        <w:rPr>
          <w:rFonts w:cs="B Nazanin"/>
          <w:sz w:val="24"/>
          <w:szCs w:val="24"/>
          <w:rtl/>
          <w:lang w:bidi="fa-IR"/>
        </w:rPr>
      </w:pPr>
      <w:r w:rsidRPr="00F2539B">
        <w:rPr>
          <w:rFonts w:cs="B Nazanin" w:hint="cs"/>
          <w:sz w:val="24"/>
          <w:szCs w:val="24"/>
          <w:rtl/>
          <w:lang w:bidi="fa-IR"/>
        </w:rPr>
        <w:t>آزمایشگاه چورکچی</w:t>
      </w:r>
    </w:p>
    <w:p w:rsidR="00F2539B" w:rsidRPr="00F2539B" w:rsidRDefault="00F2539B" w:rsidP="00F2539B">
      <w:pPr>
        <w:bidi/>
        <w:rPr>
          <w:rFonts w:cs="B Nazanin"/>
          <w:sz w:val="24"/>
          <w:szCs w:val="24"/>
          <w:rtl/>
          <w:lang w:bidi="fa-IR"/>
        </w:rPr>
      </w:pPr>
      <w:r w:rsidRPr="00F2539B">
        <w:rPr>
          <w:rFonts w:cs="B Nazanin" w:hint="cs"/>
          <w:sz w:val="24"/>
          <w:szCs w:val="24"/>
          <w:rtl/>
          <w:lang w:bidi="fa-IR"/>
        </w:rPr>
        <w:t>آزمایشگاه حکیمیه</w:t>
      </w:r>
    </w:p>
    <w:p w:rsidR="002F12E6" w:rsidRDefault="00F2539B" w:rsidP="00F2539B">
      <w:pPr>
        <w:bidi/>
        <w:rPr>
          <w:rFonts w:cs="B Nazanin"/>
          <w:sz w:val="24"/>
          <w:szCs w:val="24"/>
          <w:rtl/>
          <w:lang w:bidi="fa-IR"/>
        </w:rPr>
      </w:pPr>
      <w:r w:rsidRPr="00F2539B">
        <w:rPr>
          <w:rFonts w:cs="B Nazanin" w:hint="cs"/>
          <w:sz w:val="24"/>
          <w:szCs w:val="24"/>
          <w:rtl/>
          <w:lang w:bidi="fa-IR"/>
        </w:rPr>
        <w:t>آزمایشگاه صبارو</w:t>
      </w:r>
    </w:p>
    <w:p w:rsidR="002F12E6" w:rsidRPr="002F12E6" w:rsidRDefault="002F12E6" w:rsidP="002F12E6">
      <w:pPr>
        <w:bidi/>
        <w:rPr>
          <w:rFonts w:cs="B Nazanin"/>
          <w:sz w:val="24"/>
          <w:szCs w:val="24"/>
          <w:rtl/>
          <w:lang w:bidi="fa-IR"/>
        </w:rPr>
      </w:pPr>
    </w:p>
    <w:p w:rsidR="002F12E6" w:rsidRPr="002F12E6" w:rsidRDefault="002F12E6" w:rsidP="002F12E6">
      <w:pPr>
        <w:bidi/>
        <w:rPr>
          <w:rFonts w:cs="B Nazanin"/>
          <w:sz w:val="24"/>
          <w:szCs w:val="24"/>
          <w:rtl/>
          <w:lang w:bidi="fa-IR"/>
        </w:rPr>
      </w:pPr>
    </w:p>
    <w:p w:rsidR="002F12E6" w:rsidRPr="002F12E6" w:rsidRDefault="002F12E6" w:rsidP="002F12E6">
      <w:pPr>
        <w:bidi/>
        <w:rPr>
          <w:rFonts w:cs="B Nazanin"/>
          <w:sz w:val="24"/>
          <w:szCs w:val="24"/>
          <w:rtl/>
          <w:lang w:bidi="fa-IR"/>
        </w:rPr>
      </w:pPr>
    </w:p>
    <w:p w:rsidR="002F12E6" w:rsidRDefault="002F12E6" w:rsidP="002F12E6">
      <w:pPr>
        <w:bidi/>
        <w:rPr>
          <w:rFonts w:cs="B Nazanin"/>
          <w:sz w:val="24"/>
          <w:szCs w:val="24"/>
          <w:rtl/>
          <w:lang w:bidi="fa-IR"/>
        </w:rPr>
      </w:pPr>
    </w:p>
    <w:p w:rsidR="002F12E6" w:rsidRDefault="002F12E6" w:rsidP="002F12E6">
      <w:pPr>
        <w:bidi/>
        <w:rPr>
          <w:rFonts w:cs="B Nazanin"/>
          <w:sz w:val="24"/>
          <w:szCs w:val="24"/>
          <w:rtl/>
          <w:lang w:bidi="fa-IR"/>
        </w:rPr>
        <w:sectPr w:rsidR="002F12E6" w:rsidSect="00632EDC">
          <w:pgSz w:w="12240" w:h="15840"/>
          <w:pgMar w:top="1440" w:right="810" w:bottom="144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2539B" w:rsidRPr="002F3F58" w:rsidRDefault="002F3F58" w:rsidP="002F12E6">
      <w:pPr>
        <w:bidi/>
        <w:rPr>
          <w:rFonts w:cs="B Nazanin"/>
          <w:b/>
          <w:bCs/>
          <w:sz w:val="28"/>
          <w:szCs w:val="28"/>
          <w:rtl/>
          <w:lang w:bidi="fa-IR"/>
        </w:rPr>
      </w:pPr>
      <w:r w:rsidRPr="002F3F58">
        <w:rPr>
          <w:rFonts w:cs="B Nazanin" w:hint="cs"/>
          <w:b/>
          <w:bCs/>
          <w:sz w:val="28"/>
          <w:szCs w:val="28"/>
          <w:rtl/>
          <w:lang w:bidi="fa-IR"/>
        </w:rPr>
        <w:lastRenderedPageBreak/>
        <w:t>ب) اطلاعات شاخص</w:t>
      </w:r>
    </w:p>
    <w:tbl>
      <w:tblPr>
        <w:tblStyle w:val="TableGrid"/>
        <w:tblpPr w:leftFromText="180" w:rightFromText="180" w:vertAnchor="text" w:horzAnchor="margin" w:tblpXSpec="center" w:tblpY="-40"/>
        <w:bidiVisual/>
        <w:tblW w:w="14317" w:type="dxa"/>
        <w:tblLayout w:type="fixed"/>
        <w:tblLook w:val="04A0" w:firstRow="1" w:lastRow="0" w:firstColumn="1" w:lastColumn="0" w:noHBand="0" w:noVBand="1"/>
      </w:tblPr>
      <w:tblGrid>
        <w:gridCol w:w="3399"/>
        <w:gridCol w:w="854"/>
        <w:gridCol w:w="709"/>
        <w:gridCol w:w="687"/>
        <w:gridCol w:w="872"/>
        <w:gridCol w:w="709"/>
        <w:gridCol w:w="725"/>
        <w:gridCol w:w="874"/>
        <w:gridCol w:w="720"/>
        <w:gridCol w:w="1530"/>
        <w:gridCol w:w="3238"/>
      </w:tblGrid>
      <w:tr w:rsidR="00F2539B" w:rsidRPr="00F2539B" w:rsidTr="00F2539B">
        <w:trPr>
          <w:trHeight w:val="290"/>
        </w:trPr>
        <w:tc>
          <w:tcPr>
            <w:tcW w:w="3399" w:type="dxa"/>
            <w:vMerge w:val="restart"/>
            <w:tcBorders>
              <w:top w:val="thinThickSmallGap" w:sz="12" w:space="0" w:color="auto"/>
              <w:left w:val="thinThickSmallGap" w:sz="12" w:space="0" w:color="auto"/>
            </w:tcBorders>
            <w:shd w:val="clear" w:color="auto" w:fill="BFBFBF" w:themeFill="background1" w:themeFillShade="BF"/>
            <w:vAlign w:val="center"/>
          </w:tcPr>
          <w:p w:rsidR="00F2539B" w:rsidRPr="00F2539B" w:rsidRDefault="00F2539B" w:rsidP="00F2539B">
            <w:pPr>
              <w:bidi/>
              <w:jc w:val="center"/>
              <w:rPr>
                <w:rFonts w:cs="B Nazanin"/>
                <w:b/>
                <w:bCs/>
                <w:sz w:val="24"/>
                <w:szCs w:val="24"/>
                <w:rtl/>
              </w:rPr>
            </w:pPr>
            <w:r w:rsidRPr="00F2539B">
              <w:rPr>
                <w:rFonts w:cs="B Nazanin" w:hint="cs"/>
                <w:b/>
                <w:bCs/>
                <w:sz w:val="24"/>
                <w:szCs w:val="24"/>
                <w:rtl/>
              </w:rPr>
              <w:t>عنوان شاخص</w:t>
            </w:r>
          </w:p>
          <w:p w:rsidR="00F2539B" w:rsidRPr="00F2539B" w:rsidRDefault="00F2539B" w:rsidP="00F2539B">
            <w:pPr>
              <w:bidi/>
              <w:rPr>
                <w:rFonts w:cs="B Nazanin"/>
                <w:sz w:val="24"/>
                <w:szCs w:val="24"/>
                <w:rtl/>
              </w:rPr>
            </w:pPr>
          </w:p>
          <w:p w:rsidR="00F2539B" w:rsidRPr="00F2539B" w:rsidRDefault="00F2539B" w:rsidP="00F2539B">
            <w:pPr>
              <w:bidi/>
              <w:rPr>
                <w:rFonts w:cs="B Nazanin"/>
                <w:sz w:val="24"/>
                <w:szCs w:val="24"/>
                <w:rtl/>
              </w:rPr>
            </w:pPr>
          </w:p>
        </w:tc>
        <w:tc>
          <w:tcPr>
            <w:tcW w:w="2250" w:type="dxa"/>
            <w:gridSpan w:val="3"/>
            <w:tcBorders>
              <w:top w:val="thinThickSmallGap" w:sz="12" w:space="0" w:color="auto"/>
            </w:tcBorders>
            <w:shd w:val="clear" w:color="auto" w:fill="BFBFBF" w:themeFill="background1" w:themeFillShade="BF"/>
            <w:vAlign w:val="center"/>
          </w:tcPr>
          <w:p w:rsidR="00F2539B" w:rsidRPr="00F2539B" w:rsidRDefault="00F2539B" w:rsidP="00F2539B">
            <w:pPr>
              <w:bidi/>
              <w:jc w:val="center"/>
              <w:rPr>
                <w:rFonts w:cs="B Nazanin"/>
                <w:b/>
                <w:bCs/>
                <w:sz w:val="24"/>
                <w:szCs w:val="24"/>
                <w:rtl/>
              </w:rPr>
            </w:pPr>
            <w:r w:rsidRPr="00F2539B">
              <w:rPr>
                <w:rFonts w:cs="B Nazanin" w:hint="cs"/>
                <w:b/>
                <w:bCs/>
                <w:sz w:val="24"/>
                <w:szCs w:val="24"/>
                <w:rtl/>
              </w:rPr>
              <w:t>سال1402</w:t>
            </w:r>
          </w:p>
        </w:tc>
        <w:tc>
          <w:tcPr>
            <w:tcW w:w="2306" w:type="dxa"/>
            <w:gridSpan w:val="3"/>
            <w:tcBorders>
              <w:top w:val="thinThickSmallGap" w:sz="12" w:space="0" w:color="auto"/>
            </w:tcBorders>
            <w:shd w:val="clear" w:color="auto" w:fill="BFBFBF" w:themeFill="background1" w:themeFillShade="BF"/>
            <w:vAlign w:val="center"/>
          </w:tcPr>
          <w:p w:rsidR="00F2539B" w:rsidRPr="00F2539B" w:rsidRDefault="00F2539B" w:rsidP="00F2539B">
            <w:pPr>
              <w:bidi/>
              <w:jc w:val="center"/>
              <w:rPr>
                <w:rFonts w:cs="B Nazanin"/>
                <w:b/>
                <w:bCs/>
                <w:sz w:val="24"/>
                <w:szCs w:val="24"/>
                <w:rtl/>
              </w:rPr>
            </w:pPr>
            <w:r w:rsidRPr="00F2539B">
              <w:rPr>
                <w:rFonts w:cs="B Nazanin" w:hint="cs"/>
                <w:b/>
                <w:bCs/>
                <w:sz w:val="24"/>
                <w:szCs w:val="24"/>
                <w:rtl/>
              </w:rPr>
              <w:t>سال</w:t>
            </w:r>
            <w:r w:rsidRPr="00F2539B">
              <w:rPr>
                <w:rFonts w:cs="B Nazanin"/>
                <w:b/>
                <w:bCs/>
                <w:sz w:val="24"/>
                <w:szCs w:val="24"/>
              </w:rPr>
              <w:t>1402</w:t>
            </w:r>
          </w:p>
        </w:tc>
        <w:tc>
          <w:tcPr>
            <w:tcW w:w="874" w:type="dxa"/>
            <w:vMerge w:val="restart"/>
            <w:tcBorders>
              <w:top w:val="thinThickSmallGap" w:sz="12" w:space="0" w:color="auto"/>
            </w:tcBorders>
            <w:shd w:val="clear" w:color="auto" w:fill="BFBFBF" w:themeFill="background1" w:themeFillShade="BF"/>
            <w:vAlign w:val="center"/>
          </w:tcPr>
          <w:p w:rsidR="00F2539B" w:rsidRPr="00F2539B" w:rsidRDefault="00F2539B" w:rsidP="00F2539B">
            <w:pPr>
              <w:bidi/>
              <w:jc w:val="center"/>
              <w:rPr>
                <w:rFonts w:cs="B Nazanin"/>
                <w:b/>
                <w:bCs/>
                <w:sz w:val="24"/>
                <w:szCs w:val="24"/>
                <w:rtl/>
              </w:rPr>
            </w:pPr>
            <w:r w:rsidRPr="00F2539B">
              <w:rPr>
                <w:rFonts w:cs="B Nazanin" w:hint="cs"/>
                <w:b/>
                <w:bCs/>
                <w:sz w:val="24"/>
                <w:szCs w:val="24"/>
                <w:rtl/>
              </w:rPr>
              <w:t>حد انتظار سال1402</w:t>
            </w:r>
          </w:p>
        </w:tc>
        <w:tc>
          <w:tcPr>
            <w:tcW w:w="720" w:type="dxa"/>
            <w:vMerge w:val="restart"/>
            <w:tcBorders>
              <w:top w:val="thinThickSmallGap" w:sz="12" w:space="0" w:color="auto"/>
            </w:tcBorders>
            <w:shd w:val="clear" w:color="auto" w:fill="BFBFBF" w:themeFill="background1" w:themeFillShade="BF"/>
            <w:vAlign w:val="center"/>
          </w:tcPr>
          <w:p w:rsidR="00F2539B" w:rsidRPr="00F2539B" w:rsidRDefault="00F2539B" w:rsidP="00F2539B">
            <w:pPr>
              <w:bidi/>
              <w:jc w:val="center"/>
              <w:rPr>
                <w:rFonts w:cs="B Nazanin"/>
                <w:b/>
                <w:bCs/>
                <w:sz w:val="24"/>
                <w:szCs w:val="24"/>
                <w:rtl/>
              </w:rPr>
            </w:pPr>
            <w:r w:rsidRPr="00F2539B">
              <w:rPr>
                <w:rFonts w:cs="B Nazanin" w:hint="cs"/>
                <w:b/>
                <w:bCs/>
                <w:sz w:val="24"/>
                <w:szCs w:val="24"/>
                <w:rtl/>
              </w:rPr>
              <w:t xml:space="preserve">در صد پیشرفت </w:t>
            </w:r>
          </w:p>
        </w:tc>
        <w:tc>
          <w:tcPr>
            <w:tcW w:w="1530" w:type="dxa"/>
            <w:vMerge w:val="restart"/>
            <w:tcBorders>
              <w:top w:val="thinThickSmallGap" w:sz="12" w:space="0" w:color="auto"/>
            </w:tcBorders>
            <w:shd w:val="clear" w:color="auto" w:fill="BFBFBF" w:themeFill="background1" w:themeFillShade="BF"/>
            <w:vAlign w:val="center"/>
          </w:tcPr>
          <w:p w:rsidR="00F2539B" w:rsidRPr="00F2539B" w:rsidRDefault="00F2539B" w:rsidP="00F2539B">
            <w:pPr>
              <w:bidi/>
              <w:jc w:val="center"/>
              <w:rPr>
                <w:rFonts w:cs="B Nazanin"/>
                <w:b/>
                <w:bCs/>
                <w:sz w:val="24"/>
                <w:szCs w:val="24"/>
                <w:rtl/>
                <w:lang w:bidi="fa-IR"/>
              </w:rPr>
            </w:pPr>
            <w:r w:rsidRPr="00F2539B">
              <w:rPr>
                <w:rFonts w:cs="B Nazanin" w:hint="cs"/>
                <w:b/>
                <w:bCs/>
                <w:sz w:val="24"/>
                <w:szCs w:val="24"/>
                <w:rtl/>
                <w:lang w:bidi="fa-IR"/>
              </w:rPr>
              <w:t>منبع اطلاعاتی</w:t>
            </w:r>
          </w:p>
        </w:tc>
        <w:tc>
          <w:tcPr>
            <w:tcW w:w="3238" w:type="dxa"/>
            <w:vMerge w:val="restart"/>
            <w:tcBorders>
              <w:top w:val="thinThickSmallGap" w:sz="12" w:space="0" w:color="auto"/>
              <w:right w:val="thinThickSmallGap" w:sz="12" w:space="0" w:color="auto"/>
            </w:tcBorders>
            <w:shd w:val="clear" w:color="auto" w:fill="BFBFBF" w:themeFill="background1" w:themeFillShade="BF"/>
            <w:vAlign w:val="center"/>
          </w:tcPr>
          <w:p w:rsidR="00F2539B" w:rsidRPr="00F2539B" w:rsidRDefault="00F2539B" w:rsidP="00F2539B">
            <w:pPr>
              <w:bidi/>
              <w:jc w:val="center"/>
              <w:rPr>
                <w:rFonts w:cs="B Nazanin"/>
                <w:b/>
                <w:bCs/>
                <w:sz w:val="24"/>
                <w:szCs w:val="24"/>
                <w:rtl/>
              </w:rPr>
            </w:pPr>
            <w:r w:rsidRPr="00F2539B">
              <w:rPr>
                <w:rFonts w:cs="B Nazanin" w:hint="cs"/>
                <w:b/>
                <w:bCs/>
                <w:sz w:val="24"/>
                <w:szCs w:val="24"/>
                <w:rtl/>
              </w:rPr>
              <w:t>تحلیل</w:t>
            </w:r>
          </w:p>
        </w:tc>
      </w:tr>
      <w:tr w:rsidR="00F2539B" w:rsidRPr="00F2539B" w:rsidTr="00F2539B">
        <w:trPr>
          <w:trHeight w:val="564"/>
        </w:trPr>
        <w:tc>
          <w:tcPr>
            <w:tcW w:w="3399" w:type="dxa"/>
            <w:vMerge/>
            <w:tcBorders>
              <w:left w:val="thinThickSmallGap" w:sz="12" w:space="0" w:color="auto"/>
              <w:bottom w:val="thinThickSmallGap" w:sz="12" w:space="0" w:color="auto"/>
            </w:tcBorders>
            <w:shd w:val="clear" w:color="auto" w:fill="BFBFBF" w:themeFill="background1" w:themeFillShade="BF"/>
            <w:vAlign w:val="center"/>
          </w:tcPr>
          <w:p w:rsidR="00F2539B" w:rsidRPr="00F2539B" w:rsidRDefault="00F2539B" w:rsidP="00F2539B">
            <w:pPr>
              <w:bidi/>
              <w:jc w:val="center"/>
              <w:rPr>
                <w:rFonts w:cs="B Zar"/>
                <w:rtl/>
              </w:rPr>
            </w:pPr>
          </w:p>
        </w:tc>
        <w:tc>
          <w:tcPr>
            <w:tcW w:w="854" w:type="dxa"/>
            <w:shd w:val="clear" w:color="auto" w:fill="BFBFBF" w:themeFill="background1" w:themeFillShade="BF"/>
            <w:vAlign w:val="center"/>
          </w:tcPr>
          <w:p w:rsidR="00F2539B" w:rsidRPr="00F2539B" w:rsidRDefault="00F2539B" w:rsidP="00F2539B">
            <w:pPr>
              <w:bidi/>
              <w:jc w:val="center"/>
              <w:rPr>
                <w:rFonts w:cs="B Nazanin"/>
                <w:b/>
                <w:bCs/>
                <w:rtl/>
              </w:rPr>
            </w:pPr>
            <w:r w:rsidRPr="00F2539B">
              <w:rPr>
                <w:rFonts w:cs="B Nazanin" w:hint="cs"/>
                <w:b/>
                <w:bCs/>
                <w:rtl/>
              </w:rPr>
              <w:t>میزان</w:t>
            </w:r>
            <w:r w:rsidRPr="00F2539B">
              <w:rPr>
                <w:rFonts w:cs="B Nazanin"/>
                <w:b/>
                <w:bCs/>
                <w:rtl/>
              </w:rPr>
              <w:t xml:space="preserve"> </w:t>
            </w:r>
            <w:r w:rsidRPr="00F2539B">
              <w:rPr>
                <w:rFonts w:cs="B Nazanin" w:hint="cs"/>
                <w:b/>
                <w:bCs/>
                <w:rtl/>
              </w:rPr>
              <w:t>شاخص</w:t>
            </w:r>
          </w:p>
        </w:tc>
        <w:tc>
          <w:tcPr>
            <w:tcW w:w="709" w:type="dxa"/>
            <w:tcBorders>
              <w:right w:val="single" w:sz="4" w:space="0" w:color="000000"/>
            </w:tcBorders>
            <w:shd w:val="clear" w:color="auto" w:fill="BFBFBF" w:themeFill="background1" w:themeFillShade="BF"/>
            <w:vAlign w:val="center"/>
          </w:tcPr>
          <w:p w:rsidR="00F2539B" w:rsidRPr="00F2539B" w:rsidRDefault="00F2539B" w:rsidP="00F2539B">
            <w:pPr>
              <w:bidi/>
              <w:jc w:val="center"/>
              <w:rPr>
                <w:rFonts w:cs="B Nazanin"/>
                <w:b/>
                <w:bCs/>
                <w:rtl/>
              </w:rPr>
            </w:pPr>
            <w:r w:rsidRPr="00F2539B">
              <w:rPr>
                <w:rFonts w:cs="B Nazanin" w:hint="cs"/>
                <w:b/>
                <w:bCs/>
                <w:rtl/>
              </w:rPr>
              <w:t>صورت</w:t>
            </w:r>
          </w:p>
        </w:tc>
        <w:tc>
          <w:tcPr>
            <w:tcW w:w="687" w:type="dxa"/>
            <w:shd w:val="clear" w:color="auto" w:fill="BFBFBF" w:themeFill="background1" w:themeFillShade="BF"/>
            <w:vAlign w:val="center"/>
          </w:tcPr>
          <w:p w:rsidR="00F2539B" w:rsidRPr="00F2539B" w:rsidRDefault="00F2539B" w:rsidP="00F2539B">
            <w:pPr>
              <w:bidi/>
              <w:jc w:val="center"/>
              <w:rPr>
                <w:rFonts w:cs="B Nazanin"/>
                <w:b/>
                <w:bCs/>
                <w:rtl/>
              </w:rPr>
            </w:pPr>
            <w:r w:rsidRPr="00F2539B">
              <w:rPr>
                <w:rFonts w:cs="B Nazanin" w:hint="cs"/>
                <w:b/>
                <w:bCs/>
                <w:rtl/>
              </w:rPr>
              <w:t>مخرج</w:t>
            </w:r>
          </w:p>
        </w:tc>
        <w:tc>
          <w:tcPr>
            <w:tcW w:w="872" w:type="dxa"/>
            <w:tcBorders>
              <w:right w:val="single" w:sz="4" w:space="0" w:color="000000"/>
            </w:tcBorders>
            <w:shd w:val="clear" w:color="auto" w:fill="BFBFBF" w:themeFill="background1" w:themeFillShade="BF"/>
            <w:vAlign w:val="center"/>
          </w:tcPr>
          <w:p w:rsidR="00F2539B" w:rsidRPr="00F2539B" w:rsidRDefault="00F2539B" w:rsidP="00F2539B">
            <w:pPr>
              <w:bidi/>
              <w:jc w:val="center"/>
              <w:rPr>
                <w:rFonts w:cs="B Nazanin"/>
                <w:b/>
                <w:bCs/>
                <w:rtl/>
              </w:rPr>
            </w:pPr>
            <w:r w:rsidRPr="00F2539B">
              <w:rPr>
                <w:rFonts w:cs="B Nazanin" w:hint="cs"/>
                <w:b/>
                <w:bCs/>
                <w:rtl/>
              </w:rPr>
              <w:t>میزان</w:t>
            </w:r>
            <w:r w:rsidRPr="00F2539B">
              <w:rPr>
                <w:rFonts w:cs="B Nazanin"/>
                <w:b/>
                <w:bCs/>
                <w:rtl/>
              </w:rPr>
              <w:t xml:space="preserve"> </w:t>
            </w:r>
            <w:r w:rsidRPr="00F2539B">
              <w:rPr>
                <w:rFonts w:cs="B Nazanin" w:hint="cs"/>
                <w:b/>
                <w:bCs/>
                <w:rtl/>
              </w:rPr>
              <w:t>شاخص</w:t>
            </w:r>
          </w:p>
        </w:tc>
        <w:tc>
          <w:tcPr>
            <w:tcW w:w="709" w:type="dxa"/>
            <w:tcBorders>
              <w:right w:val="single" w:sz="4" w:space="0" w:color="000000"/>
            </w:tcBorders>
            <w:shd w:val="clear" w:color="auto" w:fill="BFBFBF" w:themeFill="background1" w:themeFillShade="BF"/>
            <w:vAlign w:val="center"/>
          </w:tcPr>
          <w:p w:rsidR="00F2539B" w:rsidRPr="00F2539B" w:rsidRDefault="00F2539B" w:rsidP="00F2539B">
            <w:pPr>
              <w:bidi/>
              <w:jc w:val="center"/>
              <w:rPr>
                <w:rFonts w:cs="B Nazanin"/>
                <w:b/>
                <w:bCs/>
                <w:rtl/>
              </w:rPr>
            </w:pPr>
            <w:r w:rsidRPr="00F2539B">
              <w:rPr>
                <w:rFonts w:cs="B Nazanin" w:hint="cs"/>
                <w:b/>
                <w:bCs/>
                <w:rtl/>
              </w:rPr>
              <w:t>صورت</w:t>
            </w:r>
          </w:p>
        </w:tc>
        <w:tc>
          <w:tcPr>
            <w:tcW w:w="725" w:type="dxa"/>
            <w:shd w:val="clear" w:color="auto" w:fill="BFBFBF" w:themeFill="background1" w:themeFillShade="BF"/>
            <w:vAlign w:val="center"/>
          </w:tcPr>
          <w:p w:rsidR="00F2539B" w:rsidRPr="00F2539B" w:rsidRDefault="00F2539B" w:rsidP="00F2539B">
            <w:pPr>
              <w:bidi/>
              <w:jc w:val="center"/>
              <w:rPr>
                <w:rFonts w:cs="B Nazanin"/>
                <w:b/>
                <w:bCs/>
                <w:rtl/>
              </w:rPr>
            </w:pPr>
            <w:r w:rsidRPr="00F2539B">
              <w:rPr>
                <w:rFonts w:cs="B Nazanin" w:hint="cs"/>
                <w:b/>
                <w:bCs/>
                <w:rtl/>
              </w:rPr>
              <w:t>مخرج</w:t>
            </w:r>
          </w:p>
        </w:tc>
        <w:tc>
          <w:tcPr>
            <w:tcW w:w="874" w:type="dxa"/>
            <w:vMerge/>
            <w:tcBorders>
              <w:bottom w:val="thinThickSmallGap" w:sz="12" w:space="0" w:color="auto"/>
            </w:tcBorders>
            <w:shd w:val="clear" w:color="auto" w:fill="BFBFBF" w:themeFill="background1" w:themeFillShade="BF"/>
            <w:vAlign w:val="center"/>
          </w:tcPr>
          <w:p w:rsidR="00F2539B" w:rsidRPr="00F2539B" w:rsidRDefault="00F2539B" w:rsidP="00F2539B">
            <w:pPr>
              <w:bidi/>
              <w:jc w:val="center"/>
              <w:rPr>
                <w:rFonts w:cs="B Zar"/>
                <w:rtl/>
              </w:rPr>
            </w:pPr>
          </w:p>
        </w:tc>
        <w:tc>
          <w:tcPr>
            <w:tcW w:w="720" w:type="dxa"/>
            <w:vMerge/>
            <w:tcBorders>
              <w:bottom w:val="thinThickSmallGap" w:sz="12" w:space="0" w:color="auto"/>
            </w:tcBorders>
            <w:shd w:val="clear" w:color="auto" w:fill="BFBFBF" w:themeFill="background1" w:themeFillShade="BF"/>
            <w:vAlign w:val="center"/>
          </w:tcPr>
          <w:p w:rsidR="00F2539B" w:rsidRPr="00F2539B" w:rsidRDefault="00F2539B" w:rsidP="00F2539B">
            <w:pPr>
              <w:bidi/>
              <w:jc w:val="center"/>
              <w:rPr>
                <w:rFonts w:cs="B Zar"/>
                <w:rtl/>
              </w:rPr>
            </w:pPr>
          </w:p>
        </w:tc>
        <w:tc>
          <w:tcPr>
            <w:tcW w:w="1530" w:type="dxa"/>
            <w:vMerge/>
            <w:tcBorders>
              <w:bottom w:val="thinThickSmallGap" w:sz="12" w:space="0" w:color="auto"/>
            </w:tcBorders>
            <w:shd w:val="clear" w:color="auto" w:fill="BFBFBF" w:themeFill="background1" w:themeFillShade="BF"/>
            <w:vAlign w:val="center"/>
          </w:tcPr>
          <w:p w:rsidR="00F2539B" w:rsidRPr="00F2539B" w:rsidRDefault="00F2539B" w:rsidP="00F2539B">
            <w:pPr>
              <w:bidi/>
              <w:jc w:val="center"/>
              <w:rPr>
                <w:rFonts w:cs="B Zar"/>
                <w:rtl/>
              </w:rPr>
            </w:pPr>
          </w:p>
        </w:tc>
        <w:tc>
          <w:tcPr>
            <w:tcW w:w="3238" w:type="dxa"/>
            <w:vMerge/>
            <w:tcBorders>
              <w:bottom w:val="thinThickSmallGap" w:sz="12" w:space="0" w:color="auto"/>
              <w:right w:val="thinThickSmallGap" w:sz="12" w:space="0" w:color="auto"/>
            </w:tcBorders>
            <w:shd w:val="clear" w:color="auto" w:fill="BFBFBF" w:themeFill="background1" w:themeFillShade="BF"/>
            <w:vAlign w:val="center"/>
          </w:tcPr>
          <w:p w:rsidR="00F2539B" w:rsidRPr="00F2539B" w:rsidRDefault="00F2539B" w:rsidP="00F2539B">
            <w:pPr>
              <w:bidi/>
              <w:jc w:val="center"/>
              <w:rPr>
                <w:rFonts w:cs="B Zar"/>
                <w:rtl/>
              </w:rPr>
            </w:pPr>
          </w:p>
        </w:tc>
      </w:tr>
      <w:tr w:rsidR="00F2539B" w:rsidRPr="00F2539B" w:rsidTr="00F2539B">
        <w:trPr>
          <w:trHeight w:val="1272"/>
        </w:trPr>
        <w:tc>
          <w:tcPr>
            <w:tcW w:w="3399" w:type="dxa"/>
            <w:tcBorders>
              <w:top w:val="thinThickSmallGap" w:sz="12" w:space="0" w:color="auto"/>
              <w:left w:val="thinThickSmallGap" w:sz="12" w:space="0" w:color="auto"/>
            </w:tcBorders>
            <w:vAlign w:val="center"/>
          </w:tcPr>
          <w:p w:rsidR="00F2539B" w:rsidRPr="00F2539B" w:rsidRDefault="00F2539B" w:rsidP="00F2539B">
            <w:pPr>
              <w:bidi/>
              <w:spacing w:after="160" w:line="259" w:lineRule="auto"/>
              <w:jc w:val="center"/>
              <w:rPr>
                <w:rFonts w:cs="B Nazanin"/>
                <w:sz w:val="24"/>
                <w:szCs w:val="24"/>
                <w:rtl/>
                <w:lang w:bidi="fa-IR"/>
              </w:rPr>
            </w:pPr>
            <w:r w:rsidRPr="00F2539B">
              <w:rPr>
                <w:rFonts w:cs="B Nazanin"/>
                <w:sz w:val="24"/>
                <w:szCs w:val="24"/>
                <w:rtl/>
                <w:lang w:bidi="fa-IR"/>
              </w:rPr>
              <w:t>بازد</w:t>
            </w:r>
            <w:r w:rsidRPr="00F2539B">
              <w:rPr>
                <w:rFonts w:cs="B Nazanin" w:hint="cs"/>
                <w:sz w:val="24"/>
                <w:szCs w:val="24"/>
                <w:rtl/>
                <w:lang w:bidi="fa-IR"/>
              </w:rPr>
              <w:t>ی</w:t>
            </w:r>
            <w:r w:rsidRPr="00F2539B">
              <w:rPr>
                <w:rFonts w:cs="B Nazanin" w:hint="eastAsia"/>
                <w:sz w:val="24"/>
                <w:szCs w:val="24"/>
                <w:rtl/>
                <w:lang w:bidi="fa-IR"/>
              </w:rPr>
              <w:t>د</w:t>
            </w:r>
            <w:r w:rsidRPr="00F2539B">
              <w:rPr>
                <w:rFonts w:cs="B Nazanin"/>
                <w:sz w:val="24"/>
                <w:szCs w:val="24"/>
                <w:rtl/>
                <w:lang w:bidi="fa-IR"/>
              </w:rPr>
              <w:t xml:space="preserve"> از آزما</w:t>
            </w:r>
            <w:r w:rsidRPr="00F2539B">
              <w:rPr>
                <w:rFonts w:cs="B Nazanin" w:hint="cs"/>
                <w:sz w:val="24"/>
                <w:szCs w:val="24"/>
                <w:rtl/>
                <w:lang w:bidi="fa-IR"/>
              </w:rPr>
              <w:t>ی</w:t>
            </w:r>
            <w:r w:rsidRPr="00F2539B">
              <w:rPr>
                <w:rFonts w:cs="B Nazanin" w:hint="eastAsia"/>
                <w:sz w:val="24"/>
                <w:szCs w:val="24"/>
                <w:rtl/>
                <w:lang w:bidi="fa-IR"/>
              </w:rPr>
              <w:t>شگاه</w:t>
            </w:r>
            <w:r w:rsidRPr="00F2539B">
              <w:rPr>
                <w:rFonts w:cs="B Nazanin" w:hint="cs"/>
                <w:sz w:val="24"/>
                <w:szCs w:val="24"/>
                <w:rtl/>
                <w:lang w:bidi="fa-IR"/>
              </w:rPr>
              <w:t>های</w:t>
            </w:r>
            <w:r w:rsidRPr="00F2539B">
              <w:rPr>
                <w:rFonts w:cs="B Nazanin"/>
                <w:sz w:val="24"/>
                <w:szCs w:val="24"/>
                <w:rtl/>
                <w:lang w:bidi="fa-IR"/>
              </w:rPr>
              <w:t xml:space="preserve"> ز</w:t>
            </w:r>
            <w:r w:rsidRPr="00F2539B">
              <w:rPr>
                <w:rFonts w:cs="B Nazanin" w:hint="cs"/>
                <w:sz w:val="24"/>
                <w:szCs w:val="24"/>
                <w:rtl/>
                <w:lang w:bidi="fa-IR"/>
              </w:rPr>
              <w:t>ی</w:t>
            </w:r>
            <w:r w:rsidRPr="00F2539B">
              <w:rPr>
                <w:rFonts w:cs="B Nazanin" w:hint="eastAsia"/>
                <w:sz w:val="24"/>
                <w:szCs w:val="24"/>
                <w:rtl/>
                <w:lang w:bidi="fa-IR"/>
              </w:rPr>
              <w:t>ر</w:t>
            </w:r>
            <w:r w:rsidRPr="00F2539B">
              <w:rPr>
                <w:rFonts w:cs="B Nazanin"/>
                <w:sz w:val="24"/>
                <w:szCs w:val="24"/>
                <w:rtl/>
                <w:lang w:bidi="fa-IR"/>
              </w:rPr>
              <w:t xml:space="preserve"> مجموعه با استفاده از چک ل</w:t>
            </w:r>
            <w:r w:rsidRPr="00F2539B">
              <w:rPr>
                <w:rFonts w:cs="B Nazanin" w:hint="cs"/>
                <w:sz w:val="24"/>
                <w:szCs w:val="24"/>
                <w:rtl/>
                <w:lang w:bidi="fa-IR"/>
              </w:rPr>
              <w:t>ی</w:t>
            </w:r>
            <w:r w:rsidRPr="00F2539B">
              <w:rPr>
                <w:rFonts w:cs="B Nazanin" w:hint="eastAsia"/>
                <w:sz w:val="24"/>
                <w:szCs w:val="24"/>
                <w:rtl/>
                <w:lang w:bidi="fa-IR"/>
              </w:rPr>
              <w:t>ست</w:t>
            </w:r>
            <w:r w:rsidRPr="00F2539B">
              <w:rPr>
                <w:rFonts w:cs="B Nazanin"/>
                <w:sz w:val="24"/>
                <w:szCs w:val="24"/>
                <w:rtl/>
                <w:lang w:bidi="fa-IR"/>
              </w:rPr>
              <w:t xml:space="preserve"> استاندارد عموم</w:t>
            </w:r>
            <w:r w:rsidRPr="00F2539B">
              <w:rPr>
                <w:rFonts w:cs="B Nazanin" w:hint="cs"/>
                <w:sz w:val="24"/>
                <w:szCs w:val="24"/>
                <w:rtl/>
                <w:lang w:bidi="fa-IR"/>
              </w:rPr>
              <w:t>ی</w:t>
            </w:r>
          </w:p>
          <w:p w:rsidR="00F2539B" w:rsidRPr="00F2539B" w:rsidRDefault="00F2539B" w:rsidP="00F2539B">
            <w:pPr>
              <w:bidi/>
              <w:spacing w:after="160" w:line="259" w:lineRule="auto"/>
              <w:jc w:val="center"/>
              <w:rPr>
                <w:rFonts w:cs="B Nazanin"/>
                <w:color w:val="000000" w:themeColor="text1"/>
                <w:sz w:val="24"/>
                <w:szCs w:val="24"/>
              </w:rPr>
            </w:pPr>
          </w:p>
        </w:tc>
        <w:tc>
          <w:tcPr>
            <w:tcW w:w="854" w:type="dxa"/>
            <w:tcBorders>
              <w:top w:val="thinThickSmallGap" w:sz="12" w:space="0" w:color="auto"/>
            </w:tcBorders>
            <w:vAlign w:val="center"/>
          </w:tcPr>
          <w:p w:rsidR="00F2539B" w:rsidRPr="00F2539B" w:rsidRDefault="00F2539B" w:rsidP="00F2539B">
            <w:pPr>
              <w:bidi/>
              <w:spacing w:line="360" w:lineRule="auto"/>
              <w:jc w:val="center"/>
              <w:rPr>
                <w:rFonts w:cs="B Nazanin"/>
                <w:sz w:val="24"/>
                <w:szCs w:val="24"/>
                <w:rtl/>
                <w:lang w:bidi="fa-IR"/>
              </w:rPr>
            </w:pPr>
            <w:r w:rsidRPr="00F2539B">
              <w:rPr>
                <w:rFonts w:cs="B Nazanin"/>
                <w:sz w:val="24"/>
                <w:szCs w:val="24"/>
              </w:rPr>
              <w:t>85</w:t>
            </w:r>
          </w:p>
        </w:tc>
        <w:tc>
          <w:tcPr>
            <w:tcW w:w="709" w:type="dxa"/>
            <w:tcBorders>
              <w:top w:val="thinThickSmallGap" w:sz="12" w:space="0" w:color="auto"/>
            </w:tcBorders>
            <w:vAlign w:val="center"/>
          </w:tcPr>
          <w:p w:rsidR="00F2539B" w:rsidRPr="00F2539B" w:rsidRDefault="00F2539B" w:rsidP="00F2539B">
            <w:pPr>
              <w:bidi/>
              <w:jc w:val="center"/>
              <w:rPr>
                <w:rFonts w:cs="B Nazanin"/>
                <w:sz w:val="24"/>
                <w:szCs w:val="24"/>
                <w:rtl/>
              </w:rPr>
            </w:pPr>
            <w:r w:rsidRPr="00F2539B">
              <w:rPr>
                <w:rFonts w:cs="B Nazanin"/>
                <w:sz w:val="24"/>
                <w:szCs w:val="24"/>
              </w:rPr>
              <w:t>12</w:t>
            </w:r>
          </w:p>
        </w:tc>
        <w:tc>
          <w:tcPr>
            <w:tcW w:w="687" w:type="dxa"/>
            <w:tcBorders>
              <w:top w:val="thinThickSmallGap" w:sz="12" w:space="0" w:color="auto"/>
            </w:tcBorders>
            <w:vAlign w:val="center"/>
          </w:tcPr>
          <w:p w:rsidR="00F2539B" w:rsidRPr="00F2539B" w:rsidRDefault="00F2539B" w:rsidP="00F2539B">
            <w:pPr>
              <w:bidi/>
              <w:jc w:val="center"/>
              <w:rPr>
                <w:rFonts w:cs="B Nazanin"/>
                <w:sz w:val="24"/>
                <w:szCs w:val="24"/>
                <w:rtl/>
              </w:rPr>
            </w:pPr>
            <w:r w:rsidRPr="00F2539B">
              <w:rPr>
                <w:rFonts w:cs="B Nazanin" w:hint="cs"/>
                <w:sz w:val="24"/>
                <w:szCs w:val="24"/>
                <w:rtl/>
              </w:rPr>
              <w:t>14</w:t>
            </w:r>
          </w:p>
        </w:tc>
        <w:tc>
          <w:tcPr>
            <w:tcW w:w="872" w:type="dxa"/>
            <w:tcBorders>
              <w:top w:val="thinThickSmallGap" w:sz="12" w:space="0" w:color="auto"/>
            </w:tcBorders>
            <w:vAlign w:val="center"/>
          </w:tcPr>
          <w:p w:rsidR="00F2539B" w:rsidRPr="00F2539B" w:rsidRDefault="00F2539B" w:rsidP="00F2539B">
            <w:pPr>
              <w:bidi/>
              <w:ind w:left="51"/>
              <w:jc w:val="center"/>
              <w:rPr>
                <w:rFonts w:cs="B Nazanin"/>
                <w:sz w:val="24"/>
                <w:szCs w:val="24"/>
                <w:rtl/>
              </w:rPr>
            </w:pPr>
            <w:r w:rsidRPr="00F2539B">
              <w:rPr>
                <w:rFonts w:cs="B Nazanin"/>
                <w:sz w:val="24"/>
                <w:szCs w:val="24"/>
              </w:rPr>
              <w:t>85</w:t>
            </w:r>
          </w:p>
        </w:tc>
        <w:tc>
          <w:tcPr>
            <w:tcW w:w="709" w:type="dxa"/>
            <w:tcBorders>
              <w:top w:val="thinThickSmallGap" w:sz="12" w:space="0" w:color="auto"/>
            </w:tcBorders>
            <w:vAlign w:val="center"/>
          </w:tcPr>
          <w:p w:rsidR="00F2539B" w:rsidRPr="00F2539B" w:rsidRDefault="00F2539B" w:rsidP="00F2539B">
            <w:pPr>
              <w:bidi/>
              <w:ind w:left="51"/>
              <w:jc w:val="center"/>
              <w:rPr>
                <w:rFonts w:cs="B Nazanin"/>
                <w:sz w:val="24"/>
                <w:szCs w:val="24"/>
                <w:rtl/>
              </w:rPr>
            </w:pPr>
            <w:r w:rsidRPr="00F2539B">
              <w:rPr>
                <w:rFonts w:cs="B Nazanin"/>
                <w:sz w:val="24"/>
                <w:szCs w:val="24"/>
              </w:rPr>
              <w:t>12</w:t>
            </w:r>
          </w:p>
        </w:tc>
        <w:tc>
          <w:tcPr>
            <w:tcW w:w="725" w:type="dxa"/>
            <w:tcBorders>
              <w:top w:val="thinThickSmallGap" w:sz="12" w:space="0" w:color="auto"/>
            </w:tcBorders>
            <w:vAlign w:val="center"/>
          </w:tcPr>
          <w:p w:rsidR="00F2539B" w:rsidRPr="00F2539B" w:rsidRDefault="00F2539B" w:rsidP="00F2539B">
            <w:pPr>
              <w:bidi/>
              <w:ind w:left="51"/>
              <w:jc w:val="center"/>
              <w:rPr>
                <w:rFonts w:cs="B Nazanin"/>
                <w:sz w:val="24"/>
                <w:szCs w:val="24"/>
                <w:rtl/>
              </w:rPr>
            </w:pPr>
            <w:r w:rsidRPr="00F2539B">
              <w:rPr>
                <w:rFonts w:cs="B Nazanin" w:hint="cs"/>
                <w:sz w:val="24"/>
                <w:szCs w:val="24"/>
                <w:rtl/>
              </w:rPr>
              <w:t>14</w:t>
            </w:r>
          </w:p>
        </w:tc>
        <w:tc>
          <w:tcPr>
            <w:tcW w:w="874" w:type="dxa"/>
            <w:tcBorders>
              <w:top w:val="thinThickSmallGap" w:sz="12" w:space="0" w:color="auto"/>
            </w:tcBorders>
            <w:vAlign w:val="center"/>
          </w:tcPr>
          <w:p w:rsidR="00F2539B" w:rsidRPr="00F2539B" w:rsidRDefault="00F2539B" w:rsidP="00F2539B">
            <w:pPr>
              <w:bidi/>
              <w:ind w:left="51"/>
              <w:jc w:val="center"/>
              <w:rPr>
                <w:rFonts w:cs="B Nazanin"/>
                <w:sz w:val="24"/>
                <w:szCs w:val="24"/>
                <w:rtl/>
              </w:rPr>
            </w:pPr>
            <w:r w:rsidRPr="00F2539B">
              <w:rPr>
                <w:rFonts w:cs="B Nazanin" w:hint="cs"/>
                <w:sz w:val="24"/>
                <w:szCs w:val="24"/>
                <w:rtl/>
              </w:rPr>
              <w:t>89</w:t>
            </w:r>
          </w:p>
        </w:tc>
        <w:tc>
          <w:tcPr>
            <w:tcW w:w="720" w:type="dxa"/>
            <w:tcBorders>
              <w:top w:val="thinThickSmallGap" w:sz="12" w:space="0" w:color="auto"/>
            </w:tcBorders>
            <w:vAlign w:val="center"/>
          </w:tcPr>
          <w:p w:rsidR="00F2539B" w:rsidRPr="00F2539B" w:rsidRDefault="00EF287B" w:rsidP="00F2539B">
            <w:pPr>
              <w:bidi/>
              <w:ind w:left="51"/>
              <w:jc w:val="center"/>
              <w:rPr>
                <w:rFonts w:cs="B Nazanin"/>
                <w:sz w:val="24"/>
                <w:szCs w:val="24"/>
                <w:rtl/>
              </w:rPr>
            </w:pPr>
            <w:r>
              <w:rPr>
                <w:rFonts w:cs="B Nazanin"/>
                <w:sz w:val="24"/>
                <w:szCs w:val="24"/>
              </w:rPr>
              <w:t>95</w:t>
            </w:r>
            <w:r w:rsidR="00BF4CB0">
              <w:rPr>
                <w:rFonts w:cs="B Nazanin"/>
                <w:sz w:val="24"/>
                <w:szCs w:val="24"/>
              </w:rPr>
              <w:t>.5</w:t>
            </w:r>
          </w:p>
        </w:tc>
        <w:tc>
          <w:tcPr>
            <w:tcW w:w="1530" w:type="dxa"/>
            <w:tcBorders>
              <w:top w:val="thinThickSmallGap" w:sz="12" w:space="0" w:color="auto"/>
            </w:tcBorders>
            <w:vAlign w:val="center"/>
          </w:tcPr>
          <w:p w:rsidR="00F2539B" w:rsidRPr="00F2539B" w:rsidRDefault="00F2539B" w:rsidP="00F2539B">
            <w:pPr>
              <w:bidi/>
              <w:jc w:val="center"/>
              <w:rPr>
                <w:rFonts w:cs="B Nazanin"/>
                <w:sz w:val="24"/>
                <w:szCs w:val="24"/>
                <w:rtl/>
              </w:rPr>
            </w:pPr>
            <w:r w:rsidRPr="00F2539B">
              <w:rPr>
                <w:rFonts w:cs="B Nazanin" w:hint="cs"/>
                <w:sz w:val="24"/>
                <w:szCs w:val="24"/>
                <w:rtl/>
              </w:rPr>
              <w:t xml:space="preserve">مستندات چک لیست پایش ها </w:t>
            </w:r>
          </w:p>
          <w:p w:rsidR="00F2539B" w:rsidRPr="00F2539B" w:rsidRDefault="00F2539B" w:rsidP="00F2539B">
            <w:pPr>
              <w:bidi/>
              <w:jc w:val="center"/>
              <w:rPr>
                <w:rFonts w:cs="B Nazanin"/>
                <w:sz w:val="24"/>
                <w:szCs w:val="24"/>
                <w:rtl/>
              </w:rPr>
            </w:pPr>
          </w:p>
        </w:tc>
        <w:tc>
          <w:tcPr>
            <w:tcW w:w="3238" w:type="dxa"/>
            <w:tcBorders>
              <w:top w:val="thinThickSmallGap" w:sz="12" w:space="0" w:color="auto"/>
              <w:right w:val="thinThickSmallGap" w:sz="12" w:space="0" w:color="auto"/>
            </w:tcBorders>
            <w:vAlign w:val="center"/>
          </w:tcPr>
          <w:p w:rsidR="00F2539B" w:rsidRPr="00F2539B" w:rsidRDefault="00F2539B" w:rsidP="00F2539B">
            <w:pPr>
              <w:bidi/>
              <w:jc w:val="center"/>
              <w:rPr>
                <w:rFonts w:cs="B Nazanin"/>
                <w:sz w:val="24"/>
                <w:szCs w:val="24"/>
                <w:rtl/>
              </w:rPr>
            </w:pPr>
          </w:p>
          <w:p w:rsidR="00F2539B" w:rsidRPr="00F2539B" w:rsidRDefault="00F2539B" w:rsidP="00F2539B">
            <w:pPr>
              <w:bidi/>
              <w:jc w:val="center"/>
              <w:rPr>
                <w:rFonts w:cs="B Nazanin"/>
                <w:sz w:val="24"/>
                <w:szCs w:val="24"/>
                <w:rtl/>
              </w:rPr>
            </w:pPr>
            <w:r w:rsidRPr="00F2539B">
              <w:rPr>
                <w:rFonts w:cs="B Nazanin"/>
                <w:sz w:val="24"/>
                <w:szCs w:val="24"/>
                <w:rtl/>
              </w:rPr>
              <w:t xml:space="preserve"> </w:t>
            </w:r>
            <w:r w:rsidRPr="00F2539B">
              <w:rPr>
                <w:rFonts w:cs="B Nazanin" w:hint="cs"/>
                <w:sz w:val="24"/>
                <w:szCs w:val="24"/>
                <w:rtl/>
                <w:lang w:bidi="fa-IR"/>
              </w:rPr>
              <w:t>در حد</w:t>
            </w:r>
            <w:r w:rsidRPr="00F2539B">
              <w:rPr>
                <w:rFonts w:cs="B Nazanin"/>
                <w:sz w:val="24"/>
                <w:szCs w:val="24"/>
                <w:rtl/>
              </w:rPr>
              <w:t xml:space="preserve"> </w:t>
            </w:r>
            <w:r w:rsidRPr="00F2539B">
              <w:rPr>
                <w:rFonts w:cs="B Nazanin" w:hint="cs"/>
                <w:sz w:val="24"/>
                <w:szCs w:val="24"/>
                <w:rtl/>
              </w:rPr>
              <w:t>انتظار</w:t>
            </w:r>
            <w:r w:rsidRPr="00F2539B">
              <w:rPr>
                <w:rFonts w:cs="B Nazanin" w:hint="cs"/>
                <w:sz w:val="24"/>
                <w:szCs w:val="24"/>
                <w:rtl/>
                <w:lang w:bidi="fa-IR"/>
              </w:rPr>
              <w:t xml:space="preserve">: </w:t>
            </w:r>
            <w:r w:rsidRPr="00F2539B">
              <w:rPr>
                <w:rFonts w:cs="B Nazanin" w:hint="cs"/>
                <w:sz w:val="24"/>
                <w:szCs w:val="24"/>
                <w:rtl/>
              </w:rPr>
              <w:t>به دلیل بازدید به موقع و تذکرات لازم در صورت ضعف و نواقص در کار</w:t>
            </w:r>
          </w:p>
        </w:tc>
      </w:tr>
      <w:tr w:rsidR="00F2539B" w:rsidRPr="00F2539B" w:rsidTr="00F2539B">
        <w:trPr>
          <w:trHeight w:val="2096"/>
        </w:trPr>
        <w:tc>
          <w:tcPr>
            <w:tcW w:w="3399" w:type="dxa"/>
            <w:tcBorders>
              <w:left w:val="thinThickSmallGap" w:sz="12" w:space="0" w:color="auto"/>
            </w:tcBorders>
            <w:vAlign w:val="center"/>
          </w:tcPr>
          <w:p w:rsidR="00F2539B" w:rsidRPr="00F2539B" w:rsidRDefault="00F2539B" w:rsidP="00F2539B">
            <w:pPr>
              <w:bidi/>
              <w:spacing w:after="160" w:line="259" w:lineRule="auto"/>
              <w:contextualSpacing/>
              <w:jc w:val="center"/>
              <w:rPr>
                <w:rFonts w:ascii="Calibri" w:eastAsia="Calibri" w:hAnsi="Calibri" w:cs="B Nazanin"/>
                <w:sz w:val="24"/>
                <w:szCs w:val="24"/>
                <w:lang w:bidi="fa-IR"/>
              </w:rPr>
            </w:pPr>
            <w:r w:rsidRPr="00F2539B">
              <w:rPr>
                <w:rFonts w:ascii="Calibri" w:eastAsia="Calibri" w:hAnsi="Calibri" w:cs="B Nazanin" w:hint="cs"/>
                <w:sz w:val="24"/>
                <w:szCs w:val="24"/>
                <w:rtl/>
                <w:lang w:bidi="fa-IR"/>
              </w:rPr>
              <w:t>درصد اعلام نتایج دید مستقیم سل،تا 48 ساعت پس از دریافت نمونه</w:t>
            </w:r>
          </w:p>
          <w:p w:rsidR="00F2539B" w:rsidRPr="00F2539B" w:rsidRDefault="00F2539B" w:rsidP="00F2539B">
            <w:pPr>
              <w:bidi/>
              <w:jc w:val="center"/>
              <w:rPr>
                <w:rFonts w:cs="B Nazanin"/>
                <w:color w:val="000000" w:themeColor="text1"/>
                <w:sz w:val="24"/>
                <w:szCs w:val="24"/>
              </w:rPr>
            </w:pPr>
          </w:p>
        </w:tc>
        <w:tc>
          <w:tcPr>
            <w:tcW w:w="854" w:type="dxa"/>
            <w:vAlign w:val="center"/>
          </w:tcPr>
          <w:p w:rsidR="00F2539B" w:rsidRPr="00F2539B" w:rsidRDefault="00F2539B" w:rsidP="00F2539B">
            <w:pPr>
              <w:bidi/>
              <w:jc w:val="center"/>
              <w:rPr>
                <w:rFonts w:cs="B Nazanin"/>
                <w:sz w:val="24"/>
                <w:szCs w:val="24"/>
                <w:rtl/>
              </w:rPr>
            </w:pPr>
            <w:r w:rsidRPr="00F2539B">
              <w:rPr>
                <w:rFonts w:cs="B Nazanin"/>
                <w:sz w:val="24"/>
                <w:szCs w:val="24"/>
              </w:rPr>
              <w:t>90</w:t>
            </w:r>
          </w:p>
        </w:tc>
        <w:tc>
          <w:tcPr>
            <w:tcW w:w="709" w:type="dxa"/>
            <w:vAlign w:val="center"/>
          </w:tcPr>
          <w:p w:rsidR="00F2539B" w:rsidRPr="00F2539B" w:rsidRDefault="00F2539B" w:rsidP="00F2539B">
            <w:pPr>
              <w:bidi/>
              <w:jc w:val="center"/>
              <w:rPr>
                <w:rFonts w:cs="B Nazanin"/>
                <w:sz w:val="24"/>
                <w:szCs w:val="24"/>
                <w:rtl/>
              </w:rPr>
            </w:pPr>
            <w:r w:rsidRPr="00F2539B">
              <w:rPr>
                <w:rFonts w:cs="B Nazanin"/>
                <w:sz w:val="24"/>
                <w:szCs w:val="24"/>
              </w:rPr>
              <w:t>695</w:t>
            </w:r>
          </w:p>
        </w:tc>
        <w:tc>
          <w:tcPr>
            <w:tcW w:w="687" w:type="dxa"/>
            <w:vAlign w:val="center"/>
          </w:tcPr>
          <w:p w:rsidR="00F2539B" w:rsidRPr="00F2539B" w:rsidRDefault="00F2539B" w:rsidP="00F2539B">
            <w:pPr>
              <w:bidi/>
              <w:jc w:val="center"/>
              <w:rPr>
                <w:rFonts w:cs="B Nazanin"/>
                <w:sz w:val="24"/>
                <w:szCs w:val="24"/>
                <w:rtl/>
              </w:rPr>
            </w:pPr>
            <w:r w:rsidRPr="00F2539B">
              <w:rPr>
                <w:rFonts w:cs="B Nazanin"/>
                <w:sz w:val="24"/>
                <w:szCs w:val="24"/>
              </w:rPr>
              <w:t>769</w:t>
            </w:r>
          </w:p>
        </w:tc>
        <w:tc>
          <w:tcPr>
            <w:tcW w:w="872" w:type="dxa"/>
            <w:vAlign w:val="center"/>
          </w:tcPr>
          <w:p w:rsidR="00F2539B" w:rsidRPr="00F2539B" w:rsidRDefault="00F2539B" w:rsidP="00F2539B">
            <w:pPr>
              <w:bidi/>
              <w:jc w:val="center"/>
              <w:rPr>
                <w:rFonts w:cs="B Nazanin"/>
                <w:sz w:val="24"/>
                <w:szCs w:val="24"/>
                <w:rtl/>
              </w:rPr>
            </w:pPr>
            <w:r w:rsidRPr="00F2539B">
              <w:rPr>
                <w:rFonts w:cs="B Nazanin"/>
                <w:sz w:val="24"/>
                <w:szCs w:val="24"/>
              </w:rPr>
              <w:t>74</w:t>
            </w:r>
          </w:p>
        </w:tc>
        <w:tc>
          <w:tcPr>
            <w:tcW w:w="709" w:type="dxa"/>
            <w:vAlign w:val="center"/>
          </w:tcPr>
          <w:p w:rsidR="00F2539B" w:rsidRPr="00F2539B" w:rsidRDefault="00F2539B" w:rsidP="00F2539B">
            <w:pPr>
              <w:bidi/>
              <w:jc w:val="center"/>
              <w:rPr>
                <w:rFonts w:cs="B Nazanin"/>
                <w:sz w:val="24"/>
                <w:szCs w:val="24"/>
                <w:rtl/>
              </w:rPr>
            </w:pPr>
            <w:r w:rsidRPr="00F2539B">
              <w:rPr>
                <w:rFonts w:cs="B Nazanin"/>
                <w:sz w:val="24"/>
                <w:szCs w:val="24"/>
              </w:rPr>
              <w:t>712</w:t>
            </w:r>
          </w:p>
        </w:tc>
        <w:tc>
          <w:tcPr>
            <w:tcW w:w="725" w:type="dxa"/>
            <w:vAlign w:val="center"/>
          </w:tcPr>
          <w:p w:rsidR="00F2539B" w:rsidRPr="00F2539B" w:rsidRDefault="00F2539B" w:rsidP="00F2539B">
            <w:pPr>
              <w:bidi/>
              <w:jc w:val="center"/>
              <w:rPr>
                <w:rFonts w:cs="B Nazanin"/>
                <w:sz w:val="24"/>
                <w:szCs w:val="24"/>
                <w:rtl/>
              </w:rPr>
            </w:pPr>
            <w:r w:rsidRPr="00F2539B">
              <w:rPr>
                <w:rFonts w:cs="B Nazanin"/>
                <w:sz w:val="24"/>
                <w:szCs w:val="24"/>
              </w:rPr>
              <w:t>951</w:t>
            </w:r>
          </w:p>
        </w:tc>
        <w:tc>
          <w:tcPr>
            <w:tcW w:w="874" w:type="dxa"/>
            <w:vAlign w:val="center"/>
          </w:tcPr>
          <w:p w:rsidR="00F2539B" w:rsidRPr="00F2539B" w:rsidRDefault="00F2539B" w:rsidP="00F2539B">
            <w:pPr>
              <w:bidi/>
              <w:jc w:val="center"/>
              <w:rPr>
                <w:rFonts w:cs="B Nazanin"/>
                <w:sz w:val="24"/>
                <w:szCs w:val="24"/>
                <w:rtl/>
              </w:rPr>
            </w:pPr>
            <w:r w:rsidRPr="00F2539B">
              <w:rPr>
                <w:rFonts w:cs="B Nazanin" w:hint="cs"/>
                <w:sz w:val="24"/>
                <w:szCs w:val="24"/>
                <w:rtl/>
              </w:rPr>
              <w:t xml:space="preserve">95 </w:t>
            </w:r>
          </w:p>
        </w:tc>
        <w:tc>
          <w:tcPr>
            <w:tcW w:w="720" w:type="dxa"/>
            <w:vAlign w:val="center"/>
          </w:tcPr>
          <w:p w:rsidR="00F2539B" w:rsidRPr="00F2539B" w:rsidRDefault="00F2539B" w:rsidP="00F2539B">
            <w:pPr>
              <w:bidi/>
              <w:jc w:val="center"/>
              <w:rPr>
                <w:rFonts w:cs="B Nazanin"/>
                <w:sz w:val="24"/>
                <w:szCs w:val="24"/>
                <w:rtl/>
              </w:rPr>
            </w:pPr>
            <w:r w:rsidRPr="00F2539B">
              <w:rPr>
                <w:rFonts w:cs="B Nazanin" w:hint="cs"/>
                <w:sz w:val="24"/>
                <w:szCs w:val="24"/>
                <w:rtl/>
              </w:rPr>
              <w:t>77</w:t>
            </w:r>
          </w:p>
        </w:tc>
        <w:tc>
          <w:tcPr>
            <w:tcW w:w="1530" w:type="dxa"/>
            <w:vAlign w:val="center"/>
          </w:tcPr>
          <w:p w:rsidR="00F2539B" w:rsidRPr="00F2539B" w:rsidRDefault="00F2539B" w:rsidP="00F2539B">
            <w:pPr>
              <w:bidi/>
              <w:jc w:val="center"/>
              <w:rPr>
                <w:rFonts w:cs="B Nazanin"/>
                <w:sz w:val="24"/>
                <w:szCs w:val="24"/>
                <w:rtl/>
                <w:lang w:bidi="fa-IR"/>
              </w:rPr>
            </w:pPr>
            <w:r w:rsidRPr="00F2539B">
              <w:rPr>
                <w:rFonts w:cs="B Nazanin" w:hint="cs"/>
                <w:sz w:val="24"/>
                <w:szCs w:val="24"/>
                <w:rtl/>
              </w:rPr>
              <w:t>طبق مندرجات دفتر ثبت نتایج سل. تاریخ دریافت نمونه و تاریخ جوابدهی به صورت تصادفی</w:t>
            </w:r>
          </w:p>
        </w:tc>
        <w:tc>
          <w:tcPr>
            <w:tcW w:w="3238" w:type="dxa"/>
            <w:tcBorders>
              <w:right w:val="thinThickSmallGap" w:sz="12" w:space="0" w:color="auto"/>
            </w:tcBorders>
            <w:vAlign w:val="center"/>
          </w:tcPr>
          <w:p w:rsidR="00F2539B" w:rsidRPr="00F2539B" w:rsidRDefault="00F2539B" w:rsidP="00F2539B">
            <w:pPr>
              <w:bidi/>
              <w:jc w:val="center"/>
              <w:rPr>
                <w:rFonts w:cs="B Nazanin"/>
                <w:sz w:val="24"/>
                <w:szCs w:val="24"/>
                <w:rtl/>
              </w:rPr>
            </w:pPr>
          </w:p>
          <w:p w:rsidR="00F2539B" w:rsidRPr="00F2539B" w:rsidRDefault="00F2539B" w:rsidP="00F2539B">
            <w:pPr>
              <w:bidi/>
              <w:jc w:val="center"/>
              <w:rPr>
                <w:rFonts w:cs="B Nazanin"/>
                <w:sz w:val="24"/>
                <w:szCs w:val="24"/>
                <w:rtl/>
              </w:rPr>
            </w:pPr>
            <w:r w:rsidRPr="00F2539B">
              <w:rPr>
                <w:rFonts w:cs="B Nazanin" w:hint="cs"/>
                <w:sz w:val="24"/>
                <w:szCs w:val="24"/>
                <w:rtl/>
                <w:lang w:bidi="fa-IR"/>
              </w:rPr>
              <w:t>پایین تر از حد انتظار: به دلیل کمبود نیرو و افزایش تعداد نمونه های ارسالی در این قسمت نتیجه در حد مطلوب نیست</w:t>
            </w:r>
            <w:r w:rsidRPr="00F2539B">
              <w:rPr>
                <w:rFonts w:cs="B Nazanin"/>
                <w:sz w:val="24"/>
                <w:szCs w:val="24"/>
                <w:lang w:bidi="fa-IR"/>
              </w:rPr>
              <w:t>.</w:t>
            </w:r>
          </w:p>
        </w:tc>
      </w:tr>
      <w:tr w:rsidR="00F2539B" w:rsidRPr="00F2539B" w:rsidTr="00F2539B">
        <w:trPr>
          <w:trHeight w:val="561"/>
        </w:trPr>
        <w:tc>
          <w:tcPr>
            <w:tcW w:w="3399" w:type="dxa"/>
            <w:vMerge w:val="restart"/>
            <w:tcBorders>
              <w:left w:val="thinThickSmallGap" w:sz="12" w:space="0" w:color="auto"/>
            </w:tcBorders>
            <w:vAlign w:val="center"/>
          </w:tcPr>
          <w:p w:rsidR="00F2539B" w:rsidRPr="00F2539B" w:rsidRDefault="00F2539B" w:rsidP="00F2539B">
            <w:pPr>
              <w:bidi/>
              <w:jc w:val="center"/>
              <w:rPr>
                <w:rFonts w:cs="B Nazanin"/>
                <w:color w:val="000000" w:themeColor="text1"/>
                <w:sz w:val="24"/>
                <w:szCs w:val="24"/>
              </w:rPr>
            </w:pPr>
            <w:r w:rsidRPr="00F2539B">
              <w:rPr>
                <w:rFonts w:cs="B Nazanin" w:hint="cs"/>
                <w:sz w:val="24"/>
                <w:szCs w:val="24"/>
                <w:rtl/>
                <w:lang w:bidi="fa-IR"/>
              </w:rPr>
              <w:t>کسب نتایج مناسب در بازبینی سل و مالاریا بالای 85 درصد صحت تشخیص</w:t>
            </w:r>
          </w:p>
          <w:p w:rsidR="00F2539B" w:rsidRPr="00F2539B" w:rsidRDefault="00F2539B" w:rsidP="00F2539B">
            <w:pPr>
              <w:bidi/>
              <w:rPr>
                <w:rFonts w:cs="B Nazanin"/>
                <w:sz w:val="24"/>
                <w:szCs w:val="24"/>
              </w:rPr>
            </w:pPr>
          </w:p>
          <w:p w:rsidR="00F2539B" w:rsidRPr="00F2539B" w:rsidRDefault="00F2539B" w:rsidP="00F2539B">
            <w:pPr>
              <w:bidi/>
              <w:rPr>
                <w:rFonts w:cs="B Nazanin"/>
                <w:sz w:val="24"/>
                <w:szCs w:val="24"/>
              </w:rPr>
            </w:pPr>
          </w:p>
        </w:tc>
        <w:tc>
          <w:tcPr>
            <w:tcW w:w="854" w:type="dxa"/>
            <w:vAlign w:val="center"/>
          </w:tcPr>
          <w:p w:rsidR="00F2539B" w:rsidRPr="00F2539B" w:rsidRDefault="00F2539B" w:rsidP="00F2539B">
            <w:pPr>
              <w:bidi/>
              <w:jc w:val="center"/>
              <w:rPr>
                <w:rFonts w:cs="B Nazanin"/>
                <w:sz w:val="24"/>
                <w:szCs w:val="24"/>
                <w:rtl/>
              </w:rPr>
            </w:pPr>
            <w:r w:rsidRPr="00F2539B">
              <w:rPr>
                <w:rFonts w:cs="B Nazanin"/>
                <w:sz w:val="24"/>
                <w:szCs w:val="24"/>
              </w:rPr>
              <w:t>100</w:t>
            </w:r>
          </w:p>
        </w:tc>
        <w:tc>
          <w:tcPr>
            <w:tcW w:w="709" w:type="dxa"/>
            <w:vAlign w:val="center"/>
          </w:tcPr>
          <w:p w:rsidR="00F2539B" w:rsidRPr="00F2539B" w:rsidRDefault="00F2539B" w:rsidP="00F2539B">
            <w:pPr>
              <w:bidi/>
              <w:jc w:val="center"/>
              <w:rPr>
                <w:rFonts w:cs="B Nazanin"/>
                <w:sz w:val="24"/>
                <w:szCs w:val="24"/>
                <w:rtl/>
              </w:rPr>
            </w:pPr>
            <w:r w:rsidRPr="00F2539B">
              <w:rPr>
                <w:rFonts w:cs="B Nazanin" w:hint="cs"/>
                <w:sz w:val="24"/>
                <w:szCs w:val="24"/>
                <w:rtl/>
              </w:rPr>
              <w:t>-</w:t>
            </w:r>
          </w:p>
        </w:tc>
        <w:tc>
          <w:tcPr>
            <w:tcW w:w="687" w:type="dxa"/>
            <w:vAlign w:val="center"/>
          </w:tcPr>
          <w:p w:rsidR="00F2539B" w:rsidRPr="00F2539B" w:rsidRDefault="00F2539B" w:rsidP="00F2539B">
            <w:pPr>
              <w:bidi/>
              <w:jc w:val="center"/>
              <w:rPr>
                <w:rFonts w:cs="B Nazanin"/>
                <w:sz w:val="24"/>
                <w:szCs w:val="24"/>
                <w:rtl/>
              </w:rPr>
            </w:pPr>
            <w:r w:rsidRPr="00F2539B">
              <w:rPr>
                <w:rFonts w:cs="B Nazanin" w:hint="cs"/>
                <w:sz w:val="24"/>
                <w:szCs w:val="24"/>
                <w:rtl/>
              </w:rPr>
              <w:t>-</w:t>
            </w:r>
          </w:p>
        </w:tc>
        <w:tc>
          <w:tcPr>
            <w:tcW w:w="872" w:type="dxa"/>
            <w:vAlign w:val="center"/>
          </w:tcPr>
          <w:p w:rsidR="00F2539B" w:rsidRPr="00F2539B" w:rsidRDefault="00F2539B" w:rsidP="00F2539B">
            <w:pPr>
              <w:bidi/>
              <w:jc w:val="center"/>
              <w:rPr>
                <w:rFonts w:cs="B Nazanin"/>
                <w:sz w:val="24"/>
                <w:szCs w:val="24"/>
                <w:rtl/>
              </w:rPr>
            </w:pPr>
            <w:r w:rsidRPr="00F2539B">
              <w:rPr>
                <w:rFonts w:cs="B Nazanin"/>
                <w:sz w:val="24"/>
                <w:szCs w:val="24"/>
              </w:rPr>
              <w:t>100</w:t>
            </w:r>
          </w:p>
        </w:tc>
        <w:tc>
          <w:tcPr>
            <w:tcW w:w="709" w:type="dxa"/>
            <w:vAlign w:val="center"/>
          </w:tcPr>
          <w:p w:rsidR="00F2539B" w:rsidRPr="00F2539B" w:rsidRDefault="00F2539B" w:rsidP="00F2539B">
            <w:pPr>
              <w:bidi/>
              <w:jc w:val="center"/>
              <w:rPr>
                <w:rFonts w:cs="B Nazanin"/>
                <w:sz w:val="24"/>
                <w:szCs w:val="24"/>
                <w:rtl/>
              </w:rPr>
            </w:pPr>
            <w:r w:rsidRPr="00F2539B">
              <w:rPr>
                <w:rFonts w:cs="B Nazanin"/>
                <w:sz w:val="24"/>
                <w:szCs w:val="24"/>
              </w:rPr>
              <w:t>-</w:t>
            </w:r>
          </w:p>
        </w:tc>
        <w:tc>
          <w:tcPr>
            <w:tcW w:w="725" w:type="dxa"/>
            <w:vAlign w:val="center"/>
          </w:tcPr>
          <w:p w:rsidR="00F2539B" w:rsidRPr="00F2539B" w:rsidRDefault="00F2539B" w:rsidP="00F2539B">
            <w:pPr>
              <w:bidi/>
              <w:jc w:val="center"/>
              <w:rPr>
                <w:rFonts w:cs="B Nazanin"/>
                <w:sz w:val="24"/>
                <w:szCs w:val="24"/>
                <w:rtl/>
              </w:rPr>
            </w:pPr>
            <w:r w:rsidRPr="00F2539B">
              <w:rPr>
                <w:rFonts w:cs="B Nazanin"/>
                <w:sz w:val="24"/>
                <w:szCs w:val="24"/>
              </w:rPr>
              <w:t>-</w:t>
            </w:r>
          </w:p>
        </w:tc>
        <w:tc>
          <w:tcPr>
            <w:tcW w:w="874" w:type="dxa"/>
            <w:vAlign w:val="center"/>
          </w:tcPr>
          <w:p w:rsidR="00F2539B" w:rsidRPr="00F2539B" w:rsidRDefault="00F2539B" w:rsidP="00F2539B">
            <w:pPr>
              <w:bidi/>
              <w:jc w:val="center"/>
              <w:rPr>
                <w:rFonts w:cs="B Nazanin"/>
                <w:sz w:val="24"/>
                <w:szCs w:val="24"/>
                <w:rtl/>
              </w:rPr>
            </w:pPr>
            <w:r w:rsidRPr="00F2539B">
              <w:rPr>
                <w:rFonts w:cs="B Nazanin"/>
                <w:sz w:val="24"/>
                <w:szCs w:val="24"/>
              </w:rPr>
              <w:t>100</w:t>
            </w:r>
          </w:p>
        </w:tc>
        <w:tc>
          <w:tcPr>
            <w:tcW w:w="720" w:type="dxa"/>
            <w:vAlign w:val="center"/>
          </w:tcPr>
          <w:p w:rsidR="00F2539B" w:rsidRPr="00F2539B" w:rsidRDefault="00F2539B" w:rsidP="00F2539B">
            <w:pPr>
              <w:bidi/>
              <w:jc w:val="center"/>
              <w:rPr>
                <w:rFonts w:cs="B Nazanin"/>
                <w:sz w:val="24"/>
                <w:szCs w:val="24"/>
                <w:rtl/>
                <w:lang w:bidi="fa-IR"/>
              </w:rPr>
            </w:pPr>
            <w:r w:rsidRPr="00F2539B">
              <w:rPr>
                <w:rFonts w:cs="B Nazanin" w:hint="cs"/>
                <w:sz w:val="24"/>
                <w:szCs w:val="24"/>
                <w:rtl/>
              </w:rPr>
              <w:t>بدون تغییر</w:t>
            </w:r>
            <w:r w:rsidRPr="00F2539B">
              <w:rPr>
                <w:rFonts w:cs="B Nazanin"/>
                <w:sz w:val="24"/>
                <w:szCs w:val="24"/>
              </w:rPr>
              <w:t xml:space="preserve"> </w:t>
            </w:r>
          </w:p>
        </w:tc>
        <w:tc>
          <w:tcPr>
            <w:tcW w:w="1530" w:type="dxa"/>
            <w:vAlign w:val="center"/>
          </w:tcPr>
          <w:p w:rsidR="00F2539B" w:rsidRPr="00F2539B" w:rsidRDefault="00F2539B" w:rsidP="00F2539B">
            <w:pPr>
              <w:bidi/>
              <w:jc w:val="center"/>
              <w:rPr>
                <w:rFonts w:cs="B Nazanin"/>
                <w:sz w:val="24"/>
                <w:szCs w:val="24"/>
                <w:rtl/>
              </w:rPr>
            </w:pPr>
            <w:r w:rsidRPr="00F2539B">
              <w:rPr>
                <w:rFonts w:cs="B Nazanin" w:hint="cs"/>
                <w:sz w:val="24"/>
                <w:szCs w:val="24"/>
                <w:rtl/>
              </w:rPr>
              <w:t>مستندات نتایج بازبینی لام</w:t>
            </w:r>
            <w:r w:rsidRPr="00F2539B">
              <w:rPr>
                <w:rFonts w:cs="B Nazanin" w:hint="cs"/>
                <w:sz w:val="24"/>
                <w:szCs w:val="24"/>
                <w:rtl/>
              </w:rPr>
              <w:softHyphen/>
              <w:t>های سل</w:t>
            </w:r>
          </w:p>
        </w:tc>
        <w:tc>
          <w:tcPr>
            <w:tcW w:w="3238" w:type="dxa"/>
            <w:tcBorders>
              <w:right w:val="thinThickSmallGap" w:sz="12" w:space="0" w:color="auto"/>
            </w:tcBorders>
            <w:vAlign w:val="center"/>
          </w:tcPr>
          <w:p w:rsidR="00F2539B" w:rsidRPr="00F2539B" w:rsidRDefault="00F2539B" w:rsidP="00F2539B">
            <w:pPr>
              <w:bidi/>
              <w:jc w:val="center"/>
              <w:rPr>
                <w:rFonts w:cs="B Nazanin"/>
                <w:sz w:val="24"/>
                <w:szCs w:val="24"/>
                <w:rtl/>
              </w:rPr>
            </w:pPr>
          </w:p>
          <w:p w:rsidR="00F2539B" w:rsidRPr="00F2539B" w:rsidRDefault="00F2539B" w:rsidP="00F2539B">
            <w:pPr>
              <w:bidi/>
              <w:jc w:val="center"/>
              <w:rPr>
                <w:rFonts w:cs="B Nazanin"/>
                <w:sz w:val="24"/>
                <w:szCs w:val="24"/>
                <w:rtl/>
              </w:rPr>
            </w:pPr>
            <w:r w:rsidRPr="00F2539B">
              <w:rPr>
                <w:rFonts w:cs="B Nazanin" w:hint="cs"/>
                <w:sz w:val="24"/>
                <w:szCs w:val="24"/>
                <w:rtl/>
              </w:rPr>
              <w:t>بالاتر</w:t>
            </w:r>
            <w:r w:rsidRPr="00F2539B">
              <w:rPr>
                <w:rFonts w:cs="B Nazanin"/>
                <w:sz w:val="24"/>
                <w:szCs w:val="24"/>
                <w:rtl/>
              </w:rPr>
              <w:t xml:space="preserve"> </w:t>
            </w:r>
            <w:r w:rsidRPr="00F2539B">
              <w:rPr>
                <w:rFonts w:cs="B Nazanin" w:hint="cs"/>
                <w:sz w:val="24"/>
                <w:szCs w:val="24"/>
                <w:rtl/>
              </w:rPr>
              <w:t>از</w:t>
            </w:r>
            <w:r w:rsidRPr="00F2539B">
              <w:rPr>
                <w:rFonts w:cs="B Nazanin"/>
                <w:sz w:val="24"/>
                <w:szCs w:val="24"/>
                <w:rtl/>
              </w:rPr>
              <w:t xml:space="preserve"> </w:t>
            </w:r>
            <w:r w:rsidRPr="00F2539B">
              <w:rPr>
                <w:rFonts w:cs="B Nazanin" w:hint="cs"/>
                <w:sz w:val="24"/>
                <w:szCs w:val="24"/>
                <w:rtl/>
              </w:rPr>
              <w:t>حد</w:t>
            </w:r>
            <w:r w:rsidRPr="00F2539B">
              <w:rPr>
                <w:rFonts w:cs="B Nazanin"/>
                <w:sz w:val="24"/>
                <w:szCs w:val="24"/>
                <w:rtl/>
              </w:rPr>
              <w:t xml:space="preserve"> </w:t>
            </w:r>
            <w:r w:rsidRPr="00F2539B">
              <w:rPr>
                <w:rFonts w:cs="B Nazanin" w:hint="cs"/>
                <w:sz w:val="24"/>
                <w:szCs w:val="24"/>
                <w:rtl/>
              </w:rPr>
              <w:t>انتظار: به دلیل مهارت بالای نیروی شاغل در بخش سل</w:t>
            </w:r>
          </w:p>
        </w:tc>
      </w:tr>
      <w:tr w:rsidR="00F2539B" w:rsidRPr="00F2539B" w:rsidTr="00F2539B">
        <w:trPr>
          <w:trHeight w:val="561"/>
        </w:trPr>
        <w:tc>
          <w:tcPr>
            <w:tcW w:w="3399" w:type="dxa"/>
            <w:vMerge/>
            <w:tcBorders>
              <w:left w:val="thinThickSmallGap" w:sz="12" w:space="0" w:color="auto"/>
            </w:tcBorders>
            <w:vAlign w:val="center"/>
          </w:tcPr>
          <w:p w:rsidR="00F2539B" w:rsidRPr="00F2539B" w:rsidRDefault="00F2539B" w:rsidP="00F2539B">
            <w:pPr>
              <w:bidi/>
              <w:jc w:val="center"/>
              <w:rPr>
                <w:rFonts w:cs="B Nazanin"/>
                <w:color w:val="000000" w:themeColor="text1"/>
                <w:sz w:val="24"/>
                <w:szCs w:val="24"/>
              </w:rPr>
            </w:pPr>
          </w:p>
        </w:tc>
        <w:tc>
          <w:tcPr>
            <w:tcW w:w="854" w:type="dxa"/>
            <w:vAlign w:val="center"/>
          </w:tcPr>
          <w:p w:rsidR="00F2539B" w:rsidRPr="00F2539B" w:rsidRDefault="00F2539B" w:rsidP="00F2539B">
            <w:pPr>
              <w:bidi/>
              <w:jc w:val="center"/>
              <w:rPr>
                <w:rFonts w:cs="B Nazanin"/>
                <w:sz w:val="24"/>
                <w:szCs w:val="24"/>
                <w:rtl/>
              </w:rPr>
            </w:pPr>
          </w:p>
          <w:p w:rsidR="00F2539B" w:rsidRPr="00F2539B" w:rsidRDefault="00F2539B" w:rsidP="00F2539B">
            <w:pPr>
              <w:bidi/>
              <w:jc w:val="center"/>
              <w:rPr>
                <w:rFonts w:cs="B Nazanin"/>
                <w:sz w:val="24"/>
                <w:szCs w:val="24"/>
                <w:rtl/>
                <w:lang w:bidi="fa-IR"/>
              </w:rPr>
            </w:pPr>
            <w:r w:rsidRPr="00F2539B">
              <w:rPr>
                <w:rFonts w:cs="B Nazanin" w:hint="cs"/>
                <w:sz w:val="24"/>
                <w:szCs w:val="24"/>
                <w:rtl/>
              </w:rPr>
              <w:t>100</w:t>
            </w:r>
          </w:p>
        </w:tc>
        <w:tc>
          <w:tcPr>
            <w:tcW w:w="709" w:type="dxa"/>
            <w:vAlign w:val="center"/>
          </w:tcPr>
          <w:p w:rsidR="00F2539B" w:rsidRPr="00F2539B" w:rsidRDefault="00F2539B" w:rsidP="00F2539B">
            <w:pPr>
              <w:bidi/>
              <w:jc w:val="center"/>
              <w:rPr>
                <w:rFonts w:cs="B Nazanin"/>
                <w:sz w:val="24"/>
                <w:szCs w:val="24"/>
                <w:rtl/>
              </w:rPr>
            </w:pPr>
            <w:r w:rsidRPr="00F2539B">
              <w:rPr>
                <w:rFonts w:cs="B Nazanin" w:hint="cs"/>
                <w:sz w:val="24"/>
                <w:szCs w:val="24"/>
                <w:rtl/>
              </w:rPr>
              <w:t>-</w:t>
            </w:r>
          </w:p>
        </w:tc>
        <w:tc>
          <w:tcPr>
            <w:tcW w:w="687" w:type="dxa"/>
            <w:vAlign w:val="center"/>
          </w:tcPr>
          <w:p w:rsidR="00F2539B" w:rsidRPr="00F2539B" w:rsidRDefault="00F2539B" w:rsidP="00F2539B">
            <w:pPr>
              <w:bidi/>
              <w:jc w:val="center"/>
              <w:rPr>
                <w:rFonts w:cs="B Nazanin"/>
                <w:sz w:val="24"/>
                <w:szCs w:val="24"/>
                <w:rtl/>
              </w:rPr>
            </w:pPr>
            <w:r w:rsidRPr="00F2539B">
              <w:rPr>
                <w:rFonts w:cs="B Nazanin" w:hint="cs"/>
                <w:sz w:val="24"/>
                <w:szCs w:val="24"/>
                <w:rtl/>
              </w:rPr>
              <w:t>-</w:t>
            </w:r>
          </w:p>
        </w:tc>
        <w:tc>
          <w:tcPr>
            <w:tcW w:w="872" w:type="dxa"/>
            <w:vAlign w:val="center"/>
          </w:tcPr>
          <w:p w:rsidR="00F2539B" w:rsidRPr="00F2539B" w:rsidRDefault="00F2539B" w:rsidP="00F2539B">
            <w:pPr>
              <w:bidi/>
              <w:jc w:val="center"/>
              <w:rPr>
                <w:rFonts w:cs="B Nazanin"/>
                <w:sz w:val="24"/>
                <w:szCs w:val="24"/>
                <w:rtl/>
              </w:rPr>
            </w:pPr>
            <w:r w:rsidRPr="00F2539B">
              <w:rPr>
                <w:rFonts w:cs="B Nazanin" w:hint="cs"/>
                <w:sz w:val="24"/>
                <w:szCs w:val="24"/>
                <w:rtl/>
              </w:rPr>
              <w:t>100</w:t>
            </w:r>
          </w:p>
        </w:tc>
        <w:tc>
          <w:tcPr>
            <w:tcW w:w="709" w:type="dxa"/>
            <w:vAlign w:val="center"/>
          </w:tcPr>
          <w:p w:rsidR="00F2539B" w:rsidRPr="00F2539B" w:rsidRDefault="00F2539B" w:rsidP="00F2539B">
            <w:pPr>
              <w:bidi/>
              <w:jc w:val="center"/>
              <w:rPr>
                <w:rFonts w:cs="B Nazanin"/>
                <w:sz w:val="24"/>
                <w:szCs w:val="24"/>
                <w:rtl/>
              </w:rPr>
            </w:pPr>
            <w:r w:rsidRPr="00F2539B">
              <w:rPr>
                <w:rFonts w:cs="B Nazanin" w:hint="cs"/>
                <w:sz w:val="24"/>
                <w:szCs w:val="24"/>
                <w:rtl/>
              </w:rPr>
              <w:t>-</w:t>
            </w:r>
          </w:p>
        </w:tc>
        <w:tc>
          <w:tcPr>
            <w:tcW w:w="725" w:type="dxa"/>
            <w:vAlign w:val="center"/>
          </w:tcPr>
          <w:p w:rsidR="00F2539B" w:rsidRPr="00F2539B" w:rsidRDefault="00F2539B" w:rsidP="00F2539B">
            <w:pPr>
              <w:bidi/>
              <w:jc w:val="center"/>
              <w:rPr>
                <w:rFonts w:cs="B Nazanin"/>
                <w:sz w:val="24"/>
                <w:szCs w:val="24"/>
                <w:rtl/>
              </w:rPr>
            </w:pPr>
            <w:r w:rsidRPr="00F2539B">
              <w:rPr>
                <w:rFonts w:cs="B Nazanin" w:hint="cs"/>
                <w:sz w:val="24"/>
                <w:szCs w:val="24"/>
                <w:rtl/>
              </w:rPr>
              <w:t>-</w:t>
            </w:r>
          </w:p>
        </w:tc>
        <w:tc>
          <w:tcPr>
            <w:tcW w:w="874" w:type="dxa"/>
            <w:vAlign w:val="center"/>
          </w:tcPr>
          <w:p w:rsidR="00F2539B" w:rsidRPr="00F2539B" w:rsidRDefault="00F2539B" w:rsidP="00F2539B">
            <w:pPr>
              <w:bidi/>
              <w:jc w:val="center"/>
              <w:rPr>
                <w:rFonts w:cs="B Nazanin"/>
                <w:sz w:val="24"/>
                <w:szCs w:val="24"/>
                <w:rtl/>
              </w:rPr>
            </w:pPr>
            <w:r w:rsidRPr="00F2539B">
              <w:rPr>
                <w:rFonts w:cs="B Nazanin" w:hint="cs"/>
                <w:sz w:val="24"/>
                <w:szCs w:val="24"/>
                <w:rtl/>
              </w:rPr>
              <w:t>100</w:t>
            </w:r>
          </w:p>
        </w:tc>
        <w:tc>
          <w:tcPr>
            <w:tcW w:w="720" w:type="dxa"/>
            <w:vAlign w:val="center"/>
          </w:tcPr>
          <w:p w:rsidR="00F2539B" w:rsidRPr="00F2539B" w:rsidRDefault="00F2539B" w:rsidP="00F2539B">
            <w:pPr>
              <w:bidi/>
              <w:jc w:val="center"/>
              <w:rPr>
                <w:rFonts w:cs="B Nazanin"/>
                <w:sz w:val="24"/>
                <w:szCs w:val="24"/>
                <w:rtl/>
                <w:lang w:bidi="fa-IR"/>
              </w:rPr>
            </w:pPr>
            <w:r w:rsidRPr="00F2539B">
              <w:rPr>
                <w:rFonts w:cs="B Nazanin" w:hint="cs"/>
                <w:sz w:val="24"/>
                <w:szCs w:val="24"/>
                <w:rtl/>
                <w:lang w:bidi="fa-IR"/>
              </w:rPr>
              <w:t>بدون تغییر</w:t>
            </w:r>
          </w:p>
        </w:tc>
        <w:tc>
          <w:tcPr>
            <w:tcW w:w="1530" w:type="dxa"/>
            <w:vAlign w:val="center"/>
          </w:tcPr>
          <w:p w:rsidR="00F2539B" w:rsidRPr="00F2539B" w:rsidRDefault="00F2539B" w:rsidP="00F2539B">
            <w:pPr>
              <w:bidi/>
              <w:jc w:val="center"/>
              <w:rPr>
                <w:rFonts w:cs="B Nazanin"/>
                <w:sz w:val="24"/>
                <w:szCs w:val="24"/>
                <w:rtl/>
              </w:rPr>
            </w:pPr>
            <w:r w:rsidRPr="00F2539B">
              <w:rPr>
                <w:rFonts w:cs="B Nazanin" w:hint="cs"/>
                <w:sz w:val="24"/>
                <w:szCs w:val="24"/>
                <w:rtl/>
              </w:rPr>
              <w:t>مستندات نتایج بازبینی لام</w:t>
            </w:r>
            <w:r w:rsidRPr="00F2539B">
              <w:rPr>
                <w:rFonts w:cs="B Nazanin" w:hint="cs"/>
                <w:sz w:val="24"/>
                <w:szCs w:val="24"/>
                <w:rtl/>
              </w:rPr>
              <w:softHyphen/>
              <w:t>های مالاریا</w:t>
            </w:r>
          </w:p>
          <w:p w:rsidR="00F2539B" w:rsidRPr="00F2539B" w:rsidRDefault="00F2539B" w:rsidP="00F2539B">
            <w:pPr>
              <w:bidi/>
              <w:jc w:val="center"/>
              <w:rPr>
                <w:rFonts w:cs="B Nazanin"/>
                <w:sz w:val="24"/>
                <w:szCs w:val="24"/>
                <w:rtl/>
              </w:rPr>
            </w:pPr>
          </w:p>
        </w:tc>
        <w:tc>
          <w:tcPr>
            <w:tcW w:w="3238" w:type="dxa"/>
            <w:tcBorders>
              <w:right w:val="thinThickSmallGap" w:sz="12" w:space="0" w:color="auto"/>
            </w:tcBorders>
            <w:vAlign w:val="center"/>
          </w:tcPr>
          <w:p w:rsidR="00F2539B" w:rsidRPr="00F2539B" w:rsidRDefault="00F2539B" w:rsidP="00F2539B">
            <w:pPr>
              <w:bidi/>
              <w:jc w:val="center"/>
              <w:rPr>
                <w:rFonts w:cs="B Nazanin"/>
                <w:sz w:val="24"/>
                <w:szCs w:val="24"/>
                <w:rtl/>
                <w:lang w:bidi="fa-IR"/>
              </w:rPr>
            </w:pPr>
            <w:r w:rsidRPr="00F2539B">
              <w:rPr>
                <w:rFonts w:cs="B Nazanin" w:hint="cs"/>
                <w:sz w:val="24"/>
                <w:szCs w:val="24"/>
                <w:rtl/>
              </w:rPr>
              <w:t>بالاتر</w:t>
            </w:r>
            <w:r w:rsidRPr="00F2539B">
              <w:rPr>
                <w:rFonts w:cs="B Nazanin"/>
                <w:sz w:val="24"/>
                <w:szCs w:val="24"/>
                <w:rtl/>
              </w:rPr>
              <w:t xml:space="preserve"> </w:t>
            </w:r>
            <w:r w:rsidRPr="00F2539B">
              <w:rPr>
                <w:rFonts w:cs="B Nazanin" w:hint="cs"/>
                <w:sz w:val="24"/>
                <w:szCs w:val="24"/>
                <w:rtl/>
              </w:rPr>
              <w:t>از</w:t>
            </w:r>
            <w:r w:rsidRPr="00F2539B">
              <w:rPr>
                <w:rFonts w:cs="B Nazanin"/>
                <w:sz w:val="24"/>
                <w:szCs w:val="24"/>
                <w:rtl/>
              </w:rPr>
              <w:t xml:space="preserve"> </w:t>
            </w:r>
            <w:r w:rsidRPr="00F2539B">
              <w:rPr>
                <w:rFonts w:cs="B Nazanin" w:hint="cs"/>
                <w:sz w:val="24"/>
                <w:szCs w:val="24"/>
                <w:rtl/>
              </w:rPr>
              <w:t>حد</w:t>
            </w:r>
            <w:r w:rsidRPr="00F2539B">
              <w:rPr>
                <w:rFonts w:cs="B Nazanin"/>
                <w:sz w:val="24"/>
                <w:szCs w:val="24"/>
                <w:rtl/>
              </w:rPr>
              <w:t xml:space="preserve"> </w:t>
            </w:r>
            <w:r w:rsidRPr="00F2539B">
              <w:rPr>
                <w:rFonts w:cs="B Nazanin" w:hint="cs"/>
                <w:sz w:val="24"/>
                <w:szCs w:val="24"/>
                <w:rtl/>
              </w:rPr>
              <w:t xml:space="preserve">انتظار: به مهارت بالای نیروی شاغل در بخش </w:t>
            </w:r>
            <w:r w:rsidRPr="00F2539B">
              <w:rPr>
                <w:rFonts w:cs="B Nazanin" w:hint="cs"/>
                <w:sz w:val="24"/>
                <w:szCs w:val="24"/>
                <w:rtl/>
                <w:lang w:bidi="fa-IR"/>
              </w:rPr>
              <w:t>مالاریا</w:t>
            </w:r>
          </w:p>
        </w:tc>
      </w:tr>
    </w:tbl>
    <w:p w:rsidR="00F2539B" w:rsidRDefault="00F2539B" w:rsidP="00F2539B">
      <w:pPr>
        <w:bidi/>
        <w:rPr>
          <w:rFonts w:cs="B Nazanin"/>
          <w:b/>
          <w:bCs/>
          <w:sz w:val="28"/>
          <w:szCs w:val="28"/>
          <w:rtl/>
        </w:rPr>
      </w:pPr>
    </w:p>
    <w:p w:rsidR="00307BC1" w:rsidRDefault="00307BC1" w:rsidP="00307BC1">
      <w:pPr>
        <w:bidi/>
        <w:rPr>
          <w:rFonts w:cs="B Nazanin"/>
          <w:b/>
          <w:bCs/>
          <w:sz w:val="28"/>
          <w:szCs w:val="28"/>
          <w:rtl/>
        </w:rPr>
      </w:pPr>
    </w:p>
    <w:p w:rsidR="00307BC1" w:rsidRDefault="00307BC1" w:rsidP="00307BC1">
      <w:pPr>
        <w:bidi/>
        <w:rPr>
          <w:rFonts w:cs="B Nazanin"/>
          <w:b/>
          <w:bCs/>
          <w:sz w:val="28"/>
          <w:szCs w:val="28"/>
          <w:rtl/>
        </w:rPr>
      </w:pPr>
    </w:p>
    <w:p w:rsidR="00307BC1" w:rsidRPr="00F2539B" w:rsidRDefault="00307BC1" w:rsidP="00307BC1">
      <w:pPr>
        <w:bidi/>
        <w:rPr>
          <w:rFonts w:cs="B Nazanin"/>
          <w:b/>
          <w:bCs/>
          <w:sz w:val="28"/>
          <w:szCs w:val="28"/>
          <w:rtl/>
        </w:rPr>
      </w:pPr>
      <w:r>
        <w:rPr>
          <w:rFonts w:cs="B Nazanin" w:hint="cs"/>
          <w:b/>
          <w:bCs/>
          <w:sz w:val="28"/>
          <w:szCs w:val="28"/>
          <w:rtl/>
        </w:rPr>
        <w:lastRenderedPageBreak/>
        <w:t>ج) نمودارها</w:t>
      </w:r>
    </w:p>
    <w:p w:rsidR="00F2539B" w:rsidRPr="00F2539B" w:rsidRDefault="00F2539B" w:rsidP="00F2539B">
      <w:pPr>
        <w:jc w:val="right"/>
        <w:rPr>
          <w:rFonts w:cs="B Nazanin"/>
          <w:b/>
          <w:bCs/>
          <w:sz w:val="28"/>
          <w:szCs w:val="28"/>
          <w:rtl/>
        </w:rPr>
      </w:pPr>
      <w:r w:rsidRPr="00F2539B">
        <w:rPr>
          <w:rFonts w:cs="B Nazanin"/>
          <w:b/>
          <w:bCs/>
          <w:noProof/>
          <w:sz w:val="28"/>
          <w:szCs w:val="28"/>
          <w:rtl/>
        </w:rPr>
        <w:drawing>
          <wp:inline distT="0" distB="0" distL="0" distR="0" wp14:anchorId="14E59EAA" wp14:editId="48048F0A">
            <wp:extent cx="7963535" cy="4784652"/>
            <wp:effectExtent l="0" t="0" r="18415" b="1651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2539B" w:rsidRPr="00F2539B" w:rsidRDefault="00F2539B" w:rsidP="00F2539B">
      <w:pPr>
        <w:keepNext/>
        <w:keepLines/>
        <w:spacing w:before="480" w:after="0"/>
        <w:outlineLvl w:val="0"/>
        <w:rPr>
          <w:rFonts w:asciiTheme="majorHAnsi" w:eastAsiaTheme="majorEastAsia" w:hAnsiTheme="majorHAnsi" w:cstheme="majorBidi"/>
          <w:b/>
          <w:bCs/>
          <w:color w:val="365F91" w:themeColor="accent1" w:themeShade="BF"/>
          <w:sz w:val="28"/>
          <w:szCs w:val="28"/>
        </w:rPr>
        <w:sectPr w:rsidR="00F2539B" w:rsidRPr="00F2539B" w:rsidSect="002F12E6">
          <w:pgSz w:w="15840" w:h="12240" w:orient="landscape"/>
          <w:pgMar w:top="720" w:right="1440" w:bottom="81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2539B" w:rsidRPr="00F2539B" w:rsidRDefault="00F2539B" w:rsidP="00C00600">
      <w:pPr>
        <w:bidi/>
        <w:rPr>
          <w:rFonts w:cs="B Nazanin"/>
          <w:b/>
          <w:bCs/>
          <w:sz w:val="28"/>
          <w:szCs w:val="28"/>
          <w:rtl/>
        </w:rPr>
      </w:pPr>
      <w:r w:rsidRPr="00F2539B">
        <w:rPr>
          <w:rFonts w:cs="B Nazanin" w:hint="cs"/>
          <w:b/>
          <w:bCs/>
          <w:sz w:val="28"/>
          <w:szCs w:val="28"/>
          <w:rtl/>
        </w:rPr>
        <w:lastRenderedPageBreak/>
        <w:t xml:space="preserve">د)عملکرد برنامه‌ها: </w:t>
      </w:r>
    </w:p>
    <w:p w:rsidR="00F2539B" w:rsidRPr="00F2539B" w:rsidRDefault="00F2539B" w:rsidP="00F2539B">
      <w:pPr>
        <w:bidi/>
        <w:rPr>
          <w:rFonts w:cs="B Nazanin"/>
          <w:sz w:val="24"/>
          <w:szCs w:val="24"/>
          <w:rtl/>
          <w:lang w:bidi="fa-IR"/>
        </w:rPr>
      </w:pPr>
      <w:r w:rsidRPr="00F2539B">
        <w:rPr>
          <w:rFonts w:cs="B Nazanin" w:hint="cs"/>
          <w:b/>
          <w:bCs/>
          <w:sz w:val="24"/>
          <w:szCs w:val="24"/>
          <w:rtl/>
        </w:rPr>
        <w:t xml:space="preserve">- </w:t>
      </w:r>
      <w:r w:rsidRPr="00F2539B">
        <w:rPr>
          <w:rFonts w:cs="B Nazanin" w:hint="cs"/>
          <w:sz w:val="24"/>
          <w:szCs w:val="24"/>
          <w:rtl/>
          <w:lang w:bidi="fa-IR"/>
        </w:rPr>
        <w:t xml:space="preserve">کالیبراسیون به موقع دستگاه های فعال در آزمایشگاه </w:t>
      </w:r>
    </w:p>
    <w:p w:rsidR="00F2539B" w:rsidRPr="00F2539B" w:rsidRDefault="00F2539B" w:rsidP="00F2539B">
      <w:pPr>
        <w:bidi/>
        <w:rPr>
          <w:rFonts w:cs="B Nazanin"/>
          <w:sz w:val="24"/>
          <w:szCs w:val="24"/>
          <w:rtl/>
          <w:lang w:bidi="fa-IR"/>
        </w:rPr>
      </w:pPr>
      <w:r w:rsidRPr="00F2539B">
        <w:rPr>
          <w:rFonts w:cs="B Nazanin" w:hint="cs"/>
          <w:sz w:val="24"/>
          <w:szCs w:val="24"/>
          <w:rtl/>
          <w:lang w:bidi="fa-IR"/>
        </w:rPr>
        <w:t>-بالا بردن دقت و صحت آزمایش ها با بکارگیری نیروهای کارآمد و با تجربه</w:t>
      </w:r>
    </w:p>
    <w:p w:rsidR="00F2539B" w:rsidRPr="00F2539B" w:rsidRDefault="00F2539B" w:rsidP="00F2539B">
      <w:pPr>
        <w:bidi/>
        <w:rPr>
          <w:rFonts w:cs="B Nazanin"/>
          <w:sz w:val="24"/>
          <w:szCs w:val="24"/>
          <w:rtl/>
          <w:lang w:bidi="fa-IR"/>
        </w:rPr>
      </w:pPr>
      <w:r w:rsidRPr="00F2539B">
        <w:rPr>
          <w:rFonts w:cs="B Nazanin" w:hint="cs"/>
          <w:sz w:val="24"/>
          <w:szCs w:val="24"/>
          <w:rtl/>
          <w:lang w:bidi="fa-IR"/>
        </w:rPr>
        <w:t>-سرعت در پاسخ دهی به مراجعین آزمایشگاه و به حداقل رساندن معطلی مراجعین در آزمایشگاه</w:t>
      </w:r>
    </w:p>
    <w:p w:rsidR="00F2539B" w:rsidRPr="00F2539B" w:rsidRDefault="00F2539B" w:rsidP="00F2539B">
      <w:pPr>
        <w:bidi/>
        <w:rPr>
          <w:rFonts w:cs="B Nazanin"/>
          <w:sz w:val="24"/>
          <w:szCs w:val="24"/>
          <w:rtl/>
          <w:lang w:bidi="fa-IR"/>
        </w:rPr>
      </w:pPr>
      <w:r w:rsidRPr="00F2539B">
        <w:rPr>
          <w:rFonts w:cs="B Nazanin" w:hint="cs"/>
          <w:sz w:val="24"/>
          <w:szCs w:val="24"/>
          <w:rtl/>
          <w:lang w:bidi="fa-IR"/>
        </w:rPr>
        <w:t>-تشخیص سریع و به موقع بیماری سل ومالاریا در مراجعین مشکوک به سل و مالاریا</w:t>
      </w:r>
    </w:p>
    <w:p w:rsidR="00F2539B" w:rsidRPr="00F2539B" w:rsidRDefault="00F2539B" w:rsidP="00F2539B">
      <w:pPr>
        <w:bidi/>
        <w:rPr>
          <w:rFonts w:cs="B Nazanin"/>
          <w:sz w:val="24"/>
          <w:szCs w:val="24"/>
          <w:rtl/>
        </w:rPr>
      </w:pPr>
      <w:r w:rsidRPr="00F2539B">
        <w:rPr>
          <w:rFonts w:cs="B Nazanin" w:hint="cs"/>
          <w:sz w:val="24"/>
          <w:szCs w:val="24"/>
          <w:rtl/>
        </w:rPr>
        <w:t xml:space="preserve">-انجام آزمایشات قبل از  ازدواج وشناسایی زوجین مشکوک به تالاسمی وانجام آزمایشات تکمیلی  </w:t>
      </w:r>
    </w:p>
    <w:p w:rsidR="00F2539B" w:rsidRPr="00F2539B" w:rsidRDefault="00F2539B" w:rsidP="00F2539B">
      <w:pPr>
        <w:bidi/>
        <w:rPr>
          <w:rFonts w:cs="B Nazanin"/>
          <w:sz w:val="24"/>
          <w:szCs w:val="24"/>
          <w:rtl/>
        </w:rPr>
      </w:pPr>
      <w:r w:rsidRPr="00F2539B">
        <w:rPr>
          <w:rFonts w:cs="B Nazanin" w:hint="cs"/>
          <w:sz w:val="24"/>
          <w:szCs w:val="24"/>
          <w:rtl/>
        </w:rPr>
        <w:t>-تجهیز وتامین کیت های مناسب و با دقت بالا آزمایشگاه های ارشاد احمدی دگمه چی جهت خدمات آزمایشگاهی بهتر به مراجعین ازدواج و عدم اعتیاد</w:t>
      </w:r>
    </w:p>
    <w:p w:rsidR="00F2539B" w:rsidRPr="00F2539B" w:rsidRDefault="00F2539B" w:rsidP="00F2539B">
      <w:pPr>
        <w:bidi/>
        <w:rPr>
          <w:rFonts w:cs="B Nazanin"/>
          <w:sz w:val="24"/>
          <w:szCs w:val="24"/>
          <w:rtl/>
        </w:rPr>
      </w:pPr>
      <w:r w:rsidRPr="00F2539B">
        <w:rPr>
          <w:rFonts w:cs="B Nazanin" w:hint="cs"/>
          <w:sz w:val="24"/>
          <w:szCs w:val="24"/>
          <w:rtl/>
        </w:rPr>
        <w:t xml:space="preserve">-اموزش پرسنل مراکز مختلف جهت نمونه گیری و غربالگری مالاریا         </w:t>
      </w:r>
    </w:p>
    <w:p w:rsidR="00F2539B" w:rsidRPr="00F2539B" w:rsidRDefault="00F2539B" w:rsidP="00F2539B">
      <w:pPr>
        <w:bidi/>
        <w:rPr>
          <w:rFonts w:cs="B Nazanin"/>
          <w:sz w:val="24"/>
          <w:szCs w:val="24"/>
          <w:rtl/>
          <w:lang w:bidi="fa-IR"/>
        </w:rPr>
      </w:pPr>
      <w:r w:rsidRPr="00F2539B">
        <w:rPr>
          <w:rFonts w:cs="B Nazanin" w:hint="cs"/>
          <w:sz w:val="24"/>
          <w:szCs w:val="24"/>
          <w:rtl/>
        </w:rPr>
        <w:t xml:space="preserve">-فضا سازی آزمایشگاه چورکچی جهت انجام آزمایشات طب کار </w:t>
      </w:r>
    </w:p>
    <w:p w:rsidR="00F2539B" w:rsidRPr="00F2539B" w:rsidRDefault="00F2539B" w:rsidP="00F2539B">
      <w:pPr>
        <w:bidi/>
        <w:ind w:left="720" w:hanging="720"/>
        <w:rPr>
          <w:rFonts w:cs="B Nazanin"/>
          <w:b/>
          <w:bCs/>
          <w:sz w:val="28"/>
          <w:szCs w:val="28"/>
          <w:rtl/>
          <w:lang w:bidi="fa-IR"/>
        </w:rPr>
      </w:pPr>
      <w:r w:rsidRPr="00F2539B">
        <w:rPr>
          <w:rFonts w:cs="B Nazanin" w:hint="cs"/>
          <w:b/>
          <w:bCs/>
          <w:sz w:val="28"/>
          <w:szCs w:val="28"/>
          <w:rtl/>
        </w:rPr>
        <w:t xml:space="preserve">  ه) دستاوردها:</w:t>
      </w:r>
      <w:r w:rsidRPr="00F2539B">
        <w:rPr>
          <w:rFonts w:cs="B Nazanin" w:hint="cs"/>
          <w:b/>
          <w:bCs/>
          <w:sz w:val="28"/>
          <w:szCs w:val="28"/>
          <w:rtl/>
          <w:lang w:bidi="fa-IR"/>
        </w:rPr>
        <w:t xml:space="preserve"> </w:t>
      </w:r>
    </w:p>
    <w:p w:rsidR="00F2539B" w:rsidRPr="00F2539B" w:rsidRDefault="00F2539B" w:rsidP="00F2539B">
      <w:pPr>
        <w:bidi/>
        <w:ind w:left="720" w:hanging="720"/>
        <w:rPr>
          <w:rFonts w:cs="B Nazanin"/>
          <w:sz w:val="24"/>
          <w:szCs w:val="24"/>
          <w:rtl/>
          <w:lang w:bidi="fa-IR"/>
        </w:rPr>
      </w:pPr>
      <w:r w:rsidRPr="00F2539B">
        <w:rPr>
          <w:rFonts w:cs="B Nazanin" w:hint="cs"/>
          <w:sz w:val="24"/>
          <w:szCs w:val="24"/>
          <w:rtl/>
          <w:lang w:bidi="fa-IR"/>
        </w:rPr>
        <w:t xml:space="preserve">-به دست آمدن نتایج درست و قابل قبول، جهت مراجعین طب کار وازدواجی </w:t>
      </w:r>
    </w:p>
    <w:p w:rsidR="00F2539B" w:rsidRPr="00F2539B" w:rsidRDefault="00F2539B" w:rsidP="00F2539B">
      <w:pPr>
        <w:bidi/>
        <w:ind w:left="720" w:hanging="720"/>
        <w:rPr>
          <w:rFonts w:cs="B Nazanin"/>
          <w:sz w:val="24"/>
          <w:szCs w:val="24"/>
          <w:rtl/>
          <w:lang w:bidi="fa-IR"/>
        </w:rPr>
      </w:pPr>
      <w:r w:rsidRPr="00F2539B">
        <w:rPr>
          <w:rFonts w:cs="B Nazanin" w:hint="cs"/>
          <w:sz w:val="24"/>
          <w:szCs w:val="24"/>
          <w:rtl/>
          <w:lang w:bidi="fa-IR"/>
        </w:rPr>
        <w:t>-شناسایی به موقع</w:t>
      </w:r>
      <w:r w:rsidRPr="00F2539B">
        <w:rPr>
          <w:rFonts w:cs="B Nazanin"/>
          <w:sz w:val="24"/>
          <w:szCs w:val="24"/>
          <w:lang w:bidi="fa-IR"/>
        </w:rPr>
        <w:t xml:space="preserve"> </w:t>
      </w:r>
      <w:r w:rsidRPr="00F2539B">
        <w:rPr>
          <w:rFonts w:cs="B Nazanin" w:hint="cs"/>
          <w:sz w:val="24"/>
          <w:szCs w:val="24"/>
          <w:rtl/>
          <w:lang w:bidi="fa-IR"/>
        </w:rPr>
        <w:t>مراجعین کم خون ومشکوک به تالاسمی ازدواجی،گذاشتن آزمایشات تکمیلی</w:t>
      </w:r>
      <w:r w:rsidRPr="00F2539B">
        <w:rPr>
          <w:rFonts w:cs="B Nazanin"/>
          <w:sz w:val="24"/>
          <w:szCs w:val="24"/>
          <w:lang w:bidi="fa-IR"/>
        </w:rPr>
        <w:t>HbA2</w:t>
      </w:r>
      <w:r w:rsidRPr="00F2539B">
        <w:rPr>
          <w:rFonts w:cs="B Nazanin" w:hint="cs"/>
          <w:sz w:val="24"/>
          <w:szCs w:val="24"/>
          <w:rtl/>
          <w:lang w:bidi="fa-IR"/>
        </w:rPr>
        <w:t xml:space="preserve"> و ارجاع به پزشک </w:t>
      </w:r>
    </w:p>
    <w:p w:rsidR="00F2539B" w:rsidRPr="00F2539B" w:rsidRDefault="00F2539B" w:rsidP="00F2539B">
      <w:pPr>
        <w:bidi/>
        <w:ind w:left="720" w:hanging="720"/>
        <w:rPr>
          <w:rFonts w:cs="B Nazanin"/>
          <w:sz w:val="24"/>
          <w:szCs w:val="24"/>
          <w:rtl/>
          <w:lang w:bidi="fa-IR"/>
        </w:rPr>
      </w:pPr>
      <w:r w:rsidRPr="00F2539B">
        <w:rPr>
          <w:rFonts w:cs="B Nazanin" w:hint="cs"/>
          <w:sz w:val="24"/>
          <w:szCs w:val="24"/>
          <w:rtl/>
          <w:lang w:bidi="fa-IR"/>
        </w:rPr>
        <w:t>تالاسمی مرکزجهت اقدامات بعدی غربالگری</w:t>
      </w:r>
    </w:p>
    <w:p w:rsidR="00F2539B" w:rsidRPr="00F2539B" w:rsidRDefault="00F2539B" w:rsidP="00F2539B">
      <w:pPr>
        <w:bidi/>
        <w:ind w:left="720" w:hanging="720"/>
        <w:rPr>
          <w:rFonts w:cs="B Nazanin"/>
          <w:sz w:val="24"/>
          <w:szCs w:val="24"/>
          <w:rtl/>
          <w:lang w:bidi="fa-IR"/>
        </w:rPr>
      </w:pPr>
      <w:r w:rsidRPr="00F2539B">
        <w:rPr>
          <w:rFonts w:cs="B Nazanin" w:hint="cs"/>
          <w:sz w:val="24"/>
          <w:szCs w:val="24"/>
          <w:rtl/>
          <w:lang w:bidi="fa-IR"/>
        </w:rPr>
        <w:t>-تشخیص صحیح و به موقع افراد مشکوک به بیماری سل و مالاریا</w:t>
      </w:r>
    </w:p>
    <w:p w:rsidR="00F2539B" w:rsidRPr="00F2539B" w:rsidRDefault="00F2539B" w:rsidP="00F2539B">
      <w:pPr>
        <w:bidi/>
        <w:ind w:left="720" w:hanging="720"/>
        <w:rPr>
          <w:rFonts w:cs="B Nazanin"/>
          <w:sz w:val="24"/>
          <w:szCs w:val="24"/>
          <w:lang w:bidi="fa-IR"/>
        </w:rPr>
      </w:pPr>
      <w:r w:rsidRPr="00F2539B">
        <w:rPr>
          <w:rFonts w:cs="B Nazanin" w:hint="cs"/>
          <w:sz w:val="24"/>
          <w:szCs w:val="24"/>
          <w:rtl/>
          <w:lang w:bidi="fa-IR"/>
        </w:rPr>
        <w:t>-رضایت مراجعین از شیوه خدمات دهی آزمایشگاه</w:t>
      </w:r>
    </w:p>
    <w:p w:rsidR="00F2539B" w:rsidRPr="00F2539B" w:rsidRDefault="00F2539B" w:rsidP="00F2539B">
      <w:pPr>
        <w:bidi/>
        <w:ind w:left="720" w:hanging="720"/>
        <w:rPr>
          <w:rFonts w:cs="B Nazanin"/>
          <w:sz w:val="28"/>
          <w:szCs w:val="28"/>
          <w:lang w:bidi="fa-IR"/>
        </w:rPr>
      </w:pPr>
    </w:p>
    <w:p w:rsidR="00F2539B" w:rsidRPr="00F2539B" w:rsidRDefault="00F2539B" w:rsidP="00F2539B">
      <w:pPr>
        <w:bidi/>
        <w:ind w:left="720" w:hanging="720"/>
        <w:rPr>
          <w:rFonts w:cs="B Nazanin"/>
          <w:sz w:val="28"/>
          <w:szCs w:val="28"/>
          <w:lang w:bidi="fa-IR"/>
        </w:rPr>
      </w:pPr>
    </w:p>
    <w:p w:rsidR="00F2539B" w:rsidRPr="00F2539B" w:rsidRDefault="00F2539B" w:rsidP="00F2539B">
      <w:pPr>
        <w:bidi/>
        <w:ind w:left="720" w:hanging="720"/>
        <w:rPr>
          <w:rFonts w:cs="B Nazanin"/>
          <w:sz w:val="28"/>
          <w:szCs w:val="28"/>
          <w:lang w:bidi="fa-IR"/>
        </w:rPr>
      </w:pPr>
    </w:p>
    <w:p w:rsidR="00F2539B" w:rsidRPr="00F2539B" w:rsidRDefault="00F2539B" w:rsidP="00F2539B">
      <w:pPr>
        <w:bidi/>
        <w:ind w:left="720" w:hanging="720"/>
        <w:rPr>
          <w:rFonts w:cs="B Nazanin"/>
          <w:sz w:val="28"/>
          <w:szCs w:val="28"/>
          <w:lang w:bidi="fa-IR"/>
        </w:rPr>
      </w:pPr>
    </w:p>
    <w:p w:rsidR="00F2539B" w:rsidRPr="00F2539B" w:rsidRDefault="00F2539B" w:rsidP="00F2539B">
      <w:pPr>
        <w:bidi/>
        <w:ind w:left="720" w:hanging="720"/>
        <w:rPr>
          <w:rFonts w:cs="B Nazanin"/>
          <w:sz w:val="28"/>
          <w:szCs w:val="28"/>
          <w:lang w:bidi="fa-IR"/>
        </w:rPr>
      </w:pPr>
    </w:p>
    <w:p w:rsidR="00F2539B" w:rsidRPr="00F2539B" w:rsidRDefault="00F2539B" w:rsidP="00F2539B">
      <w:pPr>
        <w:bidi/>
        <w:rPr>
          <w:rFonts w:cs="B Nazanin"/>
          <w:b/>
          <w:bCs/>
          <w:sz w:val="28"/>
          <w:szCs w:val="28"/>
          <w:rtl/>
        </w:rPr>
      </w:pPr>
      <w:r w:rsidRPr="00F2539B">
        <w:rPr>
          <w:rFonts w:cs="B Nazanin" w:hint="cs"/>
          <w:b/>
          <w:bCs/>
          <w:sz w:val="28"/>
          <w:szCs w:val="28"/>
          <w:rtl/>
        </w:rPr>
        <w:lastRenderedPageBreak/>
        <w:t xml:space="preserve">  و)چالش‌ها:</w:t>
      </w:r>
    </w:p>
    <w:p w:rsidR="00F2539B" w:rsidRPr="00F2539B" w:rsidRDefault="00F2539B" w:rsidP="00F2539B">
      <w:pPr>
        <w:bidi/>
      </w:pPr>
    </w:p>
    <w:tbl>
      <w:tblPr>
        <w:tblStyle w:val="TableGrid"/>
        <w:bidiVisual/>
        <w:tblW w:w="9639" w:type="dxa"/>
        <w:jc w:val="center"/>
        <w:tblLook w:val="04A0" w:firstRow="1" w:lastRow="0" w:firstColumn="1" w:lastColumn="0" w:noHBand="0" w:noVBand="1"/>
      </w:tblPr>
      <w:tblGrid>
        <w:gridCol w:w="4921"/>
        <w:gridCol w:w="4718"/>
      </w:tblGrid>
      <w:tr w:rsidR="00F2539B" w:rsidRPr="00F2539B" w:rsidTr="00F2539B">
        <w:trPr>
          <w:trHeight w:val="851"/>
          <w:jc w:val="center"/>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F2539B" w:rsidRPr="00F2539B" w:rsidRDefault="00F2539B" w:rsidP="00F2539B">
            <w:pPr>
              <w:bidi/>
              <w:jc w:val="center"/>
              <w:rPr>
                <w:rFonts w:cs="B Nazanin"/>
                <w:b/>
                <w:bCs/>
                <w:sz w:val="24"/>
                <w:szCs w:val="24"/>
                <w:lang w:bidi="fa-IR"/>
              </w:rPr>
            </w:pPr>
            <w:r w:rsidRPr="00F2539B">
              <w:rPr>
                <w:rFonts w:cs="B Nazanin" w:hint="cs"/>
                <w:b/>
                <w:bCs/>
                <w:sz w:val="24"/>
                <w:szCs w:val="24"/>
                <w:rtl/>
                <w:lang w:bidi="fa-IR"/>
              </w:rPr>
              <w:t>مشکلات و چالش‌ها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F2539B" w:rsidRPr="00F2539B" w:rsidRDefault="00F2539B" w:rsidP="00F2539B">
            <w:pPr>
              <w:bidi/>
              <w:jc w:val="center"/>
              <w:rPr>
                <w:rFonts w:cs="B Nazanin"/>
                <w:b/>
                <w:bCs/>
                <w:sz w:val="24"/>
                <w:szCs w:val="24"/>
                <w:lang w:bidi="fa-IR"/>
              </w:rPr>
            </w:pPr>
            <w:r w:rsidRPr="00F2539B">
              <w:rPr>
                <w:rFonts w:cs="B Nazanin" w:hint="cs"/>
                <w:b/>
                <w:bCs/>
                <w:sz w:val="24"/>
                <w:szCs w:val="24"/>
                <w:rtl/>
                <w:lang w:bidi="fa-IR"/>
              </w:rPr>
              <w:t>پیشنهادات</w:t>
            </w:r>
          </w:p>
        </w:tc>
      </w:tr>
      <w:tr w:rsidR="00F2539B" w:rsidRPr="00F2539B" w:rsidTr="00F2539B">
        <w:trPr>
          <w:trHeight w:val="851"/>
          <w:jc w:val="center"/>
        </w:trPr>
        <w:tc>
          <w:tcPr>
            <w:tcW w:w="4921" w:type="dxa"/>
            <w:tcBorders>
              <w:top w:val="thinThickSmallGap" w:sz="12" w:space="0" w:color="auto"/>
              <w:left w:val="thinThickSmallGap" w:sz="12" w:space="0" w:color="auto"/>
              <w:bottom w:val="single" w:sz="4" w:space="0" w:color="auto"/>
              <w:right w:val="single" w:sz="4" w:space="0" w:color="auto"/>
            </w:tcBorders>
            <w:vAlign w:val="center"/>
          </w:tcPr>
          <w:p w:rsidR="00F2539B" w:rsidRPr="00F2539B" w:rsidRDefault="00F2539B" w:rsidP="00F2539B">
            <w:pPr>
              <w:bidi/>
              <w:jc w:val="center"/>
              <w:rPr>
                <w:rFonts w:cs="B Nazanin"/>
                <w:sz w:val="24"/>
                <w:szCs w:val="24"/>
                <w:rtl/>
              </w:rPr>
            </w:pPr>
            <w:r w:rsidRPr="00F2539B">
              <w:rPr>
                <w:rFonts w:cs="B Nazanin" w:hint="cs"/>
                <w:sz w:val="24"/>
                <w:szCs w:val="24"/>
                <w:rtl/>
              </w:rPr>
              <w:t>فرسودگی تجهیزات آزمایشگاه بالاخص</w:t>
            </w:r>
          </w:p>
          <w:p w:rsidR="00F2539B" w:rsidRPr="00F2539B" w:rsidRDefault="00F2539B" w:rsidP="00F2539B">
            <w:pPr>
              <w:bidi/>
              <w:jc w:val="center"/>
              <w:rPr>
                <w:rFonts w:cs="B Nazanin"/>
                <w:sz w:val="24"/>
                <w:szCs w:val="24"/>
              </w:rPr>
            </w:pPr>
            <w:r w:rsidRPr="00F2539B">
              <w:rPr>
                <w:rFonts w:cs="B Nazanin" w:hint="cs"/>
                <w:sz w:val="24"/>
                <w:szCs w:val="24"/>
                <w:rtl/>
              </w:rPr>
              <w:t xml:space="preserve"> (میکروسکوپ ، سل کانتر و اتوآنالیزر بیوشیمی )</w:t>
            </w:r>
          </w:p>
        </w:tc>
        <w:tc>
          <w:tcPr>
            <w:tcW w:w="4718" w:type="dxa"/>
            <w:tcBorders>
              <w:top w:val="thinThickSmallGap" w:sz="12" w:space="0" w:color="auto"/>
              <w:left w:val="single" w:sz="4" w:space="0" w:color="auto"/>
              <w:bottom w:val="single" w:sz="4" w:space="0" w:color="auto"/>
              <w:right w:val="thinThickSmallGap" w:sz="12" w:space="0" w:color="auto"/>
            </w:tcBorders>
            <w:vAlign w:val="center"/>
          </w:tcPr>
          <w:p w:rsidR="00F2539B" w:rsidRPr="00F2539B" w:rsidRDefault="00F2539B" w:rsidP="00F2539B">
            <w:pPr>
              <w:bidi/>
              <w:jc w:val="center"/>
              <w:rPr>
                <w:rFonts w:ascii="Franklin Gothic Book" w:eastAsia="+mn-ea" w:cs="B Nazanin"/>
                <w:kern w:val="24"/>
                <w:sz w:val="24"/>
                <w:szCs w:val="24"/>
                <w:lang w:bidi="fa-IR"/>
              </w:rPr>
            </w:pPr>
            <w:r w:rsidRPr="00F2539B">
              <w:rPr>
                <w:rFonts w:ascii="Franklin Gothic Book" w:eastAsia="+mn-ea" w:cs="B Nazanin" w:hint="cs"/>
                <w:kern w:val="24"/>
                <w:sz w:val="24"/>
                <w:szCs w:val="24"/>
                <w:rtl/>
                <w:lang w:bidi="fa-IR"/>
              </w:rPr>
              <w:t>تامین اعتبار و خرید تجهیزات نو</w:t>
            </w:r>
          </w:p>
        </w:tc>
      </w:tr>
      <w:tr w:rsidR="00F2539B" w:rsidRPr="00F2539B" w:rsidTr="00F2539B">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F2539B" w:rsidRPr="00F2539B" w:rsidRDefault="00F2539B" w:rsidP="00F2539B">
            <w:pPr>
              <w:bidi/>
              <w:jc w:val="center"/>
              <w:rPr>
                <w:rFonts w:cs="B Nazanin"/>
                <w:sz w:val="24"/>
                <w:szCs w:val="24"/>
                <w:rtl/>
              </w:rPr>
            </w:pPr>
            <w:r w:rsidRPr="00F2539B">
              <w:rPr>
                <w:rFonts w:cs="B Nazanin" w:hint="cs"/>
                <w:sz w:val="24"/>
                <w:szCs w:val="24"/>
                <w:rtl/>
              </w:rPr>
              <w:t>نامطلوب بودن کیفیت  نمونه</w:t>
            </w:r>
            <w:r w:rsidRPr="00F2539B">
              <w:rPr>
                <w:rFonts w:cs="B Nazanin" w:hint="cs"/>
                <w:sz w:val="24"/>
                <w:szCs w:val="24"/>
                <w:rtl/>
              </w:rPr>
              <w:softHyphen/>
              <w:t>های لام مالاریا دریافتی از بیماران مراکز</w:t>
            </w:r>
          </w:p>
          <w:p w:rsidR="00F2539B" w:rsidRPr="00F2539B" w:rsidRDefault="00F2539B" w:rsidP="00F2539B">
            <w:pPr>
              <w:bidi/>
              <w:jc w:val="center"/>
              <w:rPr>
                <w:rFonts w:cs="B Nazanin"/>
                <w:sz w:val="24"/>
                <w:szCs w:val="24"/>
              </w:rPr>
            </w:pPr>
          </w:p>
        </w:tc>
        <w:tc>
          <w:tcPr>
            <w:tcW w:w="4718" w:type="dxa"/>
            <w:tcBorders>
              <w:top w:val="single" w:sz="4" w:space="0" w:color="auto"/>
              <w:left w:val="single" w:sz="4" w:space="0" w:color="auto"/>
              <w:bottom w:val="single" w:sz="4" w:space="0" w:color="auto"/>
              <w:right w:val="thinThickSmallGap" w:sz="12" w:space="0" w:color="auto"/>
            </w:tcBorders>
            <w:vAlign w:val="center"/>
          </w:tcPr>
          <w:p w:rsidR="00F2539B" w:rsidRPr="00F2539B" w:rsidRDefault="00F2539B" w:rsidP="00F2539B">
            <w:pPr>
              <w:bidi/>
              <w:jc w:val="center"/>
              <w:rPr>
                <w:rFonts w:cs="B Nazanin"/>
                <w:sz w:val="24"/>
                <w:szCs w:val="24"/>
              </w:rPr>
            </w:pPr>
            <w:r w:rsidRPr="00F2539B">
              <w:rPr>
                <w:rFonts w:cs="B Nazanin" w:hint="cs"/>
                <w:sz w:val="24"/>
                <w:szCs w:val="24"/>
                <w:rtl/>
              </w:rPr>
              <w:t>هماهنگی با واحد بیماری</w:t>
            </w:r>
            <w:r w:rsidRPr="00F2539B">
              <w:rPr>
                <w:rFonts w:cs="B Nazanin" w:hint="cs"/>
                <w:sz w:val="24"/>
                <w:szCs w:val="24"/>
                <w:rtl/>
              </w:rPr>
              <w:softHyphen/>
              <w:t>ها برای آموزش و آگاهی بهورزان از نحوه صحیح نمونه</w:t>
            </w:r>
            <w:r w:rsidRPr="00F2539B">
              <w:rPr>
                <w:rFonts w:cs="B Nazanin" w:hint="cs"/>
                <w:sz w:val="24"/>
                <w:szCs w:val="24"/>
                <w:rtl/>
              </w:rPr>
              <w:softHyphen/>
              <w:t>گیری لام مالاریا</w:t>
            </w:r>
          </w:p>
        </w:tc>
      </w:tr>
    </w:tbl>
    <w:p w:rsidR="00F2539B" w:rsidRPr="00F2539B" w:rsidRDefault="00F2539B" w:rsidP="00F2539B">
      <w:pPr>
        <w:bidi/>
        <w:rPr>
          <w:rFonts w:ascii="Franklin Gothic Book" w:eastAsia="+mn-ea" w:cs="2  Zar"/>
          <w:kern w:val="24"/>
          <w:sz w:val="24"/>
          <w:szCs w:val="24"/>
          <w:rtl/>
          <w:lang w:bidi="fa-IR"/>
        </w:rPr>
      </w:pPr>
    </w:p>
    <w:p w:rsidR="00F2539B" w:rsidRPr="00F2539B" w:rsidRDefault="00F2539B" w:rsidP="00F2539B">
      <w:pPr>
        <w:bidi/>
        <w:rPr>
          <w:rFonts w:ascii="Franklin Gothic Book" w:eastAsia="+mn-ea" w:cs="2  Zar"/>
          <w:sz w:val="24"/>
          <w:szCs w:val="24"/>
          <w:rtl/>
          <w:lang w:bidi="fa-IR"/>
        </w:rPr>
        <w:sectPr w:rsidR="00F2539B" w:rsidRPr="00F2539B" w:rsidSect="00F2539B">
          <w:pgSz w:w="12240" w:h="15840"/>
          <w:pgMar w:top="1440" w:right="810" w:bottom="144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2539B" w:rsidRPr="00F2539B" w:rsidRDefault="00F2539B" w:rsidP="00F2539B">
      <w:pPr>
        <w:bidi/>
        <w:ind w:left="360"/>
        <w:jc w:val="both"/>
        <w:rPr>
          <w:rFonts w:cs="B Nazanin"/>
          <w:b/>
          <w:bCs/>
          <w:sz w:val="28"/>
          <w:szCs w:val="28"/>
          <w:rtl/>
        </w:rPr>
      </w:pPr>
      <w:r w:rsidRPr="00F2539B">
        <w:rPr>
          <w:rFonts w:cs="B Nazanin" w:hint="cs"/>
          <w:b/>
          <w:bCs/>
          <w:sz w:val="28"/>
          <w:szCs w:val="28"/>
          <w:rtl/>
        </w:rPr>
        <w:lastRenderedPageBreak/>
        <w:t>مداخلات</w:t>
      </w:r>
    </w:p>
    <w:p w:rsidR="00F2539B" w:rsidRPr="00F2539B" w:rsidRDefault="00F2539B" w:rsidP="00F2539B">
      <w:pPr>
        <w:bidi/>
        <w:ind w:left="360"/>
        <w:jc w:val="both"/>
        <w:rPr>
          <w:rFonts w:eastAsia="Times New Roman" w:cs="B Nazanin"/>
          <w:b/>
          <w:bCs/>
          <w:sz w:val="28"/>
          <w:szCs w:val="28"/>
        </w:rPr>
      </w:pPr>
      <w:r w:rsidRPr="00F2539B">
        <w:rPr>
          <w:rFonts w:cs="B Nazanin" w:hint="cs"/>
          <w:b/>
          <w:bCs/>
          <w:sz w:val="28"/>
          <w:szCs w:val="28"/>
          <w:rtl/>
        </w:rPr>
        <w:t xml:space="preserve">عنوان شاخص/شاخصها </w:t>
      </w:r>
      <w:r w:rsidRPr="00F2539B">
        <w:rPr>
          <w:rFonts w:eastAsia="Times New Roman" w:cs="B Nazanin" w:hint="cs"/>
          <w:b/>
          <w:bCs/>
          <w:sz w:val="28"/>
          <w:szCs w:val="28"/>
          <w:rtl/>
        </w:rPr>
        <w:t xml:space="preserve">: </w:t>
      </w:r>
      <w:r w:rsidRPr="00F2539B">
        <w:rPr>
          <w:rFonts w:ascii="Calibri" w:eastAsia="Calibri" w:hAnsi="Calibri" w:cs="B Nazanin" w:hint="cs"/>
          <w:color w:val="000000" w:themeColor="text1"/>
          <w:sz w:val="24"/>
          <w:szCs w:val="24"/>
          <w:rtl/>
          <w:lang w:bidi="fa-IR"/>
        </w:rPr>
        <w:t>درصد اعلام نتایج دید مستقیم سل،تا 48 ساعت پس از دریافت نمونه</w:t>
      </w:r>
    </w:p>
    <w:tbl>
      <w:tblPr>
        <w:bidiVisual/>
        <w:tblW w:w="14460"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852"/>
        <w:gridCol w:w="4252"/>
        <w:gridCol w:w="1071"/>
        <w:gridCol w:w="1595"/>
        <w:gridCol w:w="1293"/>
        <w:gridCol w:w="1227"/>
        <w:gridCol w:w="1980"/>
        <w:gridCol w:w="2190"/>
      </w:tblGrid>
      <w:tr w:rsidR="00F2539B" w:rsidRPr="00F2539B" w:rsidTr="00F2539B">
        <w:trPr>
          <w:cantSplit/>
          <w:jc w:val="center"/>
        </w:trPr>
        <w:tc>
          <w:tcPr>
            <w:tcW w:w="852"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F2539B" w:rsidRPr="00F2539B" w:rsidRDefault="00F2539B" w:rsidP="00F2539B">
            <w:pPr>
              <w:bidi/>
              <w:spacing w:before="240" w:after="60"/>
              <w:jc w:val="center"/>
              <w:outlineLvl w:val="7"/>
              <w:rPr>
                <w:rFonts w:ascii="Times New Roman" w:eastAsia="Times New Roman" w:hAnsi="Times New Roman" w:cs="B Nazanin"/>
                <w:b/>
                <w:bCs/>
                <w:sz w:val="24"/>
                <w:szCs w:val="24"/>
                <w:rtl/>
                <w:lang w:bidi="fa-IR"/>
              </w:rPr>
            </w:pPr>
            <w:r w:rsidRPr="00F2539B">
              <w:rPr>
                <w:rFonts w:ascii="Times New Roman" w:eastAsia="Times New Roman" w:hAnsi="Times New Roman" w:cs="B Nazanin" w:hint="cs"/>
                <w:b/>
                <w:bCs/>
                <w:sz w:val="24"/>
                <w:szCs w:val="24"/>
                <w:rtl/>
                <w:lang w:bidi="fa-IR"/>
              </w:rPr>
              <w:t>رديف</w:t>
            </w:r>
          </w:p>
        </w:tc>
        <w:tc>
          <w:tcPr>
            <w:tcW w:w="4252"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2539B" w:rsidRPr="00F2539B" w:rsidRDefault="00F2539B" w:rsidP="00F2539B">
            <w:pPr>
              <w:bidi/>
              <w:jc w:val="center"/>
              <w:rPr>
                <w:rFonts w:cs="B Nazanin"/>
                <w:b/>
                <w:bCs/>
                <w:sz w:val="24"/>
                <w:szCs w:val="24"/>
              </w:rPr>
            </w:pPr>
            <w:r w:rsidRPr="00F2539B">
              <w:rPr>
                <w:rFonts w:cs="B Nazanin" w:hint="cs"/>
                <w:b/>
                <w:bCs/>
                <w:sz w:val="24"/>
                <w:szCs w:val="24"/>
                <w:rtl/>
              </w:rPr>
              <w:t>عنوان فعاليت</w:t>
            </w:r>
          </w:p>
        </w:tc>
        <w:tc>
          <w:tcPr>
            <w:tcW w:w="1071"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2539B" w:rsidRPr="00F2539B" w:rsidRDefault="00F2539B" w:rsidP="00F2539B">
            <w:pPr>
              <w:bidi/>
              <w:jc w:val="center"/>
              <w:rPr>
                <w:rFonts w:cs="B Nazanin"/>
                <w:b/>
                <w:bCs/>
                <w:sz w:val="24"/>
                <w:szCs w:val="24"/>
              </w:rPr>
            </w:pPr>
            <w:r w:rsidRPr="00F2539B">
              <w:rPr>
                <w:rFonts w:cs="B Nazanin" w:hint="cs"/>
                <w:b/>
                <w:bCs/>
                <w:sz w:val="24"/>
                <w:szCs w:val="24"/>
                <w:rtl/>
              </w:rPr>
              <w:t>مسئول اجرا</w:t>
            </w:r>
          </w:p>
        </w:tc>
        <w:tc>
          <w:tcPr>
            <w:tcW w:w="159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2539B" w:rsidRPr="00F2539B" w:rsidRDefault="00F2539B" w:rsidP="00F2539B">
            <w:pPr>
              <w:bidi/>
              <w:jc w:val="center"/>
              <w:rPr>
                <w:rFonts w:cs="B Nazanin"/>
                <w:b/>
                <w:bCs/>
                <w:sz w:val="24"/>
                <w:szCs w:val="24"/>
              </w:rPr>
            </w:pPr>
            <w:r w:rsidRPr="00F2539B">
              <w:rPr>
                <w:rFonts w:cs="B Nazanin" w:hint="cs"/>
                <w:b/>
                <w:bCs/>
                <w:sz w:val="24"/>
                <w:szCs w:val="24"/>
                <w:rtl/>
              </w:rPr>
              <w:t>گروه هدف</w:t>
            </w:r>
          </w:p>
        </w:tc>
        <w:tc>
          <w:tcPr>
            <w:tcW w:w="2520"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F2539B" w:rsidRPr="00F2539B" w:rsidRDefault="00F2539B" w:rsidP="00F2539B">
            <w:pPr>
              <w:bidi/>
              <w:spacing w:before="240" w:after="60"/>
              <w:jc w:val="center"/>
              <w:outlineLvl w:val="7"/>
              <w:rPr>
                <w:rFonts w:ascii="Times New Roman" w:eastAsia="Times New Roman" w:hAnsi="Times New Roman" w:cs="B Nazanin"/>
                <w:b/>
                <w:bCs/>
                <w:sz w:val="24"/>
                <w:szCs w:val="24"/>
                <w:rtl/>
                <w:lang w:bidi="fa-IR"/>
              </w:rPr>
            </w:pPr>
            <w:r w:rsidRPr="00F2539B">
              <w:rPr>
                <w:rFonts w:ascii="Times New Roman" w:eastAsia="Times New Roman" w:hAnsi="Times New Roman" w:cs="B Nazanin" w:hint="cs"/>
                <w:b/>
                <w:bCs/>
                <w:sz w:val="24"/>
                <w:szCs w:val="24"/>
                <w:rtl/>
                <w:lang w:bidi="fa-IR"/>
              </w:rPr>
              <w:t>زمان اجرا</w:t>
            </w:r>
          </w:p>
        </w:tc>
        <w:tc>
          <w:tcPr>
            <w:tcW w:w="1980"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2539B" w:rsidRPr="00F2539B" w:rsidRDefault="00F2539B" w:rsidP="00F2539B">
            <w:pPr>
              <w:bidi/>
              <w:spacing w:before="240" w:after="60"/>
              <w:jc w:val="center"/>
              <w:outlineLvl w:val="7"/>
              <w:rPr>
                <w:rFonts w:ascii="Times New Roman" w:eastAsia="Times New Roman" w:hAnsi="Times New Roman" w:cs="B Nazanin"/>
                <w:b/>
                <w:bCs/>
                <w:sz w:val="24"/>
                <w:szCs w:val="24"/>
                <w:lang w:bidi="fa-IR"/>
              </w:rPr>
            </w:pPr>
            <w:r w:rsidRPr="00F2539B">
              <w:rPr>
                <w:rFonts w:ascii="Times New Roman" w:eastAsia="Times New Roman" w:hAnsi="Times New Roman" w:cs="B Nazanin" w:hint="cs"/>
                <w:b/>
                <w:bCs/>
                <w:sz w:val="24"/>
                <w:szCs w:val="24"/>
                <w:rtl/>
                <w:lang w:bidi="fa-IR"/>
              </w:rPr>
              <w:t>مکان اجرا</w:t>
            </w:r>
          </w:p>
        </w:tc>
        <w:tc>
          <w:tcPr>
            <w:tcW w:w="2190"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F2539B" w:rsidRPr="00F2539B" w:rsidRDefault="00F2539B" w:rsidP="00F2539B">
            <w:pPr>
              <w:bidi/>
              <w:jc w:val="center"/>
              <w:rPr>
                <w:rFonts w:cs="B Nazanin"/>
                <w:b/>
                <w:bCs/>
                <w:sz w:val="24"/>
                <w:szCs w:val="24"/>
                <w:rtl/>
              </w:rPr>
            </w:pPr>
            <w:r w:rsidRPr="00F2539B">
              <w:rPr>
                <w:rFonts w:cs="B Nazanin" w:hint="cs"/>
                <w:b/>
                <w:bCs/>
                <w:sz w:val="24"/>
                <w:szCs w:val="24"/>
                <w:rtl/>
              </w:rPr>
              <w:t>نتایج</w:t>
            </w:r>
          </w:p>
        </w:tc>
      </w:tr>
      <w:tr w:rsidR="00F2539B" w:rsidRPr="00F2539B" w:rsidTr="00F2539B">
        <w:trPr>
          <w:cantSplit/>
          <w:trHeight w:val="213"/>
          <w:jc w:val="center"/>
        </w:trPr>
        <w:tc>
          <w:tcPr>
            <w:tcW w:w="852"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F2539B" w:rsidRPr="00F2539B" w:rsidRDefault="00F2539B" w:rsidP="00F2539B">
            <w:pPr>
              <w:spacing w:after="0"/>
              <w:rPr>
                <w:rFonts w:ascii="Times New Roman" w:eastAsia="Times New Roman" w:hAnsi="Times New Roman" w:cs="B Zar"/>
                <w:b/>
                <w:bCs/>
                <w:sz w:val="24"/>
                <w:szCs w:val="24"/>
                <w:lang w:bidi="fa-IR"/>
              </w:rPr>
            </w:pPr>
          </w:p>
        </w:tc>
        <w:tc>
          <w:tcPr>
            <w:tcW w:w="4252" w:type="dxa"/>
            <w:vMerge/>
            <w:tcBorders>
              <w:top w:val="thinThickSmallGap" w:sz="12" w:space="0" w:color="auto"/>
              <w:left w:val="single" w:sz="6" w:space="0" w:color="auto"/>
              <w:bottom w:val="thinThickSmallGap" w:sz="12" w:space="0" w:color="auto"/>
              <w:right w:val="single" w:sz="6" w:space="0" w:color="auto"/>
            </w:tcBorders>
            <w:vAlign w:val="center"/>
            <w:hideMark/>
          </w:tcPr>
          <w:p w:rsidR="00F2539B" w:rsidRPr="00F2539B" w:rsidRDefault="00F2539B" w:rsidP="00F2539B">
            <w:pPr>
              <w:spacing w:after="0"/>
              <w:rPr>
                <w:rFonts w:ascii="Calibri" w:eastAsia="Calibri" w:hAnsi="Calibri" w:cs="B Zar"/>
                <w:b/>
                <w:bCs/>
                <w:lang w:bidi="fa-IR"/>
              </w:rPr>
            </w:pPr>
          </w:p>
        </w:tc>
        <w:tc>
          <w:tcPr>
            <w:tcW w:w="1071" w:type="dxa"/>
            <w:vMerge/>
            <w:tcBorders>
              <w:top w:val="thinThickSmallGap" w:sz="12" w:space="0" w:color="auto"/>
              <w:left w:val="single" w:sz="6" w:space="0" w:color="auto"/>
              <w:bottom w:val="thinThickSmallGap" w:sz="12" w:space="0" w:color="auto"/>
              <w:right w:val="single" w:sz="6" w:space="0" w:color="auto"/>
            </w:tcBorders>
            <w:vAlign w:val="center"/>
            <w:hideMark/>
          </w:tcPr>
          <w:p w:rsidR="00F2539B" w:rsidRPr="00F2539B" w:rsidRDefault="00F2539B" w:rsidP="00F2539B">
            <w:pPr>
              <w:spacing w:after="0"/>
              <w:rPr>
                <w:rFonts w:ascii="Calibri" w:eastAsia="Calibri" w:hAnsi="Calibri" w:cs="B Zar"/>
                <w:b/>
                <w:bCs/>
                <w:lang w:bidi="fa-IR"/>
              </w:rPr>
            </w:pPr>
          </w:p>
        </w:tc>
        <w:tc>
          <w:tcPr>
            <w:tcW w:w="1595" w:type="dxa"/>
            <w:vMerge/>
            <w:tcBorders>
              <w:top w:val="thinThickSmallGap" w:sz="12" w:space="0" w:color="auto"/>
              <w:left w:val="single" w:sz="6" w:space="0" w:color="auto"/>
              <w:bottom w:val="thinThickSmallGap" w:sz="12" w:space="0" w:color="auto"/>
              <w:right w:val="single" w:sz="6" w:space="0" w:color="auto"/>
            </w:tcBorders>
            <w:vAlign w:val="center"/>
            <w:hideMark/>
          </w:tcPr>
          <w:p w:rsidR="00F2539B" w:rsidRPr="00F2539B" w:rsidRDefault="00F2539B" w:rsidP="00F2539B">
            <w:pPr>
              <w:spacing w:after="0"/>
              <w:rPr>
                <w:rFonts w:ascii="Calibri" w:eastAsia="Calibri" w:hAnsi="Calibri" w:cs="B Zar"/>
                <w:b/>
                <w:bCs/>
                <w:lang w:bidi="fa-IR"/>
              </w:rPr>
            </w:pPr>
          </w:p>
        </w:tc>
        <w:tc>
          <w:tcPr>
            <w:tcW w:w="1293"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2539B" w:rsidRPr="00F2539B" w:rsidRDefault="00F2539B" w:rsidP="00F2539B">
            <w:pPr>
              <w:bidi/>
              <w:spacing w:before="240" w:after="60"/>
              <w:jc w:val="center"/>
              <w:outlineLvl w:val="7"/>
              <w:rPr>
                <w:rFonts w:ascii="Times New Roman" w:eastAsia="Times New Roman" w:hAnsi="Times New Roman" w:cs="B Nazanin"/>
                <w:b/>
                <w:bCs/>
                <w:sz w:val="24"/>
                <w:szCs w:val="24"/>
                <w:lang w:bidi="fa-IR"/>
              </w:rPr>
            </w:pPr>
            <w:r w:rsidRPr="00F2539B">
              <w:rPr>
                <w:rFonts w:ascii="Times New Roman" w:eastAsia="Times New Roman" w:hAnsi="Times New Roman" w:cs="B Nazanin" w:hint="cs"/>
                <w:b/>
                <w:bCs/>
                <w:sz w:val="24"/>
                <w:szCs w:val="24"/>
                <w:rtl/>
                <w:lang w:bidi="fa-IR"/>
              </w:rPr>
              <w:t>شروع</w:t>
            </w:r>
          </w:p>
        </w:tc>
        <w:tc>
          <w:tcPr>
            <w:tcW w:w="1227"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2539B" w:rsidRPr="00F2539B" w:rsidRDefault="00F2539B" w:rsidP="00F2539B">
            <w:pPr>
              <w:bidi/>
              <w:spacing w:before="240" w:after="60"/>
              <w:jc w:val="center"/>
              <w:outlineLvl w:val="7"/>
              <w:rPr>
                <w:rFonts w:ascii="Times New Roman" w:eastAsia="Times New Roman" w:hAnsi="Times New Roman" w:cs="B Nazanin"/>
                <w:b/>
                <w:bCs/>
                <w:sz w:val="24"/>
                <w:szCs w:val="24"/>
                <w:lang w:bidi="fa-IR"/>
              </w:rPr>
            </w:pPr>
            <w:r w:rsidRPr="00F2539B">
              <w:rPr>
                <w:rFonts w:ascii="Times New Roman" w:eastAsia="Times New Roman" w:hAnsi="Times New Roman" w:cs="B Nazanin" w:hint="cs"/>
                <w:b/>
                <w:bCs/>
                <w:sz w:val="24"/>
                <w:szCs w:val="24"/>
                <w:rtl/>
                <w:lang w:bidi="fa-IR"/>
              </w:rPr>
              <w:t>خاتمه</w:t>
            </w:r>
          </w:p>
        </w:tc>
        <w:tc>
          <w:tcPr>
            <w:tcW w:w="1980" w:type="dxa"/>
            <w:vMerge/>
            <w:tcBorders>
              <w:top w:val="thinThickSmallGap" w:sz="12" w:space="0" w:color="auto"/>
              <w:left w:val="single" w:sz="6" w:space="0" w:color="auto"/>
              <w:bottom w:val="thinThickSmallGap" w:sz="12" w:space="0" w:color="auto"/>
              <w:right w:val="single" w:sz="6" w:space="0" w:color="auto"/>
            </w:tcBorders>
            <w:vAlign w:val="center"/>
            <w:hideMark/>
          </w:tcPr>
          <w:p w:rsidR="00F2539B" w:rsidRPr="00F2539B" w:rsidRDefault="00F2539B" w:rsidP="00F2539B">
            <w:pPr>
              <w:bidi/>
              <w:spacing w:before="240" w:after="60"/>
              <w:jc w:val="center"/>
              <w:outlineLvl w:val="7"/>
              <w:rPr>
                <w:rFonts w:ascii="Times New Roman" w:eastAsia="Times New Roman" w:hAnsi="Times New Roman" w:cs="B Nazanin"/>
                <w:b/>
                <w:bCs/>
                <w:sz w:val="24"/>
                <w:szCs w:val="24"/>
                <w:lang w:bidi="fa-IR"/>
              </w:rPr>
            </w:pPr>
          </w:p>
        </w:tc>
        <w:tc>
          <w:tcPr>
            <w:tcW w:w="2190"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F2539B" w:rsidRPr="00F2539B" w:rsidRDefault="00F2539B" w:rsidP="00F2539B">
            <w:pPr>
              <w:spacing w:after="0"/>
              <w:rPr>
                <w:rFonts w:ascii="Calibri" w:eastAsia="Calibri" w:hAnsi="Calibri" w:cs="B Zar"/>
                <w:b/>
                <w:bCs/>
                <w:lang w:bidi="fa-IR"/>
              </w:rPr>
            </w:pPr>
          </w:p>
        </w:tc>
      </w:tr>
      <w:tr w:rsidR="00F2539B" w:rsidRPr="00F2539B" w:rsidTr="00F2539B">
        <w:trPr>
          <w:cantSplit/>
          <w:trHeight w:val="498"/>
          <w:jc w:val="center"/>
        </w:trPr>
        <w:tc>
          <w:tcPr>
            <w:tcW w:w="852" w:type="dxa"/>
            <w:tcBorders>
              <w:top w:val="thickThinLargeGap" w:sz="4" w:space="0" w:color="auto"/>
              <w:left w:val="thickThinLargeGap" w:sz="4" w:space="0" w:color="auto"/>
              <w:bottom w:val="single" w:sz="6" w:space="0" w:color="auto"/>
              <w:right w:val="single" w:sz="6" w:space="0" w:color="auto"/>
            </w:tcBorders>
            <w:vAlign w:val="center"/>
          </w:tcPr>
          <w:p w:rsidR="00F2539B" w:rsidRPr="00F2539B" w:rsidRDefault="00F2539B" w:rsidP="00F2539B">
            <w:pPr>
              <w:bidi/>
              <w:jc w:val="center"/>
              <w:rPr>
                <w:rFonts w:eastAsia="Times New Roman" w:cs="B Nazanin"/>
              </w:rPr>
            </w:pPr>
            <w:r w:rsidRPr="00F2539B">
              <w:rPr>
                <w:rFonts w:eastAsia="Times New Roman" w:cs="B Nazanin" w:hint="cs"/>
                <w:rtl/>
              </w:rPr>
              <w:t>1</w:t>
            </w:r>
          </w:p>
        </w:tc>
        <w:tc>
          <w:tcPr>
            <w:tcW w:w="4252" w:type="dxa"/>
            <w:tcBorders>
              <w:top w:val="thickThinLargeGap" w:sz="4" w:space="0" w:color="auto"/>
              <w:left w:val="single" w:sz="6" w:space="0" w:color="auto"/>
              <w:bottom w:val="single" w:sz="6" w:space="0" w:color="auto"/>
              <w:right w:val="single" w:sz="6" w:space="0" w:color="auto"/>
            </w:tcBorders>
            <w:vAlign w:val="center"/>
          </w:tcPr>
          <w:p w:rsidR="00F2539B" w:rsidRPr="00F2539B" w:rsidRDefault="00F2539B" w:rsidP="00F2539B">
            <w:pPr>
              <w:bidi/>
              <w:spacing w:after="160" w:line="259" w:lineRule="auto"/>
              <w:rPr>
                <w:rFonts w:cs="B Nazanin"/>
                <w:sz w:val="24"/>
                <w:szCs w:val="24"/>
                <w:lang w:bidi="fa-IR"/>
              </w:rPr>
            </w:pPr>
            <w:r w:rsidRPr="00F2539B">
              <w:rPr>
                <w:rFonts w:cs="B Nazanin" w:hint="cs"/>
                <w:sz w:val="24"/>
                <w:szCs w:val="24"/>
                <w:rtl/>
                <w:lang w:bidi="fa-IR"/>
              </w:rPr>
              <w:t>هماهنگی با معاون و مدیر مرکز جهت افزایش نیرو</w:t>
            </w:r>
          </w:p>
        </w:tc>
        <w:tc>
          <w:tcPr>
            <w:tcW w:w="1071" w:type="dxa"/>
            <w:tcBorders>
              <w:top w:val="thickThinLargeGap" w:sz="4" w:space="0" w:color="auto"/>
              <w:left w:val="single" w:sz="6" w:space="0" w:color="auto"/>
              <w:bottom w:val="single" w:sz="6" w:space="0" w:color="auto"/>
              <w:right w:val="single" w:sz="6" w:space="0" w:color="auto"/>
            </w:tcBorders>
            <w:vAlign w:val="center"/>
          </w:tcPr>
          <w:p w:rsidR="00F2539B" w:rsidRPr="00F2539B" w:rsidRDefault="00F2539B" w:rsidP="00F2539B">
            <w:pPr>
              <w:rPr>
                <w:rFonts w:cs="B Nazanin"/>
                <w:sz w:val="24"/>
                <w:szCs w:val="24"/>
                <w:lang w:bidi="fa-IR"/>
              </w:rPr>
            </w:pPr>
            <w:r w:rsidRPr="00F2539B">
              <w:rPr>
                <w:rFonts w:cs="B Nazanin" w:hint="cs"/>
                <w:sz w:val="24"/>
                <w:szCs w:val="24"/>
                <w:rtl/>
                <w:lang w:bidi="fa-IR"/>
              </w:rPr>
              <w:t>مسئول آزمایشگاه</w:t>
            </w:r>
          </w:p>
        </w:tc>
        <w:tc>
          <w:tcPr>
            <w:tcW w:w="1595" w:type="dxa"/>
            <w:tcBorders>
              <w:top w:val="thickThinLargeGap" w:sz="4" w:space="0" w:color="auto"/>
              <w:left w:val="single" w:sz="6" w:space="0" w:color="auto"/>
              <w:bottom w:val="single" w:sz="6" w:space="0" w:color="auto"/>
              <w:right w:val="single" w:sz="6" w:space="0" w:color="auto"/>
            </w:tcBorders>
            <w:vAlign w:val="center"/>
          </w:tcPr>
          <w:p w:rsidR="00F2539B" w:rsidRPr="00F2539B" w:rsidRDefault="00F2539B" w:rsidP="00F2539B">
            <w:pPr>
              <w:jc w:val="center"/>
              <w:rPr>
                <w:rFonts w:cs="B Nazanin"/>
                <w:sz w:val="24"/>
                <w:szCs w:val="24"/>
                <w:lang w:bidi="fa-IR"/>
              </w:rPr>
            </w:pPr>
            <w:r w:rsidRPr="00F2539B">
              <w:rPr>
                <w:rFonts w:cs="B Nazanin" w:hint="cs"/>
                <w:sz w:val="24"/>
                <w:szCs w:val="24"/>
                <w:rtl/>
                <w:lang w:bidi="fa-IR"/>
              </w:rPr>
              <w:t>معاون و مدیر</w:t>
            </w:r>
          </w:p>
        </w:tc>
        <w:tc>
          <w:tcPr>
            <w:tcW w:w="1293" w:type="dxa"/>
            <w:tcBorders>
              <w:top w:val="thickThinLargeGap" w:sz="4" w:space="0" w:color="auto"/>
              <w:left w:val="single" w:sz="6" w:space="0" w:color="auto"/>
              <w:bottom w:val="single" w:sz="4" w:space="0" w:color="auto"/>
              <w:right w:val="single" w:sz="6" w:space="0" w:color="auto"/>
            </w:tcBorders>
            <w:vAlign w:val="center"/>
          </w:tcPr>
          <w:p w:rsidR="00F2539B" w:rsidRPr="00F2539B" w:rsidRDefault="00F2539B" w:rsidP="00F2539B">
            <w:pPr>
              <w:bidi/>
              <w:rPr>
                <w:rFonts w:cs="B Nazanin"/>
                <w:sz w:val="24"/>
                <w:szCs w:val="24"/>
                <w:rtl/>
                <w:lang w:bidi="fa-IR"/>
              </w:rPr>
            </w:pPr>
            <w:r w:rsidRPr="00F2539B">
              <w:rPr>
                <w:rFonts w:cs="B Nazanin" w:hint="cs"/>
                <w:sz w:val="24"/>
                <w:szCs w:val="24"/>
                <w:rtl/>
                <w:lang w:bidi="fa-IR"/>
              </w:rPr>
              <w:t>1/1/1403</w:t>
            </w:r>
          </w:p>
        </w:tc>
        <w:tc>
          <w:tcPr>
            <w:tcW w:w="1227" w:type="dxa"/>
            <w:tcBorders>
              <w:top w:val="thickThinLargeGap" w:sz="4" w:space="0" w:color="auto"/>
              <w:left w:val="single" w:sz="6" w:space="0" w:color="auto"/>
              <w:bottom w:val="single" w:sz="4" w:space="0" w:color="auto"/>
              <w:right w:val="single" w:sz="6" w:space="0" w:color="auto"/>
            </w:tcBorders>
            <w:vAlign w:val="center"/>
          </w:tcPr>
          <w:p w:rsidR="00F2539B" w:rsidRPr="00F2539B" w:rsidRDefault="00F2539B" w:rsidP="00F2539B">
            <w:pPr>
              <w:bidi/>
              <w:rPr>
                <w:rFonts w:cs="B Nazanin"/>
                <w:sz w:val="24"/>
                <w:szCs w:val="24"/>
                <w:rtl/>
                <w:lang w:bidi="fa-IR"/>
              </w:rPr>
            </w:pPr>
            <w:r w:rsidRPr="00F2539B">
              <w:rPr>
                <w:rFonts w:cs="B Nazanin" w:hint="cs"/>
                <w:sz w:val="24"/>
                <w:szCs w:val="24"/>
                <w:rtl/>
                <w:lang w:bidi="fa-IR"/>
              </w:rPr>
              <w:t>29/12/1403</w:t>
            </w:r>
          </w:p>
        </w:tc>
        <w:tc>
          <w:tcPr>
            <w:tcW w:w="1980" w:type="dxa"/>
            <w:tcBorders>
              <w:top w:val="thickThinLargeGap" w:sz="4" w:space="0" w:color="auto"/>
              <w:left w:val="single" w:sz="6" w:space="0" w:color="auto"/>
              <w:bottom w:val="single" w:sz="6" w:space="0" w:color="auto"/>
              <w:right w:val="single" w:sz="6" w:space="0" w:color="auto"/>
            </w:tcBorders>
            <w:vAlign w:val="center"/>
          </w:tcPr>
          <w:p w:rsidR="00F2539B" w:rsidRPr="00F2539B" w:rsidRDefault="00F2539B" w:rsidP="00F2539B">
            <w:pPr>
              <w:bidi/>
              <w:jc w:val="center"/>
              <w:rPr>
                <w:rFonts w:cs="B Nazanin"/>
                <w:sz w:val="24"/>
                <w:szCs w:val="24"/>
                <w:lang w:bidi="fa-IR"/>
              </w:rPr>
            </w:pPr>
            <w:r w:rsidRPr="00F2539B">
              <w:rPr>
                <w:rFonts w:cs="B Nazanin" w:hint="cs"/>
                <w:sz w:val="24"/>
                <w:szCs w:val="24"/>
                <w:rtl/>
                <w:lang w:bidi="fa-IR"/>
              </w:rPr>
              <w:t>مرکز بهداشت شمال</w:t>
            </w:r>
          </w:p>
        </w:tc>
        <w:tc>
          <w:tcPr>
            <w:tcW w:w="2190" w:type="dxa"/>
            <w:tcBorders>
              <w:top w:val="thickThinLargeGap" w:sz="4" w:space="0" w:color="auto"/>
              <w:left w:val="single" w:sz="6" w:space="0" w:color="auto"/>
              <w:bottom w:val="single" w:sz="6" w:space="0" w:color="auto"/>
              <w:right w:val="thinThickSmallGap" w:sz="12" w:space="0" w:color="auto"/>
            </w:tcBorders>
            <w:vAlign w:val="center"/>
          </w:tcPr>
          <w:p w:rsidR="00F2539B" w:rsidRPr="00F2539B" w:rsidRDefault="00F2539B" w:rsidP="00F2539B">
            <w:pPr>
              <w:bidi/>
              <w:jc w:val="both"/>
              <w:rPr>
                <w:rFonts w:cs="B Nazanin"/>
                <w:sz w:val="24"/>
                <w:szCs w:val="24"/>
                <w:lang w:bidi="fa-IR"/>
              </w:rPr>
            </w:pPr>
          </w:p>
        </w:tc>
      </w:tr>
      <w:tr w:rsidR="00F2539B" w:rsidRPr="00F2539B" w:rsidTr="00F2539B">
        <w:trPr>
          <w:cantSplit/>
          <w:jc w:val="center"/>
        </w:trPr>
        <w:tc>
          <w:tcPr>
            <w:tcW w:w="852" w:type="dxa"/>
            <w:tcBorders>
              <w:top w:val="single" w:sz="6" w:space="0" w:color="auto"/>
              <w:left w:val="thickThinLargeGap" w:sz="4" w:space="0" w:color="auto"/>
              <w:bottom w:val="single" w:sz="6" w:space="0" w:color="auto"/>
              <w:right w:val="single" w:sz="6" w:space="0" w:color="auto"/>
            </w:tcBorders>
            <w:vAlign w:val="center"/>
          </w:tcPr>
          <w:p w:rsidR="00F2539B" w:rsidRPr="00F2539B" w:rsidRDefault="00F2539B" w:rsidP="00F2539B">
            <w:pPr>
              <w:bidi/>
              <w:jc w:val="center"/>
              <w:rPr>
                <w:rFonts w:eastAsia="Times New Roman" w:cs="B Nazanin"/>
              </w:rPr>
            </w:pPr>
            <w:r w:rsidRPr="00F2539B">
              <w:rPr>
                <w:rFonts w:eastAsia="Times New Roman" w:cs="B Nazanin" w:hint="cs"/>
                <w:rtl/>
              </w:rPr>
              <w:t>2</w:t>
            </w:r>
          </w:p>
        </w:tc>
        <w:tc>
          <w:tcPr>
            <w:tcW w:w="4252" w:type="dxa"/>
            <w:tcBorders>
              <w:top w:val="single" w:sz="6" w:space="0" w:color="auto"/>
              <w:left w:val="single" w:sz="6" w:space="0" w:color="auto"/>
              <w:bottom w:val="single" w:sz="6" w:space="0" w:color="auto"/>
              <w:right w:val="single" w:sz="6" w:space="0" w:color="auto"/>
            </w:tcBorders>
            <w:vAlign w:val="center"/>
          </w:tcPr>
          <w:p w:rsidR="00F2539B" w:rsidRPr="00F2539B" w:rsidRDefault="00F2539B" w:rsidP="00F2539B">
            <w:pPr>
              <w:bidi/>
              <w:spacing w:after="160" w:line="259" w:lineRule="auto"/>
              <w:contextualSpacing/>
              <w:rPr>
                <w:rFonts w:ascii="Calibri" w:eastAsia="Calibri" w:hAnsi="Calibri" w:cs="B Nazanin"/>
                <w:lang w:bidi="fa-IR"/>
              </w:rPr>
            </w:pPr>
            <w:r w:rsidRPr="00F2539B">
              <w:rPr>
                <w:rFonts w:ascii="Calibri" w:eastAsia="Calibri" w:hAnsi="Calibri" w:cs="B Nazanin" w:hint="cs"/>
                <w:rtl/>
                <w:lang w:bidi="fa-IR"/>
              </w:rPr>
              <w:t>هماهنگی با واحد گسترش در خصوص در خواست نیرو</w:t>
            </w:r>
          </w:p>
        </w:tc>
        <w:tc>
          <w:tcPr>
            <w:tcW w:w="1071" w:type="dxa"/>
            <w:tcBorders>
              <w:top w:val="single" w:sz="6" w:space="0" w:color="auto"/>
              <w:left w:val="single" w:sz="6" w:space="0" w:color="auto"/>
              <w:bottom w:val="single" w:sz="6" w:space="0" w:color="auto"/>
              <w:right w:val="single" w:sz="6" w:space="0" w:color="auto"/>
            </w:tcBorders>
          </w:tcPr>
          <w:p w:rsidR="00F2539B" w:rsidRPr="00F2539B" w:rsidRDefault="00F2539B" w:rsidP="00F2539B">
            <w:r w:rsidRPr="00F2539B">
              <w:rPr>
                <w:rFonts w:cs="B Nazanin" w:hint="cs"/>
                <w:sz w:val="24"/>
                <w:szCs w:val="24"/>
                <w:rtl/>
                <w:lang w:bidi="fa-IR"/>
              </w:rPr>
              <w:t>مسئول آزمایشگاه</w:t>
            </w:r>
          </w:p>
        </w:tc>
        <w:tc>
          <w:tcPr>
            <w:tcW w:w="1595" w:type="dxa"/>
            <w:tcBorders>
              <w:top w:val="single" w:sz="6" w:space="0" w:color="auto"/>
              <w:left w:val="single" w:sz="6" w:space="0" w:color="auto"/>
              <w:bottom w:val="single" w:sz="6" w:space="0" w:color="auto"/>
              <w:right w:val="single" w:sz="6" w:space="0" w:color="auto"/>
            </w:tcBorders>
          </w:tcPr>
          <w:p w:rsidR="00F2539B" w:rsidRPr="00F2539B" w:rsidRDefault="00F2539B" w:rsidP="00F2539B">
            <w:pPr>
              <w:jc w:val="center"/>
              <w:rPr>
                <w:rFonts w:cs="B Nazanin"/>
                <w:lang w:bidi="fa-IR"/>
              </w:rPr>
            </w:pPr>
            <w:r w:rsidRPr="00F2539B">
              <w:rPr>
                <w:rFonts w:cs="B Nazanin" w:hint="cs"/>
                <w:rtl/>
                <w:lang w:bidi="fa-IR"/>
              </w:rPr>
              <w:t>گسترش</w:t>
            </w:r>
          </w:p>
        </w:tc>
        <w:tc>
          <w:tcPr>
            <w:tcW w:w="1293" w:type="dxa"/>
            <w:tcBorders>
              <w:top w:val="single" w:sz="4" w:space="0" w:color="auto"/>
              <w:left w:val="single" w:sz="6" w:space="0" w:color="auto"/>
              <w:bottom w:val="single" w:sz="4" w:space="0" w:color="auto"/>
              <w:right w:val="single" w:sz="6" w:space="0" w:color="auto"/>
            </w:tcBorders>
            <w:vAlign w:val="center"/>
          </w:tcPr>
          <w:p w:rsidR="00F2539B" w:rsidRPr="00F2539B" w:rsidRDefault="00F2539B" w:rsidP="00F2539B">
            <w:pPr>
              <w:bidi/>
              <w:rPr>
                <w:rFonts w:cs="B Nazanin"/>
                <w:sz w:val="24"/>
                <w:szCs w:val="24"/>
                <w:rtl/>
                <w:lang w:bidi="fa-IR"/>
              </w:rPr>
            </w:pPr>
            <w:r w:rsidRPr="00F2539B">
              <w:rPr>
                <w:rFonts w:cs="B Nazanin" w:hint="cs"/>
                <w:sz w:val="24"/>
                <w:szCs w:val="24"/>
                <w:rtl/>
                <w:lang w:bidi="fa-IR"/>
              </w:rPr>
              <w:t>1/1/1403</w:t>
            </w:r>
          </w:p>
        </w:tc>
        <w:tc>
          <w:tcPr>
            <w:tcW w:w="1227" w:type="dxa"/>
            <w:tcBorders>
              <w:top w:val="single" w:sz="4" w:space="0" w:color="auto"/>
              <w:left w:val="single" w:sz="6" w:space="0" w:color="auto"/>
              <w:bottom w:val="single" w:sz="4" w:space="0" w:color="auto"/>
              <w:right w:val="single" w:sz="6" w:space="0" w:color="auto"/>
            </w:tcBorders>
            <w:vAlign w:val="center"/>
          </w:tcPr>
          <w:p w:rsidR="00F2539B" w:rsidRPr="00F2539B" w:rsidRDefault="00F2539B" w:rsidP="00F2539B">
            <w:pPr>
              <w:bidi/>
              <w:rPr>
                <w:rFonts w:cs="B Nazanin"/>
                <w:sz w:val="24"/>
                <w:szCs w:val="24"/>
                <w:rtl/>
                <w:lang w:bidi="fa-IR"/>
              </w:rPr>
            </w:pPr>
            <w:r w:rsidRPr="00F2539B">
              <w:rPr>
                <w:rFonts w:cs="B Nazanin" w:hint="cs"/>
                <w:sz w:val="24"/>
                <w:szCs w:val="24"/>
                <w:rtl/>
                <w:lang w:bidi="fa-IR"/>
              </w:rPr>
              <w:t>29/12/1403</w:t>
            </w:r>
          </w:p>
        </w:tc>
        <w:tc>
          <w:tcPr>
            <w:tcW w:w="1980" w:type="dxa"/>
            <w:tcBorders>
              <w:top w:val="single" w:sz="6" w:space="0" w:color="auto"/>
              <w:left w:val="single" w:sz="6" w:space="0" w:color="auto"/>
              <w:bottom w:val="single" w:sz="6" w:space="0" w:color="auto"/>
              <w:right w:val="single" w:sz="6" w:space="0" w:color="auto"/>
            </w:tcBorders>
          </w:tcPr>
          <w:p w:rsidR="00F2539B" w:rsidRPr="00F2539B" w:rsidRDefault="00F2539B" w:rsidP="00F2539B">
            <w:r w:rsidRPr="00F2539B">
              <w:rPr>
                <w:rFonts w:cs="B Nazanin" w:hint="cs"/>
                <w:sz w:val="24"/>
                <w:szCs w:val="24"/>
                <w:rtl/>
                <w:lang w:bidi="fa-IR"/>
              </w:rPr>
              <w:t>مرکز بهداشت شمال</w:t>
            </w:r>
          </w:p>
        </w:tc>
        <w:tc>
          <w:tcPr>
            <w:tcW w:w="2190" w:type="dxa"/>
            <w:tcBorders>
              <w:top w:val="single" w:sz="6" w:space="0" w:color="auto"/>
              <w:left w:val="single" w:sz="6" w:space="0" w:color="auto"/>
              <w:bottom w:val="single" w:sz="6" w:space="0" w:color="auto"/>
              <w:right w:val="thinThickSmallGap" w:sz="12" w:space="0" w:color="auto"/>
            </w:tcBorders>
          </w:tcPr>
          <w:p w:rsidR="00F2539B" w:rsidRPr="00F2539B" w:rsidRDefault="00F2539B" w:rsidP="00F2539B">
            <w:pPr>
              <w:bidi/>
              <w:jc w:val="both"/>
              <w:rPr>
                <w:rFonts w:cs="B Nazanin"/>
                <w:lang w:bidi="fa-IR"/>
              </w:rPr>
            </w:pPr>
          </w:p>
        </w:tc>
      </w:tr>
      <w:tr w:rsidR="00F2539B" w:rsidRPr="00F2539B" w:rsidTr="00F2539B">
        <w:trPr>
          <w:cantSplit/>
          <w:trHeight w:val="435"/>
          <w:jc w:val="center"/>
        </w:trPr>
        <w:tc>
          <w:tcPr>
            <w:tcW w:w="852" w:type="dxa"/>
            <w:tcBorders>
              <w:top w:val="single" w:sz="6" w:space="0" w:color="auto"/>
              <w:left w:val="thickThinLargeGap" w:sz="4" w:space="0" w:color="auto"/>
              <w:bottom w:val="single" w:sz="6" w:space="0" w:color="auto"/>
              <w:right w:val="single" w:sz="6" w:space="0" w:color="auto"/>
            </w:tcBorders>
            <w:vAlign w:val="center"/>
          </w:tcPr>
          <w:p w:rsidR="00F2539B" w:rsidRPr="00F2539B" w:rsidRDefault="00F2539B" w:rsidP="00F2539B">
            <w:pPr>
              <w:bidi/>
              <w:jc w:val="center"/>
              <w:rPr>
                <w:rFonts w:eastAsia="Times New Roman" w:cs="B Nazanin"/>
              </w:rPr>
            </w:pPr>
            <w:r w:rsidRPr="00F2539B">
              <w:rPr>
                <w:rFonts w:eastAsia="Times New Roman" w:cs="B Nazanin" w:hint="cs"/>
                <w:rtl/>
              </w:rPr>
              <w:t>3</w:t>
            </w:r>
          </w:p>
        </w:tc>
        <w:tc>
          <w:tcPr>
            <w:tcW w:w="4252" w:type="dxa"/>
            <w:tcBorders>
              <w:top w:val="single" w:sz="6" w:space="0" w:color="auto"/>
              <w:left w:val="single" w:sz="6" w:space="0" w:color="auto"/>
              <w:bottom w:val="single" w:sz="6" w:space="0" w:color="auto"/>
              <w:right w:val="single" w:sz="6" w:space="0" w:color="auto"/>
            </w:tcBorders>
            <w:vAlign w:val="center"/>
          </w:tcPr>
          <w:p w:rsidR="00F2539B" w:rsidRPr="00F2539B" w:rsidRDefault="00F2539B" w:rsidP="00F2539B">
            <w:pPr>
              <w:bidi/>
              <w:jc w:val="center"/>
              <w:rPr>
                <w:rFonts w:cs="B Nazanin"/>
                <w:color w:val="000000" w:themeColor="text1"/>
              </w:rPr>
            </w:pPr>
            <w:r w:rsidRPr="00F2539B">
              <w:rPr>
                <w:rFonts w:cs="B Nazanin" w:hint="cs"/>
                <w:color w:val="000000" w:themeColor="text1"/>
                <w:rtl/>
              </w:rPr>
              <w:t>هماهنگی با معاونت بهداشتی در خصوص جذب نیرو</w:t>
            </w:r>
          </w:p>
        </w:tc>
        <w:tc>
          <w:tcPr>
            <w:tcW w:w="1071" w:type="dxa"/>
            <w:tcBorders>
              <w:top w:val="single" w:sz="6" w:space="0" w:color="auto"/>
              <w:left w:val="single" w:sz="6" w:space="0" w:color="auto"/>
              <w:bottom w:val="single" w:sz="6" w:space="0" w:color="auto"/>
              <w:right w:val="single" w:sz="6" w:space="0" w:color="auto"/>
            </w:tcBorders>
          </w:tcPr>
          <w:p w:rsidR="00F2539B" w:rsidRPr="00F2539B" w:rsidRDefault="00F2539B" w:rsidP="00F2539B">
            <w:r w:rsidRPr="00F2539B">
              <w:rPr>
                <w:rFonts w:cs="B Nazanin" w:hint="cs"/>
                <w:sz w:val="24"/>
                <w:szCs w:val="24"/>
                <w:rtl/>
                <w:lang w:bidi="fa-IR"/>
              </w:rPr>
              <w:t>مسئول آزمایشگاه</w:t>
            </w:r>
          </w:p>
        </w:tc>
        <w:tc>
          <w:tcPr>
            <w:tcW w:w="1595" w:type="dxa"/>
            <w:tcBorders>
              <w:top w:val="single" w:sz="6" w:space="0" w:color="auto"/>
              <w:left w:val="single" w:sz="6" w:space="0" w:color="auto"/>
              <w:bottom w:val="single" w:sz="6" w:space="0" w:color="auto"/>
              <w:right w:val="single" w:sz="6" w:space="0" w:color="auto"/>
            </w:tcBorders>
          </w:tcPr>
          <w:p w:rsidR="00F2539B" w:rsidRPr="00F2539B" w:rsidRDefault="00F2539B" w:rsidP="00F2539B">
            <w:pPr>
              <w:jc w:val="center"/>
              <w:rPr>
                <w:rFonts w:cs="B Nazanin"/>
                <w:lang w:bidi="fa-IR"/>
              </w:rPr>
            </w:pPr>
            <w:r w:rsidRPr="00F2539B">
              <w:rPr>
                <w:rFonts w:cs="B Nazanin" w:hint="cs"/>
                <w:rtl/>
                <w:lang w:bidi="fa-IR"/>
              </w:rPr>
              <w:t>معاونت</w:t>
            </w:r>
          </w:p>
        </w:tc>
        <w:tc>
          <w:tcPr>
            <w:tcW w:w="1293" w:type="dxa"/>
            <w:tcBorders>
              <w:top w:val="single" w:sz="4" w:space="0" w:color="auto"/>
              <w:left w:val="single" w:sz="6" w:space="0" w:color="auto"/>
              <w:bottom w:val="single" w:sz="4" w:space="0" w:color="auto"/>
              <w:right w:val="single" w:sz="6" w:space="0" w:color="auto"/>
            </w:tcBorders>
            <w:vAlign w:val="center"/>
          </w:tcPr>
          <w:p w:rsidR="00F2539B" w:rsidRPr="00F2539B" w:rsidRDefault="00F2539B" w:rsidP="00F2539B">
            <w:pPr>
              <w:bidi/>
              <w:rPr>
                <w:rFonts w:cs="B Nazanin"/>
                <w:sz w:val="24"/>
                <w:szCs w:val="24"/>
                <w:rtl/>
                <w:lang w:bidi="fa-IR"/>
              </w:rPr>
            </w:pPr>
            <w:r w:rsidRPr="00F2539B">
              <w:rPr>
                <w:rFonts w:cs="B Nazanin" w:hint="cs"/>
                <w:sz w:val="24"/>
                <w:szCs w:val="24"/>
                <w:rtl/>
                <w:lang w:bidi="fa-IR"/>
              </w:rPr>
              <w:t>1/1/1403</w:t>
            </w:r>
          </w:p>
        </w:tc>
        <w:tc>
          <w:tcPr>
            <w:tcW w:w="1227" w:type="dxa"/>
            <w:tcBorders>
              <w:top w:val="single" w:sz="4" w:space="0" w:color="auto"/>
              <w:left w:val="single" w:sz="6" w:space="0" w:color="auto"/>
              <w:bottom w:val="single" w:sz="4" w:space="0" w:color="auto"/>
              <w:right w:val="single" w:sz="6" w:space="0" w:color="auto"/>
            </w:tcBorders>
            <w:vAlign w:val="center"/>
          </w:tcPr>
          <w:p w:rsidR="00F2539B" w:rsidRPr="00F2539B" w:rsidRDefault="00F2539B" w:rsidP="00F2539B">
            <w:pPr>
              <w:bidi/>
              <w:rPr>
                <w:rFonts w:cs="B Nazanin"/>
                <w:sz w:val="24"/>
                <w:szCs w:val="24"/>
                <w:rtl/>
                <w:lang w:bidi="fa-IR"/>
              </w:rPr>
            </w:pPr>
            <w:r w:rsidRPr="00F2539B">
              <w:rPr>
                <w:rFonts w:cs="B Nazanin" w:hint="cs"/>
                <w:sz w:val="24"/>
                <w:szCs w:val="24"/>
                <w:rtl/>
                <w:lang w:bidi="fa-IR"/>
              </w:rPr>
              <w:t>29/12/1403</w:t>
            </w:r>
          </w:p>
        </w:tc>
        <w:tc>
          <w:tcPr>
            <w:tcW w:w="1980" w:type="dxa"/>
            <w:tcBorders>
              <w:top w:val="single" w:sz="6" w:space="0" w:color="auto"/>
              <w:left w:val="single" w:sz="6" w:space="0" w:color="auto"/>
              <w:bottom w:val="single" w:sz="6" w:space="0" w:color="auto"/>
              <w:right w:val="single" w:sz="6" w:space="0" w:color="auto"/>
            </w:tcBorders>
          </w:tcPr>
          <w:p w:rsidR="00F2539B" w:rsidRPr="00F2539B" w:rsidRDefault="00F2539B" w:rsidP="00F2539B">
            <w:r w:rsidRPr="00F2539B">
              <w:rPr>
                <w:rFonts w:cs="B Nazanin" w:hint="cs"/>
                <w:sz w:val="24"/>
                <w:szCs w:val="24"/>
                <w:rtl/>
                <w:lang w:bidi="fa-IR"/>
              </w:rPr>
              <w:t>مرکز بهداشت شمال</w:t>
            </w:r>
          </w:p>
        </w:tc>
        <w:tc>
          <w:tcPr>
            <w:tcW w:w="2190" w:type="dxa"/>
            <w:tcBorders>
              <w:top w:val="single" w:sz="6" w:space="0" w:color="auto"/>
              <w:left w:val="single" w:sz="6" w:space="0" w:color="auto"/>
              <w:bottom w:val="single" w:sz="6" w:space="0" w:color="auto"/>
              <w:right w:val="thinThickSmallGap" w:sz="12" w:space="0" w:color="auto"/>
            </w:tcBorders>
          </w:tcPr>
          <w:p w:rsidR="00F2539B" w:rsidRPr="00F2539B" w:rsidRDefault="00F2539B" w:rsidP="00F2539B">
            <w:pPr>
              <w:bidi/>
              <w:jc w:val="both"/>
              <w:rPr>
                <w:rFonts w:cs="B Nazanin"/>
                <w:lang w:bidi="fa-IR"/>
              </w:rPr>
            </w:pPr>
          </w:p>
        </w:tc>
      </w:tr>
      <w:tr w:rsidR="00F2539B" w:rsidRPr="00F2539B" w:rsidTr="00F2539B">
        <w:trPr>
          <w:cantSplit/>
          <w:trHeight w:val="777"/>
          <w:jc w:val="center"/>
        </w:trPr>
        <w:tc>
          <w:tcPr>
            <w:tcW w:w="852" w:type="dxa"/>
            <w:tcBorders>
              <w:top w:val="single" w:sz="6" w:space="0" w:color="auto"/>
              <w:left w:val="thickThinLargeGap" w:sz="4" w:space="0" w:color="auto"/>
              <w:bottom w:val="thickThinLargeGap" w:sz="4" w:space="0" w:color="auto"/>
              <w:right w:val="single" w:sz="6" w:space="0" w:color="auto"/>
            </w:tcBorders>
            <w:vAlign w:val="center"/>
          </w:tcPr>
          <w:p w:rsidR="00F2539B" w:rsidRPr="00F2539B" w:rsidRDefault="00F2539B" w:rsidP="00F2539B">
            <w:pPr>
              <w:bidi/>
              <w:jc w:val="center"/>
              <w:rPr>
                <w:rFonts w:eastAsia="Times New Roman" w:cs="B Nazanin"/>
              </w:rPr>
            </w:pPr>
            <w:r w:rsidRPr="00F2539B">
              <w:rPr>
                <w:rFonts w:eastAsia="Times New Roman" w:cs="B Nazanin" w:hint="cs"/>
                <w:rtl/>
              </w:rPr>
              <w:t>4</w:t>
            </w:r>
          </w:p>
        </w:tc>
        <w:tc>
          <w:tcPr>
            <w:tcW w:w="4252" w:type="dxa"/>
            <w:tcBorders>
              <w:top w:val="single" w:sz="6" w:space="0" w:color="auto"/>
              <w:left w:val="single" w:sz="6" w:space="0" w:color="auto"/>
              <w:bottom w:val="thickThinLargeGap" w:sz="4" w:space="0" w:color="auto"/>
              <w:right w:val="single" w:sz="6" w:space="0" w:color="auto"/>
            </w:tcBorders>
            <w:vAlign w:val="center"/>
          </w:tcPr>
          <w:p w:rsidR="00F2539B" w:rsidRPr="00F2539B" w:rsidRDefault="00F2539B" w:rsidP="00F2539B">
            <w:pPr>
              <w:bidi/>
              <w:jc w:val="center"/>
              <w:rPr>
                <w:rFonts w:eastAsia="Calibri" w:cs="B Nazanin"/>
                <w:rtl/>
              </w:rPr>
            </w:pPr>
            <w:r w:rsidRPr="00F2539B">
              <w:rPr>
                <w:rFonts w:eastAsia="Calibri" w:cs="B Nazanin" w:hint="cs"/>
                <w:rtl/>
              </w:rPr>
              <w:t>برگزاری کلاس آموزشی کارگاه سل با تاکید بر دیدن سریع لامها</w:t>
            </w:r>
          </w:p>
        </w:tc>
        <w:tc>
          <w:tcPr>
            <w:tcW w:w="1071" w:type="dxa"/>
            <w:tcBorders>
              <w:top w:val="single" w:sz="6" w:space="0" w:color="auto"/>
              <w:left w:val="single" w:sz="6" w:space="0" w:color="auto"/>
              <w:bottom w:val="thickThinLargeGap" w:sz="4" w:space="0" w:color="auto"/>
              <w:right w:val="single" w:sz="6" w:space="0" w:color="auto"/>
            </w:tcBorders>
          </w:tcPr>
          <w:p w:rsidR="00F2539B" w:rsidRPr="00F2539B" w:rsidRDefault="00F2539B" w:rsidP="00F2539B">
            <w:r w:rsidRPr="00F2539B">
              <w:rPr>
                <w:rFonts w:cs="B Nazanin" w:hint="cs"/>
                <w:sz w:val="24"/>
                <w:szCs w:val="24"/>
                <w:rtl/>
                <w:lang w:bidi="fa-IR"/>
              </w:rPr>
              <w:t>مسئول آزمایشگاه</w:t>
            </w:r>
          </w:p>
        </w:tc>
        <w:tc>
          <w:tcPr>
            <w:tcW w:w="1595" w:type="dxa"/>
            <w:tcBorders>
              <w:top w:val="single" w:sz="6" w:space="0" w:color="auto"/>
              <w:left w:val="single" w:sz="6" w:space="0" w:color="auto"/>
              <w:bottom w:val="thickThinLargeGap" w:sz="4" w:space="0" w:color="auto"/>
              <w:right w:val="single" w:sz="6" w:space="0" w:color="auto"/>
            </w:tcBorders>
          </w:tcPr>
          <w:p w:rsidR="00F2539B" w:rsidRPr="00F2539B" w:rsidRDefault="00F2539B" w:rsidP="00F2539B">
            <w:pPr>
              <w:jc w:val="center"/>
              <w:rPr>
                <w:rFonts w:cs="B Nazanin"/>
                <w:lang w:bidi="fa-IR"/>
              </w:rPr>
            </w:pPr>
            <w:r w:rsidRPr="00F2539B">
              <w:rPr>
                <w:rFonts w:cs="B Nazanin" w:hint="cs"/>
                <w:rtl/>
                <w:lang w:bidi="fa-IR"/>
              </w:rPr>
              <w:t>پرسنل آزمایشگاه نادر</w:t>
            </w:r>
          </w:p>
        </w:tc>
        <w:tc>
          <w:tcPr>
            <w:tcW w:w="1293" w:type="dxa"/>
            <w:tcBorders>
              <w:top w:val="single" w:sz="4" w:space="0" w:color="auto"/>
              <w:left w:val="single" w:sz="6" w:space="0" w:color="auto"/>
              <w:bottom w:val="single" w:sz="4" w:space="0" w:color="auto"/>
              <w:right w:val="single" w:sz="6" w:space="0" w:color="auto"/>
            </w:tcBorders>
            <w:vAlign w:val="center"/>
          </w:tcPr>
          <w:p w:rsidR="00F2539B" w:rsidRPr="00F2539B" w:rsidRDefault="00F2539B" w:rsidP="00F2539B">
            <w:pPr>
              <w:bidi/>
              <w:rPr>
                <w:rFonts w:cs="B Nazanin"/>
                <w:sz w:val="24"/>
                <w:szCs w:val="24"/>
                <w:rtl/>
                <w:lang w:bidi="fa-IR"/>
              </w:rPr>
            </w:pPr>
            <w:r w:rsidRPr="00F2539B">
              <w:rPr>
                <w:rFonts w:cs="B Nazanin" w:hint="cs"/>
                <w:sz w:val="24"/>
                <w:szCs w:val="24"/>
                <w:rtl/>
                <w:lang w:bidi="fa-IR"/>
              </w:rPr>
              <w:t>1/1/1403</w:t>
            </w:r>
          </w:p>
        </w:tc>
        <w:tc>
          <w:tcPr>
            <w:tcW w:w="1227" w:type="dxa"/>
            <w:tcBorders>
              <w:top w:val="single" w:sz="4" w:space="0" w:color="auto"/>
              <w:left w:val="single" w:sz="6" w:space="0" w:color="auto"/>
              <w:bottom w:val="single" w:sz="4" w:space="0" w:color="auto"/>
              <w:right w:val="single" w:sz="4" w:space="0" w:color="auto"/>
            </w:tcBorders>
            <w:vAlign w:val="center"/>
          </w:tcPr>
          <w:p w:rsidR="00F2539B" w:rsidRPr="00F2539B" w:rsidRDefault="00F2539B" w:rsidP="00F2539B">
            <w:pPr>
              <w:bidi/>
              <w:rPr>
                <w:rFonts w:cs="B Nazanin"/>
                <w:sz w:val="24"/>
                <w:szCs w:val="24"/>
                <w:rtl/>
                <w:lang w:bidi="fa-IR"/>
              </w:rPr>
            </w:pPr>
            <w:r w:rsidRPr="00F2539B">
              <w:rPr>
                <w:rFonts w:cs="B Nazanin" w:hint="cs"/>
                <w:sz w:val="24"/>
                <w:szCs w:val="24"/>
                <w:rtl/>
                <w:lang w:bidi="fa-IR"/>
              </w:rPr>
              <w:t>29/12/1403</w:t>
            </w:r>
          </w:p>
        </w:tc>
        <w:tc>
          <w:tcPr>
            <w:tcW w:w="1980" w:type="dxa"/>
            <w:tcBorders>
              <w:top w:val="single" w:sz="6" w:space="0" w:color="auto"/>
              <w:left w:val="single" w:sz="4" w:space="0" w:color="auto"/>
              <w:bottom w:val="thickThinLargeGap" w:sz="4" w:space="0" w:color="auto"/>
              <w:right w:val="single" w:sz="6" w:space="0" w:color="auto"/>
            </w:tcBorders>
          </w:tcPr>
          <w:p w:rsidR="00F2539B" w:rsidRPr="00F2539B" w:rsidRDefault="00F2539B" w:rsidP="00F2539B">
            <w:r w:rsidRPr="00F2539B">
              <w:rPr>
                <w:rFonts w:cs="B Nazanin" w:hint="cs"/>
                <w:sz w:val="24"/>
                <w:szCs w:val="24"/>
                <w:rtl/>
                <w:lang w:bidi="fa-IR"/>
              </w:rPr>
              <w:t>مرکز بهداشت شمال</w:t>
            </w:r>
          </w:p>
        </w:tc>
        <w:tc>
          <w:tcPr>
            <w:tcW w:w="2190" w:type="dxa"/>
            <w:tcBorders>
              <w:top w:val="single" w:sz="6" w:space="0" w:color="auto"/>
              <w:left w:val="single" w:sz="6" w:space="0" w:color="auto"/>
              <w:bottom w:val="thickThinLargeGap" w:sz="4" w:space="0" w:color="auto"/>
              <w:right w:val="thinThickSmallGap" w:sz="12" w:space="0" w:color="auto"/>
            </w:tcBorders>
          </w:tcPr>
          <w:p w:rsidR="00F2539B" w:rsidRPr="00F2539B" w:rsidRDefault="00F2539B" w:rsidP="00F2539B">
            <w:pPr>
              <w:bidi/>
              <w:jc w:val="both"/>
              <w:rPr>
                <w:rFonts w:cs="B Nazanin"/>
                <w:lang w:bidi="fa-IR"/>
              </w:rPr>
            </w:pPr>
          </w:p>
        </w:tc>
      </w:tr>
    </w:tbl>
    <w:tbl>
      <w:tblPr>
        <w:tblStyle w:val="TableGrid"/>
        <w:tblpPr w:leftFromText="180" w:rightFromText="180" w:vertAnchor="text" w:horzAnchor="page" w:tblpX="4801" w:tblpY="196"/>
        <w:bidiVisual/>
        <w:tblW w:w="0" w:type="auto"/>
        <w:tblLook w:val="04A0" w:firstRow="1" w:lastRow="0" w:firstColumn="1" w:lastColumn="0" w:noHBand="0" w:noVBand="1"/>
      </w:tblPr>
      <w:tblGrid>
        <w:gridCol w:w="578"/>
        <w:gridCol w:w="420"/>
        <w:gridCol w:w="567"/>
        <w:gridCol w:w="423"/>
      </w:tblGrid>
      <w:tr w:rsidR="00490766" w:rsidTr="00490766">
        <w:trPr>
          <w:trHeight w:val="127"/>
        </w:trPr>
        <w:tc>
          <w:tcPr>
            <w:tcW w:w="578" w:type="dxa"/>
            <w:tcBorders>
              <w:top w:val="nil"/>
              <w:left w:val="nil"/>
              <w:bottom w:val="nil"/>
            </w:tcBorders>
          </w:tcPr>
          <w:p w:rsidR="00490766" w:rsidRDefault="00490766" w:rsidP="00A4791E">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cBorders>
            <w:shd w:val="clear" w:color="auto" w:fill="FFFFFF" w:themeFill="background1"/>
          </w:tcPr>
          <w:p w:rsidR="00490766" w:rsidRDefault="00490766" w:rsidP="00A4791E">
            <w:pPr>
              <w:pStyle w:val="ListParagraph"/>
              <w:numPr>
                <w:ilvl w:val="0"/>
                <w:numId w:val="23"/>
              </w:numPr>
              <w:bidi/>
              <w:rPr>
                <w:rFonts w:cs="B Nazanin"/>
                <w:b/>
                <w:bCs/>
                <w:sz w:val="24"/>
                <w:szCs w:val="24"/>
                <w:rtl/>
              </w:rPr>
            </w:pPr>
          </w:p>
        </w:tc>
        <w:tc>
          <w:tcPr>
            <w:tcW w:w="567" w:type="dxa"/>
            <w:tcBorders>
              <w:top w:val="nil"/>
              <w:left w:val="single" w:sz="4" w:space="0" w:color="auto"/>
              <w:bottom w:val="nil"/>
            </w:tcBorders>
          </w:tcPr>
          <w:p w:rsidR="00490766" w:rsidRDefault="00490766" w:rsidP="00A4791E">
            <w:pPr>
              <w:pStyle w:val="ListParagraph"/>
              <w:bidi/>
              <w:ind w:left="0"/>
              <w:rPr>
                <w:rFonts w:cs="B Nazanin"/>
                <w:b/>
                <w:bCs/>
                <w:sz w:val="24"/>
                <w:szCs w:val="24"/>
                <w:rtl/>
              </w:rPr>
            </w:pPr>
            <w:r>
              <w:rPr>
                <w:rFonts w:cs="B Nazanin" w:hint="cs"/>
                <w:b/>
                <w:bCs/>
                <w:sz w:val="24"/>
                <w:szCs w:val="24"/>
                <w:rtl/>
              </w:rPr>
              <w:t>خیر</w:t>
            </w:r>
          </w:p>
        </w:tc>
        <w:tc>
          <w:tcPr>
            <w:tcW w:w="423" w:type="dxa"/>
            <w:shd w:val="clear" w:color="auto" w:fill="000000" w:themeFill="text1"/>
          </w:tcPr>
          <w:p w:rsidR="00490766" w:rsidRDefault="00490766" w:rsidP="00A4791E">
            <w:pPr>
              <w:pStyle w:val="ListParagraph"/>
              <w:bidi/>
              <w:ind w:left="0"/>
              <w:rPr>
                <w:rFonts w:cs="B Nazanin"/>
                <w:b/>
                <w:bCs/>
                <w:sz w:val="24"/>
                <w:szCs w:val="24"/>
                <w:rtl/>
              </w:rPr>
            </w:pPr>
          </w:p>
        </w:tc>
      </w:tr>
    </w:tbl>
    <w:p w:rsidR="00490766" w:rsidRPr="008555D7" w:rsidRDefault="00490766" w:rsidP="00490766">
      <w:pPr>
        <w:numPr>
          <w:ilvl w:val="0"/>
          <w:numId w:val="1"/>
        </w:numPr>
        <w:bidi/>
        <w:contextualSpacing/>
        <w:rPr>
          <w:rFonts w:cs="B Nazanin"/>
          <w:b/>
          <w:bCs/>
          <w:sz w:val="24"/>
          <w:szCs w:val="24"/>
          <w:rtl/>
        </w:rPr>
      </w:pPr>
      <w:r w:rsidRPr="008555D7">
        <w:rPr>
          <w:rFonts w:cs="B Nazanin" w:hint="cs"/>
          <w:b/>
          <w:bCs/>
          <w:sz w:val="24"/>
          <w:szCs w:val="24"/>
          <w:rtl/>
        </w:rPr>
        <w:t>آیا این شاخص در سال گذشته هم به عنوان شاخص نامطلوب تکرار شده است ؟</w:t>
      </w:r>
    </w:p>
    <w:p w:rsidR="00490766" w:rsidRPr="008555D7" w:rsidRDefault="00490766" w:rsidP="00490766">
      <w:pPr>
        <w:numPr>
          <w:ilvl w:val="0"/>
          <w:numId w:val="1"/>
        </w:numPr>
        <w:bidi/>
        <w:contextualSpacing/>
        <w:rPr>
          <w:rFonts w:cs="B Nazanin"/>
          <w:b/>
          <w:bCs/>
          <w:sz w:val="24"/>
          <w:szCs w:val="24"/>
        </w:rPr>
      </w:pPr>
      <w:r w:rsidRPr="008555D7">
        <w:rPr>
          <w:rFonts w:cs="B Nazanin" w:hint="cs"/>
          <w:b/>
          <w:bCs/>
          <w:sz w:val="24"/>
          <w:szCs w:val="24"/>
          <w:rtl/>
        </w:rPr>
        <w:t>در صورت پاسخ بلی ، دلایل عدم تحقق مداخلات را ذکر نمایید</w:t>
      </w:r>
    </w:p>
    <w:p w:rsidR="00F2539B" w:rsidRPr="00F2539B" w:rsidRDefault="00F2539B" w:rsidP="00F2539B">
      <w:pPr>
        <w:tabs>
          <w:tab w:val="left" w:pos="7563"/>
        </w:tabs>
        <w:bidi/>
        <w:rPr>
          <w:rFonts w:cs="B Nazanin"/>
          <w:sz w:val="24"/>
          <w:szCs w:val="24"/>
          <w:rtl/>
          <w:lang w:bidi="fa-IR"/>
        </w:rPr>
      </w:pPr>
      <w:r w:rsidRPr="00F2539B">
        <w:rPr>
          <w:rFonts w:cs="B Nazanin"/>
          <w:sz w:val="24"/>
          <w:szCs w:val="24"/>
          <w:rtl/>
          <w:lang w:bidi="fa-IR"/>
        </w:rPr>
        <w:tab/>
      </w:r>
    </w:p>
    <w:p w:rsidR="0029793C" w:rsidRDefault="0029793C" w:rsidP="0029793C">
      <w:pPr>
        <w:bidi/>
        <w:rPr>
          <w:rFonts w:cs="B Nazanin"/>
          <w:sz w:val="24"/>
          <w:szCs w:val="24"/>
          <w:rtl/>
          <w:lang w:bidi="fa-IR"/>
        </w:rPr>
        <w:sectPr w:rsidR="0029793C" w:rsidSect="00995A45">
          <w:pgSz w:w="15840" w:h="12240" w:orient="landscape"/>
          <w:pgMar w:top="811"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29793C" w:rsidRDefault="0029793C" w:rsidP="0029793C">
      <w:pPr>
        <w:rPr>
          <w:rFonts w:cs="B Nazanin"/>
          <w:b/>
          <w:bCs/>
          <w:sz w:val="28"/>
          <w:szCs w:val="28"/>
          <w:rtl/>
          <w:lang w:bidi="fa-IR"/>
        </w:rPr>
      </w:pPr>
    </w:p>
    <w:p w:rsidR="0029793C" w:rsidRDefault="0029793C" w:rsidP="0029793C">
      <w:pPr>
        <w:rPr>
          <w:rFonts w:cs="B Nazanin"/>
          <w:b/>
          <w:bCs/>
          <w:sz w:val="28"/>
          <w:szCs w:val="28"/>
          <w:rtl/>
          <w:lang w:bidi="fa-IR"/>
        </w:rPr>
      </w:pPr>
    </w:p>
    <w:p w:rsidR="0029793C" w:rsidRDefault="0029793C" w:rsidP="0029793C">
      <w:pPr>
        <w:rPr>
          <w:rFonts w:cs="B Nazanin"/>
          <w:b/>
          <w:bCs/>
          <w:sz w:val="28"/>
          <w:szCs w:val="28"/>
          <w:rtl/>
          <w:lang w:bidi="fa-IR"/>
        </w:rPr>
      </w:pPr>
    </w:p>
    <w:p w:rsidR="0029793C" w:rsidRPr="006642EE" w:rsidRDefault="0029793C" w:rsidP="0029793C">
      <w:pPr>
        <w:jc w:val="center"/>
        <w:rPr>
          <w:rFonts w:cs="B Titr"/>
          <w:b/>
          <w:bCs/>
          <w:sz w:val="52"/>
          <w:szCs w:val="52"/>
          <w:rtl/>
          <w:lang w:bidi="fa-IR"/>
        </w:rPr>
      </w:pPr>
      <w:r>
        <w:rPr>
          <w:rFonts w:cs="B Titr" w:hint="cs"/>
          <w:b/>
          <w:bCs/>
          <w:sz w:val="52"/>
          <w:szCs w:val="52"/>
          <w:rtl/>
          <w:lang w:bidi="fa-IR"/>
        </w:rPr>
        <w:t>آموزش و ارتقای سلامت</w:t>
      </w:r>
    </w:p>
    <w:p w:rsidR="0029793C" w:rsidRPr="006642EE" w:rsidRDefault="0029793C" w:rsidP="0029793C">
      <w:pPr>
        <w:jc w:val="center"/>
        <w:rPr>
          <w:rFonts w:cs="B Titr"/>
          <w:b/>
          <w:bCs/>
          <w:sz w:val="28"/>
          <w:szCs w:val="28"/>
          <w:rtl/>
          <w:lang w:bidi="fa-IR"/>
        </w:rPr>
      </w:pPr>
      <w:r>
        <w:rPr>
          <w:rFonts w:cs="B Titr" w:hint="cs"/>
          <w:b/>
          <w:bCs/>
          <w:sz w:val="28"/>
          <w:szCs w:val="28"/>
          <w:rtl/>
          <w:lang w:bidi="fa-IR"/>
        </w:rPr>
        <w:t xml:space="preserve">سال </w:t>
      </w:r>
      <w:r w:rsidRPr="006642EE">
        <w:rPr>
          <w:rFonts w:cs="B Titr" w:hint="cs"/>
          <w:b/>
          <w:bCs/>
          <w:sz w:val="28"/>
          <w:szCs w:val="28"/>
          <w:rtl/>
          <w:lang w:bidi="fa-IR"/>
        </w:rPr>
        <w:t xml:space="preserve"> 1402</w:t>
      </w:r>
    </w:p>
    <w:p w:rsidR="0029793C" w:rsidRDefault="0029793C" w:rsidP="0029793C">
      <w:pPr>
        <w:rPr>
          <w:rFonts w:cs="B Nazanin"/>
          <w:b/>
          <w:bCs/>
          <w:sz w:val="28"/>
          <w:szCs w:val="28"/>
          <w:rtl/>
          <w:lang w:bidi="fa-IR"/>
        </w:rPr>
      </w:pPr>
      <w:r>
        <w:rPr>
          <w:rFonts w:cs="B Nazanin"/>
          <w:b/>
          <w:bCs/>
          <w:sz w:val="28"/>
          <w:szCs w:val="28"/>
          <w:rtl/>
          <w:lang w:bidi="fa-IR"/>
        </w:rPr>
        <w:br w:type="page"/>
      </w:r>
    </w:p>
    <w:p w:rsidR="0029793C" w:rsidRDefault="0029793C" w:rsidP="0029793C">
      <w:pPr>
        <w:bidi/>
        <w:rPr>
          <w:rFonts w:cs="B Nazanin"/>
          <w:b/>
          <w:bCs/>
          <w:sz w:val="28"/>
          <w:szCs w:val="28"/>
          <w:rtl/>
          <w:lang w:bidi="fa-IR"/>
        </w:rPr>
      </w:pPr>
      <w:r>
        <w:rPr>
          <w:rFonts w:cs="B Nazanin" w:hint="cs"/>
          <w:b/>
          <w:bCs/>
          <w:sz w:val="28"/>
          <w:szCs w:val="28"/>
          <w:rtl/>
          <w:lang w:bidi="fa-IR"/>
        </w:rPr>
        <w:lastRenderedPageBreak/>
        <w:t>نام برنامه :خودمراقبتی</w:t>
      </w:r>
    </w:p>
    <w:p w:rsidR="0029793C" w:rsidRPr="005C6713" w:rsidRDefault="0029793C" w:rsidP="0029793C">
      <w:pPr>
        <w:bidi/>
        <w:rPr>
          <w:rFonts w:cs="B Nazanin"/>
          <w:sz w:val="24"/>
          <w:szCs w:val="24"/>
          <w:rtl/>
          <w:lang w:bidi="fa-IR"/>
        </w:rPr>
      </w:pPr>
      <w:r w:rsidRPr="00BE4D66">
        <w:rPr>
          <w:rFonts w:cs="B Nazanin" w:hint="cs"/>
          <w:b/>
          <w:bCs/>
          <w:sz w:val="28"/>
          <w:szCs w:val="28"/>
          <w:rtl/>
          <w:lang w:bidi="fa-IR"/>
        </w:rPr>
        <w:t>الف )جامعه آماری</w:t>
      </w:r>
    </w:p>
    <w:p w:rsidR="0029793C" w:rsidRPr="005C6713" w:rsidRDefault="0029793C" w:rsidP="0029793C">
      <w:pPr>
        <w:pStyle w:val="ListParagraph"/>
        <w:bidi/>
        <w:rPr>
          <w:rFonts w:cs="B Nazanin"/>
          <w:sz w:val="24"/>
          <w:szCs w:val="24"/>
          <w:lang w:bidi="fa-IR"/>
        </w:rPr>
      </w:pPr>
      <w:r w:rsidRPr="00694F6A">
        <w:rPr>
          <w:rFonts w:cs="B Nazanin" w:hint="cs"/>
          <w:sz w:val="24"/>
          <w:szCs w:val="24"/>
          <w:rtl/>
          <w:lang w:bidi="fa-IR"/>
        </w:rPr>
        <w:t>تعداد سفیران سلامت:</w:t>
      </w:r>
      <w:r w:rsidRPr="005C6713">
        <w:rPr>
          <w:rFonts w:cs="B Nazanin" w:hint="cs"/>
          <w:sz w:val="24"/>
          <w:szCs w:val="24"/>
          <w:rtl/>
          <w:lang w:bidi="fa-IR"/>
        </w:rPr>
        <w:t xml:space="preserve">   112497</w:t>
      </w:r>
    </w:p>
    <w:p w:rsidR="0029793C" w:rsidRPr="005C6713" w:rsidRDefault="0029793C" w:rsidP="0029793C">
      <w:pPr>
        <w:pStyle w:val="ListParagraph"/>
        <w:bidi/>
        <w:rPr>
          <w:rFonts w:cs="B Nazanin"/>
          <w:sz w:val="24"/>
          <w:szCs w:val="24"/>
          <w:lang w:bidi="fa-IR"/>
        </w:rPr>
      </w:pPr>
      <w:r w:rsidRPr="005C6713">
        <w:rPr>
          <w:rFonts w:cs="B Nazanin" w:hint="cs"/>
          <w:sz w:val="24"/>
          <w:szCs w:val="24"/>
          <w:rtl/>
          <w:lang w:bidi="fa-IR"/>
        </w:rPr>
        <w:t>تعداد سفیرسلامت جوان شامل دانشجو و</w:t>
      </w:r>
      <w:r>
        <w:rPr>
          <w:rFonts w:cs="B Nazanin"/>
          <w:sz w:val="24"/>
          <w:szCs w:val="24"/>
          <w:lang w:bidi="fa-IR"/>
        </w:rPr>
        <w:t xml:space="preserve"> </w:t>
      </w:r>
      <w:r w:rsidRPr="005C6713">
        <w:rPr>
          <w:rFonts w:cs="B Nazanin" w:hint="cs"/>
          <w:sz w:val="24"/>
          <w:szCs w:val="24"/>
          <w:rtl/>
          <w:lang w:bidi="fa-IR"/>
        </w:rPr>
        <w:t xml:space="preserve">طلبه: 3989 </w:t>
      </w:r>
    </w:p>
    <w:p w:rsidR="0029793C" w:rsidRPr="005C6713" w:rsidRDefault="0029793C" w:rsidP="0029793C">
      <w:pPr>
        <w:pStyle w:val="ListParagraph"/>
        <w:bidi/>
        <w:rPr>
          <w:rFonts w:cs="B Nazanin"/>
          <w:sz w:val="24"/>
          <w:szCs w:val="24"/>
          <w:lang w:bidi="fa-IR"/>
        </w:rPr>
      </w:pPr>
      <w:r w:rsidRPr="005C6713">
        <w:rPr>
          <w:rFonts w:cs="B Nazanin" w:hint="cs"/>
          <w:sz w:val="24"/>
          <w:szCs w:val="24"/>
          <w:rtl/>
          <w:lang w:bidi="fa-IR"/>
        </w:rPr>
        <w:t xml:space="preserve">تعداد سفیر سلامت دانش آموز:63493   </w:t>
      </w:r>
    </w:p>
    <w:p w:rsidR="0029793C" w:rsidRPr="005C6713" w:rsidRDefault="0029793C" w:rsidP="0029793C">
      <w:pPr>
        <w:pStyle w:val="ListParagraph"/>
        <w:bidi/>
        <w:rPr>
          <w:rFonts w:cs="B Nazanin"/>
          <w:sz w:val="24"/>
          <w:szCs w:val="24"/>
          <w:lang w:bidi="fa-IR"/>
        </w:rPr>
      </w:pPr>
      <w:r w:rsidRPr="005C6713">
        <w:rPr>
          <w:rFonts w:cs="B Nazanin"/>
          <w:sz w:val="24"/>
          <w:szCs w:val="24"/>
          <w:rtl/>
          <w:lang w:bidi="fa-IR"/>
        </w:rPr>
        <w:t xml:space="preserve">تعداد داوطلب سلامت </w:t>
      </w:r>
      <w:r w:rsidRPr="005C6713">
        <w:rPr>
          <w:rFonts w:cs="B Nazanin" w:hint="cs"/>
          <w:sz w:val="24"/>
          <w:szCs w:val="24"/>
          <w:rtl/>
          <w:lang w:bidi="fa-IR"/>
        </w:rPr>
        <w:t>:1435</w:t>
      </w:r>
      <w:r w:rsidRPr="005C6713">
        <w:rPr>
          <w:rFonts w:cs="B Nazanin"/>
          <w:sz w:val="24"/>
          <w:szCs w:val="24"/>
          <w:rtl/>
          <w:lang w:bidi="fa-IR"/>
        </w:rPr>
        <w:t xml:space="preserve"> </w:t>
      </w:r>
    </w:p>
    <w:p w:rsidR="0029793C" w:rsidRPr="00BE4D66" w:rsidRDefault="0029793C" w:rsidP="0029793C">
      <w:pPr>
        <w:bidi/>
        <w:rPr>
          <w:rFonts w:cs="B Nazanin"/>
          <w:b/>
          <w:bCs/>
          <w:sz w:val="28"/>
          <w:szCs w:val="28"/>
          <w:rtl/>
          <w:lang w:bidi="fa-IR"/>
        </w:rPr>
      </w:pPr>
    </w:p>
    <w:p w:rsidR="0029793C" w:rsidRDefault="0029793C" w:rsidP="0029793C">
      <w:pPr>
        <w:bidi/>
        <w:jc w:val="center"/>
        <w:rPr>
          <w:rFonts w:cs="B Zar"/>
          <w:b/>
          <w:bCs/>
          <w:rtl/>
        </w:rPr>
      </w:pPr>
    </w:p>
    <w:p w:rsidR="0029793C" w:rsidRDefault="0029793C" w:rsidP="0029793C">
      <w:pPr>
        <w:bidi/>
        <w:jc w:val="center"/>
        <w:rPr>
          <w:rFonts w:cs="B Zar"/>
          <w:b/>
          <w:bCs/>
          <w:rtl/>
        </w:rPr>
      </w:pPr>
    </w:p>
    <w:p w:rsidR="0029793C" w:rsidRDefault="0029793C" w:rsidP="0029793C">
      <w:pPr>
        <w:bidi/>
        <w:jc w:val="center"/>
        <w:rPr>
          <w:rFonts w:cs="B Zar"/>
          <w:b/>
          <w:bCs/>
          <w:rtl/>
        </w:rPr>
      </w:pPr>
    </w:p>
    <w:p w:rsidR="0029793C" w:rsidRDefault="0029793C" w:rsidP="0029793C">
      <w:pPr>
        <w:bidi/>
        <w:jc w:val="center"/>
        <w:rPr>
          <w:rFonts w:cs="B Zar"/>
          <w:b/>
          <w:bCs/>
          <w:rtl/>
        </w:rPr>
      </w:pPr>
    </w:p>
    <w:p w:rsidR="0029793C" w:rsidRDefault="0029793C" w:rsidP="0029793C">
      <w:pPr>
        <w:bidi/>
        <w:jc w:val="center"/>
        <w:rPr>
          <w:rFonts w:cs="B Zar"/>
          <w:b/>
          <w:bCs/>
          <w:rtl/>
        </w:rPr>
      </w:pPr>
    </w:p>
    <w:p w:rsidR="0029793C" w:rsidRDefault="0029793C" w:rsidP="0029793C">
      <w:pPr>
        <w:bidi/>
        <w:jc w:val="center"/>
        <w:rPr>
          <w:rFonts w:cs="B Zar"/>
          <w:b/>
          <w:bCs/>
          <w:rtl/>
        </w:rPr>
      </w:pPr>
    </w:p>
    <w:p w:rsidR="0029793C" w:rsidRDefault="0029793C" w:rsidP="0029793C">
      <w:pPr>
        <w:bidi/>
        <w:rPr>
          <w:rFonts w:cs="B Zar"/>
          <w:b/>
          <w:bCs/>
          <w:rtl/>
        </w:rPr>
        <w:sectPr w:rsidR="0029793C" w:rsidSect="00995A45">
          <w:pgSz w:w="12240" w:h="15840"/>
          <w:pgMar w:top="1440" w:right="720" w:bottom="1440" w:left="811"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29793C" w:rsidRPr="00BE4D66" w:rsidRDefault="0029793C" w:rsidP="0029793C">
      <w:pPr>
        <w:bidi/>
        <w:rPr>
          <w:rFonts w:cs="B Nazanin"/>
          <w:b/>
          <w:bCs/>
          <w:sz w:val="28"/>
          <w:szCs w:val="28"/>
          <w:rtl/>
          <w:lang w:bidi="fa-IR"/>
        </w:rPr>
      </w:pPr>
      <w:r w:rsidRPr="00BE4D66">
        <w:rPr>
          <w:rFonts w:cs="B Nazanin" w:hint="cs"/>
          <w:b/>
          <w:bCs/>
          <w:sz w:val="28"/>
          <w:szCs w:val="28"/>
          <w:rtl/>
          <w:lang w:bidi="fa-IR"/>
        </w:rPr>
        <w:lastRenderedPageBreak/>
        <w:t xml:space="preserve">ب)شاخص‌ها </w:t>
      </w:r>
    </w:p>
    <w:tbl>
      <w:tblPr>
        <w:tblStyle w:val="TableGrid"/>
        <w:bidiVisual/>
        <w:tblW w:w="14317" w:type="dxa"/>
        <w:jc w:val="center"/>
        <w:tblLayout w:type="fixed"/>
        <w:tblLook w:val="04A0" w:firstRow="1" w:lastRow="0" w:firstColumn="1" w:lastColumn="0" w:noHBand="0" w:noVBand="1"/>
      </w:tblPr>
      <w:tblGrid>
        <w:gridCol w:w="255"/>
        <w:gridCol w:w="2085"/>
        <w:gridCol w:w="990"/>
        <w:gridCol w:w="810"/>
        <w:gridCol w:w="1080"/>
        <w:gridCol w:w="810"/>
        <w:gridCol w:w="900"/>
        <w:gridCol w:w="1025"/>
        <w:gridCol w:w="1045"/>
        <w:gridCol w:w="900"/>
        <w:gridCol w:w="1182"/>
        <w:gridCol w:w="3235"/>
      </w:tblGrid>
      <w:tr w:rsidR="0029793C" w:rsidTr="00E86BBB">
        <w:trPr>
          <w:trHeight w:val="564"/>
          <w:jc w:val="center"/>
        </w:trPr>
        <w:tc>
          <w:tcPr>
            <w:tcW w:w="2340" w:type="dxa"/>
            <w:gridSpan w:val="2"/>
            <w:vMerge w:val="restart"/>
            <w:tcBorders>
              <w:top w:val="thinThickSmallGap" w:sz="12" w:space="0" w:color="auto"/>
              <w:left w:val="thinThickSmallGap" w:sz="12" w:space="0" w:color="auto"/>
            </w:tcBorders>
            <w:shd w:val="clear" w:color="auto" w:fill="BFBFBF" w:themeFill="background1" w:themeFillShade="BF"/>
            <w:vAlign w:val="center"/>
          </w:tcPr>
          <w:p w:rsidR="0029793C" w:rsidRPr="00BE4D66" w:rsidRDefault="0029793C" w:rsidP="00E86BBB">
            <w:pPr>
              <w:bidi/>
              <w:jc w:val="center"/>
              <w:rPr>
                <w:rFonts w:cs="B Nazanin"/>
                <w:b/>
                <w:bCs/>
                <w:sz w:val="24"/>
                <w:szCs w:val="24"/>
                <w:rtl/>
              </w:rPr>
            </w:pPr>
            <w:r w:rsidRPr="00BE4D66">
              <w:rPr>
                <w:rFonts w:cs="B Nazanin" w:hint="cs"/>
                <w:b/>
                <w:bCs/>
                <w:sz w:val="24"/>
                <w:szCs w:val="24"/>
                <w:rtl/>
              </w:rPr>
              <w:t>عنوان شاخص</w:t>
            </w:r>
          </w:p>
        </w:tc>
        <w:tc>
          <w:tcPr>
            <w:tcW w:w="2880" w:type="dxa"/>
            <w:gridSpan w:val="3"/>
            <w:tcBorders>
              <w:top w:val="thinThickSmallGap" w:sz="12" w:space="0" w:color="auto"/>
            </w:tcBorders>
            <w:shd w:val="clear" w:color="auto" w:fill="BFBFBF" w:themeFill="background1" w:themeFillShade="BF"/>
            <w:vAlign w:val="center"/>
          </w:tcPr>
          <w:p w:rsidR="0029793C" w:rsidRDefault="0029793C" w:rsidP="00E86BBB">
            <w:pPr>
              <w:bidi/>
              <w:jc w:val="center"/>
              <w:rPr>
                <w:rFonts w:cs="B Nazanin"/>
                <w:b/>
                <w:bCs/>
                <w:sz w:val="24"/>
                <w:szCs w:val="24"/>
                <w:rtl/>
              </w:rPr>
            </w:pPr>
            <w:r w:rsidRPr="00BE4D66">
              <w:rPr>
                <w:rFonts w:cs="B Nazanin" w:hint="cs"/>
                <w:b/>
                <w:bCs/>
                <w:sz w:val="24"/>
                <w:szCs w:val="24"/>
                <w:rtl/>
              </w:rPr>
              <w:t xml:space="preserve">سال </w:t>
            </w:r>
            <w:r>
              <w:rPr>
                <w:rFonts w:cs="B Nazanin" w:hint="cs"/>
                <w:b/>
                <w:bCs/>
                <w:sz w:val="24"/>
                <w:szCs w:val="24"/>
                <w:rtl/>
              </w:rPr>
              <w:t>1401</w:t>
            </w:r>
          </w:p>
        </w:tc>
        <w:tc>
          <w:tcPr>
            <w:tcW w:w="2735" w:type="dxa"/>
            <w:gridSpan w:val="3"/>
            <w:tcBorders>
              <w:top w:val="thinThickSmallGap" w:sz="12" w:space="0" w:color="auto"/>
            </w:tcBorders>
            <w:shd w:val="clear" w:color="auto" w:fill="BFBFBF" w:themeFill="background1" w:themeFillShade="BF"/>
            <w:vAlign w:val="center"/>
          </w:tcPr>
          <w:p w:rsidR="0029793C" w:rsidRPr="00BE4D66" w:rsidRDefault="0029793C" w:rsidP="00E86BBB">
            <w:pPr>
              <w:bidi/>
              <w:jc w:val="center"/>
              <w:rPr>
                <w:rFonts w:cs="B Nazanin"/>
                <w:b/>
                <w:bCs/>
                <w:sz w:val="24"/>
                <w:szCs w:val="24"/>
                <w:rtl/>
              </w:rPr>
            </w:pPr>
            <w:r w:rsidRPr="00BE4D66">
              <w:rPr>
                <w:rFonts w:cs="B Nazanin" w:hint="cs"/>
                <w:b/>
                <w:bCs/>
                <w:sz w:val="24"/>
                <w:szCs w:val="24"/>
                <w:rtl/>
              </w:rPr>
              <w:t xml:space="preserve">سال </w:t>
            </w:r>
            <w:r>
              <w:rPr>
                <w:rFonts w:cs="B Nazanin" w:hint="cs"/>
                <w:b/>
                <w:bCs/>
                <w:sz w:val="24"/>
                <w:szCs w:val="24"/>
                <w:rtl/>
              </w:rPr>
              <w:t>1402</w:t>
            </w:r>
          </w:p>
        </w:tc>
        <w:tc>
          <w:tcPr>
            <w:tcW w:w="1045" w:type="dxa"/>
            <w:vMerge w:val="restart"/>
            <w:tcBorders>
              <w:top w:val="thinThickSmallGap" w:sz="12" w:space="0" w:color="auto"/>
            </w:tcBorders>
            <w:shd w:val="clear" w:color="auto" w:fill="BFBFBF" w:themeFill="background1" w:themeFillShade="BF"/>
            <w:vAlign w:val="center"/>
          </w:tcPr>
          <w:p w:rsidR="0029793C" w:rsidRDefault="0029793C" w:rsidP="00E86BBB">
            <w:pPr>
              <w:bidi/>
              <w:jc w:val="center"/>
              <w:rPr>
                <w:rFonts w:cs="B Nazanin"/>
                <w:b/>
                <w:bCs/>
                <w:sz w:val="24"/>
                <w:szCs w:val="24"/>
                <w:rtl/>
              </w:rPr>
            </w:pPr>
            <w:r>
              <w:rPr>
                <w:rFonts w:cs="B Nazanin" w:hint="cs"/>
                <w:b/>
                <w:bCs/>
                <w:sz w:val="24"/>
                <w:szCs w:val="24"/>
                <w:rtl/>
              </w:rPr>
              <w:t xml:space="preserve">حد انتظار </w:t>
            </w:r>
          </w:p>
          <w:p w:rsidR="0029793C" w:rsidRPr="00BE4D66" w:rsidRDefault="0029793C" w:rsidP="00E86BBB">
            <w:pPr>
              <w:bidi/>
              <w:jc w:val="center"/>
              <w:rPr>
                <w:rFonts w:cs="B Nazanin"/>
                <w:b/>
                <w:bCs/>
                <w:sz w:val="24"/>
                <w:szCs w:val="24"/>
                <w:rtl/>
              </w:rPr>
            </w:pPr>
            <w:r>
              <w:rPr>
                <w:rFonts w:cs="B Nazanin" w:hint="cs"/>
                <w:b/>
                <w:bCs/>
                <w:sz w:val="24"/>
                <w:szCs w:val="24"/>
                <w:rtl/>
              </w:rPr>
              <w:t>سال 1402</w:t>
            </w:r>
          </w:p>
        </w:tc>
        <w:tc>
          <w:tcPr>
            <w:tcW w:w="900" w:type="dxa"/>
            <w:vMerge w:val="restart"/>
            <w:tcBorders>
              <w:top w:val="thinThickSmallGap" w:sz="12" w:space="0" w:color="auto"/>
            </w:tcBorders>
            <w:shd w:val="clear" w:color="auto" w:fill="BFBFBF" w:themeFill="background1" w:themeFillShade="BF"/>
            <w:vAlign w:val="center"/>
          </w:tcPr>
          <w:p w:rsidR="0029793C" w:rsidRPr="00BE4D66" w:rsidRDefault="0029793C" w:rsidP="00E86BBB">
            <w:pPr>
              <w:bidi/>
              <w:jc w:val="center"/>
              <w:rPr>
                <w:rFonts w:cs="B Nazanin"/>
                <w:b/>
                <w:bCs/>
                <w:sz w:val="24"/>
                <w:szCs w:val="24"/>
                <w:rtl/>
              </w:rPr>
            </w:pPr>
            <w:r w:rsidRPr="00BE4D66">
              <w:rPr>
                <w:rFonts w:cs="B Nazanin" w:hint="cs"/>
                <w:b/>
                <w:bCs/>
                <w:sz w:val="24"/>
                <w:szCs w:val="24"/>
                <w:rtl/>
              </w:rPr>
              <w:t xml:space="preserve">در صد پیشرفت </w:t>
            </w:r>
          </w:p>
        </w:tc>
        <w:tc>
          <w:tcPr>
            <w:tcW w:w="1182" w:type="dxa"/>
            <w:vMerge w:val="restart"/>
            <w:tcBorders>
              <w:top w:val="thinThickSmallGap" w:sz="12" w:space="0" w:color="auto"/>
            </w:tcBorders>
            <w:shd w:val="clear" w:color="auto" w:fill="BFBFBF" w:themeFill="background1" w:themeFillShade="BF"/>
            <w:vAlign w:val="center"/>
          </w:tcPr>
          <w:p w:rsidR="0029793C" w:rsidRPr="00BE4D66" w:rsidRDefault="0029793C" w:rsidP="00E86BBB">
            <w:pPr>
              <w:bidi/>
              <w:jc w:val="center"/>
              <w:rPr>
                <w:rFonts w:cs="B Nazanin"/>
                <w:b/>
                <w:bCs/>
                <w:sz w:val="24"/>
                <w:szCs w:val="24"/>
                <w:rtl/>
                <w:lang w:bidi="fa-IR"/>
              </w:rPr>
            </w:pPr>
            <w:r>
              <w:rPr>
                <w:rFonts w:cs="B Nazanin" w:hint="cs"/>
                <w:b/>
                <w:bCs/>
                <w:sz w:val="24"/>
                <w:szCs w:val="24"/>
                <w:rtl/>
                <w:lang w:bidi="fa-IR"/>
              </w:rPr>
              <w:t>منبع اطلاعاتی</w:t>
            </w:r>
          </w:p>
        </w:tc>
        <w:tc>
          <w:tcPr>
            <w:tcW w:w="3235" w:type="dxa"/>
            <w:vMerge w:val="restart"/>
            <w:tcBorders>
              <w:top w:val="thinThickSmallGap" w:sz="12" w:space="0" w:color="auto"/>
              <w:right w:val="thinThickSmallGap" w:sz="12" w:space="0" w:color="auto"/>
            </w:tcBorders>
            <w:shd w:val="clear" w:color="auto" w:fill="BFBFBF" w:themeFill="background1" w:themeFillShade="BF"/>
            <w:vAlign w:val="center"/>
          </w:tcPr>
          <w:p w:rsidR="0029793C" w:rsidRPr="00BE4D66" w:rsidRDefault="0029793C" w:rsidP="00E86BBB">
            <w:pPr>
              <w:bidi/>
              <w:jc w:val="center"/>
              <w:rPr>
                <w:rFonts w:cs="B Nazanin"/>
                <w:b/>
                <w:bCs/>
                <w:sz w:val="24"/>
                <w:szCs w:val="24"/>
                <w:rtl/>
              </w:rPr>
            </w:pPr>
            <w:r w:rsidRPr="00BE4D66">
              <w:rPr>
                <w:rFonts w:cs="B Nazanin" w:hint="cs"/>
                <w:b/>
                <w:bCs/>
                <w:sz w:val="24"/>
                <w:szCs w:val="24"/>
                <w:rtl/>
              </w:rPr>
              <w:t>تحلیل</w:t>
            </w:r>
          </w:p>
        </w:tc>
      </w:tr>
      <w:tr w:rsidR="0029793C" w:rsidTr="00E86BBB">
        <w:trPr>
          <w:trHeight w:val="564"/>
          <w:jc w:val="center"/>
        </w:trPr>
        <w:tc>
          <w:tcPr>
            <w:tcW w:w="2340" w:type="dxa"/>
            <w:gridSpan w:val="2"/>
            <w:vMerge/>
            <w:tcBorders>
              <w:left w:val="thinThickSmallGap" w:sz="12" w:space="0" w:color="auto"/>
              <w:bottom w:val="thinThickSmallGap" w:sz="12" w:space="0" w:color="auto"/>
            </w:tcBorders>
            <w:shd w:val="clear" w:color="auto" w:fill="BFBFBF" w:themeFill="background1" w:themeFillShade="BF"/>
            <w:vAlign w:val="center"/>
          </w:tcPr>
          <w:p w:rsidR="0029793C" w:rsidRPr="00517B64" w:rsidRDefault="0029793C" w:rsidP="00E86BBB">
            <w:pPr>
              <w:bidi/>
              <w:jc w:val="center"/>
              <w:rPr>
                <w:rFonts w:cs="B Zar"/>
                <w:rtl/>
              </w:rPr>
            </w:pPr>
          </w:p>
        </w:tc>
        <w:tc>
          <w:tcPr>
            <w:tcW w:w="990" w:type="dxa"/>
            <w:shd w:val="clear" w:color="auto" w:fill="BFBFBF" w:themeFill="background1" w:themeFillShade="BF"/>
            <w:vAlign w:val="center"/>
          </w:tcPr>
          <w:p w:rsidR="0029793C" w:rsidRPr="00B47AFB" w:rsidRDefault="0029793C" w:rsidP="00E86BBB">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810" w:type="dxa"/>
            <w:tcBorders>
              <w:right w:val="single" w:sz="4" w:space="0" w:color="000000"/>
            </w:tcBorders>
            <w:shd w:val="clear" w:color="auto" w:fill="BFBFBF" w:themeFill="background1" w:themeFillShade="BF"/>
            <w:vAlign w:val="center"/>
          </w:tcPr>
          <w:p w:rsidR="0029793C" w:rsidRPr="00B47AFB" w:rsidRDefault="0029793C" w:rsidP="00E86BBB">
            <w:pPr>
              <w:bidi/>
              <w:jc w:val="center"/>
              <w:rPr>
                <w:rFonts w:cs="B Nazanin"/>
                <w:b/>
                <w:bCs/>
                <w:rtl/>
              </w:rPr>
            </w:pPr>
            <w:r w:rsidRPr="00B47AFB">
              <w:rPr>
                <w:rFonts w:cs="B Nazanin" w:hint="cs"/>
                <w:b/>
                <w:bCs/>
                <w:rtl/>
              </w:rPr>
              <w:t>صورت</w:t>
            </w:r>
          </w:p>
        </w:tc>
        <w:tc>
          <w:tcPr>
            <w:tcW w:w="1080" w:type="dxa"/>
            <w:shd w:val="clear" w:color="auto" w:fill="BFBFBF" w:themeFill="background1" w:themeFillShade="BF"/>
            <w:vAlign w:val="center"/>
          </w:tcPr>
          <w:p w:rsidR="0029793C" w:rsidRPr="00B47AFB" w:rsidRDefault="0029793C" w:rsidP="00E86BBB">
            <w:pPr>
              <w:bidi/>
              <w:jc w:val="center"/>
              <w:rPr>
                <w:rFonts w:cs="B Nazanin"/>
                <w:b/>
                <w:bCs/>
                <w:rtl/>
              </w:rPr>
            </w:pPr>
            <w:r w:rsidRPr="00B47AFB">
              <w:rPr>
                <w:rFonts w:cs="B Nazanin" w:hint="cs"/>
                <w:b/>
                <w:bCs/>
                <w:rtl/>
              </w:rPr>
              <w:t>مخرج</w:t>
            </w:r>
          </w:p>
        </w:tc>
        <w:tc>
          <w:tcPr>
            <w:tcW w:w="810" w:type="dxa"/>
            <w:tcBorders>
              <w:right w:val="single" w:sz="4" w:space="0" w:color="000000"/>
            </w:tcBorders>
            <w:shd w:val="clear" w:color="auto" w:fill="BFBFBF" w:themeFill="background1" w:themeFillShade="BF"/>
            <w:vAlign w:val="center"/>
          </w:tcPr>
          <w:p w:rsidR="0029793C" w:rsidRPr="00B47AFB" w:rsidRDefault="0029793C" w:rsidP="00E86BBB">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900" w:type="dxa"/>
            <w:tcBorders>
              <w:right w:val="single" w:sz="4" w:space="0" w:color="000000"/>
            </w:tcBorders>
            <w:shd w:val="clear" w:color="auto" w:fill="BFBFBF" w:themeFill="background1" w:themeFillShade="BF"/>
            <w:vAlign w:val="center"/>
          </w:tcPr>
          <w:p w:rsidR="0029793C" w:rsidRPr="00B47AFB" w:rsidRDefault="0029793C" w:rsidP="00E86BBB">
            <w:pPr>
              <w:bidi/>
              <w:jc w:val="center"/>
              <w:rPr>
                <w:rFonts w:cs="B Nazanin"/>
                <w:b/>
                <w:bCs/>
                <w:rtl/>
              </w:rPr>
            </w:pPr>
            <w:r w:rsidRPr="00B47AFB">
              <w:rPr>
                <w:rFonts w:cs="B Nazanin" w:hint="cs"/>
                <w:b/>
                <w:bCs/>
                <w:rtl/>
              </w:rPr>
              <w:t>صورت</w:t>
            </w:r>
          </w:p>
        </w:tc>
        <w:tc>
          <w:tcPr>
            <w:tcW w:w="1025" w:type="dxa"/>
            <w:shd w:val="clear" w:color="auto" w:fill="BFBFBF" w:themeFill="background1" w:themeFillShade="BF"/>
            <w:vAlign w:val="center"/>
          </w:tcPr>
          <w:p w:rsidR="0029793C" w:rsidRPr="00B47AFB" w:rsidRDefault="0029793C" w:rsidP="00E86BBB">
            <w:pPr>
              <w:bidi/>
              <w:jc w:val="center"/>
              <w:rPr>
                <w:rFonts w:cs="B Nazanin"/>
                <w:b/>
                <w:bCs/>
                <w:rtl/>
              </w:rPr>
            </w:pPr>
            <w:r w:rsidRPr="00B47AFB">
              <w:rPr>
                <w:rFonts w:cs="B Nazanin" w:hint="cs"/>
                <w:b/>
                <w:bCs/>
                <w:rtl/>
              </w:rPr>
              <w:t>مخرج</w:t>
            </w:r>
          </w:p>
        </w:tc>
        <w:tc>
          <w:tcPr>
            <w:tcW w:w="1045" w:type="dxa"/>
            <w:vMerge/>
            <w:tcBorders>
              <w:bottom w:val="thinThickSmallGap" w:sz="12" w:space="0" w:color="auto"/>
            </w:tcBorders>
            <w:shd w:val="clear" w:color="auto" w:fill="BFBFBF" w:themeFill="background1" w:themeFillShade="BF"/>
            <w:vAlign w:val="center"/>
          </w:tcPr>
          <w:p w:rsidR="0029793C" w:rsidRDefault="0029793C" w:rsidP="00E86BBB">
            <w:pPr>
              <w:bidi/>
              <w:jc w:val="center"/>
              <w:rPr>
                <w:rFonts w:cs="B Zar"/>
                <w:rtl/>
              </w:rPr>
            </w:pPr>
          </w:p>
        </w:tc>
        <w:tc>
          <w:tcPr>
            <w:tcW w:w="900" w:type="dxa"/>
            <w:vMerge/>
            <w:tcBorders>
              <w:bottom w:val="thinThickSmallGap" w:sz="12" w:space="0" w:color="auto"/>
            </w:tcBorders>
            <w:shd w:val="clear" w:color="auto" w:fill="BFBFBF" w:themeFill="background1" w:themeFillShade="BF"/>
            <w:vAlign w:val="center"/>
          </w:tcPr>
          <w:p w:rsidR="0029793C" w:rsidRPr="00517B64" w:rsidRDefault="0029793C" w:rsidP="00E86BBB">
            <w:pPr>
              <w:bidi/>
              <w:jc w:val="center"/>
              <w:rPr>
                <w:rFonts w:cs="B Zar"/>
                <w:rtl/>
              </w:rPr>
            </w:pPr>
          </w:p>
        </w:tc>
        <w:tc>
          <w:tcPr>
            <w:tcW w:w="1182" w:type="dxa"/>
            <w:vMerge/>
            <w:tcBorders>
              <w:bottom w:val="thinThickSmallGap" w:sz="12" w:space="0" w:color="auto"/>
            </w:tcBorders>
            <w:shd w:val="clear" w:color="auto" w:fill="BFBFBF" w:themeFill="background1" w:themeFillShade="BF"/>
            <w:vAlign w:val="center"/>
          </w:tcPr>
          <w:p w:rsidR="0029793C" w:rsidRPr="00517B64" w:rsidRDefault="0029793C" w:rsidP="00E86BBB">
            <w:pPr>
              <w:bidi/>
              <w:jc w:val="center"/>
              <w:rPr>
                <w:rFonts w:cs="B Zar"/>
                <w:rtl/>
              </w:rPr>
            </w:pPr>
          </w:p>
        </w:tc>
        <w:tc>
          <w:tcPr>
            <w:tcW w:w="3235" w:type="dxa"/>
            <w:vMerge/>
            <w:tcBorders>
              <w:bottom w:val="thinThickSmallGap" w:sz="12" w:space="0" w:color="auto"/>
              <w:right w:val="thinThickSmallGap" w:sz="12" w:space="0" w:color="auto"/>
            </w:tcBorders>
            <w:shd w:val="clear" w:color="auto" w:fill="BFBFBF" w:themeFill="background1" w:themeFillShade="BF"/>
            <w:vAlign w:val="center"/>
          </w:tcPr>
          <w:p w:rsidR="0029793C" w:rsidRPr="00517B64" w:rsidRDefault="0029793C" w:rsidP="00E86BBB">
            <w:pPr>
              <w:bidi/>
              <w:jc w:val="center"/>
              <w:rPr>
                <w:rFonts w:cs="B Zar"/>
                <w:rtl/>
              </w:rPr>
            </w:pPr>
          </w:p>
        </w:tc>
      </w:tr>
      <w:tr w:rsidR="0029793C" w:rsidTr="00E86BBB">
        <w:trPr>
          <w:trHeight w:val="561"/>
          <w:jc w:val="center"/>
        </w:trPr>
        <w:tc>
          <w:tcPr>
            <w:tcW w:w="2340" w:type="dxa"/>
            <w:gridSpan w:val="2"/>
            <w:tcBorders>
              <w:left w:val="thinThickSmallGap" w:sz="12" w:space="0" w:color="auto"/>
            </w:tcBorders>
            <w:vAlign w:val="center"/>
          </w:tcPr>
          <w:p w:rsidR="0029793C" w:rsidRPr="00C44CAF" w:rsidRDefault="0029793C" w:rsidP="00E86BBB">
            <w:pPr>
              <w:bidi/>
              <w:spacing w:line="168" w:lineRule="auto"/>
              <w:jc w:val="center"/>
              <w:rPr>
                <w:rFonts w:ascii="Calibri" w:hAnsi="Calibri" w:cs="B Nazanin"/>
              </w:rPr>
            </w:pPr>
            <w:r w:rsidRPr="00C44CAF">
              <w:rPr>
                <w:rFonts w:ascii="Calibri" w:hAnsi="Calibri" w:cs="B Nazanin"/>
                <w:rtl/>
              </w:rPr>
              <w:t>پوشش خود مراقبت</w:t>
            </w:r>
            <w:r w:rsidRPr="00C44CAF">
              <w:rPr>
                <w:rFonts w:ascii="Calibri" w:hAnsi="Calibri" w:cs="B Nazanin" w:hint="cs"/>
                <w:rtl/>
              </w:rPr>
              <w:t>ی</w:t>
            </w:r>
            <w:r w:rsidRPr="00C44CAF">
              <w:rPr>
                <w:rFonts w:ascii="Calibri" w:hAnsi="Calibri" w:cs="B Nazanin"/>
                <w:rtl/>
              </w:rPr>
              <w:t xml:space="preserve"> فرد</w:t>
            </w:r>
            <w:r w:rsidRPr="00C44CAF">
              <w:rPr>
                <w:rFonts w:ascii="Calibri" w:hAnsi="Calibri" w:cs="B Nazanin" w:hint="cs"/>
                <w:rtl/>
              </w:rPr>
              <w:t>ی</w:t>
            </w:r>
          </w:p>
        </w:tc>
        <w:tc>
          <w:tcPr>
            <w:tcW w:w="990" w:type="dxa"/>
            <w:tcBorders>
              <w:top w:val="thinThickSmallGap" w:sz="12" w:space="0" w:color="auto"/>
            </w:tcBorders>
            <w:vAlign w:val="center"/>
          </w:tcPr>
          <w:p w:rsidR="0029793C" w:rsidRPr="00BE4D66" w:rsidRDefault="0029793C" w:rsidP="00E86BBB">
            <w:pPr>
              <w:bidi/>
              <w:jc w:val="center"/>
              <w:rPr>
                <w:rFonts w:cs="B Nazanin"/>
                <w:rtl/>
              </w:rPr>
            </w:pPr>
            <w:r>
              <w:rPr>
                <w:rFonts w:cs="B Nazanin" w:hint="cs"/>
                <w:rtl/>
              </w:rPr>
              <w:t>6/3</w:t>
            </w:r>
          </w:p>
        </w:tc>
        <w:tc>
          <w:tcPr>
            <w:tcW w:w="810" w:type="dxa"/>
            <w:tcBorders>
              <w:top w:val="thinThickSmallGap" w:sz="12" w:space="0" w:color="auto"/>
            </w:tcBorders>
            <w:vAlign w:val="center"/>
          </w:tcPr>
          <w:p w:rsidR="0029793C" w:rsidRPr="00BE4D66" w:rsidRDefault="0029793C" w:rsidP="00E86BBB">
            <w:pPr>
              <w:bidi/>
              <w:jc w:val="center"/>
              <w:rPr>
                <w:rFonts w:cs="B Nazanin"/>
                <w:rtl/>
              </w:rPr>
            </w:pPr>
            <w:r>
              <w:rPr>
                <w:rFonts w:cs="B Nazanin" w:hint="cs"/>
                <w:rtl/>
              </w:rPr>
              <w:t>19711</w:t>
            </w:r>
          </w:p>
        </w:tc>
        <w:tc>
          <w:tcPr>
            <w:tcW w:w="1080" w:type="dxa"/>
            <w:tcBorders>
              <w:top w:val="thinThickSmallGap" w:sz="12" w:space="0" w:color="auto"/>
            </w:tcBorders>
            <w:vAlign w:val="center"/>
          </w:tcPr>
          <w:p w:rsidR="0029793C" w:rsidRPr="00BE4D66" w:rsidRDefault="0029793C" w:rsidP="00E86BBB">
            <w:pPr>
              <w:bidi/>
              <w:jc w:val="center"/>
              <w:rPr>
                <w:rFonts w:cs="B Nazanin"/>
                <w:rtl/>
              </w:rPr>
            </w:pPr>
            <w:r>
              <w:rPr>
                <w:rFonts w:cs="B Nazanin" w:hint="cs"/>
                <w:rtl/>
              </w:rPr>
              <w:t>542486</w:t>
            </w:r>
          </w:p>
        </w:tc>
        <w:tc>
          <w:tcPr>
            <w:tcW w:w="810" w:type="dxa"/>
            <w:tcBorders>
              <w:top w:val="thinThickSmallGap" w:sz="12" w:space="0" w:color="auto"/>
            </w:tcBorders>
            <w:vAlign w:val="center"/>
          </w:tcPr>
          <w:p w:rsidR="0029793C" w:rsidRPr="00BE4D66" w:rsidRDefault="0029793C" w:rsidP="00E86BBB">
            <w:pPr>
              <w:bidi/>
              <w:jc w:val="center"/>
              <w:rPr>
                <w:rFonts w:cs="B Nazanin"/>
                <w:rtl/>
              </w:rPr>
            </w:pPr>
            <w:r>
              <w:rPr>
                <w:rFonts w:cs="B Nazanin" w:hint="cs"/>
                <w:rtl/>
              </w:rPr>
              <w:t>20</w:t>
            </w:r>
          </w:p>
        </w:tc>
        <w:tc>
          <w:tcPr>
            <w:tcW w:w="900" w:type="dxa"/>
            <w:tcBorders>
              <w:top w:val="thinThickSmallGap" w:sz="12" w:space="0" w:color="auto"/>
            </w:tcBorders>
            <w:vAlign w:val="center"/>
          </w:tcPr>
          <w:p w:rsidR="0029793C" w:rsidRPr="00BE4D66" w:rsidRDefault="0029793C" w:rsidP="00E86BBB">
            <w:pPr>
              <w:bidi/>
              <w:jc w:val="center"/>
              <w:rPr>
                <w:rFonts w:cs="B Nazanin"/>
                <w:rtl/>
              </w:rPr>
            </w:pPr>
            <w:r>
              <w:rPr>
                <w:rFonts w:cs="B Nazanin" w:hint="cs"/>
                <w:rtl/>
              </w:rPr>
              <w:t>112497</w:t>
            </w:r>
          </w:p>
        </w:tc>
        <w:tc>
          <w:tcPr>
            <w:tcW w:w="1025" w:type="dxa"/>
            <w:tcBorders>
              <w:top w:val="thinThickSmallGap" w:sz="12" w:space="0" w:color="auto"/>
            </w:tcBorders>
            <w:vAlign w:val="center"/>
          </w:tcPr>
          <w:p w:rsidR="0029793C" w:rsidRPr="00BE4D66" w:rsidRDefault="0029793C" w:rsidP="00E86BBB">
            <w:pPr>
              <w:bidi/>
              <w:jc w:val="center"/>
              <w:rPr>
                <w:rFonts w:cs="B Nazanin"/>
                <w:rtl/>
              </w:rPr>
            </w:pPr>
            <w:r w:rsidRPr="00E635EC">
              <w:rPr>
                <w:rFonts w:cs="B Nazanin"/>
                <w:rtl/>
              </w:rPr>
              <w:t>542486</w:t>
            </w:r>
          </w:p>
        </w:tc>
        <w:tc>
          <w:tcPr>
            <w:tcW w:w="1045" w:type="dxa"/>
            <w:tcBorders>
              <w:top w:val="thinThickSmallGap" w:sz="12" w:space="0" w:color="auto"/>
            </w:tcBorders>
            <w:vAlign w:val="center"/>
          </w:tcPr>
          <w:p w:rsidR="0029793C" w:rsidRPr="00BE4D66" w:rsidRDefault="0029793C" w:rsidP="00E86BBB">
            <w:pPr>
              <w:bidi/>
              <w:jc w:val="center"/>
              <w:rPr>
                <w:rFonts w:cs="B Nazanin"/>
                <w:rtl/>
              </w:rPr>
            </w:pPr>
            <w:r>
              <w:rPr>
                <w:rFonts w:cs="B Nazanin" w:hint="cs"/>
                <w:rtl/>
              </w:rPr>
              <w:t>20</w:t>
            </w:r>
          </w:p>
        </w:tc>
        <w:tc>
          <w:tcPr>
            <w:tcW w:w="900" w:type="dxa"/>
            <w:tcBorders>
              <w:top w:val="thinThickSmallGap" w:sz="12" w:space="0" w:color="auto"/>
            </w:tcBorders>
            <w:vAlign w:val="center"/>
          </w:tcPr>
          <w:p w:rsidR="0029793C" w:rsidRPr="00BE4D66" w:rsidRDefault="0029793C" w:rsidP="00E86BBB">
            <w:pPr>
              <w:bidi/>
              <w:jc w:val="center"/>
              <w:rPr>
                <w:rFonts w:cs="B Nazanin"/>
                <w:rtl/>
              </w:rPr>
            </w:pPr>
            <w:r>
              <w:rPr>
                <w:rFonts w:cs="B Nazanin" w:hint="cs"/>
                <w:rtl/>
              </w:rPr>
              <w:t>100</w:t>
            </w:r>
          </w:p>
        </w:tc>
        <w:tc>
          <w:tcPr>
            <w:tcW w:w="1182" w:type="dxa"/>
            <w:tcBorders>
              <w:top w:val="thinThickSmallGap" w:sz="12" w:space="0" w:color="auto"/>
            </w:tcBorders>
            <w:vAlign w:val="center"/>
          </w:tcPr>
          <w:p w:rsidR="0029793C" w:rsidRDefault="0029793C" w:rsidP="00E86BBB">
            <w:pPr>
              <w:bidi/>
            </w:pPr>
            <w:r w:rsidRPr="009A1846">
              <w:rPr>
                <w:rFonts w:cs="B Nazanin"/>
                <w:rtl/>
              </w:rPr>
              <w:t xml:space="preserve">فرم </w:t>
            </w:r>
            <w:r w:rsidRPr="009A1846">
              <w:rPr>
                <w:rFonts w:cs="B Nazanin" w:hint="cs"/>
                <w:rtl/>
              </w:rPr>
              <w:t>مستندات</w:t>
            </w:r>
            <w:r w:rsidRPr="009A1846">
              <w:rPr>
                <w:rFonts w:cs="B Nazanin"/>
                <w:rtl/>
              </w:rPr>
              <w:t xml:space="preserve"> مراکز و پا</w:t>
            </w:r>
            <w:r w:rsidRPr="009A1846">
              <w:rPr>
                <w:rFonts w:cs="B Nazanin" w:hint="cs"/>
                <w:rtl/>
              </w:rPr>
              <w:t>ی</w:t>
            </w:r>
            <w:r w:rsidRPr="009A1846">
              <w:rPr>
                <w:rFonts w:cs="B Nazanin" w:hint="eastAsia"/>
                <w:rtl/>
              </w:rPr>
              <w:t>گاه</w:t>
            </w:r>
            <w:r w:rsidRPr="009A1846">
              <w:rPr>
                <w:rFonts w:cs="B Nazanin"/>
                <w:rtl/>
              </w:rPr>
              <w:t xml:space="preserve"> ها</w:t>
            </w:r>
          </w:p>
        </w:tc>
        <w:tc>
          <w:tcPr>
            <w:tcW w:w="3235" w:type="dxa"/>
            <w:tcBorders>
              <w:top w:val="thinThickSmallGap" w:sz="12" w:space="0" w:color="auto"/>
              <w:right w:val="thinThickSmallGap" w:sz="12" w:space="0" w:color="auto"/>
            </w:tcBorders>
            <w:vAlign w:val="center"/>
          </w:tcPr>
          <w:p w:rsidR="0029793C" w:rsidRPr="00BE4D66" w:rsidRDefault="0029793C" w:rsidP="00E86BBB">
            <w:pPr>
              <w:bidi/>
              <w:jc w:val="both"/>
              <w:rPr>
                <w:rFonts w:cs="B Nazanin"/>
                <w:rtl/>
                <w:lang w:bidi="fa-IR"/>
              </w:rPr>
            </w:pPr>
            <w:r>
              <w:rPr>
                <w:rFonts w:cs="B Nazanin" w:hint="cs"/>
                <w:rtl/>
              </w:rPr>
              <w:t>در حد انتظار-</w:t>
            </w:r>
            <w:r>
              <w:rPr>
                <w:rFonts w:cs="B Nazanin" w:hint="cs"/>
                <w:rtl/>
                <w:lang w:bidi="fa-IR"/>
              </w:rPr>
              <w:t>برگزاری جلسات توجیهی جهت مراقبین-نظارت و پایش برحسن انجام کار مراقبین-ارائه عملکرد فصلی جهت مراقبین</w:t>
            </w:r>
          </w:p>
        </w:tc>
      </w:tr>
      <w:tr w:rsidR="0029793C" w:rsidTr="00E86BBB">
        <w:trPr>
          <w:trHeight w:val="561"/>
          <w:jc w:val="center"/>
        </w:trPr>
        <w:tc>
          <w:tcPr>
            <w:tcW w:w="2340" w:type="dxa"/>
            <w:gridSpan w:val="2"/>
            <w:tcBorders>
              <w:left w:val="thinThickSmallGap" w:sz="12" w:space="0" w:color="auto"/>
            </w:tcBorders>
            <w:vAlign w:val="center"/>
          </w:tcPr>
          <w:p w:rsidR="0029793C" w:rsidRPr="00C44CAF" w:rsidRDefault="0029793C" w:rsidP="00E86BBB">
            <w:pPr>
              <w:bidi/>
              <w:spacing w:line="168" w:lineRule="auto"/>
              <w:jc w:val="center"/>
              <w:rPr>
                <w:rFonts w:ascii="Calibri" w:hAnsi="Calibri" w:cs="B Nazanin"/>
              </w:rPr>
            </w:pPr>
            <w:r w:rsidRPr="00C44CAF">
              <w:rPr>
                <w:rFonts w:ascii="Calibri" w:hAnsi="Calibri" w:cs="B Nazanin"/>
                <w:rtl/>
              </w:rPr>
              <w:t>پوشش خودمراقبت</w:t>
            </w:r>
            <w:r w:rsidRPr="00C44CAF">
              <w:rPr>
                <w:rFonts w:ascii="Calibri" w:hAnsi="Calibri" w:cs="B Nazanin" w:hint="cs"/>
                <w:rtl/>
              </w:rPr>
              <w:t>ی</w:t>
            </w:r>
            <w:r w:rsidRPr="00C44CAF">
              <w:rPr>
                <w:rFonts w:ascii="Calibri" w:hAnsi="Calibri" w:cs="B Nazanin"/>
                <w:rtl/>
              </w:rPr>
              <w:t xml:space="preserve"> سازمان</w:t>
            </w:r>
            <w:r w:rsidRPr="00C44CAF">
              <w:rPr>
                <w:rFonts w:ascii="Calibri" w:hAnsi="Calibri" w:cs="B Nazanin" w:hint="cs"/>
                <w:rtl/>
              </w:rPr>
              <w:t>ی</w:t>
            </w:r>
          </w:p>
        </w:tc>
        <w:tc>
          <w:tcPr>
            <w:tcW w:w="990" w:type="dxa"/>
            <w:vAlign w:val="center"/>
          </w:tcPr>
          <w:p w:rsidR="0029793C" w:rsidRPr="00BE4D66" w:rsidRDefault="0029793C" w:rsidP="00E86BBB">
            <w:pPr>
              <w:bidi/>
              <w:jc w:val="center"/>
              <w:rPr>
                <w:rFonts w:cs="B Nazanin"/>
                <w:rtl/>
              </w:rPr>
            </w:pPr>
            <w:r>
              <w:rPr>
                <w:rFonts w:cs="B Nazanin" w:hint="cs"/>
                <w:rtl/>
              </w:rPr>
              <w:t>8/10</w:t>
            </w:r>
          </w:p>
        </w:tc>
        <w:tc>
          <w:tcPr>
            <w:tcW w:w="810" w:type="dxa"/>
            <w:vAlign w:val="center"/>
          </w:tcPr>
          <w:p w:rsidR="0029793C" w:rsidRPr="00BE4D66" w:rsidRDefault="0029793C" w:rsidP="00E86BBB">
            <w:pPr>
              <w:bidi/>
              <w:jc w:val="center"/>
              <w:rPr>
                <w:rFonts w:cs="B Nazanin"/>
                <w:rtl/>
              </w:rPr>
            </w:pPr>
            <w:r>
              <w:rPr>
                <w:rFonts w:cs="B Nazanin" w:hint="cs"/>
                <w:rtl/>
              </w:rPr>
              <w:t>39</w:t>
            </w:r>
          </w:p>
        </w:tc>
        <w:tc>
          <w:tcPr>
            <w:tcW w:w="1080" w:type="dxa"/>
            <w:vAlign w:val="center"/>
          </w:tcPr>
          <w:p w:rsidR="0029793C" w:rsidRPr="00BE4D66" w:rsidRDefault="0029793C" w:rsidP="00E86BBB">
            <w:pPr>
              <w:bidi/>
              <w:jc w:val="center"/>
              <w:rPr>
                <w:rFonts w:cs="B Nazanin"/>
                <w:rtl/>
              </w:rPr>
            </w:pPr>
            <w:r>
              <w:rPr>
                <w:rFonts w:cs="B Nazanin" w:hint="cs"/>
                <w:rtl/>
              </w:rPr>
              <w:t>359</w:t>
            </w:r>
          </w:p>
        </w:tc>
        <w:tc>
          <w:tcPr>
            <w:tcW w:w="810" w:type="dxa"/>
            <w:vAlign w:val="center"/>
          </w:tcPr>
          <w:p w:rsidR="0029793C" w:rsidRPr="00BE4D66" w:rsidRDefault="0029793C" w:rsidP="00E86BBB">
            <w:pPr>
              <w:bidi/>
              <w:jc w:val="center"/>
              <w:rPr>
                <w:rFonts w:cs="B Nazanin"/>
                <w:rtl/>
              </w:rPr>
            </w:pPr>
            <w:r>
              <w:rPr>
                <w:rFonts w:cs="B Nazanin" w:hint="cs"/>
                <w:rtl/>
              </w:rPr>
              <w:t>3/20</w:t>
            </w:r>
          </w:p>
        </w:tc>
        <w:tc>
          <w:tcPr>
            <w:tcW w:w="900" w:type="dxa"/>
            <w:vAlign w:val="center"/>
          </w:tcPr>
          <w:p w:rsidR="0029793C" w:rsidRPr="00BE4D66" w:rsidRDefault="0029793C" w:rsidP="00E86BBB">
            <w:pPr>
              <w:bidi/>
              <w:jc w:val="center"/>
              <w:rPr>
                <w:rFonts w:cs="B Nazanin"/>
                <w:rtl/>
              </w:rPr>
            </w:pPr>
            <w:r>
              <w:rPr>
                <w:rFonts w:cs="B Nazanin" w:hint="cs"/>
                <w:rtl/>
              </w:rPr>
              <w:t>73</w:t>
            </w:r>
          </w:p>
        </w:tc>
        <w:tc>
          <w:tcPr>
            <w:tcW w:w="1025" w:type="dxa"/>
            <w:vAlign w:val="center"/>
          </w:tcPr>
          <w:p w:rsidR="0029793C" w:rsidRPr="00BE4D66" w:rsidRDefault="0029793C" w:rsidP="00E86BBB">
            <w:pPr>
              <w:bidi/>
              <w:jc w:val="center"/>
              <w:rPr>
                <w:rFonts w:cs="B Nazanin"/>
                <w:rtl/>
              </w:rPr>
            </w:pPr>
            <w:r>
              <w:rPr>
                <w:rFonts w:cs="B Nazanin" w:hint="cs"/>
                <w:rtl/>
              </w:rPr>
              <w:t>359</w:t>
            </w:r>
          </w:p>
        </w:tc>
        <w:tc>
          <w:tcPr>
            <w:tcW w:w="1045" w:type="dxa"/>
            <w:vAlign w:val="center"/>
          </w:tcPr>
          <w:p w:rsidR="0029793C" w:rsidRPr="00BE4D66" w:rsidRDefault="0029793C" w:rsidP="00E86BBB">
            <w:pPr>
              <w:bidi/>
              <w:jc w:val="center"/>
              <w:rPr>
                <w:rFonts w:cs="B Nazanin"/>
                <w:rtl/>
              </w:rPr>
            </w:pPr>
            <w:r>
              <w:rPr>
                <w:rFonts w:cs="B Nazanin" w:hint="cs"/>
                <w:rtl/>
              </w:rPr>
              <w:t>20</w:t>
            </w:r>
          </w:p>
        </w:tc>
        <w:tc>
          <w:tcPr>
            <w:tcW w:w="900" w:type="dxa"/>
            <w:vAlign w:val="center"/>
          </w:tcPr>
          <w:p w:rsidR="0029793C" w:rsidRPr="00BE4D66" w:rsidRDefault="0029793C" w:rsidP="00E86BBB">
            <w:pPr>
              <w:bidi/>
              <w:jc w:val="center"/>
              <w:rPr>
                <w:rFonts w:cs="B Nazanin"/>
                <w:rtl/>
              </w:rPr>
            </w:pPr>
            <w:r>
              <w:rPr>
                <w:rFonts w:cs="B Nazanin" w:hint="cs"/>
                <w:rtl/>
              </w:rPr>
              <w:t>5/101</w:t>
            </w:r>
          </w:p>
        </w:tc>
        <w:tc>
          <w:tcPr>
            <w:tcW w:w="1182" w:type="dxa"/>
            <w:vAlign w:val="center"/>
          </w:tcPr>
          <w:p w:rsidR="0029793C" w:rsidRDefault="0029793C" w:rsidP="00E86BBB">
            <w:pPr>
              <w:bidi/>
            </w:pPr>
            <w:r w:rsidRPr="009A1846">
              <w:rPr>
                <w:rFonts w:cs="B Nazanin"/>
                <w:rtl/>
              </w:rPr>
              <w:t xml:space="preserve">فرم </w:t>
            </w:r>
            <w:r w:rsidRPr="009A1846">
              <w:rPr>
                <w:rFonts w:cs="B Nazanin" w:hint="cs"/>
                <w:rtl/>
              </w:rPr>
              <w:t>مستندات</w:t>
            </w:r>
            <w:r w:rsidRPr="009A1846">
              <w:rPr>
                <w:rFonts w:cs="B Nazanin"/>
                <w:rtl/>
              </w:rPr>
              <w:t xml:space="preserve"> مراکز و پا</w:t>
            </w:r>
            <w:r w:rsidRPr="009A1846">
              <w:rPr>
                <w:rFonts w:cs="B Nazanin" w:hint="cs"/>
                <w:rtl/>
              </w:rPr>
              <w:t>ی</w:t>
            </w:r>
            <w:r w:rsidRPr="009A1846">
              <w:rPr>
                <w:rFonts w:cs="B Nazanin" w:hint="eastAsia"/>
                <w:rtl/>
              </w:rPr>
              <w:t>گاه</w:t>
            </w:r>
            <w:r w:rsidRPr="009A1846">
              <w:rPr>
                <w:rFonts w:cs="B Nazanin"/>
                <w:rtl/>
              </w:rPr>
              <w:t xml:space="preserve"> ها</w:t>
            </w:r>
          </w:p>
        </w:tc>
        <w:tc>
          <w:tcPr>
            <w:tcW w:w="3235" w:type="dxa"/>
            <w:tcBorders>
              <w:right w:val="thinThickSmallGap" w:sz="12" w:space="0" w:color="auto"/>
            </w:tcBorders>
            <w:vAlign w:val="center"/>
          </w:tcPr>
          <w:p w:rsidR="0029793C" w:rsidRPr="00BE4D66" w:rsidRDefault="0029793C" w:rsidP="00E86BBB">
            <w:pPr>
              <w:bidi/>
              <w:jc w:val="both"/>
              <w:rPr>
                <w:rFonts w:cs="B Nazanin"/>
                <w:rtl/>
              </w:rPr>
            </w:pPr>
            <w:r>
              <w:rPr>
                <w:rFonts w:cs="B Nazanin" w:hint="cs"/>
                <w:rtl/>
              </w:rPr>
              <w:t>بالاتر از حد انتظار-مراجعه حضوری  در برخی از سازمانها جهت تدوین برنامه عملیاتی-ارسال تفاهم نامه از وزارت خانه برای برخی از سازمانها مانند فنی  حرفه ای-برگزاری جلسه توجیهی و مجازی</w:t>
            </w:r>
          </w:p>
        </w:tc>
      </w:tr>
      <w:tr w:rsidR="0029793C" w:rsidTr="00E86BBB">
        <w:trPr>
          <w:trHeight w:val="561"/>
          <w:jc w:val="center"/>
        </w:trPr>
        <w:tc>
          <w:tcPr>
            <w:tcW w:w="2340" w:type="dxa"/>
            <w:gridSpan w:val="2"/>
            <w:tcBorders>
              <w:left w:val="thinThickSmallGap" w:sz="12" w:space="0" w:color="auto"/>
            </w:tcBorders>
            <w:vAlign w:val="center"/>
          </w:tcPr>
          <w:p w:rsidR="0029793C" w:rsidRPr="00C44CAF" w:rsidRDefault="0029793C" w:rsidP="00E86BBB">
            <w:pPr>
              <w:spacing w:line="168" w:lineRule="auto"/>
              <w:jc w:val="center"/>
              <w:rPr>
                <w:rFonts w:ascii="Calibri" w:hAnsi="Calibri" w:cs="B Nazanin"/>
              </w:rPr>
            </w:pPr>
            <w:r w:rsidRPr="00C44CAF">
              <w:rPr>
                <w:rFonts w:ascii="Calibri" w:hAnsi="Calibri" w:cs="B Nazanin"/>
                <w:rtl/>
              </w:rPr>
              <w:t>پوشش خودمراقبت</w:t>
            </w:r>
            <w:r w:rsidRPr="00C44CAF">
              <w:rPr>
                <w:rFonts w:ascii="Calibri" w:hAnsi="Calibri" w:cs="B Nazanin" w:hint="cs"/>
                <w:rtl/>
              </w:rPr>
              <w:t>ی</w:t>
            </w:r>
            <w:r w:rsidRPr="00C44CAF">
              <w:rPr>
                <w:rFonts w:ascii="Calibri" w:hAnsi="Calibri" w:cs="B Nazanin"/>
                <w:rtl/>
              </w:rPr>
              <w:t xml:space="preserve"> اجتماع</w:t>
            </w:r>
            <w:r w:rsidRPr="00C44CAF">
              <w:rPr>
                <w:rFonts w:ascii="Calibri" w:hAnsi="Calibri" w:cs="B Nazanin" w:hint="cs"/>
                <w:rtl/>
              </w:rPr>
              <w:t>ی</w:t>
            </w:r>
          </w:p>
        </w:tc>
        <w:tc>
          <w:tcPr>
            <w:tcW w:w="990" w:type="dxa"/>
            <w:vAlign w:val="center"/>
          </w:tcPr>
          <w:p w:rsidR="0029793C" w:rsidRPr="00C44CAF" w:rsidRDefault="0029793C" w:rsidP="00E86BBB">
            <w:pPr>
              <w:bidi/>
              <w:jc w:val="center"/>
              <w:rPr>
                <w:rFonts w:cs="Calibri"/>
                <w:rtl/>
              </w:rPr>
            </w:pPr>
            <w:r>
              <w:rPr>
                <w:rFonts w:cs="Calibri" w:hint="cs"/>
                <w:rtl/>
              </w:rPr>
              <w:t>_______</w:t>
            </w:r>
          </w:p>
        </w:tc>
        <w:tc>
          <w:tcPr>
            <w:tcW w:w="810" w:type="dxa"/>
            <w:vAlign w:val="center"/>
          </w:tcPr>
          <w:p w:rsidR="0029793C" w:rsidRPr="00BE4D66" w:rsidRDefault="0029793C" w:rsidP="00E86BBB">
            <w:pPr>
              <w:bidi/>
              <w:jc w:val="center"/>
              <w:rPr>
                <w:rFonts w:cs="B Nazanin"/>
                <w:rtl/>
              </w:rPr>
            </w:pPr>
            <w:r>
              <w:rPr>
                <w:rFonts w:cs="B Nazanin"/>
                <w:rtl/>
              </w:rPr>
              <w:t>_____</w:t>
            </w:r>
          </w:p>
        </w:tc>
        <w:tc>
          <w:tcPr>
            <w:tcW w:w="1080" w:type="dxa"/>
            <w:vAlign w:val="center"/>
          </w:tcPr>
          <w:p w:rsidR="0029793C" w:rsidRPr="00BE4D66" w:rsidRDefault="0029793C" w:rsidP="00E86BBB">
            <w:pPr>
              <w:bidi/>
              <w:jc w:val="center"/>
              <w:rPr>
                <w:rFonts w:cs="B Nazanin"/>
                <w:rtl/>
              </w:rPr>
            </w:pPr>
            <w:r w:rsidRPr="00C44CAF">
              <w:rPr>
                <w:rFonts w:cs="B Nazanin"/>
                <w:rtl/>
              </w:rPr>
              <w:t>_______</w:t>
            </w:r>
          </w:p>
        </w:tc>
        <w:tc>
          <w:tcPr>
            <w:tcW w:w="810" w:type="dxa"/>
            <w:vAlign w:val="center"/>
          </w:tcPr>
          <w:p w:rsidR="0029793C" w:rsidRDefault="0029793C" w:rsidP="00E86BBB">
            <w:r>
              <w:rPr>
                <w:rtl/>
              </w:rPr>
              <w:t>___</w:t>
            </w:r>
            <w:r w:rsidRPr="002B69E6">
              <w:rPr>
                <w:rtl/>
              </w:rPr>
              <w:t>_</w:t>
            </w:r>
          </w:p>
        </w:tc>
        <w:tc>
          <w:tcPr>
            <w:tcW w:w="900" w:type="dxa"/>
            <w:vAlign w:val="center"/>
          </w:tcPr>
          <w:p w:rsidR="0029793C" w:rsidRDefault="0029793C" w:rsidP="00E86BBB">
            <w:r w:rsidRPr="002B69E6">
              <w:rPr>
                <w:rtl/>
              </w:rPr>
              <w:t>_____</w:t>
            </w:r>
          </w:p>
        </w:tc>
        <w:tc>
          <w:tcPr>
            <w:tcW w:w="1025" w:type="dxa"/>
            <w:vAlign w:val="center"/>
          </w:tcPr>
          <w:p w:rsidR="0029793C" w:rsidRDefault="0029793C" w:rsidP="00E86BBB">
            <w:r w:rsidRPr="002B69E6">
              <w:rPr>
                <w:rtl/>
              </w:rPr>
              <w:t>_____</w:t>
            </w:r>
          </w:p>
        </w:tc>
        <w:tc>
          <w:tcPr>
            <w:tcW w:w="1045" w:type="dxa"/>
            <w:vAlign w:val="center"/>
          </w:tcPr>
          <w:p w:rsidR="0029793C" w:rsidRPr="00163BB3" w:rsidRDefault="0029793C" w:rsidP="00E86BBB">
            <w:pPr>
              <w:bidi/>
              <w:jc w:val="center"/>
              <w:rPr>
                <w:rFonts w:cs="Calibri"/>
                <w:rtl/>
              </w:rPr>
            </w:pPr>
            <w:r>
              <w:rPr>
                <w:rFonts w:cs="Calibri" w:hint="cs"/>
                <w:rtl/>
              </w:rPr>
              <w:t>_____</w:t>
            </w:r>
          </w:p>
        </w:tc>
        <w:tc>
          <w:tcPr>
            <w:tcW w:w="900" w:type="dxa"/>
            <w:vAlign w:val="center"/>
          </w:tcPr>
          <w:p w:rsidR="0029793C" w:rsidRPr="00614836" w:rsidRDefault="0029793C" w:rsidP="00E86BBB">
            <w:pPr>
              <w:bidi/>
              <w:jc w:val="center"/>
              <w:rPr>
                <w:rFonts w:cs="Calibri"/>
                <w:rtl/>
              </w:rPr>
            </w:pPr>
            <w:r>
              <w:rPr>
                <w:rFonts w:cs="Calibri" w:hint="cs"/>
                <w:rtl/>
              </w:rPr>
              <w:t>____</w:t>
            </w:r>
          </w:p>
        </w:tc>
        <w:tc>
          <w:tcPr>
            <w:tcW w:w="1182" w:type="dxa"/>
            <w:vAlign w:val="center"/>
          </w:tcPr>
          <w:p w:rsidR="0029793C" w:rsidRDefault="0029793C" w:rsidP="00E86BBB">
            <w:pPr>
              <w:bidi/>
            </w:pPr>
            <w:r>
              <w:rPr>
                <w:rFonts w:cs="Calibri" w:hint="cs"/>
                <w:rtl/>
              </w:rPr>
              <w:t>_______</w:t>
            </w:r>
          </w:p>
        </w:tc>
        <w:tc>
          <w:tcPr>
            <w:tcW w:w="3235" w:type="dxa"/>
            <w:tcBorders>
              <w:right w:val="thinThickSmallGap" w:sz="12" w:space="0" w:color="auto"/>
            </w:tcBorders>
            <w:vAlign w:val="center"/>
          </w:tcPr>
          <w:p w:rsidR="0029793C" w:rsidRPr="00614836" w:rsidRDefault="0029793C" w:rsidP="00E86BBB">
            <w:pPr>
              <w:bidi/>
              <w:jc w:val="both"/>
              <w:rPr>
                <w:rFonts w:cs="Calibri"/>
                <w:rtl/>
              </w:rPr>
            </w:pPr>
            <w:r>
              <w:rPr>
                <w:rFonts w:cs="Calibri" w:hint="cs"/>
                <w:rtl/>
              </w:rPr>
              <w:t>_______</w:t>
            </w:r>
          </w:p>
        </w:tc>
      </w:tr>
      <w:tr w:rsidR="0029793C" w:rsidTr="00E86BBB">
        <w:trPr>
          <w:trHeight w:val="561"/>
          <w:jc w:val="center"/>
        </w:trPr>
        <w:tc>
          <w:tcPr>
            <w:tcW w:w="2340" w:type="dxa"/>
            <w:gridSpan w:val="2"/>
            <w:tcBorders>
              <w:left w:val="thinThickSmallGap" w:sz="12" w:space="0" w:color="auto"/>
            </w:tcBorders>
            <w:vAlign w:val="center"/>
          </w:tcPr>
          <w:p w:rsidR="0029793C" w:rsidRPr="00C44CAF" w:rsidRDefault="0029793C" w:rsidP="00E86BBB">
            <w:pPr>
              <w:spacing w:line="168" w:lineRule="auto"/>
              <w:jc w:val="center"/>
              <w:rPr>
                <w:rFonts w:ascii="Calibri" w:hAnsi="Calibri" w:cs="B Nazanin"/>
              </w:rPr>
            </w:pPr>
            <w:r w:rsidRPr="00C44CAF">
              <w:rPr>
                <w:rFonts w:ascii="Calibri" w:hAnsi="Calibri" w:cs="B Nazanin"/>
                <w:rtl/>
              </w:rPr>
              <w:t>پوشش داوطلبان سلامت</w:t>
            </w:r>
          </w:p>
        </w:tc>
        <w:tc>
          <w:tcPr>
            <w:tcW w:w="990" w:type="dxa"/>
            <w:vAlign w:val="center"/>
          </w:tcPr>
          <w:p w:rsidR="0029793C" w:rsidRPr="00BE4D66" w:rsidRDefault="0029793C" w:rsidP="00E86BBB">
            <w:pPr>
              <w:bidi/>
              <w:jc w:val="center"/>
              <w:rPr>
                <w:rFonts w:cs="B Nazanin"/>
                <w:rtl/>
              </w:rPr>
            </w:pPr>
            <w:r>
              <w:rPr>
                <w:rFonts w:cs="B Nazanin" w:hint="cs"/>
                <w:rtl/>
              </w:rPr>
              <w:t>9/0</w:t>
            </w:r>
          </w:p>
        </w:tc>
        <w:tc>
          <w:tcPr>
            <w:tcW w:w="810" w:type="dxa"/>
            <w:vAlign w:val="center"/>
          </w:tcPr>
          <w:p w:rsidR="0029793C" w:rsidRPr="00BE4D66" w:rsidRDefault="0029793C" w:rsidP="00E86BBB">
            <w:pPr>
              <w:bidi/>
              <w:jc w:val="center"/>
              <w:rPr>
                <w:rFonts w:cs="B Nazanin"/>
                <w:rtl/>
              </w:rPr>
            </w:pPr>
            <w:r>
              <w:rPr>
                <w:rFonts w:cs="B Nazanin" w:hint="cs"/>
                <w:rtl/>
              </w:rPr>
              <w:t>5052</w:t>
            </w:r>
          </w:p>
        </w:tc>
        <w:tc>
          <w:tcPr>
            <w:tcW w:w="1080" w:type="dxa"/>
            <w:vAlign w:val="center"/>
          </w:tcPr>
          <w:p w:rsidR="0029793C" w:rsidRPr="00BE4D66" w:rsidRDefault="0029793C" w:rsidP="00E86BBB">
            <w:pPr>
              <w:bidi/>
              <w:jc w:val="center"/>
              <w:rPr>
                <w:rFonts w:cs="B Nazanin"/>
                <w:rtl/>
              </w:rPr>
            </w:pPr>
            <w:r>
              <w:rPr>
                <w:rFonts w:cs="B Nazanin" w:hint="cs"/>
                <w:rtl/>
              </w:rPr>
              <w:t>542486</w:t>
            </w:r>
          </w:p>
        </w:tc>
        <w:tc>
          <w:tcPr>
            <w:tcW w:w="810" w:type="dxa"/>
            <w:vAlign w:val="center"/>
          </w:tcPr>
          <w:p w:rsidR="0029793C" w:rsidRPr="00BE4D66" w:rsidRDefault="0029793C" w:rsidP="00E86BBB">
            <w:pPr>
              <w:bidi/>
              <w:jc w:val="center"/>
              <w:rPr>
                <w:rFonts w:cs="B Nazanin"/>
                <w:rtl/>
              </w:rPr>
            </w:pPr>
            <w:r>
              <w:rPr>
                <w:rFonts w:cs="B Nazanin" w:hint="cs"/>
                <w:rtl/>
              </w:rPr>
              <w:t>8/3</w:t>
            </w:r>
          </w:p>
        </w:tc>
        <w:tc>
          <w:tcPr>
            <w:tcW w:w="900" w:type="dxa"/>
            <w:vAlign w:val="center"/>
          </w:tcPr>
          <w:p w:rsidR="0029793C" w:rsidRPr="00BE4D66" w:rsidRDefault="0029793C" w:rsidP="00E86BBB">
            <w:pPr>
              <w:bidi/>
              <w:jc w:val="center"/>
              <w:rPr>
                <w:rFonts w:cs="B Nazanin"/>
                <w:rtl/>
              </w:rPr>
            </w:pPr>
            <w:r>
              <w:rPr>
                <w:rFonts w:cs="B Nazanin" w:hint="cs"/>
                <w:rtl/>
              </w:rPr>
              <w:t>21525</w:t>
            </w:r>
          </w:p>
        </w:tc>
        <w:tc>
          <w:tcPr>
            <w:tcW w:w="1025" w:type="dxa"/>
            <w:vAlign w:val="center"/>
          </w:tcPr>
          <w:p w:rsidR="0029793C" w:rsidRPr="00BE4D66" w:rsidRDefault="0029793C" w:rsidP="00E86BBB">
            <w:pPr>
              <w:bidi/>
              <w:jc w:val="center"/>
              <w:rPr>
                <w:rFonts w:cs="B Nazanin"/>
                <w:rtl/>
              </w:rPr>
            </w:pPr>
            <w:r>
              <w:rPr>
                <w:rFonts w:cs="B Nazanin" w:hint="cs"/>
                <w:rtl/>
              </w:rPr>
              <w:t>542486</w:t>
            </w:r>
          </w:p>
        </w:tc>
        <w:tc>
          <w:tcPr>
            <w:tcW w:w="1045" w:type="dxa"/>
            <w:vAlign w:val="center"/>
          </w:tcPr>
          <w:p w:rsidR="0029793C" w:rsidRPr="00BE4D66" w:rsidRDefault="0029793C" w:rsidP="00E86BBB">
            <w:pPr>
              <w:bidi/>
              <w:jc w:val="center"/>
              <w:rPr>
                <w:rFonts w:cs="B Nazanin"/>
                <w:rtl/>
              </w:rPr>
            </w:pPr>
            <w:r>
              <w:rPr>
                <w:rFonts w:cs="B Nazanin" w:hint="cs"/>
                <w:rtl/>
              </w:rPr>
              <w:t>2درصد بیشتر از سال گذشته</w:t>
            </w:r>
          </w:p>
        </w:tc>
        <w:tc>
          <w:tcPr>
            <w:tcW w:w="900" w:type="dxa"/>
            <w:vAlign w:val="center"/>
          </w:tcPr>
          <w:p w:rsidR="0029793C" w:rsidRPr="00BE4D66" w:rsidRDefault="0029793C" w:rsidP="00E86BBB">
            <w:pPr>
              <w:bidi/>
              <w:jc w:val="center"/>
              <w:rPr>
                <w:rFonts w:cs="B Nazanin"/>
                <w:rtl/>
              </w:rPr>
            </w:pPr>
            <w:r>
              <w:rPr>
                <w:rFonts w:cs="B Nazanin" w:hint="cs"/>
                <w:rtl/>
              </w:rPr>
              <w:t>131</w:t>
            </w:r>
          </w:p>
        </w:tc>
        <w:tc>
          <w:tcPr>
            <w:tcW w:w="1182" w:type="dxa"/>
            <w:vAlign w:val="center"/>
          </w:tcPr>
          <w:p w:rsidR="0029793C" w:rsidRDefault="0029793C" w:rsidP="00E86BBB">
            <w:pPr>
              <w:bidi/>
            </w:pPr>
            <w:r w:rsidRPr="009A1846">
              <w:rPr>
                <w:rFonts w:cs="B Nazanin"/>
                <w:rtl/>
              </w:rPr>
              <w:t xml:space="preserve">فرم </w:t>
            </w:r>
            <w:r w:rsidRPr="009A1846">
              <w:rPr>
                <w:rFonts w:cs="B Nazanin" w:hint="cs"/>
                <w:rtl/>
              </w:rPr>
              <w:t>مستندات</w:t>
            </w:r>
            <w:r w:rsidRPr="009A1846">
              <w:rPr>
                <w:rFonts w:cs="B Nazanin"/>
                <w:rtl/>
              </w:rPr>
              <w:t xml:space="preserve"> مراکز و پا</w:t>
            </w:r>
            <w:r w:rsidRPr="009A1846">
              <w:rPr>
                <w:rFonts w:cs="B Nazanin" w:hint="cs"/>
                <w:rtl/>
              </w:rPr>
              <w:t>ی</w:t>
            </w:r>
            <w:r w:rsidRPr="009A1846">
              <w:rPr>
                <w:rFonts w:cs="B Nazanin" w:hint="eastAsia"/>
                <w:rtl/>
              </w:rPr>
              <w:t>گاه</w:t>
            </w:r>
            <w:r w:rsidRPr="009A1846">
              <w:rPr>
                <w:rFonts w:cs="B Nazanin"/>
                <w:rtl/>
              </w:rPr>
              <w:t xml:space="preserve"> ها</w:t>
            </w:r>
          </w:p>
        </w:tc>
        <w:tc>
          <w:tcPr>
            <w:tcW w:w="3235" w:type="dxa"/>
            <w:tcBorders>
              <w:right w:val="thinThickSmallGap" w:sz="12" w:space="0" w:color="auto"/>
            </w:tcBorders>
            <w:vAlign w:val="center"/>
          </w:tcPr>
          <w:p w:rsidR="0029793C" w:rsidRPr="00BE4D66" w:rsidRDefault="0029793C" w:rsidP="00E86BBB">
            <w:pPr>
              <w:bidi/>
              <w:jc w:val="both"/>
              <w:rPr>
                <w:rFonts w:cs="B Nazanin"/>
                <w:rtl/>
              </w:rPr>
            </w:pPr>
            <w:r w:rsidRPr="00614836">
              <w:rPr>
                <w:rFonts w:cs="B Nazanin" w:hint="cs"/>
                <w:rtl/>
              </w:rPr>
              <w:t>بالاتر</w:t>
            </w:r>
            <w:r w:rsidRPr="00614836">
              <w:rPr>
                <w:rFonts w:cs="B Nazanin"/>
                <w:rtl/>
              </w:rPr>
              <w:t xml:space="preserve"> </w:t>
            </w:r>
            <w:r w:rsidRPr="00614836">
              <w:rPr>
                <w:rFonts w:cs="B Nazanin" w:hint="cs"/>
                <w:rtl/>
              </w:rPr>
              <w:t>از</w:t>
            </w:r>
            <w:r w:rsidRPr="00614836">
              <w:rPr>
                <w:rFonts w:cs="B Nazanin"/>
                <w:rtl/>
              </w:rPr>
              <w:t xml:space="preserve"> </w:t>
            </w:r>
            <w:r>
              <w:rPr>
                <w:rFonts w:cs="B Nazanin" w:hint="cs"/>
                <w:rtl/>
              </w:rPr>
              <w:t xml:space="preserve">حد </w:t>
            </w:r>
            <w:r w:rsidRPr="00614836">
              <w:rPr>
                <w:rFonts w:cs="B Nazanin" w:hint="cs"/>
                <w:rtl/>
              </w:rPr>
              <w:t>انتظار</w:t>
            </w:r>
            <w:r w:rsidRPr="00614836">
              <w:rPr>
                <w:rFonts w:cs="B Nazanin"/>
                <w:rtl/>
              </w:rPr>
              <w:t>-</w:t>
            </w:r>
            <w:r>
              <w:rPr>
                <w:rtl/>
              </w:rPr>
              <w:t xml:space="preserve"> </w:t>
            </w:r>
            <w:r w:rsidRPr="00AA1440">
              <w:rPr>
                <w:rFonts w:cs="B Nazanin"/>
                <w:rtl/>
              </w:rPr>
              <w:t>برگزار</w:t>
            </w:r>
            <w:r w:rsidRPr="00AA1440">
              <w:rPr>
                <w:rFonts w:cs="B Nazanin" w:hint="cs"/>
                <w:rtl/>
              </w:rPr>
              <w:t>ی</w:t>
            </w:r>
            <w:r w:rsidRPr="00AA1440">
              <w:rPr>
                <w:rFonts w:cs="B Nazanin"/>
                <w:rtl/>
              </w:rPr>
              <w:t xml:space="preserve"> جلسات توج</w:t>
            </w:r>
            <w:r w:rsidRPr="00AA1440">
              <w:rPr>
                <w:rFonts w:cs="B Nazanin" w:hint="cs"/>
                <w:rtl/>
              </w:rPr>
              <w:t>ی</w:t>
            </w:r>
            <w:r w:rsidRPr="00AA1440">
              <w:rPr>
                <w:rFonts w:cs="B Nazanin" w:hint="eastAsia"/>
                <w:rtl/>
              </w:rPr>
              <w:t>ه</w:t>
            </w:r>
            <w:r w:rsidRPr="00AA1440">
              <w:rPr>
                <w:rFonts w:cs="B Nazanin" w:hint="cs"/>
                <w:rtl/>
              </w:rPr>
              <w:t>ی</w:t>
            </w:r>
            <w:r w:rsidRPr="00AA1440">
              <w:rPr>
                <w:rFonts w:cs="B Nazanin"/>
                <w:rtl/>
              </w:rPr>
              <w:t xml:space="preserve"> جهت مراقب</w:t>
            </w:r>
            <w:r w:rsidRPr="00AA1440">
              <w:rPr>
                <w:rFonts w:cs="B Nazanin" w:hint="cs"/>
                <w:rtl/>
              </w:rPr>
              <w:t>ی</w:t>
            </w:r>
            <w:r w:rsidRPr="00AA1440">
              <w:rPr>
                <w:rFonts w:cs="B Nazanin" w:hint="eastAsia"/>
                <w:rtl/>
              </w:rPr>
              <w:t>ن</w:t>
            </w:r>
            <w:r w:rsidRPr="00AA1440">
              <w:rPr>
                <w:rFonts w:cs="B Nazanin"/>
                <w:rtl/>
              </w:rPr>
              <w:t>-نظارت و پا</w:t>
            </w:r>
            <w:r w:rsidRPr="00AA1440">
              <w:rPr>
                <w:rFonts w:cs="B Nazanin" w:hint="cs"/>
                <w:rtl/>
              </w:rPr>
              <w:t>ی</w:t>
            </w:r>
            <w:r w:rsidRPr="00AA1440">
              <w:rPr>
                <w:rFonts w:cs="B Nazanin" w:hint="eastAsia"/>
                <w:rtl/>
              </w:rPr>
              <w:t>ش</w:t>
            </w:r>
            <w:r w:rsidRPr="00AA1440">
              <w:rPr>
                <w:rFonts w:cs="B Nazanin"/>
                <w:rtl/>
              </w:rPr>
              <w:t xml:space="preserve"> برحسن انجام کار مراقب</w:t>
            </w:r>
            <w:r w:rsidRPr="00AA1440">
              <w:rPr>
                <w:rFonts w:cs="B Nazanin" w:hint="cs"/>
                <w:rtl/>
              </w:rPr>
              <w:t>ی</w:t>
            </w:r>
            <w:r w:rsidRPr="00AA1440">
              <w:rPr>
                <w:rFonts w:cs="B Nazanin" w:hint="eastAsia"/>
                <w:rtl/>
              </w:rPr>
              <w:t>ن</w:t>
            </w:r>
            <w:r w:rsidRPr="00AA1440">
              <w:rPr>
                <w:rFonts w:cs="B Nazanin"/>
                <w:rtl/>
              </w:rPr>
              <w:t>-</w:t>
            </w:r>
            <w:r>
              <w:rPr>
                <w:rFonts w:cs="B Nazanin" w:hint="cs"/>
                <w:rtl/>
              </w:rPr>
              <w:t>تمرکز بر کیفیت برنامه داوطلبین به جای جذب داوطلب</w:t>
            </w:r>
          </w:p>
        </w:tc>
      </w:tr>
      <w:tr w:rsidR="0029793C" w:rsidTr="00E86BBB">
        <w:trPr>
          <w:trHeight w:val="561"/>
          <w:jc w:val="center"/>
        </w:trPr>
        <w:tc>
          <w:tcPr>
            <w:tcW w:w="2340" w:type="dxa"/>
            <w:gridSpan w:val="2"/>
            <w:tcBorders>
              <w:left w:val="thinThickSmallGap" w:sz="12" w:space="0" w:color="auto"/>
            </w:tcBorders>
            <w:vAlign w:val="center"/>
          </w:tcPr>
          <w:p w:rsidR="0029793C" w:rsidRPr="00C44CAF" w:rsidRDefault="0029793C" w:rsidP="00E86BBB">
            <w:pPr>
              <w:spacing w:line="168" w:lineRule="auto"/>
              <w:jc w:val="center"/>
              <w:rPr>
                <w:rFonts w:ascii="Calibri" w:hAnsi="Calibri" w:cs="B Nazanin"/>
              </w:rPr>
            </w:pPr>
            <w:r w:rsidRPr="00C44CAF">
              <w:rPr>
                <w:rFonts w:ascii="Calibri" w:hAnsi="Calibri" w:cs="B Nazanin"/>
                <w:rtl/>
              </w:rPr>
              <w:t>پوشش گروه ها</w:t>
            </w:r>
            <w:r w:rsidRPr="00C44CAF">
              <w:rPr>
                <w:rFonts w:ascii="Calibri" w:hAnsi="Calibri" w:cs="B Nazanin" w:hint="cs"/>
                <w:rtl/>
              </w:rPr>
              <w:t>ی</w:t>
            </w:r>
            <w:r w:rsidRPr="00C44CAF">
              <w:rPr>
                <w:rFonts w:ascii="Calibri" w:hAnsi="Calibri" w:cs="B Nazanin"/>
                <w:rtl/>
              </w:rPr>
              <w:t xml:space="preserve"> خود</w:t>
            </w:r>
            <w:r w:rsidRPr="00C44CAF">
              <w:rPr>
                <w:rFonts w:ascii="Calibri" w:hAnsi="Calibri" w:cs="B Nazanin" w:hint="cs"/>
                <w:rtl/>
              </w:rPr>
              <w:t>ی</w:t>
            </w:r>
            <w:r w:rsidRPr="00C44CAF">
              <w:rPr>
                <w:rFonts w:ascii="Calibri" w:hAnsi="Calibri" w:cs="B Nazanin" w:hint="eastAsia"/>
                <w:rtl/>
              </w:rPr>
              <w:t>ار</w:t>
            </w:r>
          </w:p>
        </w:tc>
        <w:tc>
          <w:tcPr>
            <w:tcW w:w="990" w:type="dxa"/>
            <w:vAlign w:val="center"/>
          </w:tcPr>
          <w:p w:rsidR="0029793C" w:rsidRPr="00BE4D66" w:rsidRDefault="0029793C" w:rsidP="00E86BBB">
            <w:pPr>
              <w:bidi/>
              <w:jc w:val="center"/>
              <w:rPr>
                <w:rFonts w:cs="B Nazanin"/>
                <w:rtl/>
              </w:rPr>
            </w:pPr>
            <w:r>
              <w:rPr>
                <w:rFonts w:cs="B Nazanin" w:hint="cs"/>
                <w:rtl/>
              </w:rPr>
              <w:t>49</w:t>
            </w:r>
          </w:p>
        </w:tc>
        <w:tc>
          <w:tcPr>
            <w:tcW w:w="810" w:type="dxa"/>
            <w:vAlign w:val="center"/>
          </w:tcPr>
          <w:p w:rsidR="0029793C" w:rsidRPr="00BE4D66" w:rsidRDefault="0029793C" w:rsidP="00E86BBB">
            <w:pPr>
              <w:bidi/>
              <w:jc w:val="center"/>
              <w:rPr>
                <w:rFonts w:cs="B Nazanin"/>
                <w:rtl/>
              </w:rPr>
            </w:pPr>
            <w:r>
              <w:rPr>
                <w:rFonts w:cs="B Nazanin" w:hint="cs"/>
                <w:rtl/>
              </w:rPr>
              <w:t>174</w:t>
            </w:r>
          </w:p>
        </w:tc>
        <w:tc>
          <w:tcPr>
            <w:tcW w:w="1080" w:type="dxa"/>
            <w:vAlign w:val="center"/>
          </w:tcPr>
          <w:p w:rsidR="0029793C" w:rsidRPr="00BE4D66" w:rsidRDefault="0029793C" w:rsidP="00E86BBB">
            <w:pPr>
              <w:bidi/>
              <w:jc w:val="center"/>
              <w:rPr>
                <w:rFonts w:cs="B Nazanin"/>
                <w:rtl/>
              </w:rPr>
            </w:pPr>
            <w:r>
              <w:rPr>
                <w:rFonts w:cs="B Nazanin" w:hint="cs"/>
                <w:rtl/>
              </w:rPr>
              <w:t>355</w:t>
            </w:r>
          </w:p>
        </w:tc>
        <w:tc>
          <w:tcPr>
            <w:tcW w:w="810" w:type="dxa"/>
            <w:vAlign w:val="center"/>
          </w:tcPr>
          <w:p w:rsidR="0029793C" w:rsidRPr="00BE4D66" w:rsidRDefault="0029793C" w:rsidP="00E86BBB">
            <w:pPr>
              <w:bidi/>
              <w:jc w:val="center"/>
              <w:rPr>
                <w:rFonts w:cs="B Nazanin"/>
                <w:rtl/>
              </w:rPr>
            </w:pPr>
            <w:r>
              <w:rPr>
                <w:rFonts w:cs="B Nazanin" w:hint="cs"/>
                <w:rtl/>
              </w:rPr>
              <w:t>7/101</w:t>
            </w:r>
          </w:p>
        </w:tc>
        <w:tc>
          <w:tcPr>
            <w:tcW w:w="900" w:type="dxa"/>
            <w:vAlign w:val="center"/>
          </w:tcPr>
          <w:p w:rsidR="0029793C" w:rsidRPr="00BE4D66" w:rsidRDefault="0029793C" w:rsidP="00E86BBB">
            <w:pPr>
              <w:bidi/>
              <w:jc w:val="center"/>
              <w:rPr>
                <w:rFonts w:cs="B Nazanin"/>
                <w:rtl/>
              </w:rPr>
            </w:pPr>
            <w:r>
              <w:rPr>
                <w:rFonts w:cs="B Nazanin" w:hint="cs"/>
                <w:rtl/>
              </w:rPr>
              <w:t>179</w:t>
            </w:r>
          </w:p>
        </w:tc>
        <w:tc>
          <w:tcPr>
            <w:tcW w:w="1025" w:type="dxa"/>
            <w:vAlign w:val="center"/>
          </w:tcPr>
          <w:p w:rsidR="0029793C" w:rsidRPr="00BE4D66" w:rsidRDefault="0029793C" w:rsidP="00E86BBB">
            <w:pPr>
              <w:bidi/>
              <w:jc w:val="center"/>
              <w:rPr>
                <w:rFonts w:cs="B Nazanin"/>
                <w:rtl/>
              </w:rPr>
            </w:pPr>
            <w:r>
              <w:rPr>
                <w:rFonts w:cs="B Nazanin" w:hint="cs"/>
                <w:rtl/>
              </w:rPr>
              <w:t>176</w:t>
            </w:r>
          </w:p>
        </w:tc>
        <w:tc>
          <w:tcPr>
            <w:tcW w:w="1045" w:type="dxa"/>
            <w:vAlign w:val="center"/>
          </w:tcPr>
          <w:p w:rsidR="0029793C" w:rsidRPr="00BE4D66" w:rsidRDefault="0029793C" w:rsidP="00E86BBB">
            <w:pPr>
              <w:bidi/>
              <w:jc w:val="center"/>
              <w:rPr>
                <w:rFonts w:cs="B Nazanin"/>
                <w:rtl/>
              </w:rPr>
            </w:pPr>
            <w:r>
              <w:rPr>
                <w:rFonts w:cs="B Nazanin" w:hint="cs"/>
                <w:rtl/>
              </w:rPr>
              <w:t>100</w:t>
            </w:r>
          </w:p>
        </w:tc>
        <w:tc>
          <w:tcPr>
            <w:tcW w:w="900" w:type="dxa"/>
            <w:vAlign w:val="center"/>
          </w:tcPr>
          <w:p w:rsidR="0029793C" w:rsidRPr="00BE4D66" w:rsidRDefault="0029793C" w:rsidP="00E86BBB">
            <w:pPr>
              <w:bidi/>
              <w:jc w:val="center"/>
              <w:rPr>
                <w:rFonts w:cs="B Nazanin"/>
                <w:rtl/>
              </w:rPr>
            </w:pPr>
            <w:r>
              <w:rPr>
                <w:rFonts w:cs="B Nazanin" w:hint="cs"/>
                <w:rtl/>
              </w:rPr>
              <w:t>7/101</w:t>
            </w:r>
          </w:p>
        </w:tc>
        <w:tc>
          <w:tcPr>
            <w:tcW w:w="1182" w:type="dxa"/>
            <w:vAlign w:val="center"/>
          </w:tcPr>
          <w:p w:rsidR="0029793C" w:rsidRDefault="0029793C" w:rsidP="00E86BBB">
            <w:pPr>
              <w:bidi/>
            </w:pPr>
            <w:r w:rsidRPr="009A1846">
              <w:rPr>
                <w:rFonts w:cs="B Nazanin"/>
                <w:rtl/>
              </w:rPr>
              <w:t xml:space="preserve">فرم </w:t>
            </w:r>
            <w:r w:rsidRPr="009A1846">
              <w:rPr>
                <w:rFonts w:cs="B Nazanin" w:hint="cs"/>
                <w:rtl/>
              </w:rPr>
              <w:t>مستندات</w:t>
            </w:r>
            <w:r w:rsidRPr="009A1846">
              <w:rPr>
                <w:rFonts w:cs="B Nazanin"/>
                <w:rtl/>
              </w:rPr>
              <w:t xml:space="preserve"> مراکز و پا</w:t>
            </w:r>
            <w:r w:rsidRPr="009A1846">
              <w:rPr>
                <w:rFonts w:cs="B Nazanin" w:hint="cs"/>
                <w:rtl/>
              </w:rPr>
              <w:t>ی</w:t>
            </w:r>
            <w:r w:rsidRPr="009A1846">
              <w:rPr>
                <w:rFonts w:cs="B Nazanin" w:hint="eastAsia"/>
                <w:rtl/>
              </w:rPr>
              <w:t>گاه</w:t>
            </w:r>
            <w:r w:rsidRPr="009A1846">
              <w:rPr>
                <w:rFonts w:cs="B Nazanin"/>
                <w:rtl/>
              </w:rPr>
              <w:t xml:space="preserve"> ها</w:t>
            </w:r>
          </w:p>
        </w:tc>
        <w:tc>
          <w:tcPr>
            <w:tcW w:w="3235" w:type="dxa"/>
            <w:tcBorders>
              <w:right w:val="thinThickSmallGap" w:sz="12" w:space="0" w:color="auto"/>
            </w:tcBorders>
            <w:vAlign w:val="center"/>
          </w:tcPr>
          <w:p w:rsidR="0029793C" w:rsidRPr="00BE4D66" w:rsidRDefault="0029793C" w:rsidP="00E86BBB">
            <w:pPr>
              <w:bidi/>
              <w:jc w:val="both"/>
              <w:rPr>
                <w:rFonts w:cs="B Nazanin"/>
                <w:rtl/>
              </w:rPr>
            </w:pPr>
            <w:r w:rsidRPr="00722EB3">
              <w:rPr>
                <w:rFonts w:cs="B Nazanin" w:hint="cs"/>
                <w:rtl/>
              </w:rPr>
              <w:t>بالاتر</w:t>
            </w:r>
            <w:r w:rsidRPr="00722EB3">
              <w:rPr>
                <w:rFonts w:cs="B Nazanin"/>
                <w:rtl/>
              </w:rPr>
              <w:t xml:space="preserve"> </w:t>
            </w:r>
            <w:r w:rsidRPr="00722EB3">
              <w:rPr>
                <w:rFonts w:cs="B Nazanin" w:hint="cs"/>
                <w:rtl/>
              </w:rPr>
              <w:t>از</w:t>
            </w:r>
            <w:r w:rsidRPr="00722EB3">
              <w:rPr>
                <w:rFonts w:cs="B Nazanin"/>
                <w:rtl/>
              </w:rPr>
              <w:t xml:space="preserve"> </w:t>
            </w:r>
            <w:r w:rsidRPr="00722EB3">
              <w:rPr>
                <w:rFonts w:cs="B Nazanin" w:hint="cs"/>
                <w:rtl/>
              </w:rPr>
              <w:t>حد</w:t>
            </w:r>
            <w:r w:rsidRPr="00722EB3">
              <w:rPr>
                <w:rFonts w:cs="B Nazanin"/>
                <w:rtl/>
              </w:rPr>
              <w:t xml:space="preserve"> </w:t>
            </w:r>
            <w:r w:rsidRPr="00722EB3">
              <w:rPr>
                <w:rFonts w:cs="B Nazanin" w:hint="cs"/>
                <w:rtl/>
              </w:rPr>
              <w:t>انتظار</w:t>
            </w:r>
            <w:r w:rsidRPr="00722EB3">
              <w:rPr>
                <w:rFonts w:cs="B Nazanin"/>
                <w:rtl/>
              </w:rPr>
              <w:t>-</w:t>
            </w:r>
            <w:r>
              <w:rPr>
                <w:rtl/>
              </w:rPr>
              <w:t xml:space="preserve"> </w:t>
            </w:r>
            <w:r w:rsidRPr="00E80104">
              <w:rPr>
                <w:rFonts w:cs="B Nazanin"/>
                <w:rtl/>
              </w:rPr>
              <w:t>برگزار</w:t>
            </w:r>
            <w:r w:rsidRPr="00E80104">
              <w:rPr>
                <w:rFonts w:cs="B Nazanin" w:hint="cs"/>
                <w:rtl/>
              </w:rPr>
              <w:t>ی</w:t>
            </w:r>
            <w:r w:rsidRPr="00E80104">
              <w:rPr>
                <w:rFonts w:cs="B Nazanin"/>
                <w:rtl/>
              </w:rPr>
              <w:t xml:space="preserve"> جلسات توج</w:t>
            </w:r>
            <w:r w:rsidRPr="00E80104">
              <w:rPr>
                <w:rFonts w:cs="B Nazanin" w:hint="cs"/>
                <w:rtl/>
              </w:rPr>
              <w:t>ی</w:t>
            </w:r>
            <w:r w:rsidRPr="00E80104">
              <w:rPr>
                <w:rFonts w:cs="B Nazanin" w:hint="eastAsia"/>
                <w:rtl/>
              </w:rPr>
              <w:t>ه</w:t>
            </w:r>
            <w:r w:rsidRPr="00E80104">
              <w:rPr>
                <w:rFonts w:cs="B Nazanin" w:hint="cs"/>
                <w:rtl/>
              </w:rPr>
              <w:t>ی</w:t>
            </w:r>
            <w:r w:rsidRPr="00E80104">
              <w:rPr>
                <w:rFonts w:cs="B Nazanin"/>
                <w:rtl/>
              </w:rPr>
              <w:t xml:space="preserve"> جهت مراقب</w:t>
            </w:r>
            <w:r w:rsidRPr="00E80104">
              <w:rPr>
                <w:rFonts w:cs="B Nazanin" w:hint="cs"/>
                <w:rtl/>
              </w:rPr>
              <w:t>ی</w:t>
            </w:r>
            <w:r w:rsidRPr="00E80104">
              <w:rPr>
                <w:rFonts w:cs="B Nazanin" w:hint="eastAsia"/>
                <w:rtl/>
              </w:rPr>
              <w:t>ن</w:t>
            </w:r>
            <w:r w:rsidRPr="00E80104">
              <w:rPr>
                <w:rFonts w:cs="B Nazanin"/>
                <w:rtl/>
              </w:rPr>
              <w:t>-نظارت و پا</w:t>
            </w:r>
            <w:r w:rsidRPr="00E80104">
              <w:rPr>
                <w:rFonts w:cs="B Nazanin" w:hint="cs"/>
                <w:rtl/>
              </w:rPr>
              <w:t>ی</w:t>
            </w:r>
            <w:r w:rsidRPr="00E80104">
              <w:rPr>
                <w:rFonts w:cs="B Nazanin" w:hint="eastAsia"/>
                <w:rtl/>
              </w:rPr>
              <w:t>ش</w:t>
            </w:r>
            <w:r w:rsidRPr="00E80104">
              <w:rPr>
                <w:rFonts w:cs="B Nazanin"/>
                <w:rtl/>
              </w:rPr>
              <w:t xml:space="preserve"> برحسن انجام کار مراقب</w:t>
            </w:r>
            <w:r w:rsidRPr="00E80104">
              <w:rPr>
                <w:rFonts w:cs="B Nazanin" w:hint="cs"/>
                <w:rtl/>
              </w:rPr>
              <w:t>ی</w:t>
            </w:r>
            <w:r w:rsidRPr="00E80104">
              <w:rPr>
                <w:rFonts w:cs="B Nazanin" w:hint="eastAsia"/>
                <w:rtl/>
              </w:rPr>
              <w:t>ن</w:t>
            </w:r>
            <w:r w:rsidRPr="00E80104">
              <w:rPr>
                <w:rFonts w:cs="B Nazanin"/>
                <w:rtl/>
              </w:rPr>
              <w:t>-ارائه عملکرد فصل</w:t>
            </w:r>
            <w:r w:rsidRPr="00E80104">
              <w:rPr>
                <w:rFonts w:cs="B Nazanin" w:hint="cs"/>
                <w:rtl/>
              </w:rPr>
              <w:t>ی</w:t>
            </w:r>
            <w:r w:rsidRPr="00E80104">
              <w:rPr>
                <w:rFonts w:cs="B Nazanin"/>
                <w:rtl/>
              </w:rPr>
              <w:t xml:space="preserve"> جهت مراقب</w:t>
            </w:r>
            <w:r w:rsidRPr="00E80104">
              <w:rPr>
                <w:rFonts w:cs="B Nazanin" w:hint="cs"/>
                <w:rtl/>
              </w:rPr>
              <w:t>ی</w:t>
            </w:r>
            <w:r w:rsidRPr="00E80104">
              <w:rPr>
                <w:rFonts w:cs="B Nazanin" w:hint="eastAsia"/>
                <w:rtl/>
              </w:rPr>
              <w:t>ن</w:t>
            </w:r>
          </w:p>
        </w:tc>
      </w:tr>
      <w:tr w:rsidR="0029793C" w:rsidTr="00E86BBB">
        <w:trPr>
          <w:trHeight w:val="561"/>
          <w:jc w:val="center"/>
        </w:trPr>
        <w:tc>
          <w:tcPr>
            <w:tcW w:w="2340" w:type="dxa"/>
            <w:gridSpan w:val="2"/>
            <w:tcBorders>
              <w:left w:val="thinThickSmallGap" w:sz="12" w:space="0" w:color="auto"/>
            </w:tcBorders>
            <w:vAlign w:val="center"/>
          </w:tcPr>
          <w:p w:rsidR="0029793C" w:rsidRPr="00C44CAF" w:rsidRDefault="0029793C" w:rsidP="00E86BBB">
            <w:pPr>
              <w:spacing w:line="168" w:lineRule="auto"/>
              <w:jc w:val="center"/>
              <w:rPr>
                <w:rFonts w:ascii="Calibri" w:hAnsi="Calibri" w:cs="B Nazanin"/>
              </w:rPr>
            </w:pPr>
            <w:r w:rsidRPr="00C44CAF">
              <w:rPr>
                <w:rFonts w:ascii="Calibri" w:hAnsi="Calibri" w:cs="B Nazanin"/>
                <w:rtl/>
              </w:rPr>
              <w:t>پوشش سف</w:t>
            </w:r>
            <w:r w:rsidRPr="00C44CAF">
              <w:rPr>
                <w:rFonts w:ascii="Calibri" w:hAnsi="Calibri" w:cs="B Nazanin" w:hint="cs"/>
                <w:rtl/>
              </w:rPr>
              <w:t>ی</w:t>
            </w:r>
            <w:r w:rsidRPr="00C44CAF">
              <w:rPr>
                <w:rFonts w:ascii="Calibri" w:hAnsi="Calibri" w:cs="B Nazanin" w:hint="eastAsia"/>
                <w:rtl/>
              </w:rPr>
              <w:t>ر</w:t>
            </w:r>
            <w:r w:rsidRPr="00C44CAF">
              <w:rPr>
                <w:rFonts w:ascii="Calibri" w:hAnsi="Calibri" w:cs="B Nazanin"/>
                <w:rtl/>
              </w:rPr>
              <w:t xml:space="preserve"> سلامت دانش آموز</w:t>
            </w:r>
          </w:p>
        </w:tc>
        <w:tc>
          <w:tcPr>
            <w:tcW w:w="990" w:type="dxa"/>
            <w:vAlign w:val="center"/>
          </w:tcPr>
          <w:p w:rsidR="0029793C" w:rsidRPr="00BE4D66" w:rsidRDefault="0029793C" w:rsidP="00E86BBB">
            <w:pPr>
              <w:bidi/>
              <w:jc w:val="center"/>
              <w:rPr>
                <w:rFonts w:cs="B Nazanin"/>
                <w:rtl/>
              </w:rPr>
            </w:pPr>
            <w:r>
              <w:rPr>
                <w:rFonts w:cs="B Nazanin" w:hint="cs"/>
                <w:rtl/>
              </w:rPr>
              <w:t>2/10</w:t>
            </w:r>
          </w:p>
        </w:tc>
        <w:tc>
          <w:tcPr>
            <w:tcW w:w="810" w:type="dxa"/>
            <w:vAlign w:val="center"/>
          </w:tcPr>
          <w:p w:rsidR="0029793C" w:rsidRPr="00BE4D66" w:rsidRDefault="0029793C" w:rsidP="00E86BBB">
            <w:pPr>
              <w:bidi/>
              <w:jc w:val="center"/>
              <w:rPr>
                <w:rFonts w:cs="B Nazanin"/>
                <w:rtl/>
              </w:rPr>
            </w:pPr>
            <w:r>
              <w:rPr>
                <w:rFonts w:cs="B Nazanin" w:hint="cs"/>
                <w:rtl/>
              </w:rPr>
              <w:t>26703</w:t>
            </w:r>
          </w:p>
        </w:tc>
        <w:tc>
          <w:tcPr>
            <w:tcW w:w="1080" w:type="dxa"/>
            <w:vAlign w:val="center"/>
          </w:tcPr>
          <w:p w:rsidR="0029793C" w:rsidRPr="00BE4D66" w:rsidRDefault="0029793C" w:rsidP="00E86BBB">
            <w:pPr>
              <w:bidi/>
              <w:jc w:val="center"/>
              <w:rPr>
                <w:rFonts w:cs="B Nazanin"/>
                <w:rtl/>
              </w:rPr>
            </w:pPr>
            <w:r>
              <w:rPr>
                <w:rFonts w:cs="B Nazanin" w:hint="cs"/>
                <w:rtl/>
              </w:rPr>
              <w:t>260880</w:t>
            </w:r>
          </w:p>
        </w:tc>
        <w:tc>
          <w:tcPr>
            <w:tcW w:w="810" w:type="dxa"/>
            <w:vAlign w:val="center"/>
          </w:tcPr>
          <w:p w:rsidR="0029793C" w:rsidRPr="00BE4D66" w:rsidRDefault="0029793C" w:rsidP="00E86BBB">
            <w:pPr>
              <w:bidi/>
              <w:jc w:val="center"/>
              <w:rPr>
                <w:rFonts w:cs="B Nazanin"/>
                <w:rtl/>
              </w:rPr>
            </w:pPr>
            <w:r>
              <w:rPr>
                <w:rFonts w:cs="B Nazanin" w:hint="cs"/>
                <w:rtl/>
              </w:rPr>
              <w:t>01/24</w:t>
            </w:r>
          </w:p>
        </w:tc>
        <w:tc>
          <w:tcPr>
            <w:tcW w:w="900" w:type="dxa"/>
            <w:vAlign w:val="center"/>
          </w:tcPr>
          <w:p w:rsidR="0029793C" w:rsidRPr="00BE4D66" w:rsidRDefault="0029793C" w:rsidP="00E86BBB">
            <w:pPr>
              <w:bidi/>
              <w:jc w:val="center"/>
              <w:rPr>
                <w:rFonts w:cs="B Nazanin"/>
                <w:rtl/>
              </w:rPr>
            </w:pPr>
            <w:r>
              <w:rPr>
                <w:rFonts w:cs="B Nazanin" w:hint="cs"/>
                <w:rtl/>
              </w:rPr>
              <w:t>63493</w:t>
            </w:r>
          </w:p>
        </w:tc>
        <w:tc>
          <w:tcPr>
            <w:tcW w:w="1025" w:type="dxa"/>
            <w:vAlign w:val="center"/>
          </w:tcPr>
          <w:p w:rsidR="0029793C" w:rsidRPr="00BE4D66" w:rsidRDefault="0029793C" w:rsidP="00E86BBB">
            <w:pPr>
              <w:bidi/>
              <w:jc w:val="center"/>
              <w:rPr>
                <w:rFonts w:cs="B Nazanin"/>
                <w:rtl/>
              </w:rPr>
            </w:pPr>
            <w:r>
              <w:rPr>
                <w:rFonts w:cs="B Nazanin" w:hint="cs"/>
                <w:rtl/>
              </w:rPr>
              <w:t>264486</w:t>
            </w:r>
          </w:p>
        </w:tc>
        <w:tc>
          <w:tcPr>
            <w:tcW w:w="1045" w:type="dxa"/>
            <w:vAlign w:val="center"/>
          </w:tcPr>
          <w:p w:rsidR="0029793C" w:rsidRPr="00BE4D66" w:rsidRDefault="0029793C" w:rsidP="00E86BBB">
            <w:pPr>
              <w:bidi/>
              <w:jc w:val="center"/>
              <w:rPr>
                <w:rFonts w:cs="B Nazanin"/>
                <w:rtl/>
              </w:rPr>
            </w:pPr>
            <w:r>
              <w:rPr>
                <w:rFonts w:cs="B Nazanin" w:hint="cs"/>
                <w:rtl/>
              </w:rPr>
              <w:t>25</w:t>
            </w:r>
          </w:p>
        </w:tc>
        <w:tc>
          <w:tcPr>
            <w:tcW w:w="900" w:type="dxa"/>
            <w:vAlign w:val="center"/>
          </w:tcPr>
          <w:p w:rsidR="0029793C" w:rsidRPr="00BE4D66" w:rsidRDefault="0029793C" w:rsidP="00E86BBB">
            <w:pPr>
              <w:bidi/>
              <w:jc w:val="center"/>
              <w:rPr>
                <w:rFonts w:cs="B Nazanin"/>
                <w:rtl/>
              </w:rPr>
            </w:pPr>
            <w:r>
              <w:rPr>
                <w:rFonts w:cs="B Nazanin" w:hint="cs"/>
                <w:rtl/>
              </w:rPr>
              <w:t>96</w:t>
            </w:r>
          </w:p>
        </w:tc>
        <w:tc>
          <w:tcPr>
            <w:tcW w:w="1182" w:type="dxa"/>
            <w:vAlign w:val="center"/>
          </w:tcPr>
          <w:p w:rsidR="0029793C" w:rsidRDefault="0029793C" w:rsidP="00E86BBB">
            <w:pPr>
              <w:bidi/>
            </w:pPr>
            <w:r w:rsidRPr="009A1846">
              <w:rPr>
                <w:rFonts w:cs="B Nazanin"/>
                <w:rtl/>
              </w:rPr>
              <w:t xml:space="preserve">فرم </w:t>
            </w:r>
            <w:r w:rsidRPr="009A1846">
              <w:rPr>
                <w:rFonts w:cs="B Nazanin" w:hint="cs"/>
                <w:rtl/>
              </w:rPr>
              <w:t>مستندات</w:t>
            </w:r>
            <w:r w:rsidRPr="009A1846">
              <w:rPr>
                <w:rFonts w:cs="B Nazanin"/>
                <w:rtl/>
              </w:rPr>
              <w:t xml:space="preserve"> مراکز و پا</w:t>
            </w:r>
            <w:r w:rsidRPr="009A1846">
              <w:rPr>
                <w:rFonts w:cs="B Nazanin" w:hint="cs"/>
                <w:rtl/>
              </w:rPr>
              <w:t>ی</w:t>
            </w:r>
            <w:r w:rsidRPr="009A1846">
              <w:rPr>
                <w:rFonts w:cs="B Nazanin" w:hint="eastAsia"/>
                <w:rtl/>
              </w:rPr>
              <w:t>گاه</w:t>
            </w:r>
            <w:r w:rsidRPr="009A1846">
              <w:rPr>
                <w:rFonts w:cs="B Nazanin"/>
                <w:rtl/>
              </w:rPr>
              <w:t xml:space="preserve"> ها</w:t>
            </w:r>
          </w:p>
        </w:tc>
        <w:tc>
          <w:tcPr>
            <w:tcW w:w="3235" w:type="dxa"/>
            <w:tcBorders>
              <w:right w:val="thinThickSmallGap" w:sz="12" w:space="0" w:color="auto"/>
            </w:tcBorders>
            <w:vAlign w:val="center"/>
          </w:tcPr>
          <w:p w:rsidR="0029793C" w:rsidRPr="00BE4D66" w:rsidRDefault="0029793C" w:rsidP="00E86BBB">
            <w:pPr>
              <w:bidi/>
              <w:jc w:val="both"/>
              <w:rPr>
                <w:rFonts w:cs="B Nazanin"/>
                <w:rtl/>
              </w:rPr>
            </w:pPr>
            <w:r>
              <w:rPr>
                <w:rFonts w:cs="B Nazanin" w:hint="cs"/>
                <w:rtl/>
              </w:rPr>
              <w:t>پایین تر از حد انتظار-این شاخص بایستی تا پایان سال تحصیلی به حد نصاب برسد</w:t>
            </w:r>
            <w:r>
              <w:rPr>
                <w:rFonts w:cs="B Nazanin"/>
              </w:rPr>
              <w:t>.</w:t>
            </w:r>
          </w:p>
        </w:tc>
      </w:tr>
      <w:tr w:rsidR="0029793C" w:rsidTr="00E86BBB">
        <w:trPr>
          <w:trHeight w:val="561"/>
          <w:jc w:val="center"/>
        </w:trPr>
        <w:tc>
          <w:tcPr>
            <w:tcW w:w="2340" w:type="dxa"/>
            <w:gridSpan w:val="2"/>
            <w:tcBorders>
              <w:left w:val="thinThickSmallGap" w:sz="12" w:space="0" w:color="auto"/>
            </w:tcBorders>
            <w:vAlign w:val="center"/>
          </w:tcPr>
          <w:p w:rsidR="0029793C" w:rsidRPr="00C44CAF" w:rsidRDefault="0029793C" w:rsidP="00E86BBB">
            <w:pPr>
              <w:spacing w:line="168" w:lineRule="auto"/>
              <w:jc w:val="center"/>
              <w:rPr>
                <w:rFonts w:ascii="Calibri" w:hAnsi="Calibri" w:cs="B Nazanin"/>
              </w:rPr>
            </w:pPr>
            <w:r w:rsidRPr="00C44CAF">
              <w:rPr>
                <w:rFonts w:ascii="Calibri" w:hAnsi="Calibri" w:cs="B Nazanin"/>
                <w:rtl/>
              </w:rPr>
              <w:t>پوشش سف</w:t>
            </w:r>
            <w:r w:rsidRPr="00C44CAF">
              <w:rPr>
                <w:rFonts w:ascii="Calibri" w:hAnsi="Calibri" w:cs="B Nazanin" w:hint="cs"/>
                <w:rtl/>
              </w:rPr>
              <w:t>ی</w:t>
            </w:r>
            <w:r w:rsidRPr="00C44CAF">
              <w:rPr>
                <w:rFonts w:ascii="Calibri" w:hAnsi="Calibri" w:cs="B Nazanin" w:hint="eastAsia"/>
                <w:rtl/>
              </w:rPr>
              <w:t>ر</w:t>
            </w:r>
            <w:r w:rsidRPr="00C44CAF">
              <w:rPr>
                <w:rFonts w:ascii="Calibri" w:hAnsi="Calibri" w:cs="B Nazanin"/>
                <w:rtl/>
              </w:rPr>
              <w:t xml:space="preserve"> سلامت دانشجو</w:t>
            </w:r>
          </w:p>
        </w:tc>
        <w:tc>
          <w:tcPr>
            <w:tcW w:w="990" w:type="dxa"/>
            <w:vAlign w:val="center"/>
          </w:tcPr>
          <w:p w:rsidR="0029793C" w:rsidRPr="00BE4D66" w:rsidRDefault="0029793C" w:rsidP="00E86BBB">
            <w:pPr>
              <w:bidi/>
              <w:jc w:val="center"/>
              <w:rPr>
                <w:rFonts w:cs="B Nazanin"/>
                <w:rtl/>
              </w:rPr>
            </w:pPr>
            <w:r>
              <w:rPr>
                <w:rFonts w:cs="B Nazanin" w:hint="cs"/>
                <w:rtl/>
              </w:rPr>
              <w:t>5/11</w:t>
            </w:r>
          </w:p>
        </w:tc>
        <w:tc>
          <w:tcPr>
            <w:tcW w:w="810" w:type="dxa"/>
            <w:vAlign w:val="center"/>
          </w:tcPr>
          <w:p w:rsidR="0029793C" w:rsidRPr="00BE4D66" w:rsidRDefault="0029793C" w:rsidP="00E86BBB">
            <w:pPr>
              <w:bidi/>
              <w:jc w:val="center"/>
              <w:rPr>
                <w:rFonts w:cs="B Nazanin"/>
                <w:rtl/>
              </w:rPr>
            </w:pPr>
            <w:r>
              <w:rPr>
                <w:rFonts w:cs="B Nazanin" w:hint="cs"/>
                <w:rtl/>
              </w:rPr>
              <w:t>4123</w:t>
            </w:r>
          </w:p>
        </w:tc>
        <w:tc>
          <w:tcPr>
            <w:tcW w:w="1080" w:type="dxa"/>
            <w:vAlign w:val="center"/>
          </w:tcPr>
          <w:p w:rsidR="0029793C" w:rsidRPr="00BE4D66" w:rsidRDefault="0029793C" w:rsidP="00E86BBB">
            <w:pPr>
              <w:bidi/>
              <w:jc w:val="center"/>
              <w:rPr>
                <w:rFonts w:cs="B Nazanin"/>
                <w:rtl/>
              </w:rPr>
            </w:pPr>
            <w:r>
              <w:rPr>
                <w:rFonts w:cs="B Nazanin" w:hint="cs"/>
                <w:rtl/>
              </w:rPr>
              <w:t>35880</w:t>
            </w:r>
          </w:p>
        </w:tc>
        <w:tc>
          <w:tcPr>
            <w:tcW w:w="810" w:type="dxa"/>
            <w:vAlign w:val="center"/>
          </w:tcPr>
          <w:p w:rsidR="0029793C" w:rsidRPr="00BE4D66" w:rsidRDefault="0029793C" w:rsidP="00E86BBB">
            <w:pPr>
              <w:bidi/>
              <w:jc w:val="center"/>
              <w:rPr>
                <w:rFonts w:cs="B Nazanin"/>
                <w:rtl/>
              </w:rPr>
            </w:pPr>
            <w:r>
              <w:rPr>
                <w:rFonts w:cs="B Nazanin" w:hint="cs"/>
                <w:rtl/>
              </w:rPr>
              <w:t>8/18</w:t>
            </w:r>
          </w:p>
        </w:tc>
        <w:tc>
          <w:tcPr>
            <w:tcW w:w="900" w:type="dxa"/>
            <w:vAlign w:val="center"/>
          </w:tcPr>
          <w:p w:rsidR="0029793C" w:rsidRPr="00BE4D66" w:rsidRDefault="0029793C" w:rsidP="00E86BBB">
            <w:pPr>
              <w:bidi/>
              <w:jc w:val="center"/>
              <w:rPr>
                <w:rFonts w:cs="B Nazanin"/>
                <w:rtl/>
              </w:rPr>
            </w:pPr>
            <w:r>
              <w:rPr>
                <w:rFonts w:cs="B Nazanin" w:hint="cs"/>
                <w:rtl/>
              </w:rPr>
              <w:t>3909</w:t>
            </w:r>
          </w:p>
        </w:tc>
        <w:tc>
          <w:tcPr>
            <w:tcW w:w="1025" w:type="dxa"/>
            <w:vAlign w:val="center"/>
          </w:tcPr>
          <w:p w:rsidR="0029793C" w:rsidRPr="00BE4D66" w:rsidRDefault="0029793C" w:rsidP="00E86BBB">
            <w:pPr>
              <w:bidi/>
              <w:jc w:val="center"/>
              <w:rPr>
                <w:rFonts w:cs="B Nazanin"/>
                <w:rtl/>
              </w:rPr>
            </w:pPr>
            <w:r>
              <w:rPr>
                <w:rFonts w:cs="B Nazanin" w:hint="cs"/>
                <w:rtl/>
              </w:rPr>
              <w:t>20780</w:t>
            </w:r>
          </w:p>
        </w:tc>
        <w:tc>
          <w:tcPr>
            <w:tcW w:w="1045" w:type="dxa"/>
            <w:vAlign w:val="center"/>
          </w:tcPr>
          <w:p w:rsidR="0029793C" w:rsidRPr="00BE4D66" w:rsidRDefault="0029793C" w:rsidP="00E86BBB">
            <w:pPr>
              <w:bidi/>
              <w:jc w:val="center"/>
              <w:rPr>
                <w:rFonts w:cs="B Nazanin"/>
                <w:rtl/>
              </w:rPr>
            </w:pPr>
            <w:r>
              <w:rPr>
                <w:rFonts w:cs="B Nazanin" w:hint="cs"/>
                <w:rtl/>
              </w:rPr>
              <w:t>10</w:t>
            </w:r>
          </w:p>
        </w:tc>
        <w:tc>
          <w:tcPr>
            <w:tcW w:w="900" w:type="dxa"/>
            <w:vAlign w:val="center"/>
          </w:tcPr>
          <w:p w:rsidR="0029793C" w:rsidRPr="00BE4D66" w:rsidRDefault="0029793C" w:rsidP="00E86BBB">
            <w:pPr>
              <w:bidi/>
              <w:jc w:val="center"/>
              <w:rPr>
                <w:rFonts w:cs="B Nazanin"/>
                <w:rtl/>
              </w:rPr>
            </w:pPr>
            <w:r>
              <w:rPr>
                <w:rFonts w:cs="B Nazanin" w:hint="cs"/>
                <w:rtl/>
              </w:rPr>
              <w:t>188</w:t>
            </w:r>
          </w:p>
        </w:tc>
        <w:tc>
          <w:tcPr>
            <w:tcW w:w="1182" w:type="dxa"/>
            <w:vAlign w:val="center"/>
          </w:tcPr>
          <w:p w:rsidR="0029793C" w:rsidRDefault="0029793C" w:rsidP="00E86BBB">
            <w:pPr>
              <w:bidi/>
            </w:pPr>
            <w:r w:rsidRPr="009A1846">
              <w:rPr>
                <w:rFonts w:cs="B Nazanin"/>
                <w:rtl/>
              </w:rPr>
              <w:t xml:space="preserve">فرم </w:t>
            </w:r>
            <w:r w:rsidRPr="009A1846">
              <w:rPr>
                <w:rFonts w:cs="B Nazanin" w:hint="cs"/>
                <w:rtl/>
              </w:rPr>
              <w:t>مستندات</w:t>
            </w:r>
            <w:r w:rsidRPr="009A1846">
              <w:rPr>
                <w:rFonts w:cs="B Nazanin"/>
                <w:rtl/>
              </w:rPr>
              <w:t xml:space="preserve"> مراکز و پا</w:t>
            </w:r>
            <w:r w:rsidRPr="009A1846">
              <w:rPr>
                <w:rFonts w:cs="B Nazanin" w:hint="cs"/>
                <w:rtl/>
              </w:rPr>
              <w:t>ی</w:t>
            </w:r>
            <w:r w:rsidRPr="009A1846">
              <w:rPr>
                <w:rFonts w:cs="B Nazanin" w:hint="eastAsia"/>
                <w:rtl/>
              </w:rPr>
              <w:t>گاه</w:t>
            </w:r>
            <w:r w:rsidRPr="009A1846">
              <w:rPr>
                <w:rFonts w:cs="B Nazanin"/>
                <w:rtl/>
              </w:rPr>
              <w:t xml:space="preserve"> ها</w:t>
            </w:r>
          </w:p>
        </w:tc>
        <w:tc>
          <w:tcPr>
            <w:tcW w:w="3235" w:type="dxa"/>
            <w:tcBorders>
              <w:right w:val="thinThickSmallGap" w:sz="12" w:space="0" w:color="auto"/>
            </w:tcBorders>
            <w:vAlign w:val="center"/>
          </w:tcPr>
          <w:p w:rsidR="0029793C" w:rsidRPr="00BE4D66" w:rsidRDefault="0029793C" w:rsidP="00E86BBB">
            <w:pPr>
              <w:bidi/>
              <w:jc w:val="both"/>
              <w:rPr>
                <w:rFonts w:cs="B Nazanin"/>
                <w:rtl/>
              </w:rPr>
            </w:pPr>
            <w:r w:rsidRPr="00722EB3">
              <w:rPr>
                <w:rFonts w:cs="B Nazanin" w:hint="cs"/>
                <w:rtl/>
              </w:rPr>
              <w:t>بالاتر</w:t>
            </w:r>
            <w:r w:rsidRPr="00722EB3">
              <w:rPr>
                <w:rFonts w:cs="B Nazanin"/>
                <w:rtl/>
              </w:rPr>
              <w:t xml:space="preserve"> </w:t>
            </w:r>
            <w:r w:rsidRPr="00722EB3">
              <w:rPr>
                <w:rFonts w:cs="B Nazanin" w:hint="cs"/>
                <w:rtl/>
              </w:rPr>
              <w:t>از</w:t>
            </w:r>
            <w:r w:rsidRPr="00722EB3">
              <w:rPr>
                <w:rFonts w:cs="B Nazanin"/>
                <w:rtl/>
              </w:rPr>
              <w:t xml:space="preserve"> </w:t>
            </w:r>
            <w:r w:rsidRPr="00722EB3">
              <w:rPr>
                <w:rFonts w:cs="B Nazanin" w:hint="cs"/>
                <w:rtl/>
              </w:rPr>
              <w:t>حد</w:t>
            </w:r>
            <w:r w:rsidRPr="00722EB3">
              <w:rPr>
                <w:rFonts w:cs="B Nazanin"/>
                <w:rtl/>
              </w:rPr>
              <w:t xml:space="preserve"> </w:t>
            </w:r>
            <w:r w:rsidRPr="00722EB3">
              <w:rPr>
                <w:rFonts w:cs="B Nazanin" w:hint="cs"/>
                <w:rtl/>
              </w:rPr>
              <w:t>انتظار</w:t>
            </w:r>
            <w:r w:rsidRPr="00722EB3">
              <w:rPr>
                <w:rFonts w:cs="B Nazanin"/>
                <w:rtl/>
              </w:rPr>
              <w:t>-</w:t>
            </w:r>
            <w:r>
              <w:rPr>
                <w:rtl/>
              </w:rPr>
              <w:t xml:space="preserve"> </w:t>
            </w:r>
            <w:r>
              <w:rPr>
                <w:rFonts w:cs="B Nazanin"/>
                <w:rtl/>
              </w:rPr>
              <w:t>ارسال تفاهم نامه از وزارت خا</w:t>
            </w:r>
            <w:r>
              <w:rPr>
                <w:rFonts w:cs="B Nazanin" w:hint="cs"/>
                <w:rtl/>
              </w:rPr>
              <w:t>ن</w:t>
            </w:r>
            <w:r w:rsidRPr="002172E4">
              <w:rPr>
                <w:rFonts w:cs="B Nazanin"/>
                <w:rtl/>
              </w:rPr>
              <w:t>ه برا</w:t>
            </w:r>
            <w:r w:rsidRPr="002172E4">
              <w:rPr>
                <w:rFonts w:cs="B Nazanin" w:hint="cs"/>
                <w:rtl/>
              </w:rPr>
              <w:t>ی</w:t>
            </w:r>
            <w:r w:rsidRPr="002172E4">
              <w:rPr>
                <w:rFonts w:cs="B Nazanin"/>
                <w:rtl/>
              </w:rPr>
              <w:t xml:space="preserve"> برخ</w:t>
            </w:r>
            <w:r w:rsidRPr="002172E4">
              <w:rPr>
                <w:rFonts w:cs="B Nazanin" w:hint="cs"/>
                <w:rtl/>
              </w:rPr>
              <w:t>ی</w:t>
            </w:r>
            <w:r w:rsidRPr="002172E4">
              <w:rPr>
                <w:rFonts w:cs="B Nazanin"/>
                <w:rtl/>
              </w:rPr>
              <w:t xml:space="preserve"> از </w:t>
            </w:r>
            <w:r>
              <w:rPr>
                <w:rFonts w:cs="B Nazanin" w:hint="cs"/>
                <w:rtl/>
              </w:rPr>
              <w:t>دانشگاه ها</w:t>
            </w:r>
            <w:r w:rsidRPr="002172E4">
              <w:rPr>
                <w:rFonts w:cs="B Nazanin"/>
                <w:rtl/>
              </w:rPr>
              <w:t xml:space="preserve"> مانند فن</w:t>
            </w:r>
            <w:r w:rsidRPr="002172E4">
              <w:rPr>
                <w:rFonts w:cs="B Nazanin" w:hint="cs"/>
                <w:rtl/>
              </w:rPr>
              <w:t>ی</w:t>
            </w:r>
            <w:r w:rsidRPr="002172E4">
              <w:rPr>
                <w:rFonts w:cs="B Nazanin"/>
                <w:rtl/>
              </w:rPr>
              <w:t xml:space="preserve">  حرفه ا</w:t>
            </w:r>
            <w:r w:rsidRPr="002172E4">
              <w:rPr>
                <w:rFonts w:cs="B Nazanin" w:hint="cs"/>
                <w:rtl/>
              </w:rPr>
              <w:t>ی</w:t>
            </w:r>
            <w:r>
              <w:rPr>
                <w:rFonts w:cs="B Nazanin" w:hint="cs"/>
                <w:rtl/>
              </w:rPr>
              <w:t>-ایجاد ارتباط بیشتر پایگاه ها و مراکز با دانشگاه-</w:t>
            </w:r>
            <w:r>
              <w:rPr>
                <w:rtl/>
              </w:rPr>
              <w:t xml:space="preserve"> </w:t>
            </w:r>
            <w:r w:rsidRPr="00B6739E">
              <w:rPr>
                <w:rFonts w:cs="B Nazanin"/>
                <w:rtl/>
              </w:rPr>
              <w:t>برگزار</w:t>
            </w:r>
            <w:r w:rsidRPr="00B6739E">
              <w:rPr>
                <w:rFonts w:cs="B Nazanin" w:hint="cs"/>
                <w:rtl/>
              </w:rPr>
              <w:t>ی</w:t>
            </w:r>
            <w:r w:rsidRPr="00B6739E">
              <w:rPr>
                <w:rFonts w:cs="B Nazanin"/>
                <w:rtl/>
              </w:rPr>
              <w:t xml:space="preserve"> جلسات توج</w:t>
            </w:r>
            <w:r w:rsidRPr="00B6739E">
              <w:rPr>
                <w:rFonts w:cs="B Nazanin" w:hint="cs"/>
                <w:rtl/>
              </w:rPr>
              <w:t>ی</w:t>
            </w:r>
            <w:r w:rsidRPr="00B6739E">
              <w:rPr>
                <w:rFonts w:cs="B Nazanin" w:hint="eastAsia"/>
                <w:rtl/>
              </w:rPr>
              <w:t>ه</w:t>
            </w:r>
            <w:r w:rsidRPr="00B6739E">
              <w:rPr>
                <w:rFonts w:cs="B Nazanin" w:hint="cs"/>
                <w:rtl/>
              </w:rPr>
              <w:t>ی</w:t>
            </w:r>
            <w:r w:rsidRPr="00B6739E">
              <w:rPr>
                <w:rFonts w:cs="B Nazanin"/>
                <w:rtl/>
              </w:rPr>
              <w:t xml:space="preserve"> جهت مراقب</w:t>
            </w:r>
            <w:r w:rsidRPr="00B6739E">
              <w:rPr>
                <w:rFonts w:cs="B Nazanin" w:hint="cs"/>
                <w:rtl/>
              </w:rPr>
              <w:t>ی</w:t>
            </w:r>
            <w:r w:rsidRPr="00B6739E">
              <w:rPr>
                <w:rFonts w:cs="B Nazanin" w:hint="eastAsia"/>
                <w:rtl/>
              </w:rPr>
              <w:t>ن</w:t>
            </w:r>
          </w:p>
        </w:tc>
      </w:tr>
      <w:tr w:rsidR="0029793C" w:rsidTr="00E86BBB">
        <w:trPr>
          <w:trHeight w:val="561"/>
          <w:jc w:val="center"/>
        </w:trPr>
        <w:tc>
          <w:tcPr>
            <w:tcW w:w="2340" w:type="dxa"/>
            <w:gridSpan w:val="2"/>
            <w:tcBorders>
              <w:left w:val="thinThickSmallGap" w:sz="12" w:space="0" w:color="auto"/>
              <w:bottom w:val="thickThinSmallGap" w:sz="24" w:space="0" w:color="auto"/>
            </w:tcBorders>
            <w:vAlign w:val="center"/>
          </w:tcPr>
          <w:p w:rsidR="0029793C" w:rsidRPr="00C44CAF" w:rsidRDefault="0029793C" w:rsidP="00E86BBB">
            <w:pPr>
              <w:spacing w:line="168" w:lineRule="auto"/>
              <w:jc w:val="center"/>
              <w:rPr>
                <w:rFonts w:ascii="Calibri" w:hAnsi="Calibri" w:cs="B Nazanin"/>
              </w:rPr>
            </w:pPr>
            <w:r w:rsidRPr="00C44CAF">
              <w:rPr>
                <w:rFonts w:ascii="Calibri" w:hAnsi="Calibri" w:cs="B Nazanin"/>
                <w:rtl/>
              </w:rPr>
              <w:lastRenderedPageBreak/>
              <w:t>پوشش سف</w:t>
            </w:r>
            <w:r w:rsidRPr="00C44CAF">
              <w:rPr>
                <w:rFonts w:ascii="Calibri" w:hAnsi="Calibri" w:cs="B Nazanin" w:hint="cs"/>
                <w:rtl/>
              </w:rPr>
              <w:t>ی</w:t>
            </w:r>
            <w:r w:rsidRPr="00C44CAF">
              <w:rPr>
                <w:rFonts w:ascii="Calibri" w:hAnsi="Calibri" w:cs="B Nazanin" w:hint="eastAsia"/>
                <w:rtl/>
              </w:rPr>
              <w:t>ر</w:t>
            </w:r>
            <w:r w:rsidRPr="00C44CAF">
              <w:rPr>
                <w:rFonts w:ascii="Calibri" w:hAnsi="Calibri" w:cs="B Nazanin"/>
                <w:rtl/>
              </w:rPr>
              <w:t xml:space="preserve"> سلامت طلبه</w:t>
            </w:r>
          </w:p>
        </w:tc>
        <w:tc>
          <w:tcPr>
            <w:tcW w:w="990" w:type="dxa"/>
            <w:tcBorders>
              <w:bottom w:val="thinThickSmallGap" w:sz="12" w:space="0" w:color="auto"/>
            </w:tcBorders>
            <w:vAlign w:val="center"/>
          </w:tcPr>
          <w:p w:rsidR="0029793C" w:rsidRPr="00BE4D66" w:rsidRDefault="0029793C" w:rsidP="00E86BBB">
            <w:pPr>
              <w:bidi/>
              <w:jc w:val="center"/>
              <w:rPr>
                <w:rFonts w:cs="B Nazanin"/>
                <w:rtl/>
              </w:rPr>
            </w:pPr>
            <w:r>
              <w:rPr>
                <w:rFonts w:cs="B Nazanin" w:hint="cs"/>
                <w:rtl/>
              </w:rPr>
              <w:t>9/34</w:t>
            </w:r>
          </w:p>
        </w:tc>
        <w:tc>
          <w:tcPr>
            <w:tcW w:w="810" w:type="dxa"/>
            <w:tcBorders>
              <w:bottom w:val="thinThickSmallGap" w:sz="12" w:space="0" w:color="auto"/>
            </w:tcBorders>
            <w:vAlign w:val="center"/>
          </w:tcPr>
          <w:p w:rsidR="0029793C" w:rsidRPr="00BE4D66" w:rsidRDefault="0029793C" w:rsidP="00E86BBB">
            <w:pPr>
              <w:bidi/>
              <w:jc w:val="center"/>
              <w:rPr>
                <w:rFonts w:cs="B Nazanin"/>
                <w:rtl/>
              </w:rPr>
            </w:pPr>
            <w:r>
              <w:rPr>
                <w:rFonts w:cs="B Nazanin" w:hint="cs"/>
                <w:rtl/>
              </w:rPr>
              <w:t>122</w:t>
            </w:r>
          </w:p>
        </w:tc>
        <w:tc>
          <w:tcPr>
            <w:tcW w:w="1080" w:type="dxa"/>
            <w:tcBorders>
              <w:bottom w:val="thinThickSmallGap" w:sz="12" w:space="0" w:color="auto"/>
            </w:tcBorders>
            <w:vAlign w:val="center"/>
          </w:tcPr>
          <w:p w:rsidR="0029793C" w:rsidRPr="00BE4D66" w:rsidRDefault="0029793C" w:rsidP="00E86BBB">
            <w:pPr>
              <w:bidi/>
              <w:jc w:val="center"/>
              <w:rPr>
                <w:rFonts w:cs="B Nazanin"/>
                <w:rtl/>
              </w:rPr>
            </w:pPr>
            <w:r>
              <w:rPr>
                <w:rFonts w:cs="B Nazanin" w:hint="cs"/>
                <w:rtl/>
              </w:rPr>
              <w:t>349</w:t>
            </w:r>
          </w:p>
        </w:tc>
        <w:tc>
          <w:tcPr>
            <w:tcW w:w="810" w:type="dxa"/>
            <w:vAlign w:val="center"/>
          </w:tcPr>
          <w:p w:rsidR="0029793C" w:rsidRPr="00BE4D66" w:rsidRDefault="0029793C" w:rsidP="00E86BBB">
            <w:pPr>
              <w:bidi/>
              <w:jc w:val="center"/>
              <w:rPr>
                <w:rFonts w:cs="B Nazanin"/>
                <w:rtl/>
              </w:rPr>
            </w:pPr>
            <w:r>
              <w:rPr>
                <w:rFonts w:cs="B Nazanin" w:hint="cs"/>
                <w:rtl/>
              </w:rPr>
              <w:t>9/22</w:t>
            </w:r>
          </w:p>
        </w:tc>
        <w:tc>
          <w:tcPr>
            <w:tcW w:w="900" w:type="dxa"/>
            <w:vAlign w:val="center"/>
          </w:tcPr>
          <w:p w:rsidR="0029793C" w:rsidRPr="00BE4D66" w:rsidRDefault="0029793C" w:rsidP="00E86BBB">
            <w:pPr>
              <w:bidi/>
              <w:jc w:val="center"/>
              <w:rPr>
                <w:rFonts w:cs="B Nazanin"/>
                <w:rtl/>
              </w:rPr>
            </w:pPr>
            <w:r>
              <w:rPr>
                <w:rFonts w:cs="B Nazanin" w:hint="cs"/>
                <w:rtl/>
              </w:rPr>
              <w:t>80</w:t>
            </w:r>
          </w:p>
        </w:tc>
        <w:tc>
          <w:tcPr>
            <w:tcW w:w="1025" w:type="dxa"/>
            <w:vAlign w:val="center"/>
          </w:tcPr>
          <w:p w:rsidR="0029793C" w:rsidRPr="00BE4D66" w:rsidRDefault="0029793C" w:rsidP="00E86BBB">
            <w:pPr>
              <w:bidi/>
              <w:jc w:val="center"/>
              <w:rPr>
                <w:rFonts w:cs="B Nazanin"/>
                <w:rtl/>
              </w:rPr>
            </w:pPr>
            <w:r>
              <w:rPr>
                <w:rFonts w:cs="B Nazanin" w:hint="cs"/>
                <w:rtl/>
              </w:rPr>
              <w:t>349</w:t>
            </w:r>
          </w:p>
        </w:tc>
        <w:tc>
          <w:tcPr>
            <w:tcW w:w="1045" w:type="dxa"/>
            <w:tcBorders>
              <w:bottom w:val="thinThickSmallGap" w:sz="12" w:space="0" w:color="auto"/>
            </w:tcBorders>
            <w:vAlign w:val="center"/>
          </w:tcPr>
          <w:p w:rsidR="0029793C" w:rsidRPr="00BE4D66" w:rsidRDefault="0029793C" w:rsidP="00E86BBB">
            <w:pPr>
              <w:bidi/>
              <w:jc w:val="center"/>
              <w:rPr>
                <w:rFonts w:cs="B Nazanin"/>
                <w:rtl/>
              </w:rPr>
            </w:pPr>
            <w:r>
              <w:rPr>
                <w:rFonts w:cs="B Nazanin" w:hint="cs"/>
                <w:rtl/>
              </w:rPr>
              <w:t>10</w:t>
            </w:r>
          </w:p>
        </w:tc>
        <w:tc>
          <w:tcPr>
            <w:tcW w:w="900" w:type="dxa"/>
            <w:tcBorders>
              <w:bottom w:val="thinThickSmallGap" w:sz="12" w:space="0" w:color="auto"/>
            </w:tcBorders>
            <w:vAlign w:val="center"/>
          </w:tcPr>
          <w:p w:rsidR="0029793C" w:rsidRPr="00BE4D66" w:rsidRDefault="0029793C" w:rsidP="00E86BBB">
            <w:pPr>
              <w:bidi/>
              <w:jc w:val="center"/>
              <w:rPr>
                <w:rFonts w:cs="B Nazanin"/>
                <w:rtl/>
              </w:rPr>
            </w:pPr>
            <w:r>
              <w:rPr>
                <w:rFonts w:cs="B Nazanin" w:hint="cs"/>
                <w:rtl/>
              </w:rPr>
              <w:t>299</w:t>
            </w:r>
          </w:p>
        </w:tc>
        <w:tc>
          <w:tcPr>
            <w:tcW w:w="1182" w:type="dxa"/>
            <w:tcBorders>
              <w:bottom w:val="thinThickSmallGap" w:sz="12" w:space="0" w:color="auto"/>
            </w:tcBorders>
            <w:vAlign w:val="center"/>
          </w:tcPr>
          <w:p w:rsidR="0029793C" w:rsidRDefault="0029793C" w:rsidP="00E86BBB">
            <w:pPr>
              <w:bidi/>
            </w:pPr>
            <w:r w:rsidRPr="009A1846">
              <w:rPr>
                <w:rFonts w:cs="B Nazanin"/>
                <w:rtl/>
              </w:rPr>
              <w:t xml:space="preserve">فرم </w:t>
            </w:r>
            <w:r w:rsidRPr="009A1846">
              <w:rPr>
                <w:rFonts w:cs="B Nazanin" w:hint="cs"/>
                <w:rtl/>
              </w:rPr>
              <w:t>مستندات</w:t>
            </w:r>
            <w:r w:rsidRPr="009A1846">
              <w:rPr>
                <w:rFonts w:cs="B Nazanin"/>
                <w:rtl/>
              </w:rPr>
              <w:t xml:space="preserve"> مراکز و پا</w:t>
            </w:r>
            <w:r w:rsidRPr="009A1846">
              <w:rPr>
                <w:rFonts w:cs="B Nazanin" w:hint="cs"/>
                <w:rtl/>
              </w:rPr>
              <w:t>ی</w:t>
            </w:r>
            <w:r w:rsidRPr="009A1846">
              <w:rPr>
                <w:rFonts w:cs="B Nazanin" w:hint="eastAsia"/>
                <w:rtl/>
              </w:rPr>
              <w:t>گاه</w:t>
            </w:r>
            <w:r w:rsidRPr="009A1846">
              <w:rPr>
                <w:rFonts w:cs="B Nazanin"/>
                <w:rtl/>
              </w:rPr>
              <w:t xml:space="preserve"> ها</w:t>
            </w:r>
          </w:p>
        </w:tc>
        <w:tc>
          <w:tcPr>
            <w:tcW w:w="3235" w:type="dxa"/>
            <w:tcBorders>
              <w:bottom w:val="thinThickSmallGap" w:sz="12" w:space="0" w:color="auto"/>
              <w:right w:val="thinThickSmallGap" w:sz="12" w:space="0" w:color="auto"/>
            </w:tcBorders>
            <w:vAlign w:val="center"/>
          </w:tcPr>
          <w:p w:rsidR="0029793C" w:rsidRPr="00BE4D66" w:rsidRDefault="0029793C" w:rsidP="00E86BBB">
            <w:pPr>
              <w:bidi/>
              <w:jc w:val="both"/>
              <w:rPr>
                <w:rFonts w:cs="B Nazanin"/>
                <w:rtl/>
              </w:rPr>
            </w:pPr>
            <w:r w:rsidRPr="00722EB3">
              <w:rPr>
                <w:rFonts w:cs="B Nazanin" w:hint="cs"/>
                <w:rtl/>
              </w:rPr>
              <w:t>بالاتر</w:t>
            </w:r>
            <w:r w:rsidRPr="00722EB3">
              <w:rPr>
                <w:rFonts w:cs="B Nazanin"/>
                <w:rtl/>
              </w:rPr>
              <w:t xml:space="preserve"> </w:t>
            </w:r>
            <w:r w:rsidRPr="00722EB3">
              <w:rPr>
                <w:rFonts w:cs="B Nazanin" w:hint="cs"/>
                <w:rtl/>
              </w:rPr>
              <w:t>از</w:t>
            </w:r>
            <w:r w:rsidRPr="00722EB3">
              <w:rPr>
                <w:rFonts w:cs="B Nazanin"/>
                <w:rtl/>
              </w:rPr>
              <w:t xml:space="preserve"> </w:t>
            </w:r>
            <w:r w:rsidRPr="00722EB3">
              <w:rPr>
                <w:rFonts w:cs="B Nazanin" w:hint="cs"/>
                <w:rtl/>
              </w:rPr>
              <w:t>حد</w:t>
            </w:r>
            <w:r w:rsidRPr="00722EB3">
              <w:rPr>
                <w:rFonts w:cs="B Nazanin"/>
                <w:rtl/>
              </w:rPr>
              <w:t xml:space="preserve"> </w:t>
            </w:r>
            <w:r w:rsidRPr="00722EB3">
              <w:rPr>
                <w:rFonts w:cs="B Nazanin" w:hint="cs"/>
                <w:rtl/>
              </w:rPr>
              <w:t>انتظار</w:t>
            </w:r>
            <w:r w:rsidRPr="00722EB3">
              <w:rPr>
                <w:rFonts w:cs="B Nazanin"/>
                <w:rtl/>
              </w:rPr>
              <w:t>-</w:t>
            </w:r>
            <w:r>
              <w:rPr>
                <w:rtl/>
              </w:rPr>
              <w:t xml:space="preserve"> </w:t>
            </w:r>
            <w:r w:rsidRPr="00B6739E">
              <w:rPr>
                <w:rFonts w:cs="B Nazanin"/>
                <w:rtl/>
              </w:rPr>
              <w:t>ارسال تفاهم نامه از وزارت خانه برا</w:t>
            </w:r>
            <w:r w:rsidRPr="00B6739E">
              <w:rPr>
                <w:rFonts w:cs="B Nazanin" w:hint="cs"/>
                <w:rtl/>
              </w:rPr>
              <w:t>ی</w:t>
            </w:r>
            <w:r w:rsidRPr="00B6739E">
              <w:rPr>
                <w:rFonts w:cs="B Nazanin"/>
                <w:rtl/>
              </w:rPr>
              <w:t xml:space="preserve"> </w:t>
            </w:r>
            <w:r>
              <w:rPr>
                <w:rFonts w:cs="B Nazanin" w:hint="cs"/>
                <w:rtl/>
              </w:rPr>
              <w:t>حوزه های علمیه</w:t>
            </w:r>
            <w:r w:rsidRPr="00B6739E">
              <w:rPr>
                <w:rFonts w:cs="B Nazanin"/>
                <w:rtl/>
              </w:rPr>
              <w:t>-</w:t>
            </w:r>
            <w:r>
              <w:rPr>
                <w:rFonts w:cs="B Nazanin" w:hint="cs"/>
                <w:rtl/>
              </w:rPr>
              <w:t>بهره مندی از متخصص طب سنتی خانم دکتر رستگار در آموزش طلاب</w:t>
            </w:r>
            <w:r w:rsidRPr="00B6739E">
              <w:rPr>
                <w:rFonts w:cs="B Nazanin"/>
                <w:rtl/>
              </w:rPr>
              <w:t>- برگزار</w:t>
            </w:r>
            <w:r w:rsidRPr="00B6739E">
              <w:rPr>
                <w:rFonts w:cs="B Nazanin" w:hint="cs"/>
                <w:rtl/>
              </w:rPr>
              <w:t>ی</w:t>
            </w:r>
            <w:r w:rsidRPr="00B6739E">
              <w:rPr>
                <w:rFonts w:cs="B Nazanin"/>
                <w:rtl/>
              </w:rPr>
              <w:t xml:space="preserve"> جلسات توج</w:t>
            </w:r>
            <w:r w:rsidRPr="00B6739E">
              <w:rPr>
                <w:rFonts w:cs="B Nazanin" w:hint="cs"/>
                <w:rtl/>
              </w:rPr>
              <w:t>ی</w:t>
            </w:r>
            <w:r w:rsidRPr="00B6739E">
              <w:rPr>
                <w:rFonts w:cs="B Nazanin" w:hint="eastAsia"/>
                <w:rtl/>
              </w:rPr>
              <w:t>ه</w:t>
            </w:r>
            <w:r w:rsidRPr="00B6739E">
              <w:rPr>
                <w:rFonts w:cs="B Nazanin" w:hint="cs"/>
                <w:rtl/>
              </w:rPr>
              <w:t>ی</w:t>
            </w:r>
            <w:r w:rsidRPr="00B6739E">
              <w:rPr>
                <w:rFonts w:cs="B Nazanin"/>
                <w:rtl/>
              </w:rPr>
              <w:t xml:space="preserve"> جهت مراقب</w:t>
            </w:r>
            <w:r w:rsidRPr="00B6739E">
              <w:rPr>
                <w:rFonts w:cs="B Nazanin" w:hint="cs"/>
                <w:rtl/>
              </w:rPr>
              <w:t>ی</w:t>
            </w:r>
            <w:r w:rsidRPr="00B6739E">
              <w:rPr>
                <w:rFonts w:cs="B Nazanin" w:hint="eastAsia"/>
                <w:rtl/>
              </w:rPr>
              <w:t>ن</w:t>
            </w:r>
          </w:p>
        </w:tc>
      </w:tr>
      <w:tr w:rsidR="0029793C" w:rsidTr="00E86BBB">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0"/>
          <w:wBefore w:w="255" w:type="dxa"/>
          <w:wAfter w:w="11977" w:type="dxa"/>
          <w:trHeight w:val="100"/>
          <w:jc w:val="center"/>
        </w:trPr>
        <w:tc>
          <w:tcPr>
            <w:tcW w:w="2085" w:type="dxa"/>
            <w:tcBorders>
              <w:top w:val="thickThinSmallGap" w:sz="24" w:space="0" w:color="auto"/>
            </w:tcBorders>
            <w:vAlign w:val="center"/>
          </w:tcPr>
          <w:p w:rsidR="0029793C" w:rsidRDefault="0029793C" w:rsidP="00E86BBB">
            <w:pPr>
              <w:jc w:val="right"/>
              <w:rPr>
                <w:rtl/>
              </w:rPr>
            </w:pPr>
          </w:p>
        </w:tc>
      </w:tr>
    </w:tbl>
    <w:p w:rsidR="0029793C" w:rsidRDefault="0029793C" w:rsidP="0029793C">
      <w:pPr>
        <w:jc w:val="right"/>
        <w:rPr>
          <w:rFonts w:cs="B Nazanin"/>
          <w:b/>
          <w:bCs/>
          <w:sz w:val="28"/>
          <w:szCs w:val="28"/>
          <w:rtl/>
        </w:rPr>
      </w:pPr>
      <w:r>
        <w:rPr>
          <w:rtl/>
        </w:rPr>
        <w:br w:type="page"/>
      </w:r>
      <w:r w:rsidRPr="00BE4D66">
        <w:rPr>
          <w:rFonts w:cs="B Nazanin" w:hint="cs"/>
          <w:b/>
          <w:bCs/>
          <w:sz w:val="28"/>
          <w:szCs w:val="28"/>
          <w:rtl/>
        </w:rPr>
        <w:lastRenderedPageBreak/>
        <w:t>ج)نمودارها:</w:t>
      </w:r>
    </w:p>
    <w:p w:rsidR="0029793C" w:rsidRDefault="0029793C" w:rsidP="0029793C">
      <w:pPr>
        <w:jc w:val="center"/>
        <w:rPr>
          <w:rFonts w:cs="B Nazanin"/>
          <w:b/>
          <w:bCs/>
          <w:sz w:val="28"/>
          <w:szCs w:val="28"/>
          <w:rtl/>
        </w:rPr>
      </w:pPr>
      <w:r>
        <w:rPr>
          <w:rFonts w:cs="B Nazanin"/>
          <w:b/>
          <w:bCs/>
          <w:noProof/>
          <w:sz w:val="28"/>
          <w:szCs w:val="28"/>
          <w:rtl/>
        </w:rPr>
        <w:drawing>
          <wp:inline distT="0" distB="0" distL="0" distR="0" wp14:anchorId="39065CD4" wp14:editId="4423FFD7">
            <wp:extent cx="7334250" cy="524827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9793C" w:rsidRDefault="0029793C" w:rsidP="0029793C">
      <w:pPr>
        <w:jc w:val="right"/>
        <w:rPr>
          <w:rFonts w:cs="B Nazanin"/>
          <w:sz w:val="28"/>
          <w:szCs w:val="28"/>
        </w:rPr>
      </w:pPr>
    </w:p>
    <w:p w:rsidR="0029793C" w:rsidRDefault="0029793C" w:rsidP="0029793C">
      <w:pPr>
        <w:jc w:val="right"/>
        <w:rPr>
          <w:rFonts w:cs="B Nazanin"/>
          <w:sz w:val="28"/>
          <w:szCs w:val="28"/>
        </w:rPr>
      </w:pPr>
    </w:p>
    <w:p w:rsidR="0029793C" w:rsidRDefault="0029793C" w:rsidP="0029793C">
      <w:pPr>
        <w:bidi/>
        <w:rPr>
          <w:rFonts w:cs="B Nazanin"/>
          <w:b/>
          <w:bCs/>
          <w:sz w:val="28"/>
          <w:szCs w:val="28"/>
          <w:rtl/>
        </w:rPr>
        <w:sectPr w:rsidR="0029793C" w:rsidSect="00995A45">
          <w:pgSz w:w="15840" w:h="12240" w:orient="landscape"/>
          <w:pgMar w:top="630" w:right="1440" w:bottom="81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29793C" w:rsidRDefault="0029793C" w:rsidP="0041607C">
      <w:pPr>
        <w:bidi/>
        <w:ind w:left="60"/>
        <w:rPr>
          <w:rFonts w:cs="B Nazanin"/>
          <w:b/>
          <w:bCs/>
          <w:sz w:val="28"/>
          <w:szCs w:val="28"/>
          <w:rtl/>
        </w:rPr>
      </w:pPr>
      <w:r w:rsidRPr="00BE4D66">
        <w:rPr>
          <w:rFonts w:cs="B Nazanin" w:hint="cs"/>
          <w:b/>
          <w:bCs/>
          <w:sz w:val="28"/>
          <w:szCs w:val="28"/>
          <w:rtl/>
        </w:rPr>
        <w:lastRenderedPageBreak/>
        <w:t xml:space="preserve">د)عملکرد برنامه‌ها: </w:t>
      </w:r>
    </w:p>
    <w:p w:rsidR="0029793C" w:rsidRPr="00703B96" w:rsidRDefault="0029793C" w:rsidP="0041607C">
      <w:pPr>
        <w:bidi/>
        <w:rPr>
          <w:rFonts w:cs="B Nazanin"/>
          <w:b/>
          <w:bCs/>
          <w:sz w:val="28"/>
          <w:szCs w:val="28"/>
          <w:rtl/>
          <w:lang w:bidi="fa-IR"/>
        </w:rPr>
      </w:pPr>
      <w:r w:rsidRPr="00703B96">
        <w:rPr>
          <w:rFonts w:cs="B Nazanin" w:hint="cs"/>
          <w:b/>
          <w:bCs/>
          <w:sz w:val="28"/>
          <w:szCs w:val="28"/>
          <w:rtl/>
          <w:lang w:bidi="fa-IR"/>
        </w:rPr>
        <w:t xml:space="preserve">خودمراقبتی فردی: </w:t>
      </w:r>
    </w:p>
    <w:p w:rsidR="0029793C" w:rsidRPr="00703B96" w:rsidRDefault="0029793C" w:rsidP="00406013">
      <w:pPr>
        <w:pStyle w:val="ListParagraph"/>
        <w:numPr>
          <w:ilvl w:val="0"/>
          <w:numId w:val="2"/>
        </w:numPr>
        <w:bidi/>
        <w:rPr>
          <w:rFonts w:cs="B Nazanin"/>
          <w:sz w:val="24"/>
          <w:szCs w:val="24"/>
        </w:rPr>
      </w:pPr>
      <w:r w:rsidRPr="00703B96">
        <w:rPr>
          <w:rFonts w:cs="B Nazanin" w:hint="cs"/>
          <w:sz w:val="24"/>
          <w:szCs w:val="24"/>
          <w:rtl/>
        </w:rPr>
        <w:t>استخراج ماهانه آمار سفیران سلامت و رابطین به تفکیک مرکز و پایگاه</w:t>
      </w:r>
    </w:p>
    <w:p w:rsidR="0029793C" w:rsidRPr="00703B96" w:rsidRDefault="0029793C" w:rsidP="00406013">
      <w:pPr>
        <w:pStyle w:val="ListParagraph"/>
        <w:numPr>
          <w:ilvl w:val="0"/>
          <w:numId w:val="2"/>
        </w:numPr>
        <w:bidi/>
        <w:rPr>
          <w:rFonts w:cs="B Nazanin"/>
          <w:sz w:val="24"/>
          <w:szCs w:val="24"/>
        </w:rPr>
      </w:pPr>
      <w:r w:rsidRPr="00703B96">
        <w:rPr>
          <w:rFonts w:cs="B Nazanin" w:hint="cs"/>
          <w:sz w:val="24"/>
          <w:szCs w:val="24"/>
          <w:rtl/>
          <w:lang w:bidi="fa-IR"/>
        </w:rPr>
        <w:t>امتیاز چک لیست پایگاه ها در خصوص آموزش بیشترین امتیاز به داوطلب سلامت داده شد</w:t>
      </w:r>
    </w:p>
    <w:p w:rsidR="0029793C" w:rsidRPr="00703B96" w:rsidRDefault="0029793C" w:rsidP="00406013">
      <w:pPr>
        <w:pStyle w:val="ListParagraph"/>
        <w:numPr>
          <w:ilvl w:val="0"/>
          <w:numId w:val="2"/>
        </w:numPr>
        <w:bidi/>
        <w:rPr>
          <w:rFonts w:cs="B Nazanin"/>
          <w:sz w:val="24"/>
          <w:szCs w:val="24"/>
        </w:rPr>
      </w:pPr>
      <w:r w:rsidRPr="00703B96">
        <w:rPr>
          <w:rFonts w:cs="B Nazanin" w:hint="cs"/>
          <w:sz w:val="24"/>
          <w:szCs w:val="24"/>
          <w:rtl/>
          <w:lang w:bidi="fa-IR"/>
        </w:rPr>
        <w:t>برگزاری جلسه  آموزشی خودمراقبتی جهت مراقبین سلامت مراکز و پایگاه ها با توجه به دستورالعمل جدید خودمراقبتی در سال 1402</w:t>
      </w:r>
    </w:p>
    <w:p w:rsidR="0029793C" w:rsidRPr="00703B96" w:rsidRDefault="0029793C" w:rsidP="00406013">
      <w:pPr>
        <w:pStyle w:val="ListParagraph"/>
        <w:numPr>
          <w:ilvl w:val="0"/>
          <w:numId w:val="2"/>
        </w:numPr>
        <w:bidi/>
        <w:rPr>
          <w:rFonts w:cs="B Nazanin"/>
          <w:sz w:val="24"/>
          <w:szCs w:val="24"/>
        </w:rPr>
      </w:pPr>
      <w:r w:rsidRPr="00703B96">
        <w:rPr>
          <w:rFonts w:cs="B Nazanin" w:hint="cs"/>
          <w:sz w:val="24"/>
          <w:szCs w:val="24"/>
          <w:rtl/>
          <w:lang w:bidi="fa-IR"/>
        </w:rPr>
        <w:t>شناسایی خانواده های فاقد سفیر سلامت و ترغیب آنها جهت مشارکت در برنامه سفیر سلامت</w:t>
      </w:r>
    </w:p>
    <w:p w:rsidR="0029793C" w:rsidRPr="00703B96" w:rsidRDefault="0029793C" w:rsidP="0041607C">
      <w:pPr>
        <w:bidi/>
        <w:rPr>
          <w:rFonts w:cs="B Nazanin"/>
          <w:b/>
          <w:bCs/>
          <w:sz w:val="28"/>
          <w:szCs w:val="28"/>
          <w:rtl/>
          <w:lang w:bidi="fa-IR"/>
        </w:rPr>
      </w:pPr>
      <w:r w:rsidRPr="00703B96">
        <w:rPr>
          <w:rFonts w:cs="B Nazanin" w:hint="cs"/>
          <w:b/>
          <w:bCs/>
          <w:sz w:val="28"/>
          <w:szCs w:val="28"/>
          <w:rtl/>
          <w:lang w:bidi="fa-IR"/>
        </w:rPr>
        <w:t>خودمراقبتی سازمانی:</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t xml:space="preserve">شناسایی و ارسال سازمانهای دولتی و غیر دولتی به تفکیک مراکز و پایگا ها </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t>تعیین رابط سازمانی برای سازمانهای تحت پوشش</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t>برگزاری جلسه توجیهی مجددبا  آموزش و پرورش مناطق 3،4،7،8  به صورت حضوری و صنایع تحت پوشش با همکاری واحد بهداشت حرفه ای به صورت مجازی</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t>تدوین برنامه عملیاتی</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t>مشارکت فعال مراقبین سلامت در اجرای فعالیتهای پیشنهادی در رسیدن به هدف اختصاصی در برنامه عملیاتی</w:t>
      </w:r>
    </w:p>
    <w:p w:rsidR="0029793C" w:rsidRPr="00703B96" w:rsidRDefault="0029793C" w:rsidP="00406013">
      <w:pPr>
        <w:pStyle w:val="ListParagraph"/>
        <w:numPr>
          <w:ilvl w:val="0"/>
          <w:numId w:val="2"/>
        </w:numPr>
        <w:bidi/>
        <w:rPr>
          <w:rFonts w:cs="B Nazanin"/>
          <w:sz w:val="24"/>
          <w:szCs w:val="24"/>
          <w:rtl/>
          <w:lang w:bidi="fa-IR"/>
        </w:rPr>
      </w:pPr>
      <w:r w:rsidRPr="00703B96">
        <w:rPr>
          <w:rFonts w:cs="B Nazanin" w:hint="cs"/>
          <w:sz w:val="24"/>
          <w:szCs w:val="24"/>
          <w:rtl/>
          <w:lang w:bidi="fa-IR"/>
        </w:rPr>
        <w:t>ارزشیابی خارجی از سازمانهای حامی سلامت توسط کارشناسان آموزش سلامت</w:t>
      </w:r>
    </w:p>
    <w:p w:rsidR="0029793C" w:rsidRPr="00703B96" w:rsidRDefault="0029793C" w:rsidP="0029793C">
      <w:pPr>
        <w:bidi/>
        <w:rPr>
          <w:rFonts w:cs="B Nazanin"/>
          <w:b/>
          <w:bCs/>
          <w:sz w:val="28"/>
          <w:szCs w:val="28"/>
          <w:rtl/>
          <w:lang w:bidi="fa-IR"/>
        </w:rPr>
      </w:pPr>
      <w:r w:rsidRPr="00703B96">
        <w:rPr>
          <w:rFonts w:cs="B Nazanin" w:hint="cs"/>
          <w:b/>
          <w:bCs/>
          <w:sz w:val="28"/>
          <w:szCs w:val="28"/>
          <w:rtl/>
          <w:lang w:bidi="fa-IR"/>
        </w:rPr>
        <w:t>تربیت سفیر دانش آموزی:</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t>جلسه هماهنگی با کارشناسان سلامت مناطق 3و4و7و8 آموزش و پرورش</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t xml:space="preserve">استخراج آمار سفیر سلامت دانش آموزی به تفکیک منطقه </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t>هماهنگی و برنامه ریزی جهت برگزاری دوره های آموزش حضوری و غیر حضوری برای سفیران سلامت دانش آموزی توسط مراقبین سلامت مراکز و پایگاه ها</w:t>
      </w:r>
    </w:p>
    <w:p w:rsidR="0029793C" w:rsidRPr="00703B96" w:rsidRDefault="0029793C" w:rsidP="00406013">
      <w:pPr>
        <w:pStyle w:val="ListParagraph"/>
        <w:numPr>
          <w:ilvl w:val="0"/>
          <w:numId w:val="2"/>
        </w:numPr>
        <w:bidi/>
        <w:rPr>
          <w:rFonts w:cs="B Nazanin"/>
          <w:sz w:val="24"/>
          <w:szCs w:val="24"/>
          <w:rtl/>
          <w:lang w:bidi="fa-IR"/>
        </w:rPr>
      </w:pPr>
      <w:r w:rsidRPr="00703B96">
        <w:rPr>
          <w:rFonts w:cs="B Nazanin" w:hint="cs"/>
          <w:sz w:val="24"/>
          <w:szCs w:val="24"/>
          <w:rtl/>
          <w:lang w:bidi="fa-IR"/>
        </w:rPr>
        <w:t>آنالیز و تحلیل شاخص به صورت سه ماهه</w:t>
      </w:r>
    </w:p>
    <w:p w:rsidR="0029793C" w:rsidRPr="00703B96" w:rsidRDefault="0029793C" w:rsidP="0029793C">
      <w:pPr>
        <w:bidi/>
        <w:rPr>
          <w:rFonts w:cs="B Nazanin"/>
          <w:b/>
          <w:bCs/>
          <w:sz w:val="28"/>
          <w:szCs w:val="28"/>
          <w:rtl/>
          <w:lang w:bidi="fa-IR"/>
        </w:rPr>
      </w:pPr>
      <w:r w:rsidRPr="00703B96">
        <w:rPr>
          <w:rFonts w:cs="B Nazanin" w:hint="cs"/>
          <w:b/>
          <w:bCs/>
          <w:sz w:val="28"/>
          <w:szCs w:val="28"/>
          <w:rtl/>
          <w:lang w:bidi="fa-IR"/>
        </w:rPr>
        <w:t>تربیت سفیر طلبه</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t xml:space="preserve">هماهنگی و برنامه ریزی جهت برگزاری دوره های آموزش حضوری و غیر حضوری برای سفیران سلامت طلبه توسط مراقبین سلامت مراکز </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t>برگزاری جلسات آموزشی جهت طلاب زن</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t>تهیه آمار فصلی شاخص سفیر طلبه</w:t>
      </w:r>
    </w:p>
    <w:p w:rsidR="0029793C" w:rsidRPr="00A92704" w:rsidRDefault="0029793C" w:rsidP="00406013">
      <w:pPr>
        <w:pStyle w:val="ListParagraph"/>
        <w:numPr>
          <w:ilvl w:val="0"/>
          <w:numId w:val="2"/>
        </w:numPr>
        <w:bidi/>
        <w:rPr>
          <w:rFonts w:cs="B Zar"/>
          <w:rtl/>
          <w:lang w:bidi="fa-IR"/>
        </w:rPr>
      </w:pPr>
      <w:r w:rsidRPr="00703B96">
        <w:rPr>
          <w:rFonts w:cs="B Nazanin" w:hint="cs"/>
          <w:sz w:val="24"/>
          <w:szCs w:val="24"/>
          <w:rtl/>
          <w:lang w:bidi="fa-IR"/>
        </w:rPr>
        <w:t>تحلیل سه ماهه شاخص سفیر طلبه</w:t>
      </w:r>
    </w:p>
    <w:p w:rsidR="0029793C" w:rsidRPr="00703B96" w:rsidRDefault="0029793C" w:rsidP="0029793C">
      <w:pPr>
        <w:bidi/>
        <w:rPr>
          <w:rFonts w:cs="B Nazanin"/>
          <w:b/>
          <w:bCs/>
          <w:sz w:val="28"/>
          <w:szCs w:val="28"/>
          <w:rtl/>
          <w:lang w:bidi="fa-IR"/>
        </w:rPr>
      </w:pPr>
      <w:r w:rsidRPr="00703B96">
        <w:rPr>
          <w:rFonts w:cs="B Nazanin" w:hint="cs"/>
          <w:b/>
          <w:bCs/>
          <w:sz w:val="28"/>
          <w:szCs w:val="28"/>
          <w:rtl/>
          <w:lang w:bidi="fa-IR"/>
        </w:rPr>
        <w:lastRenderedPageBreak/>
        <w:t>تربیت سفیر دانشجویی</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t>تشکیل جلسه با دانشگاه افرهنگیان شهدای مکه و شهید رجایی جهت توجیه برنامه خودمراقبتی و لزوم افزایش سطح آگاهی سفیران سلامت دانشجویی</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t xml:space="preserve">هماهنگی و برنامه ریزی جهت برگزاری دوره های آموزش حضوری و غیر حضوری برای سفیران سلامت دانشجویی توسط مراقبین سلامت مراکز </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t>تهیه آمار فصلی شاخص سفیر دانشجویی</w:t>
      </w:r>
    </w:p>
    <w:p w:rsidR="0029793C" w:rsidRPr="00A92704" w:rsidRDefault="0029793C" w:rsidP="00406013">
      <w:pPr>
        <w:pStyle w:val="ListParagraph"/>
        <w:numPr>
          <w:ilvl w:val="0"/>
          <w:numId w:val="2"/>
        </w:numPr>
        <w:bidi/>
        <w:rPr>
          <w:rFonts w:cs="B Nazanin"/>
          <w:sz w:val="28"/>
          <w:szCs w:val="28"/>
          <w:rtl/>
          <w:lang w:bidi="fa-IR"/>
        </w:rPr>
      </w:pPr>
      <w:r w:rsidRPr="00703B96">
        <w:rPr>
          <w:rFonts w:cs="B Nazanin" w:hint="cs"/>
          <w:sz w:val="24"/>
          <w:szCs w:val="24"/>
          <w:rtl/>
          <w:lang w:bidi="fa-IR"/>
        </w:rPr>
        <w:t>تحلیل سه ماهه شاخص سفیر دانشجویی</w:t>
      </w:r>
      <w:r w:rsidRPr="00A92704">
        <w:rPr>
          <w:rFonts w:cs="B Nazanin" w:hint="cs"/>
          <w:sz w:val="28"/>
          <w:szCs w:val="28"/>
          <w:rtl/>
          <w:lang w:bidi="fa-IR"/>
        </w:rPr>
        <w:t xml:space="preserve"> </w:t>
      </w:r>
    </w:p>
    <w:p w:rsidR="0029793C" w:rsidRPr="00703B96" w:rsidRDefault="0029793C" w:rsidP="0029793C">
      <w:pPr>
        <w:bidi/>
        <w:rPr>
          <w:rFonts w:cs="B Nazanin"/>
          <w:b/>
          <w:bCs/>
          <w:sz w:val="28"/>
          <w:szCs w:val="28"/>
          <w:rtl/>
          <w:lang w:bidi="fa-IR"/>
        </w:rPr>
      </w:pPr>
      <w:r w:rsidRPr="00703B96">
        <w:rPr>
          <w:rFonts w:cs="B Nazanin" w:hint="cs"/>
          <w:b/>
          <w:bCs/>
          <w:sz w:val="28"/>
          <w:szCs w:val="28"/>
          <w:rtl/>
          <w:lang w:bidi="fa-IR"/>
        </w:rPr>
        <w:t>پوشش گروه خودیار</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t>برگزاری جلسه آموزشی جهت توجیه همکاران مراکز و پایگاه ها</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t xml:space="preserve">استخراج آمار فصلی تعداد گروه های خودیار تحت پوشش مراکز و تعداد اعضای هر گروه </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t>ارزشیابی عملکرد گروه های خودیار در بازدید ها</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t>تحلیل وضعیت شاخص به صورت فصلی</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t>تامین و توزیع رسانه های آموزشی متناسب با گروه های خودیار</w:t>
      </w:r>
    </w:p>
    <w:p w:rsidR="0029793C" w:rsidRPr="00703B96" w:rsidRDefault="0029793C" w:rsidP="00406013">
      <w:pPr>
        <w:pStyle w:val="ListParagraph"/>
        <w:numPr>
          <w:ilvl w:val="0"/>
          <w:numId w:val="2"/>
        </w:numPr>
        <w:bidi/>
        <w:rPr>
          <w:rFonts w:cs="B Nazanin"/>
          <w:sz w:val="24"/>
          <w:szCs w:val="24"/>
          <w:rtl/>
          <w:lang w:bidi="fa-IR"/>
        </w:rPr>
      </w:pPr>
      <w:r w:rsidRPr="00703B96">
        <w:rPr>
          <w:rFonts w:cs="B Nazanin" w:hint="cs"/>
          <w:sz w:val="24"/>
          <w:szCs w:val="24"/>
          <w:rtl/>
          <w:lang w:bidi="fa-IR"/>
        </w:rPr>
        <w:t>ارسال نامه مجدد در خصوص تاکید در افزایش شاخص جهت مراکز و پایگاه ها</w:t>
      </w:r>
    </w:p>
    <w:p w:rsidR="0029793C" w:rsidRPr="00703B96" w:rsidRDefault="0029793C" w:rsidP="0029793C">
      <w:pPr>
        <w:bidi/>
        <w:rPr>
          <w:rFonts w:cs="B Nazanin"/>
          <w:b/>
          <w:bCs/>
          <w:sz w:val="28"/>
          <w:szCs w:val="28"/>
          <w:rtl/>
          <w:lang w:bidi="fa-IR"/>
        </w:rPr>
      </w:pPr>
      <w:r w:rsidRPr="00703B96">
        <w:rPr>
          <w:rFonts w:cs="B Nazanin" w:hint="cs"/>
          <w:b/>
          <w:bCs/>
          <w:sz w:val="28"/>
          <w:szCs w:val="28"/>
          <w:rtl/>
          <w:lang w:bidi="fa-IR"/>
        </w:rPr>
        <w:t>درصد رابط سلامت</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t>برگزاری جلسه آموزشی تربیت مربیان سلامت جهت مراقبین سلامت مراکز و پایگاه ها</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t>هماهنگی جهت جذب رابط سلامت و تشکیل پرونده الکترونیکی برای هر رابط در سامانه سیب</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t>برنامه ریزی و اجرایی کردن پرونده الکترونیکی جهت 1076داوطلب سلامت</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t>برگزاری دوره های مقدماتی و تکمیلی جهت رابطین و ثبت آن در سامانه سیب</w:t>
      </w:r>
    </w:p>
    <w:p w:rsidR="0029793C" w:rsidRPr="00703B96" w:rsidRDefault="0029793C" w:rsidP="00406013">
      <w:pPr>
        <w:pStyle w:val="ListParagraph"/>
        <w:numPr>
          <w:ilvl w:val="0"/>
          <w:numId w:val="2"/>
        </w:numPr>
        <w:bidi/>
        <w:rPr>
          <w:rFonts w:cs="B Nazanin"/>
          <w:sz w:val="24"/>
          <w:szCs w:val="24"/>
          <w:rtl/>
          <w:lang w:bidi="fa-IR"/>
        </w:rPr>
      </w:pPr>
      <w:r w:rsidRPr="00703B96">
        <w:rPr>
          <w:rFonts w:cs="B Nazanin" w:hint="cs"/>
          <w:sz w:val="24"/>
          <w:szCs w:val="24"/>
          <w:rtl/>
          <w:lang w:bidi="fa-IR"/>
        </w:rPr>
        <w:t>نظارت و ارزشیابی از عملکرد رابطین در مراکز در پایش ها</w:t>
      </w:r>
    </w:p>
    <w:p w:rsidR="0029793C" w:rsidRDefault="0029793C" w:rsidP="0029793C">
      <w:pPr>
        <w:bidi/>
        <w:rPr>
          <w:rFonts w:cs="B Nazanin"/>
          <w:sz w:val="28"/>
          <w:szCs w:val="28"/>
          <w:rtl/>
          <w:lang w:bidi="fa-IR"/>
        </w:rPr>
      </w:pPr>
      <w:r>
        <w:rPr>
          <w:rFonts w:cs="B Nazanin" w:hint="cs"/>
          <w:sz w:val="28"/>
          <w:szCs w:val="28"/>
          <w:rtl/>
          <w:lang w:bidi="fa-IR"/>
        </w:rPr>
        <w:t xml:space="preserve"> -</w:t>
      </w:r>
      <w:r w:rsidRPr="00703B96">
        <w:rPr>
          <w:rFonts w:cs="B Nazanin" w:hint="cs"/>
          <w:b/>
          <w:bCs/>
          <w:sz w:val="28"/>
          <w:szCs w:val="28"/>
          <w:rtl/>
          <w:lang w:bidi="fa-IR"/>
        </w:rPr>
        <w:t xml:space="preserve"> نیازسنجی</w:t>
      </w:r>
    </w:p>
    <w:p w:rsidR="0029793C" w:rsidRPr="00703B96" w:rsidRDefault="0029793C" w:rsidP="00406013">
      <w:pPr>
        <w:pStyle w:val="ListParagraph"/>
        <w:numPr>
          <w:ilvl w:val="0"/>
          <w:numId w:val="2"/>
        </w:numPr>
        <w:bidi/>
        <w:rPr>
          <w:rFonts w:cs="B Nazanin"/>
          <w:sz w:val="24"/>
          <w:szCs w:val="24"/>
          <w:rtl/>
          <w:lang w:bidi="fa-IR"/>
        </w:rPr>
      </w:pPr>
      <w:r w:rsidRPr="00703B96">
        <w:rPr>
          <w:rFonts w:cs="B Nazanin" w:hint="cs"/>
          <w:sz w:val="24"/>
          <w:szCs w:val="24"/>
          <w:rtl/>
          <w:lang w:bidi="fa-IR"/>
        </w:rPr>
        <w:t xml:space="preserve"> ارسال فایل جیسون مشکلات اولی به معاونت بهداشتی</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t>برگزاری جلسه آموزشی جهت  تدوین  مداخلات ارتقاء سلامت برای مراقبین سلامت و کارشناس مسئولین ستادی</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t>تشکیل کارگروه مداخلات  نیازسنجی  و ارتقای سلامت با نهادهای برون بخش</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t xml:space="preserve">مکاتبه با مراکز جهت تدوین مداخلات ارتقای سلامت جهت اهداف رفتاری و غیر رفتاری  </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t xml:space="preserve">بررسی  مداخلات تدوین شده و ارسال اصلاحیه جهت اجرا به مراکز </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t>اجرای مداخلات نیازسجی در جهت اهداف رفتاری و غیر رفتاری تعیین شده</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lastRenderedPageBreak/>
        <w:t xml:space="preserve">پایش از مراکز محیطی و بررسی مستندات مربوطه </w:t>
      </w:r>
    </w:p>
    <w:p w:rsidR="0029793C" w:rsidRPr="00D4102A" w:rsidRDefault="0029793C" w:rsidP="0029793C">
      <w:pPr>
        <w:pStyle w:val="ListParagraph"/>
        <w:bidi/>
        <w:rPr>
          <w:rFonts w:cs="B Zar"/>
          <w:rtl/>
          <w:lang w:bidi="fa-IR"/>
        </w:rPr>
      </w:pPr>
    </w:p>
    <w:p w:rsidR="0029793C" w:rsidRDefault="0029793C" w:rsidP="0029793C">
      <w:pPr>
        <w:bidi/>
        <w:rPr>
          <w:rFonts w:cs="B Nazanin"/>
          <w:sz w:val="28"/>
          <w:szCs w:val="28"/>
          <w:rtl/>
          <w:lang w:bidi="fa-IR"/>
        </w:rPr>
      </w:pPr>
      <w:r>
        <w:rPr>
          <w:rFonts w:cs="B Nazanin" w:hint="cs"/>
          <w:sz w:val="28"/>
          <w:szCs w:val="28"/>
          <w:rtl/>
          <w:lang w:bidi="fa-IR"/>
        </w:rPr>
        <w:t>خانه مشارکت</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t>برگزاری6 جلسه</w:t>
      </w:r>
      <w:r w:rsidRPr="00703B96">
        <w:rPr>
          <w:rFonts w:cs="B Nazanin"/>
          <w:sz w:val="24"/>
          <w:szCs w:val="24"/>
          <w:lang w:bidi="fa-IR"/>
        </w:rPr>
        <w:t xml:space="preserve"> </w:t>
      </w:r>
      <w:r w:rsidRPr="00703B96">
        <w:rPr>
          <w:rFonts w:cs="B Nazanin" w:hint="cs"/>
          <w:sz w:val="24"/>
          <w:szCs w:val="24"/>
          <w:rtl/>
          <w:lang w:bidi="fa-IR"/>
        </w:rPr>
        <w:t xml:space="preserve"> ماهانه خانه مشارکت </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t xml:space="preserve">افتتاح خانه مشارکت مردم در سلامت منطقه 7 در مسجدالرضا (ع)میدان نیلوفر </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t xml:space="preserve">افتتاح خانه مشارکت مردم در سلامت منطقه8 در مسجد فاطمیه (س) میدان تسلیحات </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t xml:space="preserve">شرکت در 6 جلسه شورای سلامت نواحی مناطق 7و 8 </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t xml:space="preserve">هماهنگی و اجرای پویش ملی سلامت با همکاری شهرداری های نواحی مناطق 4و 7 و 8 </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t>شرکت در 15 جلسه شورای سلامت نواحی منطقه 4</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t>برپایی 125 میز خدمت در سراهای محلات در هفته سلامت، دیابت، جوانی جمعیت، پوکی استخوان، فشار خون، سالمندان و روز بدون دخانیات</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t>برگزاری 5 جلسه هماهنگی با سپاه ناحیه کربلا جهت جذب خیر</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t>ایجاد اتاق شیر دهی در بوستان پاسداران</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t>توزیع 40 بسته حمایتی بین مادران باردار منطقه شمیران نو، گلشن، خاک سفید و جوادیه</w:t>
      </w:r>
    </w:p>
    <w:p w:rsidR="0029793C" w:rsidRPr="00703B96" w:rsidRDefault="0029793C" w:rsidP="00406013">
      <w:pPr>
        <w:pStyle w:val="ListParagraph"/>
        <w:numPr>
          <w:ilvl w:val="0"/>
          <w:numId w:val="2"/>
        </w:numPr>
        <w:bidi/>
        <w:rPr>
          <w:rFonts w:cs="B Nazanin"/>
          <w:sz w:val="24"/>
          <w:szCs w:val="24"/>
          <w:lang w:bidi="fa-IR"/>
        </w:rPr>
      </w:pPr>
      <w:r w:rsidRPr="00703B96">
        <w:rPr>
          <w:rFonts w:cs="B Nazanin" w:hint="cs"/>
          <w:sz w:val="24"/>
          <w:szCs w:val="24"/>
          <w:rtl/>
          <w:lang w:bidi="fa-IR"/>
        </w:rPr>
        <w:t xml:space="preserve">شرکت در جلسات شورای اجتماعی مناطق 4و 7 و توضیح در خصوص اقدامات خانه مشارکت مردم در سلامت مناطق به سازمان های محلی منطقه تحت پوشش </w:t>
      </w:r>
    </w:p>
    <w:p w:rsidR="0029793C" w:rsidRDefault="0029793C" w:rsidP="0029793C">
      <w:pPr>
        <w:bidi/>
        <w:ind w:left="60"/>
        <w:rPr>
          <w:rFonts w:cs="B Nazanin"/>
          <w:b/>
          <w:bCs/>
          <w:sz w:val="28"/>
          <w:szCs w:val="28"/>
          <w:rtl/>
        </w:rPr>
      </w:pPr>
    </w:p>
    <w:p w:rsidR="0029793C" w:rsidRDefault="0029793C" w:rsidP="0029793C">
      <w:pPr>
        <w:bidi/>
        <w:ind w:left="60"/>
        <w:rPr>
          <w:rFonts w:cs="B Nazanin"/>
          <w:b/>
          <w:bCs/>
          <w:sz w:val="28"/>
          <w:szCs w:val="28"/>
          <w:rtl/>
        </w:rPr>
        <w:sectPr w:rsidR="0029793C" w:rsidSect="00995A45">
          <w:pgSz w:w="12240" w:h="15840"/>
          <w:pgMar w:top="1440" w:right="810" w:bottom="144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29793C" w:rsidRDefault="0029793C" w:rsidP="0029793C">
      <w:pPr>
        <w:bidi/>
        <w:rPr>
          <w:rFonts w:cs="B Nazanin"/>
          <w:b/>
          <w:bCs/>
          <w:sz w:val="28"/>
          <w:szCs w:val="28"/>
          <w:rtl/>
          <w:lang w:bidi="fa-IR"/>
        </w:rPr>
      </w:pPr>
      <w:r w:rsidRPr="00BE4D66">
        <w:rPr>
          <w:rFonts w:cs="B Nazanin" w:hint="cs"/>
          <w:b/>
          <w:bCs/>
          <w:sz w:val="28"/>
          <w:szCs w:val="28"/>
          <w:rtl/>
        </w:rPr>
        <w:lastRenderedPageBreak/>
        <w:t xml:space="preserve"> ه) دستاوردها:</w:t>
      </w:r>
      <w:r w:rsidRPr="00BE4D66">
        <w:rPr>
          <w:rFonts w:cs="B Nazanin" w:hint="cs"/>
          <w:b/>
          <w:bCs/>
          <w:sz w:val="28"/>
          <w:szCs w:val="28"/>
          <w:rtl/>
          <w:lang w:bidi="fa-IR"/>
        </w:rPr>
        <w:t xml:space="preserve"> </w:t>
      </w:r>
    </w:p>
    <w:p w:rsidR="00A27515" w:rsidRDefault="00A27515" w:rsidP="00A27515">
      <w:pPr>
        <w:pStyle w:val="ListParagraph"/>
        <w:numPr>
          <w:ilvl w:val="0"/>
          <w:numId w:val="2"/>
        </w:numPr>
        <w:bidi/>
        <w:rPr>
          <w:rFonts w:cs="B Nazanin"/>
          <w:sz w:val="24"/>
          <w:szCs w:val="24"/>
          <w:lang w:bidi="fa-IR"/>
        </w:rPr>
      </w:pPr>
      <w:r>
        <w:rPr>
          <w:rFonts w:cs="B Nazanin" w:hint="cs"/>
          <w:sz w:val="24"/>
          <w:szCs w:val="24"/>
          <w:rtl/>
          <w:lang w:bidi="fa-IR"/>
        </w:rPr>
        <w:t>طراحی پمفلت معرفی داو طلب سلامت که در همایش کشوری روز جهانی داوطلب سلامت در بین دانشگاههای کل کشور توزیع شد.</w:t>
      </w:r>
    </w:p>
    <w:p w:rsidR="00A27515" w:rsidRDefault="00A27515" w:rsidP="00A27515">
      <w:pPr>
        <w:pStyle w:val="ListParagraph"/>
        <w:numPr>
          <w:ilvl w:val="0"/>
          <w:numId w:val="2"/>
        </w:numPr>
        <w:bidi/>
        <w:rPr>
          <w:rFonts w:cs="B Nazanin"/>
          <w:sz w:val="24"/>
          <w:szCs w:val="24"/>
          <w:lang w:bidi="fa-IR"/>
        </w:rPr>
      </w:pPr>
      <w:r>
        <w:rPr>
          <w:rFonts w:cs="B Nazanin" w:hint="cs"/>
          <w:sz w:val="24"/>
          <w:szCs w:val="24"/>
          <w:rtl/>
          <w:lang w:bidi="fa-IR"/>
        </w:rPr>
        <w:t>ارائه بسته خدمت سلامت کارکنان به سازمان فنی و حرفه ای کشور براساس تفاهم نامه وزارتخانه با همکاری واحدهای ستادی</w:t>
      </w:r>
    </w:p>
    <w:p w:rsidR="00A27515" w:rsidRDefault="00A27515" w:rsidP="00A27515">
      <w:pPr>
        <w:pStyle w:val="ListParagraph"/>
        <w:numPr>
          <w:ilvl w:val="0"/>
          <w:numId w:val="2"/>
        </w:numPr>
        <w:bidi/>
        <w:rPr>
          <w:rFonts w:cs="B Nazanin"/>
          <w:sz w:val="24"/>
          <w:szCs w:val="24"/>
          <w:lang w:bidi="fa-IR"/>
        </w:rPr>
      </w:pPr>
      <w:r>
        <w:rPr>
          <w:rFonts w:cs="B Nazanin" w:hint="cs"/>
          <w:sz w:val="24"/>
          <w:szCs w:val="24"/>
          <w:rtl/>
          <w:lang w:bidi="fa-IR"/>
        </w:rPr>
        <w:t xml:space="preserve">برگزاری کلاس طب ایرانی جهت مراقبین سلامت درمراکز خدمات جامع سلامت شهری </w:t>
      </w:r>
    </w:p>
    <w:p w:rsidR="0029793C" w:rsidRPr="00703B96" w:rsidRDefault="0029793C" w:rsidP="00406013">
      <w:pPr>
        <w:pStyle w:val="ListParagraph"/>
        <w:numPr>
          <w:ilvl w:val="0"/>
          <w:numId w:val="2"/>
        </w:numPr>
        <w:bidi/>
        <w:rPr>
          <w:rFonts w:cs="B Nazanin"/>
          <w:sz w:val="24"/>
          <w:szCs w:val="24"/>
          <w:rtl/>
          <w:lang w:bidi="fa-IR"/>
        </w:rPr>
      </w:pPr>
      <w:r w:rsidRPr="00703B96">
        <w:rPr>
          <w:rFonts w:cs="B Nazanin"/>
          <w:sz w:val="24"/>
          <w:szCs w:val="24"/>
          <w:rtl/>
          <w:lang w:bidi="fa-IR"/>
        </w:rPr>
        <w:t>طراح</w:t>
      </w:r>
      <w:r w:rsidRPr="00703B96">
        <w:rPr>
          <w:rFonts w:cs="B Nazanin" w:hint="cs"/>
          <w:sz w:val="24"/>
          <w:szCs w:val="24"/>
          <w:rtl/>
          <w:lang w:bidi="fa-IR"/>
        </w:rPr>
        <w:t>ی</w:t>
      </w:r>
      <w:r w:rsidRPr="00703B96">
        <w:rPr>
          <w:rFonts w:cs="B Nazanin"/>
          <w:sz w:val="24"/>
          <w:szCs w:val="24"/>
          <w:rtl/>
          <w:lang w:bidi="fa-IR"/>
        </w:rPr>
        <w:t xml:space="preserve"> رسانه متناسب با مناسبت ها</w:t>
      </w:r>
      <w:r w:rsidRPr="00703B96">
        <w:rPr>
          <w:rFonts w:cs="B Nazanin" w:hint="cs"/>
          <w:sz w:val="24"/>
          <w:szCs w:val="24"/>
          <w:rtl/>
          <w:lang w:bidi="fa-IR"/>
        </w:rPr>
        <w:t>ی</w:t>
      </w:r>
      <w:r w:rsidRPr="00703B96">
        <w:rPr>
          <w:rFonts w:cs="B Nazanin"/>
          <w:sz w:val="24"/>
          <w:szCs w:val="24"/>
          <w:rtl/>
          <w:lang w:bidi="fa-IR"/>
        </w:rPr>
        <w:t xml:space="preserve"> بهداشت</w:t>
      </w:r>
      <w:r w:rsidRPr="00703B96">
        <w:rPr>
          <w:rFonts w:cs="B Nazanin" w:hint="cs"/>
          <w:sz w:val="24"/>
          <w:szCs w:val="24"/>
          <w:rtl/>
          <w:lang w:bidi="fa-IR"/>
        </w:rPr>
        <w:t>ی</w:t>
      </w:r>
      <w:r w:rsidRPr="00703B96">
        <w:rPr>
          <w:rFonts w:cs="B Nazanin"/>
          <w:sz w:val="24"/>
          <w:szCs w:val="24"/>
          <w:rtl/>
          <w:lang w:bidi="fa-IR"/>
        </w:rPr>
        <w:t xml:space="preserve"> هر واحد</w:t>
      </w:r>
      <w:r w:rsidRPr="00703B96">
        <w:rPr>
          <w:rFonts w:cs="B Nazanin"/>
          <w:sz w:val="24"/>
          <w:szCs w:val="24"/>
          <w:lang w:bidi="fa-IR"/>
        </w:rPr>
        <w:t xml:space="preserve"> </w:t>
      </w:r>
    </w:p>
    <w:p w:rsidR="0029793C" w:rsidRPr="00703B96" w:rsidRDefault="0029793C" w:rsidP="00406013">
      <w:pPr>
        <w:pStyle w:val="ListParagraph"/>
        <w:numPr>
          <w:ilvl w:val="0"/>
          <w:numId w:val="2"/>
        </w:numPr>
        <w:bidi/>
        <w:rPr>
          <w:rFonts w:cs="B Nazanin"/>
          <w:sz w:val="24"/>
          <w:szCs w:val="24"/>
          <w:rtl/>
          <w:lang w:bidi="fa-IR"/>
        </w:rPr>
      </w:pPr>
      <w:r w:rsidRPr="00703B96">
        <w:rPr>
          <w:rFonts w:cs="B Nazanin"/>
          <w:sz w:val="24"/>
          <w:szCs w:val="24"/>
          <w:lang w:bidi="fa-IR"/>
        </w:rPr>
        <w:t>-</w:t>
      </w:r>
      <w:r w:rsidRPr="00703B96">
        <w:rPr>
          <w:rFonts w:cs="B Nazanin"/>
          <w:sz w:val="24"/>
          <w:szCs w:val="24"/>
          <w:rtl/>
          <w:lang w:bidi="fa-IR"/>
        </w:rPr>
        <w:t>ته</w:t>
      </w:r>
      <w:r w:rsidRPr="00703B96">
        <w:rPr>
          <w:rFonts w:cs="B Nazanin" w:hint="cs"/>
          <w:sz w:val="24"/>
          <w:szCs w:val="24"/>
          <w:rtl/>
          <w:lang w:bidi="fa-IR"/>
        </w:rPr>
        <w:t>ی</w:t>
      </w:r>
      <w:r w:rsidRPr="00703B96">
        <w:rPr>
          <w:rFonts w:cs="B Nazanin" w:hint="eastAsia"/>
          <w:sz w:val="24"/>
          <w:szCs w:val="24"/>
          <w:rtl/>
          <w:lang w:bidi="fa-IR"/>
        </w:rPr>
        <w:t>ه</w:t>
      </w:r>
      <w:r w:rsidRPr="00703B96">
        <w:rPr>
          <w:rFonts w:cs="B Nazanin"/>
          <w:sz w:val="24"/>
          <w:szCs w:val="24"/>
          <w:rtl/>
          <w:lang w:bidi="fa-IR"/>
        </w:rPr>
        <w:t xml:space="preserve"> ت</w:t>
      </w:r>
      <w:r w:rsidRPr="00703B96">
        <w:rPr>
          <w:rFonts w:cs="B Nazanin" w:hint="cs"/>
          <w:sz w:val="24"/>
          <w:szCs w:val="24"/>
          <w:rtl/>
          <w:lang w:bidi="fa-IR"/>
        </w:rPr>
        <w:t>ی</w:t>
      </w:r>
      <w:r w:rsidRPr="00703B96">
        <w:rPr>
          <w:rFonts w:cs="B Nazanin" w:hint="eastAsia"/>
          <w:sz w:val="24"/>
          <w:szCs w:val="24"/>
          <w:rtl/>
          <w:lang w:bidi="fa-IR"/>
        </w:rPr>
        <w:t>زر</w:t>
      </w:r>
      <w:r w:rsidRPr="00703B96">
        <w:rPr>
          <w:rFonts w:cs="B Nazanin"/>
          <w:sz w:val="24"/>
          <w:szCs w:val="24"/>
          <w:rtl/>
          <w:lang w:bidi="fa-IR"/>
        </w:rPr>
        <w:t xml:space="preserve"> پ</w:t>
      </w:r>
      <w:r w:rsidRPr="00703B96">
        <w:rPr>
          <w:rFonts w:cs="B Nazanin" w:hint="cs"/>
          <w:sz w:val="24"/>
          <w:szCs w:val="24"/>
          <w:rtl/>
          <w:lang w:bidi="fa-IR"/>
        </w:rPr>
        <w:t>ی</w:t>
      </w:r>
      <w:r w:rsidRPr="00703B96">
        <w:rPr>
          <w:rFonts w:cs="B Nazanin" w:hint="eastAsia"/>
          <w:sz w:val="24"/>
          <w:szCs w:val="24"/>
          <w:rtl/>
          <w:lang w:bidi="fa-IR"/>
        </w:rPr>
        <w:t>ام</w:t>
      </w:r>
      <w:r w:rsidRPr="00703B96">
        <w:rPr>
          <w:rFonts w:cs="B Nazanin"/>
          <w:sz w:val="24"/>
          <w:szCs w:val="24"/>
          <w:rtl/>
          <w:lang w:bidi="fa-IR"/>
        </w:rPr>
        <w:t xml:space="preserve"> ها</w:t>
      </w:r>
      <w:r w:rsidRPr="00703B96">
        <w:rPr>
          <w:rFonts w:cs="B Nazanin" w:hint="cs"/>
          <w:sz w:val="24"/>
          <w:szCs w:val="24"/>
          <w:rtl/>
          <w:lang w:bidi="fa-IR"/>
        </w:rPr>
        <w:t>ی</w:t>
      </w:r>
      <w:r w:rsidRPr="00703B96">
        <w:rPr>
          <w:rFonts w:cs="B Nazanin"/>
          <w:sz w:val="24"/>
          <w:szCs w:val="24"/>
          <w:rtl/>
          <w:lang w:bidi="fa-IR"/>
        </w:rPr>
        <w:t xml:space="preserve"> بهداشت</w:t>
      </w:r>
      <w:r w:rsidRPr="00703B96">
        <w:rPr>
          <w:rFonts w:cs="B Nazanin" w:hint="cs"/>
          <w:sz w:val="24"/>
          <w:szCs w:val="24"/>
          <w:rtl/>
          <w:lang w:bidi="fa-IR"/>
        </w:rPr>
        <w:t>ی</w:t>
      </w:r>
      <w:r w:rsidRPr="00703B96">
        <w:rPr>
          <w:rFonts w:cs="B Nazanin"/>
          <w:sz w:val="24"/>
          <w:szCs w:val="24"/>
          <w:rtl/>
          <w:lang w:bidi="fa-IR"/>
        </w:rPr>
        <w:t xml:space="preserve"> به مناسبت هفته سلامت</w:t>
      </w:r>
      <w:r w:rsidRPr="00703B96">
        <w:rPr>
          <w:rFonts w:cs="B Nazanin" w:hint="cs"/>
          <w:sz w:val="24"/>
          <w:szCs w:val="24"/>
          <w:rtl/>
          <w:lang w:bidi="fa-IR"/>
        </w:rPr>
        <w:t xml:space="preserve">، </w:t>
      </w:r>
      <w:r w:rsidRPr="00703B96">
        <w:rPr>
          <w:rFonts w:cs="B Nazanin"/>
          <w:sz w:val="24"/>
          <w:szCs w:val="24"/>
          <w:rtl/>
          <w:lang w:bidi="fa-IR"/>
        </w:rPr>
        <w:t xml:space="preserve"> ش</w:t>
      </w:r>
      <w:r w:rsidRPr="00703B96">
        <w:rPr>
          <w:rFonts w:cs="B Nazanin" w:hint="cs"/>
          <w:sz w:val="24"/>
          <w:szCs w:val="24"/>
          <w:rtl/>
          <w:lang w:bidi="fa-IR"/>
        </w:rPr>
        <w:t>ی</w:t>
      </w:r>
      <w:r w:rsidRPr="00703B96">
        <w:rPr>
          <w:rFonts w:cs="B Nazanin" w:hint="eastAsia"/>
          <w:sz w:val="24"/>
          <w:szCs w:val="24"/>
          <w:rtl/>
          <w:lang w:bidi="fa-IR"/>
        </w:rPr>
        <w:t>ر</w:t>
      </w:r>
      <w:r w:rsidRPr="00703B96">
        <w:rPr>
          <w:rFonts w:cs="B Nazanin"/>
          <w:sz w:val="24"/>
          <w:szCs w:val="24"/>
          <w:rtl/>
          <w:lang w:bidi="fa-IR"/>
        </w:rPr>
        <w:t xml:space="preserve"> مادر</w:t>
      </w:r>
      <w:r w:rsidRPr="00703B96">
        <w:rPr>
          <w:rFonts w:cs="B Nazanin" w:hint="cs"/>
          <w:sz w:val="24"/>
          <w:szCs w:val="24"/>
          <w:rtl/>
          <w:lang w:bidi="fa-IR"/>
        </w:rPr>
        <w:t>،تغذیه،هفته ملی سلامت بانوان،پوکی استخوان</w:t>
      </w:r>
    </w:p>
    <w:p w:rsidR="0029793C" w:rsidRPr="00703B96" w:rsidRDefault="0029793C" w:rsidP="00406013">
      <w:pPr>
        <w:pStyle w:val="ListParagraph"/>
        <w:numPr>
          <w:ilvl w:val="0"/>
          <w:numId w:val="2"/>
        </w:numPr>
        <w:bidi/>
        <w:rPr>
          <w:rFonts w:cs="B Nazanin"/>
          <w:sz w:val="24"/>
          <w:szCs w:val="24"/>
          <w:rtl/>
          <w:lang w:bidi="fa-IR"/>
        </w:rPr>
      </w:pPr>
      <w:r w:rsidRPr="00703B96">
        <w:rPr>
          <w:rFonts w:cs="B Nazanin"/>
          <w:sz w:val="24"/>
          <w:szCs w:val="24"/>
          <w:lang w:bidi="fa-IR"/>
        </w:rPr>
        <w:t>-</w:t>
      </w:r>
      <w:r w:rsidRPr="00703B96">
        <w:rPr>
          <w:rFonts w:cs="B Nazanin"/>
          <w:sz w:val="24"/>
          <w:szCs w:val="24"/>
          <w:rtl/>
          <w:lang w:bidi="fa-IR"/>
        </w:rPr>
        <w:t>همکار</w:t>
      </w:r>
      <w:r w:rsidRPr="00703B96">
        <w:rPr>
          <w:rFonts w:cs="B Nazanin" w:hint="cs"/>
          <w:sz w:val="24"/>
          <w:szCs w:val="24"/>
          <w:rtl/>
          <w:lang w:bidi="fa-IR"/>
        </w:rPr>
        <w:t>ی</w:t>
      </w:r>
      <w:r w:rsidRPr="00703B96">
        <w:rPr>
          <w:rFonts w:cs="B Nazanin"/>
          <w:sz w:val="24"/>
          <w:szCs w:val="24"/>
          <w:rtl/>
          <w:lang w:bidi="fa-IR"/>
        </w:rPr>
        <w:t xml:space="preserve"> در ته</w:t>
      </w:r>
      <w:r w:rsidRPr="00703B96">
        <w:rPr>
          <w:rFonts w:cs="B Nazanin" w:hint="cs"/>
          <w:sz w:val="24"/>
          <w:szCs w:val="24"/>
          <w:rtl/>
          <w:lang w:bidi="fa-IR"/>
        </w:rPr>
        <w:t>ی</w:t>
      </w:r>
      <w:r w:rsidRPr="00703B96">
        <w:rPr>
          <w:rFonts w:cs="B Nazanin" w:hint="eastAsia"/>
          <w:sz w:val="24"/>
          <w:szCs w:val="24"/>
          <w:rtl/>
          <w:lang w:bidi="fa-IR"/>
        </w:rPr>
        <w:t>ه</w:t>
      </w:r>
      <w:r w:rsidRPr="00703B96">
        <w:rPr>
          <w:rFonts w:cs="B Nazanin"/>
          <w:sz w:val="24"/>
          <w:szCs w:val="24"/>
          <w:rtl/>
          <w:lang w:bidi="fa-IR"/>
        </w:rPr>
        <w:t xml:space="preserve"> ت</w:t>
      </w:r>
      <w:r w:rsidRPr="00703B96">
        <w:rPr>
          <w:rFonts w:cs="B Nazanin" w:hint="cs"/>
          <w:sz w:val="24"/>
          <w:szCs w:val="24"/>
          <w:rtl/>
          <w:lang w:bidi="fa-IR"/>
        </w:rPr>
        <w:t>ی</w:t>
      </w:r>
      <w:r w:rsidRPr="00703B96">
        <w:rPr>
          <w:rFonts w:cs="B Nazanin" w:hint="eastAsia"/>
          <w:sz w:val="24"/>
          <w:szCs w:val="24"/>
          <w:rtl/>
          <w:lang w:bidi="fa-IR"/>
        </w:rPr>
        <w:t>زر</w:t>
      </w:r>
      <w:r w:rsidRPr="00703B96">
        <w:rPr>
          <w:rFonts w:cs="B Nazanin"/>
          <w:sz w:val="24"/>
          <w:szCs w:val="24"/>
          <w:rtl/>
          <w:lang w:bidi="fa-IR"/>
        </w:rPr>
        <w:t xml:space="preserve"> معرف</w:t>
      </w:r>
      <w:r w:rsidRPr="00703B96">
        <w:rPr>
          <w:rFonts w:cs="B Nazanin" w:hint="cs"/>
          <w:sz w:val="24"/>
          <w:szCs w:val="24"/>
          <w:rtl/>
          <w:lang w:bidi="fa-IR"/>
        </w:rPr>
        <w:t>ی</w:t>
      </w:r>
      <w:r w:rsidRPr="00703B96">
        <w:rPr>
          <w:rFonts w:cs="B Nazanin"/>
          <w:sz w:val="24"/>
          <w:szCs w:val="24"/>
          <w:rtl/>
          <w:lang w:bidi="fa-IR"/>
        </w:rPr>
        <w:t xml:space="preserve"> برنامه پزشک خانواده شهر</w:t>
      </w:r>
      <w:r w:rsidRPr="00703B96">
        <w:rPr>
          <w:rFonts w:cs="B Nazanin" w:hint="cs"/>
          <w:sz w:val="24"/>
          <w:szCs w:val="24"/>
          <w:rtl/>
          <w:lang w:bidi="fa-IR"/>
        </w:rPr>
        <w:t>ی</w:t>
      </w:r>
    </w:p>
    <w:p w:rsidR="0029793C" w:rsidRPr="00703B96" w:rsidRDefault="0029793C" w:rsidP="00406013">
      <w:pPr>
        <w:pStyle w:val="ListParagraph"/>
        <w:numPr>
          <w:ilvl w:val="0"/>
          <w:numId w:val="2"/>
        </w:numPr>
        <w:bidi/>
        <w:rPr>
          <w:rFonts w:cs="B Nazanin"/>
          <w:sz w:val="24"/>
          <w:szCs w:val="24"/>
          <w:rtl/>
          <w:lang w:bidi="fa-IR"/>
        </w:rPr>
      </w:pPr>
      <w:r w:rsidRPr="00703B96">
        <w:rPr>
          <w:rFonts w:cs="B Nazanin"/>
          <w:sz w:val="24"/>
          <w:szCs w:val="24"/>
          <w:rtl/>
          <w:lang w:bidi="fa-IR"/>
        </w:rPr>
        <w:t>-</w:t>
      </w:r>
      <w:r w:rsidRPr="00703B96">
        <w:rPr>
          <w:rFonts w:cs="B Nazanin" w:hint="cs"/>
          <w:sz w:val="24"/>
          <w:szCs w:val="24"/>
          <w:rtl/>
          <w:lang w:bidi="fa-IR"/>
        </w:rPr>
        <w:t xml:space="preserve">همکاری در </w:t>
      </w:r>
      <w:r w:rsidRPr="00703B96">
        <w:rPr>
          <w:rFonts w:cs="B Nazanin"/>
          <w:sz w:val="24"/>
          <w:szCs w:val="24"/>
          <w:rtl/>
          <w:lang w:bidi="fa-IR"/>
        </w:rPr>
        <w:t>برپا</w:t>
      </w:r>
      <w:r w:rsidRPr="00703B96">
        <w:rPr>
          <w:rFonts w:cs="B Nazanin" w:hint="cs"/>
          <w:sz w:val="24"/>
          <w:szCs w:val="24"/>
          <w:rtl/>
          <w:lang w:bidi="fa-IR"/>
        </w:rPr>
        <w:t>یی</w:t>
      </w:r>
      <w:r w:rsidRPr="00703B96">
        <w:rPr>
          <w:rFonts w:cs="B Nazanin"/>
          <w:sz w:val="24"/>
          <w:szCs w:val="24"/>
          <w:rtl/>
          <w:lang w:bidi="fa-IR"/>
        </w:rPr>
        <w:t xml:space="preserve"> غرفه به مدت 10 در نما</w:t>
      </w:r>
      <w:r w:rsidRPr="00703B96">
        <w:rPr>
          <w:rFonts w:cs="B Nazanin" w:hint="cs"/>
          <w:sz w:val="24"/>
          <w:szCs w:val="24"/>
          <w:rtl/>
          <w:lang w:bidi="fa-IR"/>
        </w:rPr>
        <w:t>ی</w:t>
      </w:r>
      <w:r w:rsidRPr="00703B96">
        <w:rPr>
          <w:rFonts w:cs="B Nazanin" w:hint="eastAsia"/>
          <w:sz w:val="24"/>
          <w:szCs w:val="24"/>
          <w:rtl/>
          <w:lang w:bidi="fa-IR"/>
        </w:rPr>
        <w:t>شگاه</w:t>
      </w:r>
      <w:r w:rsidRPr="00703B96">
        <w:rPr>
          <w:rFonts w:cs="B Nazanin"/>
          <w:sz w:val="24"/>
          <w:szCs w:val="24"/>
          <w:rtl/>
          <w:lang w:bidi="fa-IR"/>
        </w:rPr>
        <w:t xml:space="preserve"> کتاب و ارائه خدمات آموزش سلامت و م</w:t>
      </w:r>
      <w:r w:rsidRPr="00703B96">
        <w:rPr>
          <w:rFonts w:cs="B Nazanin" w:hint="cs"/>
          <w:sz w:val="24"/>
          <w:szCs w:val="24"/>
          <w:rtl/>
          <w:lang w:bidi="fa-IR"/>
        </w:rPr>
        <w:t>ی</w:t>
      </w:r>
      <w:r w:rsidRPr="00703B96">
        <w:rPr>
          <w:rFonts w:cs="B Nazanin" w:hint="eastAsia"/>
          <w:sz w:val="24"/>
          <w:szCs w:val="24"/>
          <w:rtl/>
          <w:lang w:bidi="fa-IR"/>
        </w:rPr>
        <w:t>ز</w:t>
      </w:r>
      <w:r w:rsidRPr="00703B96">
        <w:rPr>
          <w:rFonts w:cs="B Nazanin"/>
          <w:sz w:val="24"/>
          <w:szCs w:val="24"/>
          <w:rtl/>
          <w:lang w:bidi="fa-IR"/>
        </w:rPr>
        <w:t xml:space="preserve"> خدمت با همکار</w:t>
      </w:r>
      <w:r w:rsidRPr="00703B96">
        <w:rPr>
          <w:rFonts w:cs="B Nazanin" w:hint="cs"/>
          <w:sz w:val="24"/>
          <w:szCs w:val="24"/>
          <w:rtl/>
          <w:lang w:bidi="fa-IR"/>
        </w:rPr>
        <w:t>ی</w:t>
      </w:r>
      <w:r w:rsidRPr="00703B96">
        <w:rPr>
          <w:rFonts w:cs="B Nazanin"/>
          <w:sz w:val="24"/>
          <w:szCs w:val="24"/>
          <w:rtl/>
          <w:lang w:bidi="fa-IR"/>
        </w:rPr>
        <w:t xml:space="preserve"> سا</w:t>
      </w:r>
      <w:r w:rsidRPr="00703B96">
        <w:rPr>
          <w:rFonts w:cs="B Nazanin" w:hint="cs"/>
          <w:sz w:val="24"/>
          <w:szCs w:val="24"/>
          <w:rtl/>
          <w:lang w:bidi="fa-IR"/>
        </w:rPr>
        <w:t>ی</w:t>
      </w:r>
      <w:r w:rsidRPr="00703B96">
        <w:rPr>
          <w:rFonts w:cs="B Nazanin" w:hint="eastAsia"/>
          <w:sz w:val="24"/>
          <w:szCs w:val="24"/>
          <w:rtl/>
          <w:lang w:bidi="fa-IR"/>
        </w:rPr>
        <w:t>ر</w:t>
      </w:r>
      <w:r w:rsidRPr="00703B96">
        <w:rPr>
          <w:rFonts w:cs="B Nazanin"/>
          <w:sz w:val="24"/>
          <w:szCs w:val="24"/>
          <w:rtl/>
          <w:lang w:bidi="fa-IR"/>
        </w:rPr>
        <w:t xml:space="preserve"> مراکز و شبکه ها</w:t>
      </w:r>
      <w:r w:rsidRPr="00703B96">
        <w:rPr>
          <w:rFonts w:cs="B Nazanin" w:hint="cs"/>
          <w:sz w:val="24"/>
          <w:szCs w:val="24"/>
          <w:rtl/>
          <w:lang w:bidi="fa-IR"/>
        </w:rPr>
        <w:t>ی</w:t>
      </w:r>
      <w:r w:rsidRPr="00703B96">
        <w:rPr>
          <w:rFonts w:cs="B Nazanin"/>
          <w:sz w:val="24"/>
          <w:szCs w:val="24"/>
          <w:rtl/>
          <w:lang w:bidi="fa-IR"/>
        </w:rPr>
        <w:t xml:space="preserve"> بهداشت</w:t>
      </w:r>
      <w:r w:rsidRPr="00703B96">
        <w:rPr>
          <w:rFonts w:cs="B Nazanin" w:hint="cs"/>
          <w:sz w:val="24"/>
          <w:szCs w:val="24"/>
          <w:rtl/>
          <w:lang w:bidi="fa-IR"/>
        </w:rPr>
        <w:t>ی</w:t>
      </w:r>
    </w:p>
    <w:p w:rsidR="0029793C" w:rsidRPr="00703B96" w:rsidRDefault="0029793C" w:rsidP="00406013">
      <w:pPr>
        <w:pStyle w:val="ListParagraph"/>
        <w:numPr>
          <w:ilvl w:val="0"/>
          <w:numId w:val="2"/>
        </w:numPr>
        <w:bidi/>
        <w:rPr>
          <w:rFonts w:cs="B Nazanin"/>
          <w:sz w:val="24"/>
          <w:szCs w:val="24"/>
          <w:rtl/>
          <w:lang w:bidi="fa-IR"/>
        </w:rPr>
      </w:pPr>
      <w:r w:rsidRPr="00703B96">
        <w:rPr>
          <w:rFonts w:cs="B Nazanin" w:hint="cs"/>
          <w:sz w:val="24"/>
          <w:szCs w:val="24"/>
          <w:rtl/>
          <w:lang w:bidi="fa-IR"/>
        </w:rPr>
        <w:t>- تهیه تیزر جهت برد الکترونیکی</w:t>
      </w:r>
    </w:p>
    <w:p w:rsidR="0029793C" w:rsidRPr="00703B96" w:rsidRDefault="0029793C" w:rsidP="00406013">
      <w:pPr>
        <w:pStyle w:val="ListParagraph"/>
        <w:numPr>
          <w:ilvl w:val="0"/>
          <w:numId w:val="2"/>
        </w:numPr>
        <w:bidi/>
        <w:rPr>
          <w:rFonts w:cs="B Nazanin"/>
          <w:sz w:val="24"/>
          <w:szCs w:val="24"/>
          <w:rtl/>
          <w:lang w:bidi="fa-IR"/>
        </w:rPr>
      </w:pPr>
      <w:r w:rsidRPr="00703B96">
        <w:rPr>
          <w:rFonts w:cs="B Nazanin" w:hint="cs"/>
          <w:sz w:val="24"/>
          <w:szCs w:val="24"/>
          <w:rtl/>
          <w:lang w:bidi="fa-IR"/>
        </w:rPr>
        <w:t>- افتتاح دو خانه مشارکت در منطقه 7 و 8 و تعیین ریاست خانه مشارکت 7</w:t>
      </w:r>
    </w:p>
    <w:p w:rsidR="0029793C" w:rsidRDefault="0029793C" w:rsidP="0029793C">
      <w:pPr>
        <w:bidi/>
        <w:rPr>
          <w:rFonts w:cs="B Nazanin"/>
          <w:sz w:val="28"/>
          <w:szCs w:val="28"/>
          <w:rtl/>
          <w:lang w:bidi="fa-IR"/>
        </w:rPr>
      </w:pPr>
    </w:p>
    <w:p w:rsidR="0029793C" w:rsidRDefault="0029793C" w:rsidP="0029793C">
      <w:pPr>
        <w:bidi/>
        <w:rPr>
          <w:rFonts w:cs="B Nazanin"/>
          <w:sz w:val="28"/>
          <w:szCs w:val="28"/>
          <w:rtl/>
          <w:lang w:bidi="fa-IR"/>
        </w:rPr>
        <w:sectPr w:rsidR="0029793C" w:rsidSect="00995A45">
          <w:pgSz w:w="12240" w:h="15840"/>
          <w:pgMar w:top="810" w:right="810" w:bottom="144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29793C" w:rsidRPr="00BE4D66" w:rsidRDefault="0029793C" w:rsidP="0029793C">
      <w:pPr>
        <w:bidi/>
        <w:rPr>
          <w:rFonts w:cs="B Nazanin"/>
          <w:b/>
          <w:bCs/>
          <w:sz w:val="28"/>
          <w:szCs w:val="28"/>
          <w:rtl/>
        </w:rPr>
      </w:pPr>
      <w:r w:rsidRPr="00BE4D66">
        <w:rPr>
          <w:rFonts w:cs="B Nazanin" w:hint="cs"/>
          <w:b/>
          <w:bCs/>
          <w:sz w:val="28"/>
          <w:szCs w:val="28"/>
          <w:rtl/>
        </w:rPr>
        <w:lastRenderedPageBreak/>
        <w:t xml:space="preserve">   و)چالش‌ها:</w:t>
      </w:r>
    </w:p>
    <w:p w:rsidR="0029793C" w:rsidRDefault="0029793C" w:rsidP="0029793C">
      <w:pPr>
        <w:bidi/>
      </w:pPr>
    </w:p>
    <w:tbl>
      <w:tblPr>
        <w:tblStyle w:val="TableGrid"/>
        <w:bidiVisual/>
        <w:tblW w:w="9639" w:type="dxa"/>
        <w:jc w:val="center"/>
        <w:tblLook w:val="04A0" w:firstRow="1" w:lastRow="0" w:firstColumn="1" w:lastColumn="0" w:noHBand="0" w:noVBand="1"/>
      </w:tblPr>
      <w:tblGrid>
        <w:gridCol w:w="4921"/>
        <w:gridCol w:w="4718"/>
      </w:tblGrid>
      <w:tr w:rsidR="0029793C" w:rsidRPr="003A270F" w:rsidTr="00E86BBB">
        <w:trPr>
          <w:trHeight w:val="851"/>
          <w:jc w:val="center"/>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29793C" w:rsidRPr="00EA2665" w:rsidRDefault="0029793C" w:rsidP="00E86BBB">
            <w:pPr>
              <w:bidi/>
              <w:jc w:val="center"/>
              <w:rPr>
                <w:rFonts w:cs="B Nazanin"/>
                <w:b/>
                <w:bCs/>
                <w:sz w:val="24"/>
                <w:szCs w:val="24"/>
                <w:lang w:bidi="fa-IR"/>
              </w:rPr>
            </w:pPr>
            <w:r w:rsidRPr="00EA2665">
              <w:rPr>
                <w:rFonts w:cs="B Nazanin" w:hint="cs"/>
                <w:b/>
                <w:bCs/>
                <w:sz w:val="24"/>
                <w:szCs w:val="24"/>
                <w:rtl/>
                <w:lang w:bidi="fa-IR"/>
              </w:rPr>
              <w:t>مشکلات و چالش</w:t>
            </w:r>
            <w:r>
              <w:rPr>
                <w:rFonts w:cs="B Nazanin" w:hint="cs"/>
                <w:b/>
                <w:bCs/>
                <w:sz w:val="24"/>
                <w:szCs w:val="24"/>
                <w:rtl/>
                <w:lang w:bidi="fa-IR"/>
              </w:rPr>
              <w:t>‌</w:t>
            </w:r>
            <w:r w:rsidRPr="00EA2665">
              <w:rPr>
                <w:rFonts w:cs="B Nazanin" w:hint="cs"/>
                <w:b/>
                <w:bCs/>
                <w:sz w:val="24"/>
                <w:szCs w:val="24"/>
                <w:rtl/>
                <w:lang w:bidi="fa-IR"/>
              </w:rPr>
              <w:t>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29793C" w:rsidRPr="00EA2665" w:rsidRDefault="0029793C" w:rsidP="00E86BBB">
            <w:pPr>
              <w:bidi/>
              <w:jc w:val="center"/>
              <w:rPr>
                <w:rFonts w:cs="B Nazanin"/>
                <w:b/>
                <w:bCs/>
                <w:sz w:val="24"/>
                <w:szCs w:val="24"/>
                <w:lang w:bidi="fa-IR"/>
              </w:rPr>
            </w:pPr>
            <w:r w:rsidRPr="00EA2665">
              <w:rPr>
                <w:rFonts w:cs="B Nazanin" w:hint="cs"/>
                <w:b/>
                <w:bCs/>
                <w:sz w:val="24"/>
                <w:szCs w:val="24"/>
                <w:rtl/>
                <w:lang w:bidi="fa-IR"/>
              </w:rPr>
              <w:t>پیشنهادات</w:t>
            </w:r>
          </w:p>
        </w:tc>
      </w:tr>
      <w:tr w:rsidR="0029793C" w:rsidRPr="003A270F" w:rsidTr="00E86BBB">
        <w:trPr>
          <w:trHeight w:val="851"/>
          <w:jc w:val="center"/>
        </w:trPr>
        <w:tc>
          <w:tcPr>
            <w:tcW w:w="4921" w:type="dxa"/>
            <w:tcBorders>
              <w:top w:val="thinThickSmallGap" w:sz="12" w:space="0" w:color="auto"/>
              <w:left w:val="thinThickSmallGap" w:sz="12" w:space="0" w:color="auto"/>
              <w:bottom w:val="single" w:sz="4" w:space="0" w:color="auto"/>
              <w:right w:val="single" w:sz="4" w:space="0" w:color="auto"/>
            </w:tcBorders>
            <w:vAlign w:val="center"/>
          </w:tcPr>
          <w:p w:rsidR="0029793C" w:rsidRPr="00703B96" w:rsidRDefault="0029793C" w:rsidP="00E86BBB">
            <w:pPr>
              <w:bidi/>
              <w:jc w:val="center"/>
              <w:rPr>
                <w:rFonts w:ascii="Franklin Gothic Book" w:eastAsia="+mn-ea" w:cs="B Nazanin"/>
                <w:kern w:val="24"/>
                <w:sz w:val="24"/>
                <w:szCs w:val="24"/>
                <w:lang w:bidi="fa-IR"/>
              </w:rPr>
            </w:pPr>
            <w:r w:rsidRPr="00703B96">
              <w:rPr>
                <w:rFonts w:ascii="Franklin Gothic Book" w:eastAsia="+mn-ea" w:cs="B Nazanin" w:hint="cs"/>
                <w:kern w:val="24"/>
                <w:sz w:val="24"/>
                <w:szCs w:val="24"/>
                <w:rtl/>
                <w:lang w:bidi="fa-IR"/>
              </w:rPr>
              <w:t>پایین بودن همکاری مدیران مدارس در مقطع متوسطه در جذب و آموزش بسته های خدمتی به سفیر دانش آموزی</w:t>
            </w:r>
          </w:p>
          <w:p w:rsidR="0029793C" w:rsidRPr="00703B96" w:rsidRDefault="0029793C" w:rsidP="00E86BBB">
            <w:pPr>
              <w:bidi/>
              <w:jc w:val="center"/>
              <w:rPr>
                <w:rFonts w:ascii="Franklin Gothic Book" w:eastAsia="+mn-ea" w:cs="B Nazanin"/>
                <w:kern w:val="24"/>
                <w:sz w:val="24"/>
                <w:szCs w:val="24"/>
                <w:lang w:bidi="fa-IR"/>
              </w:rPr>
            </w:pPr>
          </w:p>
        </w:tc>
        <w:tc>
          <w:tcPr>
            <w:tcW w:w="4718" w:type="dxa"/>
            <w:tcBorders>
              <w:top w:val="thinThickSmallGap" w:sz="12" w:space="0" w:color="auto"/>
              <w:left w:val="single" w:sz="4" w:space="0" w:color="auto"/>
              <w:bottom w:val="single" w:sz="4" w:space="0" w:color="auto"/>
              <w:right w:val="thinThickSmallGap" w:sz="12" w:space="0" w:color="auto"/>
            </w:tcBorders>
            <w:vAlign w:val="center"/>
          </w:tcPr>
          <w:p w:rsidR="0029793C" w:rsidRPr="00703B96" w:rsidRDefault="0029793C" w:rsidP="00E86BBB">
            <w:pPr>
              <w:bidi/>
              <w:jc w:val="center"/>
              <w:rPr>
                <w:rFonts w:ascii="Franklin Gothic Book" w:eastAsia="+mn-ea" w:cs="B Nazanin"/>
                <w:kern w:val="24"/>
                <w:sz w:val="24"/>
                <w:szCs w:val="24"/>
                <w:lang w:bidi="fa-IR"/>
              </w:rPr>
            </w:pPr>
            <w:r w:rsidRPr="00703B96">
              <w:rPr>
                <w:rFonts w:ascii="Franklin Gothic Book" w:eastAsia="+mn-ea" w:cs="B Nazanin" w:hint="cs"/>
                <w:kern w:val="24"/>
                <w:sz w:val="24"/>
                <w:szCs w:val="24"/>
                <w:rtl/>
                <w:lang w:bidi="fa-IR"/>
              </w:rPr>
              <w:t xml:space="preserve">ارسال نامه توسط بالادست (معاونت بهداشتی ) به ادارات آموزش و پرورش جهت جذب سفیر دانش آموزی متوسطه چون مدارس به دلیل دروس دانش آموزان این مقطع هماهنگی کافی را ندارند. </w:t>
            </w:r>
          </w:p>
        </w:tc>
      </w:tr>
      <w:tr w:rsidR="0029793C" w:rsidRPr="003A270F" w:rsidTr="00E86BBB">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29793C" w:rsidRPr="00703B96" w:rsidRDefault="0029793C" w:rsidP="00E86BBB">
            <w:pPr>
              <w:bidi/>
              <w:jc w:val="center"/>
              <w:rPr>
                <w:rFonts w:ascii="Franklin Gothic Book" w:eastAsia="+mn-ea" w:cs="B Nazanin"/>
                <w:kern w:val="24"/>
                <w:sz w:val="24"/>
                <w:szCs w:val="24"/>
                <w:lang w:bidi="fa-IR"/>
              </w:rPr>
            </w:pPr>
            <w:r w:rsidRPr="00703B96">
              <w:rPr>
                <w:rFonts w:ascii="Franklin Gothic Book" w:eastAsia="+mn-ea" w:cs="B Nazanin" w:hint="cs"/>
                <w:kern w:val="24"/>
                <w:sz w:val="24"/>
                <w:szCs w:val="24"/>
                <w:rtl/>
                <w:lang w:bidi="fa-IR"/>
              </w:rPr>
              <w:t xml:space="preserve">مشارکت اجتماعی پایین مردم در مناطق شهری به خصوص مناطق 3 و 7 </w:t>
            </w:r>
          </w:p>
          <w:p w:rsidR="0029793C" w:rsidRPr="00703B96" w:rsidRDefault="0029793C" w:rsidP="00E86BBB">
            <w:pPr>
              <w:bidi/>
              <w:jc w:val="center"/>
              <w:rPr>
                <w:rFonts w:ascii="Franklin Gothic Book" w:eastAsia="+mn-ea" w:cs="B Nazanin"/>
                <w:kern w:val="24"/>
                <w:sz w:val="24"/>
                <w:szCs w:val="24"/>
                <w:lang w:bidi="fa-IR"/>
              </w:rPr>
            </w:pPr>
          </w:p>
        </w:tc>
        <w:tc>
          <w:tcPr>
            <w:tcW w:w="4718" w:type="dxa"/>
            <w:tcBorders>
              <w:top w:val="single" w:sz="4" w:space="0" w:color="auto"/>
              <w:left w:val="single" w:sz="4" w:space="0" w:color="auto"/>
              <w:bottom w:val="single" w:sz="4" w:space="0" w:color="auto"/>
              <w:right w:val="thinThickSmallGap" w:sz="12" w:space="0" w:color="auto"/>
            </w:tcBorders>
            <w:vAlign w:val="center"/>
          </w:tcPr>
          <w:p w:rsidR="0029793C" w:rsidRPr="00703B96" w:rsidRDefault="0029793C" w:rsidP="00E86BBB">
            <w:pPr>
              <w:bidi/>
              <w:jc w:val="center"/>
              <w:rPr>
                <w:rFonts w:ascii="Franklin Gothic Book" w:eastAsia="+mn-ea" w:cs="B Nazanin"/>
                <w:kern w:val="24"/>
                <w:sz w:val="24"/>
                <w:szCs w:val="24"/>
                <w:lang w:bidi="fa-IR"/>
              </w:rPr>
            </w:pPr>
            <w:r w:rsidRPr="00703B96">
              <w:rPr>
                <w:rFonts w:ascii="Franklin Gothic Book" w:eastAsia="+mn-ea" w:cs="B Nazanin"/>
                <w:kern w:val="24"/>
                <w:sz w:val="24"/>
                <w:szCs w:val="24"/>
                <w:rtl/>
                <w:lang w:bidi="fa-IR"/>
              </w:rPr>
              <w:t>اطلاع رسان</w:t>
            </w:r>
            <w:r w:rsidRPr="00703B96">
              <w:rPr>
                <w:rFonts w:ascii="Franklin Gothic Book" w:eastAsia="+mn-ea" w:cs="B Nazanin" w:hint="cs"/>
                <w:kern w:val="24"/>
                <w:sz w:val="24"/>
                <w:szCs w:val="24"/>
                <w:rtl/>
                <w:lang w:bidi="fa-IR"/>
              </w:rPr>
              <w:t>ی</w:t>
            </w:r>
            <w:r w:rsidRPr="00703B96">
              <w:rPr>
                <w:rFonts w:ascii="Franklin Gothic Book" w:eastAsia="+mn-ea" w:cs="B Nazanin"/>
                <w:kern w:val="24"/>
                <w:sz w:val="24"/>
                <w:szCs w:val="24"/>
                <w:rtl/>
                <w:lang w:bidi="fa-IR"/>
              </w:rPr>
              <w:t xml:space="preserve"> گسترده در رسانه ها</w:t>
            </w:r>
            <w:r w:rsidRPr="00703B96">
              <w:rPr>
                <w:rFonts w:ascii="Franklin Gothic Book" w:eastAsia="+mn-ea" w:cs="B Nazanin" w:hint="cs"/>
                <w:kern w:val="24"/>
                <w:sz w:val="24"/>
                <w:szCs w:val="24"/>
                <w:rtl/>
                <w:lang w:bidi="fa-IR"/>
              </w:rPr>
              <w:t>ی</w:t>
            </w:r>
            <w:r w:rsidRPr="00703B96">
              <w:rPr>
                <w:rFonts w:ascii="Franklin Gothic Book" w:eastAsia="+mn-ea" w:cs="B Nazanin"/>
                <w:kern w:val="24"/>
                <w:sz w:val="24"/>
                <w:szCs w:val="24"/>
                <w:rtl/>
                <w:lang w:bidi="fa-IR"/>
              </w:rPr>
              <w:t xml:space="preserve"> جمع</w:t>
            </w:r>
            <w:r w:rsidRPr="00703B96">
              <w:rPr>
                <w:rFonts w:ascii="Franklin Gothic Book" w:eastAsia="+mn-ea" w:cs="B Nazanin" w:hint="cs"/>
                <w:kern w:val="24"/>
                <w:sz w:val="24"/>
                <w:szCs w:val="24"/>
                <w:rtl/>
                <w:lang w:bidi="fa-IR"/>
              </w:rPr>
              <w:t>ی</w:t>
            </w:r>
            <w:r w:rsidRPr="00703B96">
              <w:rPr>
                <w:rFonts w:ascii="Franklin Gothic Book" w:eastAsia="+mn-ea" w:cs="B Nazanin"/>
                <w:kern w:val="24"/>
                <w:sz w:val="24"/>
                <w:szCs w:val="24"/>
                <w:rtl/>
                <w:lang w:bidi="fa-IR"/>
              </w:rPr>
              <w:t xml:space="preserve"> مانند راد</w:t>
            </w:r>
            <w:r w:rsidRPr="00703B96">
              <w:rPr>
                <w:rFonts w:ascii="Franklin Gothic Book" w:eastAsia="+mn-ea" w:cs="B Nazanin" w:hint="cs"/>
                <w:kern w:val="24"/>
                <w:sz w:val="24"/>
                <w:szCs w:val="24"/>
                <w:rtl/>
                <w:lang w:bidi="fa-IR"/>
              </w:rPr>
              <w:t>ی</w:t>
            </w:r>
            <w:r w:rsidRPr="00703B96">
              <w:rPr>
                <w:rFonts w:ascii="Franklin Gothic Book" w:eastAsia="+mn-ea" w:cs="B Nazanin" w:hint="eastAsia"/>
                <w:kern w:val="24"/>
                <w:sz w:val="24"/>
                <w:szCs w:val="24"/>
                <w:rtl/>
                <w:lang w:bidi="fa-IR"/>
              </w:rPr>
              <w:t>و</w:t>
            </w:r>
            <w:r w:rsidRPr="00703B96">
              <w:rPr>
                <w:rFonts w:ascii="Franklin Gothic Book" w:eastAsia="+mn-ea" w:cs="B Nazanin"/>
                <w:kern w:val="24"/>
                <w:sz w:val="24"/>
                <w:szCs w:val="24"/>
                <w:rtl/>
                <w:lang w:bidi="fa-IR"/>
              </w:rPr>
              <w:t xml:space="preserve">  وتلو</w:t>
            </w:r>
            <w:r w:rsidRPr="00703B96">
              <w:rPr>
                <w:rFonts w:ascii="Franklin Gothic Book" w:eastAsia="+mn-ea" w:cs="B Nazanin" w:hint="cs"/>
                <w:kern w:val="24"/>
                <w:sz w:val="24"/>
                <w:szCs w:val="24"/>
                <w:rtl/>
                <w:lang w:bidi="fa-IR"/>
              </w:rPr>
              <w:t>ی</w:t>
            </w:r>
            <w:r w:rsidRPr="00703B96">
              <w:rPr>
                <w:rFonts w:ascii="Franklin Gothic Book" w:eastAsia="+mn-ea" w:cs="B Nazanin" w:hint="eastAsia"/>
                <w:kern w:val="24"/>
                <w:sz w:val="24"/>
                <w:szCs w:val="24"/>
                <w:rtl/>
                <w:lang w:bidi="fa-IR"/>
              </w:rPr>
              <w:t>ز</w:t>
            </w:r>
            <w:r w:rsidRPr="00703B96">
              <w:rPr>
                <w:rFonts w:ascii="Franklin Gothic Book" w:eastAsia="+mn-ea" w:cs="B Nazanin" w:hint="cs"/>
                <w:kern w:val="24"/>
                <w:sz w:val="24"/>
                <w:szCs w:val="24"/>
                <w:rtl/>
                <w:lang w:bidi="fa-IR"/>
              </w:rPr>
              <w:t>ی</w:t>
            </w:r>
            <w:r w:rsidRPr="00703B96">
              <w:rPr>
                <w:rFonts w:ascii="Franklin Gothic Book" w:eastAsia="+mn-ea" w:cs="B Nazanin" w:hint="eastAsia"/>
                <w:kern w:val="24"/>
                <w:sz w:val="24"/>
                <w:szCs w:val="24"/>
                <w:rtl/>
                <w:lang w:bidi="fa-IR"/>
              </w:rPr>
              <w:t>ون</w:t>
            </w:r>
            <w:r w:rsidRPr="00703B96">
              <w:rPr>
                <w:rFonts w:ascii="Franklin Gothic Book" w:eastAsia="+mn-ea" w:cs="B Nazanin"/>
                <w:kern w:val="24"/>
                <w:sz w:val="24"/>
                <w:szCs w:val="24"/>
                <w:rtl/>
                <w:lang w:bidi="fa-IR"/>
              </w:rPr>
              <w:t xml:space="preserve"> جهت ترغ</w:t>
            </w:r>
            <w:r w:rsidRPr="00703B96">
              <w:rPr>
                <w:rFonts w:ascii="Franklin Gothic Book" w:eastAsia="+mn-ea" w:cs="B Nazanin" w:hint="cs"/>
                <w:kern w:val="24"/>
                <w:sz w:val="24"/>
                <w:szCs w:val="24"/>
                <w:rtl/>
                <w:lang w:bidi="fa-IR"/>
              </w:rPr>
              <w:t>ی</w:t>
            </w:r>
            <w:r w:rsidRPr="00703B96">
              <w:rPr>
                <w:rFonts w:ascii="Franklin Gothic Book" w:eastAsia="+mn-ea" w:cs="B Nazanin" w:hint="eastAsia"/>
                <w:kern w:val="24"/>
                <w:sz w:val="24"/>
                <w:szCs w:val="24"/>
                <w:rtl/>
                <w:lang w:bidi="fa-IR"/>
              </w:rPr>
              <w:t>ب</w:t>
            </w:r>
            <w:r w:rsidRPr="00703B96">
              <w:rPr>
                <w:rFonts w:ascii="Franklin Gothic Book" w:eastAsia="+mn-ea" w:cs="B Nazanin"/>
                <w:kern w:val="24"/>
                <w:sz w:val="24"/>
                <w:szCs w:val="24"/>
                <w:rtl/>
                <w:lang w:bidi="fa-IR"/>
              </w:rPr>
              <w:t xml:space="preserve"> مردم به رابط سلامت محله</w:t>
            </w:r>
          </w:p>
        </w:tc>
      </w:tr>
      <w:tr w:rsidR="0029793C" w:rsidRPr="003A270F" w:rsidTr="00E86BBB">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29793C" w:rsidRPr="00703B96" w:rsidRDefault="0029793C" w:rsidP="00E86BBB">
            <w:pPr>
              <w:bidi/>
              <w:jc w:val="center"/>
              <w:rPr>
                <w:rFonts w:ascii="Franklin Gothic Book" w:eastAsia="+mn-ea" w:cs="B Nazanin"/>
                <w:kern w:val="24"/>
                <w:sz w:val="24"/>
                <w:szCs w:val="24"/>
                <w:rtl/>
                <w:lang w:bidi="fa-IR"/>
              </w:rPr>
            </w:pPr>
            <w:r w:rsidRPr="00703B96">
              <w:rPr>
                <w:rFonts w:ascii="Franklin Gothic Book" w:eastAsia="+mn-ea" w:cs="B Nazanin" w:hint="cs"/>
                <w:kern w:val="24"/>
                <w:sz w:val="24"/>
                <w:szCs w:val="24"/>
                <w:rtl/>
                <w:lang w:bidi="fa-IR"/>
              </w:rPr>
              <w:t>عدم اعتماد مردم برای اینکه تحت پوشش داوطلب سلامت باشند</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29793C" w:rsidRPr="00703B96" w:rsidRDefault="0029793C" w:rsidP="00E86BBB">
            <w:pPr>
              <w:bidi/>
              <w:jc w:val="center"/>
              <w:rPr>
                <w:rFonts w:ascii="Franklin Gothic Book" w:eastAsia="+mn-ea" w:cs="B Nazanin"/>
                <w:kern w:val="24"/>
                <w:sz w:val="24"/>
                <w:szCs w:val="24"/>
                <w:rtl/>
                <w:lang w:bidi="fa-IR"/>
              </w:rPr>
            </w:pPr>
            <w:r w:rsidRPr="00703B96">
              <w:rPr>
                <w:rFonts w:ascii="Franklin Gothic Book" w:eastAsia="+mn-ea" w:cs="B Nazanin" w:hint="cs"/>
                <w:kern w:val="24"/>
                <w:sz w:val="24"/>
                <w:szCs w:val="24"/>
                <w:rtl/>
                <w:lang w:bidi="fa-IR"/>
              </w:rPr>
              <w:t>اطلاع رسانی گستره در رسانه های جهت جلب اعتماد مردم به رابطین و اختصاص یک خط جهت پیگیری موارد رابطین</w:t>
            </w:r>
          </w:p>
        </w:tc>
      </w:tr>
      <w:tr w:rsidR="0029793C" w:rsidRPr="003A270F" w:rsidTr="00E86BBB">
        <w:trPr>
          <w:trHeight w:val="851"/>
          <w:jc w:val="center"/>
        </w:trPr>
        <w:tc>
          <w:tcPr>
            <w:tcW w:w="4921" w:type="dxa"/>
            <w:tcBorders>
              <w:top w:val="single" w:sz="4" w:space="0" w:color="auto"/>
              <w:left w:val="thinThickSmallGap" w:sz="12" w:space="0" w:color="auto"/>
              <w:bottom w:val="thinThickSmallGap" w:sz="12" w:space="0" w:color="auto"/>
              <w:right w:val="single" w:sz="4" w:space="0" w:color="auto"/>
            </w:tcBorders>
            <w:vAlign w:val="center"/>
          </w:tcPr>
          <w:p w:rsidR="0029793C" w:rsidRPr="00703B96" w:rsidRDefault="0029793C" w:rsidP="00E86BBB">
            <w:pPr>
              <w:bidi/>
              <w:jc w:val="center"/>
              <w:rPr>
                <w:rFonts w:ascii="Franklin Gothic Book" w:eastAsia="+mn-ea" w:cs="B Nazanin"/>
                <w:kern w:val="24"/>
                <w:sz w:val="24"/>
                <w:szCs w:val="24"/>
                <w:rtl/>
                <w:lang w:bidi="fa-IR"/>
              </w:rPr>
            </w:pPr>
            <w:r w:rsidRPr="00703B96">
              <w:rPr>
                <w:rFonts w:ascii="Franklin Gothic Book" w:eastAsia="+mn-ea" w:cs="B Nazanin" w:hint="cs"/>
                <w:kern w:val="24"/>
                <w:sz w:val="24"/>
                <w:szCs w:val="24"/>
                <w:rtl/>
                <w:lang w:bidi="fa-IR"/>
              </w:rPr>
              <w:t>شناخت ناکافی برخی از سازمانها و گروه های اجتماعی در خصوص عملکرد خانه مشارکت مردم در سلامت</w:t>
            </w:r>
          </w:p>
        </w:tc>
        <w:tc>
          <w:tcPr>
            <w:tcW w:w="4718" w:type="dxa"/>
            <w:tcBorders>
              <w:top w:val="single" w:sz="4" w:space="0" w:color="auto"/>
              <w:left w:val="single" w:sz="4" w:space="0" w:color="auto"/>
              <w:bottom w:val="thinThickSmallGap" w:sz="12" w:space="0" w:color="auto"/>
              <w:right w:val="thinThickSmallGap" w:sz="12" w:space="0" w:color="auto"/>
            </w:tcBorders>
            <w:vAlign w:val="center"/>
          </w:tcPr>
          <w:p w:rsidR="0029793C" w:rsidRPr="00703B96" w:rsidRDefault="0029793C" w:rsidP="00E86BBB">
            <w:pPr>
              <w:bidi/>
              <w:jc w:val="center"/>
              <w:rPr>
                <w:rFonts w:ascii="Franklin Gothic Book" w:eastAsia="+mn-ea" w:cs="B Nazanin"/>
                <w:kern w:val="24"/>
                <w:sz w:val="24"/>
                <w:szCs w:val="24"/>
                <w:rtl/>
                <w:lang w:bidi="fa-IR"/>
              </w:rPr>
            </w:pPr>
            <w:r w:rsidRPr="00703B96">
              <w:rPr>
                <w:rFonts w:ascii="Franklin Gothic Book" w:eastAsia="+mn-ea" w:cs="B Nazanin" w:hint="cs"/>
                <w:kern w:val="24"/>
                <w:sz w:val="24"/>
                <w:szCs w:val="24"/>
                <w:rtl/>
                <w:lang w:bidi="fa-IR"/>
              </w:rPr>
              <w:t xml:space="preserve">برگزاری جلسه  معرفی خانه مشارکت در فرمانداری </w:t>
            </w:r>
          </w:p>
        </w:tc>
      </w:tr>
    </w:tbl>
    <w:p w:rsidR="0029793C" w:rsidRDefault="0029793C" w:rsidP="0029793C">
      <w:pPr>
        <w:bidi/>
        <w:rPr>
          <w:rFonts w:ascii="Franklin Gothic Book" w:eastAsia="+mn-ea" w:cs="2  Zar"/>
          <w:kern w:val="24"/>
          <w:sz w:val="24"/>
          <w:szCs w:val="24"/>
          <w:rtl/>
          <w:lang w:bidi="fa-IR"/>
        </w:rPr>
      </w:pPr>
    </w:p>
    <w:p w:rsidR="0029793C" w:rsidRDefault="0029793C" w:rsidP="0029793C">
      <w:pPr>
        <w:rPr>
          <w:rFonts w:ascii="Franklin Gothic Book" w:eastAsia="+mn-ea" w:cs="2  Zar"/>
          <w:sz w:val="24"/>
          <w:szCs w:val="24"/>
          <w:rtl/>
          <w:lang w:bidi="fa-IR"/>
        </w:rPr>
      </w:pPr>
      <w:r>
        <w:rPr>
          <w:rFonts w:ascii="Franklin Gothic Book" w:eastAsia="+mn-ea" w:cs="2  Zar"/>
          <w:sz w:val="24"/>
          <w:szCs w:val="24"/>
          <w:rtl/>
          <w:lang w:bidi="fa-IR"/>
        </w:rPr>
        <w:br w:type="page"/>
      </w:r>
    </w:p>
    <w:p w:rsidR="008555D7" w:rsidRPr="008555D7" w:rsidRDefault="008555D7" w:rsidP="008555D7">
      <w:pPr>
        <w:rPr>
          <w:rFonts w:cs="B Nazanin"/>
          <w:b/>
          <w:bCs/>
          <w:sz w:val="28"/>
          <w:szCs w:val="28"/>
          <w:rtl/>
          <w:lang w:bidi="fa-IR"/>
        </w:rPr>
      </w:pPr>
    </w:p>
    <w:p w:rsidR="008555D7" w:rsidRDefault="008555D7" w:rsidP="008555D7">
      <w:pPr>
        <w:jc w:val="center"/>
        <w:rPr>
          <w:rFonts w:cs="B Titr"/>
          <w:b/>
          <w:bCs/>
          <w:sz w:val="52"/>
          <w:szCs w:val="52"/>
          <w:rtl/>
          <w:lang w:bidi="fa-IR"/>
        </w:rPr>
      </w:pPr>
    </w:p>
    <w:p w:rsidR="008555D7" w:rsidRDefault="008555D7" w:rsidP="008555D7">
      <w:pPr>
        <w:jc w:val="center"/>
        <w:rPr>
          <w:rFonts w:cs="B Titr"/>
          <w:b/>
          <w:bCs/>
          <w:sz w:val="52"/>
          <w:szCs w:val="52"/>
          <w:rtl/>
          <w:lang w:bidi="fa-IR"/>
        </w:rPr>
      </w:pPr>
    </w:p>
    <w:p w:rsidR="008555D7" w:rsidRPr="008555D7" w:rsidRDefault="008555D7" w:rsidP="008555D7">
      <w:pPr>
        <w:jc w:val="center"/>
        <w:rPr>
          <w:rFonts w:cs="B Titr"/>
          <w:b/>
          <w:bCs/>
          <w:sz w:val="52"/>
          <w:szCs w:val="52"/>
          <w:rtl/>
          <w:lang w:bidi="fa-IR"/>
        </w:rPr>
      </w:pPr>
      <w:r w:rsidRPr="008555D7">
        <w:rPr>
          <w:rFonts w:cs="B Titr" w:hint="cs"/>
          <w:b/>
          <w:bCs/>
          <w:sz w:val="52"/>
          <w:szCs w:val="52"/>
          <w:rtl/>
          <w:lang w:bidi="fa-IR"/>
        </w:rPr>
        <w:t>برنامه ریزی، آمار، پایش و ارزیابی عملکرد</w:t>
      </w:r>
    </w:p>
    <w:p w:rsidR="008555D7" w:rsidRPr="008555D7" w:rsidRDefault="008555D7" w:rsidP="008555D7">
      <w:pPr>
        <w:jc w:val="center"/>
        <w:rPr>
          <w:rFonts w:cs="B Titr"/>
          <w:b/>
          <w:bCs/>
          <w:sz w:val="28"/>
          <w:szCs w:val="28"/>
          <w:rtl/>
          <w:lang w:bidi="fa-IR"/>
        </w:rPr>
      </w:pPr>
      <w:r w:rsidRPr="008555D7">
        <w:rPr>
          <w:rFonts w:cs="B Titr" w:hint="cs"/>
          <w:b/>
          <w:bCs/>
          <w:sz w:val="28"/>
          <w:szCs w:val="28"/>
          <w:rtl/>
          <w:lang w:bidi="fa-IR"/>
        </w:rPr>
        <w:t>سال  1402</w:t>
      </w:r>
    </w:p>
    <w:p w:rsidR="008555D7" w:rsidRPr="008555D7" w:rsidRDefault="008555D7" w:rsidP="008555D7">
      <w:pPr>
        <w:rPr>
          <w:rFonts w:cs="B Nazanin"/>
          <w:b/>
          <w:bCs/>
          <w:sz w:val="28"/>
          <w:szCs w:val="28"/>
          <w:rtl/>
          <w:lang w:bidi="fa-IR"/>
        </w:rPr>
      </w:pPr>
      <w:r w:rsidRPr="008555D7">
        <w:rPr>
          <w:rFonts w:cs="B Nazanin"/>
          <w:b/>
          <w:bCs/>
          <w:sz w:val="28"/>
          <w:szCs w:val="28"/>
          <w:rtl/>
          <w:lang w:bidi="fa-IR"/>
        </w:rPr>
        <w:br w:type="page"/>
      </w:r>
    </w:p>
    <w:p w:rsidR="008555D7" w:rsidRPr="008555D7" w:rsidRDefault="008555D7" w:rsidP="008555D7">
      <w:pPr>
        <w:bidi/>
        <w:rPr>
          <w:rFonts w:cs="B Nazanin"/>
          <w:sz w:val="24"/>
          <w:szCs w:val="24"/>
          <w:rtl/>
          <w:lang w:bidi="fa-IR"/>
        </w:rPr>
      </w:pPr>
      <w:r w:rsidRPr="008555D7">
        <w:rPr>
          <w:rFonts w:cs="B Nazanin" w:hint="cs"/>
          <w:b/>
          <w:bCs/>
          <w:sz w:val="28"/>
          <w:szCs w:val="28"/>
          <w:rtl/>
          <w:lang w:bidi="fa-IR"/>
        </w:rPr>
        <w:lastRenderedPageBreak/>
        <w:t>نام برنامه :</w:t>
      </w:r>
      <w:r w:rsidR="006873C9">
        <w:rPr>
          <w:rFonts w:cs="B Nazanin" w:hint="cs"/>
          <w:b/>
          <w:bCs/>
          <w:sz w:val="28"/>
          <w:szCs w:val="28"/>
          <w:rtl/>
          <w:lang w:bidi="fa-IR"/>
        </w:rPr>
        <w:t xml:space="preserve"> آمار و تحلیل عملکرد</w:t>
      </w:r>
    </w:p>
    <w:p w:rsidR="008555D7" w:rsidRPr="008555D7" w:rsidRDefault="008555D7" w:rsidP="008555D7">
      <w:pPr>
        <w:bidi/>
        <w:rPr>
          <w:rFonts w:cs="B Nazanin"/>
          <w:b/>
          <w:bCs/>
          <w:sz w:val="28"/>
          <w:szCs w:val="28"/>
          <w:rtl/>
          <w:lang w:bidi="fa-IR"/>
        </w:rPr>
      </w:pPr>
      <w:r w:rsidRPr="008555D7">
        <w:rPr>
          <w:rFonts w:cs="B Nazanin" w:hint="cs"/>
          <w:b/>
          <w:bCs/>
          <w:sz w:val="28"/>
          <w:szCs w:val="28"/>
          <w:rtl/>
          <w:lang w:bidi="fa-IR"/>
        </w:rPr>
        <w:t>الف )جامعه آماری</w:t>
      </w:r>
    </w:p>
    <w:p w:rsidR="008555D7" w:rsidRPr="008555D7" w:rsidRDefault="008555D7" w:rsidP="00406013">
      <w:pPr>
        <w:numPr>
          <w:ilvl w:val="0"/>
          <w:numId w:val="3"/>
        </w:numPr>
        <w:bidi/>
        <w:spacing w:after="160" w:line="259" w:lineRule="auto"/>
        <w:contextualSpacing/>
        <w:rPr>
          <w:rFonts w:cs="B Nazanin"/>
          <w:b/>
          <w:bCs/>
        </w:rPr>
      </w:pPr>
      <w:r w:rsidRPr="008555D7">
        <w:rPr>
          <w:rFonts w:cs="B Nazanin" w:hint="cs"/>
          <w:b/>
          <w:bCs/>
          <w:rtl/>
        </w:rPr>
        <w:t>کلیه جمعیت تحت پوشش در سامانه سیب: 1744999</w:t>
      </w:r>
    </w:p>
    <w:p w:rsidR="008555D7" w:rsidRPr="008555D7" w:rsidRDefault="008555D7" w:rsidP="00406013">
      <w:pPr>
        <w:numPr>
          <w:ilvl w:val="0"/>
          <w:numId w:val="3"/>
        </w:numPr>
        <w:bidi/>
        <w:spacing w:after="160" w:line="259" w:lineRule="auto"/>
        <w:contextualSpacing/>
        <w:rPr>
          <w:rFonts w:cs="B Nazanin"/>
          <w:b/>
          <w:bCs/>
        </w:rPr>
      </w:pPr>
      <w:r w:rsidRPr="008555D7">
        <w:rPr>
          <w:rFonts w:cs="B Nazanin" w:hint="cs"/>
          <w:b/>
          <w:bCs/>
          <w:rtl/>
        </w:rPr>
        <w:t>جمعیت برآوردی مرکز آمار ایران: 2083733</w:t>
      </w:r>
    </w:p>
    <w:p w:rsidR="008555D7" w:rsidRPr="008555D7" w:rsidRDefault="008555D7" w:rsidP="00406013">
      <w:pPr>
        <w:numPr>
          <w:ilvl w:val="0"/>
          <w:numId w:val="3"/>
        </w:numPr>
        <w:bidi/>
        <w:spacing w:after="160" w:line="259" w:lineRule="auto"/>
        <w:contextualSpacing/>
        <w:rPr>
          <w:rFonts w:cs="B Nazanin"/>
          <w:b/>
          <w:bCs/>
        </w:rPr>
      </w:pPr>
      <w:r w:rsidRPr="008555D7">
        <w:rPr>
          <w:rFonts w:cs="B Nazanin" w:hint="cs"/>
          <w:b/>
          <w:bCs/>
          <w:rtl/>
        </w:rPr>
        <w:t>تعداد مراکز خدمات جامع سلامت تحت پوشش: 20 مرکز دولتی و 1 مرکز برونسپار</w:t>
      </w:r>
    </w:p>
    <w:p w:rsidR="008555D7" w:rsidRPr="008555D7" w:rsidRDefault="008555D7" w:rsidP="00406013">
      <w:pPr>
        <w:numPr>
          <w:ilvl w:val="0"/>
          <w:numId w:val="3"/>
        </w:numPr>
        <w:bidi/>
        <w:spacing w:after="160" w:line="259" w:lineRule="auto"/>
        <w:contextualSpacing/>
        <w:rPr>
          <w:rFonts w:cs="B Nazanin"/>
          <w:b/>
          <w:bCs/>
        </w:rPr>
      </w:pPr>
      <w:r w:rsidRPr="008555D7">
        <w:rPr>
          <w:rFonts w:cs="B Nazanin" w:hint="cs"/>
          <w:b/>
          <w:bCs/>
          <w:rtl/>
        </w:rPr>
        <w:t xml:space="preserve">تعداد پایگاههای تحت پوشش:43 پایگاه </w:t>
      </w:r>
    </w:p>
    <w:p w:rsidR="008555D7" w:rsidRDefault="008555D7" w:rsidP="00406013">
      <w:pPr>
        <w:numPr>
          <w:ilvl w:val="0"/>
          <w:numId w:val="3"/>
        </w:numPr>
        <w:bidi/>
        <w:spacing w:after="160" w:line="259" w:lineRule="auto"/>
        <w:contextualSpacing/>
        <w:rPr>
          <w:rFonts w:cs="B Nazanin"/>
          <w:b/>
          <w:bCs/>
        </w:rPr>
      </w:pPr>
      <w:r w:rsidRPr="008555D7">
        <w:rPr>
          <w:rFonts w:cs="B Nazanin" w:hint="cs"/>
          <w:b/>
          <w:bCs/>
          <w:rtl/>
        </w:rPr>
        <w:t>تعداد خانه های بهداشت تحت پوشش: صفر</w:t>
      </w:r>
    </w:p>
    <w:p w:rsidR="006873C9" w:rsidRDefault="006873C9" w:rsidP="006873C9">
      <w:pPr>
        <w:bidi/>
        <w:spacing w:after="160" w:line="259" w:lineRule="auto"/>
        <w:contextualSpacing/>
        <w:rPr>
          <w:rFonts w:cs="B Nazanin"/>
          <w:b/>
          <w:bCs/>
          <w:rtl/>
        </w:rPr>
      </w:pPr>
    </w:p>
    <w:p w:rsidR="006873C9" w:rsidRDefault="006873C9" w:rsidP="006873C9">
      <w:pPr>
        <w:bidi/>
        <w:spacing w:after="160" w:line="259" w:lineRule="auto"/>
        <w:contextualSpacing/>
        <w:rPr>
          <w:rFonts w:cs="B Nazanin"/>
          <w:b/>
          <w:bCs/>
          <w:rtl/>
        </w:rPr>
      </w:pPr>
    </w:p>
    <w:p w:rsidR="006873C9" w:rsidRPr="00020CCC" w:rsidRDefault="006873C9" w:rsidP="006873C9">
      <w:pPr>
        <w:bidi/>
        <w:spacing w:after="160" w:line="259" w:lineRule="auto"/>
        <w:contextualSpacing/>
        <w:rPr>
          <w:rFonts w:cs="B Nazanin"/>
          <w:b/>
          <w:bCs/>
          <w:sz w:val="24"/>
          <w:szCs w:val="24"/>
        </w:rPr>
      </w:pPr>
      <w:r>
        <w:rPr>
          <w:rFonts w:cs="B Zar" w:hint="cs"/>
          <w:b/>
          <w:bCs/>
          <w:rtl/>
        </w:rPr>
        <w:t xml:space="preserve">                        </w:t>
      </w:r>
      <w:r w:rsidRPr="00020CCC">
        <w:rPr>
          <w:rFonts w:cs="B Nazanin" w:hint="cs"/>
          <w:b/>
          <w:bCs/>
          <w:sz w:val="24"/>
          <w:szCs w:val="24"/>
          <w:rtl/>
        </w:rPr>
        <w:t>جمعیت برآوردی مرکز آمار ایران- به تفکیک سن و جنس، مرکز بهداشت شمال تهران، سال 1402</w:t>
      </w:r>
    </w:p>
    <w:p w:rsidR="006873C9" w:rsidRPr="008555D7" w:rsidRDefault="006873C9" w:rsidP="006873C9">
      <w:pPr>
        <w:bidi/>
        <w:spacing w:after="160" w:line="259" w:lineRule="auto"/>
        <w:ind w:left="720"/>
        <w:contextualSpacing/>
        <w:rPr>
          <w:rFonts w:cs="B Nazanin"/>
          <w:b/>
          <w:bCs/>
        </w:rPr>
      </w:pPr>
    </w:p>
    <w:tbl>
      <w:tblPr>
        <w:bidiVisual/>
        <w:tblW w:w="8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00"/>
        <w:gridCol w:w="2080"/>
        <w:gridCol w:w="2200"/>
        <w:gridCol w:w="2480"/>
      </w:tblGrid>
      <w:tr w:rsidR="008555D7" w:rsidRPr="004F48BC" w:rsidTr="007C4152">
        <w:trPr>
          <w:trHeight w:val="389"/>
          <w:jc w:val="center"/>
        </w:trPr>
        <w:tc>
          <w:tcPr>
            <w:tcW w:w="0" w:type="auto"/>
            <w:vMerge w:val="restart"/>
            <w:shd w:val="clear" w:color="000000" w:fill="D9D9D9"/>
            <w:noWrap/>
            <w:tcMar>
              <w:top w:w="15" w:type="dxa"/>
              <w:left w:w="15" w:type="dxa"/>
              <w:bottom w:w="0" w:type="dxa"/>
              <w:right w:w="15" w:type="dxa"/>
            </w:tcMar>
            <w:vAlign w:val="center"/>
            <w:hideMark/>
          </w:tcPr>
          <w:p w:rsidR="008555D7" w:rsidRPr="004F48BC" w:rsidRDefault="008555D7" w:rsidP="008555D7">
            <w:pPr>
              <w:bidi/>
              <w:jc w:val="center"/>
              <w:rPr>
                <w:rFonts w:cs="B Nazanin"/>
                <w:b/>
                <w:bCs/>
                <w:sz w:val="24"/>
                <w:szCs w:val="24"/>
                <w:rtl/>
              </w:rPr>
            </w:pPr>
            <w:r w:rsidRPr="004F48BC">
              <w:rPr>
                <w:rFonts w:cs="B Nazanin" w:hint="cs"/>
                <w:b/>
                <w:bCs/>
                <w:sz w:val="24"/>
                <w:szCs w:val="24"/>
                <w:rtl/>
              </w:rPr>
              <w:t>گروه سنی</w:t>
            </w:r>
          </w:p>
        </w:tc>
        <w:tc>
          <w:tcPr>
            <w:tcW w:w="0" w:type="auto"/>
            <w:gridSpan w:val="3"/>
            <w:shd w:val="clear" w:color="000000" w:fill="D9D9D9"/>
            <w:noWrap/>
            <w:tcMar>
              <w:top w:w="15" w:type="dxa"/>
              <w:left w:w="15" w:type="dxa"/>
              <w:bottom w:w="0" w:type="dxa"/>
              <w:right w:w="15" w:type="dxa"/>
            </w:tcMar>
            <w:vAlign w:val="center"/>
            <w:hideMark/>
          </w:tcPr>
          <w:p w:rsidR="008555D7" w:rsidRPr="004F48BC" w:rsidRDefault="008555D7" w:rsidP="008555D7">
            <w:pPr>
              <w:bidi/>
              <w:jc w:val="center"/>
              <w:rPr>
                <w:rFonts w:cs="B Nazanin"/>
                <w:b/>
                <w:bCs/>
                <w:sz w:val="24"/>
                <w:szCs w:val="24"/>
                <w:rtl/>
              </w:rPr>
            </w:pPr>
            <w:r w:rsidRPr="004F48BC">
              <w:rPr>
                <w:rFonts w:cs="B Nazanin" w:hint="cs"/>
                <w:b/>
                <w:bCs/>
                <w:sz w:val="24"/>
                <w:szCs w:val="24"/>
                <w:rtl/>
              </w:rPr>
              <w:t>جنسیت</w:t>
            </w:r>
          </w:p>
        </w:tc>
      </w:tr>
      <w:tr w:rsidR="008555D7" w:rsidRPr="004F48BC" w:rsidTr="004F48BC">
        <w:trPr>
          <w:trHeight w:val="407"/>
          <w:jc w:val="center"/>
        </w:trPr>
        <w:tc>
          <w:tcPr>
            <w:tcW w:w="0" w:type="auto"/>
            <w:vMerge/>
            <w:vAlign w:val="center"/>
            <w:hideMark/>
          </w:tcPr>
          <w:p w:rsidR="008555D7" w:rsidRPr="004F48BC" w:rsidRDefault="008555D7" w:rsidP="008555D7">
            <w:pPr>
              <w:bidi/>
              <w:jc w:val="center"/>
              <w:rPr>
                <w:rFonts w:cs="B Nazanin"/>
                <w:b/>
                <w:bCs/>
                <w:sz w:val="24"/>
                <w:szCs w:val="24"/>
              </w:rPr>
            </w:pPr>
          </w:p>
        </w:tc>
        <w:tc>
          <w:tcPr>
            <w:tcW w:w="0" w:type="auto"/>
            <w:shd w:val="clear" w:color="000000" w:fill="D9D9D9"/>
            <w:noWrap/>
            <w:tcMar>
              <w:top w:w="15" w:type="dxa"/>
              <w:left w:w="15" w:type="dxa"/>
              <w:bottom w:w="0" w:type="dxa"/>
              <w:right w:w="15" w:type="dxa"/>
            </w:tcMar>
            <w:vAlign w:val="center"/>
            <w:hideMark/>
          </w:tcPr>
          <w:p w:rsidR="008555D7" w:rsidRPr="004F48BC" w:rsidRDefault="008555D7" w:rsidP="008555D7">
            <w:pPr>
              <w:bidi/>
              <w:jc w:val="center"/>
              <w:rPr>
                <w:rFonts w:cs="B Nazanin"/>
                <w:b/>
                <w:bCs/>
                <w:sz w:val="24"/>
                <w:szCs w:val="24"/>
                <w:rtl/>
              </w:rPr>
            </w:pPr>
            <w:r w:rsidRPr="004F48BC">
              <w:rPr>
                <w:rFonts w:cs="B Nazanin" w:hint="cs"/>
                <w:b/>
                <w:bCs/>
                <w:sz w:val="24"/>
                <w:szCs w:val="24"/>
                <w:rtl/>
              </w:rPr>
              <w:t>مرد</w:t>
            </w:r>
          </w:p>
        </w:tc>
        <w:tc>
          <w:tcPr>
            <w:tcW w:w="0" w:type="auto"/>
            <w:shd w:val="clear" w:color="000000" w:fill="D9D9D9"/>
            <w:noWrap/>
            <w:tcMar>
              <w:top w:w="15" w:type="dxa"/>
              <w:left w:w="15" w:type="dxa"/>
              <w:bottom w:w="0" w:type="dxa"/>
              <w:right w:w="15" w:type="dxa"/>
            </w:tcMar>
            <w:vAlign w:val="center"/>
            <w:hideMark/>
          </w:tcPr>
          <w:p w:rsidR="008555D7" w:rsidRPr="004F48BC" w:rsidRDefault="008555D7" w:rsidP="008555D7">
            <w:pPr>
              <w:bidi/>
              <w:jc w:val="center"/>
              <w:rPr>
                <w:rFonts w:cs="B Nazanin"/>
                <w:b/>
                <w:bCs/>
                <w:sz w:val="24"/>
                <w:szCs w:val="24"/>
                <w:rtl/>
              </w:rPr>
            </w:pPr>
            <w:r w:rsidRPr="004F48BC">
              <w:rPr>
                <w:rFonts w:cs="B Nazanin" w:hint="cs"/>
                <w:b/>
                <w:bCs/>
                <w:sz w:val="24"/>
                <w:szCs w:val="24"/>
                <w:rtl/>
              </w:rPr>
              <w:t>زن</w:t>
            </w:r>
          </w:p>
        </w:tc>
        <w:tc>
          <w:tcPr>
            <w:tcW w:w="0" w:type="auto"/>
            <w:shd w:val="clear" w:color="000000" w:fill="D9D9D9"/>
            <w:noWrap/>
            <w:tcMar>
              <w:top w:w="15" w:type="dxa"/>
              <w:left w:w="15" w:type="dxa"/>
              <w:bottom w:w="0" w:type="dxa"/>
              <w:right w:w="15" w:type="dxa"/>
            </w:tcMar>
            <w:vAlign w:val="center"/>
            <w:hideMark/>
          </w:tcPr>
          <w:p w:rsidR="008555D7" w:rsidRPr="004F48BC" w:rsidRDefault="008555D7" w:rsidP="008555D7">
            <w:pPr>
              <w:bidi/>
              <w:jc w:val="center"/>
              <w:rPr>
                <w:rFonts w:cs="B Nazanin"/>
                <w:b/>
                <w:bCs/>
                <w:sz w:val="24"/>
                <w:szCs w:val="24"/>
                <w:rtl/>
              </w:rPr>
            </w:pPr>
            <w:r w:rsidRPr="004F48BC">
              <w:rPr>
                <w:rFonts w:cs="B Nazanin" w:hint="cs"/>
                <w:b/>
                <w:bCs/>
                <w:sz w:val="24"/>
                <w:szCs w:val="24"/>
                <w:rtl/>
              </w:rPr>
              <w:t>جمع</w:t>
            </w:r>
          </w:p>
        </w:tc>
      </w:tr>
      <w:tr w:rsidR="008555D7" w:rsidRPr="004F48BC" w:rsidTr="004F48BC">
        <w:trPr>
          <w:trHeight w:val="380"/>
          <w:jc w:val="center"/>
        </w:trPr>
        <w:tc>
          <w:tcPr>
            <w:tcW w:w="19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0-4 ساله</w:t>
            </w:r>
          </w:p>
        </w:tc>
        <w:tc>
          <w:tcPr>
            <w:tcW w:w="20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60181</w:t>
            </w:r>
          </w:p>
        </w:tc>
        <w:tc>
          <w:tcPr>
            <w:tcW w:w="22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57512</w:t>
            </w:r>
          </w:p>
        </w:tc>
        <w:tc>
          <w:tcPr>
            <w:tcW w:w="24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117692</w:t>
            </w:r>
          </w:p>
        </w:tc>
      </w:tr>
      <w:tr w:rsidR="008555D7" w:rsidRPr="004F48BC" w:rsidTr="00E86BBB">
        <w:trPr>
          <w:trHeight w:val="45"/>
          <w:jc w:val="center"/>
        </w:trPr>
        <w:tc>
          <w:tcPr>
            <w:tcW w:w="19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5-9 ساله</w:t>
            </w:r>
          </w:p>
        </w:tc>
        <w:tc>
          <w:tcPr>
            <w:tcW w:w="20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55978</w:t>
            </w:r>
          </w:p>
        </w:tc>
        <w:tc>
          <w:tcPr>
            <w:tcW w:w="22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52448</w:t>
            </w:r>
          </w:p>
        </w:tc>
        <w:tc>
          <w:tcPr>
            <w:tcW w:w="24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108424</w:t>
            </w:r>
          </w:p>
        </w:tc>
      </w:tr>
      <w:tr w:rsidR="008555D7" w:rsidRPr="004F48BC" w:rsidTr="00E86BBB">
        <w:trPr>
          <w:trHeight w:val="384"/>
          <w:jc w:val="center"/>
        </w:trPr>
        <w:tc>
          <w:tcPr>
            <w:tcW w:w="19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10-14 ساله</w:t>
            </w:r>
          </w:p>
        </w:tc>
        <w:tc>
          <w:tcPr>
            <w:tcW w:w="20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54205</w:t>
            </w:r>
          </w:p>
        </w:tc>
        <w:tc>
          <w:tcPr>
            <w:tcW w:w="22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51441</w:t>
            </w:r>
          </w:p>
        </w:tc>
        <w:tc>
          <w:tcPr>
            <w:tcW w:w="24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105644</w:t>
            </w:r>
          </w:p>
        </w:tc>
      </w:tr>
      <w:tr w:rsidR="008555D7" w:rsidRPr="004F48BC" w:rsidTr="00E86BBB">
        <w:trPr>
          <w:trHeight w:val="384"/>
          <w:jc w:val="center"/>
        </w:trPr>
        <w:tc>
          <w:tcPr>
            <w:tcW w:w="19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15-19 ساله</w:t>
            </w:r>
          </w:p>
        </w:tc>
        <w:tc>
          <w:tcPr>
            <w:tcW w:w="20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58324</w:t>
            </w:r>
          </w:p>
        </w:tc>
        <w:tc>
          <w:tcPr>
            <w:tcW w:w="22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56469</w:t>
            </w:r>
          </w:p>
        </w:tc>
        <w:tc>
          <w:tcPr>
            <w:tcW w:w="24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114792</w:t>
            </w:r>
          </w:p>
        </w:tc>
      </w:tr>
      <w:tr w:rsidR="008555D7" w:rsidRPr="004F48BC" w:rsidTr="00E86BBB">
        <w:trPr>
          <w:trHeight w:val="384"/>
          <w:jc w:val="center"/>
        </w:trPr>
        <w:tc>
          <w:tcPr>
            <w:tcW w:w="19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20-24 ساله</w:t>
            </w:r>
          </w:p>
        </w:tc>
        <w:tc>
          <w:tcPr>
            <w:tcW w:w="20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65204</w:t>
            </w:r>
          </w:p>
        </w:tc>
        <w:tc>
          <w:tcPr>
            <w:tcW w:w="22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69174</w:t>
            </w:r>
          </w:p>
        </w:tc>
        <w:tc>
          <w:tcPr>
            <w:tcW w:w="24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134379</w:t>
            </w:r>
          </w:p>
        </w:tc>
      </w:tr>
      <w:tr w:rsidR="008555D7" w:rsidRPr="004F48BC" w:rsidTr="00E86BBB">
        <w:trPr>
          <w:trHeight w:val="384"/>
          <w:jc w:val="center"/>
        </w:trPr>
        <w:tc>
          <w:tcPr>
            <w:tcW w:w="19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25-29 ساله</w:t>
            </w:r>
          </w:p>
        </w:tc>
        <w:tc>
          <w:tcPr>
            <w:tcW w:w="20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95385</w:t>
            </w:r>
          </w:p>
        </w:tc>
        <w:tc>
          <w:tcPr>
            <w:tcW w:w="22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102143</w:t>
            </w:r>
          </w:p>
        </w:tc>
        <w:tc>
          <w:tcPr>
            <w:tcW w:w="24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197529</w:t>
            </w:r>
          </w:p>
        </w:tc>
      </w:tr>
      <w:tr w:rsidR="008555D7" w:rsidRPr="004F48BC" w:rsidTr="00E86BBB">
        <w:trPr>
          <w:trHeight w:val="384"/>
          <w:jc w:val="center"/>
        </w:trPr>
        <w:tc>
          <w:tcPr>
            <w:tcW w:w="19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30-34 ساله</w:t>
            </w:r>
          </w:p>
        </w:tc>
        <w:tc>
          <w:tcPr>
            <w:tcW w:w="20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117406</w:t>
            </w:r>
          </w:p>
        </w:tc>
        <w:tc>
          <w:tcPr>
            <w:tcW w:w="22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126092</w:t>
            </w:r>
          </w:p>
        </w:tc>
        <w:tc>
          <w:tcPr>
            <w:tcW w:w="24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243499</w:t>
            </w:r>
          </w:p>
        </w:tc>
      </w:tr>
      <w:tr w:rsidR="008555D7" w:rsidRPr="004F48BC" w:rsidTr="00E86BBB">
        <w:trPr>
          <w:trHeight w:val="384"/>
          <w:jc w:val="center"/>
        </w:trPr>
        <w:tc>
          <w:tcPr>
            <w:tcW w:w="19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35-39 ساله</w:t>
            </w:r>
          </w:p>
        </w:tc>
        <w:tc>
          <w:tcPr>
            <w:tcW w:w="20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97092</w:t>
            </w:r>
          </w:p>
        </w:tc>
        <w:tc>
          <w:tcPr>
            <w:tcW w:w="22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103329</w:t>
            </w:r>
          </w:p>
        </w:tc>
        <w:tc>
          <w:tcPr>
            <w:tcW w:w="24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200421</w:t>
            </w:r>
          </w:p>
        </w:tc>
      </w:tr>
      <w:tr w:rsidR="008555D7" w:rsidRPr="004F48BC" w:rsidTr="00E86BBB">
        <w:trPr>
          <w:trHeight w:val="384"/>
          <w:jc w:val="center"/>
        </w:trPr>
        <w:tc>
          <w:tcPr>
            <w:tcW w:w="19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40-44 ساله</w:t>
            </w:r>
          </w:p>
        </w:tc>
        <w:tc>
          <w:tcPr>
            <w:tcW w:w="20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74476</w:t>
            </w:r>
          </w:p>
        </w:tc>
        <w:tc>
          <w:tcPr>
            <w:tcW w:w="22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76594</w:t>
            </w:r>
          </w:p>
        </w:tc>
        <w:tc>
          <w:tcPr>
            <w:tcW w:w="24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151070</w:t>
            </w:r>
          </w:p>
        </w:tc>
      </w:tr>
      <w:tr w:rsidR="008555D7" w:rsidRPr="004F48BC" w:rsidTr="00E86BBB">
        <w:trPr>
          <w:trHeight w:val="384"/>
          <w:jc w:val="center"/>
        </w:trPr>
        <w:tc>
          <w:tcPr>
            <w:tcW w:w="19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45-49 ساله</w:t>
            </w:r>
          </w:p>
        </w:tc>
        <w:tc>
          <w:tcPr>
            <w:tcW w:w="20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73381</w:t>
            </w:r>
          </w:p>
        </w:tc>
        <w:tc>
          <w:tcPr>
            <w:tcW w:w="22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76113</w:t>
            </w:r>
          </w:p>
        </w:tc>
        <w:tc>
          <w:tcPr>
            <w:tcW w:w="24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149494</w:t>
            </w:r>
          </w:p>
        </w:tc>
      </w:tr>
      <w:tr w:rsidR="008555D7" w:rsidRPr="004F48BC" w:rsidTr="00E86BBB">
        <w:trPr>
          <w:trHeight w:val="384"/>
          <w:jc w:val="center"/>
        </w:trPr>
        <w:tc>
          <w:tcPr>
            <w:tcW w:w="19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50-54 ساله</w:t>
            </w:r>
          </w:p>
        </w:tc>
        <w:tc>
          <w:tcPr>
            <w:tcW w:w="20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67456</w:t>
            </w:r>
          </w:p>
        </w:tc>
        <w:tc>
          <w:tcPr>
            <w:tcW w:w="22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71158</w:t>
            </w:r>
          </w:p>
        </w:tc>
        <w:tc>
          <w:tcPr>
            <w:tcW w:w="24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138614</w:t>
            </w:r>
          </w:p>
        </w:tc>
      </w:tr>
      <w:tr w:rsidR="008555D7" w:rsidRPr="004F48BC" w:rsidTr="00E86BBB">
        <w:trPr>
          <w:trHeight w:val="384"/>
          <w:jc w:val="center"/>
        </w:trPr>
        <w:tc>
          <w:tcPr>
            <w:tcW w:w="19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lastRenderedPageBreak/>
              <w:t>55-59 ساله</w:t>
            </w:r>
          </w:p>
        </w:tc>
        <w:tc>
          <w:tcPr>
            <w:tcW w:w="20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58141</w:t>
            </w:r>
          </w:p>
        </w:tc>
        <w:tc>
          <w:tcPr>
            <w:tcW w:w="22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63304</w:t>
            </w:r>
          </w:p>
        </w:tc>
        <w:tc>
          <w:tcPr>
            <w:tcW w:w="24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121447</w:t>
            </w:r>
          </w:p>
        </w:tc>
      </w:tr>
      <w:tr w:rsidR="008555D7" w:rsidRPr="004F48BC" w:rsidTr="00E86BBB">
        <w:trPr>
          <w:trHeight w:val="384"/>
          <w:jc w:val="center"/>
        </w:trPr>
        <w:tc>
          <w:tcPr>
            <w:tcW w:w="19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60-64 ساله</w:t>
            </w:r>
          </w:p>
        </w:tc>
        <w:tc>
          <w:tcPr>
            <w:tcW w:w="20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47755</w:t>
            </w:r>
          </w:p>
        </w:tc>
        <w:tc>
          <w:tcPr>
            <w:tcW w:w="22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50473</w:t>
            </w:r>
          </w:p>
        </w:tc>
        <w:tc>
          <w:tcPr>
            <w:tcW w:w="24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98228</w:t>
            </w:r>
          </w:p>
        </w:tc>
      </w:tr>
      <w:tr w:rsidR="008555D7" w:rsidRPr="004F48BC" w:rsidTr="00E86BBB">
        <w:trPr>
          <w:trHeight w:val="384"/>
          <w:jc w:val="center"/>
        </w:trPr>
        <w:tc>
          <w:tcPr>
            <w:tcW w:w="19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65-69 ساله</w:t>
            </w:r>
          </w:p>
        </w:tc>
        <w:tc>
          <w:tcPr>
            <w:tcW w:w="20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34844</w:t>
            </w:r>
          </w:p>
        </w:tc>
        <w:tc>
          <w:tcPr>
            <w:tcW w:w="22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37113</w:t>
            </w:r>
          </w:p>
        </w:tc>
        <w:tc>
          <w:tcPr>
            <w:tcW w:w="24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71957</w:t>
            </w:r>
          </w:p>
        </w:tc>
      </w:tr>
      <w:tr w:rsidR="008555D7" w:rsidRPr="004F48BC" w:rsidTr="00E86BBB">
        <w:trPr>
          <w:trHeight w:val="384"/>
          <w:jc w:val="center"/>
        </w:trPr>
        <w:tc>
          <w:tcPr>
            <w:tcW w:w="19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70-74 ساله</w:t>
            </w:r>
          </w:p>
        </w:tc>
        <w:tc>
          <w:tcPr>
            <w:tcW w:w="20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25167</w:t>
            </w:r>
          </w:p>
        </w:tc>
        <w:tc>
          <w:tcPr>
            <w:tcW w:w="22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26435</w:t>
            </w:r>
          </w:p>
        </w:tc>
        <w:tc>
          <w:tcPr>
            <w:tcW w:w="24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51601</w:t>
            </w:r>
          </w:p>
        </w:tc>
      </w:tr>
      <w:tr w:rsidR="008555D7" w:rsidRPr="004F48BC" w:rsidTr="00E86BBB">
        <w:trPr>
          <w:trHeight w:val="384"/>
          <w:jc w:val="center"/>
        </w:trPr>
        <w:tc>
          <w:tcPr>
            <w:tcW w:w="19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75-79 ساله</w:t>
            </w:r>
          </w:p>
        </w:tc>
        <w:tc>
          <w:tcPr>
            <w:tcW w:w="20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17973</w:t>
            </w:r>
          </w:p>
        </w:tc>
        <w:tc>
          <w:tcPr>
            <w:tcW w:w="22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18351</w:t>
            </w:r>
          </w:p>
        </w:tc>
        <w:tc>
          <w:tcPr>
            <w:tcW w:w="24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36324</w:t>
            </w:r>
          </w:p>
        </w:tc>
      </w:tr>
      <w:tr w:rsidR="008555D7" w:rsidRPr="004F48BC" w:rsidTr="00E86BBB">
        <w:trPr>
          <w:trHeight w:val="384"/>
          <w:jc w:val="center"/>
        </w:trPr>
        <w:tc>
          <w:tcPr>
            <w:tcW w:w="19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80-84 ساله</w:t>
            </w:r>
          </w:p>
        </w:tc>
        <w:tc>
          <w:tcPr>
            <w:tcW w:w="20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12806</w:t>
            </w:r>
          </w:p>
        </w:tc>
        <w:tc>
          <w:tcPr>
            <w:tcW w:w="22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12159</w:t>
            </w:r>
          </w:p>
        </w:tc>
        <w:tc>
          <w:tcPr>
            <w:tcW w:w="24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24964</w:t>
            </w:r>
          </w:p>
        </w:tc>
      </w:tr>
      <w:tr w:rsidR="008555D7" w:rsidRPr="004F48BC" w:rsidTr="00E86BBB">
        <w:trPr>
          <w:trHeight w:val="384"/>
          <w:jc w:val="center"/>
        </w:trPr>
        <w:tc>
          <w:tcPr>
            <w:tcW w:w="19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85-89 ساله</w:t>
            </w:r>
          </w:p>
        </w:tc>
        <w:tc>
          <w:tcPr>
            <w:tcW w:w="20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5806</w:t>
            </w:r>
          </w:p>
        </w:tc>
        <w:tc>
          <w:tcPr>
            <w:tcW w:w="22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6321</w:t>
            </w:r>
          </w:p>
        </w:tc>
        <w:tc>
          <w:tcPr>
            <w:tcW w:w="24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12128</w:t>
            </w:r>
          </w:p>
        </w:tc>
      </w:tr>
      <w:tr w:rsidR="008555D7" w:rsidRPr="004F48BC" w:rsidTr="00E86BBB">
        <w:trPr>
          <w:trHeight w:val="384"/>
          <w:jc w:val="center"/>
        </w:trPr>
        <w:tc>
          <w:tcPr>
            <w:tcW w:w="19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90-94 ساله</w:t>
            </w:r>
          </w:p>
        </w:tc>
        <w:tc>
          <w:tcPr>
            <w:tcW w:w="20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2168</w:t>
            </w:r>
          </w:p>
        </w:tc>
        <w:tc>
          <w:tcPr>
            <w:tcW w:w="22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2422</w:t>
            </w:r>
          </w:p>
        </w:tc>
        <w:tc>
          <w:tcPr>
            <w:tcW w:w="24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4590</w:t>
            </w:r>
          </w:p>
        </w:tc>
      </w:tr>
      <w:tr w:rsidR="008555D7" w:rsidRPr="004F48BC" w:rsidTr="00E86BBB">
        <w:trPr>
          <w:trHeight w:val="384"/>
          <w:jc w:val="center"/>
        </w:trPr>
        <w:tc>
          <w:tcPr>
            <w:tcW w:w="19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95-99 ساله</w:t>
            </w:r>
          </w:p>
        </w:tc>
        <w:tc>
          <w:tcPr>
            <w:tcW w:w="20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319</w:t>
            </w:r>
          </w:p>
        </w:tc>
        <w:tc>
          <w:tcPr>
            <w:tcW w:w="22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511</w:t>
            </w:r>
          </w:p>
        </w:tc>
        <w:tc>
          <w:tcPr>
            <w:tcW w:w="24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829</w:t>
            </w:r>
          </w:p>
        </w:tc>
      </w:tr>
      <w:tr w:rsidR="008555D7" w:rsidRPr="004F48BC" w:rsidTr="00E86BBB">
        <w:trPr>
          <w:trHeight w:val="384"/>
          <w:jc w:val="center"/>
        </w:trPr>
        <w:tc>
          <w:tcPr>
            <w:tcW w:w="19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100ساله و بيشتر</w:t>
            </w:r>
          </w:p>
        </w:tc>
        <w:tc>
          <w:tcPr>
            <w:tcW w:w="20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39</w:t>
            </w:r>
          </w:p>
        </w:tc>
        <w:tc>
          <w:tcPr>
            <w:tcW w:w="220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67</w:t>
            </w:r>
          </w:p>
        </w:tc>
        <w:tc>
          <w:tcPr>
            <w:tcW w:w="2480" w:type="dxa"/>
            <w:shd w:val="clear" w:color="000000" w:fill="FFFFFF"/>
            <w:tcMar>
              <w:top w:w="15" w:type="dxa"/>
              <w:left w:w="15" w:type="dxa"/>
              <w:bottom w:w="0" w:type="dxa"/>
              <w:right w:w="15" w:type="dxa"/>
            </w:tcMar>
            <w:vAlign w:val="center"/>
            <w:hideMark/>
          </w:tcPr>
          <w:p w:rsidR="008555D7" w:rsidRPr="004F48BC" w:rsidRDefault="008555D7" w:rsidP="008555D7">
            <w:pPr>
              <w:bidi/>
              <w:jc w:val="center"/>
              <w:rPr>
                <w:rFonts w:cs="B Nazanin"/>
                <w:rtl/>
              </w:rPr>
            </w:pPr>
            <w:r w:rsidRPr="004F48BC">
              <w:rPr>
                <w:rFonts w:cs="B Nazanin" w:hint="cs"/>
                <w:rtl/>
              </w:rPr>
              <w:t>106</w:t>
            </w:r>
          </w:p>
        </w:tc>
      </w:tr>
      <w:tr w:rsidR="008555D7" w:rsidRPr="004F48BC" w:rsidTr="00E86BBB">
        <w:trPr>
          <w:trHeight w:val="384"/>
          <w:jc w:val="center"/>
        </w:trPr>
        <w:tc>
          <w:tcPr>
            <w:tcW w:w="1900" w:type="dxa"/>
            <w:shd w:val="clear" w:color="000000" w:fill="D9D9D9"/>
            <w:tcMar>
              <w:top w:w="15" w:type="dxa"/>
              <w:left w:w="15" w:type="dxa"/>
              <w:bottom w:w="0" w:type="dxa"/>
              <w:right w:w="15" w:type="dxa"/>
            </w:tcMar>
            <w:vAlign w:val="center"/>
            <w:hideMark/>
          </w:tcPr>
          <w:p w:rsidR="008555D7" w:rsidRPr="004F48BC" w:rsidRDefault="008555D7" w:rsidP="008555D7">
            <w:pPr>
              <w:bidi/>
              <w:jc w:val="center"/>
              <w:rPr>
                <w:rFonts w:cs="B Nazanin"/>
                <w:b/>
                <w:bCs/>
                <w:rtl/>
              </w:rPr>
            </w:pPr>
            <w:r w:rsidRPr="004F48BC">
              <w:rPr>
                <w:rFonts w:cs="B Nazanin" w:hint="cs"/>
                <w:b/>
                <w:bCs/>
                <w:rtl/>
              </w:rPr>
              <w:t>جمع کل</w:t>
            </w:r>
          </w:p>
        </w:tc>
        <w:tc>
          <w:tcPr>
            <w:tcW w:w="2080" w:type="dxa"/>
            <w:shd w:val="clear" w:color="000000" w:fill="D9D9D9"/>
            <w:tcMar>
              <w:top w:w="15" w:type="dxa"/>
              <w:left w:w="15" w:type="dxa"/>
              <w:bottom w:w="0" w:type="dxa"/>
              <w:right w:w="15" w:type="dxa"/>
            </w:tcMar>
            <w:vAlign w:val="center"/>
            <w:hideMark/>
          </w:tcPr>
          <w:p w:rsidR="008555D7" w:rsidRPr="004F48BC" w:rsidRDefault="008555D7" w:rsidP="008555D7">
            <w:pPr>
              <w:bidi/>
              <w:jc w:val="center"/>
              <w:rPr>
                <w:rFonts w:cs="B Nazanin"/>
                <w:b/>
                <w:bCs/>
                <w:rtl/>
              </w:rPr>
            </w:pPr>
            <w:r w:rsidRPr="004F48BC">
              <w:rPr>
                <w:rFonts w:cs="B Nazanin" w:hint="cs"/>
                <w:b/>
                <w:bCs/>
                <w:rtl/>
              </w:rPr>
              <w:t>1024105</w:t>
            </w:r>
          </w:p>
        </w:tc>
        <w:tc>
          <w:tcPr>
            <w:tcW w:w="2200" w:type="dxa"/>
            <w:shd w:val="clear" w:color="000000" w:fill="D9D9D9"/>
            <w:tcMar>
              <w:top w:w="15" w:type="dxa"/>
              <w:left w:w="15" w:type="dxa"/>
              <w:bottom w:w="0" w:type="dxa"/>
              <w:right w:w="15" w:type="dxa"/>
            </w:tcMar>
            <w:vAlign w:val="center"/>
            <w:hideMark/>
          </w:tcPr>
          <w:p w:rsidR="008555D7" w:rsidRPr="004F48BC" w:rsidRDefault="008555D7" w:rsidP="008555D7">
            <w:pPr>
              <w:bidi/>
              <w:jc w:val="center"/>
              <w:rPr>
                <w:rFonts w:cs="B Nazanin"/>
                <w:b/>
                <w:bCs/>
                <w:rtl/>
              </w:rPr>
            </w:pPr>
            <w:r w:rsidRPr="004F48BC">
              <w:rPr>
                <w:rFonts w:cs="B Nazanin" w:hint="cs"/>
                <w:b/>
                <w:bCs/>
                <w:rtl/>
              </w:rPr>
              <w:t>1059628</w:t>
            </w:r>
          </w:p>
        </w:tc>
        <w:tc>
          <w:tcPr>
            <w:tcW w:w="2480" w:type="dxa"/>
            <w:shd w:val="clear" w:color="000000" w:fill="D9D9D9"/>
            <w:tcMar>
              <w:top w:w="15" w:type="dxa"/>
              <w:left w:w="15" w:type="dxa"/>
              <w:bottom w:w="0" w:type="dxa"/>
              <w:right w:w="15" w:type="dxa"/>
            </w:tcMar>
            <w:vAlign w:val="center"/>
            <w:hideMark/>
          </w:tcPr>
          <w:p w:rsidR="008555D7" w:rsidRPr="004F48BC" w:rsidRDefault="008555D7" w:rsidP="008555D7">
            <w:pPr>
              <w:bidi/>
              <w:jc w:val="center"/>
              <w:rPr>
                <w:rFonts w:cs="B Nazanin"/>
                <w:b/>
                <w:bCs/>
                <w:rtl/>
              </w:rPr>
            </w:pPr>
            <w:r w:rsidRPr="004F48BC">
              <w:rPr>
                <w:rFonts w:cs="B Nazanin" w:hint="cs"/>
                <w:b/>
                <w:bCs/>
                <w:rtl/>
              </w:rPr>
              <w:t>2083733</w:t>
            </w:r>
          </w:p>
        </w:tc>
      </w:tr>
    </w:tbl>
    <w:p w:rsidR="008555D7" w:rsidRPr="004F48BC" w:rsidRDefault="008555D7" w:rsidP="008555D7">
      <w:pPr>
        <w:bidi/>
        <w:rPr>
          <w:rFonts w:cs="B Nazanin"/>
          <w:rtl/>
        </w:rPr>
      </w:pPr>
    </w:p>
    <w:p w:rsidR="008555D7" w:rsidRPr="004F48BC" w:rsidRDefault="008555D7" w:rsidP="008555D7">
      <w:pPr>
        <w:bidi/>
        <w:jc w:val="center"/>
        <w:rPr>
          <w:rFonts w:cs="B Nazanin"/>
          <w:rtl/>
        </w:rPr>
      </w:pPr>
    </w:p>
    <w:p w:rsidR="008555D7" w:rsidRPr="004F48BC" w:rsidRDefault="008555D7" w:rsidP="008555D7">
      <w:pPr>
        <w:bidi/>
        <w:jc w:val="center"/>
        <w:rPr>
          <w:rFonts w:cs="B Nazanin"/>
          <w:rtl/>
        </w:rPr>
      </w:pPr>
    </w:p>
    <w:p w:rsidR="008555D7" w:rsidRPr="004F48BC" w:rsidRDefault="008555D7" w:rsidP="008555D7">
      <w:pPr>
        <w:bidi/>
        <w:jc w:val="center"/>
        <w:rPr>
          <w:rFonts w:cs="B Nazanin"/>
          <w:rtl/>
        </w:rPr>
      </w:pPr>
    </w:p>
    <w:p w:rsidR="008555D7" w:rsidRPr="004F48BC" w:rsidRDefault="008555D7" w:rsidP="008555D7">
      <w:pPr>
        <w:bidi/>
        <w:jc w:val="center"/>
        <w:rPr>
          <w:rFonts w:cs="B Nazanin"/>
          <w:rtl/>
        </w:rPr>
      </w:pPr>
    </w:p>
    <w:p w:rsidR="008555D7" w:rsidRPr="004F48BC" w:rsidRDefault="008555D7" w:rsidP="008555D7">
      <w:pPr>
        <w:bidi/>
        <w:jc w:val="center"/>
        <w:rPr>
          <w:rFonts w:cs="B Nazanin"/>
          <w:rtl/>
        </w:rPr>
      </w:pPr>
    </w:p>
    <w:p w:rsidR="008555D7" w:rsidRPr="004F48BC" w:rsidRDefault="008555D7" w:rsidP="008555D7">
      <w:pPr>
        <w:bidi/>
        <w:jc w:val="center"/>
        <w:rPr>
          <w:rFonts w:cs="B Nazanin"/>
          <w:rtl/>
        </w:rPr>
      </w:pPr>
    </w:p>
    <w:p w:rsidR="008555D7" w:rsidRPr="008555D7" w:rsidRDefault="008555D7" w:rsidP="008555D7">
      <w:pPr>
        <w:bidi/>
        <w:jc w:val="center"/>
        <w:rPr>
          <w:rFonts w:cs="B Zar"/>
          <w:b/>
          <w:bCs/>
          <w:rtl/>
        </w:rPr>
        <w:sectPr w:rsidR="008555D7" w:rsidRPr="008555D7" w:rsidSect="00995A45">
          <w:pgSz w:w="12240" w:h="15840"/>
          <w:pgMar w:top="1440" w:right="720" w:bottom="1440" w:left="811"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8555D7" w:rsidRPr="008555D7" w:rsidRDefault="008555D7" w:rsidP="008555D7">
      <w:pPr>
        <w:bidi/>
        <w:rPr>
          <w:rFonts w:cs="B Nazanin"/>
          <w:b/>
          <w:bCs/>
          <w:sz w:val="28"/>
          <w:szCs w:val="28"/>
          <w:rtl/>
          <w:lang w:bidi="fa-IR"/>
        </w:rPr>
      </w:pPr>
      <w:r w:rsidRPr="008555D7">
        <w:rPr>
          <w:rFonts w:cs="B Nazanin" w:hint="cs"/>
          <w:b/>
          <w:bCs/>
          <w:sz w:val="28"/>
          <w:szCs w:val="28"/>
          <w:rtl/>
          <w:lang w:bidi="fa-IR"/>
        </w:rPr>
        <w:lastRenderedPageBreak/>
        <w:t xml:space="preserve">ب)شاخص‌ها </w:t>
      </w:r>
    </w:p>
    <w:tbl>
      <w:tblPr>
        <w:tblStyle w:val="TableGrid2"/>
        <w:bidiVisual/>
        <w:tblW w:w="14317" w:type="dxa"/>
        <w:jc w:val="center"/>
        <w:tblLayout w:type="fixed"/>
        <w:tblLook w:val="04A0" w:firstRow="1" w:lastRow="0" w:firstColumn="1" w:lastColumn="0" w:noHBand="0" w:noVBand="1"/>
      </w:tblPr>
      <w:tblGrid>
        <w:gridCol w:w="3402"/>
        <w:gridCol w:w="851"/>
        <w:gridCol w:w="709"/>
        <w:gridCol w:w="708"/>
        <w:gridCol w:w="851"/>
        <w:gridCol w:w="709"/>
        <w:gridCol w:w="725"/>
        <w:gridCol w:w="1173"/>
        <w:gridCol w:w="937"/>
        <w:gridCol w:w="1017"/>
        <w:gridCol w:w="3235"/>
      </w:tblGrid>
      <w:tr w:rsidR="008555D7" w:rsidRPr="008555D7" w:rsidTr="00E86BBB">
        <w:trPr>
          <w:trHeight w:val="564"/>
          <w:jc w:val="center"/>
        </w:trPr>
        <w:tc>
          <w:tcPr>
            <w:tcW w:w="3402" w:type="dxa"/>
            <w:vMerge w:val="restart"/>
            <w:tcBorders>
              <w:top w:val="thinThickSmallGap" w:sz="12" w:space="0" w:color="auto"/>
              <w:left w:val="thinThickSmallGap" w:sz="12" w:space="0" w:color="auto"/>
            </w:tcBorders>
            <w:shd w:val="clear" w:color="auto" w:fill="BFBFBF" w:themeFill="background1" w:themeFillShade="BF"/>
            <w:vAlign w:val="center"/>
          </w:tcPr>
          <w:p w:rsidR="008555D7" w:rsidRPr="008555D7" w:rsidRDefault="008555D7" w:rsidP="008555D7">
            <w:pPr>
              <w:bidi/>
              <w:spacing w:after="200" w:line="276" w:lineRule="auto"/>
              <w:jc w:val="center"/>
              <w:rPr>
                <w:rFonts w:cs="B Nazanin"/>
                <w:b/>
                <w:bCs/>
                <w:sz w:val="24"/>
                <w:szCs w:val="24"/>
                <w:rtl/>
              </w:rPr>
            </w:pPr>
            <w:r w:rsidRPr="008555D7">
              <w:rPr>
                <w:rFonts w:cs="B Nazanin" w:hint="cs"/>
                <w:b/>
                <w:bCs/>
                <w:sz w:val="24"/>
                <w:szCs w:val="24"/>
                <w:rtl/>
              </w:rPr>
              <w:t>عنوان شاخص</w:t>
            </w:r>
          </w:p>
        </w:tc>
        <w:tc>
          <w:tcPr>
            <w:tcW w:w="2268" w:type="dxa"/>
            <w:gridSpan w:val="3"/>
            <w:tcBorders>
              <w:top w:val="thinThickSmallGap" w:sz="12" w:space="0" w:color="auto"/>
            </w:tcBorders>
            <w:shd w:val="clear" w:color="auto" w:fill="BFBFBF" w:themeFill="background1" w:themeFillShade="BF"/>
            <w:vAlign w:val="center"/>
          </w:tcPr>
          <w:p w:rsidR="008555D7" w:rsidRPr="008555D7" w:rsidRDefault="008555D7" w:rsidP="008555D7">
            <w:pPr>
              <w:bidi/>
              <w:spacing w:after="200" w:line="276" w:lineRule="auto"/>
              <w:jc w:val="center"/>
              <w:rPr>
                <w:rFonts w:cs="B Nazanin"/>
                <w:b/>
                <w:bCs/>
                <w:sz w:val="24"/>
                <w:szCs w:val="24"/>
                <w:rtl/>
              </w:rPr>
            </w:pPr>
            <w:r w:rsidRPr="008555D7">
              <w:rPr>
                <w:rFonts w:cs="B Nazanin" w:hint="cs"/>
                <w:b/>
                <w:bCs/>
                <w:sz w:val="24"/>
                <w:szCs w:val="24"/>
                <w:rtl/>
              </w:rPr>
              <w:t>سال 1401</w:t>
            </w:r>
          </w:p>
        </w:tc>
        <w:tc>
          <w:tcPr>
            <w:tcW w:w="2285" w:type="dxa"/>
            <w:gridSpan w:val="3"/>
            <w:tcBorders>
              <w:top w:val="thinThickSmallGap" w:sz="12" w:space="0" w:color="auto"/>
            </w:tcBorders>
            <w:shd w:val="clear" w:color="auto" w:fill="BFBFBF" w:themeFill="background1" w:themeFillShade="BF"/>
            <w:vAlign w:val="center"/>
          </w:tcPr>
          <w:p w:rsidR="008555D7" w:rsidRPr="008555D7" w:rsidRDefault="008555D7" w:rsidP="008555D7">
            <w:pPr>
              <w:bidi/>
              <w:spacing w:after="200" w:line="276" w:lineRule="auto"/>
              <w:jc w:val="center"/>
              <w:rPr>
                <w:rFonts w:cs="B Nazanin"/>
                <w:b/>
                <w:bCs/>
                <w:sz w:val="24"/>
                <w:szCs w:val="24"/>
                <w:rtl/>
              </w:rPr>
            </w:pPr>
            <w:r w:rsidRPr="008555D7">
              <w:rPr>
                <w:rFonts w:cs="B Nazanin" w:hint="cs"/>
                <w:b/>
                <w:bCs/>
                <w:sz w:val="24"/>
                <w:szCs w:val="24"/>
                <w:rtl/>
              </w:rPr>
              <w:t>سال 1402</w:t>
            </w:r>
          </w:p>
        </w:tc>
        <w:tc>
          <w:tcPr>
            <w:tcW w:w="1173" w:type="dxa"/>
            <w:vMerge w:val="restart"/>
            <w:tcBorders>
              <w:top w:val="thinThickSmallGap" w:sz="12" w:space="0" w:color="auto"/>
            </w:tcBorders>
            <w:shd w:val="clear" w:color="auto" w:fill="BFBFBF" w:themeFill="background1" w:themeFillShade="BF"/>
            <w:vAlign w:val="center"/>
          </w:tcPr>
          <w:p w:rsidR="008555D7" w:rsidRPr="008555D7" w:rsidRDefault="008555D7" w:rsidP="008555D7">
            <w:pPr>
              <w:bidi/>
              <w:spacing w:after="200" w:line="276" w:lineRule="auto"/>
              <w:jc w:val="center"/>
              <w:rPr>
                <w:rFonts w:cs="B Nazanin"/>
                <w:b/>
                <w:bCs/>
                <w:sz w:val="24"/>
                <w:szCs w:val="24"/>
                <w:rtl/>
              </w:rPr>
            </w:pPr>
            <w:r w:rsidRPr="008555D7">
              <w:rPr>
                <w:rFonts w:cs="B Nazanin" w:hint="cs"/>
                <w:b/>
                <w:bCs/>
                <w:sz w:val="24"/>
                <w:szCs w:val="24"/>
                <w:rtl/>
              </w:rPr>
              <w:t xml:space="preserve">حد انتظار </w:t>
            </w:r>
          </w:p>
          <w:p w:rsidR="008555D7" w:rsidRPr="008555D7" w:rsidRDefault="008555D7" w:rsidP="008555D7">
            <w:pPr>
              <w:bidi/>
              <w:spacing w:after="200" w:line="276" w:lineRule="auto"/>
              <w:jc w:val="center"/>
              <w:rPr>
                <w:rFonts w:cs="B Nazanin"/>
                <w:b/>
                <w:bCs/>
                <w:sz w:val="24"/>
                <w:szCs w:val="24"/>
                <w:rtl/>
              </w:rPr>
            </w:pPr>
            <w:r w:rsidRPr="008555D7">
              <w:rPr>
                <w:rFonts w:cs="B Nazanin" w:hint="cs"/>
                <w:b/>
                <w:bCs/>
                <w:sz w:val="24"/>
                <w:szCs w:val="24"/>
                <w:rtl/>
              </w:rPr>
              <w:t>سال 1402</w:t>
            </w:r>
          </w:p>
        </w:tc>
        <w:tc>
          <w:tcPr>
            <w:tcW w:w="937" w:type="dxa"/>
            <w:vMerge w:val="restart"/>
            <w:tcBorders>
              <w:top w:val="thinThickSmallGap" w:sz="12" w:space="0" w:color="auto"/>
            </w:tcBorders>
            <w:shd w:val="clear" w:color="auto" w:fill="BFBFBF" w:themeFill="background1" w:themeFillShade="BF"/>
            <w:vAlign w:val="center"/>
          </w:tcPr>
          <w:p w:rsidR="008555D7" w:rsidRPr="008555D7" w:rsidRDefault="008555D7" w:rsidP="008555D7">
            <w:pPr>
              <w:bidi/>
              <w:spacing w:after="200" w:line="276" w:lineRule="auto"/>
              <w:jc w:val="center"/>
              <w:rPr>
                <w:rFonts w:cs="B Nazanin"/>
                <w:b/>
                <w:bCs/>
                <w:sz w:val="24"/>
                <w:szCs w:val="24"/>
                <w:rtl/>
              </w:rPr>
            </w:pPr>
            <w:r w:rsidRPr="008555D7">
              <w:rPr>
                <w:rFonts w:cs="B Nazanin" w:hint="cs"/>
                <w:b/>
                <w:bCs/>
                <w:sz w:val="24"/>
                <w:szCs w:val="24"/>
                <w:rtl/>
              </w:rPr>
              <w:t xml:space="preserve">در صد پیشرفت </w:t>
            </w:r>
          </w:p>
        </w:tc>
        <w:tc>
          <w:tcPr>
            <w:tcW w:w="1017" w:type="dxa"/>
            <w:vMerge w:val="restart"/>
            <w:tcBorders>
              <w:top w:val="thinThickSmallGap" w:sz="12" w:space="0" w:color="auto"/>
            </w:tcBorders>
            <w:shd w:val="clear" w:color="auto" w:fill="BFBFBF" w:themeFill="background1" w:themeFillShade="BF"/>
            <w:vAlign w:val="center"/>
          </w:tcPr>
          <w:p w:rsidR="008555D7" w:rsidRPr="008555D7" w:rsidRDefault="008555D7" w:rsidP="008555D7">
            <w:pPr>
              <w:bidi/>
              <w:spacing w:after="200" w:line="276" w:lineRule="auto"/>
              <w:jc w:val="center"/>
              <w:rPr>
                <w:rFonts w:cs="B Nazanin"/>
                <w:b/>
                <w:bCs/>
                <w:sz w:val="24"/>
                <w:szCs w:val="24"/>
                <w:rtl/>
                <w:lang w:bidi="fa-IR"/>
              </w:rPr>
            </w:pPr>
            <w:r w:rsidRPr="008555D7">
              <w:rPr>
                <w:rFonts w:cs="B Nazanin" w:hint="cs"/>
                <w:b/>
                <w:bCs/>
                <w:sz w:val="24"/>
                <w:szCs w:val="24"/>
                <w:rtl/>
                <w:lang w:bidi="fa-IR"/>
              </w:rPr>
              <w:t>منبع اطلاعاتی</w:t>
            </w:r>
          </w:p>
        </w:tc>
        <w:tc>
          <w:tcPr>
            <w:tcW w:w="3235" w:type="dxa"/>
            <w:vMerge w:val="restart"/>
            <w:tcBorders>
              <w:top w:val="thinThickSmallGap" w:sz="12" w:space="0" w:color="auto"/>
              <w:right w:val="thinThickSmallGap" w:sz="12" w:space="0" w:color="auto"/>
            </w:tcBorders>
            <w:shd w:val="clear" w:color="auto" w:fill="BFBFBF" w:themeFill="background1" w:themeFillShade="BF"/>
            <w:vAlign w:val="center"/>
          </w:tcPr>
          <w:p w:rsidR="008555D7" w:rsidRPr="008555D7" w:rsidRDefault="008555D7" w:rsidP="008555D7">
            <w:pPr>
              <w:bidi/>
              <w:spacing w:after="200" w:line="276" w:lineRule="auto"/>
              <w:jc w:val="center"/>
              <w:rPr>
                <w:rFonts w:cs="B Nazanin"/>
                <w:b/>
                <w:bCs/>
                <w:sz w:val="24"/>
                <w:szCs w:val="24"/>
                <w:rtl/>
              </w:rPr>
            </w:pPr>
            <w:r w:rsidRPr="008555D7">
              <w:rPr>
                <w:rFonts w:cs="B Nazanin" w:hint="cs"/>
                <w:b/>
                <w:bCs/>
                <w:sz w:val="24"/>
                <w:szCs w:val="24"/>
                <w:rtl/>
              </w:rPr>
              <w:t>تحلیل</w:t>
            </w:r>
          </w:p>
        </w:tc>
      </w:tr>
      <w:tr w:rsidR="008555D7" w:rsidRPr="008555D7" w:rsidTr="00E86BBB">
        <w:trPr>
          <w:trHeight w:val="564"/>
          <w:jc w:val="center"/>
        </w:trPr>
        <w:tc>
          <w:tcPr>
            <w:tcW w:w="3402" w:type="dxa"/>
            <w:vMerge/>
            <w:tcBorders>
              <w:left w:val="thinThickSmallGap" w:sz="12" w:space="0" w:color="auto"/>
              <w:bottom w:val="thinThickSmallGap" w:sz="12" w:space="0" w:color="auto"/>
            </w:tcBorders>
            <w:shd w:val="clear" w:color="auto" w:fill="BFBFBF" w:themeFill="background1" w:themeFillShade="BF"/>
            <w:vAlign w:val="center"/>
          </w:tcPr>
          <w:p w:rsidR="008555D7" w:rsidRPr="008555D7" w:rsidRDefault="008555D7" w:rsidP="008555D7">
            <w:pPr>
              <w:bidi/>
              <w:spacing w:after="200" w:line="276" w:lineRule="auto"/>
              <w:jc w:val="center"/>
              <w:rPr>
                <w:rFonts w:cs="B Zar"/>
                <w:rtl/>
              </w:rPr>
            </w:pPr>
          </w:p>
        </w:tc>
        <w:tc>
          <w:tcPr>
            <w:tcW w:w="851" w:type="dxa"/>
            <w:shd w:val="clear" w:color="auto" w:fill="BFBFBF" w:themeFill="background1" w:themeFillShade="BF"/>
            <w:vAlign w:val="center"/>
          </w:tcPr>
          <w:p w:rsidR="008555D7" w:rsidRPr="008555D7" w:rsidRDefault="008555D7" w:rsidP="008555D7">
            <w:pPr>
              <w:bidi/>
              <w:spacing w:after="200" w:line="276" w:lineRule="auto"/>
              <w:jc w:val="center"/>
              <w:rPr>
                <w:rFonts w:cs="B Nazanin"/>
                <w:b/>
                <w:bCs/>
                <w:rtl/>
              </w:rPr>
            </w:pPr>
            <w:r w:rsidRPr="008555D7">
              <w:rPr>
                <w:rFonts w:cs="B Nazanin" w:hint="cs"/>
                <w:b/>
                <w:bCs/>
                <w:rtl/>
              </w:rPr>
              <w:t>میزان</w:t>
            </w:r>
            <w:r w:rsidRPr="008555D7">
              <w:rPr>
                <w:rFonts w:cs="B Nazanin"/>
                <w:b/>
                <w:bCs/>
                <w:rtl/>
              </w:rPr>
              <w:t xml:space="preserve"> </w:t>
            </w:r>
            <w:r w:rsidRPr="008555D7">
              <w:rPr>
                <w:rFonts w:cs="B Nazanin" w:hint="cs"/>
                <w:b/>
                <w:bCs/>
                <w:rtl/>
              </w:rPr>
              <w:t>شاخص</w:t>
            </w:r>
          </w:p>
        </w:tc>
        <w:tc>
          <w:tcPr>
            <w:tcW w:w="709" w:type="dxa"/>
            <w:tcBorders>
              <w:right w:val="single" w:sz="4" w:space="0" w:color="000000"/>
            </w:tcBorders>
            <w:shd w:val="clear" w:color="auto" w:fill="BFBFBF" w:themeFill="background1" w:themeFillShade="BF"/>
            <w:vAlign w:val="center"/>
          </w:tcPr>
          <w:p w:rsidR="008555D7" w:rsidRPr="008555D7" w:rsidRDefault="008555D7" w:rsidP="008555D7">
            <w:pPr>
              <w:bidi/>
              <w:spacing w:after="200" w:line="276" w:lineRule="auto"/>
              <w:jc w:val="center"/>
              <w:rPr>
                <w:rFonts w:cs="B Nazanin"/>
                <w:b/>
                <w:bCs/>
                <w:rtl/>
              </w:rPr>
            </w:pPr>
            <w:r w:rsidRPr="008555D7">
              <w:rPr>
                <w:rFonts w:cs="B Nazanin" w:hint="cs"/>
                <w:b/>
                <w:bCs/>
                <w:rtl/>
              </w:rPr>
              <w:t>صورت</w:t>
            </w:r>
          </w:p>
        </w:tc>
        <w:tc>
          <w:tcPr>
            <w:tcW w:w="708" w:type="dxa"/>
            <w:shd w:val="clear" w:color="auto" w:fill="BFBFBF" w:themeFill="background1" w:themeFillShade="BF"/>
            <w:vAlign w:val="center"/>
          </w:tcPr>
          <w:p w:rsidR="008555D7" w:rsidRPr="008555D7" w:rsidRDefault="008555D7" w:rsidP="008555D7">
            <w:pPr>
              <w:bidi/>
              <w:spacing w:after="200" w:line="276" w:lineRule="auto"/>
              <w:jc w:val="center"/>
              <w:rPr>
                <w:rFonts w:cs="B Nazanin"/>
                <w:b/>
                <w:bCs/>
                <w:rtl/>
              </w:rPr>
            </w:pPr>
            <w:r w:rsidRPr="008555D7">
              <w:rPr>
                <w:rFonts w:cs="B Nazanin" w:hint="cs"/>
                <w:b/>
                <w:bCs/>
                <w:rtl/>
              </w:rPr>
              <w:t>مخرج</w:t>
            </w:r>
          </w:p>
        </w:tc>
        <w:tc>
          <w:tcPr>
            <w:tcW w:w="851" w:type="dxa"/>
            <w:tcBorders>
              <w:right w:val="single" w:sz="4" w:space="0" w:color="000000"/>
            </w:tcBorders>
            <w:shd w:val="clear" w:color="auto" w:fill="BFBFBF" w:themeFill="background1" w:themeFillShade="BF"/>
            <w:vAlign w:val="center"/>
          </w:tcPr>
          <w:p w:rsidR="008555D7" w:rsidRPr="008555D7" w:rsidRDefault="008555D7" w:rsidP="008555D7">
            <w:pPr>
              <w:bidi/>
              <w:spacing w:after="200" w:line="276" w:lineRule="auto"/>
              <w:jc w:val="center"/>
              <w:rPr>
                <w:rFonts w:cs="B Nazanin"/>
                <w:b/>
                <w:bCs/>
                <w:rtl/>
              </w:rPr>
            </w:pPr>
            <w:r w:rsidRPr="008555D7">
              <w:rPr>
                <w:rFonts w:cs="B Nazanin" w:hint="cs"/>
                <w:b/>
                <w:bCs/>
                <w:rtl/>
              </w:rPr>
              <w:t>میزان</w:t>
            </w:r>
            <w:r w:rsidRPr="008555D7">
              <w:rPr>
                <w:rFonts w:cs="B Nazanin"/>
                <w:b/>
                <w:bCs/>
                <w:rtl/>
              </w:rPr>
              <w:t xml:space="preserve"> </w:t>
            </w:r>
            <w:r w:rsidRPr="008555D7">
              <w:rPr>
                <w:rFonts w:cs="B Nazanin" w:hint="cs"/>
                <w:b/>
                <w:bCs/>
                <w:rtl/>
              </w:rPr>
              <w:t>شاخص</w:t>
            </w:r>
          </w:p>
        </w:tc>
        <w:tc>
          <w:tcPr>
            <w:tcW w:w="709" w:type="dxa"/>
            <w:tcBorders>
              <w:right w:val="single" w:sz="4" w:space="0" w:color="000000"/>
            </w:tcBorders>
            <w:shd w:val="clear" w:color="auto" w:fill="BFBFBF" w:themeFill="background1" w:themeFillShade="BF"/>
            <w:vAlign w:val="center"/>
          </w:tcPr>
          <w:p w:rsidR="008555D7" w:rsidRPr="008555D7" w:rsidRDefault="008555D7" w:rsidP="008555D7">
            <w:pPr>
              <w:bidi/>
              <w:spacing w:after="200" w:line="276" w:lineRule="auto"/>
              <w:jc w:val="center"/>
              <w:rPr>
                <w:rFonts w:cs="B Nazanin"/>
                <w:b/>
                <w:bCs/>
                <w:rtl/>
              </w:rPr>
            </w:pPr>
            <w:r w:rsidRPr="008555D7">
              <w:rPr>
                <w:rFonts w:cs="B Nazanin" w:hint="cs"/>
                <w:b/>
                <w:bCs/>
                <w:rtl/>
              </w:rPr>
              <w:t>صورت</w:t>
            </w:r>
          </w:p>
        </w:tc>
        <w:tc>
          <w:tcPr>
            <w:tcW w:w="725" w:type="dxa"/>
            <w:shd w:val="clear" w:color="auto" w:fill="BFBFBF" w:themeFill="background1" w:themeFillShade="BF"/>
            <w:vAlign w:val="center"/>
          </w:tcPr>
          <w:p w:rsidR="008555D7" w:rsidRPr="008555D7" w:rsidRDefault="008555D7" w:rsidP="008555D7">
            <w:pPr>
              <w:bidi/>
              <w:spacing w:after="200" w:line="276" w:lineRule="auto"/>
              <w:jc w:val="center"/>
              <w:rPr>
                <w:rFonts w:cs="B Nazanin"/>
                <w:b/>
                <w:bCs/>
                <w:rtl/>
              </w:rPr>
            </w:pPr>
            <w:r w:rsidRPr="008555D7">
              <w:rPr>
                <w:rFonts w:cs="B Nazanin" w:hint="cs"/>
                <w:b/>
                <w:bCs/>
                <w:rtl/>
              </w:rPr>
              <w:t>مخرج</w:t>
            </w:r>
          </w:p>
        </w:tc>
        <w:tc>
          <w:tcPr>
            <w:tcW w:w="1173" w:type="dxa"/>
            <w:vMerge/>
            <w:tcBorders>
              <w:bottom w:val="thinThickSmallGap" w:sz="12" w:space="0" w:color="auto"/>
            </w:tcBorders>
            <w:shd w:val="clear" w:color="auto" w:fill="BFBFBF" w:themeFill="background1" w:themeFillShade="BF"/>
            <w:vAlign w:val="center"/>
          </w:tcPr>
          <w:p w:rsidR="008555D7" w:rsidRPr="008555D7" w:rsidRDefault="008555D7" w:rsidP="008555D7">
            <w:pPr>
              <w:bidi/>
              <w:spacing w:after="200" w:line="276" w:lineRule="auto"/>
              <w:jc w:val="center"/>
              <w:rPr>
                <w:rFonts w:cs="B Zar"/>
                <w:rtl/>
              </w:rPr>
            </w:pPr>
          </w:p>
        </w:tc>
        <w:tc>
          <w:tcPr>
            <w:tcW w:w="937" w:type="dxa"/>
            <w:vMerge/>
            <w:tcBorders>
              <w:bottom w:val="thinThickSmallGap" w:sz="12" w:space="0" w:color="auto"/>
            </w:tcBorders>
            <w:shd w:val="clear" w:color="auto" w:fill="BFBFBF" w:themeFill="background1" w:themeFillShade="BF"/>
            <w:vAlign w:val="center"/>
          </w:tcPr>
          <w:p w:rsidR="008555D7" w:rsidRPr="008555D7" w:rsidRDefault="008555D7" w:rsidP="008555D7">
            <w:pPr>
              <w:bidi/>
              <w:spacing w:after="200" w:line="276" w:lineRule="auto"/>
              <w:jc w:val="center"/>
              <w:rPr>
                <w:rFonts w:cs="B Zar"/>
                <w:rtl/>
              </w:rPr>
            </w:pPr>
          </w:p>
        </w:tc>
        <w:tc>
          <w:tcPr>
            <w:tcW w:w="1017" w:type="dxa"/>
            <w:vMerge/>
            <w:tcBorders>
              <w:bottom w:val="thinThickSmallGap" w:sz="12" w:space="0" w:color="auto"/>
            </w:tcBorders>
            <w:shd w:val="clear" w:color="auto" w:fill="BFBFBF" w:themeFill="background1" w:themeFillShade="BF"/>
            <w:vAlign w:val="center"/>
          </w:tcPr>
          <w:p w:rsidR="008555D7" w:rsidRPr="008555D7" w:rsidRDefault="008555D7" w:rsidP="008555D7">
            <w:pPr>
              <w:bidi/>
              <w:spacing w:after="200" w:line="276" w:lineRule="auto"/>
              <w:jc w:val="center"/>
              <w:rPr>
                <w:rFonts w:cs="B Zar"/>
                <w:rtl/>
              </w:rPr>
            </w:pPr>
          </w:p>
        </w:tc>
        <w:tc>
          <w:tcPr>
            <w:tcW w:w="3235" w:type="dxa"/>
            <w:vMerge/>
            <w:tcBorders>
              <w:bottom w:val="thinThickSmallGap" w:sz="12" w:space="0" w:color="auto"/>
              <w:right w:val="thinThickSmallGap" w:sz="12" w:space="0" w:color="auto"/>
            </w:tcBorders>
            <w:shd w:val="clear" w:color="auto" w:fill="BFBFBF" w:themeFill="background1" w:themeFillShade="BF"/>
            <w:vAlign w:val="center"/>
          </w:tcPr>
          <w:p w:rsidR="008555D7" w:rsidRPr="008555D7" w:rsidRDefault="008555D7" w:rsidP="008555D7">
            <w:pPr>
              <w:bidi/>
              <w:spacing w:after="200" w:line="276" w:lineRule="auto"/>
              <w:jc w:val="center"/>
              <w:rPr>
                <w:rFonts w:cs="B Zar"/>
                <w:rtl/>
              </w:rPr>
            </w:pPr>
          </w:p>
        </w:tc>
      </w:tr>
      <w:tr w:rsidR="008555D7" w:rsidRPr="008555D7" w:rsidTr="00E86BBB">
        <w:trPr>
          <w:trHeight w:val="561"/>
          <w:jc w:val="center"/>
        </w:trPr>
        <w:tc>
          <w:tcPr>
            <w:tcW w:w="3402" w:type="dxa"/>
            <w:vAlign w:val="center"/>
          </w:tcPr>
          <w:p w:rsidR="008555D7" w:rsidRPr="008555D7" w:rsidRDefault="008555D7" w:rsidP="008555D7">
            <w:pPr>
              <w:spacing w:after="200" w:line="168" w:lineRule="auto"/>
              <w:jc w:val="center"/>
              <w:rPr>
                <w:rFonts w:ascii="Calibri" w:hAnsi="Calibri" w:cs="B Zar"/>
                <w:rtl/>
              </w:rPr>
            </w:pPr>
            <w:r w:rsidRPr="008555D7">
              <w:rPr>
                <w:rFonts w:ascii="Calibri" w:hAnsi="Calibri" w:cs="B Zar"/>
                <w:rtl/>
              </w:rPr>
              <w:t>درصد بازد</w:t>
            </w:r>
            <w:r w:rsidRPr="008555D7">
              <w:rPr>
                <w:rFonts w:ascii="Calibri" w:hAnsi="Calibri" w:cs="B Zar" w:hint="cs"/>
                <w:rtl/>
              </w:rPr>
              <w:t>ی</w:t>
            </w:r>
            <w:r w:rsidRPr="008555D7">
              <w:rPr>
                <w:rFonts w:ascii="Calibri" w:hAnsi="Calibri" w:cs="B Zar" w:hint="eastAsia"/>
                <w:rtl/>
              </w:rPr>
              <w:t>د</w:t>
            </w:r>
            <w:r w:rsidRPr="008555D7">
              <w:rPr>
                <w:rFonts w:ascii="Calibri" w:hAnsi="Calibri" w:cs="B Zar"/>
                <w:rtl/>
              </w:rPr>
              <w:t xml:space="preserve"> مد</w:t>
            </w:r>
            <w:r w:rsidRPr="008555D7">
              <w:rPr>
                <w:rFonts w:ascii="Calibri" w:hAnsi="Calibri" w:cs="B Zar" w:hint="cs"/>
                <w:rtl/>
              </w:rPr>
              <w:t>ی</w:t>
            </w:r>
            <w:r w:rsidRPr="008555D7">
              <w:rPr>
                <w:rFonts w:ascii="Calibri" w:hAnsi="Calibri" w:cs="B Zar" w:hint="eastAsia"/>
                <w:rtl/>
              </w:rPr>
              <w:t>ر</w:t>
            </w:r>
            <w:r w:rsidRPr="008555D7">
              <w:rPr>
                <w:rFonts w:ascii="Calibri" w:hAnsi="Calibri" w:cs="B Zar"/>
                <w:rtl/>
              </w:rPr>
              <w:t xml:space="preserve"> شبکه/ رئ</w:t>
            </w:r>
            <w:r w:rsidRPr="008555D7">
              <w:rPr>
                <w:rFonts w:ascii="Calibri" w:hAnsi="Calibri" w:cs="B Zar" w:hint="cs"/>
                <w:rtl/>
              </w:rPr>
              <w:t>ی</w:t>
            </w:r>
            <w:r w:rsidRPr="008555D7">
              <w:rPr>
                <w:rFonts w:ascii="Calibri" w:hAnsi="Calibri" w:cs="B Zar" w:hint="eastAsia"/>
                <w:rtl/>
              </w:rPr>
              <w:t>س</w:t>
            </w:r>
            <w:r w:rsidRPr="008555D7">
              <w:rPr>
                <w:rFonts w:ascii="Calibri" w:hAnsi="Calibri" w:cs="B Zar"/>
                <w:rtl/>
              </w:rPr>
              <w:t xml:space="preserve"> مرکز بهداشت</w:t>
            </w:r>
          </w:p>
        </w:tc>
        <w:tc>
          <w:tcPr>
            <w:tcW w:w="851" w:type="dxa"/>
            <w:tcBorders>
              <w:top w:val="thinThickSmallGap" w:sz="12" w:space="0" w:color="auto"/>
            </w:tcBorders>
            <w:vAlign w:val="center"/>
          </w:tcPr>
          <w:p w:rsidR="008555D7" w:rsidRPr="008555D7" w:rsidRDefault="008555D7" w:rsidP="008555D7">
            <w:pPr>
              <w:bidi/>
              <w:spacing w:after="200" w:line="276" w:lineRule="auto"/>
              <w:jc w:val="center"/>
              <w:rPr>
                <w:rFonts w:cs="B Nazanin"/>
                <w:rtl/>
              </w:rPr>
            </w:pPr>
            <w:r w:rsidRPr="008555D7">
              <w:rPr>
                <w:rFonts w:cs="B Nazanin" w:hint="cs"/>
                <w:rtl/>
              </w:rPr>
              <w:t>197</w:t>
            </w:r>
          </w:p>
        </w:tc>
        <w:tc>
          <w:tcPr>
            <w:tcW w:w="709" w:type="dxa"/>
            <w:tcBorders>
              <w:top w:val="thinThickSmallGap" w:sz="12" w:space="0" w:color="auto"/>
            </w:tcBorders>
            <w:vAlign w:val="center"/>
          </w:tcPr>
          <w:p w:rsidR="008555D7" w:rsidRPr="008555D7" w:rsidRDefault="008555D7" w:rsidP="008555D7">
            <w:pPr>
              <w:bidi/>
              <w:spacing w:after="200" w:line="276" w:lineRule="auto"/>
              <w:jc w:val="center"/>
              <w:rPr>
                <w:rFonts w:cs="B Nazanin"/>
                <w:rtl/>
              </w:rPr>
            </w:pPr>
            <w:r w:rsidRPr="008555D7">
              <w:rPr>
                <w:rFonts w:cs="B Nazanin" w:hint="cs"/>
                <w:rtl/>
              </w:rPr>
              <w:t>134</w:t>
            </w:r>
          </w:p>
        </w:tc>
        <w:tc>
          <w:tcPr>
            <w:tcW w:w="708" w:type="dxa"/>
            <w:tcBorders>
              <w:top w:val="thinThickSmallGap" w:sz="12" w:space="0" w:color="auto"/>
            </w:tcBorders>
            <w:vAlign w:val="center"/>
          </w:tcPr>
          <w:p w:rsidR="008555D7" w:rsidRPr="008555D7" w:rsidRDefault="008555D7" w:rsidP="008555D7">
            <w:pPr>
              <w:bidi/>
              <w:spacing w:after="200" w:line="276" w:lineRule="auto"/>
              <w:jc w:val="center"/>
              <w:rPr>
                <w:rFonts w:cs="B Nazanin"/>
                <w:rtl/>
              </w:rPr>
            </w:pPr>
            <w:r w:rsidRPr="008555D7">
              <w:rPr>
                <w:rFonts w:cs="B Nazanin" w:hint="cs"/>
                <w:rtl/>
              </w:rPr>
              <w:t>68</w:t>
            </w:r>
          </w:p>
        </w:tc>
        <w:tc>
          <w:tcPr>
            <w:tcW w:w="851" w:type="dxa"/>
            <w:tcBorders>
              <w:top w:val="thinThickSmallGap" w:sz="12" w:space="0" w:color="auto"/>
            </w:tcBorders>
            <w:vAlign w:val="center"/>
          </w:tcPr>
          <w:p w:rsidR="008555D7" w:rsidRPr="008555D7" w:rsidRDefault="008555D7" w:rsidP="008555D7">
            <w:pPr>
              <w:bidi/>
              <w:spacing w:after="200" w:line="276" w:lineRule="auto"/>
              <w:jc w:val="center"/>
              <w:rPr>
                <w:rFonts w:cs="B Nazanin"/>
                <w:rtl/>
              </w:rPr>
            </w:pPr>
            <w:r w:rsidRPr="008555D7">
              <w:rPr>
                <w:rFonts w:cs="B Nazanin"/>
              </w:rPr>
              <w:t>53.12</w:t>
            </w:r>
          </w:p>
        </w:tc>
        <w:tc>
          <w:tcPr>
            <w:tcW w:w="709" w:type="dxa"/>
            <w:tcBorders>
              <w:top w:val="thinThickSmallGap" w:sz="12" w:space="0" w:color="auto"/>
            </w:tcBorders>
            <w:vAlign w:val="center"/>
          </w:tcPr>
          <w:p w:rsidR="008555D7" w:rsidRPr="008555D7" w:rsidRDefault="008555D7" w:rsidP="008555D7">
            <w:pPr>
              <w:bidi/>
              <w:spacing w:after="200" w:line="276" w:lineRule="auto"/>
              <w:jc w:val="center"/>
              <w:rPr>
                <w:rFonts w:cs="B Nazanin"/>
                <w:rtl/>
              </w:rPr>
            </w:pPr>
            <w:r w:rsidRPr="008555D7">
              <w:rPr>
                <w:rFonts w:cs="B Nazanin"/>
              </w:rPr>
              <w:t>68</w:t>
            </w:r>
          </w:p>
        </w:tc>
        <w:tc>
          <w:tcPr>
            <w:tcW w:w="725" w:type="dxa"/>
            <w:tcBorders>
              <w:top w:val="thinThickSmallGap" w:sz="12" w:space="0" w:color="auto"/>
            </w:tcBorders>
            <w:vAlign w:val="center"/>
          </w:tcPr>
          <w:p w:rsidR="008555D7" w:rsidRPr="008555D7" w:rsidRDefault="008555D7" w:rsidP="008555D7">
            <w:pPr>
              <w:bidi/>
              <w:spacing w:after="200" w:line="276" w:lineRule="auto"/>
              <w:jc w:val="center"/>
              <w:rPr>
                <w:rFonts w:cs="B Nazanin"/>
                <w:rtl/>
              </w:rPr>
            </w:pPr>
            <w:r w:rsidRPr="008555D7">
              <w:rPr>
                <w:rFonts w:cs="B Nazanin"/>
              </w:rPr>
              <w:t>128</w:t>
            </w:r>
          </w:p>
        </w:tc>
        <w:tc>
          <w:tcPr>
            <w:tcW w:w="1173" w:type="dxa"/>
            <w:tcBorders>
              <w:top w:val="thinThickSmallGap" w:sz="12" w:space="0" w:color="auto"/>
            </w:tcBorders>
            <w:vAlign w:val="center"/>
          </w:tcPr>
          <w:p w:rsidR="008555D7" w:rsidRPr="008555D7" w:rsidRDefault="008555D7" w:rsidP="008555D7">
            <w:pPr>
              <w:bidi/>
              <w:spacing w:after="200" w:line="276" w:lineRule="auto"/>
              <w:jc w:val="center"/>
              <w:rPr>
                <w:rFonts w:cs="B Nazanin"/>
                <w:rtl/>
              </w:rPr>
            </w:pPr>
            <w:r w:rsidRPr="008555D7">
              <w:rPr>
                <w:rFonts w:cs="B Nazanin"/>
              </w:rPr>
              <w:t>100</w:t>
            </w:r>
          </w:p>
        </w:tc>
        <w:tc>
          <w:tcPr>
            <w:tcW w:w="937" w:type="dxa"/>
            <w:tcBorders>
              <w:top w:val="thinThickSmallGap" w:sz="12" w:space="0" w:color="auto"/>
            </w:tcBorders>
            <w:vAlign w:val="center"/>
          </w:tcPr>
          <w:p w:rsidR="008555D7" w:rsidRPr="008555D7" w:rsidRDefault="008555D7" w:rsidP="008555D7">
            <w:pPr>
              <w:bidi/>
              <w:spacing w:after="200" w:line="276" w:lineRule="auto"/>
              <w:jc w:val="center"/>
              <w:rPr>
                <w:rFonts w:cs="B Nazanin"/>
                <w:rtl/>
              </w:rPr>
            </w:pPr>
            <w:r w:rsidRPr="008555D7">
              <w:rPr>
                <w:rFonts w:cs="B Nazanin"/>
              </w:rPr>
              <w:t>53.12</w:t>
            </w:r>
          </w:p>
        </w:tc>
        <w:tc>
          <w:tcPr>
            <w:tcW w:w="1017" w:type="dxa"/>
            <w:tcBorders>
              <w:top w:val="thinThickSmallGap" w:sz="12" w:space="0" w:color="auto"/>
            </w:tcBorders>
            <w:vAlign w:val="center"/>
          </w:tcPr>
          <w:p w:rsidR="008555D7" w:rsidRPr="008555D7" w:rsidRDefault="008555D7" w:rsidP="008555D7">
            <w:pPr>
              <w:bidi/>
              <w:spacing w:after="200" w:line="276" w:lineRule="auto"/>
              <w:jc w:val="both"/>
              <w:rPr>
                <w:rFonts w:cs="B Nazanin"/>
                <w:rtl/>
              </w:rPr>
            </w:pPr>
          </w:p>
        </w:tc>
        <w:tc>
          <w:tcPr>
            <w:tcW w:w="3235" w:type="dxa"/>
            <w:tcBorders>
              <w:top w:val="thinThickSmallGap" w:sz="12" w:space="0" w:color="auto"/>
              <w:right w:val="thinThickSmallGap" w:sz="12" w:space="0" w:color="auto"/>
            </w:tcBorders>
            <w:vAlign w:val="center"/>
          </w:tcPr>
          <w:p w:rsidR="008555D7" w:rsidRPr="008555D7" w:rsidRDefault="008555D7" w:rsidP="008555D7">
            <w:pPr>
              <w:bidi/>
              <w:spacing w:after="200" w:line="276" w:lineRule="auto"/>
              <w:jc w:val="both"/>
              <w:rPr>
                <w:rFonts w:cs="B Nazanin"/>
                <w:rtl/>
                <w:lang w:bidi="fa-IR"/>
              </w:rPr>
            </w:pPr>
            <w:r w:rsidRPr="008555D7">
              <w:rPr>
                <w:rFonts w:cs="B Nazanin" w:hint="cs"/>
                <w:rtl/>
                <w:lang w:bidi="fa-IR"/>
              </w:rPr>
              <w:t>پایین تر از حد انتظار:به علت جابه جایی مدیردر طی این دو سال 3 مدیر جابه جاشدند. ودر بین جابه جایی ها نیز یک مدت مرکز بدون مدیربوده است.</w:t>
            </w:r>
          </w:p>
        </w:tc>
      </w:tr>
      <w:tr w:rsidR="008555D7" w:rsidRPr="008555D7" w:rsidTr="00E86BBB">
        <w:trPr>
          <w:trHeight w:val="561"/>
          <w:jc w:val="center"/>
        </w:trPr>
        <w:tc>
          <w:tcPr>
            <w:tcW w:w="3402" w:type="dxa"/>
            <w:vAlign w:val="center"/>
          </w:tcPr>
          <w:p w:rsidR="008555D7" w:rsidRPr="008555D7" w:rsidRDefault="008555D7" w:rsidP="008555D7">
            <w:pPr>
              <w:spacing w:after="200" w:line="168" w:lineRule="auto"/>
              <w:jc w:val="center"/>
              <w:rPr>
                <w:rFonts w:ascii="Calibri" w:hAnsi="Calibri" w:cs="B Zar"/>
                <w:rtl/>
              </w:rPr>
            </w:pPr>
            <w:r w:rsidRPr="008555D7">
              <w:rPr>
                <w:rFonts w:ascii="Calibri" w:hAnsi="Calibri" w:cs="B Zar"/>
                <w:rtl/>
              </w:rPr>
              <w:t>درصد بازد</w:t>
            </w:r>
            <w:r w:rsidRPr="008555D7">
              <w:rPr>
                <w:rFonts w:ascii="Calibri" w:hAnsi="Calibri" w:cs="B Zar" w:hint="cs"/>
                <w:rtl/>
              </w:rPr>
              <w:t>ی</w:t>
            </w:r>
            <w:r w:rsidRPr="008555D7">
              <w:rPr>
                <w:rFonts w:ascii="Calibri" w:hAnsi="Calibri" w:cs="B Zar" w:hint="eastAsia"/>
                <w:rtl/>
              </w:rPr>
              <w:t>د</w:t>
            </w:r>
            <w:r w:rsidRPr="008555D7">
              <w:rPr>
                <w:rFonts w:ascii="Calibri" w:hAnsi="Calibri" w:cs="B Zar"/>
                <w:rtl/>
              </w:rPr>
              <w:t xml:space="preserve"> معاون بهداشت</w:t>
            </w:r>
            <w:r w:rsidRPr="008555D7">
              <w:rPr>
                <w:rFonts w:ascii="Calibri" w:hAnsi="Calibri" w:cs="B Zar" w:hint="cs"/>
                <w:rtl/>
              </w:rPr>
              <w:t>ی</w:t>
            </w:r>
            <w:r w:rsidRPr="008555D7">
              <w:rPr>
                <w:rFonts w:ascii="Calibri" w:hAnsi="Calibri" w:cs="B Zar"/>
                <w:rtl/>
              </w:rPr>
              <w:t xml:space="preserve"> مرکز/ شبکه</w:t>
            </w:r>
          </w:p>
        </w:tc>
        <w:tc>
          <w:tcPr>
            <w:tcW w:w="851" w:type="dxa"/>
            <w:vAlign w:val="center"/>
          </w:tcPr>
          <w:p w:rsidR="008555D7" w:rsidRPr="008555D7" w:rsidRDefault="008555D7" w:rsidP="008555D7">
            <w:pPr>
              <w:bidi/>
              <w:spacing w:after="200" w:line="276" w:lineRule="auto"/>
              <w:jc w:val="center"/>
              <w:rPr>
                <w:rFonts w:cs="B Nazanin"/>
                <w:rtl/>
              </w:rPr>
            </w:pPr>
            <w:r w:rsidRPr="008555D7">
              <w:rPr>
                <w:rFonts w:cs="B Nazanin" w:hint="cs"/>
                <w:rtl/>
              </w:rPr>
              <w:t>114</w:t>
            </w:r>
          </w:p>
        </w:tc>
        <w:tc>
          <w:tcPr>
            <w:tcW w:w="709" w:type="dxa"/>
            <w:vAlign w:val="center"/>
          </w:tcPr>
          <w:p w:rsidR="008555D7" w:rsidRPr="008555D7" w:rsidRDefault="008555D7" w:rsidP="008555D7">
            <w:pPr>
              <w:bidi/>
              <w:spacing w:after="200" w:line="276" w:lineRule="auto"/>
              <w:jc w:val="center"/>
              <w:rPr>
                <w:rFonts w:cs="B Nazanin"/>
                <w:rtl/>
              </w:rPr>
            </w:pPr>
            <w:r w:rsidRPr="008555D7">
              <w:rPr>
                <w:rFonts w:cs="B Nazanin" w:hint="cs"/>
                <w:rtl/>
              </w:rPr>
              <w:t>78</w:t>
            </w:r>
          </w:p>
        </w:tc>
        <w:tc>
          <w:tcPr>
            <w:tcW w:w="708" w:type="dxa"/>
            <w:vAlign w:val="center"/>
          </w:tcPr>
          <w:p w:rsidR="008555D7" w:rsidRPr="008555D7" w:rsidRDefault="008555D7" w:rsidP="008555D7">
            <w:pPr>
              <w:bidi/>
              <w:spacing w:after="200" w:line="276" w:lineRule="auto"/>
              <w:jc w:val="center"/>
              <w:rPr>
                <w:rFonts w:cs="B Nazanin"/>
                <w:rtl/>
              </w:rPr>
            </w:pPr>
            <w:r w:rsidRPr="008555D7">
              <w:rPr>
                <w:rFonts w:cs="B Nazanin" w:hint="cs"/>
                <w:rtl/>
              </w:rPr>
              <w:t>68</w:t>
            </w:r>
          </w:p>
        </w:tc>
        <w:tc>
          <w:tcPr>
            <w:tcW w:w="851" w:type="dxa"/>
            <w:vAlign w:val="center"/>
          </w:tcPr>
          <w:p w:rsidR="008555D7" w:rsidRPr="008555D7" w:rsidRDefault="008555D7" w:rsidP="008555D7">
            <w:pPr>
              <w:bidi/>
              <w:spacing w:after="200" w:line="276" w:lineRule="auto"/>
              <w:jc w:val="center"/>
              <w:rPr>
                <w:rFonts w:cs="B Nazanin"/>
                <w:rtl/>
              </w:rPr>
            </w:pPr>
            <w:r w:rsidRPr="008555D7">
              <w:rPr>
                <w:rFonts w:cs="B Nazanin"/>
              </w:rPr>
              <w:t>25.7</w:t>
            </w:r>
          </w:p>
        </w:tc>
        <w:tc>
          <w:tcPr>
            <w:tcW w:w="709" w:type="dxa"/>
            <w:vAlign w:val="center"/>
          </w:tcPr>
          <w:p w:rsidR="008555D7" w:rsidRPr="008555D7" w:rsidRDefault="008555D7" w:rsidP="008555D7">
            <w:pPr>
              <w:bidi/>
              <w:spacing w:after="200" w:line="276" w:lineRule="auto"/>
              <w:jc w:val="center"/>
              <w:rPr>
                <w:rFonts w:cs="B Nazanin"/>
                <w:rtl/>
              </w:rPr>
            </w:pPr>
            <w:r w:rsidRPr="008555D7">
              <w:rPr>
                <w:rFonts w:cs="B Nazanin"/>
              </w:rPr>
              <w:t>33</w:t>
            </w:r>
          </w:p>
        </w:tc>
        <w:tc>
          <w:tcPr>
            <w:tcW w:w="725" w:type="dxa"/>
            <w:vAlign w:val="center"/>
          </w:tcPr>
          <w:p w:rsidR="008555D7" w:rsidRPr="008555D7" w:rsidRDefault="008555D7" w:rsidP="008555D7">
            <w:pPr>
              <w:bidi/>
              <w:spacing w:after="200" w:line="276" w:lineRule="auto"/>
              <w:jc w:val="center"/>
              <w:rPr>
                <w:rFonts w:cs="B Nazanin"/>
                <w:rtl/>
              </w:rPr>
            </w:pPr>
            <w:r w:rsidRPr="008555D7">
              <w:rPr>
                <w:rFonts w:cs="B Nazanin"/>
              </w:rPr>
              <w:t>128</w:t>
            </w:r>
          </w:p>
        </w:tc>
        <w:tc>
          <w:tcPr>
            <w:tcW w:w="1173" w:type="dxa"/>
            <w:vAlign w:val="center"/>
          </w:tcPr>
          <w:p w:rsidR="008555D7" w:rsidRPr="008555D7" w:rsidRDefault="008555D7" w:rsidP="008555D7">
            <w:pPr>
              <w:bidi/>
              <w:spacing w:after="200" w:line="276" w:lineRule="auto"/>
              <w:jc w:val="center"/>
              <w:rPr>
                <w:rFonts w:cs="B Nazanin"/>
                <w:rtl/>
              </w:rPr>
            </w:pPr>
            <w:r w:rsidRPr="008555D7">
              <w:rPr>
                <w:rFonts w:cs="B Nazanin"/>
              </w:rPr>
              <w:t>100</w:t>
            </w:r>
          </w:p>
        </w:tc>
        <w:tc>
          <w:tcPr>
            <w:tcW w:w="937" w:type="dxa"/>
            <w:vAlign w:val="center"/>
          </w:tcPr>
          <w:p w:rsidR="008555D7" w:rsidRPr="008555D7" w:rsidRDefault="008555D7" w:rsidP="008555D7">
            <w:pPr>
              <w:bidi/>
              <w:spacing w:after="200" w:line="276" w:lineRule="auto"/>
              <w:jc w:val="center"/>
              <w:rPr>
                <w:rFonts w:cs="B Nazanin"/>
                <w:rtl/>
              </w:rPr>
            </w:pPr>
            <w:r w:rsidRPr="008555D7">
              <w:rPr>
                <w:rFonts w:cs="B Nazanin"/>
              </w:rPr>
              <w:t>25.7</w:t>
            </w:r>
          </w:p>
        </w:tc>
        <w:tc>
          <w:tcPr>
            <w:tcW w:w="1017" w:type="dxa"/>
            <w:vAlign w:val="center"/>
          </w:tcPr>
          <w:p w:rsidR="008555D7" w:rsidRPr="008555D7" w:rsidRDefault="008555D7" w:rsidP="008555D7">
            <w:pPr>
              <w:bidi/>
              <w:spacing w:after="200" w:line="276" w:lineRule="auto"/>
              <w:jc w:val="both"/>
              <w:rPr>
                <w:rFonts w:cs="B Nazanin"/>
                <w:rtl/>
              </w:rPr>
            </w:pPr>
          </w:p>
        </w:tc>
        <w:tc>
          <w:tcPr>
            <w:tcW w:w="3235" w:type="dxa"/>
            <w:tcBorders>
              <w:right w:val="thinThickSmallGap" w:sz="12" w:space="0" w:color="auto"/>
            </w:tcBorders>
            <w:vAlign w:val="center"/>
          </w:tcPr>
          <w:p w:rsidR="008555D7" w:rsidRPr="008555D7" w:rsidRDefault="008555D7" w:rsidP="008555D7">
            <w:pPr>
              <w:bidi/>
              <w:spacing w:after="200" w:line="276" w:lineRule="auto"/>
              <w:jc w:val="both"/>
              <w:rPr>
                <w:rFonts w:cs="B Nazanin"/>
                <w:rtl/>
              </w:rPr>
            </w:pPr>
            <w:r w:rsidRPr="008555D7">
              <w:rPr>
                <w:rFonts w:cs="B Nazanin" w:hint="cs"/>
                <w:rtl/>
              </w:rPr>
              <w:t>پایین تر از حد انتظار: دو ماه مرکز بدون معاون بهداشتی بوده و مسئول دفتر متاسفانه خیلی از پایش های معاون بهداشتی را ثبت نکرده بودند.</w:t>
            </w:r>
          </w:p>
        </w:tc>
      </w:tr>
      <w:tr w:rsidR="008555D7" w:rsidRPr="008555D7" w:rsidTr="00E86BBB">
        <w:trPr>
          <w:trHeight w:val="561"/>
          <w:jc w:val="center"/>
        </w:trPr>
        <w:tc>
          <w:tcPr>
            <w:tcW w:w="3402" w:type="dxa"/>
            <w:vAlign w:val="center"/>
          </w:tcPr>
          <w:p w:rsidR="008555D7" w:rsidRPr="008555D7" w:rsidRDefault="008555D7" w:rsidP="008555D7">
            <w:pPr>
              <w:spacing w:after="200" w:line="168" w:lineRule="auto"/>
              <w:jc w:val="center"/>
              <w:rPr>
                <w:rFonts w:ascii="Calibri" w:hAnsi="Calibri" w:cs="B Zar"/>
                <w:rtl/>
              </w:rPr>
            </w:pPr>
            <w:r w:rsidRPr="008555D7">
              <w:rPr>
                <w:rFonts w:ascii="Calibri" w:hAnsi="Calibri" w:cs="B Zar"/>
                <w:rtl/>
              </w:rPr>
              <w:t>درصد ثبت موارد مرگ</w:t>
            </w:r>
          </w:p>
        </w:tc>
        <w:tc>
          <w:tcPr>
            <w:tcW w:w="851" w:type="dxa"/>
            <w:vAlign w:val="center"/>
          </w:tcPr>
          <w:p w:rsidR="008555D7" w:rsidRPr="008555D7" w:rsidRDefault="008555D7" w:rsidP="008555D7">
            <w:pPr>
              <w:bidi/>
              <w:spacing w:after="200" w:line="276" w:lineRule="auto"/>
              <w:jc w:val="center"/>
              <w:rPr>
                <w:rFonts w:cs="B Nazanin"/>
                <w:rtl/>
              </w:rPr>
            </w:pPr>
            <w:r w:rsidRPr="008555D7">
              <w:rPr>
                <w:rFonts w:cs="B Nazanin" w:hint="cs"/>
                <w:rtl/>
              </w:rPr>
              <w:t>-</w:t>
            </w:r>
          </w:p>
        </w:tc>
        <w:tc>
          <w:tcPr>
            <w:tcW w:w="709" w:type="dxa"/>
            <w:vAlign w:val="center"/>
          </w:tcPr>
          <w:p w:rsidR="008555D7" w:rsidRPr="008555D7" w:rsidRDefault="008555D7" w:rsidP="008555D7">
            <w:pPr>
              <w:bidi/>
              <w:spacing w:after="200" w:line="276" w:lineRule="auto"/>
              <w:jc w:val="center"/>
              <w:rPr>
                <w:rFonts w:cs="B Nazanin"/>
                <w:rtl/>
              </w:rPr>
            </w:pPr>
            <w:r w:rsidRPr="008555D7">
              <w:rPr>
                <w:rFonts w:cs="B Nazanin" w:hint="cs"/>
                <w:rtl/>
              </w:rPr>
              <w:t>-</w:t>
            </w:r>
          </w:p>
        </w:tc>
        <w:tc>
          <w:tcPr>
            <w:tcW w:w="708" w:type="dxa"/>
            <w:vAlign w:val="center"/>
          </w:tcPr>
          <w:p w:rsidR="008555D7" w:rsidRPr="008555D7" w:rsidRDefault="008555D7" w:rsidP="008555D7">
            <w:pPr>
              <w:bidi/>
              <w:spacing w:after="200" w:line="276" w:lineRule="auto"/>
              <w:jc w:val="center"/>
              <w:rPr>
                <w:rFonts w:cs="B Nazanin"/>
                <w:rtl/>
              </w:rPr>
            </w:pPr>
            <w:r w:rsidRPr="008555D7">
              <w:rPr>
                <w:rFonts w:cs="B Nazanin" w:hint="cs"/>
                <w:rtl/>
              </w:rPr>
              <w:t>-</w:t>
            </w:r>
          </w:p>
        </w:tc>
        <w:tc>
          <w:tcPr>
            <w:tcW w:w="851" w:type="dxa"/>
            <w:vAlign w:val="center"/>
          </w:tcPr>
          <w:p w:rsidR="008555D7" w:rsidRPr="008555D7" w:rsidRDefault="008555D7" w:rsidP="008555D7">
            <w:pPr>
              <w:bidi/>
              <w:spacing w:after="200" w:line="276" w:lineRule="auto"/>
              <w:jc w:val="center"/>
              <w:rPr>
                <w:rFonts w:cs="B Nazanin"/>
                <w:rtl/>
              </w:rPr>
            </w:pPr>
            <w:r w:rsidRPr="008555D7">
              <w:rPr>
                <w:rFonts w:cs="B Nazanin" w:hint="cs"/>
                <w:rtl/>
              </w:rPr>
              <w:t>-</w:t>
            </w:r>
          </w:p>
        </w:tc>
        <w:tc>
          <w:tcPr>
            <w:tcW w:w="709" w:type="dxa"/>
            <w:vAlign w:val="center"/>
          </w:tcPr>
          <w:p w:rsidR="008555D7" w:rsidRPr="008555D7" w:rsidRDefault="008555D7" w:rsidP="008555D7">
            <w:pPr>
              <w:bidi/>
              <w:spacing w:after="200" w:line="276" w:lineRule="auto"/>
              <w:jc w:val="center"/>
              <w:rPr>
                <w:rFonts w:cs="B Nazanin"/>
                <w:rtl/>
              </w:rPr>
            </w:pPr>
            <w:r w:rsidRPr="008555D7">
              <w:rPr>
                <w:rFonts w:cs="B Nazanin" w:hint="cs"/>
                <w:rtl/>
              </w:rPr>
              <w:t>-</w:t>
            </w:r>
          </w:p>
        </w:tc>
        <w:tc>
          <w:tcPr>
            <w:tcW w:w="725" w:type="dxa"/>
            <w:vAlign w:val="center"/>
          </w:tcPr>
          <w:p w:rsidR="008555D7" w:rsidRPr="008555D7" w:rsidRDefault="008555D7" w:rsidP="008555D7">
            <w:pPr>
              <w:bidi/>
              <w:spacing w:after="200" w:line="276" w:lineRule="auto"/>
              <w:jc w:val="center"/>
              <w:rPr>
                <w:rFonts w:cs="B Nazanin"/>
                <w:rtl/>
              </w:rPr>
            </w:pPr>
            <w:r w:rsidRPr="008555D7">
              <w:rPr>
                <w:rFonts w:cs="B Nazanin" w:hint="cs"/>
                <w:rtl/>
              </w:rPr>
              <w:t>-</w:t>
            </w:r>
          </w:p>
        </w:tc>
        <w:tc>
          <w:tcPr>
            <w:tcW w:w="1173" w:type="dxa"/>
            <w:vAlign w:val="center"/>
          </w:tcPr>
          <w:p w:rsidR="008555D7" w:rsidRPr="008555D7" w:rsidRDefault="008555D7" w:rsidP="008555D7">
            <w:pPr>
              <w:bidi/>
              <w:spacing w:after="200" w:line="276" w:lineRule="auto"/>
              <w:jc w:val="center"/>
              <w:rPr>
                <w:rFonts w:cs="B Nazanin"/>
                <w:rtl/>
              </w:rPr>
            </w:pPr>
            <w:r w:rsidRPr="008555D7">
              <w:rPr>
                <w:rFonts w:cs="B Nazanin" w:hint="cs"/>
                <w:rtl/>
              </w:rPr>
              <w:t>-</w:t>
            </w:r>
          </w:p>
        </w:tc>
        <w:tc>
          <w:tcPr>
            <w:tcW w:w="937" w:type="dxa"/>
            <w:vAlign w:val="center"/>
          </w:tcPr>
          <w:p w:rsidR="008555D7" w:rsidRPr="008555D7" w:rsidRDefault="008555D7" w:rsidP="008555D7">
            <w:pPr>
              <w:bidi/>
              <w:spacing w:after="200" w:line="276" w:lineRule="auto"/>
              <w:jc w:val="center"/>
              <w:rPr>
                <w:rFonts w:cs="B Nazanin"/>
                <w:rtl/>
              </w:rPr>
            </w:pPr>
            <w:r w:rsidRPr="008555D7">
              <w:rPr>
                <w:rFonts w:cs="B Nazanin" w:hint="cs"/>
                <w:rtl/>
              </w:rPr>
              <w:t>-</w:t>
            </w:r>
          </w:p>
        </w:tc>
        <w:tc>
          <w:tcPr>
            <w:tcW w:w="1017" w:type="dxa"/>
            <w:vAlign w:val="center"/>
          </w:tcPr>
          <w:p w:rsidR="008555D7" w:rsidRPr="008555D7" w:rsidRDefault="008555D7" w:rsidP="008555D7">
            <w:pPr>
              <w:bidi/>
              <w:spacing w:after="200" w:line="276" w:lineRule="auto"/>
              <w:jc w:val="both"/>
              <w:rPr>
                <w:rFonts w:cs="B Nazanin"/>
                <w:rtl/>
              </w:rPr>
            </w:pPr>
            <w:r w:rsidRPr="008555D7">
              <w:rPr>
                <w:rFonts w:cs="B Nazanin" w:hint="cs"/>
                <w:rtl/>
              </w:rPr>
              <w:t>-</w:t>
            </w:r>
          </w:p>
        </w:tc>
        <w:tc>
          <w:tcPr>
            <w:tcW w:w="3235" w:type="dxa"/>
            <w:tcBorders>
              <w:right w:val="thinThickSmallGap" w:sz="12" w:space="0" w:color="auto"/>
            </w:tcBorders>
            <w:vAlign w:val="center"/>
          </w:tcPr>
          <w:p w:rsidR="008555D7" w:rsidRPr="008555D7" w:rsidRDefault="008555D7" w:rsidP="008555D7">
            <w:pPr>
              <w:bidi/>
              <w:spacing w:after="200" w:line="276" w:lineRule="auto"/>
              <w:jc w:val="both"/>
              <w:rPr>
                <w:rFonts w:cs="B Nazanin"/>
                <w:rtl/>
              </w:rPr>
            </w:pPr>
            <w:r w:rsidRPr="008555D7">
              <w:rPr>
                <w:rFonts w:cs="B Nazanin" w:hint="cs"/>
                <w:rtl/>
              </w:rPr>
              <w:t>-</w:t>
            </w:r>
          </w:p>
        </w:tc>
      </w:tr>
      <w:tr w:rsidR="008555D7" w:rsidRPr="008555D7" w:rsidTr="00E86BBB">
        <w:trPr>
          <w:trHeight w:val="561"/>
          <w:jc w:val="center"/>
        </w:trPr>
        <w:tc>
          <w:tcPr>
            <w:tcW w:w="3402" w:type="dxa"/>
            <w:vAlign w:val="center"/>
          </w:tcPr>
          <w:p w:rsidR="008555D7" w:rsidRPr="008555D7" w:rsidRDefault="008555D7" w:rsidP="008555D7">
            <w:pPr>
              <w:spacing w:after="200" w:line="168" w:lineRule="auto"/>
              <w:jc w:val="center"/>
              <w:rPr>
                <w:rFonts w:ascii="Calibri" w:hAnsi="Calibri" w:cs="B Zar"/>
              </w:rPr>
            </w:pPr>
            <w:r w:rsidRPr="008555D7">
              <w:rPr>
                <w:rFonts w:ascii="Calibri" w:hAnsi="Calibri" w:cs="B Zar" w:hint="cs"/>
                <w:rtl/>
              </w:rPr>
              <w:t>درصد مراکز</w:t>
            </w:r>
            <w:r w:rsidRPr="008555D7">
              <w:rPr>
                <w:rFonts w:ascii="Calibri" w:hAnsi="Calibri" w:cs="B Zar"/>
                <w:rtl/>
              </w:rPr>
              <w:t>/</w:t>
            </w:r>
            <w:r w:rsidRPr="008555D7">
              <w:rPr>
                <w:rFonts w:ascii="Calibri" w:hAnsi="Calibri" w:cs="B Zar" w:hint="cs"/>
                <w:rtl/>
              </w:rPr>
              <w:t>پایگاه‌هایی</w:t>
            </w:r>
            <w:r w:rsidRPr="008555D7">
              <w:rPr>
                <w:rFonts w:ascii="Calibri" w:hAnsi="Calibri" w:cs="B Zar"/>
                <w:rtl/>
              </w:rPr>
              <w:t xml:space="preserve"> </w:t>
            </w:r>
            <w:r w:rsidRPr="008555D7">
              <w:rPr>
                <w:rFonts w:ascii="Calibri" w:hAnsi="Calibri" w:cs="B Zar" w:hint="cs"/>
                <w:rtl/>
              </w:rPr>
              <w:t>که</w:t>
            </w:r>
            <w:r w:rsidRPr="008555D7">
              <w:rPr>
                <w:rFonts w:ascii="Calibri" w:hAnsi="Calibri" w:cs="B Zar"/>
                <w:rtl/>
              </w:rPr>
              <w:t xml:space="preserve"> </w:t>
            </w:r>
            <w:r w:rsidRPr="008555D7">
              <w:rPr>
                <w:rFonts w:ascii="Calibri" w:hAnsi="Calibri" w:cs="B Zar" w:hint="cs"/>
                <w:rtl/>
              </w:rPr>
              <w:t>مسئولین</w:t>
            </w:r>
            <w:r w:rsidRPr="008555D7">
              <w:rPr>
                <w:rFonts w:ascii="Calibri" w:hAnsi="Calibri" w:cs="B Zar"/>
                <w:rtl/>
              </w:rPr>
              <w:t xml:space="preserve"> </w:t>
            </w:r>
            <w:r w:rsidRPr="008555D7">
              <w:rPr>
                <w:rFonts w:ascii="Calibri" w:hAnsi="Calibri" w:cs="B Zar" w:hint="cs"/>
                <w:rtl/>
              </w:rPr>
              <w:t>آنها</w:t>
            </w:r>
            <w:r w:rsidRPr="008555D7">
              <w:rPr>
                <w:rFonts w:ascii="Calibri" w:hAnsi="Calibri" w:cs="B Zar"/>
                <w:rtl/>
              </w:rPr>
              <w:t xml:space="preserve"> </w:t>
            </w:r>
            <w:r w:rsidRPr="008555D7">
              <w:rPr>
                <w:rFonts w:ascii="Calibri" w:hAnsi="Calibri" w:cs="B Zar" w:hint="cs"/>
                <w:rtl/>
              </w:rPr>
              <w:t>برد سرپرست مرکز را به روز رسانی کرده و صحیح تکمیل نموده اند.</w:t>
            </w:r>
          </w:p>
          <w:p w:rsidR="008555D7" w:rsidRPr="008555D7" w:rsidRDefault="008555D7" w:rsidP="008555D7">
            <w:pPr>
              <w:spacing w:after="200" w:line="168" w:lineRule="auto"/>
              <w:jc w:val="center"/>
              <w:rPr>
                <w:rFonts w:ascii="Calibri" w:hAnsi="Calibri" w:cs="B Zar"/>
                <w:rtl/>
              </w:rPr>
            </w:pPr>
          </w:p>
        </w:tc>
        <w:tc>
          <w:tcPr>
            <w:tcW w:w="851" w:type="dxa"/>
            <w:vAlign w:val="center"/>
          </w:tcPr>
          <w:p w:rsidR="008555D7" w:rsidRPr="008555D7" w:rsidRDefault="008555D7" w:rsidP="008555D7">
            <w:pPr>
              <w:bidi/>
              <w:spacing w:after="200" w:line="276" w:lineRule="auto"/>
              <w:jc w:val="center"/>
              <w:rPr>
                <w:rFonts w:cs="B Nazanin"/>
                <w:rtl/>
              </w:rPr>
            </w:pPr>
            <w:r w:rsidRPr="008555D7">
              <w:rPr>
                <w:rFonts w:cs="B Nazanin" w:hint="cs"/>
                <w:rtl/>
              </w:rPr>
              <w:t>-</w:t>
            </w:r>
          </w:p>
        </w:tc>
        <w:tc>
          <w:tcPr>
            <w:tcW w:w="709" w:type="dxa"/>
            <w:vAlign w:val="center"/>
          </w:tcPr>
          <w:p w:rsidR="008555D7" w:rsidRPr="008555D7" w:rsidRDefault="008555D7" w:rsidP="008555D7">
            <w:pPr>
              <w:bidi/>
              <w:spacing w:after="200" w:line="276" w:lineRule="auto"/>
              <w:jc w:val="center"/>
              <w:rPr>
                <w:rFonts w:cs="B Nazanin"/>
                <w:rtl/>
              </w:rPr>
            </w:pPr>
            <w:r w:rsidRPr="008555D7">
              <w:rPr>
                <w:rFonts w:cs="B Nazanin" w:hint="cs"/>
                <w:rtl/>
              </w:rPr>
              <w:t>-</w:t>
            </w:r>
          </w:p>
        </w:tc>
        <w:tc>
          <w:tcPr>
            <w:tcW w:w="708" w:type="dxa"/>
            <w:vAlign w:val="center"/>
          </w:tcPr>
          <w:p w:rsidR="008555D7" w:rsidRPr="008555D7" w:rsidRDefault="008555D7" w:rsidP="008555D7">
            <w:pPr>
              <w:bidi/>
              <w:spacing w:after="200" w:line="276" w:lineRule="auto"/>
              <w:jc w:val="center"/>
              <w:rPr>
                <w:rFonts w:cs="B Nazanin"/>
                <w:rtl/>
              </w:rPr>
            </w:pPr>
            <w:r w:rsidRPr="008555D7">
              <w:rPr>
                <w:rFonts w:cs="B Nazanin" w:hint="cs"/>
                <w:rtl/>
              </w:rPr>
              <w:t>-</w:t>
            </w:r>
          </w:p>
        </w:tc>
        <w:tc>
          <w:tcPr>
            <w:tcW w:w="851" w:type="dxa"/>
            <w:vAlign w:val="center"/>
          </w:tcPr>
          <w:p w:rsidR="008555D7" w:rsidRPr="008555D7" w:rsidRDefault="008555D7" w:rsidP="008555D7">
            <w:pPr>
              <w:bidi/>
              <w:spacing w:after="200" w:line="276" w:lineRule="auto"/>
              <w:jc w:val="center"/>
              <w:rPr>
                <w:rFonts w:cs="B Nazanin"/>
                <w:rtl/>
              </w:rPr>
            </w:pPr>
            <w:r w:rsidRPr="008555D7">
              <w:rPr>
                <w:rFonts w:cs="B Nazanin" w:hint="cs"/>
                <w:rtl/>
              </w:rPr>
              <w:t>88</w:t>
            </w:r>
          </w:p>
        </w:tc>
        <w:tc>
          <w:tcPr>
            <w:tcW w:w="709" w:type="dxa"/>
            <w:vAlign w:val="center"/>
          </w:tcPr>
          <w:p w:rsidR="008555D7" w:rsidRPr="008555D7" w:rsidRDefault="008555D7" w:rsidP="008555D7">
            <w:pPr>
              <w:bidi/>
              <w:spacing w:after="200" w:line="276" w:lineRule="auto"/>
              <w:jc w:val="center"/>
              <w:rPr>
                <w:rFonts w:cs="B Nazanin"/>
                <w:rtl/>
              </w:rPr>
            </w:pPr>
            <w:r w:rsidRPr="008555D7">
              <w:rPr>
                <w:rFonts w:cs="B Nazanin" w:hint="cs"/>
                <w:rtl/>
              </w:rPr>
              <w:t>516</w:t>
            </w:r>
          </w:p>
        </w:tc>
        <w:tc>
          <w:tcPr>
            <w:tcW w:w="725" w:type="dxa"/>
            <w:vAlign w:val="center"/>
          </w:tcPr>
          <w:p w:rsidR="008555D7" w:rsidRPr="008555D7" w:rsidRDefault="008555D7" w:rsidP="008555D7">
            <w:pPr>
              <w:bidi/>
              <w:spacing w:after="200" w:line="276" w:lineRule="auto"/>
              <w:jc w:val="center"/>
              <w:rPr>
                <w:rFonts w:cs="B Nazanin"/>
                <w:rtl/>
              </w:rPr>
            </w:pPr>
            <w:r w:rsidRPr="008555D7">
              <w:rPr>
                <w:rFonts w:cs="B Nazanin" w:hint="cs"/>
                <w:rtl/>
              </w:rPr>
              <w:t>588</w:t>
            </w:r>
          </w:p>
        </w:tc>
        <w:tc>
          <w:tcPr>
            <w:tcW w:w="1173" w:type="dxa"/>
            <w:vAlign w:val="center"/>
          </w:tcPr>
          <w:p w:rsidR="008555D7" w:rsidRPr="008555D7" w:rsidRDefault="008555D7" w:rsidP="008555D7">
            <w:pPr>
              <w:bidi/>
              <w:spacing w:after="200" w:line="276" w:lineRule="auto"/>
              <w:jc w:val="center"/>
              <w:rPr>
                <w:rFonts w:cs="B Nazanin"/>
                <w:rtl/>
              </w:rPr>
            </w:pPr>
            <w:r w:rsidRPr="008555D7">
              <w:rPr>
                <w:rFonts w:cs="B Nazanin" w:hint="cs"/>
                <w:rtl/>
              </w:rPr>
              <w:t>80</w:t>
            </w:r>
          </w:p>
        </w:tc>
        <w:tc>
          <w:tcPr>
            <w:tcW w:w="937" w:type="dxa"/>
            <w:vAlign w:val="center"/>
          </w:tcPr>
          <w:p w:rsidR="008555D7" w:rsidRPr="008555D7" w:rsidRDefault="008555D7" w:rsidP="008555D7">
            <w:pPr>
              <w:bidi/>
              <w:spacing w:after="200" w:line="276" w:lineRule="auto"/>
              <w:jc w:val="center"/>
              <w:rPr>
                <w:rFonts w:cs="B Nazanin"/>
                <w:rtl/>
              </w:rPr>
            </w:pPr>
            <w:r w:rsidRPr="008555D7">
              <w:rPr>
                <w:rFonts w:cs="B Nazanin" w:hint="cs"/>
                <w:rtl/>
              </w:rPr>
              <w:t>110</w:t>
            </w:r>
          </w:p>
        </w:tc>
        <w:tc>
          <w:tcPr>
            <w:tcW w:w="1017" w:type="dxa"/>
            <w:vAlign w:val="center"/>
          </w:tcPr>
          <w:p w:rsidR="008555D7" w:rsidRPr="008555D7" w:rsidRDefault="008555D7" w:rsidP="008555D7">
            <w:pPr>
              <w:bidi/>
              <w:spacing w:after="200" w:line="276" w:lineRule="auto"/>
              <w:jc w:val="both"/>
              <w:rPr>
                <w:rFonts w:cs="B Nazanin"/>
                <w:rtl/>
              </w:rPr>
            </w:pPr>
          </w:p>
        </w:tc>
        <w:tc>
          <w:tcPr>
            <w:tcW w:w="3235" w:type="dxa"/>
            <w:tcBorders>
              <w:right w:val="thinThickSmallGap" w:sz="12" w:space="0" w:color="auto"/>
            </w:tcBorders>
            <w:vAlign w:val="center"/>
          </w:tcPr>
          <w:p w:rsidR="008555D7" w:rsidRPr="008555D7" w:rsidRDefault="008555D7" w:rsidP="008555D7">
            <w:pPr>
              <w:bidi/>
              <w:spacing w:after="200" w:line="276" w:lineRule="auto"/>
              <w:jc w:val="both"/>
              <w:rPr>
                <w:rFonts w:cs="B Nazanin"/>
                <w:rtl/>
              </w:rPr>
            </w:pPr>
            <w:r w:rsidRPr="008555D7">
              <w:rPr>
                <w:rFonts w:cs="B Nazanin" w:hint="cs"/>
                <w:rtl/>
              </w:rPr>
              <w:t>بالاتر از حد انتظار: با پیگیریها و آموزش صورت گرفته در خصوص شاخص های</w:t>
            </w:r>
            <w:r w:rsidRPr="008555D7">
              <w:rPr>
                <w:rFonts w:cs="B Nazanin"/>
              </w:rPr>
              <w:t>him</w:t>
            </w:r>
            <w:r w:rsidRPr="008555D7">
              <w:rPr>
                <w:rFonts w:cs="B Nazanin" w:hint="cs"/>
                <w:rtl/>
              </w:rPr>
              <w:t xml:space="preserve"> برد اکثر مسئولین مراکز کامل شده است.</w:t>
            </w:r>
          </w:p>
        </w:tc>
      </w:tr>
      <w:tr w:rsidR="008555D7" w:rsidRPr="008555D7" w:rsidTr="00E86BBB">
        <w:trPr>
          <w:trHeight w:val="561"/>
          <w:jc w:val="center"/>
        </w:trPr>
        <w:tc>
          <w:tcPr>
            <w:tcW w:w="3402" w:type="dxa"/>
            <w:vAlign w:val="center"/>
          </w:tcPr>
          <w:p w:rsidR="008555D7" w:rsidRPr="008555D7" w:rsidRDefault="008555D7" w:rsidP="008555D7">
            <w:pPr>
              <w:spacing w:after="200" w:line="168" w:lineRule="auto"/>
              <w:jc w:val="center"/>
              <w:rPr>
                <w:rFonts w:ascii="Calibri" w:hAnsi="Calibri" w:cs="B Zar"/>
                <w:rtl/>
              </w:rPr>
            </w:pPr>
            <w:r w:rsidRPr="008555D7">
              <w:rPr>
                <w:rFonts w:ascii="Calibri" w:hAnsi="Calibri" w:cs="B Zar" w:hint="cs"/>
                <w:rtl/>
              </w:rPr>
              <w:t>درصد</w:t>
            </w:r>
            <w:r w:rsidRPr="008555D7">
              <w:rPr>
                <w:rFonts w:ascii="Calibri" w:hAnsi="Calibri" w:cs="B Zar"/>
                <w:rtl/>
              </w:rPr>
              <w:t xml:space="preserve"> </w:t>
            </w:r>
            <w:r w:rsidRPr="008555D7">
              <w:rPr>
                <w:rFonts w:ascii="Calibri" w:hAnsi="Calibri" w:cs="B Zar" w:hint="cs"/>
                <w:rtl/>
              </w:rPr>
              <w:t>مراکز</w:t>
            </w:r>
            <w:r w:rsidRPr="008555D7">
              <w:rPr>
                <w:rFonts w:ascii="Calibri" w:hAnsi="Calibri" w:cs="B Zar"/>
                <w:rtl/>
              </w:rPr>
              <w:t>/</w:t>
            </w:r>
            <w:r w:rsidRPr="008555D7">
              <w:rPr>
                <w:rFonts w:ascii="Calibri" w:hAnsi="Calibri" w:cs="B Zar" w:hint="cs"/>
                <w:rtl/>
              </w:rPr>
              <w:t>پایگاه‌هایی</w:t>
            </w:r>
            <w:r w:rsidRPr="008555D7">
              <w:rPr>
                <w:rFonts w:ascii="Calibri" w:hAnsi="Calibri" w:cs="B Zar"/>
                <w:rtl/>
              </w:rPr>
              <w:t xml:space="preserve"> </w:t>
            </w:r>
            <w:r w:rsidRPr="008555D7">
              <w:rPr>
                <w:rFonts w:ascii="Calibri" w:hAnsi="Calibri" w:cs="B Zar" w:hint="cs"/>
                <w:rtl/>
              </w:rPr>
              <w:t>که</w:t>
            </w:r>
            <w:r w:rsidRPr="008555D7">
              <w:rPr>
                <w:rFonts w:ascii="Calibri" w:hAnsi="Calibri" w:cs="B Zar"/>
                <w:rtl/>
              </w:rPr>
              <w:t xml:space="preserve"> </w:t>
            </w:r>
            <w:r w:rsidRPr="008555D7">
              <w:rPr>
                <w:rFonts w:ascii="Calibri" w:hAnsi="Calibri" w:cs="B Zar" w:hint="cs"/>
                <w:rtl/>
              </w:rPr>
              <w:t>مسئولین</w:t>
            </w:r>
            <w:r w:rsidRPr="008555D7">
              <w:rPr>
                <w:rFonts w:ascii="Calibri" w:hAnsi="Calibri" w:cs="B Zar"/>
                <w:rtl/>
              </w:rPr>
              <w:t xml:space="preserve"> </w:t>
            </w:r>
            <w:r w:rsidRPr="008555D7">
              <w:rPr>
                <w:rFonts w:ascii="Calibri" w:hAnsi="Calibri" w:cs="B Zar" w:hint="cs"/>
                <w:rtl/>
              </w:rPr>
              <w:t>آنها</w:t>
            </w:r>
            <w:r w:rsidRPr="008555D7">
              <w:rPr>
                <w:rFonts w:ascii="Calibri" w:hAnsi="Calibri" w:cs="B Zar"/>
                <w:rtl/>
              </w:rPr>
              <w:t xml:space="preserve"> </w:t>
            </w:r>
            <w:r w:rsidRPr="008555D7">
              <w:rPr>
                <w:rFonts w:ascii="Calibri" w:hAnsi="Calibri" w:cs="B Zar" w:hint="cs"/>
                <w:rtl/>
              </w:rPr>
              <w:t>تحلیل‌آمار</w:t>
            </w:r>
            <w:r w:rsidRPr="008555D7">
              <w:rPr>
                <w:rFonts w:ascii="Calibri" w:hAnsi="Calibri" w:cs="B Zar"/>
                <w:rtl/>
              </w:rPr>
              <w:t xml:space="preserve"> </w:t>
            </w:r>
            <w:r w:rsidRPr="008555D7">
              <w:rPr>
                <w:rFonts w:ascii="Calibri" w:hAnsi="Calibri" w:cs="B Zar" w:hint="cs"/>
                <w:rtl/>
              </w:rPr>
              <w:t>مراجعین را</w:t>
            </w:r>
            <w:r w:rsidRPr="008555D7">
              <w:rPr>
                <w:rFonts w:ascii="Calibri" w:hAnsi="Calibri" w:cs="B Zar"/>
                <w:rtl/>
              </w:rPr>
              <w:t xml:space="preserve"> </w:t>
            </w:r>
            <w:r w:rsidRPr="008555D7">
              <w:rPr>
                <w:rFonts w:ascii="Calibri" w:hAnsi="Calibri" w:cs="B Zar" w:hint="cs"/>
                <w:rtl/>
              </w:rPr>
              <w:t>انجام</w:t>
            </w:r>
            <w:r w:rsidRPr="008555D7">
              <w:rPr>
                <w:rFonts w:ascii="Calibri" w:hAnsi="Calibri" w:cs="B Zar"/>
                <w:rtl/>
              </w:rPr>
              <w:t xml:space="preserve"> </w:t>
            </w:r>
            <w:r w:rsidRPr="008555D7">
              <w:rPr>
                <w:rFonts w:ascii="Calibri" w:hAnsi="Calibri" w:cs="B Zar" w:hint="cs"/>
                <w:rtl/>
              </w:rPr>
              <w:t>داده‌اند</w:t>
            </w:r>
          </w:p>
        </w:tc>
        <w:tc>
          <w:tcPr>
            <w:tcW w:w="851" w:type="dxa"/>
            <w:vAlign w:val="center"/>
          </w:tcPr>
          <w:p w:rsidR="008555D7" w:rsidRPr="008555D7" w:rsidRDefault="008555D7" w:rsidP="008555D7">
            <w:pPr>
              <w:bidi/>
              <w:spacing w:after="200" w:line="276" w:lineRule="auto"/>
              <w:jc w:val="center"/>
              <w:rPr>
                <w:rFonts w:cs="B Nazanin"/>
                <w:rtl/>
              </w:rPr>
            </w:pPr>
            <w:r w:rsidRPr="008555D7">
              <w:rPr>
                <w:rFonts w:cs="B Nazanin" w:hint="cs"/>
                <w:rtl/>
              </w:rPr>
              <w:t>74.42</w:t>
            </w:r>
          </w:p>
        </w:tc>
        <w:tc>
          <w:tcPr>
            <w:tcW w:w="709" w:type="dxa"/>
            <w:vAlign w:val="center"/>
          </w:tcPr>
          <w:p w:rsidR="008555D7" w:rsidRPr="008555D7" w:rsidRDefault="008555D7" w:rsidP="008555D7">
            <w:pPr>
              <w:bidi/>
              <w:spacing w:after="200" w:line="276" w:lineRule="auto"/>
              <w:jc w:val="center"/>
              <w:rPr>
                <w:rFonts w:cs="B Nazanin"/>
                <w:rtl/>
              </w:rPr>
            </w:pPr>
            <w:r w:rsidRPr="008555D7">
              <w:rPr>
                <w:rFonts w:cs="B Nazanin" w:hint="cs"/>
                <w:rtl/>
              </w:rPr>
              <w:t>15</w:t>
            </w:r>
          </w:p>
        </w:tc>
        <w:tc>
          <w:tcPr>
            <w:tcW w:w="708" w:type="dxa"/>
            <w:vAlign w:val="center"/>
          </w:tcPr>
          <w:p w:rsidR="008555D7" w:rsidRPr="008555D7" w:rsidRDefault="008555D7" w:rsidP="008555D7">
            <w:pPr>
              <w:bidi/>
              <w:spacing w:after="200" w:line="276" w:lineRule="auto"/>
              <w:jc w:val="center"/>
              <w:rPr>
                <w:rFonts w:cs="B Nazanin"/>
                <w:rtl/>
              </w:rPr>
            </w:pPr>
            <w:r w:rsidRPr="008555D7">
              <w:rPr>
                <w:rFonts w:cs="B Nazanin" w:hint="cs"/>
                <w:rtl/>
              </w:rPr>
              <w:t>21</w:t>
            </w:r>
          </w:p>
        </w:tc>
        <w:tc>
          <w:tcPr>
            <w:tcW w:w="851" w:type="dxa"/>
            <w:vAlign w:val="center"/>
          </w:tcPr>
          <w:p w:rsidR="008555D7" w:rsidRPr="008555D7" w:rsidRDefault="008555D7" w:rsidP="008555D7">
            <w:pPr>
              <w:bidi/>
              <w:spacing w:after="200" w:line="276" w:lineRule="auto"/>
              <w:jc w:val="center"/>
              <w:rPr>
                <w:rFonts w:cs="B Nazanin"/>
                <w:rtl/>
              </w:rPr>
            </w:pPr>
            <w:r w:rsidRPr="008555D7">
              <w:rPr>
                <w:rFonts w:cs="B Nazanin" w:hint="cs"/>
                <w:rtl/>
              </w:rPr>
              <w:t>76.19</w:t>
            </w:r>
          </w:p>
        </w:tc>
        <w:tc>
          <w:tcPr>
            <w:tcW w:w="709" w:type="dxa"/>
            <w:vAlign w:val="center"/>
          </w:tcPr>
          <w:p w:rsidR="008555D7" w:rsidRPr="008555D7" w:rsidRDefault="008555D7" w:rsidP="008555D7">
            <w:pPr>
              <w:bidi/>
              <w:spacing w:after="200" w:line="276" w:lineRule="auto"/>
              <w:jc w:val="center"/>
              <w:rPr>
                <w:rFonts w:cs="B Nazanin"/>
                <w:rtl/>
              </w:rPr>
            </w:pPr>
            <w:r w:rsidRPr="008555D7">
              <w:rPr>
                <w:rFonts w:cs="B Nazanin" w:hint="cs"/>
                <w:rtl/>
              </w:rPr>
              <w:t>16</w:t>
            </w:r>
          </w:p>
        </w:tc>
        <w:tc>
          <w:tcPr>
            <w:tcW w:w="725" w:type="dxa"/>
            <w:vAlign w:val="center"/>
          </w:tcPr>
          <w:p w:rsidR="008555D7" w:rsidRPr="008555D7" w:rsidRDefault="008555D7" w:rsidP="008555D7">
            <w:pPr>
              <w:bidi/>
              <w:spacing w:after="200" w:line="276" w:lineRule="auto"/>
              <w:jc w:val="center"/>
              <w:rPr>
                <w:rFonts w:cs="B Nazanin"/>
                <w:rtl/>
              </w:rPr>
            </w:pPr>
            <w:r w:rsidRPr="008555D7">
              <w:rPr>
                <w:rFonts w:cs="B Nazanin" w:hint="cs"/>
                <w:rtl/>
              </w:rPr>
              <w:t>21</w:t>
            </w:r>
          </w:p>
        </w:tc>
        <w:tc>
          <w:tcPr>
            <w:tcW w:w="1173" w:type="dxa"/>
            <w:vAlign w:val="center"/>
          </w:tcPr>
          <w:p w:rsidR="008555D7" w:rsidRPr="008555D7" w:rsidRDefault="008555D7" w:rsidP="008555D7">
            <w:pPr>
              <w:bidi/>
              <w:spacing w:after="200" w:line="276" w:lineRule="auto"/>
              <w:jc w:val="center"/>
              <w:rPr>
                <w:rFonts w:cs="B Nazanin"/>
                <w:rtl/>
              </w:rPr>
            </w:pPr>
            <w:r w:rsidRPr="008555D7">
              <w:rPr>
                <w:rFonts w:cs="B Nazanin" w:hint="cs"/>
                <w:rtl/>
              </w:rPr>
              <w:t>80</w:t>
            </w:r>
          </w:p>
        </w:tc>
        <w:tc>
          <w:tcPr>
            <w:tcW w:w="937" w:type="dxa"/>
            <w:vAlign w:val="center"/>
          </w:tcPr>
          <w:p w:rsidR="008555D7" w:rsidRPr="008555D7" w:rsidRDefault="008555D7" w:rsidP="008555D7">
            <w:pPr>
              <w:bidi/>
              <w:spacing w:after="200" w:line="276" w:lineRule="auto"/>
              <w:jc w:val="center"/>
              <w:rPr>
                <w:rFonts w:cs="B Nazanin"/>
                <w:rtl/>
              </w:rPr>
            </w:pPr>
            <w:r w:rsidRPr="008555D7">
              <w:rPr>
                <w:rFonts w:cs="B Nazanin" w:hint="cs"/>
                <w:rtl/>
              </w:rPr>
              <w:t>95.23</w:t>
            </w:r>
          </w:p>
        </w:tc>
        <w:tc>
          <w:tcPr>
            <w:tcW w:w="1017" w:type="dxa"/>
            <w:vAlign w:val="center"/>
          </w:tcPr>
          <w:p w:rsidR="008555D7" w:rsidRPr="008555D7" w:rsidRDefault="008555D7" w:rsidP="008555D7">
            <w:pPr>
              <w:bidi/>
              <w:spacing w:after="200" w:line="276" w:lineRule="auto"/>
              <w:jc w:val="both"/>
              <w:rPr>
                <w:rFonts w:cs="B Nazanin"/>
                <w:rtl/>
              </w:rPr>
            </w:pPr>
          </w:p>
        </w:tc>
        <w:tc>
          <w:tcPr>
            <w:tcW w:w="3235" w:type="dxa"/>
            <w:tcBorders>
              <w:right w:val="thinThickSmallGap" w:sz="12" w:space="0" w:color="auto"/>
            </w:tcBorders>
            <w:vAlign w:val="center"/>
          </w:tcPr>
          <w:p w:rsidR="008555D7" w:rsidRPr="008555D7" w:rsidRDefault="008555D7" w:rsidP="008555D7">
            <w:pPr>
              <w:bidi/>
              <w:spacing w:after="200" w:line="276" w:lineRule="auto"/>
              <w:jc w:val="both"/>
              <w:rPr>
                <w:rFonts w:cs="B Nazanin"/>
                <w:rtl/>
              </w:rPr>
            </w:pPr>
            <w:r w:rsidRPr="008555D7">
              <w:rPr>
                <w:rFonts w:cs="B Nazanin" w:hint="cs"/>
                <w:rtl/>
              </w:rPr>
              <w:t>پایین تر از حد انتظار: 4 نفر از مسئولن مراکز جدید بوده اندو پایش بیشتر بصورت آموزشی بوده تحلیلها انجام نشده بود.</w:t>
            </w:r>
          </w:p>
        </w:tc>
      </w:tr>
      <w:tr w:rsidR="008555D7" w:rsidRPr="008555D7" w:rsidTr="00E86BBB">
        <w:trPr>
          <w:trHeight w:val="561"/>
          <w:jc w:val="center"/>
        </w:trPr>
        <w:tc>
          <w:tcPr>
            <w:tcW w:w="3402" w:type="dxa"/>
            <w:vAlign w:val="center"/>
          </w:tcPr>
          <w:p w:rsidR="008555D7" w:rsidRPr="008555D7" w:rsidRDefault="008555D7" w:rsidP="008555D7">
            <w:pPr>
              <w:spacing w:after="200" w:line="168" w:lineRule="auto"/>
              <w:jc w:val="center"/>
              <w:rPr>
                <w:rFonts w:ascii="Calibri" w:hAnsi="Calibri" w:cs="B Zar"/>
                <w:rtl/>
              </w:rPr>
            </w:pPr>
            <w:r w:rsidRPr="008555D7">
              <w:rPr>
                <w:rFonts w:ascii="Calibri" w:hAnsi="Calibri" w:cs="B Zar" w:hint="cs"/>
                <w:rtl/>
              </w:rPr>
              <w:t>درصد</w:t>
            </w:r>
            <w:r w:rsidRPr="008555D7">
              <w:rPr>
                <w:rFonts w:ascii="Calibri" w:hAnsi="Calibri" w:cs="B Zar"/>
                <w:rtl/>
              </w:rPr>
              <w:t xml:space="preserve"> </w:t>
            </w:r>
            <w:r w:rsidRPr="008555D7">
              <w:rPr>
                <w:rFonts w:ascii="Calibri" w:hAnsi="Calibri" w:cs="B Zar" w:hint="cs"/>
                <w:rtl/>
              </w:rPr>
              <w:t>همخوانی</w:t>
            </w:r>
            <w:r w:rsidRPr="008555D7">
              <w:rPr>
                <w:rFonts w:ascii="Calibri" w:hAnsi="Calibri" w:cs="B Zar"/>
                <w:rtl/>
              </w:rPr>
              <w:t>/</w:t>
            </w:r>
            <w:r w:rsidRPr="008555D7">
              <w:rPr>
                <w:rFonts w:ascii="Calibri" w:hAnsi="Calibri" w:cs="B Zar" w:hint="cs"/>
                <w:rtl/>
              </w:rPr>
              <w:t>مطابقت</w:t>
            </w:r>
            <w:r w:rsidRPr="008555D7">
              <w:rPr>
                <w:rFonts w:ascii="Calibri" w:hAnsi="Calibri" w:cs="B Zar"/>
                <w:rtl/>
              </w:rPr>
              <w:t xml:space="preserve"> </w:t>
            </w:r>
            <w:r w:rsidRPr="008555D7">
              <w:rPr>
                <w:rFonts w:ascii="Calibri" w:hAnsi="Calibri" w:cs="B Zar" w:hint="cs"/>
                <w:rtl/>
              </w:rPr>
              <w:t>اطلاعات</w:t>
            </w:r>
            <w:r w:rsidRPr="008555D7">
              <w:rPr>
                <w:rFonts w:ascii="Calibri" w:hAnsi="Calibri" w:cs="B Zar"/>
                <w:rtl/>
              </w:rPr>
              <w:t xml:space="preserve"> </w:t>
            </w:r>
            <w:r w:rsidRPr="008555D7">
              <w:rPr>
                <w:rFonts w:ascii="Calibri" w:hAnsi="Calibri" w:cs="B Zar" w:hint="cs"/>
                <w:rtl/>
              </w:rPr>
              <w:t>مراجعین</w:t>
            </w:r>
            <w:r w:rsidRPr="008555D7">
              <w:rPr>
                <w:rFonts w:ascii="Calibri" w:hAnsi="Calibri" w:cs="B Zar"/>
                <w:rtl/>
              </w:rPr>
              <w:t xml:space="preserve"> </w:t>
            </w:r>
            <w:r w:rsidRPr="008555D7">
              <w:rPr>
                <w:rFonts w:ascii="Calibri" w:hAnsi="Calibri" w:cs="B Zar" w:hint="cs"/>
                <w:rtl/>
              </w:rPr>
              <w:t>به</w:t>
            </w:r>
            <w:r w:rsidRPr="008555D7">
              <w:rPr>
                <w:rFonts w:ascii="Calibri" w:hAnsi="Calibri" w:cs="B Zar"/>
                <w:rtl/>
              </w:rPr>
              <w:t xml:space="preserve"> </w:t>
            </w:r>
            <w:r w:rsidRPr="008555D7">
              <w:rPr>
                <w:rFonts w:ascii="Calibri" w:hAnsi="Calibri" w:cs="B Zar" w:hint="cs"/>
                <w:rtl/>
              </w:rPr>
              <w:t>پزشک</w:t>
            </w:r>
            <w:r w:rsidRPr="008555D7">
              <w:rPr>
                <w:rFonts w:ascii="Calibri" w:hAnsi="Calibri" w:cs="B Zar"/>
                <w:rtl/>
              </w:rPr>
              <w:t xml:space="preserve"> /</w:t>
            </w:r>
            <w:r w:rsidRPr="008555D7">
              <w:rPr>
                <w:rFonts w:ascii="Calibri" w:hAnsi="Calibri" w:cs="B Zar" w:hint="cs"/>
                <w:rtl/>
              </w:rPr>
              <w:t>دندانپزشک</w:t>
            </w:r>
            <w:r w:rsidRPr="008555D7">
              <w:rPr>
                <w:rFonts w:ascii="Calibri" w:hAnsi="Calibri" w:cs="B Zar"/>
                <w:rtl/>
              </w:rPr>
              <w:t xml:space="preserve"> </w:t>
            </w:r>
            <w:r w:rsidRPr="008555D7">
              <w:rPr>
                <w:rFonts w:ascii="Calibri" w:hAnsi="Calibri" w:cs="B Zar" w:hint="cs"/>
                <w:rtl/>
              </w:rPr>
              <w:t>با</w:t>
            </w:r>
            <w:r w:rsidRPr="008555D7">
              <w:rPr>
                <w:rFonts w:ascii="Calibri" w:hAnsi="Calibri" w:cs="B Zar"/>
                <w:rtl/>
              </w:rPr>
              <w:t xml:space="preserve"> </w:t>
            </w:r>
            <w:r w:rsidRPr="008555D7">
              <w:rPr>
                <w:rFonts w:ascii="Calibri" w:hAnsi="Calibri" w:cs="B Zar" w:hint="cs"/>
                <w:rtl/>
              </w:rPr>
              <w:t>سیستم پذیرش</w:t>
            </w:r>
            <w:r w:rsidRPr="008555D7">
              <w:rPr>
                <w:rFonts w:ascii="Calibri" w:hAnsi="Calibri" w:cs="B Zar"/>
                <w:rtl/>
              </w:rPr>
              <w:t xml:space="preserve"> </w:t>
            </w:r>
            <w:r w:rsidRPr="008555D7">
              <w:rPr>
                <w:rFonts w:ascii="Calibri" w:hAnsi="Calibri" w:cs="B Zar" w:hint="cs"/>
                <w:rtl/>
              </w:rPr>
              <w:t>در</w:t>
            </w:r>
            <w:r w:rsidRPr="008555D7">
              <w:rPr>
                <w:rFonts w:ascii="Calibri" w:hAnsi="Calibri" w:cs="B Zar"/>
                <w:rtl/>
              </w:rPr>
              <w:t xml:space="preserve"> </w:t>
            </w:r>
            <w:r w:rsidRPr="008555D7">
              <w:rPr>
                <w:rFonts w:ascii="Calibri" w:hAnsi="Calibri" w:cs="B Zar" w:hint="cs"/>
                <w:rtl/>
              </w:rPr>
              <w:t>سامانه</w:t>
            </w:r>
            <w:r w:rsidRPr="008555D7">
              <w:rPr>
                <w:rFonts w:ascii="Calibri" w:hAnsi="Calibri" w:cs="B Zar"/>
                <w:rtl/>
              </w:rPr>
              <w:t xml:space="preserve"> </w:t>
            </w:r>
            <w:r w:rsidRPr="008555D7">
              <w:rPr>
                <w:rFonts w:ascii="Calibri" w:hAnsi="Calibri" w:cs="B Zar" w:hint="cs"/>
                <w:rtl/>
              </w:rPr>
              <w:t>سیب</w:t>
            </w:r>
          </w:p>
        </w:tc>
        <w:tc>
          <w:tcPr>
            <w:tcW w:w="851" w:type="dxa"/>
            <w:tcBorders>
              <w:bottom w:val="thinThickSmallGap" w:sz="12" w:space="0" w:color="auto"/>
            </w:tcBorders>
            <w:vAlign w:val="center"/>
          </w:tcPr>
          <w:p w:rsidR="008555D7" w:rsidRPr="008555D7" w:rsidRDefault="008555D7" w:rsidP="008555D7">
            <w:pPr>
              <w:bidi/>
              <w:spacing w:after="200" w:line="276" w:lineRule="auto"/>
              <w:jc w:val="center"/>
              <w:rPr>
                <w:rFonts w:cs="B Nazanin"/>
                <w:rtl/>
              </w:rPr>
            </w:pPr>
            <w:r w:rsidRPr="008555D7">
              <w:rPr>
                <w:rFonts w:cs="B Nazanin" w:hint="cs"/>
                <w:rtl/>
              </w:rPr>
              <w:t>85</w:t>
            </w:r>
          </w:p>
        </w:tc>
        <w:tc>
          <w:tcPr>
            <w:tcW w:w="709" w:type="dxa"/>
            <w:tcBorders>
              <w:bottom w:val="thinThickSmallGap" w:sz="12" w:space="0" w:color="auto"/>
            </w:tcBorders>
            <w:vAlign w:val="center"/>
          </w:tcPr>
          <w:p w:rsidR="008555D7" w:rsidRPr="008555D7" w:rsidRDefault="008555D7" w:rsidP="008555D7">
            <w:pPr>
              <w:bidi/>
              <w:spacing w:after="200" w:line="276" w:lineRule="auto"/>
              <w:jc w:val="center"/>
              <w:rPr>
                <w:rFonts w:cs="B Nazanin"/>
                <w:rtl/>
              </w:rPr>
            </w:pPr>
            <w:r w:rsidRPr="008555D7">
              <w:rPr>
                <w:rFonts w:cs="B Nazanin" w:hint="cs"/>
                <w:rtl/>
              </w:rPr>
              <w:t>18</w:t>
            </w:r>
          </w:p>
        </w:tc>
        <w:tc>
          <w:tcPr>
            <w:tcW w:w="708" w:type="dxa"/>
            <w:tcBorders>
              <w:bottom w:val="thinThickSmallGap" w:sz="12" w:space="0" w:color="auto"/>
            </w:tcBorders>
            <w:vAlign w:val="center"/>
          </w:tcPr>
          <w:p w:rsidR="008555D7" w:rsidRPr="008555D7" w:rsidRDefault="008555D7" w:rsidP="008555D7">
            <w:pPr>
              <w:bidi/>
              <w:spacing w:after="200" w:line="276" w:lineRule="auto"/>
              <w:jc w:val="center"/>
              <w:rPr>
                <w:rFonts w:cs="B Nazanin"/>
                <w:rtl/>
              </w:rPr>
            </w:pPr>
            <w:r w:rsidRPr="008555D7">
              <w:rPr>
                <w:rFonts w:cs="B Nazanin" w:hint="cs"/>
                <w:rtl/>
              </w:rPr>
              <w:t>21</w:t>
            </w:r>
          </w:p>
        </w:tc>
        <w:tc>
          <w:tcPr>
            <w:tcW w:w="851" w:type="dxa"/>
            <w:tcBorders>
              <w:bottom w:val="thinThickSmallGap" w:sz="12" w:space="0" w:color="auto"/>
            </w:tcBorders>
            <w:vAlign w:val="center"/>
          </w:tcPr>
          <w:p w:rsidR="008555D7" w:rsidRPr="008555D7" w:rsidRDefault="008555D7" w:rsidP="008555D7">
            <w:pPr>
              <w:bidi/>
              <w:spacing w:after="200" w:line="276" w:lineRule="auto"/>
              <w:jc w:val="center"/>
              <w:rPr>
                <w:rFonts w:cs="B Nazanin"/>
                <w:rtl/>
              </w:rPr>
            </w:pPr>
            <w:r w:rsidRPr="008555D7">
              <w:rPr>
                <w:rFonts w:cs="B Nazanin" w:hint="cs"/>
                <w:rtl/>
              </w:rPr>
              <w:t>95</w:t>
            </w:r>
          </w:p>
        </w:tc>
        <w:tc>
          <w:tcPr>
            <w:tcW w:w="709" w:type="dxa"/>
            <w:tcBorders>
              <w:bottom w:val="thinThickSmallGap" w:sz="12" w:space="0" w:color="auto"/>
            </w:tcBorders>
            <w:vAlign w:val="center"/>
          </w:tcPr>
          <w:p w:rsidR="008555D7" w:rsidRPr="008555D7" w:rsidRDefault="008555D7" w:rsidP="008555D7">
            <w:pPr>
              <w:bidi/>
              <w:spacing w:after="200" w:line="276" w:lineRule="auto"/>
              <w:jc w:val="center"/>
              <w:rPr>
                <w:rFonts w:cs="B Nazanin"/>
                <w:rtl/>
              </w:rPr>
            </w:pPr>
            <w:r w:rsidRPr="008555D7">
              <w:rPr>
                <w:rFonts w:cs="B Nazanin" w:hint="cs"/>
                <w:rtl/>
              </w:rPr>
              <w:t>317</w:t>
            </w:r>
          </w:p>
        </w:tc>
        <w:tc>
          <w:tcPr>
            <w:tcW w:w="725" w:type="dxa"/>
            <w:tcBorders>
              <w:bottom w:val="thinThickSmallGap" w:sz="12" w:space="0" w:color="auto"/>
            </w:tcBorders>
            <w:vAlign w:val="center"/>
          </w:tcPr>
          <w:p w:rsidR="008555D7" w:rsidRPr="008555D7" w:rsidRDefault="008555D7" w:rsidP="008555D7">
            <w:pPr>
              <w:bidi/>
              <w:spacing w:after="200" w:line="276" w:lineRule="auto"/>
              <w:jc w:val="center"/>
              <w:rPr>
                <w:rFonts w:cs="B Nazanin"/>
                <w:rtl/>
              </w:rPr>
            </w:pPr>
            <w:r w:rsidRPr="008555D7">
              <w:rPr>
                <w:rFonts w:cs="B Nazanin" w:hint="cs"/>
                <w:rtl/>
              </w:rPr>
              <w:t>334</w:t>
            </w:r>
          </w:p>
        </w:tc>
        <w:tc>
          <w:tcPr>
            <w:tcW w:w="1173" w:type="dxa"/>
            <w:tcBorders>
              <w:bottom w:val="thinThickSmallGap" w:sz="12" w:space="0" w:color="auto"/>
            </w:tcBorders>
            <w:vAlign w:val="center"/>
          </w:tcPr>
          <w:p w:rsidR="008555D7" w:rsidRPr="008555D7" w:rsidRDefault="008555D7" w:rsidP="008555D7">
            <w:pPr>
              <w:bidi/>
              <w:spacing w:after="200" w:line="276" w:lineRule="auto"/>
              <w:jc w:val="center"/>
              <w:rPr>
                <w:rFonts w:cs="B Nazanin"/>
                <w:rtl/>
              </w:rPr>
            </w:pPr>
            <w:r w:rsidRPr="008555D7">
              <w:rPr>
                <w:rFonts w:cs="B Nazanin" w:hint="cs"/>
                <w:rtl/>
              </w:rPr>
              <w:t>80</w:t>
            </w:r>
          </w:p>
        </w:tc>
        <w:tc>
          <w:tcPr>
            <w:tcW w:w="937" w:type="dxa"/>
            <w:tcBorders>
              <w:bottom w:val="thinThickSmallGap" w:sz="12" w:space="0" w:color="auto"/>
            </w:tcBorders>
            <w:vAlign w:val="center"/>
          </w:tcPr>
          <w:p w:rsidR="008555D7" w:rsidRPr="008555D7" w:rsidRDefault="008555D7" w:rsidP="008555D7">
            <w:pPr>
              <w:bidi/>
              <w:spacing w:after="200" w:line="276" w:lineRule="auto"/>
              <w:jc w:val="center"/>
              <w:rPr>
                <w:rFonts w:cs="B Nazanin"/>
                <w:rtl/>
              </w:rPr>
            </w:pPr>
            <w:r w:rsidRPr="008555D7">
              <w:rPr>
                <w:rFonts w:cs="B Nazanin" w:hint="cs"/>
                <w:rtl/>
              </w:rPr>
              <w:t>118</w:t>
            </w:r>
          </w:p>
        </w:tc>
        <w:tc>
          <w:tcPr>
            <w:tcW w:w="1017" w:type="dxa"/>
            <w:tcBorders>
              <w:bottom w:val="thinThickSmallGap" w:sz="12" w:space="0" w:color="auto"/>
            </w:tcBorders>
            <w:vAlign w:val="center"/>
          </w:tcPr>
          <w:p w:rsidR="008555D7" w:rsidRPr="008555D7" w:rsidRDefault="008555D7" w:rsidP="008555D7">
            <w:pPr>
              <w:bidi/>
              <w:spacing w:after="200" w:line="276" w:lineRule="auto"/>
              <w:jc w:val="both"/>
              <w:rPr>
                <w:rFonts w:cs="B Nazanin"/>
                <w:rtl/>
              </w:rPr>
            </w:pPr>
          </w:p>
        </w:tc>
        <w:tc>
          <w:tcPr>
            <w:tcW w:w="3235" w:type="dxa"/>
            <w:tcBorders>
              <w:bottom w:val="thinThickSmallGap" w:sz="12" w:space="0" w:color="auto"/>
              <w:right w:val="thinThickSmallGap" w:sz="12" w:space="0" w:color="auto"/>
            </w:tcBorders>
            <w:vAlign w:val="center"/>
          </w:tcPr>
          <w:p w:rsidR="008555D7" w:rsidRPr="008555D7" w:rsidRDefault="008555D7" w:rsidP="008555D7">
            <w:pPr>
              <w:bidi/>
              <w:spacing w:after="200" w:line="276" w:lineRule="auto"/>
              <w:jc w:val="both"/>
              <w:rPr>
                <w:rFonts w:cs="B Nazanin"/>
                <w:rtl/>
              </w:rPr>
            </w:pPr>
            <w:r w:rsidRPr="008555D7">
              <w:rPr>
                <w:rFonts w:cs="B Nazanin" w:hint="cs"/>
                <w:rtl/>
              </w:rPr>
              <w:t>بالاتر از حد انتظار: پزشکان</w:t>
            </w:r>
            <w:r w:rsidRPr="008555D7">
              <w:rPr>
                <w:rFonts w:cs="B Nazanin"/>
              </w:rPr>
              <w:t xml:space="preserve"> </w:t>
            </w:r>
            <w:r w:rsidRPr="008555D7">
              <w:rPr>
                <w:rFonts w:cs="B Nazanin" w:hint="cs"/>
                <w:rtl/>
              </w:rPr>
              <w:t>و</w:t>
            </w:r>
            <w:r w:rsidRPr="008555D7">
              <w:rPr>
                <w:rFonts w:cs="B Nazanin"/>
              </w:rPr>
              <w:t xml:space="preserve"> </w:t>
            </w:r>
            <w:r w:rsidRPr="008555D7">
              <w:rPr>
                <w:rFonts w:cs="B Nazanin" w:hint="cs"/>
                <w:rtl/>
              </w:rPr>
              <w:t>دندانپزشکان اطلاعات مراجعینی که قبض داشته اند را در سامانه سیب ثبت کرده اند.</w:t>
            </w:r>
          </w:p>
        </w:tc>
      </w:tr>
    </w:tbl>
    <w:p w:rsidR="008555D7" w:rsidRPr="008555D7" w:rsidRDefault="008555D7" w:rsidP="008555D7">
      <w:pPr>
        <w:jc w:val="right"/>
        <w:rPr>
          <w:rFonts w:cs="B Nazanin"/>
          <w:b/>
          <w:bCs/>
          <w:sz w:val="28"/>
          <w:szCs w:val="28"/>
          <w:rtl/>
        </w:rPr>
      </w:pPr>
      <w:r w:rsidRPr="008555D7">
        <w:rPr>
          <w:rtl/>
        </w:rPr>
        <w:br w:type="page"/>
      </w:r>
      <w:r w:rsidRPr="008555D7">
        <w:rPr>
          <w:rFonts w:cs="B Nazanin" w:hint="cs"/>
          <w:b/>
          <w:bCs/>
          <w:sz w:val="28"/>
          <w:szCs w:val="28"/>
          <w:rtl/>
        </w:rPr>
        <w:lastRenderedPageBreak/>
        <w:t>ج)نمودارها:</w:t>
      </w:r>
    </w:p>
    <w:p w:rsidR="008555D7" w:rsidRPr="008555D7" w:rsidRDefault="008555D7" w:rsidP="008555D7">
      <w:pPr>
        <w:jc w:val="right"/>
        <w:rPr>
          <w:rFonts w:cs="B Nazanin"/>
          <w:b/>
          <w:bCs/>
          <w:sz w:val="28"/>
          <w:szCs w:val="28"/>
          <w:rtl/>
        </w:rPr>
      </w:pPr>
      <w:r w:rsidRPr="008555D7">
        <w:rPr>
          <w:rFonts w:cs="B Nazanin"/>
          <w:b/>
          <w:bCs/>
          <w:noProof/>
          <w:sz w:val="28"/>
          <w:szCs w:val="28"/>
          <w:rtl/>
        </w:rPr>
        <w:drawing>
          <wp:inline distT="0" distB="0" distL="0" distR="0" wp14:anchorId="436E4A79" wp14:editId="792BE0B7">
            <wp:extent cx="7915275" cy="4391025"/>
            <wp:effectExtent l="0" t="0" r="952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555D7" w:rsidRPr="008555D7" w:rsidRDefault="008555D7" w:rsidP="008555D7">
      <w:pPr>
        <w:jc w:val="right"/>
        <w:rPr>
          <w:rFonts w:cs="B Nazanin"/>
          <w:sz w:val="28"/>
          <w:szCs w:val="28"/>
        </w:rPr>
      </w:pPr>
    </w:p>
    <w:p w:rsidR="008555D7" w:rsidRPr="008555D7" w:rsidRDefault="008555D7" w:rsidP="008555D7">
      <w:pPr>
        <w:jc w:val="right"/>
        <w:rPr>
          <w:rFonts w:cs="B Nazanin"/>
          <w:sz w:val="28"/>
          <w:szCs w:val="28"/>
        </w:rPr>
      </w:pPr>
    </w:p>
    <w:p w:rsidR="008555D7" w:rsidRPr="008555D7" w:rsidRDefault="008555D7" w:rsidP="008555D7">
      <w:pPr>
        <w:jc w:val="right"/>
        <w:rPr>
          <w:rFonts w:cs="B Nazanin"/>
          <w:sz w:val="28"/>
          <w:szCs w:val="28"/>
        </w:rPr>
      </w:pPr>
    </w:p>
    <w:p w:rsidR="008555D7" w:rsidRPr="008555D7" w:rsidRDefault="008555D7" w:rsidP="008555D7">
      <w:pPr>
        <w:jc w:val="right"/>
        <w:rPr>
          <w:rFonts w:cs="B Nazanin"/>
          <w:sz w:val="28"/>
          <w:szCs w:val="28"/>
          <w:rtl/>
        </w:rPr>
      </w:pPr>
    </w:p>
    <w:p w:rsidR="008555D7" w:rsidRPr="008555D7" w:rsidRDefault="008555D7" w:rsidP="008555D7">
      <w:pPr>
        <w:bidi/>
        <w:ind w:left="60"/>
        <w:rPr>
          <w:rFonts w:cs="B Nazanin"/>
          <w:b/>
          <w:bCs/>
          <w:sz w:val="28"/>
          <w:szCs w:val="28"/>
          <w:rtl/>
        </w:rPr>
        <w:sectPr w:rsidR="008555D7" w:rsidRPr="008555D7" w:rsidSect="00995A45">
          <w:pgSz w:w="15840" w:h="12240" w:orient="landscape"/>
          <w:pgMar w:top="720" w:right="1440" w:bottom="81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8555D7" w:rsidRPr="008555D7" w:rsidRDefault="008555D7" w:rsidP="00E913D4">
      <w:pPr>
        <w:bidi/>
        <w:ind w:left="60"/>
        <w:rPr>
          <w:rFonts w:cs="B Nazanin"/>
          <w:b/>
          <w:bCs/>
          <w:sz w:val="28"/>
          <w:szCs w:val="28"/>
        </w:rPr>
      </w:pPr>
      <w:r w:rsidRPr="008555D7">
        <w:rPr>
          <w:rFonts w:cs="B Nazanin" w:hint="cs"/>
          <w:b/>
          <w:bCs/>
          <w:sz w:val="28"/>
          <w:szCs w:val="28"/>
          <w:rtl/>
        </w:rPr>
        <w:lastRenderedPageBreak/>
        <w:t xml:space="preserve">د)عملکرد برنامه‌ها: </w:t>
      </w:r>
    </w:p>
    <w:p w:rsidR="008555D7" w:rsidRPr="008555D7" w:rsidRDefault="008555D7" w:rsidP="008555D7">
      <w:pPr>
        <w:tabs>
          <w:tab w:val="right" w:pos="359"/>
          <w:tab w:val="left" w:pos="3449"/>
        </w:tabs>
        <w:bidi/>
        <w:spacing w:before="100" w:after="0" w:line="240" w:lineRule="auto"/>
        <w:ind w:left="539" w:hanging="270"/>
        <w:jc w:val="both"/>
        <w:rPr>
          <w:rFonts w:eastAsiaTheme="minorEastAsia" w:cs="B Nazanin"/>
          <w:color w:val="000000"/>
          <w:sz w:val="24"/>
          <w:szCs w:val="24"/>
          <w:rtl/>
          <w:lang w:bidi="fa-IR"/>
        </w:rPr>
      </w:pPr>
      <w:r w:rsidRPr="008555D7">
        <w:rPr>
          <w:rFonts w:eastAsiaTheme="minorEastAsia" w:cs="B Nazanin" w:hint="cs"/>
          <w:color w:val="000000"/>
          <w:sz w:val="24"/>
          <w:szCs w:val="24"/>
          <w:rtl/>
          <w:lang w:bidi="fa-IR"/>
        </w:rPr>
        <w:t>1. ارسال برآورد جمعیت سالانه برحسب جنس، گروه سنی، براساس جمعیت ارسالی از مرکز آمار ایران به کلیه واحدها</w:t>
      </w:r>
    </w:p>
    <w:p w:rsidR="008555D7" w:rsidRPr="008555D7" w:rsidRDefault="008555D7" w:rsidP="008555D7">
      <w:pPr>
        <w:tabs>
          <w:tab w:val="right" w:pos="359"/>
          <w:tab w:val="left" w:pos="3449"/>
        </w:tabs>
        <w:bidi/>
        <w:spacing w:before="100" w:after="0" w:line="240" w:lineRule="auto"/>
        <w:ind w:left="539" w:hanging="270"/>
        <w:jc w:val="both"/>
        <w:rPr>
          <w:rFonts w:eastAsiaTheme="minorEastAsia" w:cs="B Nazanin"/>
          <w:color w:val="000000"/>
          <w:sz w:val="24"/>
          <w:szCs w:val="24"/>
          <w:rtl/>
          <w:lang w:bidi="fa-IR"/>
        </w:rPr>
      </w:pPr>
      <w:r w:rsidRPr="008555D7">
        <w:rPr>
          <w:rFonts w:eastAsiaTheme="minorEastAsia" w:cs="B Nazanin" w:hint="cs"/>
          <w:color w:val="000000"/>
          <w:sz w:val="24"/>
          <w:szCs w:val="24"/>
          <w:rtl/>
          <w:lang w:bidi="fa-IR"/>
        </w:rPr>
        <w:t>2.  جمع آوری مستندات پایش و اکسلهای بازدید ماهیانه واحدها و ارسال به معاونت</w:t>
      </w:r>
    </w:p>
    <w:p w:rsidR="008555D7" w:rsidRPr="008555D7" w:rsidRDefault="008555D7" w:rsidP="008555D7">
      <w:pPr>
        <w:tabs>
          <w:tab w:val="right" w:pos="359"/>
        </w:tabs>
        <w:bidi/>
        <w:spacing w:before="100"/>
        <w:ind w:left="539" w:hanging="270"/>
        <w:rPr>
          <w:rFonts w:cs="B Nazanin"/>
          <w:sz w:val="24"/>
          <w:szCs w:val="24"/>
          <w:rtl/>
        </w:rPr>
      </w:pPr>
      <w:r w:rsidRPr="008555D7">
        <w:rPr>
          <w:rFonts w:eastAsiaTheme="minorEastAsia" w:cs="B Nazanin" w:hint="cs"/>
          <w:color w:val="000000"/>
          <w:sz w:val="24"/>
          <w:szCs w:val="24"/>
          <w:rtl/>
          <w:lang w:bidi="fa-IR"/>
        </w:rPr>
        <w:t>3 .</w:t>
      </w:r>
      <w:r w:rsidRPr="008555D7">
        <w:rPr>
          <w:rFonts w:cs="B Nazanin" w:hint="cs"/>
          <w:sz w:val="24"/>
          <w:szCs w:val="24"/>
          <w:rtl/>
        </w:rPr>
        <w:t xml:space="preserve"> انجام</w:t>
      </w:r>
      <w:r w:rsidRPr="008555D7">
        <w:rPr>
          <w:rFonts w:cs="B Nazanin"/>
          <w:sz w:val="24"/>
          <w:szCs w:val="24"/>
          <w:rtl/>
        </w:rPr>
        <w:t xml:space="preserve"> </w:t>
      </w:r>
      <w:r w:rsidRPr="008555D7">
        <w:rPr>
          <w:rFonts w:cs="B Nazanin" w:hint="cs"/>
          <w:sz w:val="24"/>
          <w:szCs w:val="24"/>
          <w:rtl/>
        </w:rPr>
        <w:t>پایش</w:t>
      </w:r>
      <w:r w:rsidRPr="008555D7">
        <w:rPr>
          <w:rFonts w:cs="B Nazanin"/>
          <w:sz w:val="24"/>
          <w:szCs w:val="24"/>
          <w:rtl/>
        </w:rPr>
        <w:t xml:space="preserve"> </w:t>
      </w:r>
      <w:r w:rsidRPr="008555D7">
        <w:rPr>
          <w:rFonts w:cs="B Nazanin" w:hint="cs"/>
          <w:sz w:val="24"/>
          <w:szCs w:val="24"/>
          <w:rtl/>
        </w:rPr>
        <w:t>و</w:t>
      </w:r>
      <w:r w:rsidRPr="008555D7">
        <w:rPr>
          <w:rFonts w:cs="B Nazanin"/>
          <w:sz w:val="24"/>
          <w:szCs w:val="24"/>
          <w:rtl/>
        </w:rPr>
        <w:t xml:space="preserve"> </w:t>
      </w:r>
      <w:r w:rsidRPr="008555D7">
        <w:rPr>
          <w:rFonts w:cs="B Nazanin" w:hint="cs"/>
          <w:sz w:val="24"/>
          <w:szCs w:val="24"/>
          <w:rtl/>
        </w:rPr>
        <w:t>نظارت</w:t>
      </w:r>
      <w:r w:rsidRPr="008555D7">
        <w:rPr>
          <w:rFonts w:cs="B Nazanin"/>
          <w:sz w:val="24"/>
          <w:szCs w:val="24"/>
          <w:rtl/>
        </w:rPr>
        <w:t xml:space="preserve"> </w:t>
      </w:r>
      <w:r w:rsidRPr="008555D7">
        <w:rPr>
          <w:rFonts w:cs="B Nazanin" w:hint="cs"/>
          <w:sz w:val="24"/>
          <w:szCs w:val="24"/>
          <w:rtl/>
        </w:rPr>
        <w:t>از</w:t>
      </w:r>
      <w:r w:rsidRPr="008555D7">
        <w:rPr>
          <w:rFonts w:cs="B Nazanin"/>
          <w:sz w:val="24"/>
          <w:szCs w:val="24"/>
          <w:rtl/>
        </w:rPr>
        <w:t xml:space="preserve"> </w:t>
      </w:r>
      <w:r w:rsidRPr="008555D7">
        <w:rPr>
          <w:rFonts w:cs="B Nazanin" w:hint="cs"/>
          <w:sz w:val="24"/>
          <w:szCs w:val="24"/>
          <w:rtl/>
        </w:rPr>
        <w:t>مراکز</w:t>
      </w:r>
      <w:r w:rsidRPr="008555D7">
        <w:rPr>
          <w:rFonts w:cs="B Nazanin"/>
          <w:sz w:val="24"/>
          <w:szCs w:val="24"/>
          <w:rtl/>
        </w:rPr>
        <w:t>(</w:t>
      </w:r>
      <w:r w:rsidRPr="008555D7">
        <w:rPr>
          <w:rFonts w:cs="B Nazanin" w:hint="cs"/>
          <w:sz w:val="24"/>
          <w:szCs w:val="24"/>
          <w:rtl/>
        </w:rPr>
        <w:t>تعداد</w:t>
      </w:r>
      <w:r w:rsidRPr="008555D7">
        <w:rPr>
          <w:rFonts w:cs="B Nazanin"/>
          <w:sz w:val="24"/>
          <w:szCs w:val="24"/>
          <w:rtl/>
        </w:rPr>
        <w:t xml:space="preserve"> </w:t>
      </w:r>
      <w:r w:rsidRPr="008555D7">
        <w:rPr>
          <w:rFonts w:cs="B Nazanin" w:hint="cs"/>
          <w:sz w:val="24"/>
          <w:szCs w:val="24"/>
          <w:rtl/>
        </w:rPr>
        <w:t>بازدید</w:t>
      </w:r>
      <w:r w:rsidRPr="008555D7">
        <w:rPr>
          <w:rFonts w:cs="B Nazanin"/>
          <w:sz w:val="24"/>
          <w:szCs w:val="24"/>
          <w:rtl/>
        </w:rPr>
        <w:t xml:space="preserve"> </w:t>
      </w:r>
      <w:r w:rsidRPr="008555D7">
        <w:rPr>
          <w:rFonts w:cs="B Nazanin" w:hint="cs"/>
          <w:sz w:val="24"/>
          <w:szCs w:val="24"/>
          <w:rtl/>
        </w:rPr>
        <w:t>ها</w:t>
      </w:r>
      <w:r w:rsidRPr="008555D7">
        <w:rPr>
          <w:rFonts w:cs="B Nazanin"/>
          <w:sz w:val="24"/>
          <w:szCs w:val="24"/>
          <w:rtl/>
        </w:rPr>
        <w:t xml:space="preserve"> </w:t>
      </w:r>
      <w:r w:rsidRPr="008555D7">
        <w:rPr>
          <w:rFonts w:cs="B Nazanin" w:hint="cs"/>
          <w:sz w:val="24"/>
          <w:szCs w:val="24"/>
          <w:rtl/>
        </w:rPr>
        <w:t>بر</w:t>
      </w:r>
      <w:r w:rsidRPr="008555D7">
        <w:rPr>
          <w:rFonts w:cs="B Nazanin"/>
          <w:sz w:val="24"/>
          <w:szCs w:val="24"/>
          <w:rtl/>
        </w:rPr>
        <w:t xml:space="preserve"> </w:t>
      </w:r>
      <w:r w:rsidRPr="008555D7">
        <w:rPr>
          <w:rFonts w:cs="B Nazanin" w:hint="cs"/>
          <w:sz w:val="24"/>
          <w:szCs w:val="24"/>
          <w:rtl/>
        </w:rPr>
        <w:t>اساس</w:t>
      </w:r>
      <w:r w:rsidRPr="008555D7">
        <w:rPr>
          <w:rFonts w:cs="B Nazanin"/>
          <w:sz w:val="24"/>
          <w:szCs w:val="24"/>
          <w:rtl/>
        </w:rPr>
        <w:t xml:space="preserve"> </w:t>
      </w:r>
      <w:r w:rsidRPr="008555D7">
        <w:rPr>
          <w:rFonts w:cs="B Nazanin" w:hint="cs"/>
          <w:sz w:val="24"/>
          <w:szCs w:val="24"/>
          <w:rtl/>
        </w:rPr>
        <w:t>پیش</w:t>
      </w:r>
      <w:r w:rsidRPr="008555D7">
        <w:rPr>
          <w:rFonts w:cs="B Nazanin"/>
          <w:sz w:val="24"/>
          <w:szCs w:val="24"/>
          <w:rtl/>
        </w:rPr>
        <w:t xml:space="preserve"> </w:t>
      </w:r>
      <w:r w:rsidRPr="008555D7">
        <w:rPr>
          <w:rFonts w:cs="B Nazanin" w:hint="cs"/>
          <w:sz w:val="24"/>
          <w:szCs w:val="24"/>
          <w:rtl/>
        </w:rPr>
        <w:t>بینی</w:t>
      </w:r>
      <w:r w:rsidRPr="008555D7">
        <w:rPr>
          <w:rFonts w:cs="B Nazanin"/>
          <w:sz w:val="24"/>
          <w:szCs w:val="24"/>
          <w:rtl/>
        </w:rPr>
        <w:t>)</w:t>
      </w:r>
      <w:r w:rsidRPr="008555D7">
        <w:rPr>
          <w:rFonts w:cs="B Nazanin" w:hint="cs"/>
          <w:sz w:val="24"/>
          <w:szCs w:val="24"/>
          <w:rtl/>
        </w:rPr>
        <w:t>، ارائه</w:t>
      </w:r>
      <w:r w:rsidRPr="008555D7">
        <w:rPr>
          <w:rFonts w:cs="B Nazanin"/>
          <w:sz w:val="24"/>
          <w:szCs w:val="24"/>
          <w:rtl/>
        </w:rPr>
        <w:t xml:space="preserve"> </w:t>
      </w:r>
      <w:r w:rsidRPr="008555D7">
        <w:rPr>
          <w:rFonts w:cs="B Nazanin" w:hint="cs"/>
          <w:sz w:val="24"/>
          <w:szCs w:val="24"/>
          <w:rtl/>
        </w:rPr>
        <w:t>پس</w:t>
      </w:r>
      <w:r w:rsidRPr="008555D7">
        <w:rPr>
          <w:rFonts w:cs="B Nazanin"/>
          <w:sz w:val="24"/>
          <w:szCs w:val="24"/>
          <w:rtl/>
        </w:rPr>
        <w:t xml:space="preserve"> </w:t>
      </w:r>
      <w:r w:rsidRPr="008555D7">
        <w:rPr>
          <w:rFonts w:cs="B Nazanin" w:hint="cs"/>
          <w:sz w:val="24"/>
          <w:szCs w:val="24"/>
          <w:rtl/>
        </w:rPr>
        <w:t>خوراند،</w:t>
      </w:r>
      <w:r w:rsidRPr="008555D7">
        <w:rPr>
          <w:rFonts w:cs="B Nazanin"/>
          <w:sz w:val="24"/>
          <w:szCs w:val="24"/>
          <w:rtl/>
        </w:rPr>
        <w:t xml:space="preserve"> </w:t>
      </w:r>
      <w:r w:rsidRPr="008555D7">
        <w:rPr>
          <w:rFonts w:cs="B Nazanin" w:hint="cs"/>
          <w:sz w:val="24"/>
          <w:szCs w:val="24"/>
          <w:rtl/>
        </w:rPr>
        <w:t>پیگیری</w:t>
      </w:r>
      <w:r w:rsidRPr="008555D7">
        <w:rPr>
          <w:rFonts w:cs="B Nazanin"/>
          <w:sz w:val="24"/>
          <w:szCs w:val="24"/>
          <w:rtl/>
        </w:rPr>
        <w:t xml:space="preserve"> </w:t>
      </w:r>
      <w:r w:rsidRPr="008555D7">
        <w:rPr>
          <w:rFonts w:cs="B Nazanin" w:hint="cs"/>
          <w:sz w:val="24"/>
          <w:szCs w:val="24"/>
          <w:rtl/>
        </w:rPr>
        <w:t>پس</w:t>
      </w:r>
      <w:r w:rsidRPr="008555D7">
        <w:rPr>
          <w:rFonts w:cs="B Nazanin"/>
          <w:sz w:val="24"/>
          <w:szCs w:val="24"/>
          <w:rtl/>
        </w:rPr>
        <w:t xml:space="preserve"> </w:t>
      </w:r>
      <w:r w:rsidRPr="008555D7">
        <w:rPr>
          <w:rFonts w:cs="B Nazanin" w:hint="cs"/>
          <w:sz w:val="24"/>
          <w:szCs w:val="24"/>
          <w:rtl/>
        </w:rPr>
        <w:t>از</w:t>
      </w:r>
      <w:r w:rsidRPr="008555D7">
        <w:rPr>
          <w:rFonts w:cs="B Nazanin"/>
          <w:sz w:val="24"/>
          <w:szCs w:val="24"/>
          <w:rtl/>
        </w:rPr>
        <w:t xml:space="preserve"> </w:t>
      </w:r>
      <w:r w:rsidRPr="008555D7">
        <w:rPr>
          <w:rFonts w:cs="B Nazanin" w:hint="cs"/>
          <w:sz w:val="24"/>
          <w:szCs w:val="24"/>
          <w:rtl/>
        </w:rPr>
        <w:t>بازدید</w:t>
      </w:r>
      <w:r w:rsidRPr="008555D7">
        <w:rPr>
          <w:rFonts w:cs="B Nazanin"/>
          <w:sz w:val="24"/>
          <w:szCs w:val="24"/>
          <w:rtl/>
        </w:rPr>
        <w:t xml:space="preserve"> </w:t>
      </w:r>
      <w:r w:rsidRPr="008555D7">
        <w:rPr>
          <w:rFonts w:cs="B Nazanin" w:hint="cs"/>
          <w:sz w:val="24"/>
          <w:szCs w:val="24"/>
          <w:rtl/>
        </w:rPr>
        <w:t>و</w:t>
      </w:r>
      <w:r w:rsidRPr="008555D7">
        <w:rPr>
          <w:rFonts w:cs="B Nazanin"/>
          <w:sz w:val="24"/>
          <w:szCs w:val="24"/>
          <w:rtl/>
        </w:rPr>
        <w:t xml:space="preserve"> </w:t>
      </w:r>
      <w:r w:rsidRPr="008555D7">
        <w:rPr>
          <w:rFonts w:cs="B Nazanin" w:hint="cs"/>
          <w:sz w:val="24"/>
          <w:szCs w:val="24"/>
          <w:rtl/>
        </w:rPr>
        <w:t>ارائه</w:t>
      </w:r>
      <w:r w:rsidRPr="008555D7">
        <w:rPr>
          <w:rFonts w:cs="B Nazanin"/>
          <w:sz w:val="24"/>
          <w:szCs w:val="24"/>
          <w:rtl/>
        </w:rPr>
        <w:t xml:space="preserve"> </w:t>
      </w:r>
      <w:r w:rsidRPr="008555D7">
        <w:rPr>
          <w:rFonts w:cs="B Nazanin" w:hint="cs"/>
          <w:sz w:val="24"/>
          <w:szCs w:val="24"/>
          <w:rtl/>
        </w:rPr>
        <w:t>برنامه</w:t>
      </w:r>
      <w:r w:rsidRPr="008555D7">
        <w:rPr>
          <w:rFonts w:cs="B Nazanin"/>
          <w:sz w:val="24"/>
          <w:szCs w:val="24"/>
          <w:rtl/>
        </w:rPr>
        <w:t xml:space="preserve"> </w:t>
      </w:r>
      <w:r w:rsidRPr="008555D7">
        <w:rPr>
          <w:rFonts w:cs="B Nazanin" w:hint="cs"/>
          <w:sz w:val="24"/>
          <w:szCs w:val="24"/>
          <w:rtl/>
        </w:rPr>
        <w:t>مداخله</w:t>
      </w:r>
      <w:r w:rsidRPr="008555D7">
        <w:rPr>
          <w:rFonts w:cs="B Nazanin"/>
          <w:sz w:val="24"/>
          <w:szCs w:val="24"/>
          <w:rtl/>
        </w:rPr>
        <w:t xml:space="preserve"> </w:t>
      </w:r>
      <w:r w:rsidRPr="008555D7">
        <w:rPr>
          <w:rFonts w:cs="B Nazanin" w:hint="cs"/>
          <w:sz w:val="24"/>
          <w:szCs w:val="24"/>
          <w:rtl/>
        </w:rPr>
        <w:t>در</w:t>
      </w:r>
      <w:r w:rsidRPr="008555D7">
        <w:rPr>
          <w:rFonts w:cs="B Nazanin"/>
          <w:sz w:val="24"/>
          <w:szCs w:val="24"/>
          <w:rtl/>
        </w:rPr>
        <w:t xml:space="preserve"> </w:t>
      </w:r>
      <w:r w:rsidRPr="008555D7">
        <w:rPr>
          <w:rFonts w:cs="B Nazanin" w:hint="cs"/>
          <w:sz w:val="24"/>
          <w:szCs w:val="24"/>
          <w:rtl/>
        </w:rPr>
        <w:t>مواقع</w:t>
      </w:r>
      <w:r w:rsidRPr="008555D7">
        <w:rPr>
          <w:rFonts w:cs="B Nazanin"/>
          <w:sz w:val="24"/>
          <w:szCs w:val="24"/>
          <w:rtl/>
        </w:rPr>
        <w:t xml:space="preserve"> </w:t>
      </w:r>
      <w:r w:rsidRPr="008555D7">
        <w:rPr>
          <w:rFonts w:cs="B Nazanin" w:hint="cs"/>
          <w:sz w:val="24"/>
          <w:szCs w:val="24"/>
          <w:rtl/>
        </w:rPr>
        <w:t>ضروری</w:t>
      </w:r>
    </w:p>
    <w:p w:rsidR="008555D7" w:rsidRPr="008555D7" w:rsidRDefault="008555D7" w:rsidP="008555D7">
      <w:pPr>
        <w:tabs>
          <w:tab w:val="right" w:pos="359"/>
          <w:tab w:val="left" w:pos="3449"/>
        </w:tabs>
        <w:bidi/>
        <w:spacing w:before="100" w:after="0" w:line="240" w:lineRule="auto"/>
        <w:ind w:left="539" w:hanging="270"/>
        <w:jc w:val="both"/>
        <w:rPr>
          <w:rFonts w:eastAsiaTheme="minorEastAsia" w:cs="B Nazanin"/>
          <w:color w:val="000000"/>
          <w:sz w:val="24"/>
          <w:szCs w:val="24"/>
          <w:rtl/>
          <w:lang w:bidi="fa-IR"/>
        </w:rPr>
      </w:pPr>
      <w:r w:rsidRPr="008555D7">
        <w:rPr>
          <w:rFonts w:eastAsiaTheme="minorEastAsia" w:cs="B Nazanin" w:hint="cs"/>
          <w:color w:val="000000"/>
          <w:sz w:val="24"/>
          <w:szCs w:val="24"/>
          <w:rtl/>
          <w:lang w:bidi="fa-IR"/>
        </w:rPr>
        <w:t>4. جمع آوری آمارهای واحدهای ستادی از مراکزخدمات جامع سلامت شهری و پایگاههای سلامت و توزیع آن جهت کلیه واحدها</w:t>
      </w:r>
    </w:p>
    <w:p w:rsidR="008555D7" w:rsidRPr="008555D7" w:rsidRDefault="008555D7" w:rsidP="008555D7">
      <w:pPr>
        <w:tabs>
          <w:tab w:val="right" w:pos="359"/>
          <w:tab w:val="left" w:pos="3449"/>
        </w:tabs>
        <w:bidi/>
        <w:spacing w:before="100" w:after="0" w:line="240" w:lineRule="auto"/>
        <w:ind w:left="539" w:hanging="270"/>
        <w:jc w:val="both"/>
        <w:rPr>
          <w:rFonts w:eastAsiaTheme="minorEastAsia" w:cs="B Nazanin"/>
          <w:color w:val="000000"/>
          <w:sz w:val="24"/>
          <w:szCs w:val="24"/>
          <w:rtl/>
          <w:lang w:bidi="fa-IR"/>
        </w:rPr>
      </w:pPr>
      <w:r w:rsidRPr="008555D7">
        <w:rPr>
          <w:rFonts w:eastAsiaTheme="minorEastAsia" w:cs="B Nazanin" w:hint="cs"/>
          <w:color w:val="000000"/>
          <w:sz w:val="24"/>
          <w:szCs w:val="24"/>
          <w:rtl/>
          <w:lang w:bidi="fa-IR"/>
        </w:rPr>
        <w:t xml:space="preserve"> 5. آموزش برنامه های واحد آمار و برنامه ریزی به نیروهای جدیدالورود و استخدامی جدید</w:t>
      </w:r>
    </w:p>
    <w:p w:rsidR="008555D7" w:rsidRPr="008555D7" w:rsidRDefault="008555D7" w:rsidP="008555D7">
      <w:pPr>
        <w:tabs>
          <w:tab w:val="right" w:pos="359"/>
          <w:tab w:val="left" w:pos="3449"/>
        </w:tabs>
        <w:bidi/>
        <w:spacing w:before="100" w:after="0" w:line="240" w:lineRule="auto"/>
        <w:ind w:left="539" w:hanging="270"/>
        <w:jc w:val="both"/>
        <w:rPr>
          <w:rFonts w:eastAsiaTheme="minorEastAsia" w:cs="B Nazanin"/>
          <w:color w:val="000000"/>
          <w:sz w:val="24"/>
          <w:szCs w:val="24"/>
          <w:rtl/>
          <w:lang w:bidi="fa-IR"/>
        </w:rPr>
      </w:pPr>
      <w:r w:rsidRPr="008555D7">
        <w:rPr>
          <w:rFonts w:eastAsiaTheme="minorEastAsia" w:cs="B Nazanin" w:hint="cs"/>
          <w:color w:val="000000"/>
          <w:sz w:val="24"/>
          <w:szCs w:val="24"/>
          <w:rtl/>
          <w:lang w:bidi="fa-IR"/>
        </w:rPr>
        <w:t xml:space="preserve">6. به روز رسانی اطلاعات برد واحد آمار </w:t>
      </w:r>
    </w:p>
    <w:p w:rsidR="008555D7" w:rsidRPr="008555D7" w:rsidRDefault="008555D7" w:rsidP="008555D7">
      <w:pPr>
        <w:tabs>
          <w:tab w:val="right" w:pos="359"/>
          <w:tab w:val="left" w:pos="3449"/>
        </w:tabs>
        <w:bidi/>
        <w:spacing w:before="100" w:after="0" w:line="240" w:lineRule="auto"/>
        <w:ind w:left="539" w:hanging="270"/>
        <w:jc w:val="both"/>
        <w:rPr>
          <w:rFonts w:eastAsiaTheme="minorEastAsia" w:cs="B Nazanin"/>
          <w:color w:val="000000"/>
          <w:sz w:val="24"/>
          <w:szCs w:val="24"/>
          <w:rtl/>
          <w:lang w:bidi="fa-IR"/>
        </w:rPr>
      </w:pPr>
      <w:r w:rsidRPr="008555D7">
        <w:rPr>
          <w:rFonts w:eastAsiaTheme="minorEastAsia" w:cs="B Nazanin" w:hint="cs"/>
          <w:color w:val="000000"/>
          <w:sz w:val="24"/>
          <w:szCs w:val="24"/>
          <w:rtl/>
          <w:lang w:bidi="fa-IR"/>
        </w:rPr>
        <w:t>7. جمع آوری مستندات پایش مدیریت و واحد آمار از مراکز و پایگاهها</w:t>
      </w:r>
    </w:p>
    <w:p w:rsidR="008555D7" w:rsidRPr="008555D7" w:rsidRDefault="008555D7" w:rsidP="008555D7">
      <w:pPr>
        <w:tabs>
          <w:tab w:val="right" w:pos="359"/>
          <w:tab w:val="left" w:pos="3449"/>
        </w:tabs>
        <w:bidi/>
        <w:spacing w:before="100" w:after="0" w:line="240" w:lineRule="auto"/>
        <w:ind w:left="539" w:hanging="270"/>
        <w:jc w:val="both"/>
        <w:rPr>
          <w:rFonts w:eastAsiaTheme="minorEastAsia" w:cs="B Nazanin"/>
          <w:color w:val="000000"/>
          <w:sz w:val="24"/>
          <w:szCs w:val="24"/>
          <w:rtl/>
          <w:lang w:bidi="fa-IR"/>
        </w:rPr>
      </w:pPr>
      <w:r w:rsidRPr="008555D7">
        <w:rPr>
          <w:rFonts w:eastAsiaTheme="minorEastAsia" w:cs="B Nazanin" w:hint="cs"/>
          <w:color w:val="000000"/>
          <w:sz w:val="24"/>
          <w:szCs w:val="24"/>
          <w:rtl/>
          <w:lang w:bidi="fa-IR"/>
        </w:rPr>
        <w:t>8. ارسال گزارش بازدید مدیریت و واحد آمار به مراکز و پایگاهها</w:t>
      </w:r>
    </w:p>
    <w:p w:rsidR="008555D7" w:rsidRPr="008555D7" w:rsidRDefault="008555D7" w:rsidP="008555D7">
      <w:pPr>
        <w:tabs>
          <w:tab w:val="right" w:pos="359"/>
          <w:tab w:val="left" w:pos="3449"/>
        </w:tabs>
        <w:bidi/>
        <w:spacing w:before="100" w:after="0" w:line="240" w:lineRule="auto"/>
        <w:ind w:left="539" w:hanging="270"/>
        <w:jc w:val="both"/>
        <w:rPr>
          <w:rFonts w:eastAsiaTheme="minorEastAsia" w:cs="B Nazanin"/>
          <w:color w:val="000000"/>
          <w:sz w:val="24"/>
          <w:szCs w:val="24"/>
          <w:rtl/>
          <w:lang w:bidi="fa-IR"/>
        </w:rPr>
      </w:pPr>
      <w:r w:rsidRPr="008555D7">
        <w:rPr>
          <w:rFonts w:eastAsiaTheme="minorEastAsia" w:cs="B Nazanin" w:hint="cs"/>
          <w:color w:val="000000"/>
          <w:sz w:val="24"/>
          <w:szCs w:val="24"/>
          <w:rtl/>
          <w:lang w:bidi="fa-IR"/>
        </w:rPr>
        <w:t>9 . تهیه وتدوین برنامه پایش مدیریت و واحد آمار از مراکز و پایگاههای تحت پوشش و واحدهای ستادی</w:t>
      </w:r>
    </w:p>
    <w:p w:rsidR="008555D7" w:rsidRPr="008555D7" w:rsidRDefault="008555D7" w:rsidP="008555D7">
      <w:pPr>
        <w:tabs>
          <w:tab w:val="right" w:pos="359"/>
          <w:tab w:val="left" w:pos="3449"/>
        </w:tabs>
        <w:bidi/>
        <w:spacing w:before="100" w:after="0" w:line="240" w:lineRule="auto"/>
        <w:ind w:left="539" w:hanging="270"/>
        <w:jc w:val="both"/>
        <w:rPr>
          <w:rFonts w:eastAsiaTheme="minorEastAsia" w:cs="B Nazanin"/>
          <w:color w:val="000000"/>
          <w:sz w:val="24"/>
          <w:szCs w:val="24"/>
          <w:rtl/>
          <w:lang w:bidi="fa-IR"/>
        </w:rPr>
      </w:pPr>
      <w:r w:rsidRPr="008555D7">
        <w:rPr>
          <w:rFonts w:eastAsiaTheme="minorEastAsia" w:cs="B Nazanin" w:hint="cs"/>
          <w:color w:val="000000"/>
          <w:sz w:val="24"/>
          <w:szCs w:val="24"/>
          <w:rtl/>
          <w:lang w:bidi="fa-IR"/>
        </w:rPr>
        <w:t xml:space="preserve"> 12. جمع آوری گزارش عملکرد مقایسه ای سال1401 با 1402از واحدهای ستادی مرکز بهداشت و ارسال به معاونت</w:t>
      </w:r>
    </w:p>
    <w:p w:rsidR="008555D7" w:rsidRPr="008555D7" w:rsidRDefault="008555D7" w:rsidP="008555D7">
      <w:pPr>
        <w:tabs>
          <w:tab w:val="right" w:pos="359"/>
          <w:tab w:val="left" w:pos="3449"/>
        </w:tabs>
        <w:bidi/>
        <w:spacing w:before="100" w:after="0" w:line="240" w:lineRule="auto"/>
        <w:ind w:left="539" w:hanging="270"/>
        <w:jc w:val="both"/>
        <w:rPr>
          <w:rFonts w:eastAsiaTheme="minorEastAsia" w:cs="B Nazanin"/>
          <w:color w:val="000000"/>
          <w:sz w:val="24"/>
          <w:szCs w:val="24"/>
          <w:rtl/>
          <w:lang w:bidi="fa-IR"/>
        </w:rPr>
      </w:pPr>
      <w:r w:rsidRPr="008555D7">
        <w:rPr>
          <w:rFonts w:eastAsiaTheme="minorEastAsia" w:cs="B Nazanin" w:hint="cs"/>
          <w:color w:val="000000"/>
          <w:sz w:val="24"/>
          <w:szCs w:val="24"/>
          <w:rtl/>
          <w:lang w:bidi="fa-IR"/>
        </w:rPr>
        <w:t>13.جمع بندی سه ماهه و شش ماهه، نه ماهه و سالیانه پایش های انجام شده واحدهای ستادی مرکز بهداشت و ارسال به معاونت</w:t>
      </w:r>
    </w:p>
    <w:p w:rsidR="008555D7" w:rsidRPr="008555D7" w:rsidRDefault="008555D7" w:rsidP="008555D7">
      <w:pPr>
        <w:tabs>
          <w:tab w:val="right" w:pos="359"/>
          <w:tab w:val="left" w:pos="3449"/>
        </w:tabs>
        <w:bidi/>
        <w:spacing w:before="100" w:after="0" w:line="240" w:lineRule="auto"/>
        <w:ind w:left="539" w:hanging="270"/>
        <w:rPr>
          <w:rFonts w:eastAsiaTheme="minorEastAsia" w:cs="B Nazanin"/>
          <w:color w:val="000000"/>
          <w:sz w:val="24"/>
          <w:szCs w:val="24"/>
          <w:rtl/>
          <w:lang w:bidi="fa-IR"/>
        </w:rPr>
      </w:pPr>
      <w:r w:rsidRPr="008555D7">
        <w:rPr>
          <w:rFonts w:eastAsiaTheme="minorEastAsia" w:cs="B Nazanin" w:hint="cs"/>
          <w:color w:val="000000"/>
          <w:sz w:val="24"/>
          <w:szCs w:val="24"/>
          <w:rtl/>
          <w:lang w:bidi="fa-IR"/>
        </w:rPr>
        <w:t>14.دبیر جلسه شورای کارشناسی ستاد و تهیه وارسال صورتجلسات شورای کارشناسی به واحدها</w:t>
      </w:r>
    </w:p>
    <w:p w:rsidR="008555D7" w:rsidRPr="008555D7" w:rsidRDefault="008555D7" w:rsidP="008555D7">
      <w:pPr>
        <w:tabs>
          <w:tab w:val="right" w:pos="359"/>
          <w:tab w:val="left" w:pos="3449"/>
        </w:tabs>
        <w:bidi/>
        <w:spacing w:before="100" w:after="0" w:line="240" w:lineRule="auto"/>
        <w:ind w:left="539" w:hanging="270"/>
        <w:rPr>
          <w:rFonts w:eastAsiaTheme="minorEastAsia" w:cs="B Nazanin"/>
          <w:color w:val="000000"/>
          <w:sz w:val="24"/>
          <w:szCs w:val="24"/>
          <w:rtl/>
          <w:lang w:bidi="fa-IR"/>
        </w:rPr>
      </w:pPr>
      <w:r w:rsidRPr="008555D7">
        <w:rPr>
          <w:rFonts w:eastAsiaTheme="minorEastAsia" w:cs="B Nazanin" w:hint="cs"/>
          <w:color w:val="000000"/>
          <w:sz w:val="24"/>
          <w:szCs w:val="24"/>
          <w:rtl/>
          <w:lang w:bidi="fa-IR"/>
        </w:rPr>
        <w:t>15. دبیر جلسات سرپرستان مراکز و تهیه و ارسال صورتجلسات سرپرستان به مراکز</w:t>
      </w:r>
    </w:p>
    <w:p w:rsidR="008555D7" w:rsidRPr="008555D7" w:rsidRDefault="008555D7" w:rsidP="008555D7">
      <w:pPr>
        <w:tabs>
          <w:tab w:val="right" w:pos="359"/>
          <w:tab w:val="left" w:pos="3449"/>
        </w:tabs>
        <w:bidi/>
        <w:spacing w:before="100" w:after="0" w:line="240" w:lineRule="auto"/>
        <w:ind w:left="539" w:hanging="270"/>
        <w:rPr>
          <w:rFonts w:eastAsiaTheme="minorEastAsia" w:cs="B Nazanin"/>
          <w:color w:val="000000"/>
          <w:sz w:val="24"/>
          <w:szCs w:val="24"/>
          <w:rtl/>
          <w:lang w:bidi="fa-IR"/>
        </w:rPr>
      </w:pPr>
      <w:r w:rsidRPr="008555D7">
        <w:rPr>
          <w:rFonts w:eastAsiaTheme="minorEastAsia" w:cs="B Nazanin" w:hint="cs"/>
          <w:color w:val="000000"/>
          <w:sz w:val="24"/>
          <w:szCs w:val="24"/>
          <w:rtl/>
          <w:lang w:bidi="fa-IR"/>
        </w:rPr>
        <w:t>17. تهیه عملکرد واحد آمار و برنامه ریزی</w:t>
      </w:r>
    </w:p>
    <w:p w:rsidR="008555D7" w:rsidRPr="008555D7" w:rsidRDefault="008555D7" w:rsidP="008555D7">
      <w:pPr>
        <w:tabs>
          <w:tab w:val="right" w:pos="359"/>
          <w:tab w:val="left" w:pos="3449"/>
        </w:tabs>
        <w:bidi/>
        <w:spacing w:before="100" w:after="0" w:line="240" w:lineRule="auto"/>
        <w:ind w:left="539" w:hanging="270"/>
        <w:rPr>
          <w:rFonts w:eastAsiaTheme="minorEastAsia" w:cs="B Nazanin"/>
          <w:color w:val="000000"/>
          <w:sz w:val="24"/>
          <w:szCs w:val="24"/>
          <w:rtl/>
          <w:lang w:bidi="fa-IR"/>
        </w:rPr>
      </w:pPr>
      <w:r w:rsidRPr="008555D7">
        <w:rPr>
          <w:rFonts w:eastAsiaTheme="minorEastAsia" w:cs="B Nazanin" w:hint="cs"/>
          <w:color w:val="000000"/>
          <w:sz w:val="24"/>
          <w:szCs w:val="24"/>
          <w:rtl/>
          <w:lang w:bidi="fa-IR"/>
        </w:rPr>
        <w:t>18.تکمیل چک لیست پایشهای انجام شده از مراکز و پایگاههای تحت پوشش</w:t>
      </w:r>
    </w:p>
    <w:p w:rsidR="008555D7" w:rsidRPr="008555D7" w:rsidRDefault="008555D7" w:rsidP="008555D7">
      <w:pPr>
        <w:tabs>
          <w:tab w:val="right" w:pos="359"/>
          <w:tab w:val="left" w:pos="3449"/>
        </w:tabs>
        <w:bidi/>
        <w:spacing w:before="100" w:after="0" w:line="240" w:lineRule="auto"/>
        <w:ind w:left="539" w:hanging="270"/>
        <w:rPr>
          <w:rFonts w:eastAsiaTheme="minorEastAsia" w:cs="B Nazanin"/>
          <w:color w:val="000000"/>
          <w:sz w:val="24"/>
          <w:szCs w:val="24"/>
          <w:rtl/>
          <w:lang w:bidi="fa-IR"/>
        </w:rPr>
      </w:pPr>
      <w:r w:rsidRPr="008555D7">
        <w:rPr>
          <w:rFonts w:eastAsiaTheme="minorEastAsia" w:cs="B Nazanin" w:hint="cs"/>
          <w:color w:val="000000"/>
          <w:sz w:val="24"/>
          <w:szCs w:val="24"/>
          <w:rtl/>
          <w:lang w:bidi="fa-IR"/>
        </w:rPr>
        <w:t>19. تحلیل چک لیست پایش واحد آمار و ارسال آن به مراکز خدمات جامع سلامت شهری</w:t>
      </w:r>
    </w:p>
    <w:p w:rsidR="008555D7" w:rsidRPr="008555D7" w:rsidRDefault="008555D7" w:rsidP="008555D7">
      <w:pPr>
        <w:tabs>
          <w:tab w:val="right" w:pos="359"/>
          <w:tab w:val="left" w:pos="3449"/>
        </w:tabs>
        <w:bidi/>
        <w:spacing w:before="100" w:after="0" w:line="240" w:lineRule="auto"/>
        <w:ind w:left="539" w:hanging="270"/>
        <w:rPr>
          <w:rFonts w:eastAsiaTheme="minorEastAsia" w:cs="B Nazanin"/>
          <w:color w:val="000000"/>
          <w:sz w:val="24"/>
          <w:szCs w:val="24"/>
          <w:rtl/>
          <w:lang w:bidi="fa-IR"/>
        </w:rPr>
      </w:pPr>
      <w:r w:rsidRPr="008555D7">
        <w:rPr>
          <w:rFonts w:eastAsiaTheme="minorEastAsia" w:cs="B Nazanin" w:hint="cs"/>
          <w:color w:val="000000"/>
          <w:sz w:val="24"/>
          <w:szCs w:val="24"/>
          <w:rtl/>
          <w:lang w:bidi="fa-IR"/>
        </w:rPr>
        <w:t>20. جمع آوری آمار و اطلاعات شاخص های</w:t>
      </w:r>
      <w:r w:rsidRPr="008555D7">
        <w:rPr>
          <w:rFonts w:eastAsiaTheme="minorEastAsia" w:cs="B Nazanin"/>
          <w:color w:val="000000"/>
          <w:sz w:val="24"/>
          <w:szCs w:val="24"/>
          <w:lang w:bidi="fa-IR"/>
        </w:rPr>
        <w:t>HIM</w:t>
      </w:r>
      <w:r w:rsidRPr="008555D7">
        <w:rPr>
          <w:rFonts w:eastAsiaTheme="minorEastAsia" w:cs="B Nazanin" w:hint="cs"/>
          <w:color w:val="000000"/>
          <w:sz w:val="24"/>
          <w:szCs w:val="24"/>
          <w:rtl/>
          <w:lang w:bidi="fa-IR"/>
        </w:rPr>
        <w:t xml:space="preserve"> از واحدها و ارسال به معاونت بصورت سه ماهه، شش ماهه </w:t>
      </w:r>
    </w:p>
    <w:p w:rsidR="008555D7" w:rsidRPr="008555D7" w:rsidRDefault="008555D7" w:rsidP="008555D7">
      <w:pPr>
        <w:tabs>
          <w:tab w:val="right" w:pos="359"/>
          <w:tab w:val="left" w:pos="3449"/>
        </w:tabs>
        <w:bidi/>
        <w:spacing w:before="100" w:after="0" w:line="240" w:lineRule="auto"/>
        <w:ind w:left="539" w:hanging="270"/>
        <w:rPr>
          <w:rFonts w:eastAsiaTheme="minorEastAsia" w:cs="B Nazanin"/>
          <w:color w:val="000000"/>
          <w:sz w:val="24"/>
          <w:szCs w:val="24"/>
          <w:rtl/>
          <w:lang w:bidi="fa-IR"/>
        </w:rPr>
      </w:pPr>
      <w:r w:rsidRPr="008555D7">
        <w:rPr>
          <w:rFonts w:eastAsiaTheme="minorEastAsia" w:cs="B Nazanin" w:hint="cs"/>
          <w:color w:val="000000"/>
          <w:sz w:val="24"/>
          <w:szCs w:val="24"/>
          <w:rtl/>
          <w:lang w:bidi="fa-IR"/>
        </w:rPr>
        <w:t>21.  برنامه ریزی وسیله نقلیه جهت پایش کلیه واحدها از مراکز و پایگاههای تحت پوشش</w:t>
      </w:r>
    </w:p>
    <w:p w:rsidR="008555D7" w:rsidRPr="008555D7" w:rsidRDefault="008555D7" w:rsidP="008555D7">
      <w:pPr>
        <w:tabs>
          <w:tab w:val="right" w:pos="359"/>
          <w:tab w:val="left" w:pos="3449"/>
        </w:tabs>
        <w:bidi/>
        <w:spacing w:before="100" w:after="0" w:line="240" w:lineRule="auto"/>
        <w:ind w:left="539" w:hanging="270"/>
        <w:rPr>
          <w:rFonts w:eastAsiaTheme="minorEastAsia" w:cs="B Nazanin"/>
          <w:color w:val="000000"/>
          <w:sz w:val="24"/>
          <w:szCs w:val="24"/>
          <w:rtl/>
          <w:lang w:bidi="fa-IR"/>
        </w:rPr>
      </w:pPr>
      <w:r w:rsidRPr="008555D7">
        <w:rPr>
          <w:rFonts w:eastAsiaTheme="minorEastAsia" w:cs="B Nazanin" w:hint="cs"/>
          <w:color w:val="000000"/>
          <w:sz w:val="24"/>
          <w:szCs w:val="24"/>
          <w:rtl/>
          <w:lang w:bidi="fa-IR"/>
        </w:rPr>
        <w:t>22. تهیه برنامه بازدید مدیریت از واحدهای ستادی و همراهی مدیران جهت بازدید و ارسال گزارش بازدید به واحدها</w:t>
      </w:r>
    </w:p>
    <w:p w:rsidR="008555D7" w:rsidRPr="008555D7" w:rsidRDefault="008555D7" w:rsidP="008555D7">
      <w:pPr>
        <w:tabs>
          <w:tab w:val="right" w:pos="359"/>
          <w:tab w:val="left" w:pos="3449"/>
        </w:tabs>
        <w:bidi/>
        <w:spacing w:before="100" w:after="0" w:line="240" w:lineRule="auto"/>
        <w:ind w:left="539" w:hanging="270"/>
        <w:rPr>
          <w:rFonts w:eastAsiaTheme="minorEastAsia" w:cs="B Nazanin"/>
          <w:color w:val="000000"/>
          <w:sz w:val="24"/>
          <w:szCs w:val="24"/>
          <w:rtl/>
          <w:lang w:bidi="fa-IR"/>
        </w:rPr>
      </w:pPr>
      <w:r w:rsidRPr="008555D7">
        <w:rPr>
          <w:rFonts w:eastAsiaTheme="minorEastAsia" w:cs="B Nazanin" w:hint="cs"/>
          <w:color w:val="000000"/>
          <w:sz w:val="24"/>
          <w:szCs w:val="24"/>
          <w:rtl/>
          <w:lang w:bidi="fa-IR"/>
        </w:rPr>
        <w:t>23 تشکیل کمیته های بهره وری هر ماه دو کمیته با حضور اعضای کمیته و کارشناس مسئولان ستادی</w:t>
      </w:r>
    </w:p>
    <w:p w:rsidR="008555D7" w:rsidRPr="008555D7" w:rsidRDefault="008555D7" w:rsidP="008555D7">
      <w:pPr>
        <w:tabs>
          <w:tab w:val="right" w:pos="359"/>
          <w:tab w:val="left" w:pos="3449"/>
        </w:tabs>
        <w:bidi/>
        <w:spacing w:before="100" w:after="0" w:line="240" w:lineRule="auto"/>
        <w:ind w:left="539" w:hanging="270"/>
        <w:rPr>
          <w:rFonts w:eastAsiaTheme="minorEastAsia" w:cs="B Nazanin"/>
          <w:color w:val="000000"/>
          <w:sz w:val="24"/>
          <w:szCs w:val="24"/>
          <w:rtl/>
          <w:lang w:bidi="fa-IR"/>
        </w:rPr>
      </w:pPr>
      <w:r w:rsidRPr="008555D7">
        <w:rPr>
          <w:rFonts w:eastAsiaTheme="minorEastAsia" w:cs="B Nazanin" w:hint="cs"/>
          <w:color w:val="000000"/>
          <w:sz w:val="24"/>
          <w:szCs w:val="24"/>
          <w:rtl/>
          <w:lang w:bidi="fa-IR"/>
        </w:rPr>
        <w:t>24. شرکت در جلسات و وبینارهای مدیریت سبز و بهره وری</w:t>
      </w:r>
    </w:p>
    <w:p w:rsidR="008555D7" w:rsidRPr="008555D7" w:rsidRDefault="008555D7" w:rsidP="008555D7">
      <w:pPr>
        <w:tabs>
          <w:tab w:val="right" w:pos="359"/>
          <w:tab w:val="left" w:pos="3449"/>
        </w:tabs>
        <w:bidi/>
        <w:spacing w:before="100" w:after="0" w:line="240" w:lineRule="auto"/>
        <w:ind w:left="539" w:hanging="270"/>
        <w:rPr>
          <w:rFonts w:eastAsiaTheme="minorEastAsia" w:cs="B Nazanin"/>
          <w:color w:val="000000"/>
          <w:sz w:val="24"/>
          <w:szCs w:val="24"/>
          <w:rtl/>
          <w:lang w:bidi="fa-IR"/>
        </w:rPr>
      </w:pPr>
      <w:r w:rsidRPr="008555D7">
        <w:rPr>
          <w:rFonts w:eastAsiaTheme="minorEastAsia" w:cs="B Nazanin" w:hint="cs"/>
          <w:color w:val="000000"/>
          <w:sz w:val="24"/>
          <w:szCs w:val="24"/>
          <w:rtl/>
          <w:lang w:bidi="fa-IR"/>
        </w:rPr>
        <w:t>25. هماهنگی با کلیه واحدها جهت شرکت در کلاسهای وبیناری مدیریت سبز و ارسال اسامی آنها به کارگروه مدیریت سبز بعد از پایان هر وبینار</w:t>
      </w:r>
    </w:p>
    <w:p w:rsidR="008555D7" w:rsidRPr="008555D7" w:rsidRDefault="008555D7" w:rsidP="008555D7">
      <w:pPr>
        <w:tabs>
          <w:tab w:val="right" w:pos="359"/>
          <w:tab w:val="left" w:pos="3449"/>
        </w:tabs>
        <w:bidi/>
        <w:spacing w:before="100" w:after="0" w:line="240" w:lineRule="auto"/>
        <w:ind w:left="539" w:hanging="270"/>
        <w:rPr>
          <w:rFonts w:eastAsiaTheme="minorEastAsia" w:cs="B Nazanin"/>
          <w:color w:val="000000"/>
          <w:sz w:val="24"/>
          <w:szCs w:val="24"/>
          <w:rtl/>
          <w:lang w:bidi="fa-IR"/>
        </w:rPr>
      </w:pPr>
      <w:r w:rsidRPr="008555D7">
        <w:rPr>
          <w:rFonts w:eastAsiaTheme="minorEastAsia" w:cs="B Nazanin" w:hint="cs"/>
          <w:color w:val="000000"/>
          <w:sz w:val="24"/>
          <w:szCs w:val="24"/>
          <w:rtl/>
          <w:lang w:bidi="fa-IR"/>
        </w:rPr>
        <w:t>26. استقرار برنامه مدیریت سبز در ستاد مرکز شمال</w:t>
      </w:r>
    </w:p>
    <w:p w:rsidR="008555D7" w:rsidRPr="008555D7" w:rsidRDefault="008555D7" w:rsidP="008555D7">
      <w:pPr>
        <w:tabs>
          <w:tab w:val="right" w:pos="359"/>
          <w:tab w:val="left" w:pos="3449"/>
        </w:tabs>
        <w:bidi/>
        <w:spacing w:before="100" w:after="0" w:line="240" w:lineRule="auto"/>
        <w:ind w:left="539" w:hanging="270"/>
        <w:rPr>
          <w:rFonts w:eastAsiaTheme="minorEastAsia" w:cs="B Nazanin"/>
          <w:color w:val="000000"/>
          <w:sz w:val="24"/>
          <w:szCs w:val="24"/>
          <w:rtl/>
          <w:lang w:bidi="fa-IR"/>
        </w:rPr>
      </w:pPr>
      <w:r w:rsidRPr="008555D7">
        <w:rPr>
          <w:rFonts w:eastAsiaTheme="minorEastAsia" w:cs="B Nazanin" w:hint="cs"/>
          <w:color w:val="000000"/>
          <w:sz w:val="24"/>
          <w:szCs w:val="24"/>
          <w:rtl/>
          <w:lang w:bidi="fa-IR"/>
        </w:rPr>
        <w:t xml:space="preserve">27. جمع آوری قبض های آب، برق وگاز ستاد </w:t>
      </w:r>
    </w:p>
    <w:p w:rsidR="008555D7" w:rsidRPr="008555D7" w:rsidRDefault="008555D7" w:rsidP="008555D7">
      <w:pPr>
        <w:tabs>
          <w:tab w:val="right" w:pos="359"/>
          <w:tab w:val="left" w:pos="3449"/>
        </w:tabs>
        <w:bidi/>
        <w:spacing w:before="100" w:after="0" w:line="240" w:lineRule="auto"/>
        <w:ind w:left="539" w:hanging="270"/>
        <w:rPr>
          <w:rFonts w:eastAsiaTheme="minorEastAsia" w:cs="B Nazanin"/>
          <w:color w:val="000000"/>
          <w:sz w:val="24"/>
          <w:szCs w:val="24"/>
          <w:rtl/>
          <w:lang w:bidi="fa-IR"/>
        </w:rPr>
      </w:pPr>
      <w:r w:rsidRPr="008555D7">
        <w:rPr>
          <w:rFonts w:eastAsiaTheme="minorEastAsia" w:cs="B Nazanin" w:hint="cs"/>
          <w:color w:val="000000"/>
          <w:sz w:val="24"/>
          <w:szCs w:val="24"/>
          <w:rtl/>
          <w:lang w:bidi="fa-IR"/>
        </w:rPr>
        <w:t>28. هماهنگی با شهرداری جهت جمع آوری کاغذهای باطله از ستاد</w:t>
      </w:r>
    </w:p>
    <w:p w:rsidR="008555D7" w:rsidRPr="008555D7" w:rsidRDefault="008555D7" w:rsidP="008555D7">
      <w:pPr>
        <w:tabs>
          <w:tab w:val="right" w:pos="359"/>
          <w:tab w:val="left" w:pos="3449"/>
        </w:tabs>
        <w:bidi/>
        <w:spacing w:before="100" w:after="0" w:line="240" w:lineRule="auto"/>
        <w:ind w:left="539" w:hanging="270"/>
        <w:rPr>
          <w:rFonts w:eastAsiaTheme="minorEastAsia" w:cs="B Nazanin"/>
          <w:color w:val="000000"/>
          <w:sz w:val="24"/>
          <w:szCs w:val="24"/>
          <w:rtl/>
          <w:lang w:bidi="fa-IR"/>
        </w:rPr>
      </w:pPr>
      <w:r w:rsidRPr="008555D7">
        <w:rPr>
          <w:rFonts w:eastAsiaTheme="minorEastAsia" w:cs="B Nazanin" w:hint="cs"/>
          <w:color w:val="000000"/>
          <w:sz w:val="24"/>
          <w:szCs w:val="24"/>
          <w:rtl/>
          <w:lang w:bidi="fa-IR"/>
        </w:rPr>
        <w:lastRenderedPageBreak/>
        <w:t>29. تهیه کتاب سیمای سلامت مرکز بهداشت شمال تهران</w:t>
      </w:r>
    </w:p>
    <w:p w:rsidR="008555D7" w:rsidRPr="008555D7" w:rsidRDefault="008555D7" w:rsidP="008555D7">
      <w:pPr>
        <w:tabs>
          <w:tab w:val="right" w:pos="359"/>
          <w:tab w:val="left" w:pos="3449"/>
        </w:tabs>
        <w:bidi/>
        <w:spacing w:before="100" w:after="0" w:line="240" w:lineRule="auto"/>
        <w:ind w:left="539" w:hanging="270"/>
        <w:rPr>
          <w:rFonts w:eastAsiaTheme="minorEastAsia" w:cs="B Nazanin"/>
          <w:color w:val="000000"/>
          <w:sz w:val="24"/>
          <w:szCs w:val="24"/>
          <w:rtl/>
          <w:lang w:bidi="fa-IR"/>
        </w:rPr>
      </w:pPr>
      <w:r w:rsidRPr="008555D7">
        <w:rPr>
          <w:rFonts w:eastAsiaTheme="minorEastAsia" w:cs="B Nazanin" w:hint="cs"/>
          <w:color w:val="000000"/>
          <w:sz w:val="24"/>
          <w:szCs w:val="24"/>
          <w:rtl/>
          <w:lang w:bidi="fa-IR"/>
        </w:rPr>
        <w:t>30</w:t>
      </w:r>
      <w:r w:rsidRPr="008555D7">
        <w:rPr>
          <w:rFonts w:eastAsiaTheme="minorEastAsia" w:cs="B Nazanin"/>
          <w:color w:val="000000"/>
          <w:sz w:val="24"/>
          <w:szCs w:val="24"/>
          <w:lang w:bidi="fa-IR"/>
        </w:rPr>
        <w:t xml:space="preserve">. </w:t>
      </w:r>
      <w:r w:rsidRPr="008555D7">
        <w:rPr>
          <w:rFonts w:eastAsiaTheme="minorEastAsia" w:cs="B Nazanin" w:hint="cs"/>
          <w:color w:val="000000"/>
          <w:sz w:val="24"/>
          <w:szCs w:val="24"/>
          <w:rtl/>
          <w:lang w:bidi="fa-IR"/>
        </w:rPr>
        <w:t>پیگیری ثبت تجربه واحدها و تهیه پاور پوینت ثبت تجربه</w:t>
      </w:r>
    </w:p>
    <w:p w:rsidR="008555D7" w:rsidRPr="008555D7" w:rsidRDefault="008555D7" w:rsidP="008555D7">
      <w:pPr>
        <w:tabs>
          <w:tab w:val="right" w:pos="359"/>
          <w:tab w:val="left" w:pos="3449"/>
        </w:tabs>
        <w:bidi/>
        <w:spacing w:before="100" w:after="0" w:line="240" w:lineRule="auto"/>
        <w:ind w:left="539" w:hanging="270"/>
        <w:rPr>
          <w:rFonts w:eastAsiaTheme="minorEastAsia" w:cs="B Nazanin"/>
          <w:color w:val="000000"/>
          <w:sz w:val="24"/>
          <w:szCs w:val="24"/>
          <w:rtl/>
          <w:lang w:bidi="fa-IR"/>
        </w:rPr>
      </w:pPr>
      <w:r w:rsidRPr="008555D7">
        <w:rPr>
          <w:rFonts w:eastAsiaTheme="minorEastAsia" w:cs="B Nazanin" w:hint="cs"/>
          <w:color w:val="000000"/>
          <w:sz w:val="24"/>
          <w:szCs w:val="24"/>
          <w:rtl/>
          <w:lang w:bidi="fa-IR"/>
        </w:rPr>
        <w:t xml:space="preserve">31. تهیه پنل شاخص های </w:t>
      </w:r>
      <w:r w:rsidRPr="008555D7">
        <w:rPr>
          <w:rFonts w:eastAsiaTheme="minorEastAsia" w:cs="B Nazanin"/>
          <w:color w:val="000000"/>
          <w:sz w:val="24"/>
          <w:szCs w:val="24"/>
          <w:lang w:bidi="fa-IR"/>
        </w:rPr>
        <w:t xml:space="preserve"> him </w:t>
      </w:r>
      <w:r w:rsidRPr="008555D7">
        <w:rPr>
          <w:rFonts w:eastAsiaTheme="minorEastAsia" w:cs="B Nazanin" w:hint="cs"/>
          <w:color w:val="000000"/>
          <w:sz w:val="24"/>
          <w:szCs w:val="24"/>
          <w:rtl/>
          <w:lang w:bidi="fa-IR"/>
        </w:rPr>
        <w:t>کلیه واحدهای ستاد</w:t>
      </w:r>
    </w:p>
    <w:p w:rsidR="008555D7" w:rsidRPr="008555D7" w:rsidRDefault="008555D7" w:rsidP="008555D7">
      <w:pPr>
        <w:tabs>
          <w:tab w:val="right" w:pos="359"/>
          <w:tab w:val="left" w:pos="3449"/>
        </w:tabs>
        <w:bidi/>
        <w:spacing w:before="100" w:after="0" w:line="240" w:lineRule="auto"/>
        <w:ind w:left="539" w:hanging="270"/>
        <w:rPr>
          <w:rFonts w:eastAsiaTheme="minorEastAsia" w:cs="B Nazanin"/>
          <w:color w:val="000000"/>
          <w:sz w:val="24"/>
          <w:szCs w:val="24"/>
          <w:rtl/>
          <w:lang w:bidi="fa-IR"/>
        </w:rPr>
      </w:pPr>
      <w:r w:rsidRPr="008555D7">
        <w:rPr>
          <w:rFonts w:eastAsiaTheme="minorEastAsia" w:cs="B Nazanin" w:hint="cs"/>
          <w:color w:val="000000"/>
          <w:sz w:val="24"/>
          <w:szCs w:val="24"/>
          <w:rtl/>
          <w:lang w:bidi="fa-IR"/>
        </w:rPr>
        <w:t>32. تهیه برنامه عملیاتی جهت مراکز خدمات جامع سلامت شهری</w:t>
      </w:r>
    </w:p>
    <w:p w:rsidR="008555D7" w:rsidRPr="008555D7" w:rsidRDefault="008555D7" w:rsidP="008555D7">
      <w:pPr>
        <w:tabs>
          <w:tab w:val="right" w:pos="359"/>
          <w:tab w:val="left" w:pos="3449"/>
        </w:tabs>
        <w:bidi/>
        <w:spacing w:before="100" w:after="0" w:line="240" w:lineRule="auto"/>
        <w:ind w:left="539" w:hanging="270"/>
        <w:rPr>
          <w:rFonts w:eastAsiaTheme="minorEastAsia" w:cs="B Nazanin"/>
          <w:color w:val="000000"/>
          <w:sz w:val="24"/>
          <w:szCs w:val="24"/>
          <w:rtl/>
          <w:lang w:bidi="fa-IR"/>
        </w:rPr>
      </w:pPr>
      <w:r w:rsidRPr="008555D7">
        <w:rPr>
          <w:rFonts w:eastAsiaTheme="minorEastAsia" w:cs="B Nazanin" w:hint="cs"/>
          <w:color w:val="000000"/>
          <w:sz w:val="24"/>
          <w:szCs w:val="24"/>
          <w:rtl/>
          <w:lang w:bidi="fa-IR"/>
        </w:rPr>
        <w:t>33. به روز رسانی سایت مرکز واحد آمار و برنامه ریزی</w:t>
      </w:r>
    </w:p>
    <w:p w:rsidR="008555D7" w:rsidRPr="008555D7" w:rsidRDefault="008555D7" w:rsidP="008555D7">
      <w:pPr>
        <w:tabs>
          <w:tab w:val="right" w:pos="359"/>
          <w:tab w:val="left" w:pos="3449"/>
        </w:tabs>
        <w:bidi/>
        <w:spacing w:before="100" w:after="0" w:line="240" w:lineRule="auto"/>
        <w:ind w:left="539" w:hanging="270"/>
        <w:rPr>
          <w:rFonts w:eastAsiaTheme="minorEastAsia" w:cs="B Nazanin"/>
          <w:color w:val="000000"/>
          <w:sz w:val="24"/>
          <w:szCs w:val="24"/>
          <w:rtl/>
          <w:lang w:bidi="fa-IR"/>
        </w:rPr>
      </w:pPr>
      <w:r w:rsidRPr="008555D7">
        <w:rPr>
          <w:rFonts w:eastAsiaTheme="minorEastAsia" w:cs="B Nazanin" w:hint="cs"/>
          <w:color w:val="000000"/>
          <w:sz w:val="24"/>
          <w:szCs w:val="24"/>
          <w:rtl/>
          <w:lang w:bidi="fa-IR"/>
        </w:rPr>
        <w:t>34. جمع آوری فرمهای خام واحدها و بار گزاری در سایت مرکز شمال</w:t>
      </w:r>
    </w:p>
    <w:p w:rsidR="008555D7" w:rsidRPr="008555D7" w:rsidRDefault="008555D7" w:rsidP="008555D7">
      <w:pPr>
        <w:tabs>
          <w:tab w:val="right" w:pos="359"/>
          <w:tab w:val="left" w:pos="3449"/>
        </w:tabs>
        <w:bidi/>
        <w:spacing w:before="100" w:after="0" w:line="240" w:lineRule="auto"/>
        <w:ind w:left="539" w:hanging="270"/>
        <w:rPr>
          <w:rFonts w:eastAsiaTheme="minorEastAsia" w:cs="B Nazanin"/>
          <w:color w:val="000000"/>
          <w:sz w:val="24"/>
          <w:szCs w:val="24"/>
          <w:rtl/>
          <w:lang w:bidi="fa-IR"/>
        </w:rPr>
      </w:pPr>
      <w:r w:rsidRPr="008555D7">
        <w:rPr>
          <w:rFonts w:eastAsiaTheme="minorEastAsia" w:cs="B Nazanin" w:hint="cs"/>
          <w:color w:val="000000"/>
          <w:sz w:val="24"/>
          <w:szCs w:val="24"/>
          <w:rtl/>
          <w:lang w:bidi="fa-IR"/>
        </w:rPr>
        <w:t>35. همکاری در پویش ملی فشارخون و دیابت</w:t>
      </w:r>
    </w:p>
    <w:p w:rsidR="008555D7" w:rsidRPr="008555D7" w:rsidRDefault="008555D7" w:rsidP="008555D7">
      <w:pPr>
        <w:tabs>
          <w:tab w:val="right" w:pos="359"/>
          <w:tab w:val="left" w:pos="3449"/>
        </w:tabs>
        <w:bidi/>
        <w:spacing w:before="100" w:after="0" w:line="240" w:lineRule="auto"/>
        <w:ind w:left="539" w:hanging="270"/>
        <w:rPr>
          <w:rFonts w:cs="B Nazanin"/>
          <w:b/>
          <w:bCs/>
          <w:sz w:val="28"/>
          <w:szCs w:val="28"/>
        </w:rPr>
      </w:pPr>
    </w:p>
    <w:p w:rsidR="008555D7" w:rsidRPr="008555D7" w:rsidRDefault="008555D7" w:rsidP="008555D7">
      <w:pPr>
        <w:bidi/>
        <w:rPr>
          <w:rFonts w:cs="B Nazanin"/>
          <w:b/>
          <w:bCs/>
          <w:sz w:val="28"/>
          <w:szCs w:val="28"/>
          <w:rtl/>
        </w:rPr>
      </w:pPr>
      <w:r w:rsidRPr="008555D7">
        <w:rPr>
          <w:rFonts w:cs="B Nazanin" w:hint="cs"/>
          <w:b/>
          <w:bCs/>
          <w:sz w:val="28"/>
          <w:szCs w:val="28"/>
          <w:rtl/>
        </w:rPr>
        <w:t xml:space="preserve"> </w:t>
      </w:r>
    </w:p>
    <w:p w:rsidR="008555D7" w:rsidRPr="008555D7" w:rsidRDefault="008555D7" w:rsidP="008555D7">
      <w:pPr>
        <w:bidi/>
        <w:rPr>
          <w:rFonts w:cs="B Nazanin"/>
          <w:b/>
          <w:bCs/>
          <w:sz w:val="28"/>
          <w:szCs w:val="28"/>
          <w:rtl/>
        </w:rPr>
      </w:pPr>
    </w:p>
    <w:p w:rsidR="008555D7" w:rsidRDefault="008555D7" w:rsidP="008555D7">
      <w:pPr>
        <w:bidi/>
        <w:rPr>
          <w:rFonts w:cs="B Nazanin"/>
          <w:b/>
          <w:bCs/>
          <w:sz w:val="28"/>
          <w:szCs w:val="28"/>
          <w:rtl/>
          <w:lang w:bidi="fa-IR"/>
        </w:rPr>
      </w:pPr>
      <w:r w:rsidRPr="008555D7">
        <w:rPr>
          <w:rFonts w:cs="B Nazanin" w:hint="cs"/>
          <w:b/>
          <w:bCs/>
          <w:sz w:val="28"/>
          <w:szCs w:val="28"/>
          <w:rtl/>
        </w:rPr>
        <w:t xml:space="preserve"> ه) دستاوردها:</w:t>
      </w:r>
      <w:r w:rsidRPr="008555D7">
        <w:rPr>
          <w:rFonts w:cs="B Nazanin" w:hint="cs"/>
          <w:b/>
          <w:bCs/>
          <w:sz w:val="28"/>
          <w:szCs w:val="28"/>
          <w:rtl/>
          <w:lang w:bidi="fa-IR"/>
        </w:rPr>
        <w:t xml:space="preserve"> </w:t>
      </w:r>
    </w:p>
    <w:p w:rsidR="00520442" w:rsidRPr="00520442" w:rsidRDefault="00A27515" w:rsidP="0069248D">
      <w:pPr>
        <w:bidi/>
        <w:rPr>
          <w:rFonts w:cs="B Nazanin"/>
          <w:sz w:val="24"/>
          <w:szCs w:val="24"/>
          <w:rtl/>
          <w:lang w:bidi="fa-IR"/>
        </w:rPr>
      </w:pPr>
      <w:r>
        <w:rPr>
          <w:rFonts w:cs="B Nazanin" w:hint="cs"/>
          <w:sz w:val="24"/>
          <w:szCs w:val="24"/>
          <w:rtl/>
          <w:lang w:bidi="fa-IR"/>
        </w:rPr>
        <w:t xml:space="preserve">- </w:t>
      </w:r>
      <w:r w:rsidR="00520442" w:rsidRPr="00520442">
        <w:rPr>
          <w:rFonts w:cs="B Nazanin" w:hint="cs"/>
          <w:sz w:val="24"/>
          <w:szCs w:val="24"/>
          <w:rtl/>
          <w:lang w:bidi="fa-IR"/>
        </w:rPr>
        <w:t xml:space="preserve">برنامه ریزی برنامه پایش و استفاده از خودرو برای پایش مراکز و پایگاههای تحت پوشش </w:t>
      </w:r>
      <w:r w:rsidR="00520442">
        <w:rPr>
          <w:rFonts w:cs="B Nazanin" w:hint="cs"/>
          <w:sz w:val="24"/>
          <w:szCs w:val="24"/>
          <w:rtl/>
          <w:lang w:bidi="fa-IR"/>
        </w:rPr>
        <w:t>که یاعث افزایش تعداد بازدیدها در سال 1402 گردید. از 1602 بازدید</w:t>
      </w:r>
      <w:r w:rsidR="0069248D">
        <w:rPr>
          <w:rFonts w:cs="B Nazanin" w:hint="cs"/>
          <w:sz w:val="24"/>
          <w:szCs w:val="24"/>
          <w:rtl/>
          <w:lang w:bidi="fa-IR"/>
        </w:rPr>
        <w:t xml:space="preserve"> کارشناسان در سال 1401 به 2641 بازدید در سال 1402 رسید. 1039 پایش افزایش داشته ایم.(بدون احتساب پایش مدیران)</w:t>
      </w:r>
    </w:p>
    <w:p w:rsidR="008555D7" w:rsidRPr="00B5704C" w:rsidRDefault="008555D7" w:rsidP="008555D7">
      <w:pPr>
        <w:bidi/>
        <w:rPr>
          <w:rFonts w:cs="B Nazanin"/>
          <w:sz w:val="24"/>
          <w:szCs w:val="24"/>
          <w:rtl/>
          <w:lang w:bidi="fa-IR"/>
        </w:rPr>
      </w:pPr>
      <w:r w:rsidRPr="00B5704C">
        <w:rPr>
          <w:rFonts w:cs="B Nazanin" w:hint="cs"/>
          <w:sz w:val="24"/>
          <w:szCs w:val="24"/>
          <w:rtl/>
          <w:lang w:bidi="fa-IR"/>
        </w:rPr>
        <w:t>- ثبت تجربه استقرار مدیریت سبز درستاد مرکز شمال که باعث</w:t>
      </w:r>
      <w:r w:rsidR="003651A1">
        <w:rPr>
          <w:rFonts w:cs="B Nazanin" w:hint="cs"/>
          <w:sz w:val="24"/>
          <w:szCs w:val="24"/>
          <w:rtl/>
          <w:lang w:bidi="fa-IR"/>
        </w:rPr>
        <w:t xml:space="preserve"> 20 درصد</w:t>
      </w:r>
      <w:r w:rsidRPr="00B5704C">
        <w:rPr>
          <w:rFonts w:cs="B Nazanin" w:hint="cs"/>
          <w:sz w:val="24"/>
          <w:szCs w:val="24"/>
          <w:rtl/>
          <w:lang w:bidi="fa-IR"/>
        </w:rPr>
        <w:t xml:space="preserve"> صرفه جویی در مصرف آب، برق، گاز و کاغذ شده است.</w:t>
      </w:r>
    </w:p>
    <w:p w:rsidR="008555D7" w:rsidRPr="00B5704C" w:rsidRDefault="008555D7" w:rsidP="008555D7">
      <w:pPr>
        <w:bidi/>
        <w:rPr>
          <w:rFonts w:cs="B Nazanin"/>
          <w:sz w:val="24"/>
          <w:szCs w:val="24"/>
          <w:rtl/>
          <w:lang w:bidi="fa-IR"/>
        </w:rPr>
      </w:pPr>
      <w:r w:rsidRPr="00B5704C">
        <w:rPr>
          <w:rFonts w:eastAsiaTheme="minorEastAsia" w:cs="B Nazanin" w:hint="cs"/>
          <w:color w:val="000000"/>
          <w:sz w:val="24"/>
          <w:szCs w:val="24"/>
          <w:rtl/>
          <w:lang w:bidi="fa-IR"/>
        </w:rPr>
        <w:t xml:space="preserve">- </w:t>
      </w:r>
      <w:r w:rsidRPr="00B5704C">
        <w:rPr>
          <w:rFonts w:cs="B Nazanin" w:hint="cs"/>
          <w:sz w:val="24"/>
          <w:szCs w:val="24"/>
          <w:rtl/>
          <w:lang w:bidi="fa-IR"/>
        </w:rPr>
        <w:t>تهیه اکسل کلیه تجهیزات و وسایل برقی 5 طبقه ستاد، واحد به واحد و اتاق به اتاق</w:t>
      </w:r>
    </w:p>
    <w:p w:rsidR="008555D7" w:rsidRPr="008555D7" w:rsidRDefault="008555D7" w:rsidP="008555D7">
      <w:pPr>
        <w:bidi/>
        <w:rPr>
          <w:rFonts w:cs="B Nazanin"/>
          <w:b/>
          <w:bCs/>
          <w:sz w:val="28"/>
          <w:szCs w:val="28"/>
          <w:rtl/>
        </w:rPr>
      </w:pPr>
    </w:p>
    <w:p w:rsidR="008555D7" w:rsidRPr="008555D7" w:rsidRDefault="008555D7" w:rsidP="008555D7">
      <w:pPr>
        <w:bidi/>
        <w:rPr>
          <w:rFonts w:cs="B Nazanin"/>
          <w:b/>
          <w:bCs/>
          <w:sz w:val="28"/>
          <w:szCs w:val="28"/>
          <w:rtl/>
        </w:rPr>
      </w:pPr>
    </w:p>
    <w:p w:rsidR="008555D7" w:rsidRPr="008555D7" w:rsidRDefault="008555D7" w:rsidP="008555D7">
      <w:pPr>
        <w:bidi/>
        <w:rPr>
          <w:rFonts w:cs="B Nazanin"/>
          <w:b/>
          <w:bCs/>
          <w:sz w:val="28"/>
          <w:szCs w:val="28"/>
          <w:rtl/>
        </w:rPr>
      </w:pPr>
    </w:p>
    <w:p w:rsidR="008555D7" w:rsidRPr="008555D7" w:rsidRDefault="008555D7" w:rsidP="008555D7">
      <w:pPr>
        <w:bidi/>
        <w:rPr>
          <w:rFonts w:cs="B Nazanin"/>
          <w:b/>
          <w:bCs/>
          <w:sz w:val="28"/>
          <w:szCs w:val="28"/>
          <w:rtl/>
        </w:rPr>
      </w:pPr>
    </w:p>
    <w:p w:rsidR="008555D7" w:rsidRDefault="008555D7" w:rsidP="008555D7">
      <w:pPr>
        <w:bidi/>
        <w:rPr>
          <w:rFonts w:cs="B Nazanin"/>
          <w:b/>
          <w:bCs/>
          <w:sz w:val="28"/>
          <w:szCs w:val="28"/>
          <w:rtl/>
        </w:rPr>
      </w:pPr>
    </w:p>
    <w:p w:rsidR="00B5704C" w:rsidRDefault="00B5704C" w:rsidP="00B5704C">
      <w:pPr>
        <w:bidi/>
        <w:rPr>
          <w:rFonts w:cs="B Nazanin"/>
          <w:b/>
          <w:bCs/>
          <w:sz w:val="28"/>
          <w:szCs w:val="28"/>
          <w:rtl/>
        </w:rPr>
      </w:pPr>
    </w:p>
    <w:p w:rsidR="00B5704C" w:rsidRPr="008555D7" w:rsidRDefault="00B5704C" w:rsidP="00B5704C">
      <w:pPr>
        <w:bidi/>
        <w:rPr>
          <w:rFonts w:cs="B Nazanin"/>
          <w:b/>
          <w:bCs/>
          <w:sz w:val="28"/>
          <w:szCs w:val="28"/>
          <w:rtl/>
        </w:rPr>
      </w:pPr>
    </w:p>
    <w:p w:rsidR="008555D7" w:rsidRPr="008555D7" w:rsidRDefault="008555D7" w:rsidP="008555D7">
      <w:pPr>
        <w:bidi/>
        <w:rPr>
          <w:rFonts w:cs="B Nazanin"/>
          <w:b/>
          <w:bCs/>
          <w:sz w:val="28"/>
          <w:szCs w:val="28"/>
          <w:rtl/>
        </w:rPr>
      </w:pPr>
    </w:p>
    <w:p w:rsidR="008555D7" w:rsidRPr="008555D7" w:rsidRDefault="008555D7" w:rsidP="008555D7">
      <w:pPr>
        <w:bidi/>
        <w:rPr>
          <w:rFonts w:cs="B Nazanin"/>
          <w:b/>
          <w:bCs/>
          <w:sz w:val="28"/>
          <w:szCs w:val="28"/>
          <w:rtl/>
        </w:rPr>
      </w:pPr>
    </w:p>
    <w:p w:rsidR="008555D7" w:rsidRPr="008555D7" w:rsidRDefault="008555D7" w:rsidP="008555D7">
      <w:pPr>
        <w:bidi/>
        <w:rPr>
          <w:rFonts w:cs="B Nazanin"/>
          <w:b/>
          <w:bCs/>
          <w:sz w:val="28"/>
          <w:szCs w:val="28"/>
          <w:rtl/>
        </w:rPr>
      </w:pPr>
      <w:r w:rsidRPr="008555D7">
        <w:rPr>
          <w:rFonts w:cs="B Nazanin" w:hint="cs"/>
          <w:b/>
          <w:bCs/>
          <w:sz w:val="28"/>
          <w:szCs w:val="28"/>
          <w:rtl/>
        </w:rPr>
        <w:t xml:space="preserve"> و)چالش‌ها:</w:t>
      </w:r>
    </w:p>
    <w:p w:rsidR="008555D7" w:rsidRPr="008555D7" w:rsidRDefault="008555D7" w:rsidP="008555D7">
      <w:pPr>
        <w:bidi/>
      </w:pPr>
    </w:p>
    <w:tbl>
      <w:tblPr>
        <w:tblStyle w:val="TableGrid2"/>
        <w:bidiVisual/>
        <w:tblW w:w="10442" w:type="dxa"/>
        <w:jc w:val="center"/>
        <w:tblLook w:val="04A0" w:firstRow="1" w:lastRow="0" w:firstColumn="1" w:lastColumn="0" w:noHBand="0" w:noVBand="1"/>
      </w:tblPr>
      <w:tblGrid>
        <w:gridCol w:w="4773"/>
        <w:gridCol w:w="5669"/>
      </w:tblGrid>
      <w:tr w:rsidR="008555D7" w:rsidRPr="008555D7" w:rsidTr="00E86BBB">
        <w:trPr>
          <w:trHeight w:val="851"/>
          <w:jc w:val="center"/>
        </w:trPr>
        <w:tc>
          <w:tcPr>
            <w:tcW w:w="4773"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8555D7" w:rsidRPr="008555D7" w:rsidRDefault="008555D7" w:rsidP="008555D7">
            <w:pPr>
              <w:bidi/>
              <w:spacing w:after="200" w:line="276" w:lineRule="auto"/>
              <w:jc w:val="center"/>
              <w:rPr>
                <w:rFonts w:cs="B Nazanin"/>
                <w:b/>
                <w:bCs/>
                <w:sz w:val="24"/>
                <w:szCs w:val="24"/>
                <w:lang w:bidi="fa-IR"/>
              </w:rPr>
            </w:pPr>
            <w:r w:rsidRPr="008555D7">
              <w:rPr>
                <w:rFonts w:cs="B Nazanin" w:hint="cs"/>
                <w:b/>
                <w:bCs/>
                <w:sz w:val="24"/>
                <w:szCs w:val="24"/>
                <w:rtl/>
                <w:lang w:bidi="fa-IR"/>
              </w:rPr>
              <w:t>مشکلات و چالش‌ها</w:t>
            </w:r>
          </w:p>
        </w:tc>
        <w:tc>
          <w:tcPr>
            <w:tcW w:w="5669"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8555D7" w:rsidRPr="008555D7" w:rsidRDefault="008555D7" w:rsidP="008555D7">
            <w:pPr>
              <w:bidi/>
              <w:spacing w:after="200" w:line="276" w:lineRule="auto"/>
              <w:jc w:val="center"/>
              <w:rPr>
                <w:rFonts w:cs="B Nazanin"/>
                <w:b/>
                <w:bCs/>
                <w:sz w:val="24"/>
                <w:szCs w:val="24"/>
                <w:lang w:bidi="fa-IR"/>
              </w:rPr>
            </w:pPr>
            <w:r w:rsidRPr="008555D7">
              <w:rPr>
                <w:rFonts w:cs="B Nazanin" w:hint="cs"/>
                <w:b/>
                <w:bCs/>
                <w:sz w:val="24"/>
                <w:szCs w:val="24"/>
                <w:rtl/>
                <w:lang w:bidi="fa-IR"/>
              </w:rPr>
              <w:t>پیشنهادات</w:t>
            </w:r>
          </w:p>
        </w:tc>
      </w:tr>
      <w:tr w:rsidR="008555D7" w:rsidRPr="008555D7" w:rsidTr="00E86BBB">
        <w:trPr>
          <w:trHeight w:val="851"/>
          <w:jc w:val="center"/>
        </w:trPr>
        <w:tc>
          <w:tcPr>
            <w:tcW w:w="4773" w:type="dxa"/>
            <w:tcBorders>
              <w:top w:val="single" w:sz="4" w:space="0" w:color="auto"/>
              <w:left w:val="thinThickSmallGap" w:sz="12" w:space="0" w:color="auto"/>
              <w:bottom w:val="single" w:sz="4" w:space="0" w:color="auto"/>
              <w:right w:val="single" w:sz="4" w:space="0" w:color="auto"/>
            </w:tcBorders>
            <w:vAlign w:val="center"/>
          </w:tcPr>
          <w:p w:rsidR="008555D7" w:rsidRPr="008555D7" w:rsidRDefault="008555D7" w:rsidP="008555D7">
            <w:pPr>
              <w:bidi/>
              <w:spacing w:after="200" w:line="276" w:lineRule="auto"/>
              <w:rPr>
                <w:rFonts w:cs="B Nazanin"/>
              </w:rPr>
            </w:pPr>
            <w:r w:rsidRPr="008555D7">
              <w:rPr>
                <w:rFonts w:cs="B Nazanin" w:hint="cs"/>
                <w:rtl/>
              </w:rPr>
              <w:t>جمع آوری اطلاعات و آمار به صورت دستی با وجود سامانه سیب</w:t>
            </w:r>
          </w:p>
        </w:tc>
        <w:tc>
          <w:tcPr>
            <w:tcW w:w="5669" w:type="dxa"/>
            <w:tcBorders>
              <w:top w:val="single" w:sz="4" w:space="0" w:color="auto"/>
              <w:left w:val="single" w:sz="4" w:space="0" w:color="auto"/>
              <w:bottom w:val="single" w:sz="4" w:space="0" w:color="auto"/>
              <w:right w:val="thinThickSmallGap" w:sz="12" w:space="0" w:color="auto"/>
            </w:tcBorders>
            <w:vAlign w:val="center"/>
          </w:tcPr>
          <w:p w:rsidR="008555D7" w:rsidRPr="008555D7" w:rsidRDefault="008555D7" w:rsidP="008555D7">
            <w:pPr>
              <w:bidi/>
              <w:spacing w:after="200" w:line="276" w:lineRule="auto"/>
              <w:rPr>
                <w:rFonts w:ascii="Franklin Gothic Book" w:eastAsia="+mn-ea" w:cs="B Nazanin"/>
                <w:kern w:val="24"/>
                <w:lang w:bidi="fa-IR"/>
              </w:rPr>
            </w:pPr>
            <w:r w:rsidRPr="008555D7">
              <w:rPr>
                <w:rFonts w:ascii="Franklin Gothic Book" w:eastAsia="+mn-ea" w:cs="B Nazanin" w:hint="cs"/>
                <w:kern w:val="24"/>
                <w:rtl/>
                <w:lang w:bidi="fa-IR"/>
              </w:rPr>
              <w:t>فرمهای آماری طوری طراحی شوند که اطلاعات آنها از سامانه سیب قابل گزارش گیری باشد تا نیاز به ثبت دستی آمارها نباشد.</w:t>
            </w:r>
          </w:p>
        </w:tc>
      </w:tr>
      <w:tr w:rsidR="008555D7" w:rsidRPr="008555D7" w:rsidTr="00E86BBB">
        <w:trPr>
          <w:trHeight w:val="851"/>
          <w:jc w:val="center"/>
        </w:trPr>
        <w:tc>
          <w:tcPr>
            <w:tcW w:w="4773" w:type="dxa"/>
            <w:tcBorders>
              <w:top w:val="single" w:sz="4" w:space="0" w:color="auto"/>
              <w:left w:val="thinThickSmallGap" w:sz="12" w:space="0" w:color="auto"/>
              <w:bottom w:val="single" w:sz="4" w:space="0" w:color="auto"/>
              <w:right w:val="single" w:sz="4" w:space="0" w:color="auto"/>
            </w:tcBorders>
            <w:vAlign w:val="center"/>
          </w:tcPr>
          <w:p w:rsidR="008555D7" w:rsidRPr="008555D7" w:rsidRDefault="008555D7" w:rsidP="008555D7">
            <w:pPr>
              <w:bidi/>
              <w:spacing w:after="200" w:line="276" w:lineRule="auto"/>
              <w:rPr>
                <w:rFonts w:ascii="Franklin Gothic Book" w:eastAsia="+mn-ea" w:cs="B Nazanin"/>
                <w:kern w:val="24"/>
                <w:rtl/>
                <w:lang w:bidi="fa-IR"/>
              </w:rPr>
            </w:pPr>
            <w:r w:rsidRPr="008555D7">
              <w:rPr>
                <w:rFonts w:ascii="Franklin Gothic Book" w:eastAsia="+mn-ea" w:cs="B Nazanin" w:hint="cs"/>
                <w:kern w:val="24"/>
                <w:rtl/>
                <w:lang w:bidi="fa-IR"/>
              </w:rPr>
              <w:t>تداخل کارهای آمار و برنامه ریزی با واحد گسترش</w:t>
            </w:r>
          </w:p>
        </w:tc>
        <w:tc>
          <w:tcPr>
            <w:tcW w:w="5669" w:type="dxa"/>
            <w:tcBorders>
              <w:top w:val="single" w:sz="4" w:space="0" w:color="auto"/>
              <w:left w:val="single" w:sz="4" w:space="0" w:color="auto"/>
              <w:bottom w:val="single" w:sz="4" w:space="0" w:color="auto"/>
              <w:right w:val="thinThickSmallGap" w:sz="12" w:space="0" w:color="auto"/>
            </w:tcBorders>
            <w:vAlign w:val="center"/>
          </w:tcPr>
          <w:p w:rsidR="008555D7" w:rsidRPr="008555D7" w:rsidRDefault="008555D7" w:rsidP="008555D7">
            <w:pPr>
              <w:bidi/>
              <w:spacing w:after="200" w:line="276" w:lineRule="auto"/>
              <w:rPr>
                <w:rFonts w:ascii="Franklin Gothic Book" w:eastAsia="+mn-ea" w:cs="B Nazanin"/>
                <w:kern w:val="24"/>
                <w:rtl/>
                <w:lang w:bidi="fa-IR"/>
              </w:rPr>
            </w:pPr>
            <w:r w:rsidRPr="008555D7">
              <w:rPr>
                <w:rFonts w:ascii="Franklin Gothic Book" w:eastAsia="+mn-ea" w:cs="B Nazanin" w:hint="cs"/>
                <w:kern w:val="24"/>
                <w:rtl/>
                <w:lang w:bidi="fa-IR"/>
              </w:rPr>
              <w:t xml:space="preserve">در سطح معاونت سرفصلهای کاری واحد آمار، برنامه ریزی ، پایش و تحلیل عملکرد مشخص شود. </w:t>
            </w:r>
          </w:p>
        </w:tc>
      </w:tr>
      <w:tr w:rsidR="008555D7" w:rsidRPr="008555D7" w:rsidTr="00E86BBB">
        <w:trPr>
          <w:trHeight w:val="1038"/>
          <w:jc w:val="center"/>
        </w:trPr>
        <w:tc>
          <w:tcPr>
            <w:tcW w:w="4773" w:type="dxa"/>
            <w:tcBorders>
              <w:top w:val="single" w:sz="4" w:space="0" w:color="auto"/>
              <w:left w:val="thinThickSmallGap" w:sz="12" w:space="0" w:color="auto"/>
              <w:bottom w:val="single" w:sz="4" w:space="0" w:color="auto"/>
              <w:right w:val="single" w:sz="4" w:space="0" w:color="auto"/>
            </w:tcBorders>
            <w:vAlign w:val="center"/>
          </w:tcPr>
          <w:p w:rsidR="008555D7" w:rsidRPr="008555D7" w:rsidRDefault="008555D7" w:rsidP="008555D7">
            <w:pPr>
              <w:bidi/>
              <w:spacing w:after="200" w:line="276" w:lineRule="auto"/>
              <w:rPr>
                <w:rFonts w:cs="B Nazanin"/>
              </w:rPr>
            </w:pPr>
            <w:r w:rsidRPr="008555D7">
              <w:rPr>
                <w:rFonts w:cs="B Nazanin" w:hint="cs"/>
                <w:rtl/>
              </w:rPr>
              <w:t>بالا رفتن حجم بیش از اندازه کار واحد آمار (بهره وری، ثبت تجربه و مدیریت سبز) به کارهای قبلی این واحد اضافه شده است.</w:t>
            </w:r>
          </w:p>
        </w:tc>
        <w:tc>
          <w:tcPr>
            <w:tcW w:w="5669" w:type="dxa"/>
            <w:tcBorders>
              <w:top w:val="single" w:sz="4" w:space="0" w:color="auto"/>
              <w:left w:val="single" w:sz="4" w:space="0" w:color="auto"/>
              <w:bottom w:val="single" w:sz="4" w:space="0" w:color="auto"/>
              <w:right w:val="thinThickSmallGap" w:sz="12" w:space="0" w:color="auto"/>
            </w:tcBorders>
            <w:vAlign w:val="center"/>
          </w:tcPr>
          <w:p w:rsidR="008555D7" w:rsidRPr="008555D7" w:rsidRDefault="008555D7" w:rsidP="008555D7">
            <w:pPr>
              <w:bidi/>
              <w:spacing w:after="200" w:line="276" w:lineRule="auto"/>
              <w:rPr>
                <w:rFonts w:ascii="Franklin Gothic Book" w:eastAsia="+mn-ea" w:cs="B Nazanin"/>
                <w:kern w:val="24"/>
                <w:lang w:bidi="fa-IR"/>
              </w:rPr>
            </w:pPr>
            <w:r w:rsidRPr="008555D7">
              <w:rPr>
                <w:rFonts w:ascii="Franklin Gothic Book" w:eastAsia="+mn-ea" w:cs="B Nazanin" w:hint="cs"/>
                <w:kern w:val="24"/>
                <w:rtl/>
                <w:lang w:bidi="fa-IR"/>
              </w:rPr>
              <w:t>اضافه نمودن واحد بهره وری به مرکز بهداشت به عنوان یک واحد ستادی که خود نیازمند یک کارشناس مسئول و دو کارشناس جداگانه می باشد.</w:t>
            </w:r>
          </w:p>
        </w:tc>
      </w:tr>
      <w:tr w:rsidR="008555D7" w:rsidRPr="008555D7" w:rsidTr="00E86BBB">
        <w:trPr>
          <w:trHeight w:val="851"/>
          <w:jc w:val="center"/>
        </w:trPr>
        <w:tc>
          <w:tcPr>
            <w:tcW w:w="4773" w:type="dxa"/>
            <w:tcBorders>
              <w:top w:val="single" w:sz="4" w:space="0" w:color="auto"/>
              <w:left w:val="thinThickSmallGap" w:sz="12" w:space="0" w:color="auto"/>
              <w:bottom w:val="single" w:sz="4" w:space="0" w:color="auto"/>
              <w:right w:val="single" w:sz="4" w:space="0" w:color="auto"/>
            </w:tcBorders>
            <w:vAlign w:val="center"/>
          </w:tcPr>
          <w:p w:rsidR="008555D7" w:rsidRPr="008555D7" w:rsidRDefault="008555D7" w:rsidP="008555D7">
            <w:pPr>
              <w:bidi/>
              <w:spacing w:after="200" w:line="276" w:lineRule="auto"/>
              <w:rPr>
                <w:rFonts w:ascii="Franklin Gothic Book" w:eastAsia="+mn-ea" w:cs="B Nazanin"/>
                <w:kern w:val="24"/>
                <w:rtl/>
                <w:lang w:bidi="fa-IR"/>
              </w:rPr>
            </w:pPr>
            <w:r w:rsidRPr="008555D7">
              <w:rPr>
                <w:rFonts w:ascii="Franklin Gothic Book" w:eastAsia="+mn-ea" w:cs="B Nazanin" w:hint="cs"/>
                <w:kern w:val="24"/>
                <w:rtl/>
                <w:lang w:bidi="fa-IR"/>
              </w:rPr>
              <w:t>مرتبط بودن تمام کارها و اقدامات واحد به کلیه واحدهای ستادی که جمع آوری اطلاعات از کلیه واحدها واقعا زمانبر و انرژی خیلی زیادی می خواهد.</w:t>
            </w:r>
          </w:p>
        </w:tc>
        <w:tc>
          <w:tcPr>
            <w:tcW w:w="5669" w:type="dxa"/>
            <w:tcBorders>
              <w:top w:val="single" w:sz="4" w:space="0" w:color="auto"/>
              <w:left w:val="single" w:sz="4" w:space="0" w:color="auto"/>
              <w:bottom w:val="single" w:sz="4" w:space="0" w:color="auto"/>
              <w:right w:val="thinThickSmallGap" w:sz="12" w:space="0" w:color="auto"/>
            </w:tcBorders>
            <w:vAlign w:val="center"/>
          </w:tcPr>
          <w:p w:rsidR="008555D7" w:rsidRPr="008555D7" w:rsidRDefault="008555D7" w:rsidP="008555D7">
            <w:pPr>
              <w:bidi/>
              <w:spacing w:after="200" w:line="276" w:lineRule="auto"/>
              <w:rPr>
                <w:rFonts w:ascii="Franklin Gothic Book" w:eastAsia="+mn-ea" w:cs="B Nazanin"/>
                <w:kern w:val="24"/>
                <w:rtl/>
                <w:lang w:bidi="fa-IR"/>
              </w:rPr>
            </w:pPr>
            <w:r w:rsidRPr="008555D7">
              <w:rPr>
                <w:rFonts w:ascii="Franklin Gothic Book" w:eastAsia="+mn-ea" w:cs="B Nazanin" w:hint="cs"/>
                <w:kern w:val="24"/>
                <w:rtl/>
                <w:lang w:bidi="fa-IR"/>
              </w:rPr>
              <w:t>نامه هایی که از معاونت ارسال می شود و اطلاعاتی را که میخواهند بازه زمانی بیشتری به نامه ها تا زمان پاسخ داده شود.</w:t>
            </w:r>
          </w:p>
        </w:tc>
      </w:tr>
      <w:tr w:rsidR="008555D7" w:rsidRPr="008555D7" w:rsidTr="00E86BBB">
        <w:trPr>
          <w:trHeight w:val="851"/>
          <w:jc w:val="center"/>
        </w:trPr>
        <w:tc>
          <w:tcPr>
            <w:tcW w:w="4773" w:type="dxa"/>
            <w:tcBorders>
              <w:top w:val="single" w:sz="4" w:space="0" w:color="auto"/>
              <w:left w:val="thinThickSmallGap" w:sz="12" w:space="0" w:color="auto"/>
              <w:bottom w:val="single" w:sz="4" w:space="0" w:color="auto"/>
              <w:right w:val="single" w:sz="4" w:space="0" w:color="auto"/>
            </w:tcBorders>
            <w:vAlign w:val="center"/>
          </w:tcPr>
          <w:p w:rsidR="008555D7" w:rsidRPr="008555D7" w:rsidRDefault="008555D7" w:rsidP="008555D7">
            <w:pPr>
              <w:bidi/>
              <w:spacing w:after="200" w:line="276" w:lineRule="auto"/>
              <w:rPr>
                <w:rFonts w:ascii="Franklin Gothic Book" w:eastAsia="+mn-ea" w:cs="B Nazanin"/>
                <w:kern w:val="24"/>
                <w:rtl/>
                <w:lang w:bidi="fa-IR"/>
              </w:rPr>
            </w:pPr>
            <w:r w:rsidRPr="008555D7">
              <w:rPr>
                <w:rFonts w:ascii="Franklin Gothic Book" w:eastAsia="+mn-ea" w:cs="B Nazanin" w:hint="cs"/>
                <w:kern w:val="24"/>
                <w:rtl/>
                <w:lang w:bidi="fa-IR"/>
              </w:rPr>
              <w:t>اضافه شده برنامه استقرار مدیریت سبز که باید توسط یک تیم انجام شود به علت نبود تیم مشخص و ثابت، متاسفانه بیشتر کار به واحد آمار و برنامه ریزی واگذار شده که در حیطه کاری این واحد نیست.</w:t>
            </w:r>
          </w:p>
        </w:tc>
        <w:tc>
          <w:tcPr>
            <w:tcW w:w="5669" w:type="dxa"/>
            <w:tcBorders>
              <w:top w:val="single" w:sz="4" w:space="0" w:color="auto"/>
              <w:left w:val="single" w:sz="4" w:space="0" w:color="auto"/>
              <w:bottom w:val="single" w:sz="4" w:space="0" w:color="auto"/>
              <w:right w:val="thinThickSmallGap" w:sz="12" w:space="0" w:color="auto"/>
            </w:tcBorders>
            <w:vAlign w:val="center"/>
          </w:tcPr>
          <w:p w:rsidR="008555D7" w:rsidRPr="008555D7" w:rsidRDefault="008555D7" w:rsidP="008555D7">
            <w:pPr>
              <w:bidi/>
              <w:spacing w:after="200" w:line="276" w:lineRule="auto"/>
              <w:rPr>
                <w:rFonts w:ascii="Franklin Gothic Book" w:eastAsia="+mn-ea" w:cs="B Nazanin"/>
                <w:kern w:val="24"/>
                <w:rtl/>
                <w:lang w:bidi="fa-IR"/>
              </w:rPr>
            </w:pPr>
            <w:r w:rsidRPr="008555D7">
              <w:rPr>
                <w:rFonts w:ascii="Franklin Gothic Book" w:eastAsia="+mn-ea" w:cs="B Nazanin" w:hint="cs"/>
                <w:kern w:val="24"/>
                <w:rtl/>
                <w:lang w:bidi="fa-IR"/>
              </w:rPr>
              <w:t>با توجه به اینکه کار مدیریت سبز بیشتر به  واحد توسعه ربط دارد تا واحدهای فنی بهداشت در صورت امکان این کار به خود واحد زیرمجموعه توسعه واگذار شود.</w:t>
            </w:r>
          </w:p>
        </w:tc>
      </w:tr>
      <w:tr w:rsidR="008555D7" w:rsidRPr="008555D7" w:rsidTr="00E86BBB">
        <w:trPr>
          <w:trHeight w:val="851"/>
          <w:jc w:val="center"/>
        </w:trPr>
        <w:tc>
          <w:tcPr>
            <w:tcW w:w="4773" w:type="dxa"/>
            <w:tcBorders>
              <w:top w:val="single" w:sz="4" w:space="0" w:color="auto"/>
              <w:left w:val="thinThickSmallGap" w:sz="12" w:space="0" w:color="auto"/>
              <w:bottom w:val="thinThickSmallGap" w:sz="12" w:space="0" w:color="auto"/>
              <w:right w:val="single" w:sz="4" w:space="0" w:color="auto"/>
            </w:tcBorders>
            <w:vAlign w:val="center"/>
          </w:tcPr>
          <w:p w:rsidR="008555D7" w:rsidRPr="008555D7" w:rsidRDefault="008555D7" w:rsidP="008555D7">
            <w:pPr>
              <w:bidi/>
              <w:spacing w:after="200" w:line="276" w:lineRule="auto"/>
              <w:rPr>
                <w:rFonts w:ascii="Franklin Gothic Book" w:eastAsia="+mn-ea" w:cs="B Nazanin"/>
                <w:kern w:val="24"/>
                <w:rtl/>
                <w:lang w:bidi="fa-IR"/>
              </w:rPr>
            </w:pPr>
            <w:r w:rsidRPr="008555D7">
              <w:rPr>
                <w:rFonts w:ascii="Franklin Gothic Book" w:eastAsia="+mn-ea" w:cs="B Nazanin" w:hint="cs"/>
                <w:kern w:val="24"/>
                <w:rtl/>
                <w:lang w:bidi="fa-IR"/>
              </w:rPr>
              <w:t>براساس شیوه نامه پایش سالی دوبار پایش برای این واحد تعریف شده است. با توجه به تعدد کارها، زیاد بودن تعداد مراکز و پایگاهها و بعد مسافت بسیار زیاد،  وعدم امکان پایش مجازی، امکان پایش سالی دوبار برای این واحد میسر نیست.</w:t>
            </w:r>
          </w:p>
        </w:tc>
        <w:tc>
          <w:tcPr>
            <w:tcW w:w="5669" w:type="dxa"/>
            <w:tcBorders>
              <w:top w:val="single" w:sz="4" w:space="0" w:color="auto"/>
              <w:left w:val="single" w:sz="4" w:space="0" w:color="auto"/>
              <w:bottom w:val="thinThickSmallGap" w:sz="12" w:space="0" w:color="auto"/>
              <w:right w:val="thinThickSmallGap" w:sz="12" w:space="0" w:color="auto"/>
            </w:tcBorders>
            <w:vAlign w:val="center"/>
          </w:tcPr>
          <w:p w:rsidR="008555D7" w:rsidRPr="008555D7" w:rsidRDefault="008555D7" w:rsidP="008555D7">
            <w:pPr>
              <w:bidi/>
              <w:spacing w:after="200" w:line="276" w:lineRule="auto"/>
              <w:rPr>
                <w:rFonts w:ascii="Franklin Gothic Book" w:eastAsia="+mn-ea" w:cs="B Nazanin"/>
                <w:kern w:val="24"/>
                <w:rtl/>
                <w:lang w:bidi="fa-IR"/>
              </w:rPr>
            </w:pPr>
            <w:r w:rsidRPr="008555D7">
              <w:rPr>
                <w:rFonts w:ascii="Franklin Gothic Book" w:eastAsia="+mn-ea" w:cs="B Nazanin" w:hint="cs"/>
                <w:kern w:val="24"/>
                <w:rtl/>
                <w:lang w:bidi="fa-IR"/>
              </w:rPr>
              <w:t>بهتر است پایش ها  برای واحد آمار و برنامه ریزی بصورت سالی یکبار تعریف شود.</w:t>
            </w:r>
          </w:p>
        </w:tc>
      </w:tr>
    </w:tbl>
    <w:p w:rsidR="008555D7" w:rsidRPr="008555D7" w:rsidRDefault="008555D7" w:rsidP="008555D7">
      <w:pPr>
        <w:bidi/>
        <w:rPr>
          <w:rFonts w:ascii="Franklin Gothic Book" w:eastAsia="+mn-ea" w:cs="2  Zar"/>
          <w:kern w:val="24"/>
          <w:sz w:val="24"/>
          <w:szCs w:val="24"/>
          <w:rtl/>
          <w:lang w:bidi="fa-IR"/>
        </w:rPr>
      </w:pPr>
    </w:p>
    <w:p w:rsidR="008555D7" w:rsidRPr="008555D7" w:rsidRDefault="008555D7" w:rsidP="008555D7">
      <w:pPr>
        <w:rPr>
          <w:rFonts w:cs="B Nazanin"/>
          <w:b/>
          <w:bCs/>
          <w:sz w:val="28"/>
          <w:szCs w:val="28"/>
          <w:rtl/>
        </w:rPr>
        <w:sectPr w:rsidR="008555D7" w:rsidRPr="008555D7" w:rsidSect="00995A45">
          <w:pgSz w:w="12240" w:h="15840"/>
          <w:pgMar w:top="1440" w:right="810" w:bottom="144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r w:rsidRPr="008555D7">
        <w:rPr>
          <w:rFonts w:ascii="Franklin Gothic Book" w:eastAsia="+mn-ea" w:cs="2  Zar"/>
          <w:sz w:val="24"/>
          <w:szCs w:val="24"/>
          <w:rtl/>
          <w:lang w:bidi="fa-IR"/>
        </w:rPr>
        <w:br w:type="page"/>
      </w:r>
    </w:p>
    <w:p w:rsidR="008555D7" w:rsidRPr="008555D7" w:rsidRDefault="008555D7" w:rsidP="008555D7">
      <w:pPr>
        <w:bidi/>
        <w:ind w:left="720"/>
        <w:contextualSpacing/>
        <w:rPr>
          <w:rFonts w:ascii="Franklin Gothic Book" w:eastAsia="+mn-ea" w:cs="2  Zar"/>
          <w:sz w:val="24"/>
          <w:szCs w:val="24"/>
          <w:lang w:bidi="fa-IR"/>
        </w:rPr>
      </w:pPr>
      <w:r w:rsidRPr="008555D7">
        <w:rPr>
          <w:rFonts w:cs="B Nazanin" w:hint="cs"/>
          <w:b/>
          <w:bCs/>
          <w:sz w:val="28"/>
          <w:szCs w:val="28"/>
          <w:rtl/>
        </w:rPr>
        <w:lastRenderedPageBreak/>
        <w:t>عنوان شاخص</w:t>
      </w:r>
      <w:r w:rsidRPr="008555D7">
        <w:rPr>
          <w:rFonts w:eastAsia="Times New Roman" w:cs="B Nazanin" w:hint="cs"/>
          <w:b/>
          <w:bCs/>
          <w:sz w:val="28"/>
          <w:szCs w:val="28"/>
          <w:rtl/>
        </w:rPr>
        <w:t xml:space="preserve">: </w:t>
      </w:r>
      <w:r w:rsidRPr="008555D7">
        <w:rPr>
          <w:rFonts w:ascii="Calibri" w:hAnsi="Calibri" w:cs="B Zar"/>
          <w:b/>
          <w:bCs/>
          <w:rtl/>
        </w:rPr>
        <w:t>درصد بازد</w:t>
      </w:r>
      <w:r w:rsidRPr="008555D7">
        <w:rPr>
          <w:rFonts w:ascii="Calibri" w:hAnsi="Calibri" w:cs="B Zar" w:hint="cs"/>
          <w:b/>
          <w:bCs/>
          <w:rtl/>
        </w:rPr>
        <w:t>ی</w:t>
      </w:r>
      <w:r w:rsidRPr="008555D7">
        <w:rPr>
          <w:rFonts w:ascii="Calibri" w:hAnsi="Calibri" w:cs="B Zar" w:hint="eastAsia"/>
          <w:b/>
          <w:bCs/>
          <w:rtl/>
        </w:rPr>
        <w:t>د</w:t>
      </w:r>
      <w:r w:rsidRPr="008555D7">
        <w:rPr>
          <w:rFonts w:ascii="Calibri" w:hAnsi="Calibri" w:cs="B Zar"/>
          <w:b/>
          <w:bCs/>
          <w:rtl/>
        </w:rPr>
        <w:t xml:space="preserve"> مد</w:t>
      </w:r>
      <w:r w:rsidRPr="008555D7">
        <w:rPr>
          <w:rFonts w:ascii="Calibri" w:hAnsi="Calibri" w:cs="B Zar" w:hint="cs"/>
          <w:b/>
          <w:bCs/>
          <w:rtl/>
        </w:rPr>
        <w:t>ی</w:t>
      </w:r>
      <w:r w:rsidRPr="008555D7">
        <w:rPr>
          <w:rFonts w:ascii="Calibri" w:hAnsi="Calibri" w:cs="B Zar" w:hint="eastAsia"/>
          <w:b/>
          <w:bCs/>
          <w:rtl/>
        </w:rPr>
        <w:t>ر</w:t>
      </w:r>
      <w:r w:rsidRPr="008555D7">
        <w:rPr>
          <w:rFonts w:ascii="Calibri" w:hAnsi="Calibri" w:cs="B Zar"/>
          <w:b/>
          <w:bCs/>
          <w:rtl/>
        </w:rPr>
        <w:t xml:space="preserve"> شبکه/ رئ</w:t>
      </w:r>
      <w:r w:rsidRPr="008555D7">
        <w:rPr>
          <w:rFonts w:ascii="Calibri" w:hAnsi="Calibri" w:cs="B Zar" w:hint="cs"/>
          <w:b/>
          <w:bCs/>
          <w:rtl/>
        </w:rPr>
        <w:t>ی</w:t>
      </w:r>
      <w:r w:rsidRPr="008555D7">
        <w:rPr>
          <w:rFonts w:ascii="Calibri" w:hAnsi="Calibri" w:cs="B Zar" w:hint="eastAsia"/>
          <w:b/>
          <w:bCs/>
          <w:rtl/>
        </w:rPr>
        <w:t>س</w:t>
      </w:r>
      <w:r w:rsidRPr="008555D7">
        <w:rPr>
          <w:rFonts w:ascii="Calibri" w:hAnsi="Calibri" w:cs="B Zar"/>
          <w:b/>
          <w:bCs/>
          <w:rtl/>
        </w:rPr>
        <w:t xml:space="preserve"> مرکز بهداشت</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276"/>
        <w:gridCol w:w="2824"/>
      </w:tblGrid>
      <w:tr w:rsidR="008555D7" w:rsidRPr="008555D7" w:rsidTr="00E86BBB">
        <w:trPr>
          <w:cantSplit/>
          <w:jc w:val="center"/>
        </w:trPr>
        <w:tc>
          <w:tcPr>
            <w:tcW w:w="113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8555D7" w:rsidRPr="008555D7" w:rsidRDefault="008555D7" w:rsidP="008555D7">
            <w:pPr>
              <w:bidi/>
              <w:spacing w:before="240" w:after="60"/>
              <w:jc w:val="center"/>
              <w:outlineLvl w:val="7"/>
              <w:rPr>
                <w:rFonts w:ascii="Times New Roman" w:eastAsia="Times New Roman" w:hAnsi="Times New Roman" w:cs="B Nazanin"/>
                <w:b/>
                <w:bCs/>
                <w:sz w:val="24"/>
                <w:szCs w:val="24"/>
                <w:rtl/>
                <w:lang w:bidi="fa-IR"/>
              </w:rPr>
            </w:pPr>
            <w:r w:rsidRPr="008555D7">
              <w:rPr>
                <w:rFonts w:ascii="Times New Roman" w:eastAsia="Times New Roman" w:hAnsi="Times New Roman" w:cs="B Nazanin" w:hint="cs"/>
                <w:b/>
                <w:bCs/>
                <w:sz w:val="24"/>
                <w:szCs w:val="24"/>
                <w:rtl/>
                <w:lang w:bidi="fa-IR"/>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8555D7" w:rsidRPr="008555D7" w:rsidRDefault="008555D7" w:rsidP="008555D7">
            <w:pPr>
              <w:bidi/>
              <w:jc w:val="center"/>
              <w:rPr>
                <w:rFonts w:cs="B Nazanin"/>
                <w:b/>
                <w:bCs/>
                <w:sz w:val="24"/>
                <w:szCs w:val="24"/>
              </w:rPr>
            </w:pPr>
            <w:r w:rsidRPr="008555D7">
              <w:rPr>
                <w:rFonts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8555D7" w:rsidRPr="008555D7" w:rsidRDefault="008555D7" w:rsidP="008555D7">
            <w:pPr>
              <w:bidi/>
              <w:jc w:val="center"/>
              <w:rPr>
                <w:rFonts w:cs="B Nazanin"/>
                <w:b/>
                <w:bCs/>
                <w:sz w:val="24"/>
                <w:szCs w:val="24"/>
              </w:rPr>
            </w:pPr>
            <w:r w:rsidRPr="008555D7">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8555D7" w:rsidRPr="008555D7" w:rsidRDefault="008555D7" w:rsidP="008555D7">
            <w:pPr>
              <w:bidi/>
              <w:jc w:val="center"/>
              <w:rPr>
                <w:rFonts w:cs="B Nazanin"/>
                <w:b/>
                <w:bCs/>
                <w:sz w:val="24"/>
                <w:szCs w:val="24"/>
              </w:rPr>
            </w:pPr>
            <w:r w:rsidRPr="008555D7">
              <w:rPr>
                <w:rFonts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8555D7" w:rsidRPr="008555D7" w:rsidRDefault="008555D7" w:rsidP="008555D7">
            <w:pPr>
              <w:bidi/>
              <w:spacing w:before="240" w:after="60"/>
              <w:jc w:val="center"/>
              <w:outlineLvl w:val="7"/>
              <w:rPr>
                <w:rFonts w:ascii="Times New Roman" w:eastAsia="Times New Roman" w:hAnsi="Times New Roman" w:cs="B Nazanin"/>
                <w:b/>
                <w:bCs/>
                <w:sz w:val="24"/>
                <w:szCs w:val="24"/>
                <w:rtl/>
                <w:lang w:bidi="fa-IR"/>
              </w:rPr>
            </w:pPr>
            <w:r w:rsidRPr="008555D7">
              <w:rPr>
                <w:rFonts w:ascii="Times New Roman" w:eastAsia="Times New Roman" w:hAnsi="Times New Roman" w:cs="B Nazanin" w:hint="cs"/>
                <w:b/>
                <w:bCs/>
                <w:sz w:val="24"/>
                <w:szCs w:val="24"/>
                <w:rtl/>
                <w:lang w:bidi="fa-IR"/>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8555D7" w:rsidRPr="008555D7" w:rsidRDefault="008555D7" w:rsidP="008555D7">
            <w:pPr>
              <w:bidi/>
              <w:spacing w:before="240" w:after="60"/>
              <w:jc w:val="center"/>
              <w:outlineLvl w:val="7"/>
              <w:rPr>
                <w:rFonts w:ascii="Times New Roman" w:eastAsia="Times New Roman" w:hAnsi="Times New Roman" w:cs="B Nazanin"/>
                <w:b/>
                <w:bCs/>
                <w:sz w:val="24"/>
                <w:szCs w:val="24"/>
                <w:lang w:bidi="fa-IR"/>
              </w:rPr>
            </w:pPr>
            <w:r w:rsidRPr="008555D7">
              <w:rPr>
                <w:rFonts w:ascii="Times New Roman" w:eastAsia="Times New Roman" w:hAnsi="Times New Roman" w:cs="B Nazanin" w:hint="cs"/>
                <w:b/>
                <w:bCs/>
                <w:sz w:val="24"/>
                <w:szCs w:val="24"/>
                <w:rtl/>
                <w:lang w:bidi="fa-IR"/>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8555D7" w:rsidRPr="008555D7" w:rsidRDefault="008555D7" w:rsidP="008555D7">
            <w:pPr>
              <w:bidi/>
              <w:jc w:val="center"/>
              <w:rPr>
                <w:rFonts w:cs="B Nazanin"/>
                <w:b/>
                <w:bCs/>
                <w:sz w:val="24"/>
                <w:szCs w:val="24"/>
                <w:rtl/>
              </w:rPr>
            </w:pPr>
            <w:r w:rsidRPr="008555D7">
              <w:rPr>
                <w:rFonts w:cs="B Nazanin" w:hint="cs"/>
                <w:b/>
                <w:bCs/>
                <w:sz w:val="24"/>
                <w:szCs w:val="24"/>
                <w:rtl/>
              </w:rPr>
              <w:t>نتایج</w:t>
            </w:r>
          </w:p>
        </w:tc>
      </w:tr>
      <w:tr w:rsidR="008555D7" w:rsidRPr="008555D7" w:rsidTr="00E86BBB">
        <w:trPr>
          <w:cantSplit/>
          <w:trHeight w:val="213"/>
          <w:jc w:val="center"/>
        </w:trPr>
        <w:tc>
          <w:tcPr>
            <w:tcW w:w="1138"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8555D7" w:rsidRPr="008555D7" w:rsidRDefault="008555D7" w:rsidP="008555D7">
            <w:pPr>
              <w:spacing w:after="0"/>
              <w:rPr>
                <w:rFonts w:ascii="Times New Roman" w:eastAsia="Times New Roman" w:hAnsi="Times New Roman" w:cs="B Zar"/>
                <w:b/>
                <w:bCs/>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8555D7" w:rsidRPr="008555D7" w:rsidRDefault="008555D7" w:rsidP="008555D7">
            <w:pPr>
              <w:spacing w:after="0"/>
              <w:rPr>
                <w:rFonts w:ascii="Calibri" w:eastAsia="Calibri" w:hAnsi="Calibri" w:cs="B Zar"/>
                <w:b/>
                <w:bCs/>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8555D7" w:rsidRPr="008555D7" w:rsidRDefault="008555D7" w:rsidP="008555D7">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8555D7" w:rsidRPr="008555D7" w:rsidRDefault="008555D7" w:rsidP="008555D7">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8555D7" w:rsidRPr="008555D7" w:rsidRDefault="008555D7" w:rsidP="008555D7">
            <w:pPr>
              <w:bidi/>
              <w:spacing w:before="240" w:after="60"/>
              <w:jc w:val="center"/>
              <w:outlineLvl w:val="7"/>
              <w:rPr>
                <w:rFonts w:ascii="Times New Roman" w:eastAsia="Times New Roman" w:hAnsi="Times New Roman" w:cs="B Nazanin"/>
                <w:b/>
                <w:bCs/>
                <w:sz w:val="24"/>
                <w:szCs w:val="24"/>
                <w:lang w:bidi="fa-IR"/>
              </w:rPr>
            </w:pPr>
            <w:r w:rsidRPr="008555D7">
              <w:rPr>
                <w:rFonts w:ascii="Times New Roman" w:eastAsia="Times New Roman" w:hAnsi="Times New Roman" w:cs="B Nazanin" w:hint="cs"/>
                <w:b/>
                <w:bCs/>
                <w:sz w:val="24"/>
                <w:szCs w:val="24"/>
                <w:rtl/>
                <w:lang w:bidi="fa-IR"/>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8555D7" w:rsidRPr="008555D7" w:rsidRDefault="008555D7" w:rsidP="008555D7">
            <w:pPr>
              <w:bidi/>
              <w:spacing w:before="240" w:after="60"/>
              <w:jc w:val="center"/>
              <w:outlineLvl w:val="7"/>
              <w:rPr>
                <w:rFonts w:ascii="Times New Roman" w:eastAsia="Times New Roman" w:hAnsi="Times New Roman" w:cs="B Nazanin"/>
                <w:b/>
                <w:bCs/>
                <w:sz w:val="24"/>
                <w:szCs w:val="24"/>
                <w:lang w:bidi="fa-IR"/>
              </w:rPr>
            </w:pPr>
            <w:r w:rsidRPr="008555D7">
              <w:rPr>
                <w:rFonts w:ascii="Times New Roman" w:eastAsia="Times New Roman" w:hAnsi="Times New Roman" w:cs="B Nazanin" w:hint="cs"/>
                <w:b/>
                <w:bCs/>
                <w:sz w:val="24"/>
                <w:szCs w:val="24"/>
                <w:rtl/>
                <w:lang w:bidi="fa-IR"/>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8555D7" w:rsidRPr="008555D7" w:rsidRDefault="008555D7" w:rsidP="008555D7">
            <w:pPr>
              <w:bidi/>
              <w:spacing w:before="240" w:after="60"/>
              <w:jc w:val="center"/>
              <w:outlineLvl w:val="7"/>
              <w:rPr>
                <w:rFonts w:ascii="Times New Roman" w:eastAsia="Times New Roman" w:hAnsi="Times New Roman" w:cs="B Nazanin"/>
                <w:b/>
                <w:bCs/>
                <w:sz w:val="24"/>
                <w:szCs w:val="24"/>
                <w:lang w:bidi="fa-IR"/>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8555D7" w:rsidRPr="008555D7" w:rsidRDefault="008555D7" w:rsidP="008555D7">
            <w:pPr>
              <w:spacing w:after="0"/>
              <w:rPr>
                <w:rFonts w:ascii="Calibri" w:eastAsia="Calibri" w:hAnsi="Calibri" w:cs="B Zar"/>
                <w:b/>
                <w:bCs/>
                <w:lang w:bidi="fa-IR"/>
              </w:rPr>
            </w:pPr>
          </w:p>
        </w:tc>
      </w:tr>
      <w:tr w:rsidR="008555D7" w:rsidRPr="008555D7" w:rsidTr="00E86BBB">
        <w:trPr>
          <w:cantSplit/>
          <w:trHeight w:val="498"/>
          <w:jc w:val="center"/>
        </w:trPr>
        <w:tc>
          <w:tcPr>
            <w:tcW w:w="1138" w:type="dxa"/>
            <w:tcBorders>
              <w:top w:val="thickThinLargeGap" w:sz="4" w:space="0" w:color="auto"/>
              <w:left w:val="thickThinLargeGap" w:sz="4"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1</w:t>
            </w:r>
          </w:p>
        </w:tc>
        <w:tc>
          <w:tcPr>
            <w:tcW w:w="3834" w:type="dxa"/>
            <w:tcBorders>
              <w:top w:val="thickThinLargeGap" w:sz="4"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tl/>
              </w:rPr>
            </w:pPr>
            <w:r w:rsidRPr="008555D7">
              <w:rPr>
                <w:rFonts w:eastAsia="Times New Roman" w:cs="B Nazanin" w:hint="cs"/>
                <w:rtl/>
              </w:rPr>
              <w:t>تدوین برنامه بازدید از مراکز و پایگاههای تحت پوشش بصورت پایش همزمان مرکز وپایگاه تحت پوشش آن در یک روز</w:t>
            </w:r>
          </w:p>
        </w:tc>
        <w:tc>
          <w:tcPr>
            <w:tcW w:w="1275" w:type="dxa"/>
            <w:tcBorders>
              <w:top w:val="thickThinLargeGap" w:sz="4" w:space="0" w:color="auto"/>
              <w:left w:val="single" w:sz="6" w:space="0" w:color="auto"/>
              <w:bottom w:val="single" w:sz="6" w:space="0" w:color="auto"/>
              <w:right w:val="single" w:sz="6" w:space="0" w:color="auto"/>
            </w:tcBorders>
            <w:vAlign w:val="center"/>
          </w:tcPr>
          <w:p w:rsidR="008555D7" w:rsidRPr="008555D7" w:rsidRDefault="008555D7" w:rsidP="008555D7">
            <w:pPr>
              <w:bidi/>
              <w:rPr>
                <w:rFonts w:eastAsia="Times New Roman" w:cs="B Nazanin"/>
                <w:rtl/>
              </w:rPr>
            </w:pPr>
            <w:r w:rsidRPr="008555D7">
              <w:rPr>
                <w:rFonts w:eastAsia="Times New Roman" w:cs="B Nazanin" w:hint="cs"/>
                <w:rtl/>
              </w:rPr>
              <w:t>آمار و برنامه ریزی</w:t>
            </w:r>
          </w:p>
        </w:tc>
        <w:tc>
          <w:tcPr>
            <w:tcW w:w="1276" w:type="dxa"/>
            <w:tcBorders>
              <w:top w:val="thickThinLargeGap" w:sz="4"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مراکز و پایگاهها</w:t>
            </w:r>
          </w:p>
        </w:tc>
        <w:tc>
          <w:tcPr>
            <w:tcW w:w="1134" w:type="dxa"/>
            <w:tcBorders>
              <w:top w:val="thickThinLargeGap" w:sz="4" w:space="0" w:color="auto"/>
              <w:left w:val="single" w:sz="6" w:space="0" w:color="auto"/>
              <w:bottom w:val="single" w:sz="4"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1/1/1403</w:t>
            </w:r>
          </w:p>
        </w:tc>
        <w:tc>
          <w:tcPr>
            <w:tcW w:w="1134" w:type="dxa"/>
            <w:tcBorders>
              <w:top w:val="thickThinLargeGap" w:sz="4" w:space="0" w:color="auto"/>
              <w:left w:val="single" w:sz="6" w:space="0" w:color="auto"/>
              <w:bottom w:val="single" w:sz="4"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29/12/1403</w:t>
            </w:r>
          </w:p>
        </w:tc>
        <w:tc>
          <w:tcPr>
            <w:tcW w:w="1276" w:type="dxa"/>
            <w:tcBorders>
              <w:top w:val="thickThinLargeGap" w:sz="4"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مرکز شمال</w:t>
            </w:r>
          </w:p>
        </w:tc>
        <w:tc>
          <w:tcPr>
            <w:tcW w:w="2824" w:type="dxa"/>
            <w:tcBorders>
              <w:top w:val="thickThinLargeGap" w:sz="4" w:space="0" w:color="auto"/>
              <w:left w:val="single" w:sz="6" w:space="0" w:color="auto"/>
              <w:bottom w:val="single" w:sz="6" w:space="0" w:color="auto"/>
              <w:right w:val="thinThickSmallGap" w:sz="12" w:space="0" w:color="auto"/>
            </w:tcBorders>
            <w:vAlign w:val="center"/>
          </w:tcPr>
          <w:p w:rsidR="008555D7" w:rsidRPr="008555D7" w:rsidRDefault="008555D7" w:rsidP="008555D7">
            <w:pPr>
              <w:bidi/>
              <w:jc w:val="center"/>
              <w:rPr>
                <w:rFonts w:eastAsia="Times New Roman" w:cs="B Nazanin"/>
              </w:rPr>
            </w:pPr>
          </w:p>
        </w:tc>
      </w:tr>
      <w:tr w:rsidR="008555D7" w:rsidRPr="008555D7" w:rsidTr="00E86BBB">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2</w:t>
            </w:r>
          </w:p>
        </w:tc>
        <w:tc>
          <w:tcPr>
            <w:tcW w:w="3834"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tl/>
              </w:rPr>
            </w:pPr>
            <w:r w:rsidRPr="008555D7">
              <w:rPr>
                <w:rFonts w:eastAsia="Times New Roman" w:cs="B Nazanin" w:hint="cs"/>
                <w:rtl/>
              </w:rPr>
              <w:t>پایش های انجام شده از واحدهای زیرمجموعه  علاوه بر مسئول دفتر توسط خود مدیرثبت گردد.</w:t>
            </w:r>
          </w:p>
        </w:tc>
        <w:tc>
          <w:tcPr>
            <w:tcW w:w="1275"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tl/>
              </w:rPr>
            </w:pPr>
            <w:r w:rsidRPr="008555D7">
              <w:rPr>
                <w:rFonts w:eastAsia="Times New Roman" w:cs="B Nazanin" w:hint="cs"/>
                <w:rtl/>
              </w:rPr>
              <w:t>مدیر بهداشتی مرکز</w:t>
            </w:r>
          </w:p>
        </w:tc>
        <w:tc>
          <w:tcPr>
            <w:tcW w:w="1276"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مراکز و پایگاهها</w:t>
            </w:r>
          </w:p>
        </w:tc>
        <w:tc>
          <w:tcPr>
            <w:tcW w:w="1134" w:type="dxa"/>
            <w:tcBorders>
              <w:top w:val="single" w:sz="4" w:space="0" w:color="auto"/>
              <w:left w:val="single" w:sz="6" w:space="0" w:color="auto"/>
              <w:bottom w:val="single" w:sz="4"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1/1/1403</w:t>
            </w:r>
          </w:p>
        </w:tc>
        <w:tc>
          <w:tcPr>
            <w:tcW w:w="1134" w:type="dxa"/>
            <w:tcBorders>
              <w:top w:val="single" w:sz="4" w:space="0" w:color="auto"/>
              <w:left w:val="single" w:sz="6" w:space="0" w:color="auto"/>
              <w:bottom w:val="single" w:sz="4"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29/12/1403</w:t>
            </w:r>
          </w:p>
        </w:tc>
        <w:tc>
          <w:tcPr>
            <w:tcW w:w="1276"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مرکز شمال</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8555D7" w:rsidRPr="008555D7" w:rsidRDefault="008555D7" w:rsidP="008555D7">
            <w:pPr>
              <w:bidi/>
              <w:jc w:val="center"/>
              <w:rPr>
                <w:rFonts w:eastAsia="Times New Roman" w:cs="B Nazanin"/>
              </w:rPr>
            </w:pPr>
          </w:p>
        </w:tc>
      </w:tr>
      <w:tr w:rsidR="008555D7" w:rsidRPr="008555D7" w:rsidTr="00E86BBB">
        <w:trPr>
          <w:cantSplit/>
          <w:trHeight w:val="435"/>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3</w:t>
            </w:r>
          </w:p>
        </w:tc>
        <w:tc>
          <w:tcPr>
            <w:tcW w:w="3834"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 xml:space="preserve">دفتر پایش توسط مدیر و سرپرست مرکز نوشته شود و برگ زرد به واحد آمار و برنامه ریزی تحویل گردد. </w:t>
            </w:r>
          </w:p>
        </w:tc>
        <w:tc>
          <w:tcPr>
            <w:tcW w:w="1275"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tl/>
              </w:rPr>
            </w:pPr>
            <w:r w:rsidRPr="008555D7">
              <w:rPr>
                <w:rFonts w:eastAsia="Times New Roman" w:cs="B Nazanin" w:hint="cs"/>
                <w:rtl/>
              </w:rPr>
              <w:t>رئیس مرکز</w:t>
            </w:r>
          </w:p>
        </w:tc>
        <w:tc>
          <w:tcPr>
            <w:tcW w:w="1276"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مراکز و پایگاهها</w:t>
            </w:r>
          </w:p>
        </w:tc>
        <w:tc>
          <w:tcPr>
            <w:tcW w:w="1134" w:type="dxa"/>
            <w:tcBorders>
              <w:top w:val="single" w:sz="4" w:space="0" w:color="auto"/>
              <w:left w:val="single" w:sz="6" w:space="0" w:color="auto"/>
              <w:bottom w:val="single" w:sz="4"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1/1/1403</w:t>
            </w:r>
          </w:p>
        </w:tc>
        <w:tc>
          <w:tcPr>
            <w:tcW w:w="1134" w:type="dxa"/>
            <w:tcBorders>
              <w:top w:val="single" w:sz="4" w:space="0" w:color="auto"/>
              <w:left w:val="single" w:sz="6" w:space="0" w:color="auto"/>
              <w:bottom w:val="single" w:sz="4"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29/12/1403</w:t>
            </w:r>
          </w:p>
        </w:tc>
        <w:tc>
          <w:tcPr>
            <w:tcW w:w="1276"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مرکز شمال</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8555D7" w:rsidRPr="008555D7" w:rsidRDefault="008555D7" w:rsidP="008555D7">
            <w:pPr>
              <w:bidi/>
              <w:jc w:val="center"/>
              <w:rPr>
                <w:rFonts w:eastAsia="Times New Roman" w:cs="B Nazanin"/>
              </w:rPr>
            </w:pPr>
          </w:p>
        </w:tc>
      </w:tr>
      <w:tr w:rsidR="008555D7" w:rsidRPr="008555D7" w:rsidTr="00E86BBB">
        <w:trPr>
          <w:cantSplit/>
          <w:trHeight w:val="435"/>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4</w:t>
            </w:r>
          </w:p>
        </w:tc>
        <w:tc>
          <w:tcPr>
            <w:tcW w:w="3834"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Calibri" w:cs="B Nazanin"/>
                <w:rtl/>
                <w:lang w:bidi="fa-IR"/>
              </w:rPr>
            </w:pPr>
            <w:r w:rsidRPr="008555D7">
              <w:rPr>
                <w:rFonts w:eastAsia="Calibri" w:cs="B Nazanin" w:hint="cs"/>
                <w:rtl/>
                <w:lang w:bidi="fa-IR"/>
              </w:rPr>
              <w:t>همراهی مدیر توسط واحد جهت پایش و نوشتن گزارش بازدید</w:t>
            </w:r>
          </w:p>
        </w:tc>
        <w:tc>
          <w:tcPr>
            <w:tcW w:w="1275"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cs="B Nazanin"/>
              </w:rPr>
            </w:pPr>
            <w:r w:rsidRPr="008555D7">
              <w:rPr>
                <w:rFonts w:eastAsia="Times New Roman" w:cs="B Nazanin" w:hint="cs"/>
                <w:rtl/>
              </w:rPr>
              <w:t>آمار و برنامه ریزی</w:t>
            </w:r>
          </w:p>
        </w:tc>
        <w:tc>
          <w:tcPr>
            <w:tcW w:w="1276" w:type="dxa"/>
            <w:tcBorders>
              <w:top w:val="single" w:sz="6" w:space="0" w:color="auto"/>
              <w:left w:val="single" w:sz="6" w:space="0" w:color="auto"/>
              <w:bottom w:val="single" w:sz="6" w:space="0" w:color="auto"/>
              <w:right w:val="single" w:sz="6" w:space="0" w:color="auto"/>
            </w:tcBorders>
          </w:tcPr>
          <w:p w:rsidR="008555D7" w:rsidRPr="008555D7" w:rsidRDefault="008555D7" w:rsidP="008555D7">
            <w:pPr>
              <w:bidi/>
              <w:jc w:val="center"/>
              <w:rPr>
                <w:rFonts w:eastAsia="Times New Roman" w:cs="B Nazanin"/>
              </w:rPr>
            </w:pPr>
            <w:r w:rsidRPr="008555D7">
              <w:rPr>
                <w:rFonts w:eastAsia="Times New Roman" w:cs="B Nazanin" w:hint="cs"/>
                <w:rtl/>
              </w:rPr>
              <w:t>مدیر مجموعه</w:t>
            </w:r>
          </w:p>
        </w:tc>
        <w:tc>
          <w:tcPr>
            <w:tcW w:w="1134" w:type="dxa"/>
            <w:tcBorders>
              <w:top w:val="single" w:sz="4" w:space="0" w:color="auto"/>
              <w:left w:val="single" w:sz="6" w:space="0" w:color="auto"/>
              <w:bottom w:val="single" w:sz="4"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1/1/1403</w:t>
            </w:r>
          </w:p>
        </w:tc>
        <w:tc>
          <w:tcPr>
            <w:tcW w:w="1134" w:type="dxa"/>
            <w:tcBorders>
              <w:top w:val="single" w:sz="4" w:space="0" w:color="auto"/>
              <w:left w:val="single" w:sz="6" w:space="0" w:color="auto"/>
              <w:bottom w:val="single" w:sz="4"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29/12/1403</w:t>
            </w:r>
          </w:p>
        </w:tc>
        <w:tc>
          <w:tcPr>
            <w:tcW w:w="1276"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مرکز شمال</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8555D7" w:rsidRPr="008555D7" w:rsidRDefault="008555D7" w:rsidP="008555D7">
            <w:pPr>
              <w:bidi/>
              <w:jc w:val="center"/>
              <w:rPr>
                <w:rFonts w:cs="B Nazanin"/>
              </w:rPr>
            </w:pPr>
          </w:p>
        </w:tc>
      </w:tr>
      <w:tr w:rsidR="008555D7" w:rsidRPr="008555D7" w:rsidTr="00E86BBB">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5</w:t>
            </w:r>
          </w:p>
        </w:tc>
        <w:tc>
          <w:tcPr>
            <w:tcW w:w="3834"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Calibri" w:cs="B Nazanin"/>
                <w:lang w:bidi="fa-IR"/>
              </w:rPr>
            </w:pPr>
            <w:r w:rsidRPr="008555D7">
              <w:rPr>
                <w:rFonts w:eastAsia="Calibri" w:cs="B Nazanin" w:hint="cs"/>
                <w:rtl/>
                <w:lang w:bidi="fa-IR"/>
              </w:rPr>
              <w:t>آنالیز بازدید مدیر مرکز از واحدهای تحت پوشش بصورت فصلی</w:t>
            </w:r>
          </w:p>
        </w:tc>
        <w:tc>
          <w:tcPr>
            <w:tcW w:w="1275"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cs="B Nazanin"/>
              </w:rPr>
            </w:pPr>
            <w:r w:rsidRPr="008555D7">
              <w:rPr>
                <w:rFonts w:eastAsia="Times New Roman" w:cs="B Nazanin" w:hint="cs"/>
                <w:rtl/>
              </w:rPr>
              <w:t>آمار و برنامه ریزی</w:t>
            </w:r>
          </w:p>
        </w:tc>
        <w:tc>
          <w:tcPr>
            <w:tcW w:w="1276" w:type="dxa"/>
            <w:tcBorders>
              <w:top w:val="single" w:sz="6" w:space="0" w:color="auto"/>
              <w:left w:val="single" w:sz="6" w:space="0" w:color="auto"/>
              <w:bottom w:val="single" w:sz="6" w:space="0" w:color="auto"/>
              <w:right w:val="single" w:sz="6" w:space="0" w:color="auto"/>
            </w:tcBorders>
          </w:tcPr>
          <w:p w:rsidR="008555D7" w:rsidRPr="008555D7" w:rsidRDefault="008555D7" w:rsidP="008555D7">
            <w:pPr>
              <w:bidi/>
              <w:jc w:val="center"/>
              <w:rPr>
                <w:rFonts w:eastAsia="Times New Roman" w:cs="B Nazanin"/>
              </w:rPr>
            </w:pPr>
            <w:r w:rsidRPr="008555D7">
              <w:rPr>
                <w:rFonts w:eastAsia="Times New Roman" w:cs="B Nazanin" w:hint="cs"/>
                <w:rtl/>
              </w:rPr>
              <w:t>معاون مرکز</w:t>
            </w:r>
          </w:p>
        </w:tc>
        <w:tc>
          <w:tcPr>
            <w:tcW w:w="1134" w:type="dxa"/>
            <w:tcBorders>
              <w:top w:val="single" w:sz="4" w:space="0" w:color="auto"/>
              <w:left w:val="single" w:sz="6" w:space="0" w:color="auto"/>
              <w:bottom w:val="single" w:sz="4"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1/1/1403</w:t>
            </w:r>
          </w:p>
        </w:tc>
        <w:tc>
          <w:tcPr>
            <w:tcW w:w="1134" w:type="dxa"/>
            <w:tcBorders>
              <w:top w:val="single" w:sz="4" w:space="0" w:color="auto"/>
              <w:left w:val="single" w:sz="6" w:space="0" w:color="auto"/>
              <w:bottom w:val="single" w:sz="4"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29/12/1403</w:t>
            </w:r>
          </w:p>
        </w:tc>
        <w:tc>
          <w:tcPr>
            <w:tcW w:w="1276"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مرکز شمال</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8555D7" w:rsidRPr="008555D7" w:rsidRDefault="008555D7" w:rsidP="008555D7">
            <w:pPr>
              <w:bidi/>
              <w:jc w:val="center"/>
              <w:rPr>
                <w:rFonts w:cs="B Nazanin"/>
              </w:rPr>
            </w:pPr>
          </w:p>
        </w:tc>
      </w:tr>
    </w:tbl>
    <w:tbl>
      <w:tblPr>
        <w:tblStyle w:val="TableGrid2"/>
        <w:tblpPr w:leftFromText="180" w:rightFromText="180" w:vertAnchor="text" w:horzAnchor="page" w:tblpX="4539" w:tblpY="397"/>
        <w:bidiVisual/>
        <w:tblW w:w="0" w:type="auto"/>
        <w:tblLook w:val="04A0" w:firstRow="1" w:lastRow="0" w:firstColumn="1" w:lastColumn="0" w:noHBand="0" w:noVBand="1"/>
      </w:tblPr>
      <w:tblGrid>
        <w:gridCol w:w="578"/>
        <w:gridCol w:w="420"/>
        <w:gridCol w:w="567"/>
        <w:gridCol w:w="966"/>
      </w:tblGrid>
      <w:tr w:rsidR="008555D7" w:rsidRPr="008555D7" w:rsidTr="00E86BBB">
        <w:trPr>
          <w:trHeight w:val="127"/>
        </w:trPr>
        <w:tc>
          <w:tcPr>
            <w:tcW w:w="578" w:type="dxa"/>
            <w:tcBorders>
              <w:top w:val="nil"/>
              <w:left w:val="nil"/>
              <w:bottom w:val="nil"/>
            </w:tcBorders>
          </w:tcPr>
          <w:p w:rsidR="008555D7" w:rsidRPr="008555D7" w:rsidRDefault="008555D7" w:rsidP="008555D7">
            <w:pPr>
              <w:bidi/>
              <w:spacing w:after="200" w:line="276" w:lineRule="auto"/>
              <w:contextualSpacing/>
              <w:rPr>
                <w:rFonts w:cs="B Nazanin"/>
                <w:b/>
                <w:bCs/>
                <w:sz w:val="24"/>
                <w:szCs w:val="24"/>
                <w:rtl/>
              </w:rPr>
            </w:pPr>
            <w:r w:rsidRPr="008555D7">
              <w:rPr>
                <w:rFonts w:cs="B Nazanin" w:hint="cs"/>
                <w:b/>
                <w:bCs/>
                <w:sz w:val="24"/>
                <w:szCs w:val="24"/>
                <w:rtl/>
              </w:rPr>
              <w:t>بلی</w:t>
            </w:r>
          </w:p>
        </w:tc>
        <w:tc>
          <w:tcPr>
            <w:tcW w:w="420" w:type="dxa"/>
            <w:tcBorders>
              <w:right w:val="single" w:sz="4" w:space="0" w:color="auto"/>
            </w:tcBorders>
          </w:tcPr>
          <w:p w:rsidR="008555D7" w:rsidRPr="008555D7" w:rsidRDefault="008555D7" w:rsidP="008555D7">
            <w:pPr>
              <w:bidi/>
              <w:spacing w:after="200" w:line="276" w:lineRule="auto"/>
              <w:contextualSpacing/>
              <w:rPr>
                <w:rFonts w:cs="B Nazanin"/>
                <w:b/>
                <w:bCs/>
                <w:sz w:val="24"/>
                <w:szCs w:val="24"/>
                <w:rtl/>
              </w:rPr>
            </w:pPr>
          </w:p>
        </w:tc>
        <w:tc>
          <w:tcPr>
            <w:tcW w:w="567" w:type="dxa"/>
            <w:tcBorders>
              <w:top w:val="nil"/>
              <w:left w:val="single" w:sz="4" w:space="0" w:color="auto"/>
              <w:bottom w:val="nil"/>
            </w:tcBorders>
          </w:tcPr>
          <w:p w:rsidR="008555D7" w:rsidRPr="008555D7" w:rsidRDefault="008555D7" w:rsidP="008555D7">
            <w:pPr>
              <w:bidi/>
              <w:spacing w:after="200" w:line="276" w:lineRule="auto"/>
              <w:contextualSpacing/>
              <w:rPr>
                <w:rFonts w:cs="B Nazanin"/>
                <w:b/>
                <w:bCs/>
                <w:sz w:val="24"/>
                <w:szCs w:val="24"/>
                <w:rtl/>
              </w:rPr>
            </w:pPr>
            <w:r w:rsidRPr="008555D7">
              <w:rPr>
                <w:rFonts w:cs="B Nazanin" w:hint="cs"/>
                <w:b/>
                <w:bCs/>
                <w:sz w:val="24"/>
                <w:szCs w:val="24"/>
                <w:rtl/>
              </w:rPr>
              <w:t>خیر</w:t>
            </w:r>
          </w:p>
        </w:tc>
        <w:tc>
          <w:tcPr>
            <w:tcW w:w="966" w:type="dxa"/>
          </w:tcPr>
          <w:p w:rsidR="008555D7" w:rsidRPr="008555D7" w:rsidRDefault="008555D7" w:rsidP="00406013">
            <w:pPr>
              <w:numPr>
                <w:ilvl w:val="0"/>
                <w:numId w:val="6"/>
              </w:numPr>
              <w:bidi/>
              <w:spacing w:after="200" w:line="276" w:lineRule="auto"/>
              <w:contextualSpacing/>
              <w:rPr>
                <w:rFonts w:cs="B Nazanin"/>
                <w:b/>
                <w:bCs/>
                <w:sz w:val="24"/>
                <w:szCs w:val="24"/>
                <w:rtl/>
              </w:rPr>
            </w:pPr>
          </w:p>
        </w:tc>
      </w:tr>
    </w:tbl>
    <w:p w:rsidR="008555D7" w:rsidRPr="008555D7" w:rsidRDefault="008555D7" w:rsidP="008555D7">
      <w:pPr>
        <w:bidi/>
        <w:rPr>
          <w:rFonts w:ascii="Franklin Gothic Book" w:eastAsia="+mn-ea" w:cs="2  Zar"/>
          <w:sz w:val="24"/>
          <w:szCs w:val="24"/>
          <w:rtl/>
          <w:lang w:bidi="fa-IR"/>
        </w:rPr>
      </w:pPr>
    </w:p>
    <w:p w:rsidR="008555D7" w:rsidRPr="008555D7" w:rsidRDefault="008555D7" w:rsidP="00406013">
      <w:pPr>
        <w:numPr>
          <w:ilvl w:val="0"/>
          <w:numId w:val="1"/>
        </w:numPr>
        <w:bidi/>
        <w:contextualSpacing/>
        <w:rPr>
          <w:rFonts w:cs="B Nazanin"/>
          <w:b/>
          <w:bCs/>
          <w:sz w:val="24"/>
          <w:szCs w:val="24"/>
          <w:rtl/>
        </w:rPr>
      </w:pPr>
      <w:r w:rsidRPr="008555D7">
        <w:rPr>
          <w:rFonts w:cs="B Nazanin" w:hint="cs"/>
          <w:b/>
          <w:bCs/>
          <w:sz w:val="24"/>
          <w:szCs w:val="24"/>
          <w:rtl/>
        </w:rPr>
        <w:t>آیا این شاخص در سال گذشته هم به عنوان شاخص نامطلوب تکرار شده است ؟</w:t>
      </w:r>
    </w:p>
    <w:p w:rsidR="008555D7" w:rsidRPr="008555D7" w:rsidRDefault="008555D7" w:rsidP="00406013">
      <w:pPr>
        <w:numPr>
          <w:ilvl w:val="0"/>
          <w:numId w:val="1"/>
        </w:numPr>
        <w:bidi/>
        <w:contextualSpacing/>
        <w:rPr>
          <w:rFonts w:cs="B Nazanin"/>
          <w:b/>
          <w:bCs/>
          <w:sz w:val="24"/>
          <w:szCs w:val="24"/>
          <w:rtl/>
        </w:rPr>
      </w:pPr>
      <w:r w:rsidRPr="008555D7">
        <w:rPr>
          <w:rFonts w:cs="B Nazanin" w:hint="cs"/>
          <w:b/>
          <w:bCs/>
          <w:sz w:val="24"/>
          <w:szCs w:val="24"/>
          <w:rtl/>
        </w:rPr>
        <w:t>در صورت پاسخ بلی ، دلایل عدم تحقق مداخلات را ذکر نمایید</w:t>
      </w:r>
    </w:p>
    <w:p w:rsidR="008555D7" w:rsidRPr="008555D7" w:rsidRDefault="008555D7" w:rsidP="008555D7">
      <w:pPr>
        <w:bidi/>
        <w:ind w:left="720"/>
        <w:contextualSpacing/>
        <w:rPr>
          <w:rFonts w:cs="B Nazanin"/>
          <w:b/>
          <w:bCs/>
          <w:sz w:val="28"/>
          <w:szCs w:val="28"/>
          <w:rtl/>
        </w:rPr>
      </w:pPr>
    </w:p>
    <w:p w:rsidR="0043724E" w:rsidRDefault="0043724E" w:rsidP="008555D7">
      <w:pPr>
        <w:bidi/>
        <w:ind w:left="720"/>
        <w:contextualSpacing/>
        <w:rPr>
          <w:rFonts w:cs="B Nazanin"/>
          <w:b/>
          <w:bCs/>
          <w:sz w:val="28"/>
          <w:szCs w:val="28"/>
          <w:rtl/>
        </w:rPr>
      </w:pPr>
    </w:p>
    <w:p w:rsidR="008555D7" w:rsidRPr="008555D7" w:rsidRDefault="008555D7" w:rsidP="0043724E">
      <w:pPr>
        <w:bidi/>
        <w:ind w:left="720"/>
        <w:contextualSpacing/>
        <w:rPr>
          <w:rFonts w:ascii="Franklin Gothic Book" w:eastAsia="+mn-ea" w:cs="2  Zar"/>
          <w:b/>
          <w:bCs/>
          <w:sz w:val="24"/>
          <w:szCs w:val="24"/>
          <w:lang w:bidi="fa-IR"/>
        </w:rPr>
      </w:pPr>
      <w:r w:rsidRPr="008555D7">
        <w:rPr>
          <w:rFonts w:cs="B Nazanin" w:hint="cs"/>
          <w:b/>
          <w:bCs/>
          <w:sz w:val="28"/>
          <w:szCs w:val="28"/>
          <w:rtl/>
        </w:rPr>
        <w:lastRenderedPageBreak/>
        <w:t>عنوان شاخص</w:t>
      </w:r>
      <w:r w:rsidRPr="008555D7">
        <w:rPr>
          <w:rFonts w:eastAsia="Times New Roman" w:cs="B Nazanin" w:hint="cs"/>
          <w:b/>
          <w:bCs/>
          <w:sz w:val="28"/>
          <w:szCs w:val="28"/>
          <w:rtl/>
        </w:rPr>
        <w:t xml:space="preserve">: </w:t>
      </w:r>
      <w:r w:rsidRPr="008555D7">
        <w:rPr>
          <w:rFonts w:ascii="Calibri" w:hAnsi="Calibri" w:cs="B Zar"/>
          <w:b/>
          <w:bCs/>
          <w:sz w:val="24"/>
          <w:szCs w:val="24"/>
          <w:rtl/>
        </w:rPr>
        <w:t>درصد بازد</w:t>
      </w:r>
      <w:r w:rsidRPr="008555D7">
        <w:rPr>
          <w:rFonts w:ascii="Calibri" w:hAnsi="Calibri" w:cs="B Zar" w:hint="cs"/>
          <w:b/>
          <w:bCs/>
          <w:sz w:val="24"/>
          <w:szCs w:val="24"/>
          <w:rtl/>
        </w:rPr>
        <w:t>ی</w:t>
      </w:r>
      <w:r w:rsidRPr="008555D7">
        <w:rPr>
          <w:rFonts w:ascii="Calibri" w:hAnsi="Calibri" w:cs="B Zar" w:hint="eastAsia"/>
          <w:b/>
          <w:bCs/>
          <w:sz w:val="24"/>
          <w:szCs w:val="24"/>
          <w:rtl/>
        </w:rPr>
        <w:t>د</w:t>
      </w:r>
      <w:r w:rsidRPr="008555D7">
        <w:rPr>
          <w:rFonts w:ascii="Calibri" w:hAnsi="Calibri" w:cs="B Zar"/>
          <w:b/>
          <w:bCs/>
          <w:sz w:val="24"/>
          <w:szCs w:val="24"/>
          <w:rtl/>
        </w:rPr>
        <w:t xml:space="preserve"> معاون بهداشت</w:t>
      </w:r>
      <w:r w:rsidRPr="008555D7">
        <w:rPr>
          <w:rFonts w:ascii="Calibri" w:hAnsi="Calibri" w:cs="B Zar" w:hint="cs"/>
          <w:b/>
          <w:bCs/>
          <w:sz w:val="24"/>
          <w:szCs w:val="24"/>
          <w:rtl/>
        </w:rPr>
        <w:t>ی</w:t>
      </w:r>
      <w:r w:rsidRPr="008555D7">
        <w:rPr>
          <w:rFonts w:ascii="Calibri" w:hAnsi="Calibri" w:cs="B Zar"/>
          <w:b/>
          <w:bCs/>
          <w:sz w:val="24"/>
          <w:szCs w:val="24"/>
          <w:rtl/>
        </w:rPr>
        <w:t xml:space="preserve"> مرکز/ شبکه</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276"/>
        <w:gridCol w:w="2824"/>
      </w:tblGrid>
      <w:tr w:rsidR="008555D7" w:rsidRPr="008555D7" w:rsidTr="00E86BBB">
        <w:trPr>
          <w:cantSplit/>
          <w:jc w:val="center"/>
        </w:trPr>
        <w:tc>
          <w:tcPr>
            <w:tcW w:w="113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8555D7" w:rsidRPr="008555D7" w:rsidRDefault="008555D7" w:rsidP="008555D7">
            <w:pPr>
              <w:bidi/>
              <w:spacing w:before="240" w:after="60"/>
              <w:jc w:val="center"/>
              <w:outlineLvl w:val="7"/>
              <w:rPr>
                <w:rFonts w:ascii="Times New Roman" w:eastAsia="Times New Roman" w:hAnsi="Times New Roman" w:cs="B Nazanin"/>
                <w:b/>
                <w:bCs/>
                <w:sz w:val="24"/>
                <w:szCs w:val="24"/>
                <w:rtl/>
                <w:lang w:bidi="fa-IR"/>
              </w:rPr>
            </w:pPr>
            <w:r w:rsidRPr="008555D7">
              <w:rPr>
                <w:rFonts w:ascii="Times New Roman" w:eastAsia="Times New Roman" w:hAnsi="Times New Roman" w:cs="B Nazanin" w:hint="cs"/>
                <w:b/>
                <w:bCs/>
                <w:sz w:val="24"/>
                <w:szCs w:val="24"/>
                <w:rtl/>
                <w:lang w:bidi="fa-IR"/>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8555D7" w:rsidRPr="008555D7" w:rsidRDefault="008555D7" w:rsidP="008555D7">
            <w:pPr>
              <w:bidi/>
              <w:jc w:val="center"/>
              <w:rPr>
                <w:rFonts w:cs="B Nazanin"/>
                <w:b/>
                <w:bCs/>
                <w:sz w:val="24"/>
                <w:szCs w:val="24"/>
              </w:rPr>
            </w:pPr>
            <w:r w:rsidRPr="008555D7">
              <w:rPr>
                <w:rFonts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8555D7" w:rsidRPr="008555D7" w:rsidRDefault="008555D7" w:rsidP="008555D7">
            <w:pPr>
              <w:bidi/>
              <w:jc w:val="center"/>
              <w:rPr>
                <w:rFonts w:cs="B Nazanin"/>
                <w:b/>
                <w:bCs/>
                <w:sz w:val="24"/>
                <w:szCs w:val="24"/>
              </w:rPr>
            </w:pPr>
            <w:r w:rsidRPr="008555D7">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8555D7" w:rsidRPr="008555D7" w:rsidRDefault="008555D7" w:rsidP="008555D7">
            <w:pPr>
              <w:bidi/>
              <w:jc w:val="center"/>
              <w:rPr>
                <w:rFonts w:cs="B Nazanin"/>
                <w:b/>
                <w:bCs/>
                <w:sz w:val="24"/>
                <w:szCs w:val="24"/>
              </w:rPr>
            </w:pPr>
            <w:r w:rsidRPr="008555D7">
              <w:rPr>
                <w:rFonts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8555D7" w:rsidRPr="008555D7" w:rsidRDefault="008555D7" w:rsidP="008555D7">
            <w:pPr>
              <w:bidi/>
              <w:spacing w:before="240" w:after="60"/>
              <w:jc w:val="center"/>
              <w:outlineLvl w:val="7"/>
              <w:rPr>
                <w:rFonts w:ascii="Times New Roman" w:eastAsia="Times New Roman" w:hAnsi="Times New Roman" w:cs="B Nazanin"/>
                <w:b/>
                <w:bCs/>
                <w:sz w:val="24"/>
                <w:szCs w:val="24"/>
                <w:rtl/>
                <w:lang w:bidi="fa-IR"/>
              </w:rPr>
            </w:pPr>
            <w:r w:rsidRPr="008555D7">
              <w:rPr>
                <w:rFonts w:ascii="Times New Roman" w:eastAsia="Times New Roman" w:hAnsi="Times New Roman" w:cs="B Nazanin" w:hint="cs"/>
                <w:b/>
                <w:bCs/>
                <w:sz w:val="24"/>
                <w:szCs w:val="24"/>
                <w:rtl/>
                <w:lang w:bidi="fa-IR"/>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8555D7" w:rsidRPr="008555D7" w:rsidRDefault="008555D7" w:rsidP="008555D7">
            <w:pPr>
              <w:bidi/>
              <w:spacing w:before="240" w:after="60"/>
              <w:jc w:val="center"/>
              <w:outlineLvl w:val="7"/>
              <w:rPr>
                <w:rFonts w:ascii="Times New Roman" w:eastAsia="Times New Roman" w:hAnsi="Times New Roman" w:cs="B Nazanin"/>
                <w:b/>
                <w:bCs/>
                <w:sz w:val="24"/>
                <w:szCs w:val="24"/>
                <w:lang w:bidi="fa-IR"/>
              </w:rPr>
            </w:pPr>
            <w:r w:rsidRPr="008555D7">
              <w:rPr>
                <w:rFonts w:ascii="Times New Roman" w:eastAsia="Times New Roman" w:hAnsi="Times New Roman" w:cs="B Nazanin" w:hint="cs"/>
                <w:b/>
                <w:bCs/>
                <w:sz w:val="24"/>
                <w:szCs w:val="24"/>
                <w:rtl/>
                <w:lang w:bidi="fa-IR"/>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8555D7" w:rsidRPr="008555D7" w:rsidRDefault="008555D7" w:rsidP="008555D7">
            <w:pPr>
              <w:bidi/>
              <w:jc w:val="center"/>
              <w:rPr>
                <w:rFonts w:cs="B Nazanin"/>
                <w:b/>
                <w:bCs/>
                <w:sz w:val="24"/>
                <w:szCs w:val="24"/>
                <w:rtl/>
              </w:rPr>
            </w:pPr>
            <w:r w:rsidRPr="008555D7">
              <w:rPr>
                <w:rFonts w:cs="B Nazanin" w:hint="cs"/>
                <w:b/>
                <w:bCs/>
                <w:sz w:val="24"/>
                <w:szCs w:val="24"/>
                <w:rtl/>
              </w:rPr>
              <w:t>نتایج</w:t>
            </w:r>
          </w:p>
        </w:tc>
      </w:tr>
      <w:tr w:rsidR="008555D7" w:rsidRPr="008555D7" w:rsidTr="00E86BBB">
        <w:trPr>
          <w:cantSplit/>
          <w:trHeight w:val="213"/>
          <w:jc w:val="center"/>
        </w:trPr>
        <w:tc>
          <w:tcPr>
            <w:tcW w:w="1138"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8555D7" w:rsidRPr="008555D7" w:rsidRDefault="008555D7" w:rsidP="008555D7">
            <w:pPr>
              <w:spacing w:after="0"/>
              <w:rPr>
                <w:rFonts w:ascii="Times New Roman" w:eastAsia="Times New Roman" w:hAnsi="Times New Roman" w:cs="B Zar"/>
                <w:b/>
                <w:bCs/>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8555D7" w:rsidRPr="008555D7" w:rsidRDefault="008555D7" w:rsidP="008555D7">
            <w:pPr>
              <w:spacing w:after="0"/>
              <w:rPr>
                <w:rFonts w:ascii="Calibri" w:eastAsia="Calibri" w:hAnsi="Calibri" w:cs="B Zar"/>
                <w:b/>
                <w:bCs/>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8555D7" w:rsidRPr="008555D7" w:rsidRDefault="008555D7" w:rsidP="008555D7">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8555D7" w:rsidRPr="008555D7" w:rsidRDefault="008555D7" w:rsidP="008555D7">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8555D7" w:rsidRPr="008555D7" w:rsidRDefault="008555D7" w:rsidP="008555D7">
            <w:pPr>
              <w:bidi/>
              <w:spacing w:before="240" w:after="60"/>
              <w:jc w:val="center"/>
              <w:outlineLvl w:val="7"/>
              <w:rPr>
                <w:rFonts w:ascii="Times New Roman" w:eastAsia="Times New Roman" w:hAnsi="Times New Roman" w:cs="B Nazanin"/>
                <w:b/>
                <w:bCs/>
                <w:sz w:val="24"/>
                <w:szCs w:val="24"/>
                <w:lang w:bidi="fa-IR"/>
              </w:rPr>
            </w:pPr>
            <w:r w:rsidRPr="008555D7">
              <w:rPr>
                <w:rFonts w:ascii="Times New Roman" w:eastAsia="Times New Roman" w:hAnsi="Times New Roman" w:cs="B Nazanin" w:hint="cs"/>
                <w:b/>
                <w:bCs/>
                <w:sz w:val="24"/>
                <w:szCs w:val="24"/>
                <w:rtl/>
                <w:lang w:bidi="fa-IR"/>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8555D7" w:rsidRPr="008555D7" w:rsidRDefault="008555D7" w:rsidP="008555D7">
            <w:pPr>
              <w:bidi/>
              <w:spacing w:before="240" w:after="60"/>
              <w:jc w:val="center"/>
              <w:outlineLvl w:val="7"/>
              <w:rPr>
                <w:rFonts w:ascii="Times New Roman" w:eastAsia="Times New Roman" w:hAnsi="Times New Roman" w:cs="B Nazanin"/>
                <w:b/>
                <w:bCs/>
                <w:sz w:val="24"/>
                <w:szCs w:val="24"/>
                <w:lang w:bidi="fa-IR"/>
              </w:rPr>
            </w:pPr>
            <w:r w:rsidRPr="008555D7">
              <w:rPr>
                <w:rFonts w:ascii="Times New Roman" w:eastAsia="Times New Roman" w:hAnsi="Times New Roman" w:cs="B Nazanin" w:hint="cs"/>
                <w:b/>
                <w:bCs/>
                <w:sz w:val="24"/>
                <w:szCs w:val="24"/>
                <w:rtl/>
                <w:lang w:bidi="fa-IR"/>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8555D7" w:rsidRPr="008555D7" w:rsidRDefault="008555D7" w:rsidP="008555D7">
            <w:pPr>
              <w:bidi/>
              <w:spacing w:before="240" w:after="60"/>
              <w:jc w:val="center"/>
              <w:outlineLvl w:val="7"/>
              <w:rPr>
                <w:rFonts w:ascii="Times New Roman" w:eastAsia="Times New Roman" w:hAnsi="Times New Roman" w:cs="B Nazanin"/>
                <w:b/>
                <w:bCs/>
                <w:sz w:val="24"/>
                <w:szCs w:val="24"/>
                <w:lang w:bidi="fa-IR"/>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8555D7" w:rsidRPr="008555D7" w:rsidRDefault="008555D7" w:rsidP="008555D7">
            <w:pPr>
              <w:spacing w:after="0"/>
              <w:rPr>
                <w:rFonts w:ascii="Calibri" w:eastAsia="Calibri" w:hAnsi="Calibri" w:cs="B Zar"/>
                <w:b/>
                <w:bCs/>
                <w:lang w:bidi="fa-IR"/>
              </w:rPr>
            </w:pPr>
          </w:p>
        </w:tc>
      </w:tr>
      <w:tr w:rsidR="008555D7" w:rsidRPr="008555D7" w:rsidTr="00E86BBB">
        <w:trPr>
          <w:cantSplit/>
          <w:trHeight w:val="498"/>
          <w:jc w:val="center"/>
        </w:trPr>
        <w:tc>
          <w:tcPr>
            <w:tcW w:w="1138" w:type="dxa"/>
            <w:tcBorders>
              <w:top w:val="thickThinLargeGap" w:sz="4" w:space="0" w:color="auto"/>
              <w:left w:val="thickThinLargeGap" w:sz="4"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1</w:t>
            </w:r>
          </w:p>
        </w:tc>
        <w:tc>
          <w:tcPr>
            <w:tcW w:w="3834" w:type="dxa"/>
            <w:tcBorders>
              <w:top w:val="thickThinLargeGap" w:sz="4"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tl/>
              </w:rPr>
            </w:pPr>
            <w:r w:rsidRPr="008555D7">
              <w:rPr>
                <w:rFonts w:eastAsia="Times New Roman" w:cs="B Nazanin" w:hint="cs"/>
                <w:rtl/>
              </w:rPr>
              <w:t>تدوین برنامه بازدید از مراکز و پایگاههای تحت پوشش بصورت پایش همزمان مرکز وپایگاه تحت پوشش آن در یک روز</w:t>
            </w:r>
          </w:p>
        </w:tc>
        <w:tc>
          <w:tcPr>
            <w:tcW w:w="1275" w:type="dxa"/>
            <w:tcBorders>
              <w:top w:val="thickThinLargeGap" w:sz="4" w:space="0" w:color="auto"/>
              <w:left w:val="single" w:sz="6" w:space="0" w:color="auto"/>
              <w:bottom w:val="single" w:sz="6" w:space="0" w:color="auto"/>
              <w:right w:val="single" w:sz="6" w:space="0" w:color="auto"/>
            </w:tcBorders>
            <w:vAlign w:val="center"/>
          </w:tcPr>
          <w:p w:rsidR="008555D7" w:rsidRPr="008555D7" w:rsidRDefault="008555D7" w:rsidP="008555D7">
            <w:pPr>
              <w:bidi/>
              <w:rPr>
                <w:rFonts w:eastAsia="Times New Roman" w:cs="B Nazanin"/>
                <w:rtl/>
              </w:rPr>
            </w:pPr>
            <w:r w:rsidRPr="008555D7">
              <w:rPr>
                <w:rFonts w:eastAsia="Times New Roman" w:cs="B Nazanin" w:hint="cs"/>
                <w:rtl/>
              </w:rPr>
              <w:t>آمار و برنامه ریزی</w:t>
            </w:r>
          </w:p>
        </w:tc>
        <w:tc>
          <w:tcPr>
            <w:tcW w:w="1276" w:type="dxa"/>
            <w:tcBorders>
              <w:top w:val="thickThinLargeGap" w:sz="4"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مراکز و پایگاهها</w:t>
            </w:r>
          </w:p>
        </w:tc>
        <w:tc>
          <w:tcPr>
            <w:tcW w:w="1134" w:type="dxa"/>
            <w:tcBorders>
              <w:top w:val="thickThinLargeGap" w:sz="4" w:space="0" w:color="auto"/>
              <w:left w:val="single" w:sz="6" w:space="0" w:color="auto"/>
              <w:bottom w:val="single" w:sz="4"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1/1/1403</w:t>
            </w:r>
          </w:p>
        </w:tc>
        <w:tc>
          <w:tcPr>
            <w:tcW w:w="1134" w:type="dxa"/>
            <w:tcBorders>
              <w:top w:val="thickThinLargeGap" w:sz="4" w:space="0" w:color="auto"/>
              <w:left w:val="single" w:sz="6" w:space="0" w:color="auto"/>
              <w:bottom w:val="single" w:sz="4"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29/12/1403</w:t>
            </w:r>
          </w:p>
        </w:tc>
        <w:tc>
          <w:tcPr>
            <w:tcW w:w="1276" w:type="dxa"/>
            <w:tcBorders>
              <w:top w:val="thickThinLargeGap" w:sz="4"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مرکز شمال</w:t>
            </w:r>
          </w:p>
        </w:tc>
        <w:tc>
          <w:tcPr>
            <w:tcW w:w="2824" w:type="dxa"/>
            <w:tcBorders>
              <w:top w:val="thickThinLargeGap" w:sz="4" w:space="0" w:color="auto"/>
              <w:left w:val="single" w:sz="6" w:space="0" w:color="auto"/>
              <w:bottom w:val="single" w:sz="6" w:space="0" w:color="auto"/>
              <w:right w:val="thinThickSmallGap" w:sz="12" w:space="0" w:color="auto"/>
            </w:tcBorders>
            <w:vAlign w:val="center"/>
          </w:tcPr>
          <w:p w:rsidR="008555D7" w:rsidRPr="008555D7" w:rsidRDefault="008555D7" w:rsidP="008555D7">
            <w:pPr>
              <w:bidi/>
              <w:jc w:val="center"/>
              <w:rPr>
                <w:rFonts w:eastAsia="Times New Roman" w:cs="B Nazanin"/>
              </w:rPr>
            </w:pPr>
          </w:p>
        </w:tc>
      </w:tr>
      <w:tr w:rsidR="008555D7" w:rsidRPr="008555D7" w:rsidTr="00E86BBB">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2</w:t>
            </w:r>
          </w:p>
        </w:tc>
        <w:tc>
          <w:tcPr>
            <w:tcW w:w="3834"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tl/>
              </w:rPr>
            </w:pPr>
            <w:r w:rsidRPr="008555D7">
              <w:rPr>
                <w:rFonts w:eastAsia="Times New Roman" w:cs="B Nazanin" w:hint="cs"/>
                <w:rtl/>
              </w:rPr>
              <w:t>پایش های انجام شده از واحدهای زیرمجموعه  علاوه بر مسئول دفتر توسط خود مدیرثبت گردد.</w:t>
            </w:r>
          </w:p>
        </w:tc>
        <w:tc>
          <w:tcPr>
            <w:tcW w:w="1275"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tl/>
              </w:rPr>
            </w:pPr>
            <w:r w:rsidRPr="008555D7">
              <w:rPr>
                <w:rFonts w:eastAsia="Times New Roman" w:cs="B Nazanin" w:hint="cs"/>
                <w:rtl/>
              </w:rPr>
              <w:t>معاون بهداشتی مرکز</w:t>
            </w:r>
          </w:p>
        </w:tc>
        <w:tc>
          <w:tcPr>
            <w:tcW w:w="1276"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مراکز و پایگاهها</w:t>
            </w:r>
          </w:p>
        </w:tc>
        <w:tc>
          <w:tcPr>
            <w:tcW w:w="1134" w:type="dxa"/>
            <w:tcBorders>
              <w:top w:val="single" w:sz="4" w:space="0" w:color="auto"/>
              <w:left w:val="single" w:sz="6" w:space="0" w:color="auto"/>
              <w:bottom w:val="single" w:sz="4"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1/1/1403</w:t>
            </w:r>
          </w:p>
        </w:tc>
        <w:tc>
          <w:tcPr>
            <w:tcW w:w="1134" w:type="dxa"/>
            <w:tcBorders>
              <w:top w:val="single" w:sz="4" w:space="0" w:color="auto"/>
              <w:left w:val="single" w:sz="6" w:space="0" w:color="auto"/>
              <w:bottom w:val="single" w:sz="4"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29/12/1403</w:t>
            </w:r>
          </w:p>
        </w:tc>
        <w:tc>
          <w:tcPr>
            <w:tcW w:w="1276"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مرکز شمال</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8555D7" w:rsidRPr="008555D7" w:rsidRDefault="008555D7" w:rsidP="008555D7">
            <w:pPr>
              <w:bidi/>
              <w:jc w:val="center"/>
              <w:rPr>
                <w:rFonts w:eastAsia="Times New Roman" w:cs="B Nazanin"/>
              </w:rPr>
            </w:pPr>
          </w:p>
        </w:tc>
      </w:tr>
      <w:tr w:rsidR="008555D7" w:rsidRPr="008555D7" w:rsidTr="00E86BBB">
        <w:trPr>
          <w:cantSplit/>
          <w:trHeight w:val="435"/>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3</w:t>
            </w:r>
          </w:p>
        </w:tc>
        <w:tc>
          <w:tcPr>
            <w:tcW w:w="3834"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 xml:space="preserve">دفتر پایش توسط مدیر و سرپرست مرکز نوشته شود و برگ زرد به واحد آمار و برنامه ریزی تحویل گردد. </w:t>
            </w:r>
          </w:p>
        </w:tc>
        <w:tc>
          <w:tcPr>
            <w:tcW w:w="1275"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tl/>
              </w:rPr>
            </w:pPr>
            <w:r w:rsidRPr="008555D7">
              <w:rPr>
                <w:rFonts w:eastAsia="Times New Roman" w:cs="B Nazanin" w:hint="cs"/>
                <w:rtl/>
              </w:rPr>
              <w:t>معاون مرکز</w:t>
            </w:r>
          </w:p>
        </w:tc>
        <w:tc>
          <w:tcPr>
            <w:tcW w:w="1276"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مراکز و پایگاهها</w:t>
            </w:r>
          </w:p>
        </w:tc>
        <w:tc>
          <w:tcPr>
            <w:tcW w:w="1134" w:type="dxa"/>
            <w:tcBorders>
              <w:top w:val="single" w:sz="4" w:space="0" w:color="auto"/>
              <w:left w:val="single" w:sz="6" w:space="0" w:color="auto"/>
              <w:bottom w:val="single" w:sz="4"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1/1/1403</w:t>
            </w:r>
          </w:p>
        </w:tc>
        <w:tc>
          <w:tcPr>
            <w:tcW w:w="1134" w:type="dxa"/>
            <w:tcBorders>
              <w:top w:val="single" w:sz="4" w:space="0" w:color="auto"/>
              <w:left w:val="single" w:sz="6" w:space="0" w:color="auto"/>
              <w:bottom w:val="single" w:sz="4"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29/12/1403</w:t>
            </w:r>
          </w:p>
        </w:tc>
        <w:tc>
          <w:tcPr>
            <w:tcW w:w="1276"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مرکز شمال</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8555D7" w:rsidRPr="008555D7" w:rsidRDefault="008555D7" w:rsidP="008555D7">
            <w:pPr>
              <w:bidi/>
              <w:jc w:val="center"/>
              <w:rPr>
                <w:rFonts w:eastAsia="Times New Roman" w:cs="B Nazanin"/>
              </w:rPr>
            </w:pPr>
          </w:p>
        </w:tc>
      </w:tr>
      <w:tr w:rsidR="008555D7" w:rsidRPr="008555D7" w:rsidTr="00E86BBB">
        <w:trPr>
          <w:cantSplit/>
          <w:trHeight w:val="435"/>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4</w:t>
            </w:r>
          </w:p>
        </w:tc>
        <w:tc>
          <w:tcPr>
            <w:tcW w:w="3834"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Calibri" w:cs="B Nazanin"/>
                <w:rtl/>
                <w:lang w:bidi="fa-IR"/>
              </w:rPr>
            </w:pPr>
            <w:r w:rsidRPr="008555D7">
              <w:rPr>
                <w:rFonts w:eastAsia="Calibri" w:cs="B Nazanin" w:hint="cs"/>
                <w:rtl/>
                <w:lang w:bidi="fa-IR"/>
              </w:rPr>
              <w:t>یاد آوری نمودن زمان پایش به معاون</w:t>
            </w:r>
          </w:p>
        </w:tc>
        <w:tc>
          <w:tcPr>
            <w:tcW w:w="1275"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cs="B Nazanin"/>
              </w:rPr>
            </w:pPr>
            <w:r w:rsidRPr="008555D7">
              <w:rPr>
                <w:rFonts w:eastAsia="Times New Roman" w:cs="B Nazanin" w:hint="cs"/>
                <w:rtl/>
              </w:rPr>
              <w:t>آمار و برنامه ریزی</w:t>
            </w:r>
          </w:p>
        </w:tc>
        <w:tc>
          <w:tcPr>
            <w:tcW w:w="1276" w:type="dxa"/>
            <w:tcBorders>
              <w:top w:val="single" w:sz="6" w:space="0" w:color="auto"/>
              <w:left w:val="single" w:sz="6" w:space="0" w:color="auto"/>
              <w:bottom w:val="single" w:sz="6" w:space="0" w:color="auto"/>
              <w:right w:val="single" w:sz="6" w:space="0" w:color="auto"/>
            </w:tcBorders>
          </w:tcPr>
          <w:p w:rsidR="008555D7" w:rsidRPr="008555D7" w:rsidRDefault="008555D7" w:rsidP="008555D7">
            <w:pPr>
              <w:bidi/>
              <w:jc w:val="center"/>
              <w:rPr>
                <w:rFonts w:eastAsia="Times New Roman" w:cs="B Nazanin"/>
              </w:rPr>
            </w:pPr>
            <w:r w:rsidRPr="008555D7">
              <w:rPr>
                <w:rFonts w:eastAsia="Times New Roman" w:cs="B Nazanin" w:hint="cs"/>
                <w:rtl/>
              </w:rPr>
              <w:t>معاون مرکز</w:t>
            </w:r>
          </w:p>
        </w:tc>
        <w:tc>
          <w:tcPr>
            <w:tcW w:w="1134" w:type="dxa"/>
            <w:tcBorders>
              <w:top w:val="single" w:sz="4" w:space="0" w:color="auto"/>
              <w:left w:val="single" w:sz="6" w:space="0" w:color="auto"/>
              <w:bottom w:val="single" w:sz="4"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1/1/1403</w:t>
            </w:r>
          </w:p>
        </w:tc>
        <w:tc>
          <w:tcPr>
            <w:tcW w:w="1134" w:type="dxa"/>
            <w:tcBorders>
              <w:top w:val="single" w:sz="4" w:space="0" w:color="auto"/>
              <w:left w:val="single" w:sz="6" w:space="0" w:color="auto"/>
              <w:bottom w:val="single" w:sz="4"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29/12/1403</w:t>
            </w:r>
          </w:p>
        </w:tc>
        <w:tc>
          <w:tcPr>
            <w:tcW w:w="1276"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مرکز شمال</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8555D7" w:rsidRPr="008555D7" w:rsidRDefault="008555D7" w:rsidP="008555D7">
            <w:pPr>
              <w:bidi/>
              <w:jc w:val="center"/>
              <w:rPr>
                <w:rFonts w:cs="B Nazanin"/>
              </w:rPr>
            </w:pPr>
          </w:p>
        </w:tc>
      </w:tr>
      <w:tr w:rsidR="008555D7" w:rsidRPr="008555D7" w:rsidTr="00E86BBB">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5</w:t>
            </w:r>
          </w:p>
        </w:tc>
        <w:tc>
          <w:tcPr>
            <w:tcW w:w="3834"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Calibri" w:cs="B Nazanin"/>
                <w:lang w:bidi="fa-IR"/>
              </w:rPr>
            </w:pPr>
            <w:r w:rsidRPr="008555D7">
              <w:rPr>
                <w:rFonts w:eastAsia="Calibri" w:cs="B Nazanin" w:hint="cs"/>
                <w:rtl/>
                <w:lang w:bidi="fa-IR"/>
              </w:rPr>
              <w:t>آنالیز بازدید معاون مرکز از واحدهای تحت پوشش بصورت فصلی</w:t>
            </w:r>
          </w:p>
        </w:tc>
        <w:tc>
          <w:tcPr>
            <w:tcW w:w="1275"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cs="B Nazanin"/>
              </w:rPr>
            </w:pPr>
            <w:r w:rsidRPr="008555D7">
              <w:rPr>
                <w:rFonts w:eastAsia="Times New Roman" w:cs="B Nazanin" w:hint="cs"/>
                <w:rtl/>
              </w:rPr>
              <w:t>آمار و برنامه ریزی</w:t>
            </w:r>
          </w:p>
        </w:tc>
        <w:tc>
          <w:tcPr>
            <w:tcW w:w="1276" w:type="dxa"/>
            <w:tcBorders>
              <w:top w:val="single" w:sz="6" w:space="0" w:color="auto"/>
              <w:left w:val="single" w:sz="6" w:space="0" w:color="auto"/>
              <w:bottom w:val="single" w:sz="6" w:space="0" w:color="auto"/>
              <w:right w:val="single" w:sz="6" w:space="0" w:color="auto"/>
            </w:tcBorders>
          </w:tcPr>
          <w:p w:rsidR="008555D7" w:rsidRPr="008555D7" w:rsidRDefault="008555D7" w:rsidP="008555D7">
            <w:pPr>
              <w:bidi/>
              <w:jc w:val="center"/>
              <w:rPr>
                <w:rFonts w:eastAsia="Times New Roman" w:cs="B Nazanin"/>
              </w:rPr>
            </w:pPr>
            <w:r w:rsidRPr="008555D7">
              <w:rPr>
                <w:rFonts w:eastAsia="Times New Roman" w:cs="B Nazanin" w:hint="cs"/>
                <w:rtl/>
              </w:rPr>
              <w:t>معاون مرکز</w:t>
            </w:r>
          </w:p>
        </w:tc>
        <w:tc>
          <w:tcPr>
            <w:tcW w:w="1134" w:type="dxa"/>
            <w:tcBorders>
              <w:top w:val="single" w:sz="4" w:space="0" w:color="auto"/>
              <w:left w:val="single" w:sz="6" w:space="0" w:color="auto"/>
              <w:bottom w:val="single" w:sz="4"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1/1/1403</w:t>
            </w:r>
          </w:p>
        </w:tc>
        <w:tc>
          <w:tcPr>
            <w:tcW w:w="1134" w:type="dxa"/>
            <w:tcBorders>
              <w:top w:val="single" w:sz="4" w:space="0" w:color="auto"/>
              <w:left w:val="single" w:sz="6" w:space="0" w:color="auto"/>
              <w:bottom w:val="single" w:sz="4"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29/12/1403</w:t>
            </w:r>
          </w:p>
        </w:tc>
        <w:tc>
          <w:tcPr>
            <w:tcW w:w="1276"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مرکز شمال</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8555D7" w:rsidRPr="008555D7" w:rsidRDefault="008555D7" w:rsidP="008555D7">
            <w:pPr>
              <w:bidi/>
              <w:jc w:val="center"/>
              <w:rPr>
                <w:rFonts w:cs="B Nazanin"/>
              </w:rPr>
            </w:pPr>
          </w:p>
        </w:tc>
      </w:tr>
      <w:tr w:rsidR="008555D7" w:rsidRPr="008555D7" w:rsidTr="00E86BBB">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p>
        </w:tc>
        <w:tc>
          <w:tcPr>
            <w:tcW w:w="3834"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Calibri" w:cs="B Nazanin"/>
                <w:rtl/>
              </w:rPr>
            </w:pPr>
          </w:p>
        </w:tc>
        <w:tc>
          <w:tcPr>
            <w:tcW w:w="1275"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cs="B Nazanin"/>
                <w:rtl/>
              </w:rPr>
            </w:pPr>
          </w:p>
        </w:tc>
        <w:tc>
          <w:tcPr>
            <w:tcW w:w="1276" w:type="dxa"/>
            <w:tcBorders>
              <w:top w:val="single" w:sz="6" w:space="0" w:color="auto"/>
              <w:left w:val="single" w:sz="6" w:space="0" w:color="auto"/>
              <w:bottom w:val="single" w:sz="6" w:space="0" w:color="auto"/>
              <w:right w:val="single" w:sz="6" w:space="0" w:color="auto"/>
            </w:tcBorders>
          </w:tcPr>
          <w:p w:rsidR="008555D7" w:rsidRPr="008555D7" w:rsidRDefault="008555D7" w:rsidP="008555D7">
            <w:pPr>
              <w:bidi/>
              <w:jc w:val="center"/>
              <w:rPr>
                <w:rFonts w:eastAsia="Times New Roman" w:cs="B Nazanin"/>
              </w:rPr>
            </w:pPr>
          </w:p>
        </w:tc>
        <w:tc>
          <w:tcPr>
            <w:tcW w:w="1134"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p>
        </w:tc>
        <w:tc>
          <w:tcPr>
            <w:tcW w:w="1134"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p>
        </w:tc>
        <w:tc>
          <w:tcPr>
            <w:tcW w:w="1276" w:type="dxa"/>
            <w:tcBorders>
              <w:top w:val="single" w:sz="6" w:space="0" w:color="auto"/>
              <w:left w:val="single" w:sz="6" w:space="0" w:color="auto"/>
              <w:bottom w:val="single" w:sz="6" w:space="0" w:color="auto"/>
              <w:right w:val="single" w:sz="6" w:space="0" w:color="auto"/>
            </w:tcBorders>
          </w:tcPr>
          <w:p w:rsidR="008555D7" w:rsidRPr="008555D7" w:rsidRDefault="008555D7" w:rsidP="008555D7">
            <w:pPr>
              <w:bidi/>
              <w:jc w:val="center"/>
              <w:rPr>
                <w:rFonts w:eastAsia="Calibri" w:cs="B Nazanin"/>
                <w:lang w:bidi="fa-IR"/>
              </w:rPr>
            </w:pPr>
          </w:p>
        </w:tc>
        <w:tc>
          <w:tcPr>
            <w:tcW w:w="2824" w:type="dxa"/>
            <w:tcBorders>
              <w:top w:val="single" w:sz="6" w:space="0" w:color="auto"/>
              <w:left w:val="single" w:sz="6" w:space="0" w:color="auto"/>
              <w:bottom w:val="single" w:sz="6" w:space="0" w:color="auto"/>
              <w:right w:val="thinThickSmallGap" w:sz="12" w:space="0" w:color="auto"/>
            </w:tcBorders>
            <w:vAlign w:val="center"/>
          </w:tcPr>
          <w:p w:rsidR="008555D7" w:rsidRPr="008555D7" w:rsidRDefault="008555D7" w:rsidP="008555D7">
            <w:pPr>
              <w:bidi/>
              <w:jc w:val="center"/>
              <w:rPr>
                <w:rFonts w:cs="B Nazanin"/>
              </w:rPr>
            </w:pPr>
          </w:p>
        </w:tc>
      </w:tr>
      <w:tr w:rsidR="008555D7" w:rsidRPr="008555D7" w:rsidTr="00E86BBB">
        <w:trPr>
          <w:cantSplit/>
          <w:jc w:val="center"/>
        </w:trPr>
        <w:tc>
          <w:tcPr>
            <w:tcW w:w="1138" w:type="dxa"/>
            <w:tcBorders>
              <w:top w:val="single" w:sz="6" w:space="0" w:color="auto"/>
              <w:left w:val="thickThinLargeGap" w:sz="4" w:space="0" w:color="auto"/>
              <w:bottom w:val="thickThinLargeGap" w:sz="4" w:space="0" w:color="auto"/>
              <w:right w:val="single" w:sz="6" w:space="0" w:color="auto"/>
            </w:tcBorders>
            <w:vAlign w:val="center"/>
          </w:tcPr>
          <w:p w:rsidR="008555D7" w:rsidRPr="008555D7" w:rsidRDefault="008555D7" w:rsidP="008555D7">
            <w:pPr>
              <w:bidi/>
              <w:jc w:val="center"/>
              <w:rPr>
                <w:rFonts w:eastAsia="Times New Roman" w:cs="B Nazanin"/>
              </w:rPr>
            </w:pPr>
          </w:p>
        </w:tc>
        <w:tc>
          <w:tcPr>
            <w:tcW w:w="3834" w:type="dxa"/>
            <w:tcBorders>
              <w:top w:val="single" w:sz="6" w:space="0" w:color="auto"/>
              <w:left w:val="single" w:sz="6" w:space="0" w:color="auto"/>
              <w:bottom w:val="thickThinLargeGap" w:sz="4" w:space="0" w:color="auto"/>
              <w:right w:val="single" w:sz="6" w:space="0" w:color="auto"/>
            </w:tcBorders>
            <w:vAlign w:val="center"/>
          </w:tcPr>
          <w:p w:rsidR="008555D7" w:rsidRPr="008555D7" w:rsidRDefault="008555D7" w:rsidP="008555D7">
            <w:pPr>
              <w:bidi/>
              <w:jc w:val="center"/>
              <w:rPr>
                <w:rFonts w:eastAsia="Calibri" w:cs="B Nazanin"/>
                <w:rtl/>
              </w:rPr>
            </w:pPr>
          </w:p>
        </w:tc>
        <w:tc>
          <w:tcPr>
            <w:tcW w:w="1275" w:type="dxa"/>
            <w:tcBorders>
              <w:top w:val="single" w:sz="6" w:space="0" w:color="auto"/>
              <w:left w:val="single" w:sz="6" w:space="0" w:color="auto"/>
              <w:bottom w:val="thickThinLargeGap" w:sz="4" w:space="0" w:color="auto"/>
              <w:right w:val="single" w:sz="6" w:space="0" w:color="auto"/>
            </w:tcBorders>
            <w:vAlign w:val="center"/>
          </w:tcPr>
          <w:p w:rsidR="008555D7" w:rsidRPr="008555D7" w:rsidRDefault="008555D7" w:rsidP="008555D7">
            <w:pPr>
              <w:bidi/>
              <w:jc w:val="center"/>
              <w:rPr>
                <w:rFonts w:cs="B Nazanin"/>
                <w:rtl/>
              </w:rPr>
            </w:pPr>
          </w:p>
        </w:tc>
        <w:tc>
          <w:tcPr>
            <w:tcW w:w="1276" w:type="dxa"/>
            <w:tcBorders>
              <w:top w:val="single" w:sz="6" w:space="0" w:color="auto"/>
              <w:left w:val="single" w:sz="6" w:space="0" w:color="auto"/>
              <w:bottom w:val="thickThinLargeGap" w:sz="4" w:space="0" w:color="auto"/>
              <w:right w:val="single" w:sz="6" w:space="0" w:color="auto"/>
            </w:tcBorders>
          </w:tcPr>
          <w:p w:rsidR="008555D7" w:rsidRPr="008555D7" w:rsidRDefault="008555D7" w:rsidP="008555D7">
            <w:pPr>
              <w:bidi/>
              <w:jc w:val="center"/>
              <w:rPr>
                <w:rFonts w:eastAsia="Times New Roman" w:cs="B Nazanin"/>
                <w:rtl/>
              </w:rPr>
            </w:pPr>
          </w:p>
        </w:tc>
        <w:tc>
          <w:tcPr>
            <w:tcW w:w="1134" w:type="dxa"/>
            <w:tcBorders>
              <w:top w:val="single" w:sz="6" w:space="0" w:color="auto"/>
              <w:left w:val="single" w:sz="6" w:space="0" w:color="auto"/>
              <w:bottom w:val="thickThinLargeGap" w:sz="4" w:space="0" w:color="auto"/>
              <w:right w:val="single" w:sz="6" w:space="0" w:color="auto"/>
            </w:tcBorders>
            <w:vAlign w:val="center"/>
          </w:tcPr>
          <w:p w:rsidR="008555D7" w:rsidRPr="008555D7" w:rsidRDefault="008555D7" w:rsidP="008555D7">
            <w:pPr>
              <w:bidi/>
              <w:jc w:val="center"/>
              <w:rPr>
                <w:rFonts w:eastAsia="Times New Roman" w:cs="B Nazanin"/>
              </w:rPr>
            </w:pPr>
          </w:p>
        </w:tc>
        <w:tc>
          <w:tcPr>
            <w:tcW w:w="1134" w:type="dxa"/>
            <w:tcBorders>
              <w:top w:val="single" w:sz="6" w:space="0" w:color="auto"/>
              <w:left w:val="single" w:sz="6" w:space="0" w:color="auto"/>
              <w:bottom w:val="thickThinLargeGap" w:sz="4" w:space="0" w:color="auto"/>
              <w:right w:val="single" w:sz="6" w:space="0" w:color="auto"/>
            </w:tcBorders>
            <w:vAlign w:val="center"/>
          </w:tcPr>
          <w:p w:rsidR="008555D7" w:rsidRPr="008555D7" w:rsidRDefault="008555D7" w:rsidP="008555D7">
            <w:pPr>
              <w:bidi/>
              <w:jc w:val="center"/>
              <w:rPr>
                <w:rFonts w:eastAsia="Times New Roman" w:cs="B Nazanin"/>
              </w:rPr>
            </w:pPr>
          </w:p>
        </w:tc>
        <w:tc>
          <w:tcPr>
            <w:tcW w:w="1276" w:type="dxa"/>
            <w:tcBorders>
              <w:top w:val="single" w:sz="6" w:space="0" w:color="auto"/>
              <w:left w:val="single" w:sz="6" w:space="0" w:color="auto"/>
              <w:bottom w:val="thickThinLargeGap" w:sz="4" w:space="0" w:color="auto"/>
              <w:right w:val="single" w:sz="6" w:space="0" w:color="auto"/>
            </w:tcBorders>
          </w:tcPr>
          <w:p w:rsidR="008555D7" w:rsidRPr="008555D7" w:rsidRDefault="008555D7" w:rsidP="008555D7">
            <w:pPr>
              <w:bidi/>
              <w:jc w:val="center"/>
              <w:rPr>
                <w:rFonts w:eastAsia="Calibri" w:cs="B Nazanin"/>
                <w:lang w:bidi="fa-IR"/>
              </w:rPr>
            </w:pPr>
          </w:p>
        </w:tc>
        <w:tc>
          <w:tcPr>
            <w:tcW w:w="2824" w:type="dxa"/>
            <w:tcBorders>
              <w:top w:val="single" w:sz="6" w:space="0" w:color="auto"/>
              <w:left w:val="single" w:sz="6" w:space="0" w:color="auto"/>
              <w:bottom w:val="thickThinLargeGap" w:sz="4" w:space="0" w:color="auto"/>
              <w:right w:val="thinThickSmallGap" w:sz="12" w:space="0" w:color="auto"/>
            </w:tcBorders>
            <w:vAlign w:val="center"/>
          </w:tcPr>
          <w:p w:rsidR="008555D7" w:rsidRPr="008555D7" w:rsidRDefault="008555D7" w:rsidP="008555D7">
            <w:pPr>
              <w:bidi/>
              <w:jc w:val="center"/>
              <w:rPr>
                <w:rFonts w:cs="B Nazanin"/>
              </w:rPr>
            </w:pPr>
          </w:p>
        </w:tc>
      </w:tr>
    </w:tbl>
    <w:tbl>
      <w:tblPr>
        <w:tblStyle w:val="TableGrid2"/>
        <w:tblpPr w:leftFromText="180" w:rightFromText="180" w:vertAnchor="text" w:horzAnchor="page" w:tblpX="4629" w:tblpY="397"/>
        <w:bidiVisual/>
        <w:tblW w:w="0" w:type="auto"/>
        <w:tblLook w:val="04A0" w:firstRow="1" w:lastRow="0" w:firstColumn="1" w:lastColumn="0" w:noHBand="0" w:noVBand="1"/>
      </w:tblPr>
      <w:tblGrid>
        <w:gridCol w:w="578"/>
        <w:gridCol w:w="420"/>
        <w:gridCol w:w="567"/>
        <w:gridCol w:w="876"/>
      </w:tblGrid>
      <w:tr w:rsidR="008555D7" w:rsidRPr="008555D7" w:rsidTr="00E86BBB">
        <w:trPr>
          <w:trHeight w:val="127"/>
        </w:trPr>
        <w:tc>
          <w:tcPr>
            <w:tcW w:w="578" w:type="dxa"/>
            <w:tcBorders>
              <w:top w:val="nil"/>
              <w:left w:val="nil"/>
              <w:bottom w:val="nil"/>
            </w:tcBorders>
          </w:tcPr>
          <w:p w:rsidR="008555D7" w:rsidRPr="008555D7" w:rsidRDefault="008555D7" w:rsidP="008555D7">
            <w:pPr>
              <w:bidi/>
              <w:spacing w:after="200" w:line="276" w:lineRule="auto"/>
              <w:contextualSpacing/>
              <w:rPr>
                <w:rFonts w:cs="B Nazanin"/>
                <w:b/>
                <w:bCs/>
                <w:sz w:val="24"/>
                <w:szCs w:val="24"/>
                <w:rtl/>
              </w:rPr>
            </w:pPr>
            <w:r w:rsidRPr="008555D7">
              <w:rPr>
                <w:rFonts w:cs="B Nazanin" w:hint="cs"/>
                <w:b/>
                <w:bCs/>
                <w:sz w:val="24"/>
                <w:szCs w:val="24"/>
                <w:rtl/>
              </w:rPr>
              <w:t>بلی</w:t>
            </w:r>
          </w:p>
        </w:tc>
        <w:tc>
          <w:tcPr>
            <w:tcW w:w="420" w:type="dxa"/>
            <w:tcBorders>
              <w:right w:val="single" w:sz="4" w:space="0" w:color="auto"/>
            </w:tcBorders>
          </w:tcPr>
          <w:p w:rsidR="008555D7" w:rsidRPr="008555D7" w:rsidRDefault="008555D7" w:rsidP="008555D7">
            <w:pPr>
              <w:bidi/>
              <w:spacing w:after="200" w:line="276" w:lineRule="auto"/>
              <w:contextualSpacing/>
              <w:rPr>
                <w:rFonts w:cs="B Nazanin"/>
                <w:b/>
                <w:bCs/>
                <w:sz w:val="24"/>
                <w:szCs w:val="24"/>
                <w:rtl/>
              </w:rPr>
            </w:pPr>
          </w:p>
        </w:tc>
        <w:tc>
          <w:tcPr>
            <w:tcW w:w="567" w:type="dxa"/>
            <w:tcBorders>
              <w:top w:val="nil"/>
              <w:left w:val="single" w:sz="4" w:space="0" w:color="auto"/>
              <w:bottom w:val="nil"/>
            </w:tcBorders>
          </w:tcPr>
          <w:p w:rsidR="008555D7" w:rsidRPr="008555D7" w:rsidRDefault="008555D7" w:rsidP="008555D7">
            <w:pPr>
              <w:bidi/>
              <w:spacing w:after="200" w:line="276" w:lineRule="auto"/>
              <w:contextualSpacing/>
              <w:rPr>
                <w:rFonts w:cs="B Nazanin"/>
                <w:b/>
                <w:bCs/>
                <w:sz w:val="24"/>
                <w:szCs w:val="24"/>
                <w:rtl/>
              </w:rPr>
            </w:pPr>
            <w:r w:rsidRPr="008555D7">
              <w:rPr>
                <w:rFonts w:cs="B Nazanin" w:hint="cs"/>
                <w:b/>
                <w:bCs/>
                <w:sz w:val="24"/>
                <w:szCs w:val="24"/>
                <w:rtl/>
              </w:rPr>
              <w:t>خیر</w:t>
            </w:r>
          </w:p>
        </w:tc>
        <w:tc>
          <w:tcPr>
            <w:tcW w:w="876" w:type="dxa"/>
          </w:tcPr>
          <w:p w:rsidR="008555D7" w:rsidRPr="008555D7" w:rsidRDefault="008555D7" w:rsidP="00406013">
            <w:pPr>
              <w:numPr>
                <w:ilvl w:val="0"/>
                <w:numId w:val="5"/>
              </w:numPr>
              <w:bidi/>
              <w:spacing w:after="200" w:line="276" w:lineRule="auto"/>
              <w:contextualSpacing/>
              <w:rPr>
                <w:rFonts w:cs="B Nazanin"/>
                <w:b/>
                <w:bCs/>
                <w:sz w:val="24"/>
                <w:szCs w:val="24"/>
                <w:rtl/>
              </w:rPr>
            </w:pPr>
          </w:p>
        </w:tc>
      </w:tr>
    </w:tbl>
    <w:p w:rsidR="008555D7" w:rsidRPr="008555D7" w:rsidRDefault="008555D7" w:rsidP="008555D7">
      <w:pPr>
        <w:bidi/>
        <w:rPr>
          <w:rFonts w:ascii="Franklin Gothic Book" w:eastAsia="+mn-ea" w:cs="2  Zar"/>
          <w:sz w:val="24"/>
          <w:szCs w:val="24"/>
          <w:rtl/>
          <w:lang w:bidi="fa-IR"/>
        </w:rPr>
      </w:pPr>
    </w:p>
    <w:p w:rsidR="008555D7" w:rsidRPr="008555D7" w:rsidRDefault="008555D7" w:rsidP="00406013">
      <w:pPr>
        <w:numPr>
          <w:ilvl w:val="0"/>
          <w:numId w:val="1"/>
        </w:numPr>
        <w:bidi/>
        <w:contextualSpacing/>
        <w:rPr>
          <w:rFonts w:cs="B Nazanin"/>
          <w:b/>
          <w:bCs/>
          <w:sz w:val="24"/>
          <w:szCs w:val="24"/>
          <w:rtl/>
        </w:rPr>
      </w:pPr>
      <w:r w:rsidRPr="008555D7">
        <w:rPr>
          <w:rFonts w:cs="B Nazanin" w:hint="cs"/>
          <w:b/>
          <w:bCs/>
          <w:sz w:val="24"/>
          <w:szCs w:val="24"/>
          <w:rtl/>
        </w:rPr>
        <w:t>آیا این شاخص در سال گذشته هم به عنوان شاخص نامطلوب تکرار شده است ؟</w:t>
      </w:r>
    </w:p>
    <w:p w:rsidR="008555D7" w:rsidRPr="008555D7" w:rsidRDefault="008555D7" w:rsidP="00406013">
      <w:pPr>
        <w:numPr>
          <w:ilvl w:val="0"/>
          <w:numId w:val="1"/>
        </w:numPr>
        <w:bidi/>
        <w:contextualSpacing/>
        <w:rPr>
          <w:rFonts w:cs="B Nazanin"/>
          <w:b/>
          <w:bCs/>
          <w:sz w:val="24"/>
          <w:szCs w:val="24"/>
        </w:rPr>
      </w:pPr>
      <w:r w:rsidRPr="008555D7">
        <w:rPr>
          <w:rFonts w:cs="B Nazanin" w:hint="cs"/>
          <w:b/>
          <w:bCs/>
          <w:sz w:val="24"/>
          <w:szCs w:val="24"/>
          <w:rtl/>
        </w:rPr>
        <w:t>در صورت پاسخ بلی ، دلایل عدم تحقق مداخلات را ذکر نمایید</w:t>
      </w:r>
    </w:p>
    <w:p w:rsidR="008555D7" w:rsidRPr="008555D7" w:rsidRDefault="008555D7" w:rsidP="008555D7">
      <w:pPr>
        <w:bidi/>
        <w:ind w:left="720"/>
        <w:contextualSpacing/>
        <w:rPr>
          <w:rFonts w:cs="B Nazanin"/>
          <w:b/>
          <w:bCs/>
          <w:sz w:val="24"/>
          <w:szCs w:val="24"/>
          <w:rtl/>
        </w:rPr>
      </w:pPr>
    </w:p>
    <w:p w:rsidR="008555D7" w:rsidRPr="008555D7" w:rsidRDefault="008555D7" w:rsidP="008555D7">
      <w:pPr>
        <w:bidi/>
        <w:ind w:left="720"/>
        <w:contextualSpacing/>
        <w:rPr>
          <w:rFonts w:ascii="Franklin Gothic Book" w:eastAsia="+mn-ea" w:cs="2  Zar"/>
          <w:sz w:val="24"/>
          <w:szCs w:val="24"/>
          <w:lang w:bidi="fa-IR"/>
        </w:rPr>
      </w:pPr>
      <w:r w:rsidRPr="008555D7">
        <w:rPr>
          <w:rFonts w:cs="B Nazanin" w:hint="cs"/>
          <w:b/>
          <w:bCs/>
          <w:sz w:val="28"/>
          <w:szCs w:val="28"/>
          <w:rtl/>
        </w:rPr>
        <w:t>عنوان شاخص</w:t>
      </w:r>
      <w:r w:rsidRPr="008555D7">
        <w:rPr>
          <w:rFonts w:eastAsia="Times New Roman" w:cs="B Nazanin" w:hint="cs"/>
          <w:b/>
          <w:bCs/>
          <w:sz w:val="28"/>
          <w:szCs w:val="28"/>
          <w:rtl/>
        </w:rPr>
        <w:t xml:space="preserve">: </w:t>
      </w:r>
      <w:r w:rsidRPr="008555D7">
        <w:rPr>
          <w:rFonts w:ascii="Calibri" w:hAnsi="Calibri" w:cs="B Zar" w:hint="cs"/>
          <w:b/>
          <w:bCs/>
          <w:sz w:val="24"/>
          <w:szCs w:val="24"/>
          <w:rtl/>
        </w:rPr>
        <w:t>درصد</w:t>
      </w:r>
      <w:r w:rsidRPr="008555D7">
        <w:rPr>
          <w:rFonts w:ascii="Calibri" w:hAnsi="Calibri" w:cs="B Zar"/>
          <w:b/>
          <w:bCs/>
          <w:sz w:val="24"/>
          <w:szCs w:val="24"/>
          <w:rtl/>
        </w:rPr>
        <w:t xml:space="preserve"> </w:t>
      </w:r>
      <w:r w:rsidRPr="008555D7">
        <w:rPr>
          <w:rFonts w:ascii="Calibri" w:hAnsi="Calibri" w:cs="B Zar" w:hint="cs"/>
          <w:b/>
          <w:bCs/>
          <w:sz w:val="24"/>
          <w:szCs w:val="24"/>
          <w:rtl/>
        </w:rPr>
        <w:t>مراکز</w:t>
      </w:r>
      <w:r w:rsidRPr="008555D7">
        <w:rPr>
          <w:rFonts w:ascii="Calibri" w:hAnsi="Calibri" w:cs="B Zar"/>
          <w:b/>
          <w:bCs/>
          <w:sz w:val="24"/>
          <w:szCs w:val="24"/>
          <w:rtl/>
        </w:rPr>
        <w:t>/</w:t>
      </w:r>
      <w:r w:rsidRPr="008555D7">
        <w:rPr>
          <w:rFonts w:ascii="Calibri" w:hAnsi="Calibri" w:cs="B Zar" w:hint="cs"/>
          <w:b/>
          <w:bCs/>
          <w:sz w:val="24"/>
          <w:szCs w:val="24"/>
          <w:rtl/>
        </w:rPr>
        <w:t>پایگاه‌هایی</w:t>
      </w:r>
      <w:r w:rsidRPr="008555D7">
        <w:rPr>
          <w:rFonts w:ascii="Calibri" w:hAnsi="Calibri" w:cs="B Zar"/>
          <w:b/>
          <w:bCs/>
          <w:sz w:val="24"/>
          <w:szCs w:val="24"/>
          <w:rtl/>
        </w:rPr>
        <w:t xml:space="preserve"> </w:t>
      </w:r>
      <w:r w:rsidRPr="008555D7">
        <w:rPr>
          <w:rFonts w:ascii="Calibri" w:hAnsi="Calibri" w:cs="B Zar" w:hint="cs"/>
          <w:b/>
          <w:bCs/>
          <w:sz w:val="24"/>
          <w:szCs w:val="24"/>
          <w:rtl/>
        </w:rPr>
        <w:t>که</w:t>
      </w:r>
      <w:r w:rsidRPr="008555D7">
        <w:rPr>
          <w:rFonts w:ascii="Calibri" w:hAnsi="Calibri" w:cs="B Zar"/>
          <w:b/>
          <w:bCs/>
          <w:sz w:val="24"/>
          <w:szCs w:val="24"/>
          <w:rtl/>
        </w:rPr>
        <w:t xml:space="preserve"> </w:t>
      </w:r>
      <w:r w:rsidRPr="008555D7">
        <w:rPr>
          <w:rFonts w:ascii="Calibri" w:hAnsi="Calibri" w:cs="B Zar" w:hint="cs"/>
          <w:b/>
          <w:bCs/>
          <w:sz w:val="24"/>
          <w:szCs w:val="24"/>
          <w:rtl/>
        </w:rPr>
        <w:t>مسئولین</w:t>
      </w:r>
      <w:r w:rsidRPr="008555D7">
        <w:rPr>
          <w:rFonts w:ascii="Calibri" w:hAnsi="Calibri" w:cs="B Zar"/>
          <w:b/>
          <w:bCs/>
          <w:sz w:val="24"/>
          <w:szCs w:val="24"/>
          <w:rtl/>
        </w:rPr>
        <w:t xml:space="preserve"> </w:t>
      </w:r>
      <w:r w:rsidRPr="008555D7">
        <w:rPr>
          <w:rFonts w:ascii="Calibri" w:hAnsi="Calibri" w:cs="B Zar" w:hint="cs"/>
          <w:b/>
          <w:bCs/>
          <w:sz w:val="24"/>
          <w:szCs w:val="24"/>
          <w:rtl/>
        </w:rPr>
        <w:t>آنها</w:t>
      </w:r>
      <w:r w:rsidRPr="008555D7">
        <w:rPr>
          <w:rFonts w:ascii="Calibri" w:hAnsi="Calibri" w:cs="B Zar"/>
          <w:b/>
          <w:bCs/>
          <w:sz w:val="24"/>
          <w:szCs w:val="24"/>
          <w:rtl/>
        </w:rPr>
        <w:t xml:space="preserve"> </w:t>
      </w:r>
      <w:r w:rsidRPr="008555D7">
        <w:rPr>
          <w:rFonts w:ascii="Calibri" w:hAnsi="Calibri" w:cs="B Zar" w:hint="cs"/>
          <w:b/>
          <w:bCs/>
          <w:sz w:val="24"/>
          <w:szCs w:val="24"/>
          <w:rtl/>
        </w:rPr>
        <w:t>تحلیل‌آمار</w:t>
      </w:r>
      <w:r w:rsidRPr="008555D7">
        <w:rPr>
          <w:rFonts w:ascii="Calibri" w:hAnsi="Calibri" w:cs="B Zar"/>
          <w:b/>
          <w:bCs/>
          <w:sz w:val="24"/>
          <w:szCs w:val="24"/>
          <w:rtl/>
        </w:rPr>
        <w:t xml:space="preserve"> </w:t>
      </w:r>
      <w:r w:rsidRPr="008555D7">
        <w:rPr>
          <w:rFonts w:ascii="Calibri" w:hAnsi="Calibri" w:cs="B Zar" w:hint="cs"/>
          <w:b/>
          <w:bCs/>
          <w:sz w:val="24"/>
          <w:szCs w:val="24"/>
          <w:rtl/>
        </w:rPr>
        <w:t>مراجعین را</w:t>
      </w:r>
      <w:r w:rsidRPr="008555D7">
        <w:rPr>
          <w:rFonts w:ascii="Calibri" w:hAnsi="Calibri" w:cs="B Zar"/>
          <w:b/>
          <w:bCs/>
          <w:sz w:val="24"/>
          <w:szCs w:val="24"/>
          <w:rtl/>
        </w:rPr>
        <w:t xml:space="preserve"> </w:t>
      </w:r>
      <w:r w:rsidRPr="008555D7">
        <w:rPr>
          <w:rFonts w:ascii="Calibri" w:hAnsi="Calibri" w:cs="B Zar" w:hint="cs"/>
          <w:b/>
          <w:bCs/>
          <w:sz w:val="24"/>
          <w:szCs w:val="24"/>
          <w:rtl/>
        </w:rPr>
        <w:t>انجام</w:t>
      </w:r>
      <w:r w:rsidRPr="008555D7">
        <w:rPr>
          <w:rFonts w:ascii="Calibri" w:hAnsi="Calibri" w:cs="B Zar"/>
          <w:b/>
          <w:bCs/>
          <w:sz w:val="24"/>
          <w:szCs w:val="24"/>
          <w:rtl/>
        </w:rPr>
        <w:t xml:space="preserve"> </w:t>
      </w:r>
      <w:r w:rsidRPr="008555D7">
        <w:rPr>
          <w:rFonts w:ascii="Calibri" w:hAnsi="Calibri" w:cs="B Zar" w:hint="cs"/>
          <w:b/>
          <w:bCs/>
          <w:sz w:val="24"/>
          <w:szCs w:val="24"/>
          <w:rtl/>
        </w:rPr>
        <w:t>داده‌اند.</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276"/>
        <w:gridCol w:w="2824"/>
      </w:tblGrid>
      <w:tr w:rsidR="008555D7" w:rsidRPr="008555D7" w:rsidTr="00E86BBB">
        <w:trPr>
          <w:cantSplit/>
          <w:jc w:val="center"/>
        </w:trPr>
        <w:tc>
          <w:tcPr>
            <w:tcW w:w="113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8555D7" w:rsidRPr="008555D7" w:rsidRDefault="008555D7" w:rsidP="008555D7">
            <w:pPr>
              <w:bidi/>
              <w:spacing w:before="240" w:after="60"/>
              <w:jc w:val="center"/>
              <w:outlineLvl w:val="7"/>
              <w:rPr>
                <w:rFonts w:ascii="Times New Roman" w:eastAsia="Times New Roman" w:hAnsi="Times New Roman" w:cs="B Nazanin"/>
                <w:b/>
                <w:bCs/>
                <w:sz w:val="24"/>
                <w:szCs w:val="24"/>
                <w:rtl/>
                <w:lang w:bidi="fa-IR"/>
              </w:rPr>
            </w:pPr>
            <w:r w:rsidRPr="008555D7">
              <w:rPr>
                <w:rFonts w:ascii="Times New Roman" w:eastAsia="Times New Roman" w:hAnsi="Times New Roman" w:cs="B Nazanin" w:hint="cs"/>
                <w:b/>
                <w:bCs/>
                <w:sz w:val="24"/>
                <w:szCs w:val="24"/>
                <w:rtl/>
                <w:lang w:bidi="fa-IR"/>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8555D7" w:rsidRPr="008555D7" w:rsidRDefault="008555D7" w:rsidP="008555D7">
            <w:pPr>
              <w:bidi/>
              <w:jc w:val="center"/>
              <w:rPr>
                <w:rFonts w:cs="B Nazanin"/>
                <w:b/>
                <w:bCs/>
                <w:sz w:val="24"/>
                <w:szCs w:val="24"/>
              </w:rPr>
            </w:pPr>
            <w:r w:rsidRPr="008555D7">
              <w:rPr>
                <w:rFonts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8555D7" w:rsidRPr="008555D7" w:rsidRDefault="008555D7" w:rsidP="008555D7">
            <w:pPr>
              <w:bidi/>
              <w:jc w:val="center"/>
              <w:rPr>
                <w:rFonts w:cs="B Nazanin"/>
                <w:b/>
                <w:bCs/>
                <w:sz w:val="24"/>
                <w:szCs w:val="24"/>
              </w:rPr>
            </w:pPr>
            <w:r w:rsidRPr="008555D7">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8555D7" w:rsidRPr="008555D7" w:rsidRDefault="008555D7" w:rsidP="008555D7">
            <w:pPr>
              <w:bidi/>
              <w:jc w:val="center"/>
              <w:rPr>
                <w:rFonts w:cs="B Nazanin"/>
                <w:b/>
                <w:bCs/>
                <w:sz w:val="24"/>
                <w:szCs w:val="24"/>
              </w:rPr>
            </w:pPr>
            <w:r w:rsidRPr="008555D7">
              <w:rPr>
                <w:rFonts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8555D7" w:rsidRPr="008555D7" w:rsidRDefault="008555D7" w:rsidP="008555D7">
            <w:pPr>
              <w:bidi/>
              <w:spacing w:before="240" w:after="60"/>
              <w:jc w:val="center"/>
              <w:outlineLvl w:val="7"/>
              <w:rPr>
                <w:rFonts w:ascii="Times New Roman" w:eastAsia="Times New Roman" w:hAnsi="Times New Roman" w:cs="B Nazanin"/>
                <w:b/>
                <w:bCs/>
                <w:sz w:val="24"/>
                <w:szCs w:val="24"/>
                <w:rtl/>
                <w:lang w:bidi="fa-IR"/>
              </w:rPr>
            </w:pPr>
            <w:r w:rsidRPr="008555D7">
              <w:rPr>
                <w:rFonts w:ascii="Times New Roman" w:eastAsia="Times New Roman" w:hAnsi="Times New Roman" w:cs="B Nazanin" w:hint="cs"/>
                <w:b/>
                <w:bCs/>
                <w:sz w:val="24"/>
                <w:szCs w:val="24"/>
                <w:rtl/>
                <w:lang w:bidi="fa-IR"/>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8555D7" w:rsidRPr="008555D7" w:rsidRDefault="008555D7" w:rsidP="008555D7">
            <w:pPr>
              <w:bidi/>
              <w:spacing w:before="240" w:after="60"/>
              <w:jc w:val="center"/>
              <w:outlineLvl w:val="7"/>
              <w:rPr>
                <w:rFonts w:ascii="Times New Roman" w:eastAsia="Times New Roman" w:hAnsi="Times New Roman" w:cs="B Nazanin"/>
                <w:b/>
                <w:bCs/>
                <w:sz w:val="24"/>
                <w:szCs w:val="24"/>
                <w:lang w:bidi="fa-IR"/>
              </w:rPr>
            </w:pPr>
            <w:r w:rsidRPr="008555D7">
              <w:rPr>
                <w:rFonts w:ascii="Times New Roman" w:eastAsia="Times New Roman" w:hAnsi="Times New Roman" w:cs="B Nazanin" w:hint="cs"/>
                <w:b/>
                <w:bCs/>
                <w:sz w:val="24"/>
                <w:szCs w:val="24"/>
                <w:rtl/>
                <w:lang w:bidi="fa-IR"/>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8555D7" w:rsidRPr="008555D7" w:rsidRDefault="008555D7" w:rsidP="008555D7">
            <w:pPr>
              <w:bidi/>
              <w:jc w:val="center"/>
              <w:rPr>
                <w:rFonts w:cs="B Nazanin"/>
                <w:b/>
                <w:bCs/>
                <w:sz w:val="24"/>
                <w:szCs w:val="24"/>
                <w:rtl/>
              </w:rPr>
            </w:pPr>
            <w:r w:rsidRPr="008555D7">
              <w:rPr>
                <w:rFonts w:cs="B Nazanin" w:hint="cs"/>
                <w:b/>
                <w:bCs/>
                <w:sz w:val="24"/>
                <w:szCs w:val="24"/>
                <w:rtl/>
              </w:rPr>
              <w:t>نتایج</w:t>
            </w:r>
          </w:p>
        </w:tc>
      </w:tr>
      <w:tr w:rsidR="008555D7" w:rsidRPr="008555D7" w:rsidTr="00E86BBB">
        <w:trPr>
          <w:cantSplit/>
          <w:trHeight w:val="213"/>
          <w:jc w:val="center"/>
        </w:trPr>
        <w:tc>
          <w:tcPr>
            <w:tcW w:w="1138"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8555D7" w:rsidRPr="008555D7" w:rsidRDefault="008555D7" w:rsidP="008555D7">
            <w:pPr>
              <w:spacing w:after="0"/>
              <w:rPr>
                <w:rFonts w:ascii="Times New Roman" w:eastAsia="Times New Roman" w:hAnsi="Times New Roman" w:cs="B Zar"/>
                <w:b/>
                <w:bCs/>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8555D7" w:rsidRPr="008555D7" w:rsidRDefault="008555D7" w:rsidP="008555D7">
            <w:pPr>
              <w:spacing w:after="0"/>
              <w:rPr>
                <w:rFonts w:ascii="Calibri" w:eastAsia="Calibri" w:hAnsi="Calibri" w:cs="B Zar"/>
                <w:b/>
                <w:bCs/>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8555D7" w:rsidRPr="008555D7" w:rsidRDefault="008555D7" w:rsidP="008555D7">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8555D7" w:rsidRPr="008555D7" w:rsidRDefault="008555D7" w:rsidP="008555D7">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8555D7" w:rsidRPr="008555D7" w:rsidRDefault="008555D7" w:rsidP="008555D7">
            <w:pPr>
              <w:bidi/>
              <w:spacing w:before="240" w:after="60"/>
              <w:jc w:val="center"/>
              <w:outlineLvl w:val="7"/>
              <w:rPr>
                <w:rFonts w:ascii="Times New Roman" w:eastAsia="Times New Roman" w:hAnsi="Times New Roman" w:cs="B Nazanin"/>
                <w:b/>
                <w:bCs/>
                <w:sz w:val="24"/>
                <w:szCs w:val="24"/>
                <w:lang w:bidi="fa-IR"/>
              </w:rPr>
            </w:pPr>
            <w:r w:rsidRPr="008555D7">
              <w:rPr>
                <w:rFonts w:ascii="Times New Roman" w:eastAsia="Times New Roman" w:hAnsi="Times New Roman" w:cs="B Nazanin" w:hint="cs"/>
                <w:b/>
                <w:bCs/>
                <w:sz w:val="24"/>
                <w:szCs w:val="24"/>
                <w:rtl/>
                <w:lang w:bidi="fa-IR"/>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8555D7" w:rsidRPr="008555D7" w:rsidRDefault="008555D7" w:rsidP="008555D7">
            <w:pPr>
              <w:bidi/>
              <w:spacing w:before="240" w:after="60"/>
              <w:jc w:val="center"/>
              <w:outlineLvl w:val="7"/>
              <w:rPr>
                <w:rFonts w:ascii="Times New Roman" w:eastAsia="Times New Roman" w:hAnsi="Times New Roman" w:cs="B Nazanin"/>
                <w:b/>
                <w:bCs/>
                <w:sz w:val="24"/>
                <w:szCs w:val="24"/>
                <w:lang w:bidi="fa-IR"/>
              </w:rPr>
            </w:pPr>
            <w:r w:rsidRPr="008555D7">
              <w:rPr>
                <w:rFonts w:ascii="Times New Roman" w:eastAsia="Times New Roman" w:hAnsi="Times New Roman" w:cs="B Nazanin" w:hint="cs"/>
                <w:b/>
                <w:bCs/>
                <w:sz w:val="24"/>
                <w:szCs w:val="24"/>
                <w:rtl/>
                <w:lang w:bidi="fa-IR"/>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8555D7" w:rsidRPr="008555D7" w:rsidRDefault="008555D7" w:rsidP="008555D7">
            <w:pPr>
              <w:bidi/>
              <w:spacing w:before="240" w:after="60"/>
              <w:jc w:val="center"/>
              <w:outlineLvl w:val="7"/>
              <w:rPr>
                <w:rFonts w:ascii="Times New Roman" w:eastAsia="Times New Roman" w:hAnsi="Times New Roman" w:cs="B Nazanin"/>
                <w:b/>
                <w:bCs/>
                <w:sz w:val="24"/>
                <w:szCs w:val="24"/>
                <w:lang w:bidi="fa-IR"/>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8555D7" w:rsidRPr="008555D7" w:rsidRDefault="008555D7" w:rsidP="008555D7">
            <w:pPr>
              <w:spacing w:after="0"/>
              <w:rPr>
                <w:rFonts w:ascii="Calibri" w:eastAsia="Calibri" w:hAnsi="Calibri" w:cs="B Zar"/>
                <w:b/>
                <w:bCs/>
                <w:lang w:bidi="fa-IR"/>
              </w:rPr>
            </w:pPr>
          </w:p>
        </w:tc>
      </w:tr>
      <w:tr w:rsidR="008555D7" w:rsidRPr="008555D7" w:rsidTr="00E86BBB">
        <w:trPr>
          <w:cantSplit/>
          <w:trHeight w:val="498"/>
          <w:jc w:val="center"/>
        </w:trPr>
        <w:tc>
          <w:tcPr>
            <w:tcW w:w="1138" w:type="dxa"/>
            <w:tcBorders>
              <w:top w:val="thickThinLargeGap" w:sz="4" w:space="0" w:color="auto"/>
              <w:left w:val="thickThinLargeGap" w:sz="4"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1</w:t>
            </w:r>
          </w:p>
        </w:tc>
        <w:tc>
          <w:tcPr>
            <w:tcW w:w="3834" w:type="dxa"/>
            <w:tcBorders>
              <w:top w:val="thickThinLargeGap" w:sz="4"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tl/>
              </w:rPr>
            </w:pPr>
            <w:r w:rsidRPr="008555D7">
              <w:rPr>
                <w:rFonts w:eastAsia="Times New Roman" w:cs="B Nazanin" w:hint="cs"/>
                <w:rtl/>
              </w:rPr>
              <w:t>تهیه برنامه زمانبندی بازدید از مسئولین مراکز</w:t>
            </w:r>
          </w:p>
        </w:tc>
        <w:tc>
          <w:tcPr>
            <w:tcW w:w="1275" w:type="dxa"/>
            <w:tcBorders>
              <w:top w:val="thickThinLargeGap" w:sz="4" w:space="0" w:color="auto"/>
              <w:left w:val="single" w:sz="6" w:space="0" w:color="auto"/>
              <w:bottom w:val="single" w:sz="6" w:space="0" w:color="auto"/>
              <w:right w:val="single" w:sz="6" w:space="0" w:color="auto"/>
            </w:tcBorders>
          </w:tcPr>
          <w:p w:rsidR="008555D7" w:rsidRPr="008555D7" w:rsidRDefault="008555D7" w:rsidP="008555D7">
            <w:pPr>
              <w:jc w:val="center"/>
            </w:pPr>
            <w:r w:rsidRPr="008555D7">
              <w:rPr>
                <w:rFonts w:eastAsia="Times New Roman" w:cs="B Nazanin" w:hint="cs"/>
                <w:rtl/>
              </w:rPr>
              <w:t>آمار و برنامه ریزی</w:t>
            </w:r>
          </w:p>
        </w:tc>
        <w:tc>
          <w:tcPr>
            <w:tcW w:w="1276" w:type="dxa"/>
            <w:tcBorders>
              <w:top w:val="thickThinLargeGap" w:sz="4" w:space="0" w:color="auto"/>
              <w:left w:val="single" w:sz="6" w:space="0" w:color="auto"/>
              <w:bottom w:val="single" w:sz="6" w:space="0" w:color="auto"/>
              <w:right w:val="single" w:sz="6" w:space="0" w:color="auto"/>
            </w:tcBorders>
          </w:tcPr>
          <w:p w:rsidR="008555D7" w:rsidRPr="008555D7" w:rsidRDefault="008555D7" w:rsidP="008555D7">
            <w:pPr>
              <w:bidi/>
              <w:jc w:val="center"/>
              <w:rPr>
                <w:rFonts w:eastAsia="Times New Roman" w:cs="B Nazanin"/>
              </w:rPr>
            </w:pPr>
            <w:r w:rsidRPr="008555D7">
              <w:rPr>
                <w:rFonts w:eastAsia="Times New Roman" w:cs="B Nazanin" w:hint="cs"/>
                <w:rtl/>
              </w:rPr>
              <w:t>سرپرستان مراکز</w:t>
            </w:r>
          </w:p>
        </w:tc>
        <w:tc>
          <w:tcPr>
            <w:tcW w:w="1134" w:type="dxa"/>
            <w:tcBorders>
              <w:top w:val="thickThinLargeGap" w:sz="4" w:space="0" w:color="auto"/>
              <w:left w:val="single" w:sz="6" w:space="0" w:color="auto"/>
              <w:bottom w:val="single" w:sz="6" w:space="0" w:color="auto"/>
              <w:right w:val="single" w:sz="6" w:space="0" w:color="auto"/>
            </w:tcBorders>
            <w:vAlign w:val="center"/>
          </w:tcPr>
          <w:p w:rsidR="008555D7" w:rsidRPr="008555D7" w:rsidRDefault="008555D7" w:rsidP="008555D7">
            <w:pPr>
              <w:bidi/>
              <w:rPr>
                <w:rFonts w:eastAsia="Times New Roman" w:cs="B Nazanin"/>
              </w:rPr>
            </w:pPr>
            <w:r w:rsidRPr="008555D7">
              <w:rPr>
                <w:rFonts w:eastAsia="Times New Roman" w:cs="B Nazanin" w:hint="cs"/>
                <w:rtl/>
              </w:rPr>
              <w:t>18/1/1403</w:t>
            </w:r>
          </w:p>
        </w:tc>
        <w:tc>
          <w:tcPr>
            <w:tcW w:w="1134" w:type="dxa"/>
            <w:tcBorders>
              <w:top w:val="thickThinLargeGap" w:sz="4"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21/1/1403</w:t>
            </w:r>
          </w:p>
        </w:tc>
        <w:tc>
          <w:tcPr>
            <w:tcW w:w="1276" w:type="dxa"/>
            <w:tcBorders>
              <w:top w:val="thickThinLargeGap" w:sz="4"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مرکز شمال</w:t>
            </w:r>
          </w:p>
        </w:tc>
        <w:tc>
          <w:tcPr>
            <w:tcW w:w="2824" w:type="dxa"/>
            <w:tcBorders>
              <w:top w:val="thickThinLargeGap" w:sz="4" w:space="0" w:color="auto"/>
              <w:left w:val="single" w:sz="6" w:space="0" w:color="auto"/>
              <w:bottom w:val="single" w:sz="6" w:space="0" w:color="auto"/>
              <w:right w:val="thinThickSmallGap" w:sz="12" w:space="0" w:color="auto"/>
            </w:tcBorders>
            <w:vAlign w:val="center"/>
          </w:tcPr>
          <w:p w:rsidR="008555D7" w:rsidRPr="008555D7" w:rsidRDefault="008555D7" w:rsidP="008555D7">
            <w:pPr>
              <w:bidi/>
              <w:jc w:val="center"/>
              <w:rPr>
                <w:rFonts w:eastAsia="Times New Roman" w:cs="B Nazanin"/>
              </w:rPr>
            </w:pPr>
          </w:p>
        </w:tc>
      </w:tr>
      <w:tr w:rsidR="008555D7" w:rsidRPr="008555D7" w:rsidTr="00E86BBB">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2</w:t>
            </w:r>
          </w:p>
        </w:tc>
        <w:tc>
          <w:tcPr>
            <w:tcW w:w="3834"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tl/>
              </w:rPr>
            </w:pPr>
            <w:r w:rsidRPr="008555D7">
              <w:rPr>
                <w:rFonts w:eastAsia="Times New Roman" w:cs="B Nazanin" w:hint="cs"/>
                <w:rtl/>
              </w:rPr>
              <w:t>اولویت قراردادن پایش به مراکزی که مسئول آنها عوض شده اند.</w:t>
            </w:r>
          </w:p>
        </w:tc>
        <w:tc>
          <w:tcPr>
            <w:tcW w:w="1275" w:type="dxa"/>
            <w:tcBorders>
              <w:top w:val="single" w:sz="6" w:space="0" w:color="auto"/>
              <w:left w:val="single" w:sz="6" w:space="0" w:color="auto"/>
              <w:bottom w:val="single" w:sz="6" w:space="0" w:color="auto"/>
              <w:right w:val="single" w:sz="6" w:space="0" w:color="auto"/>
            </w:tcBorders>
          </w:tcPr>
          <w:p w:rsidR="008555D7" w:rsidRPr="008555D7" w:rsidRDefault="008555D7" w:rsidP="008555D7">
            <w:pPr>
              <w:jc w:val="center"/>
            </w:pPr>
            <w:r w:rsidRPr="008555D7">
              <w:rPr>
                <w:rFonts w:eastAsia="Times New Roman" w:cs="B Nazanin" w:hint="cs"/>
                <w:rtl/>
              </w:rPr>
              <w:t>آمار و برنامه ریزی</w:t>
            </w:r>
          </w:p>
        </w:tc>
        <w:tc>
          <w:tcPr>
            <w:tcW w:w="1276" w:type="dxa"/>
            <w:tcBorders>
              <w:top w:val="single" w:sz="6" w:space="0" w:color="auto"/>
              <w:left w:val="single" w:sz="6" w:space="0" w:color="auto"/>
              <w:bottom w:val="single" w:sz="6" w:space="0" w:color="auto"/>
              <w:right w:val="single" w:sz="6" w:space="0" w:color="auto"/>
            </w:tcBorders>
          </w:tcPr>
          <w:p w:rsidR="008555D7" w:rsidRPr="008555D7" w:rsidRDefault="008555D7" w:rsidP="008555D7">
            <w:pPr>
              <w:bidi/>
              <w:jc w:val="center"/>
              <w:rPr>
                <w:rFonts w:eastAsia="Times New Roman" w:cs="B Nazanin"/>
              </w:rPr>
            </w:pPr>
            <w:r w:rsidRPr="008555D7">
              <w:rPr>
                <w:rFonts w:eastAsia="Times New Roman" w:cs="B Nazanin" w:hint="cs"/>
                <w:rtl/>
              </w:rPr>
              <w:t>سرپرستان مراکز</w:t>
            </w:r>
          </w:p>
        </w:tc>
        <w:tc>
          <w:tcPr>
            <w:tcW w:w="1134"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1/2/1403</w:t>
            </w:r>
          </w:p>
        </w:tc>
        <w:tc>
          <w:tcPr>
            <w:tcW w:w="1134"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29/12/1403</w:t>
            </w:r>
          </w:p>
        </w:tc>
        <w:tc>
          <w:tcPr>
            <w:tcW w:w="1276"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مرکز شمال</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8555D7" w:rsidRPr="008555D7" w:rsidRDefault="008555D7" w:rsidP="008555D7">
            <w:pPr>
              <w:bidi/>
              <w:jc w:val="center"/>
              <w:rPr>
                <w:rFonts w:eastAsia="Times New Roman" w:cs="B Nazanin"/>
              </w:rPr>
            </w:pPr>
          </w:p>
        </w:tc>
      </w:tr>
      <w:tr w:rsidR="008555D7" w:rsidRPr="008555D7" w:rsidTr="00E86BBB">
        <w:trPr>
          <w:cantSplit/>
          <w:trHeight w:val="435"/>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3</w:t>
            </w:r>
          </w:p>
        </w:tc>
        <w:tc>
          <w:tcPr>
            <w:tcW w:w="3834"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هماهنگی با مدیریت در خصوص آموزش به سرپرستان جدید همانند نیروهای جدید توسط واحدهای ستادی</w:t>
            </w:r>
          </w:p>
        </w:tc>
        <w:tc>
          <w:tcPr>
            <w:tcW w:w="1275" w:type="dxa"/>
            <w:tcBorders>
              <w:top w:val="single" w:sz="6" w:space="0" w:color="auto"/>
              <w:left w:val="single" w:sz="6" w:space="0" w:color="auto"/>
              <w:bottom w:val="single" w:sz="6" w:space="0" w:color="auto"/>
              <w:right w:val="single" w:sz="6" w:space="0" w:color="auto"/>
            </w:tcBorders>
          </w:tcPr>
          <w:p w:rsidR="008555D7" w:rsidRPr="008555D7" w:rsidRDefault="008555D7" w:rsidP="008555D7">
            <w:pPr>
              <w:jc w:val="center"/>
            </w:pPr>
            <w:r w:rsidRPr="008555D7">
              <w:rPr>
                <w:rFonts w:eastAsia="Times New Roman" w:cs="B Nazanin" w:hint="cs"/>
                <w:rtl/>
              </w:rPr>
              <w:t>آمار و برنامه ریزی</w:t>
            </w:r>
          </w:p>
        </w:tc>
        <w:tc>
          <w:tcPr>
            <w:tcW w:w="1276" w:type="dxa"/>
            <w:tcBorders>
              <w:top w:val="single" w:sz="6" w:space="0" w:color="auto"/>
              <w:left w:val="single" w:sz="6" w:space="0" w:color="auto"/>
              <w:bottom w:val="single" w:sz="6" w:space="0" w:color="auto"/>
              <w:right w:val="single" w:sz="6" w:space="0" w:color="auto"/>
            </w:tcBorders>
          </w:tcPr>
          <w:p w:rsidR="008555D7" w:rsidRPr="008555D7" w:rsidRDefault="008555D7" w:rsidP="008555D7">
            <w:pPr>
              <w:bidi/>
              <w:jc w:val="center"/>
              <w:rPr>
                <w:rFonts w:eastAsia="Times New Roman" w:cs="B Nazanin"/>
              </w:rPr>
            </w:pPr>
            <w:r w:rsidRPr="008555D7">
              <w:rPr>
                <w:rFonts w:eastAsia="Times New Roman" w:cs="B Nazanin" w:hint="cs"/>
                <w:rtl/>
              </w:rPr>
              <w:t>معاون بهداشتی</w:t>
            </w:r>
          </w:p>
        </w:tc>
        <w:tc>
          <w:tcPr>
            <w:tcW w:w="1134"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1/2/1403</w:t>
            </w:r>
          </w:p>
        </w:tc>
        <w:tc>
          <w:tcPr>
            <w:tcW w:w="1134"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31/2/1403</w:t>
            </w:r>
          </w:p>
        </w:tc>
        <w:tc>
          <w:tcPr>
            <w:tcW w:w="1276"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مرکز شمال</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8555D7" w:rsidRPr="008555D7" w:rsidRDefault="008555D7" w:rsidP="008555D7">
            <w:pPr>
              <w:bidi/>
              <w:jc w:val="center"/>
              <w:rPr>
                <w:rFonts w:eastAsia="Times New Roman" w:cs="B Nazanin"/>
              </w:rPr>
            </w:pPr>
          </w:p>
        </w:tc>
      </w:tr>
      <w:tr w:rsidR="008555D7" w:rsidRPr="008555D7" w:rsidTr="00E86BBB">
        <w:trPr>
          <w:cantSplit/>
          <w:trHeight w:val="435"/>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4</w:t>
            </w:r>
          </w:p>
        </w:tc>
        <w:tc>
          <w:tcPr>
            <w:tcW w:w="3834"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Calibri" w:cs="B Nazanin"/>
                <w:rtl/>
                <w:lang w:bidi="fa-IR"/>
              </w:rPr>
            </w:pPr>
            <w:r w:rsidRPr="008555D7">
              <w:rPr>
                <w:rFonts w:eastAsia="Calibri" w:cs="B Nazanin" w:hint="cs"/>
                <w:rtl/>
                <w:lang w:bidi="fa-IR"/>
              </w:rPr>
              <w:t>تهیه فرمت یکسان تحلیل شاخص  های آمار مراجعین  به مراقب سلامت، پزشک و دندانپزشک و مداخله جهت افزایش شاخص</w:t>
            </w:r>
          </w:p>
        </w:tc>
        <w:tc>
          <w:tcPr>
            <w:tcW w:w="1275" w:type="dxa"/>
            <w:tcBorders>
              <w:top w:val="single" w:sz="6" w:space="0" w:color="auto"/>
              <w:left w:val="single" w:sz="6" w:space="0" w:color="auto"/>
              <w:bottom w:val="single" w:sz="6" w:space="0" w:color="auto"/>
              <w:right w:val="single" w:sz="6" w:space="0" w:color="auto"/>
            </w:tcBorders>
          </w:tcPr>
          <w:p w:rsidR="008555D7" w:rsidRPr="008555D7" w:rsidRDefault="008555D7" w:rsidP="008555D7">
            <w:pPr>
              <w:jc w:val="center"/>
            </w:pPr>
            <w:r w:rsidRPr="008555D7">
              <w:rPr>
                <w:rFonts w:eastAsia="Times New Roman" w:cs="B Nazanin" w:hint="cs"/>
                <w:rtl/>
              </w:rPr>
              <w:t>آمار و برنامه ریزی</w:t>
            </w:r>
          </w:p>
        </w:tc>
        <w:tc>
          <w:tcPr>
            <w:tcW w:w="1276" w:type="dxa"/>
            <w:tcBorders>
              <w:top w:val="single" w:sz="6" w:space="0" w:color="auto"/>
              <w:left w:val="single" w:sz="6" w:space="0" w:color="auto"/>
              <w:bottom w:val="single" w:sz="6" w:space="0" w:color="auto"/>
              <w:right w:val="single" w:sz="6" w:space="0" w:color="auto"/>
            </w:tcBorders>
          </w:tcPr>
          <w:p w:rsidR="008555D7" w:rsidRPr="008555D7" w:rsidRDefault="008555D7" w:rsidP="008555D7">
            <w:pPr>
              <w:bidi/>
              <w:jc w:val="center"/>
              <w:rPr>
                <w:rFonts w:eastAsia="Times New Roman" w:cs="B Nazanin"/>
              </w:rPr>
            </w:pPr>
            <w:r w:rsidRPr="008555D7">
              <w:rPr>
                <w:rFonts w:eastAsia="Times New Roman" w:cs="B Nazanin" w:hint="cs"/>
                <w:rtl/>
              </w:rPr>
              <w:t>سرپرستان مراکز</w:t>
            </w:r>
          </w:p>
        </w:tc>
        <w:tc>
          <w:tcPr>
            <w:tcW w:w="1134"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1/2/1403</w:t>
            </w:r>
          </w:p>
        </w:tc>
        <w:tc>
          <w:tcPr>
            <w:tcW w:w="1134"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31/2/1403</w:t>
            </w:r>
          </w:p>
        </w:tc>
        <w:tc>
          <w:tcPr>
            <w:tcW w:w="1276" w:type="dxa"/>
            <w:tcBorders>
              <w:top w:val="single" w:sz="6" w:space="0" w:color="auto"/>
              <w:left w:val="single" w:sz="6" w:space="0" w:color="auto"/>
              <w:bottom w:val="single" w:sz="6" w:space="0" w:color="auto"/>
              <w:right w:val="single" w:sz="6" w:space="0" w:color="auto"/>
            </w:tcBorders>
            <w:vAlign w:val="center"/>
          </w:tcPr>
          <w:p w:rsidR="008555D7" w:rsidRPr="008555D7" w:rsidRDefault="008555D7" w:rsidP="008555D7">
            <w:pPr>
              <w:bidi/>
              <w:jc w:val="center"/>
              <w:rPr>
                <w:rFonts w:eastAsia="Times New Roman" w:cs="B Nazanin"/>
              </w:rPr>
            </w:pPr>
            <w:r w:rsidRPr="008555D7">
              <w:rPr>
                <w:rFonts w:eastAsia="Times New Roman" w:cs="B Nazanin" w:hint="cs"/>
                <w:rtl/>
              </w:rPr>
              <w:t>مرکز شمال</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8555D7" w:rsidRPr="008555D7" w:rsidRDefault="008555D7" w:rsidP="008555D7">
            <w:pPr>
              <w:bidi/>
              <w:jc w:val="center"/>
              <w:rPr>
                <w:rFonts w:cs="B Nazanin"/>
              </w:rPr>
            </w:pPr>
          </w:p>
        </w:tc>
      </w:tr>
      <w:tr w:rsidR="008555D7" w:rsidRPr="008555D7" w:rsidTr="00E86BBB">
        <w:trPr>
          <w:cantSplit/>
          <w:jc w:val="center"/>
        </w:trPr>
        <w:tc>
          <w:tcPr>
            <w:tcW w:w="1138" w:type="dxa"/>
            <w:tcBorders>
              <w:top w:val="single" w:sz="6" w:space="0" w:color="auto"/>
              <w:left w:val="thickThinLargeGap" w:sz="4" w:space="0" w:color="auto"/>
              <w:bottom w:val="thickThinLargeGap" w:sz="4" w:space="0" w:color="auto"/>
              <w:right w:val="single" w:sz="6" w:space="0" w:color="auto"/>
            </w:tcBorders>
            <w:vAlign w:val="center"/>
          </w:tcPr>
          <w:p w:rsidR="008555D7" w:rsidRPr="008555D7" w:rsidRDefault="008555D7" w:rsidP="008555D7">
            <w:pPr>
              <w:bidi/>
              <w:jc w:val="center"/>
              <w:rPr>
                <w:rFonts w:eastAsia="Times New Roman" w:cs="B Nazanin"/>
              </w:rPr>
            </w:pPr>
          </w:p>
        </w:tc>
        <w:tc>
          <w:tcPr>
            <w:tcW w:w="3834" w:type="dxa"/>
            <w:tcBorders>
              <w:top w:val="single" w:sz="6" w:space="0" w:color="auto"/>
              <w:left w:val="single" w:sz="6" w:space="0" w:color="auto"/>
              <w:bottom w:val="thickThinLargeGap" w:sz="4" w:space="0" w:color="auto"/>
              <w:right w:val="single" w:sz="6" w:space="0" w:color="auto"/>
            </w:tcBorders>
            <w:vAlign w:val="center"/>
          </w:tcPr>
          <w:p w:rsidR="008555D7" w:rsidRPr="008555D7" w:rsidRDefault="008555D7" w:rsidP="008555D7">
            <w:pPr>
              <w:bidi/>
              <w:jc w:val="center"/>
              <w:rPr>
                <w:rFonts w:eastAsia="Calibri" w:cs="B Nazanin"/>
                <w:rtl/>
              </w:rPr>
            </w:pPr>
          </w:p>
        </w:tc>
        <w:tc>
          <w:tcPr>
            <w:tcW w:w="1275" w:type="dxa"/>
            <w:tcBorders>
              <w:top w:val="single" w:sz="6" w:space="0" w:color="auto"/>
              <w:left w:val="single" w:sz="6" w:space="0" w:color="auto"/>
              <w:bottom w:val="thickThinLargeGap" w:sz="4" w:space="0" w:color="auto"/>
              <w:right w:val="single" w:sz="6" w:space="0" w:color="auto"/>
            </w:tcBorders>
            <w:vAlign w:val="center"/>
          </w:tcPr>
          <w:p w:rsidR="008555D7" w:rsidRPr="008555D7" w:rsidRDefault="008555D7" w:rsidP="008555D7">
            <w:pPr>
              <w:bidi/>
              <w:jc w:val="center"/>
              <w:rPr>
                <w:rFonts w:cs="B Nazanin"/>
                <w:rtl/>
              </w:rPr>
            </w:pPr>
          </w:p>
        </w:tc>
        <w:tc>
          <w:tcPr>
            <w:tcW w:w="1276" w:type="dxa"/>
            <w:tcBorders>
              <w:top w:val="single" w:sz="6" w:space="0" w:color="auto"/>
              <w:left w:val="single" w:sz="6" w:space="0" w:color="auto"/>
              <w:bottom w:val="thickThinLargeGap" w:sz="4" w:space="0" w:color="auto"/>
              <w:right w:val="single" w:sz="6" w:space="0" w:color="auto"/>
            </w:tcBorders>
          </w:tcPr>
          <w:p w:rsidR="008555D7" w:rsidRPr="008555D7" w:rsidRDefault="008555D7" w:rsidP="008555D7">
            <w:pPr>
              <w:bidi/>
              <w:jc w:val="center"/>
              <w:rPr>
                <w:rFonts w:eastAsia="Times New Roman" w:cs="B Nazanin"/>
                <w:rtl/>
              </w:rPr>
            </w:pPr>
          </w:p>
        </w:tc>
        <w:tc>
          <w:tcPr>
            <w:tcW w:w="1134" w:type="dxa"/>
            <w:tcBorders>
              <w:top w:val="single" w:sz="6" w:space="0" w:color="auto"/>
              <w:left w:val="single" w:sz="6" w:space="0" w:color="auto"/>
              <w:bottom w:val="thickThinLargeGap" w:sz="4" w:space="0" w:color="auto"/>
              <w:right w:val="single" w:sz="6" w:space="0" w:color="auto"/>
            </w:tcBorders>
            <w:vAlign w:val="center"/>
          </w:tcPr>
          <w:p w:rsidR="008555D7" w:rsidRPr="008555D7" w:rsidRDefault="008555D7" w:rsidP="008555D7">
            <w:pPr>
              <w:bidi/>
              <w:jc w:val="center"/>
              <w:rPr>
                <w:rFonts w:eastAsia="Times New Roman" w:cs="B Nazanin"/>
              </w:rPr>
            </w:pPr>
          </w:p>
        </w:tc>
        <w:tc>
          <w:tcPr>
            <w:tcW w:w="1134" w:type="dxa"/>
            <w:tcBorders>
              <w:top w:val="single" w:sz="6" w:space="0" w:color="auto"/>
              <w:left w:val="single" w:sz="6" w:space="0" w:color="auto"/>
              <w:bottom w:val="thickThinLargeGap" w:sz="4" w:space="0" w:color="auto"/>
              <w:right w:val="single" w:sz="6" w:space="0" w:color="auto"/>
            </w:tcBorders>
            <w:vAlign w:val="center"/>
          </w:tcPr>
          <w:p w:rsidR="008555D7" w:rsidRPr="008555D7" w:rsidRDefault="008555D7" w:rsidP="008555D7">
            <w:pPr>
              <w:bidi/>
              <w:jc w:val="center"/>
              <w:rPr>
                <w:rFonts w:eastAsia="Times New Roman" w:cs="B Nazanin"/>
              </w:rPr>
            </w:pPr>
          </w:p>
        </w:tc>
        <w:tc>
          <w:tcPr>
            <w:tcW w:w="1276" w:type="dxa"/>
            <w:tcBorders>
              <w:top w:val="single" w:sz="6" w:space="0" w:color="auto"/>
              <w:left w:val="single" w:sz="6" w:space="0" w:color="auto"/>
              <w:bottom w:val="thickThinLargeGap" w:sz="4" w:space="0" w:color="auto"/>
              <w:right w:val="single" w:sz="6" w:space="0" w:color="auto"/>
            </w:tcBorders>
          </w:tcPr>
          <w:p w:rsidR="008555D7" w:rsidRPr="008555D7" w:rsidRDefault="008555D7" w:rsidP="008555D7">
            <w:pPr>
              <w:bidi/>
              <w:jc w:val="center"/>
              <w:rPr>
                <w:rFonts w:eastAsia="Calibri" w:cs="B Nazanin"/>
                <w:lang w:bidi="fa-IR"/>
              </w:rPr>
            </w:pPr>
          </w:p>
        </w:tc>
        <w:tc>
          <w:tcPr>
            <w:tcW w:w="2824" w:type="dxa"/>
            <w:tcBorders>
              <w:top w:val="single" w:sz="6" w:space="0" w:color="auto"/>
              <w:left w:val="single" w:sz="6" w:space="0" w:color="auto"/>
              <w:bottom w:val="thickThinLargeGap" w:sz="4" w:space="0" w:color="auto"/>
              <w:right w:val="thinThickSmallGap" w:sz="12" w:space="0" w:color="auto"/>
            </w:tcBorders>
            <w:vAlign w:val="center"/>
          </w:tcPr>
          <w:p w:rsidR="008555D7" w:rsidRPr="008555D7" w:rsidRDefault="008555D7" w:rsidP="008555D7">
            <w:pPr>
              <w:bidi/>
              <w:jc w:val="center"/>
              <w:rPr>
                <w:rFonts w:cs="B Nazanin"/>
              </w:rPr>
            </w:pPr>
          </w:p>
        </w:tc>
      </w:tr>
    </w:tbl>
    <w:tbl>
      <w:tblPr>
        <w:tblStyle w:val="TableGrid2"/>
        <w:tblpPr w:leftFromText="180" w:rightFromText="180" w:vertAnchor="text" w:horzAnchor="page" w:tblpX="4712" w:tblpY="397"/>
        <w:bidiVisual/>
        <w:tblW w:w="0" w:type="auto"/>
        <w:tblLook w:val="04A0" w:firstRow="1" w:lastRow="0" w:firstColumn="1" w:lastColumn="0" w:noHBand="0" w:noVBand="1"/>
      </w:tblPr>
      <w:tblGrid>
        <w:gridCol w:w="578"/>
        <w:gridCol w:w="420"/>
        <w:gridCol w:w="567"/>
        <w:gridCol w:w="781"/>
      </w:tblGrid>
      <w:tr w:rsidR="008555D7" w:rsidRPr="008555D7" w:rsidTr="00E86BBB">
        <w:trPr>
          <w:trHeight w:val="532"/>
        </w:trPr>
        <w:tc>
          <w:tcPr>
            <w:tcW w:w="578" w:type="dxa"/>
            <w:tcBorders>
              <w:top w:val="nil"/>
              <w:left w:val="nil"/>
              <w:bottom w:val="nil"/>
            </w:tcBorders>
          </w:tcPr>
          <w:p w:rsidR="008555D7" w:rsidRPr="008555D7" w:rsidRDefault="008555D7" w:rsidP="008555D7">
            <w:pPr>
              <w:bidi/>
              <w:spacing w:after="200" w:line="276" w:lineRule="auto"/>
              <w:contextualSpacing/>
              <w:rPr>
                <w:rFonts w:cs="B Nazanin"/>
                <w:b/>
                <w:bCs/>
                <w:sz w:val="24"/>
                <w:szCs w:val="24"/>
                <w:rtl/>
              </w:rPr>
            </w:pPr>
            <w:r w:rsidRPr="008555D7">
              <w:rPr>
                <w:rFonts w:cs="B Nazanin" w:hint="cs"/>
                <w:b/>
                <w:bCs/>
                <w:sz w:val="24"/>
                <w:szCs w:val="24"/>
                <w:rtl/>
              </w:rPr>
              <w:t>بلی</w:t>
            </w:r>
          </w:p>
        </w:tc>
        <w:tc>
          <w:tcPr>
            <w:tcW w:w="420" w:type="dxa"/>
            <w:tcBorders>
              <w:right w:val="single" w:sz="4" w:space="0" w:color="auto"/>
            </w:tcBorders>
          </w:tcPr>
          <w:p w:rsidR="008555D7" w:rsidRPr="008555D7" w:rsidRDefault="008555D7" w:rsidP="008555D7">
            <w:pPr>
              <w:bidi/>
              <w:spacing w:after="200" w:line="276" w:lineRule="auto"/>
              <w:contextualSpacing/>
              <w:rPr>
                <w:rFonts w:cs="B Nazanin"/>
                <w:b/>
                <w:bCs/>
                <w:sz w:val="24"/>
                <w:szCs w:val="24"/>
                <w:rtl/>
              </w:rPr>
            </w:pPr>
          </w:p>
        </w:tc>
        <w:tc>
          <w:tcPr>
            <w:tcW w:w="567" w:type="dxa"/>
            <w:tcBorders>
              <w:top w:val="nil"/>
              <w:left w:val="single" w:sz="4" w:space="0" w:color="auto"/>
              <w:bottom w:val="nil"/>
            </w:tcBorders>
          </w:tcPr>
          <w:p w:rsidR="008555D7" w:rsidRPr="008555D7" w:rsidRDefault="008555D7" w:rsidP="008555D7">
            <w:pPr>
              <w:bidi/>
              <w:spacing w:after="200" w:line="276" w:lineRule="auto"/>
              <w:contextualSpacing/>
              <w:rPr>
                <w:rFonts w:cs="B Nazanin"/>
                <w:b/>
                <w:bCs/>
                <w:sz w:val="24"/>
                <w:szCs w:val="24"/>
                <w:rtl/>
              </w:rPr>
            </w:pPr>
            <w:r w:rsidRPr="008555D7">
              <w:rPr>
                <w:rFonts w:cs="B Nazanin" w:hint="cs"/>
                <w:b/>
                <w:bCs/>
                <w:sz w:val="24"/>
                <w:szCs w:val="24"/>
                <w:rtl/>
              </w:rPr>
              <w:t>خیر</w:t>
            </w:r>
          </w:p>
        </w:tc>
        <w:tc>
          <w:tcPr>
            <w:tcW w:w="781" w:type="dxa"/>
          </w:tcPr>
          <w:p w:rsidR="008555D7" w:rsidRPr="008555D7" w:rsidRDefault="008555D7" w:rsidP="00406013">
            <w:pPr>
              <w:numPr>
                <w:ilvl w:val="0"/>
                <w:numId w:val="4"/>
              </w:numPr>
              <w:bidi/>
              <w:spacing w:after="200" w:line="276" w:lineRule="auto"/>
              <w:contextualSpacing/>
              <w:rPr>
                <w:rFonts w:cs="B Nazanin"/>
                <w:b/>
                <w:bCs/>
                <w:sz w:val="24"/>
                <w:szCs w:val="24"/>
                <w:rtl/>
              </w:rPr>
            </w:pPr>
          </w:p>
        </w:tc>
      </w:tr>
    </w:tbl>
    <w:p w:rsidR="008555D7" w:rsidRPr="008555D7" w:rsidRDefault="008555D7" w:rsidP="008555D7">
      <w:pPr>
        <w:bidi/>
        <w:rPr>
          <w:rFonts w:ascii="Franklin Gothic Book" w:eastAsia="+mn-ea" w:cs="2  Zar"/>
          <w:sz w:val="24"/>
          <w:szCs w:val="24"/>
          <w:rtl/>
          <w:lang w:bidi="fa-IR"/>
        </w:rPr>
      </w:pPr>
    </w:p>
    <w:p w:rsidR="008555D7" w:rsidRPr="008555D7" w:rsidRDefault="008555D7" w:rsidP="00406013">
      <w:pPr>
        <w:numPr>
          <w:ilvl w:val="0"/>
          <w:numId w:val="1"/>
        </w:numPr>
        <w:bidi/>
        <w:contextualSpacing/>
        <w:rPr>
          <w:rFonts w:cs="B Nazanin"/>
          <w:b/>
          <w:bCs/>
          <w:sz w:val="24"/>
          <w:szCs w:val="24"/>
          <w:rtl/>
        </w:rPr>
      </w:pPr>
      <w:r w:rsidRPr="008555D7">
        <w:rPr>
          <w:rFonts w:cs="B Nazanin" w:hint="cs"/>
          <w:b/>
          <w:bCs/>
          <w:sz w:val="24"/>
          <w:szCs w:val="24"/>
          <w:rtl/>
        </w:rPr>
        <w:t>آیا این شاخص در سال گذشته هم به عنوان شاخص نامطلوب تکرار شده است ؟</w:t>
      </w:r>
    </w:p>
    <w:p w:rsidR="008555D7" w:rsidRPr="008555D7" w:rsidRDefault="008555D7" w:rsidP="00406013">
      <w:pPr>
        <w:numPr>
          <w:ilvl w:val="0"/>
          <w:numId w:val="1"/>
        </w:numPr>
        <w:bidi/>
        <w:contextualSpacing/>
        <w:rPr>
          <w:rFonts w:cs="B Nazanin"/>
          <w:b/>
          <w:bCs/>
          <w:sz w:val="24"/>
          <w:szCs w:val="24"/>
          <w:rtl/>
        </w:rPr>
      </w:pPr>
      <w:r w:rsidRPr="008555D7">
        <w:rPr>
          <w:rFonts w:cs="B Nazanin" w:hint="cs"/>
          <w:b/>
          <w:bCs/>
          <w:sz w:val="24"/>
          <w:szCs w:val="24"/>
          <w:rtl/>
        </w:rPr>
        <w:t>در صورت پاسخ بلی ، دلایل عدم تحقق مداخلات را ذکر نمایید</w:t>
      </w:r>
    </w:p>
    <w:p w:rsidR="0029793C" w:rsidRDefault="0029793C" w:rsidP="0029793C">
      <w:pPr>
        <w:bidi/>
        <w:rPr>
          <w:rFonts w:cs="B Nazanin"/>
          <w:sz w:val="24"/>
          <w:szCs w:val="24"/>
          <w:rtl/>
          <w:lang w:bidi="fa-IR"/>
        </w:rPr>
      </w:pPr>
    </w:p>
    <w:p w:rsidR="008555D7" w:rsidRDefault="008555D7" w:rsidP="008555D7">
      <w:pPr>
        <w:bidi/>
        <w:rPr>
          <w:rFonts w:cs="B Nazanin"/>
          <w:sz w:val="24"/>
          <w:szCs w:val="24"/>
          <w:rtl/>
          <w:lang w:bidi="fa-IR"/>
        </w:rPr>
        <w:sectPr w:rsidR="008555D7" w:rsidSect="00995A45">
          <w:pgSz w:w="15840" w:h="12240" w:orient="landscape"/>
          <w:pgMar w:top="811"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8555D7" w:rsidRDefault="008555D7" w:rsidP="008555D7">
      <w:pPr>
        <w:bidi/>
        <w:rPr>
          <w:rFonts w:cs="B Nazanin"/>
          <w:sz w:val="24"/>
          <w:szCs w:val="24"/>
          <w:rtl/>
          <w:lang w:bidi="fa-IR"/>
        </w:rPr>
      </w:pPr>
    </w:p>
    <w:p w:rsidR="0043724E" w:rsidRDefault="0043724E" w:rsidP="0043724E">
      <w:pPr>
        <w:bidi/>
        <w:rPr>
          <w:rFonts w:cs="B Nazanin"/>
          <w:sz w:val="24"/>
          <w:szCs w:val="24"/>
          <w:rtl/>
          <w:lang w:bidi="fa-IR"/>
        </w:rPr>
      </w:pPr>
    </w:p>
    <w:p w:rsidR="00FB666F" w:rsidRPr="00AA0BAF" w:rsidRDefault="00FB666F" w:rsidP="00FB666F">
      <w:pPr>
        <w:rPr>
          <w:rFonts w:cs="B Nazanin"/>
          <w:b/>
          <w:bCs/>
          <w:sz w:val="28"/>
          <w:szCs w:val="28"/>
          <w:rtl/>
          <w:lang w:bidi="fa-IR"/>
        </w:rPr>
      </w:pPr>
    </w:p>
    <w:p w:rsidR="00FB666F" w:rsidRPr="00AA0BAF" w:rsidRDefault="00FB666F" w:rsidP="00FB666F">
      <w:pPr>
        <w:rPr>
          <w:rFonts w:cs="B Nazanin"/>
          <w:b/>
          <w:bCs/>
          <w:sz w:val="28"/>
          <w:szCs w:val="28"/>
          <w:rtl/>
          <w:lang w:bidi="fa-IR"/>
        </w:rPr>
      </w:pPr>
    </w:p>
    <w:p w:rsidR="00FB666F" w:rsidRPr="00AA0BAF" w:rsidRDefault="00FB666F" w:rsidP="00FB666F">
      <w:pPr>
        <w:rPr>
          <w:rFonts w:cs="B Nazanin"/>
          <w:b/>
          <w:bCs/>
          <w:sz w:val="28"/>
          <w:szCs w:val="28"/>
          <w:rtl/>
          <w:lang w:bidi="fa-IR"/>
        </w:rPr>
      </w:pPr>
    </w:p>
    <w:p w:rsidR="00FB666F" w:rsidRPr="00B5704C" w:rsidRDefault="00FB666F" w:rsidP="005402A5">
      <w:pPr>
        <w:jc w:val="center"/>
        <w:rPr>
          <w:rFonts w:cs="B Titr"/>
          <w:b/>
          <w:bCs/>
          <w:sz w:val="48"/>
          <w:szCs w:val="48"/>
          <w:rtl/>
          <w:lang w:bidi="fa-IR"/>
        </w:rPr>
      </w:pPr>
      <w:r w:rsidRPr="00B5704C">
        <w:rPr>
          <w:rFonts w:cs="B Titr" w:hint="cs"/>
          <w:b/>
          <w:bCs/>
          <w:sz w:val="48"/>
          <w:szCs w:val="48"/>
          <w:rtl/>
          <w:lang w:bidi="fa-IR"/>
        </w:rPr>
        <w:t>پیشگیری و</w:t>
      </w:r>
      <w:r w:rsidR="005402A5">
        <w:rPr>
          <w:rFonts w:cs="B Titr" w:hint="cs"/>
          <w:b/>
          <w:bCs/>
          <w:sz w:val="48"/>
          <w:szCs w:val="48"/>
          <w:rtl/>
          <w:lang w:bidi="fa-IR"/>
        </w:rPr>
        <w:t xml:space="preserve"> مراقبت از</w:t>
      </w:r>
      <w:r w:rsidRPr="00B5704C">
        <w:rPr>
          <w:rFonts w:cs="B Titr" w:hint="cs"/>
          <w:b/>
          <w:bCs/>
          <w:sz w:val="48"/>
          <w:szCs w:val="48"/>
          <w:rtl/>
          <w:lang w:bidi="fa-IR"/>
        </w:rPr>
        <w:t xml:space="preserve"> بیماریهای غیرواگیر</w:t>
      </w:r>
    </w:p>
    <w:p w:rsidR="00FB666F" w:rsidRPr="00F62477" w:rsidRDefault="00FB666F" w:rsidP="00FB666F">
      <w:pPr>
        <w:jc w:val="center"/>
        <w:rPr>
          <w:rFonts w:cs="B Nazanin"/>
          <w:b/>
          <w:bCs/>
          <w:sz w:val="52"/>
          <w:szCs w:val="52"/>
          <w:lang w:bidi="fa-IR"/>
        </w:rPr>
      </w:pPr>
      <w:r w:rsidRPr="00B5704C">
        <w:rPr>
          <w:rFonts w:cs="B Titr" w:hint="cs"/>
          <w:b/>
          <w:bCs/>
          <w:sz w:val="48"/>
          <w:szCs w:val="48"/>
          <w:rtl/>
          <w:lang w:bidi="fa-IR"/>
        </w:rPr>
        <w:t>سال  1402</w:t>
      </w:r>
    </w:p>
    <w:p w:rsidR="00FB666F" w:rsidRPr="00AA0BAF" w:rsidRDefault="00FB666F" w:rsidP="00FB666F">
      <w:pPr>
        <w:rPr>
          <w:rFonts w:cs="B Nazanin"/>
          <w:b/>
          <w:bCs/>
          <w:sz w:val="28"/>
          <w:szCs w:val="28"/>
          <w:lang w:bidi="fa-IR"/>
        </w:rPr>
      </w:pPr>
      <w:r w:rsidRPr="00AA0BAF">
        <w:rPr>
          <w:rFonts w:cs="B Nazanin"/>
          <w:b/>
          <w:bCs/>
          <w:sz w:val="28"/>
          <w:szCs w:val="28"/>
          <w:rtl/>
          <w:lang w:bidi="fa-IR"/>
        </w:rPr>
        <w:br w:type="page"/>
      </w:r>
    </w:p>
    <w:p w:rsidR="00FB666F" w:rsidRPr="00296188" w:rsidRDefault="00FB666F" w:rsidP="00FB666F">
      <w:pPr>
        <w:bidi/>
        <w:rPr>
          <w:rFonts w:cs="B Nazanin"/>
          <w:b/>
          <w:bCs/>
          <w:sz w:val="28"/>
          <w:szCs w:val="28"/>
          <w:rtl/>
          <w:lang w:bidi="fa-IR"/>
        </w:rPr>
      </w:pPr>
      <w:r w:rsidRPr="00AA0BAF">
        <w:rPr>
          <w:rFonts w:cs="B Nazanin" w:hint="eastAsia"/>
          <w:b/>
          <w:bCs/>
          <w:sz w:val="28"/>
          <w:szCs w:val="28"/>
          <w:rtl/>
        </w:rPr>
        <w:lastRenderedPageBreak/>
        <w:t>برنامه</w:t>
      </w:r>
      <w:r w:rsidRPr="00AA0BAF">
        <w:rPr>
          <w:rFonts w:cs="B Nazanin"/>
          <w:b/>
          <w:bCs/>
          <w:sz w:val="28"/>
          <w:szCs w:val="28"/>
          <w:rtl/>
        </w:rPr>
        <w:t xml:space="preserve"> ا</w:t>
      </w:r>
      <w:r w:rsidRPr="00AA0BAF">
        <w:rPr>
          <w:rFonts w:cs="B Nazanin" w:hint="cs"/>
          <w:b/>
          <w:bCs/>
          <w:sz w:val="28"/>
          <w:szCs w:val="28"/>
          <w:rtl/>
        </w:rPr>
        <w:t>ی</w:t>
      </w:r>
      <w:r w:rsidRPr="00AA0BAF">
        <w:rPr>
          <w:rFonts w:cs="B Nazanin" w:hint="eastAsia"/>
          <w:b/>
          <w:bCs/>
          <w:sz w:val="28"/>
          <w:szCs w:val="28"/>
          <w:rtl/>
        </w:rPr>
        <w:t>راپن</w:t>
      </w:r>
      <w:r>
        <w:rPr>
          <w:rFonts w:cs="B Nazanin" w:hint="cs"/>
          <w:b/>
          <w:bCs/>
          <w:sz w:val="28"/>
          <w:szCs w:val="28"/>
          <w:rtl/>
        </w:rPr>
        <w:t xml:space="preserve"> (  </w:t>
      </w:r>
      <w:r w:rsidRPr="00E50025">
        <w:rPr>
          <w:rFonts w:cs="B Nazanin" w:hint="cs"/>
          <w:b/>
          <w:bCs/>
          <w:sz w:val="28"/>
          <w:szCs w:val="28"/>
          <w:rtl/>
          <w:lang w:bidi="fa-IR"/>
        </w:rPr>
        <w:t>دیابت ، فشار خون بالا ، خطر سنجی</w:t>
      </w:r>
      <w:r>
        <w:rPr>
          <w:rFonts w:cs="B Nazanin" w:hint="cs"/>
          <w:b/>
          <w:bCs/>
          <w:sz w:val="28"/>
          <w:szCs w:val="28"/>
          <w:rtl/>
          <w:lang w:bidi="fa-IR"/>
        </w:rPr>
        <w:t xml:space="preserve"> )</w:t>
      </w:r>
      <w:r>
        <w:rPr>
          <w:rFonts w:cs="B Nazanin" w:hint="cs"/>
          <w:b/>
          <w:bCs/>
          <w:sz w:val="28"/>
          <w:szCs w:val="28"/>
          <w:rtl/>
        </w:rPr>
        <w:t>:</w:t>
      </w:r>
      <w:r w:rsidRPr="00FB255F">
        <w:rPr>
          <w:rFonts w:cs="B Nazanin" w:hint="cs"/>
          <w:b/>
          <w:bCs/>
          <w:sz w:val="28"/>
          <w:szCs w:val="28"/>
          <w:rtl/>
          <w:lang w:bidi="fa-IR"/>
        </w:rPr>
        <w:t xml:space="preserve"> </w:t>
      </w:r>
    </w:p>
    <w:p w:rsidR="00FB666F" w:rsidRPr="00AA0BAF" w:rsidRDefault="00FB666F" w:rsidP="00FB666F">
      <w:pPr>
        <w:bidi/>
        <w:rPr>
          <w:rFonts w:cs="B Nazanin"/>
          <w:b/>
          <w:bCs/>
          <w:sz w:val="28"/>
          <w:szCs w:val="28"/>
          <w:rtl/>
          <w:lang w:bidi="fa-IR"/>
        </w:rPr>
      </w:pPr>
      <w:r w:rsidRPr="00AA0BAF">
        <w:rPr>
          <w:rFonts w:cs="B Nazanin" w:hint="cs"/>
          <w:b/>
          <w:bCs/>
          <w:sz w:val="28"/>
          <w:szCs w:val="28"/>
          <w:rtl/>
          <w:lang w:bidi="fa-IR"/>
        </w:rPr>
        <w:t>الف )جامعه آماری</w:t>
      </w:r>
    </w:p>
    <w:p w:rsidR="00FB666F" w:rsidRPr="00AA0BAF" w:rsidRDefault="00FB666F" w:rsidP="00FB666F">
      <w:pPr>
        <w:bidi/>
        <w:rPr>
          <w:rFonts w:cs="B Nazanin"/>
          <w:sz w:val="24"/>
          <w:szCs w:val="24"/>
          <w:rtl/>
        </w:rPr>
      </w:pPr>
      <w:r w:rsidRPr="00AA0BAF">
        <w:rPr>
          <w:rFonts w:cs="B Nazanin"/>
          <w:sz w:val="24"/>
          <w:szCs w:val="24"/>
          <w:rtl/>
        </w:rPr>
        <w:t>کل جمع</w:t>
      </w:r>
      <w:r w:rsidRPr="00AA0BAF">
        <w:rPr>
          <w:rFonts w:cs="B Nazanin" w:hint="cs"/>
          <w:sz w:val="24"/>
          <w:szCs w:val="24"/>
          <w:rtl/>
        </w:rPr>
        <w:t>ی</w:t>
      </w:r>
      <w:r w:rsidRPr="00AA0BAF">
        <w:rPr>
          <w:rFonts w:cs="B Nazanin" w:hint="eastAsia"/>
          <w:sz w:val="24"/>
          <w:szCs w:val="24"/>
          <w:rtl/>
        </w:rPr>
        <w:t>ت</w:t>
      </w:r>
      <w:r w:rsidRPr="00AA0BAF">
        <w:rPr>
          <w:rFonts w:cs="B Nazanin"/>
          <w:sz w:val="24"/>
          <w:szCs w:val="24"/>
          <w:rtl/>
        </w:rPr>
        <w:t xml:space="preserve"> تحت پوشش: سامانه س</w:t>
      </w:r>
      <w:r w:rsidRPr="00AA0BAF">
        <w:rPr>
          <w:rFonts w:cs="B Nazanin" w:hint="cs"/>
          <w:sz w:val="24"/>
          <w:szCs w:val="24"/>
          <w:rtl/>
        </w:rPr>
        <w:t>ی</w:t>
      </w:r>
      <w:r w:rsidRPr="00AA0BAF">
        <w:rPr>
          <w:rFonts w:cs="B Nazanin" w:hint="eastAsia"/>
          <w:sz w:val="24"/>
          <w:szCs w:val="24"/>
          <w:rtl/>
        </w:rPr>
        <w:t>ب</w:t>
      </w:r>
      <w:r w:rsidRPr="00AA0BAF">
        <w:rPr>
          <w:rFonts w:cs="B Nazanin"/>
          <w:sz w:val="24"/>
          <w:szCs w:val="24"/>
          <w:rtl/>
        </w:rPr>
        <w:t xml:space="preserve"> </w:t>
      </w:r>
      <w:r w:rsidRPr="00AA0BAF">
        <w:rPr>
          <w:rFonts w:cs="B Nazanin" w:hint="cs"/>
          <w:sz w:val="24"/>
          <w:szCs w:val="24"/>
          <w:rtl/>
        </w:rPr>
        <w:t xml:space="preserve">1696830 </w:t>
      </w:r>
      <w:r w:rsidRPr="00AA0BAF">
        <w:rPr>
          <w:rFonts w:cs="B Nazanin"/>
          <w:sz w:val="24"/>
          <w:szCs w:val="24"/>
          <w:rtl/>
        </w:rPr>
        <w:t>نفر</w:t>
      </w:r>
    </w:p>
    <w:p w:rsidR="00FB666F" w:rsidRPr="00AA0BAF" w:rsidRDefault="00FB666F" w:rsidP="00FB666F">
      <w:pPr>
        <w:bidi/>
        <w:rPr>
          <w:rFonts w:cs="B Nazanin"/>
          <w:sz w:val="24"/>
          <w:szCs w:val="24"/>
          <w:rtl/>
          <w:lang w:bidi="fa-IR"/>
        </w:rPr>
      </w:pPr>
      <w:r w:rsidRPr="00AA0BAF">
        <w:rPr>
          <w:rFonts w:cs="B Nazanin" w:hint="eastAsia"/>
          <w:sz w:val="24"/>
          <w:szCs w:val="24"/>
          <w:rtl/>
        </w:rPr>
        <w:t>تعداد</w:t>
      </w:r>
      <w:r w:rsidRPr="00AA0BAF">
        <w:rPr>
          <w:rFonts w:cs="B Nazanin"/>
          <w:sz w:val="24"/>
          <w:szCs w:val="24"/>
          <w:rtl/>
        </w:rPr>
        <w:t xml:space="preserve"> مراکز فعال خدمات جامع شهر</w:t>
      </w:r>
      <w:r w:rsidRPr="00AA0BAF">
        <w:rPr>
          <w:rFonts w:cs="B Nazanin" w:hint="cs"/>
          <w:sz w:val="24"/>
          <w:szCs w:val="24"/>
          <w:rtl/>
        </w:rPr>
        <w:t>ی</w:t>
      </w:r>
      <w:r w:rsidRPr="00AA0BAF">
        <w:rPr>
          <w:rFonts w:cs="B Nazanin"/>
          <w:sz w:val="24"/>
          <w:szCs w:val="24"/>
          <w:rtl/>
        </w:rPr>
        <w:t xml:space="preserve"> تحت پوشش</w:t>
      </w:r>
      <w:r w:rsidRPr="00AA0BAF">
        <w:rPr>
          <w:rFonts w:cs="B Nazanin"/>
          <w:sz w:val="24"/>
          <w:szCs w:val="24"/>
        </w:rPr>
        <w:t xml:space="preserve"> </w:t>
      </w:r>
      <w:r w:rsidRPr="00AA0BAF">
        <w:rPr>
          <w:rFonts w:cs="B Nazanin" w:hint="cs"/>
          <w:sz w:val="24"/>
          <w:szCs w:val="24"/>
          <w:rtl/>
        </w:rPr>
        <w:t>:</w:t>
      </w:r>
      <w:r w:rsidRPr="00AA0BAF">
        <w:rPr>
          <w:rFonts w:cs="B Nazanin" w:hint="cs"/>
          <w:sz w:val="24"/>
          <w:szCs w:val="24"/>
          <w:rtl/>
          <w:lang w:bidi="fa-IR"/>
        </w:rPr>
        <w:t>21</w:t>
      </w:r>
    </w:p>
    <w:p w:rsidR="00FB666F" w:rsidRPr="00AA0BAF" w:rsidRDefault="00FB666F" w:rsidP="00FB666F">
      <w:pPr>
        <w:bidi/>
        <w:rPr>
          <w:rFonts w:cs="B Nazanin"/>
          <w:sz w:val="24"/>
          <w:szCs w:val="24"/>
          <w:rtl/>
        </w:rPr>
      </w:pPr>
      <w:r w:rsidRPr="00AA0BAF">
        <w:rPr>
          <w:rFonts w:cs="B Nazanin" w:hint="eastAsia"/>
          <w:sz w:val="24"/>
          <w:szCs w:val="24"/>
          <w:rtl/>
        </w:rPr>
        <w:t>تعداد</w:t>
      </w:r>
      <w:r w:rsidRPr="00AA0BAF">
        <w:rPr>
          <w:rFonts w:cs="B Nazanin"/>
          <w:sz w:val="24"/>
          <w:szCs w:val="24"/>
          <w:rtl/>
        </w:rPr>
        <w:t xml:space="preserve"> پا</w:t>
      </w:r>
      <w:r w:rsidRPr="00AA0BAF">
        <w:rPr>
          <w:rFonts w:cs="B Nazanin" w:hint="cs"/>
          <w:sz w:val="24"/>
          <w:szCs w:val="24"/>
          <w:rtl/>
        </w:rPr>
        <w:t>ی</w:t>
      </w:r>
      <w:r w:rsidRPr="00AA0BAF">
        <w:rPr>
          <w:rFonts w:cs="B Nazanin" w:hint="eastAsia"/>
          <w:sz w:val="24"/>
          <w:szCs w:val="24"/>
          <w:rtl/>
        </w:rPr>
        <w:t>گاهها</w:t>
      </w:r>
      <w:r w:rsidRPr="00AA0BAF">
        <w:rPr>
          <w:rFonts w:cs="B Nazanin" w:hint="cs"/>
          <w:sz w:val="24"/>
          <w:szCs w:val="24"/>
          <w:rtl/>
        </w:rPr>
        <w:t>ی</w:t>
      </w:r>
      <w:r w:rsidRPr="00AA0BAF">
        <w:rPr>
          <w:rFonts w:cs="B Nazanin"/>
          <w:sz w:val="24"/>
          <w:szCs w:val="24"/>
          <w:rtl/>
        </w:rPr>
        <w:t xml:space="preserve"> تحت پوشش</w:t>
      </w:r>
      <w:r w:rsidRPr="00AA0BAF">
        <w:rPr>
          <w:rFonts w:cs="B Nazanin" w:hint="cs"/>
          <w:sz w:val="24"/>
          <w:szCs w:val="24"/>
          <w:rtl/>
        </w:rPr>
        <w:t>:43</w:t>
      </w:r>
    </w:p>
    <w:p w:rsidR="00FB666F" w:rsidRPr="00AA0BAF" w:rsidRDefault="00FB666F" w:rsidP="00FB666F">
      <w:pPr>
        <w:bidi/>
        <w:rPr>
          <w:rFonts w:cs="B Nazanin"/>
          <w:sz w:val="24"/>
          <w:szCs w:val="24"/>
          <w:rtl/>
        </w:rPr>
      </w:pPr>
      <w:r w:rsidRPr="00AA0BAF">
        <w:rPr>
          <w:rFonts w:cs="B Nazanin" w:hint="eastAsia"/>
          <w:sz w:val="24"/>
          <w:szCs w:val="24"/>
          <w:rtl/>
        </w:rPr>
        <w:t>جمع</w:t>
      </w:r>
      <w:r w:rsidRPr="00AA0BAF">
        <w:rPr>
          <w:rFonts w:cs="B Nazanin" w:hint="cs"/>
          <w:sz w:val="24"/>
          <w:szCs w:val="24"/>
          <w:rtl/>
        </w:rPr>
        <w:t>ی</w:t>
      </w:r>
      <w:r w:rsidRPr="00AA0BAF">
        <w:rPr>
          <w:rFonts w:cs="B Nazanin" w:hint="eastAsia"/>
          <w:sz w:val="24"/>
          <w:szCs w:val="24"/>
          <w:rtl/>
        </w:rPr>
        <w:t>ت</w:t>
      </w:r>
      <w:r w:rsidRPr="00AA0BAF">
        <w:rPr>
          <w:rFonts w:cs="B Nazanin"/>
          <w:sz w:val="24"/>
          <w:szCs w:val="24"/>
          <w:rtl/>
        </w:rPr>
        <w:t xml:space="preserve"> بالا</w:t>
      </w:r>
      <w:r w:rsidRPr="00AA0BAF">
        <w:rPr>
          <w:rFonts w:cs="B Nazanin" w:hint="cs"/>
          <w:sz w:val="24"/>
          <w:szCs w:val="24"/>
          <w:rtl/>
        </w:rPr>
        <w:t>ی</w:t>
      </w:r>
      <w:r w:rsidRPr="00AA0BAF">
        <w:rPr>
          <w:rFonts w:cs="B Nazanin"/>
          <w:sz w:val="24"/>
          <w:szCs w:val="24"/>
          <w:rtl/>
        </w:rPr>
        <w:t xml:space="preserve"> 30 سال در ابتدا</w:t>
      </w:r>
      <w:r w:rsidRPr="00AA0BAF">
        <w:rPr>
          <w:rFonts w:cs="B Nazanin" w:hint="cs"/>
          <w:sz w:val="24"/>
          <w:szCs w:val="24"/>
          <w:rtl/>
        </w:rPr>
        <w:t>ی</w:t>
      </w:r>
      <w:r w:rsidRPr="00AA0BAF">
        <w:rPr>
          <w:rFonts w:cs="B Nazanin"/>
          <w:sz w:val="24"/>
          <w:szCs w:val="24"/>
          <w:rtl/>
        </w:rPr>
        <w:t xml:space="preserve"> سا</w:t>
      </w:r>
      <w:r>
        <w:rPr>
          <w:rFonts w:cs="B Nazanin" w:hint="cs"/>
          <w:sz w:val="24"/>
          <w:szCs w:val="24"/>
          <w:rtl/>
        </w:rPr>
        <w:t>ل :</w:t>
      </w:r>
      <w:r w:rsidRPr="00AA0BAF">
        <w:rPr>
          <w:rFonts w:cs="B Nazanin" w:hint="cs"/>
          <w:sz w:val="24"/>
          <w:szCs w:val="24"/>
          <w:rtl/>
        </w:rPr>
        <w:t xml:space="preserve"> 1022396</w:t>
      </w:r>
      <w:r>
        <w:rPr>
          <w:rFonts w:cs="B Nazanin" w:hint="cs"/>
          <w:sz w:val="24"/>
          <w:szCs w:val="24"/>
          <w:rtl/>
        </w:rPr>
        <w:t xml:space="preserve">   </w:t>
      </w:r>
    </w:p>
    <w:p w:rsidR="00FB666F" w:rsidRDefault="00FB666F" w:rsidP="00FB666F">
      <w:pPr>
        <w:bidi/>
        <w:rPr>
          <w:rFonts w:cs="B Nazanin"/>
          <w:sz w:val="24"/>
          <w:szCs w:val="24"/>
          <w:rtl/>
          <w:lang w:bidi="fa-IR"/>
        </w:rPr>
        <w:sectPr w:rsidR="00FB666F" w:rsidSect="007759CD">
          <w:pgSz w:w="12240" w:h="15840"/>
          <w:pgMar w:top="1440" w:right="720" w:bottom="1440" w:left="811"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r w:rsidRPr="00AA0BAF">
        <w:rPr>
          <w:rFonts w:cs="B Nazanin" w:hint="eastAsia"/>
          <w:sz w:val="24"/>
          <w:szCs w:val="24"/>
          <w:rtl/>
        </w:rPr>
        <w:t>جمع</w:t>
      </w:r>
      <w:r w:rsidRPr="00AA0BAF">
        <w:rPr>
          <w:rFonts w:cs="B Nazanin" w:hint="cs"/>
          <w:sz w:val="24"/>
          <w:szCs w:val="24"/>
          <w:rtl/>
        </w:rPr>
        <w:t>ی</w:t>
      </w:r>
      <w:r w:rsidRPr="00AA0BAF">
        <w:rPr>
          <w:rFonts w:cs="B Nazanin" w:hint="eastAsia"/>
          <w:sz w:val="24"/>
          <w:szCs w:val="24"/>
          <w:rtl/>
        </w:rPr>
        <w:t>ت</w:t>
      </w:r>
      <w:r w:rsidRPr="00AA0BAF">
        <w:rPr>
          <w:rFonts w:cs="B Nazanin"/>
          <w:sz w:val="24"/>
          <w:szCs w:val="24"/>
          <w:rtl/>
        </w:rPr>
        <w:t xml:space="preserve"> بالا</w:t>
      </w:r>
      <w:r w:rsidRPr="00AA0BAF">
        <w:rPr>
          <w:rFonts w:cs="B Nazanin" w:hint="cs"/>
          <w:sz w:val="24"/>
          <w:szCs w:val="24"/>
          <w:rtl/>
        </w:rPr>
        <w:t>ی</w:t>
      </w:r>
      <w:r w:rsidRPr="00AA0BAF">
        <w:rPr>
          <w:rFonts w:cs="B Nazanin"/>
          <w:sz w:val="24"/>
          <w:szCs w:val="24"/>
          <w:rtl/>
        </w:rPr>
        <w:t xml:space="preserve"> 18 سال در ابتدا</w:t>
      </w:r>
      <w:r w:rsidRPr="00AA0BAF">
        <w:rPr>
          <w:rFonts w:cs="B Nazanin" w:hint="cs"/>
          <w:sz w:val="24"/>
          <w:szCs w:val="24"/>
          <w:rtl/>
        </w:rPr>
        <w:t>ی</w:t>
      </w:r>
      <w:r w:rsidRPr="00AA0BAF">
        <w:rPr>
          <w:rFonts w:cs="B Nazanin"/>
          <w:sz w:val="24"/>
          <w:szCs w:val="24"/>
          <w:rtl/>
        </w:rPr>
        <w:t xml:space="preserve"> سال</w:t>
      </w:r>
      <w:r w:rsidRPr="00AA0BAF">
        <w:rPr>
          <w:rFonts w:cs="B Nazanin" w:hint="cs"/>
          <w:sz w:val="24"/>
          <w:szCs w:val="24"/>
          <w:rtl/>
        </w:rPr>
        <w:t xml:space="preserve">: </w:t>
      </w:r>
      <w:r>
        <w:rPr>
          <w:rFonts w:cs="B Nazanin" w:hint="cs"/>
          <w:sz w:val="24"/>
          <w:szCs w:val="24"/>
          <w:rtl/>
        </w:rPr>
        <w:t>12808</w:t>
      </w:r>
    </w:p>
    <w:p w:rsidR="00FB666F" w:rsidRDefault="00FB666F" w:rsidP="00FB666F">
      <w:pPr>
        <w:bidi/>
        <w:rPr>
          <w:rFonts w:cs="B Nazanin"/>
          <w:sz w:val="24"/>
          <w:szCs w:val="24"/>
          <w:rtl/>
          <w:lang w:bidi="fa-IR"/>
        </w:rPr>
      </w:pPr>
    </w:p>
    <w:p w:rsidR="00FB666F" w:rsidRPr="00AA0BAF" w:rsidRDefault="00FB666F" w:rsidP="00FB666F">
      <w:pPr>
        <w:bidi/>
        <w:rPr>
          <w:rFonts w:cs="B Nazanin"/>
          <w:b/>
          <w:bCs/>
          <w:sz w:val="28"/>
          <w:szCs w:val="28"/>
          <w:rtl/>
          <w:lang w:bidi="fa-IR"/>
        </w:rPr>
      </w:pPr>
      <w:r w:rsidRPr="00AA0BAF">
        <w:rPr>
          <w:rFonts w:cs="B Nazanin" w:hint="cs"/>
          <w:b/>
          <w:bCs/>
          <w:sz w:val="28"/>
          <w:szCs w:val="28"/>
          <w:rtl/>
          <w:lang w:bidi="fa-IR"/>
        </w:rPr>
        <w:t>ب)شاخص‌ها ی</w:t>
      </w:r>
      <w:r>
        <w:rPr>
          <w:rFonts w:cs="B Nazanin" w:hint="cs"/>
          <w:b/>
          <w:bCs/>
          <w:sz w:val="28"/>
          <w:szCs w:val="28"/>
          <w:rtl/>
          <w:lang w:bidi="fa-IR"/>
        </w:rPr>
        <w:t xml:space="preserve"> برنامه </w:t>
      </w:r>
      <w:r w:rsidRPr="00AA0BAF">
        <w:rPr>
          <w:rFonts w:cs="B Nazanin" w:hint="cs"/>
          <w:b/>
          <w:bCs/>
          <w:sz w:val="28"/>
          <w:szCs w:val="28"/>
          <w:rtl/>
          <w:lang w:bidi="fa-IR"/>
        </w:rPr>
        <w:t xml:space="preserve"> ایراپن</w:t>
      </w:r>
      <w:r>
        <w:rPr>
          <w:rFonts w:cs="B Nazanin" w:hint="cs"/>
          <w:b/>
          <w:bCs/>
          <w:sz w:val="28"/>
          <w:szCs w:val="28"/>
          <w:rtl/>
        </w:rPr>
        <w:t xml:space="preserve">(  </w:t>
      </w:r>
      <w:r w:rsidRPr="00E50025">
        <w:rPr>
          <w:rFonts w:cs="B Nazanin" w:hint="cs"/>
          <w:b/>
          <w:bCs/>
          <w:sz w:val="28"/>
          <w:szCs w:val="28"/>
          <w:rtl/>
          <w:lang w:bidi="fa-IR"/>
        </w:rPr>
        <w:t>دیابت ، فشار خون بالا ، خطر سنجی</w:t>
      </w:r>
      <w:r>
        <w:rPr>
          <w:rFonts w:cs="B Nazanin" w:hint="cs"/>
          <w:b/>
          <w:bCs/>
          <w:sz w:val="28"/>
          <w:szCs w:val="28"/>
          <w:rtl/>
          <w:lang w:bidi="fa-IR"/>
        </w:rPr>
        <w:t xml:space="preserve"> )</w:t>
      </w:r>
      <w:r>
        <w:rPr>
          <w:rFonts w:cs="B Nazanin" w:hint="cs"/>
          <w:b/>
          <w:bCs/>
          <w:sz w:val="28"/>
          <w:szCs w:val="28"/>
          <w:rtl/>
        </w:rPr>
        <w:t>:</w:t>
      </w:r>
    </w:p>
    <w:tbl>
      <w:tblPr>
        <w:tblStyle w:val="TableGrid"/>
        <w:bidiVisual/>
        <w:tblW w:w="5336" w:type="pct"/>
        <w:jc w:val="center"/>
        <w:tblLook w:val="04A0" w:firstRow="1" w:lastRow="0" w:firstColumn="1" w:lastColumn="0" w:noHBand="0" w:noVBand="1"/>
      </w:tblPr>
      <w:tblGrid>
        <w:gridCol w:w="1486"/>
        <w:gridCol w:w="927"/>
        <w:gridCol w:w="800"/>
        <w:gridCol w:w="927"/>
        <w:gridCol w:w="903"/>
        <w:gridCol w:w="832"/>
        <w:gridCol w:w="931"/>
        <w:gridCol w:w="903"/>
        <w:gridCol w:w="942"/>
        <w:gridCol w:w="964"/>
        <w:gridCol w:w="4152"/>
      </w:tblGrid>
      <w:tr w:rsidR="00FB666F" w:rsidRPr="00AA0BAF" w:rsidTr="00FB666F">
        <w:trPr>
          <w:trHeight w:val="564"/>
          <w:jc w:val="center"/>
        </w:trPr>
        <w:tc>
          <w:tcPr>
            <w:tcW w:w="540" w:type="pct"/>
            <w:vMerge w:val="restart"/>
            <w:tcBorders>
              <w:top w:val="thinThickSmallGap" w:sz="12" w:space="0" w:color="auto"/>
              <w:left w:val="thinThickSmallGap" w:sz="12" w:space="0" w:color="auto"/>
            </w:tcBorders>
            <w:shd w:val="clear" w:color="auto" w:fill="BFBFBF" w:themeFill="background1" w:themeFillShade="BF"/>
            <w:vAlign w:val="center"/>
          </w:tcPr>
          <w:p w:rsidR="00FB666F" w:rsidRPr="00AA0BAF" w:rsidRDefault="00FB666F" w:rsidP="00FB666F">
            <w:pPr>
              <w:bidi/>
              <w:jc w:val="center"/>
              <w:rPr>
                <w:rFonts w:cs="B Nazanin"/>
                <w:b/>
                <w:bCs/>
                <w:sz w:val="24"/>
                <w:szCs w:val="24"/>
                <w:rtl/>
              </w:rPr>
            </w:pPr>
            <w:r w:rsidRPr="00AA0BAF">
              <w:rPr>
                <w:rFonts w:cs="B Nazanin" w:hint="cs"/>
                <w:b/>
                <w:bCs/>
                <w:sz w:val="24"/>
                <w:szCs w:val="24"/>
                <w:rtl/>
              </w:rPr>
              <w:t>عنوان شاخص</w:t>
            </w:r>
          </w:p>
        </w:tc>
        <w:tc>
          <w:tcPr>
            <w:tcW w:w="964" w:type="pct"/>
            <w:gridSpan w:val="3"/>
            <w:tcBorders>
              <w:top w:val="thinThickSmallGap" w:sz="12" w:space="0" w:color="auto"/>
            </w:tcBorders>
            <w:shd w:val="clear" w:color="auto" w:fill="BFBFBF" w:themeFill="background1" w:themeFillShade="BF"/>
            <w:vAlign w:val="center"/>
          </w:tcPr>
          <w:p w:rsidR="00FB666F" w:rsidRPr="00AA0BAF" w:rsidRDefault="00FB666F" w:rsidP="00FB666F">
            <w:pPr>
              <w:bidi/>
              <w:jc w:val="center"/>
              <w:rPr>
                <w:rFonts w:cs="B Nazanin"/>
                <w:b/>
                <w:bCs/>
                <w:sz w:val="24"/>
                <w:szCs w:val="24"/>
                <w:rtl/>
              </w:rPr>
            </w:pPr>
            <w:r w:rsidRPr="00AA0BAF">
              <w:rPr>
                <w:rFonts w:cs="B Nazanin" w:hint="cs"/>
                <w:b/>
                <w:bCs/>
                <w:sz w:val="24"/>
                <w:szCs w:val="24"/>
                <w:rtl/>
              </w:rPr>
              <w:t>سال 1401</w:t>
            </w:r>
          </w:p>
        </w:tc>
        <w:tc>
          <w:tcPr>
            <w:tcW w:w="967" w:type="pct"/>
            <w:gridSpan w:val="3"/>
            <w:tcBorders>
              <w:top w:val="thinThickSmallGap" w:sz="12" w:space="0" w:color="auto"/>
            </w:tcBorders>
            <w:shd w:val="clear" w:color="auto" w:fill="BFBFBF" w:themeFill="background1" w:themeFillShade="BF"/>
            <w:vAlign w:val="center"/>
          </w:tcPr>
          <w:p w:rsidR="00FB666F" w:rsidRPr="00AA0BAF" w:rsidRDefault="00FB666F" w:rsidP="00FB666F">
            <w:pPr>
              <w:bidi/>
              <w:jc w:val="center"/>
              <w:rPr>
                <w:rFonts w:cs="B Nazanin"/>
                <w:b/>
                <w:bCs/>
                <w:sz w:val="24"/>
                <w:szCs w:val="24"/>
                <w:rtl/>
              </w:rPr>
            </w:pPr>
            <w:r w:rsidRPr="00AA0BAF">
              <w:rPr>
                <w:rFonts w:cs="B Nazanin" w:hint="cs"/>
                <w:b/>
                <w:bCs/>
                <w:sz w:val="24"/>
                <w:szCs w:val="24"/>
                <w:rtl/>
              </w:rPr>
              <w:t>سال 1402</w:t>
            </w:r>
          </w:p>
        </w:tc>
        <w:tc>
          <w:tcPr>
            <w:tcW w:w="328" w:type="pct"/>
            <w:vMerge w:val="restart"/>
            <w:tcBorders>
              <w:top w:val="thinThickSmallGap" w:sz="12" w:space="0" w:color="auto"/>
            </w:tcBorders>
            <w:shd w:val="clear" w:color="auto" w:fill="BFBFBF" w:themeFill="background1" w:themeFillShade="BF"/>
            <w:vAlign w:val="center"/>
          </w:tcPr>
          <w:p w:rsidR="00FB666F" w:rsidRPr="00AA0BAF" w:rsidRDefault="00FB666F" w:rsidP="00FB666F">
            <w:pPr>
              <w:bidi/>
              <w:jc w:val="center"/>
              <w:rPr>
                <w:rFonts w:cs="B Nazanin"/>
                <w:b/>
                <w:bCs/>
                <w:sz w:val="24"/>
                <w:szCs w:val="24"/>
                <w:rtl/>
              </w:rPr>
            </w:pPr>
            <w:r w:rsidRPr="00AA0BAF">
              <w:rPr>
                <w:rFonts w:cs="B Nazanin" w:hint="cs"/>
                <w:b/>
                <w:bCs/>
                <w:sz w:val="24"/>
                <w:szCs w:val="24"/>
                <w:rtl/>
              </w:rPr>
              <w:t xml:space="preserve">حد انتظار </w:t>
            </w:r>
          </w:p>
          <w:p w:rsidR="00FB666F" w:rsidRPr="00AA0BAF" w:rsidRDefault="00FB666F" w:rsidP="00FB666F">
            <w:pPr>
              <w:bidi/>
              <w:jc w:val="center"/>
              <w:rPr>
                <w:rFonts w:cs="B Nazanin"/>
                <w:b/>
                <w:bCs/>
                <w:sz w:val="24"/>
                <w:szCs w:val="24"/>
                <w:rtl/>
              </w:rPr>
            </w:pPr>
            <w:r w:rsidRPr="00AA0BAF">
              <w:rPr>
                <w:rFonts w:cs="B Nazanin" w:hint="cs"/>
                <w:b/>
                <w:bCs/>
                <w:sz w:val="24"/>
                <w:szCs w:val="24"/>
                <w:rtl/>
              </w:rPr>
              <w:t>سال 1402</w:t>
            </w:r>
          </w:p>
        </w:tc>
        <w:tc>
          <w:tcPr>
            <w:tcW w:w="342" w:type="pct"/>
            <w:vMerge w:val="restart"/>
            <w:tcBorders>
              <w:top w:val="thinThickSmallGap" w:sz="12" w:space="0" w:color="auto"/>
            </w:tcBorders>
            <w:shd w:val="clear" w:color="auto" w:fill="BFBFBF" w:themeFill="background1" w:themeFillShade="BF"/>
            <w:vAlign w:val="center"/>
          </w:tcPr>
          <w:p w:rsidR="00FB666F" w:rsidRPr="00AA0BAF" w:rsidRDefault="00FB666F" w:rsidP="00FB666F">
            <w:pPr>
              <w:bidi/>
              <w:jc w:val="center"/>
              <w:rPr>
                <w:rFonts w:cs="B Nazanin"/>
                <w:b/>
                <w:bCs/>
                <w:sz w:val="24"/>
                <w:szCs w:val="24"/>
                <w:rtl/>
              </w:rPr>
            </w:pPr>
            <w:r w:rsidRPr="00AA0BAF">
              <w:rPr>
                <w:rFonts w:cs="B Nazanin" w:hint="cs"/>
                <w:b/>
                <w:bCs/>
                <w:sz w:val="24"/>
                <w:szCs w:val="24"/>
                <w:rtl/>
              </w:rPr>
              <w:t xml:space="preserve">در صد پیشرفت </w:t>
            </w:r>
          </w:p>
        </w:tc>
        <w:tc>
          <w:tcPr>
            <w:tcW w:w="350" w:type="pct"/>
            <w:vMerge w:val="restart"/>
            <w:tcBorders>
              <w:top w:val="thinThickSmallGap" w:sz="12" w:space="0" w:color="auto"/>
            </w:tcBorders>
            <w:shd w:val="clear" w:color="auto" w:fill="BFBFBF" w:themeFill="background1" w:themeFillShade="BF"/>
            <w:vAlign w:val="center"/>
          </w:tcPr>
          <w:p w:rsidR="00FB666F" w:rsidRPr="00AA0BAF" w:rsidRDefault="00FB666F" w:rsidP="00FB666F">
            <w:pPr>
              <w:bidi/>
              <w:jc w:val="center"/>
              <w:rPr>
                <w:rFonts w:cs="B Nazanin"/>
                <w:b/>
                <w:bCs/>
                <w:sz w:val="24"/>
                <w:szCs w:val="24"/>
                <w:rtl/>
                <w:lang w:bidi="fa-IR"/>
              </w:rPr>
            </w:pPr>
            <w:r w:rsidRPr="00AA0BAF">
              <w:rPr>
                <w:rFonts w:cs="B Nazanin" w:hint="cs"/>
                <w:b/>
                <w:bCs/>
                <w:sz w:val="24"/>
                <w:szCs w:val="24"/>
                <w:rtl/>
                <w:lang w:bidi="fa-IR"/>
              </w:rPr>
              <w:t>منبع اطلاعاتی</w:t>
            </w:r>
          </w:p>
        </w:tc>
        <w:tc>
          <w:tcPr>
            <w:tcW w:w="1509" w:type="pct"/>
            <w:vMerge w:val="restart"/>
            <w:tcBorders>
              <w:top w:val="thinThickSmallGap" w:sz="12" w:space="0" w:color="auto"/>
              <w:right w:val="thinThickSmallGap" w:sz="12" w:space="0" w:color="auto"/>
            </w:tcBorders>
            <w:shd w:val="clear" w:color="auto" w:fill="BFBFBF" w:themeFill="background1" w:themeFillShade="BF"/>
            <w:vAlign w:val="center"/>
          </w:tcPr>
          <w:p w:rsidR="00FB666F" w:rsidRPr="00AA0BAF" w:rsidRDefault="00FB666F" w:rsidP="00FB666F">
            <w:pPr>
              <w:bidi/>
              <w:jc w:val="center"/>
              <w:rPr>
                <w:rFonts w:cs="B Nazanin"/>
                <w:b/>
                <w:bCs/>
                <w:sz w:val="24"/>
                <w:szCs w:val="24"/>
                <w:rtl/>
              </w:rPr>
            </w:pPr>
            <w:r w:rsidRPr="00AA0BAF">
              <w:rPr>
                <w:rFonts w:cs="B Nazanin" w:hint="cs"/>
                <w:b/>
                <w:bCs/>
                <w:sz w:val="24"/>
                <w:szCs w:val="24"/>
                <w:rtl/>
              </w:rPr>
              <w:t>تحلیل</w:t>
            </w:r>
          </w:p>
        </w:tc>
      </w:tr>
      <w:tr w:rsidR="00FB666F" w:rsidRPr="00AA0BAF" w:rsidTr="00FB666F">
        <w:trPr>
          <w:trHeight w:val="564"/>
          <w:jc w:val="center"/>
        </w:trPr>
        <w:tc>
          <w:tcPr>
            <w:tcW w:w="540" w:type="pct"/>
            <w:vMerge/>
            <w:tcBorders>
              <w:left w:val="thinThickSmallGap" w:sz="12" w:space="0" w:color="auto"/>
              <w:bottom w:val="thinThickSmallGap" w:sz="12" w:space="0" w:color="auto"/>
            </w:tcBorders>
            <w:shd w:val="clear" w:color="auto" w:fill="BFBFBF" w:themeFill="background1" w:themeFillShade="BF"/>
            <w:vAlign w:val="center"/>
          </w:tcPr>
          <w:p w:rsidR="00FB666F" w:rsidRPr="00AA0BAF" w:rsidRDefault="00FB666F" w:rsidP="00FB666F">
            <w:pPr>
              <w:bidi/>
              <w:jc w:val="center"/>
              <w:rPr>
                <w:rFonts w:cs="B Nazanin"/>
                <w:rtl/>
              </w:rPr>
            </w:pPr>
          </w:p>
        </w:tc>
        <w:tc>
          <w:tcPr>
            <w:tcW w:w="337" w:type="pct"/>
            <w:shd w:val="clear" w:color="auto" w:fill="BFBFBF" w:themeFill="background1" w:themeFillShade="BF"/>
            <w:vAlign w:val="center"/>
          </w:tcPr>
          <w:p w:rsidR="00FB666F" w:rsidRPr="00AA0BAF" w:rsidRDefault="00FB666F" w:rsidP="00FB666F">
            <w:pPr>
              <w:bidi/>
              <w:jc w:val="center"/>
              <w:rPr>
                <w:rFonts w:cs="B Nazanin"/>
                <w:b/>
                <w:bCs/>
                <w:rtl/>
              </w:rPr>
            </w:pPr>
            <w:r w:rsidRPr="00AA0BAF">
              <w:rPr>
                <w:rFonts w:cs="B Nazanin" w:hint="cs"/>
                <w:b/>
                <w:bCs/>
                <w:rtl/>
              </w:rPr>
              <w:t>میزان</w:t>
            </w:r>
            <w:r w:rsidRPr="00AA0BAF">
              <w:rPr>
                <w:rFonts w:cs="B Nazanin"/>
                <w:b/>
                <w:bCs/>
                <w:rtl/>
              </w:rPr>
              <w:t xml:space="preserve"> </w:t>
            </w:r>
            <w:r w:rsidRPr="00AA0BAF">
              <w:rPr>
                <w:rFonts w:cs="B Nazanin" w:hint="cs"/>
                <w:b/>
                <w:bCs/>
                <w:rtl/>
              </w:rPr>
              <w:t>شاخص</w:t>
            </w:r>
          </w:p>
        </w:tc>
        <w:tc>
          <w:tcPr>
            <w:tcW w:w="291" w:type="pct"/>
            <w:tcBorders>
              <w:right w:val="single" w:sz="4" w:space="0" w:color="000000"/>
            </w:tcBorders>
            <w:shd w:val="clear" w:color="auto" w:fill="BFBFBF" w:themeFill="background1" w:themeFillShade="BF"/>
            <w:vAlign w:val="center"/>
          </w:tcPr>
          <w:p w:rsidR="00FB666F" w:rsidRPr="00AA0BAF" w:rsidRDefault="00FB666F" w:rsidP="00FB666F">
            <w:pPr>
              <w:bidi/>
              <w:jc w:val="center"/>
              <w:rPr>
                <w:rFonts w:cs="B Nazanin"/>
                <w:b/>
                <w:bCs/>
                <w:rtl/>
              </w:rPr>
            </w:pPr>
            <w:r w:rsidRPr="00AA0BAF">
              <w:rPr>
                <w:rFonts w:cs="B Nazanin" w:hint="cs"/>
                <w:b/>
                <w:bCs/>
                <w:rtl/>
              </w:rPr>
              <w:t>صورت</w:t>
            </w:r>
          </w:p>
        </w:tc>
        <w:tc>
          <w:tcPr>
            <w:tcW w:w="337" w:type="pct"/>
            <w:shd w:val="clear" w:color="auto" w:fill="BFBFBF" w:themeFill="background1" w:themeFillShade="BF"/>
            <w:vAlign w:val="center"/>
          </w:tcPr>
          <w:p w:rsidR="00FB666F" w:rsidRPr="00AA0BAF" w:rsidRDefault="00FB666F" w:rsidP="00FB666F">
            <w:pPr>
              <w:bidi/>
              <w:jc w:val="center"/>
              <w:rPr>
                <w:rFonts w:cs="B Nazanin"/>
                <w:b/>
                <w:bCs/>
                <w:rtl/>
              </w:rPr>
            </w:pPr>
            <w:r w:rsidRPr="00AA0BAF">
              <w:rPr>
                <w:rFonts w:cs="B Nazanin" w:hint="cs"/>
                <w:b/>
                <w:bCs/>
                <w:rtl/>
              </w:rPr>
              <w:t>مخرج</w:t>
            </w:r>
          </w:p>
        </w:tc>
        <w:tc>
          <w:tcPr>
            <w:tcW w:w="328" w:type="pct"/>
            <w:tcBorders>
              <w:right w:val="single" w:sz="4" w:space="0" w:color="000000"/>
            </w:tcBorders>
            <w:shd w:val="clear" w:color="auto" w:fill="BFBFBF" w:themeFill="background1" w:themeFillShade="BF"/>
            <w:vAlign w:val="center"/>
          </w:tcPr>
          <w:p w:rsidR="00FB666F" w:rsidRPr="00AA0BAF" w:rsidRDefault="00FB666F" w:rsidP="00FB666F">
            <w:pPr>
              <w:bidi/>
              <w:jc w:val="center"/>
              <w:rPr>
                <w:rFonts w:cs="B Nazanin"/>
                <w:b/>
                <w:bCs/>
                <w:rtl/>
              </w:rPr>
            </w:pPr>
            <w:r w:rsidRPr="00AA0BAF">
              <w:rPr>
                <w:rFonts w:cs="B Nazanin" w:hint="cs"/>
                <w:b/>
                <w:bCs/>
                <w:rtl/>
              </w:rPr>
              <w:t>میزان</w:t>
            </w:r>
            <w:r w:rsidRPr="00AA0BAF">
              <w:rPr>
                <w:rFonts w:cs="B Nazanin"/>
                <w:b/>
                <w:bCs/>
                <w:rtl/>
              </w:rPr>
              <w:t xml:space="preserve"> </w:t>
            </w:r>
            <w:r w:rsidRPr="00AA0BAF">
              <w:rPr>
                <w:rFonts w:cs="B Nazanin" w:hint="cs"/>
                <w:b/>
                <w:bCs/>
                <w:rtl/>
              </w:rPr>
              <w:t>شاخص</w:t>
            </w:r>
          </w:p>
        </w:tc>
        <w:tc>
          <w:tcPr>
            <w:tcW w:w="302" w:type="pct"/>
            <w:tcBorders>
              <w:right w:val="single" w:sz="4" w:space="0" w:color="000000"/>
            </w:tcBorders>
            <w:shd w:val="clear" w:color="auto" w:fill="BFBFBF" w:themeFill="background1" w:themeFillShade="BF"/>
            <w:vAlign w:val="center"/>
          </w:tcPr>
          <w:p w:rsidR="00FB666F" w:rsidRPr="00AA0BAF" w:rsidRDefault="00FB666F" w:rsidP="00FB666F">
            <w:pPr>
              <w:bidi/>
              <w:jc w:val="center"/>
              <w:rPr>
                <w:rFonts w:cs="B Nazanin"/>
                <w:b/>
                <w:bCs/>
                <w:rtl/>
              </w:rPr>
            </w:pPr>
            <w:r w:rsidRPr="00AA0BAF">
              <w:rPr>
                <w:rFonts w:cs="B Nazanin" w:hint="cs"/>
                <w:b/>
                <w:bCs/>
                <w:rtl/>
              </w:rPr>
              <w:t>صورت</w:t>
            </w:r>
          </w:p>
        </w:tc>
        <w:tc>
          <w:tcPr>
            <w:tcW w:w="337" w:type="pct"/>
            <w:shd w:val="clear" w:color="auto" w:fill="BFBFBF" w:themeFill="background1" w:themeFillShade="BF"/>
            <w:vAlign w:val="center"/>
          </w:tcPr>
          <w:p w:rsidR="00FB666F" w:rsidRPr="00AA0BAF" w:rsidRDefault="00FB666F" w:rsidP="00FB666F">
            <w:pPr>
              <w:bidi/>
              <w:jc w:val="center"/>
              <w:rPr>
                <w:rFonts w:cs="B Nazanin"/>
                <w:b/>
                <w:bCs/>
                <w:rtl/>
              </w:rPr>
            </w:pPr>
            <w:r w:rsidRPr="00AA0BAF">
              <w:rPr>
                <w:rFonts w:cs="B Nazanin" w:hint="cs"/>
                <w:b/>
                <w:bCs/>
                <w:rtl/>
              </w:rPr>
              <w:t>مخرج</w:t>
            </w:r>
          </w:p>
        </w:tc>
        <w:tc>
          <w:tcPr>
            <w:tcW w:w="328" w:type="pct"/>
            <w:vMerge/>
            <w:tcBorders>
              <w:bottom w:val="thinThickSmallGap" w:sz="12" w:space="0" w:color="auto"/>
            </w:tcBorders>
            <w:shd w:val="clear" w:color="auto" w:fill="BFBFBF" w:themeFill="background1" w:themeFillShade="BF"/>
            <w:vAlign w:val="center"/>
          </w:tcPr>
          <w:p w:rsidR="00FB666F" w:rsidRPr="00AA0BAF" w:rsidRDefault="00FB666F" w:rsidP="00FB666F">
            <w:pPr>
              <w:bidi/>
              <w:jc w:val="center"/>
              <w:rPr>
                <w:rFonts w:cs="B Nazanin"/>
                <w:rtl/>
              </w:rPr>
            </w:pPr>
          </w:p>
        </w:tc>
        <w:tc>
          <w:tcPr>
            <w:tcW w:w="342" w:type="pct"/>
            <w:vMerge/>
            <w:tcBorders>
              <w:bottom w:val="thinThickSmallGap" w:sz="12" w:space="0" w:color="auto"/>
            </w:tcBorders>
            <w:shd w:val="clear" w:color="auto" w:fill="BFBFBF" w:themeFill="background1" w:themeFillShade="BF"/>
            <w:vAlign w:val="center"/>
          </w:tcPr>
          <w:p w:rsidR="00FB666F" w:rsidRPr="00AA0BAF" w:rsidRDefault="00FB666F" w:rsidP="00FB666F">
            <w:pPr>
              <w:bidi/>
              <w:jc w:val="center"/>
              <w:rPr>
                <w:rFonts w:cs="B Nazanin"/>
                <w:rtl/>
              </w:rPr>
            </w:pPr>
          </w:p>
        </w:tc>
        <w:tc>
          <w:tcPr>
            <w:tcW w:w="350" w:type="pct"/>
            <w:vMerge/>
            <w:tcBorders>
              <w:bottom w:val="thinThickSmallGap" w:sz="12" w:space="0" w:color="auto"/>
            </w:tcBorders>
            <w:shd w:val="clear" w:color="auto" w:fill="BFBFBF" w:themeFill="background1" w:themeFillShade="BF"/>
            <w:vAlign w:val="center"/>
          </w:tcPr>
          <w:p w:rsidR="00FB666F" w:rsidRPr="00AA0BAF" w:rsidRDefault="00FB666F" w:rsidP="00FB666F">
            <w:pPr>
              <w:bidi/>
              <w:jc w:val="center"/>
              <w:rPr>
                <w:rFonts w:cs="B Nazanin"/>
                <w:rtl/>
              </w:rPr>
            </w:pPr>
          </w:p>
        </w:tc>
        <w:tc>
          <w:tcPr>
            <w:tcW w:w="1509" w:type="pct"/>
            <w:vMerge/>
            <w:tcBorders>
              <w:bottom w:val="thinThickSmallGap" w:sz="12" w:space="0" w:color="auto"/>
              <w:right w:val="thinThickSmallGap" w:sz="12" w:space="0" w:color="auto"/>
            </w:tcBorders>
            <w:shd w:val="clear" w:color="auto" w:fill="BFBFBF" w:themeFill="background1" w:themeFillShade="BF"/>
            <w:vAlign w:val="center"/>
          </w:tcPr>
          <w:p w:rsidR="00FB666F" w:rsidRPr="00AA0BAF" w:rsidRDefault="00FB666F" w:rsidP="00FB666F">
            <w:pPr>
              <w:bidi/>
              <w:jc w:val="center"/>
              <w:rPr>
                <w:rFonts w:cs="B Nazanin"/>
                <w:rtl/>
              </w:rPr>
            </w:pPr>
          </w:p>
        </w:tc>
      </w:tr>
      <w:tr w:rsidR="00FB666F" w:rsidRPr="00AA0BAF" w:rsidTr="00FB666F">
        <w:trPr>
          <w:trHeight w:val="1020"/>
          <w:jc w:val="center"/>
        </w:trPr>
        <w:tc>
          <w:tcPr>
            <w:tcW w:w="540" w:type="pct"/>
            <w:tcBorders>
              <w:left w:val="thinThickSmallGap" w:sz="12" w:space="0" w:color="auto"/>
            </w:tcBorders>
            <w:vAlign w:val="center"/>
          </w:tcPr>
          <w:p w:rsidR="00FB666F" w:rsidRDefault="00FB666F" w:rsidP="00FB666F">
            <w:pPr>
              <w:bidi/>
              <w:jc w:val="center"/>
              <w:rPr>
                <w:rFonts w:cs="B Nazanin"/>
                <w:rtl/>
              </w:rPr>
            </w:pPr>
            <w:r w:rsidRPr="00AA0BAF">
              <w:rPr>
                <w:rFonts w:ascii="Calibri" w:hAnsi="Calibri" w:cs="B Nazanin"/>
                <w:rtl/>
              </w:rPr>
              <w:t>موارد جد</w:t>
            </w:r>
            <w:r w:rsidRPr="00AA0BAF">
              <w:rPr>
                <w:rFonts w:ascii="Calibri" w:hAnsi="Calibri" w:cs="B Nazanin" w:hint="cs"/>
                <w:rtl/>
              </w:rPr>
              <w:t>ی</w:t>
            </w:r>
            <w:r w:rsidRPr="00AA0BAF">
              <w:rPr>
                <w:rFonts w:ascii="Calibri" w:hAnsi="Calibri" w:cs="B Nazanin" w:hint="eastAsia"/>
                <w:rtl/>
              </w:rPr>
              <w:t>د</w:t>
            </w:r>
            <w:r w:rsidRPr="00AA0BAF">
              <w:rPr>
                <w:rFonts w:ascii="Calibri" w:hAnsi="Calibri" w:cs="B Nazanin"/>
                <w:rtl/>
              </w:rPr>
              <w:t xml:space="preserve"> د</w:t>
            </w:r>
            <w:r w:rsidRPr="00AA0BAF">
              <w:rPr>
                <w:rFonts w:ascii="Calibri" w:hAnsi="Calibri" w:cs="B Nazanin" w:hint="cs"/>
                <w:rtl/>
              </w:rPr>
              <w:t>ی</w:t>
            </w:r>
            <w:r w:rsidRPr="00AA0BAF">
              <w:rPr>
                <w:rFonts w:ascii="Calibri" w:hAnsi="Calibri" w:cs="B Nazanin" w:hint="eastAsia"/>
                <w:rtl/>
              </w:rPr>
              <w:t>ابت</w:t>
            </w:r>
            <w:r>
              <w:rPr>
                <w:rFonts w:cs="B Nazanin" w:hint="cs"/>
                <w:rtl/>
              </w:rPr>
              <w:t>*</w:t>
            </w:r>
          </w:p>
          <w:p w:rsidR="00FB666F" w:rsidRPr="00AA0BAF" w:rsidRDefault="00FB666F" w:rsidP="00FB666F">
            <w:pPr>
              <w:bidi/>
              <w:jc w:val="center"/>
              <w:rPr>
                <w:rFonts w:cs="B Nazanin"/>
                <w:rtl/>
              </w:rPr>
            </w:pPr>
            <w:r>
              <w:rPr>
                <w:rFonts w:cs="B Nazanin" w:hint="cs"/>
                <w:rtl/>
              </w:rPr>
              <w:t>ازمدیریت سامانه بالای 18 سال</w:t>
            </w:r>
          </w:p>
        </w:tc>
        <w:tc>
          <w:tcPr>
            <w:tcW w:w="337" w:type="pct"/>
            <w:vAlign w:val="center"/>
          </w:tcPr>
          <w:p w:rsidR="00FB666F" w:rsidRPr="00AA0BAF" w:rsidRDefault="00FB666F" w:rsidP="00FB666F">
            <w:pPr>
              <w:bidi/>
              <w:jc w:val="center"/>
              <w:rPr>
                <w:rFonts w:cs="B Nazanin"/>
                <w:rtl/>
              </w:rPr>
            </w:pPr>
            <w:r w:rsidRPr="00AA0BAF">
              <w:rPr>
                <w:rFonts w:cs="B Nazanin"/>
              </w:rPr>
              <w:t>-</w:t>
            </w:r>
          </w:p>
        </w:tc>
        <w:tc>
          <w:tcPr>
            <w:tcW w:w="291" w:type="pct"/>
            <w:vAlign w:val="center"/>
          </w:tcPr>
          <w:p w:rsidR="00FB666F" w:rsidRPr="00AA0BAF" w:rsidRDefault="00FB666F" w:rsidP="00FB666F">
            <w:pPr>
              <w:bidi/>
              <w:rPr>
                <w:rFonts w:cs="B Nazanin"/>
                <w:rtl/>
                <w:lang w:bidi="fa-IR"/>
              </w:rPr>
            </w:pPr>
            <w:r>
              <w:rPr>
                <w:rFonts w:cs="B Nazanin" w:hint="cs"/>
                <w:rtl/>
                <w:lang w:bidi="fa-IR"/>
              </w:rPr>
              <w:t>2484</w:t>
            </w:r>
          </w:p>
        </w:tc>
        <w:tc>
          <w:tcPr>
            <w:tcW w:w="337" w:type="pct"/>
            <w:vAlign w:val="center"/>
          </w:tcPr>
          <w:p w:rsidR="00FB666F" w:rsidRPr="00AA0BAF" w:rsidRDefault="00FB666F" w:rsidP="00FB666F">
            <w:pPr>
              <w:bidi/>
              <w:jc w:val="center"/>
              <w:rPr>
                <w:rFonts w:cs="B Nazanin"/>
              </w:rPr>
            </w:pPr>
            <w:r w:rsidRPr="00AA0BAF">
              <w:rPr>
                <w:rFonts w:cs="B Nazanin"/>
              </w:rPr>
              <w:t>-</w:t>
            </w:r>
          </w:p>
        </w:tc>
        <w:tc>
          <w:tcPr>
            <w:tcW w:w="328" w:type="pct"/>
            <w:vAlign w:val="center"/>
          </w:tcPr>
          <w:p w:rsidR="00FB666F" w:rsidRPr="00AA0BAF" w:rsidRDefault="00FB666F" w:rsidP="00FB666F">
            <w:pPr>
              <w:bidi/>
              <w:jc w:val="center"/>
              <w:rPr>
                <w:rFonts w:cs="B Nazanin"/>
                <w:rtl/>
              </w:rPr>
            </w:pPr>
            <w:r w:rsidRPr="00AA0BAF">
              <w:rPr>
                <w:rFonts w:cs="B Nazanin"/>
              </w:rPr>
              <w:t>-</w:t>
            </w:r>
          </w:p>
        </w:tc>
        <w:tc>
          <w:tcPr>
            <w:tcW w:w="302" w:type="pct"/>
            <w:vAlign w:val="center"/>
          </w:tcPr>
          <w:p w:rsidR="00FB666F" w:rsidRPr="00645560" w:rsidRDefault="00FB666F" w:rsidP="00FB666F">
            <w:pPr>
              <w:bidi/>
              <w:jc w:val="center"/>
              <w:rPr>
                <w:rFonts w:cs="B Nazanin"/>
                <w:rtl/>
              </w:rPr>
            </w:pPr>
            <w:r w:rsidRPr="00645560">
              <w:rPr>
                <w:rFonts w:cs="B Nazanin" w:hint="cs"/>
                <w:rtl/>
              </w:rPr>
              <w:t>4154</w:t>
            </w:r>
          </w:p>
        </w:tc>
        <w:tc>
          <w:tcPr>
            <w:tcW w:w="337" w:type="pct"/>
            <w:vAlign w:val="center"/>
          </w:tcPr>
          <w:p w:rsidR="00FB666F" w:rsidRPr="00AA0BAF" w:rsidRDefault="00FB666F" w:rsidP="00FB666F">
            <w:pPr>
              <w:bidi/>
              <w:jc w:val="center"/>
              <w:rPr>
                <w:rFonts w:cs="B Nazanin"/>
              </w:rPr>
            </w:pPr>
            <w:r>
              <w:rPr>
                <w:rFonts w:cs="B Nazanin"/>
              </w:rPr>
              <w:t>-</w:t>
            </w:r>
          </w:p>
        </w:tc>
        <w:tc>
          <w:tcPr>
            <w:tcW w:w="328" w:type="pct"/>
            <w:vAlign w:val="center"/>
          </w:tcPr>
          <w:p w:rsidR="00FB666F" w:rsidRPr="00AA0BAF" w:rsidRDefault="00FB666F" w:rsidP="00FB666F">
            <w:pPr>
              <w:bidi/>
              <w:jc w:val="center"/>
              <w:rPr>
                <w:rFonts w:cs="B Nazanin"/>
                <w:rtl/>
              </w:rPr>
            </w:pPr>
            <w:r w:rsidRPr="00AA0BAF">
              <w:rPr>
                <w:rFonts w:cs="B Nazanin"/>
              </w:rPr>
              <w:t>-</w:t>
            </w:r>
          </w:p>
        </w:tc>
        <w:tc>
          <w:tcPr>
            <w:tcW w:w="342" w:type="pct"/>
            <w:vAlign w:val="center"/>
          </w:tcPr>
          <w:p w:rsidR="00FB666F" w:rsidRPr="00AA0BAF" w:rsidRDefault="00FB666F" w:rsidP="00FB666F">
            <w:pPr>
              <w:bidi/>
              <w:jc w:val="center"/>
              <w:rPr>
                <w:rFonts w:cs="B Nazanin"/>
                <w:rtl/>
              </w:rPr>
            </w:pPr>
            <w:r w:rsidRPr="00AA0BAF">
              <w:rPr>
                <w:rFonts w:cs="B Nazanin"/>
              </w:rPr>
              <w:t>-</w:t>
            </w:r>
          </w:p>
        </w:tc>
        <w:tc>
          <w:tcPr>
            <w:tcW w:w="350" w:type="pct"/>
            <w:vAlign w:val="center"/>
          </w:tcPr>
          <w:p w:rsidR="00FB666F" w:rsidRPr="00AA0BAF" w:rsidRDefault="00FB666F" w:rsidP="00FB666F">
            <w:pPr>
              <w:bidi/>
              <w:jc w:val="center"/>
              <w:rPr>
                <w:rFonts w:cs="B Nazanin"/>
                <w:rtl/>
              </w:rPr>
            </w:pPr>
            <w:r w:rsidRPr="00AA0BAF">
              <w:rPr>
                <w:rFonts w:cs="B Nazanin" w:hint="cs"/>
                <w:rtl/>
              </w:rPr>
              <w:t>سامانه سیب</w:t>
            </w:r>
          </w:p>
        </w:tc>
        <w:tc>
          <w:tcPr>
            <w:tcW w:w="1509" w:type="pct"/>
            <w:tcBorders>
              <w:right w:val="thinThickSmallGap" w:sz="12" w:space="0" w:color="auto"/>
            </w:tcBorders>
            <w:vAlign w:val="center"/>
          </w:tcPr>
          <w:p w:rsidR="00FB666F" w:rsidRPr="00AA0BAF" w:rsidRDefault="00FB666F" w:rsidP="00FB666F">
            <w:pPr>
              <w:bidi/>
              <w:jc w:val="both"/>
              <w:rPr>
                <w:rFonts w:cs="B Nazanin"/>
                <w:rtl/>
              </w:rPr>
            </w:pPr>
            <w:r w:rsidRPr="00AA0BAF">
              <w:rPr>
                <w:rFonts w:cs="B Nazanin" w:hint="cs"/>
                <w:rtl/>
              </w:rPr>
              <w:t xml:space="preserve">شاخص جدید می باشد </w:t>
            </w:r>
            <w:r>
              <w:rPr>
                <w:rFonts w:cs="B Nazanin" w:hint="cs"/>
                <w:rtl/>
              </w:rPr>
              <w:t xml:space="preserve"> ( تفاوت شناسایی سال 1401 با تعداد 13316 و سال 1402 با تعداد 17470 )</w:t>
            </w:r>
            <w:r w:rsidRPr="00AA0BAF">
              <w:rPr>
                <w:rFonts w:cs="B Nazanin" w:hint="cs"/>
                <w:rtl/>
              </w:rPr>
              <w:t xml:space="preserve"> </w:t>
            </w:r>
          </w:p>
        </w:tc>
      </w:tr>
      <w:tr w:rsidR="00FB666F" w:rsidRPr="00AA0BAF" w:rsidTr="00FB666F">
        <w:trPr>
          <w:trHeight w:val="1160"/>
          <w:jc w:val="center"/>
        </w:trPr>
        <w:tc>
          <w:tcPr>
            <w:tcW w:w="540" w:type="pct"/>
            <w:tcBorders>
              <w:left w:val="thinThickSmallGap" w:sz="12" w:space="0" w:color="auto"/>
            </w:tcBorders>
            <w:vAlign w:val="center"/>
          </w:tcPr>
          <w:p w:rsidR="00FB666F" w:rsidRDefault="00FB666F" w:rsidP="00FB666F">
            <w:pPr>
              <w:bidi/>
              <w:jc w:val="center"/>
              <w:rPr>
                <w:rFonts w:cs="B Nazanin"/>
                <w:rtl/>
              </w:rPr>
            </w:pPr>
            <w:r w:rsidRPr="00AA0BAF">
              <w:rPr>
                <w:rFonts w:ascii="Calibri" w:hAnsi="Calibri" w:cs="B Nazanin"/>
                <w:rtl/>
              </w:rPr>
              <w:t>موارد جد</w:t>
            </w:r>
            <w:r w:rsidRPr="00AA0BAF">
              <w:rPr>
                <w:rFonts w:ascii="Calibri" w:hAnsi="Calibri" w:cs="B Nazanin" w:hint="cs"/>
                <w:rtl/>
              </w:rPr>
              <w:t>ی</w:t>
            </w:r>
            <w:r w:rsidRPr="00AA0BAF">
              <w:rPr>
                <w:rFonts w:ascii="Calibri" w:hAnsi="Calibri" w:cs="B Nazanin" w:hint="eastAsia"/>
                <w:rtl/>
              </w:rPr>
              <w:t>د</w:t>
            </w:r>
            <w:r w:rsidRPr="00AA0BAF">
              <w:rPr>
                <w:rFonts w:ascii="Calibri" w:hAnsi="Calibri" w:cs="B Nazanin"/>
                <w:rtl/>
              </w:rPr>
              <w:t xml:space="preserve"> فشارخون</w:t>
            </w:r>
          </w:p>
          <w:p w:rsidR="00FB666F" w:rsidRDefault="00FB666F" w:rsidP="00FB666F">
            <w:pPr>
              <w:bidi/>
              <w:jc w:val="center"/>
              <w:rPr>
                <w:rFonts w:cs="B Nazanin"/>
                <w:rtl/>
              </w:rPr>
            </w:pPr>
            <w:r>
              <w:rPr>
                <w:rFonts w:cs="B Nazanin" w:hint="cs"/>
                <w:rtl/>
              </w:rPr>
              <w:t>از مدیریت سامانه</w:t>
            </w:r>
          </w:p>
          <w:p w:rsidR="00FB666F" w:rsidRPr="00AA0BAF" w:rsidRDefault="00FB666F" w:rsidP="00FB666F">
            <w:pPr>
              <w:bidi/>
              <w:jc w:val="center"/>
              <w:rPr>
                <w:rFonts w:cs="B Nazanin"/>
                <w:rtl/>
              </w:rPr>
            </w:pPr>
            <w:r>
              <w:rPr>
                <w:rFonts w:cs="B Nazanin" w:hint="cs"/>
                <w:rtl/>
              </w:rPr>
              <w:t>بالای 18 سال</w:t>
            </w:r>
          </w:p>
        </w:tc>
        <w:tc>
          <w:tcPr>
            <w:tcW w:w="337" w:type="pct"/>
            <w:vAlign w:val="center"/>
          </w:tcPr>
          <w:p w:rsidR="00FB666F" w:rsidRPr="00AA0BAF" w:rsidRDefault="00FB666F" w:rsidP="00FB666F">
            <w:pPr>
              <w:bidi/>
              <w:jc w:val="center"/>
              <w:rPr>
                <w:rFonts w:cs="B Nazanin"/>
                <w:rtl/>
              </w:rPr>
            </w:pPr>
            <w:r w:rsidRPr="00AA0BAF">
              <w:rPr>
                <w:rFonts w:cs="B Nazanin"/>
              </w:rPr>
              <w:t>-</w:t>
            </w:r>
          </w:p>
        </w:tc>
        <w:tc>
          <w:tcPr>
            <w:tcW w:w="291" w:type="pct"/>
            <w:vAlign w:val="center"/>
          </w:tcPr>
          <w:p w:rsidR="00FB666F" w:rsidRPr="00AA0BAF" w:rsidRDefault="00FB666F" w:rsidP="00FB666F">
            <w:pPr>
              <w:bidi/>
              <w:jc w:val="center"/>
              <w:rPr>
                <w:rFonts w:cs="B Nazanin"/>
                <w:rtl/>
              </w:rPr>
            </w:pPr>
            <w:r>
              <w:rPr>
                <w:rFonts w:cs="B Nazanin" w:hint="cs"/>
                <w:rtl/>
              </w:rPr>
              <w:t>4478</w:t>
            </w:r>
          </w:p>
        </w:tc>
        <w:tc>
          <w:tcPr>
            <w:tcW w:w="337" w:type="pct"/>
            <w:vAlign w:val="center"/>
          </w:tcPr>
          <w:p w:rsidR="00FB666F" w:rsidRPr="00AA0BAF" w:rsidRDefault="00FB666F" w:rsidP="00FB666F">
            <w:pPr>
              <w:bidi/>
              <w:jc w:val="center"/>
              <w:rPr>
                <w:rFonts w:cs="B Nazanin"/>
                <w:rtl/>
              </w:rPr>
            </w:pPr>
            <w:r w:rsidRPr="00AA0BAF">
              <w:rPr>
                <w:rFonts w:cs="B Nazanin"/>
              </w:rPr>
              <w:t>-</w:t>
            </w:r>
          </w:p>
        </w:tc>
        <w:tc>
          <w:tcPr>
            <w:tcW w:w="328" w:type="pct"/>
            <w:vAlign w:val="center"/>
          </w:tcPr>
          <w:p w:rsidR="00FB666F" w:rsidRPr="00AA0BAF" w:rsidRDefault="00FB666F" w:rsidP="00FB666F">
            <w:pPr>
              <w:bidi/>
              <w:jc w:val="center"/>
              <w:rPr>
                <w:rFonts w:cs="B Nazanin"/>
                <w:rtl/>
              </w:rPr>
            </w:pPr>
            <w:r w:rsidRPr="00AA0BAF">
              <w:rPr>
                <w:rFonts w:cs="B Nazanin"/>
              </w:rPr>
              <w:t>-</w:t>
            </w:r>
          </w:p>
        </w:tc>
        <w:tc>
          <w:tcPr>
            <w:tcW w:w="302" w:type="pct"/>
            <w:vAlign w:val="center"/>
          </w:tcPr>
          <w:p w:rsidR="00FB666F" w:rsidRPr="00645560" w:rsidRDefault="00FB666F" w:rsidP="00FB666F">
            <w:pPr>
              <w:bidi/>
              <w:jc w:val="center"/>
              <w:rPr>
                <w:rFonts w:cs="B Nazanin"/>
                <w:rtl/>
              </w:rPr>
            </w:pPr>
            <w:r w:rsidRPr="00645560">
              <w:rPr>
                <w:rFonts w:cs="B Nazanin" w:hint="cs"/>
                <w:rtl/>
              </w:rPr>
              <w:t>6545</w:t>
            </w:r>
          </w:p>
        </w:tc>
        <w:tc>
          <w:tcPr>
            <w:tcW w:w="337" w:type="pct"/>
            <w:vAlign w:val="center"/>
          </w:tcPr>
          <w:p w:rsidR="00FB666F" w:rsidRPr="00AA0BAF" w:rsidRDefault="00FB666F" w:rsidP="00FB666F">
            <w:pPr>
              <w:bidi/>
              <w:jc w:val="center"/>
              <w:rPr>
                <w:rFonts w:cs="B Nazanin"/>
                <w:rtl/>
              </w:rPr>
            </w:pPr>
            <w:r w:rsidRPr="00AA0BAF">
              <w:rPr>
                <w:rFonts w:cs="B Nazanin"/>
              </w:rPr>
              <w:t>-</w:t>
            </w:r>
          </w:p>
        </w:tc>
        <w:tc>
          <w:tcPr>
            <w:tcW w:w="328" w:type="pct"/>
            <w:vAlign w:val="center"/>
          </w:tcPr>
          <w:p w:rsidR="00FB666F" w:rsidRPr="00AA0BAF" w:rsidRDefault="00FB666F" w:rsidP="00FB666F">
            <w:pPr>
              <w:bidi/>
              <w:jc w:val="center"/>
              <w:rPr>
                <w:rFonts w:cs="B Nazanin"/>
                <w:rtl/>
              </w:rPr>
            </w:pPr>
            <w:r w:rsidRPr="00AA0BAF">
              <w:rPr>
                <w:rFonts w:cs="B Nazanin"/>
              </w:rPr>
              <w:t>-</w:t>
            </w:r>
          </w:p>
        </w:tc>
        <w:tc>
          <w:tcPr>
            <w:tcW w:w="342" w:type="pct"/>
            <w:vAlign w:val="center"/>
          </w:tcPr>
          <w:p w:rsidR="00FB666F" w:rsidRPr="00AA0BAF" w:rsidRDefault="00FB666F" w:rsidP="00FB666F">
            <w:pPr>
              <w:bidi/>
              <w:jc w:val="center"/>
              <w:rPr>
                <w:rFonts w:cs="B Nazanin"/>
                <w:rtl/>
              </w:rPr>
            </w:pPr>
            <w:r w:rsidRPr="00AA0BAF">
              <w:rPr>
                <w:rFonts w:cs="B Nazanin"/>
              </w:rPr>
              <w:t>-</w:t>
            </w:r>
          </w:p>
        </w:tc>
        <w:tc>
          <w:tcPr>
            <w:tcW w:w="350" w:type="pct"/>
            <w:vAlign w:val="center"/>
          </w:tcPr>
          <w:p w:rsidR="00FB666F" w:rsidRPr="00AA0BAF" w:rsidRDefault="00FB666F" w:rsidP="00FB666F">
            <w:pPr>
              <w:bidi/>
              <w:jc w:val="center"/>
              <w:rPr>
                <w:rFonts w:cs="B Nazanin"/>
                <w:rtl/>
              </w:rPr>
            </w:pPr>
            <w:r w:rsidRPr="00AA0BAF">
              <w:rPr>
                <w:rFonts w:cs="B Nazanin" w:hint="cs"/>
                <w:rtl/>
              </w:rPr>
              <w:t>سامانه سیب</w:t>
            </w:r>
          </w:p>
        </w:tc>
        <w:tc>
          <w:tcPr>
            <w:tcW w:w="1509" w:type="pct"/>
            <w:tcBorders>
              <w:right w:val="thinThickSmallGap" w:sz="12" w:space="0" w:color="auto"/>
            </w:tcBorders>
            <w:vAlign w:val="center"/>
          </w:tcPr>
          <w:p w:rsidR="00FB666F" w:rsidRPr="00AA0BAF" w:rsidRDefault="00FB666F" w:rsidP="00FB666F">
            <w:pPr>
              <w:bidi/>
              <w:jc w:val="both"/>
              <w:rPr>
                <w:rFonts w:cs="B Nazanin"/>
                <w:rtl/>
                <w:lang w:bidi="fa-IR"/>
              </w:rPr>
            </w:pPr>
            <w:r w:rsidRPr="00AA0BAF">
              <w:rPr>
                <w:rFonts w:cs="B Nazanin" w:hint="cs"/>
                <w:rtl/>
                <w:lang w:bidi="fa-IR"/>
              </w:rPr>
              <w:t xml:space="preserve"> </w:t>
            </w:r>
            <w:r w:rsidRPr="00AA0BAF">
              <w:rPr>
                <w:rFonts w:cs="B Nazanin" w:hint="cs"/>
                <w:rtl/>
              </w:rPr>
              <w:t>شاخص جدید می باشد</w:t>
            </w:r>
            <w:r>
              <w:rPr>
                <w:rFonts w:cs="B Nazanin" w:hint="cs"/>
                <w:rtl/>
              </w:rPr>
              <w:t xml:space="preserve"> ( تفاوت شناسایی سال 1401 با تعداد 18155 و سال 1402 با تعداد 24700 )</w:t>
            </w:r>
            <w:r w:rsidRPr="00AA0BAF">
              <w:rPr>
                <w:rFonts w:cs="B Nazanin" w:hint="cs"/>
                <w:rtl/>
              </w:rPr>
              <w:t xml:space="preserve">  </w:t>
            </w:r>
          </w:p>
        </w:tc>
      </w:tr>
      <w:tr w:rsidR="00FB666F" w:rsidRPr="00AA0BAF" w:rsidTr="00FB666F">
        <w:trPr>
          <w:trHeight w:val="561"/>
          <w:jc w:val="center"/>
        </w:trPr>
        <w:tc>
          <w:tcPr>
            <w:tcW w:w="540" w:type="pct"/>
            <w:tcBorders>
              <w:left w:val="thinThickSmallGap" w:sz="12" w:space="0" w:color="auto"/>
            </w:tcBorders>
            <w:shd w:val="clear" w:color="auto" w:fill="auto"/>
            <w:vAlign w:val="center"/>
          </w:tcPr>
          <w:p w:rsidR="00FB666F" w:rsidRPr="00FB255F" w:rsidRDefault="00FB666F" w:rsidP="00FB666F">
            <w:pPr>
              <w:bidi/>
              <w:jc w:val="center"/>
              <w:rPr>
                <w:rFonts w:cs="B Nazanin"/>
                <w:rtl/>
              </w:rPr>
            </w:pPr>
            <w:r w:rsidRPr="00FB255F">
              <w:rPr>
                <w:rFonts w:cs="B Nazanin" w:hint="cs"/>
                <w:rtl/>
              </w:rPr>
              <w:t>تعداد</w:t>
            </w:r>
            <w:r w:rsidRPr="00FB255F">
              <w:rPr>
                <w:rFonts w:cs="B Nazanin"/>
                <w:rtl/>
              </w:rPr>
              <w:t xml:space="preserve"> </w:t>
            </w:r>
            <w:r w:rsidRPr="00FB255F">
              <w:rPr>
                <w:rFonts w:cs="B Nazanin" w:hint="cs"/>
                <w:rtl/>
              </w:rPr>
              <w:t>بیماران</w:t>
            </w:r>
            <w:r w:rsidRPr="00FB255F">
              <w:rPr>
                <w:rFonts w:cs="B Nazanin"/>
                <w:rtl/>
              </w:rPr>
              <w:t xml:space="preserve"> </w:t>
            </w:r>
            <w:r w:rsidRPr="00FB255F">
              <w:rPr>
                <w:rFonts w:cs="B Nazanin" w:hint="cs"/>
                <w:rtl/>
              </w:rPr>
              <w:t>دیابتی</w:t>
            </w:r>
            <w:r w:rsidRPr="00FB255F">
              <w:rPr>
                <w:rFonts w:cs="B Nazanin"/>
                <w:rtl/>
              </w:rPr>
              <w:t xml:space="preserve"> </w:t>
            </w:r>
            <w:r w:rsidRPr="00FB255F">
              <w:rPr>
                <w:rFonts w:cs="B Nazanin" w:hint="cs"/>
                <w:rtl/>
              </w:rPr>
              <w:t>شناسایی</w:t>
            </w:r>
            <w:r w:rsidRPr="00FB255F">
              <w:rPr>
                <w:rFonts w:cs="B Nazanin"/>
                <w:rtl/>
              </w:rPr>
              <w:t xml:space="preserve"> </w:t>
            </w:r>
            <w:r w:rsidRPr="00FB255F">
              <w:rPr>
                <w:rFonts w:cs="B Nazanin" w:hint="cs"/>
                <w:rtl/>
              </w:rPr>
              <w:t>شده از مدیریت سامانه</w:t>
            </w:r>
          </w:p>
          <w:p w:rsidR="00FB666F" w:rsidRPr="00FB255F" w:rsidRDefault="00FB666F" w:rsidP="00FB666F">
            <w:pPr>
              <w:bidi/>
              <w:jc w:val="center"/>
              <w:rPr>
                <w:rFonts w:cs="B Nazanin"/>
                <w:rtl/>
              </w:rPr>
            </w:pPr>
            <w:r w:rsidRPr="00FB255F">
              <w:rPr>
                <w:rFonts w:cs="B Nazanin" w:hint="cs"/>
                <w:rtl/>
              </w:rPr>
              <w:t>بالای 18 سال</w:t>
            </w:r>
          </w:p>
        </w:tc>
        <w:tc>
          <w:tcPr>
            <w:tcW w:w="337" w:type="pct"/>
            <w:shd w:val="clear" w:color="auto" w:fill="auto"/>
            <w:vAlign w:val="center"/>
          </w:tcPr>
          <w:p w:rsidR="00FB666F" w:rsidRPr="00FB255F" w:rsidRDefault="00FB666F" w:rsidP="00FB666F">
            <w:pPr>
              <w:bidi/>
              <w:rPr>
                <w:rFonts w:cs="B Nazanin"/>
                <w:rtl/>
              </w:rPr>
            </w:pPr>
            <w:r w:rsidRPr="00FB255F">
              <w:rPr>
                <w:rFonts w:cs="B Nazanin" w:hint="cs"/>
                <w:rtl/>
              </w:rPr>
              <w:t>-</w:t>
            </w:r>
          </w:p>
        </w:tc>
        <w:tc>
          <w:tcPr>
            <w:tcW w:w="291" w:type="pct"/>
            <w:shd w:val="clear" w:color="auto" w:fill="auto"/>
            <w:vAlign w:val="center"/>
          </w:tcPr>
          <w:p w:rsidR="00FB666F" w:rsidRPr="00FB255F" w:rsidRDefault="00FB666F" w:rsidP="00FB666F">
            <w:pPr>
              <w:bidi/>
              <w:jc w:val="center"/>
              <w:rPr>
                <w:rFonts w:cs="B Nazanin"/>
                <w:rtl/>
              </w:rPr>
            </w:pPr>
            <w:r w:rsidRPr="00FB255F">
              <w:rPr>
                <w:rFonts w:cs="B Nazanin" w:hint="cs"/>
                <w:rtl/>
              </w:rPr>
              <w:t>13316</w:t>
            </w:r>
          </w:p>
        </w:tc>
        <w:tc>
          <w:tcPr>
            <w:tcW w:w="337" w:type="pct"/>
            <w:shd w:val="clear" w:color="auto" w:fill="auto"/>
            <w:vAlign w:val="center"/>
          </w:tcPr>
          <w:p w:rsidR="00FB666F" w:rsidRPr="00FB255F" w:rsidRDefault="00FB666F" w:rsidP="00FB666F">
            <w:pPr>
              <w:bidi/>
              <w:rPr>
                <w:rFonts w:cs="B Nazanin"/>
                <w:rtl/>
                <w:lang w:bidi="fa-IR"/>
              </w:rPr>
            </w:pPr>
            <w:r w:rsidRPr="00FB255F">
              <w:rPr>
                <w:rFonts w:cs="B Nazanin" w:hint="cs"/>
                <w:rtl/>
              </w:rPr>
              <w:t>-</w:t>
            </w:r>
          </w:p>
        </w:tc>
        <w:tc>
          <w:tcPr>
            <w:tcW w:w="328" w:type="pct"/>
            <w:shd w:val="clear" w:color="auto" w:fill="auto"/>
            <w:vAlign w:val="center"/>
          </w:tcPr>
          <w:p w:rsidR="00FB666F" w:rsidRPr="00FB255F" w:rsidRDefault="00FB666F" w:rsidP="00FB666F">
            <w:pPr>
              <w:bidi/>
              <w:jc w:val="center"/>
              <w:rPr>
                <w:rFonts w:cs="B Nazanin"/>
                <w:rtl/>
                <w:lang w:bidi="fa-IR"/>
              </w:rPr>
            </w:pPr>
            <w:r w:rsidRPr="00FB255F">
              <w:rPr>
                <w:rFonts w:cs="B Nazanin" w:hint="cs"/>
                <w:rtl/>
                <w:lang w:bidi="fa-IR"/>
              </w:rPr>
              <w:t>-</w:t>
            </w:r>
          </w:p>
        </w:tc>
        <w:tc>
          <w:tcPr>
            <w:tcW w:w="302" w:type="pct"/>
            <w:shd w:val="clear" w:color="auto" w:fill="auto"/>
            <w:vAlign w:val="center"/>
          </w:tcPr>
          <w:p w:rsidR="00FB666F" w:rsidRPr="00FB255F" w:rsidRDefault="00FB666F" w:rsidP="00FB666F">
            <w:pPr>
              <w:bidi/>
              <w:jc w:val="center"/>
              <w:rPr>
                <w:rFonts w:cs="B Nazanin"/>
                <w:rtl/>
              </w:rPr>
            </w:pPr>
            <w:r w:rsidRPr="00FB255F">
              <w:rPr>
                <w:rFonts w:cs="B Nazanin" w:hint="cs"/>
                <w:rtl/>
              </w:rPr>
              <w:t>17470</w:t>
            </w:r>
          </w:p>
        </w:tc>
        <w:tc>
          <w:tcPr>
            <w:tcW w:w="337" w:type="pct"/>
            <w:shd w:val="clear" w:color="auto" w:fill="auto"/>
            <w:vAlign w:val="center"/>
          </w:tcPr>
          <w:p w:rsidR="00FB666F" w:rsidRPr="00FB255F" w:rsidRDefault="00FB666F" w:rsidP="00FB666F">
            <w:pPr>
              <w:bidi/>
              <w:jc w:val="center"/>
              <w:rPr>
                <w:rFonts w:cs="B Nazanin"/>
                <w:rtl/>
                <w:lang w:bidi="fa-IR"/>
              </w:rPr>
            </w:pPr>
            <w:r w:rsidRPr="00FB255F">
              <w:rPr>
                <w:rFonts w:cs="B Nazanin" w:hint="cs"/>
                <w:rtl/>
              </w:rPr>
              <w:t>-</w:t>
            </w:r>
          </w:p>
        </w:tc>
        <w:tc>
          <w:tcPr>
            <w:tcW w:w="328" w:type="pct"/>
            <w:shd w:val="clear" w:color="auto" w:fill="auto"/>
            <w:vAlign w:val="center"/>
          </w:tcPr>
          <w:p w:rsidR="00FB666F" w:rsidRPr="00FB255F" w:rsidRDefault="00FB666F" w:rsidP="00FB666F">
            <w:pPr>
              <w:bidi/>
              <w:jc w:val="center"/>
              <w:rPr>
                <w:rFonts w:cs="B Nazanin"/>
                <w:rtl/>
              </w:rPr>
            </w:pPr>
            <w:r w:rsidRPr="00FB255F">
              <w:rPr>
                <w:rFonts w:cs="B Nazanin" w:hint="cs"/>
                <w:rtl/>
              </w:rPr>
              <w:t>-</w:t>
            </w:r>
          </w:p>
        </w:tc>
        <w:tc>
          <w:tcPr>
            <w:tcW w:w="342" w:type="pct"/>
            <w:shd w:val="clear" w:color="auto" w:fill="auto"/>
            <w:vAlign w:val="center"/>
          </w:tcPr>
          <w:p w:rsidR="00FB666F" w:rsidRPr="00FB255F" w:rsidRDefault="00FB666F" w:rsidP="00FB666F">
            <w:pPr>
              <w:bidi/>
              <w:jc w:val="center"/>
              <w:rPr>
                <w:rFonts w:cs="B Nazanin"/>
                <w:rtl/>
              </w:rPr>
            </w:pPr>
            <w:r w:rsidRPr="00FB255F">
              <w:rPr>
                <w:rFonts w:cs="B Nazanin" w:hint="cs"/>
                <w:rtl/>
              </w:rPr>
              <w:t>-</w:t>
            </w:r>
          </w:p>
        </w:tc>
        <w:tc>
          <w:tcPr>
            <w:tcW w:w="350" w:type="pct"/>
            <w:shd w:val="clear" w:color="auto" w:fill="auto"/>
            <w:vAlign w:val="center"/>
          </w:tcPr>
          <w:p w:rsidR="00FB666F" w:rsidRPr="00FB255F" w:rsidRDefault="00FB666F" w:rsidP="00FB666F">
            <w:pPr>
              <w:bidi/>
              <w:jc w:val="center"/>
              <w:rPr>
                <w:rFonts w:cs="B Nazanin"/>
                <w:rtl/>
              </w:rPr>
            </w:pPr>
            <w:r w:rsidRPr="00FB255F">
              <w:rPr>
                <w:rFonts w:cs="B Nazanin" w:hint="cs"/>
                <w:rtl/>
              </w:rPr>
              <w:t>سامانه سیب</w:t>
            </w:r>
          </w:p>
        </w:tc>
        <w:tc>
          <w:tcPr>
            <w:tcW w:w="1509" w:type="pct"/>
            <w:tcBorders>
              <w:right w:val="thinThickSmallGap" w:sz="12" w:space="0" w:color="auto"/>
            </w:tcBorders>
            <w:shd w:val="clear" w:color="auto" w:fill="auto"/>
            <w:vAlign w:val="center"/>
          </w:tcPr>
          <w:p w:rsidR="00FB666F" w:rsidRPr="00FB255F" w:rsidRDefault="00FB666F" w:rsidP="00FB666F">
            <w:pPr>
              <w:bidi/>
              <w:jc w:val="both"/>
              <w:rPr>
                <w:rFonts w:cs="B Nazanin"/>
                <w:rtl/>
              </w:rPr>
            </w:pPr>
            <w:r w:rsidRPr="00FB255F">
              <w:rPr>
                <w:rFonts w:cs="B Nazanin" w:hint="cs"/>
                <w:rtl/>
              </w:rPr>
              <w:t xml:space="preserve">شاخص جدید می باشد از نظر تعداد 4154 نفر31%  نسبت به سال قبل افزایش داشتیم </w:t>
            </w:r>
          </w:p>
        </w:tc>
      </w:tr>
      <w:tr w:rsidR="00FB666F" w:rsidRPr="00AA0BAF" w:rsidTr="00FB666F">
        <w:trPr>
          <w:trHeight w:val="998"/>
          <w:jc w:val="center"/>
        </w:trPr>
        <w:tc>
          <w:tcPr>
            <w:tcW w:w="540" w:type="pct"/>
            <w:tcBorders>
              <w:left w:val="thinThickSmallGap" w:sz="12" w:space="0" w:color="auto"/>
            </w:tcBorders>
            <w:shd w:val="clear" w:color="auto" w:fill="auto"/>
            <w:vAlign w:val="center"/>
          </w:tcPr>
          <w:p w:rsidR="00FB666F" w:rsidRPr="00FB255F" w:rsidRDefault="00FB666F" w:rsidP="00FB666F">
            <w:pPr>
              <w:bidi/>
              <w:jc w:val="center"/>
              <w:rPr>
                <w:rFonts w:cs="B Nazanin"/>
                <w:rtl/>
              </w:rPr>
            </w:pPr>
            <w:r w:rsidRPr="00FB255F">
              <w:rPr>
                <w:rFonts w:cs="B Nazanin" w:hint="cs"/>
                <w:rtl/>
              </w:rPr>
              <w:t>تعداد</w:t>
            </w:r>
            <w:r w:rsidRPr="00FB255F">
              <w:rPr>
                <w:rFonts w:cs="B Nazanin"/>
                <w:rtl/>
              </w:rPr>
              <w:t xml:space="preserve"> </w:t>
            </w:r>
            <w:r w:rsidRPr="00FB255F">
              <w:rPr>
                <w:rFonts w:cs="B Nazanin" w:hint="cs"/>
                <w:rtl/>
              </w:rPr>
              <w:t>بیماران</w:t>
            </w:r>
            <w:r w:rsidRPr="00FB255F">
              <w:rPr>
                <w:rFonts w:cs="B Nazanin"/>
                <w:rtl/>
              </w:rPr>
              <w:t xml:space="preserve"> </w:t>
            </w:r>
            <w:r w:rsidRPr="00FB255F">
              <w:rPr>
                <w:rFonts w:cs="B Nazanin" w:hint="cs"/>
                <w:rtl/>
              </w:rPr>
              <w:t>فشارخونی</w:t>
            </w:r>
            <w:r w:rsidRPr="00FB255F">
              <w:rPr>
                <w:rFonts w:cs="B Nazanin"/>
                <w:rtl/>
              </w:rPr>
              <w:t xml:space="preserve"> </w:t>
            </w:r>
            <w:r w:rsidRPr="00FB255F">
              <w:rPr>
                <w:rFonts w:cs="B Nazanin" w:hint="cs"/>
                <w:rtl/>
              </w:rPr>
              <w:t>شناسایی</w:t>
            </w:r>
            <w:r w:rsidRPr="00FB255F">
              <w:rPr>
                <w:rFonts w:cs="B Nazanin"/>
                <w:rtl/>
              </w:rPr>
              <w:t xml:space="preserve"> </w:t>
            </w:r>
            <w:r w:rsidRPr="00FB255F">
              <w:rPr>
                <w:rFonts w:cs="B Nazanin" w:hint="cs"/>
                <w:rtl/>
              </w:rPr>
              <w:t>شده از مدیریت سامانه</w:t>
            </w:r>
          </w:p>
          <w:p w:rsidR="00FB666F" w:rsidRPr="00FB255F" w:rsidRDefault="00FB666F" w:rsidP="00FB666F">
            <w:pPr>
              <w:bidi/>
              <w:jc w:val="center"/>
              <w:rPr>
                <w:rFonts w:cs="B Nazanin"/>
                <w:rtl/>
              </w:rPr>
            </w:pPr>
            <w:r w:rsidRPr="00FB255F">
              <w:rPr>
                <w:rFonts w:cs="B Nazanin" w:hint="cs"/>
                <w:rtl/>
              </w:rPr>
              <w:t>بالای 18 سال</w:t>
            </w:r>
          </w:p>
        </w:tc>
        <w:tc>
          <w:tcPr>
            <w:tcW w:w="337" w:type="pct"/>
            <w:shd w:val="clear" w:color="auto" w:fill="auto"/>
            <w:vAlign w:val="center"/>
          </w:tcPr>
          <w:p w:rsidR="00FB666F" w:rsidRPr="00FB255F" w:rsidRDefault="00FB666F" w:rsidP="00FB666F">
            <w:pPr>
              <w:bidi/>
              <w:jc w:val="center"/>
              <w:rPr>
                <w:rFonts w:cs="B Nazanin"/>
                <w:rtl/>
              </w:rPr>
            </w:pPr>
            <w:r w:rsidRPr="00FB255F">
              <w:rPr>
                <w:rFonts w:cs="B Nazanin" w:hint="cs"/>
                <w:rtl/>
              </w:rPr>
              <w:t>-</w:t>
            </w:r>
          </w:p>
        </w:tc>
        <w:tc>
          <w:tcPr>
            <w:tcW w:w="291" w:type="pct"/>
            <w:shd w:val="clear" w:color="auto" w:fill="auto"/>
            <w:vAlign w:val="center"/>
          </w:tcPr>
          <w:p w:rsidR="00FB666F" w:rsidRPr="00FB255F" w:rsidRDefault="00FB666F" w:rsidP="00FB666F">
            <w:pPr>
              <w:bidi/>
              <w:jc w:val="center"/>
              <w:rPr>
                <w:rFonts w:cs="B Nazanin"/>
                <w:rtl/>
              </w:rPr>
            </w:pPr>
            <w:r w:rsidRPr="00FB255F">
              <w:rPr>
                <w:rFonts w:cs="B Nazanin" w:hint="cs"/>
                <w:rtl/>
              </w:rPr>
              <w:t>18155</w:t>
            </w:r>
          </w:p>
        </w:tc>
        <w:tc>
          <w:tcPr>
            <w:tcW w:w="337" w:type="pct"/>
            <w:shd w:val="clear" w:color="auto" w:fill="auto"/>
            <w:vAlign w:val="center"/>
          </w:tcPr>
          <w:p w:rsidR="00FB666F" w:rsidRPr="00FB255F" w:rsidRDefault="00FB666F" w:rsidP="00FB666F">
            <w:pPr>
              <w:bidi/>
              <w:jc w:val="center"/>
              <w:rPr>
                <w:rFonts w:cs="B Nazanin"/>
              </w:rPr>
            </w:pPr>
            <w:r w:rsidRPr="00FB255F">
              <w:rPr>
                <w:rFonts w:cs="B Nazanin"/>
              </w:rPr>
              <w:t>-</w:t>
            </w:r>
          </w:p>
        </w:tc>
        <w:tc>
          <w:tcPr>
            <w:tcW w:w="328" w:type="pct"/>
            <w:shd w:val="clear" w:color="auto" w:fill="auto"/>
            <w:vAlign w:val="center"/>
          </w:tcPr>
          <w:p w:rsidR="00FB666F" w:rsidRPr="00FB255F" w:rsidRDefault="00FB666F" w:rsidP="00FB666F">
            <w:pPr>
              <w:bidi/>
              <w:jc w:val="center"/>
              <w:rPr>
                <w:rFonts w:cs="B Nazanin"/>
                <w:rtl/>
              </w:rPr>
            </w:pPr>
            <w:r w:rsidRPr="00FB255F">
              <w:rPr>
                <w:rFonts w:cs="B Nazanin" w:hint="cs"/>
                <w:rtl/>
              </w:rPr>
              <w:t>-</w:t>
            </w:r>
          </w:p>
        </w:tc>
        <w:tc>
          <w:tcPr>
            <w:tcW w:w="302" w:type="pct"/>
            <w:shd w:val="clear" w:color="auto" w:fill="auto"/>
            <w:vAlign w:val="center"/>
          </w:tcPr>
          <w:p w:rsidR="00FB666F" w:rsidRPr="00FB255F" w:rsidRDefault="00FB666F" w:rsidP="00FB666F">
            <w:pPr>
              <w:bidi/>
              <w:jc w:val="center"/>
              <w:rPr>
                <w:rFonts w:cs="B Nazanin"/>
                <w:rtl/>
              </w:rPr>
            </w:pPr>
            <w:r w:rsidRPr="00FB255F">
              <w:rPr>
                <w:rFonts w:cs="B Nazanin" w:hint="cs"/>
                <w:rtl/>
              </w:rPr>
              <w:t>24700</w:t>
            </w:r>
          </w:p>
        </w:tc>
        <w:tc>
          <w:tcPr>
            <w:tcW w:w="337" w:type="pct"/>
            <w:shd w:val="clear" w:color="auto" w:fill="auto"/>
            <w:vAlign w:val="center"/>
          </w:tcPr>
          <w:p w:rsidR="00FB666F" w:rsidRPr="00FB255F" w:rsidRDefault="00FB666F" w:rsidP="00FB666F">
            <w:pPr>
              <w:bidi/>
              <w:jc w:val="center"/>
              <w:rPr>
                <w:rFonts w:cs="B Nazanin"/>
                <w:rtl/>
              </w:rPr>
            </w:pPr>
            <w:r w:rsidRPr="00FB255F">
              <w:rPr>
                <w:rFonts w:cs="B Nazanin" w:hint="cs"/>
                <w:rtl/>
              </w:rPr>
              <w:t>-</w:t>
            </w:r>
          </w:p>
        </w:tc>
        <w:tc>
          <w:tcPr>
            <w:tcW w:w="328" w:type="pct"/>
            <w:shd w:val="clear" w:color="auto" w:fill="auto"/>
            <w:vAlign w:val="center"/>
          </w:tcPr>
          <w:p w:rsidR="00FB666F" w:rsidRPr="00FB255F" w:rsidRDefault="00FB666F" w:rsidP="00FB666F">
            <w:pPr>
              <w:bidi/>
              <w:jc w:val="center"/>
              <w:rPr>
                <w:rFonts w:cs="B Nazanin"/>
                <w:rtl/>
              </w:rPr>
            </w:pPr>
            <w:r w:rsidRPr="00FB255F">
              <w:rPr>
                <w:rFonts w:cs="B Nazanin" w:hint="cs"/>
                <w:rtl/>
              </w:rPr>
              <w:t>-</w:t>
            </w:r>
          </w:p>
        </w:tc>
        <w:tc>
          <w:tcPr>
            <w:tcW w:w="342" w:type="pct"/>
            <w:shd w:val="clear" w:color="auto" w:fill="auto"/>
            <w:vAlign w:val="center"/>
          </w:tcPr>
          <w:p w:rsidR="00FB666F" w:rsidRPr="00FB255F" w:rsidRDefault="00FB666F" w:rsidP="00FB666F">
            <w:pPr>
              <w:bidi/>
              <w:jc w:val="center"/>
              <w:rPr>
                <w:rFonts w:cs="B Nazanin"/>
                <w:rtl/>
              </w:rPr>
            </w:pPr>
            <w:r w:rsidRPr="00FB255F">
              <w:rPr>
                <w:rFonts w:cs="B Nazanin" w:hint="cs"/>
                <w:rtl/>
              </w:rPr>
              <w:t>-</w:t>
            </w:r>
          </w:p>
        </w:tc>
        <w:tc>
          <w:tcPr>
            <w:tcW w:w="350" w:type="pct"/>
            <w:shd w:val="clear" w:color="auto" w:fill="auto"/>
          </w:tcPr>
          <w:p w:rsidR="00FB666F" w:rsidRPr="00FB255F" w:rsidRDefault="00FB666F" w:rsidP="00FB666F">
            <w:pPr>
              <w:jc w:val="center"/>
              <w:rPr>
                <w:rFonts w:cs="B Nazanin"/>
              </w:rPr>
            </w:pPr>
            <w:r w:rsidRPr="00FB255F">
              <w:rPr>
                <w:rFonts w:cs="B Nazanin" w:hint="cs"/>
                <w:rtl/>
              </w:rPr>
              <w:t>سامانه سیب</w:t>
            </w:r>
          </w:p>
        </w:tc>
        <w:tc>
          <w:tcPr>
            <w:tcW w:w="1509" w:type="pct"/>
            <w:tcBorders>
              <w:right w:val="thinThickSmallGap" w:sz="12" w:space="0" w:color="auto"/>
            </w:tcBorders>
            <w:shd w:val="clear" w:color="auto" w:fill="auto"/>
            <w:vAlign w:val="center"/>
          </w:tcPr>
          <w:p w:rsidR="00FB666F" w:rsidRPr="00FB255F" w:rsidRDefault="00FB666F" w:rsidP="00FB666F">
            <w:pPr>
              <w:bidi/>
              <w:jc w:val="both"/>
              <w:rPr>
                <w:rFonts w:cs="B Nazanin"/>
                <w:rtl/>
              </w:rPr>
            </w:pPr>
            <w:r w:rsidRPr="00FB255F">
              <w:rPr>
                <w:rFonts w:cs="B Nazanin" w:hint="cs"/>
                <w:rtl/>
              </w:rPr>
              <w:t>شاخص جدید می باشد از نظر تعداد 6545  نفر36%  نسبت به سال قبل افزایش داشتیم</w:t>
            </w:r>
          </w:p>
        </w:tc>
      </w:tr>
      <w:tr w:rsidR="00FB666F" w:rsidRPr="00AA0BAF" w:rsidTr="00FB666F">
        <w:trPr>
          <w:trHeight w:val="80"/>
          <w:jc w:val="center"/>
        </w:trPr>
        <w:tc>
          <w:tcPr>
            <w:tcW w:w="540" w:type="pct"/>
            <w:tcBorders>
              <w:left w:val="thinThickSmallGap" w:sz="12" w:space="0" w:color="auto"/>
            </w:tcBorders>
            <w:vAlign w:val="center"/>
          </w:tcPr>
          <w:p w:rsidR="00FB666F" w:rsidRDefault="00FB666F" w:rsidP="00FB666F">
            <w:pPr>
              <w:bidi/>
              <w:jc w:val="center"/>
              <w:rPr>
                <w:rFonts w:cs="B Nazanin"/>
                <w:rtl/>
              </w:rPr>
            </w:pPr>
            <w:r w:rsidRPr="00AA0BAF">
              <w:rPr>
                <w:rFonts w:cs="B Nazanin" w:hint="cs"/>
                <w:rtl/>
              </w:rPr>
              <w:t>پوشش</w:t>
            </w:r>
            <w:r w:rsidRPr="00AA0BAF">
              <w:rPr>
                <w:rFonts w:cs="B Nazanin"/>
                <w:rtl/>
              </w:rPr>
              <w:t xml:space="preserve"> </w:t>
            </w:r>
            <w:r w:rsidRPr="00AA0BAF">
              <w:rPr>
                <w:rFonts w:cs="B Nazanin" w:hint="cs"/>
                <w:rtl/>
              </w:rPr>
              <w:t>خطرسنجی</w:t>
            </w:r>
            <w:r w:rsidRPr="00AA0BAF">
              <w:rPr>
                <w:rFonts w:cs="B Nazanin"/>
                <w:rtl/>
              </w:rPr>
              <w:t xml:space="preserve"> </w:t>
            </w:r>
            <w:r w:rsidRPr="00AA0BAF">
              <w:rPr>
                <w:rFonts w:cs="B Nazanin" w:hint="cs"/>
                <w:rtl/>
              </w:rPr>
              <w:t>در</w:t>
            </w:r>
            <w:r w:rsidRPr="00AA0BAF">
              <w:rPr>
                <w:rFonts w:cs="B Nazanin"/>
                <w:rtl/>
              </w:rPr>
              <w:t xml:space="preserve"> </w:t>
            </w:r>
            <w:r w:rsidRPr="00AA0BAF">
              <w:rPr>
                <w:rFonts w:cs="B Nazanin" w:hint="cs"/>
                <w:rtl/>
              </w:rPr>
              <w:t>جمعیت</w:t>
            </w:r>
            <w:r w:rsidRPr="00AA0BAF">
              <w:rPr>
                <w:rFonts w:cs="B Nazanin"/>
                <w:rtl/>
              </w:rPr>
              <w:t xml:space="preserve"> </w:t>
            </w:r>
            <w:r w:rsidRPr="00AA0BAF">
              <w:rPr>
                <w:rFonts w:cs="B Nazanin" w:hint="cs"/>
                <w:rtl/>
              </w:rPr>
              <w:t>تحت</w:t>
            </w:r>
            <w:r w:rsidRPr="00AA0BAF">
              <w:rPr>
                <w:rFonts w:cs="B Nazanin"/>
                <w:rtl/>
              </w:rPr>
              <w:t xml:space="preserve"> </w:t>
            </w:r>
            <w:r w:rsidRPr="00AA0BAF">
              <w:rPr>
                <w:rFonts w:cs="B Nazanin" w:hint="cs"/>
                <w:rtl/>
              </w:rPr>
              <w:t>پوشش</w:t>
            </w:r>
            <w:r>
              <w:rPr>
                <w:rFonts w:cs="B Nazanin" w:hint="cs"/>
                <w:rtl/>
              </w:rPr>
              <w:t>*</w:t>
            </w:r>
          </w:p>
          <w:p w:rsidR="00FB666F" w:rsidRPr="00AA0BAF" w:rsidRDefault="00FB666F" w:rsidP="00FB666F">
            <w:pPr>
              <w:bidi/>
              <w:jc w:val="center"/>
              <w:rPr>
                <w:rFonts w:cs="B Nazanin"/>
                <w:rtl/>
              </w:rPr>
            </w:pPr>
            <w:r>
              <w:rPr>
                <w:rFonts w:cs="B Nazanin" w:hint="cs"/>
                <w:rtl/>
              </w:rPr>
              <w:t>از فعالیت کاربران</w:t>
            </w:r>
          </w:p>
        </w:tc>
        <w:tc>
          <w:tcPr>
            <w:tcW w:w="337" w:type="pct"/>
            <w:vAlign w:val="center"/>
          </w:tcPr>
          <w:p w:rsidR="00FB666F" w:rsidRPr="00AA0BAF" w:rsidRDefault="00FB666F" w:rsidP="00FB666F">
            <w:pPr>
              <w:bidi/>
              <w:jc w:val="center"/>
              <w:rPr>
                <w:rFonts w:cs="B Nazanin"/>
                <w:rtl/>
              </w:rPr>
            </w:pPr>
            <w:r w:rsidRPr="00AA0BAF">
              <w:rPr>
                <w:rFonts w:cs="B Nazanin" w:hint="cs"/>
                <w:rtl/>
              </w:rPr>
              <w:t>5.41</w:t>
            </w:r>
            <w:r w:rsidRPr="00AA0BAF">
              <w:rPr>
                <w:rFonts w:cs="B Nazanin"/>
                <w:rtl/>
              </w:rPr>
              <w:tab/>
            </w:r>
          </w:p>
        </w:tc>
        <w:tc>
          <w:tcPr>
            <w:tcW w:w="291" w:type="pct"/>
            <w:vAlign w:val="center"/>
          </w:tcPr>
          <w:p w:rsidR="00FB666F" w:rsidRPr="00AA0BAF" w:rsidRDefault="00FB666F" w:rsidP="00FB666F">
            <w:pPr>
              <w:bidi/>
              <w:jc w:val="center"/>
              <w:rPr>
                <w:rFonts w:cs="B Nazanin"/>
                <w:rtl/>
              </w:rPr>
            </w:pPr>
            <w:r w:rsidRPr="00AA0BAF">
              <w:rPr>
                <w:rFonts w:cs="B Nazanin"/>
                <w:rtl/>
              </w:rPr>
              <w:t>53929</w:t>
            </w:r>
          </w:p>
          <w:p w:rsidR="00FB666F" w:rsidRPr="00AA0BAF" w:rsidRDefault="00FB666F" w:rsidP="00FB666F">
            <w:pPr>
              <w:bidi/>
              <w:jc w:val="center"/>
              <w:rPr>
                <w:rFonts w:cs="B Nazanin"/>
                <w:rtl/>
              </w:rPr>
            </w:pPr>
          </w:p>
        </w:tc>
        <w:tc>
          <w:tcPr>
            <w:tcW w:w="337" w:type="pct"/>
            <w:vAlign w:val="center"/>
          </w:tcPr>
          <w:p w:rsidR="00FB666F" w:rsidRPr="00AA0BAF" w:rsidRDefault="00FB666F" w:rsidP="00FB666F">
            <w:pPr>
              <w:bidi/>
              <w:jc w:val="center"/>
              <w:rPr>
                <w:rFonts w:cs="B Nazanin"/>
                <w:rtl/>
              </w:rPr>
            </w:pPr>
            <w:r w:rsidRPr="00AA0BAF">
              <w:rPr>
                <w:rFonts w:cs="B Nazanin" w:hint="cs"/>
                <w:rtl/>
              </w:rPr>
              <w:t>995372</w:t>
            </w:r>
          </w:p>
        </w:tc>
        <w:tc>
          <w:tcPr>
            <w:tcW w:w="328" w:type="pct"/>
            <w:vAlign w:val="center"/>
          </w:tcPr>
          <w:p w:rsidR="00FB666F" w:rsidRPr="003F1988" w:rsidRDefault="00FB666F" w:rsidP="00FB666F">
            <w:pPr>
              <w:bidi/>
              <w:jc w:val="center"/>
              <w:rPr>
                <w:rFonts w:cs="B Nazanin"/>
                <w:rtl/>
                <w:lang w:bidi="fa-IR"/>
              </w:rPr>
            </w:pPr>
            <w:r w:rsidRPr="003F1988">
              <w:rPr>
                <w:rFonts w:cs="B Nazanin" w:hint="cs"/>
                <w:rtl/>
                <w:lang w:bidi="fa-IR"/>
              </w:rPr>
              <w:t>9.35</w:t>
            </w:r>
          </w:p>
        </w:tc>
        <w:tc>
          <w:tcPr>
            <w:tcW w:w="302" w:type="pct"/>
            <w:vAlign w:val="center"/>
          </w:tcPr>
          <w:p w:rsidR="00FB666F" w:rsidRPr="003F1988" w:rsidRDefault="00FB666F" w:rsidP="00FB666F">
            <w:pPr>
              <w:bidi/>
              <w:jc w:val="center"/>
              <w:rPr>
                <w:rFonts w:cs="B Nazanin"/>
                <w:rtl/>
              </w:rPr>
            </w:pPr>
            <w:r w:rsidRPr="003F1988">
              <w:rPr>
                <w:rFonts w:cs="B Nazanin" w:hint="cs"/>
                <w:rtl/>
              </w:rPr>
              <w:t>95642</w:t>
            </w:r>
          </w:p>
        </w:tc>
        <w:tc>
          <w:tcPr>
            <w:tcW w:w="337" w:type="pct"/>
            <w:vAlign w:val="center"/>
          </w:tcPr>
          <w:p w:rsidR="00FB666F" w:rsidRPr="003F1988" w:rsidRDefault="00FB666F" w:rsidP="00FB666F">
            <w:pPr>
              <w:bidi/>
              <w:jc w:val="center"/>
              <w:rPr>
                <w:rFonts w:cs="B Nazanin"/>
                <w:rtl/>
              </w:rPr>
            </w:pPr>
            <w:r w:rsidRPr="003F1988">
              <w:rPr>
                <w:rFonts w:cs="B Nazanin" w:hint="cs"/>
                <w:rtl/>
              </w:rPr>
              <w:t>1022396</w:t>
            </w:r>
          </w:p>
        </w:tc>
        <w:tc>
          <w:tcPr>
            <w:tcW w:w="328" w:type="pct"/>
            <w:vAlign w:val="center"/>
          </w:tcPr>
          <w:p w:rsidR="00FB666F" w:rsidRPr="003F1988" w:rsidRDefault="00FB666F" w:rsidP="00FB666F">
            <w:pPr>
              <w:bidi/>
              <w:jc w:val="center"/>
              <w:rPr>
                <w:rFonts w:cs="B Nazanin"/>
                <w:rtl/>
              </w:rPr>
            </w:pPr>
            <w:r w:rsidRPr="003F1988">
              <w:rPr>
                <w:rFonts w:cs="B Nazanin" w:hint="cs"/>
                <w:rtl/>
              </w:rPr>
              <w:t>35</w:t>
            </w:r>
          </w:p>
        </w:tc>
        <w:tc>
          <w:tcPr>
            <w:tcW w:w="342" w:type="pct"/>
            <w:shd w:val="clear" w:color="auto" w:fill="FFFFFF" w:themeFill="background1"/>
            <w:vAlign w:val="center"/>
          </w:tcPr>
          <w:p w:rsidR="00FB666F" w:rsidRPr="003F1988" w:rsidRDefault="00FB666F" w:rsidP="00FB666F">
            <w:pPr>
              <w:bidi/>
              <w:jc w:val="center"/>
              <w:rPr>
                <w:rFonts w:cs="B Nazanin"/>
                <w:rtl/>
              </w:rPr>
            </w:pPr>
            <w:r w:rsidRPr="003F1988">
              <w:rPr>
                <w:rFonts w:cs="B Nazanin" w:hint="cs"/>
                <w:rtl/>
              </w:rPr>
              <w:t>26.71</w:t>
            </w:r>
          </w:p>
        </w:tc>
        <w:tc>
          <w:tcPr>
            <w:tcW w:w="350" w:type="pct"/>
          </w:tcPr>
          <w:p w:rsidR="00FB666F" w:rsidRPr="00AA0BAF" w:rsidRDefault="00FB666F" w:rsidP="00FB666F">
            <w:pPr>
              <w:jc w:val="center"/>
              <w:rPr>
                <w:rFonts w:cs="B Nazanin"/>
              </w:rPr>
            </w:pPr>
            <w:r w:rsidRPr="00AA0BAF">
              <w:rPr>
                <w:rFonts w:cs="B Nazanin" w:hint="cs"/>
                <w:rtl/>
              </w:rPr>
              <w:t>سامانه سیب</w:t>
            </w:r>
          </w:p>
        </w:tc>
        <w:tc>
          <w:tcPr>
            <w:tcW w:w="1509" w:type="pct"/>
            <w:tcBorders>
              <w:right w:val="thinThickSmallGap" w:sz="12" w:space="0" w:color="auto"/>
            </w:tcBorders>
            <w:vAlign w:val="center"/>
          </w:tcPr>
          <w:p w:rsidR="00FB666F" w:rsidRPr="00AA0BAF" w:rsidRDefault="00FB666F" w:rsidP="00FB666F">
            <w:pPr>
              <w:bidi/>
              <w:jc w:val="both"/>
              <w:rPr>
                <w:rFonts w:cs="B Nazanin"/>
              </w:rPr>
            </w:pPr>
            <w:r w:rsidRPr="00AA0BAF">
              <w:rPr>
                <w:rFonts w:cs="B Nazanin" w:hint="cs"/>
                <w:rtl/>
              </w:rPr>
              <w:t>پایین</w:t>
            </w:r>
            <w:r w:rsidRPr="00AA0BAF">
              <w:rPr>
                <w:rFonts w:cs="B Nazanin"/>
                <w:rtl/>
              </w:rPr>
              <w:t xml:space="preserve"> </w:t>
            </w:r>
            <w:r w:rsidRPr="00AA0BAF">
              <w:rPr>
                <w:rFonts w:cs="B Nazanin" w:hint="cs"/>
                <w:rtl/>
              </w:rPr>
              <w:t>تر</w:t>
            </w:r>
            <w:r w:rsidRPr="00AA0BAF">
              <w:rPr>
                <w:rFonts w:cs="B Nazanin"/>
                <w:rtl/>
              </w:rPr>
              <w:t xml:space="preserve"> </w:t>
            </w:r>
            <w:r w:rsidRPr="00AA0BAF">
              <w:rPr>
                <w:rFonts w:cs="B Nazanin" w:hint="cs"/>
                <w:rtl/>
              </w:rPr>
              <w:t>از</w:t>
            </w:r>
            <w:r w:rsidRPr="00AA0BAF">
              <w:rPr>
                <w:rFonts w:cs="B Nazanin"/>
                <w:rtl/>
              </w:rPr>
              <w:t xml:space="preserve"> </w:t>
            </w:r>
            <w:r w:rsidRPr="00AA0BAF">
              <w:rPr>
                <w:rFonts w:cs="B Nazanin" w:hint="cs"/>
                <w:rtl/>
              </w:rPr>
              <w:t>حد</w:t>
            </w:r>
            <w:r w:rsidRPr="00AA0BAF">
              <w:rPr>
                <w:rFonts w:cs="B Nazanin"/>
                <w:rtl/>
              </w:rPr>
              <w:t xml:space="preserve"> </w:t>
            </w:r>
            <w:r w:rsidRPr="00AA0BAF">
              <w:rPr>
                <w:rFonts w:cs="B Nazanin" w:hint="cs"/>
                <w:rtl/>
              </w:rPr>
              <w:t>انتظار</w:t>
            </w:r>
            <w:r w:rsidRPr="00AA0BAF">
              <w:rPr>
                <w:rFonts w:cs="B Nazanin"/>
                <w:rtl/>
              </w:rPr>
              <w:t>: ...</w:t>
            </w:r>
          </w:p>
          <w:p w:rsidR="00FB666F" w:rsidRPr="00AA0BAF" w:rsidRDefault="00FB666F" w:rsidP="00FB666F">
            <w:pPr>
              <w:bidi/>
              <w:jc w:val="both"/>
              <w:rPr>
                <w:rFonts w:cs="B Nazanin"/>
                <w:rtl/>
              </w:rPr>
            </w:pPr>
            <w:r>
              <w:rPr>
                <w:rFonts w:cs="B Nazanin" w:hint="cs"/>
                <w:rtl/>
              </w:rPr>
              <w:t xml:space="preserve">تعداد 41713  نفر ( 77%)  افزایش داشتیم ولی با توجه به جمعیت مخرج و اینکه </w:t>
            </w:r>
            <w:r w:rsidRPr="00AA0BAF">
              <w:rPr>
                <w:rFonts w:cs="B Nazanin" w:hint="cs"/>
                <w:rtl/>
              </w:rPr>
              <w:t>جهت</w:t>
            </w:r>
            <w:r w:rsidRPr="00AA0BAF">
              <w:rPr>
                <w:rFonts w:cs="B Nazanin"/>
                <w:rtl/>
              </w:rPr>
              <w:t xml:space="preserve"> </w:t>
            </w:r>
            <w:r w:rsidRPr="00AA0BAF">
              <w:rPr>
                <w:rFonts w:cs="B Nazanin" w:hint="cs"/>
                <w:rtl/>
              </w:rPr>
              <w:t>انجام</w:t>
            </w:r>
            <w:r w:rsidRPr="00AA0BAF">
              <w:rPr>
                <w:rFonts w:cs="B Nazanin"/>
                <w:rtl/>
              </w:rPr>
              <w:t xml:space="preserve"> </w:t>
            </w:r>
            <w:r w:rsidRPr="00AA0BAF">
              <w:rPr>
                <w:rFonts w:cs="B Nazanin" w:hint="cs"/>
                <w:rtl/>
              </w:rPr>
              <w:t>خطر</w:t>
            </w:r>
            <w:r w:rsidRPr="00AA0BAF">
              <w:rPr>
                <w:rFonts w:cs="B Nazanin"/>
                <w:rtl/>
              </w:rPr>
              <w:t xml:space="preserve"> </w:t>
            </w:r>
            <w:r w:rsidRPr="00AA0BAF">
              <w:rPr>
                <w:rFonts w:cs="B Nazanin" w:hint="cs"/>
                <w:rtl/>
              </w:rPr>
              <w:t>سنجی</w:t>
            </w:r>
            <w:r w:rsidRPr="00AA0BAF">
              <w:rPr>
                <w:rFonts w:cs="B Nazanin"/>
                <w:rtl/>
              </w:rPr>
              <w:t xml:space="preserve"> </w:t>
            </w:r>
            <w:r w:rsidRPr="00AA0BAF">
              <w:rPr>
                <w:rFonts w:cs="B Nazanin" w:hint="cs"/>
                <w:rtl/>
              </w:rPr>
              <w:t>نیاز</w:t>
            </w:r>
            <w:r w:rsidRPr="00AA0BAF">
              <w:rPr>
                <w:rFonts w:cs="B Nazanin"/>
                <w:rtl/>
              </w:rPr>
              <w:t xml:space="preserve"> </w:t>
            </w:r>
            <w:r w:rsidRPr="00AA0BAF">
              <w:rPr>
                <w:rFonts w:cs="B Nazanin" w:hint="cs"/>
                <w:rtl/>
              </w:rPr>
              <w:t>به</w:t>
            </w:r>
            <w:r w:rsidRPr="00AA0BAF">
              <w:rPr>
                <w:rFonts w:cs="B Nazanin"/>
                <w:rtl/>
              </w:rPr>
              <w:t xml:space="preserve"> </w:t>
            </w:r>
            <w:r w:rsidRPr="00AA0BAF">
              <w:rPr>
                <w:rFonts w:cs="B Nazanin" w:hint="cs"/>
                <w:rtl/>
              </w:rPr>
              <w:t>آزمایشات</w:t>
            </w:r>
            <w:r w:rsidRPr="00AA0BAF">
              <w:rPr>
                <w:rFonts w:cs="B Nazanin"/>
                <w:rtl/>
              </w:rPr>
              <w:t xml:space="preserve"> </w:t>
            </w:r>
            <w:r w:rsidRPr="00AA0BAF">
              <w:rPr>
                <w:rFonts w:cs="B Nazanin" w:hint="cs"/>
                <w:rtl/>
              </w:rPr>
              <w:t>قند</w:t>
            </w:r>
            <w:r w:rsidRPr="00AA0BAF">
              <w:rPr>
                <w:rFonts w:cs="B Nazanin"/>
                <w:rtl/>
              </w:rPr>
              <w:t xml:space="preserve"> </w:t>
            </w:r>
            <w:r w:rsidRPr="00AA0BAF">
              <w:rPr>
                <w:rFonts w:cs="B Nazanin" w:hint="cs"/>
                <w:rtl/>
              </w:rPr>
              <w:t>وچربی</w:t>
            </w:r>
            <w:r w:rsidRPr="00AA0BAF">
              <w:rPr>
                <w:rFonts w:cs="B Nazanin"/>
                <w:rtl/>
              </w:rPr>
              <w:t xml:space="preserve"> </w:t>
            </w:r>
            <w:r w:rsidRPr="00AA0BAF">
              <w:rPr>
                <w:rFonts w:cs="B Nazanin" w:hint="cs"/>
                <w:rtl/>
              </w:rPr>
              <w:t>می</w:t>
            </w:r>
            <w:r w:rsidRPr="00AA0BAF">
              <w:rPr>
                <w:rFonts w:cs="B Nazanin"/>
                <w:rtl/>
              </w:rPr>
              <w:t xml:space="preserve"> </w:t>
            </w:r>
            <w:r w:rsidRPr="00AA0BAF">
              <w:rPr>
                <w:rFonts w:cs="B Nazanin" w:hint="cs"/>
                <w:rtl/>
              </w:rPr>
              <w:t>باشد</w:t>
            </w:r>
            <w:r w:rsidRPr="00AA0BAF">
              <w:rPr>
                <w:rFonts w:cs="B Nazanin"/>
                <w:rtl/>
              </w:rPr>
              <w:t xml:space="preserve"> </w:t>
            </w:r>
            <w:r w:rsidRPr="00AA0BAF">
              <w:rPr>
                <w:rFonts w:cs="B Nazanin" w:hint="cs"/>
                <w:rtl/>
              </w:rPr>
              <w:t>که</w:t>
            </w:r>
            <w:r w:rsidRPr="00AA0BAF">
              <w:rPr>
                <w:rFonts w:cs="B Nazanin"/>
                <w:rtl/>
              </w:rPr>
              <w:t xml:space="preserve"> </w:t>
            </w:r>
            <w:r w:rsidRPr="00AA0BAF">
              <w:rPr>
                <w:rFonts w:cs="B Nazanin" w:hint="cs"/>
                <w:rtl/>
              </w:rPr>
              <w:t>به</w:t>
            </w:r>
            <w:r w:rsidRPr="00AA0BAF">
              <w:rPr>
                <w:rFonts w:cs="B Nazanin"/>
                <w:rtl/>
              </w:rPr>
              <w:t xml:space="preserve"> </w:t>
            </w:r>
            <w:r w:rsidRPr="00AA0BAF">
              <w:rPr>
                <w:rFonts w:cs="B Nazanin" w:hint="cs"/>
                <w:rtl/>
              </w:rPr>
              <w:t>علت</w:t>
            </w:r>
            <w:r w:rsidRPr="00AA0BAF">
              <w:rPr>
                <w:rFonts w:cs="B Nazanin"/>
                <w:rtl/>
              </w:rPr>
              <w:t xml:space="preserve"> </w:t>
            </w:r>
            <w:r w:rsidRPr="00AA0BAF">
              <w:rPr>
                <w:rFonts w:cs="B Nazanin" w:hint="cs"/>
                <w:rtl/>
              </w:rPr>
              <w:t>عدم</w:t>
            </w:r>
            <w:r w:rsidRPr="00AA0BAF">
              <w:rPr>
                <w:rFonts w:cs="B Nazanin"/>
                <w:rtl/>
              </w:rPr>
              <w:t xml:space="preserve"> </w:t>
            </w:r>
            <w:r w:rsidRPr="00AA0BAF">
              <w:rPr>
                <w:rFonts w:cs="B Nazanin" w:hint="cs"/>
                <w:rtl/>
              </w:rPr>
              <w:t>تامین</w:t>
            </w:r>
            <w:r w:rsidRPr="00AA0BAF">
              <w:rPr>
                <w:rFonts w:cs="B Nazanin"/>
                <w:rtl/>
              </w:rPr>
              <w:t xml:space="preserve"> </w:t>
            </w:r>
            <w:r w:rsidRPr="00AA0BAF">
              <w:rPr>
                <w:rFonts w:cs="B Nazanin" w:hint="cs"/>
                <w:rtl/>
              </w:rPr>
              <w:t>دستگاه</w:t>
            </w:r>
            <w:r w:rsidRPr="00AA0BAF">
              <w:rPr>
                <w:rFonts w:cs="B Nazanin"/>
                <w:rtl/>
              </w:rPr>
              <w:t xml:space="preserve"> </w:t>
            </w:r>
            <w:r w:rsidRPr="00AA0BAF">
              <w:rPr>
                <w:rFonts w:cs="B Nazanin" w:hint="cs"/>
                <w:rtl/>
              </w:rPr>
              <w:lastRenderedPageBreak/>
              <w:t>لیپید</w:t>
            </w:r>
            <w:r w:rsidRPr="00AA0BAF">
              <w:rPr>
                <w:rFonts w:cs="B Nazanin"/>
                <w:rtl/>
              </w:rPr>
              <w:t xml:space="preserve"> </w:t>
            </w:r>
            <w:r w:rsidRPr="00AA0BAF">
              <w:rPr>
                <w:rFonts w:cs="B Nazanin" w:hint="cs"/>
                <w:rtl/>
              </w:rPr>
              <w:t>پرو</w:t>
            </w:r>
            <w:r w:rsidRPr="00AA0BAF">
              <w:rPr>
                <w:rFonts w:cs="B Nazanin"/>
                <w:rtl/>
              </w:rPr>
              <w:t xml:space="preserve"> </w:t>
            </w:r>
            <w:r w:rsidRPr="00AA0BAF">
              <w:rPr>
                <w:rFonts w:cs="B Nazanin" w:hint="cs"/>
                <w:rtl/>
              </w:rPr>
              <w:t>جهت</w:t>
            </w:r>
            <w:r w:rsidRPr="00AA0BAF">
              <w:rPr>
                <w:rFonts w:cs="B Nazanin"/>
                <w:rtl/>
              </w:rPr>
              <w:t xml:space="preserve"> </w:t>
            </w:r>
            <w:r w:rsidRPr="00AA0BAF">
              <w:rPr>
                <w:rFonts w:cs="B Nazanin" w:hint="cs"/>
                <w:rtl/>
              </w:rPr>
              <w:t>کلیه</w:t>
            </w:r>
            <w:r w:rsidRPr="00AA0BAF">
              <w:rPr>
                <w:rFonts w:cs="B Nazanin"/>
                <w:rtl/>
              </w:rPr>
              <w:t xml:space="preserve"> </w:t>
            </w:r>
            <w:r w:rsidRPr="00AA0BAF">
              <w:rPr>
                <w:rFonts w:cs="B Nazanin" w:hint="cs"/>
                <w:rtl/>
              </w:rPr>
              <w:t>مراکز</w:t>
            </w:r>
            <w:r w:rsidRPr="00AA0BAF">
              <w:rPr>
                <w:rFonts w:cs="B Nazanin"/>
                <w:rtl/>
              </w:rPr>
              <w:t xml:space="preserve"> </w:t>
            </w:r>
            <w:r w:rsidRPr="00AA0BAF">
              <w:rPr>
                <w:rFonts w:cs="B Nazanin" w:hint="cs"/>
                <w:rtl/>
              </w:rPr>
              <w:t>وعدم</w:t>
            </w:r>
            <w:r w:rsidRPr="00AA0BAF">
              <w:rPr>
                <w:rFonts w:cs="B Nazanin"/>
                <w:rtl/>
              </w:rPr>
              <w:t xml:space="preserve"> </w:t>
            </w:r>
            <w:r w:rsidRPr="00AA0BAF">
              <w:rPr>
                <w:rFonts w:cs="B Nazanin" w:hint="cs"/>
                <w:rtl/>
              </w:rPr>
              <w:t>موجودی</w:t>
            </w:r>
            <w:r w:rsidRPr="00AA0BAF">
              <w:rPr>
                <w:rFonts w:cs="B Nazanin"/>
                <w:rtl/>
              </w:rPr>
              <w:t xml:space="preserve"> </w:t>
            </w:r>
            <w:r w:rsidRPr="00AA0BAF">
              <w:rPr>
                <w:rFonts w:cs="B Nazanin" w:hint="cs"/>
                <w:rtl/>
              </w:rPr>
              <w:t>تست</w:t>
            </w:r>
            <w:r w:rsidRPr="00AA0BAF">
              <w:rPr>
                <w:rFonts w:cs="B Nazanin"/>
                <w:rtl/>
              </w:rPr>
              <w:t xml:space="preserve"> </w:t>
            </w:r>
            <w:r w:rsidRPr="00AA0BAF">
              <w:rPr>
                <w:rFonts w:cs="B Nazanin" w:hint="cs"/>
                <w:rtl/>
              </w:rPr>
              <w:t>های</w:t>
            </w:r>
            <w:r w:rsidRPr="00AA0BAF">
              <w:rPr>
                <w:rFonts w:cs="B Nazanin"/>
                <w:rtl/>
              </w:rPr>
              <w:t xml:space="preserve"> </w:t>
            </w:r>
            <w:r w:rsidRPr="00AA0BAF">
              <w:rPr>
                <w:rFonts w:cs="B Nazanin" w:hint="cs"/>
                <w:rtl/>
              </w:rPr>
              <w:t>وارداتی</w:t>
            </w:r>
            <w:r w:rsidRPr="00AA0BAF">
              <w:rPr>
                <w:rFonts w:cs="B Nazanin"/>
                <w:rtl/>
              </w:rPr>
              <w:t xml:space="preserve"> </w:t>
            </w:r>
            <w:r w:rsidRPr="00AA0BAF">
              <w:rPr>
                <w:rFonts w:cs="B Nazanin" w:hint="cs"/>
                <w:rtl/>
              </w:rPr>
              <w:t>از</w:t>
            </w:r>
            <w:r w:rsidRPr="00AA0BAF">
              <w:rPr>
                <w:rFonts w:cs="B Nazanin"/>
                <w:rtl/>
              </w:rPr>
              <w:t xml:space="preserve"> </w:t>
            </w:r>
            <w:r w:rsidRPr="00AA0BAF">
              <w:rPr>
                <w:rFonts w:cs="B Nazanin" w:hint="cs"/>
                <w:rtl/>
              </w:rPr>
              <w:t>بازارشاخص</w:t>
            </w:r>
            <w:r w:rsidRPr="00AA0BAF">
              <w:rPr>
                <w:rFonts w:cs="B Nazanin"/>
                <w:rtl/>
              </w:rPr>
              <w:t xml:space="preserve"> </w:t>
            </w:r>
            <w:r w:rsidRPr="00AA0BAF">
              <w:rPr>
                <w:rFonts w:cs="B Nazanin" w:hint="cs"/>
                <w:rtl/>
              </w:rPr>
              <w:t>به</w:t>
            </w:r>
            <w:r w:rsidRPr="00AA0BAF">
              <w:rPr>
                <w:rFonts w:cs="B Nazanin"/>
                <w:rtl/>
              </w:rPr>
              <w:t xml:space="preserve"> </w:t>
            </w:r>
            <w:r w:rsidRPr="00AA0BAF">
              <w:rPr>
                <w:rFonts w:cs="B Nazanin" w:hint="cs"/>
                <w:rtl/>
              </w:rPr>
              <w:t>حد</w:t>
            </w:r>
            <w:r w:rsidRPr="00AA0BAF">
              <w:rPr>
                <w:rFonts w:cs="B Nazanin"/>
                <w:rtl/>
              </w:rPr>
              <w:t xml:space="preserve"> </w:t>
            </w:r>
            <w:r w:rsidRPr="00AA0BAF">
              <w:rPr>
                <w:rFonts w:cs="B Nazanin" w:hint="cs"/>
                <w:rtl/>
              </w:rPr>
              <w:t>انتظار</w:t>
            </w:r>
            <w:r w:rsidRPr="00AA0BAF">
              <w:rPr>
                <w:rFonts w:cs="B Nazanin"/>
                <w:rtl/>
              </w:rPr>
              <w:t xml:space="preserve"> </w:t>
            </w:r>
            <w:r w:rsidRPr="00AA0BAF">
              <w:rPr>
                <w:rFonts w:cs="B Nazanin" w:hint="cs"/>
                <w:rtl/>
              </w:rPr>
              <w:t>نرسیده</w:t>
            </w:r>
            <w:r w:rsidRPr="00AA0BAF">
              <w:rPr>
                <w:rFonts w:cs="B Nazanin"/>
                <w:rtl/>
              </w:rPr>
              <w:t xml:space="preserve"> </w:t>
            </w:r>
            <w:r w:rsidRPr="00AA0BAF">
              <w:rPr>
                <w:rFonts w:cs="B Nazanin" w:hint="cs"/>
                <w:rtl/>
              </w:rPr>
              <w:t>است</w:t>
            </w:r>
            <w:r w:rsidRPr="00AA0BAF">
              <w:rPr>
                <w:rFonts w:cs="B Nazanin"/>
                <w:rtl/>
              </w:rPr>
              <w:t>.</w:t>
            </w:r>
          </w:p>
          <w:p w:rsidR="00FB666F" w:rsidRPr="00AA0BAF" w:rsidRDefault="00FB666F" w:rsidP="00FB666F">
            <w:pPr>
              <w:bidi/>
              <w:jc w:val="both"/>
              <w:rPr>
                <w:rFonts w:cs="B Nazanin"/>
                <w:rtl/>
              </w:rPr>
            </w:pPr>
          </w:p>
        </w:tc>
      </w:tr>
      <w:tr w:rsidR="00FB666F" w:rsidRPr="00AA0BAF" w:rsidTr="00FB666F">
        <w:trPr>
          <w:trHeight w:val="1610"/>
          <w:jc w:val="center"/>
        </w:trPr>
        <w:tc>
          <w:tcPr>
            <w:tcW w:w="540" w:type="pct"/>
            <w:tcBorders>
              <w:left w:val="thinThickSmallGap" w:sz="12" w:space="0" w:color="auto"/>
            </w:tcBorders>
            <w:vAlign w:val="center"/>
          </w:tcPr>
          <w:p w:rsidR="00FB666F" w:rsidRDefault="00FB666F" w:rsidP="00FB666F">
            <w:pPr>
              <w:bidi/>
              <w:jc w:val="center"/>
              <w:rPr>
                <w:rFonts w:cs="B Nazanin"/>
                <w:rtl/>
              </w:rPr>
            </w:pPr>
            <w:r w:rsidRPr="00AA0BAF">
              <w:rPr>
                <w:rFonts w:cs="B Nazanin" w:hint="cs"/>
                <w:rtl/>
              </w:rPr>
              <w:lastRenderedPageBreak/>
              <w:t>پوشش</w:t>
            </w:r>
            <w:r w:rsidRPr="00AA0BAF">
              <w:rPr>
                <w:rFonts w:cs="B Nazanin"/>
                <w:rtl/>
              </w:rPr>
              <w:t xml:space="preserve"> </w:t>
            </w:r>
            <w:r w:rsidRPr="00AA0BAF">
              <w:rPr>
                <w:rFonts w:cs="B Nazanin" w:hint="cs"/>
                <w:rtl/>
              </w:rPr>
              <w:t>مراقبت</w:t>
            </w:r>
            <w:r w:rsidRPr="00AA0BAF">
              <w:rPr>
                <w:rFonts w:cs="B Nazanin"/>
                <w:rtl/>
              </w:rPr>
              <w:t xml:space="preserve"> </w:t>
            </w:r>
            <w:r w:rsidRPr="00AA0BAF">
              <w:rPr>
                <w:rFonts w:cs="B Nazanin" w:hint="cs"/>
                <w:rtl/>
              </w:rPr>
              <w:t>فشارخون</w:t>
            </w:r>
            <w:r w:rsidRPr="00AA0BAF">
              <w:rPr>
                <w:rFonts w:cs="B Nazanin"/>
                <w:rtl/>
              </w:rPr>
              <w:t xml:space="preserve"> </w:t>
            </w:r>
            <w:r w:rsidRPr="00AA0BAF">
              <w:rPr>
                <w:rFonts w:cs="B Nazanin" w:hint="cs"/>
                <w:rtl/>
              </w:rPr>
              <w:t>توسط</w:t>
            </w:r>
            <w:r w:rsidRPr="00AA0BAF">
              <w:rPr>
                <w:rFonts w:cs="B Nazanin"/>
                <w:rtl/>
              </w:rPr>
              <w:t xml:space="preserve"> </w:t>
            </w:r>
            <w:r w:rsidRPr="00AA0BAF">
              <w:rPr>
                <w:rFonts w:cs="B Nazanin" w:hint="cs"/>
                <w:rtl/>
              </w:rPr>
              <w:t>پزشک</w:t>
            </w:r>
            <w:r>
              <w:rPr>
                <w:rFonts w:cs="B Nazanin" w:hint="cs"/>
                <w:rtl/>
              </w:rPr>
              <w:t>*</w:t>
            </w:r>
          </w:p>
          <w:p w:rsidR="00FB666F" w:rsidRPr="00AA0BAF" w:rsidRDefault="00FB666F" w:rsidP="00FB666F">
            <w:pPr>
              <w:bidi/>
              <w:jc w:val="center"/>
              <w:rPr>
                <w:rFonts w:cs="B Nazanin"/>
                <w:rtl/>
              </w:rPr>
            </w:pPr>
            <w:r>
              <w:rPr>
                <w:rFonts w:cs="B Nazanin" w:hint="cs"/>
                <w:rtl/>
              </w:rPr>
              <w:t xml:space="preserve">مخرج مدیریت سامانه </w:t>
            </w:r>
          </w:p>
        </w:tc>
        <w:tc>
          <w:tcPr>
            <w:tcW w:w="337" w:type="pct"/>
            <w:shd w:val="clear" w:color="auto" w:fill="FFFFFF" w:themeFill="background1"/>
            <w:vAlign w:val="center"/>
          </w:tcPr>
          <w:p w:rsidR="00FB666F" w:rsidRPr="00AA0BAF" w:rsidRDefault="00FB666F" w:rsidP="00FB666F">
            <w:pPr>
              <w:bidi/>
              <w:jc w:val="center"/>
              <w:rPr>
                <w:rFonts w:cs="B Nazanin"/>
                <w:rtl/>
              </w:rPr>
            </w:pPr>
            <w:r>
              <w:rPr>
                <w:rFonts w:cs="B Nazanin" w:hint="cs"/>
                <w:rtl/>
              </w:rPr>
              <w:t>7.1</w:t>
            </w:r>
          </w:p>
        </w:tc>
        <w:tc>
          <w:tcPr>
            <w:tcW w:w="291" w:type="pct"/>
            <w:shd w:val="clear" w:color="auto" w:fill="FFFFFF" w:themeFill="background1"/>
            <w:vAlign w:val="center"/>
          </w:tcPr>
          <w:p w:rsidR="00FB666F" w:rsidRPr="00AA0BAF" w:rsidRDefault="00FB666F" w:rsidP="00FB666F">
            <w:pPr>
              <w:bidi/>
              <w:jc w:val="center"/>
              <w:rPr>
                <w:rFonts w:cs="B Nazanin"/>
                <w:rtl/>
              </w:rPr>
            </w:pPr>
          </w:p>
          <w:p w:rsidR="00FB666F" w:rsidRPr="00AA0BAF" w:rsidRDefault="00FB666F" w:rsidP="00FB666F">
            <w:pPr>
              <w:bidi/>
              <w:rPr>
                <w:rFonts w:cs="B Nazanin"/>
                <w:rtl/>
              </w:rPr>
            </w:pPr>
          </w:p>
          <w:p w:rsidR="00FB666F" w:rsidRPr="00AA0BAF" w:rsidRDefault="00FB666F" w:rsidP="00FB666F">
            <w:pPr>
              <w:bidi/>
              <w:jc w:val="center"/>
              <w:rPr>
                <w:rFonts w:cs="B Nazanin"/>
              </w:rPr>
            </w:pPr>
            <w:r>
              <w:rPr>
                <w:rFonts w:cs="B Nazanin" w:hint="cs"/>
                <w:rtl/>
              </w:rPr>
              <w:t>1300</w:t>
            </w:r>
          </w:p>
          <w:p w:rsidR="00FB666F" w:rsidRPr="00AA0BAF" w:rsidRDefault="00FB666F" w:rsidP="00FB666F">
            <w:pPr>
              <w:bidi/>
              <w:rPr>
                <w:rFonts w:cs="B Nazanin"/>
                <w:rtl/>
              </w:rPr>
            </w:pPr>
          </w:p>
        </w:tc>
        <w:tc>
          <w:tcPr>
            <w:tcW w:w="337" w:type="pct"/>
            <w:shd w:val="clear" w:color="auto" w:fill="FFFFFF" w:themeFill="background1"/>
            <w:vAlign w:val="center"/>
          </w:tcPr>
          <w:p w:rsidR="00FB666F" w:rsidRPr="00AA0BAF" w:rsidRDefault="00FB666F" w:rsidP="00FB666F">
            <w:pPr>
              <w:bidi/>
              <w:jc w:val="center"/>
              <w:rPr>
                <w:rFonts w:cs="B Nazanin"/>
              </w:rPr>
            </w:pPr>
            <w:r w:rsidRPr="00AA0BAF">
              <w:rPr>
                <w:rFonts w:cs="B Nazanin" w:hint="cs"/>
                <w:rtl/>
              </w:rPr>
              <w:t>18193</w:t>
            </w:r>
          </w:p>
        </w:tc>
        <w:tc>
          <w:tcPr>
            <w:tcW w:w="328" w:type="pct"/>
            <w:vAlign w:val="center"/>
          </w:tcPr>
          <w:p w:rsidR="00FB666F" w:rsidRPr="00AA0BAF" w:rsidRDefault="00FB666F" w:rsidP="00FB666F">
            <w:pPr>
              <w:bidi/>
              <w:jc w:val="center"/>
              <w:rPr>
                <w:rFonts w:cs="B Nazanin"/>
                <w:rtl/>
              </w:rPr>
            </w:pPr>
            <w:r>
              <w:rPr>
                <w:rFonts w:cs="B Nazanin" w:hint="cs"/>
                <w:rtl/>
              </w:rPr>
              <w:t>10</w:t>
            </w:r>
          </w:p>
        </w:tc>
        <w:tc>
          <w:tcPr>
            <w:tcW w:w="302" w:type="pct"/>
            <w:vAlign w:val="center"/>
          </w:tcPr>
          <w:p w:rsidR="00FB666F" w:rsidRPr="00F8045D" w:rsidRDefault="00FB666F" w:rsidP="00FB666F">
            <w:pPr>
              <w:bidi/>
              <w:jc w:val="center"/>
              <w:rPr>
                <w:rFonts w:cs="B Nazanin"/>
                <w:rtl/>
              </w:rPr>
            </w:pPr>
            <w:r w:rsidRPr="00F8045D">
              <w:rPr>
                <w:rFonts w:cs="B Nazanin" w:hint="cs"/>
                <w:rtl/>
              </w:rPr>
              <w:t>2585</w:t>
            </w:r>
          </w:p>
        </w:tc>
        <w:tc>
          <w:tcPr>
            <w:tcW w:w="337" w:type="pct"/>
            <w:vAlign w:val="center"/>
          </w:tcPr>
          <w:p w:rsidR="00FB666F" w:rsidRPr="00F8045D" w:rsidRDefault="00FB666F" w:rsidP="00FB666F">
            <w:pPr>
              <w:bidi/>
              <w:jc w:val="center"/>
              <w:rPr>
                <w:rFonts w:cs="B Nazanin"/>
                <w:rtl/>
              </w:rPr>
            </w:pPr>
            <w:r w:rsidRPr="00F8045D">
              <w:rPr>
                <w:rFonts w:cs="B Nazanin" w:hint="cs"/>
                <w:rtl/>
              </w:rPr>
              <w:t>24700</w:t>
            </w:r>
          </w:p>
        </w:tc>
        <w:tc>
          <w:tcPr>
            <w:tcW w:w="328" w:type="pct"/>
            <w:vAlign w:val="center"/>
          </w:tcPr>
          <w:p w:rsidR="00FB666F" w:rsidRPr="00F8045D" w:rsidRDefault="00FB666F" w:rsidP="00FB666F">
            <w:pPr>
              <w:bidi/>
              <w:jc w:val="center"/>
              <w:rPr>
                <w:rFonts w:cs="B Nazanin"/>
                <w:rtl/>
              </w:rPr>
            </w:pPr>
            <w:r w:rsidRPr="00F8045D">
              <w:rPr>
                <w:rFonts w:cs="B Nazanin"/>
                <w:rtl/>
              </w:rPr>
              <w:t>70</w:t>
            </w:r>
          </w:p>
        </w:tc>
        <w:tc>
          <w:tcPr>
            <w:tcW w:w="342" w:type="pct"/>
            <w:vAlign w:val="center"/>
          </w:tcPr>
          <w:p w:rsidR="00FB666F" w:rsidRPr="00F8045D" w:rsidRDefault="00FB666F" w:rsidP="00FB666F">
            <w:pPr>
              <w:bidi/>
              <w:jc w:val="center"/>
              <w:rPr>
                <w:rFonts w:cs="B Nazanin"/>
                <w:rtl/>
              </w:rPr>
            </w:pPr>
            <w:r w:rsidRPr="00F8045D">
              <w:rPr>
                <w:rFonts w:cs="B Nazanin" w:hint="cs"/>
                <w:rtl/>
              </w:rPr>
              <w:t>14.29</w:t>
            </w:r>
          </w:p>
        </w:tc>
        <w:tc>
          <w:tcPr>
            <w:tcW w:w="350" w:type="pct"/>
          </w:tcPr>
          <w:p w:rsidR="00FB666F" w:rsidRPr="00AA0BAF" w:rsidRDefault="00FB666F" w:rsidP="00FB666F">
            <w:pPr>
              <w:jc w:val="center"/>
              <w:rPr>
                <w:rFonts w:cs="B Nazanin"/>
              </w:rPr>
            </w:pPr>
            <w:r w:rsidRPr="00AA0BAF">
              <w:rPr>
                <w:rFonts w:cs="B Nazanin" w:hint="cs"/>
                <w:rtl/>
              </w:rPr>
              <w:t>سامانه سیب</w:t>
            </w:r>
          </w:p>
        </w:tc>
        <w:tc>
          <w:tcPr>
            <w:tcW w:w="1509" w:type="pct"/>
            <w:tcBorders>
              <w:right w:val="thinThickSmallGap" w:sz="12" w:space="0" w:color="auto"/>
            </w:tcBorders>
            <w:vAlign w:val="center"/>
          </w:tcPr>
          <w:p w:rsidR="00FB666F" w:rsidRPr="00AA0BAF" w:rsidRDefault="00FB666F" w:rsidP="00FB666F">
            <w:pPr>
              <w:bidi/>
              <w:spacing w:line="276" w:lineRule="auto"/>
              <w:jc w:val="both"/>
              <w:rPr>
                <w:rFonts w:cs="B Nazanin"/>
                <w:rtl/>
              </w:rPr>
            </w:pPr>
            <w:r w:rsidRPr="00AA0BAF">
              <w:rPr>
                <w:rFonts w:cs="B Nazanin" w:hint="cs"/>
                <w:rtl/>
              </w:rPr>
              <w:t>پایین تر از حد انتظار:</w:t>
            </w:r>
          </w:p>
          <w:p w:rsidR="00FB666F" w:rsidRPr="00AA0BAF" w:rsidRDefault="00FB666F" w:rsidP="00FB666F">
            <w:pPr>
              <w:bidi/>
              <w:rPr>
                <w:rFonts w:cs="B Nazanin"/>
                <w:rtl/>
              </w:rPr>
            </w:pPr>
            <w:r w:rsidRPr="00AA0BAF">
              <w:rPr>
                <w:rFonts w:cs="B Nazanin" w:hint="cs"/>
                <w:rtl/>
              </w:rPr>
              <w:t xml:space="preserve">توضیح دهید: </w:t>
            </w:r>
            <w:r>
              <w:rPr>
                <w:rFonts w:cs="B Nazanin" w:hint="cs"/>
                <w:rtl/>
              </w:rPr>
              <w:t xml:space="preserve">مراقبت به میزان 98% نسبت به سال 1401 افزایش داشته ولی بدلیل </w:t>
            </w:r>
            <w:r w:rsidRPr="00AA0BAF">
              <w:rPr>
                <w:rFonts w:cs="B Nazanin" w:hint="cs"/>
                <w:rtl/>
              </w:rPr>
              <w:t xml:space="preserve">عدم مراجعه بیماران به مرکز به دلیل </w:t>
            </w:r>
            <w:r w:rsidRPr="00AA0BAF">
              <w:rPr>
                <w:rFonts w:cs="B Nazanin" w:hint="cs"/>
                <w:rtl/>
                <w:lang w:bidi="fa-IR"/>
              </w:rPr>
              <w:t>کهولت سن  ، سالمند بودن بیماران و مجهز بودن به دستگاه فشار در منزل علت نرسیدن به شاخص می باشد</w:t>
            </w:r>
          </w:p>
          <w:p w:rsidR="00FB666F" w:rsidRPr="00AA0BAF" w:rsidRDefault="00FB666F" w:rsidP="00FB666F">
            <w:pPr>
              <w:bidi/>
              <w:jc w:val="both"/>
              <w:rPr>
                <w:rFonts w:cs="B Nazanin"/>
                <w:rtl/>
              </w:rPr>
            </w:pPr>
          </w:p>
        </w:tc>
      </w:tr>
      <w:tr w:rsidR="00FB666F" w:rsidRPr="00AA0BAF" w:rsidTr="00FB666F">
        <w:trPr>
          <w:trHeight w:val="1862"/>
          <w:jc w:val="center"/>
        </w:trPr>
        <w:tc>
          <w:tcPr>
            <w:tcW w:w="540" w:type="pct"/>
            <w:tcBorders>
              <w:left w:val="thinThickSmallGap" w:sz="12" w:space="0" w:color="auto"/>
            </w:tcBorders>
            <w:vAlign w:val="center"/>
          </w:tcPr>
          <w:p w:rsidR="00FB666F" w:rsidRDefault="00FB666F" w:rsidP="00FB666F">
            <w:pPr>
              <w:bidi/>
              <w:jc w:val="center"/>
              <w:rPr>
                <w:rFonts w:cs="B Nazanin"/>
                <w:rtl/>
              </w:rPr>
            </w:pPr>
            <w:r w:rsidRPr="00AA0BAF">
              <w:rPr>
                <w:rFonts w:ascii="Calibri" w:hAnsi="Calibri" w:cs="B Nazanin"/>
                <w:rtl/>
              </w:rPr>
              <w:t>پوشش مراقبت ب</w:t>
            </w:r>
            <w:r w:rsidRPr="00AA0BAF">
              <w:rPr>
                <w:rFonts w:ascii="Calibri" w:hAnsi="Calibri" w:cs="B Nazanin" w:hint="cs"/>
                <w:rtl/>
              </w:rPr>
              <w:t>ی</w:t>
            </w:r>
            <w:r w:rsidRPr="00AA0BAF">
              <w:rPr>
                <w:rFonts w:ascii="Calibri" w:hAnsi="Calibri" w:cs="B Nazanin" w:hint="eastAsia"/>
                <w:rtl/>
              </w:rPr>
              <w:t>مار</w:t>
            </w:r>
            <w:r w:rsidRPr="00AA0BAF">
              <w:rPr>
                <w:rFonts w:ascii="Calibri" w:hAnsi="Calibri" w:cs="B Nazanin"/>
                <w:rtl/>
              </w:rPr>
              <w:t xml:space="preserve"> فشارخون توسط مراقب سلامت و بهورز</w:t>
            </w:r>
            <w:r>
              <w:rPr>
                <w:rFonts w:cs="B Nazanin" w:hint="cs"/>
                <w:rtl/>
              </w:rPr>
              <w:t>*</w:t>
            </w:r>
          </w:p>
          <w:p w:rsidR="00FB666F" w:rsidRPr="00AA0BAF" w:rsidRDefault="00FB666F" w:rsidP="00FB666F">
            <w:pPr>
              <w:bidi/>
              <w:jc w:val="center"/>
              <w:rPr>
                <w:rFonts w:cs="B Nazanin"/>
                <w:rtl/>
              </w:rPr>
            </w:pPr>
            <w:r>
              <w:rPr>
                <w:rFonts w:cs="B Nazanin" w:hint="cs"/>
                <w:rtl/>
              </w:rPr>
              <w:t>مخرج مدیریت سامانه بالای 18 سال</w:t>
            </w:r>
          </w:p>
        </w:tc>
        <w:tc>
          <w:tcPr>
            <w:tcW w:w="337" w:type="pct"/>
            <w:shd w:val="clear" w:color="auto" w:fill="FFFFFF" w:themeFill="background1"/>
            <w:vAlign w:val="center"/>
          </w:tcPr>
          <w:p w:rsidR="00FB666F" w:rsidRPr="00AA0BAF" w:rsidRDefault="00FB666F" w:rsidP="00FB666F">
            <w:pPr>
              <w:bidi/>
              <w:jc w:val="center"/>
              <w:rPr>
                <w:rFonts w:cs="B Nazanin"/>
                <w:rtl/>
              </w:rPr>
            </w:pPr>
            <w:r>
              <w:rPr>
                <w:rFonts w:cs="B Nazanin" w:hint="cs"/>
                <w:rtl/>
              </w:rPr>
              <w:t>7.9</w:t>
            </w:r>
          </w:p>
        </w:tc>
        <w:tc>
          <w:tcPr>
            <w:tcW w:w="291" w:type="pct"/>
            <w:shd w:val="clear" w:color="auto" w:fill="FFFFFF" w:themeFill="background1"/>
            <w:vAlign w:val="center"/>
          </w:tcPr>
          <w:p w:rsidR="00FB666F" w:rsidRPr="00AA0BAF" w:rsidRDefault="00FB666F" w:rsidP="00FB666F">
            <w:pPr>
              <w:bidi/>
              <w:jc w:val="center"/>
              <w:rPr>
                <w:rFonts w:cs="B Nazanin"/>
                <w:rtl/>
              </w:rPr>
            </w:pPr>
            <w:r w:rsidRPr="00E00AC8">
              <w:rPr>
                <w:rFonts w:cs="B Nazanin" w:hint="cs"/>
                <w:color w:val="000000" w:themeColor="text1"/>
                <w:rtl/>
              </w:rPr>
              <w:t>1442</w:t>
            </w:r>
          </w:p>
        </w:tc>
        <w:tc>
          <w:tcPr>
            <w:tcW w:w="337" w:type="pct"/>
            <w:shd w:val="clear" w:color="auto" w:fill="FFFFFF" w:themeFill="background1"/>
            <w:vAlign w:val="center"/>
          </w:tcPr>
          <w:p w:rsidR="00FB666F" w:rsidRPr="00AA0BAF" w:rsidRDefault="00FB666F" w:rsidP="00FB666F">
            <w:pPr>
              <w:bidi/>
              <w:jc w:val="center"/>
              <w:rPr>
                <w:rFonts w:cs="B Nazanin"/>
              </w:rPr>
            </w:pPr>
            <w:r w:rsidRPr="00AA0BAF">
              <w:rPr>
                <w:rFonts w:cs="B Nazanin" w:hint="cs"/>
                <w:rtl/>
              </w:rPr>
              <w:t>18193</w:t>
            </w:r>
          </w:p>
        </w:tc>
        <w:tc>
          <w:tcPr>
            <w:tcW w:w="328" w:type="pct"/>
            <w:vAlign w:val="center"/>
          </w:tcPr>
          <w:p w:rsidR="00FB666F" w:rsidRPr="00F8045D" w:rsidRDefault="00FB666F" w:rsidP="00FB666F">
            <w:pPr>
              <w:bidi/>
              <w:jc w:val="center"/>
              <w:rPr>
                <w:rFonts w:cs="B Nazanin"/>
                <w:rtl/>
              </w:rPr>
            </w:pPr>
            <w:r w:rsidRPr="00F8045D">
              <w:rPr>
                <w:rFonts w:cs="B Nazanin" w:hint="cs"/>
                <w:rtl/>
              </w:rPr>
              <w:t>10</w:t>
            </w:r>
          </w:p>
        </w:tc>
        <w:tc>
          <w:tcPr>
            <w:tcW w:w="302" w:type="pct"/>
            <w:vAlign w:val="center"/>
          </w:tcPr>
          <w:p w:rsidR="00FB666F" w:rsidRPr="00F8045D" w:rsidRDefault="00FB666F" w:rsidP="00FB666F">
            <w:pPr>
              <w:bidi/>
              <w:jc w:val="center"/>
              <w:rPr>
                <w:rFonts w:cs="B Nazanin"/>
                <w:rtl/>
              </w:rPr>
            </w:pPr>
            <w:r w:rsidRPr="00F8045D">
              <w:rPr>
                <w:rFonts w:cs="B Nazanin" w:hint="cs"/>
                <w:rtl/>
              </w:rPr>
              <w:t>2363</w:t>
            </w:r>
          </w:p>
        </w:tc>
        <w:tc>
          <w:tcPr>
            <w:tcW w:w="337" w:type="pct"/>
            <w:vAlign w:val="center"/>
          </w:tcPr>
          <w:p w:rsidR="00FB666F" w:rsidRPr="00F8045D" w:rsidRDefault="00FB666F" w:rsidP="00FB666F">
            <w:pPr>
              <w:bidi/>
              <w:jc w:val="center"/>
              <w:rPr>
                <w:rFonts w:cs="B Nazanin"/>
                <w:rtl/>
              </w:rPr>
            </w:pPr>
            <w:r w:rsidRPr="00F8045D">
              <w:rPr>
                <w:rFonts w:cs="B Nazanin" w:hint="cs"/>
                <w:rtl/>
              </w:rPr>
              <w:t>24700</w:t>
            </w:r>
          </w:p>
        </w:tc>
        <w:tc>
          <w:tcPr>
            <w:tcW w:w="328" w:type="pct"/>
            <w:vAlign w:val="center"/>
          </w:tcPr>
          <w:p w:rsidR="00FB666F" w:rsidRPr="00F8045D" w:rsidRDefault="00FB666F" w:rsidP="00FB666F">
            <w:pPr>
              <w:bidi/>
              <w:jc w:val="center"/>
              <w:rPr>
                <w:rFonts w:cs="B Nazanin"/>
                <w:rtl/>
              </w:rPr>
            </w:pPr>
            <w:r w:rsidRPr="00F8045D">
              <w:rPr>
                <w:rFonts w:cs="B Nazanin" w:hint="cs"/>
                <w:rtl/>
              </w:rPr>
              <w:t>85</w:t>
            </w:r>
          </w:p>
        </w:tc>
        <w:tc>
          <w:tcPr>
            <w:tcW w:w="342" w:type="pct"/>
            <w:shd w:val="clear" w:color="auto" w:fill="FFFFFF" w:themeFill="background1"/>
            <w:vAlign w:val="center"/>
          </w:tcPr>
          <w:p w:rsidR="00FB666F" w:rsidRPr="00F8045D" w:rsidRDefault="00FB666F" w:rsidP="00FB666F">
            <w:pPr>
              <w:bidi/>
              <w:jc w:val="center"/>
              <w:rPr>
                <w:rFonts w:cs="B Nazanin"/>
                <w:rtl/>
              </w:rPr>
            </w:pPr>
            <w:r w:rsidRPr="00F8045D">
              <w:rPr>
                <w:rFonts w:cs="B Nazanin" w:hint="cs"/>
                <w:rtl/>
              </w:rPr>
              <w:t>11.76</w:t>
            </w:r>
          </w:p>
        </w:tc>
        <w:tc>
          <w:tcPr>
            <w:tcW w:w="350" w:type="pct"/>
          </w:tcPr>
          <w:p w:rsidR="00FB666F" w:rsidRPr="00AA0BAF" w:rsidRDefault="00FB666F" w:rsidP="00FB666F">
            <w:pPr>
              <w:jc w:val="center"/>
              <w:rPr>
                <w:rFonts w:cs="B Nazanin"/>
              </w:rPr>
            </w:pPr>
            <w:r w:rsidRPr="00AA0BAF">
              <w:rPr>
                <w:rFonts w:cs="B Nazanin" w:hint="cs"/>
                <w:rtl/>
              </w:rPr>
              <w:t>سامانه سیب</w:t>
            </w:r>
          </w:p>
        </w:tc>
        <w:tc>
          <w:tcPr>
            <w:tcW w:w="1509" w:type="pct"/>
            <w:tcBorders>
              <w:right w:val="thinThickSmallGap" w:sz="12" w:space="0" w:color="auto"/>
            </w:tcBorders>
            <w:vAlign w:val="center"/>
          </w:tcPr>
          <w:p w:rsidR="00FB666F" w:rsidRPr="00AA0BAF" w:rsidRDefault="00FB666F" w:rsidP="00FB666F">
            <w:pPr>
              <w:bidi/>
              <w:spacing w:line="276" w:lineRule="auto"/>
              <w:jc w:val="both"/>
              <w:rPr>
                <w:rFonts w:cs="B Nazanin"/>
                <w:rtl/>
              </w:rPr>
            </w:pPr>
            <w:r w:rsidRPr="00AA0BAF">
              <w:rPr>
                <w:rFonts w:cs="B Nazanin" w:hint="cs"/>
                <w:rtl/>
              </w:rPr>
              <w:t>پایین تر از حد انتظار:</w:t>
            </w:r>
          </w:p>
          <w:p w:rsidR="00FB666F" w:rsidRDefault="00FB666F" w:rsidP="00FB666F">
            <w:pPr>
              <w:bidi/>
              <w:rPr>
                <w:rFonts w:cs="B Nazanin"/>
                <w:rtl/>
              </w:rPr>
            </w:pPr>
            <w:r w:rsidRPr="00AA0BAF">
              <w:rPr>
                <w:rFonts w:cs="B Nazanin" w:hint="cs"/>
                <w:rtl/>
              </w:rPr>
              <w:t xml:space="preserve">توضیح دهید: </w:t>
            </w:r>
            <w:r>
              <w:rPr>
                <w:rFonts w:cs="B Nazanin" w:hint="cs"/>
                <w:rtl/>
              </w:rPr>
              <w:t xml:space="preserve"> مراقبت به میزان 64% نسبت به سال 1401 افزایش داشته ولی بدلیل کاهش تعداد پایگاهها و مراقبین سلامت ،</w:t>
            </w:r>
            <w:r w:rsidRPr="00AA0BAF">
              <w:rPr>
                <w:rFonts w:cs="B Nazanin" w:hint="cs"/>
                <w:rtl/>
              </w:rPr>
              <w:t xml:space="preserve">عدم مراجعه بیماران به مرکز به دلیل </w:t>
            </w:r>
            <w:r w:rsidRPr="00AA0BAF">
              <w:rPr>
                <w:rFonts w:cs="B Nazanin" w:hint="cs"/>
                <w:rtl/>
                <w:lang w:bidi="fa-IR"/>
              </w:rPr>
              <w:t>کهولت سن  ،  سالمند بودن بیماران و مجهز بودن به دستگاه فشار در منزل علت نرسیدن به شاخص می باشد</w:t>
            </w:r>
          </w:p>
          <w:p w:rsidR="00FB666F" w:rsidRPr="00AA0BAF" w:rsidRDefault="00FB666F" w:rsidP="00FB666F">
            <w:pPr>
              <w:bidi/>
              <w:rPr>
                <w:rFonts w:cs="B Nazanin"/>
                <w:rtl/>
              </w:rPr>
            </w:pPr>
          </w:p>
        </w:tc>
      </w:tr>
      <w:tr w:rsidR="00FB666F" w:rsidRPr="00AA0BAF" w:rsidTr="00FB666F">
        <w:trPr>
          <w:trHeight w:val="2087"/>
          <w:jc w:val="center"/>
        </w:trPr>
        <w:tc>
          <w:tcPr>
            <w:tcW w:w="540" w:type="pct"/>
            <w:tcBorders>
              <w:left w:val="thinThickSmallGap" w:sz="12" w:space="0" w:color="auto"/>
            </w:tcBorders>
            <w:vAlign w:val="center"/>
          </w:tcPr>
          <w:p w:rsidR="00FB666F" w:rsidRDefault="00FB666F" w:rsidP="00FB666F">
            <w:pPr>
              <w:bidi/>
              <w:jc w:val="center"/>
              <w:rPr>
                <w:rFonts w:cs="B Nazanin"/>
                <w:rtl/>
              </w:rPr>
            </w:pPr>
            <w:r w:rsidRPr="00AA0BAF">
              <w:rPr>
                <w:rFonts w:cs="B Nazanin" w:hint="cs"/>
                <w:rtl/>
              </w:rPr>
              <w:t>پوشش</w:t>
            </w:r>
            <w:r w:rsidRPr="00AA0BAF">
              <w:rPr>
                <w:rFonts w:cs="B Nazanin"/>
                <w:rtl/>
              </w:rPr>
              <w:t xml:space="preserve"> </w:t>
            </w:r>
            <w:r w:rsidRPr="00AA0BAF">
              <w:rPr>
                <w:rFonts w:cs="B Nazanin" w:hint="cs"/>
                <w:rtl/>
              </w:rPr>
              <w:t>مراقبت</w:t>
            </w:r>
            <w:r w:rsidRPr="00AA0BAF">
              <w:rPr>
                <w:rFonts w:cs="B Nazanin"/>
                <w:rtl/>
              </w:rPr>
              <w:t xml:space="preserve"> </w:t>
            </w:r>
            <w:r w:rsidRPr="00AA0BAF">
              <w:rPr>
                <w:rFonts w:cs="B Nazanin" w:hint="cs"/>
                <w:rtl/>
              </w:rPr>
              <w:t>بیمار</w:t>
            </w:r>
            <w:r w:rsidRPr="00AA0BAF">
              <w:rPr>
                <w:rFonts w:cs="B Nazanin"/>
                <w:rtl/>
              </w:rPr>
              <w:t xml:space="preserve"> </w:t>
            </w:r>
            <w:r w:rsidRPr="00AA0BAF">
              <w:rPr>
                <w:rFonts w:cs="B Nazanin" w:hint="cs"/>
                <w:rtl/>
              </w:rPr>
              <w:t>دیابتی</w:t>
            </w:r>
            <w:r w:rsidRPr="00AA0BAF">
              <w:rPr>
                <w:rFonts w:cs="B Nazanin"/>
                <w:rtl/>
              </w:rPr>
              <w:t xml:space="preserve"> </w:t>
            </w:r>
            <w:r w:rsidRPr="00AA0BAF">
              <w:rPr>
                <w:rFonts w:cs="B Nazanin" w:hint="cs"/>
                <w:rtl/>
              </w:rPr>
              <w:t>توسط</w:t>
            </w:r>
            <w:r w:rsidRPr="00AA0BAF">
              <w:rPr>
                <w:rFonts w:cs="B Nazanin"/>
                <w:rtl/>
              </w:rPr>
              <w:t xml:space="preserve"> </w:t>
            </w:r>
            <w:r w:rsidRPr="00AA0BAF">
              <w:rPr>
                <w:rFonts w:cs="B Nazanin" w:hint="cs"/>
                <w:rtl/>
              </w:rPr>
              <w:t>مراقب</w:t>
            </w:r>
            <w:r w:rsidRPr="00AA0BAF">
              <w:rPr>
                <w:rFonts w:cs="B Nazanin"/>
                <w:rtl/>
              </w:rPr>
              <w:t xml:space="preserve"> </w:t>
            </w:r>
            <w:r w:rsidRPr="00AA0BAF">
              <w:rPr>
                <w:rFonts w:cs="B Nazanin" w:hint="cs"/>
                <w:rtl/>
              </w:rPr>
              <w:t>سلامت</w:t>
            </w:r>
            <w:r w:rsidRPr="00AA0BAF">
              <w:rPr>
                <w:rFonts w:cs="B Nazanin"/>
                <w:rtl/>
              </w:rPr>
              <w:t xml:space="preserve"> </w:t>
            </w:r>
            <w:r w:rsidRPr="00AA0BAF">
              <w:rPr>
                <w:rFonts w:cs="B Nazanin" w:hint="cs"/>
                <w:rtl/>
              </w:rPr>
              <w:t>و</w:t>
            </w:r>
            <w:r w:rsidRPr="00AA0BAF">
              <w:rPr>
                <w:rFonts w:cs="B Nazanin"/>
                <w:rtl/>
              </w:rPr>
              <w:t xml:space="preserve"> </w:t>
            </w:r>
            <w:r w:rsidRPr="00AA0BAF">
              <w:rPr>
                <w:rFonts w:cs="B Nazanin" w:hint="cs"/>
                <w:rtl/>
              </w:rPr>
              <w:t>بهورز</w:t>
            </w:r>
            <w:r>
              <w:rPr>
                <w:rFonts w:cs="B Nazanin" w:hint="cs"/>
                <w:rtl/>
              </w:rPr>
              <w:t xml:space="preserve">* </w:t>
            </w:r>
          </w:p>
          <w:p w:rsidR="00FB666F" w:rsidRPr="00AA0BAF" w:rsidRDefault="00FB666F" w:rsidP="00FB666F">
            <w:pPr>
              <w:bidi/>
              <w:jc w:val="center"/>
              <w:rPr>
                <w:rFonts w:cs="B Nazanin"/>
                <w:rtl/>
              </w:rPr>
            </w:pPr>
            <w:r>
              <w:rPr>
                <w:rFonts w:cs="B Nazanin" w:hint="cs"/>
                <w:rtl/>
              </w:rPr>
              <w:t>مخرج مدیریت سامانه بالای30 سال</w:t>
            </w:r>
          </w:p>
        </w:tc>
        <w:tc>
          <w:tcPr>
            <w:tcW w:w="337" w:type="pct"/>
            <w:shd w:val="clear" w:color="auto" w:fill="FFFFFF" w:themeFill="background1"/>
            <w:vAlign w:val="center"/>
          </w:tcPr>
          <w:p w:rsidR="00FB666F" w:rsidRPr="00AA0BAF" w:rsidRDefault="00FB666F" w:rsidP="00FB666F">
            <w:pPr>
              <w:bidi/>
              <w:jc w:val="center"/>
              <w:rPr>
                <w:rFonts w:cs="B Nazanin"/>
                <w:rtl/>
              </w:rPr>
            </w:pPr>
            <w:r w:rsidRPr="00AA0BAF">
              <w:rPr>
                <w:rFonts w:cs="B Nazanin" w:hint="cs"/>
                <w:rtl/>
              </w:rPr>
              <w:t>5.5</w:t>
            </w:r>
          </w:p>
        </w:tc>
        <w:tc>
          <w:tcPr>
            <w:tcW w:w="291" w:type="pct"/>
            <w:shd w:val="clear" w:color="auto" w:fill="FFFFFF" w:themeFill="background1"/>
            <w:vAlign w:val="center"/>
          </w:tcPr>
          <w:p w:rsidR="00FB666F" w:rsidRPr="00AA0BAF" w:rsidRDefault="00FB666F" w:rsidP="00FB666F">
            <w:pPr>
              <w:bidi/>
              <w:jc w:val="center"/>
              <w:rPr>
                <w:rFonts w:cs="B Nazanin"/>
                <w:rtl/>
              </w:rPr>
            </w:pPr>
            <w:r>
              <w:rPr>
                <w:rFonts w:cs="B Nazanin" w:hint="cs"/>
                <w:rtl/>
              </w:rPr>
              <w:t>741</w:t>
            </w:r>
          </w:p>
        </w:tc>
        <w:tc>
          <w:tcPr>
            <w:tcW w:w="337" w:type="pct"/>
            <w:shd w:val="clear" w:color="auto" w:fill="FFFFFF" w:themeFill="background1"/>
            <w:vAlign w:val="center"/>
          </w:tcPr>
          <w:p w:rsidR="00FB666F" w:rsidRPr="00AA0BAF" w:rsidRDefault="00FB666F" w:rsidP="00FB666F">
            <w:pPr>
              <w:bidi/>
              <w:rPr>
                <w:rFonts w:cs="B Nazanin"/>
                <w:rtl/>
              </w:rPr>
            </w:pPr>
            <w:r w:rsidRPr="00AA0BAF">
              <w:rPr>
                <w:rFonts w:cs="B Nazanin" w:hint="cs"/>
                <w:rtl/>
              </w:rPr>
              <w:t>13316</w:t>
            </w:r>
          </w:p>
        </w:tc>
        <w:tc>
          <w:tcPr>
            <w:tcW w:w="328" w:type="pct"/>
            <w:shd w:val="clear" w:color="auto" w:fill="FFFFFF" w:themeFill="background1"/>
            <w:vAlign w:val="center"/>
          </w:tcPr>
          <w:p w:rsidR="00FB666F" w:rsidRPr="00AA0BAF" w:rsidRDefault="00FB666F" w:rsidP="00FB666F">
            <w:pPr>
              <w:bidi/>
              <w:jc w:val="center"/>
              <w:rPr>
                <w:rFonts w:cs="B Nazanin"/>
                <w:rtl/>
              </w:rPr>
            </w:pPr>
            <w:r>
              <w:rPr>
                <w:rFonts w:cs="B Nazanin" w:hint="cs"/>
                <w:rtl/>
              </w:rPr>
              <w:t>7</w:t>
            </w:r>
          </w:p>
        </w:tc>
        <w:tc>
          <w:tcPr>
            <w:tcW w:w="302" w:type="pct"/>
            <w:shd w:val="clear" w:color="auto" w:fill="FFFFFF" w:themeFill="background1"/>
            <w:vAlign w:val="center"/>
          </w:tcPr>
          <w:p w:rsidR="00FB666F" w:rsidRPr="00AA0BAF" w:rsidRDefault="00FB666F" w:rsidP="00FB666F">
            <w:pPr>
              <w:bidi/>
              <w:jc w:val="center"/>
              <w:rPr>
                <w:rFonts w:cs="B Nazanin"/>
                <w:rtl/>
              </w:rPr>
            </w:pPr>
            <w:r>
              <w:rPr>
                <w:rFonts w:cs="B Nazanin" w:hint="cs"/>
                <w:rtl/>
              </w:rPr>
              <w:t>1203</w:t>
            </w:r>
          </w:p>
        </w:tc>
        <w:tc>
          <w:tcPr>
            <w:tcW w:w="337" w:type="pct"/>
            <w:shd w:val="clear" w:color="auto" w:fill="FFFFFF" w:themeFill="background1"/>
            <w:vAlign w:val="center"/>
          </w:tcPr>
          <w:p w:rsidR="00FB666F" w:rsidRPr="00AA0BAF" w:rsidRDefault="00FB666F" w:rsidP="00FB666F">
            <w:pPr>
              <w:bidi/>
              <w:jc w:val="center"/>
              <w:rPr>
                <w:rFonts w:cs="B Nazanin"/>
                <w:rtl/>
              </w:rPr>
            </w:pPr>
            <w:r w:rsidRPr="00AA0BAF">
              <w:rPr>
                <w:rFonts w:cs="B Nazanin" w:hint="cs"/>
                <w:rtl/>
              </w:rPr>
              <w:t>17277</w:t>
            </w:r>
          </w:p>
        </w:tc>
        <w:tc>
          <w:tcPr>
            <w:tcW w:w="328" w:type="pct"/>
            <w:shd w:val="clear" w:color="auto" w:fill="FFFFFF" w:themeFill="background1"/>
            <w:vAlign w:val="center"/>
          </w:tcPr>
          <w:p w:rsidR="00FB666F" w:rsidRPr="00AA0BAF" w:rsidRDefault="00FB666F" w:rsidP="00FB666F">
            <w:pPr>
              <w:bidi/>
              <w:jc w:val="center"/>
              <w:rPr>
                <w:rFonts w:cs="B Nazanin"/>
                <w:rtl/>
              </w:rPr>
            </w:pPr>
            <w:r w:rsidRPr="00AA0BAF">
              <w:rPr>
                <w:rFonts w:cs="B Nazanin" w:hint="cs"/>
                <w:rtl/>
              </w:rPr>
              <w:t>85</w:t>
            </w:r>
          </w:p>
        </w:tc>
        <w:tc>
          <w:tcPr>
            <w:tcW w:w="342" w:type="pct"/>
            <w:shd w:val="clear" w:color="auto" w:fill="FFFFFF" w:themeFill="background1"/>
            <w:vAlign w:val="center"/>
          </w:tcPr>
          <w:p w:rsidR="00FB666F" w:rsidRPr="00AA0BAF" w:rsidRDefault="00FB666F" w:rsidP="00FB666F">
            <w:pPr>
              <w:bidi/>
              <w:jc w:val="center"/>
              <w:rPr>
                <w:rFonts w:cs="B Nazanin"/>
                <w:rtl/>
              </w:rPr>
            </w:pPr>
            <w:r>
              <w:rPr>
                <w:rFonts w:cs="B Nazanin" w:hint="cs"/>
                <w:rtl/>
              </w:rPr>
              <w:t>8.23</w:t>
            </w:r>
          </w:p>
        </w:tc>
        <w:tc>
          <w:tcPr>
            <w:tcW w:w="350" w:type="pct"/>
          </w:tcPr>
          <w:p w:rsidR="00FB666F" w:rsidRPr="00AA0BAF" w:rsidRDefault="00FB666F" w:rsidP="00FB666F">
            <w:pPr>
              <w:jc w:val="center"/>
              <w:rPr>
                <w:rFonts w:cs="B Nazanin"/>
              </w:rPr>
            </w:pPr>
            <w:r w:rsidRPr="00AA0BAF">
              <w:rPr>
                <w:rFonts w:cs="B Nazanin" w:hint="cs"/>
                <w:rtl/>
              </w:rPr>
              <w:t>سامانه سیب</w:t>
            </w:r>
          </w:p>
        </w:tc>
        <w:tc>
          <w:tcPr>
            <w:tcW w:w="1509" w:type="pct"/>
            <w:tcBorders>
              <w:right w:val="thinThickSmallGap" w:sz="12" w:space="0" w:color="auto"/>
            </w:tcBorders>
            <w:vAlign w:val="center"/>
          </w:tcPr>
          <w:p w:rsidR="00FB666F" w:rsidRPr="00AA0BAF" w:rsidRDefault="00FB666F" w:rsidP="00FB666F">
            <w:pPr>
              <w:bidi/>
              <w:rPr>
                <w:rFonts w:cs="B Nazanin"/>
                <w:rtl/>
              </w:rPr>
            </w:pPr>
            <w:r w:rsidRPr="00AA0BAF">
              <w:rPr>
                <w:rFonts w:cs="B Nazanin" w:hint="cs"/>
                <w:rtl/>
              </w:rPr>
              <w:t xml:space="preserve">پایین تر از حد انتظار: </w:t>
            </w:r>
          </w:p>
          <w:p w:rsidR="00FB666F" w:rsidRPr="00AA0BAF" w:rsidRDefault="00FB666F" w:rsidP="00FB666F">
            <w:pPr>
              <w:bidi/>
              <w:jc w:val="center"/>
              <w:rPr>
                <w:rFonts w:cs="B Nazanin"/>
                <w:rtl/>
              </w:rPr>
            </w:pPr>
            <w:r w:rsidRPr="00AA0BAF">
              <w:rPr>
                <w:rFonts w:cs="B Nazanin" w:hint="cs"/>
                <w:rtl/>
              </w:rPr>
              <w:t>توضیح دهید:</w:t>
            </w:r>
            <w:r w:rsidRPr="00AA0BAF">
              <w:rPr>
                <w:rFonts w:cs="B Nazanin" w:hint="cs"/>
                <w:rtl/>
                <w:lang w:bidi="fa-IR"/>
              </w:rPr>
              <w:t xml:space="preserve"> </w:t>
            </w:r>
            <w:r>
              <w:rPr>
                <w:rFonts w:cs="B Nazanin" w:hint="cs"/>
                <w:rtl/>
              </w:rPr>
              <w:t xml:space="preserve">مراقبت به میزان 62% نسبت به سال 1401 افزایش داشته ولی بدلیل کاهش تعداد پایگاهها و مراقبین سلامت ، </w:t>
            </w:r>
            <w:r w:rsidRPr="00AA0BAF">
              <w:rPr>
                <w:rFonts w:cs="B Nazanin" w:hint="cs"/>
                <w:rtl/>
              </w:rPr>
              <w:t xml:space="preserve">عدم مراجعه بیماران به مرکز به دلیل </w:t>
            </w:r>
            <w:r w:rsidRPr="00AA0BAF">
              <w:rPr>
                <w:rFonts w:cs="B Nazanin" w:hint="cs"/>
                <w:rtl/>
                <w:lang w:bidi="fa-IR"/>
              </w:rPr>
              <w:t>کهولت سن  ،  سالمند بودن بیماران،  مجهز بودن به دستگاه قند خون  در منزل و  عدم  وجود متخصص علت نرسیدن به شاخص می باشد</w:t>
            </w:r>
          </w:p>
        </w:tc>
      </w:tr>
      <w:tr w:rsidR="00FB666F" w:rsidRPr="00AA0BAF" w:rsidTr="00FB666F">
        <w:trPr>
          <w:trHeight w:val="561"/>
          <w:jc w:val="center"/>
        </w:trPr>
        <w:tc>
          <w:tcPr>
            <w:tcW w:w="540" w:type="pct"/>
            <w:tcBorders>
              <w:left w:val="thinThickSmallGap" w:sz="12" w:space="0" w:color="auto"/>
            </w:tcBorders>
            <w:vAlign w:val="center"/>
          </w:tcPr>
          <w:p w:rsidR="00FB666F" w:rsidRDefault="00FB666F" w:rsidP="00FB666F">
            <w:pPr>
              <w:bidi/>
              <w:jc w:val="center"/>
              <w:rPr>
                <w:rFonts w:cs="B Nazanin"/>
                <w:rtl/>
              </w:rPr>
            </w:pPr>
            <w:r w:rsidRPr="00AA0BAF">
              <w:rPr>
                <w:rFonts w:ascii="Calibri" w:hAnsi="Calibri" w:cs="B Nazanin"/>
                <w:rtl/>
              </w:rPr>
              <w:t>پوشش مراقبت ب</w:t>
            </w:r>
            <w:r w:rsidRPr="00AA0BAF">
              <w:rPr>
                <w:rFonts w:ascii="Calibri" w:hAnsi="Calibri" w:cs="B Nazanin" w:hint="cs"/>
                <w:rtl/>
              </w:rPr>
              <w:t>ی</w:t>
            </w:r>
            <w:r w:rsidRPr="00AA0BAF">
              <w:rPr>
                <w:rFonts w:ascii="Calibri" w:hAnsi="Calibri" w:cs="B Nazanin" w:hint="eastAsia"/>
                <w:rtl/>
              </w:rPr>
              <w:t>مار</w:t>
            </w:r>
            <w:r w:rsidRPr="00AA0BAF">
              <w:rPr>
                <w:rFonts w:ascii="Calibri" w:hAnsi="Calibri" w:cs="B Nazanin"/>
                <w:rtl/>
              </w:rPr>
              <w:t xml:space="preserve"> د</w:t>
            </w:r>
            <w:r w:rsidRPr="00AA0BAF">
              <w:rPr>
                <w:rFonts w:ascii="Calibri" w:hAnsi="Calibri" w:cs="B Nazanin" w:hint="cs"/>
                <w:rtl/>
              </w:rPr>
              <w:t>ی</w:t>
            </w:r>
            <w:r w:rsidRPr="00AA0BAF">
              <w:rPr>
                <w:rFonts w:ascii="Calibri" w:hAnsi="Calibri" w:cs="B Nazanin" w:hint="eastAsia"/>
                <w:rtl/>
              </w:rPr>
              <w:t>ابت</w:t>
            </w:r>
            <w:r w:rsidRPr="00AA0BAF">
              <w:rPr>
                <w:rFonts w:ascii="Calibri" w:hAnsi="Calibri" w:cs="B Nazanin" w:hint="cs"/>
                <w:rtl/>
              </w:rPr>
              <w:t>ی</w:t>
            </w:r>
            <w:r w:rsidRPr="00AA0BAF">
              <w:rPr>
                <w:rFonts w:ascii="Calibri" w:hAnsi="Calibri" w:cs="B Nazanin"/>
                <w:rtl/>
              </w:rPr>
              <w:t xml:space="preserve"> توسط پزشک</w:t>
            </w:r>
            <w:r>
              <w:rPr>
                <w:rFonts w:cs="B Nazanin" w:hint="cs"/>
                <w:rtl/>
              </w:rPr>
              <w:t>*</w:t>
            </w:r>
          </w:p>
          <w:p w:rsidR="00FB666F" w:rsidRPr="00AA0BAF" w:rsidRDefault="00FB666F" w:rsidP="00FB666F">
            <w:pPr>
              <w:bidi/>
              <w:jc w:val="center"/>
              <w:rPr>
                <w:rFonts w:cs="B Nazanin"/>
                <w:rtl/>
              </w:rPr>
            </w:pPr>
            <w:r>
              <w:rPr>
                <w:rFonts w:cs="B Nazanin" w:hint="cs"/>
                <w:rtl/>
              </w:rPr>
              <w:t>مخرج مدیریت سامانه بالای30 سال</w:t>
            </w:r>
          </w:p>
        </w:tc>
        <w:tc>
          <w:tcPr>
            <w:tcW w:w="337" w:type="pct"/>
            <w:shd w:val="clear" w:color="auto" w:fill="FFFFFF" w:themeFill="background1"/>
            <w:vAlign w:val="center"/>
          </w:tcPr>
          <w:p w:rsidR="00FB666F" w:rsidRPr="00AA0BAF" w:rsidRDefault="00FB666F" w:rsidP="00FB666F">
            <w:pPr>
              <w:bidi/>
              <w:rPr>
                <w:rFonts w:cs="B Nazanin"/>
              </w:rPr>
            </w:pPr>
            <w:r>
              <w:rPr>
                <w:rFonts w:cs="B Nazanin" w:hint="cs"/>
                <w:rtl/>
              </w:rPr>
              <w:t xml:space="preserve">      7  </w:t>
            </w:r>
          </w:p>
        </w:tc>
        <w:tc>
          <w:tcPr>
            <w:tcW w:w="291" w:type="pct"/>
            <w:shd w:val="clear" w:color="auto" w:fill="FFFFFF" w:themeFill="background1"/>
            <w:vAlign w:val="center"/>
          </w:tcPr>
          <w:p w:rsidR="00FB666F" w:rsidRPr="00AA0BAF" w:rsidRDefault="00FB666F" w:rsidP="00FB666F">
            <w:pPr>
              <w:bidi/>
              <w:jc w:val="center"/>
              <w:rPr>
                <w:rFonts w:cs="B Nazanin"/>
                <w:rtl/>
              </w:rPr>
            </w:pPr>
            <w:r>
              <w:rPr>
                <w:rFonts w:cs="B Nazanin" w:hint="cs"/>
                <w:rtl/>
              </w:rPr>
              <w:t>923</w:t>
            </w:r>
          </w:p>
        </w:tc>
        <w:tc>
          <w:tcPr>
            <w:tcW w:w="337" w:type="pct"/>
            <w:shd w:val="clear" w:color="auto" w:fill="FFFFFF" w:themeFill="background1"/>
            <w:vAlign w:val="center"/>
          </w:tcPr>
          <w:p w:rsidR="00FB666F" w:rsidRPr="00AA0BAF" w:rsidRDefault="00FB666F" w:rsidP="00FB666F">
            <w:pPr>
              <w:bidi/>
              <w:jc w:val="center"/>
              <w:rPr>
                <w:rFonts w:cs="B Nazanin"/>
                <w:rtl/>
              </w:rPr>
            </w:pPr>
            <w:r w:rsidRPr="00AA0BAF">
              <w:rPr>
                <w:rFonts w:cs="B Nazanin" w:hint="cs"/>
                <w:rtl/>
              </w:rPr>
              <w:t>13316</w:t>
            </w:r>
          </w:p>
        </w:tc>
        <w:tc>
          <w:tcPr>
            <w:tcW w:w="328" w:type="pct"/>
            <w:vAlign w:val="center"/>
          </w:tcPr>
          <w:p w:rsidR="00FB666F" w:rsidRPr="00AA0BAF" w:rsidRDefault="00FB666F" w:rsidP="00FB666F">
            <w:pPr>
              <w:bidi/>
              <w:jc w:val="center"/>
              <w:rPr>
                <w:rFonts w:cs="B Nazanin"/>
                <w:rtl/>
              </w:rPr>
            </w:pPr>
            <w:r>
              <w:rPr>
                <w:rFonts w:cs="B Nazanin" w:hint="cs"/>
                <w:rtl/>
              </w:rPr>
              <w:t>8</w:t>
            </w:r>
          </w:p>
        </w:tc>
        <w:tc>
          <w:tcPr>
            <w:tcW w:w="302" w:type="pct"/>
            <w:vAlign w:val="center"/>
          </w:tcPr>
          <w:p w:rsidR="00FB666F" w:rsidRPr="00AA0BAF" w:rsidRDefault="00FB666F" w:rsidP="00FB666F">
            <w:pPr>
              <w:bidi/>
              <w:jc w:val="center"/>
              <w:rPr>
                <w:rFonts w:cs="B Nazanin"/>
                <w:rtl/>
              </w:rPr>
            </w:pPr>
            <w:r>
              <w:rPr>
                <w:rFonts w:cs="B Nazanin" w:hint="cs"/>
                <w:rtl/>
              </w:rPr>
              <w:t>1326</w:t>
            </w:r>
          </w:p>
        </w:tc>
        <w:tc>
          <w:tcPr>
            <w:tcW w:w="337" w:type="pct"/>
            <w:vAlign w:val="center"/>
          </w:tcPr>
          <w:p w:rsidR="00FB666F" w:rsidRPr="00AA0BAF" w:rsidRDefault="00FB666F" w:rsidP="00FB666F">
            <w:pPr>
              <w:bidi/>
              <w:jc w:val="center"/>
              <w:rPr>
                <w:rFonts w:cs="B Nazanin"/>
                <w:rtl/>
              </w:rPr>
            </w:pPr>
            <w:r w:rsidRPr="00AA0BAF">
              <w:rPr>
                <w:rFonts w:cs="B Nazanin" w:hint="cs"/>
                <w:rtl/>
              </w:rPr>
              <w:t>17277</w:t>
            </w:r>
          </w:p>
        </w:tc>
        <w:tc>
          <w:tcPr>
            <w:tcW w:w="328" w:type="pct"/>
            <w:vAlign w:val="center"/>
          </w:tcPr>
          <w:p w:rsidR="00FB666F" w:rsidRPr="00AA0BAF" w:rsidRDefault="00FB666F" w:rsidP="00FB666F">
            <w:pPr>
              <w:bidi/>
              <w:jc w:val="center"/>
              <w:rPr>
                <w:rFonts w:cs="B Nazanin"/>
                <w:rtl/>
              </w:rPr>
            </w:pPr>
            <w:r w:rsidRPr="00AA0BAF">
              <w:rPr>
                <w:rFonts w:cs="B Nazanin" w:hint="cs"/>
                <w:rtl/>
              </w:rPr>
              <w:t>70</w:t>
            </w:r>
          </w:p>
        </w:tc>
        <w:tc>
          <w:tcPr>
            <w:tcW w:w="342" w:type="pct"/>
            <w:vAlign w:val="center"/>
          </w:tcPr>
          <w:p w:rsidR="00FB666F" w:rsidRPr="00AA0BAF" w:rsidRDefault="00FB666F" w:rsidP="00FB666F">
            <w:pPr>
              <w:bidi/>
              <w:jc w:val="center"/>
              <w:rPr>
                <w:rFonts w:cs="B Nazanin"/>
                <w:rtl/>
              </w:rPr>
            </w:pPr>
            <w:r>
              <w:rPr>
                <w:rFonts w:cs="B Nazanin" w:hint="cs"/>
                <w:rtl/>
              </w:rPr>
              <w:t>11.42</w:t>
            </w:r>
          </w:p>
        </w:tc>
        <w:tc>
          <w:tcPr>
            <w:tcW w:w="350" w:type="pct"/>
          </w:tcPr>
          <w:p w:rsidR="00FB666F" w:rsidRPr="00AA0BAF" w:rsidRDefault="00FB666F" w:rsidP="00FB666F">
            <w:pPr>
              <w:jc w:val="center"/>
              <w:rPr>
                <w:rFonts w:cs="B Nazanin"/>
              </w:rPr>
            </w:pPr>
            <w:r w:rsidRPr="00AA0BAF">
              <w:rPr>
                <w:rFonts w:cs="B Nazanin" w:hint="cs"/>
                <w:rtl/>
              </w:rPr>
              <w:t>سامانه سیب</w:t>
            </w:r>
          </w:p>
        </w:tc>
        <w:tc>
          <w:tcPr>
            <w:tcW w:w="1509" w:type="pct"/>
            <w:tcBorders>
              <w:right w:val="thinThickSmallGap" w:sz="12" w:space="0" w:color="auto"/>
            </w:tcBorders>
            <w:vAlign w:val="center"/>
          </w:tcPr>
          <w:p w:rsidR="00FB666F" w:rsidRPr="00AA0BAF" w:rsidRDefault="00FB666F" w:rsidP="00FB666F">
            <w:pPr>
              <w:bidi/>
              <w:rPr>
                <w:rFonts w:cs="B Nazanin"/>
                <w:rtl/>
              </w:rPr>
            </w:pPr>
            <w:r w:rsidRPr="00AA0BAF">
              <w:rPr>
                <w:rFonts w:cs="B Nazanin" w:hint="cs"/>
                <w:rtl/>
              </w:rPr>
              <w:t xml:space="preserve">پایین تر از حد انتظار: </w:t>
            </w:r>
          </w:p>
          <w:p w:rsidR="00FB666F" w:rsidRPr="00AA0BAF" w:rsidRDefault="00FB666F" w:rsidP="00FB666F">
            <w:pPr>
              <w:bidi/>
              <w:jc w:val="center"/>
              <w:rPr>
                <w:rFonts w:cs="B Nazanin"/>
                <w:rtl/>
              </w:rPr>
            </w:pPr>
            <w:r w:rsidRPr="00AA0BAF">
              <w:rPr>
                <w:rFonts w:cs="B Nazanin" w:hint="cs"/>
                <w:rtl/>
              </w:rPr>
              <w:t>توضیح دهید:</w:t>
            </w:r>
            <w:r w:rsidRPr="00AA0BAF">
              <w:rPr>
                <w:rFonts w:cs="B Nazanin" w:hint="cs"/>
                <w:rtl/>
                <w:lang w:bidi="fa-IR"/>
              </w:rPr>
              <w:t xml:space="preserve"> </w:t>
            </w:r>
            <w:r>
              <w:rPr>
                <w:rFonts w:cs="B Nazanin" w:hint="cs"/>
                <w:rtl/>
              </w:rPr>
              <w:t xml:space="preserve">مراقبت به میزان 44% نسبت به سال 1401 افزایش داشته ولی بدلیل </w:t>
            </w:r>
            <w:r w:rsidRPr="00AA0BAF">
              <w:rPr>
                <w:rFonts w:cs="B Nazanin" w:hint="cs"/>
                <w:rtl/>
              </w:rPr>
              <w:t xml:space="preserve">عدم مراجعه بیماران بدلیل </w:t>
            </w:r>
            <w:r w:rsidRPr="00AA0BAF">
              <w:rPr>
                <w:rFonts w:cs="B Nazanin" w:hint="cs"/>
                <w:rtl/>
                <w:lang w:bidi="fa-IR"/>
              </w:rPr>
              <w:t>کهولت سن  ، سالمند بودن ،  مجهز بودن به دستگاه قند خون  در منزل و  عدم  وجود متخصص در مرکز   از دلایل نرسیدن به شاخص می باشد</w:t>
            </w:r>
            <w:r w:rsidRPr="00AA0BAF">
              <w:rPr>
                <w:rFonts w:cs="B Nazanin" w:hint="cs"/>
                <w:rtl/>
              </w:rPr>
              <w:t>.</w:t>
            </w:r>
          </w:p>
        </w:tc>
      </w:tr>
      <w:tr w:rsidR="00FB666F" w:rsidRPr="00AA0BAF" w:rsidTr="00FB666F">
        <w:trPr>
          <w:trHeight w:val="561"/>
          <w:jc w:val="center"/>
        </w:trPr>
        <w:tc>
          <w:tcPr>
            <w:tcW w:w="540" w:type="pct"/>
            <w:tcBorders>
              <w:left w:val="thinThickSmallGap" w:sz="12" w:space="0" w:color="auto"/>
            </w:tcBorders>
            <w:vAlign w:val="center"/>
          </w:tcPr>
          <w:p w:rsidR="00FB666F" w:rsidRDefault="00FB666F" w:rsidP="00FB666F">
            <w:pPr>
              <w:bidi/>
              <w:jc w:val="center"/>
              <w:rPr>
                <w:rFonts w:ascii="Calibri" w:hAnsi="Calibri" w:cs="B Nazanin"/>
                <w:rtl/>
              </w:rPr>
            </w:pPr>
            <w:r w:rsidRPr="00AA0BAF">
              <w:rPr>
                <w:rFonts w:ascii="Calibri" w:hAnsi="Calibri" w:cs="B Nazanin" w:hint="cs"/>
                <w:rtl/>
              </w:rPr>
              <w:lastRenderedPageBreak/>
              <w:t>بیماریابی</w:t>
            </w:r>
            <w:r w:rsidRPr="00AA0BAF">
              <w:rPr>
                <w:rFonts w:ascii="Calibri" w:hAnsi="Calibri" w:cs="B Nazanin"/>
                <w:rtl/>
              </w:rPr>
              <w:t xml:space="preserve"> </w:t>
            </w:r>
            <w:r w:rsidRPr="00AA0BAF">
              <w:rPr>
                <w:rFonts w:ascii="Calibri" w:hAnsi="Calibri" w:cs="B Nazanin" w:hint="cs"/>
                <w:rtl/>
              </w:rPr>
              <w:t>دیابت</w:t>
            </w:r>
          </w:p>
          <w:p w:rsidR="00FB666F" w:rsidRPr="00AA0BAF" w:rsidRDefault="00FB666F" w:rsidP="00FB666F">
            <w:pPr>
              <w:bidi/>
              <w:jc w:val="center"/>
              <w:rPr>
                <w:rFonts w:ascii="Calibri" w:hAnsi="Calibri" w:cs="B Nazanin"/>
                <w:rtl/>
              </w:rPr>
            </w:pPr>
            <w:r>
              <w:rPr>
                <w:rFonts w:ascii="Calibri" w:hAnsi="Calibri" w:cs="B Nazanin" w:hint="cs"/>
                <w:rtl/>
              </w:rPr>
              <w:t>از مدیریت سامانه سن بالای 18 سال</w:t>
            </w:r>
          </w:p>
        </w:tc>
        <w:tc>
          <w:tcPr>
            <w:tcW w:w="337" w:type="pct"/>
            <w:shd w:val="clear" w:color="auto" w:fill="FFFFFF" w:themeFill="background1"/>
            <w:vAlign w:val="center"/>
          </w:tcPr>
          <w:p w:rsidR="00FB666F" w:rsidRPr="00901ADF" w:rsidRDefault="00FB666F" w:rsidP="00FB666F">
            <w:pPr>
              <w:bidi/>
              <w:jc w:val="center"/>
              <w:rPr>
                <w:rFonts w:cs="B Nazanin"/>
                <w:color w:val="000000" w:themeColor="text1"/>
                <w:rtl/>
              </w:rPr>
            </w:pPr>
            <w:r w:rsidRPr="00901ADF">
              <w:rPr>
                <w:rFonts w:cs="B Nazanin" w:hint="cs"/>
                <w:color w:val="000000" w:themeColor="text1"/>
                <w:rtl/>
              </w:rPr>
              <w:t>10.8</w:t>
            </w:r>
          </w:p>
        </w:tc>
        <w:tc>
          <w:tcPr>
            <w:tcW w:w="291" w:type="pct"/>
            <w:shd w:val="clear" w:color="auto" w:fill="FFFFFF" w:themeFill="background1"/>
            <w:vAlign w:val="center"/>
          </w:tcPr>
          <w:p w:rsidR="00FB666F" w:rsidRPr="00901ADF" w:rsidRDefault="00FB666F" w:rsidP="00FB666F">
            <w:pPr>
              <w:bidi/>
              <w:jc w:val="center"/>
              <w:rPr>
                <w:rFonts w:cs="B Nazanin"/>
                <w:color w:val="000000" w:themeColor="text1"/>
                <w:rtl/>
              </w:rPr>
            </w:pPr>
            <w:r w:rsidRPr="00901ADF">
              <w:rPr>
                <w:rFonts w:cs="B Nazanin" w:hint="cs"/>
                <w:color w:val="000000" w:themeColor="text1"/>
                <w:rtl/>
              </w:rPr>
              <w:t>13316</w:t>
            </w:r>
          </w:p>
        </w:tc>
        <w:tc>
          <w:tcPr>
            <w:tcW w:w="337" w:type="pct"/>
            <w:shd w:val="clear" w:color="auto" w:fill="FFFFFF" w:themeFill="background1"/>
            <w:vAlign w:val="center"/>
          </w:tcPr>
          <w:p w:rsidR="00FB666F" w:rsidRPr="00AA0BAF" w:rsidRDefault="00FB666F" w:rsidP="00FB666F">
            <w:pPr>
              <w:bidi/>
              <w:rPr>
                <w:rFonts w:cs="B Nazanin"/>
                <w:rtl/>
              </w:rPr>
            </w:pPr>
            <w:r w:rsidRPr="00AA0BAF">
              <w:rPr>
                <w:rFonts w:cs="B Nazanin" w:hint="cs"/>
                <w:rtl/>
              </w:rPr>
              <w:t>122473</w:t>
            </w:r>
          </w:p>
        </w:tc>
        <w:tc>
          <w:tcPr>
            <w:tcW w:w="328" w:type="pct"/>
            <w:vAlign w:val="center"/>
          </w:tcPr>
          <w:p w:rsidR="00FB666F" w:rsidRPr="00070E59" w:rsidRDefault="00FB666F" w:rsidP="00FB666F">
            <w:pPr>
              <w:bidi/>
              <w:jc w:val="center"/>
              <w:rPr>
                <w:rFonts w:cs="B Nazanin"/>
                <w:rtl/>
                <w:lang w:bidi="fa-IR"/>
              </w:rPr>
            </w:pPr>
            <w:r w:rsidRPr="00070E59">
              <w:rPr>
                <w:rFonts w:cs="B Nazanin" w:hint="cs"/>
                <w:rtl/>
                <w:lang w:bidi="fa-IR"/>
              </w:rPr>
              <w:t>8.39</w:t>
            </w:r>
          </w:p>
        </w:tc>
        <w:tc>
          <w:tcPr>
            <w:tcW w:w="302" w:type="pct"/>
            <w:vAlign w:val="center"/>
          </w:tcPr>
          <w:p w:rsidR="00FB666F" w:rsidRPr="00070E59" w:rsidRDefault="00FB666F" w:rsidP="00FB666F">
            <w:pPr>
              <w:bidi/>
              <w:jc w:val="center"/>
              <w:rPr>
                <w:rFonts w:cs="B Nazanin"/>
                <w:rtl/>
              </w:rPr>
            </w:pPr>
            <w:r w:rsidRPr="00070E59">
              <w:rPr>
                <w:rFonts w:cs="B Nazanin" w:hint="cs"/>
                <w:rtl/>
              </w:rPr>
              <w:t>17470</w:t>
            </w:r>
          </w:p>
        </w:tc>
        <w:tc>
          <w:tcPr>
            <w:tcW w:w="337" w:type="pct"/>
            <w:vAlign w:val="center"/>
          </w:tcPr>
          <w:p w:rsidR="00FB666F" w:rsidRPr="00070E59" w:rsidRDefault="00FB666F" w:rsidP="00FB666F">
            <w:pPr>
              <w:bidi/>
              <w:jc w:val="center"/>
              <w:rPr>
                <w:rFonts w:cs="B Nazanin"/>
                <w:rtl/>
              </w:rPr>
            </w:pPr>
            <w:r w:rsidRPr="00070E59">
              <w:rPr>
                <w:rFonts w:cs="B Nazanin" w:hint="cs"/>
                <w:rtl/>
              </w:rPr>
              <w:t>208143</w:t>
            </w:r>
          </w:p>
        </w:tc>
        <w:tc>
          <w:tcPr>
            <w:tcW w:w="328" w:type="pct"/>
            <w:vAlign w:val="center"/>
          </w:tcPr>
          <w:p w:rsidR="00FB666F" w:rsidRPr="00070E59" w:rsidRDefault="00FB666F" w:rsidP="00FB666F">
            <w:pPr>
              <w:bidi/>
              <w:jc w:val="center"/>
              <w:rPr>
                <w:rFonts w:cs="B Nazanin"/>
                <w:rtl/>
              </w:rPr>
            </w:pPr>
            <w:r w:rsidRPr="00070E59">
              <w:rPr>
                <w:rFonts w:cs="B Nazanin" w:hint="cs"/>
                <w:rtl/>
              </w:rPr>
              <w:t>16.25در  جمعیت بالای 18  سال</w:t>
            </w:r>
          </w:p>
        </w:tc>
        <w:tc>
          <w:tcPr>
            <w:tcW w:w="342" w:type="pct"/>
            <w:vAlign w:val="center"/>
          </w:tcPr>
          <w:p w:rsidR="00FB666F" w:rsidRPr="00070E59" w:rsidRDefault="00FB666F" w:rsidP="00FB666F">
            <w:pPr>
              <w:bidi/>
              <w:jc w:val="center"/>
              <w:rPr>
                <w:rFonts w:cs="B Nazanin"/>
                <w:rtl/>
              </w:rPr>
            </w:pPr>
            <w:r w:rsidRPr="00070E59">
              <w:rPr>
                <w:rFonts w:cs="B Nazanin" w:hint="cs"/>
                <w:rtl/>
              </w:rPr>
              <w:t>51.63</w:t>
            </w:r>
          </w:p>
        </w:tc>
        <w:tc>
          <w:tcPr>
            <w:tcW w:w="350" w:type="pct"/>
          </w:tcPr>
          <w:p w:rsidR="00FB666F" w:rsidRPr="00AA0BAF" w:rsidRDefault="00FB666F" w:rsidP="00FB666F">
            <w:pPr>
              <w:jc w:val="center"/>
              <w:rPr>
                <w:rFonts w:cs="B Nazanin"/>
              </w:rPr>
            </w:pPr>
            <w:r w:rsidRPr="00AA0BAF">
              <w:rPr>
                <w:rFonts w:cs="B Nazanin" w:hint="cs"/>
                <w:rtl/>
              </w:rPr>
              <w:t>سامانه سیب</w:t>
            </w:r>
          </w:p>
        </w:tc>
        <w:tc>
          <w:tcPr>
            <w:tcW w:w="1509" w:type="pct"/>
            <w:tcBorders>
              <w:right w:val="thinThickSmallGap" w:sz="12" w:space="0" w:color="auto"/>
            </w:tcBorders>
            <w:vAlign w:val="center"/>
          </w:tcPr>
          <w:p w:rsidR="00FB666F" w:rsidRPr="00AA0BAF" w:rsidRDefault="00FB666F" w:rsidP="00FB666F">
            <w:pPr>
              <w:bidi/>
              <w:spacing w:after="200" w:line="276" w:lineRule="auto"/>
              <w:jc w:val="both"/>
              <w:rPr>
                <w:rFonts w:cs="B Nazanin"/>
                <w:rtl/>
              </w:rPr>
            </w:pPr>
            <w:r w:rsidRPr="00AA0BAF">
              <w:rPr>
                <w:rFonts w:cs="B Nazanin" w:hint="cs"/>
                <w:rtl/>
              </w:rPr>
              <w:t xml:space="preserve">پایین تر از حد انتظار: </w:t>
            </w:r>
          </w:p>
          <w:p w:rsidR="00FB666F" w:rsidRPr="00AA0BAF" w:rsidRDefault="00FB666F" w:rsidP="00FB666F">
            <w:pPr>
              <w:bidi/>
              <w:jc w:val="both"/>
              <w:rPr>
                <w:rFonts w:cs="B Nazanin"/>
                <w:rtl/>
              </w:rPr>
            </w:pPr>
            <w:r w:rsidRPr="00AA0BAF">
              <w:rPr>
                <w:rFonts w:cs="B Nazanin" w:hint="cs"/>
                <w:rtl/>
              </w:rPr>
              <w:t>:</w:t>
            </w:r>
            <w:r w:rsidRPr="00AA0BAF">
              <w:rPr>
                <w:rFonts w:cs="B Nazanin" w:hint="cs"/>
                <w:rtl/>
                <w:lang w:bidi="fa-IR"/>
              </w:rPr>
              <w:t xml:space="preserve"> </w:t>
            </w:r>
            <w:r>
              <w:rPr>
                <w:rFonts w:cs="B Nazanin" w:hint="cs"/>
                <w:rtl/>
              </w:rPr>
              <w:t xml:space="preserve">بیمار یابی  به میزان 31% نسبت به سال 1401 افزایش داشته ولی بدلیل </w:t>
            </w:r>
            <w:r w:rsidRPr="00AA0BAF">
              <w:rPr>
                <w:rFonts w:cs="B Nazanin" w:hint="cs"/>
                <w:rtl/>
                <w:lang w:bidi="fa-IR"/>
              </w:rPr>
              <w:t>کهولت سن  و سالمند بودن بیماران و مجهز بودن به دستگاه قند خون  در منزل و  عدم  وجود متخصص از  دلایل عدم مراجعه بیماران به مرکز ونرسیدن به شاخص می باشد</w:t>
            </w:r>
            <w:r w:rsidRPr="00AA0BAF">
              <w:rPr>
                <w:rFonts w:cs="B Nazanin" w:hint="cs"/>
                <w:rtl/>
              </w:rPr>
              <w:t>.</w:t>
            </w:r>
          </w:p>
        </w:tc>
      </w:tr>
      <w:tr w:rsidR="00FB666F" w:rsidRPr="00AA0BAF" w:rsidTr="00FB666F">
        <w:trPr>
          <w:trHeight w:val="561"/>
          <w:jc w:val="center"/>
        </w:trPr>
        <w:tc>
          <w:tcPr>
            <w:tcW w:w="540" w:type="pct"/>
            <w:tcBorders>
              <w:left w:val="thinThickSmallGap" w:sz="12" w:space="0" w:color="auto"/>
            </w:tcBorders>
            <w:vAlign w:val="center"/>
          </w:tcPr>
          <w:p w:rsidR="00FB666F" w:rsidRDefault="00FB666F" w:rsidP="00FB666F">
            <w:pPr>
              <w:bidi/>
              <w:jc w:val="center"/>
              <w:rPr>
                <w:rFonts w:ascii="Calibri" w:hAnsi="Calibri" w:cs="B Nazanin"/>
                <w:rtl/>
              </w:rPr>
            </w:pPr>
            <w:r w:rsidRPr="00AA0BAF">
              <w:rPr>
                <w:rFonts w:ascii="Calibri" w:hAnsi="Calibri" w:cs="B Nazanin" w:hint="cs"/>
                <w:rtl/>
              </w:rPr>
              <w:t>بیماریابی</w:t>
            </w:r>
            <w:r w:rsidRPr="00AA0BAF">
              <w:rPr>
                <w:rFonts w:ascii="Calibri" w:hAnsi="Calibri" w:cs="B Nazanin"/>
                <w:rtl/>
              </w:rPr>
              <w:t xml:space="preserve"> </w:t>
            </w:r>
            <w:r w:rsidRPr="00AA0BAF">
              <w:rPr>
                <w:rFonts w:ascii="Calibri" w:hAnsi="Calibri" w:cs="B Nazanin" w:hint="cs"/>
                <w:rtl/>
              </w:rPr>
              <w:t>فشارخون</w:t>
            </w:r>
            <w:r w:rsidRPr="00AA0BAF">
              <w:rPr>
                <w:rFonts w:ascii="Calibri" w:hAnsi="Calibri" w:cs="B Nazanin"/>
                <w:rtl/>
              </w:rPr>
              <w:t xml:space="preserve"> </w:t>
            </w:r>
            <w:r w:rsidRPr="00AA0BAF">
              <w:rPr>
                <w:rFonts w:ascii="Calibri" w:hAnsi="Calibri" w:cs="B Nazanin" w:hint="cs"/>
                <w:rtl/>
              </w:rPr>
              <w:t>بالا</w:t>
            </w:r>
            <w:r>
              <w:rPr>
                <w:rFonts w:ascii="Calibri" w:hAnsi="Calibri" w:cs="B Nazanin" w:hint="cs"/>
                <w:rtl/>
              </w:rPr>
              <w:t xml:space="preserve"> </w:t>
            </w:r>
          </w:p>
          <w:p w:rsidR="00FB666F" w:rsidRPr="00AA0BAF" w:rsidRDefault="00FB666F" w:rsidP="00FB666F">
            <w:pPr>
              <w:bidi/>
              <w:jc w:val="center"/>
              <w:rPr>
                <w:rFonts w:ascii="Calibri" w:hAnsi="Calibri" w:cs="B Nazanin"/>
                <w:rtl/>
              </w:rPr>
            </w:pPr>
            <w:r>
              <w:rPr>
                <w:rFonts w:ascii="Calibri" w:hAnsi="Calibri" w:cs="B Nazanin" w:hint="cs"/>
                <w:rtl/>
              </w:rPr>
              <w:t>از مدیریت سامانه سن بالای 18 سال</w:t>
            </w:r>
          </w:p>
        </w:tc>
        <w:tc>
          <w:tcPr>
            <w:tcW w:w="337" w:type="pct"/>
            <w:shd w:val="clear" w:color="auto" w:fill="FFFFFF" w:themeFill="background1"/>
            <w:vAlign w:val="center"/>
          </w:tcPr>
          <w:p w:rsidR="00FB666F" w:rsidRPr="00901ADF" w:rsidRDefault="00FB666F" w:rsidP="00FB666F">
            <w:pPr>
              <w:bidi/>
              <w:jc w:val="center"/>
              <w:rPr>
                <w:rFonts w:cs="B Nazanin"/>
                <w:color w:val="000000" w:themeColor="text1"/>
                <w:rtl/>
              </w:rPr>
            </w:pPr>
            <w:r w:rsidRPr="00901ADF">
              <w:rPr>
                <w:rFonts w:cs="B Nazanin" w:hint="cs"/>
                <w:color w:val="000000" w:themeColor="text1"/>
                <w:rtl/>
              </w:rPr>
              <w:t>6.2</w:t>
            </w:r>
          </w:p>
        </w:tc>
        <w:tc>
          <w:tcPr>
            <w:tcW w:w="291" w:type="pct"/>
            <w:shd w:val="clear" w:color="auto" w:fill="FFFFFF" w:themeFill="background1"/>
            <w:vAlign w:val="center"/>
          </w:tcPr>
          <w:p w:rsidR="00FB666F" w:rsidRPr="00901ADF" w:rsidRDefault="00FB666F" w:rsidP="00FB666F">
            <w:pPr>
              <w:bidi/>
              <w:jc w:val="center"/>
              <w:rPr>
                <w:rFonts w:cs="B Nazanin"/>
                <w:color w:val="000000" w:themeColor="text1"/>
                <w:rtl/>
              </w:rPr>
            </w:pPr>
            <w:r w:rsidRPr="00901ADF">
              <w:rPr>
                <w:rFonts w:cs="B Nazanin" w:hint="cs"/>
                <w:color w:val="000000" w:themeColor="text1"/>
                <w:rtl/>
              </w:rPr>
              <w:t>18193</w:t>
            </w:r>
          </w:p>
        </w:tc>
        <w:tc>
          <w:tcPr>
            <w:tcW w:w="337" w:type="pct"/>
            <w:shd w:val="clear" w:color="auto" w:fill="FFFFFF" w:themeFill="background1"/>
            <w:vAlign w:val="center"/>
          </w:tcPr>
          <w:p w:rsidR="00FB666F" w:rsidRPr="00AA0BAF" w:rsidRDefault="00FB666F" w:rsidP="00FB666F">
            <w:pPr>
              <w:bidi/>
              <w:jc w:val="center"/>
              <w:rPr>
                <w:rFonts w:cs="B Nazanin"/>
                <w:rtl/>
              </w:rPr>
            </w:pPr>
            <w:r w:rsidRPr="00AA0BAF">
              <w:rPr>
                <w:rFonts w:cs="B Nazanin" w:hint="cs"/>
                <w:rtl/>
              </w:rPr>
              <w:t>288944</w:t>
            </w:r>
          </w:p>
        </w:tc>
        <w:tc>
          <w:tcPr>
            <w:tcW w:w="328" w:type="pct"/>
            <w:shd w:val="clear" w:color="auto" w:fill="auto"/>
            <w:vAlign w:val="center"/>
          </w:tcPr>
          <w:p w:rsidR="00FB666F" w:rsidRPr="00AA0BAF" w:rsidRDefault="00FB666F" w:rsidP="00FB666F">
            <w:pPr>
              <w:bidi/>
              <w:jc w:val="center"/>
              <w:rPr>
                <w:rFonts w:cs="B Nazanin"/>
                <w:rtl/>
              </w:rPr>
            </w:pPr>
            <w:r>
              <w:rPr>
                <w:rFonts w:cs="B Nazanin" w:hint="cs"/>
                <w:rtl/>
              </w:rPr>
              <w:t>6.89</w:t>
            </w:r>
          </w:p>
        </w:tc>
        <w:tc>
          <w:tcPr>
            <w:tcW w:w="302" w:type="pct"/>
            <w:shd w:val="clear" w:color="auto" w:fill="auto"/>
            <w:vAlign w:val="center"/>
          </w:tcPr>
          <w:p w:rsidR="00FB666F" w:rsidRPr="00AA0BAF" w:rsidRDefault="00FB666F" w:rsidP="00FB666F">
            <w:pPr>
              <w:bidi/>
              <w:jc w:val="center"/>
              <w:rPr>
                <w:rFonts w:cs="B Nazanin"/>
                <w:rtl/>
              </w:rPr>
            </w:pPr>
            <w:r w:rsidRPr="00AA0BAF">
              <w:rPr>
                <w:rFonts w:cs="B Nazanin" w:hint="cs"/>
                <w:rtl/>
              </w:rPr>
              <w:t>24700</w:t>
            </w:r>
          </w:p>
        </w:tc>
        <w:tc>
          <w:tcPr>
            <w:tcW w:w="337" w:type="pct"/>
            <w:shd w:val="clear" w:color="auto" w:fill="auto"/>
            <w:vAlign w:val="center"/>
          </w:tcPr>
          <w:p w:rsidR="00FB666F" w:rsidRPr="00AA0BAF" w:rsidRDefault="00FB666F" w:rsidP="00FB666F">
            <w:pPr>
              <w:bidi/>
              <w:jc w:val="center"/>
              <w:rPr>
                <w:rFonts w:cs="B Nazanin"/>
                <w:rtl/>
              </w:rPr>
            </w:pPr>
            <w:r>
              <w:rPr>
                <w:rFonts w:cs="B Nazanin" w:hint="cs"/>
                <w:rtl/>
              </w:rPr>
              <w:t>358135</w:t>
            </w:r>
          </w:p>
        </w:tc>
        <w:tc>
          <w:tcPr>
            <w:tcW w:w="328" w:type="pct"/>
            <w:shd w:val="clear" w:color="auto" w:fill="auto"/>
            <w:vAlign w:val="center"/>
          </w:tcPr>
          <w:p w:rsidR="00FB666F" w:rsidRPr="00AA0BAF" w:rsidRDefault="00FB666F" w:rsidP="00FB666F">
            <w:pPr>
              <w:bidi/>
              <w:jc w:val="center"/>
              <w:rPr>
                <w:rFonts w:cs="B Nazanin"/>
                <w:rtl/>
                <w:lang w:bidi="fa-IR"/>
              </w:rPr>
            </w:pPr>
            <w:r w:rsidRPr="00AA0BAF">
              <w:rPr>
                <w:rFonts w:cs="B Nazanin" w:hint="cs"/>
                <w:rtl/>
              </w:rPr>
              <w:t>27.96</w:t>
            </w:r>
            <w:r>
              <w:rPr>
                <w:rFonts w:cs="B Nazanin" w:hint="cs"/>
                <w:rtl/>
                <w:lang w:bidi="fa-IR"/>
              </w:rPr>
              <w:t>در جمعیت بالای 18 سال</w:t>
            </w:r>
          </w:p>
        </w:tc>
        <w:tc>
          <w:tcPr>
            <w:tcW w:w="342" w:type="pct"/>
            <w:shd w:val="clear" w:color="auto" w:fill="auto"/>
            <w:vAlign w:val="center"/>
          </w:tcPr>
          <w:p w:rsidR="00FB666F" w:rsidRPr="00AA0BAF" w:rsidRDefault="00FB666F" w:rsidP="00FB666F">
            <w:pPr>
              <w:bidi/>
              <w:jc w:val="center"/>
              <w:rPr>
                <w:rFonts w:cs="B Nazanin"/>
                <w:rtl/>
              </w:rPr>
            </w:pPr>
            <w:r>
              <w:rPr>
                <w:rFonts w:cs="B Nazanin" w:hint="cs"/>
                <w:rtl/>
              </w:rPr>
              <w:t>24.64</w:t>
            </w:r>
          </w:p>
        </w:tc>
        <w:tc>
          <w:tcPr>
            <w:tcW w:w="350" w:type="pct"/>
            <w:shd w:val="clear" w:color="auto" w:fill="auto"/>
          </w:tcPr>
          <w:p w:rsidR="00FB666F" w:rsidRPr="00AA0BAF" w:rsidRDefault="00FB666F" w:rsidP="00FB666F">
            <w:pPr>
              <w:rPr>
                <w:rFonts w:cs="B Nazanin"/>
              </w:rPr>
            </w:pPr>
            <w:r w:rsidRPr="00AA0BAF">
              <w:rPr>
                <w:rFonts w:cs="B Nazanin" w:hint="cs"/>
                <w:rtl/>
              </w:rPr>
              <w:t>سامانه سیب</w:t>
            </w:r>
          </w:p>
        </w:tc>
        <w:tc>
          <w:tcPr>
            <w:tcW w:w="1509" w:type="pct"/>
            <w:tcBorders>
              <w:right w:val="thinThickSmallGap" w:sz="12" w:space="0" w:color="auto"/>
            </w:tcBorders>
            <w:vAlign w:val="center"/>
          </w:tcPr>
          <w:p w:rsidR="00FB666F" w:rsidRPr="00AA0BAF" w:rsidRDefault="00FB666F" w:rsidP="00FB666F">
            <w:pPr>
              <w:bidi/>
              <w:jc w:val="both"/>
              <w:rPr>
                <w:rFonts w:cs="B Nazanin"/>
              </w:rPr>
            </w:pPr>
            <w:r w:rsidRPr="00AA0BAF">
              <w:rPr>
                <w:rFonts w:cs="B Nazanin" w:hint="cs"/>
                <w:rtl/>
              </w:rPr>
              <w:t>پایین</w:t>
            </w:r>
            <w:r w:rsidRPr="00AA0BAF">
              <w:rPr>
                <w:rFonts w:cs="B Nazanin"/>
                <w:rtl/>
              </w:rPr>
              <w:t xml:space="preserve"> </w:t>
            </w:r>
            <w:r w:rsidRPr="00AA0BAF">
              <w:rPr>
                <w:rFonts w:cs="B Nazanin" w:hint="cs"/>
                <w:rtl/>
              </w:rPr>
              <w:t>تر</w:t>
            </w:r>
            <w:r w:rsidRPr="00AA0BAF">
              <w:rPr>
                <w:rFonts w:cs="B Nazanin"/>
                <w:rtl/>
              </w:rPr>
              <w:t xml:space="preserve"> </w:t>
            </w:r>
            <w:r w:rsidRPr="00AA0BAF">
              <w:rPr>
                <w:rFonts w:cs="B Nazanin" w:hint="cs"/>
                <w:rtl/>
              </w:rPr>
              <w:t>از</w:t>
            </w:r>
            <w:r w:rsidRPr="00AA0BAF">
              <w:rPr>
                <w:rFonts w:cs="B Nazanin"/>
                <w:rtl/>
              </w:rPr>
              <w:t xml:space="preserve"> </w:t>
            </w:r>
            <w:r w:rsidRPr="00AA0BAF">
              <w:rPr>
                <w:rFonts w:cs="B Nazanin" w:hint="cs"/>
                <w:rtl/>
              </w:rPr>
              <w:t>حد</w:t>
            </w:r>
            <w:r w:rsidRPr="00AA0BAF">
              <w:rPr>
                <w:rFonts w:cs="B Nazanin"/>
                <w:rtl/>
              </w:rPr>
              <w:t xml:space="preserve"> </w:t>
            </w:r>
            <w:r w:rsidRPr="00AA0BAF">
              <w:rPr>
                <w:rFonts w:cs="B Nazanin" w:hint="cs"/>
                <w:rtl/>
              </w:rPr>
              <w:t>انتظار</w:t>
            </w:r>
            <w:r w:rsidRPr="00AA0BAF">
              <w:rPr>
                <w:rFonts w:cs="B Nazanin"/>
                <w:rtl/>
              </w:rPr>
              <w:t>: ...</w:t>
            </w:r>
          </w:p>
          <w:p w:rsidR="00FB666F" w:rsidRPr="00AA0BAF" w:rsidRDefault="00FB666F" w:rsidP="00FB666F">
            <w:pPr>
              <w:bidi/>
              <w:jc w:val="both"/>
              <w:rPr>
                <w:rFonts w:cs="B Nazanin"/>
                <w:rtl/>
              </w:rPr>
            </w:pPr>
            <w:r>
              <w:rPr>
                <w:rFonts w:cs="B Nazanin" w:hint="cs"/>
                <w:rtl/>
              </w:rPr>
              <w:t>بیمار یابی  به میزان 36% نسبت به سال 1401 افزایش داشته</w:t>
            </w:r>
            <w:r w:rsidRPr="00AA0BAF">
              <w:rPr>
                <w:rFonts w:cs="B Nazanin" w:hint="cs"/>
                <w:rtl/>
              </w:rPr>
              <w:t xml:space="preserve"> </w:t>
            </w:r>
            <w:r>
              <w:rPr>
                <w:rFonts w:cs="B Nazanin" w:hint="cs"/>
                <w:rtl/>
              </w:rPr>
              <w:t xml:space="preserve">ولی بدلیل </w:t>
            </w:r>
            <w:r w:rsidRPr="00AA0BAF">
              <w:rPr>
                <w:rFonts w:cs="B Nazanin" w:hint="cs"/>
                <w:rtl/>
              </w:rPr>
              <w:t>عدم مراجعه بیماران بدلیل کهولت</w:t>
            </w:r>
            <w:r w:rsidRPr="00AA0BAF">
              <w:rPr>
                <w:rFonts w:cs="B Nazanin"/>
                <w:rtl/>
              </w:rPr>
              <w:t xml:space="preserve"> </w:t>
            </w:r>
            <w:r w:rsidRPr="00AA0BAF">
              <w:rPr>
                <w:rFonts w:cs="B Nazanin" w:hint="cs"/>
                <w:rtl/>
              </w:rPr>
              <w:t>سن</w:t>
            </w:r>
            <w:r w:rsidRPr="00AA0BAF">
              <w:rPr>
                <w:rFonts w:cs="B Nazanin"/>
                <w:rtl/>
              </w:rPr>
              <w:t xml:space="preserve"> </w:t>
            </w:r>
            <w:r w:rsidRPr="00AA0BAF">
              <w:rPr>
                <w:rFonts w:cs="B Nazanin" w:hint="cs"/>
                <w:rtl/>
              </w:rPr>
              <w:t>بیماران</w:t>
            </w:r>
            <w:r w:rsidRPr="00AA0BAF">
              <w:rPr>
                <w:rFonts w:cs="B Nazanin"/>
                <w:rtl/>
              </w:rPr>
              <w:t xml:space="preserve"> </w:t>
            </w:r>
            <w:r w:rsidRPr="00AA0BAF">
              <w:rPr>
                <w:rFonts w:cs="B Nazanin" w:hint="cs"/>
                <w:rtl/>
              </w:rPr>
              <w:t>و</w:t>
            </w:r>
            <w:r w:rsidRPr="00AA0BAF">
              <w:rPr>
                <w:rFonts w:cs="B Nazanin"/>
                <w:rtl/>
              </w:rPr>
              <w:t xml:space="preserve"> </w:t>
            </w:r>
            <w:r w:rsidRPr="00AA0BAF">
              <w:rPr>
                <w:rFonts w:cs="B Nazanin" w:hint="cs"/>
                <w:rtl/>
              </w:rPr>
              <w:t>مجهز</w:t>
            </w:r>
            <w:r w:rsidRPr="00AA0BAF">
              <w:rPr>
                <w:rFonts w:cs="B Nazanin"/>
                <w:rtl/>
              </w:rPr>
              <w:t xml:space="preserve"> </w:t>
            </w:r>
            <w:r w:rsidRPr="00AA0BAF">
              <w:rPr>
                <w:rFonts w:cs="B Nazanin" w:hint="cs"/>
                <w:rtl/>
              </w:rPr>
              <w:t>بودن</w:t>
            </w:r>
            <w:r w:rsidRPr="00AA0BAF">
              <w:rPr>
                <w:rFonts w:cs="B Nazanin"/>
                <w:rtl/>
              </w:rPr>
              <w:t xml:space="preserve"> </w:t>
            </w:r>
            <w:r w:rsidRPr="00AA0BAF">
              <w:rPr>
                <w:rFonts w:cs="B Nazanin" w:hint="cs"/>
                <w:rtl/>
              </w:rPr>
              <w:t>به</w:t>
            </w:r>
            <w:r w:rsidRPr="00AA0BAF">
              <w:rPr>
                <w:rFonts w:cs="B Nazanin"/>
                <w:rtl/>
              </w:rPr>
              <w:t xml:space="preserve"> </w:t>
            </w:r>
            <w:r w:rsidRPr="00AA0BAF">
              <w:rPr>
                <w:rFonts w:cs="B Nazanin" w:hint="cs"/>
                <w:rtl/>
              </w:rPr>
              <w:t>دستگاه</w:t>
            </w:r>
            <w:r w:rsidRPr="00AA0BAF">
              <w:rPr>
                <w:rFonts w:cs="B Nazanin"/>
                <w:rtl/>
              </w:rPr>
              <w:t xml:space="preserve"> </w:t>
            </w:r>
            <w:r w:rsidRPr="00AA0BAF">
              <w:rPr>
                <w:rFonts w:cs="B Nazanin" w:hint="cs"/>
                <w:rtl/>
              </w:rPr>
              <w:t>فشار</w:t>
            </w:r>
            <w:r w:rsidRPr="00AA0BAF">
              <w:rPr>
                <w:rFonts w:cs="B Nazanin"/>
                <w:rtl/>
              </w:rPr>
              <w:t xml:space="preserve"> </w:t>
            </w:r>
            <w:r w:rsidRPr="00AA0BAF">
              <w:rPr>
                <w:rFonts w:cs="B Nazanin" w:hint="cs"/>
                <w:rtl/>
              </w:rPr>
              <w:t>در</w:t>
            </w:r>
            <w:r w:rsidRPr="00AA0BAF">
              <w:rPr>
                <w:rFonts w:cs="B Nazanin"/>
                <w:rtl/>
              </w:rPr>
              <w:t xml:space="preserve"> </w:t>
            </w:r>
            <w:r w:rsidRPr="00AA0BAF">
              <w:rPr>
                <w:rFonts w:cs="B Nazanin" w:hint="cs"/>
                <w:rtl/>
              </w:rPr>
              <w:t>منزل</w:t>
            </w:r>
            <w:r w:rsidRPr="00AA0BAF">
              <w:rPr>
                <w:rFonts w:cs="B Nazanin"/>
                <w:rtl/>
              </w:rPr>
              <w:t xml:space="preserve"> </w:t>
            </w:r>
            <w:r w:rsidRPr="00AA0BAF">
              <w:rPr>
                <w:rFonts w:cs="B Nazanin" w:hint="cs"/>
                <w:rtl/>
                <w:lang w:bidi="fa-IR"/>
              </w:rPr>
              <w:t>از دلایل نرسیدن به شاخص می باشد</w:t>
            </w:r>
            <w:r w:rsidRPr="00AA0BAF">
              <w:rPr>
                <w:rFonts w:cs="B Nazanin" w:hint="cs"/>
                <w:rtl/>
              </w:rPr>
              <w:t xml:space="preserve">. </w:t>
            </w:r>
          </w:p>
        </w:tc>
      </w:tr>
      <w:tr w:rsidR="00FB666F" w:rsidRPr="00AA0BAF" w:rsidTr="00FB666F">
        <w:trPr>
          <w:trHeight w:val="561"/>
          <w:jc w:val="center"/>
        </w:trPr>
        <w:tc>
          <w:tcPr>
            <w:tcW w:w="540" w:type="pct"/>
            <w:tcBorders>
              <w:left w:val="thinThickSmallGap" w:sz="12" w:space="0" w:color="auto"/>
            </w:tcBorders>
            <w:vAlign w:val="center"/>
          </w:tcPr>
          <w:p w:rsidR="00FB666F" w:rsidRPr="00AA0BAF" w:rsidRDefault="00FB666F" w:rsidP="00FB666F">
            <w:pPr>
              <w:bidi/>
              <w:jc w:val="center"/>
              <w:rPr>
                <w:rFonts w:ascii="Calibri" w:hAnsi="Calibri" w:cs="B Nazanin"/>
                <w:rtl/>
              </w:rPr>
            </w:pPr>
            <w:r w:rsidRPr="00AA0BAF">
              <w:rPr>
                <w:rFonts w:ascii="Calibri" w:hAnsi="Calibri" w:cs="B Nazanin" w:hint="cs"/>
                <w:rtl/>
              </w:rPr>
              <w:t>درصد</w:t>
            </w:r>
            <w:r w:rsidRPr="00AA0BAF">
              <w:rPr>
                <w:rFonts w:ascii="Calibri" w:hAnsi="Calibri" w:cs="B Nazanin"/>
                <w:rtl/>
              </w:rPr>
              <w:t xml:space="preserve"> </w:t>
            </w:r>
            <w:r w:rsidRPr="00AA0BAF">
              <w:rPr>
                <w:rFonts w:ascii="Calibri" w:hAnsi="Calibri" w:cs="B Nazanin"/>
              </w:rPr>
              <w:t>HBA1C</w:t>
            </w:r>
            <w:r w:rsidRPr="00AA0BAF">
              <w:rPr>
                <w:rFonts w:ascii="Calibri" w:hAnsi="Calibri" w:cs="B Nazanin"/>
                <w:rtl/>
              </w:rPr>
              <w:t xml:space="preserve"> </w:t>
            </w:r>
            <w:r w:rsidRPr="00AA0BAF">
              <w:rPr>
                <w:rFonts w:ascii="Calibri" w:hAnsi="Calibri" w:cs="B Nazanin" w:hint="cs"/>
                <w:rtl/>
              </w:rPr>
              <w:t>ثبت</w:t>
            </w:r>
            <w:r w:rsidRPr="00AA0BAF">
              <w:rPr>
                <w:rFonts w:ascii="Calibri" w:hAnsi="Calibri" w:cs="B Nazanin"/>
                <w:rtl/>
              </w:rPr>
              <w:t xml:space="preserve"> </w:t>
            </w:r>
            <w:r w:rsidRPr="00AA0BAF">
              <w:rPr>
                <w:rFonts w:ascii="Calibri" w:hAnsi="Calibri" w:cs="B Nazanin" w:hint="cs"/>
                <w:rtl/>
              </w:rPr>
              <w:t>شده</w:t>
            </w:r>
            <w:r w:rsidRPr="00AA0BAF">
              <w:rPr>
                <w:rFonts w:ascii="Calibri" w:hAnsi="Calibri" w:cs="B Nazanin"/>
                <w:rtl/>
              </w:rPr>
              <w:t xml:space="preserve"> </w:t>
            </w:r>
            <w:r w:rsidRPr="00AA0BAF">
              <w:rPr>
                <w:rFonts w:ascii="Calibri" w:hAnsi="Calibri" w:cs="B Nazanin" w:hint="cs"/>
                <w:rtl/>
              </w:rPr>
              <w:t>در</w:t>
            </w:r>
            <w:r w:rsidRPr="00AA0BAF">
              <w:rPr>
                <w:rFonts w:ascii="Calibri" w:hAnsi="Calibri" w:cs="B Nazanin"/>
                <w:rtl/>
              </w:rPr>
              <w:t xml:space="preserve"> </w:t>
            </w:r>
            <w:r w:rsidRPr="00AA0BAF">
              <w:rPr>
                <w:rFonts w:ascii="Calibri" w:hAnsi="Calibri" w:cs="B Nazanin" w:hint="cs"/>
                <w:rtl/>
              </w:rPr>
              <w:t>سامانه</w:t>
            </w:r>
            <w:r w:rsidRPr="00AA0BAF">
              <w:rPr>
                <w:rFonts w:ascii="Calibri" w:hAnsi="Calibri" w:cs="B Nazanin"/>
                <w:rtl/>
              </w:rPr>
              <w:t xml:space="preserve"> </w:t>
            </w:r>
            <w:r w:rsidRPr="00AA0BAF">
              <w:rPr>
                <w:rFonts w:ascii="Calibri" w:hAnsi="Calibri" w:cs="B Nazanin" w:hint="cs"/>
                <w:rtl/>
              </w:rPr>
              <w:t>سیب</w:t>
            </w:r>
          </w:p>
        </w:tc>
        <w:tc>
          <w:tcPr>
            <w:tcW w:w="337" w:type="pct"/>
            <w:shd w:val="clear" w:color="auto" w:fill="FFFFFF" w:themeFill="background1"/>
            <w:vAlign w:val="center"/>
          </w:tcPr>
          <w:p w:rsidR="00FB666F" w:rsidRPr="00AA0BAF" w:rsidRDefault="00FB666F" w:rsidP="00FB666F">
            <w:pPr>
              <w:bidi/>
              <w:jc w:val="center"/>
              <w:rPr>
                <w:rFonts w:cs="B Nazanin"/>
                <w:rtl/>
              </w:rPr>
            </w:pPr>
            <w:r w:rsidRPr="00AA0BAF">
              <w:rPr>
                <w:rFonts w:cs="B Nazanin" w:hint="cs"/>
                <w:rtl/>
              </w:rPr>
              <w:t>30.64</w:t>
            </w:r>
          </w:p>
        </w:tc>
        <w:tc>
          <w:tcPr>
            <w:tcW w:w="291" w:type="pct"/>
            <w:shd w:val="clear" w:color="auto" w:fill="FFFFFF" w:themeFill="background1"/>
            <w:vAlign w:val="center"/>
          </w:tcPr>
          <w:p w:rsidR="00FB666F" w:rsidRPr="00AA0BAF" w:rsidRDefault="00FB666F" w:rsidP="00FB666F">
            <w:pPr>
              <w:bidi/>
              <w:rPr>
                <w:rFonts w:cs="B Nazanin"/>
                <w:rtl/>
              </w:rPr>
            </w:pPr>
            <w:r w:rsidRPr="00AA0BAF">
              <w:rPr>
                <w:rFonts w:cs="B Nazanin" w:hint="cs"/>
                <w:rtl/>
              </w:rPr>
              <w:t>1165</w:t>
            </w:r>
          </w:p>
        </w:tc>
        <w:tc>
          <w:tcPr>
            <w:tcW w:w="337" w:type="pct"/>
            <w:shd w:val="clear" w:color="auto" w:fill="FFFFFF" w:themeFill="background1"/>
            <w:vAlign w:val="center"/>
          </w:tcPr>
          <w:p w:rsidR="00FB666F" w:rsidRPr="00AA0BAF" w:rsidRDefault="00FB666F" w:rsidP="00FB666F">
            <w:pPr>
              <w:bidi/>
              <w:jc w:val="center"/>
              <w:rPr>
                <w:rFonts w:cs="B Nazanin"/>
              </w:rPr>
            </w:pPr>
            <w:r w:rsidRPr="00AA0BAF">
              <w:rPr>
                <w:rFonts w:cs="B Nazanin" w:hint="cs"/>
                <w:rtl/>
              </w:rPr>
              <w:t>3802</w:t>
            </w:r>
          </w:p>
        </w:tc>
        <w:tc>
          <w:tcPr>
            <w:tcW w:w="328" w:type="pct"/>
            <w:vAlign w:val="center"/>
          </w:tcPr>
          <w:p w:rsidR="00FB666F" w:rsidRPr="00AA0BAF" w:rsidRDefault="00FB666F" w:rsidP="00FB666F">
            <w:pPr>
              <w:bidi/>
              <w:jc w:val="center"/>
              <w:rPr>
                <w:rFonts w:cs="B Nazanin"/>
                <w:rtl/>
              </w:rPr>
            </w:pPr>
            <w:r w:rsidRPr="00AA0BAF">
              <w:rPr>
                <w:rFonts w:cs="B Nazanin" w:hint="cs"/>
                <w:rtl/>
              </w:rPr>
              <w:t>30.4</w:t>
            </w:r>
          </w:p>
        </w:tc>
        <w:tc>
          <w:tcPr>
            <w:tcW w:w="302" w:type="pct"/>
            <w:vAlign w:val="center"/>
          </w:tcPr>
          <w:p w:rsidR="00FB666F" w:rsidRPr="00AA0BAF" w:rsidRDefault="00FB666F" w:rsidP="00FB666F">
            <w:pPr>
              <w:bidi/>
              <w:jc w:val="center"/>
              <w:rPr>
                <w:rFonts w:cs="B Nazanin"/>
                <w:rtl/>
                <w:lang w:bidi="fa-IR"/>
              </w:rPr>
            </w:pPr>
            <w:r w:rsidRPr="00AA0BAF">
              <w:rPr>
                <w:rFonts w:cs="B Nazanin" w:hint="cs"/>
                <w:rtl/>
              </w:rPr>
              <w:t>2145</w:t>
            </w:r>
          </w:p>
        </w:tc>
        <w:tc>
          <w:tcPr>
            <w:tcW w:w="337" w:type="pct"/>
            <w:vAlign w:val="center"/>
          </w:tcPr>
          <w:p w:rsidR="00FB666F" w:rsidRPr="00AA0BAF" w:rsidRDefault="00FB666F" w:rsidP="00FB666F">
            <w:pPr>
              <w:bidi/>
              <w:jc w:val="center"/>
              <w:rPr>
                <w:rFonts w:cs="B Nazanin"/>
                <w:rtl/>
              </w:rPr>
            </w:pPr>
            <w:r w:rsidRPr="00AA0BAF">
              <w:rPr>
                <w:rFonts w:cs="B Nazanin" w:hint="cs"/>
                <w:rtl/>
              </w:rPr>
              <w:t>7055</w:t>
            </w:r>
          </w:p>
        </w:tc>
        <w:tc>
          <w:tcPr>
            <w:tcW w:w="328" w:type="pct"/>
            <w:vAlign w:val="center"/>
          </w:tcPr>
          <w:p w:rsidR="00FB666F" w:rsidRPr="00AA0BAF" w:rsidRDefault="00FB666F" w:rsidP="00FB666F">
            <w:pPr>
              <w:bidi/>
              <w:rPr>
                <w:rFonts w:cs="B Nazanin"/>
                <w:rtl/>
              </w:rPr>
            </w:pPr>
          </w:p>
          <w:p w:rsidR="00FB666F" w:rsidRPr="00AA0BAF" w:rsidRDefault="00FB666F" w:rsidP="00FB666F">
            <w:pPr>
              <w:bidi/>
              <w:jc w:val="center"/>
              <w:rPr>
                <w:rFonts w:cs="B Nazanin"/>
                <w:rtl/>
              </w:rPr>
            </w:pPr>
          </w:p>
          <w:p w:rsidR="00FB666F" w:rsidRPr="00AA0BAF" w:rsidRDefault="00FB666F" w:rsidP="00FB666F">
            <w:pPr>
              <w:bidi/>
              <w:rPr>
                <w:rFonts w:cs="B Nazanin"/>
                <w:rtl/>
              </w:rPr>
            </w:pPr>
            <w:r>
              <w:rPr>
                <w:rFonts w:cs="B Nazanin" w:hint="cs"/>
                <w:rtl/>
              </w:rPr>
              <w:t xml:space="preserve">    20</w:t>
            </w:r>
          </w:p>
          <w:p w:rsidR="00FB666F" w:rsidRPr="00AA0BAF" w:rsidRDefault="00FB666F" w:rsidP="00FB666F">
            <w:pPr>
              <w:bidi/>
              <w:rPr>
                <w:rFonts w:cs="B Nazanin"/>
                <w:rtl/>
              </w:rPr>
            </w:pPr>
          </w:p>
          <w:p w:rsidR="00FB666F" w:rsidRPr="00AA0BAF" w:rsidRDefault="00FB666F" w:rsidP="00FB666F">
            <w:pPr>
              <w:bidi/>
              <w:rPr>
                <w:rFonts w:cs="B Nazanin"/>
                <w:rtl/>
                <w:lang w:bidi="fa-IR"/>
              </w:rPr>
            </w:pPr>
          </w:p>
        </w:tc>
        <w:tc>
          <w:tcPr>
            <w:tcW w:w="342" w:type="pct"/>
            <w:vAlign w:val="center"/>
          </w:tcPr>
          <w:p w:rsidR="00FB666F" w:rsidRPr="00AA0BAF" w:rsidRDefault="00FB666F" w:rsidP="00FB666F">
            <w:pPr>
              <w:bidi/>
              <w:jc w:val="center"/>
              <w:rPr>
                <w:rFonts w:cs="B Nazanin"/>
                <w:rtl/>
              </w:rPr>
            </w:pPr>
            <w:r>
              <w:rPr>
                <w:rFonts w:cs="B Nazanin" w:hint="cs"/>
                <w:rtl/>
              </w:rPr>
              <w:t>100</w:t>
            </w:r>
          </w:p>
        </w:tc>
        <w:tc>
          <w:tcPr>
            <w:tcW w:w="350" w:type="pct"/>
          </w:tcPr>
          <w:p w:rsidR="00FB666F" w:rsidRPr="00AA0BAF" w:rsidRDefault="00FB666F" w:rsidP="00FB666F">
            <w:pPr>
              <w:rPr>
                <w:rFonts w:cs="B Nazanin"/>
              </w:rPr>
            </w:pPr>
            <w:r w:rsidRPr="00AA0BAF">
              <w:rPr>
                <w:rFonts w:cs="B Nazanin" w:hint="cs"/>
                <w:rtl/>
              </w:rPr>
              <w:t>سامانه سیب</w:t>
            </w:r>
          </w:p>
        </w:tc>
        <w:tc>
          <w:tcPr>
            <w:tcW w:w="1509" w:type="pct"/>
            <w:tcBorders>
              <w:right w:val="thinThickSmallGap" w:sz="12" w:space="0" w:color="auto"/>
            </w:tcBorders>
            <w:vAlign w:val="center"/>
          </w:tcPr>
          <w:p w:rsidR="00FB666F" w:rsidRPr="00AA0BAF" w:rsidRDefault="00FB666F" w:rsidP="00FB666F">
            <w:pPr>
              <w:bidi/>
              <w:spacing w:after="200" w:line="276" w:lineRule="auto"/>
              <w:jc w:val="both"/>
              <w:rPr>
                <w:rFonts w:cs="B Nazanin"/>
                <w:rtl/>
              </w:rPr>
            </w:pPr>
            <w:r w:rsidRPr="00AA0BAF">
              <w:rPr>
                <w:rFonts w:cs="B Nazanin" w:hint="cs"/>
                <w:rtl/>
              </w:rPr>
              <w:t>بالاتر از حد انتظار:....</w:t>
            </w:r>
          </w:p>
          <w:p w:rsidR="00FB666F" w:rsidRPr="00AA0BAF" w:rsidRDefault="00FB666F" w:rsidP="00FB666F">
            <w:pPr>
              <w:bidi/>
              <w:spacing w:after="200" w:line="276" w:lineRule="auto"/>
              <w:jc w:val="both"/>
              <w:rPr>
                <w:rFonts w:cs="B Nazanin"/>
                <w:rtl/>
              </w:rPr>
            </w:pPr>
            <w:r w:rsidRPr="00AA0BAF">
              <w:rPr>
                <w:rFonts w:cs="B Nazanin" w:hint="cs"/>
                <w:rtl/>
              </w:rPr>
              <w:t xml:space="preserve">افزایش میزان ثبت </w:t>
            </w:r>
            <w:r>
              <w:rPr>
                <w:rFonts w:cs="B Nazanin" w:hint="cs"/>
                <w:rtl/>
              </w:rPr>
              <w:t xml:space="preserve"> به میزان 84%  </w:t>
            </w:r>
            <w:r>
              <w:rPr>
                <w:rFonts w:cs="B Nazanin" w:hint="cs"/>
                <w:rtl/>
                <w:lang w:bidi="fa-IR"/>
              </w:rPr>
              <w:t>نسبت</w:t>
            </w:r>
            <w:r>
              <w:rPr>
                <w:rFonts w:cs="B Nazanin" w:hint="cs"/>
                <w:rtl/>
              </w:rPr>
              <w:t xml:space="preserve"> به سال 1401</w:t>
            </w:r>
          </w:p>
        </w:tc>
      </w:tr>
    </w:tbl>
    <w:p w:rsidR="00FB666F" w:rsidRDefault="00FB666F" w:rsidP="00FB666F">
      <w:pPr>
        <w:bidi/>
        <w:rPr>
          <w:rFonts w:cs="B Nazanin"/>
          <w:sz w:val="24"/>
          <w:szCs w:val="24"/>
          <w:rtl/>
          <w:lang w:bidi="fa-IR"/>
        </w:rPr>
      </w:pPr>
    </w:p>
    <w:p w:rsidR="00FB666F" w:rsidRDefault="00FB666F" w:rsidP="00FB666F">
      <w:pPr>
        <w:bidi/>
        <w:rPr>
          <w:rFonts w:cs="B Nazanin"/>
          <w:b/>
          <w:bCs/>
          <w:sz w:val="28"/>
          <w:szCs w:val="28"/>
          <w:rtl/>
          <w:lang w:bidi="fa-IR"/>
        </w:rPr>
      </w:pPr>
    </w:p>
    <w:p w:rsidR="00FB666F" w:rsidRDefault="00FB666F" w:rsidP="00FB666F">
      <w:pPr>
        <w:bidi/>
        <w:rPr>
          <w:rFonts w:cs="B Nazanin"/>
          <w:b/>
          <w:bCs/>
          <w:sz w:val="28"/>
          <w:szCs w:val="28"/>
          <w:rtl/>
          <w:lang w:bidi="fa-IR"/>
        </w:rPr>
      </w:pPr>
    </w:p>
    <w:p w:rsidR="00FB666F" w:rsidRDefault="00FB666F" w:rsidP="00FB666F">
      <w:pPr>
        <w:bidi/>
        <w:rPr>
          <w:rFonts w:cs="B Nazanin"/>
          <w:b/>
          <w:bCs/>
          <w:sz w:val="28"/>
          <w:szCs w:val="28"/>
          <w:rtl/>
          <w:lang w:bidi="fa-IR"/>
        </w:rPr>
      </w:pPr>
    </w:p>
    <w:p w:rsidR="00FB666F" w:rsidRDefault="00FB666F" w:rsidP="00FB666F">
      <w:pPr>
        <w:bidi/>
        <w:rPr>
          <w:rFonts w:cs="B Nazanin"/>
          <w:b/>
          <w:bCs/>
          <w:sz w:val="28"/>
          <w:szCs w:val="28"/>
          <w:rtl/>
          <w:lang w:bidi="fa-IR"/>
        </w:rPr>
      </w:pPr>
    </w:p>
    <w:p w:rsidR="00FB666F" w:rsidRDefault="00FB666F" w:rsidP="00FB666F">
      <w:pPr>
        <w:bidi/>
        <w:rPr>
          <w:rFonts w:cs="B Nazanin"/>
          <w:b/>
          <w:bCs/>
          <w:sz w:val="28"/>
          <w:szCs w:val="28"/>
          <w:rtl/>
          <w:lang w:bidi="fa-IR"/>
        </w:rPr>
      </w:pPr>
    </w:p>
    <w:p w:rsidR="00FB666F" w:rsidRDefault="00FB666F" w:rsidP="00FB666F">
      <w:pPr>
        <w:bidi/>
        <w:rPr>
          <w:rFonts w:cs="B Nazanin"/>
          <w:b/>
          <w:bCs/>
          <w:sz w:val="28"/>
          <w:szCs w:val="28"/>
          <w:rtl/>
          <w:lang w:bidi="fa-IR"/>
        </w:rPr>
      </w:pPr>
    </w:p>
    <w:p w:rsidR="00FB666F" w:rsidRDefault="00FB666F" w:rsidP="00FB666F">
      <w:pPr>
        <w:bidi/>
        <w:rPr>
          <w:rFonts w:cs="B Nazanin"/>
          <w:b/>
          <w:bCs/>
          <w:sz w:val="28"/>
          <w:szCs w:val="28"/>
          <w:rtl/>
          <w:lang w:bidi="fa-IR"/>
        </w:rPr>
      </w:pPr>
    </w:p>
    <w:p w:rsidR="00FB666F" w:rsidRPr="00296188" w:rsidRDefault="00FB666F" w:rsidP="00FB666F">
      <w:pPr>
        <w:bidi/>
        <w:rPr>
          <w:rFonts w:cs="B Nazanin"/>
          <w:b/>
          <w:bCs/>
          <w:sz w:val="28"/>
          <w:szCs w:val="28"/>
          <w:rtl/>
          <w:lang w:bidi="fa-IR"/>
        </w:rPr>
      </w:pPr>
      <w:r>
        <w:rPr>
          <w:rFonts w:cs="B Nazanin" w:hint="cs"/>
          <w:b/>
          <w:bCs/>
          <w:sz w:val="28"/>
          <w:szCs w:val="28"/>
          <w:rtl/>
          <w:lang w:bidi="fa-IR"/>
        </w:rPr>
        <w:t>ج:</w:t>
      </w:r>
      <w:r w:rsidRPr="00F72A06">
        <w:rPr>
          <w:rFonts w:cs="B Nazanin" w:hint="cs"/>
          <w:b/>
          <w:bCs/>
          <w:sz w:val="28"/>
          <w:szCs w:val="28"/>
          <w:rtl/>
          <w:lang w:bidi="fa-IR"/>
        </w:rPr>
        <w:t xml:space="preserve"> </w:t>
      </w:r>
      <w:r>
        <w:rPr>
          <w:rFonts w:cs="B Nazanin" w:hint="cs"/>
          <w:b/>
          <w:bCs/>
          <w:sz w:val="28"/>
          <w:szCs w:val="28"/>
          <w:rtl/>
          <w:lang w:bidi="fa-IR"/>
        </w:rPr>
        <w:t xml:space="preserve">نمودار </w:t>
      </w:r>
      <w:r w:rsidRPr="00AA0BAF">
        <w:rPr>
          <w:rFonts w:cs="B Nazanin" w:hint="eastAsia"/>
          <w:b/>
          <w:bCs/>
          <w:sz w:val="28"/>
          <w:szCs w:val="28"/>
          <w:rtl/>
        </w:rPr>
        <w:t>برنامه</w:t>
      </w:r>
      <w:r w:rsidRPr="00AA0BAF">
        <w:rPr>
          <w:rFonts w:cs="B Nazanin"/>
          <w:b/>
          <w:bCs/>
          <w:sz w:val="28"/>
          <w:szCs w:val="28"/>
          <w:rtl/>
        </w:rPr>
        <w:t xml:space="preserve"> ا</w:t>
      </w:r>
      <w:r w:rsidRPr="00AA0BAF">
        <w:rPr>
          <w:rFonts w:cs="B Nazanin" w:hint="cs"/>
          <w:b/>
          <w:bCs/>
          <w:sz w:val="28"/>
          <w:szCs w:val="28"/>
          <w:rtl/>
        </w:rPr>
        <w:t>ی</w:t>
      </w:r>
      <w:r w:rsidRPr="00AA0BAF">
        <w:rPr>
          <w:rFonts w:cs="B Nazanin" w:hint="eastAsia"/>
          <w:b/>
          <w:bCs/>
          <w:sz w:val="28"/>
          <w:szCs w:val="28"/>
          <w:rtl/>
        </w:rPr>
        <w:t>راپن</w:t>
      </w:r>
      <w:r>
        <w:rPr>
          <w:rFonts w:cs="B Nazanin" w:hint="cs"/>
          <w:b/>
          <w:bCs/>
          <w:sz w:val="28"/>
          <w:szCs w:val="28"/>
          <w:rtl/>
        </w:rPr>
        <w:t xml:space="preserve"> (  </w:t>
      </w:r>
      <w:r w:rsidRPr="00E50025">
        <w:rPr>
          <w:rFonts w:cs="B Nazanin" w:hint="cs"/>
          <w:b/>
          <w:bCs/>
          <w:sz w:val="28"/>
          <w:szCs w:val="28"/>
          <w:rtl/>
          <w:lang w:bidi="fa-IR"/>
        </w:rPr>
        <w:t>دیابت ، فشار خون بالا ، خطر سنجی</w:t>
      </w:r>
      <w:r>
        <w:rPr>
          <w:rFonts w:cs="B Nazanin" w:hint="cs"/>
          <w:b/>
          <w:bCs/>
          <w:sz w:val="28"/>
          <w:szCs w:val="28"/>
          <w:rtl/>
          <w:lang w:bidi="fa-IR"/>
        </w:rPr>
        <w:t xml:space="preserve"> )</w:t>
      </w:r>
      <w:r>
        <w:rPr>
          <w:rFonts w:cs="B Nazanin" w:hint="cs"/>
          <w:b/>
          <w:bCs/>
          <w:sz w:val="28"/>
          <w:szCs w:val="28"/>
          <w:rtl/>
        </w:rPr>
        <w:t>:</w:t>
      </w:r>
      <w:r w:rsidRPr="00FB255F">
        <w:rPr>
          <w:rFonts w:cs="B Nazanin" w:hint="cs"/>
          <w:b/>
          <w:bCs/>
          <w:sz w:val="28"/>
          <w:szCs w:val="28"/>
          <w:rtl/>
          <w:lang w:bidi="fa-IR"/>
        </w:rPr>
        <w:t xml:space="preserve"> </w:t>
      </w:r>
    </w:p>
    <w:p w:rsidR="00FB666F" w:rsidRDefault="00FB666F" w:rsidP="00FB666F">
      <w:pPr>
        <w:bidi/>
        <w:rPr>
          <w:rFonts w:cs="B Nazanin"/>
          <w:b/>
          <w:bCs/>
          <w:sz w:val="28"/>
          <w:szCs w:val="28"/>
          <w:rtl/>
          <w:lang w:bidi="fa-IR"/>
        </w:rPr>
      </w:pPr>
      <w:r w:rsidRPr="00AA0BAF">
        <w:rPr>
          <w:rFonts w:cs="B Nazanin"/>
          <w:b/>
          <w:bCs/>
          <w:noProof/>
          <w:sz w:val="28"/>
          <w:szCs w:val="28"/>
          <w:rtl/>
        </w:rPr>
        <w:drawing>
          <wp:inline distT="0" distB="0" distL="0" distR="0" wp14:anchorId="334C322C" wp14:editId="0D2D9D7A">
            <wp:extent cx="7915275" cy="3886200"/>
            <wp:effectExtent l="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B666F" w:rsidRDefault="00FB666F" w:rsidP="00FB666F">
      <w:pPr>
        <w:bidi/>
        <w:rPr>
          <w:rFonts w:cs="B Nazanin"/>
          <w:b/>
          <w:bCs/>
          <w:sz w:val="28"/>
          <w:szCs w:val="28"/>
          <w:rtl/>
          <w:lang w:bidi="fa-IR"/>
        </w:rPr>
      </w:pPr>
    </w:p>
    <w:p w:rsidR="00FB666F" w:rsidRDefault="00FB666F" w:rsidP="00FB666F">
      <w:pPr>
        <w:bidi/>
        <w:rPr>
          <w:rFonts w:cs="B Nazanin"/>
          <w:b/>
          <w:bCs/>
          <w:sz w:val="28"/>
          <w:szCs w:val="28"/>
          <w:rtl/>
          <w:lang w:bidi="fa-IR"/>
        </w:rPr>
      </w:pPr>
    </w:p>
    <w:p w:rsidR="00FB666F" w:rsidRDefault="00FB666F" w:rsidP="00FB666F">
      <w:pPr>
        <w:bidi/>
        <w:rPr>
          <w:rFonts w:cs="B Nazanin"/>
          <w:b/>
          <w:bCs/>
          <w:sz w:val="28"/>
          <w:szCs w:val="28"/>
          <w:rtl/>
        </w:rPr>
        <w:sectPr w:rsidR="00FB666F" w:rsidSect="00FB666F">
          <w:pgSz w:w="15840" w:h="12240" w:orient="landscape"/>
          <w:pgMar w:top="806"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B666F" w:rsidRPr="00AA0BAF" w:rsidRDefault="00FB666F" w:rsidP="00FB666F">
      <w:pPr>
        <w:bidi/>
        <w:rPr>
          <w:rFonts w:cs="B Nazanin"/>
          <w:b/>
          <w:bCs/>
          <w:sz w:val="28"/>
          <w:szCs w:val="28"/>
          <w:rtl/>
          <w:lang w:bidi="fa-IR"/>
        </w:rPr>
      </w:pPr>
      <w:r>
        <w:rPr>
          <w:rFonts w:cs="B Nazanin" w:hint="cs"/>
          <w:b/>
          <w:bCs/>
          <w:sz w:val="28"/>
          <w:szCs w:val="28"/>
          <w:rtl/>
        </w:rPr>
        <w:lastRenderedPageBreak/>
        <w:t xml:space="preserve">د) عملکرد </w:t>
      </w:r>
      <w:r w:rsidRPr="00AA0BAF">
        <w:rPr>
          <w:rFonts w:cs="B Nazanin" w:hint="eastAsia"/>
          <w:b/>
          <w:bCs/>
          <w:sz w:val="28"/>
          <w:szCs w:val="28"/>
          <w:rtl/>
        </w:rPr>
        <w:t>برنامه</w:t>
      </w:r>
      <w:r w:rsidRPr="00AA0BAF">
        <w:rPr>
          <w:rFonts w:cs="B Nazanin"/>
          <w:b/>
          <w:bCs/>
          <w:sz w:val="28"/>
          <w:szCs w:val="28"/>
          <w:rtl/>
        </w:rPr>
        <w:t xml:space="preserve"> ا</w:t>
      </w:r>
      <w:r w:rsidRPr="00AA0BAF">
        <w:rPr>
          <w:rFonts w:cs="B Nazanin" w:hint="cs"/>
          <w:b/>
          <w:bCs/>
          <w:sz w:val="28"/>
          <w:szCs w:val="28"/>
          <w:rtl/>
        </w:rPr>
        <w:t>ی</w:t>
      </w:r>
      <w:r w:rsidRPr="00AA0BAF">
        <w:rPr>
          <w:rFonts w:cs="B Nazanin" w:hint="eastAsia"/>
          <w:b/>
          <w:bCs/>
          <w:sz w:val="28"/>
          <w:szCs w:val="28"/>
          <w:rtl/>
        </w:rPr>
        <w:t>راپن</w:t>
      </w:r>
      <w:r>
        <w:rPr>
          <w:rFonts w:cs="B Nazanin" w:hint="cs"/>
          <w:b/>
          <w:bCs/>
          <w:sz w:val="28"/>
          <w:szCs w:val="28"/>
          <w:rtl/>
        </w:rPr>
        <w:t xml:space="preserve"> (  </w:t>
      </w:r>
      <w:r w:rsidRPr="00E50025">
        <w:rPr>
          <w:rFonts w:cs="B Nazanin" w:hint="cs"/>
          <w:b/>
          <w:bCs/>
          <w:sz w:val="28"/>
          <w:szCs w:val="28"/>
          <w:rtl/>
          <w:lang w:bidi="fa-IR"/>
        </w:rPr>
        <w:t>دیابت ، فشار خون بالا ، خطر سنجی</w:t>
      </w:r>
      <w:r>
        <w:rPr>
          <w:rFonts w:cs="B Nazanin" w:hint="cs"/>
          <w:b/>
          <w:bCs/>
          <w:sz w:val="28"/>
          <w:szCs w:val="28"/>
          <w:rtl/>
          <w:lang w:bidi="fa-IR"/>
        </w:rPr>
        <w:t xml:space="preserve"> )</w:t>
      </w:r>
      <w:r>
        <w:rPr>
          <w:rFonts w:cs="B Nazanin" w:hint="cs"/>
          <w:b/>
          <w:bCs/>
          <w:sz w:val="28"/>
          <w:szCs w:val="28"/>
          <w:rtl/>
        </w:rPr>
        <w:t>:</w:t>
      </w:r>
      <w:r w:rsidRPr="00FB255F">
        <w:rPr>
          <w:rFonts w:cs="B Nazanin" w:hint="cs"/>
          <w:b/>
          <w:bCs/>
          <w:sz w:val="28"/>
          <w:szCs w:val="28"/>
          <w:rtl/>
          <w:lang w:bidi="fa-IR"/>
        </w:rPr>
        <w:t xml:space="preserve"> </w:t>
      </w:r>
    </w:p>
    <w:p w:rsidR="00FB666F" w:rsidRPr="00AA0BAF" w:rsidRDefault="00FB666F" w:rsidP="00B96515">
      <w:pPr>
        <w:pStyle w:val="ListParagraph"/>
        <w:numPr>
          <w:ilvl w:val="0"/>
          <w:numId w:val="33"/>
        </w:numPr>
        <w:bidi/>
        <w:spacing w:after="160" w:line="259" w:lineRule="auto"/>
        <w:rPr>
          <w:rFonts w:ascii="Vazir" w:eastAsia="Times New Roman" w:hAnsi="Vazir" w:cs="B Nazanin"/>
          <w:sz w:val="24"/>
          <w:szCs w:val="24"/>
        </w:rPr>
      </w:pPr>
      <w:r w:rsidRPr="00AA0BAF">
        <w:rPr>
          <w:rFonts w:ascii="Vazir" w:eastAsia="Times New Roman" w:hAnsi="Vazir" w:cs="B Nazanin" w:hint="cs"/>
          <w:sz w:val="24"/>
          <w:szCs w:val="24"/>
          <w:rtl/>
        </w:rPr>
        <w:t>انجام هماهنگی و برنامه ریزی جهت ارجاع بیماران دیابتی به کلینیک دیابت بیمارستان امام حسین ع</w:t>
      </w:r>
    </w:p>
    <w:p w:rsidR="00FB666F" w:rsidRPr="00AA0BAF" w:rsidRDefault="00FB666F" w:rsidP="00B96515">
      <w:pPr>
        <w:pStyle w:val="ListParagraph"/>
        <w:numPr>
          <w:ilvl w:val="0"/>
          <w:numId w:val="33"/>
        </w:numPr>
        <w:bidi/>
        <w:spacing w:after="160" w:line="259" w:lineRule="auto"/>
        <w:rPr>
          <w:rFonts w:ascii="Vazir" w:eastAsia="Times New Roman" w:hAnsi="Vazir" w:cs="B Nazanin"/>
          <w:sz w:val="24"/>
          <w:szCs w:val="24"/>
        </w:rPr>
      </w:pPr>
      <w:r w:rsidRPr="00AA0BAF">
        <w:rPr>
          <w:rFonts w:ascii="Vazir" w:eastAsia="Times New Roman" w:hAnsi="Vazir" w:cs="B Nazanin" w:hint="cs"/>
          <w:sz w:val="24"/>
          <w:szCs w:val="24"/>
          <w:rtl/>
        </w:rPr>
        <w:t>برگزاری جلسات آموزشی  و انجام غربالگری دیابت و فشار خون در سازمانها و ادارات تحت پوشش از جمله دانشگاه فرهنگیان ، سازمان فلات قاره ، کلانتری حکیمیه ، ادارات سلامت شهرداری و........</w:t>
      </w:r>
    </w:p>
    <w:p w:rsidR="00FB666F" w:rsidRPr="00AA0BAF" w:rsidRDefault="00FB666F" w:rsidP="00B96515">
      <w:pPr>
        <w:pStyle w:val="ListParagraph"/>
        <w:numPr>
          <w:ilvl w:val="0"/>
          <w:numId w:val="33"/>
        </w:numPr>
        <w:bidi/>
        <w:spacing w:after="160" w:line="259" w:lineRule="auto"/>
        <w:rPr>
          <w:rFonts w:ascii="Vazir" w:eastAsia="Times New Roman" w:hAnsi="Vazir" w:cs="B Nazanin"/>
          <w:sz w:val="24"/>
          <w:szCs w:val="24"/>
        </w:rPr>
      </w:pPr>
      <w:r w:rsidRPr="00AA0BAF">
        <w:rPr>
          <w:rFonts w:ascii="Vazir" w:eastAsia="Times New Roman" w:hAnsi="Vazir" w:cs="B Nazanin" w:hint="cs"/>
          <w:sz w:val="24"/>
          <w:szCs w:val="24"/>
          <w:rtl/>
        </w:rPr>
        <w:t>افزایش میزان  مراقبت ها و غربالگریها در مناسبتهای بهداشتی و روزهای جهانی دیابت، فشارخون  ، قلب و.....</w:t>
      </w:r>
    </w:p>
    <w:p w:rsidR="00FB666F" w:rsidRPr="00AA0BAF" w:rsidRDefault="00FB666F" w:rsidP="00B96515">
      <w:pPr>
        <w:pStyle w:val="ListParagraph"/>
        <w:numPr>
          <w:ilvl w:val="0"/>
          <w:numId w:val="33"/>
        </w:numPr>
        <w:bidi/>
        <w:spacing w:after="160" w:line="259" w:lineRule="auto"/>
        <w:rPr>
          <w:rFonts w:ascii="Vazir" w:eastAsia="Times New Roman" w:hAnsi="Vazir" w:cs="B Nazanin"/>
          <w:sz w:val="24"/>
          <w:szCs w:val="24"/>
        </w:rPr>
      </w:pPr>
      <w:r w:rsidRPr="00AA0BAF">
        <w:rPr>
          <w:rFonts w:ascii="Vazir" w:eastAsia="Times New Roman" w:hAnsi="Vazir" w:cs="B Nazanin" w:hint="cs"/>
          <w:sz w:val="24"/>
          <w:szCs w:val="24"/>
          <w:rtl/>
        </w:rPr>
        <w:t xml:space="preserve">مجهز نمودن 21 مرکز و43 پایگاه به دستگاه گلوکومتر جهت برگزاری کمپین دیابت و بهبود کمی و کیفی  مراقبت بیماران دیابتی  </w:t>
      </w:r>
    </w:p>
    <w:p w:rsidR="00FB666F" w:rsidRPr="00AA0BAF" w:rsidRDefault="00FB666F" w:rsidP="00B96515">
      <w:pPr>
        <w:pStyle w:val="ListParagraph"/>
        <w:numPr>
          <w:ilvl w:val="0"/>
          <w:numId w:val="33"/>
        </w:numPr>
        <w:bidi/>
        <w:spacing w:after="160" w:line="259" w:lineRule="auto"/>
        <w:rPr>
          <w:rFonts w:ascii="Vazir" w:eastAsia="Times New Roman" w:hAnsi="Vazir" w:cs="B Nazanin"/>
          <w:sz w:val="24"/>
          <w:szCs w:val="24"/>
        </w:rPr>
      </w:pPr>
      <w:r w:rsidRPr="00AA0BAF">
        <w:rPr>
          <w:rFonts w:ascii="Vazir" w:eastAsia="Times New Roman" w:hAnsi="Vazir" w:cs="B Nazanin" w:hint="cs"/>
          <w:sz w:val="24"/>
          <w:szCs w:val="24"/>
          <w:rtl/>
        </w:rPr>
        <w:t>اجرای پویش ملی سلامت ( دیابت و فشارخون )</w:t>
      </w:r>
    </w:p>
    <w:p w:rsidR="00FB666F" w:rsidRPr="00AA0BAF" w:rsidRDefault="00FB666F" w:rsidP="00B96515">
      <w:pPr>
        <w:pStyle w:val="ListParagraph"/>
        <w:numPr>
          <w:ilvl w:val="0"/>
          <w:numId w:val="33"/>
        </w:numPr>
        <w:bidi/>
        <w:spacing w:after="160" w:line="259" w:lineRule="auto"/>
        <w:rPr>
          <w:rFonts w:ascii="Vazir" w:eastAsia="Times New Roman" w:hAnsi="Vazir" w:cs="B Nazanin"/>
          <w:sz w:val="24"/>
          <w:szCs w:val="24"/>
        </w:rPr>
      </w:pPr>
      <w:r w:rsidRPr="00AA0BAF">
        <w:rPr>
          <w:rFonts w:ascii="Vazir" w:eastAsia="Times New Roman" w:hAnsi="Vazir" w:cs="B Nazanin" w:hint="cs"/>
          <w:sz w:val="24"/>
          <w:szCs w:val="24"/>
          <w:rtl/>
        </w:rPr>
        <w:t xml:space="preserve">انجام آموزش عملی سامانه سیب و مسیرهای صحیح مراقبت دیابت و فشار خون جهت پزشکان جدید الورود </w:t>
      </w:r>
    </w:p>
    <w:p w:rsidR="00FB666F" w:rsidRDefault="00FB666F" w:rsidP="00B96515">
      <w:pPr>
        <w:pStyle w:val="ListParagraph"/>
        <w:numPr>
          <w:ilvl w:val="0"/>
          <w:numId w:val="33"/>
        </w:numPr>
        <w:bidi/>
        <w:spacing w:after="160" w:line="259" w:lineRule="auto"/>
        <w:rPr>
          <w:rFonts w:ascii="Vazir" w:eastAsia="Times New Roman" w:hAnsi="Vazir" w:cs="B Nazanin"/>
          <w:sz w:val="24"/>
          <w:szCs w:val="24"/>
        </w:rPr>
      </w:pPr>
      <w:r w:rsidRPr="00AA0BAF">
        <w:rPr>
          <w:rFonts w:ascii="Vazir" w:eastAsia="Times New Roman" w:hAnsi="Vazir" w:cs="B Nazanin" w:hint="cs"/>
          <w:sz w:val="24"/>
          <w:szCs w:val="24"/>
          <w:rtl/>
        </w:rPr>
        <w:t xml:space="preserve">برگزاری کارگاه دیابت  و مشارکت در برگزاری کارگاه سالمندان جهت مراقبین سلامت  و پزشکان </w:t>
      </w:r>
    </w:p>
    <w:p w:rsidR="00FB666F" w:rsidRDefault="00FB666F" w:rsidP="00FB666F">
      <w:pPr>
        <w:bidi/>
        <w:rPr>
          <w:rFonts w:cs="B Nazanin"/>
          <w:b/>
          <w:bCs/>
          <w:sz w:val="28"/>
          <w:szCs w:val="28"/>
          <w:rtl/>
          <w:lang w:bidi="fa-IR"/>
        </w:rPr>
      </w:pPr>
    </w:p>
    <w:p w:rsidR="00FB666F" w:rsidRPr="00AA0BAF" w:rsidRDefault="00FB666F" w:rsidP="00FB666F">
      <w:pPr>
        <w:bidi/>
        <w:rPr>
          <w:rFonts w:cs="B Nazanin"/>
          <w:b/>
          <w:bCs/>
          <w:sz w:val="28"/>
          <w:szCs w:val="28"/>
          <w:rtl/>
          <w:lang w:bidi="fa-IR"/>
        </w:rPr>
      </w:pPr>
      <w:r w:rsidRPr="00AA0BAF">
        <w:rPr>
          <w:rFonts w:cs="B Nazanin"/>
          <w:b/>
          <w:bCs/>
          <w:sz w:val="28"/>
          <w:szCs w:val="28"/>
          <w:rtl/>
          <w:lang w:bidi="fa-IR"/>
        </w:rPr>
        <w:t xml:space="preserve">  </w:t>
      </w:r>
      <w:r w:rsidRPr="00AA0BAF">
        <w:rPr>
          <w:rFonts w:cs="B Nazanin" w:hint="cs"/>
          <w:b/>
          <w:bCs/>
          <w:sz w:val="28"/>
          <w:szCs w:val="28"/>
          <w:shd w:val="clear" w:color="auto" w:fill="FFFFFF" w:themeFill="background1"/>
          <w:rtl/>
          <w:lang w:bidi="fa-IR"/>
        </w:rPr>
        <w:t>ه</w:t>
      </w:r>
      <w:r w:rsidRPr="00AA0BAF">
        <w:rPr>
          <w:rFonts w:cs="B Nazanin"/>
          <w:b/>
          <w:bCs/>
          <w:sz w:val="28"/>
          <w:szCs w:val="28"/>
          <w:shd w:val="clear" w:color="auto" w:fill="FFFFFF" w:themeFill="background1"/>
          <w:rtl/>
          <w:lang w:bidi="fa-IR"/>
        </w:rPr>
        <w:t xml:space="preserve">) </w:t>
      </w:r>
      <w:r w:rsidRPr="00AA0BAF">
        <w:rPr>
          <w:rFonts w:cs="B Nazanin" w:hint="cs"/>
          <w:b/>
          <w:bCs/>
          <w:sz w:val="28"/>
          <w:szCs w:val="28"/>
          <w:shd w:val="clear" w:color="auto" w:fill="FFFFFF" w:themeFill="background1"/>
          <w:rtl/>
          <w:lang w:bidi="fa-IR"/>
        </w:rPr>
        <w:t>دستاوردها</w:t>
      </w:r>
      <w:r>
        <w:rPr>
          <w:rFonts w:cs="B Nazanin" w:hint="cs"/>
          <w:b/>
          <w:bCs/>
          <w:sz w:val="28"/>
          <w:szCs w:val="28"/>
          <w:shd w:val="clear" w:color="auto" w:fill="FFFFFF" w:themeFill="background1"/>
          <w:rtl/>
          <w:lang w:bidi="fa-IR"/>
        </w:rPr>
        <w:t>ی برنامه ایراپن</w:t>
      </w:r>
      <w:r>
        <w:rPr>
          <w:rFonts w:cs="B Nazanin" w:hint="cs"/>
          <w:b/>
          <w:bCs/>
          <w:sz w:val="28"/>
          <w:szCs w:val="28"/>
          <w:rtl/>
        </w:rPr>
        <w:t xml:space="preserve">(  </w:t>
      </w:r>
      <w:r w:rsidRPr="00E50025">
        <w:rPr>
          <w:rFonts w:cs="B Nazanin" w:hint="cs"/>
          <w:b/>
          <w:bCs/>
          <w:sz w:val="28"/>
          <w:szCs w:val="28"/>
          <w:rtl/>
          <w:lang w:bidi="fa-IR"/>
        </w:rPr>
        <w:t>دیابت ، فشار خون بالا ، خطر سنجی</w:t>
      </w:r>
      <w:r>
        <w:rPr>
          <w:rFonts w:cs="B Nazanin" w:hint="cs"/>
          <w:b/>
          <w:bCs/>
          <w:sz w:val="28"/>
          <w:szCs w:val="28"/>
          <w:rtl/>
          <w:lang w:bidi="fa-IR"/>
        </w:rPr>
        <w:t xml:space="preserve"> )</w:t>
      </w:r>
      <w:r>
        <w:rPr>
          <w:rFonts w:cs="B Nazanin" w:hint="cs"/>
          <w:b/>
          <w:bCs/>
          <w:sz w:val="28"/>
          <w:szCs w:val="28"/>
          <w:rtl/>
        </w:rPr>
        <w:t>:</w:t>
      </w:r>
      <w:r w:rsidRPr="00FB255F">
        <w:rPr>
          <w:rFonts w:cs="B Nazanin" w:hint="cs"/>
          <w:b/>
          <w:bCs/>
          <w:sz w:val="28"/>
          <w:szCs w:val="28"/>
          <w:rtl/>
          <w:lang w:bidi="fa-IR"/>
        </w:rPr>
        <w:t xml:space="preserve"> </w:t>
      </w:r>
    </w:p>
    <w:p w:rsidR="00FB666F" w:rsidRPr="000E0625" w:rsidRDefault="00FB666F" w:rsidP="00FB666F">
      <w:pPr>
        <w:bidi/>
        <w:rPr>
          <w:rFonts w:cs="B Nazanin"/>
          <w:sz w:val="24"/>
          <w:szCs w:val="24"/>
          <w:lang w:bidi="fa-IR"/>
        </w:rPr>
      </w:pPr>
      <w:r w:rsidRPr="000E0625">
        <w:rPr>
          <w:rFonts w:cs="B Nazanin" w:hint="cs"/>
          <w:sz w:val="24"/>
          <w:szCs w:val="24"/>
          <w:rtl/>
          <w:lang w:bidi="fa-IR"/>
        </w:rPr>
        <w:t>اجرای پویش ملی سلامت  از20/8/1402  لغایت 1/11/1402 با غربالگری 100% گروه هدف ( 874213 نفر )</w:t>
      </w:r>
    </w:p>
    <w:p w:rsidR="00FB666F" w:rsidRPr="000E0625" w:rsidRDefault="00FB666F" w:rsidP="00FB666F">
      <w:pPr>
        <w:bidi/>
        <w:rPr>
          <w:rFonts w:cs="B Nazanin"/>
          <w:sz w:val="24"/>
          <w:szCs w:val="24"/>
          <w:lang w:bidi="fa-IR"/>
        </w:rPr>
      </w:pPr>
      <w:r w:rsidRPr="000E0625">
        <w:rPr>
          <w:rFonts w:cs="B Nazanin" w:hint="cs"/>
          <w:sz w:val="24"/>
          <w:szCs w:val="24"/>
          <w:rtl/>
          <w:lang w:bidi="fa-IR"/>
        </w:rPr>
        <w:t>تعداد موارد مشکوک شناسایی شده دیابت 4372 نفر</w:t>
      </w:r>
    </w:p>
    <w:p w:rsidR="00FB666F" w:rsidRPr="000E0625" w:rsidRDefault="00FB666F" w:rsidP="00FB666F">
      <w:pPr>
        <w:bidi/>
        <w:rPr>
          <w:rFonts w:cs="B Nazanin"/>
          <w:sz w:val="24"/>
          <w:szCs w:val="24"/>
          <w:lang w:bidi="fa-IR"/>
        </w:rPr>
      </w:pPr>
      <w:r w:rsidRPr="000E0625">
        <w:rPr>
          <w:rFonts w:cs="B Nazanin" w:hint="cs"/>
          <w:sz w:val="24"/>
          <w:szCs w:val="24"/>
          <w:rtl/>
          <w:lang w:bidi="fa-IR"/>
        </w:rPr>
        <w:t xml:space="preserve">تعداد موارد مشکوک شناسایی شده فشار خون 11237 نفر </w:t>
      </w:r>
    </w:p>
    <w:p w:rsidR="00FB666F" w:rsidRPr="000E0625" w:rsidRDefault="00FB666F" w:rsidP="00FB666F">
      <w:pPr>
        <w:bidi/>
        <w:rPr>
          <w:rFonts w:cs="B Nazanin"/>
          <w:sz w:val="24"/>
          <w:szCs w:val="24"/>
          <w:lang w:bidi="fa-IR"/>
        </w:rPr>
      </w:pPr>
      <w:r w:rsidRPr="000E0625">
        <w:rPr>
          <w:rFonts w:cs="B Nazanin" w:hint="cs"/>
          <w:sz w:val="24"/>
          <w:szCs w:val="24"/>
          <w:rtl/>
          <w:lang w:bidi="fa-IR"/>
        </w:rPr>
        <w:t>تایید و ثبت بیماری فشار خون بالا شامل تحت پوشش 9013 نفر نسبت به قبل پویش( تا مورخ 29/1/1403  از مدیریت سامانه و بالای 18 سال )</w:t>
      </w:r>
    </w:p>
    <w:p w:rsidR="00FB666F" w:rsidRPr="000E0625" w:rsidRDefault="00FB666F" w:rsidP="00FB666F">
      <w:pPr>
        <w:bidi/>
        <w:rPr>
          <w:rFonts w:cs="B Nazanin"/>
          <w:sz w:val="24"/>
          <w:szCs w:val="24"/>
          <w:lang w:bidi="fa-IR"/>
        </w:rPr>
      </w:pPr>
      <w:r w:rsidRPr="000E0625">
        <w:rPr>
          <w:rFonts w:cs="B Nazanin" w:hint="cs"/>
          <w:sz w:val="24"/>
          <w:szCs w:val="24"/>
          <w:rtl/>
          <w:lang w:bidi="fa-IR"/>
        </w:rPr>
        <w:t>تایید و ثبت بیماری دیابت شامل تحت پوشش   2628 نفر  ( تا مورخ 29/1/1403  از مدیریت سامانه و بالای 18 سال )</w:t>
      </w:r>
    </w:p>
    <w:p w:rsidR="00FB666F" w:rsidRPr="000E0625" w:rsidRDefault="00FB666F" w:rsidP="00FB666F">
      <w:pPr>
        <w:bidi/>
        <w:rPr>
          <w:rFonts w:cs="B Nazanin"/>
          <w:sz w:val="24"/>
          <w:szCs w:val="24"/>
          <w:lang w:bidi="fa-IR"/>
        </w:rPr>
      </w:pPr>
      <w:r w:rsidRPr="000E0625">
        <w:rPr>
          <w:rFonts w:cs="B Nazanin" w:hint="cs"/>
          <w:sz w:val="24"/>
          <w:szCs w:val="24"/>
          <w:rtl/>
          <w:lang w:bidi="fa-IR"/>
        </w:rPr>
        <w:t>تایید و ثبت بیماری فشار خون بالا شامل تحت پوشش و میهمان از ثبت وقایع در دوران پویش  به تعداد 1541 نفر(بالای 18 سال و از 20/8/1402 لغایت 1/11/1402)</w:t>
      </w:r>
    </w:p>
    <w:p w:rsidR="00FB666F" w:rsidRPr="000E0625" w:rsidRDefault="00FB666F" w:rsidP="00FB666F">
      <w:pPr>
        <w:bidi/>
        <w:rPr>
          <w:rFonts w:cs="B Nazanin"/>
          <w:sz w:val="24"/>
          <w:szCs w:val="24"/>
          <w:lang w:bidi="fa-IR"/>
        </w:rPr>
      </w:pPr>
      <w:r w:rsidRPr="000E0625">
        <w:rPr>
          <w:rFonts w:cs="B Nazanin" w:hint="cs"/>
          <w:sz w:val="24"/>
          <w:szCs w:val="24"/>
          <w:rtl/>
          <w:lang w:bidi="fa-IR"/>
        </w:rPr>
        <w:t>تایید و ثبت بیماری دیابت  شامل تحت پوشش و میهمان از ثبت وقایع در دوران پویش  به تعداد 725  نفر( بالای 18 سال و از 20 /8/1402 لغایت 1/11/1402)</w:t>
      </w:r>
    </w:p>
    <w:p w:rsidR="00FB666F" w:rsidRDefault="00FB666F" w:rsidP="00FB666F">
      <w:pPr>
        <w:bidi/>
        <w:rPr>
          <w:rFonts w:cs="B Nazanin"/>
          <w:sz w:val="24"/>
          <w:szCs w:val="24"/>
          <w:rtl/>
          <w:lang w:bidi="fa-IR"/>
        </w:rPr>
        <w:sectPr w:rsidR="00FB666F" w:rsidSect="00FB666F">
          <w:pgSz w:w="12240" w:h="15840"/>
          <w:pgMar w:top="1440" w:right="720" w:bottom="1440" w:left="806"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r w:rsidRPr="000E0625">
        <w:rPr>
          <w:rFonts w:cs="B Nazanin" w:hint="cs"/>
          <w:sz w:val="24"/>
          <w:szCs w:val="24"/>
          <w:rtl/>
          <w:lang w:bidi="fa-IR"/>
        </w:rPr>
        <w:t xml:space="preserve">تجهیز کلیه مراکزو پایگاهها به دستگاه گلوکومتر </w:t>
      </w:r>
    </w:p>
    <w:p w:rsidR="00FB666F" w:rsidRDefault="00FB666F" w:rsidP="00FB666F">
      <w:pPr>
        <w:bidi/>
        <w:rPr>
          <w:rFonts w:cs="B Nazanin"/>
          <w:b/>
          <w:bCs/>
          <w:sz w:val="28"/>
          <w:szCs w:val="28"/>
          <w:rtl/>
          <w:lang w:bidi="fa-IR"/>
        </w:rPr>
      </w:pPr>
      <w:r w:rsidRPr="00BE4D66">
        <w:rPr>
          <w:rFonts w:cs="B Nazanin" w:hint="cs"/>
          <w:b/>
          <w:bCs/>
          <w:sz w:val="28"/>
          <w:szCs w:val="28"/>
          <w:rtl/>
        </w:rPr>
        <w:lastRenderedPageBreak/>
        <w:t xml:space="preserve">  و)چالش‌ها</w:t>
      </w:r>
      <w:r>
        <w:rPr>
          <w:rFonts w:cs="B Nazanin" w:hint="cs"/>
          <w:b/>
          <w:bCs/>
          <w:sz w:val="28"/>
          <w:szCs w:val="28"/>
          <w:rtl/>
        </w:rPr>
        <w:t xml:space="preserve">ی </w:t>
      </w:r>
      <w:r w:rsidRPr="00AA0BAF">
        <w:rPr>
          <w:rFonts w:cs="B Nazanin" w:hint="eastAsia"/>
          <w:b/>
          <w:bCs/>
          <w:sz w:val="28"/>
          <w:szCs w:val="28"/>
          <w:rtl/>
        </w:rPr>
        <w:t>برنامه</w:t>
      </w:r>
      <w:r w:rsidRPr="00AA0BAF">
        <w:rPr>
          <w:rFonts w:cs="B Nazanin"/>
          <w:b/>
          <w:bCs/>
          <w:sz w:val="28"/>
          <w:szCs w:val="28"/>
          <w:rtl/>
        </w:rPr>
        <w:t xml:space="preserve"> ا</w:t>
      </w:r>
      <w:r w:rsidRPr="00AA0BAF">
        <w:rPr>
          <w:rFonts w:cs="B Nazanin" w:hint="cs"/>
          <w:b/>
          <w:bCs/>
          <w:sz w:val="28"/>
          <w:szCs w:val="28"/>
          <w:rtl/>
        </w:rPr>
        <w:t>ی</w:t>
      </w:r>
      <w:r w:rsidRPr="00AA0BAF">
        <w:rPr>
          <w:rFonts w:cs="B Nazanin" w:hint="eastAsia"/>
          <w:b/>
          <w:bCs/>
          <w:sz w:val="28"/>
          <w:szCs w:val="28"/>
          <w:rtl/>
        </w:rPr>
        <w:t>راپن</w:t>
      </w:r>
      <w:r>
        <w:rPr>
          <w:rFonts w:cs="B Nazanin" w:hint="cs"/>
          <w:b/>
          <w:bCs/>
          <w:sz w:val="28"/>
          <w:szCs w:val="28"/>
          <w:rtl/>
        </w:rPr>
        <w:t xml:space="preserve"> (  </w:t>
      </w:r>
      <w:r w:rsidRPr="00E50025">
        <w:rPr>
          <w:rFonts w:cs="B Nazanin" w:hint="cs"/>
          <w:b/>
          <w:bCs/>
          <w:sz w:val="28"/>
          <w:szCs w:val="28"/>
          <w:rtl/>
          <w:lang w:bidi="fa-IR"/>
        </w:rPr>
        <w:t>دیابت ، فشار خون بالا ، خطر سنجی</w:t>
      </w:r>
      <w:r>
        <w:rPr>
          <w:rFonts w:cs="B Nazanin" w:hint="cs"/>
          <w:b/>
          <w:bCs/>
          <w:sz w:val="28"/>
          <w:szCs w:val="28"/>
          <w:rtl/>
          <w:lang w:bidi="fa-IR"/>
        </w:rPr>
        <w:t xml:space="preserve"> )</w:t>
      </w:r>
      <w:r>
        <w:rPr>
          <w:rFonts w:cs="B Nazanin" w:hint="cs"/>
          <w:b/>
          <w:bCs/>
          <w:sz w:val="28"/>
          <w:szCs w:val="28"/>
          <w:rtl/>
        </w:rPr>
        <w:t>:</w:t>
      </w:r>
      <w:r w:rsidRPr="00FB255F">
        <w:rPr>
          <w:rFonts w:cs="B Nazanin" w:hint="cs"/>
          <w:b/>
          <w:bCs/>
          <w:sz w:val="28"/>
          <w:szCs w:val="28"/>
          <w:rtl/>
          <w:lang w:bidi="fa-IR"/>
        </w:rPr>
        <w:t xml:space="preserve"> </w:t>
      </w:r>
    </w:p>
    <w:tbl>
      <w:tblPr>
        <w:tblStyle w:val="TableGrid"/>
        <w:tblpPr w:leftFromText="180" w:rightFromText="180" w:vertAnchor="text" w:horzAnchor="margin" w:tblpY="366"/>
        <w:bidiVisual/>
        <w:tblW w:w="10338" w:type="dxa"/>
        <w:tblLook w:val="04A0" w:firstRow="1" w:lastRow="0" w:firstColumn="1" w:lastColumn="0" w:noHBand="0" w:noVBand="1"/>
      </w:tblPr>
      <w:tblGrid>
        <w:gridCol w:w="4770"/>
        <w:gridCol w:w="5568"/>
      </w:tblGrid>
      <w:tr w:rsidR="00FB666F" w:rsidRPr="00AA0BAF" w:rsidTr="00FB666F">
        <w:trPr>
          <w:trHeight w:val="851"/>
        </w:trPr>
        <w:tc>
          <w:tcPr>
            <w:tcW w:w="4770"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FB666F" w:rsidRPr="00AA0BAF" w:rsidRDefault="00FB666F" w:rsidP="00FB666F">
            <w:pPr>
              <w:bidi/>
              <w:jc w:val="center"/>
              <w:rPr>
                <w:rFonts w:cs="B Nazanin"/>
                <w:b/>
                <w:bCs/>
                <w:sz w:val="24"/>
                <w:szCs w:val="24"/>
                <w:lang w:bidi="fa-IR"/>
              </w:rPr>
            </w:pPr>
            <w:r w:rsidRPr="00AA0BAF">
              <w:rPr>
                <w:rFonts w:cs="B Nazanin" w:hint="cs"/>
                <w:b/>
                <w:bCs/>
                <w:sz w:val="24"/>
                <w:szCs w:val="24"/>
                <w:rtl/>
                <w:lang w:bidi="fa-IR"/>
              </w:rPr>
              <w:t>مشکلات و چالش‌ها</w:t>
            </w:r>
          </w:p>
        </w:tc>
        <w:tc>
          <w:tcPr>
            <w:tcW w:w="556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FB666F" w:rsidRPr="00AA0BAF" w:rsidRDefault="00FB666F" w:rsidP="00FB666F">
            <w:pPr>
              <w:bidi/>
              <w:jc w:val="center"/>
              <w:rPr>
                <w:rFonts w:cs="B Nazanin"/>
                <w:b/>
                <w:bCs/>
                <w:sz w:val="24"/>
                <w:szCs w:val="24"/>
                <w:lang w:bidi="fa-IR"/>
              </w:rPr>
            </w:pPr>
            <w:r w:rsidRPr="00AA0BAF">
              <w:rPr>
                <w:rFonts w:cs="B Nazanin" w:hint="cs"/>
                <w:b/>
                <w:bCs/>
                <w:sz w:val="24"/>
                <w:szCs w:val="24"/>
                <w:rtl/>
                <w:lang w:bidi="fa-IR"/>
              </w:rPr>
              <w:t>پیشنهادات</w:t>
            </w:r>
          </w:p>
        </w:tc>
      </w:tr>
      <w:tr w:rsidR="00FB666F" w:rsidRPr="00AA0BAF" w:rsidTr="00FB666F">
        <w:trPr>
          <w:trHeight w:val="851"/>
        </w:trPr>
        <w:tc>
          <w:tcPr>
            <w:tcW w:w="4770" w:type="dxa"/>
            <w:tcBorders>
              <w:top w:val="single" w:sz="4" w:space="0" w:color="auto"/>
              <w:left w:val="single" w:sz="4" w:space="0" w:color="auto"/>
              <w:bottom w:val="single" w:sz="4" w:space="0" w:color="auto"/>
              <w:right w:val="single" w:sz="4" w:space="0" w:color="auto"/>
            </w:tcBorders>
            <w:vAlign w:val="center"/>
          </w:tcPr>
          <w:p w:rsidR="00FB666F" w:rsidRPr="00AA0BAF" w:rsidRDefault="00FB666F" w:rsidP="00FB666F">
            <w:pPr>
              <w:bidi/>
              <w:jc w:val="center"/>
              <w:rPr>
                <w:rFonts w:cs="B Nazanin"/>
                <w:rtl/>
                <w:lang w:bidi="fa-IR"/>
              </w:rPr>
            </w:pPr>
            <w:r>
              <w:rPr>
                <w:rFonts w:cs="B Nazanin" w:hint="cs"/>
                <w:rtl/>
                <w:lang w:bidi="fa-IR"/>
              </w:rPr>
              <w:t>کاهش  انگیزه کاری پرسنل</w:t>
            </w:r>
            <w:r>
              <w:rPr>
                <w:rFonts w:cs="B Nazanin" w:hint="cs"/>
                <w:rtl/>
              </w:rPr>
              <w:t xml:space="preserve"> </w:t>
            </w:r>
          </w:p>
        </w:tc>
        <w:tc>
          <w:tcPr>
            <w:tcW w:w="5568" w:type="dxa"/>
            <w:tcBorders>
              <w:top w:val="single" w:sz="4" w:space="0" w:color="auto"/>
              <w:left w:val="single" w:sz="4" w:space="0" w:color="auto"/>
              <w:bottom w:val="single" w:sz="4" w:space="0" w:color="auto"/>
              <w:right w:val="single" w:sz="4" w:space="0" w:color="auto"/>
            </w:tcBorders>
            <w:vAlign w:val="center"/>
          </w:tcPr>
          <w:p w:rsidR="00FB666F" w:rsidRPr="00AA0BAF" w:rsidRDefault="00FB666F" w:rsidP="00FB666F">
            <w:pPr>
              <w:bidi/>
              <w:jc w:val="center"/>
              <w:rPr>
                <w:rFonts w:ascii="Franklin Gothic Book" w:eastAsia="+mn-ea" w:cs="B Nazanin"/>
                <w:kern w:val="24"/>
                <w:lang w:bidi="fa-IR"/>
              </w:rPr>
            </w:pPr>
            <w:r w:rsidRPr="00AA0BAF">
              <w:rPr>
                <w:rFonts w:ascii="Franklin Gothic Book" w:eastAsia="+mn-ea" w:cs="B Nazanin" w:hint="cs"/>
                <w:kern w:val="24"/>
                <w:rtl/>
                <w:lang w:bidi="fa-IR"/>
              </w:rPr>
              <w:t xml:space="preserve">در نظر گرقتن حق الزحمه برای شناسایی و ثبت  بیماردیابتی جدید </w:t>
            </w:r>
            <w:r>
              <w:rPr>
                <w:rFonts w:ascii="Franklin Gothic Book" w:eastAsia="+mn-ea" w:cs="B Nazanin" w:hint="cs"/>
                <w:kern w:val="24"/>
                <w:rtl/>
                <w:lang w:bidi="fa-IR"/>
              </w:rPr>
              <w:t xml:space="preserve">و مراقبت </w:t>
            </w:r>
          </w:p>
        </w:tc>
      </w:tr>
      <w:tr w:rsidR="00FB666F" w:rsidRPr="00AA0BAF" w:rsidTr="00FB666F">
        <w:trPr>
          <w:trHeight w:val="851"/>
        </w:trPr>
        <w:tc>
          <w:tcPr>
            <w:tcW w:w="4770" w:type="dxa"/>
            <w:tcBorders>
              <w:top w:val="single" w:sz="4" w:space="0" w:color="auto"/>
              <w:left w:val="single" w:sz="4" w:space="0" w:color="auto"/>
              <w:bottom w:val="single" w:sz="4" w:space="0" w:color="auto"/>
              <w:right w:val="single" w:sz="4" w:space="0" w:color="auto"/>
            </w:tcBorders>
            <w:vAlign w:val="center"/>
          </w:tcPr>
          <w:p w:rsidR="00FB666F" w:rsidRPr="00AA0BAF" w:rsidRDefault="00FB666F" w:rsidP="00FB666F">
            <w:pPr>
              <w:bidi/>
              <w:jc w:val="center"/>
              <w:rPr>
                <w:rFonts w:cs="B Nazanin"/>
                <w:rtl/>
                <w:lang w:bidi="fa-IR"/>
              </w:rPr>
            </w:pPr>
            <w:r>
              <w:rPr>
                <w:rFonts w:cs="B Nazanin" w:hint="cs"/>
                <w:rtl/>
                <w:lang w:bidi="fa-IR"/>
              </w:rPr>
              <w:t xml:space="preserve">نیاز به آزمایش قند و چربی جهت خطر سنجی </w:t>
            </w:r>
          </w:p>
        </w:tc>
        <w:tc>
          <w:tcPr>
            <w:tcW w:w="5568" w:type="dxa"/>
            <w:tcBorders>
              <w:top w:val="single" w:sz="4" w:space="0" w:color="auto"/>
              <w:left w:val="single" w:sz="4" w:space="0" w:color="auto"/>
              <w:bottom w:val="single" w:sz="4" w:space="0" w:color="auto"/>
              <w:right w:val="single" w:sz="4" w:space="0" w:color="auto"/>
            </w:tcBorders>
            <w:vAlign w:val="center"/>
          </w:tcPr>
          <w:p w:rsidR="00FB666F" w:rsidRPr="00AA0BAF" w:rsidRDefault="00FB666F" w:rsidP="00FB666F">
            <w:pPr>
              <w:bidi/>
              <w:jc w:val="center"/>
              <w:rPr>
                <w:rFonts w:ascii="Franklin Gothic Book" w:eastAsia="+mn-ea" w:cs="B Nazanin"/>
                <w:kern w:val="24"/>
                <w:lang w:bidi="fa-IR"/>
              </w:rPr>
            </w:pPr>
            <w:r w:rsidRPr="00AA0BAF">
              <w:rPr>
                <w:rFonts w:ascii="Franklin Gothic Book" w:eastAsia="+mn-ea" w:cs="B Nazanin" w:hint="cs"/>
                <w:kern w:val="24"/>
                <w:rtl/>
                <w:lang w:bidi="fa-IR"/>
              </w:rPr>
              <w:t>تامین اعتبار جهت خرید دستگاه لیپید پرو  و تست</w:t>
            </w:r>
          </w:p>
        </w:tc>
      </w:tr>
      <w:tr w:rsidR="00FB666F" w:rsidRPr="00AA0BAF" w:rsidTr="00FB666F">
        <w:trPr>
          <w:trHeight w:val="851"/>
        </w:trPr>
        <w:tc>
          <w:tcPr>
            <w:tcW w:w="4770" w:type="dxa"/>
            <w:tcBorders>
              <w:top w:val="single" w:sz="4" w:space="0" w:color="auto"/>
              <w:left w:val="single" w:sz="4" w:space="0" w:color="auto"/>
              <w:bottom w:val="single" w:sz="4" w:space="0" w:color="auto"/>
              <w:right w:val="single" w:sz="4" w:space="0" w:color="auto"/>
            </w:tcBorders>
          </w:tcPr>
          <w:p w:rsidR="00FB666F" w:rsidRPr="00AA0BAF" w:rsidRDefault="00FB666F" w:rsidP="00FB666F">
            <w:pPr>
              <w:jc w:val="center"/>
              <w:rPr>
                <w:rFonts w:cs="B Nazanin"/>
                <w:rtl/>
                <w:lang w:bidi="fa-IR"/>
              </w:rPr>
            </w:pPr>
            <w:r>
              <w:rPr>
                <w:rFonts w:cs="B Nazanin" w:hint="cs"/>
                <w:rtl/>
                <w:lang w:bidi="fa-IR"/>
              </w:rPr>
              <w:t>عدم مراجعه سالمندان دیابتی و فشار خون بالا به مراکز بدلیل نبود متخصص  و زمان انتظار زیاد جهت ویزیت</w:t>
            </w:r>
          </w:p>
        </w:tc>
        <w:tc>
          <w:tcPr>
            <w:tcW w:w="5568" w:type="dxa"/>
            <w:tcBorders>
              <w:top w:val="single" w:sz="4" w:space="0" w:color="auto"/>
              <w:left w:val="single" w:sz="4" w:space="0" w:color="auto"/>
              <w:bottom w:val="single" w:sz="4" w:space="0" w:color="auto"/>
              <w:right w:val="single" w:sz="4" w:space="0" w:color="auto"/>
            </w:tcBorders>
          </w:tcPr>
          <w:p w:rsidR="00FB666F" w:rsidRPr="00AA0BAF" w:rsidRDefault="00FB666F" w:rsidP="00FB666F">
            <w:pPr>
              <w:bidi/>
              <w:jc w:val="center"/>
              <w:rPr>
                <w:rFonts w:cs="B Nazanin"/>
              </w:rPr>
            </w:pPr>
            <w:r>
              <w:rPr>
                <w:rFonts w:cs="B Nazanin" w:hint="cs"/>
                <w:rtl/>
              </w:rPr>
              <w:t>امکان حضور پزشک متخصص در مراکز 1-2 بار در هفته</w:t>
            </w:r>
            <w:r w:rsidRPr="00AA0BAF">
              <w:rPr>
                <w:rFonts w:ascii="Franklin Gothic Book" w:eastAsia="+mn-ea" w:cs="B Nazanin" w:hint="cs"/>
                <w:kern w:val="24"/>
                <w:rtl/>
                <w:lang w:bidi="fa-IR"/>
              </w:rPr>
              <w:t xml:space="preserve"> </w:t>
            </w:r>
            <w:r>
              <w:rPr>
                <w:rFonts w:ascii="Franklin Gothic Book" w:eastAsia="+mn-ea" w:cs="B Nazanin" w:hint="cs"/>
                <w:kern w:val="24"/>
                <w:rtl/>
                <w:lang w:bidi="fa-IR"/>
              </w:rPr>
              <w:t>-</w:t>
            </w:r>
            <w:r w:rsidRPr="00AA0BAF">
              <w:rPr>
                <w:rFonts w:ascii="Franklin Gothic Book" w:eastAsia="+mn-ea" w:cs="B Nazanin" w:hint="cs"/>
                <w:kern w:val="24"/>
                <w:rtl/>
                <w:lang w:bidi="fa-IR"/>
              </w:rPr>
              <w:t>پذیرش بدون نوبت سالمندان</w:t>
            </w:r>
          </w:p>
        </w:tc>
      </w:tr>
      <w:tr w:rsidR="00FB666F" w:rsidRPr="00AA0BAF" w:rsidTr="00FB666F">
        <w:trPr>
          <w:trHeight w:val="851"/>
        </w:trPr>
        <w:tc>
          <w:tcPr>
            <w:tcW w:w="4770" w:type="dxa"/>
            <w:tcBorders>
              <w:top w:val="single" w:sz="4" w:space="0" w:color="auto"/>
              <w:left w:val="single" w:sz="4" w:space="0" w:color="auto"/>
              <w:bottom w:val="single" w:sz="4" w:space="0" w:color="auto"/>
              <w:right w:val="single" w:sz="4" w:space="0" w:color="auto"/>
            </w:tcBorders>
          </w:tcPr>
          <w:p w:rsidR="00FB666F" w:rsidRPr="00AA0BAF" w:rsidRDefault="00FB666F" w:rsidP="00FB666F">
            <w:pPr>
              <w:jc w:val="center"/>
              <w:rPr>
                <w:rFonts w:cs="B Nazanin"/>
                <w:rtl/>
                <w:lang w:bidi="fa-IR"/>
              </w:rPr>
            </w:pPr>
            <w:r>
              <w:rPr>
                <w:rFonts w:cs="B Nazanin" w:hint="cs"/>
                <w:rtl/>
                <w:lang w:bidi="fa-IR"/>
              </w:rPr>
              <w:t>پایین بودن میزان ثبت  مراقبت انجام شده  سه ماهه پزشکان  بدلیل شلوغی و بی انگیزگی</w:t>
            </w:r>
          </w:p>
        </w:tc>
        <w:tc>
          <w:tcPr>
            <w:tcW w:w="5568" w:type="dxa"/>
            <w:tcBorders>
              <w:top w:val="single" w:sz="4" w:space="0" w:color="auto"/>
              <w:left w:val="single" w:sz="4" w:space="0" w:color="auto"/>
              <w:bottom w:val="single" w:sz="4" w:space="0" w:color="auto"/>
              <w:right w:val="single" w:sz="4" w:space="0" w:color="auto"/>
            </w:tcBorders>
          </w:tcPr>
          <w:p w:rsidR="00FB666F" w:rsidRPr="00AA0BAF" w:rsidRDefault="00FB666F" w:rsidP="00FB666F">
            <w:pPr>
              <w:bidi/>
              <w:jc w:val="center"/>
              <w:rPr>
                <w:rFonts w:cs="B Nazanin"/>
              </w:rPr>
            </w:pPr>
            <w:r w:rsidRPr="00AA0BAF">
              <w:rPr>
                <w:rFonts w:ascii="Franklin Gothic Book" w:eastAsia="+mn-ea" w:cs="B Nazanin" w:hint="cs"/>
                <w:kern w:val="24"/>
                <w:rtl/>
                <w:lang w:bidi="fa-IR"/>
              </w:rPr>
              <w:t>افزایش تعداد پزشکان</w:t>
            </w:r>
            <w:r>
              <w:rPr>
                <w:rFonts w:cs="B Nazanin" w:hint="cs"/>
                <w:rtl/>
              </w:rPr>
              <w:t xml:space="preserve"> - </w:t>
            </w:r>
            <w:r w:rsidRPr="00AA0BAF">
              <w:rPr>
                <w:rFonts w:ascii="Franklin Gothic Book" w:eastAsia="+mn-ea" w:cs="B Nazanin" w:hint="cs"/>
                <w:kern w:val="24"/>
                <w:rtl/>
                <w:lang w:bidi="fa-IR"/>
              </w:rPr>
              <w:t xml:space="preserve"> در نظر گرقتن حق الزحمه</w:t>
            </w:r>
          </w:p>
        </w:tc>
      </w:tr>
    </w:tbl>
    <w:p w:rsidR="00FB666F" w:rsidRDefault="00FB666F" w:rsidP="00FB666F">
      <w:pPr>
        <w:bidi/>
        <w:rPr>
          <w:rFonts w:cs="B Nazanin"/>
          <w:b/>
          <w:bCs/>
          <w:sz w:val="28"/>
          <w:szCs w:val="28"/>
          <w:rtl/>
          <w:lang w:bidi="fa-IR"/>
        </w:rPr>
      </w:pPr>
    </w:p>
    <w:p w:rsidR="00FB666F" w:rsidRDefault="00FB666F" w:rsidP="00FB666F">
      <w:pPr>
        <w:bidi/>
        <w:rPr>
          <w:rFonts w:cs="B Nazanin"/>
          <w:b/>
          <w:bCs/>
          <w:sz w:val="28"/>
          <w:szCs w:val="28"/>
          <w:rtl/>
        </w:rPr>
      </w:pPr>
    </w:p>
    <w:p w:rsidR="00FB666F" w:rsidRDefault="00FB666F" w:rsidP="00FB666F">
      <w:pPr>
        <w:bidi/>
        <w:rPr>
          <w:rFonts w:cs="B Nazanin"/>
          <w:b/>
          <w:bCs/>
          <w:sz w:val="28"/>
          <w:szCs w:val="28"/>
          <w:rtl/>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tl/>
        </w:rPr>
        <w:sectPr w:rsidR="00FB666F" w:rsidSect="00FB666F">
          <w:pgSz w:w="12240" w:h="15840"/>
          <w:pgMar w:top="1440" w:right="720" w:bottom="1440" w:left="806"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B666F" w:rsidRPr="00AA0BAF" w:rsidRDefault="00FB666F" w:rsidP="00FB666F">
      <w:pPr>
        <w:bidi/>
        <w:rPr>
          <w:rFonts w:cs="B Nazanin"/>
          <w:b/>
          <w:bCs/>
          <w:sz w:val="28"/>
          <w:szCs w:val="28"/>
          <w:rtl/>
          <w:lang w:bidi="fa-IR"/>
        </w:rPr>
      </w:pPr>
      <w:r w:rsidRPr="00AA0BAF">
        <w:rPr>
          <w:rFonts w:cs="B Nazanin" w:hint="cs"/>
          <w:b/>
          <w:bCs/>
          <w:sz w:val="28"/>
          <w:szCs w:val="28"/>
          <w:rtl/>
        </w:rPr>
        <w:lastRenderedPageBreak/>
        <w:t xml:space="preserve">جدول مداخلات </w:t>
      </w:r>
      <w:r w:rsidRPr="00AA0BAF">
        <w:rPr>
          <w:rFonts w:cs="B Nazanin" w:hint="eastAsia"/>
          <w:b/>
          <w:bCs/>
          <w:sz w:val="28"/>
          <w:szCs w:val="28"/>
          <w:rtl/>
        </w:rPr>
        <w:t>برنامه</w:t>
      </w:r>
      <w:r w:rsidRPr="00AA0BAF">
        <w:rPr>
          <w:rFonts w:cs="B Nazanin"/>
          <w:b/>
          <w:bCs/>
          <w:sz w:val="28"/>
          <w:szCs w:val="28"/>
          <w:rtl/>
        </w:rPr>
        <w:t xml:space="preserve"> ا</w:t>
      </w:r>
      <w:r w:rsidRPr="00AA0BAF">
        <w:rPr>
          <w:rFonts w:cs="B Nazanin" w:hint="cs"/>
          <w:b/>
          <w:bCs/>
          <w:sz w:val="28"/>
          <w:szCs w:val="28"/>
          <w:rtl/>
        </w:rPr>
        <w:t>ی</w:t>
      </w:r>
      <w:r w:rsidRPr="00AA0BAF">
        <w:rPr>
          <w:rFonts w:cs="B Nazanin" w:hint="eastAsia"/>
          <w:b/>
          <w:bCs/>
          <w:sz w:val="28"/>
          <w:szCs w:val="28"/>
          <w:rtl/>
        </w:rPr>
        <w:t>راپن</w:t>
      </w:r>
      <w:r>
        <w:rPr>
          <w:rFonts w:cs="B Nazanin" w:hint="cs"/>
          <w:b/>
          <w:bCs/>
          <w:sz w:val="28"/>
          <w:szCs w:val="28"/>
          <w:rtl/>
        </w:rPr>
        <w:t xml:space="preserve"> (  </w:t>
      </w:r>
      <w:r w:rsidRPr="00E50025">
        <w:rPr>
          <w:rFonts w:cs="B Nazanin" w:hint="cs"/>
          <w:b/>
          <w:bCs/>
          <w:sz w:val="28"/>
          <w:szCs w:val="28"/>
          <w:rtl/>
          <w:lang w:bidi="fa-IR"/>
        </w:rPr>
        <w:t>دیابت ، فشار خون بالا ، خطر سنجی</w:t>
      </w:r>
      <w:r>
        <w:rPr>
          <w:rFonts w:cs="B Nazanin" w:hint="cs"/>
          <w:b/>
          <w:bCs/>
          <w:sz w:val="28"/>
          <w:szCs w:val="28"/>
          <w:rtl/>
          <w:lang w:bidi="fa-IR"/>
        </w:rPr>
        <w:t xml:space="preserve"> )</w:t>
      </w:r>
      <w:r>
        <w:rPr>
          <w:rFonts w:cs="B Nazanin" w:hint="cs"/>
          <w:b/>
          <w:bCs/>
          <w:sz w:val="28"/>
          <w:szCs w:val="28"/>
          <w:rtl/>
        </w:rPr>
        <w:t>:</w:t>
      </w:r>
      <w:r w:rsidRPr="00FB255F">
        <w:rPr>
          <w:rFonts w:cs="B Nazanin" w:hint="cs"/>
          <w:b/>
          <w:bCs/>
          <w:sz w:val="28"/>
          <w:szCs w:val="28"/>
          <w:rtl/>
          <w:lang w:bidi="fa-IR"/>
        </w:rPr>
        <w:t xml:space="preserve"> </w:t>
      </w:r>
    </w:p>
    <w:p w:rsidR="00FB666F" w:rsidRPr="00AA0BAF" w:rsidRDefault="00FB666F" w:rsidP="00FB666F">
      <w:pPr>
        <w:bidi/>
        <w:ind w:left="360"/>
        <w:rPr>
          <w:rFonts w:eastAsia="Times New Roman" w:cs="B Nazanin"/>
          <w:b/>
          <w:bCs/>
          <w:sz w:val="28"/>
          <w:szCs w:val="28"/>
          <w:rtl/>
          <w:lang w:bidi="fa-IR"/>
        </w:rPr>
      </w:pPr>
      <w:r w:rsidRPr="00AA0BAF">
        <w:rPr>
          <w:rFonts w:cs="B Nazanin" w:hint="cs"/>
          <w:b/>
          <w:bCs/>
          <w:sz w:val="28"/>
          <w:szCs w:val="28"/>
          <w:rtl/>
        </w:rPr>
        <w:t>عنوان شاخص</w:t>
      </w:r>
      <w:r w:rsidRPr="00AA0BAF">
        <w:rPr>
          <w:rFonts w:eastAsia="Times New Roman" w:cs="B Nazanin" w:hint="cs"/>
          <w:b/>
          <w:bCs/>
          <w:sz w:val="28"/>
          <w:szCs w:val="28"/>
          <w:rtl/>
        </w:rPr>
        <w:t>: درصد خطر سنجی انجام شده، درصد شناسایی و مراقبت بیماری دیابت و فشار خون بالا</w:t>
      </w:r>
      <w:r w:rsidRPr="00AA0BAF">
        <w:rPr>
          <w:rFonts w:eastAsia="Times New Roman" w:cs="B Nazanin"/>
          <w:b/>
          <w:bCs/>
          <w:sz w:val="28"/>
          <w:szCs w:val="28"/>
        </w:rPr>
        <w:t xml:space="preserve"> </w:t>
      </w:r>
      <w:r w:rsidRPr="00AA0BAF">
        <w:rPr>
          <w:rFonts w:eastAsia="Times New Roman" w:cs="B Nazanin" w:hint="cs"/>
          <w:b/>
          <w:bCs/>
          <w:sz w:val="28"/>
          <w:szCs w:val="28"/>
          <w:rtl/>
          <w:lang w:bidi="fa-IR"/>
        </w:rPr>
        <w:t>توسط پزشک و مراقب سلامت</w:t>
      </w:r>
    </w:p>
    <w:tbl>
      <w:tblPr>
        <w:bidiVisual/>
        <w:tblW w:w="1460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852"/>
        <w:gridCol w:w="4252"/>
        <w:gridCol w:w="1559"/>
        <w:gridCol w:w="2457"/>
        <w:gridCol w:w="1170"/>
        <w:gridCol w:w="1170"/>
        <w:gridCol w:w="1080"/>
        <w:gridCol w:w="2061"/>
      </w:tblGrid>
      <w:tr w:rsidR="00FB666F" w:rsidRPr="00AA0BAF" w:rsidTr="00FB666F">
        <w:trPr>
          <w:cantSplit/>
          <w:jc w:val="center"/>
        </w:trPr>
        <w:tc>
          <w:tcPr>
            <w:tcW w:w="852"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FB666F" w:rsidRPr="00AA0BAF" w:rsidRDefault="00FB666F" w:rsidP="00FB666F">
            <w:pPr>
              <w:bidi/>
              <w:spacing w:before="240" w:after="60"/>
              <w:jc w:val="center"/>
              <w:outlineLvl w:val="7"/>
              <w:rPr>
                <w:rFonts w:ascii="Times New Roman" w:eastAsia="Times New Roman" w:hAnsi="Times New Roman" w:cs="B Nazanin"/>
                <w:b/>
                <w:bCs/>
                <w:sz w:val="24"/>
                <w:szCs w:val="24"/>
                <w:rtl/>
                <w:lang w:bidi="fa-IR"/>
              </w:rPr>
            </w:pPr>
            <w:r w:rsidRPr="00AA0BAF">
              <w:rPr>
                <w:rFonts w:ascii="Times New Roman" w:eastAsia="Times New Roman" w:hAnsi="Times New Roman" w:cs="B Nazanin" w:hint="cs"/>
                <w:b/>
                <w:bCs/>
                <w:sz w:val="24"/>
                <w:szCs w:val="24"/>
                <w:rtl/>
                <w:lang w:bidi="fa-IR"/>
              </w:rPr>
              <w:t>رديف</w:t>
            </w:r>
          </w:p>
        </w:tc>
        <w:tc>
          <w:tcPr>
            <w:tcW w:w="4252"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B666F" w:rsidRPr="00AA0BAF" w:rsidRDefault="00FB666F" w:rsidP="00FB666F">
            <w:pPr>
              <w:bidi/>
              <w:jc w:val="center"/>
              <w:rPr>
                <w:rFonts w:cs="B Nazanin"/>
                <w:b/>
                <w:bCs/>
                <w:sz w:val="24"/>
                <w:szCs w:val="24"/>
              </w:rPr>
            </w:pPr>
            <w:r w:rsidRPr="00AA0BAF">
              <w:rPr>
                <w:rFonts w:cs="B Nazanin" w:hint="cs"/>
                <w:b/>
                <w:bCs/>
                <w:sz w:val="24"/>
                <w:szCs w:val="24"/>
                <w:rtl/>
              </w:rPr>
              <w:t>عنوان فعاليت</w:t>
            </w:r>
          </w:p>
        </w:tc>
        <w:tc>
          <w:tcPr>
            <w:tcW w:w="1559"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B666F" w:rsidRPr="00AA0BAF" w:rsidRDefault="00FB666F" w:rsidP="00FB666F">
            <w:pPr>
              <w:bidi/>
              <w:jc w:val="center"/>
              <w:rPr>
                <w:rFonts w:cs="B Nazanin"/>
                <w:b/>
                <w:bCs/>
                <w:sz w:val="24"/>
                <w:szCs w:val="24"/>
              </w:rPr>
            </w:pPr>
            <w:r w:rsidRPr="00AA0BAF">
              <w:rPr>
                <w:rFonts w:cs="B Nazanin" w:hint="cs"/>
                <w:b/>
                <w:bCs/>
                <w:sz w:val="24"/>
                <w:szCs w:val="24"/>
                <w:rtl/>
              </w:rPr>
              <w:t>مسئول اجرا</w:t>
            </w:r>
          </w:p>
        </w:tc>
        <w:tc>
          <w:tcPr>
            <w:tcW w:w="2457"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B666F" w:rsidRPr="00AA0BAF" w:rsidRDefault="00FB666F" w:rsidP="00FB666F">
            <w:pPr>
              <w:bidi/>
              <w:jc w:val="center"/>
              <w:rPr>
                <w:rFonts w:cs="B Nazanin"/>
                <w:b/>
                <w:bCs/>
                <w:sz w:val="24"/>
                <w:szCs w:val="24"/>
              </w:rPr>
            </w:pPr>
            <w:r w:rsidRPr="00AA0BAF">
              <w:rPr>
                <w:rFonts w:cs="B Nazanin" w:hint="cs"/>
                <w:b/>
                <w:bCs/>
                <w:sz w:val="24"/>
                <w:szCs w:val="24"/>
                <w:rtl/>
              </w:rPr>
              <w:t>گروه هدف</w:t>
            </w:r>
          </w:p>
        </w:tc>
        <w:tc>
          <w:tcPr>
            <w:tcW w:w="2340"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FB666F" w:rsidRPr="00AA0BAF" w:rsidRDefault="00FB666F" w:rsidP="00FB666F">
            <w:pPr>
              <w:bidi/>
              <w:jc w:val="center"/>
              <w:rPr>
                <w:rFonts w:cs="B Nazanin"/>
                <w:b/>
                <w:bCs/>
                <w:sz w:val="24"/>
                <w:szCs w:val="24"/>
                <w:rtl/>
              </w:rPr>
            </w:pPr>
            <w:r w:rsidRPr="00AA0BAF">
              <w:rPr>
                <w:rFonts w:cs="B Nazanin" w:hint="cs"/>
                <w:b/>
                <w:bCs/>
                <w:sz w:val="24"/>
                <w:szCs w:val="24"/>
                <w:rtl/>
              </w:rPr>
              <w:t>زمان اجرا</w:t>
            </w:r>
          </w:p>
        </w:tc>
        <w:tc>
          <w:tcPr>
            <w:tcW w:w="1080"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B666F" w:rsidRPr="00AA0BAF" w:rsidRDefault="00FB666F" w:rsidP="00FB666F">
            <w:pPr>
              <w:bidi/>
              <w:jc w:val="center"/>
              <w:rPr>
                <w:rFonts w:cs="B Nazanin"/>
                <w:b/>
                <w:bCs/>
                <w:sz w:val="24"/>
                <w:szCs w:val="24"/>
              </w:rPr>
            </w:pPr>
            <w:r w:rsidRPr="00AA0BAF">
              <w:rPr>
                <w:rFonts w:cs="B Nazanin" w:hint="cs"/>
                <w:b/>
                <w:bCs/>
                <w:sz w:val="24"/>
                <w:szCs w:val="24"/>
                <w:rtl/>
              </w:rPr>
              <w:t>مکان اجرا</w:t>
            </w:r>
          </w:p>
        </w:tc>
        <w:tc>
          <w:tcPr>
            <w:tcW w:w="2061"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FB666F" w:rsidRPr="00AA0BAF" w:rsidRDefault="00FB666F" w:rsidP="00FB666F">
            <w:pPr>
              <w:bidi/>
              <w:jc w:val="center"/>
              <w:rPr>
                <w:rFonts w:cs="B Nazanin"/>
                <w:b/>
                <w:bCs/>
                <w:sz w:val="24"/>
                <w:szCs w:val="24"/>
                <w:rtl/>
              </w:rPr>
            </w:pPr>
            <w:r w:rsidRPr="00AA0BAF">
              <w:rPr>
                <w:rFonts w:cs="B Nazanin" w:hint="cs"/>
                <w:b/>
                <w:bCs/>
                <w:sz w:val="24"/>
                <w:szCs w:val="24"/>
                <w:rtl/>
              </w:rPr>
              <w:t>نتایج</w:t>
            </w:r>
          </w:p>
        </w:tc>
      </w:tr>
      <w:tr w:rsidR="00FB666F" w:rsidRPr="00AA0BAF" w:rsidTr="00FB666F">
        <w:trPr>
          <w:cantSplit/>
          <w:trHeight w:val="362"/>
          <w:jc w:val="center"/>
        </w:trPr>
        <w:tc>
          <w:tcPr>
            <w:tcW w:w="852"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FB666F" w:rsidRPr="00AA0BAF" w:rsidRDefault="00FB666F" w:rsidP="00FB666F">
            <w:pPr>
              <w:spacing w:after="0"/>
              <w:rPr>
                <w:rFonts w:ascii="Times New Roman" w:eastAsia="Times New Roman" w:hAnsi="Times New Roman" w:cs="B Nazanin"/>
                <w:lang w:bidi="fa-IR"/>
              </w:rPr>
            </w:pPr>
          </w:p>
        </w:tc>
        <w:tc>
          <w:tcPr>
            <w:tcW w:w="4252" w:type="dxa"/>
            <w:vMerge/>
            <w:tcBorders>
              <w:top w:val="thinThickSmallGap" w:sz="12" w:space="0" w:color="auto"/>
              <w:left w:val="single" w:sz="6" w:space="0" w:color="auto"/>
              <w:bottom w:val="thinThickSmallGap" w:sz="12" w:space="0" w:color="auto"/>
              <w:right w:val="single" w:sz="6" w:space="0" w:color="auto"/>
            </w:tcBorders>
            <w:vAlign w:val="center"/>
            <w:hideMark/>
          </w:tcPr>
          <w:p w:rsidR="00FB666F" w:rsidRPr="00AA0BAF" w:rsidRDefault="00FB666F" w:rsidP="00FB666F">
            <w:pPr>
              <w:spacing w:after="0"/>
              <w:rPr>
                <w:rFonts w:ascii="Calibri" w:eastAsia="Calibri" w:hAnsi="Calibri" w:cs="B Nazanin"/>
                <w:lang w:bidi="fa-IR"/>
              </w:rPr>
            </w:pPr>
          </w:p>
        </w:tc>
        <w:tc>
          <w:tcPr>
            <w:tcW w:w="1559" w:type="dxa"/>
            <w:vMerge/>
            <w:tcBorders>
              <w:top w:val="thinThickSmallGap" w:sz="12" w:space="0" w:color="auto"/>
              <w:left w:val="single" w:sz="6" w:space="0" w:color="auto"/>
              <w:bottom w:val="thinThickSmallGap" w:sz="12" w:space="0" w:color="auto"/>
              <w:right w:val="single" w:sz="6" w:space="0" w:color="auto"/>
            </w:tcBorders>
            <w:vAlign w:val="center"/>
            <w:hideMark/>
          </w:tcPr>
          <w:p w:rsidR="00FB666F" w:rsidRPr="00AA0BAF" w:rsidRDefault="00FB666F" w:rsidP="00FB666F">
            <w:pPr>
              <w:spacing w:after="0"/>
              <w:rPr>
                <w:rFonts w:ascii="Calibri" w:eastAsia="Calibri" w:hAnsi="Calibri" w:cs="B Nazanin"/>
                <w:lang w:bidi="fa-IR"/>
              </w:rPr>
            </w:pPr>
          </w:p>
        </w:tc>
        <w:tc>
          <w:tcPr>
            <w:tcW w:w="2457" w:type="dxa"/>
            <w:vMerge/>
            <w:tcBorders>
              <w:top w:val="thinThickSmallGap" w:sz="12" w:space="0" w:color="auto"/>
              <w:left w:val="single" w:sz="6" w:space="0" w:color="auto"/>
              <w:bottom w:val="thinThickSmallGap" w:sz="12" w:space="0" w:color="auto"/>
              <w:right w:val="single" w:sz="6" w:space="0" w:color="auto"/>
            </w:tcBorders>
            <w:vAlign w:val="center"/>
            <w:hideMark/>
          </w:tcPr>
          <w:p w:rsidR="00FB666F" w:rsidRPr="00AA0BAF" w:rsidRDefault="00FB666F" w:rsidP="00FB666F">
            <w:pPr>
              <w:spacing w:after="0"/>
              <w:rPr>
                <w:rFonts w:ascii="Calibri" w:eastAsia="Calibri" w:hAnsi="Calibri" w:cs="B Nazanin"/>
                <w:lang w:bidi="fa-IR"/>
              </w:rPr>
            </w:pPr>
          </w:p>
        </w:tc>
        <w:tc>
          <w:tcPr>
            <w:tcW w:w="1170"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B666F" w:rsidRPr="00AA0BAF" w:rsidRDefault="00FB666F" w:rsidP="00FB666F">
            <w:pPr>
              <w:bidi/>
              <w:spacing w:line="240" w:lineRule="auto"/>
              <w:jc w:val="center"/>
              <w:rPr>
                <w:rFonts w:cs="B Nazanin"/>
                <w:b/>
                <w:bCs/>
                <w:sz w:val="24"/>
                <w:szCs w:val="24"/>
              </w:rPr>
            </w:pPr>
            <w:r w:rsidRPr="00AA0BAF">
              <w:rPr>
                <w:rFonts w:cs="B Nazanin" w:hint="cs"/>
                <w:b/>
                <w:bCs/>
                <w:sz w:val="24"/>
                <w:szCs w:val="24"/>
                <w:rtl/>
              </w:rPr>
              <w:t>شروع</w:t>
            </w:r>
          </w:p>
        </w:tc>
        <w:tc>
          <w:tcPr>
            <w:tcW w:w="1170"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B666F" w:rsidRPr="00AA0BAF" w:rsidRDefault="00FB666F" w:rsidP="00FB666F">
            <w:pPr>
              <w:bidi/>
              <w:jc w:val="center"/>
              <w:rPr>
                <w:rFonts w:cs="B Nazanin"/>
                <w:b/>
                <w:bCs/>
                <w:sz w:val="24"/>
                <w:szCs w:val="24"/>
              </w:rPr>
            </w:pPr>
            <w:r w:rsidRPr="00AA0BAF">
              <w:rPr>
                <w:rFonts w:cs="B Nazanin" w:hint="cs"/>
                <w:b/>
                <w:bCs/>
                <w:sz w:val="24"/>
                <w:szCs w:val="24"/>
                <w:rtl/>
              </w:rPr>
              <w:t>خاتمه</w:t>
            </w:r>
          </w:p>
        </w:tc>
        <w:tc>
          <w:tcPr>
            <w:tcW w:w="1080" w:type="dxa"/>
            <w:vMerge/>
            <w:tcBorders>
              <w:top w:val="thinThickSmallGap" w:sz="12" w:space="0" w:color="auto"/>
              <w:left w:val="single" w:sz="6" w:space="0" w:color="auto"/>
              <w:bottom w:val="thinThickSmallGap" w:sz="12" w:space="0" w:color="auto"/>
              <w:right w:val="single" w:sz="6" w:space="0" w:color="auto"/>
            </w:tcBorders>
            <w:vAlign w:val="center"/>
            <w:hideMark/>
          </w:tcPr>
          <w:p w:rsidR="00FB666F" w:rsidRPr="00AA0BAF" w:rsidRDefault="00FB666F" w:rsidP="00FB666F">
            <w:pPr>
              <w:spacing w:after="0"/>
              <w:rPr>
                <w:rFonts w:ascii="Calibri" w:eastAsia="Calibri" w:hAnsi="Calibri" w:cs="B Nazanin"/>
                <w:lang w:bidi="fa-IR"/>
              </w:rPr>
            </w:pPr>
          </w:p>
        </w:tc>
        <w:tc>
          <w:tcPr>
            <w:tcW w:w="2061"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FB666F" w:rsidRPr="00AA0BAF" w:rsidRDefault="00FB666F" w:rsidP="00FB666F">
            <w:pPr>
              <w:spacing w:after="0"/>
              <w:rPr>
                <w:rFonts w:ascii="Calibri" w:eastAsia="Calibri" w:hAnsi="Calibri" w:cs="B Nazanin"/>
                <w:lang w:bidi="fa-IR"/>
              </w:rPr>
            </w:pPr>
          </w:p>
        </w:tc>
      </w:tr>
      <w:tr w:rsidR="00FB666F" w:rsidRPr="00AA0BAF" w:rsidTr="00FB666F">
        <w:trPr>
          <w:cantSplit/>
          <w:trHeight w:val="498"/>
          <w:jc w:val="center"/>
        </w:trPr>
        <w:tc>
          <w:tcPr>
            <w:tcW w:w="852" w:type="dxa"/>
            <w:tcBorders>
              <w:top w:val="thickThinLargeGap" w:sz="4" w:space="0" w:color="auto"/>
              <w:left w:val="thickThinLargeGap" w:sz="4" w:space="0" w:color="auto"/>
              <w:bottom w:val="single" w:sz="6" w:space="0" w:color="auto"/>
              <w:right w:val="single" w:sz="6" w:space="0" w:color="auto"/>
            </w:tcBorders>
            <w:vAlign w:val="center"/>
          </w:tcPr>
          <w:p w:rsidR="00FB666F" w:rsidRPr="00AA0BAF" w:rsidRDefault="00FB666F" w:rsidP="00FB666F">
            <w:pPr>
              <w:bidi/>
              <w:jc w:val="center"/>
              <w:rPr>
                <w:rFonts w:eastAsia="Times New Roman" w:cs="B Nazanin"/>
              </w:rPr>
            </w:pPr>
            <w:r w:rsidRPr="00AA0BAF">
              <w:rPr>
                <w:rFonts w:eastAsia="Times New Roman" w:cs="B Nazanin" w:hint="cs"/>
                <w:rtl/>
              </w:rPr>
              <w:t>1</w:t>
            </w:r>
          </w:p>
        </w:tc>
        <w:tc>
          <w:tcPr>
            <w:tcW w:w="4252" w:type="dxa"/>
            <w:tcBorders>
              <w:top w:val="thickThinLargeGap" w:sz="4" w:space="0" w:color="auto"/>
              <w:left w:val="single" w:sz="6" w:space="0" w:color="auto"/>
              <w:bottom w:val="single" w:sz="6" w:space="0" w:color="auto"/>
              <w:right w:val="single" w:sz="6" w:space="0" w:color="auto"/>
            </w:tcBorders>
            <w:vAlign w:val="center"/>
          </w:tcPr>
          <w:p w:rsidR="00FB666F" w:rsidRPr="00AA0BAF" w:rsidRDefault="00FB666F" w:rsidP="00FB666F">
            <w:pPr>
              <w:bidi/>
              <w:jc w:val="center"/>
              <w:rPr>
                <w:rFonts w:cs="B Nazanin"/>
                <w:rtl/>
                <w:lang w:bidi="fa-IR"/>
              </w:rPr>
            </w:pPr>
            <w:r w:rsidRPr="00AA0BAF">
              <w:rPr>
                <w:rFonts w:cs="B Nazanin" w:hint="cs"/>
                <w:rtl/>
                <w:lang w:bidi="fa-IR"/>
              </w:rPr>
              <w:t>تهیه و توزیع نوار قند و لنست در مراکز جهت ادامه کمپین دیابت و اجرای پویش ملی سلامت</w:t>
            </w:r>
          </w:p>
        </w:tc>
        <w:tc>
          <w:tcPr>
            <w:tcW w:w="1559" w:type="dxa"/>
            <w:tcBorders>
              <w:top w:val="thickThinLargeGap" w:sz="4" w:space="0" w:color="auto"/>
              <w:left w:val="single" w:sz="6" w:space="0" w:color="auto"/>
              <w:bottom w:val="single" w:sz="6" w:space="0" w:color="auto"/>
              <w:right w:val="single" w:sz="6" w:space="0" w:color="auto"/>
            </w:tcBorders>
            <w:vAlign w:val="center"/>
          </w:tcPr>
          <w:p w:rsidR="00FB666F" w:rsidRPr="00AA0BAF" w:rsidRDefault="00FB666F" w:rsidP="00FB666F">
            <w:pPr>
              <w:bidi/>
              <w:jc w:val="center"/>
              <w:rPr>
                <w:rFonts w:eastAsia="Times New Roman" w:cs="B Nazanin"/>
                <w:rtl/>
              </w:rPr>
            </w:pPr>
            <w:r w:rsidRPr="00AA0BAF">
              <w:rPr>
                <w:rFonts w:eastAsia="Times New Roman" w:cs="B Nazanin" w:hint="cs"/>
                <w:rtl/>
              </w:rPr>
              <w:t>غیر واگیر- مراقب سلامت</w:t>
            </w:r>
          </w:p>
        </w:tc>
        <w:tc>
          <w:tcPr>
            <w:tcW w:w="2457" w:type="dxa"/>
            <w:tcBorders>
              <w:top w:val="thickThinLargeGap" w:sz="4" w:space="0" w:color="auto"/>
              <w:left w:val="single" w:sz="6" w:space="0" w:color="auto"/>
              <w:bottom w:val="single" w:sz="6" w:space="0" w:color="auto"/>
              <w:right w:val="single" w:sz="6" w:space="0" w:color="auto"/>
            </w:tcBorders>
            <w:vAlign w:val="center"/>
          </w:tcPr>
          <w:p w:rsidR="00FB666F" w:rsidRPr="00AA0BAF" w:rsidRDefault="00FB666F" w:rsidP="00FB666F">
            <w:pPr>
              <w:bidi/>
              <w:jc w:val="center"/>
              <w:rPr>
                <w:rFonts w:eastAsia="Times New Roman" w:cs="B Nazanin"/>
              </w:rPr>
            </w:pPr>
            <w:r w:rsidRPr="00AA0BAF">
              <w:rPr>
                <w:rFonts w:eastAsia="Times New Roman" w:cs="B Nazanin" w:hint="cs"/>
                <w:rtl/>
              </w:rPr>
              <w:t>گروه سنی بالای 18 سال دارای عامل خطر و کلیه افراد بالای 40 سال  و بیماران دیابتی</w:t>
            </w:r>
          </w:p>
        </w:tc>
        <w:tc>
          <w:tcPr>
            <w:tcW w:w="1170" w:type="dxa"/>
            <w:tcBorders>
              <w:top w:val="single" w:sz="6" w:space="0" w:color="auto"/>
              <w:left w:val="single" w:sz="6" w:space="0" w:color="auto"/>
              <w:bottom w:val="single" w:sz="6" w:space="0" w:color="auto"/>
              <w:right w:val="single" w:sz="6" w:space="0" w:color="auto"/>
            </w:tcBorders>
            <w:vAlign w:val="center"/>
          </w:tcPr>
          <w:p w:rsidR="00FB666F" w:rsidRPr="002752AA" w:rsidRDefault="00FB666F" w:rsidP="00FB666F">
            <w:pPr>
              <w:rPr>
                <w:rFonts w:cs="B Nazanin"/>
              </w:rPr>
            </w:pPr>
            <w:r w:rsidRPr="002752AA">
              <w:rPr>
                <w:rFonts w:eastAsia="Times New Roman" w:cs="B Nazanin" w:hint="cs"/>
                <w:rtl/>
              </w:rPr>
              <w:t>1/1/1403</w:t>
            </w:r>
          </w:p>
        </w:tc>
        <w:tc>
          <w:tcPr>
            <w:tcW w:w="1170" w:type="dxa"/>
            <w:tcBorders>
              <w:top w:val="single" w:sz="6" w:space="0" w:color="auto"/>
              <w:left w:val="single" w:sz="6" w:space="0" w:color="auto"/>
              <w:bottom w:val="single" w:sz="6" w:space="0" w:color="auto"/>
              <w:right w:val="single" w:sz="6" w:space="0" w:color="auto"/>
            </w:tcBorders>
            <w:vAlign w:val="center"/>
          </w:tcPr>
          <w:p w:rsidR="00FB666F" w:rsidRPr="002752AA" w:rsidRDefault="00FB666F" w:rsidP="00FB666F">
            <w:pPr>
              <w:rPr>
                <w:rFonts w:cs="B Nazanin"/>
              </w:rPr>
            </w:pPr>
            <w:r w:rsidRPr="002752AA">
              <w:rPr>
                <w:rFonts w:eastAsia="Times New Roman" w:cs="B Nazanin" w:hint="cs"/>
                <w:rtl/>
              </w:rPr>
              <w:t>29/12/1403</w:t>
            </w:r>
          </w:p>
        </w:tc>
        <w:tc>
          <w:tcPr>
            <w:tcW w:w="1080" w:type="dxa"/>
            <w:tcBorders>
              <w:top w:val="thickThinLargeGap" w:sz="4" w:space="0" w:color="auto"/>
              <w:left w:val="single" w:sz="6" w:space="0" w:color="auto"/>
              <w:bottom w:val="single" w:sz="6" w:space="0" w:color="auto"/>
              <w:right w:val="single" w:sz="6" w:space="0" w:color="auto"/>
            </w:tcBorders>
            <w:vAlign w:val="center"/>
          </w:tcPr>
          <w:p w:rsidR="00FB666F" w:rsidRPr="00AA0BAF" w:rsidRDefault="00FB666F" w:rsidP="00FB666F">
            <w:pPr>
              <w:bidi/>
              <w:jc w:val="center"/>
              <w:rPr>
                <w:rFonts w:eastAsia="Times New Roman" w:cs="B Nazanin"/>
              </w:rPr>
            </w:pPr>
            <w:r w:rsidRPr="00AA0BAF">
              <w:rPr>
                <w:rFonts w:eastAsia="Times New Roman" w:cs="B Nazanin" w:hint="cs"/>
                <w:rtl/>
              </w:rPr>
              <w:t>ستاد</w:t>
            </w:r>
          </w:p>
        </w:tc>
        <w:tc>
          <w:tcPr>
            <w:tcW w:w="2061" w:type="dxa"/>
            <w:tcBorders>
              <w:top w:val="thickThinLargeGap" w:sz="4" w:space="0" w:color="auto"/>
              <w:left w:val="single" w:sz="6" w:space="0" w:color="auto"/>
              <w:bottom w:val="single" w:sz="6" w:space="0" w:color="auto"/>
              <w:right w:val="thinThickSmallGap" w:sz="12" w:space="0" w:color="auto"/>
            </w:tcBorders>
            <w:vAlign w:val="center"/>
          </w:tcPr>
          <w:p w:rsidR="00FB666F" w:rsidRPr="00AA0BAF" w:rsidRDefault="00FB666F" w:rsidP="00FB666F">
            <w:pPr>
              <w:bidi/>
              <w:jc w:val="center"/>
              <w:rPr>
                <w:rFonts w:eastAsia="Times New Roman" w:cs="B Nazanin"/>
              </w:rPr>
            </w:pPr>
          </w:p>
        </w:tc>
      </w:tr>
      <w:tr w:rsidR="00FB666F" w:rsidRPr="00AA0BAF" w:rsidTr="00FB666F">
        <w:trPr>
          <w:cantSplit/>
          <w:trHeight w:val="435"/>
          <w:jc w:val="center"/>
        </w:trPr>
        <w:tc>
          <w:tcPr>
            <w:tcW w:w="852" w:type="dxa"/>
            <w:tcBorders>
              <w:top w:val="single" w:sz="6" w:space="0" w:color="auto"/>
              <w:left w:val="thickThinLargeGap" w:sz="4" w:space="0" w:color="auto"/>
              <w:bottom w:val="single" w:sz="6" w:space="0" w:color="auto"/>
              <w:right w:val="single" w:sz="6" w:space="0" w:color="auto"/>
            </w:tcBorders>
            <w:vAlign w:val="center"/>
          </w:tcPr>
          <w:p w:rsidR="00FB666F" w:rsidRPr="00AA0BAF" w:rsidRDefault="00FB666F" w:rsidP="00FB666F">
            <w:pPr>
              <w:bidi/>
              <w:jc w:val="center"/>
              <w:rPr>
                <w:rFonts w:eastAsia="Times New Roman" w:cs="B Nazanin"/>
              </w:rPr>
            </w:pPr>
            <w:r w:rsidRPr="00AA0BAF">
              <w:rPr>
                <w:rFonts w:eastAsia="Times New Roman" w:cs="B Nazanin" w:hint="cs"/>
                <w:rtl/>
              </w:rPr>
              <w:t>4</w:t>
            </w:r>
          </w:p>
        </w:tc>
        <w:tc>
          <w:tcPr>
            <w:tcW w:w="4252" w:type="dxa"/>
            <w:tcBorders>
              <w:top w:val="single" w:sz="6" w:space="0" w:color="auto"/>
              <w:left w:val="single" w:sz="6" w:space="0" w:color="auto"/>
              <w:bottom w:val="single" w:sz="6" w:space="0" w:color="auto"/>
              <w:right w:val="single" w:sz="6" w:space="0" w:color="auto"/>
            </w:tcBorders>
            <w:vAlign w:val="center"/>
          </w:tcPr>
          <w:p w:rsidR="00FB666F" w:rsidRPr="00AA0BAF" w:rsidRDefault="00FB666F" w:rsidP="00FB666F">
            <w:pPr>
              <w:jc w:val="center"/>
              <w:rPr>
                <w:rFonts w:cs="B Nazanin"/>
              </w:rPr>
            </w:pPr>
            <w:r w:rsidRPr="00AA0BAF">
              <w:rPr>
                <w:rFonts w:cs="B Nazanin" w:hint="cs"/>
                <w:rtl/>
              </w:rPr>
              <w:t xml:space="preserve">ارجاع بیماران دیابتی به کلینیک دیابت بیمارستان امام حسین ع </w:t>
            </w:r>
          </w:p>
        </w:tc>
        <w:tc>
          <w:tcPr>
            <w:tcW w:w="1559" w:type="dxa"/>
            <w:tcBorders>
              <w:top w:val="single" w:sz="6" w:space="0" w:color="auto"/>
              <w:left w:val="single" w:sz="6" w:space="0" w:color="auto"/>
              <w:bottom w:val="single" w:sz="6" w:space="0" w:color="auto"/>
              <w:right w:val="single" w:sz="6" w:space="0" w:color="auto"/>
            </w:tcBorders>
            <w:vAlign w:val="center"/>
          </w:tcPr>
          <w:p w:rsidR="00FB666F" w:rsidRPr="00AA0BAF" w:rsidRDefault="00FB666F" w:rsidP="00FB666F">
            <w:pPr>
              <w:bidi/>
              <w:jc w:val="center"/>
              <w:rPr>
                <w:rFonts w:eastAsia="Times New Roman" w:cs="B Nazanin"/>
                <w:rtl/>
              </w:rPr>
            </w:pPr>
            <w:r w:rsidRPr="00AA0BAF">
              <w:rPr>
                <w:rFonts w:eastAsia="Times New Roman" w:cs="B Nazanin" w:hint="cs"/>
                <w:rtl/>
              </w:rPr>
              <w:t>غیر واگیر- مراقب سلامت</w:t>
            </w:r>
          </w:p>
        </w:tc>
        <w:tc>
          <w:tcPr>
            <w:tcW w:w="2457" w:type="dxa"/>
            <w:tcBorders>
              <w:top w:val="single" w:sz="6" w:space="0" w:color="auto"/>
              <w:left w:val="single" w:sz="6" w:space="0" w:color="auto"/>
              <w:bottom w:val="single" w:sz="6" w:space="0" w:color="auto"/>
              <w:right w:val="single" w:sz="6" w:space="0" w:color="auto"/>
            </w:tcBorders>
            <w:vAlign w:val="center"/>
          </w:tcPr>
          <w:p w:rsidR="00FB666F" w:rsidRPr="00AA0BAF" w:rsidRDefault="00FB666F" w:rsidP="00FB666F">
            <w:pPr>
              <w:bidi/>
              <w:jc w:val="center"/>
              <w:rPr>
                <w:rFonts w:eastAsia="Times New Roman" w:cs="B Nazanin"/>
              </w:rPr>
            </w:pPr>
            <w:r w:rsidRPr="00AA0BAF">
              <w:rPr>
                <w:rFonts w:eastAsia="Times New Roman" w:cs="B Nazanin" w:hint="cs"/>
                <w:rtl/>
              </w:rPr>
              <w:t xml:space="preserve">بیماران دیابتی </w:t>
            </w:r>
          </w:p>
        </w:tc>
        <w:tc>
          <w:tcPr>
            <w:tcW w:w="1170" w:type="dxa"/>
            <w:tcBorders>
              <w:top w:val="single" w:sz="6" w:space="0" w:color="auto"/>
              <w:left w:val="single" w:sz="6" w:space="0" w:color="auto"/>
              <w:bottom w:val="single" w:sz="6" w:space="0" w:color="auto"/>
              <w:right w:val="single" w:sz="6" w:space="0" w:color="auto"/>
            </w:tcBorders>
            <w:vAlign w:val="center"/>
          </w:tcPr>
          <w:p w:rsidR="00FB666F" w:rsidRPr="002752AA" w:rsidRDefault="00FB666F" w:rsidP="00FB666F">
            <w:pPr>
              <w:rPr>
                <w:rFonts w:cs="B Nazanin"/>
              </w:rPr>
            </w:pPr>
            <w:r w:rsidRPr="002752AA">
              <w:rPr>
                <w:rFonts w:eastAsia="Times New Roman" w:cs="B Nazanin" w:hint="cs"/>
                <w:rtl/>
              </w:rPr>
              <w:t>1/1/1403</w:t>
            </w:r>
          </w:p>
        </w:tc>
        <w:tc>
          <w:tcPr>
            <w:tcW w:w="1170" w:type="dxa"/>
            <w:tcBorders>
              <w:top w:val="single" w:sz="6" w:space="0" w:color="auto"/>
              <w:left w:val="single" w:sz="6" w:space="0" w:color="auto"/>
              <w:bottom w:val="single" w:sz="6" w:space="0" w:color="auto"/>
              <w:right w:val="single" w:sz="6" w:space="0" w:color="auto"/>
            </w:tcBorders>
            <w:vAlign w:val="center"/>
          </w:tcPr>
          <w:p w:rsidR="00FB666F" w:rsidRPr="002752AA" w:rsidRDefault="00FB666F" w:rsidP="00FB666F">
            <w:pPr>
              <w:rPr>
                <w:rFonts w:cs="B Nazanin"/>
              </w:rPr>
            </w:pPr>
            <w:r w:rsidRPr="002752AA">
              <w:rPr>
                <w:rFonts w:eastAsia="Times New Roman" w:cs="B Nazanin" w:hint="cs"/>
                <w:rtl/>
              </w:rPr>
              <w:t>29/12/1403</w:t>
            </w:r>
          </w:p>
        </w:tc>
        <w:tc>
          <w:tcPr>
            <w:tcW w:w="1080" w:type="dxa"/>
            <w:tcBorders>
              <w:top w:val="single" w:sz="6" w:space="0" w:color="auto"/>
              <w:left w:val="single" w:sz="6" w:space="0" w:color="auto"/>
              <w:bottom w:val="single" w:sz="6" w:space="0" w:color="auto"/>
              <w:right w:val="single" w:sz="6" w:space="0" w:color="auto"/>
            </w:tcBorders>
            <w:vAlign w:val="center"/>
          </w:tcPr>
          <w:p w:rsidR="00FB666F" w:rsidRPr="00AA0BAF" w:rsidRDefault="00FB666F" w:rsidP="00FB666F">
            <w:pPr>
              <w:jc w:val="center"/>
              <w:rPr>
                <w:rFonts w:cs="B Nazanin"/>
              </w:rPr>
            </w:pPr>
            <w:r w:rsidRPr="00AA0BAF">
              <w:rPr>
                <w:rFonts w:eastAsia="Times New Roman" w:cs="B Nazanin" w:hint="cs"/>
                <w:rtl/>
              </w:rPr>
              <w:t>ستاد و مراکز</w:t>
            </w:r>
          </w:p>
        </w:tc>
        <w:tc>
          <w:tcPr>
            <w:tcW w:w="2061" w:type="dxa"/>
            <w:tcBorders>
              <w:top w:val="single" w:sz="6" w:space="0" w:color="auto"/>
              <w:left w:val="single" w:sz="6" w:space="0" w:color="auto"/>
              <w:bottom w:val="single" w:sz="6" w:space="0" w:color="auto"/>
              <w:right w:val="thinThickSmallGap" w:sz="12" w:space="0" w:color="auto"/>
            </w:tcBorders>
            <w:vAlign w:val="center"/>
          </w:tcPr>
          <w:p w:rsidR="00FB666F" w:rsidRPr="00AA0BAF" w:rsidRDefault="00FB666F" w:rsidP="00FB666F">
            <w:pPr>
              <w:bidi/>
              <w:jc w:val="center"/>
              <w:rPr>
                <w:rFonts w:eastAsia="Times New Roman" w:cs="B Nazanin"/>
              </w:rPr>
            </w:pPr>
          </w:p>
        </w:tc>
      </w:tr>
      <w:tr w:rsidR="00FB666F" w:rsidRPr="00AA0BAF" w:rsidTr="00FB666F">
        <w:trPr>
          <w:cantSplit/>
          <w:trHeight w:val="435"/>
          <w:jc w:val="center"/>
        </w:trPr>
        <w:tc>
          <w:tcPr>
            <w:tcW w:w="852" w:type="dxa"/>
            <w:tcBorders>
              <w:top w:val="single" w:sz="6" w:space="0" w:color="auto"/>
              <w:left w:val="thickThinLargeGap" w:sz="4" w:space="0" w:color="auto"/>
              <w:bottom w:val="single" w:sz="6" w:space="0" w:color="auto"/>
              <w:right w:val="single" w:sz="6" w:space="0" w:color="auto"/>
            </w:tcBorders>
            <w:vAlign w:val="center"/>
          </w:tcPr>
          <w:p w:rsidR="00FB666F" w:rsidRPr="00AA0BAF" w:rsidRDefault="00FB666F" w:rsidP="00FB666F">
            <w:pPr>
              <w:bidi/>
              <w:jc w:val="center"/>
              <w:rPr>
                <w:rFonts w:eastAsia="Times New Roman" w:cs="B Nazanin"/>
              </w:rPr>
            </w:pPr>
            <w:r w:rsidRPr="00AA0BAF">
              <w:rPr>
                <w:rFonts w:eastAsia="Times New Roman" w:cs="B Nazanin" w:hint="cs"/>
                <w:rtl/>
              </w:rPr>
              <w:t>5</w:t>
            </w:r>
          </w:p>
        </w:tc>
        <w:tc>
          <w:tcPr>
            <w:tcW w:w="4252" w:type="dxa"/>
            <w:tcBorders>
              <w:top w:val="single" w:sz="6" w:space="0" w:color="auto"/>
              <w:left w:val="single" w:sz="6" w:space="0" w:color="auto"/>
              <w:bottom w:val="single" w:sz="6" w:space="0" w:color="auto"/>
              <w:right w:val="single" w:sz="6" w:space="0" w:color="auto"/>
            </w:tcBorders>
            <w:vAlign w:val="center"/>
          </w:tcPr>
          <w:p w:rsidR="00FB666F" w:rsidRPr="00AA0BAF" w:rsidRDefault="00FB666F" w:rsidP="00FB666F">
            <w:pPr>
              <w:jc w:val="center"/>
              <w:rPr>
                <w:rFonts w:cs="B Nazanin"/>
              </w:rPr>
            </w:pPr>
            <w:r w:rsidRPr="00AA0BAF">
              <w:rPr>
                <w:rFonts w:cs="B Nazanin" w:hint="cs"/>
                <w:rtl/>
              </w:rPr>
              <w:t xml:space="preserve">برگزاری آموزش ماهانه و در مناسبتها توسط  مراکز و پایگاهها جهت عموم مردم </w:t>
            </w:r>
          </w:p>
        </w:tc>
        <w:tc>
          <w:tcPr>
            <w:tcW w:w="1559" w:type="dxa"/>
            <w:tcBorders>
              <w:top w:val="single" w:sz="6" w:space="0" w:color="auto"/>
              <w:left w:val="single" w:sz="6" w:space="0" w:color="auto"/>
              <w:bottom w:val="single" w:sz="6" w:space="0" w:color="auto"/>
              <w:right w:val="single" w:sz="6" w:space="0" w:color="auto"/>
            </w:tcBorders>
            <w:vAlign w:val="center"/>
          </w:tcPr>
          <w:p w:rsidR="00FB666F" w:rsidRPr="00AA0BAF" w:rsidRDefault="00FB666F" w:rsidP="00FB666F">
            <w:pPr>
              <w:bidi/>
              <w:jc w:val="center"/>
              <w:rPr>
                <w:rFonts w:eastAsia="Times New Roman" w:cs="B Nazanin"/>
                <w:rtl/>
              </w:rPr>
            </w:pPr>
            <w:r w:rsidRPr="00AA0BAF">
              <w:rPr>
                <w:rFonts w:eastAsia="Times New Roman" w:cs="B Nazanin" w:hint="cs"/>
                <w:rtl/>
              </w:rPr>
              <w:t>مراقب سلامت</w:t>
            </w:r>
          </w:p>
        </w:tc>
        <w:tc>
          <w:tcPr>
            <w:tcW w:w="2457" w:type="dxa"/>
            <w:tcBorders>
              <w:top w:val="single" w:sz="6" w:space="0" w:color="auto"/>
              <w:left w:val="single" w:sz="6" w:space="0" w:color="auto"/>
              <w:bottom w:val="single" w:sz="6" w:space="0" w:color="auto"/>
              <w:right w:val="single" w:sz="6" w:space="0" w:color="auto"/>
            </w:tcBorders>
            <w:vAlign w:val="center"/>
          </w:tcPr>
          <w:p w:rsidR="00FB666F" w:rsidRPr="00AA0BAF" w:rsidRDefault="00FB666F" w:rsidP="00FB666F">
            <w:pPr>
              <w:bidi/>
              <w:jc w:val="center"/>
              <w:rPr>
                <w:rFonts w:eastAsia="Times New Roman" w:cs="B Nazanin"/>
              </w:rPr>
            </w:pPr>
            <w:r w:rsidRPr="00AA0BAF">
              <w:rPr>
                <w:rFonts w:eastAsia="Times New Roman" w:cs="B Nazanin" w:hint="cs"/>
                <w:rtl/>
              </w:rPr>
              <w:t>عموم مردم و بیماران دیابتی و فشار خون بالا</w:t>
            </w:r>
          </w:p>
        </w:tc>
        <w:tc>
          <w:tcPr>
            <w:tcW w:w="1170" w:type="dxa"/>
            <w:tcBorders>
              <w:top w:val="single" w:sz="6" w:space="0" w:color="auto"/>
              <w:left w:val="single" w:sz="6" w:space="0" w:color="auto"/>
              <w:bottom w:val="single" w:sz="6" w:space="0" w:color="auto"/>
              <w:right w:val="single" w:sz="6" w:space="0" w:color="auto"/>
            </w:tcBorders>
            <w:vAlign w:val="center"/>
          </w:tcPr>
          <w:p w:rsidR="00FB666F" w:rsidRPr="002752AA" w:rsidRDefault="00FB666F" w:rsidP="00FB666F">
            <w:pPr>
              <w:rPr>
                <w:rFonts w:cs="B Nazanin"/>
              </w:rPr>
            </w:pPr>
            <w:r w:rsidRPr="002752AA">
              <w:rPr>
                <w:rFonts w:eastAsia="Times New Roman" w:cs="B Nazanin" w:hint="cs"/>
                <w:rtl/>
              </w:rPr>
              <w:t>1/1/1403</w:t>
            </w:r>
          </w:p>
        </w:tc>
        <w:tc>
          <w:tcPr>
            <w:tcW w:w="1170" w:type="dxa"/>
            <w:tcBorders>
              <w:top w:val="single" w:sz="6" w:space="0" w:color="auto"/>
              <w:left w:val="single" w:sz="6" w:space="0" w:color="auto"/>
              <w:bottom w:val="single" w:sz="6" w:space="0" w:color="auto"/>
              <w:right w:val="single" w:sz="6" w:space="0" w:color="auto"/>
            </w:tcBorders>
            <w:vAlign w:val="center"/>
          </w:tcPr>
          <w:p w:rsidR="00FB666F" w:rsidRPr="002752AA" w:rsidRDefault="00FB666F" w:rsidP="00FB666F">
            <w:pPr>
              <w:rPr>
                <w:rFonts w:cs="B Nazanin"/>
              </w:rPr>
            </w:pPr>
            <w:r w:rsidRPr="002752AA">
              <w:rPr>
                <w:rFonts w:eastAsia="Times New Roman" w:cs="B Nazanin" w:hint="cs"/>
                <w:rtl/>
              </w:rPr>
              <w:t>29/12/1403</w:t>
            </w:r>
          </w:p>
        </w:tc>
        <w:tc>
          <w:tcPr>
            <w:tcW w:w="1080" w:type="dxa"/>
            <w:tcBorders>
              <w:top w:val="single" w:sz="6" w:space="0" w:color="auto"/>
              <w:left w:val="single" w:sz="6" w:space="0" w:color="auto"/>
              <w:bottom w:val="single" w:sz="6" w:space="0" w:color="auto"/>
              <w:right w:val="single" w:sz="6" w:space="0" w:color="auto"/>
            </w:tcBorders>
            <w:vAlign w:val="center"/>
          </w:tcPr>
          <w:p w:rsidR="00FB666F" w:rsidRPr="00AA0BAF" w:rsidRDefault="00FB666F" w:rsidP="00FB666F">
            <w:pPr>
              <w:jc w:val="center"/>
              <w:rPr>
                <w:rFonts w:cs="B Nazanin"/>
              </w:rPr>
            </w:pPr>
            <w:r w:rsidRPr="00AA0BAF">
              <w:rPr>
                <w:rFonts w:eastAsia="Times New Roman" w:cs="B Nazanin" w:hint="cs"/>
                <w:rtl/>
              </w:rPr>
              <w:t>مرکز و پایگاه</w:t>
            </w:r>
          </w:p>
        </w:tc>
        <w:tc>
          <w:tcPr>
            <w:tcW w:w="2061" w:type="dxa"/>
            <w:tcBorders>
              <w:top w:val="single" w:sz="6" w:space="0" w:color="auto"/>
              <w:left w:val="single" w:sz="6" w:space="0" w:color="auto"/>
              <w:bottom w:val="single" w:sz="6" w:space="0" w:color="auto"/>
              <w:right w:val="thinThickSmallGap" w:sz="12" w:space="0" w:color="auto"/>
            </w:tcBorders>
            <w:vAlign w:val="center"/>
          </w:tcPr>
          <w:p w:rsidR="00FB666F" w:rsidRPr="00AA0BAF" w:rsidRDefault="00FB666F" w:rsidP="00FB666F">
            <w:pPr>
              <w:bidi/>
              <w:jc w:val="center"/>
              <w:rPr>
                <w:rFonts w:eastAsia="Times New Roman" w:cs="B Nazanin"/>
              </w:rPr>
            </w:pPr>
          </w:p>
        </w:tc>
      </w:tr>
      <w:tr w:rsidR="00FB666F" w:rsidRPr="00AA0BAF" w:rsidTr="00FB666F">
        <w:trPr>
          <w:cantSplit/>
          <w:trHeight w:val="435"/>
          <w:jc w:val="center"/>
        </w:trPr>
        <w:tc>
          <w:tcPr>
            <w:tcW w:w="852" w:type="dxa"/>
            <w:tcBorders>
              <w:top w:val="single" w:sz="6" w:space="0" w:color="auto"/>
              <w:left w:val="thickThinLargeGap" w:sz="4" w:space="0" w:color="auto"/>
              <w:bottom w:val="single" w:sz="6" w:space="0" w:color="auto"/>
              <w:right w:val="single" w:sz="6" w:space="0" w:color="auto"/>
            </w:tcBorders>
            <w:vAlign w:val="center"/>
          </w:tcPr>
          <w:p w:rsidR="00FB666F" w:rsidRPr="00AA0BAF" w:rsidRDefault="00FB666F" w:rsidP="00FB666F">
            <w:pPr>
              <w:bidi/>
              <w:jc w:val="center"/>
              <w:rPr>
                <w:rFonts w:eastAsia="Times New Roman" w:cs="B Nazanin"/>
              </w:rPr>
            </w:pPr>
          </w:p>
        </w:tc>
        <w:tc>
          <w:tcPr>
            <w:tcW w:w="4252" w:type="dxa"/>
            <w:tcBorders>
              <w:top w:val="single" w:sz="6" w:space="0" w:color="auto"/>
              <w:left w:val="single" w:sz="6" w:space="0" w:color="auto"/>
              <w:bottom w:val="single" w:sz="6" w:space="0" w:color="auto"/>
              <w:right w:val="single" w:sz="6" w:space="0" w:color="auto"/>
            </w:tcBorders>
            <w:vAlign w:val="center"/>
          </w:tcPr>
          <w:p w:rsidR="00FB666F" w:rsidRPr="00AA0BAF" w:rsidRDefault="00FB666F" w:rsidP="00FB666F">
            <w:pPr>
              <w:jc w:val="center"/>
              <w:rPr>
                <w:rFonts w:cs="B Nazanin"/>
              </w:rPr>
            </w:pPr>
            <w:r w:rsidRPr="00AA0BAF">
              <w:rPr>
                <w:rFonts w:cs="B Nazanin" w:hint="cs"/>
                <w:rtl/>
              </w:rPr>
              <w:t>آموزش</w:t>
            </w:r>
            <w:r>
              <w:rPr>
                <w:rFonts w:cs="B Nazanin" w:hint="cs"/>
                <w:rtl/>
              </w:rPr>
              <w:t xml:space="preserve"> پزشک و مراقب سلامت</w:t>
            </w:r>
            <w:r w:rsidRPr="00AA0BAF">
              <w:rPr>
                <w:rFonts w:cs="B Nazanin" w:hint="cs"/>
                <w:rtl/>
              </w:rPr>
              <w:t xml:space="preserve"> در پایشها </w:t>
            </w:r>
          </w:p>
        </w:tc>
        <w:tc>
          <w:tcPr>
            <w:tcW w:w="1559" w:type="dxa"/>
            <w:tcBorders>
              <w:top w:val="single" w:sz="6" w:space="0" w:color="auto"/>
              <w:left w:val="single" w:sz="6" w:space="0" w:color="auto"/>
              <w:bottom w:val="single" w:sz="6" w:space="0" w:color="auto"/>
              <w:right w:val="single" w:sz="6" w:space="0" w:color="auto"/>
            </w:tcBorders>
            <w:vAlign w:val="center"/>
          </w:tcPr>
          <w:p w:rsidR="00FB666F" w:rsidRPr="00AA0BAF" w:rsidRDefault="00FB666F" w:rsidP="00FB666F">
            <w:pPr>
              <w:bidi/>
              <w:jc w:val="center"/>
              <w:rPr>
                <w:rFonts w:cs="B Nazanin"/>
              </w:rPr>
            </w:pPr>
            <w:r w:rsidRPr="00AA0BAF">
              <w:rPr>
                <w:rFonts w:cs="B Nazanin" w:hint="cs"/>
                <w:rtl/>
              </w:rPr>
              <w:t>کارشناس برنامه</w:t>
            </w:r>
          </w:p>
        </w:tc>
        <w:tc>
          <w:tcPr>
            <w:tcW w:w="2457" w:type="dxa"/>
            <w:tcBorders>
              <w:top w:val="single" w:sz="6" w:space="0" w:color="auto"/>
              <w:left w:val="single" w:sz="6" w:space="0" w:color="auto"/>
              <w:bottom w:val="single" w:sz="6" w:space="0" w:color="auto"/>
              <w:right w:val="single" w:sz="6" w:space="0" w:color="auto"/>
            </w:tcBorders>
            <w:vAlign w:val="center"/>
          </w:tcPr>
          <w:p w:rsidR="00FB666F" w:rsidRPr="00AA0BAF" w:rsidRDefault="00FB666F" w:rsidP="00FB666F">
            <w:pPr>
              <w:bidi/>
              <w:jc w:val="center"/>
              <w:rPr>
                <w:rFonts w:eastAsia="Times New Roman" w:cs="B Nazanin"/>
              </w:rPr>
            </w:pPr>
            <w:r w:rsidRPr="00AA0BAF">
              <w:rPr>
                <w:rFonts w:cs="B Nazanin" w:hint="cs"/>
                <w:rtl/>
              </w:rPr>
              <w:t>پزشک و مراقب سلامت</w:t>
            </w:r>
          </w:p>
        </w:tc>
        <w:tc>
          <w:tcPr>
            <w:tcW w:w="1170" w:type="dxa"/>
            <w:tcBorders>
              <w:top w:val="single" w:sz="6" w:space="0" w:color="auto"/>
              <w:left w:val="single" w:sz="6" w:space="0" w:color="auto"/>
              <w:bottom w:val="single" w:sz="6" w:space="0" w:color="auto"/>
              <w:right w:val="single" w:sz="6" w:space="0" w:color="auto"/>
            </w:tcBorders>
            <w:vAlign w:val="center"/>
          </w:tcPr>
          <w:p w:rsidR="00FB666F" w:rsidRPr="002752AA" w:rsidRDefault="00FB666F" w:rsidP="00FB666F">
            <w:pPr>
              <w:rPr>
                <w:rFonts w:cs="B Nazanin"/>
              </w:rPr>
            </w:pPr>
            <w:r w:rsidRPr="002752AA">
              <w:rPr>
                <w:rFonts w:eastAsia="Times New Roman" w:cs="B Nazanin" w:hint="cs"/>
                <w:rtl/>
              </w:rPr>
              <w:t>1/1/1403</w:t>
            </w:r>
          </w:p>
        </w:tc>
        <w:tc>
          <w:tcPr>
            <w:tcW w:w="1170" w:type="dxa"/>
            <w:tcBorders>
              <w:top w:val="single" w:sz="6" w:space="0" w:color="auto"/>
              <w:left w:val="single" w:sz="6" w:space="0" w:color="auto"/>
              <w:bottom w:val="single" w:sz="6" w:space="0" w:color="auto"/>
              <w:right w:val="single" w:sz="6" w:space="0" w:color="auto"/>
            </w:tcBorders>
            <w:vAlign w:val="center"/>
          </w:tcPr>
          <w:p w:rsidR="00FB666F" w:rsidRPr="002752AA" w:rsidRDefault="00FB666F" w:rsidP="00FB666F">
            <w:pPr>
              <w:rPr>
                <w:rFonts w:cs="B Nazanin"/>
              </w:rPr>
            </w:pPr>
            <w:r w:rsidRPr="002752AA">
              <w:rPr>
                <w:rFonts w:eastAsia="Times New Roman" w:cs="B Nazanin" w:hint="cs"/>
                <w:rtl/>
              </w:rPr>
              <w:t>29/12/1403</w:t>
            </w:r>
          </w:p>
        </w:tc>
        <w:tc>
          <w:tcPr>
            <w:tcW w:w="1080" w:type="dxa"/>
            <w:tcBorders>
              <w:top w:val="single" w:sz="6" w:space="0" w:color="auto"/>
              <w:left w:val="single" w:sz="6" w:space="0" w:color="auto"/>
              <w:bottom w:val="single" w:sz="6" w:space="0" w:color="auto"/>
              <w:right w:val="single" w:sz="6" w:space="0" w:color="auto"/>
            </w:tcBorders>
            <w:vAlign w:val="center"/>
          </w:tcPr>
          <w:p w:rsidR="00FB666F" w:rsidRPr="00AA0BAF" w:rsidRDefault="00FB666F" w:rsidP="00FB666F">
            <w:pPr>
              <w:rPr>
                <w:rFonts w:cs="B Nazanin"/>
              </w:rPr>
            </w:pPr>
            <w:r w:rsidRPr="00AA0BAF">
              <w:rPr>
                <w:rFonts w:eastAsia="Times New Roman" w:cs="B Nazanin" w:hint="cs"/>
                <w:rtl/>
              </w:rPr>
              <w:t>مرکز و پایگاه</w:t>
            </w:r>
          </w:p>
        </w:tc>
        <w:tc>
          <w:tcPr>
            <w:tcW w:w="2061" w:type="dxa"/>
            <w:tcBorders>
              <w:top w:val="single" w:sz="6" w:space="0" w:color="auto"/>
              <w:left w:val="single" w:sz="6" w:space="0" w:color="auto"/>
              <w:bottom w:val="single" w:sz="6" w:space="0" w:color="auto"/>
              <w:right w:val="thinThickSmallGap" w:sz="12" w:space="0" w:color="auto"/>
            </w:tcBorders>
            <w:vAlign w:val="center"/>
          </w:tcPr>
          <w:p w:rsidR="00FB666F" w:rsidRPr="00AA0BAF" w:rsidRDefault="00FB666F" w:rsidP="00FB666F">
            <w:pPr>
              <w:jc w:val="center"/>
              <w:rPr>
                <w:rFonts w:cs="B Nazanin"/>
              </w:rPr>
            </w:pPr>
          </w:p>
        </w:tc>
      </w:tr>
      <w:tr w:rsidR="00FB666F" w:rsidRPr="00AA0BAF" w:rsidTr="00FB666F">
        <w:trPr>
          <w:cantSplit/>
          <w:jc w:val="center"/>
        </w:trPr>
        <w:tc>
          <w:tcPr>
            <w:tcW w:w="852" w:type="dxa"/>
            <w:tcBorders>
              <w:top w:val="single" w:sz="6" w:space="0" w:color="auto"/>
              <w:left w:val="thickThinLargeGap" w:sz="4" w:space="0" w:color="auto"/>
              <w:bottom w:val="single" w:sz="6" w:space="0" w:color="auto"/>
              <w:right w:val="single" w:sz="6" w:space="0" w:color="auto"/>
            </w:tcBorders>
            <w:vAlign w:val="center"/>
          </w:tcPr>
          <w:p w:rsidR="00FB666F" w:rsidRPr="00AA0BAF" w:rsidRDefault="00FB666F" w:rsidP="00FB666F">
            <w:pPr>
              <w:bidi/>
              <w:jc w:val="center"/>
              <w:rPr>
                <w:rFonts w:eastAsia="Times New Roman" w:cs="B Nazanin"/>
              </w:rPr>
            </w:pPr>
            <w:r w:rsidRPr="00AA0BAF">
              <w:rPr>
                <w:rFonts w:eastAsia="Times New Roman" w:cs="B Nazanin" w:hint="cs"/>
                <w:rtl/>
              </w:rPr>
              <w:t>7</w:t>
            </w:r>
          </w:p>
        </w:tc>
        <w:tc>
          <w:tcPr>
            <w:tcW w:w="4252" w:type="dxa"/>
            <w:tcBorders>
              <w:top w:val="single" w:sz="6" w:space="0" w:color="auto"/>
              <w:left w:val="single" w:sz="6" w:space="0" w:color="auto"/>
              <w:bottom w:val="single" w:sz="6" w:space="0" w:color="auto"/>
              <w:right w:val="single" w:sz="6" w:space="0" w:color="auto"/>
            </w:tcBorders>
            <w:vAlign w:val="center"/>
          </w:tcPr>
          <w:p w:rsidR="00FB666F" w:rsidRPr="00AA0BAF" w:rsidRDefault="00FB666F" w:rsidP="00FB666F">
            <w:pPr>
              <w:bidi/>
              <w:jc w:val="center"/>
              <w:rPr>
                <w:rFonts w:eastAsia="Calibri" w:cs="B Nazanin"/>
                <w:lang w:bidi="fa-IR"/>
              </w:rPr>
            </w:pPr>
            <w:r w:rsidRPr="00AA0BAF">
              <w:rPr>
                <w:rFonts w:eastAsia="Calibri" w:cs="B Nazanin" w:hint="cs"/>
                <w:rtl/>
                <w:lang w:bidi="fa-IR"/>
              </w:rPr>
              <w:t xml:space="preserve">آموزش پرسنل جدید بصورت عملی در واحد در خصوص سامانه سیب و ثبت بیماریها </w:t>
            </w:r>
          </w:p>
        </w:tc>
        <w:tc>
          <w:tcPr>
            <w:tcW w:w="1559" w:type="dxa"/>
            <w:tcBorders>
              <w:top w:val="single" w:sz="6" w:space="0" w:color="auto"/>
              <w:left w:val="single" w:sz="6" w:space="0" w:color="auto"/>
              <w:bottom w:val="single" w:sz="6" w:space="0" w:color="auto"/>
              <w:right w:val="single" w:sz="6" w:space="0" w:color="auto"/>
            </w:tcBorders>
            <w:vAlign w:val="center"/>
          </w:tcPr>
          <w:p w:rsidR="00FB666F" w:rsidRPr="00AA0BAF" w:rsidRDefault="00FB666F" w:rsidP="00FB666F">
            <w:pPr>
              <w:bidi/>
              <w:jc w:val="center"/>
              <w:rPr>
                <w:rFonts w:cs="B Nazanin"/>
              </w:rPr>
            </w:pPr>
            <w:r w:rsidRPr="00AA0BAF">
              <w:rPr>
                <w:rFonts w:cs="B Nazanin" w:hint="cs"/>
                <w:rtl/>
              </w:rPr>
              <w:t>کارشناس برنامه</w:t>
            </w:r>
          </w:p>
        </w:tc>
        <w:tc>
          <w:tcPr>
            <w:tcW w:w="2457" w:type="dxa"/>
            <w:tcBorders>
              <w:top w:val="single" w:sz="6" w:space="0" w:color="auto"/>
              <w:left w:val="single" w:sz="6" w:space="0" w:color="auto"/>
              <w:bottom w:val="single" w:sz="6" w:space="0" w:color="auto"/>
              <w:right w:val="single" w:sz="6" w:space="0" w:color="auto"/>
            </w:tcBorders>
            <w:vAlign w:val="center"/>
          </w:tcPr>
          <w:p w:rsidR="00FB666F" w:rsidRPr="00AA0BAF" w:rsidRDefault="00FB666F" w:rsidP="00FB666F">
            <w:pPr>
              <w:bidi/>
              <w:jc w:val="center"/>
              <w:rPr>
                <w:rFonts w:eastAsia="Times New Roman" w:cs="B Nazanin"/>
              </w:rPr>
            </w:pPr>
            <w:r w:rsidRPr="00AA0BAF">
              <w:rPr>
                <w:rFonts w:eastAsia="Times New Roman" w:cs="B Nazanin" w:hint="cs"/>
                <w:rtl/>
              </w:rPr>
              <w:t>بیماران دیابتی و فشار خون بالا تحت پوشش</w:t>
            </w:r>
          </w:p>
        </w:tc>
        <w:tc>
          <w:tcPr>
            <w:tcW w:w="1170" w:type="dxa"/>
            <w:tcBorders>
              <w:top w:val="single" w:sz="6" w:space="0" w:color="auto"/>
              <w:left w:val="single" w:sz="6" w:space="0" w:color="auto"/>
              <w:bottom w:val="single" w:sz="6" w:space="0" w:color="auto"/>
              <w:right w:val="single" w:sz="6" w:space="0" w:color="auto"/>
            </w:tcBorders>
            <w:vAlign w:val="center"/>
          </w:tcPr>
          <w:p w:rsidR="00FB666F" w:rsidRPr="002752AA" w:rsidRDefault="00FB666F" w:rsidP="00FB666F">
            <w:pPr>
              <w:rPr>
                <w:rFonts w:cs="B Nazanin"/>
              </w:rPr>
            </w:pPr>
            <w:r w:rsidRPr="002752AA">
              <w:rPr>
                <w:rFonts w:eastAsia="Times New Roman" w:cs="B Nazanin" w:hint="cs"/>
                <w:rtl/>
              </w:rPr>
              <w:t>1/1/1403</w:t>
            </w:r>
          </w:p>
        </w:tc>
        <w:tc>
          <w:tcPr>
            <w:tcW w:w="1170" w:type="dxa"/>
            <w:tcBorders>
              <w:top w:val="single" w:sz="6" w:space="0" w:color="auto"/>
              <w:left w:val="single" w:sz="6" w:space="0" w:color="auto"/>
              <w:bottom w:val="single" w:sz="6" w:space="0" w:color="auto"/>
              <w:right w:val="single" w:sz="6" w:space="0" w:color="auto"/>
            </w:tcBorders>
            <w:vAlign w:val="center"/>
          </w:tcPr>
          <w:p w:rsidR="00FB666F" w:rsidRPr="002752AA" w:rsidRDefault="00FB666F" w:rsidP="00FB666F">
            <w:pPr>
              <w:rPr>
                <w:rFonts w:cs="B Nazanin"/>
              </w:rPr>
            </w:pPr>
            <w:r w:rsidRPr="002752AA">
              <w:rPr>
                <w:rFonts w:eastAsia="Times New Roman" w:cs="B Nazanin" w:hint="cs"/>
                <w:rtl/>
              </w:rPr>
              <w:t>29/12/1403</w:t>
            </w:r>
          </w:p>
        </w:tc>
        <w:tc>
          <w:tcPr>
            <w:tcW w:w="1080" w:type="dxa"/>
            <w:tcBorders>
              <w:top w:val="single" w:sz="6" w:space="0" w:color="auto"/>
              <w:left w:val="single" w:sz="6" w:space="0" w:color="auto"/>
              <w:bottom w:val="single" w:sz="6" w:space="0" w:color="auto"/>
              <w:right w:val="single" w:sz="6" w:space="0" w:color="auto"/>
            </w:tcBorders>
            <w:vAlign w:val="center"/>
          </w:tcPr>
          <w:p w:rsidR="00FB666F" w:rsidRPr="00AA0BAF" w:rsidRDefault="00FB666F" w:rsidP="00FB666F">
            <w:pPr>
              <w:rPr>
                <w:rFonts w:cs="B Nazanin"/>
              </w:rPr>
            </w:pPr>
            <w:r w:rsidRPr="00AA0BAF">
              <w:rPr>
                <w:rFonts w:eastAsia="Times New Roman" w:cs="B Nazanin" w:hint="cs"/>
                <w:rtl/>
              </w:rPr>
              <w:t>مرکز و پایگاه</w:t>
            </w:r>
          </w:p>
        </w:tc>
        <w:tc>
          <w:tcPr>
            <w:tcW w:w="2061" w:type="dxa"/>
            <w:tcBorders>
              <w:top w:val="single" w:sz="6" w:space="0" w:color="auto"/>
              <w:left w:val="single" w:sz="6" w:space="0" w:color="auto"/>
              <w:bottom w:val="single" w:sz="6" w:space="0" w:color="auto"/>
              <w:right w:val="thinThickSmallGap" w:sz="12" w:space="0" w:color="auto"/>
            </w:tcBorders>
            <w:vAlign w:val="center"/>
          </w:tcPr>
          <w:p w:rsidR="00FB666F" w:rsidRPr="00AA0BAF" w:rsidRDefault="00FB666F" w:rsidP="00FB666F">
            <w:pPr>
              <w:jc w:val="center"/>
              <w:rPr>
                <w:rFonts w:cs="B Nazanin"/>
              </w:rPr>
            </w:pPr>
          </w:p>
        </w:tc>
      </w:tr>
      <w:tr w:rsidR="00FB666F" w:rsidRPr="00AA0BAF" w:rsidTr="00FB666F">
        <w:trPr>
          <w:cantSplit/>
          <w:jc w:val="center"/>
        </w:trPr>
        <w:tc>
          <w:tcPr>
            <w:tcW w:w="852" w:type="dxa"/>
            <w:tcBorders>
              <w:top w:val="single" w:sz="6" w:space="0" w:color="auto"/>
              <w:left w:val="thickThinLargeGap" w:sz="4" w:space="0" w:color="auto"/>
              <w:bottom w:val="single" w:sz="6" w:space="0" w:color="auto"/>
              <w:right w:val="single" w:sz="6" w:space="0" w:color="auto"/>
            </w:tcBorders>
            <w:vAlign w:val="center"/>
          </w:tcPr>
          <w:p w:rsidR="00FB666F" w:rsidRPr="00AA0BAF" w:rsidRDefault="00FB666F" w:rsidP="00FB666F">
            <w:pPr>
              <w:bidi/>
              <w:jc w:val="center"/>
              <w:rPr>
                <w:rFonts w:eastAsia="Times New Roman" w:cs="B Nazanin"/>
              </w:rPr>
            </w:pPr>
            <w:r w:rsidRPr="00AA0BAF">
              <w:rPr>
                <w:rFonts w:eastAsia="Times New Roman" w:cs="B Nazanin" w:hint="cs"/>
                <w:rtl/>
              </w:rPr>
              <w:t>8</w:t>
            </w:r>
          </w:p>
        </w:tc>
        <w:tc>
          <w:tcPr>
            <w:tcW w:w="4252" w:type="dxa"/>
            <w:tcBorders>
              <w:top w:val="single" w:sz="6" w:space="0" w:color="auto"/>
              <w:left w:val="single" w:sz="6" w:space="0" w:color="auto"/>
              <w:bottom w:val="single" w:sz="6" w:space="0" w:color="auto"/>
              <w:right w:val="single" w:sz="6" w:space="0" w:color="auto"/>
            </w:tcBorders>
            <w:vAlign w:val="center"/>
          </w:tcPr>
          <w:p w:rsidR="00FB666F" w:rsidRPr="00AA0BAF" w:rsidRDefault="00FB666F" w:rsidP="00FB666F">
            <w:pPr>
              <w:bidi/>
              <w:jc w:val="center"/>
              <w:rPr>
                <w:rFonts w:eastAsia="Calibri" w:cs="B Nazanin"/>
                <w:rtl/>
              </w:rPr>
            </w:pPr>
            <w:r w:rsidRPr="00AA0BAF">
              <w:rPr>
                <w:rFonts w:eastAsia="Calibri" w:cs="B Nazanin" w:hint="cs"/>
                <w:rtl/>
              </w:rPr>
              <w:t>ارائه راهکار به پرسنل در خصوص ارتقاء شاخصها مثل ارجاع بیماران دارای قند و چربی از پزشک به مراقب جهت افزایش خطر سنجی</w:t>
            </w:r>
          </w:p>
        </w:tc>
        <w:tc>
          <w:tcPr>
            <w:tcW w:w="1559" w:type="dxa"/>
            <w:tcBorders>
              <w:top w:val="single" w:sz="6" w:space="0" w:color="auto"/>
              <w:left w:val="single" w:sz="6" w:space="0" w:color="auto"/>
              <w:bottom w:val="single" w:sz="6" w:space="0" w:color="auto"/>
              <w:right w:val="single" w:sz="6" w:space="0" w:color="auto"/>
            </w:tcBorders>
            <w:vAlign w:val="center"/>
          </w:tcPr>
          <w:p w:rsidR="00FB666F" w:rsidRPr="00AA0BAF" w:rsidRDefault="00FB666F" w:rsidP="00FB666F">
            <w:pPr>
              <w:bidi/>
              <w:jc w:val="center"/>
              <w:rPr>
                <w:rFonts w:cs="B Nazanin"/>
                <w:rtl/>
              </w:rPr>
            </w:pPr>
            <w:r w:rsidRPr="00AA0BAF">
              <w:rPr>
                <w:rFonts w:cs="B Nazanin" w:hint="cs"/>
                <w:rtl/>
              </w:rPr>
              <w:t>کارشناس برنامه</w:t>
            </w:r>
          </w:p>
        </w:tc>
        <w:tc>
          <w:tcPr>
            <w:tcW w:w="2457" w:type="dxa"/>
            <w:tcBorders>
              <w:top w:val="single" w:sz="6" w:space="0" w:color="auto"/>
              <w:left w:val="single" w:sz="6" w:space="0" w:color="auto"/>
              <w:bottom w:val="single" w:sz="6" w:space="0" w:color="auto"/>
              <w:right w:val="single" w:sz="6" w:space="0" w:color="auto"/>
            </w:tcBorders>
            <w:vAlign w:val="center"/>
          </w:tcPr>
          <w:p w:rsidR="00FB666F" w:rsidRPr="00AA0BAF" w:rsidRDefault="00FB666F" w:rsidP="00FB666F">
            <w:pPr>
              <w:bidi/>
              <w:jc w:val="center"/>
              <w:rPr>
                <w:rFonts w:eastAsia="Times New Roman" w:cs="B Nazanin"/>
                <w:rtl/>
              </w:rPr>
            </w:pPr>
            <w:r w:rsidRPr="00AA0BAF">
              <w:rPr>
                <w:rFonts w:cs="B Nazanin" w:hint="cs"/>
                <w:rtl/>
              </w:rPr>
              <w:t>پزشک و مراقب سلامت</w:t>
            </w:r>
          </w:p>
        </w:tc>
        <w:tc>
          <w:tcPr>
            <w:tcW w:w="1170" w:type="dxa"/>
            <w:tcBorders>
              <w:top w:val="single" w:sz="6" w:space="0" w:color="auto"/>
              <w:left w:val="single" w:sz="6" w:space="0" w:color="auto"/>
              <w:bottom w:val="single" w:sz="6" w:space="0" w:color="auto"/>
              <w:right w:val="single" w:sz="6" w:space="0" w:color="auto"/>
            </w:tcBorders>
            <w:vAlign w:val="center"/>
          </w:tcPr>
          <w:p w:rsidR="00FB666F" w:rsidRPr="002752AA" w:rsidRDefault="00FB666F" w:rsidP="00FB666F">
            <w:pPr>
              <w:rPr>
                <w:rFonts w:cs="B Nazanin"/>
              </w:rPr>
            </w:pPr>
            <w:r w:rsidRPr="002752AA">
              <w:rPr>
                <w:rFonts w:eastAsia="Times New Roman" w:cs="B Nazanin" w:hint="cs"/>
                <w:rtl/>
              </w:rPr>
              <w:t>1/1/1403</w:t>
            </w:r>
          </w:p>
        </w:tc>
        <w:tc>
          <w:tcPr>
            <w:tcW w:w="1170" w:type="dxa"/>
            <w:tcBorders>
              <w:top w:val="single" w:sz="6" w:space="0" w:color="auto"/>
              <w:left w:val="single" w:sz="6" w:space="0" w:color="auto"/>
              <w:bottom w:val="single" w:sz="6" w:space="0" w:color="auto"/>
              <w:right w:val="single" w:sz="6" w:space="0" w:color="auto"/>
            </w:tcBorders>
            <w:vAlign w:val="center"/>
          </w:tcPr>
          <w:p w:rsidR="00FB666F" w:rsidRPr="002752AA" w:rsidRDefault="00FB666F" w:rsidP="00FB666F">
            <w:pPr>
              <w:rPr>
                <w:rFonts w:cs="B Nazanin"/>
              </w:rPr>
            </w:pPr>
            <w:r w:rsidRPr="002752AA">
              <w:rPr>
                <w:rFonts w:eastAsia="Times New Roman" w:cs="B Nazanin" w:hint="cs"/>
                <w:rtl/>
              </w:rPr>
              <w:t>29/12/1403</w:t>
            </w:r>
          </w:p>
        </w:tc>
        <w:tc>
          <w:tcPr>
            <w:tcW w:w="1080" w:type="dxa"/>
            <w:tcBorders>
              <w:top w:val="single" w:sz="6" w:space="0" w:color="auto"/>
              <w:left w:val="single" w:sz="6" w:space="0" w:color="auto"/>
              <w:bottom w:val="single" w:sz="6" w:space="0" w:color="auto"/>
              <w:right w:val="single" w:sz="6" w:space="0" w:color="auto"/>
            </w:tcBorders>
            <w:vAlign w:val="center"/>
          </w:tcPr>
          <w:p w:rsidR="00FB666F" w:rsidRPr="00AA0BAF" w:rsidRDefault="00FB666F" w:rsidP="00FB666F">
            <w:pPr>
              <w:rPr>
                <w:rFonts w:cs="B Nazanin"/>
              </w:rPr>
            </w:pPr>
            <w:r w:rsidRPr="00AA0BAF">
              <w:rPr>
                <w:rFonts w:eastAsia="Times New Roman" w:cs="B Nazanin" w:hint="cs"/>
                <w:rtl/>
              </w:rPr>
              <w:t>مرکز و پایگاه</w:t>
            </w:r>
          </w:p>
        </w:tc>
        <w:tc>
          <w:tcPr>
            <w:tcW w:w="2061" w:type="dxa"/>
            <w:tcBorders>
              <w:top w:val="single" w:sz="6" w:space="0" w:color="auto"/>
              <w:left w:val="single" w:sz="6" w:space="0" w:color="auto"/>
              <w:bottom w:val="single" w:sz="6" w:space="0" w:color="auto"/>
              <w:right w:val="thinThickSmallGap" w:sz="12" w:space="0" w:color="auto"/>
            </w:tcBorders>
            <w:vAlign w:val="center"/>
          </w:tcPr>
          <w:p w:rsidR="00FB666F" w:rsidRPr="00AA0BAF" w:rsidRDefault="00FB666F" w:rsidP="00FB666F">
            <w:pPr>
              <w:bidi/>
              <w:jc w:val="center"/>
              <w:rPr>
                <w:rFonts w:cs="B Nazanin"/>
              </w:rPr>
            </w:pPr>
          </w:p>
        </w:tc>
      </w:tr>
    </w:tbl>
    <w:p w:rsidR="007824C7" w:rsidRDefault="007824C7" w:rsidP="00FB666F">
      <w:pPr>
        <w:bidi/>
        <w:ind w:firstLine="720"/>
        <w:rPr>
          <w:rFonts w:cs="B Nazanin"/>
          <w:b/>
          <w:bCs/>
          <w:sz w:val="28"/>
          <w:szCs w:val="28"/>
          <w:rtl/>
        </w:rPr>
      </w:pPr>
    </w:p>
    <w:p w:rsidR="007824C7" w:rsidRPr="00713339" w:rsidRDefault="007824C7" w:rsidP="007824C7">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tbl>
      <w:tblPr>
        <w:tblStyle w:val="TableGrid"/>
        <w:tblpPr w:leftFromText="180" w:rightFromText="180" w:vertAnchor="text" w:horzAnchor="page" w:tblpX="4849" w:tblpY="397"/>
        <w:bidiVisual/>
        <w:tblW w:w="0" w:type="auto"/>
        <w:tblLook w:val="04A0" w:firstRow="1" w:lastRow="0" w:firstColumn="1" w:lastColumn="0" w:noHBand="0" w:noVBand="1"/>
      </w:tblPr>
      <w:tblGrid>
        <w:gridCol w:w="578"/>
        <w:gridCol w:w="684"/>
        <w:gridCol w:w="540"/>
        <w:gridCol w:w="423"/>
      </w:tblGrid>
      <w:tr w:rsidR="007824C7" w:rsidTr="00521C57">
        <w:trPr>
          <w:trHeight w:val="127"/>
        </w:trPr>
        <w:tc>
          <w:tcPr>
            <w:tcW w:w="578" w:type="dxa"/>
            <w:tcBorders>
              <w:top w:val="nil"/>
              <w:left w:val="nil"/>
              <w:bottom w:val="nil"/>
            </w:tcBorders>
          </w:tcPr>
          <w:p w:rsidR="007824C7" w:rsidRDefault="007824C7" w:rsidP="009973F9">
            <w:pPr>
              <w:pStyle w:val="ListParagraph"/>
              <w:bidi/>
              <w:ind w:left="0"/>
              <w:rPr>
                <w:rFonts w:cs="B Nazanin"/>
                <w:b/>
                <w:bCs/>
                <w:sz w:val="24"/>
                <w:szCs w:val="24"/>
                <w:rtl/>
              </w:rPr>
            </w:pPr>
            <w:r>
              <w:rPr>
                <w:rFonts w:cs="B Nazanin" w:hint="cs"/>
                <w:b/>
                <w:bCs/>
                <w:sz w:val="24"/>
                <w:szCs w:val="24"/>
                <w:rtl/>
              </w:rPr>
              <w:lastRenderedPageBreak/>
              <w:t>بلی</w:t>
            </w:r>
          </w:p>
        </w:tc>
        <w:tc>
          <w:tcPr>
            <w:tcW w:w="684" w:type="dxa"/>
            <w:tcBorders>
              <w:right w:val="single" w:sz="4" w:space="0" w:color="auto"/>
            </w:tcBorders>
          </w:tcPr>
          <w:p w:rsidR="007824C7" w:rsidRDefault="007824C7" w:rsidP="00B96515">
            <w:pPr>
              <w:pStyle w:val="ListParagraph"/>
              <w:numPr>
                <w:ilvl w:val="0"/>
                <w:numId w:val="44"/>
              </w:numPr>
              <w:bidi/>
              <w:rPr>
                <w:rFonts w:cs="B Nazanin"/>
                <w:b/>
                <w:bCs/>
                <w:sz w:val="24"/>
                <w:szCs w:val="24"/>
                <w:rtl/>
              </w:rPr>
            </w:pPr>
          </w:p>
        </w:tc>
        <w:tc>
          <w:tcPr>
            <w:tcW w:w="303" w:type="dxa"/>
            <w:tcBorders>
              <w:top w:val="nil"/>
              <w:left w:val="single" w:sz="4" w:space="0" w:color="auto"/>
              <w:bottom w:val="nil"/>
            </w:tcBorders>
          </w:tcPr>
          <w:p w:rsidR="007824C7" w:rsidRDefault="007824C7" w:rsidP="009973F9">
            <w:pPr>
              <w:pStyle w:val="ListParagraph"/>
              <w:bidi/>
              <w:ind w:left="0"/>
              <w:rPr>
                <w:rFonts w:cs="B Nazanin"/>
                <w:b/>
                <w:bCs/>
                <w:sz w:val="24"/>
                <w:szCs w:val="24"/>
                <w:rtl/>
              </w:rPr>
            </w:pPr>
            <w:r>
              <w:rPr>
                <w:rFonts w:cs="B Nazanin" w:hint="cs"/>
                <w:b/>
                <w:bCs/>
                <w:sz w:val="24"/>
                <w:szCs w:val="24"/>
                <w:rtl/>
              </w:rPr>
              <w:t>خیر</w:t>
            </w:r>
          </w:p>
        </w:tc>
        <w:tc>
          <w:tcPr>
            <w:tcW w:w="423" w:type="dxa"/>
          </w:tcPr>
          <w:p w:rsidR="007824C7" w:rsidRDefault="007824C7" w:rsidP="009973F9">
            <w:pPr>
              <w:pStyle w:val="ListParagraph"/>
              <w:bidi/>
              <w:ind w:left="0"/>
              <w:rPr>
                <w:rFonts w:cs="B Nazanin"/>
                <w:b/>
                <w:bCs/>
                <w:sz w:val="24"/>
                <w:szCs w:val="24"/>
                <w:rtl/>
              </w:rPr>
            </w:pPr>
          </w:p>
        </w:tc>
      </w:tr>
    </w:tbl>
    <w:p w:rsidR="007824C7" w:rsidRPr="00713339" w:rsidRDefault="007824C7" w:rsidP="00521C57">
      <w:pPr>
        <w:pStyle w:val="ListParagraph"/>
        <w:bidi/>
        <w:rPr>
          <w:rFonts w:cs="B Nazanin"/>
          <w:b/>
          <w:bCs/>
          <w:sz w:val="24"/>
          <w:szCs w:val="24"/>
          <w:rtl/>
        </w:rPr>
      </w:pPr>
    </w:p>
    <w:p w:rsidR="007824C7" w:rsidRPr="00DA375B" w:rsidRDefault="007824C7" w:rsidP="007824C7">
      <w:pPr>
        <w:pStyle w:val="ListParagraph"/>
        <w:numPr>
          <w:ilvl w:val="0"/>
          <w:numId w:val="1"/>
        </w:numPr>
        <w:bidi/>
        <w:rPr>
          <w:rFonts w:cs="B Nazanin"/>
          <w:b/>
          <w:bCs/>
          <w:sz w:val="24"/>
          <w:szCs w:val="24"/>
          <w:rtl/>
        </w:rPr>
      </w:pPr>
      <w:r>
        <w:rPr>
          <w:rFonts w:cs="B Nazanin" w:hint="cs"/>
          <w:b/>
          <w:bCs/>
          <w:sz w:val="24"/>
          <w:szCs w:val="24"/>
          <w:rtl/>
        </w:rPr>
        <w:t>در صورت پاسخ بلی ، دلایل عدم تحقق مداخلات را ذکر نمایید</w:t>
      </w:r>
    </w:p>
    <w:p w:rsidR="007824C7" w:rsidRPr="00F46172" w:rsidRDefault="00521C57" w:rsidP="00B96515">
      <w:pPr>
        <w:pStyle w:val="ListParagraph"/>
        <w:numPr>
          <w:ilvl w:val="0"/>
          <w:numId w:val="45"/>
        </w:numPr>
        <w:bidi/>
        <w:rPr>
          <w:rFonts w:cs="B Nazanin"/>
          <w:rtl/>
        </w:rPr>
      </w:pPr>
      <w:r w:rsidRPr="00F46172">
        <w:rPr>
          <w:rFonts w:cs="B Nazanin" w:hint="cs"/>
          <w:rtl/>
        </w:rPr>
        <w:t xml:space="preserve">بیمار یابی  به میزان 31% نسبت به سال 1401 افزایش داشته ولی بدلیل </w:t>
      </w:r>
      <w:r w:rsidRPr="00F46172">
        <w:rPr>
          <w:rFonts w:cs="B Nazanin" w:hint="cs"/>
          <w:rtl/>
          <w:lang w:bidi="fa-IR"/>
        </w:rPr>
        <w:t>کهولت سن  و سالمند بودن بیماران و مجهز بودن به دستگاه قند خون  در منزل و  عدم  وجود متخصص از  دلایل عدم مراجعه بیماران به مرکز ونرسیدن به شاخص می باشد</w:t>
      </w:r>
      <w:r w:rsidRPr="00F46172">
        <w:rPr>
          <w:rFonts w:cs="B Nazanin" w:hint="cs"/>
          <w:rtl/>
        </w:rPr>
        <w:t>.</w:t>
      </w:r>
    </w:p>
    <w:p w:rsidR="00F46172" w:rsidRPr="00F46172" w:rsidRDefault="00F46172" w:rsidP="00B96515">
      <w:pPr>
        <w:pStyle w:val="ListParagraph"/>
        <w:numPr>
          <w:ilvl w:val="0"/>
          <w:numId w:val="45"/>
        </w:numPr>
        <w:bidi/>
        <w:jc w:val="both"/>
        <w:rPr>
          <w:rFonts w:cs="B Nazanin"/>
          <w:rtl/>
        </w:rPr>
      </w:pPr>
      <w:r w:rsidRPr="00F46172">
        <w:rPr>
          <w:rFonts w:cs="B Nazanin" w:hint="cs"/>
          <w:rtl/>
        </w:rPr>
        <w:t>جهت</w:t>
      </w:r>
      <w:r w:rsidRPr="00F46172">
        <w:rPr>
          <w:rFonts w:cs="B Nazanin"/>
          <w:rtl/>
        </w:rPr>
        <w:t xml:space="preserve"> </w:t>
      </w:r>
      <w:r w:rsidRPr="00F46172">
        <w:rPr>
          <w:rFonts w:cs="B Nazanin" w:hint="cs"/>
          <w:rtl/>
        </w:rPr>
        <w:t>انجام</w:t>
      </w:r>
      <w:r w:rsidRPr="00F46172">
        <w:rPr>
          <w:rFonts w:cs="B Nazanin"/>
          <w:rtl/>
        </w:rPr>
        <w:t xml:space="preserve"> </w:t>
      </w:r>
      <w:r w:rsidRPr="00F46172">
        <w:rPr>
          <w:rFonts w:cs="B Nazanin" w:hint="cs"/>
          <w:rtl/>
        </w:rPr>
        <w:t>خطر</w:t>
      </w:r>
      <w:r w:rsidRPr="00F46172">
        <w:rPr>
          <w:rFonts w:cs="B Nazanin"/>
          <w:rtl/>
        </w:rPr>
        <w:t xml:space="preserve"> </w:t>
      </w:r>
      <w:r w:rsidRPr="00F46172">
        <w:rPr>
          <w:rFonts w:cs="B Nazanin" w:hint="cs"/>
          <w:rtl/>
        </w:rPr>
        <w:t>سنجی</w:t>
      </w:r>
      <w:r w:rsidRPr="00F46172">
        <w:rPr>
          <w:rFonts w:cs="B Nazanin"/>
          <w:rtl/>
        </w:rPr>
        <w:t xml:space="preserve"> </w:t>
      </w:r>
      <w:r w:rsidRPr="00F46172">
        <w:rPr>
          <w:rFonts w:cs="B Nazanin" w:hint="cs"/>
          <w:rtl/>
        </w:rPr>
        <w:t>نیاز</w:t>
      </w:r>
      <w:r w:rsidRPr="00F46172">
        <w:rPr>
          <w:rFonts w:cs="B Nazanin"/>
          <w:rtl/>
        </w:rPr>
        <w:t xml:space="preserve"> </w:t>
      </w:r>
      <w:r w:rsidRPr="00F46172">
        <w:rPr>
          <w:rFonts w:cs="B Nazanin" w:hint="cs"/>
          <w:rtl/>
        </w:rPr>
        <w:t>به</w:t>
      </w:r>
      <w:r w:rsidRPr="00F46172">
        <w:rPr>
          <w:rFonts w:cs="B Nazanin"/>
          <w:rtl/>
        </w:rPr>
        <w:t xml:space="preserve"> </w:t>
      </w:r>
      <w:r w:rsidRPr="00F46172">
        <w:rPr>
          <w:rFonts w:cs="B Nazanin" w:hint="cs"/>
          <w:rtl/>
        </w:rPr>
        <w:t>آزمایشات</w:t>
      </w:r>
      <w:r w:rsidRPr="00F46172">
        <w:rPr>
          <w:rFonts w:cs="B Nazanin"/>
          <w:rtl/>
        </w:rPr>
        <w:t xml:space="preserve"> </w:t>
      </w:r>
      <w:r w:rsidRPr="00F46172">
        <w:rPr>
          <w:rFonts w:cs="B Nazanin" w:hint="cs"/>
          <w:rtl/>
        </w:rPr>
        <w:t>قند</w:t>
      </w:r>
      <w:r w:rsidRPr="00F46172">
        <w:rPr>
          <w:rFonts w:cs="B Nazanin"/>
          <w:rtl/>
        </w:rPr>
        <w:t xml:space="preserve"> </w:t>
      </w:r>
      <w:r w:rsidRPr="00F46172">
        <w:rPr>
          <w:rFonts w:cs="B Nazanin" w:hint="cs"/>
          <w:rtl/>
        </w:rPr>
        <w:t>وچربی</w:t>
      </w:r>
      <w:r w:rsidRPr="00F46172">
        <w:rPr>
          <w:rFonts w:cs="B Nazanin"/>
          <w:rtl/>
        </w:rPr>
        <w:t xml:space="preserve"> </w:t>
      </w:r>
      <w:r w:rsidRPr="00F46172">
        <w:rPr>
          <w:rFonts w:cs="B Nazanin" w:hint="cs"/>
          <w:rtl/>
        </w:rPr>
        <w:t>می</w:t>
      </w:r>
      <w:r w:rsidRPr="00F46172">
        <w:rPr>
          <w:rFonts w:cs="B Nazanin"/>
          <w:rtl/>
        </w:rPr>
        <w:t xml:space="preserve"> </w:t>
      </w:r>
      <w:r w:rsidRPr="00F46172">
        <w:rPr>
          <w:rFonts w:cs="B Nazanin" w:hint="cs"/>
          <w:rtl/>
        </w:rPr>
        <w:t>باشد</w:t>
      </w:r>
      <w:r w:rsidRPr="00F46172">
        <w:rPr>
          <w:rFonts w:cs="B Nazanin"/>
          <w:rtl/>
        </w:rPr>
        <w:t xml:space="preserve"> </w:t>
      </w:r>
      <w:r w:rsidRPr="00F46172">
        <w:rPr>
          <w:rFonts w:cs="B Nazanin" w:hint="cs"/>
          <w:rtl/>
        </w:rPr>
        <w:t>که</w:t>
      </w:r>
      <w:r w:rsidRPr="00F46172">
        <w:rPr>
          <w:rFonts w:cs="B Nazanin"/>
          <w:rtl/>
        </w:rPr>
        <w:t xml:space="preserve"> </w:t>
      </w:r>
      <w:r w:rsidRPr="00F46172">
        <w:rPr>
          <w:rFonts w:cs="B Nazanin" w:hint="cs"/>
          <w:rtl/>
        </w:rPr>
        <w:t>به</w:t>
      </w:r>
      <w:r w:rsidRPr="00F46172">
        <w:rPr>
          <w:rFonts w:cs="B Nazanin"/>
          <w:rtl/>
        </w:rPr>
        <w:t xml:space="preserve"> </w:t>
      </w:r>
      <w:r w:rsidRPr="00F46172">
        <w:rPr>
          <w:rFonts w:cs="B Nazanin" w:hint="cs"/>
          <w:rtl/>
        </w:rPr>
        <w:t>علت</w:t>
      </w:r>
      <w:r w:rsidRPr="00F46172">
        <w:rPr>
          <w:rFonts w:cs="B Nazanin"/>
          <w:rtl/>
        </w:rPr>
        <w:t xml:space="preserve"> </w:t>
      </w:r>
      <w:r w:rsidRPr="00F46172">
        <w:rPr>
          <w:rFonts w:cs="B Nazanin" w:hint="cs"/>
          <w:rtl/>
        </w:rPr>
        <w:t>عدم</w:t>
      </w:r>
      <w:r w:rsidRPr="00F46172">
        <w:rPr>
          <w:rFonts w:cs="B Nazanin"/>
          <w:rtl/>
        </w:rPr>
        <w:t xml:space="preserve"> </w:t>
      </w:r>
      <w:r w:rsidRPr="00F46172">
        <w:rPr>
          <w:rFonts w:cs="B Nazanin" w:hint="cs"/>
          <w:rtl/>
        </w:rPr>
        <w:t>تامین</w:t>
      </w:r>
      <w:r w:rsidRPr="00F46172">
        <w:rPr>
          <w:rFonts w:cs="B Nazanin"/>
          <w:rtl/>
        </w:rPr>
        <w:t xml:space="preserve"> </w:t>
      </w:r>
      <w:r w:rsidRPr="00F46172">
        <w:rPr>
          <w:rFonts w:cs="B Nazanin" w:hint="cs"/>
          <w:rtl/>
        </w:rPr>
        <w:t>دستگاه</w:t>
      </w:r>
      <w:r w:rsidRPr="00F46172">
        <w:rPr>
          <w:rFonts w:cs="B Nazanin"/>
          <w:rtl/>
        </w:rPr>
        <w:t xml:space="preserve"> </w:t>
      </w:r>
      <w:r w:rsidRPr="00F46172">
        <w:rPr>
          <w:rFonts w:cs="B Nazanin" w:hint="cs"/>
          <w:rtl/>
        </w:rPr>
        <w:t>لیپید</w:t>
      </w:r>
      <w:r w:rsidRPr="00F46172">
        <w:rPr>
          <w:rFonts w:cs="B Nazanin"/>
          <w:rtl/>
        </w:rPr>
        <w:t xml:space="preserve"> </w:t>
      </w:r>
      <w:r w:rsidRPr="00F46172">
        <w:rPr>
          <w:rFonts w:cs="B Nazanin" w:hint="cs"/>
          <w:rtl/>
        </w:rPr>
        <w:t>پرو</w:t>
      </w:r>
      <w:r w:rsidRPr="00F46172">
        <w:rPr>
          <w:rFonts w:cs="B Nazanin"/>
          <w:rtl/>
        </w:rPr>
        <w:t xml:space="preserve"> </w:t>
      </w:r>
      <w:r w:rsidRPr="00F46172">
        <w:rPr>
          <w:rFonts w:cs="B Nazanin" w:hint="cs"/>
          <w:rtl/>
        </w:rPr>
        <w:t>جهت</w:t>
      </w:r>
      <w:r w:rsidRPr="00F46172">
        <w:rPr>
          <w:rFonts w:cs="B Nazanin"/>
          <w:rtl/>
        </w:rPr>
        <w:t xml:space="preserve"> </w:t>
      </w:r>
      <w:r w:rsidRPr="00F46172">
        <w:rPr>
          <w:rFonts w:cs="B Nazanin" w:hint="cs"/>
          <w:rtl/>
        </w:rPr>
        <w:t>کلیه</w:t>
      </w:r>
      <w:r w:rsidRPr="00F46172">
        <w:rPr>
          <w:rFonts w:cs="B Nazanin"/>
          <w:rtl/>
        </w:rPr>
        <w:t xml:space="preserve"> </w:t>
      </w:r>
      <w:r w:rsidRPr="00F46172">
        <w:rPr>
          <w:rFonts w:cs="B Nazanin" w:hint="cs"/>
          <w:rtl/>
        </w:rPr>
        <w:t>مراکز</w:t>
      </w:r>
      <w:r w:rsidRPr="00F46172">
        <w:rPr>
          <w:rFonts w:cs="B Nazanin"/>
          <w:rtl/>
        </w:rPr>
        <w:t xml:space="preserve"> </w:t>
      </w:r>
      <w:r w:rsidRPr="00F46172">
        <w:rPr>
          <w:rFonts w:cs="B Nazanin" w:hint="cs"/>
          <w:rtl/>
        </w:rPr>
        <w:t>وعدم</w:t>
      </w:r>
      <w:r w:rsidRPr="00F46172">
        <w:rPr>
          <w:rFonts w:cs="B Nazanin"/>
          <w:rtl/>
        </w:rPr>
        <w:t xml:space="preserve"> </w:t>
      </w:r>
      <w:r w:rsidRPr="00F46172">
        <w:rPr>
          <w:rFonts w:cs="B Nazanin" w:hint="cs"/>
          <w:rtl/>
        </w:rPr>
        <w:t>موجودی</w:t>
      </w:r>
      <w:r w:rsidRPr="00F46172">
        <w:rPr>
          <w:rFonts w:cs="B Nazanin"/>
          <w:rtl/>
        </w:rPr>
        <w:t xml:space="preserve"> </w:t>
      </w:r>
      <w:r w:rsidRPr="00F46172">
        <w:rPr>
          <w:rFonts w:cs="B Nazanin" w:hint="cs"/>
          <w:rtl/>
        </w:rPr>
        <w:t>تست</w:t>
      </w:r>
      <w:r w:rsidRPr="00F46172">
        <w:rPr>
          <w:rFonts w:cs="B Nazanin"/>
          <w:rtl/>
        </w:rPr>
        <w:t xml:space="preserve"> </w:t>
      </w:r>
      <w:r w:rsidRPr="00F46172">
        <w:rPr>
          <w:rFonts w:cs="B Nazanin" w:hint="cs"/>
          <w:rtl/>
        </w:rPr>
        <w:t>های</w:t>
      </w:r>
      <w:r w:rsidRPr="00F46172">
        <w:rPr>
          <w:rFonts w:cs="B Nazanin"/>
          <w:rtl/>
        </w:rPr>
        <w:t xml:space="preserve"> </w:t>
      </w:r>
      <w:r w:rsidRPr="00F46172">
        <w:rPr>
          <w:rFonts w:cs="B Nazanin" w:hint="cs"/>
          <w:rtl/>
        </w:rPr>
        <w:t>وارداتی</w:t>
      </w:r>
      <w:r w:rsidRPr="00F46172">
        <w:rPr>
          <w:rFonts w:cs="B Nazanin"/>
          <w:rtl/>
        </w:rPr>
        <w:t xml:space="preserve"> </w:t>
      </w:r>
      <w:r w:rsidRPr="00F46172">
        <w:rPr>
          <w:rFonts w:cs="B Nazanin" w:hint="cs"/>
          <w:rtl/>
        </w:rPr>
        <w:t>از</w:t>
      </w:r>
      <w:r w:rsidRPr="00F46172">
        <w:rPr>
          <w:rFonts w:cs="B Nazanin"/>
          <w:rtl/>
        </w:rPr>
        <w:t xml:space="preserve"> </w:t>
      </w:r>
      <w:r w:rsidRPr="00F46172">
        <w:rPr>
          <w:rFonts w:cs="B Nazanin" w:hint="cs"/>
          <w:rtl/>
        </w:rPr>
        <w:t>بازارشاخص</w:t>
      </w:r>
      <w:r w:rsidRPr="00F46172">
        <w:rPr>
          <w:rFonts w:cs="B Nazanin"/>
          <w:rtl/>
        </w:rPr>
        <w:t xml:space="preserve"> </w:t>
      </w:r>
      <w:r w:rsidRPr="00F46172">
        <w:rPr>
          <w:rFonts w:cs="B Nazanin" w:hint="cs"/>
          <w:rtl/>
        </w:rPr>
        <w:t>به</w:t>
      </w:r>
      <w:r w:rsidRPr="00F46172">
        <w:rPr>
          <w:rFonts w:cs="B Nazanin"/>
          <w:rtl/>
        </w:rPr>
        <w:t xml:space="preserve"> </w:t>
      </w:r>
      <w:r w:rsidRPr="00F46172">
        <w:rPr>
          <w:rFonts w:cs="B Nazanin" w:hint="cs"/>
          <w:rtl/>
        </w:rPr>
        <w:t>حد</w:t>
      </w:r>
      <w:r w:rsidRPr="00F46172">
        <w:rPr>
          <w:rFonts w:cs="B Nazanin"/>
          <w:rtl/>
        </w:rPr>
        <w:t xml:space="preserve"> </w:t>
      </w:r>
      <w:r w:rsidRPr="00F46172">
        <w:rPr>
          <w:rFonts w:cs="B Nazanin" w:hint="cs"/>
          <w:rtl/>
        </w:rPr>
        <w:t>انتظار</w:t>
      </w:r>
      <w:r w:rsidRPr="00F46172">
        <w:rPr>
          <w:rFonts w:cs="B Nazanin"/>
          <w:rtl/>
        </w:rPr>
        <w:t xml:space="preserve"> </w:t>
      </w:r>
      <w:r w:rsidRPr="00F46172">
        <w:rPr>
          <w:rFonts w:cs="B Nazanin" w:hint="cs"/>
          <w:rtl/>
        </w:rPr>
        <w:t>نرسیده</w:t>
      </w:r>
      <w:r w:rsidRPr="00F46172">
        <w:rPr>
          <w:rFonts w:cs="B Nazanin"/>
          <w:rtl/>
        </w:rPr>
        <w:t xml:space="preserve"> </w:t>
      </w:r>
      <w:r w:rsidRPr="00F46172">
        <w:rPr>
          <w:rFonts w:cs="B Nazanin" w:hint="cs"/>
          <w:rtl/>
        </w:rPr>
        <w:t>است</w:t>
      </w:r>
      <w:r w:rsidRPr="00F46172">
        <w:rPr>
          <w:rFonts w:cs="B Nazanin"/>
          <w:rtl/>
        </w:rPr>
        <w:t>.</w:t>
      </w:r>
    </w:p>
    <w:p w:rsidR="00F46172" w:rsidRPr="00F46172" w:rsidRDefault="00F46172" w:rsidP="00F46172">
      <w:pPr>
        <w:bidi/>
        <w:ind w:left="360"/>
        <w:rPr>
          <w:rFonts w:cs="B Nazanin"/>
          <w:sz w:val="28"/>
          <w:szCs w:val="28"/>
          <w:rtl/>
        </w:rPr>
      </w:pPr>
    </w:p>
    <w:p w:rsidR="007824C7" w:rsidRDefault="007824C7" w:rsidP="007824C7">
      <w:pPr>
        <w:bidi/>
        <w:rPr>
          <w:rFonts w:cs="B Nazanin"/>
          <w:sz w:val="28"/>
          <w:szCs w:val="28"/>
          <w:rtl/>
        </w:rPr>
      </w:pPr>
    </w:p>
    <w:p w:rsidR="00FB666F" w:rsidRPr="007824C7" w:rsidRDefault="00FB666F" w:rsidP="007824C7">
      <w:pPr>
        <w:bidi/>
        <w:rPr>
          <w:rFonts w:cs="B Nazanin"/>
          <w:sz w:val="28"/>
          <w:szCs w:val="28"/>
          <w:rtl/>
        </w:rPr>
        <w:sectPr w:rsidR="00FB666F" w:rsidRPr="007824C7" w:rsidSect="00FB666F">
          <w:pgSz w:w="15840" w:h="12240" w:orient="landscape"/>
          <w:pgMar w:top="806"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B666F" w:rsidRDefault="00FB666F" w:rsidP="00F01A7B">
      <w:pPr>
        <w:bidi/>
        <w:rPr>
          <w:rFonts w:cs="B Nazanin"/>
          <w:sz w:val="24"/>
          <w:szCs w:val="24"/>
          <w:rtl/>
        </w:rPr>
      </w:pPr>
      <w:r w:rsidRPr="00AA0BAF">
        <w:rPr>
          <w:rFonts w:cs="B Nazanin" w:hint="eastAsia"/>
          <w:b/>
          <w:bCs/>
          <w:sz w:val="28"/>
          <w:szCs w:val="28"/>
          <w:rtl/>
        </w:rPr>
        <w:lastRenderedPageBreak/>
        <w:t>برنامه</w:t>
      </w:r>
      <w:r w:rsidRPr="00AA0BAF">
        <w:rPr>
          <w:rFonts w:cs="B Nazanin"/>
          <w:b/>
          <w:bCs/>
          <w:sz w:val="28"/>
          <w:szCs w:val="28"/>
          <w:rtl/>
        </w:rPr>
        <w:t xml:space="preserve"> </w:t>
      </w:r>
      <w:r>
        <w:rPr>
          <w:rFonts w:cs="B Nazanin" w:hint="cs"/>
          <w:b/>
          <w:bCs/>
          <w:sz w:val="28"/>
          <w:szCs w:val="28"/>
          <w:rtl/>
        </w:rPr>
        <w:t>غربالگری سرطانها:</w:t>
      </w:r>
      <w:r>
        <w:rPr>
          <w:rFonts w:cs="B Nazanin" w:hint="cs"/>
          <w:sz w:val="24"/>
          <w:szCs w:val="24"/>
          <w:rtl/>
        </w:rPr>
        <w:t xml:space="preserve"> </w:t>
      </w:r>
    </w:p>
    <w:p w:rsidR="00FB666F" w:rsidRPr="005C7964" w:rsidRDefault="00FB666F" w:rsidP="00FB666F">
      <w:pPr>
        <w:bidi/>
        <w:rPr>
          <w:rFonts w:cs="B Nazanin"/>
          <w:b/>
          <w:bCs/>
          <w:sz w:val="28"/>
          <w:szCs w:val="28"/>
          <w:rtl/>
          <w:lang w:bidi="fa-IR"/>
        </w:rPr>
      </w:pPr>
      <w:r w:rsidRPr="00BE4D66">
        <w:rPr>
          <w:rFonts w:cs="B Nazanin" w:hint="cs"/>
          <w:b/>
          <w:bCs/>
          <w:sz w:val="28"/>
          <w:szCs w:val="28"/>
          <w:rtl/>
          <w:lang w:bidi="fa-IR"/>
        </w:rPr>
        <w:t>الف )جامعه آماری</w:t>
      </w:r>
    </w:p>
    <w:p w:rsidR="00FB666F" w:rsidRPr="00AA0BAF" w:rsidRDefault="00FB666F" w:rsidP="00FB666F">
      <w:pPr>
        <w:bidi/>
        <w:rPr>
          <w:rFonts w:cs="B Nazanin"/>
          <w:sz w:val="24"/>
          <w:szCs w:val="24"/>
          <w:rtl/>
        </w:rPr>
      </w:pPr>
      <w:r w:rsidRPr="00AA0BAF">
        <w:rPr>
          <w:rFonts w:cs="B Nazanin" w:hint="eastAsia"/>
          <w:sz w:val="24"/>
          <w:szCs w:val="24"/>
          <w:rtl/>
        </w:rPr>
        <w:t>جمع</w:t>
      </w:r>
      <w:r w:rsidRPr="00AA0BAF">
        <w:rPr>
          <w:rFonts w:cs="B Nazanin" w:hint="cs"/>
          <w:sz w:val="24"/>
          <w:szCs w:val="24"/>
          <w:rtl/>
        </w:rPr>
        <w:t>ی</w:t>
      </w:r>
      <w:r w:rsidRPr="00AA0BAF">
        <w:rPr>
          <w:rFonts w:cs="B Nazanin" w:hint="eastAsia"/>
          <w:sz w:val="24"/>
          <w:szCs w:val="24"/>
          <w:rtl/>
        </w:rPr>
        <w:t>ت</w:t>
      </w:r>
      <w:r w:rsidRPr="00AA0BAF">
        <w:rPr>
          <w:rFonts w:cs="B Nazanin"/>
          <w:sz w:val="24"/>
          <w:szCs w:val="24"/>
          <w:rtl/>
        </w:rPr>
        <w:t xml:space="preserve"> 50 تا 69 سال در ابتدا</w:t>
      </w:r>
      <w:r w:rsidRPr="00AA0BAF">
        <w:rPr>
          <w:rFonts w:cs="B Nazanin" w:hint="cs"/>
          <w:sz w:val="24"/>
          <w:szCs w:val="24"/>
          <w:rtl/>
        </w:rPr>
        <w:t>ی</w:t>
      </w:r>
      <w:r w:rsidRPr="00AA0BAF">
        <w:rPr>
          <w:rFonts w:cs="B Nazanin"/>
          <w:sz w:val="24"/>
          <w:szCs w:val="24"/>
          <w:rtl/>
        </w:rPr>
        <w:t xml:space="preserve"> سال</w:t>
      </w:r>
      <w:r w:rsidRPr="00AA0BAF">
        <w:rPr>
          <w:rFonts w:cs="B Nazanin" w:hint="cs"/>
          <w:sz w:val="24"/>
          <w:szCs w:val="24"/>
          <w:rtl/>
        </w:rPr>
        <w:t>: 303264</w:t>
      </w:r>
    </w:p>
    <w:p w:rsidR="00FB666F" w:rsidRPr="00AA0BAF" w:rsidRDefault="00FB666F" w:rsidP="00FB666F">
      <w:pPr>
        <w:bidi/>
        <w:rPr>
          <w:rFonts w:cs="B Nazanin"/>
          <w:sz w:val="24"/>
          <w:szCs w:val="24"/>
          <w:rtl/>
        </w:rPr>
      </w:pPr>
      <w:r w:rsidRPr="00AA0BAF">
        <w:rPr>
          <w:rFonts w:cs="B Nazanin" w:hint="eastAsia"/>
          <w:sz w:val="24"/>
          <w:szCs w:val="24"/>
          <w:rtl/>
        </w:rPr>
        <w:t>تعداد</w:t>
      </w:r>
      <w:r w:rsidRPr="00AA0BAF">
        <w:rPr>
          <w:rFonts w:cs="B Nazanin"/>
          <w:sz w:val="24"/>
          <w:szCs w:val="24"/>
          <w:rtl/>
        </w:rPr>
        <w:t xml:space="preserve"> زنان 30 تا 69 سال در ابتدا</w:t>
      </w:r>
      <w:r w:rsidRPr="00AA0BAF">
        <w:rPr>
          <w:rFonts w:cs="B Nazanin" w:hint="cs"/>
          <w:sz w:val="24"/>
          <w:szCs w:val="24"/>
          <w:rtl/>
        </w:rPr>
        <w:t>ی</w:t>
      </w:r>
      <w:r w:rsidRPr="00AA0BAF">
        <w:rPr>
          <w:rFonts w:cs="B Nazanin"/>
          <w:sz w:val="24"/>
          <w:szCs w:val="24"/>
          <w:rtl/>
        </w:rPr>
        <w:t xml:space="preserve"> سال</w:t>
      </w:r>
      <w:r w:rsidRPr="00AA0BAF">
        <w:rPr>
          <w:rFonts w:cs="B Nazanin"/>
          <w:sz w:val="24"/>
          <w:szCs w:val="24"/>
        </w:rPr>
        <w:t xml:space="preserve"> </w:t>
      </w:r>
      <w:r w:rsidRPr="00AA0BAF">
        <w:rPr>
          <w:rFonts w:cs="B Nazanin" w:hint="cs"/>
          <w:sz w:val="24"/>
          <w:szCs w:val="24"/>
          <w:rtl/>
        </w:rPr>
        <w:t>: 468348</w:t>
      </w:r>
      <w:r w:rsidRPr="00AA0BAF">
        <w:rPr>
          <w:rFonts w:cs="B Nazanin"/>
          <w:sz w:val="24"/>
          <w:szCs w:val="24"/>
        </w:rPr>
        <w:t xml:space="preserve"> </w:t>
      </w:r>
    </w:p>
    <w:p w:rsidR="00FB666F" w:rsidRDefault="00FB666F" w:rsidP="00FB666F">
      <w:pPr>
        <w:bidi/>
        <w:rPr>
          <w:rFonts w:cs="B Nazanin"/>
          <w:b/>
          <w:bCs/>
          <w:rtl/>
        </w:rPr>
      </w:pPr>
      <w:r w:rsidRPr="00AA0BAF">
        <w:rPr>
          <w:rFonts w:cs="B Nazanin" w:hint="eastAsia"/>
          <w:sz w:val="24"/>
          <w:szCs w:val="24"/>
          <w:rtl/>
        </w:rPr>
        <w:t>تعداد</w:t>
      </w:r>
      <w:r w:rsidRPr="00AA0BAF">
        <w:rPr>
          <w:rFonts w:cs="B Nazanin"/>
          <w:sz w:val="24"/>
          <w:szCs w:val="24"/>
          <w:rtl/>
        </w:rPr>
        <w:t xml:space="preserve"> زنان 30 تا 59 سال در ابتدا</w:t>
      </w:r>
      <w:r w:rsidRPr="00AA0BAF">
        <w:rPr>
          <w:rFonts w:cs="B Nazanin" w:hint="cs"/>
          <w:sz w:val="24"/>
          <w:szCs w:val="24"/>
          <w:rtl/>
        </w:rPr>
        <w:t>ی</w:t>
      </w:r>
      <w:r w:rsidRPr="00AA0BAF">
        <w:rPr>
          <w:rFonts w:cs="B Nazanin"/>
          <w:sz w:val="24"/>
          <w:szCs w:val="24"/>
          <w:rtl/>
        </w:rPr>
        <w:t xml:space="preserve"> سا</w:t>
      </w:r>
      <w:r>
        <w:rPr>
          <w:rFonts w:cs="B Nazanin" w:hint="cs"/>
          <w:sz w:val="24"/>
          <w:szCs w:val="24"/>
          <w:rtl/>
        </w:rPr>
        <w:t>ل :</w:t>
      </w:r>
      <w:r w:rsidRPr="00AA0BAF">
        <w:rPr>
          <w:rFonts w:cs="B Nazanin" w:hint="cs"/>
          <w:sz w:val="24"/>
          <w:szCs w:val="24"/>
          <w:rtl/>
        </w:rPr>
        <w:t xml:space="preserve"> 392986</w:t>
      </w:r>
      <w:r w:rsidRPr="00AA0BAF">
        <w:rPr>
          <w:rFonts w:cs="B Nazanin" w:hint="cs"/>
          <w:b/>
          <w:bCs/>
          <w:rtl/>
        </w:rPr>
        <w:t xml:space="preserve">  </w:t>
      </w:r>
      <w:r w:rsidRPr="00AA0BAF">
        <w:rPr>
          <w:rFonts w:cs="B Nazanin"/>
          <w:b/>
          <w:bCs/>
        </w:rPr>
        <w:t xml:space="preserve"> </w:t>
      </w:r>
    </w:p>
    <w:p w:rsidR="00FB666F" w:rsidRDefault="00FB666F" w:rsidP="00FB666F">
      <w:pPr>
        <w:bidi/>
        <w:rPr>
          <w:rFonts w:cs="B Nazanin"/>
          <w:b/>
          <w:bCs/>
          <w:rtl/>
        </w:rPr>
      </w:pPr>
    </w:p>
    <w:p w:rsidR="00FB666F" w:rsidRDefault="00FB666F" w:rsidP="00FB666F">
      <w:pPr>
        <w:bidi/>
        <w:rPr>
          <w:rFonts w:cs="B Nazanin"/>
          <w:b/>
          <w:bCs/>
          <w:rtl/>
        </w:rPr>
      </w:pPr>
    </w:p>
    <w:p w:rsidR="00FB666F" w:rsidRDefault="00FB666F" w:rsidP="00FB666F">
      <w:pPr>
        <w:bidi/>
        <w:rPr>
          <w:rFonts w:cs="B Nazanin"/>
          <w:b/>
          <w:bCs/>
          <w:rtl/>
        </w:rPr>
      </w:pPr>
    </w:p>
    <w:p w:rsidR="00FB666F" w:rsidRDefault="00FB666F" w:rsidP="00FB666F">
      <w:pPr>
        <w:bidi/>
        <w:rPr>
          <w:rFonts w:cs="B Nazanin"/>
          <w:b/>
          <w:bCs/>
          <w:rtl/>
        </w:rPr>
      </w:pPr>
    </w:p>
    <w:p w:rsidR="00FB666F" w:rsidRDefault="00FB666F" w:rsidP="00FB666F">
      <w:pPr>
        <w:bidi/>
        <w:rPr>
          <w:rFonts w:cs="B Nazanin"/>
          <w:b/>
          <w:bCs/>
          <w:rtl/>
        </w:rPr>
      </w:pPr>
    </w:p>
    <w:p w:rsidR="00FB666F" w:rsidRDefault="00FB666F" w:rsidP="00FB666F">
      <w:pPr>
        <w:bidi/>
        <w:rPr>
          <w:rFonts w:cs="B Nazanin"/>
          <w:b/>
          <w:bCs/>
          <w:rtl/>
        </w:rPr>
      </w:pPr>
    </w:p>
    <w:p w:rsidR="00FB666F" w:rsidRDefault="00FB666F" w:rsidP="00FB666F">
      <w:pPr>
        <w:bidi/>
        <w:rPr>
          <w:rFonts w:cs="B Nazanin"/>
          <w:b/>
          <w:bCs/>
          <w:rtl/>
        </w:rPr>
      </w:pPr>
    </w:p>
    <w:p w:rsidR="00FB666F" w:rsidRDefault="00FB666F" w:rsidP="00FB666F">
      <w:pPr>
        <w:bidi/>
        <w:rPr>
          <w:rFonts w:cs="B Nazanin"/>
          <w:b/>
          <w:bCs/>
          <w:rtl/>
        </w:rPr>
      </w:pPr>
    </w:p>
    <w:p w:rsidR="00FB666F" w:rsidRDefault="00FB666F" w:rsidP="00FB666F">
      <w:pPr>
        <w:bidi/>
        <w:rPr>
          <w:rFonts w:cs="B Nazanin"/>
          <w:b/>
          <w:bCs/>
        </w:rPr>
      </w:pPr>
    </w:p>
    <w:p w:rsidR="00FB666F" w:rsidRDefault="00FB666F" w:rsidP="00FB666F">
      <w:pPr>
        <w:bidi/>
        <w:rPr>
          <w:rFonts w:cs="B Nazanin"/>
          <w:b/>
          <w:bCs/>
        </w:rPr>
      </w:pPr>
    </w:p>
    <w:p w:rsidR="00FB666F" w:rsidRDefault="00FB666F" w:rsidP="00FB666F">
      <w:pPr>
        <w:bidi/>
        <w:rPr>
          <w:rFonts w:cs="B Nazanin"/>
          <w:b/>
          <w:bCs/>
        </w:rPr>
      </w:pPr>
    </w:p>
    <w:p w:rsidR="00FB666F" w:rsidRDefault="00FB666F" w:rsidP="00FB666F">
      <w:pPr>
        <w:bidi/>
        <w:rPr>
          <w:rFonts w:cs="B Nazanin"/>
          <w:b/>
          <w:bCs/>
        </w:rPr>
      </w:pPr>
    </w:p>
    <w:p w:rsidR="00FB666F" w:rsidRDefault="00FB666F" w:rsidP="00FB666F">
      <w:pPr>
        <w:bidi/>
        <w:rPr>
          <w:rFonts w:cs="B Nazanin"/>
          <w:b/>
          <w:bCs/>
        </w:rPr>
      </w:pPr>
    </w:p>
    <w:p w:rsidR="00FB666F" w:rsidRDefault="00FB666F" w:rsidP="00FB666F">
      <w:pPr>
        <w:bidi/>
        <w:rPr>
          <w:rFonts w:cs="B Nazanin"/>
          <w:b/>
          <w:bCs/>
        </w:rPr>
      </w:pPr>
    </w:p>
    <w:p w:rsidR="00FB666F" w:rsidRDefault="00FB666F" w:rsidP="00FB666F">
      <w:pPr>
        <w:bidi/>
        <w:rPr>
          <w:rFonts w:cs="B Nazanin"/>
          <w:b/>
          <w:bCs/>
        </w:rPr>
      </w:pPr>
    </w:p>
    <w:p w:rsidR="00FB666F" w:rsidRDefault="00FB666F" w:rsidP="00FB666F">
      <w:pPr>
        <w:bidi/>
        <w:rPr>
          <w:rFonts w:cs="B Nazanin"/>
          <w:b/>
          <w:bCs/>
          <w:rtl/>
        </w:rPr>
        <w:sectPr w:rsidR="00FB666F" w:rsidSect="00FB666F">
          <w:pgSz w:w="12240" w:h="15840"/>
          <w:pgMar w:top="1440" w:right="720" w:bottom="1440" w:left="806"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B666F" w:rsidRPr="00AA0BAF" w:rsidRDefault="00FB666F" w:rsidP="00EA395D">
      <w:pPr>
        <w:bidi/>
        <w:rPr>
          <w:rFonts w:cs="B Nazanin"/>
          <w:rtl/>
        </w:rPr>
      </w:pPr>
      <w:r w:rsidRPr="00BE4D66">
        <w:rPr>
          <w:rFonts w:cs="B Nazanin" w:hint="cs"/>
          <w:b/>
          <w:bCs/>
          <w:sz w:val="28"/>
          <w:szCs w:val="28"/>
          <w:rtl/>
          <w:lang w:bidi="fa-IR"/>
        </w:rPr>
        <w:lastRenderedPageBreak/>
        <w:t>ب)</w:t>
      </w:r>
      <w:r w:rsidRPr="00CD43C0">
        <w:rPr>
          <w:rFonts w:cs="B Nazanin" w:hint="cs"/>
          <w:b/>
          <w:bCs/>
          <w:sz w:val="28"/>
          <w:szCs w:val="28"/>
          <w:rtl/>
          <w:lang w:bidi="fa-IR"/>
        </w:rPr>
        <w:t>شاخص‌ها</w:t>
      </w:r>
      <w:r>
        <w:rPr>
          <w:rFonts w:cs="B Nazanin" w:hint="cs"/>
          <w:b/>
          <w:bCs/>
          <w:sz w:val="28"/>
          <w:szCs w:val="28"/>
          <w:rtl/>
        </w:rPr>
        <w:t>:</w:t>
      </w:r>
    </w:p>
    <w:tbl>
      <w:tblPr>
        <w:tblStyle w:val="TableGrid"/>
        <w:bidiVisual/>
        <w:tblW w:w="5315" w:type="pct"/>
        <w:jc w:val="center"/>
        <w:tblLook w:val="04A0" w:firstRow="1" w:lastRow="0" w:firstColumn="1" w:lastColumn="0" w:noHBand="0" w:noVBand="1"/>
      </w:tblPr>
      <w:tblGrid>
        <w:gridCol w:w="2692"/>
        <w:gridCol w:w="749"/>
        <w:gridCol w:w="834"/>
        <w:gridCol w:w="933"/>
        <w:gridCol w:w="749"/>
        <w:gridCol w:w="829"/>
        <w:gridCol w:w="931"/>
        <w:gridCol w:w="889"/>
        <w:gridCol w:w="917"/>
        <w:gridCol w:w="936"/>
        <w:gridCol w:w="3307"/>
      </w:tblGrid>
      <w:tr w:rsidR="00FB666F" w:rsidRPr="00AA0BAF" w:rsidTr="00FB666F">
        <w:trPr>
          <w:trHeight w:val="564"/>
          <w:jc w:val="center"/>
        </w:trPr>
        <w:tc>
          <w:tcPr>
            <w:tcW w:w="978" w:type="pct"/>
            <w:vMerge w:val="restart"/>
            <w:shd w:val="clear" w:color="auto" w:fill="BFBFBF" w:themeFill="background1" w:themeFillShade="BF"/>
            <w:vAlign w:val="center"/>
          </w:tcPr>
          <w:p w:rsidR="00FB666F" w:rsidRPr="00AA0BAF" w:rsidRDefault="00FB666F" w:rsidP="00FB666F">
            <w:pPr>
              <w:bidi/>
              <w:jc w:val="center"/>
              <w:rPr>
                <w:rFonts w:cs="B Nazanin"/>
                <w:b/>
                <w:bCs/>
                <w:sz w:val="24"/>
                <w:szCs w:val="24"/>
                <w:rtl/>
                <w:lang w:bidi="fa-IR"/>
              </w:rPr>
            </w:pPr>
            <w:r w:rsidRPr="00AA0BAF">
              <w:rPr>
                <w:rFonts w:cs="B Nazanin" w:hint="cs"/>
                <w:b/>
                <w:bCs/>
                <w:sz w:val="24"/>
                <w:szCs w:val="24"/>
                <w:rtl/>
              </w:rPr>
              <w:t>عنوان شاخص</w:t>
            </w:r>
          </w:p>
        </w:tc>
        <w:tc>
          <w:tcPr>
            <w:tcW w:w="913" w:type="pct"/>
            <w:gridSpan w:val="3"/>
            <w:shd w:val="clear" w:color="auto" w:fill="BFBFBF" w:themeFill="background1" w:themeFillShade="BF"/>
            <w:vAlign w:val="center"/>
          </w:tcPr>
          <w:p w:rsidR="00FB666F" w:rsidRPr="00AA0BAF" w:rsidRDefault="00FB666F" w:rsidP="00FB666F">
            <w:pPr>
              <w:bidi/>
              <w:jc w:val="center"/>
              <w:rPr>
                <w:rFonts w:cs="B Nazanin"/>
                <w:b/>
                <w:bCs/>
                <w:sz w:val="24"/>
                <w:szCs w:val="24"/>
                <w:rtl/>
              </w:rPr>
            </w:pPr>
            <w:r w:rsidRPr="00AA0BAF">
              <w:rPr>
                <w:rFonts w:cs="B Nazanin" w:hint="cs"/>
                <w:b/>
                <w:bCs/>
                <w:sz w:val="24"/>
                <w:szCs w:val="24"/>
                <w:rtl/>
              </w:rPr>
              <w:t>سال 1401</w:t>
            </w:r>
          </w:p>
        </w:tc>
        <w:tc>
          <w:tcPr>
            <w:tcW w:w="911" w:type="pct"/>
            <w:gridSpan w:val="3"/>
            <w:shd w:val="clear" w:color="auto" w:fill="BFBFBF" w:themeFill="background1" w:themeFillShade="BF"/>
          </w:tcPr>
          <w:p w:rsidR="00FB666F" w:rsidRPr="00AA0BAF" w:rsidRDefault="00FB666F" w:rsidP="00FB666F">
            <w:pPr>
              <w:bidi/>
              <w:jc w:val="center"/>
              <w:rPr>
                <w:rFonts w:cs="B Nazanin"/>
                <w:b/>
                <w:bCs/>
                <w:sz w:val="24"/>
                <w:szCs w:val="24"/>
                <w:rtl/>
              </w:rPr>
            </w:pPr>
            <w:r w:rsidRPr="00AA0BAF">
              <w:rPr>
                <w:rFonts w:cs="B Nazanin" w:hint="cs"/>
                <w:b/>
                <w:bCs/>
                <w:sz w:val="24"/>
                <w:szCs w:val="24"/>
                <w:rtl/>
              </w:rPr>
              <w:t>سال 1402</w:t>
            </w:r>
          </w:p>
        </w:tc>
        <w:tc>
          <w:tcPr>
            <w:tcW w:w="323" w:type="pct"/>
            <w:vMerge w:val="restart"/>
            <w:shd w:val="clear" w:color="auto" w:fill="BFBFBF" w:themeFill="background1" w:themeFillShade="BF"/>
            <w:vAlign w:val="center"/>
          </w:tcPr>
          <w:p w:rsidR="00FB666F" w:rsidRPr="00AA0BAF" w:rsidRDefault="00FB666F" w:rsidP="00FB666F">
            <w:pPr>
              <w:bidi/>
              <w:jc w:val="center"/>
              <w:rPr>
                <w:rFonts w:cs="B Nazanin"/>
                <w:b/>
                <w:bCs/>
                <w:sz w:val="24"/>
                <w:szCs w:val="24"/>
                <w:rtl/>
              </w:rPr>
            </w:pPr>
            <w:r w:rsidRPr="00AA0BAF">
              <w:rPr>
                <w:rFonts w:cs="B Nazanin" w:hint="cs"/>
                <w:b/>
                <w:bCs/>
                <w:sz w:val="24"/>
                <w:szCs w:val="24"/>
                <w:rtl/>
              </w:rPr>
              <w:t xml:space="preserve">حد انتظار </w:t>
            </w:r>
          </w:p>
          <w:p w:rsidR="00FB666F" w:rsidRPr="00AA0BAF" w:rsidRDefault="00FB666F" w:rsidP="00FB666F">
            <w:pPr>
              <w:bidi/>
              <w:jc w:val="center"/>
              <w:rPr>
                <w:rFonts w:cs="B Nazanin"/>
                <w:b/>
                <w:bCs/>
                <w:sz w:val="24"/>
                <w:szCs w:val="24"/>
                <w:rtl/>
              </w:rPr>
            </w:pPr>
            <w:r w:rsidRPr="00AA0BAF">
              <w:rPr>
                <w:rFonts w:cs="B Nazanin" w:hint="cs"/>
                <w:b/>
                <w:bCs/>
                <w:sz w:val="24"/>
                <w:szCs w:val="24"/>
                <w:rtl/>
              </w:rPr>
              <w:t>سال 1402</w:t>
            </w:r>
          </w:p>
        </w:tc>
        <w:tc>
          <w:tcPr>
            <w:tcW w:w="333" w:type="pct"/>
            <w:vMerge w:val="restart"/>
            <w:shd w:val="clear" w:color="auto" w:fill="BFBFBF" w:themeFill="background1" w:themeFillShade="BF"/>
            <w:vAlign w:val="center"/>
          </w:tcPr>
          <w:p w:rsidR="00FB666F" w:rsidRPr="00AA0BAF" w:rsidRDefault="00FB666F" w:rsidP="00FB666F">
            <w:pPr>
              <w:bidi/>
              <w:jc w:val="center"/>
              <w:rPr>
                <w:rFonts w:cs="B Nazanin"/>
                <w:b/>
                <w:bCs/>
                <w:sz w:val="24"/>
                <w:szCs w:val="24"/>
                <w:rtl/>
              </w:rPr>
            </w:pPr>
            <w:r w:rsidRPr="00AA0BAF">
              <w:rPr>
                <w:rFonts w:cs="B Nazanin" w:hint="cs"/>
                <w:b/>
                <w:bCs/>
                <w:sz w:val="24"/>
                <w:szCs w:val="24"/>
                <w:rtl/>
              </w:rPr>
              <w:t xml:space="preserve">در صد پیشرفت </w:t>
            </w:r>
          </w:p>
        </w:tc>
        <w:tc>
          <w:tcPr>
            <w:tcW w:w="340" w:type="pct"/>
            <w:vMerge w:val="restart"/>
            <w:shd w:val="clear" w:color="auto" w:fill="BFBFBF" w:themeFill="background1" w:themeFillShade="BF"/>
            <w:vAlign w:val="center"/>
          </w:tcPr>
          <w:p w:rsidR="00FB666F" w:rsidRPr="00AA0BAF" w:rsidRDefault="00FB666F" w:rsidP="00FB666F">
            <w:pPr>
              <w:bidi/>
              <w:jc w:val="center"/>
              <w:rPr>
                <w:rFonts w:cs="B Nazanin"/>
                <w:b/>
                <w:bCs/>
                <w:sz w:val="24"/>
                <w:szCs w:val="24"/>
                <w:rtl/>
                <w:lang w:bidi="fa-IR"/>
              </w:rPr>
            </w:pPr>
            <w:r w:rsidRPr="00AA0BAF">
              <w:rPr>
                <w:rFonts w:cs="B Nazanin" w:hint="cs"/>
                <w:b/>
                <w:bCs/>
                <w:sz w:val="24"/>
                <w:szCs w:val="24"/>
                <w:rtl/>
                <w:lang w:bidi="fa-IR"/>
              </w:rPr>
              <w:t>منبع اطلاعاتی</w:t>
            </w:r>
          </w:p>
        </w:tc>
        <w:tc>
          <w:tcPr>
            <w:tcW w:w="1201" w:type="pct"/>
            <w:vMerge w:val="restart"/>
            <w:shd w:val="clear" w:color="auto" w:fill="BFBFBF" w:themeFill="background1" w:themeFillShade="BF"/>
            <w:vAlign w:val="center"/>
          </w:tcPr>
          <w:p w:rsidR="00FB666F" w:rsidRPr="00AA0BAF" w:rsidRDefault="00FB666F" w:rsidP="00FB666F">
            <w:pPr>
              <w:bidi/>
              <w:jc w:val="center"/>
              <w:rPr>
                <w:rFonts w:cs="B Nazanin"/>
                <w:b/>
                <w:bCs/>
                <w:sz w:val="24"/>
                <w:szCs w:val="24"/>
                <w:rtl/>
              </w:rPr>
            </w:pPr>
            <w:r w:rsidRPr="00AA0BAF">
              <w:rPr>
                <w:rFonts w:cs="B Nazanin" w:hint="cs"/>
                <w:b/>
                <w:bCs/>
                <w:sz w:val="24"/>
                <w:szCs w:val="24"/>
                <w:rtl/>
              </w:rPr>
              <w:t>تحلیل</w:t>
            </w:r>
          </w:p>
        </w:tc>
      </w:tr>
      <w:tr w:rsidR="00FB666F" w:rsidRPr="00AA0BAF" w:rsidTr="00FB666F">
        <w:trPr>
          <w:trHeight w:val="531"/>
          <w:jc w:val="center"/>
        </w:trPr>
        <w:tc>
          <w:tcPr>
            <w:tcW w:w="978" w:type="pct"/>
            <w:vMerge/>
            <w:shd w:val="clear" w:color="auto" w:fill="BFBFBF" w:themeFill="background1" w:themeFillShade="BF"/>
            <w:vAlign w:val="center"/>
          </w:tcPr>
          <w:p w:rsidR="00FB666F" w:rsidRPr="00AA0BAF" w:rsidRDefault="00FB666F" w:rsidP="00FB666F">
            <w:pPr>
              <w:bidi/>
              <w:jc w:val="center"/>
              <w:rPr>
                <w:rFonts w:cs="B Nazanin"/>
                <w:rtl/>
              </w:rPr>
            </w:pPr>
          </w:p>
        </w:tc>
        <w:tc>
          <w:tcPr>
            <w:tcW w:w="272" w:type="pct"/>
            <w:shd w:val="clear" w:color="auto" w:fill="BFBFBF" w:themeFill="background1" w:themeFillShade="BF"/>
            <w:vAlign w:val="center"/>
          </w:tcPr>
          <w:p w:rsidR="00FB666F" w:rsidRPr="00AA0BAF" w:rsidRDefault="00FB666F" w:rsidP="00FB666F">
            <w:pPr>
              <w:bidi/>
              <w:jc w:val="center"/>
              <w:rPr>
                <w:rFonts w:cs="B Nazanin"/>
                <w:b/>
                <w:bCs/>
                <w:rtl/>
              </w:rPr>
            </w:pPr>
            <w:r w:rsidRPr="00AA0BAF">
              <w:rPr>
                <w:rFonts w:cs="B Nazanin" w:hint="cs"/>
                <w:b/>
                <w:bCs/>
                <w:rtl/>
              </w:rPr>
              <w:t>میزان</w:t>
            </w:r>
            <w:r w:rsidRPr="00AA0BAF">
              <w:rPr>
                <w:rFonts w:cs="B Nazanin"/>
                <w:b/>
                <w:bCs/>
                <w:rtl/>
              </w:rPr>
              <w:t xml:space="preserve"> </w:t>
            </w:r>
            <w:r w:rsidRPr="00AA0BAF">
              <w:rPr>
                <w:rFonts w:cs="B Nazanin" w:hint="cs"/>
                <w:b/>
                <w:bCs/>
                <w:rtl/>
              </w:rPr>
              <w:t>شاخص</w:t>
            </w:r>
          </w:p>
        </w:tc>
        <w:tc>
          <w:tcPr>
            <w:tcW w:w="303" w:type="pct"/>
            <w:shd w:val="clear" w:color="auto" w:fill="BFBFBF" w:themeFill="background1" w:themeFillShade="BF"/>
            <w:vAlign w:val="center"/>
          </w:tcPr>
          <w:p w:rsidR="00FB666F" w:rsidRPr="00AA0BAF" w:rsidRDefault="00FB666F" w:rsidP="00FB666F">
            <w:pPr>
              <w:bidi/>
              <w:jc w:val="center"/>
              <w:rPr>
                <w:rFonts w:cs="B Nazanin"/>
                <w:b/>
                <w:bCs/>
                <w:rtl/>
              </w:rPr>
            </w:pPr>
            <w:r w:rsidRPr="00AA0BAF">
              <w:rPr>
                <w:rFonts w:cs="B Nazanin" w:hint="cs"/>
                <w:b/>
                <w:bCs/>
                <w:rtl/>
              </w:rPr>
              <w:t>صورت</w:t>
            </w:r>
          </w:p>
        </w:tc>
        <w:tc>
          <w:tcPr>
            <w:tcW w:w="339" w:type="pct"/>
            <w:shd w:val="clear" w:color="auto" w:fill="BFBFBF" w:themeFill="background1" w:themeFillShade="BF"/>
            <w:vAlign w:val="center"/>
          </w:tcPr>
          <w:p w:rsidR="00FB666F" w:rsidRPr="00AA0BAF" w:rsidRDefault="00FB666F" w:rsidP="00FB666F">
            <w:pPr>
              <w:bidi/>
              <w:jc w:val="center"/>
              <w:rPr>
                <w:rFonts w:cs="B Nazanin"/>
                <w:b/>
                <w:bCs/>
                <w:rtl/>
              </w:rPr>
            </w:pPr>
            <w:r w:rsidRPr="00AA0BAF">
              <w:rPr>
                <w:rFonts w:cs="B Nazanin" w:hint="cs"/>
                <w:b/>
                <w:bCs/>
                <w:rtl/>
              </w:rPr>
              <w:t>مخرج</w:t>
            </w:r>
          </w:p>
        </w:tc>
        <w:tc>
          <w:tcPr>
            <w:tcW w:w="272" w:type="pct"/>
            <w:shd w:val="clear" w:color="auto" w:fill="BFBFBF" w:themeFill="background1" w:themeFillShade="BF"/>
            <w:vAlign w:val="center"/>
          </w:tcPr>
          <w:p w:rsidR="00FB666F" w:rsidRPr="00AA0BAF" w:rsidRDefault="00FB666F" w:rsidP="00FB666F">
            <w:pPr>
              <w:bidi/>
              <w:jc w:val="center"/>
              <w:rPr>
                <w:rFonts w:cs="B Nazanin"/>
                <w:b/>
                <w:bCs/>
                <w:rtl/>
              </w:rPr>
            </w:pPr>
            <w:r w:rsidRPr="00AA0BAF">
              <w:rPr>
                <w:rFonts w:cs="B Nazanin" w:hint="cs"/>
                <w:b/>
                <w:bCs/>
                <w:rtl/>
              </w:rPr>
              <w:t>میزان</w:t>
            </w:r>
            <w:r w:rsidRPr="00AA0BAF">
              <w:rPr>
                <w:rFonts w:cs="B Nazanin"/>
                <w:b/>
                <w:bCs/>
                <w:rtl/>
              </w:rPr>
              <w:t xml:space="preserve"> </w:t>
            </w:r>
            <w:r w:rsidRPr="00AA0BAF">
              <w:rPr>
                <w:rFonts w:cs="B Nazanin" w:hint="cs"/>
                <w:b/>
                <w:bCs/>
                <w:rtl/>
              </w:rPr>
              <w:t>شاخص</w:t>
            </w:r>
          </w:p>
        </w:tc>
        <w:tc>
          <w:tcPr>
            <w:tcW w:w="301" w:type="pct"/>
            <w:shd w:val="clear" w:color="auto" w:fill="BFBFBF" w:themeFill="background1" w:themeFillShade="BF"/>
            <w:vAlign w:val="center"/>
          </w:tcPr>
          <w:p w:rsidR="00FB666F" w:rsidRPr="00AA0BAF" w:rsidRDefault="00FB666F" w:rsidP="00FB666F">
            <w:pPr>
              <w:bidi/>
              <w:jc w:val="center"/>
              <w:rPr>
                <w:rFonts w:cs="B Nazanin"/>
                <w:b/>
                <w:bCs/>
                <w:rtl/>
              </w:rPr>
            </w:pPr>
            <w:r w:rsidRPr="00AA0BAF">
              <w:rPr>
                <w:rFonts w:cs="B Nazanin" w:hint="cs"/>
                <w:b/>
                <w:bCs/>
                <w:rtl/>
              </w:rPr>
              <w:t>صورت</w:t>
            </w:r>
          </w:p>
        </w:tc>
        <w:tc>
          <w:tcPr>
            <w:tcW w:w="338" w:type="pct"/>
            <w:shd w:val="clear" w:color="auto" w:fill="BFBFBF" w:themeFill="background1" w:themeFillShade="BF"/>
            <w:vAlign w:val="center"/>
          </w:tcPr>
          <w:p w:rsidR="00FB666F" w:rsidRPr="00AA0BAF" w:rsidRDefault="00FB666F" w:rsidP="00FB666F">
            <w:pPr>
              <w:bidi/>
              <w:jc w:val="center"/>
              <w:rPr>
                <w:rFonts w:cs="B Nazanin"/>
                <w:b/>
                <w:bCs/>
                <w:rtl/>
              </w:rPr>
            </w:pPr>
            <w:r w:rsidRPr="00AA0BAF">
              <w:rPr>
                <w:rFonts w:cs="B Nazanin" w:hint="cs"/>
                <w:b/>
                <w:bCs/>
                <w:rtl/>
              </w:rPr>
              <w:t>مخرج</w:t>
            </w:r>
          </w:p>
        </w:tc>
        <w:tc>
          <w:tcPr>
            <w:tcW w:w="323" w:type="pct"/>
            <w:vMerge/>
            <w:shd w:val="clear" w:color="auto" w:fill="BFBFBF" w:themeFill="background1" w:themeFillShade="BF"/>
            <w:vAlign w:val="center"/>
          </w:tcPr>
          <w:p w:rsidR="00FB666F" w:rsidRPr="00AA0BAF" w:rsidRDefault="00FB666F" w:rsidP="00FB666F">
            <w:pPr>
              <w:bidi/>
              <w:jc w:val="center"/>
              <w:rPr>
                <w:rFonts w:cs="B Nazanin"/>
                <w:rtl/>
              </w:rPr>
            </w:pPr>
          </w:p>
        </w:tc>
        <w:tc>
          <w:tcPr>
            <w:tcW w:w="333" w:type="pct"/>
            <w:vMerge/>
            <w:shd w:val="clear" w:color="auto" w:fill="BFBFBF" w:themeFill="background1" w:themeFillShade="BF"/>
            <w:vAlign w:val="center"/>
          </w:tcPr>
          <w:p w:rsidR="00FB666F" w:rsidRPr="00AA0BAF" w:rsidRDefault="00FB666F" w:rsidP="00FB666F">
            <w:pPr>
              <w:bidi/>
              <w:jc w:val="center"/>
              <w:rPr>
                <w:rFonts w:cs="B Nazanin"/>
                <w:rtl/>
              </w:rPr>
            </w:pPr>
          </w:p>
        </w:tc>
        <w:tc>
          <w:tcPr>
            <w:tcW w:w="340" w:type="pct"/>
            <w:vMerge/>
            <w:shd w:val="clear" w:color="auto" w:fill="BFBFBF" w:themeFill="background1" w:themeFillShade="BF"/>
          </w:tcPr>
          <w:p w:rsidR="00FB666F" w:rsidRPr="00AA0BAF" w:rsidRDefault="00FB666F" w:rsidP="00FB666F">
            <w:pPr>
              <w:bidi/>
              <w:jc w:val="center"/>
              <w:rPr>
                <w:rFonts w:cs="B Nazanin"/>
                <w:rtl/>
              </w:rPr>
            </w:pPr>
          </w:p>
        </w:tc>
        <w:tc>
          <w:tcPr>
            <w:tcW w:w="1201" w:type="pct"/>
            <w:vMerge/>
            <w:shd w:val="clear" w:color="auto" w:fill="BFBFBF" w:themeFill="background1" w:themeFillShade="BF"/>
            <w:vAlign w:val="center"/>
          </w:tcPr>
          <w:p w:rsidR="00FB666F" w:rsidRPr="00AA0BAF" w:rsidRDefault="00FB666F" w:rsidP="00FB666F">
            <w:pPr>
              <w:bidi/>
              <w:jc w:val="center"/>
              <w:rPr>
                <w:rFonts w:cs="B Nazanin"/>
                <w:rtl/>
              </w:rPr>
            </w:pPr>
          </w:p>
        </w:tc>
      </w:tr>
      <w:tr w:rsidR="00FB666F" w:rsidRPr="00AA0BAF" w:rsidTr="00FB666F">
        <w:trPr>
          <w:trHeight w:val="1564"/>
          <w:jc w:val="center"/>
        </w:trPr>
        <w:tc>
          <w:tcPr>
            <w:tcW w:w="978" w:type="pct"/>
            <w:shd w:val="clear" w:color="auto" w:fill="FFFFFF" w:themeFill="background1"/>
            <w:vAlign w:val="center"/>
          </w:tcPr>
          <w:p w:rsidR="00FB666F" w:rsidRPr="00AA0BAF" w:rsidRDefault="00FB666F" w:rsidP="00FB666F">
            <w:pPr>
              <w:bidi/>
              <w:jc w:val="center"/>
              <w:rPr>
                <w:rFonts w:cs="B Nazanin"/>
                <w:rtl/>
              </w:rPr>
            </w:pPr>
            <w:r w:rsidRPr="00AA0BAF">
              <w:rPr>
                <w:rFonts w:cs="B Nazanin" w:hint="cs"/>
                <w:rtl/>
              </w:rPr>
              <w:t>درصد غربالگری سرطان روده بزرگ</w:t>
            </w:r>
          </w:p>
        </w:tc>
        <w:tc>
          <w:tcPr>
            <w:tcW w:w="272" w:type="pct"/>
            <w:shd w:val="clear" w:color="auto" w:fill="FFFFFF" w:themeFill="background1"/>
            <w:vAlign w:val="center"/>
          </w:tcPr>
          <w:p w:rsidR="00FB666F" w:rsidRPr="00AA0BAF" w:rsidRDefault="00FB666F" w:rsidP="00FB666F">
            <w:pPr>
              <w:bidi/>
              <w:spacing w:after="200" w:line="276" w:lineRule="auto"/>
              <w:jc w:val="center"/>
              <w:rPr>
                <w:rFonts w:cs="B Nazanin"/>
                <w:rtl/>
              </w:rPr>
            </w:pPr>
            <w:r w:rsidRPr="00AA0BAF">
              <w:rPr>
                <w:rFonts w:cs="B Nazanin" w:hint="cs"/>
                <w:rtl/>
              </w:rPr>
              <w:t>5.72</w:t>
            </w:r>
          </w:p>
        </w:tc>
        <w:tc>
          <w:tcPr>
            <w:tcW w:w="303" w:type="pct"/>
            <w:shd w:val="clear" w:color="auto" w:fill="FFFFFF" w:themeFill="background1"/>
            <w:vAlign w:val="center"/>
          </w:tcPr>
          <w:p w:rsidR="00FB666F" w:rsidRPr="00AA0BAF" w:rsidRDefault="00FB666F" w:rsidP="00FB666F">
            <w:pPr>
              <w:bidi/>
              <w:spacing w:after="200" w:line="276" w:lineRule="auto"/>
              <w:jc w:val="center"/>
              <w:rPr>
                <w:rFonts w:cs="B Nazanin"/>
                <w:rtl/>
              </w:rPr>
            </w:pPr>
          </w:p>
          <w:p w:rsidR="00FB666F" w:rsidRPr="00AA0BAF" w:rsidRDefault="00FB666F" w:rsidP="00FB666F">
            <w:pPr>
              <w:bidi/>
              <w:spacing w:after="200" w:line="276" w:lineRule="auto"/>
              <w:jc w:val="center"/>
              <w:rPr>
                <w:rFonts w:cs="B Nazanin"/>
                <w:rtl/>
              </w:rPr>
            </w:pPr>
            <w:r w:rsidRPr="00AA0BAF">
              <w:rPr>
                <w:rFonts w:cs="B Nazanin" w:hint="cs"/>
                <w:rtl/>
              </w:rPr>
              <w:t>5959</w:t>
            </w:r>
          </w:p>
          <w:p w:rsidR="00FB666F" w:rsidRPr="00AA0BAF" w:rsidRDefault="00FB666F" w:rsidP="00FB666F">
            <w:pPr>
              <w:bidi/>
              <w:spacing w:after="200" w:line="276" w:lineRule="auto"/>
              <w:jc w:val="center"/>
              <w:rPr>
                <w:rFonts w:cs="B Nazanin"/>
                <w:rtl/>
              </w:rPr>
            </w:pPr>
          </w:p>
        </w:tc>
        <w:tc>
          <w:tcPr>
            <w:tcW w:w="339" w:type="pct"/>
            <w:shd w:val="clear" w:color="auto" w:fill="FFFFFF" w:themeFill="background1"/>
            <w:vAlign w:val="center"/>
          </w:tcPr>
          <w:p w:rsidR="00FB666F" w:rsidRPr="00AA0BAF" w:rsidRDefault="00FB666F" w:rsidP="00FB666F">
            <w:pPr>
              <w:bidi/>
              <w:spacing w:after="200" w:line="276" w:lineRule="auto"/>
              <w:jc w:val="center"/>
              <w:rPr>
                <w:rFonts w:cs="B Nazanin"/>
                <w:rtl/>
              </w:rPr>
            </w:pPr>
            <w:r w:rsidRPr="00AA0BAF">
              <w:rPr>
                <w:rFonts w:cs="B Nazanin" w:hint="cs"/>
                <w:rtl/>
              </w:rPr>
              <w:t>104114</w:t>
            </w:r>
          </w:p>
        </w:tc>
        <w:tc>
          <w:tcPr>
            <w:tcW w:w="272" w:type="pct"/>
            <w:shd w:val="clear" w:color="auto" w:fill="FFFFFF" w:themeFill="background1"/>
            <w:vAlign w:val="center"/>
          </w:tcPr>
          <w:p w:rsidR="00FB666F" w:rsidRPr="00AA0BAF" w:rsidRDefault="00FB666F" w:rsidP="00FB666F">
            <w:pPr>
              <w:bidi/>
              <w:spacing w:after="200" w:line="276" w:lineRule="auto"/>
              <w:jc w:val="center"/>
              <w:rPr>
                <w:rFonts w:cs="B Nazanin"/>
                <w:rtl/>
              </w:rPr>
            </w:pPr>
            <w:r w:rsidRPr="00AA0BAF">
              <w:rPr>
                <w:rFonts w:cs="B Nazanin" w:hint="cs"/>
                <w:rtl/>
              </w:rPr>
              <w:t>5.1</w:t>
            </w:r>
          </w:p>
        </w:tc>
        <w:tc>
          <w:tcPr>
            <w:tcW w:w="301" w:type="pct"/>
            <w:shd w:val="clear" w:color="auto" w:fill="FFFFFF" w:themeFill="background1"/>
            <w:vAlign w:val="center"/>
          </w:tcPr>
          <w:p w:rsidR="00FB666F" w:rsidRPr="00AA0BAF" w:rsidRDefault="00FB666F" w:rsidP="00FB666F">
            <w:pPr>
              <w:bidi/>
              <w:spacing w:after="200" w:line="276" w:lineRule="auto"/>
              <w:jc w:val="center"/>
              <w:rPr>
                <w:rFonts w:cs="B Nazanin"/>
                <w:lang w:bidi="fa-IR"/>
              </w:rPr>
            </w:pPr>
            <w:r w:rsidRPr="00AA0BAF">
              <w:rPr>
                <w:rFonts w:cs="B Nazanin" w:hint="cs"/>
                <w:rtl/>
              </w:rPr>
              <w:t>5469</w:t>
            </w:r>
          </w:p>
        </w:tc>
        <w:tc>
          <w:tcPr>
            <w:tcW w:w="338" w:type="pct"/>
            <w:shd w:val="clear" w:color="auto" w:fill="FFFFFF" w:themeFill="background1"/>
            <w:vAlign w:val="center"/>
          </w:tcPr>
          <w:p w:rsidR="00FB666F" w:rsidRPr="00AA0BAF" w:rsidRDefault="00FB666F" w:rsidP="00FB666F">
            <w:pPr>
              <w:bidi/>
              <w:spacing w:after="200" w:line="276" w:lineRule="auto"/>
              <w:jc w:val="center"/>
              <w:rPr>
                <w:rFonts w:cs="B Nazanin"/>
                <w:rtl/>
              </w:rPr>
            </w:pPr>
            <w:r w:rsidRPr="00AA0BAF">
              <w:rPr>
                <w:rFonts w:cs="B Nazanin" w:hint="cs"/>
                <w:rtl/>
              </w:rPr>
              <w:t>106142</w:t>
            </w:r>
          </w:p>
        </w:tc>
        <w:tc>
          <w:tcPr>
            <w:tcW w:w="323" w:type="pct"/>
            <w:shd w:val="clear" w:color="auto" w:fill="FFFFFF" w:themeFill="background1"/>
            <w:vAlign w:val="center"/>
          </w:tcPr>
          <w:p w:rsidR="00FB666F" w:rsidRPr="00AA0BAF" w:rsidRDefault="00FB666F" w:rsidP="00FB666F">
            <w:pPr>
              <w:bidi/>
              <w:spacing w:after="200" w:line="276" w:lineRule="auto"/>
              <w:jc w:val="center"/>
              <w:rPr>
                <w:rFonts w:cs="B Nazanin"/>
                <w:rtl/>
              </w:rPr>
            </w:pPr>
            <w:r w:rsidRPr="00AA0BAF">
              <w:rPr>
                <w:rFonts w:cs="B Nazanin" w:hint="cs"/>
                <w:rtl/>
              </w:rPr>
              <w:t>35</w:t>
            </w:r>
          </w:p>
        </w:tc>
        <w:tc>
          <w:tcPr>
            <w:tcW w:w="333" w:type="pct"/>
            <w:shd w:val="clear" w:color="auto" w:fill="FFFFFF" w:themeFill="background1"/>
            <w:vAlign w:val="center"/>
          </w:tcPr>
          <w:p w:rsidR="00FB666F" w:rsidRPr="00AA0BAF" w:rsidRDefault="00FB666F" w:rsidP="00FB666F">
            <w:pPr>
              <w:bidi/>
              <w:spacing w:after="200" w:line="276" w:lineRule="auto"/>
              <w:jc w:val="center"/>
              <w:rPr>
                <w:rFonts w:cs="B Nazanin"/>
                <w:rtl/>
              </w:rPr>
            </w:pPr>
            <w:r w:rsidRPr="00AA0BAF">
              <w:rPr>
                <w:rFonts w:cs="B Nazanin" w:hint="cs"/>
                <w:rtl/>
              </w:rPr>
              <w:t>14.5</w:t>
            </w:r>
          </w:p>
        </w:tc>
        <w:tc>
          <w:tcPr>
            <w:tcW w:w="340" w:type="pct"/>
            <w:shd w:val="clear" w:color="auto" w:fill="FFFFFF" w:themeFill="background1"/>
            <w:vAlign w:val="center"/>
          </w:tcPr>
          <w:p w:rsidR="00FB666F" w:rsidRPr="00AA0BAF" w:rsidRDefault="00FB666F" w:rsidP="00FB666F">
            <w:pPr>
              <w:jc w:val="center"/>
              <w:rPr>
                <w:rFonts w:cs="B Nazanin"/>
                <w:rtl/>
              </w:rPr>
            </w:pPr>
            <w:r w:rsidRPr="00AA0BAF">
              <w:rPr>
                <w:rFonts w:cs="B Nazanin" w:hint="cs"/>
                <w:rtl/>
              </w:rPr>
              <w:t>سامانه سیب</w:t>
            </w:r>
          </w:p>
        </w:tc>
        <w:tc>
          <w:tcPr>
            <w:tcW w:w="1201" w:type="pct"/>
            <w:shd w:val="clear" w:color="auto" w:fill="auto"/>
            <w:vAlign w:val="center"/>
          </w:tcPr>
          <w:p w:rsidR="00FB666F" w:rsidRPr="00AA0BAF" w:rsidRDefault="00FB666F" w:rsidP="00FB666F">
            <w:pPr>
              <w:bidi/>
              <w:rPr>
                <w:rFonts w:cs="B Nazanin"/>
                <w:rtl/>
                <w:lang w:bidi="fa-IR"/>
              </w:rPr>
            </w:pPr>
            <w:r w:rsidRPr="00AA0BAF">
              <w:rPr>
                <w:rFonts w:cs="B Nazanin" w:hint="cs"/>
                <w:rtl/>
              </w:rPr>
              <w:t xml:space="preserve">پایین تر از حد انتظار: 1- </w:t>
            </w:r>
            <w:r>
              <w:rPr>
                <w:rFonts w:cs="B Nazanin" w:hint="cs"/>
                <w:rtl/>
              </w:rPr>
              <w:t xml:space="preserve">محدودیت خرید فیت </w:t>
            </w:r>
            <w:r>
              <w:rPr>
                <w:rFonts w:ascii="Times New Roman" w:hAnsi="Times New Roman" w:cs="Times New Roman" w:hint="cs"/>
                <w:rtl/>
              </w:rPr>
              <w:t>–</w:t>
            </w:r>
            <w:r>
              <w:rPr>
                <w:rFonts w:ascii="Times New Roman" w:hAnsi="Times New Roman" w:cs="B Nazanin" w:hint="cs"/>
                <w:rtl/>
              </w:rPr>
              <w:t>2-</w:t>
            </w:r>
            <w:r>
              <w:rPr>
                <w:rFonts w:cs="B Nazanin" w:hint="cs"/>
                <w:rtl/>
              </w:rPr>
              <w:t xml:space="preserve">عدم تخصیص اعتبار کافی </w:t>
            </w:r>
            <w:r w:rsidRPr="00AA0BAF">
              <w:rPr>
                <w:rFonts w:cs="B Nazanin" w:hint="cs"/>
                <w:rtl/>
                <w:lang w:bidi="fa-IR"/>
              </w:rPr>
              <w:t xml:space="preserve"> </w:t>
            </w:r>
            <w:r>
              <w:rPr>
                <w:rFonts w:cs="B Nazanin" w:hint="cs"/>
                <w:rtl/>
                <w:lang w:bidi="fa-IR"/>
              </w:rPr>
              <w:t xml:space="preserve">- </w:t>
            </w:r>
            <w:r w:rsidRPr="00AA0BAF">
              <w:rPr>
                <w:rFonts w:cs="B Nazanin" w:hint="cs"/>
                <w:rtl/>
                <w:lang w:bidi="fa-IR"/>
              </w:rPr>
              <w:t>3- عدم تمایل برخی افراد بر</w:t>
            </w:r>
            <w:r>
              <w:rPr>
                <w:rFonts w:cs="B Nazanin" w:hint="cs"/>
                <w:rtl/>
                <w:lang w:bidi="fa-IR"/>
              </w:rPr>
              <w:t>ای انجام تست4- فعال نبودن همه پایگاه ها جهت انجام تست</w:t>
            </w:r>
          </w:p>
        </w:tc>
      </w:tr>
      <w:tr w:rsidR="00FB666F" w:rsidRPr="00AA0BAF" w:rsidTr="00FB666F">
        <w:trPr>
          <w:trHeight w:val="881"/>
          <w:jc w:val="center"/>
        </w:trPr>
        <w:tc>
          <w:tcPr>
            <w:tcW w:w="978" w:type="pct"/>
            <w:vAlign w:val="center"/>
          </w:tcPr>
          <w:p w:rsidR="00FB666F" w:rsidRPr="00AA0BAF" w:rsidRDefault="00FB666F" w:rsidP="00FB666F">
            <w:pPr>
              <w:tabs>
                <w:tab w:val="left" w:pos="9420"/>
              </w:tabs>
              <w:bidi/>
              <w:spacing w:after="200" w:line="276" w:lineRule="auto"/>
              <w:jc w:val="center"/>
              <w:rPr>
                <w:rFonts w:cs="B Nazanin"/>
                <w:rtl/>
                <w:lang w:bidi="fa-IR"/>
              </w:rPr>
            </w:pPr>
            <w:r w:rsidRPr="00AA0BAF">
              <w:rPr>
                <w:rFonts w:cs="B Nazanin" w:hint="cs"/>
                <w:rtl/>
              </w:rPr>
              <w:t>درصد موارد مشکوک (علامت مثبت، سابقه خانوادگی مثبت و فیت مثبت) ارجاع شده به سطح 2 که مراجعه کرده اند.</w:t>
            </w:r>
          </w:p>
        </w:tc>
        <w:tc>
          <w:tcPr>
            <w:tcW w:w="272" w:type="pct"/>
          </w:tcPr>
          <w:p w:rsidR="00FB666F" w:rsidRPr="00AA0BAF" w:rsidRDefault="00FB666F" w:rsidP="00FB666F">
            <w:pPr>
              <w:bidi/>
              <w:spacing w:after="200" w:line="276" w:lineRule="auto"/>
              <w:jc w:val="center"/>
              <w:rPr>
                <w:rFonts w:cs="B Nazanin"/>
                <w:lang w:bidi="fa-IR"/>
              </w:rPr>
            </w:pPr>
          </w:p>
          <w:p w:rsidR="00FB666F" w:rsidRPr="00AA0BAF" w:rsidRDefault="00FB666F" w:rsidP="00FB666F">
            <w:pPr>
              <w:bidi/>
              <w:jc w:val="center"/>
              <w:rPr>
                <w:rFonts w:cs="B Nazanin"/>
                <w:rtl/>
                <w:lang w:bidi="fa-IR"/>
              </w:rPr>
            </w:pPr>
            <w:r w:rsidRPr="00AA0BAF">
              <w:rPr>
                <w:rFonts w:cs="B Nazanin" w:hint="cs"/>
                <w:rtl/>
                <w:lang w:bidi="fa-IR"/>
              </w:rPr>
              <w:t>48</w:t>
            </w:r>
          </w:p>
        </w:tc>
        <w:tc>
          <w:tcPr>
            <w:tcW w:w="303" w:type="pct"/>
          </w:tcPr>
          <w:p w:rsidR="00FB666F" w:rsidRPr="00AA0BAF" w:rsidRDefault="00FB666F" w:rsidP="00FB666F">
            <w:pPr>
              <w:bidi/>
              <w:spacing w:after="200" w:line="276" w:lineRule="auto"/>
              <w:jc w:val="center"/>
              <w:rPr>
                <w:rFonts w:cs="B Nazanin"/>
                <w:lang w:bidi="fa-IR"/>
              </w:rPr>
            </w:pPr>
          </w:p>
          <w:p w:rsidR="00FB666F" w:rsidRPr="00AA0BAF" w:rsidRDefault="00FB666F" w:rsidP="00FB666F">
            <w:pPr>
              <w:bidi/>
              <w:spacing w:after="200" w:line="276" w:lineRule="auto"/>
              <w:jc w:val="center"/>
              <w:rPr>
                <w:rFonts w:cs="B Nazanin"/>
                <w:lang w:bidi="fa-IR"/>
              </w:rPr>
            </w:pPr>
            <w:r w:rsidRPr="00AA0BAF">
              <w:rPr>
                <w:rFonts w:cs="B Nazanin" w:hint="cs"/>
                <w:rtl/>
                <w:lang w:bidi="fa-IR"/>
              </w:rPr>
              <w:t>123</w:t>
            </w:r>
          </w:p>
        </w:tc>
        <w:tc>
          <w:tcPr>
            <w:tcW w:w="339" w:type="pct"/>
          </w:tcPr>
          <w:p w:rsidR="00FB666F" w:rsidRPr="00AA0BAF" w:rsidRDefault="00FB666F" w:rsidP="00FB666F">
            <w:pPr>
              <w:bidi/>
              <w:spacing w:after="200" w:line="276" w:lineRule="auto"/>
              <w:jc w:val="center"/>
              <w:rPr>
                <w:rFonts w:cs="B Nazanin"/>
                <w:lang w:bidi="fa-IR"/>
              </w:rPr>
            </w:pPr>
          </w:p>
          <w:p w:rsidR="00FB666F" w:rsidRPr="00AA0BAF" w:rsidRDefault="00FB666F" w:rsidP="00FB666F">
            <w:pPr>
              <w:bidi/>
              <w:spacing w:after="200" w:line="276" w:lineRule="auto"/>
              <w:jc w:val="center"/>
              <w:rPr>
                <w:rFonts w:cs="B Nazanin"/>
                <w:lang w:bidi="fa-IR"/>
              </w:rPr>
            </w:pPr>
            <w:r w:rsidRPr="00AA0BAF">
              <w:rPr>
                <w:rFonts w:cs="B Nazanin" w:hint="cs"/>
                <w:rtl/>
                <w:lang w:bidi="fa-IR"/>
              </w:rPr>
              <w:t>255</w:t>
            </w:r>
          </w:p>
          <w:p w:rsidR="00FB666F" w:rsidRPr="00AA0BAF" w:rsidRDefault="00FB666F" w:rsidP="00FB666F">
            <w:pPr>
              <w:bidi/>
              <w:spacing w:after="200" w:line="276" w:lineRule="auto"/>
              <w:jc w:val="center"/>
              <w:rPr>
                <w:rFonts w:cs="B Nazanin"/>
                <w:rtl/>
                <w:lang w:bidi="fa-IR"/>
              </w:rPr>
            </w:pPr>
          </w:p>
        </w:tc>
        <w:tc>
          <w:tcPr>
            <w:tcW w:w="272" w:type="pct"/>
          </w:tcPr>
          <w:p w:rsidR="00FB666F" w:rsidRPr="00AA0BAF" w:rsidRDefault="00FB666F" w:rsidP="00FB666F">
            <w:pPr>
              <w:bidi/>
              <w:spacing w:after="200" w:line="276" w:lineRule="auto"/>
              <w:jc w:val="center"/>
              <w:rPr>
                <w:rFonts w:cs="B Nazanin"/>
                <w:rtl/>
                <w:lang w:bidi="fa-IR"/>
              </w:rPr>
            </w:pPr>
          </w:p>
          <w:p w:rsidR="00FB666F" w:rsidRPr="00AA0BAF" w:rsidRDefault="00FB666F" w:rsidP="00FB666F">
            <w:pPr>
              <w:bidi/>
              <w:spacing w:after="200" w:line="276" w:lineRule="auto"/>
              <w:jc w:val="center"/>
              <w:rPr>
                <w:rFonts w:cs="B Nazanin"/>
                <w:rtl/>
                <w:lang w:bidi="fa-IR"/>
              </w:rPr>
            </w:pPr>
            <w:r w:rsidRPr="00AA0BAF">
              <w:rPr>
                <w:rFonts w:cs="B Nazanin" w:hint="cs"/>
                <w:rtl/>
                <w:lang w:bidi="fa-IR"/>
              </w:rPr>
              <w:t>78</w:t>
            </w:r>
          </w:p>
        </w:tc>
        <w:tc>
          <w:tcPr>
            <w:tcW w:w="301" w:type="pct"/>
          </w:tcPr>
          <w:p w:rsidR="00FB666F" w:rsidRPr="00AA0BAF" w:rsidRDefault="00FB666F" w:rsidP="00FB666F">
            <w:pPr>
              <w:bidi/>
              <w:spacing w:after="200" w:line="276" w:lineRule="auto"/>
              <w:jc w:val="center"/>
              <w:rPr>
                <w:rFonts w:cs="B Nazanin"/>
                <w:rtl/>
                <w:lang w:bidi="fa-IR"/>
              </w:rPr>
            </w:pPr>
          </w:p>
          <w:p w:rsidR="00FB666F" w:rsidRPr="00AA0BAF" w:rsidRDefault="00FB666F" w:rsidP="00FB666F">
            <w:pPr>
              <w:bidi/>
              <w:spacing w:after="200" w:line="276" w:lineRule="auto"/>
              <w:jc w:val="center"/>
              <w:rPr>
                <w:rFonts w:cs="B Nazanin"/>
                <w:rtl/>
                <w:lang w:bidi="fa-IR"/>
              </w:rPr>
            </w:pPr>
            <w:r w:rsidRPr="00AA0BAF">
              <w:rPr>
                <w:rFonts w:cs="B Nazanin" w:hint="cs"/>
                <w:rtl/>
                <w:lang w:bidi="fa-IR"/>
              </w:rPr>
              <w:t>169</w:t>
            </w:r>
          </w:p>
        </w:tc>
        <w:tc>
          <w:tcPr>
            <w:tcW w:w="338" w:type="pct"/>
          </w:tcPr>
          <w:p w:rsidR="00FB666F" w:rsidRPr="00AA0BAF" w:rsidRDefault="00FB666F" w:rsidP="00FB666F">
            <w:pPr>
              <w:bidi/>
              <w:spacing w:after="200" w:line="276" w:lineRule="auto"/>
              <w:jc w:val="center"/>
              <w:rPr>
                <w:rFonts w:cs="B Nazanin"/>
                <w:rtl/>
                <w:lang w:bidi="fa-IR"/>
              </w:rPr>
            </w:pPr>
          </w:p>
          <w:p w:rsidR="00FB666F" w:rsidRPr="00AA0BAF" w:rsidRDefault="00FB666F" w:rsidP="00FB666F">
            <w:pPr>
              <w:bidi/>
              <w:spacing w:after="200" w:line="276" w:lineRule="auto"/>
              <w:jc w:val="center"/>
              <w:rPr>
                <w:rFonts w:cs="B Nazanin"/>
                <w:lang w:bidi="fa-IR"/>
              </w:rPr>
            </w:pPr>
            <w:r w:rsidRPr="00AA0BAF">
              <w:rPr>
                <w:rFonts w:cs="B Nazanin" w:hint="cs"/>
                <w:rtl/>
                <w:lang w:bidi="fa-IR"/>
              </w:rPr>
              <w:t>216</w:t>
            </w:r>
          </w:p>
        </w:tc>
        <w:tc>
          <w:tcPr>
            <w:tcW w:w="323" w:type="pct"/>
          </w:tcPr>
          <w:p w:rsidR="00FB666F" w:rsidRPr="00AA0BAF" w:rsidRDefault="00FB666F" w:rsidP="00FB666F">
            <w:pPr>
              <w:jc w:val="center"/>
              <w:rPr>
                <w:rFonts w:cs="B Nazanin"/>
              </w:rPr>
            </w:pPr>
          </w:p>
          <w:p w:rsidR="00FB666F" w:rsidRPr="00AA0BAF" w:rsidRDefault="00FB666F" w:rsidP="00FB666F">
            <w:pPr>
              <w:jc w:val="center"/>
              <w:rPr>
                <w:rFonts w:cs="B Nazanin"/>
              </w:rPr>
            </w:pPr>
          </w:p>
          <w:p w:rsidR="00FB666F" w:rsidRPr="00AA0BAF" w:rsidRDefault="00FB666F" w:rsidP="00FB666F">
            <w:pPr>
              <w:jc w:val="center"/>
              <w:rPr>
                <w:rFonts w:cs="B Nazanin"/>
                <w:rtl/>
                <w:lang w:bidi="fa-IR"/>
              </w:rPr>
            </w:pPr>
            <w:r w:rsidRPr="00AA0BAF">
              <w:rPr>
                <w:rFonts w:cs="B Nazanin" w:hint="cs"/>
                <w:rtl/>
                <w:lang w:bidi="fa-IR"/>
              </w:rPr>
              <w:t>40</w:t>
            </w:r>
          </w:p>
        </w:tc>
        <w:tc>
          <w:tcPr>
            <w:tcW w:w="333" w:type="pct"/>
            <w:vAlign w:val="center"/>
          </w:tcPr>
          <w:p w:rsidR="00FB666F" w:rsidRPr="00AA0BAF" w:rsidRDefault="00FB666F" w:rsidP="00FB666F">
            <w:pPr>
              <w:tabs>
                <w:tab w:val="left" w:pos="9420"/>
              </w:tabs>
              <w:spacing w:after="200" w:line="276" w:lineRule="auto"/>
              <w:jc w:val="center"/>
              <w:rPr>
                <w:rFonts w:cs="B Nazanin"/>
                <w:rtl/>
                <w:lang w:bidi="fa-IR"/>
              </w:rPr>
            </w:pPr>
            <w:r w:rsidRPr="00AA0BAF">
              <w:rPr>
                <w:rFonts w:cs="B Nazanin" w:hint="cs"/>
                <w:rtl/>
                <w:lang w:bidi="fa-IR"/>
              </w:rPr>
              <w:t>100</w:t>
            </w:r>
          </w:p>
        </w:tc>
        <w:tc>
          <w:tcPr>
            <w:tcW w:w="340" w:type="pct"/>
            <w:vAlign w:val="center"/>
          </w:tcPr>
          <w:p w:rsidR="00FB666F" w:rsidRPr="00AA0BAF" w:rsidRDefault="00FB666F" w:rsidP="00FB666F">
            <w:pPr>
              <w:tabs>
                <w:tab w:val="left" w:pos="9420"/>
              </w:tabs>
              <w:spacing w:after="200" w:line="276" w:lineRule="auto"/>
              <w:jc w:val="center"/>
              <w:rPr>
                <w:rFonts w:cs="B Nazanin"/>
                <w:rtl/>
                <w:lang w:bidi="fa-IR"/>
              </w:rPr>
            </w:pPr>
            <w:r w:rsidRPr="00AA0BAF">
              <w:rPr>
                <w:rFonts w:cs="B Nazanin" w:hint="cs"/>
                <w:rtl/>
              </w:rPr>
              <w:t>سامانه سیب و فرمت ارسالی از سطح 2</w:t>
            </w:r>
          </w:p>
        </w:tc>
        <w:tc>
          <w:tcPr>
            <w:tcW w:w="1201" w:type="pct"/>
            <w:vAlign w:val="center"/>
          </w:tcPr>
          <w:p w:rsidR="00FB666F" w:rsidRPr="00AA0BAF" w:rsidRDefault="00FB666F" w:rsidP="00FB666F">
            <w:pPr>
              <w:tabs>
                <w:tab w:val="left" w:pos="9420"/>
              </w:tabs>
              <w:bidi/>
              <w:spacing w:after="200" w:line="276" w:lineRule="auto"/>
              <w:rPr>
                <w:rFonts w:cs="B Nazanin"/>
                <w:rtl/>
                <w:lang w:bidi="fa-IR"/>
              </w:rPr>
            </w:pPr>
            <w:r w:rsidRPr="00AA0BAF">
              <w:rPr>
                <w:rFonts w:cs="B Nazanin" w:hint="cs"/>
                <w:rtl/>
              </w:rPr>
              <w:t>بالاتر از حد انتظار:کلیه موارد ارجاع شده توسط پزشک به سطح 2 ارجاع شدند.</w:t>
            </w:r>
          </w:p>
        </w:tc>
      </w:tr>
      <w:tr w:rsidR="00FB666F" w:rsidRPr="00AA0BAF" w:rsidTr="00FB666F">
        <w:trPr>
          <w:trHeight w:val="561"/>
          <w:jc w:val="center"/>
        </w:trPr>
        <w:tc>
          <w:tcPr>
            <w:tcW w:w="978" w:type="pct"/>
            <w:vAlign w:val="center"/>
          </w:tcPr>
          <w:p w:rsidR="00FB666F" w:rsidRPr="00AA0BAF" w:rsidRDefault="00FB666F" w:rsidP="00FB666F">
            <w:pPr>
              <w:tabs>
                <w:tab w:val="left" w:pos="9420"/>
              </w:tabs>
              <w:bidi/>
              <w:spacing w:after="200" w:line="276" w:lineRule="auto"/>
              <w:jc w:val="center"/>
              <w:rPr>
                <w:rFonts w:cs="B Nazanin"/>
                <w:rtl/>
              </w:rPr>
            </w:pPr>
            <w:r w:rsidRPr="00AA0BAF">
              <w:rPr>
                <w:rFonts w:cs="B Nazanin"/>
                <w:rtl/>
              </w:rPr>
              <w:t>پوشش غربالگر</w:t>
            </w:r>
            <w:r w:rsidRPr="00AA0BAF">
              <w:rPr>
                <w:rFonts w:cs="B Nazanin" w:hint="cs"/>
                <w:rtl/>
              </w:rPr>
              <w:t>ی</w:t>
            </w:r>
            <w:r w:rsidRPr="00AA0BAF">
              <w:rPr>
                <w:rFonts w:cs="B Nazanin"/>
                <w:rtl/>
              </w:rPr>
              <w:t xml:space="preserve">  سرطان دهانه رحم</w:t>
            </w:r>
          </w:p>
        </w:tc>
        <w:tc>
          <w:tcPr>
            <w:tcW w:w="272" w:type="pct"/>
          </w:tcPr>
          <w:p w:rsidR="00FB666F" w:rsidRPr="00AA0BAF" w:rsidRDefault="00FB666F" w:rsidP="00FB666F">
            <w:pPr>
              <w:bidi/>
              <w:spacing w:after="200" w:line="276" w:lineRule="auto"/>
              <w:jc w:val="center"/>
              <w:rPr>
                <w:rFonts w:cs="B Nazanin"/>
                <w:lang w:bidi="fa-IR"/>
              </w:rPr>
            </w:pPr>
          </w:p>
          <w:p w:rsidR="00FB666F" w:rsidRPr="00AA0BAF" w:rsidRDefault="00FB666F" w:rsidP="00FB666F">
            <w:pPr>
              <w:bidi/>
              <w:spacing w:after="200" w:line="276" w:lineRule="auto"/>
              <w:jc w:val="center"/>
              <w:rPr>
                <w:rFonts w:cs="B Nazanin"/>
                <w:lang w:bidi="fa-IR"/>
              </w:rPr>
            </w:pPr>
            <w:r w:rsidRPr="00AA0BAF">
              <w:rPr>
                <w:rFonts w:cs="B Nazanin" w:hint="cs"/>
                <w:rtl/>
                <w:lang w:bidi="fa-IR"/>
              </w:rPr>
              <w:t>24</w:t>
            </w:r>
          </w:p>
        </w:tc>
        <w:tc>
          <w:tcPr>
            <w:tcW w:w="303" w:type="pct"/>
          </w:tcPr>
          <w:p w:rsidR="00FB666F" w:rsidRPr="00AA0BAF" w:rsidRDefault="00FB666F" w:rsidP="00FB666F">
            <w:pPr>
              <w:bidi/>
              <w:spacing w:after="200" w:line="276" w:lineRule="auto"/>
              <w:jc w:val="center"/>
              <w:rPr>
                <w:rFonts w:cs="B Nazanin"/>
                <w:lang w:bidi="fa-IR"/>
              </w:rPr>
            </w:pPr>
          </w:p>
          <w:p w:rsidR="00FB666F" w:rsidRPr="00AA0BAF" w:rsidRDefault="00FB666F" w:rsidP="00FB666F">
            <w:pPr>
              <w:bidi/>
              <w:spacing w:after="200" w:line="276" w:lineRule="auto"/>
              <w:jc w:val="center"/>
              <w:rPr>
                <w:rFonts w:cs="B Nazanin"/>
                <w:lang w:bidi="fa-IR"/>
              </w:rPr>
            </w:pPr>
            <w:r w:rsidRPr="00AA0BAF">
              <w:rPr>
                <w:rFonts w:cs="B Nazanin" w:hint="cs"/>
                <w:rtl/>
                <w:lang w:bidi="fa-IR"/>
              </w:rPr>
              <w:t>32126</w:t>
            </w:r>
          </w:p>
        </w:tc>
        <w:tc>
          <w:tcPr>
            <w:tcW w:w="339" w:type="pct"/>
            <w:vAlign w:val="center"/>
          </w:tcPr>
          <w:p w:rsidR="00FB666F" w:rsidRPr="00AA0BAF" w:rsidRDefault="00FB666F" w:rsidP="00FB666F">
            <w:pPr>
              <w:bidi/>
              <w:spacing w:after="200" w:line="276" w:lineRule="auto"/>
              <w:jc w:val="center"/>
              <w:rPr>
                <w:rFonts w:cs="B Nazanin"/>
                <w:rtl/>
              </w:rPr>
            </w:pPr>
            <w:r w:rsidRPr="00AA0BAF">
              <w:rPr>
                <w:rFonts w:cs="B Nazanin" w:hint="cs"/>
                <w:rtl/>
                <w:lang w:bidi="fa-IR"/>
              </w:rPr>
              <w:t>133443</w:t>
            </w:r>
          </w:p>
        </w:tc>
        <w:tc>
          <w:tcPr>
            <w:tcW w:w="272" w:type="pct"/>
            <w:vAlign w:val="center"/>
          </w:tcPr>
          <w:p w:rsidR="00FB666F" w:rsidRPr="00AA0BAF" w:rsidRDefault="00FB666F" w:rsidP="00FB666F">
            <w:pPr>
              <w:bidi/>
              <w:spacing w:after="200" w:line="276" w:lineRule="auto"/>
              <w:jc w:val="center"/>
              <w:rPr>
                <w:rFonts w:cs="B Nazanin"/>
                <w:rtl/>
              </w:rPr>
            </w:pPr>
            <w:r w:rsidRPr="00AA0BAF">
              <w:rPr>
                <w:rFonts w:cs="B Nazanin" w:hint="cs"/>
                <w:rtl/>
                <w:lang w:bidi="fa-IR"/>
              </w:rPr>
              <w:t>35.7</w:t>
            </w:r>
          </w:p>
        </w:tc>
        <w:tc>
          <w:tcPr>
            <w:tcW w:w="301" w:type="pct"/>
            <w:vAlign w:val="center"/>
          </w:tcPr>
          <w:p w:rsidR="00FB666F" w:rsidRPr="00AA0BAF" w:rsidRDefault="00FB666F" w:rsidP="00FB666F">
            <w:pPr>
              <w:bidi/>
              <w:spacing w:after="200" w:line="276" w:lineRule="auto"/>
              <w:jc w:val="center"/>
              <w:rPr>
                <w:rFonts w:cs="B Nazanin"/>
                <w:rtl/>
              </w:rPr>
            </w:pPr>
            <w:r w:rsidRPr="00AA0BAF">
              <w:rPr>
                <w:rFonts w:cs="B Nazanin" w:hint="cs"/>
                <w:rtl/>
                <w:lang w:bidi="fa-IR"/>
              </w:rPr>
              <w:t>49209</w:t>
            </w:r>
          </w:p>
        </w:tc>
        <w:tc>
          <w:tcPr>
            <w:tcW w:w="338" w:type="pct"/>
            <w:vAlign w:val="center"/>
          </w:tcPr>
          <w:p w:rsidR="00FB666F" w:rsidRPr="00AA0BAF" w:rsidRDefault="00FB666F" w:rsidP="00FB666F">
            <w:pPr>
              <w:bidi/>
              <w:spacing w:after="200" w:line="276" w:lineRule="auto"/>
              <w:jc w:val="center"/>
              <w:rPr>
                <w:rFonts w:cs="B Nazanin"/>
                <w:rtl/>
              </w:rPr>
            </w:pPr>
            <w:r w:rsidRPr="00AA0BAF">
              <w:rPr>
                <w:rFonts w:cs="B Nazanin" w:hint="cs"/>
                <w:rtl/>
                <w:lang w:bidi="fa-IR"/>
              </w:rPr>
              <w:t>137545</w:t>
            </w:r>
          </w:p>
        </w:tc>
        <w:tc>
          <w:tcPr>
            <w:tcW w:w="323" w:type="pct"/>
            <w:vAlign w:val="center"/>
          </w:tcPr>
          <w:p w:rsidR="00FB666F" w:rsidRPr="00AA0BAF" w:rsidRDefault="00FB666F" w:rsidP="00FB666F">
            <w:pPr>
              <w:tabs>
                <w:tab w:val="left" w:pos="9420"/>
              </w:tabs>
              <w:spacing w:after="200" w:line="276" w:lineRule="auto"/>
              <w:jc w:val="center"/>
              <w:rPr>
                <w:rFonts w:cs="B Nazanin"/>
                <w:rtl/>
                <w:lang w:bidi="fa-IR"/>
              </w:rPr>
            </w:pPr>
            <w:r w:rsidRPr="00AA0BAF">
              <w:rPr>
                <w:rFonts w:cs="B Nazanin" w:hint="cs"/>
                <w:rtl/>
                <w:lang w:bidi="fa-IR"/>
              </w:rPr>
              <w:t>35</w:t>
            </w:r>
          </w:p>
        </w:tc>
        <w:tc>
          <w:tcPr>
            <w:tcW w:w="333" w:type="pct"/>
            <w:vAlign w:val="center"/>
          </w:tcPr>
          <w:p w:rsidR="00FB666F" w:rsidRPr="00AA0BAF" w:rsidRDefault="00FB666F" w:rsidP="00FB666F">
            <w:pPr>
              <w:tabs>
                <w:tab w:val="left" w:pos="9420"/>
              </w:tabs>
              <w:spacing w:after="200" w:line="276" w:lineRule="auto"/>
              <w:jc w:val="center"/>
              <w:rPr>
                <w:rFonts w:cs="B Nazanin"/>
                <w:rtl/>
              </w:rPr>
            </w:pPr>
            <w:r w:rsidRPr="00AA0BAF">
              <w:rPr>
                <w:rFonts w:cs="B Nazanin" w:hint="cs"/>
                <w:rtl/>
              </w:rPr>
              <w:t>100</w:t>
            </w:r>
          </w:p>
        </w:tc>
        <w:tc>
          <w:tcPr>
            <w:tcW w:w="340" w:type="pct"/>
            <w:vAlign w:val="center"/>
          </w:tcPr>
          <w:p w:rsidR="00FB666F" w:rsidRPr="00AA0BAF" w:rsidRDefault="00FB666F" w:rsidP="00FB666F">
            <w:pPr>
              <w:tabs>
                <w:tab w:val="left" w:pos="9420"/>
              </w:tabs>
              <w:spacing w:after="200" w:line="276" w:lineRule="auto"/>
              <w:jc w:val="center"/>
              <w:rPr>
                <w:rFonts w:cs="B Nazanin"/>
                <w:rtl/>
                <w:lang w:bidi="fa-IR"/>
              </w:rPr>
            </w:pPr>
            <w:r w:rsidRPr="00AA0BAF">
              <w:rPr>
                <w:rFonts w:cs="B Nazanin" w:hint="cs"/>
                <w:rtl/>
              </w:rPr>
              <w:t>سامانه سیب</w:t>
            </w:r>
          </w:p>
        </w:tc>
        <w:tc>
          <w:tcPr>
            <w:tcW w:w="1201" w:type="pct"/>
            <w:vAlign w:val="center"/>
          </w:tcPr>
          <w:p w:rsidR="00FB666F" w:rsidRPr="00AA0BAF" w:rsidRDefault="00FB666F" w:rsidP="00FB666F">
            <w:pPr>
              <w:tabs>
                <w:tab w:val="left" w:pos="9420"/>
              </w:tabs>
              <w:spacing w:after="200" w:line="276" w:lineRule="auto"/>
              <w:jc w:val="right"/>
              <w:rPr>
                <w:rFonts w:cs="B Nazanin"/>
                <w:lang w:bidi="fa-IR"/>
              </w:rPr>
            </w:pPr>
            <w:r w:rsidRPr="00AA0BAF">
              <w:rPr>
                <w:rFonts w:cs="B Nazanin" w:hint="cs"/>
                <w:rtl/>
              </w:rPr>
              <w:t xml:space="preserve">بالاتر تر از حد انتظار: 1- </w:t>
            </w:r>
            <w:r w:rsidRPr="00AA0BAF">
              <w:rPr>
                <w:rFonts w:cs="B Nazanin" w:hint="cs"/>
                <w:rtl/>
                <w:lang w:bidi="fa-IR"/>
              </w:rPr>
              <w:t>برگزاری آموزش های چهره به چهره وگروهی متعدد جهت پرسنل 2-پایش مستمر3-پیگیری مستمر ارسال آمار وعملکرد</w:t>
            </w:r>
          </w:p>
        </w:tc>
      </w:tr>
      <w:tr w:rsidR="00FB666F" w:rsidRPr="00AA0BAF" w:rsidTr="00FB666F">
        <w:trPr>
          <w:trHeight w:val="561"/>
          <w:jc w:val="center"/>
        </w:trPr>
        <w:tc>
          <w:tcPr>
            <w:tcW w:w="978" w:type="pct"/>
            <w:vAlign w:val="center"/>
          </w:tcPr>
          <w:p w:rsidR="00FB666F" w:rsidRPr="00AA0BAF" w:rsidRDefault="00FB666F" w:rsidP="00FB666F">
            <w:pPr>
              <w:tabs>
                <w:tab w:val="left" w:pos="9420"/>
              </w:tabs>
              <w:bidi/>
              <w:spacing w:after="200" w:line="276" w:lineRule="auto"/>
              <w:jc w:val="center"/>
              <w:rPr>
                <w:rFonts w:cs="B Nazanin"/>
                <w:rtl/>
                <w:lang w:bidi="fa-IR"/>
              </w:rPr>
            </w:pPr>
            <w:r w:rsidRPr="00AA0BAF">
              <w:rPr>
                <w:rFonts w:cs="B Nazanin"/>
                <w:rtl/>
              </w:rPr>
              <w:t>پوشش غربالگر</w:t>
            </w:r>
            <w:r w:rsidRPr="00AA0BAF">
              <w:rPr>
                <w:rFonts w:cs="B Nazanin" w:hint="cs"/>
                <w:rtl/>
              </w:rPr>
              <w:t>ی</w:t>
            </w:r>
            <w:r w:rsidRPr="00AA0BAF">
              <w:rPr>
                <w:rFonts w:cs="B Nazanin"/>
                <w:rtl/>
              </w:rPr>
              <w:t xml:space="preserve">  سرطان</w:t>
            </w:r>
            <w:r w:rsidRPr="00AA0BAF">
              <w:rPr>
                <w:rFonts w:cs="B Nazanin" w:hint="cs"/>
                <w:rtl/>
              </w:rPr>
              <w:t xml:space="preserve"> پستان</w:t>
            </w:r>
          </w:p>
        </w:tc>
        <w:tc>
          <w:tcPr>
            <w:tcW w:w="272" w:type="pct"/>
            <w:vAlign w:val="center"/>
          </w:tcPr>
          <w:p w:rsidR="00FB666F" w:rsidRPr="00AA0BAF" w:rsidRDefault="00FB666F" w:rsidP="00FB666F">
            <w:pPr>
              <w:bidi/>
              <w:spacing w:after="200" w:line="276" w:lineRule="auto"/>
              <w:jc w:val="center"/>
              <w:rPr>
                <w:rFonts w:cs="B Nazanin"/>
                <w:rtl/>
              </w:rPr>
            </w:pPr>
            <w:r w:rsidRPr="00AA0BAF">
              <w:rPr>
                <w:rFonts w:cs="B Nazanin" w:hint="cs"/>
                <w:rtl/>
                <w:lang w:bidi="fa-IR"/>
              </w:rPr>
              <w:t>23.5</w:t>
            </w:r>
          </w:p>
        </w:tc>
        <w:tc>
          <w:tcPr>
            <w:tcW w:w="303" w:type="pct"/>
          </w:tcPr>
          <w:p w:rsidR="00FB666F" w:rsidRPr="00AA0BAF" w:rsidRDefault="00FB666F" w:rsidP="00FB666F">
            <w:pPr>
              <w:bidi/>
              <w:spacing w:after="200" w:line="276" w:lineRule="auto"/>
              <w:jc w:val="center"/>
              <w:rPr>
                <w:rFonts w:cs="B Nazanin"/>
                <w:lang w:bidi="fa-IR"/>
              </w:rPr>
            </w:pPr>
          </w:p>
          <w:p w:rsidR="00FB666F" w:rsidRPr="00AA0BAF" w:rsidRDefault="00FB666F" w:rsidP="00FB666F">
            <w:pPr>
              <w:bidi/>
              <w:spacing w:after="200" w:line="276" w:lineRule="auto"/>
              <w:jc w:val="center"/>
              <w:rPr>
                <w:rFonts w:cs="B Nazanin"/>
                <w:lang w:bidi="fa-IR"/>
              </w:rPr>
            </w:pPr>
            <w:r w:rsidRPr="00AA0BAF">
              <w:rPr>
                <w:rFonts w:cs="B Nazanin" w:hint="cs"/>
                <w:rtl/>
                <w:lang w:bidi="fa-IR"/>
              </w:rPr>
              <w:t>37515</w:t>
            </w:r>
          </w:p>
          <w:p w:rsidR="00FB666F" w:rsidRPr="00AA0BAF" w:rsidRDefault="00FB666F" w:rsidP="00FB666F">
            <w:pPr>
              <w:bidi/>
              <w:spacing w:after="200" w:line="276" w:lineRule="auto"/>
              <w:jc w:val="center"/>
              <w:rPr>
                <w:rFonts w:cs="B Nazanin"/>
                <w:rtl/>
                <w:lang w:bidi="fa-IR"/>
              </w:rPr>
            </w:pPr>
          </w:p>
        </w:tc>
        <w:tc>
          <w:tcPr>
            <w:tcW w:w="339" w:type="pct"/>
          </w:tcPr>
          <w:p w:rsidR="00FB666F" w:rsidRPr="00AA0BAF" w:rsidRDefault="00FB666F" w:rsidP="00FB666F">
            <w:pPr>
              <w:bidi/>
              <w:spacing w:after="200" w:line="276" w:lineRule="auto"/>
              <w:jc w:val="center"/>
              <w:rPr>
                <w:rFonts w:cs="B Nazanin"/>
                <w:lang w:bidi="fa-IR"/>
              </w:rPr>
            </w:pPr>
          </w:p>
          <w:p w:rsidR="00FB666F" w:rsidRPr="00AA0BAF" w:rsidRDefault="00FB666F" w:rsidP="00FB666F">
            <w:pPr>
              <w:bidi/>
              <w:spacing w:after="200" w:line="276" w:lineRule="auto"/>
              <w:jc w:val="center"/>
              <w:rPr>
                <w:rFonts w:cs="B Nazanin"/>
                <w:lang w:bidi="fa-IR"/>
              </w:rPr>
            </w:pPr>
            <w:r w:rsidRPr="00AA0BAF">
              <w:rPr>
                <w:rFonts w:cs="B Nazanin" w:hint="cs"/>
                <w:rtl/>
                <w:lang w:bidi="fa-IR"/>
              </w:rPr>
              <w:t>159536</w:t>
            </w:r>
          </w:p>
          <w:p w:rsidR="00FB666F" w:rsidRPr="00AA0BAF" w:rsidRDefault="00FB666F" w:rsidP="00FB666F">
            <w:pPr>
              <w:bidi/>
              <w:spacing w:after="200" w:line="276" w:lineRule="auto"/>
              <w:jc w:val="center"/>
              <w:rPr>
                <w:rFonts w:cs="B Nazanin"/>
                <w:lang w:bidi="fa-IR"/>
              </w:rPr>
            </w:pPr>
          </w:p>
        </w:tc>
        <w:tc>
          <w:tcPr>
            <w:tcW w:w="272" w:type="pct"/>
            <w:vAlign w:val="center"/>
          </w:tcPr>
          <w:p w:rsidR="00FB666F" w:rsidRPr="00AA0BAF" w:rsidRDefault="00FB666F" w:rsidP="00FB666F">
            <w:pPr>
              <w:bidi/>
              <w:spacing w:after="200" w:line="276" w:lineRule="auto"/>
              <w:jc w:val="center"/>
              <w:rPr>
                <w:rFonts w:cs="B Nazanin"/>
                <w:rtl/>
              </w:rPr>
            </w:pPr>
            <w:r w:rsidRPr="00AA0BAF">
              <w:rPr>
                <w:rFonts w:cs="B Nazanin" w:hint="cs"/>
                <w:rtl/>
                <w:lang w:bidi="fa-IR"/>
              </w:rPr>
              <w:t>21</w:t>
            </w:r>
          </w:p>
        </w:tc>
        <w:tc>
          <w:tcPr>
            <w:tcW w:w="301" w:type="pct"/>
            <w:vAlign w:val="center"/>
          </w:tcPr>
          <w:p w:rsidR="00FB666F" w:rsidRPr="00AA0BAF" w:rsidRDefault="00FB666F" w:rsidP="00FB666F">
            <w:pPr>
              <w:bidi/>
              <w:spacing w:after="200" w:line="276" w:lineRule="auto"/>
              <w:jc w:val="center"/>
              <w:rPr>
                <w:rFonts w:cs="B Nazanin"/>
                <w:lang w:bidi="fa-IR"/>
              </w:rPr>
            </w:pPr>
            <w:r w:rsidRPr="00AA0BAF">
              <w:rPr>
                <w:rFonts w:cs="B Nazanin" w:hint="cs"/>
                <w:rtl/>
                <w:lang w:bidi="fa-IR"/>
              </w:rPr>
              <w:t>34470</w:t>
            </w:r>
          </w:p>
        </w:tc>
        <w:tc>
          <w:tcPr>
            <w:tcW w:w="338" w:type="pct"/>
            <w:vAlign w:val="center"/>
          </w:tcPr>
          <w:p w:rsidR="00FB666F" w:rsidRPr="00AA0BAF" w:rsidRDefault="00FB666F" w:rsidP="00FB666F">
            <w:pPr>
              <w:bidi/>
              <w:spacing w:after="200" w:line="276" w:lineRule="auto"/>
              <w:jc w:val="center"/>
              <w:rPr>
                <w:rFonts w:cs="B Nazanin"/>
                <w:rtl/>
              </w:rPr>
            </w:pPr>
            <w:r w:rsidRPr="00AA0BAF">
              <w:rPr>
                <w:rFonts w:cs="B Nazanin" w:hint="cs"/>
                <w:rtl/>
                <w:lang w:bidi="fa-IR"/>
              </w:rPr>
              <w:t>163921</w:t>
            </w:r>
          </w:p>
        </w:tc>
        <w:tc>
          <w:tcPr>
            <w:tcW w:w="323" w:type="pct"/>
            <w:vAlign w:val="center"/>
          </w:tcPr>
          <w:p w:rsidR="00FB666F" w:rsidRPr="00AA0BAF" w:rsidRDefault="00FB666F" w:rsidP="00FB666F">
            <w:pPr>
              <w:tabs>
                <w:tab w:val="left" w:pos="9420"/>
              </w:tabs>
              <w:spacing w:after="200" w:line="276" w:lineRule="auto"/>
              <w:jc w:val="center"/>
              <w:rPr>
                <w:rFonts w:cs="B Nazanin"/>
                <w:rtl/>
                <w:lang w:bidi="fa-IR"/>
              </w:rPr>
            </w:pPr>
            <w:r w:rsidRPr="00AA0BAF">
              <w:rPr>
                <w:rFonts w:cs="B Nazanin" w:hint="cs"/>
                <w:rtl/>
                <w:lang w:bidi="fa-IR"/>
              </w:rPr>
              <w:t>35</w:t>
            </w:r>
          </w:p>
        </w:tc>
        <w:tc>
          <w:tcPr>
            <w:tcW w:w="333" w:type="pct"/>
            <w:vAlign w:val="center"/>
          </w:tcPr>
          <w:p w:rsidR="00FB666F" w:rsidRPr="00AA0BAF" w:rsidRDefault="00FB666F" w:rsidP="00FB666F">
            <w:pPr>
              <w:tabs>
                <w:tab w:val="left" w:pos="9420"/>
              </w:tabs>
              <w:spacing w:after="200" w:line="276" w:lineRule="auto"/>
              <w:jc w:val="center"/>
              <w:rPr>
                <w:rFonts w:cs="B Nazanin"/>
                <w:rtl/>
                <w:lang w:bidi="fa-IR"/>
              </w:rPr>
            </w:pPr>
            <w:r w:rsidRPr="00AA0BAF">
              <w:rPr>
                <w:rFonts w:cs="B Nazanin" w:hint="cs"/>
                <w:rtl/>
                <w:lang w:bidi="fa-IR"/>
              </w:rPr>
              <w:t>60</w:t>
            </w:r>
          </w:p>
        </w:tc>
        <w:tc>
          <w:tcPr>
            <w:tcW w:w="340" w:type="pct"/>
            <w:vAlign w:val="center"/>
          </w:tcPr>
          <w:p w:rsidR="00FB666F" w:rsidRPr="00AA0BAF" w:rsidRDefault="00FB666F" w:rsidP="00FB666F">
            <w:pPr>
              <w:tabs>
                <w:tab w:val="left" w:pos="9420"/>
              </w:tabs>
              <w:spacing w:after="200" w:line="276" w:lineRule="auto"/>
              <w:jc w:val="center"/>
              <w:rPr>
                <w:rFonts w:cs="B Nazanin"/>
                <w:lang w:bidi="fa-IR"/>
              </w:rPr>
            </w:pPr>
            <w:r w:rsidRPr="00AA0BAF">
              <w:rPr>
                <w:rFonts w:cs="B Nazanin" w:hint="cs"/>
                <w:rtl/>
              </w:rPr>
              <w:t>سامانه سیب</w:t>
            </w:r>
          </w:p>
        </w:tc>
        <w:tc>
          <w:tcPr>
            <w:tcW w:w="1201" w:type="pct"/>
            <w:vAlign w:val="center"/>
          </w:tcPr>
          <w:p w:rsidR="00FB666F" w:rsidRPr="00AA0BAF" w:rsidRDefault="00FB666F" w:rsidP="00FB666F">
            <w:pPr>
              <w:tabs>
                <w:tab w:val="left" w:pos="9420"/>
              </w:tabs>
              <w:bidi/>
              <w:rPr>
                <w:rFonts w:cs="B Nazanin"/>
                <w:lang w:bidi="fa-IR"/>
              </w:rPr>
            </w:pPr>
            <w:r w:rsidRPr="00AA0BAF">
              <w:rPr>
                <w:rFonts w:cs="B Nazanin" w:hint="cs"/>
                <w:rtl/>
              </w:rPr>
              <w:t xml:space="preserve">پایین تر از حد انتظار: </w:t>
            </w:r>
            <w:r w:rsidRPr="00AA0BAF">
              <w:rPr>
                <w:rFonts w:cs="B Nazanin" w:hint="cs"/>
                <w:rtl/>
                <w:lang w:bidi="fa-IR"/>
              </w:rPr>
              <w:t>1- عدم انگیزه پرسنل جهت ان</w:t>
            </w:r>
            <w:r>
              <w:rPr>
                <w:rFonts w:cs="B Nazanin" w:hint="cs"/>
                <w:rtl/>
                <w:lang w:bidi="fa-IR"/>
              </w:rPr>
              <w:t>جام معاینه بدلیل وقت گیر بودن و ضریب خدمت یک می باشد</w:t>
            </w:r>
          </w:p>
        </w:tc>
      </w:tr>
    </w:tbl>
    <w:p w:rsidR="00FB666F" w:rsidRDefault="00FB666F" w:rsidP="00FB666F">
      <w:pPr>
        <w:bidi/>
        <w:rPr>
          <w:rFonts w:cs="B Nazanin"/>
          <w:b/>
          <w:bCs/>
          <w:sz w:val="28"/>
          <w:szCs w:val="28"/>
          <w:rtl/>
        </w:rPr>
      </w:pPr>
    </w:p>
    <w:p w:rsidR="00FB666F" w:rsidRDefault="00FB666F" w:rsidP="00FB666F">
      <w:pPr>
        <w:bidi/>
        <w:rPr>
          <w:rFonts w:cs="B Nazanin"/>
          <w:b/>
          <w:bCs/>
          <w:sz w:val="28"/>
          <w:szCs w:val="28"/>
          <w:rtl/>
        </w:rPr>
      </w:pPr>
    </w:p>
    <w:p w:rsidR="00FB666F" w:rsidRPr="00AA0BAF" w:rsidRDefault="00FB666F" w:rsidP="00FB666F">
      <w:pPr>
        <w:bidi/>
        <w:rPr>
          <w:rFonts w:cs="B Nazanin"/>
          <w:b/>
          <w:bCs/>
          <w:sz w:val="28"/>
          <w:szCs w:val="28"/>
          <w:rtl/>
        </w:rPr>
      </w:pPr>
      <w:r w:rsidRPr="00AA0BAF">
        <w:rPr>
          <w:rFonts w:cs="B Nazanin" w:hint="cs"/>
          <w:b/>
          <w:bCs/>
          <w:sz w:val="28"/>
          <w:szCs w:val="28"/>
          <w:rtl/>
        </w:rPr>
        <w:t>ج)نمودارهای غربالگری سرطانها</w:t>
      </w:r>
      <w:r>
        <w:rPr>
          <w:rFonts w:cs="B Nazanin" w:hint="cs"/>
          <w:b/>
          <w:bCs/>
          <w:sz w:val="28"/>
          <w:szCs w:val="28"/>
          <w:rtl/>
        </w:rPr>
        <w:t>:</w:t>
      </w:r>
    </w:p>
    <w:p w:rsidR="00FB666F" w:rsidRDefault="00FB666F" w:rsidP="00FB666F">
      <w:pPr>
        <w:bidi/>
        <w:rPr>
          <w:rFonts w:cs="B Nazanin"/>
          <w:b/>
          <w:bCs/>
          <w:sz w:val="28"/>
          <w:szCs w:val="28"/>
          <w:rtl/>
        </w:rPr>
      </w:pPr>
      <w:r w:rsidRPr="00AA0BAF">
        <w:rPr>
          <w:rFonts w:cs="B Nazanin"/>
          <w:b/>
          <w:bCs/>
          <w:noProof/>
          <w:sz w:val="28"/>
          <w:szCs w:val="28"/>
          <w:rtl/>
        </w:rPr>
        <w:drawing>
          <wp:inline distT="0" distB="0" distL="0" distR="0" wp14:anchorId="29FEFC7B" wp14:editId="3628C623">
            <wp:extent cx="8039100" cy="4865615"/>
            <wp:effectExtent l="0" t="0" r="0" b="1143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B666F" w:rsidRDefault="00FB666F" w:rsidP="00FB666F">
      <w:pPr>
        <w:bidi/>
        <w:rPr>
          <w:rFonts w:cs="B Nazanin"/>
          <w:b/>
          <w:bCs/>
          <w:sz w:val="28"/>
          <w:szCs w:val="28"/>
          <w:rtl/>
        </w:rPr>
        <w:sectPr w:rsidR="00FB666F" w:rsidSect="00FB666F">
          <w:pgSz w:w="15840" w:h="12240" w:orient="landscape"/>
          <w:pgMar w:top="806"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B666F" w:rsidRDefault="00FB666F" w:rsidP="00FB666F">
      <w:pPr>
        <w:bidi/>
        <w:rPr>
          <w:rFonts w:cs="B Nazanin"/>
          <w:b/>
          <w:bCs/>
          <w:sz w:val="28"/>
          <w:szCs w:val="28"/>
          <w:rtl/>
          <w:lang w:bidi="fa-IR"/>
        </w:rPr>
      </w:pPr>
      <w:r>
        <w:rPr>
          <w:rFonts w:cs="B Nazanin" w:hint="cs"/>
          <w:b/>
          <w:bCs/>
          <w:sz w:val="28"/>
          <w:szCs w:val="28"/>
          <w:rtl/>
          <w:lang w:bidi="fa-IR"/>
        </w:rPr>
        <w:lastRenderedPageBreak/>
        <w:t>د) عملکرد برنامه غربالگری سرطانها:</w:t>
      </w:r>
    </w:p>
    <w:p w:rsidR="00FB666F" w:rsidRPr="0068016E" w:rsidRDefault="00FB666F" w:rsidP="00FB666F">
      <w:pPr>
        <w:bidi/>
        <w:rPr>
          <w:rFonts w:cs="B Nazanin"/>
          <w:sz w:val="24"/>
          <w:szCs w:val="24"/>
          <w:lang w:bidi="fa-IR"/>
        </w:rPr>
      </w:pPr>
      <w:r>
        <w:rPr>
          <w:rFonts w:cs="B Nazanin" w:hint="cs"/>
          <w:sz w:val="24"/>
          <w:szCs w:val="24"/>
          <w:rtl/>
          <w:lang w:bidi="fa-IR"/>
        </w:rPr>
        <w:t xml:space="preserve">1- </w:t>
      </w:r>
      <w:r w:rsidRPr="0068016E">
        <w:rPr>
          <w:rFonts w:cs="B Nazanin" w:hint="cs"/>
          <w:sz w:val="24"/>
          <w:szCs w:val="24"/>
          <w:rtl/>
          <w:lang w:bidi="fa-IR"/>
        </w:rPr>
        <w:t>برگزاری جلسات آموزشی گروهی وچهره به چهره جهت پزشکان ومراقبین سلامت مراکز وپایگاهها</w:t>
      </w:r>
    </w:p>
    <w:p w:rsidR="00FB666F" w:rsidRPr="0068016E" w:rsidRDefault="00FB666F" w:rsidP="00FB666F">
      <w:pPr>
        <w:bidi/>
        <w:rPr>
          <w:rFonts w:cs="B Nazanin"/>
          <w:sz w:val="24"/>
          <w:szCs w:val="24"/>
          <w:rtl/>
          <w:lang w:bidi="fa-IR"/>
        </w:rPr>
      </w:pPr>
      <w:r>
        <w:rPr>
          <w:rFonts w:cs="B Nazanin" w:hint="cs"/>
          <w:sz w:val="24"/>
          <w:szCs w:val="24"/>
          <w:rtl/>
          <w:lang w:bidi="fa-IR"/>
        </w:rPr>
        <w:t>2-</w:t>
      </w:r>
      <w:r w:rsidRPr="0068016E">
        <w:rPr>
          <w:rFonts w:cs="B Nazanin"/>
          <w:sz w:val="24"/>
          <w:szCs w:val="24"/>
          <w:rtl/>
          <w:lang w:bidi="fa-IR"/>
        </w:rPr>
        <w:t xml:space="preserve"> پایش مستمر از مراکز وپایگاهها</w:t>
      </w:r>
    </w:p>
    <w:p w:rsidR="00FB666F" w:rsidRPr="0068016E" w:rsidRDefault="00FB666F" w:rsidP="00FB666F">
      <w:pPr>
        <w:bidi/>
        <w:rPr>
          <w:rFonts w:cs="B Nazanin"/>
          <w:sz w:val="24"/>
          <w:szCs w:val="24"/>
          <w:rtl/>
          <w:lang w:bidi="fa-IR"/>
        </w:rPr>
      </w:pPr>
      <w:r w:rsidRPr="0068016E">
        <w:rPr>
          <w:rFonts w:cs="B Nazanin"/>
          <w:sz w:val="24"/>
          <w:szCs w:val="24"/>
          <w:rtl/>
          <w:lang w:bidi="fa-IR"/>
        </w:rPr>
        <w:t xml:space="preserve"> </w:t>
      </w:r>
      <w:r>
        <w:rPr>
          <w:rFonts w:cs="B Nazanin" w:hint="cs"/>
          <w:sz w:val="24"/>
          <w:szCs w:val="24"/>
          <w:rtl/>
          <w:lang w:bidi="fa-IR"/>
        </w:rPr>
        <w:t xml:space="preserve">3- </w:t>
      </w:r>
      <w:r w:rsidRPr="0068016E">
        <w:rPr>
          <w:rFonts w:cs="B Nazanin"/>
          <w:sz w:val="24"/>
          <w:szCs w:val="24"/>
          <w:rtl/>
          <w:lang w:bidi="fa-IR"/>
        </w:rPr>
        <w:t>تهیه وتوزیع به موقع فیت وکیت به مراکز وپایگاهها</w:t>
      </w:r>
    </w:p>
    <w:p w:rsidR="00FB666F" w:rsidRPr="0068016E" w:rsidRDefault="00FB666F" w:rsidP="00FB666F">
      <w:pPr>
        <w:bidi/>
        <w:rPr>
          <w:rFonts w:cs="B Nazanin"/>
          <w:sz w:val="24"/>
          <w:szCs w:val="24"/>
          <w:rtl/>
          <w:lang w:bidi="fa-IR"/>
        </w:rPr>
      </w:pPr>
      <w:r>
        <w:rPr>
          <w:rFonts w:cs="B Nazanin" w:hint="cs"/>
          <w:sz w:val="24"/>
          <w:szCs w:val="24"/>
          <w:rtl/>
          <w:lang w:bidi="fa-IR"/>
        </w:rPr>
        <w:t>4-</w:t>
      </w:r>
      <w:r w:rsidRPr="0068016E">
        <w:rPr>
          <w:rFonts w:cs="B Nazanin"/>
          <w:sz w:val="24"/>
          <w:szCs w:val="24"/>
          <w:rtl/>
          <w:lang w:bidi="fa-IR"/>
        </w:rPr>
        <w:t xml:space="preserve"> تهیه وارسال اکسل ارحاعات موارد مشکوک سرطانها به مراکز وپایگاهها</w:t>
      </w:r>
    </w:p>
    <w:p w:rsidR="00FB666F" w:rsidRPr="0068016E" w:rsidRDefault="00FB666F" w:rsidP="00FB666F">
      <w:pPr>
        <w:bidi/>
        <w:rPr>
          <w:rFonts w:cs="B Nazanin"/>
          <w:sz w:val="24"/>
          <w:szCs w:val="24"/>
          <w:lang w:bidi="fa-IR"/>
        </w:rPr>
      </w:pPr>
      <w:r>
        <w:rPr>
          <w:rFonts w:cs="B Nazanin" w:hint="cs"/>
          <w:sz w:val="24"/>
          <w:szCs w:val="24"/>
          <w:rtl/>
          <w:lang w:bidi="fa-IR"/>
        </w:rPr>
        <w:t xml:space="preserve">5- </w:t>
      </w:r>
      <w:r w:rsidRPr="0068016E">
        <w:rPr>
          <w:rFonts w:cs="B Nazanin"/>
          <w:sz w:val="24"/>
          <w:szCs w:val="24"/>
          <w:rtl/>
          <w:lang w:bidi="fa-IR"/>
        </w:rPr>
        <w:t>پیگیری مستمر جهت تکمیل سه ماهه اکسل ارجاعات</w:t>
      </w:r>
    </w:p>
    <w:p w:rsidR="00FB666F" w:rsidRDefault="00FB666F" w:rsidP="00FB666F">
      <w:pPr>
        <w:bidi/>
        <w:rPr>
          <w:rFonts w:cs="B Nazanin"/>
          <w:b/>
          <w:bCs/>
          <w:sz w:val="28"/>
          <w:szCs w:val="28"/>
          <w:rtl/>
        </w:rPr>
      </w:pPr>
    </w:p>
    <w:p w:rsidR="00FB666F" w:rsidRPr="0068016E" w:rsidRDefault="00FB666F" w:rsidP="00FB666F">
      <w:pPr>
        <w:bidi/>
        <w:rPr>
          <w:rFonts w:cs="B Nazanin"/>
          <w:b/>
          <w:bCs/>
          <w:sz w:val="28"/>
          <w:szCs w:val="28"/>
          <w:lang w:bidi="fa-IR"/>
        </w:rPr>
      </w:pPr>
      <w:r w:rsidRPr="00BE4D66">
        <w:rPr>
          <w:rFonts w:cs="B Nazanin" w:hint="cs"/>
          <w:b/>
          <w:bCs/>
          <w:sz w:val="28"/>
          <w:szCs w:val="28"/>
          <w:rtl/>
        </w:rPr>
        <w:t xml:space="preserve">  ه) دستاوردها</w:t>
      </w:r>
      <w:r>
        <w:rPr>
          <w:rFonts w:ascii="Vazir" w:eastAsia="Times New Roman" w:hAnsi="Vazir" w:cs="B Nazanin" w:hint="cs"/>
          <w:b/>
          <w:bCs/>
          <w:sz w:val="28"/>
          <w:szCs w:val="28"/>
          <w:rtl/>
        </w:rPr>
        <w:t>ی برنامه غربالگری سرطانها</w:t>
      </w:r>
      <w:r w:rsidRPr="00AA0BAF">
        <w:rPr>
          <w:rFonts w:ascii="Vazir" w:eastAsia="Times New Roman" w:hAnsi="Vazir" w:cs="B Nazanin" w:hint="cs"/>
          <w:b/>
          <w:bCs/>
          <w:sz w:val="28"/>
          <w:szCs w:val="28"/>
          <w:rtl/>
        </w:rPr>
        <w:t>:</w:t>
      </w:r>
    </w:p>
    <w:p w:rsidR="00FB666F" w:rsidRPr="000E0625" w:rsidRDefault="00FB666F" w:rsidP="00FB666F">
      <w:pPr>
        <w:bidi/>
        <w:spacing w:after="160" w:line="259" w:lineRule="auto"/>
        <w:rPr>
          <w:rFonts w:ascii="Vazir" w:eastAsia="Times New Roman" w:hAnsi="Vazir" w:cs="B Nazanin"/>
          <w:sz w:val="24"/>
          <w:szCs w:val="24"/>
        </w:rPr>
      </w:pPr>
      <w:r>
        <w:rPr>
          <w:rFonts w:ascii="Vazir" w:eastAsia="Times New Roman" w:hAnsi="Vazir" w:cs="B Nazanin" w:hint="cs"/>
          <w:sz w:val="24"/>
          <w:szCs w:val="24"/>
          <w:rtl/>
        </w:rPr>
        <w:t>1- فعال نمودن برنامه در</w:t>
      </w:r>
      <w:r w:rsidRPr="000E0625">
        <w:rPr>
          <w:rFonts w:ascii="Vazir" w:eastAsia="Times New Roman" w:hAnsi="Vazir" w:cs="B Nazanin" w:hint="cs"/>
          <w:sz w:val="24"/>
          <w:szCs w:val="24"/>
          <w:rtl/>
        </w:rPr>
        <w:t xml:space="preserve"> 18پایگاه سلامت جهت </w:t>
      </w:r>
      <w:r>
        <w:rPr>
          <w:rFonts w:ascii="Vazir" w:eastAsia="Times New Roman" w:hAnsi="Vazir" w:cs="B Nazanin" w:hint="cs"/>
          <w:sz w:val="24"/>
          <w:szCs w:val="24"/>
          <w:rtl/>
        </w:rPr>
        <w:t xml:space="preserve">انجام </w:t>
      </w:r>
      <w:r w:rsidRPr="000E0625">
        <w:rPr>
          <w:rFonts w:ascii="Vazir" w:eastAsia="Times New Roman" w:hAnsi="Vazir" w:cs="B Nazanin" w:hint="cs"/>
          <w:sz w:val="24"/>
          <w:szCs w:val="24"/>
          <w:rtl/>
        </w:rPr>
        <w:t xml:space="preserve">غربالگری سرطان روده بزرگ </w:t>
      </w:r>
    </w:p>
    <w:p w:rsidR="00FB666F" w:rsidRPr="000E0625" w:rsidRDefault="00FB666F" w:rsidP="00FB666F">
      <w:pPr>
        <w:bidi/>
        <w:spacing w:after="160" w:line="259" w:lineRule="auto"/>
        <w:rPr>
          <w:rFonts w:ascii="Vazir" w:eastAsia="Times New Roman" w:hAnsi="Vazir" w:cs="B Nazanin"/>
          <w:sz w:val="24"/>
          <w:szCs w:val="24"/>
        </w:rPr>
      </w:pPr>
      <w:r>
        <w:rPr>
          <w:rFonts w:ascii="Vazir" w:eastAsia="Times New Roman" w:hAnsi="Vazir" w:cs="B Nazanin" w:hint="cs"/>
          <w:sz w:val="24"/>
          <w:szCs w:val="24"/>
          <w:rtl/>
        </w:rPr>
        <w:t xml:space="preserve">2- </w:t>
      </w:r>
      <w:r w:rsidRPr="000E0625">
        <w:rPr>
          <w:rFonts w:ascii="Vazir" w:eastAsia="Times New Roman" w:hAnsi="Vazir" w:cs="B Nazanin" w:hint="cs"/>
          <w:sz w:val="24"/>
          <w:szCs w:val="24"/>
          <w:rtl/>
        </w:rPr>
        <w:t>از تعداد5469 مورد فیت انجام شده تعداد</w:t>
      </w:r>
      <w:r w:rsidRPr="000E0625">
        <w:rPr>
          <w:rFonts w:ascii="Vazir" w:eastAsia="Times New Roman" w:hAnsi="Vazir" w:cs="B Nazanin"/>
          <w:sz w:val="24"/>
          <w:szCs w:val="24"/>
          <w:rtl/>
        </w:rPr>
        <w:t xml:space="preserve"> 418 </w:t>
      </w:r>
      <w:r w:rsidRPr="000E0625">
        <w:rPr>
          <w:rFonts w:ascii="Vazir" w:eastAsia="Times New Roman" w:hAnsi="Vazir" w:cs="B Nazanin" w:hint="cs"/>
          <w:sz w:val="24"/>
          <w:szCs w:val="24"/>
          <w:rtl/>
        </w:rPr>
        <w:t>مورد</w:t>
      </w:r>
      <w:r w:rsidRPr="000E0625">
        <w:rPr>
          <w:rFonts w:ascii="Vazir" w:eastAsia="Times New Roman" w:hAnsi="Vazir" w:cs="B Nazanin"/>
          <w:sz w:val="24"/>
          <w:szCs w:val="24"/>
          <w:rtl/>
        </w:rPr>
        <w:t xml:space="preserve"> </w:t>
      </w:r>
      <w:r w:rsidRPr="000E0625">
        <w:rPr>
          <w:rFonts w:ascii="Vazir" w:eastAsia="Times New Roman" w:hAnsi="Vazir" w:cs="B Nazanin" w:hint="cs"/>
          <w:sz w:val="24"/>
          <w:szCs w:val="24"/>
          <w:rtl/>
        </w:rPr>
        <w:t>فیت</w:t>
      </w:r>
      <w:r w:rsidRPr="000E0625">
        <w:rPr>
          <w:rFonts w:ascii="Vazir" w:eastAsia="Times New Roman" w:hAnsi="Vazir" w:cs="B Nazanin"/>
          <w:sz w:val="24"/>
          <w:szCs w:val="24"/>
          <w:rtl/>
        </w:rPr>
        <w:t xml:space="preserve"> </w:t>
      </w:r>
      <w:r w:rsidRPr="000E0625">
        <w:rPr>
          <w:rFonts w:ascii="Vazir" w:eastAsia="Times New Roman" w:hAnsi="Vazir" w:cs="B Nazanin" w:hint="cs"/>
          <w:sz w:val="24"/>
          <w:szCs w:val="24"/>
          <w:rtl/>
        </w:rPr>
        <w:t>مثبت</w:t>
      </w:r>
      <w:r w:rsidRPr="000E0625">
        <w:rPr>
          <w:rFonts w:ascii="Vazir" w:eastAsia="Times New Roman" w:hAnsi="Vazir" w:cs="B Nazanin"/>
          <w:sz w:val="24"/>
          <w:szCs w:val="24"/>
          <w:rtl/>
        </w:rPr>
        <w:t xml:space="preserve"> </w:t>
      </w:r>
      <w:r w:rsidRPr="000E0625">
        <w:rPr>
          <w:rFonts w:ascii="Vazir" w:eastAsia="Times New Roman" w:hAnsi="Vazir" w:cs="B Nazanin" w:hint="cs"/>
          <w:sz w:val="24"/>
          <w:szCs w:val="24"/>
          <w:rtl/>
        </w:rPr>
        <w:t>بوده</w:t>
      </w:r>
      <w:r w:rsidRPr="000E0625">
        <w:rPr>
          <w:rFonts w:ascii="Vazir" w:eastAsia="Times New Roman" w:hAnsi="Vazir" w:cs="B Nazanin"/>
          <w:sz w:val="24"/>
          <w:szCs w:val="24"/>
          <w:rtl/>
        </w:rPr>
        <w:t xml:space="preserve"> </w:t>
      </w:r>
      <w:r w:rsidRPr="000E0625">
        <w:rPr>
          <w:rFonts w:ascii="Vazir" w:eastAsia="Times New Roman" w:hAnsi="Vazir" w:cs="B Nazanin" w:hint="cs"/>
          <w:sz w:val="24"/>
          <w:szCs w:val="24"/>
          <w:rtl/>
        </w:rPr>
        <w:t>،</w:t>
      </w:r>
      <w:r w:rsidRPr="000E0625">
        <w:rPr>
          <w:rFonts w:ascii="Vazir" w:eastAsia="Times New Roman" w:hAnsi="Vazir" w:cs="B Nazanin"/>
          <w:sz w:val="24"/>
          <w:szCs w:val="24"/>
          <w:rtl/>
        </w:rPr>
        <w:t xml:space="preserve">169 </w:t>
      </w:r>
      <w:r w:rsidRPr="000E0625">
        <w:rPr>
          <w:rFonts w:ascii="Vazir" w:eastAsia="Times New Roman" w:hAnsi="Vazir" w:cs="B Nazanin" w:hint="cs"/>
          <w:sz w:val="24"/>
          <w:szCs w:val="24"/>
          <w:rtl/>
        </w:rPr>
        <w:t>مورد</w:t>
      </w:r>
      <w:r w:rsidRPr="000E0625">
        <w:rPr>
          <w:rFonts w:ascii="Vazir" w:eastAsia="Times New Roman" w:hAnsi="Vazir" w:cs="B Nazanin"/>
          <w:sz w:val="24"/>
          <w:szCs w:val="24"/>
          <w:rtl/>
        </w:rPr>
        <w:t xml:space="preserve"> </w:t>
      </w:r>
      <w:r w:rsidRPr="000E0625">
        <w:rPr>
          <w:rFonts w:ascii="Vazir" w:eastAsia="Times New Roman" w:hAnsi="Vazir" w:cs="B Nazanin" w:hint="cs"/>
          <w:sz w:val="24"/>
          <w:szCs w:val="24"/>
          <w:rtl/>
        </w:rPr>
        <w:t>ارجاع</w:t>
      </w:r>
      <w:r w:rsidRPr="000E0625">
        <w:rPr>
          <w:rFonts w:ascii="Vazir" w:eastAsia="Times New Roman" w:hAnsi="Vazir" w:cs="B Nazanin"/>
          <w:sz w:val="24"/>
          <w:szCs w:val="24"/>
          <w:rtl/>
        </w:rPr>
        <w:t xml:space="preserve"> </w:t>
      </w:r>
      <w:r w:rsidRPr="000E0625">
        <w:rPr>
          <w:rFonts w:ascii="Vazir" w:eastAsia="Times New Roman" w:hAnsi="Vazir" w:cs="B Nazanin" w:hint="cs"/>
          <w:sz w:val="24"/>
          <w:szCs w:val="24"/>
          <w:rtl/>
        </w:rPr>
        <w:t>به</w:t>
      </w:r>
      <w:r w:rsidRPr="000E0625">
        <w:rPr>
          <w:rFonts w:ascii="Vazir" w:eastAsia="Times New Roman" w:hAnsi="Vazir" w:cs="B Nazanin"/>
          <w:sz w:val="24"/>
          <w:szCs w:val="24"/>
          <w:rtl/>
        </w:rPr>
        <w:t xml:space="preserve"> </w:t>
      </w:r>
      <w:r w:rsidRPr="000E0625">
        <w:rPr>
          <w:rFonts w:ascii="Vazir" w:eastAsia="Times New Roman" w:hAnsi="Vazir" w:cs="B Nazanin" w:hint="cs"/>
          <w:sz w:val="24"/>
          <w:szCs w:val="24"/>
          <w:rtl/>
        </w:rPr>
        <w:t>سطح</w:t>
      </w:r>
      <w:r w:rsidRPr="000E0625">
        <w:rPr>
          <w:rFonts w:ascii="Vazir" w:eastAsia="Times New Roman" w:hAnsi="Vazir" w:cs="B Nazanin"/>
          <w:sz w:val="24"/>
          <w:szCs w:val="24"/>
          <w:rtl/>
        </w:rPr>
        <w:t xml:space="preserve"> 2</w:t>
      </w:r>
      <w:r w:rsidRPr="000E0625">
        <w:rPr>
          <w:rFonts w:ascii="Vazir" w:eastAsia="Times New Roman" w:hAnsi="Vazir" w:cs="B Nazanin" w:hint="cs"/>
          <w:sz w:val="24"/>
          <w:szCs w:val="24"/>
          <w:rtl/>
        </w:rPr>
        <w:t>جهت</w:t>
      </w:r>
      <w:r w:rsidRPr="000E0625">
        <w:rPr>
          <w:rFonts w:ascii="Vazir" w:eastAsia="Times New Roman" w:hAnsi="Vazir" w:cs="B Nazanin"/>
          <w:sz w:val="24"/>
          <w:szCs w:val="24"/>
          <w:rtl/>
        </w:rPr>
        <w:t xml:space="preserve"> </w:t>
      </w:r>
      <w:r w:rsidRPr="000E0625">
        <w:rPr>
          <w:rFonts w:ascii="Vazir" w:eastAsia="Times New Roman" w:hAnsi="Vazir" w:cs="B Nazanin" w:hint="cs"/>
          <w:sz w:val="24"/>
          <w:szCs w:val="24"/>
          <w:rtl/>
        </w:rPr>
        <w:t>کولونوسکوپی،</w:t>
      </w:r>
      <w:r w:rsidRPr="000E0625">
        <w:rPr>
          <w:rFonts w:ascii="Vazir" w:eastAsia="Times New Roman" w:hAnsi="Vazir" w:cs="B Nazanin"/>
          <w:sz w:val="24"/>
          <w:szCs w:val="24"/>
          <w:rtl/>
        </w:rPr>
        <w:t xml:space="preserve">126 </w:t>
      </w:r>
      <w:r w:rsidRPr="000E0625">
        <w:rPr>
          <w:rFonts w:ascii="Vazir" w:eastAsia="Times New Roman" w:hAnsi="Vazir" w:cs="B Nazanin" w:hint="cs"/>
          <w:sz w:val="24"/>
          <w:szCs w:val="24"/>
          <w:rtl/>
        </w:rPr>
        <w:t>مورد</w:t>
      </w:r>
      <w:r w:rsidRPr="000E0625">
        <w:rPr>
          <w:rFonts w:ascii="Vazir" w:eastAsia="Times New Roman" w:hAnsi="Vazir" w:cs="B Nazanin"/>
          <w:sz w:val="24"/>
          <w:szCs w:val="24"/>
          <w:rtl/>
        </w:rPr>
        <w:t xml:space="preserve"> </w:t>
      </w:r>
      <w:r w:rsidRPr="000E0625">
        <w:rPr>
          <w:rFonts w:ascii="Vazir" w:eastAsia="Times New Roman" w:hAnsi="Vazir" w:cs="B Nazanin" w:hint="cs"/>
          <w:sz w:val="24"/>
          <w:szCs w:val="24"/>
          <w:rtl/>
        </w:rPr>
        <w:t>کولونوسکوپی</w:t>
      </w:r>
      <w:r w:rsidRPr="000E0625">
        <w:rPr>
          <w:rFonts w:ascii="Vazir" w:eastAsia="Times New Roman" w:hAnsi="Vazir" w:cs="B Nazanin"/>
          <w:sz w:val="24"/>
          <w:szCs w:val="24"/>
          <w:rtl/>
        </w:rPr>
        <w:t xml:space="preserve"> </w:t>
      </w:r>
      <w:r w:rsidRPr="000E0625">
        <w:rPr>
          <w:rFonts w:ascii="Vazir" w:eastAsia="Times New Roman" w:hAnsi="Vazir" w:cs="B Nazanin" w:hint="cs"/>
          <w:sz w:val="24"/>
          <w:szCs w:val="24"/>
          <w:rtl/>
        </w:rPr>
        <w:t>انجام،</w:t>
      </w:r>
      <w:r w:rsidRPr="000E0625">
        <w:rPr>
          <w:rFonts w:ascii="Vazir" w:eastAsia="Times New Roman" w:hAnsi="Vazir" w:cs="B Nazanin"/>
          <w:sz w:val="24"/>
          <w:szCs w:val="24"/>
          <w:rtl/>
        </w:rPr>
        <w:t xml:space="preserve">75 </w:t>
      </w:r>
      <w:r w:rsidRPr="000E0625">
        <w:rPr>
          <w:rFonts w:ascii="Vazir" w:eastAsia="Times New Roman" w:hAnsi="Vazir" w:cs="B Nazanin" w:hint="cs"/>
          <w:sz w:val="24"/>
          <w:szCs w:val="24"/>
          <w:rtl/>
        </w:rPr>
        <w:t>مورد</w:t>
      </w:r>
      <w:r w:rsidRPr="000E0625">
        <w:rPr>
          <w:rFonts w:ascii="Vazir" w:eastAsia="Times New Roman" w:hAnsi="Vazir" w:cs="B Nazanin"/>
          <w:sz w:val="24"/>
          <w:szCs w:val="24"/>
          <w:rtl/>
        </w:rPr>
        <w:t xml:space="preserve"> </w:t>
      </w:r>
      <w:r w:rsidRPr="000E0625">
        <w:rPr>
          <w:rFonts w:ascii="Vazir" w:eastAsia="Times New Roman" w:hAnsi="Vazir" w:cs="B Nazanin" w:hint="cs"/>
          <w:sz w:val="24"/>
          <w:szCs w:val="24"/>
          <w:rtl/>
        </w:rPr>
        <w:t>نرمال</w:t>
      </w:r>
      <w:r w:rsidRPr="000E0625">
        <w:rPr>
          <w:rFonts w:ascii="Vazir" w:eastAsia="Times New Roman" w:hAnsi="Vazir" w:cs="B Nazanin"/>
          <w:sz w:val="24"/>
          <w:szCs w:val="24"/>
          <w:rtl/>
        </w:rPr>
        <w:t xml:space="preserve"> </w:t>
      </w:r>
      <w:r w:rsidRPr="000E0625">
        <w:rPr>
          <w:rFonts w:ascii="Vazir" w:eastAsia="Times New Roman" w:hAnsi="Vazir" w:cs="B Nazanin" w:hint="cs"/>
          <w:sz w:val="24"/>
          <w:szCs w:val="24"/>
          <w:rtl/>
        </w:rPr>
        <w:t>،</w:t>
      </w:r>
      <w:r w:rsidRPr="000E0625">
        <w:rPr>
          <w:rFonts w:ascii="Vazir" w:eastAsia="Times New Roman" w:hAnsi="Vazir" w:cs="B Nazanin"/>
          <w:sz w:val="24"/>
          <w:szCs w:val="24"/>
          <w:rtl/>
        </w:rPr>
        <w:t xml:space="preserve">50 </w:t>
      </w:r>
      <w:r w:rsidRPr="000E0625">
        <w:rPr>
          <w:rFonts w:ascii="Vazir" w:eastAsia="Times New Roman" w:hAnsi="Vazir" w:cs="B Nazanin" w:hint="cs"/>
          <w:sz w:val="24"/>
          <w:szCs w:val="24"/>
          <w:rtl/>
        </w:rPr>
        <w:t>مورد</w:t>
      </w:r>
      <w:r w:rsidRPr="000E0625">
        <w:rPr>
          <w:rFonts w:ascii="Vazir" w:eastAsia="Times New Roman" w:hAnsi="Vazir" w:cs="B Nazanin"/>
          <w:sz w:val="24"/>
          <w:szCs w:val="24"/>
          <w:rtl/>
        </w:rPr>
        <w:t xml:space="preserve"> </w:t>
      </w:r>
      <w:r w:rsidRPr="000E0625">
        <w:rPr>
          <w:rFonts w:ascii="Vazir" w:eastAsia="Times New Roman" w:hAnsi="Vazir" w:cs="B Nazanin" w:hint="cs"/>
          <w:sz w:val="24"/>
          <w:szCs w:val="24"/>
          <w:rtl/>
        </w:rPr>
        <w:t>پولیپ،</w:t>
      </w:r>
      <w:r w:rsidRPr="000E0625">
        <w:rPr>
          <w:rFonts w:ascii="Vazir" w:eastAsia="Times New Roman" w:hAnsi="Vazir" w:cs="B Nazanin"/>
          <w:sz w:val="24"/>
          <w:szCs w:val="24"/>
          <w:rtl/>
        </w:rPr>
        <w:t>1</w:t>
      </w:r>
      <w:r w:rsidRPr="000E0625">
        <w:rPr>
          <w:rFonts w:ascii="Vazir" w:eastAsia="Times New Roman" w:hAnsi="Vazir" w:cs="B Nazanin" w:hint="cs"/>
          <w:sz w:val="24"/>
          <w:szCs w:val="24"/>
          <w:rtl/>
        </w:rPr>
        <w:t>مورد</w:t>
      </w:r>
      <w:r w:rsidRPr="000E0625">
        <w:rPr>
          <w:rFonts w:ascii="Vazir" w:eastAsia="Times New Roman" w:hAnsi="Vazir" w:cs="B Nazanin"/>
          <w:sz w:val="24"/>
          <w:szCs w:val="24"/>
          <w:rtl/>
        </w:rPr>
        <w:t xml:space="preserve"> </w:t>
      </w:r>
      <w:r w:rsidRPr="000E0625">
        <w:rPr>
          <w:rFonts w:ascii="Vazir" w:eastAsia="Times New Roman" w:hAnsi="Vazir" w:cs="B Nazanin" w:hint="cs"/>
          <w:sz w:val="24"/>
          <w:szCs w:val="24"/>
          <w:rtl/>
        </w:rPr>
        <w:t>سرطان</w:t>
      </w:r>
      <w:r w:rsidRPr="000E0625">
        <w:rPr>
          <w:rFonts w:ascii="Vazir" w:eastAsia="Times New Roman" w:hAnsi="Vazir" w:cs="B Nazanin"/>
          <w:sz w:val="24"/>
          <w:szCs w:val="24"/>
          <w:rtl/>
        </w:rPr>
        <w:t xml:space="preserve"> </w:t>
      </w:r>
      <w:r w:rsidRPr="000E0625">
        <w:rPr>
          <w:rFonts w:ascii="Vazir" w:eastAsia="Times New Roman" w:hAnsi="Vazir" w:cs="B Nazanin" w:hint="cs"/>
          <w:sz w:val="24"/>
          <w:szCs w:val="24"/>
          <w:rtl/>
        </w:rPr>
        <w:t>گزارش</w:t>
      </w:r>
      <w:r w:rsidRPr="000E0625">
        <w:rPr>
          <w:rFonts w:ascii="Vazir" w:eastAsia="Times New Roman" w:hAnsi="Vazir" w:cs="B Nazanin"/>
          <w:sz w:val="24"/>
          <w:szCs w:val="24"/>
          <w:rtl/>
        </w:rPr>
        <w:t xml:space="preserve"> </w:t>
      </w:r>
      <w:r w:rsidRPr="000E0625">
        <w:rPr>
          <w:rFonts w:ascii="Vazir" w:eastAsia="Times New Roman" w:hAnsi="Vazir" w:cs="B Nazanin" w:hint="cs"/>
          <w:sz w:val="24"/>
          <w:szCs w:val="24"/>
          <w:rtl/>
        </w:rPr>
        <w:t>شده</w:t>
      </w:r>
      <w:r w:rsidRPr="000E0625">
        <w:rPr>
          <w:rFonts w:ascii="Vazir" w:eastAsia="Times New Roman" w:hAnsi="Vazir" w:cs="B Nazanin"/>
          <w:sz w:val="24"/>
          <w:szCs w:val="24"/>
          <w:rtl/>
        </w:rPr>
        <w:t>.</w:t>
      </w:r>
    </w:p>
    <w:p w:rsidR="00FB666F" w:rsidRPr="000E0625" w:rsidRDefault="00FB666F" w:rsidP="00FB666F">
      <w:pPr>
        <w:bidi/>
        <w:spacing w:after="160" w:line="259" w:lineRule="auto"/>
        <w:rPr>
          <w:rFonts w:ascii="Vazir" w:eastAsia="Times New Roman" w:hAnsi="Vazir" w:cs="B Nazanin"/>
          <w:sz w:val="24"/>
          <w:szCs w:val="24"/>
        </w:rPr>
      </w:pPr>
      <w:r>
        <w:rPr>
          <w:rFonts w:ascii="Vazir" w:eastAsia="Times New Roman" w:hAnsi="Vazir" w:cs="B Nazanin" w:hint="cs"/>
          <w:sz w:val="24"/>
          <w:szCs w:val="24"/>
          <w:rtl/>
        </w:rPr>
        <w:t xml:space="preserve">3- </w:t>
      </w:r>
      <w:r w:rsidRPr="000E0625">
        <w:rPr>
          <w:rFonts w:ascii="Vazir" w:eastAsia="Times New Roman" w:hAnsi="Vazir" w:cs="B Nazanin" w:hint="cs"/>
          <w:sz w:val="24"/>
          <w:szCs w:val="24"/>
          <w:rtl/>
        </w:rPr>
        <w:t>تعداد</w:t>
      </w:r>
      <w:r w:rsidRPr="000E0625">
        <w:rPr>
          <w:rFonts w:ascii="Vazir" w:eastAsia="Times New Roman" w:hAnsi="Vazir" w:cs="B Nazanin"/>
          <w:sz w:val="24"/>
          <w:szCs w:val="24"/>
          <w:rtl/>
        </w:rPr>
        <w:t xml:space="preserve"> 34470 </w:t>
      </w:r>
      <w:r w:rsidRPr="000E0625">
        <w:rPr>
          <w:rFonts w:ascii="Vazir" w:eastAsia="Times New Roman" w:hAnsi="Vazir" w:cs="B Nazanin" w:hint="cs"/>
          <w:sz w:val="24"/>
          <w:szCs w:val="24"/>
          <w:rtl/>
        </w:rPr>
        <w:t>مورد</w:t>
      </w:r>
      <w:r w:rsidRPr="000E0625">
        <w:rPr>
          <w:rFonts w:ascii="Vazir" w:eastAsia="Times New Roman" w:hAnsi="Vazir" w:cs="B Nazanin"/>
          <w:sz w:val="24"/>
          <w:szCs w:val="24"/>
          <w:rtl/>
        </w:rPr>
        <w:t xml:space="preserve"> </w:t>
      </w:r>
      <w:r w:rsidRPr="000E0625">
        <w:rPr>
          <w:rFonts w:ascii="Vazir" w:eastAsia="Times New Roman" w:hAnsi="Vazir" w:cs="B Nazanin" w:hint="cs"/>
          <w:sz w:val="24"/>
          <w:szCs w:val="24"/>
          <w:rtl/>
        </w:rPr>
        <w:t>غربالگری</w:t>
      </w:r>
      <w:r w:rsidRPr="000E0625">
        <w:rPr>
          <w:rFonts w:ascii="Vazir" w:eastAsia="Times New Roman" w:hAnsi="Vazir" w:cs="B Nazanin"/>
          <w:sz w:val="24"/>
          <w:szCs w:val="24"/>
          <w:rtl/>
        </w:rPr>
        <w:t xml:space="preserve"> </w:t>
      </w:r>
      <w:r w:rsidRPr="000E0625">
        <w:rPr>
          <w:rFonts w:ascii="Vazir" w:eastAsia="Times New Roman" w:hAnsi="Vazir" w:cs="B Nazanin" w:hint="cs"/>
          <w:sz w:val="24"/>
          <w:szCs w:val="24"/>
          <w:rtl/>
        </w:rPr>
        <w:t>سرطان</w:t>
      </w:r>
      <w:r w:rsidRPr="000E0625">
        <w:rPr>
          <w:rFonts w:ascii="Vazir" w:eastAsia="Times New Roman" w:hAnsi="Vazir" w:cs="B Nazanin"/>
          <w:sz w:val="24"/>
          <w:szCs w:val="24"/>
          <w:rtl/>
        </w:rPr>
        <w:t xml:space="preserve"> </w:t>
      </w:r>
      <w:r w:rsidRPr="000E0625">
        <w:rPr>
          <w:rFonts w:ascii="Vazir" w:eastAsia="Times New Roman" w:hAnsi="Vazir" w:cs="B Nazanin" w:hint="cs"/>
          <w:sz w:val="24"/>
          <w:szCs w:val="24"/>
          <w:rtl/>
        </w:rPr>
        <w:t>پستان</w:t>
      </w:r>
      <w:r w:rsidRPr="000E0625">
        <w:rPr>
          <w:rFonts w:ascii="Vazir" w:eastAsia="Times New Roman" w:hAnsi="Vazir" w:cs="B Nazanin"/>
          <w:sz w:val="24"/>
          <w:szCs w:val="24"/>
          <w:rtl/>
        </w:rPr>
        <w:t xml:space="preserve"> </w:t>
      </w:r>
      <w:r w:rsidRPr="000E0625">
        <w:rPr>
          <w:rFonts w:ascii="Vazir" w:eastAsia="Times New Roman" w:hAnsi="Vazir" w:cs="B Nazanin" w:hint="cs"/>
          <w:sz w:val="24"/>
          <w:szCs w:val="24"/>
          <w:rtl/>
        </w:rPr>
        <w:t>انجام</w:t>
      </w:r>
      <w:r w:rsidRPr="000E0625">
        <w:rPr>
          <w:rFonts w:ascii="Vazir" w:eastAsia="Times New Roman" w:hAnsi="Vazir" w:cs="B Nazanin"/>
          <w:sz w:val="24"/>
          <w:szCs w:val="24"/>
          <w:rtl/>
        </w:rPr>
        <w:t xml:space="preserve"> </w:t>
      </w:r>
      <w:r w:rsidRPr="000E0625">
        <w:rPr>
          <w:rFonts w:ascii="Vazir" w:eastAsia="Times New Roman" w:hAnsi="Vazir" w:cs="B Nazanin" w:hint="cs"/>
          <w:sz w:val="24"/>
          <w:szCs w:val="24"/>
          <w:rtl/>
        </w:rPr>
        <w:t>شده</w:t>
      </w:r>
      <w:r w:rsidRPr="000E0625">
        <w:rPr>
          <w:rFonts w:ascii="Vazir" w:eastAsia="Times New Roman" w:hAnsi="Vazir" w:cs="B Nazanin"/>
          <w:sz w:val="24"/>
          <w:szCs w:val="24"/>
          <w:rtl/>
        </w:rPr>
        <w:t xml:space="preserve"> </w:t>
      </w:r>
      <w:r w:rsidRPr="000E0625">
        <w:rPr>
          <w:rFonts w:ascii="Vazir" w:eastAsia="Times New Roman" w:hAnsi="Vazir" w:cs="B Nazanin" w:hint="cs"/>
          <w:sz w:val="24"/>
          <w:szCs w:val="24"/>
          <w:rtl/>
        </w:rPr>
        <w:t>تعداد</w:t>
      </w:r>
      <w:r w:rsidRPr="000E0625">
        <w:rPr>
          <w:rFonts w:ascii="Vazir" w:eastAsia="Times New Roman" w:hAnsi="Vazir" w:cs="B Nazanin"/>
          <w:sz w:val="24"/>
          <w:szCs w:val="24"/>
          <w:rtl/>
        </w:rPr>
        <w:t xml:space="preserve"> 213 </w:t>
      </w:r>
      <w:r w:rsidRPr="000E0625">
        <w:rPr>
          <w:rFonts w:ascii="Vazir" w:eastAsia="Times New Roman" w:hAnsi="Vazir" w:cs="B Nazanin" w:hint="cs"/>
          <w:sz w:val="24"/>
          <w:szCs w:val="24"/>
          <w:rtl/>
        </w:rPr>
        <w:t>موردبیمار</w:t>
      </w:r>
      <w:r w:rsidRPr="000E0625">
        <w:rPr>
          <w:rFonts w:ascii="Vazir" w:eastAsia="Times New Roman" w:hAnsi="Vazir" w:cs="B Nazanin"/>
          <w:sz w:val="24"/>
          <w:szCs w:val="24"/>
          <w:rtl/>
        </w:rPr>
        <w:t xml:space="preserve"> </w:t>
      </w:r>
      <w:r w:rsidRPr="000E0625">
        <w:rPr>
          <w:rFonts w:ascii="Vazir" w:eastAsia="Times New Roman" w:hAnsi="Vazir" w:cs="B Nazanin" w:hint="cs"/>
          <w:sz w:val="24"/>
          <w:szCs w:val="24"/>
          <w:rtl/>
        </w:rPr>
        <w:t>مشکوک</w:t>
      </w:r>
      <w:r w:rsidRPr="000E0625">
        <w:rPr>
          <w:rFonts w:ascii="Vazir" w:eastAsia="Times New Roman" w:hAnsi="Vazir" w:cs="B Nazanin"/>
          <w:sz w:val="24"/>
          <w:szCs w:val="24"/>
          <w:rtl/>
        </w:rPr>
        <w:t xml:space="preserve"> </w:t>
      </w:r>
      <w:r w:rsidRPr="000E0625">
        <w:rPr>
          <w:rFonts w:ascii="Vazir" w:eastAsia="Times New Roman" w:hAnsi="Vazir" w:cs="B Nazanin" w:hint="cs"/>
          <w:sz w:val="24"/>
          <w:szCs w:val="24"/>
          <w:rtl/>
        </w:rPr>
        <w:t>ارجاع</w:t>
      </w:r>
      <w:r w:rsidRPr="000E0625">
        <w:rPr>
          <w:rFonts w:ascii="Vazir" w:eastAsia="Times New Roman" w:hAnsi="Vazir" w:cs="B Nazanin"/>
          <w:sz w:val="24"/>
          <w:szCs w:val="24"/>
          <w:rtl/>
        </w:rPr>
        <w:t xml:space="preserve"> </w:t>
      </w:r>
      <w:r w:rsidRPr="000E0625">
        <w:rPr>
          <w:rFonts w:ascii="Vazir" w:eastAsia="Times New Roman" w:hAnsi="Vazir" w:cs="B Nazanin" w:hint="cs"/>
          <w:sz w:val="24"/>
          <w:szCs w:val="24"/>
          <w:rtl/>
        </w:rPr>
        <w:t>شده</w:t>
      </w:r>
      <w:r w:rsidRPr="000E0625">
        <w:rPr>
          <w:rFonts w:ascii="Vazir" w:eastAsia="Times New Roman" w:hAnsi="Vazir" w:cs="B Nazanin"/>
          <w:sz w:val="24"/>
          <w:szCs w:val="24"/>
          <w:rtl/>
        </w:rPr>
        <w:t xml:space="preserve"> </w:t>
      </w:r>
      <w:r w:rsidRPr="000E0625">
        <w:rPr>
          <w:rFonts w:ascii="Vazir" w:eastAsia="Times New Roman" w:hAnsi="Vazir" w:cs="B Nazanin" w:hint="cs"/>
          <w:sz w:val="24"/>
          <w:szCs w:val="24"/>
          <w:rtl/>
        </w:rPr>
        <w:t>به</w:t>
      </w:r>
      <w:r w:rsidRPr="000E0625">
        <w:rPr>
          <w:rFonts w:ascii="Vazir" w:eastAsia="Times New Roman" w:hAnsi="Vazir" w:cs="B Nazanin"/>
          <w:sz w:val="24"/>
          <w:szCs w:val="24"/>
          <w:rtl/>
        </w:rPr>
        <w:t xml:space="preserve"> </w:t>
      </w:r>
      <w:r w:rsidRPr="000E0625">
        <w:rPr>
          <w:rFonts w:ascii="Vazir" w:eastAsia="Times New Roman" w:hAnsi="Vazir" w:cs="B Nazanin" w:hint="cs"/>
          <w:sz w:val="24"/>
          <w:szCs w:val="24"/>
          <w:rtl/>
        </w:rPr>
        <w:t>سطح</w:t>
      </w:r>
      <w:r w:rsidRPr="000E0625">
        <w:rPr>
          <w:rFonts w:ascii="Vazir" w:eastAsia="Times New Roman" w:hAnsi="Vazir" w:cs="B Nazanin"/>
          <w:sz w:val="24"/>
          <w:szCs w:val="24"/>
          <w:rtl/>
        </w:rPr>
        <w:t xml:space="preserve"> 2 </w:t>
      </w:r>
      <w:r w:rsidRPr="000E0625">
        <w:rPr>
          <w:rFonts w:ascii="Vazir" w:eastAsia="Times New Roman" w:hAnsi="Vazir" w:cs="B Nazanin" w:hint="cs"/>
          <w:sz w:val="24"/>
          <w:szCs w:val="24"/>
          <w:rtl/>
        </w:rPr>
        <w:t>،</w:t>
      </w:r>
      <w:r w:rsidRPr="000E0625">
        <w:rPr>
          <w:rFonts w:ascii="Vazir" w:eastAsia="Times New Roman" w:hAnsi="Vazir" w:cs="B Nazanin"/>
          <w:sz w:val="24"/>
          <w:szCs w:val="24"/>
          <w:rtl/>
        </w:rPr>
        <w:t xml:space="preserve">177 </w:t>
      </w:r>
      <w:r w:rsidRPr="000E0625">
        <w:rPr>
          <w:rFonts w:ascii="Vazir" w:eastAsia="Times New Roman" w:hAnsi="Vazir" w:cs="B Nazanin" w:hint="cs"/>
          <w:sz w:val="24"/>
          <w:szCs w:val="24"/>
          <w:rtl/>
        </w:rPr>
        <w:t>مورد</w:t>
      </w:r>
      <w:r w:rsidRPr="000E0625">
        <w:rPr>
          <w:rFonts w:ascii="Vazir" w:eastAsia="Times New Roman" w:hAnsi="Vazir" w:cs="B Nazanin"/>
          <w:sz w:val="24"/>
          <w:szCs w:val="24"/>
          <w:rtl/>
        </w:rPr>
        <w:t xml:space="preserve"> </w:t>
      </w:r>
      <w:r w:rsidRPr="000E0625">
        <w:rPr>
          <w:rFonts w:ascii="Vazir" w:eastAsia="Times New Roman" w:hAnsi="Vazir" w:cs="B Nazanin" w:hint="cs"/>
          <w:sz w:val="24"/>
          <w:szCs w:val="24"/>
          <w:rtl/>
        </w:rPr>
        <w:t>سونو</w:t>
      </w:r>
      <w:r w:rsidRPr="000E0625">
        <w:rPr>
          <w:rFonts w:ascii="Vazir" w:eastAsia="Times New Roman" w:hAnsi="Vazir" w:cs="B Nazanin"/>
          <w:sz w:val="24"/>
          <w:szCs w:val="24"/>
          <w:rtl/>
        </w:rPr>
        <w:t xml:space="preserve"> </w:t>
      </w:r>
      <w:r w:rsidRPr="000E0625">
        <w:rPr>
          <w:rFonts w:ascii="Vazir" w:eastAsia="Times New Roman" w:hAnsi="Vazir" w:cs="B Nazanin" w:hint="cs"/>
          <w:sz w:val="24"/>
          <w:szCs w:val="24"/>
          <w:rtl/>
        </w:rPr>
        <w:t>وماموگرافی</w:t>
      </w:r>
      <w:r w:rsidRPr="000E0625">
        <w:rPr>
          <w:rFonts w:ascii="Vazir" w:eastAsia="Times New Roman" w:hAnsi="Vazir" w:cs="B Nazanin"/>
          <w:sz w:val="24"/>
          <w:szCs w:val="24"/>
          <w:rtl/>
        </w:rPr>
        <w:t xml:space="preserve"> </w:t>
      </w:r>
      <w:r w:rsidRPr="000E0625">
        <w:rPr>
          <w:rFonts w:ascii="Vazir" w:eastAsia="Times New Roman" w:hAnsi="Vazir" w:cs="B Nazanin" w:hint="cs"/>
          <w:sz w:val="24"/>
          <w:szCs w:val="24"/>
          <w:rtl/>
        </w:rPr>
        <w:t>انجام</w:t>
      </w:r>
      <w:r w:rsidRPr="000E0625">
        <w:rPr>
          <w:rFonts w:ascii="Vazir" w:eastAsia="Times New Roman" w:hAnsi="Vazir" w:cs="B Nazanin"/>
          <w:sz w:val="24"/>
          <w:szCs w:val="24"/>
          <w:rtl/>
        </w:rPr>
        <w:t xml:space="preserve"> </w:t>
      </w:r>
      <w:r w:rsidRPr="000E0625">
        <w:rPr>
          <w:rFonts w:ascii="Vazir" w:eastAsia="Times New Roman" w:hAnsi="Vazir" w:cs="B Nazanin" w:hint="cs"/>
          <w:sz w:val="24"/>
          <w:szCs w:val="24"/>
          <w:rtl/>
        </w:rPr>
        <w:t>،تعداد</w:t>
      </w:r>
      <w:r w:rsidRPr="000E0625">
        <w:rPr>
          <w:rFonts w:ascii="Vazir" w:eastAsia="Times New Roman" w:hAnsi="Vazir" w:cs="B Nazanin"/>
          <w:sz w:val="24"/>
          <w:szCs w:val="24"/>
          <w:rtl/>
        </w:rPr>
        <w:t xml:space="preserve"> 17 </w:t>
      </w:r>
      <w:r w:rsidRPr="000E0625">
        <w:rPr>
          <w:rFonts w:ascii="Vazir" w:eastAsia="Times New Roman" w:hAnsi="Vazir" w:cs="B Nazanin" w:hint="cs"/>
          <w:sz w:val="24"/>
          <w:szCs w:val="24"/>
          <w:rtl/>
        </w:rPr>
        <w:t>مورد</w:t>
      </w:r>
      <w:r w:rsidRPr="000E0625">
        <w:rPr>
          <w:rFonts w:ascii="Vazir" w:eastAsia="Times New Roman" w:hAnsi="Vazir" w:cs="B Nazanin"/>
          <w:sz w:val="24"/>
          <w:szCs w:val="24"/>
          <w:rtl/>
        </w:rPr>
        <w:t xml:space="preserve"> </w:t>
      </w:r>
      <w:r w:rsidRPr="000E0625">
        <w:rPr>
          <w:rFonts w:ascii="Vazir" w:eastAsia="Times New Roman" w:hAnsi="Vazir" w:cs="B Nazanin" w:hint="cs"/>
          <w:sz w:val="24"/>
          <w:szCs w:val="24"/>
          <w:rtl/>
        </w:rPr>
        <w:t>غیرطبیعی،</w:t>
      </w:r>
      <w:r w:rsidRPr="000E0625">
        <w:rPr>
          <w:rFonts w:ascii="Vazir" w:eastAsia="Times New Roman" w:hAnsi="Vazir" w:cs="B Nazanin"/>
          <w:sz w:val="24"/>
          <w:szCs w:val="24"/>
          <w:rtl/>
        </w:rPr>
        <w:t xml:space="preserve">7 </w:t>
      </w:r>
      <w:r w:rsidRPr="000E0625">
        <w:rPr>
          <w:rFonts w:ascii="Vazir" w:eastAsia="Times New Roman" w:hAnsi="Vazir" w:cs="B Nazanin" w:hint="cs"/>
          <w:sz w:val="24"/>
          <w:szCs w:val="24"/>
          <w:rtl/>
        </w:rPr>
        <w:t>مورد</w:t>
      </w:r>
      <w:r w:rsidRPr="000E0625">
        <w:rPr>
          <w:rFonts w:ascii="Vazir" w:eastAsia="Times New Roman" w:hAnsi="Vazir" w:cs="B Nazanin"/>
          <w:sz w:val="24"/>
          <w:szCs w:val="24"/>
          <w:rtl/>
        </w:rPr>
        <w:t xml:space="preserve"> </w:t>
      </w:r>
      <w:r w:rsidRPr="000E0625">
        <w:rPr>
          <w:rFonts w:ascii="Vazir" w:eastAsia="Times New Roman" w:hAnsi="Vazir" w:cs="B Nazanin" w:hint="cs"/>
          <w:sz w:val="24"/>
          <w:szCs w:val="24"/>
          <w:rtl/>
        </w:rPr>
        <w:t>سرطان</w:t>
      </w:r>
      <w:r w:rsidRPr="000E0625">
        <w:rPr>
          <w:rFonts w:ascii="Vazir" w:eastAsia="Times New Roman" w:hAnsi="Vazir" w:cs="B Nazanin"/>
          <w:sz w:val="24"/>
          <w:szCs w:val="24"/>
          <w:rtl/>
        </w:rPr>
        <w:t xml:space="preserve"> (3 </w:t>
      </w:r>
      <w:r w:rsidRPr="000E0625">
        <w:rPr>
          <w:rFonts w:ascii="Vazir" w:eastAsia="Times New Roman" w:hAnsi="Vazir" w:cs="B Nazanin" w:hint="cs"/>
          <w:sz w:val="24"/>
          <w:szCs w:val="24"/>
          <w:rtl/>
        </w:rPr>
        <w:t>مورد</w:t>
      </w:r>
      <w:r w:rsidRPr="000E0625">
        <w:rPr>
          <w:rFonts w:ascii="Vazir" w:eastAsia="Times New Roman" w:hAnsi="Vazir" w:cs="B Nazanin"/>
          <w:sz w:val="24"/>
          <w:szCs w:val="24"/>
          <w:rtl/>
        </w:rPr>
        <w:t xml:space="preserve"> </w:t>
      </w:r>
      <w:r w:rsidRPr="000E0625">
        <w:rPr>
          <w:rFonts w:ascii="Vazir" w:eastAsia="Times New Roman" w:hAnsi="Vazir" w:cs="B Nazanin" w:hint="cs"/>
          <w:sz w:val="24"/>
          <w:szCs w:val="24"/>
          <w:rtl/>
        </w:rPr>
        <w:t>ماستکتومی</w:t>
      </w:r>
      <w:r w:rsidRPr="000E0625">
        <w:rPr>
          <w:rFonts w:ascii="Vazir" w:eastAsia="Times New Roman" w:hAnsi="Vazir" w:cs="B Nazanin"/>
          <w:sz w:val="24"/>
          <w:szCs w:val="24"/>
          <w:rtl/>
        </w:rPr>
        <w:t xml:space="preserve"> </w:t>
      </w:r>
      <w:r w:rsidRPr="000E0625">
        <w:rPr>
          <w:rFonts w:ascii="Vazir" w:eastAsia="Times New Roman" w:hAnsi="Vazir" w:cs="B Nazanin" w:hint="cs"/>
          <w:sz w:val="24"/>
          <w:szCs w:val="24"/>
          <w:rtl/>
        </w:rPr>
        <w:t>و</w:t>
      </w:r>
      <w:r w:rsidRPr="000E0625">
        <w:rPr>
          <w:rFonts w:ascii="Vazir" w:eastAsia="Times New Roman" w:hAnsi="Vazir" w:cs="B Nazanin"/>
          <w:sz w:val="24"/>
          <w:szCs w:val="24"/>
          <w:rtl/>
        </w:rPr>
        <w:t xml:space="preserve"> 4 </w:t>
      </w:r>
      <w:r w:rsidRPr="000E0625">
        <w:rPr>
          <w:rFonts w:ascii="Vazir" w:eastAsia="Times New Roman" w:hAnsi="Vazir" w:cs="B Nazanin" w:hint="cs"/>
          <w:sz w:val="24"/>
          <w:szCs w:val="24"/>
          <w:rtl/>
        </w:rPr>
        <w:t>مورد</w:t>
      </w:r>
      <w:r w:rsidRPr="000E0625">
        <w:rPr>
          <w:rFonts w:ascii="Vazir" w:eastAsia="Times New Roman" w:hAnsi="Vazir" w:cs="B Nazanin"/>
          <w:sz w:val="24"/>
          <w:szCs w:val="24"/>
          <w:rtl/>
        </w:rPr>
        <w:t xml:space="preserve"> </w:t>
      </w:r>
      <w:r w:rsidRPr="000E0625">
        <w:rPr>
          <w:rFonts w:ascii="Vazir" w:eastAsia="Times New Roman" w:hAnsi="Vazir" w:cs="B Nazanin" w:hint="cs"/>
          <w:sz w:val="24"/>
          <w:szCs w:val="24"/>
          <w:rtl/>
        </w:rPr>
        <w:t>خروج</w:t>
      </w:r>
      <w:r w:rsidRPr="000E0625">
        <w:rPr>
          <w:rFonts w:ascii="Vazir" w:eastAsia="Times New Roman" w:hAnsi="Vazir" w:cs="B Nazanin"/>
          <w:sz w:val="24"/>
          <w:szCs w:val="24"/>
          <w:rtl/>
        </w:rPr>
        <w:t xml:space="preserve"> </w:t>
      </w:r>
      <w:r w:rsidRPr="000E0625">
        <w:rPr>
          <w:rFonts w:ascii="Vazir" w:eastAsia="Times New Roman" w:hAnsi="Vazir" w:cs="B Nazanin" w:hint="cs"/>
          <w:sz w:val="24"/>
          <w:szCs w:val="24"/>
          <w:rtl/>
        </w:rPr>
        <w:t>توده</w:t>
      </w:r>
      <w:r w:rsidRPr="000E0625">
        <w:rPr>
          <w:rFonts w:ascii="Vazir" w:eastAsia="Times New Roman" w:hAnsi="Vazir" w:cs="B Nazanin"/>
          <w:sz w:val="24"/>
          <w:szCs w:val="24"/>
          <w:rtl/>
        </w:rPr>
        <w:t>)</w:t>
      </w:r>
    </w:p>
    <w:p w:rsidR="00FB666F" w:rsidRPr="000E0625" w:rsidRDefault="00FB666F" w:rsidP="00FB666F">
      <w:pPr>
        <w:bidi/>
        <w:spacing w:before="240" w:after="160" w:line="259" w:lineRule="auto"/>
        <w:rPr>
          <w:rFonts w:ascii="Vazir" w:eastAsia="Times New Roman" w:hAnsi="Vazir" w:cs="B Nazanin"/>
          <w:sz w:val="24"/>
          <w:szCs w:val="24"/>
        </w:rPr>
      </w:pPr>
      <w:r>
        <w:rPr>
          <w:rFonts w:ascii="Vazir" w:eastAsia="Times New Roman" w:hAnsi="Vazir" w:cs="B Nazanin" w:hint="cs"/>
          <w:sz w:val="24"/>
          <w:szCs w:val="24"/>
          <w:rtl/>
        </w:rPr>
        <w:t xml:space="preserve">4- </w:t>
      </w:r>
      <w:r w:rsidRPr="000E0625">
        <w:rPr>
          <w:rFonts w:ascii="Vazir" w:eastAsia="Times New Roman" w:hAnsi="Vazir" w:cs="B Nazanin" w:hint="cs"/>
          <w:sz w:val="24"/>
          <w:szCs w:val="24"/>
          <w:rtl/>
        </w:rPr>
        <w:t xml:space="preserve">تعداد 49209 مورد غربالگری سرطان سرویکس انجام شده ،تعداد 10 مورد ارجاع به سطح 2 بدلیل </w:t>
      </w:r>
      <w:r w:rsidRPr="000E0625">
        <w:rPr>
          <w:rFonts w:eastAsia="Times New Roman" w:cs="B Nazanin" w:hint="cs"/>
          <w:sz w:val="24"/>
          <w:szCs w:val="24"/>
          <w:rtl/>
          <w:lang w:bidi="fa-IR"/>
        </w:rPr>
        <w:t xml:space="preserve">5 مورد پاپ اسمیر غیرطبیعی و3 مورد </w:t>
      </w:r>
      <w:r w:rsidRPr="000E0625">
        <w:rPr>
          <w:rFonts w:eastAsia="Times New Roman" w:cs="B Nazanin"/>
          <w:sz w:val="24"/>
          <w:szCs w:val="24"/>
          <w:lang w:bidi="fa-IR"/>
        </w:rPr>
        <w:t xml:space="preserve">HPV </w:t>
      </w:r>
      <w:r w:rsidRPr="000E0625">
        <w:rPr>
          <w:rFonts w:eastAsia="Times New Roman" w:cs="B Nazanin" w:hint="cs"/>
          <w:sz w:val="24"/>
          <w:szCs w:val="24"/>
          <w:rtl/>
          <w:lang w:bidi="fa-IR"/>
        </w:rPr>
        <w:t xml:space="preserve"> غیرطبیعی</w:t>
      </w:r>
      <w:r w:rsidRPr="000E0625">
        <w:rPr>
          <w:rFonts w:ascii="Vazir" w:eastAsia="Times New Roman" w:hAnsi="Vazir" w:cs="B Nazanin" w:hint="cs"/>
          <w:sz w:val="24"/>
          <w:szCs w:val="24"/>
          <w:rtl/>
        </w:rPr>
        <w:t xml:space="preserve"> و2 مورد کرایوتراپی انجام شده.</w:t>
      </w: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tl/>
        </w:rPr>
        <w:sectPr w:rsidR="00FB666F" w:rsidSect="00FB666F">
          <w:pgSz w:w="12240" w:h="15840"/>
          <w:pgMar w:top="1440" w:right="720" w:bottom="1440" w:left="806"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B666F" w:rsidRPr="00BE4D66" w:rsidRDefault="00FB666F" w:rsidP="00FB666F">
      <w:pPr>
        <w:bidi/>
        <w:rPr>
          <w:rFonts w:cs="B Nazanin"/>
          <w:b/>
          <w:bCs/>
          <w:sz w:val="28"/>
          <w:szCs w:val="28"/>
          <w:rtl/>
        </w:rPr>
      </w:pPr>
      <w:r w:rsidRPr="00BE4D66">
        <w:rPr>
          <w:rFonts w:cs="B Nazanin" w:hint="cs"/>
          <w:b/>
          <w:bCs/>
          <w:sz w:val="28"/>
          <w:szCs w:val="28"/>
          <w:rtl/>
        </w:rPr>
        <w:lastRenderedPageBreak/>
        <w:t xml:space="preserve">  و)چالش‌ها:</w:t>
      </w:r>
    </w:p>
    <w:p w:rsidR="00FB666F" w:rsidRDefault="00FB666F" w:rsidP="00FB666F">
      <w:pPr>
        <w:bidi/>
        <w:rPr>
          <w:rFonts w:cs="B Nazanin"/>
          <w:b/>
          <w:bCs/>
          <w:sz w:val="28"/>
          <w:szCs w:val="28"/>
          <w:rtl/>
        </w:rPr>
      </w:pPr>
    </w:p>
    <w:tbl>
      <w:tblPr>
        <w:tblStyle w:val="TableGrid"/>
        <w:tblpPr w:leftFromText="180" w:rightFromText="180" w:vertAnchor="text" w:horzAnchor="margin" w:tblpY="366"/>
        <w:bidiVisual/>
        <w:tblW w:w="10438" w:type="dxa"/>
        <w:tblLook w:val="04A0" w:firstRow="1" w:lastRow="0" w:firstColumn="1" w:lastColumn="0" w:noHBand="0" w:noVBand="1"/>
      </w:tblPr>
      <w:tblGrid>
        <w:gridCol w:w="4774"/>
        <w:gridCol w:w="5664"/>
      </w:tblGrid>
      <w:tr w:rsidR="00FB666F" w:rsidRPr="00AA0BAF" w:rsidTr="00FB666F">
        <w:trPr>
          <w:trHeight w:val="851"/>
        </w:trPr>
        <w:tc>
          <w:tcPr>
            <w:tcW w:w="4774"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FB666F" w:rsidRPr="00AA0BAF" w:rsidRDefault="00FB666F" w:rsidP="00FB666F">
            <w:pPr>
              <w:bidi/>
              <w:jc w:val="center"/>
              <w:rPr>
                <w:rFonts w:cs="B Nazanin"/>
                <w:b/>
                <w:bCs/>
                <w:sz w:val="24"/>
                <w:szCs w:val="24"/>
                <w:lang w:bidi="fa-IR"/>
              </w:rPr>
            </w:pPr>
            <w:r w:rsidRPr="00AA0BAF">
              <w:rPr>
                <w:rFonts w:cs="B Nazanin" w:hint="cs"/>
                <w:b/>
                <w:bCs/>
                <w:sz w:val="24"/>
                <w:szCs w:val="24"/>
                <w:rtl/>
                <w:lang w:bidi="fa-IR"/>
              </w:rPr>
              <w:t>مشکلات و چالش‌ها</w:t>
            </w:r>
          </w:p>
        </w:tc>
        <w:tc>
          <w:tcPr>
            <w:tcW w:w="5664"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FB666F" w:rsidRPr="00AA0BAF" w:rsidRDefault="00FB666F" w:rsidP="00FB666F">
            <w:pPr>
              <w:bidi/>
              <w:jc w:val="center"/>
              <w:rPr>
                <w:rFonts w:cs="B Nazanin"/>
                <w:b/>
                <w:bCs/>
                <w:sz w:val="24"/>
                <w:szCs w:val="24"/>
                <w:lang w:bidi="fa-IR"/>
              </w:rPr>
            </w:pPr>
            <w:r w:rsidRPr="00AA0BAF">
              <w:rPr>
                <w:rFonts w:cs="B Nazanin" w:hint="cs"/>
                <w:b/>
                <w:bCs/>
                <w:sz w:val="24"/>
                <w:szCs w:val="24"/>
                <w:rtl/>
                <w:lang w:bidi="fa-IR"/>
              </w:rPr>
              <w:t>پیشنهادات</w:t>
            </w:r>
          </w:p>
        </w:tc>
      </w:tr>
      <w:tr w:rsidR="00FB666F" w:rsidRPr="00AA0BAF" w:rsidTr="00FB666F">
        <w:trPr>
          <w:trHeight w:val="851"/>
        </w:trPr>
        <w:tc>
          <w:tcPr>
            <w:tcW w:w="4774" w:type="dxa"/>
            <w:tcBorders>
              <w:top w:val="single" w:sz="4" w:space="0" w:color="auto"/>
              <w:left w:val="single" w:sz="4" w:space="0" w:color="auto"/>
              <w:bottom w:val="single" w:sz="4" w:space="0" w:color="auto"/>
              <w:right w:val="single" w:sz="4" w:space="0" w:color="auto"/>
            </w:tcBorders>
          </w:tcPr>
          <w:p w:rsidR="00FB666F" w:rsidRPr="00AA0BAF" w:rsidRDefault="00FB666F" w:rsidP="00FB666F">
            <w:pPr>
              <w:bidi/>
              <w:jc w:val="center"/>
              <w:rPr>
                <w:rFonts w:ascii="Franklin Gothic Book" w:eastAsia="+mn-ea" w:cs="B Nazanin"/>
                <w:kern w:val="24"/>
                <w:lang w:bidi="fa-IR"/>
              </w:rPr>
            </w:pPr>
            <w:r w:rsidRPr="00AA0BAF">
              <w:rPr>
                <w:rFonts w:ascii="Franklin Gothic Book" w:eastAsia="+mn-ea" w:cs="B Nazanin" w:hint="cs"/>
                <w:kern w:val="24"/>
                <w:rtl/>
              </w:rPr>
              <w:t>دوری مسافت محل کولونوسکوپی از مراکز وپایگاههای تابعه</w:t>
            </w:r>
          </w:p>
        </w:tc>
        <w:tc>
          <w:tcPr>
            <w:tcW w:w="5664" w:type="dxa"/>
            <w:tcBorders>
              <w:top w:val="single" w:sz="4" w:space="0" w:color="auto"/>
              <w:left w:val="single" w:sz="4" w:space="0" w:color="auto"/>
              <w:bottom w:val="single" w:sz="4" w:space="0" w:color="auto"/>
              <w:right w:val="single" w:sz="4" w:space="0" w:color="auto"/>
            </w:tcBorders>
          </w:tcPr>
          <w:p w:rsidR="00FB666F" w:rsidRPr="00AA0BAF" w:rsidRDefault="00FB666F" w:rsidP="00FB666F">
            <w:pPr>
              <w:bidi/>
              <w:jc w:val="center"/>
              <w:rPr>
                <w:rFonts w:ascii="Franklin Gothic Book" w:eastAsia="+mn-ea" w:cs="B Nazanin"/>
                <w:kern w:val="24"/>
                <w:lang w:bidi="fa-IR"/>
              </w:rPr>
            </w:pPr>
            <w:r w:rsidRPr="00AA0BAF">
              <w:rPr>
                <w:rFonts w:ascii="Franklin Gothic Book" w:eastAsia="+mn-ea" w:cs="B Nazanin" w:hint="cs"/>
                <w:kern w:val="24"/>
                <w:rtl/>
                <w:lang w:bidi="fa-IR"/>
              </w:rPr>
              <w:t>مذاکره با معاونت بهداشتی جهت معرفی یک مرکز در محدوده تحت پوشش</w:t>
            </w:r>
          </w:p>
        </w:tc>
      </w:tr>
      <w:tr w:rsidR="00FB666F" w:rsidRPr="00AA0BAF" w:rsidTr="00FB666F">
        <w:trPr>
          <w:trHeight w:val="851"/>
        </w:trPr>
        <w:tc>
          <w:tcPr>
            <w:tcW w:w="4774" w:type="dxa"/>
            <w:tcBorders>
              <w:top w:val="single" w:sz="4" w:space="0" w:color="auto"/>
              <w:left w:val="single" w:sz="4" w:space="0" w:color="auto"/>
              <w:bottom w:val="single" w:sz="4" w:space="0" w:color="auto"/>
              <w:right w:val="single" w:sz="4" w:space="0" w:color="auto"/>
            </w:tcBorders>
          </w:tcPr>
          <w:p w:rsidR="00FB666F" w:rsidRPr="00AA0BAF" w:rsidRDefault="00FB666F" w:rsidP="00FB666F">
            <w:pPr>
              <w:bidi/>
              <w:jc w:val="center"/>
              <w:rPr>
                <w:rFonts w:ascii="Franklin Gothic Book" w:eastAsia="+mn-ea" w:cs="B Nazanin"/>
                <w:kern w:val="24"/>
                <w:rtl/>
                <w:lang w:bidi="fa-IR"/>
              </w:rPr>
            </w:pPr>
            <w:r w:rsidRPr="00AA0BAF">
              <w:rPr>
                <w:rFonts w:ascii="Franklin Gothic Book" w:eastAsia="+mn-ea" w:cs="B Nazanin" w:hint="cs"/>
                <w:kern w:val="24"/>
                <w:rtl/>
                <w:lang w:bidi="fa-IR"/>
              </w:rPr>
              <w:t>عدم همکاری وانگیزه برخی پرسنل جهت تهیه نمونه</w:t>
            </w:r>
          </w:p>
        </w:tc>
        <w:tc>
          <w:tcPr>
            <w:tcW w:w="5664" w:type="dxa"/>
            <w:tcBorders>
              <w:top w:val="single" w:sz="4" w:space="0" w:color="auto"/>
              <w:left w:val="single" w:sz="4" w:space="0" w:color="auto"/>
              <w:bottom w:val="single" w:sz="4" w:space="0" w:color="auto"/>
              <w:right w:val="single" w:sz="4" w:space="0" w:color="auto"/>
            </w:tcBorders>
          </w:tcPr>
          <w:p w:rsidR="00FB666F" w:rsidRPr="00AA0BAF" w:rsidRDefault="00FB666F" w:rsidP="00FB666F">
            <w:pPr>
              <w:bidi/>
              <w:jc w:val="center"/>
              <w:rPr>
                <w:rFonts w:ascii="Franklin Gothic Book" w:eastAsia="+mn-ea" w:cs="B Nazanin"/>
                <w:kern w:val="24"/>
                <w:rtl/>
                <w:lang w:bidi="fa-IR"/>
              </w:rPr>
            </w:pPr>
            <w:r w:rsidRPr="00AA0BAF">
              <w:rPr>
                <w:rFonts w:ascii="Franklin Gothic Book" w:eastAsia="+mn-ea" w:cs="B Nazanin" w:hint="cs"/>
                <w:kern w:val="24"/>
                <w:rtl/>
                <w:lang w:bidi="fa-IR"/>
              </w:rPr>
              <w:t>در نظر گرفتن اضافه کار عملکردی جهت پرسنل</w:t>
            </w:r>
          </w:p>
        </w:tc>
      </w:tr>
      <w:tr w:rsidR="00FB666F" w:rsidRPr="00AA0BAF" w:rsidTr="00FB666F">
        <w:trPr>
          <w:trHeight w:val="851"/>
        </w:trPr>
        <w:tc>
          <w:tcPr>
            <w:tcW w:w="4774" w:type="dxa"/>
            <w:tcBorders>
              <w:top w:val="single" w:sz="4" w:space="0" w:color="auto"/>
              <w:left w:val="single" w:sz="4" w:space="0" w:color="auto"/>
              <w:bottom w:val="single" w:sz="4" w:space="0" w:color="auto"/>
              <w:right w:val="single" w:sz="4" w:space="0" w:color="auto"/>
            </w:tcBorders>
          </w:tcPr>
          <w:p w:rsidR="00FB666F" w:rsidRPr="00AA0BAF" w:rsidRDefault="00FB666F" w:rsidP="00FB666F">
            <w:pPr>
              <w:bidi/>
              <w:jc w:val="center"/>
              <w:rPr>
                <w:rFonts w:ascii="Franklin Gothic Book" w:eastAsia="+mn-ea" w:cs="B Nazanin"/>
                <w:kern w:val="24"/>
                <w:lang w:bidi="fa-IR"/>
              </w:rPr>
            </w:pPr>
            <w:r w:rsidRPr="00AA0BAF">
              <w:rPr>
                <w:rFonts w:ascii="Franklin Gothic Book" w:eastAsia="+mn-ea" w:cs="B Nazanin" w:hint="cs"/>
                <w:kern w:val="24"/>
                <w:rtl/>
                <w:lang w:bidi="fa-IR"/>
              </w:rPr>
              <w:t>بالابودن هزینه کولونوسکوپی</w:t>
            </w:r>
          </w:p>
        </w:tc>
        <w:tc>
          <w:tcPr>
            <w:tcW w:w="5664" w:type="dxa"/>
            <w:tcBorders>
              <w:top w:val="single" w:sz="4" w:space="0" w:color="auto"/>
              <w:left w:val="single" w:sz="4" w:space="0" w:color="auto"/>
              <w:bottom w:val="single" w:sz="4" w:space="0" w:color="auto"/>
              <w:right w:val="single" w:sz="4" w:space="0" w:color="auto"/>
            </w:tcBorders>
          </w:tcPr>
          <w:p w:rsidR="00FB666F" w:rsidRPr="00AA0BAF" w:rsidRDefault="00FB666F" w:rsidP="00FB666F">
            <w:pPr>
              <w:bidi/>
              <w:jc w:val="center"/>
              <w:rPr>
                <w:rFonts w:ascii="Franklin Gothic Book" w:eastAsia="+mn-ea" w:cs="B Nazanin"/>
                <w:kern w:val="24"/>
                <w:rtl/>
                <w:lang w:bidi="fa-IR"/>
              </w:rPr>
            </w:pPr>
            <w:r w:rsidRPr="00AA0BAF">
              <w:rPr>
                <w:rFonts w:ascii="Franklin Gothic Book" w:eastAsia="+mn-ea" w:cs="B Nazanin" w:hint="cs"/>
                <w:kern w:val="24"/>
                <w:rtl/>
                <w:lang w:bidi="fa-IR"/>
              </w:rPr>
              <w:t>مذاکره با معاونت بهداشتی ومرکز تحقیقات گوارش جهت در اولویت قرار دادن سالمندان وتخفیف جهت بی بضاعتها</w:t>
            </w:r>
          </w:p>
          <w:p w:rsidR="00FB666F" w:rsidRPr="00AA0BAF" w:rsidRDefault="00FB666F" w:rsidP="00FB666F">
            <w:pPr>
              <w:bidi/>
              <w:jc w:val="center"/>
              <w:rPr>
                <w:rFonts w:ascii="Franklin Gothic Book" w:eastAsia="+mn-ea" w:cs="B Nazanin"/>
                <w:kern w:val="24"/>
                <w:rtl/>
                <w:lang w:bidi="fa-IR"/>
              </w:rPr>
            </w:pPr>
          </w:p>
        </w:tc>
      </w:tr>
      <w:tr w:rsidR="00FB666F" w:rsidRPr="00AA0BAF" w:rsidTr="00FB666F">
        <w:trPr>
          <w:trHeight w:val="851"/>
        </w:trPr>
        <w:tc>
          <w:tcPr>
            <w:tcW w:w="4774" w:type="dxa"/>
            <w:tcBorders>
              <w:top w:val="single" w:sz="4" w:space="0" w:color="auto"/>
              <w:left w:val="single" w:sz="4" w:space="0" w:color="auto"/>
              <w:bottom w:val="single" w:sz="4" w:space="0" w:color="auto"/>
              <w:right w:val="single" w:sz="4" w:space="0" w:color="auto"/>
            </w:tcBorders>
          </w:tcPr>
          <w:p w:rsidR="00FB666F" w:rsidRPr="00AA0BAF" w:rsidRDefault="00FB666F" w:rsidP="00FB666F">
            <w:pPr>
              <w:bidi/>
              <w:jc w:val="center"/>
              <w:rPr>
                <w:rFonts w:ascii="Franklin Gothic Book" w:eastAsia="+mn-ea" w:cs="B Nazanin"/>
                <w:kern w:val="24"/>
                <w:rtl/>
                <w:lang w:bidi="fa-IR"/>
              </w:rPr>
            </w:pPr>
            <w:r w:rsidRPr="00AA0BAF">
              <w:rPr>
                <w:rFonts w:ascii="Franklin Gothic Book" w:eastAsia="+mn-ea" w:cs="B Nazanin" w:hint="cs"/>
                <w:kern w:val="24"/>
                <w:rtl/>
                <w:lang w:bidi="fa-IR"/>
              </w:rPr>
              <w:t>دوری مسافت پایگاههای برون سپار با مراکز مربوطه</w:t>
            </w:r>
          </w:p>
        </w:tc>
        <w:tc>
          <w:tcPr>
            <w:tcW w:w="5664" w:type="dxa"/>
            <w:tcBorders>
              <w:top w:val="single" w:sz="4" w:space="0" w:color="auto"/>
              <w:left w:val="single" w:sz="4" w:space="0" w:color="auto"/>
              <w:bottom w:val="single" w:sz="4" w:space="0" w:color="auto"/>
              <w:right w:val="single" w:sz="4" w:space="0" w:color="auto"/>
            </w:tcBorders>
          </w:tcPr>
          <w:p w:rsidR="00FB666F" w:rsidRPr="00AA0BAF" w:rsidRDefault="00FB666F" w:rsidP="00FB666F">
            <w:pPr>
              <w:bidi/>
              <w:jc w:val="center"/>
              <w:rPr>
                <w:rFonts w:ascii="Franklin Gothic Book" w:eastAsia="+mn-ea" w:cs="B Nazanin"/>
                <w:kern w:val="24"/>
                <w:rtl/>
                <w:lang w:bidi="fa-IR"/>
              </w:rPr>
            </w:pPr>
            <w:r w:rsidRPr="00AA0BAF">
              <w:rPr>
                <w:rFonts w:ascii="Franklin Gothic Book" w:eastAsia="+mn-ea" w:cs="B Nazanin" w:hint="cs"/>
                <w:kern w:val="24"/>
                <w:rtl/>
                <w:lang w:bidi="fa-IR"/>
              </w:rPr>
              <w:t>وجود پزشک در پایگاههای بهداشتی</w:t>
            </w:r>
          </w:p>
        </w:tc>
      </w:tr>
      <w:tr w:rsidR="00FB666F" w:rsidRPr="00AA0BAF" w:rsidTr="00FB666F">
        <w:trPr>
          <w:trHeight w:val="851"/>
        </w:trPr>
        <w:tc>
          <w:tcPr>
            <w:tcW w:w="4774" w:type="dxa"/>
            <w:tcBorders>
              <w:top w:val="single" w:sz="4" w:space="0" w:color="auto"/>
              <w:left w:val="single" w:sz="4" w:space="0" w:color="auto"/>
              <w:bottom w:val="single" w:sz="4" w:space="0" w:color="auto"/>
              <w:right w:val="single" w:sz="4" w:space="0" w:color="auto"/>
            </w:tcBorders>
          </w:tcPr>
          <w:p w:rsidR="00FB666F" w:rsidRPr="00AA0BAF" w:rsidRDefault="00FB666F" w:rsidP="00FB666F">
            <w:pPr>
              <w:bidi/>
              <w:jc w:val="center"/>
              <w:rPr>
                <w:rFonts w:ascii="Franklin Gothic Book" w:eastAsia="+mn-ea" w:cs="B Nazanin"/>
                <w:kern w:val="24"/>
                <w:rtl/>
                <w:lang w:bidi="fa-IR"/>
              </w:rPr>
            </w:pPr>
            <w:r w:rsidRPr="00AA0BAF">
              <w:rPr>
                <w:rFonts w:ascii="Franklin Gothic Book" w:eastAsia="+mn-ea" w:cs="B Nazanin" w:hint="cs"/>
                <w:kern w:val="24"/>
                <w:rtl/>
                <w:lang w:bidi="fa-IR"/>
              </w:rPr>
              <w:t>عدم ارسال به موقع فیت وکیت</w:t>
            </w:r>
          </w:p>
        </w:tc>
        <w:tc>
          <w:tcPr>
            <w:tcW w:w="5664" w:type="dxa"/>
            <w:tcBorders>
              <w:top w:val="single" w:sz="4" w:space="0" w:color="auto"/>
              <w:left w:val="single" w:sz="4" w:space="0" w:color="auto"/>
              <w:bottom w:val="single" w:sz="4" w:space="0" w:color="auto"/>
              <w:right w:val="single" w:sz="4" w:space="0" w:color="auto"/>
            </w:tcBorders>
          </w:tcPr>
          <w:p w:rsidR="00FB666F" w:rsidRPr="00AA0BAF" w:rsidRDefault="00FB666F" w:rsidP="00FB666F">
            <w:pPr>
              <w:bidi/>
              <w:jc w:val="center"/>
              <w:rPr>
                <w:rFonts w:ascii="Franklin Gothic Book" w:eastAsia="+mn-ea" w:cs="B Nazanin"/>
                <w:kern w:val="24"/>
                <w:rtl/>
                <w:lang w:bidi="fa-IR"/>
              </w:rPr>
            </w:pPr>
            <w:r w:rsidRPr="00AA0BAF">
              <w:rPr>
                <w:rFonts w:ascii="Franklin Gothic Book" w:eastAsia="+mn-ea" w:cs="B Nazanin" w:hint="cs"/>
                <w:kern w:val="24"/>
                <w:rtl/>
                <w:lang w:bidi="fa-IR"/>
              </w:rPr>
              <w:t>تهیه به موقع فیت وکیت</w:t>
            </w:r>
          </w:p>
        </w:tc>
      </w:tr>
      <w:tr w:rsidR="00FB666F" w:rsidRPr="00AA0BAF" w:rsidTr="00FB666F">
        <w:trPr>
          <w:trHeight w:val="851"/>
        </w:trPr>
        <w:tc>
          <w:tcPr>
            <w:tcW w:w="4774" w:type="dxa"/>
            <w:tcBorders>
              <w:top w:val="single" w:sz="4" w:space="0" w:color="auto"/>
              <w:left w:val="single" w:sz="4" w:space="0" w:color="auto"/>
              <w:bottom w:val="single" w:sz="4" w:space="0" w:color="auto"/>
              <w:right w:val="single" w:sz="4" w:space="0" w:color="auto"/>
            </w:tcBorders>
          </w:tcPr>
          <w:p w:rsidR="00FB666F" w:rsidRPr="00AA0BAF" w:rsidRDefault="00FB666F" w:rsidP="00FB666F">
            <w:pPr>
              <w:bidi/>
              <w:jc w:val="center"/>
              <w:rPr>
                <w:rFonts w:ascii="Franklin Gothic Book" w:eastAsia="+mn-ea" w:cs="B Nazanin"/>
                <w:kern w:val="24"/>
                <w:rtl/>
                <w:lang w:bidi="fa-IR"/>
              </w:rPr>
            </w:pPr>
            <w:r w:rsidRPr="00AA0BAF">
              <w:rPr>
                <w:rFonts w:ascii="Franklin Gothic Book" w:eastAsia="+mn-ea" w:cs="B Nazanin" w:hint="cs"/>
                <w:kern w:val="24"/>
                <w:rtl/>
                <w:lang w:bidi="fa-IR"/>
              </w:rPr>
              <w:t>عدم برگرداندن بافرها از سوی برخی مراجعه کنندگان</w:t>
            </w:r>
          </w:p>
        </w:tc>
        <w:tc>
          <w:tcPr>
            <w:tcW w:w="5664" w:type="dxa"/>
            <w:tcBorders>
              <w:top w:val="single" w:sz="4" w:space="0" w:color="auto"/>
              <w:left w:val="single" w:sz="4" w:space="0" w:color="auto"/>
              <w:bottom w:val="single" w:sz="4" w:space="0" w:color="auto"/>
              <w:right w:val="single" w:sz="4" w:space="0" w:color="auto"/>
            </w:tcBorders>
          </w:tcPr>
          <w:p w:rsidR="00FB666F" w:rsidRPr="00AA0BAF" w:rsidRDefault="00FB666F" w:rsidP="00FB666F">
            <w:pPr>
              <w:bidi/>
              <w:jc w:val="center"/>
              <w:rPr>
                <w:rFonts w:ascii="Franklin Gothic Book" w:eastAsia="+mn-ea" w:cs="B Nazanin"/>
                <w:kern w:val="24"/>
                <w:rtl/>
                <w:lang w:bidi="fa-IR"/>
              </w:rPr>
            </w:pPr>
            <w:r w:rsidRPr="00AA0BAF">
              <w:rPr>
                <w:rFonts w:ascii="Franklin Gothic Book" w:eastAsia="+mn-ea" w:cs="B Nazanin" w:hint="cs"/>
                <w:kern w:val="24"/>
                <w:rtl/>
                <w:lang w:bidi="fa-IR"/>
              </w:rPr>
              <w:t>آموزش وهماهنگی با پرسنل جهت آموزش وترغیب مراجعه کنندگان جهت تحویل بافرها</w:t>
            </w:r>
          </w:p>
        </w:tc>
      </w:tr>
    </w:tbl>
    <w:p w:rsidR="00FB666F" w:rsidRDefault="00FB666F" w:rsidP="00FB666F">
      <w:pPr>
        <w:bidi/>
        <w:rPr>
          <w:rFonts w:cs="B Nazanin"/>
          <w:b/>
          <w:bCs/>
          <w:sz w:val="28"/>
          <w:szCs w:val="28"/>
          <w:rtl/>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tl/>
        </w:rPr>
        <w:sectPr w:rsidR="00FB666F" w:rsidSect="00FB666F">
          <w:pgSz w:w="12240" w:h="15840"/>
          <w:pgMar w:top="1440" w:right="720" w:bottom="1440" w:left="806"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B666F" w:rsidRDefault="00FB666F" w:rsidP="00FB666F">
      <w:pPr>
        <w:bidi/>
        <w:ind w:left="720"/>
        <w:contextualSpacing/>
        <w:rPr>
          <w:rFonts w:ascii="Franklin Gothic Book" w:eastAsia="+mn-ea" w:cs="B Nazanin"/>
          <w:b/>
          <w:bCs/>
          <w:sz w:val="28"/>
          <w:szCs w:val="28"/>
          <w:rtl/>
        </w:rPr>
      </w:pPr>
      <w:r>
        <w:rPr>
          <w:rFonts w:cs="B Nazanin" w:hint="cs"/>
          <w:b/>
          <w:bCs/>
          <w:sz w:val="28"/>
          <w:szCs w:val="28"/>
          <w:rtl/>
        </w:rPr>
        <w:lastRenderedPageBreak/>
        <w:t>جدول مدا</w:t>
      </w:r>
      <w:r>
        <w:rPr>
          <w:rFonts w:ascii="Franklin Gothic Book" w:eastAsia="+mn-ea" w:cs="B Nazanin" w:hint="cs"/>
          <w:b/>
          <w:bCs/>
          <w:sz w:val="28"/>
          <w:szCs w:val="28"/>
          <w:rtl/>
        </w:rPr>
        <w:t>خلات سرطانها:</w:t>
      </w:r>
    </w:p>
    <w:p w:rsidR="00FB666F" w:rsidRPr="00144690" w:rsidRDefault="00FB666F" w:rsidP="00FB666F">
      <w:pPr>
        <w:bidi/>
        <w:ind w:left="720"/>
        <w:contextualSpacing/>
        <w:rPr>
          <w:rFonts w:ascii="Franklin Gothic Book" w:eastAsia="+mn-ea" w:cs="B Nazanin"/>
          <w:sz w:val="28"/>
          <w:szCs w:val="28"/>
          <w:rtl/>
          <w:lang w:bidi="fa-IR"/>
        </w:rPr>
      </w:pPr>
      <w:r w:rsidRPr="00DA45D4">
        <w:rPr>
          <w:rFonts w:ascii="Franklin Gothic Book" w:eastAsia="+mn-ea" w:cs="B Nazanin" w:hint="cs"/>
          <w:b/>
          <w:bCs/>
          <w:sz w:val="28"/>
          <w:szCs w:val="28"/>
          <w:rtl/>
        </w:rPr>
        <w:t xml:space="preserve"> </w:t>
      </w:r>
      <w:r w:rsidRPr="00144690">
        <w:rPr>
          <w:rFonts w:ascii="Franklin Gothic Book" w:eastAsia="+mn-ea" w:cs="B Nazanin" w:hint="cs"/>
          <w:b/>
          <w:bCs/>
          <w:sz w:val="28"/>
          <w:szCs w:val="28"/>
          <w:rtl/>
        </w:rPr>
        <w:t>عنوان شاخص:</w:t>
      </w:r>
      <w:r w:rsidRPr="00144690">
        <w:rPr>
          <w:rFonts w:cs="B Nazanin" w:hint="cs"/>
          <w:b/>
          <w:bCs/>
          <w:sz w:val="28"/>
          <w:szCs w:val="28"/>
          <w:rtl/>
        </w:rPr>
        <w:t xml:space="preserve"> </w:t>
      </w:r>
      <w:r w:rsidRPr="00144690">
        <w:rPr>
          <w:rFonts w:ascii="Franklin Gothic Book" w:eastAsia="+mn-ea" w:cs="B Nazanin" w:hint="cs"/>
          <w:b/>
          <w:bCs/>
          <w:sz w:val="28"/>
          <w:szCs w:val="28"/>
          <w:rtl/>
        </w:rPr>
        <w:t>در صد غربالگری سرطان روده بزرگ ،</w:t>
      </w:r>
      <w:r w:rsidRPr="00144690">
        <w:rPr>
          <w:rFonts w:ascii="Franklin Gothic Book" w:eastAsia="+mn-ea" w:cs="B Nazanin" w:hint="cs"/>
          <w:b/>
          <w:bCs/>
          <w:sz w:val="28"/>
          <w:szCs w:val="28"/>
          <w:rtl/>
          <w:lang w:bidi="fa-IR"/>
        </w:rPr>
        <w:t xml:space="preserve"> سرطان پستان</w:t>
      </w:r>
    </w:p>
    <w:tbl>
      <w:tblPr>
        <w:bidiVisual/>
        <w:tblW w:w="4984" w:type="pct"/>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ook w:val="04A0" w:firstRow="1" w:lastRow="0" w:firstColumn="1" w:lastColumn="0" w:noHBand="0" w:noVBand="1"/>
      </w:tblPr>
      <w:tblGrid>
        <w:gridCol w:w="1043"/>
        <w:gridCol w:w="3539"/>
        <w:gridCol w:w="1170"/>
        <w:gridCol w:w="1170"/>
        <w:gridCol w:w="1039"/>
        <w:gridCol w:w="1132"/>
        <w:gridCol w:w="1170"/>
        <w:gridCol w:w="2598"/>
      </w:tblGrid>
      <w:tr w:rsidR="00FB666F" w:rsidRPr="00144690" w:rsidTr="00FB666F">
        <w:trPr>
          <w:cantSplit/>
          <w:jc w:val="center"/>
        </w:trPr>
        <w:tc>
          <w:tcPr>
            <w:tcW w:w="406" w:type="pct"/>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FB666F" w:rsidRPr="00144690" w:rsidRDefault="00FB666F" w:rsidP="00FB666F">
            <w:pPr>
              <w:bidi/>
              <w:spacing w:before="240" w:after="60"/>
              <w:jc w:val="center"/>
              <w:outlineLvl w:val="7"/>
              <w:rPr>
                <w:rFonts w:ascii="Times New Roman" w:eastAsia="Times New Roman" w:hAnsi="Times New Roman" w:cs="B Nazanin"/>
                <w:b/>
                <w:bCs/>
                <w:sz w:val="24"/>
                <w:szCs w:val="24"/>
                <w:rtl/>
                <w:lang w:bidi="fa-IR"/>
              </w:rPr>
            </w:pPr>
            <w:r w:rsidRPr="00144690">
              <w:rPr>
                <w:rFonts w:ascii="Times New Roman" w:eastAsia="Times New Roman" w:hAnsi="Times New Roman" w:cs="B Nazanin" w:hint="cs"/>
                <w:b/>
                <w:bCs/>
                <w:sz w:val="24"/>
                <w:szCs w:val="24"/>
                <w:rtl/>
                <w:lang w:bidi="fa-IR"/>
              </w:rPr>
              <w:t>رديف</w:t>
            </w:r>
          </w:p>
        </w:tc>
        <w:tc>
          <w:tcPr>
            <w:tcW w:w="1376"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B666F" w:rsidRPr="00144690" w:rsidRDefault="00FB666F" w:rsidP="00FB666F">
            <w:pPr>
              <w:bidi/>
              <w:jc w:val="center"/>
              <w:rPr>
                <w:rFonts w:cs="B Nazanin"/>
                <w:b/>
                <w:bCs/>
                <w:sz w:val="24"/>
                <w:szCs w:val="24"/>
              </w:rPr>
            </w:pPr>
            <w:r w:rsidRPr="00144690">
              <w:rPr>
                <w:rFonts w:cs="B Nazanin" w:hint="cs"/>
                <w:b/>
                <w:bCs/>
                <w:sz w:val="24"/>
                <w:szCs w:val="24"/>
                <w:rtl/>
              </w:rPr>
              <w:t>عنوان فعاليت</w:t>
            </w:r>
          </w:p>
        </w:tc>
        <w:tc>
          <w:tcPr>
            <w:tcW w:w="455"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B666F" w:rsidRPr="00144690" w:rsidRDefault="00FB666F" w:rsidP="00FB666F">
            <w:pPr>
              <w:bidi/>
              <w:jc w:val="center"/>
              <w:rPr>
                <w:rFonts w:cs="B Nazanin"/>
                <w:b/>
                <w:bCs/>
                <w:sz w:val="24"/>
                <w:szCs w:val="24"/>
              </w:rPr>
            </w:pPr>
            <w:r w:rsidRPr="00144690">
              <w:rPr>
                <w:rFonts w:cs="B Nazanin" w:hint="cs"/>
                <w:b/>
                <w:bCs/>
                <w:sz w:val="24"/>
                <w:szCs w:val="24"/>
                <w:rtl/>
              </w:rPr>
              <w:t>مسئول اجرا</w:t>
            </w:r>
          </w:p>
        </w:tc>
        <w:tc>
          <w:tcPr>
            <w:tcW w:w="455"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B666F" w:rsidRPr="00144690" w:rsidRDefault="00FB666F" w:rsidP="00FB666F">
            <w:pPr>
              <w:bidi/>
              <w:jc w:val="center"/>
              <w:rPr>
                <w:rFonts w:cs="B Nazanin"/>
                <w:b/>
                <w:bCs/>
                <w:sz w:val="24"/>
                <w:szCs w:val="24"/>
              </w:rPr>
            </w:pPr>
            <w:r w:rsidRPr="00144690">
              <w:rPr>
                <w:rFonts w:cs="B Nazanin" w:hint="cs"/>
                <w:b/>
                <w:bCs/>
                <w:sz w:val="24"/>
                <w:szCs w:val="24"/>
                <w:rtl/>
              </w:rPr>
              <w:t>گروه هدف</w:t>
            </w:r>
          </w:p>
        </w:tc>
        <w:tc>
          <w:tcPr>
            <w:tcW w:w="843" w:type="pct"/>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FB666F" w:rsidRPr="00144690" w:rsidRDefault="00FB666F" w:rsidP="00FB666F">
            <w:pPr>
              <w:bidi/>
              <w:spacing w:before="240" w:after="60"/>
              <w:jc w:val="center"/>
              <w:outlineLvl w:val="7"/>
              <w:rPr>
                <w:rFonts w:ascii="Times New Roman" w:eastAsia="Times New Roman" w:hAnsi="Times New Roman" w:cs="B Nazanin"/>
                <w:b/>
                <w:bCs/>
                <w:sz w:val="24"/>
                <w:szCs w:val="24"/>
                <w:rtl/>
                <w:lang w:bidi="fa-IR"/>
              </w:rPr>
            </w:pPr>
            <w:r w:rsidRPr="00144690">
              <w:rPr>
                <w:rFonts w:ascii="Times New Roman" w:eastAsia="Times New Roman" w:hAnsi="Times New Roman" w:cs="B Nazanin" w:hint="cs"/>
                <w:b/>
                <w:bCs/>
                <w:sz w:val="24"/>
                <w:szCs w:val="24"/>
                <w:rtl/>
                <w:lang w:bidi="fa-IR"/>
              </w:rPr>
              <w:t>زمان اجرا</w:t>
            </w:r>
          </w:p>
        </w:tc>
        <w:tc>
          <w:tcPr>
            <w:tcW w:w="455"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B666F" w:rsidRPr="00144690" w:rsidRDefault="00FB666F" w:rsidP="00FB666F">
            <w:pPr>
              <w:bidi/>
              <w:spacing w:before="240" w:after="60"/>
              <w:jc w:val="center"/>
              <w:outlineLvl w:val="7"/>
              <w:rPr>
                <w:rFonts w:ascii="Times New Roman" w:eastAsia="Times New Roman" w:hAnsi="Times New Roman" w:cs="B Nazanin"/>
                <w:b/>
                <w:bCs/>
                <w:sz w:val="24"/>
                <w:szCs w:val="24"/>
                <w:lang w:bidi="fa-IR"/>
              </w:rPr>
            </w:pPr>
            <w:r w:rsidRPr="00144690">
              <w:rPr>
                <w:rFonts w:ascii="Times New Roman" w:eastAsia="Times New Roman" w:hAnsi="Times New Roman" w:cs="B Nazanin" w:hint="cs"/>
                <w:b/>
                <w:bCs/>
                <w:sz w:val="24"/>
                <w:szCs w:val="24"/>
                <w:rtl/>
                <w:lang w:bidi="fa-IR"/>
              </w:rPr>
              <w:t>مکان اجرا</w:t>
            </w:r>
          </w:p>
        </w:tc>
        <w:tc>
          <w:tcPr>
            <w:tcW w:w="1012" w:type="pct"/>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FB666F" w:rsidRPr="00144690" w:rsidRDefault="00FB666F" w:rsidP="00FB666F">
            <w:pPr>
              <w:bidi/>
              <w:jc w:val="center"/>
              <w:rPr>
                <w:rFonts w:cs="B Nazanin"/>
                <w:b/>
                <w:bCs/>
                <w:sz w:val="24"/>
                <w:szCs w:val="24"/>
                <w:rtl/>
              </w:rPr>
            </w:pPr>
            <w:r w:rsidRPr="00144690">
              <w:rPr>
                <w:rFonts w:cs="B Nazanin" w:hint="cs"/>
                <w:b/>
                <w:bCs/>
                <w:sz w:val="24"/>
                <w:szCs w:val="24"/>
                <w:rtl/>
              </w:rPr>
              <w:t>نتایج</w:t>
            </w:r>
          </w:p>
        </w:tc>
      </w:tr>
      <w:tr w:rsidR="00FB666F" w:rsidRPr="00144690" w:rsidTr="00FB666F">
        <w:trPr>
          <w:cantSplit/>
          <w:trHeight w:val="213"/>
          <w:jc w:val="center"/>
        </w:trPr>
        <w:tc>
          <w:tcPr>
            <w:tcW w:w="406" w:type="pct"/>
            <w:vMerge/>
            <w:tcBorders>
              <w:top w:val="thinThickSmallGap" w:sz="12" w:space="0" w:color="auto"/>
              <w:left w:val="thickThinLargeGap" w:sz="4" w:space="0" w:color="auto"/>
              <w:bottom w:val="thinThickSmallGap" w:sz="12" w:space="0" w:color="auto"/>
              <w:right w:val="single" w:sz="6" w:space="0" w:color="auto"/>
            </w:tcBorders>
            <w:vAlign w:val="center"/>
            <w:hideMark/>
          </w:tcPr>
          <w:p w:rsidR="00FB666F" w:rsidRPr="00144690" w:rsidRDefault="00FB666F" w:rsidP="00FB666F">
            <w:pPr>
              <w:spacing w:after="0"/>
              <w:rPr>
                <w:rFonts w:ascii="Times New Roman" w:eastAsia="Times New Roman" w:hAnsi="Times New Roman" w:cs="B Nazanin"/>
                <w:b/>
                <w:bCs/>
                <w:sz w:val="24"/>
                <w:szCs w:val="24"/>
                <w:lang w:bidi="fa-IR"/>
              </w:rPr>
            </w:pPr>
          </w:p>
        </w:tc>
        <w:tc>
          <w:tcPr>
            <w:tcW w:w="1376" w:type="pct"/>
            <w:vMerge/>
            <w:tcBorders>
              <w:top w:val="thinThickSmallGap" w:sz="12" w:space="0" w:color="auto"/>
              <w:left w:val="single" w:sz="6" w:space="0" w:color="auto"/>
              <w:bottom w:val="thinThickSmallGap" w:sz="12" w:space="0" w:color="auto"/>
              <w:right w:val="single" w:sz="6" w:space="0" w:color="auto"/>
            </w:tcBorders>
            <w:vAlign w:val="center"/>
            <w:hideMark/>
          </w:tcPr>
          <w:p w:rsidR="00FB666F" w:rsidRPr="00144690" w:rsidRDefault="00FB666F" w:rsidP="00FB666F">
            <w:pPr>
              <w:spacing w:after="0"/>
              <w:rPr>
                <w:rFonts w:ascii="Calibri" w:eastAsia="Calibri" w:hAnsi="Calibri" w:cs="B Nazanin"/>
                <w:b/>
                <w:bCs/>
                <w:lang w:bidi="fa-IR"/>
              </w:rPr>
            </w:pPr>
          </w:p>
        </w:tc>
        <w:tc>
          <w:tcPr>
            <w:tcW w:w="455" w:type="pct"/>
            <w:vMerge/>
            <w:tcBorders>
              <w:top w:val="thinThickSmallGap" w:sz="12" w:space="0" w:color="auto"/>
              <w:left w:val="single" w:sz="6" w:space="0" w:color="auto"/>
              <w:bottom w:val="thinThickSmallGap" w:sz="12" w:space="0" w:color="auto"/>
              <w:right w:val="single" w:sz="6" w:space="0" w:color="auto"/>
            </w:tcBorders>
            <w:vAlign w:val="center"/>
            <w:hideMark/>
          </w:tcPr>
          <w:p w:rsidR="00FB666F" w:rsidRPr="00144690" w:rsidRDefault="00FB666F" w:rsidP="00FB666F">
            <w:pPr>
              <w:spacing w:after="0"/>
              <w:rPr>
                <w:rFonts w:ascii="Calibri" w:eastAsia="Calibri" w:hAnsi="Calibri" w:cs="B Nazanin"/>
                <w:b/>
                <w:bCs/>
                <w:lang w:bidi="fa-IR"/>
              </w:rPr>
            </w:pPr>
          </w:p>
        </w:tc>
        <w:tc>
          <w:tcPr>
            <w:tcW w:w="455" w:type="pct"/>
            <w:vMerge/>
            <w:tcBorders>
              <w:top w:val="thinThickSmallGap" w:sz="12" w:space="0" w:color="auto"/>
              <w:left w:val="single" w:sz="6" w:space="0" w:color="auto"/>
              <w:bottom w:val="thinThickSmallGap" w:sz="12" w:space="0" w:color="auto"/>
              <w:right w:val="single" w:sz="6" w:space="0" w:color="auto"/>
            </w:tcBorders>
            <w:vAlign w:val="center"/>
            <w:hideMark/>
          </w:tcPr>
          <w:p w:rsidR="00FB666F" w:rsidRPr="00144690" w:rsidRDefault="00FB666F" w:rsidP="00FB666F">
            <w:pPr>
              <w:spacing w:after="0"/>
              <w:rPr>
                <w:rFonts w:ascii="Calibri" w:eastAsia="Calibri" w:hAnsi="Calibri" w:cs="B Nazanin"/>
                <w:b/>
                <w:bCs/>
                <w:lang w:bidi="fa-IR"/>
              </w:rPr>
            </w:pPr>
          </w:p>
        </w:tc>
        <w:tc>
          <w:tcPr>
            <w:tcW w:w="404" w:type="pct"/>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B666F" w:rsidRPr="00144690" w:rsidRDefault="00FB666F" w:rsidP="00FB666F">
            <w:pPr>
              <w:bidi/>
              <w:spacing w:before="240" w:after="60"/>
              <w:jc w:val="center"/>
              <w:outlineLvl w:val="7"/>
              <w:rPr>
                <w:rFonts w:ascii="Times New Roman" w:eastAsia="Times New Roman" w:hAnsi="Times New Roman" w:cs="B Nazanin"/>
                <w:b/>
                <w:bCs/>
                <w:sz w:val="24"/>
                <w:szCs w:val="24"/>
                <w:lang w:bidi="fa-IR"/>
              </w:rPr>
            </w:pPr>
            <w:r w:rsidRPr="00144690">
              <w:rPr>
                <w:rFonts w:ascii="Times New Roman" w:eastAsia="Times New Roman" w:hAnsi="Times New Roman" w:cs="B Nazanin" w:hint="cs"/>
                <w:b/>
                <w:bCs/>
                <w:sz w:val="24"/>
                <w:szCs w:val="24"/>
                <w:rtl/>
                <w:lang w:bidi="fa-IR"/>
              </w:rPr>
              <w:t>شروع</w:t>
            </w:r>
          </w:p>
        </w:tc>
        <w:tc>
          <w:tcPr>
            <w:tcW w:w="439" w:type="pct"/>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B666F" w:rsidRPr="00144690" w:rsidRDefault="00FB666F" w:rsidP="00FB666F">
            <w:pPr>
              <w:bidi/>
              <w:spacing w:before="240" w:after="60"/>
              <w:jc w:val="center"/>
              <w:outlineLvl w:val="7"/>
              <w:rPr>
                <w:rFonts w:ascii="Times New Roman" w:eastAsia="Times New Roman" w:hAnsi="Times New Roman" w:cs="B Nazanin"/>
                <w:b/>
                <w:bCs/>
                <w:sz w:val="24"/>
                <w:szCs w:val="24"/>
                <w:lang w:bidi="fa-IR"/>
              </w:rPr>
            </w:pPr>
            <w:r w:rsidRPr="00144690">
              <w:rPr>
                <w:rFonts w:ascii="Times New Roman" w:eastAsia="Times New Roman" w:hAnsi="Times New Roman" w:cs="B Nazanin" w:hint="cs"/>
                <w:b/>
                <w:bCs/>
                <w:sz w:val="24"/>
                <w:szCs w:val="24"/>
                <w:rtl/>
                <w:lang w:bidi="fa-IR"/>
              </w:rPr>
              <w:t>خاتمه</w:t>
            </w:r>
          </w:p>
        </w:tc>
        <w:tc>
          <w:tcPr>
            <w:tcW w:w="455" w:type="pct"/>
            <w:vMerge/>
            <w:tcBorders>
              <w:top w:val="thinThickSmallGap" w:sz="12" w:space="0" w:color="auto"/>
              <w:left w:val="single" w:sz="6" w:space="0" w:color="auto"/>
              <w:bottom w:val="thinThickSmallGap" w:sz="12" w:space="0" w:color="auto"/>
              <w:right w:val="single" w:sz="6" w:space="0" w:color="auto"/>
            </w:tcBorders>
            <w:vAlign w:val="center"/>
            <w:hideMark/>
          </w:tcPr>
          <w:p w:rsidR="00FB666F" w:rsidRPr="00144690" w:rsidRDefault="00FB666F" w:rsidP="00FB666F">
            <w:pPr>
              <w:bidi/>
              <w:spacing w:before="240" w:after="60"/>
              <w:jc w:val="center"/>
              <w:outlineLvl w:val="7"/>
              <w:rPr>
                <w:rFonts w:ascii="Times New Roman" w:eastAsia="Times New Roman" w:hAnsi="Times New Roman" w:cs="B Nazanin"/>
                <w:b/>
                <w:bCs/>
                <w:sz w:val="24"/>
                <w:szCs w:val="24"/>
                <w:lang w:bidi="fa-IR"/>
              </w:rPr>
            </w:pPr>
          </w:p>
        </w:tc>
        <w:tc>
          <w:tcPr>
            <w:tcW w:w="1012" w:type="pct"/>
            <w:vMerge/>
            <w:tcBorders>
              <w:top w:val="thinThickSmallGap" w:sz="12" w:space="0" w:color="auto"/>
              <w:left w:val="single" w:sz="6" w:space="0" w:color="auto"/>
              <w:bottom w:val="thinThickSmallGap" w:sz="12" w:space="0" w:color="auto"/>
              <w:right w:val="thinThickSmallGap" w:sz="12" w:space="0" w:color="auto"/>
            </w:tcBorders>
            <w:vAlign w:val="center"/>
            <w:hideMark/>
          </w:tcPr>
          <w:p w:rsidR="00FB666F" w:rsidRPr="00144690" w:rsidRDefault="00FB666F" w:rsidP="00FB666F">
            <w:pPr>
              <w:spacing w:after="0"/>
              <w:rPr>
                <w:rFonts w:ascii="Calibri" w:eastAsia="Calibri" w:hAnsi="Calibri" w:cs="B Nazanin"/>
                <w:b/>
                <w:bCs/>
                <w:lang w:bidi="fa-IR"/>
              </w:rPr>
            </w:pPr>
          </w:p>
        </w:tc>
      </w:tr>
      <w:tr w:rsidR="00FB666F" w:rsidRPr="00144690" w:rsidTr="00FB666F">
        <w:trPr>
          <w:cantSplit/>
          <w:trHeight w:val="498"/>
          <w:jc w:val="center"/>
        </w:trPr>
        <w:tc>
          <w:tcPr>
            <w:tcW w:w="406" w:type="pct"/>
            <w:tcBorders>
              <w:top w:val="thickThinLargeGap" w:sz="4" w:space="0" w:color="auto"/>
              <w:left w:val="thickThinLargeGap" w:sz="4" w:space="0" w:color="auto"/>
              <w:bottom w:val="single" w:sz="6" w:space="0" w:color="auto"/>
              <w:right w:val="single" w:sz="6" w:space="0" w:color="auto"/>
            </w:tcBorders>
            <w:vAlign w:val="center"/>
          </w:tcPr>
          <w:p w:rsidR="00FB666F" w:rsidRPr="00144690" w:rsidRDefault="00FB666F" w:rsidP="00FB666F">
            <w:pPr>
              <w:bidi/>
              <w:spacing w:after="0" w:line="240" w:lineRule="auto"/>
              <w:jc w:val="center"/>
              <w:rPr>
                <w:rFonts w:cs="B Nazanin"/>
              </w:rPr>
            </w:pPr>
            <w:r w:rsidRPr="00144690">
              <w:rPr>
                <w:rFonts w:cs="B Nazanin" w:hint="cs"/>
                <w:rtl/>
              </w:rPr>
              <w:t>1</w:t>
            </w:r>
          </w:p>
        </w:tc>
        <w:tc>
          <w:tcPr>
            <w:tcW w:w="1376" w:type="pct"/>
            <w:tcBorders>
              <w:top w:val="thickThinLargeGap" w:sz="4" w:space="0" w:color="auto"/>
              <w:left w:val="single" w:sz="6" w:space="0" w:color="auto"/>
              <w:bottom w:val="single" w:sz="6" w:space="0" w:color="auto"/>
              <w:right w:val="single" w:sz="6" w:space="0" w:color="auto"/>
            </w:tcBorders>
            <w:vAlign w:val="center"/>
          </w:tcPr>
          <w:p w:rsidR="00FB666F" w:rsidRPr="00144690" w:rsidRDefault="00FB666F" w:rsidP="00FB666F">
            <w:pPr>
              <w:bidi/>
              <w:spacing w:after="0" w:line="240" w:lineRule="auto"/>
              <w:jc w:val="center"/>
              <w:rPr>
                <w:rFonts w:cs="B Nazanin"/>
                <w:rtl/>
                <w:lang w:bidi="fa-IR"/>
              </w:rPr>
            </w:pPr>
            <w:r w:rsidRPr="00144690">
              <w:rPr>
                <w:rFonts w:cs="B Nazanin" w:hint="cs"/>
                <w:rtl/>
                <w:lang w:bidi="fa-IR"/>
              </w:rPr>
              <w:t>تهیه وارسال به موقع فیت وکیت</w:t>
            </w:r>
          </w:p>
        </w:tc>
        <w:tc>
          <w:tcPr>
            <w:tcW w:w="455" w:type="pct"/>
            <w:tcBorders>
              <w:top w:val="thickThinLargeGap" w:sz="4" w:space="0" w:color="auto"/>
              <w:left w:val="single" w:sz="6" w:space="0" w:color="auto"/>
              <w:bottom w:val="single" w:sz="6" w:space="0" w:color="auto"/>
              <w:right w:val="single" w:sz="6" w:space="0" w:color="auto"/>
            </w:tcBorders>
            <w:vAlign w:val="center"/>
          </w:tcPr>
          <w:p w:rsidR="00FB666F" w:rsidRPr="00144690" w:rsidRDefault="00FB666F" w:rsidP="00FB666F">
            <w:pPr>
              <w:bidi/>
              <w:spacing w:after="0" w:line="240" w:lineRule="auto"/>
              <w:jc w:val="center"/>
              <w:rPr>
                <w:rFonts w:cs="B Nazanin"/>
                <w:rtl/>
              </w:rPr>
            </w:pPr>
            <w:r w:rsidRPr="00144690">
              <w:rPr>
                <w:rFonts w:cs="B Nazanin" w:hint="cs"/>
                <w:rtl/>
              </w:rPr>
              <w:t>کارشناس غیرواگیر ستاد</w:t>
            </w:r>
          </w:p>
        </w:tc>
        <w:tc>
          <w:tcPr>
            <w:tcW w:w="455" w:type="pct"/>
            <w:tcBorders>
              <w:top w:val="thickThinLargeGap" w:sz="4" w:space="0" w:color="auto"/>
              <w:left w:val="single" w:sz="6" w:space="0" w:color="auto"/>
              <w:bottom w:val="single" w:sz="6" w:space="0" w:color="auto"/>
              <w:right w:val="single" w:sz="6" w:space="0" w:color="auto"/>
            </w:tcBorders>
          </w:tcPr>
          <w:p w:rsidR="00FB666F" w:rsidRPr="00144690" w:rsidRDefault="00FB666F" w:rsidP="00FB666F">
            <w:pPr>
              <w:bidi/>
              <w:spacing w:after="0" w:line="240" w:lineRule="auto"/>
              <w:jc w:val="center"/>
              <w:rPr>
                <w:rFonts w:cs="B Nazanin"/>
              </w:rPr>
            </w:pPr>
            <w:r w:rsidRPr="00144690">
              <w:rPr>
                <w:rFonts w:cs="B Nazanin" w:hint="cs"/>
                <w:rtl/>
              </w:rPr>
              <w:t>مراجعین 50تا 69 سال</w:t>
            </w:r>
          </w:p>
        </w:tc>
        <w:tc>
          <w:tcPr>
            <w:tcW w:w="404" w:type="pct"/>
            <w:tcBorders>
              <w:top w:val="thickThinLargeGap" w:sz="4" w:space="0" w:color="auto"/>
              <w:left w:val="single" w:sz="6" w:space="0" w:color="auto"/>
              <w:bottom w:val="single" w:sz="6" w:space="0" w:color="auto"/>
              <w:right w:val="single" w:sz="6" w:space="0" w:color="auto"/>
            </w:tcBorders>
            <w:vAlign w:val="center"/>
          </w:tcPr>
          <w:p w:rsidR="00FB666F" w:rsidRPr="00F770E8" w:rsidRDefault="00FB666F" w:rsidP="00FB666F">
            <w:pPr>
              <w:bidi/>
              <w:spacing w:after="0" w:line="240" w:lineRule="auto"/>
              <w:jc w:val="center"/>
              <w:rPr>
                <w:rFonts w:cs="B Nazanin"/>
              </w:rPr>
            </w:pPr>
            <w:r w:rsidRPr="00F770E8">
              <w:rPr>
                <w:rFonts w:cs="B Nazanin" w:hint="cs"/>
                <w:rtl/>
              </w:rPr>
              <w:t>1/1/</w:t>
            </w:r>
            <w:r>
              <w:rPr>
                <w:rFonts w:cs="B Nazanin" w:hint="cs"/>
                <w:rtl/>
              </w:rPr>
              <w:t>1403</w:t>
            </w:r>
          </w:p>
        </w:tc>
        <w:tc>
          <w:tcPr>
            <w:tcW w:w="439" w:type="pct"/>
            <w:tcBorders>
              <w:top w:val="thickThinLargeGap" w:sz="4" w:space="0" w:color="auto"/>
              <w:left w:val="single" w:sz="6" w:space="0" w:color="auto"/>
              <w:bottom w:val="single" w:sz="6" w:space="0" w:color="auto"/>
              <w:right w:val="single" w:sz="6" w:space="0" w:color="auto"/>
            </w:tcBorders>
            <w:vAlign w:val="center"/>
          </w:tcPr>
          <w:p w:rsidR="00FB666F" w:rsidRPr="00F770E8" w:rsidRDefault="00FB666F" w:rsidP="00FB666F">
            <w:pPr>
              <w:bidi/>
              <w:spacing w:after="0" w:line="240" w:lineRule="auto"/>
              <w:jc w:val="center"/>
              <w:rPr>
                <w:rFonts w:cs="B Nazanin"/>
              </w:rPr>
            </w:pPr>
            <w:r w:rsidRPr="00F770E8">
              <w:rPr>
                <w:rFonts w:cs="B Nazanin" w:hint="cs"/>
                <w:rtl/>
              </w:rPr>
              <w:t>2</w:t>
            </w:r>
            <w:r>
              <w:rPr>
                <w:rFonts w:cs="B Nazanin" w:hint="cs"/>
                <w:rtl/>
              </w:rPr>
              <w:t>9/12/1403</w:t>
            </w:r>
          </w:p>
        </w:tc>
        <w:tc>
          <w:tcPr>
            <w:tcW w:w="455" w:type="pct"/>
            <w:tcBorders>
              <w:top w:val="thickThinLargeGap" w:sz="4" w:space="0" w:color="auto"/>
              <w:left w:val="single" w:sz="6" w:space="0" w:color="auto"/>
              <w:bottom w:val="single" w:sz="6" w:space="0" w:color="auto"/>
              <w:right w:val="single" w:sz="6" w:space="0" w:color="auto"/>
            </w:tcBorders>
          </w:tcPr>
          <w:p w:rsidR="00FB666F" w:rsidRPr="00144690" w:rsidRDefault="00FB666F" w:rsidP="00FB666F">
            <w:pPr>
              <w:bidi/>
              <w:spacing w:after="0" w:line="240" w:lineRule="auto"/>
              <w:jc w:val="center"/>
              <w:rPr>
                <w:rFonts w:cs="B Nazanin"/>
              </w:rPr>
            </w:pPr>
            <w:r w:rsidRPr="00144690">
              <w:rPr>
                <w:rFonts w:cs="B Nazanin" w:hint="cs"/>
                <w:rtl/>
              </w:rPr>
              <w:t>ستاد</w:t>
            </w:r>
          </w:p>
        </w:tc>
        <w:tc>
          <w:tcPr>
            <w:tcW w:w="1012" w:type="pct"/>
            <w:tcBorders>
              <w:top w:val="thickThinLargeGap" w:sz="4" w:space="0" w:color="auto"/>
              <w:left w:val="single" w:sz="6" w:space="0" w:color="auto"/>
              <w:bottom w:val="single" w:sz="6" w:space="0" w:color="auto"/>
              <w:right w:val="thinThickSmallGap" w:sz="12" w:space="0" w:color="auto"/>
            </w:tcBorders>
            <w:vAlign w:val="center"/>
          </w:tcPr>
          <w:p w:rsidR="00FB666F" w:rsidRPr="00144690" w:rsidRDefault="00FB666F" w:rsidP="00FB666F">
            <w:pPr>
              <w:bidi/>
              <w:spacing w:after="0" w:line="240" w:lineRule="auto"/>
              <w:jc w:val="center"/>
              <w:rPr>
                <w:rFonts w:cs="B Nazanin"/>
              </w:rPr>
            </w:pPr>
          </w:p>
        </w:tc>
      </w:tr>
      <w:tr w:rsidR="00FB666F" w:rsidRPr="00144690" w:rsidTr="00FB666F">
        <w:trPr>
          <w:cantSplit/>
          <w:jc w:val="center"/>
        </w:trPr>
        <w:tc>
          <w:tcPr>
            <w:tcW w:w="406" w:type="pct"/>
            <w:tcBorders>
              <w:top w:val="single" w:sz="6" w:space="0" w:color="auto"/>
              <w:left w:val="thickThinLargeGap" w:sz="4" w:space="0" w:color="auto"/>
              <w:bottom w:val="single" w:sz="6" w:space="0" w:color="auto"/>
              <w:right w:val="single" w:sz="6" w:space="0" w:color="auto"/>
            </w:tcBorders>
            <w:vAlign w:val="center"/>
          </w:tcPr>
          <w:p w:rsidR="00FB666F" w:rsidRPr="00144690" w:rsidRDefault="00FB666F" w:rsidP="00FB666F">
            <w:pPr>
              <w:bidi/>
              <w:spacing w:after="0" w:line="240" w:lineRule="auto"/>
              <w:jc w:val="center"/>
              <w:rPr>
                <w:rFonts w:cs="B Nazanin"/>
              </w:rPr>
            </w:pPr>
            <w:r w:rsidRPr="00144690">
              <w:rPr>
                <w:rFonts w:cs="B Nazanin" w:hint="cs"/>
                <w:rtl/>
              </w:rPr>
              <w:t>2</w:t>
            </w:r>
          </w:p>
        </w:tc>
        <w:tc>
          <w:tcPr>
            <w:tcW w:w="1376" w:type="pct"/>
            <w:tcBorders>
              <w:top w:val="single" w:sz="6" w:space="0" w:color="auto"/>
              <w:left w:val="single" w:sz="6" w:space="0" w:color="auto"/>
              <w:bottom w:val="single" w:sz="6" w:space="0" w:color="auto"/>
              <w:right w:val="single" w:sz="6" w:space="0" w:color="auto"/>
            </w:tcBorders>
            <w:vAlign w:val="center"/>
          </w:tcPr>
          <w:p w:rsidR="00FB666F" w:rsidRPr="00144690" w:rsidRDefault="00FB666F" w:rsidP="00FB666F">
            <w:pPr>
              <w:bidi/>
              <w:spacing w:after="0" w:line="240" w:lineRule="auto"/>
              <w:jc w:val="center"/>
              <w:rPr>
                <w:rFonts w:cs="B Nazanin"/>
                <w:rtl/>
                <w:lang w:bidi="fa-IR"/>
              </w:rPr>
            </w:pPr>
            <w:r w:rsidRPr="00144690">
              <w:rPr>
                <w:rFonts w:cs="B Nazanin" w:hint="cs"/>
                <w:rtl/>
                <w:lang w:bidi="fa-IR"/>
              </w:rPr>
              <w:t>تهیه وارسال فرمهای ارجاع</w:t>
            </w:r>
          </w:p>
        </w:tc>
        <w:tc>
          <w:tcPr>
            <w:tcW w:w="455" w:type="pct"/>
            <w:tcBorders>
              <w:top w:val="single" w:sz="6" w:space="0" w:color="auto"/>
              <w:left w:val="single" w:sz="6" w:space="0" w:color="auto"/>
              <w:bottom w:val="single" w:sz="6" w:space="0" w:color="auto"/>
              <w:right w:val="single" w:sz="6" w:space="0" w:color="auto"/>
            </w:tcBorders>
            <w:vAlign w:val="center"/>
          </w:tcPr>
          <w:p w:rsidR="00FB666F" w:rsidRPr="00144690" w:rsidRDefault="00FB666F" w:rsidP="00FB666F">
            <w:pPr>
              <w:bidi/>
              <w:spacing w:after="0" w:line="240" w:lineRule="auto"/>
              <w:jc w:val="center"/>
              <w:rPr>
                <w:rFonts w:cs="B Nazanin"/>
                <w:rtl/>
              </w:rPr>
            </w:pPr>
            <w:r w:rsidRPr="00144690">
              <w:rPr>
                <w:rFonts w:cs="B Nazanin" w:hint="cs"/>
                <w:rtl/>
              </w:rPr>
              <w:t>غیر واگیر- مراقب سلامت</w:t>
            </w:r>
          </w:p>
        </w:tc>
        <w:tc>
          <w:tcPr>
            <w:tcW w:w="455" w:type="pct"/>
            <w:tcBorders>
              <w:top w:val="single" w:sz="6" w:space="0" w:color="auto"/>
              <w:left w:val="single" w:sz="6" w:space="0" w:color="auto"/>
              <w:bottom w:val="single" w:sz="6" w:space="0" w:color="auto"/>
              <w:right w:val="single" w:sz="6" w:space="0" w:color="auto"/>
            </w:tcBorders>
          </w:tcPr>
          <w:p w:rsidR="00FB666F" w:rsidRPr="00144690" w:rsidRDefault="00FB666F" w:rsidP="00FB666F">
            <w:pPr>
              <w:bidi/>
              <w:spacing w:after="0" w:line="240" w:lineRule="auto"/>
              <w:jc w:val="center"/>
              <w:rPr>
                <w:rFonts w:cs="B Nazanin"/>
              </w:rPr>
            </w:pPr>
            <w:r w:rsidRPr="00144690">
              <w:rPr>
                <w:rFonts w:cs="B Nazanin" w:hint="cs"/>
                <w:rtl/>
              </w:rPr>
              <w:t>پرسنل مراکز وپایگاهها</w:t>
            </w:r>
          </w:p>
        </w:tc>
        <w:tc>
          <w:tcPr>
            <w:tcW w:w="404" w:type="pct"/>
            <w:tcBorders>
              <w:top w:val="single" w:sz="6" w:space="0" w:color="auto"/>
              <w:left w:val="single" w:sz="6" w:space="0" w:color="auto"/>
              <w:bottom w:val="single" w:sz="4" w:space="0" w:color="auto"/>
              <w:right w:val="single" w:sz="6" w:space="0" w:color="auto"/>
            </w:tcBorders>
            <w:vAlign w:val="center"/>
          </w:tcPr>
          <w:p w:rsidR="00FB666F" w:rsidRPr="00F770E8" w:rsidRDefault="00FB666F" w:rsidP="00FB666F">
            <w:pPr>
              <w:bidi/>
              <w:spacing w:after="0" w:line="240" w:lineRule="auto"/>
              <w:jc w:val="center"/>
              <w:rPr>
                <w:rFonts w:cs="B Nazanin"/>
              </w:rPr>
            </w:pPr>
            <w:r>
              <w:rPr>
                <w:rFonts w:cs="B Nazanin" w:hint="cs"/>
                <w:rtl/>
              </w:rPr>
              <w:t>1/2/1403</w:t>
            </w:r>
          </w:p>
        </w:tc>
        <w:tc>
          <w:tcPr>
            <w:tcW w:w="439" w:type="pct"/>
            <w:tcBorders>
              <w:top w:val="single" w:sz="6" w:space="0" w:color="auto"/>
              <w:left w:val="single" w:sz="6" w:space="0" w:color="auto"/>
              <w:bottom w:val="single" w:sz="4" w:space="0" w:color="auto"/>
              <w:right w:val="single" w:sz="6" w:space="0" w:color="auto"/>
            </w:tcBorders>
            <w:vAlign w:val="center"/>
          </w:tcPr>
          <w:p w:rsidR="00FB666F" w:rsidRPr="00F770E8" w:rsidRDefault="00FB666F" w:rsidP="00FB666F">
            <w:pPr>
              <w:bidi/>
              <w:spacing w:after="0" w:line="240" w:lineRule="auto"/>
              <w:jc w:val="center"/>
              <w:rPr>
                <w:rFonts w:cs="B Nazanin"/>
              </w:rPr>
            </w:pPr>
            <w:r w:rsidRPr="00F770E8">
              <w:rPr>
                <w:rFonts w:cs="B Nazanin" w:hint="cs"/>
                <w:rtl/>
              </w:rPr>
              <w:t>29/2/</w:t>
            </w:r>
            <w:r>
              <w:rPr>
                <w:rFonts w:cs="B Nazanin" w:hint="cs"/>
                <w:rtl/>
              </w:rPr>
              <w:t>1403</w:t>
            </w:r>
          </w:p>
        </w:tc>
        <w:tc>
          <w:tcPr>
            <w:tcW w:w="455" w:type="pct"/>
            <w:tcBorders>
              <w:top w:val="single" w:sz="6" w:space="0" w:color="auto"/>
              <w:left w:val="single" w:sz="6" w:space="0" w:color="auto"/>
              <w:bottom w:val="single" w:sz="6" w:space="0" w:color="auto"/>
              <w:right w:val="single" w:sz="6" w:space="0" w:color="auto"/>
            </w:tcBorders>
          </w:tcPr>
          <w:p w:rsidR="00FB666F" w:rsidRPr="00144690" w:rsidRDefault="00FB666F" w:rsidP="00FB666F">
            <w:pPr>
              <w:bidi/>
              <w:spacing w:after="0" w:line="240" w:lineRule="auto"/>
              <w:jc w:val="center"/>
              <w:rPr>
                <w:rFonts w:cs="B Nazanin"/>
              </w:rPr>
            </w:pPr>
            <w:r w:rsidRPr="00144690">
              <w:rPr>
                <w:rFonts w:cs="B Nazanin" w:hint="cs"/>
                <w:rtl/>
              </w:rPr>
              <w:t>مرکز</w:t>
            </w:r>
          </w:p>
        </w:tc>
        <w:tc>
          <w:tcPr>
            <w:tcW w:w="1012" w:type="pct"/>
            <w:tcBorders>
              <w:top w:val="single" w:sz="6" w:space="0" w:color="auto"/>
              <w:left w:val="single" w:sz="6" w:space="0" w:color="auto"/>
              <w:bottom w:val="single" w:sz="6" w:space="0" w:color="auto"/>
              <w:right w:val="thinThickSmallGap" w:sz="12" w:space="0" w:color="auto"/>
            </w:tcBorders>
            <w:vAlign w:val="center"/>
          </w:tcPr>
          <w:p w:rsidR="00FB666F" w:rsidRPr="00144690" w:rsidRDefault="00FB666F" w:rsidP="00FB666F">
            <w:pPr>
              <w:bidi/>
              <w:spacing w:after="0" w:line="240" w:lineRule="auto"/>
              <w:jc w:val="center"/>
              <w:rPr>
                <w:rFonts w:cs="B Nazanin"/>
              </w:rPr>
            </w:pPr>
          </w:p>
        </w:tc>
      </w:tr>
      <w:tr w:rsidR="00FB666F" w:rsidRPr="00144690" w:rsidTr="00FB666F">
        <w:trPr>
          <w:cantSplit/>
          <w:jc w:val="center"/>
        </w:trPr>
        <w:tc>
          <w:tcPr>
            <w:tcW w:w="406" w:type="pct"/>
            <w:tcBorders>
              <w:top w:val="single" w:sz="6" w:space="0" w:color="auto"/>
              <w:left w:val="thickThinLargeGap" w:sz="4" w:space="0" w:color="auto"/>
              <w:bottom w:val="single" w:sz="6" w:space="0" w:color="auto"/>
              <w:right w:val="single" w:sz="6" w:space="0" w:color="auto"/>
            </w:tcBorders>
            <w:vAlign w:val="center"/>
          </w:tcPr>
          <w:p w:rsidR="00FB666F" w:rsidRPr="00144690" w:rsidRDefault="00FB666F" w:rsidP="00FB666F">
            <w:pPr>
              <w:bidi/>
              <w:spacing w:after="0" w:line="240" w:lineRule="auto"/>
              <w:jc w:val="center"/>
              <w:rPr>
                <w:rFonts w:cs="B Nazanin"/>
                <w:rtl/>
              </w:rPr>
            </w:pPr>
            <w:r w:rsidRPr="00144690">
              <w:rPr>
                <w:rFonts w:cs="B Nazanin" w:hint="cs"/>
                <w:rtl/>
              </w:rPr>
              <w:t>3</w:t>
            </w:r>
          </w:p>
        </w:tc>
        <w:tc>
          <w:tcPr>
            <w:tcW w:w="1376" w:type="pct"/>
            <w:tcBorders>
              <w:top w:val="single" w:sz="6" w:space="0" w:color="auto"/>
              <w:left w:val="single" w:sz="6" w:space="0" w:color="auto"/>
              <w:bottom w:val="single" w:sz="6" w:space="0" w:color="auto"/>
              <w:right w:val="single" w:sz="6" w:space="0" w:color="auto"/>
            </w:tcBorders>
            <w:vAlign w:val="center"/>
          </w:tcPr>
          <w:p w:rsidR="00FB666F" w:rsidRPr="00144690" w:rsidRDefault="00FB666F" w:rsidP="00FB666F">
            <w:pPr>
              <w:bidi/>
              <w:spacing w:after="0" w:line="240" w:lineRule="auto"/>
              <w:jc w:val="center"/>
              <w:rPr>
                <w:rFonts w:cs="B Nazanin"/>
                <w:rtl/>
                <w:lang w:bidi="fa-IR"/>
              </w:rPr>
            </w:pPr>
            <w:r w:rsidRPr="00144690">
              <w:rPr>
                <w:rFonts w:cs="B Nazanin"/>
                <w:rtl/>
                <w:lang w:bidi="fa-IR"/>
              </w:rPr>
              <w:t>تهیه وارسال اکسل ارحاعات موارد مشکوک سرطانها به مراکز وپایگاهها</w:t>
            </w:r>
          </w:p>
        </w:tc>
        <w:tc>
          <w:tcPr>
            <w:tcW w:w="455" w:type="pct"/>
            <w:tcBorders>
              <w:top w:val="single" w:sz="6" w:space="0" w:color="auto"/>
              <w:left w:val="single" w:sz="6" w:space="0" w:color="auto"/>
              <w:bottom w:val="single" w:sz="6" w:space="0" w:color="auto"/>
              <w:right w:val="single" w:sz="6" w:space="0" w:color="auto"/>
            </w:tcBorders>
            <w:vAlign w:val="center"/>
          </w:tcPr>
          <w:p w:rsidR="00FB666F" w:rsidRPr="00144690" w:rsidRDefault="00FB666F" w:rsidP="00FB666F">
            <w:pPr>
              <w:bidi/>
              <w:spacing w:after="0" w:line="240" w:lineRule="auto"/>
              <w:jc w:val="center"/>
              <w:rPr>
                <w:rFonts w:cs="B Nazanin"/>
                <w:rtl/>
              </w:rPr>
            </w:pPr>
            <w:r w:rsidRPr="00144690">
              <w:rPr>
                <w:rFonts w:cs="B Nazanin" w:hint="cs"/>
                <w:rtl/>
              </w:rPr>
              <w:t>کارشناس غیرواگیر ستاد</w:t>
            </w:r>
          </w:p>
        </w:tc>
        <w:tc>
          <w:tcPr>
            <w:tcW w:w="455" w:type="pct"/>
            <w:tcBorders>
              <w:top w:val="single" w:sz="6" w:space="0" w:color="auto"/>
              <w:left w:val="single" w:sz="6" w:space="0" w:color="auto"/>
              <w:bottom w:val="single" w:sz="6" w:space="0" w:color="auto"/>
              <w:right w:val="single" w:sz="4" w:space="0" w:color="auto"/>
            </w:tcBorders>
          </w:tcPr>
          <w:p w:rsidR="00FB666F" w:rsidRPr="00144690" w:rsidRDefault="00FB666F" w:rsidP="00FB666F">
            <w:pPr>
              <w:bidi/>
              <w:spacing w:after="0" w:line="240" w:lineRule="auto"/>
              <w:jc w:val="center"/>
              <w:rPr>
                <w:rFonts w:cs="B Nazanin"/>
                <w:rtl/>
              </w:rPr>
            </w:pPr>
            <w:r w:rsidRPr="00144690">
              <w:rPr>
                <w:rFonts w:cs="B Nazanin" w:hint="cs"/>
                <w:rtl/>
              </w:rPr>
              <w:t>پرسنل مراکز وپایگاهها</w:t>
            </w:r>
          </w:p>
        </w:tc>
        <w:tc>
          <w:tcPr>
            <w:tcW w:w="404" w:type="pct"/>
            <w:tcBorders>
              <w:top w:val="single" w:sz="4" w:space="0" w:color="auto"/>
              <w:left w:val="single" w:sz="4" w:space="0" w:color="auto"/>
              <w:bottom w:val="single" w:sz="4" w:space="0" w:color="auto"/>
              <w:right w:val="single" w:sz="4" w:space="0" w:color="auto"/>
            </w:tcBorders>
            <w:vAlign w:val="center"/>
          </w:tcPr>
          <w:p w:rsidR="00FB666F" w:rsidRPr="00F770E8" w:rsidRDefault="00FB666F" w:rsidP="00FB666F">
            <w:pPr>
              <w:bidi/>
              <w:spacing w:after="0" w:line="240" w:lineRule="auto"/>
              <w:jc w:val="center"/>
              <w:rPr>
                <w:rFonts w:cs="B Nazanin"/>
              </w:rPr>
            </w:pPr>
            <w:r w:rsidRPr="00F770E8">
              <w:rPr>
                <w:rFonts w:cs="B Nazanin" w:hint="cs"/>
                <w:rtl/>
              </w:rPr>
              <w:t>پایان هر فصل</w:t>
            </w:r>
          </w:p>
        </w:tc>
        <w:tc>
          <w:tcPr>
            <w:tcW w:w="439" w:type="pct"/>
            <w:tcBorders>
              <w:top w:val="single" w:sz="4" w:space="0" w:color="auto"/>
              <w:left w:val="single" w:sz="4" w:space="0" w:color="auto"/>
              <w:bottom w:val="single" w:sz="4" w:space="0" w:color="auto"/>
              <w:right w:val="single" w:sz="4" w:space="0" w:color="auto"/>
            </w:tcBorders>
            <w:vAlign w:val="center"/>
          </w:tcPr>
          <w:p w:rsidR="00FB666F" w:rsidRPr="00F770E8" w:rsidRDefault="00FB666F" w:rsidP="00FB666F">
            <w:pPr>
              <w:bidi/>
              <w:spacing w:after="0" w:line="240" w:lineRule="auto"/>
              <w:jc w:val="center"/>
              <w:rPr>
                <w:rFonts w:cs="B Nazanin"/>
              </w:rPr>
            </w:pPr>
            <w:r w:rsidRPr="00F770E8">
              <w:rPr>
                <w:rFonts w:cs="B Nazanin" w:hint="cs"/>
                <w:rtl/>
              </w:rPr>
              <w:t>پایان هر فصل</w:t>
            </w:r>
          </w:p>
        </w:tc>
        <w:tc>
          <w:tcPr>
            <w:tcW w:w="455" w:type="pct"/>
            <w:tcBorders>
              <w:top w:val="single" w:sz="6" w:space="0" w:color="auto"/>
              <w:left w:val="single" w:sz="4" w:space="0" w:color="auto"/>
              <w:bottom w:val="single" w:sz="6" w:space="0" w:color="auto"/>
              <w:right w:val="single" w:sz="6" w:space="0" w:color="auto"/>
            </w:tcBorders>
          </w:tcPr>
          <w:p w:rsidR="00FB666F" w:rsidRPr="00144690" w:rsidRDefault="00FB666F" w:rsidP="00FB666F">
            <w:pPr>
              <w:bidi/>
              <w:spacing w:after="0" w:line="240" w:lineRule="auto"/>
              <w:jc w:val="center"/>
              <w:rPr>
                <w:rFonts w:cs="B Nazanin"/>
                <w:rtl/>
              </w:rPr>
            </w:pPr>
            <w:r w:rsidRPr="00144690">
              <w:rPr>
                <w:rFonts w:cs="B Nazanin" w:hint="cs"/>
                <w:rtl/>
              </w:rPr>
              <w:t>ستاد</w:t>
            </w:r>
          </w:p>
        </w:tc>
        <w:tc>
          <w:tcPr>
            <w:tcW w:w="1012" w:type="pct"/>
            <w:tcBorders>
              <w:top w:val="single" w:sz="6" w:space="0" w:color="auto"/>
              <w:left w:val="single" w:sz="6" w:space="0" w:color="auto"/>
              <w:bottom w:val="single" w:sz="6" w:space="0" w:color="auto"/>
              <w:right w:val="thinThickSmallGap" w:sz="12" w:space="0" w:color="auto"/>
            </w:tcBorders>
            <w:vAlign w:val="center"/>
          </w:tcPr>
          <w:p w:rsidR="00FB666F" w:rsidRPr="00144690" w:rsidRDefault="00FB666F" w:rsidP="00FB666F">
            <w:pPr>
              <w:bidi/>
              <w:spacing w:after="0" w:line="240" w:lineRule="auto"/>
              <w:jc w:val="center"/>
              <w:rPr>
                <w:rFonts w:cs="B Nazanin"/>
                <w:rtl/>
              </w:rPr>
            </w:pPr>
          </w:p>
        </w:tc>
      </w:tr>
      <w:tr w:rsidR="00FB666F" w:rsidRPr="00144690" w:rsidTr="00FB666F">
        <w:trPr>
          <w:cantSplit/>
          <w:trHeight w:val="435"/>
          <w:jc w:val="center"/>
        </w:trPr>
        <w:tc>
          <w:tcPr>
            <w:tcW w:w="406" w:type="pct"/>
            <w:tcBorders>
              <w:top w:val="single" w:sz="6" w:space="0" w:color="auto"/>
              <w:left w:val="thickThinLargeGap" w:sz="4" w:space="0" w:color="auto"/>
              <w:bottom w:val="single" w:sz="6" w:space="0" w:color="auto"/>
              <w:right w:val="single" w:sz="6" w:space="0" w:color="auto"/>
            </w:tcBorders>
            <w:vAlign w:val="center"/>
          </w:tcPr>
          <w:p w:rsidR="00FB666F" w:rsidRPr="00144690" w:rsidRDefault="00FB666F" w:rsidP="00FB666F">
            <w:pPr>
              <w:bidi/>
              <w:spacing w:after="0" w:line="240" w:lineRule="auto"/>
              <w:jc w:val="center"/>
              <w:rPr>
                <w:rFonts w:cs="B Nazanin"/>
              </w:rPr>
            </w:pPr>
            <w:r w:rsidRPr="00144690">
              <w:rPr>
                <w:rFonts w:cs="B Nazanin" w:hint="cs"/>
                <w:rtl/>
              </w:rPr>
              <w:t>4</w:t>
            </w:r>
          </w:p>
        </w:tc>
        <w:tc>
          <w:tcPr>
            <w:tcW w:w="1376" w:type="pct"/>
            <w:tcBorders>
              <w:top w:val="single" w:sz="6" w:space="0" w:color="auto"/>
              <w:left w:val="single" w:sz="6" w:space="0" w:color="auto"/>
              <w:bottom w:val="single" w:sz="6" w:space="0" w:color="auto"/>
              <w:right w:val="single" w:sz="6" w:space="0" w:color="auto"/>
            </w:tcBorders>
          </w:tcPr>
          <w:p w:rsidR="00FB666F" w:rsidRPr="00144690" w:rsidRDefault="00FB666F" w:rsidP="00FB666F">
            <w:pPr>
              <w:bidi/>
              <w:spacing w:after="0" w:line="240" w:lineRule="auto"/>
              <w:jc w:val="center"/>
              <w:rPr>
                <w:rFonts w:cs="B Nazanin"/>
                <w:rtl/>
              </w:rPr>
            </w:pPr>
            <w:r w:rsidRPr="00144690">
              <w:rPr>
                <w:rFonts w:cs="B Nazanin" w:hint="cs"/>
                <w:rtl/>
              </w:rPr>
              <w:t>اجرای کمپین سرطان</w:t>
            </w:r>
          </w:p>
        </w:tc>
        <w:tc>
          <w:tcPr>
            <w:tcW w:w="455" w:type="pct"/>
            <w:tcBorders>
              <w:top w:val="single" w:sz="6" w:space="0" w:color="auto"/>
              <w:left w:val="single" w:sz="6" w:space="0" w:color="auto"/>
              <w:bottom w:val="single" w:sz="6" w:space="0" w:color="auto"/>
              <w:right w:val="single" w:sz="6" w:space="0" w:color="auto"/>
            </w:tcBorders>
            <w:vAlign w:val="center"/>
          </w:tcPr>
          <w:p w:rsidR="00FB666F" w:rsidRPr="00144690" w:rsidRDefault="00FB666F" w:rsidP="00FB666F">
            <w:pPr>
              <w:bidi/>
              <w:spacing w:after="0" w:line="240" w:lineRule="auto"/>
              <w:jc w:val="center"/>
              <w:rPr>
                <w:rFonts w:cs="B Nazanin"/>
                <w:rtl/>
              </w:rPr>
            </w:pPr>
            <w:r w:rsidRPr="00144690">
              <w:rPr>
                <w:rFonts w:cs="B Nazanin" w:hint="cs"/>
                <w:rtl/>
              </w:rPr>
              <w:t>غیر واگیر- مراقب سلامت</w:t>
            </w:r>
          </w:p>
        </w:tc>
        <w:tc>
          <w:tcPr>
            <w:tcW w:w="455" w:type="pct"/>
            <w:tcBorders>
              <w:top w:val="single" w:sz="6" w:space="0" w:color="auto"/>
              <w:left w:val="single" w:sz="6" w:space="0" w:color="auto"/>
              <w:bottom w:val="single" w:sz="6" w:space="0" w:color="auto"/>
              <w:right w:val="single" w:sz="4" w:space="0" w:color="auto"/>
            </w:tcBorders>
          </w:tcPr>
          <w:p w:rsidR="00FB666F" w:rsidRPr="00144690" w:rsidRDefault="00FB666F" w:rsidP="00FB666F">
            <w:pPr>
              <w:bidi/>
              <w:spacing w:after="0" w:line="240" w:lineRule="auto"/>
              <w:jc w:val="center"/>
              <w:rPr>
                <w:rFonts w:cs="B Nazanin"/>
              </w:rPr>
            </w:pPr>
            <w:r w:rsidRPr="00144690">
              <w:rPr>
                <w:rFonts w:cs="B Nazanin" w:hint="cs"/>
                <w:rtl/>
              </w:rPr>
              <w:t>مراکز وپایگاهها</w:t>
            </w:r>
          </w:p>
        </w:tc>
        <w:tc>
          <w:tcPr>
            <w:tcW w:w="404" w:type="pct"/>
            <w:tcBorders>
              <w:top w:val="single" w:sz="4" w:space="0" w:color="auto"/>
              <w:left w:val="single" w:sz="4" w:space="0" w:color="auto"/>
              <w:bottom w:val="single" w:sz="4" w:space="0" w:color="auto"/>
              <w:right w:val="single" w:sz="4" w:space="0" w:color="auto"/>
            </w:tcBorders>
            <w:vAlign w:val="center"/>
          </w:tcPr>
          <w:p w:rsidR="00FB666F" w:rsidRPr="00F770E8" w:rsidRDefault="00FB666F" w:rsidP="00FB666F">
            <w:pPr>
              <w:bidi/>
              <w:spacing w:after="0" w:line="240" w:lineRule="auto"/>
              <w:jc w:val="center"/>
              <w:rPr>
                <w:rFonts w:cs="B Nazanin"/>
              </w:rPr>
            </w:pPr>
            <w:r w:rsidRPr="00F770E8">
              <w:rPr>
                <w:rFonts w:cs="B Nazanin" w:hint="cs"/>
                <w:rtl/>
              </w:rPr>
              <w:t>1/11/</w:t>
            </w:r>
            <w:r>
              <w:rPr>
                <w:rFonts w:cs="B Nazanin" w:hint="cs"/>
                <w:rtl/>
              </w:rPr>
              <w:t>1403</w:t>
            </w:r>
          </w:p>
        </w:tc>
        <w:tc>
          <w:tcPr>
            <w:tcW w:w="439" w:type="pct"/>
            <w:tcBorders>
              <w:top w:val="single" w:sz="4" w:space="0" w:color="auto"/>
              <w:left w:val="single" w:sz="4" w:space="0" w:color="auto"/>
              <w:bottom w:val="single" w:sz="4" w:space="0" w:color="auto"/>
              <w:right w:val="single" w:sz="4" w:space="0" w:color="auto"/>
            </w:tcBorders>
            <w:vAlign w:val="center"/>
          </w:tcPr>
          <w:p w:rsidR="00FB666F" w:rsidRPr="00F770E8" w:rsidRDefault="00FB666F" w:rsidP="00FB666F">
            <w:pPr>
              <w:bidi/>
              <w:spacing w:after="0" w:line="240" w:lineRule="auto"/>
              <w:jc w:val="center"/>
              <w:rPr>
                <w:rFonts w:cs="B Nazanin"/>
              </w:rPr>
            </w:pPr>
            <w:r w:rsidRPr="00F770E8">
              <w:rPr>
                <w:rFonts w:cs="B Nazanin" w:hint="cs"/>
                <w:rtl/>
              </w:rPr>
              <w:t>1/11/</w:t>
            </w:r>
            <w:r>
              <w:rPr>
                <w:rFonts w:cs="B Nazanin" w:hint="cs"/>
                <w:rtl/>
              </w:rPr>
              <w:t>1403</w:t>
            </w:r>
          </w:p>
        </w:tc>
        <w:tc>
          <w:tcPr>
            <w:tcW w:w="455" w:type="pct"/>
            <w:tcBorders>
              <w:top w:val="single" w:sz="6" w:space="0" w:color="auto"/>
              <w:left w:val="single" w:sz="4" w:space="0" w:color="auto"/>
              <w:bottom w:val="single" w:sz="6" w:space="0" w:color="auto"/>
              <w:right w:val="single" w:sz="6" w:space="0" w:color="auto"/>
            </w:tcBorders>
          </w:tcPr>
          <w:p w:rsidR="00FB666F" w:rsidRPr="00144690" w:rsidRDefault="00FB666F" w:rsidP="00FB666F">
            <w:pPr>
              <w:bidi/>
              <w:spacing w:after="0" w:line="240" w:lineRule="auto"/>
              <w:jc w:val="center"/>
              <w:rPr>
                <w:rFonts w:cs="B Nazanin"/>
              </w:rPr>
            </w:pPr>
            <w:r w:rsidRPr="00144690">
              <w:rPr>
                <w:rFonts w:cs="B Nazanin" w:hint="cs"/>
                <w:rtl/>
              </w:rPr>
              <w:t>مرکز</w:t>
            </w:r>
          </w:p>
        </w:tc>
        <w:tc>
          <w:tcPr>
            <w:tcW w:w="1012" w:type="pct"/>
            <w:tcBorders>
              <w:top w:val="single" w:sz="6" w:space="0" w:color="auto"/>
              <w:left w:val="single" w:sz="6" w:space="0" w:color="auto"/>
              <w:bottom w:val="single" w:sz="6" w:space="0" w:color="auto"/>
              <w:right w:val="thinThickSmallGap" w:sz="12" w:space="0" w:color="auto"/>
            </w:tcBorders>
            <w:vAlign w:val="center"/>
          </w:tcPr>
          <w:p w:rsidR="00FB666F" w:rsidRPr="00144690" w:rsidRDefault="00FB666F" w:rsidP="00FB666F">
            <w:pPr>
              <w:bidi/>
              <w:spacing w:after="0" w:line="240" w:lineRule="auto"/>
              <w:jc w:val="center"/>
              <w:rPr>
                <w:rFonts w:cs="B Nazanin"/>
              </w:rPr>
            </w:pPr>
          </w:p>
        </w:tc>
      </w:tr>
      <w:tr w:rsidR="00FB666F" w:rsidRPr="00144690" w:rsidTr="00FB666F">
        <w:trPr>
          <w:cantSplit/>
          <w:trHeight w:val="435"/>
          <w:jc w:val="center"/>
        </w:trPr>
        <w:tc>
          <w:tcPr>
            <w:tcW w:w="406" w:type="pct"/>
            <w:tcBorders>
              <w:top w:val="single" w:sz="6" w:space="0" w:color="auto"/>
              <w:left w:val="thickThinLargeGap" w:sz="4" w:space="0" w:color="auto"/>
              <w:bottom w:val="single" w:sz="6" w:space="0" w:color="auto"/>
              <w:right w:val="single" w:sz="6" w:space="0" w:color="auto"/>
            </w:tcBorders>
            <w:vAlign w:val="center"/>
          </w:tcPr>
          <w:p w:rsidR="00FB666F" w:rsidRPr="00144690" w:rsidRDefault="00FB666F" w:rsidP="00FB666F">
            <w:pPr>
              <w:bidi/>
              <w:spacing w:after="0" w:line="240" w:lineRule="auto"/>
              <w:jc w:val="center"/>
              <w:rPr>
                <w:rFonts w:cs="B Nazanin"/>
              </w:rPr>
            </w:pPr>
            <w:r w:rsidRPr="00144690">
              <w:rPr>
                <w:rFonts w:cs="B Nazanin" w:hint="cs"/>
                <w:rtl/>
              </w:rPr>
              <w:t>5</w:t>
            </w:r>
          </w:p>
        </w:tc>
        <w:tc>
          <w:tcPr>
            <w:tcW w:w="1376" w:type="pct"/>
            <w:tcBorders>
              <w:top w:val="single" w:sz="6" w:space="0" w:color="auto"/>
              <w:left w:val="single" w:sz="6" w:space="0" w:color="auto"/>
              <w:bottom w:val="single" w:sz="6" w:space="0" w:color="auto"/>
              <w:right w:val="single" w:sz="6" w:space="0" w:color="auto"/>
            </w:tcBorders>
          </w:tcPr>
          <w:p w:rsidR="00FB666F" w:rsidRPr="00144690" w:rsidRDefault="00FB666F" w:rsidP="00FB666F">
            <w:pPr>
              <w:bidi/>
              <w:spacing w:after="0" w:line="240" w:lineRule="auto"/>
              <w:jc w:val="center"/>
              <w:rPr>
                <w:rFonts w:cs="B Nazanin"/>
              </w:rPr>
            </w:pPr>
            <w:r w:rsidRPr="00144690">
              <w:rPr>
                <w:rFonts w:cs="B Nazanin" w:hint="cs"/>
                <w:rtl/>
              </w:rPr>
              <w:t xml:space="preserve">برگزاری  جلسات آموزشی </w:t>
            </w:r>
          </w:p>
        </w:tc>
        <w:tc>
          <w:tcPr>
            <w:tcW w:w="455" w:type="pct"/>
            <w:tcBorders>
              <w:top w:val="single" w:sz="6" w:space="0" w:color="auto"/>
              <w:left w:val="single" w:sz="6" w:space="0" w:color="auto"/>
              <w:bottom w:val="single" w:sz="6" w:space="0" w:color="auto"/>
              <w:right w:val="single" w:sz="6" w:space="0" w:color="auto"/>
            </w:tcBorders>
            <w:vAlign w:val="center"/>
          </w:tcPr>
          <w:p w:rsidR="00FB666F" w:rsidRPr="00144690" w:rsidRDefault="00FB666F" w:rsidP="00FB666F">
            <w:pPr>
              <w:bidi/>
              <w:spacing w:after="0" w:line="240" w:lineRule="auto"/>
              <w:jc w:val="center"/>
              <w:rPr>
                <w:rFonts w:cs="B Nazanin"/>
                <w:rtl/>
              </w:rPr>
            </w:pPr>
            <w:r w:rsidRPr="00144690">
              <w:rPr>
                <w:rFonts w:cs="B Nazanin" w:hint="cs"/>
                <w:rtl/>
              </w:rPr>
              <w:t>کارشناس برنامه مراقب سلامت</w:t>
            </w:r>
          </w:p>
        </w:tc>
        <w:tc>
          <w:tcPr>
            <w:tcW w:w="455" w:type="pct"/>
            <w:tcBorders>
              <w:top w:val="single" w:sz="6" w:space="0" w:color="auto"/>
              <w:left w:val="single" w:sz="6" w:space="0" w:color="auto"/>
              <w:bottom w:val="single" w:sz="6" w:space="0" w:color="auto"/>
              <w:right w:val="single" w:sz="4" w:space="0" w:color="auto"/>
            </w:tcBorders>
          </w:tcPr>
          <w:p w:rsidR="00FB666F" w:rsidRPr="00144690" w:rsidRDefault="00FB666F" w:rsidP="00FB666F">
            <w:pPr>
              <w:bidi/>
              <w:spacing w:after="0" w:line="240" w:lineRule="auto"/>
              <w:jc w:val="center"/>
              <w:rPr>
                <w:rFonts w:cs="B Nazanin"/>
              </w:rPr>
            </w:pPr>
            <w:r w:rsidRPr="00144690">
              <w:rPr>
                <w:rFonts w:cs="B Nazanin" w:hint="cs"/>
                <w:rtl/>
              </w:rPr>
              <w:t>پرسنل مراکز وپایگاهها</w:t>
            </w:r>
          </w:p>
        </w:tc>
        <w:tc>
          <w:tcPr>
            <w:tcW w:w="404" w:type="pct"/>
            <w:tcBorders>
              <w:top w:val="single" w:sz="4" w:space="0" w:color="auto"/>
              <w:left w:val="single" w:sz="4" w:space="0" w:color="auto"/>
              <w:bottom w:val="single" w:sz="4" w:space="0" w:color="auto"/>
              <w:right w:val="single" w:sz="4" w:space="0" w:color="auto"/>
            </w:tcBorders>
            <w:vAlign w:val="center"/>
          </w:tcPr>
          <w:p w:rsidR="00FB666F" w:rsidRPr="00F770E8" w:rsidRDefault="00FB666F" w:rsidP="00FB666F">
            <w:pPr>
              <w:bidi/>
              <w:spacing w:after="0" w:line="240" w:lineRule="auto"/>
              <w:jc w:val="center"/>
              <w:rPr>
                <w:rFonts w:cs="B Nazanin"/>
              </w:rPr>
            </w:pPr>
            <w:r w:rsidRPr="00F770E8">
              <w:rPr>
                <w:rFonts w:cs="B Nazanin" w:hint="cs"/>
                <w:rtl/>
              </w:rPr>
              <w:t>1/1/</w:t>
            </w:r>
            <w:r>
              <w:rPr>
                <w:rFonts w:cs="B Nazanin" w:hint="cs"/>
                <w:rtl/>
              </w:rPr>
              <w:t>1403</w:t>
            </w:r>
          </w:p>
        </w:tc>
        <w:tc>
          <w:tcPr>
            <w:tcW w:w="439" w:type="pct"/>
            <w:tcBorders>
              <w:top w:val="single" w:sz="4" w:space="0" w:color="auto"/>
              <w:left w:val="single" w:sz="4" w:space="0" w:color="auto"/>
              <w:bottom w:val="single" w:sz="4" w:space="0" w:color="auto"/>
              <w:right w:val="single" w:sz="4" w:space="0" w:color="auto"/>
            </w:tcBorders>
            <w:vAlign w:val="center"/>
          </w:tcPr>
          <w:p w:rsidR="00FB666F" w:rsidRPr="00F770E8" w:rsidRDefault="00FB666F" w:rsidP="00FB666F">
            <w:pPr>
              <w:bidi/>
              <w:spacing w:after="0" w:line="240" w:lineRule="auto"/>
              <w:jc w:val="center"/>
              <w:rPr>
                <w:rFonts w:cs="B Nazanin"/>
              </w:rPr>
            </w:pPr>
            <w:r w:rsidRPr="00F770E8">
              <w:rPr>
                <w:rFonts w:cs="B Nazanin" w:hint="cs"/>
                <w:rtl/>
              </w:rPr>
              <w:t>2</w:t>
            </w:r>
            <w:r>
              <w:rPr>
                <w:rFonts w:cs="B Nazanin" w:hint="cs"/>
                <w:rtl/>
              </w:rPr>
              <w:t>9/12/1403</w:t>
            </w:r>
          </w:p>
        </w:tc>
        <w:tc>
          <w:tcPr>
            <w:tcW w:w="455" w:type="pct"/>
            <w:tcBorders>
              <w:top w:val="single" w:sz="6" w:space="0" w:color="auto"/>
              <w:left w:val="single" w:sz="4" w:space="0" w:color="auto"/>
              <w:bottom w:val="single" w:sz="6" w:space="0" w:color="auto"/>
              <w:right w:val="single" w:sz="6" w:space="0" w:color="auto"/>
            </w:tcBorders>
          </w:tcPr>
          <w:p w:rsidR="00FB666F" w:rsidRPr="00144690" w:rsidRDefault="00FB666F" w:rsidP="00FB666F">
            <w:pPr>
              <w:bidi/>
              <w:spacing w:after="0" w:line="240" w:lineRule="auto"/>
              <w:jc w:val="center"/>
              <w:rPr>
                <w:rFonts w:cs="B Nazanin"/>
              </w:rPr>
            </w:pPr>
            <w:r w:rsidRPr="00144690">
              <w:rPr>
                <w:rFonts w:cs="B Nazanin" w:hint="cs"/>
                <w:rtl/>
              </w:rPr>
              <w:t>مرکز</w:t>
            </w:r>
          </w:p>
        </w:tc>
        <w:tc>
          <w:tcPr>
            <w:tcW w:w="1012" w:type="pct"/>
            <w:tcBorders>
              <w:top w:val="single" w:sz="6" w:space="0" w:color="auto"/>
              <w:left w:val="single" w:sz="6" w:space="0" w:color="auto"/>
              <w:bottom w:val="single" w:sz="6" w:space="0" w:color="auto"/>
              <w:right w:val="thinThickSmallGap" w:sz="12" w:space="0" w:color="auto"/>
            </w:tcBorders>
            <w:vAlign w:val="center"/>
          </w:tcPr>
          <w:p w:rsidR="00FB666F" w:rsidRPr="00144690" w:rsidRDefault="00FB666F" w:rsidP="00FB666F">
            <w:pPr>
              <w:bidi/>
              <w:spacing w:after="0" w:line="240" w:lineRule="auto"/>
              <w:jc w:val="center"/>
              <w:rPr>
                <w:rFonts w:cs="B Nazanin"/>
              </w:rPr>
            </w:pPr>
          </w:p>
        </w:tc>
      </w:tr>
      <w:tr w:rsidR="00FB666F" w:rsidRPr="00144690" w:rsidTr="00FB666F">
        <w:trPr>
          <w:cantSplit/>
          <w:trHeight w:val="435"/>
          <w:jc w:val="center"/>
        </w:trPr>
        <w:tc>
          <w:tcPr>
            <w:tcW w:w="406" w:type="pct"/>
            <w:tcBorders>
              <w:top w:val="single" w:sz="6" w:space="0" w:color="auto"/>
              <w:left w:val="thickThinLargeGap" w:sz="4" w:space="0" w:color="auto"/>
              <w:bottom w:val="single" w:sz="6" w:space="0" w:color="auto"/>
              <w:right w:val="single" w:sz="6" w:space="0" w:color="auto"/>
            </w:tcBorders>
            <w:vAlign w:val="center"/>
          </w:tcPr>
          <w:p w:rsidR="00FB666F" w:rsidRPr="00144690" w:rsidRDefault="00FB666F" w:rsidP="00FB666F">
            <w:pPr>
              <w:bidi/>
              <w:spacing w:after="0" w:line="240" w:lineRule="auto"/>
              <w:jc w:val="center"/>
              <w:rPr>
                <w:rFonts w:cs="B Nazanin"/>
              </w:rPr>
            </w:pPr>
            <w:r w:rsidRPr="00144690">
              <w:rPr>
                <w:rFonts w:cs="B Nazanin" w:hint="cs"/>
                <w:rtl/>
              </w:rPr>
              <w:t>6</w:t>
            </w:r>
          </w:p>
        </w:tc>
        <w:tc>
          <w:tcPr>
            <w:tcW w:w="1376" w:type="pct"/>
            <w:tcBorders>
              <w:top w:val="single" w:sz="6" w:space="0" w:color="auto"/>
              <w:left w:val="single" w:sz="6" w:space="0" w:color="auto"/>
              <w:bottom w:val="single" w:sz="6" w:space="0" w:color="auto"/>
              <w:right w:val="single" w:sz="6" w:space="0" w:color="auto"/>
            </w:tcBorders>
          </w:tcPr>
          <w:p w:rsidR="00FB666F" w:rsidRPr="00144690" w:rsidRDefault="00FB666F" w:rsidP="00FB666F">
            <w:pPr>
              <w:bidi/>
              <w:spacing w:after="0" w:line="240" w:lineRule="auto"/>
              <w:jc w:val="center"/>
              <w:rPr>
                <w:rFonts w:cs="B Nazanin"/>
              </w:rPr>
            </w:pPr>
            <w:r w:rsidRPr="00144690">
              <w:rPr>
                <w:rFonts w:cs="B Nazanin" w:hint="cs"/>
                <w:rtl/>
              </w:rPr>
              <w:t>برگزاری جلسات آموزشی و غربالگری در مناسبتها</w:t>
            </w:r>
          </w:p>
        </w:tc>
        <w:tc>
          <w:tcPr>
            <w:tcW w:w="455" w:type="pct"/>
            <w:tcBorders>
              <w:top w:val="single" w:sz="6" w:space="0" w:color="auto"/>
              <w:left w:val="single" w:sz="6" w:space="0" w:color="auto"/>
              <w:bottom w:val="single" w:sz="6" w:space="0" w:color="auto"/>
              <w:right w:val="single" w:sz="6" w:space="0" w:color="auto"/>
            </w:tcBorders>
            <w:vAlign w:val="center"/>
          </w:tcPr>
          <w:p w:rsidR="00FB666F" w:rsidRPr="00144690" w:rsidRDefault="00FB666F" w:rsidP="00FB666F">
            <w:pPr>
              <w:bidi/>
              <w:spacing w:after="0" w:line="240" w:lineRule="auto"/>
              <w:jc w:val="center"/>
              <w:rPr>
                <w:rFonts w:cs="B Nazanin"/>
              </w:rPr>
            </w:pPr>
            <w:r w:rsidRPr="00144690">
              <w:rPr>
                <w:rFonts w:cs="B Nazanin" w:hint="cs"/>
                <w:rtl/>
              </w:rPr>
              <w:t>کارشناس برنامه مراقب سلامت</w:t>
            </w:r>
          </w:p>
        </w:tc>
        <w:tc>
          <w:tcPr>
            <w:tcW w:w="455" w:type="pct"/>
            <w:tcBorders>
              <w:top w:val="single" w:sz="6" w:space="0" w:color="auto"/>
              <w:left w:val="single" w:sz="6" w:space="0" w:color="auto"/>
              <w:bottom w:val="single" w:sz="6" w:space="0" w:color="auto"/>
              <w:right w:val="single" w:sz="4" w:space="0" w:color="auto"/>
            </w:tcBorders>
          </w:tcPr>
          <w:p w:rsidR="00FB666F" w:rsidRPr="00144690" w:rsidRDefault="00FB666F" w:rsidP="00FB666F">
            <w:pPr>
              <w:bidi/>
              <w:spacing w:after="0" w:line="240" w:lineRule="auto"/>
              <w:jc w:val="center"/>
              <w:rPr>
                <w:rFonts w:cs="B Nazanin"/>
              </w:rPr>
            </w:pPr>
            <w:r w:rsidRPr="00144690">
              <w:rPr>
                <w:rFonts w:cs="B Nazanin" w:hint="cs"/>
                <w:rtl/>
              </w:rPr>
              <w:t>عموم مردم</w:t>
            </w:r>
          </w:p>
        </w:tc>
        <w:tc>
          <w:tcPr>
            <w:tcW w:w="404" w:type="pct"/>
            <w:tcBorders>
              <w:top w:val="single" w:sz="4" w:space="0" w:color="auto"/>
              <w:left w:val="single" w:sz="4" w:space="0" w:color="auto"/>
              <w:bottom w:val="single" w:sz="4" w:space="0" w:color="auto"/>
              <w:right w:val="single" w:sz="4" w:space="0" w:color="auto"/>
            </w:tcBorders>
            <w:vAlign w:val="center"/>
          </w:tcPr>
          <w:p w:rsidR="00FB666F" w:rsidRPr="00F770E8" w:rsidRDefault="00FB666F" w:rsidP="00FB666F">
            <w:pPr>
              <w:bidi/>
              <w:spacing w:after="0" w:line="240" w:lineRule="auto"/>
              <w:jc w:val="center"/>
              <w:rPr>
                <w:rFonts w:cs="B Nazanin"/>
              </w:rPr>
            </w:pPr>
            <w:r w:rsidRPr="00F770E8">
              <w:rPr>
                <w:rFonts w:cs="B Nazanin" w:hint="cs"/>
                <w:rtl/>
              </w:rPr>
              <w:t>1/1/</w:t>
            </w:r>
            <w:r>
              <w:rPr>
                <w:rFonts w:cs="B Nazanin" w:hint="cs"/>
                <w:rtl/>
              </w:rPr>
              <w:t>1403</w:t>
            </w:r>
          </w:p>
        </w:tc>
        <w:tc>
          <w:tcPr>
            <w:tcW w:w="439" w:type="pct"/>
            <w:tcBorders>
              <w:top w:val="single" w:sz="4" w:space="0" w:color="auto"/>
              <w:left w:val="single" w:sz="4" w:space="0" w:color="auto"/>
              <w:bottom w:val="single" w:sz="4" w:space="0" w:color="auto"/>
              <w:right w:val="single" w:sz="4" w:space="0" w:color="auto"/>
            </w:tcBorders>
            <w:vAlign w:val="center"/>
          </w:tcPr>
          <w:p w:rsidR="00FB666F" w:rsidRPr="00F770E8" w:rsidRDefault="00FB666F" w:rsidP="00FB666F">
            <w:pPr>
              <w:bidi/>
              <w:spacing w:after="0" w:line="240" w:lineRule="auto"/>
              <w:jc w:val="center"/>
              <w:rPr>
                <w:rFonts w:cs="B Nazanin"/>
              </w:rPr>
            </w:pPr>
            <w:r w:rsidRPr="00F770E8">
              <w:rPr>
                <w:rFonts w:cs="B Nazanin" w:hint="cs"/>
                <w:rtl/>
              </w:rPr>
              <w:t>29/12/</w:t>
            </w:r>
            <w:r>
              <w:rPr>
                <w:rFonts w:cs="B Nazanin" w:hint="cs"/>
                <w:rtl/>
              </w:rPr>
              <w:t>1403</w:t>
            </w:r>
          </w:p>
        </w:tc>
        <w:tc>
          <w:tcPr>
            <w:tcW w:w="455" w:type="pct"/>
            <w:tcBorders>
              <w:top w:val="single" w:sz="6" w:space="0" w:color="auto"/>
              <w:left w:val="single" w:sz="4" w:space="0" w:color="auto"/>
              <w:bottom w:val="single" w:sz="6" w:space="0" w:color="auto"/>
              <w:right w:val="single" w:sz="6" w:space="0" w:color="auto"/>
            </w:tcBorders>
          </w:tcPr>
          <w:p w:rsidR="00FB666F" w:rsidRPr="00144690" w:rsidRDefault="00FB666F" w:rsidP="00FB666F">
            <w:pPr>
              <w:bidi/>
              <w:spacing w:after="0" w:line="240" w:lineRule="auto"/>
              <w:jc w:val="center"/>
              <w:rPr>
                <w:rFonts w:cs="B Nazanin"/>
              </w:rPr>
            </w:pPr>
            <w:r w:rsidRPr="00144690">
              <w:rPr>
                <w:rFonts w:cs="B Nazanin" w:hint="cs"/>
                <w:rtl/>
              </w:rPr>
              <w:t>مرکز</w:t>
            </w:r>
          </w:p>
        </w:tc>
        <w:tc>
          <w:tcPr>
            <w:tcW w:w="1012" w:type="pct"/>
            <w:tcBorders>
              <w:top w:val="single" w:sz="6" w:space="0" w:color="auto"/>
              <w:left w:val="single" w:sz="6" w:space="0" w:color="auto"/>
              <w:bottom w:val="single" w:sz="6" w:space="0" w:color="auto"/>
              <w:right w:val="thinThickSmallGap" w:sz="12" w:space="0" w:color="auto"/>
            </w:tcBorders>
          </w:tcPr>
          <w:p w:rsidR="00FB666F" w:rsidRPr="00144690" w:rsidRDefault="00FB666F" w:rsidP="00FB666F">
            <w:pPr>
              <w:bidi/>
              <w:spacing w:after="0" w:line="240" w:lineRule="auto"/>
              <w:jc w:val="center"/>
              <w:rPr>
                <w:rFonts w:cs="B Nazanin"/>
              </w:rPr>
            </w:pPr>
          </w:p>
        </w:tc>
      </w:tr>
      <w:tr w:rsidR="00FB666F" w:rsidRPr="00144690" w:rsidTr="00FB666F">
        <w:trPr>
          <w:cantSplit/>
          <w:trHeight w:val="435"/>
          <w:jc w:val="center"/>
        </w:trPr>
        <w:tc>
          <w:tcPr>
            <w:tcW w:w="406" w:type="pct"/>
            <w:tcBorders>
              <w:top w:val="single" w:sz="6" w:space="0" w:color="auto"/>
              <w:left w:val="thickThinLargeGap" w:sz="4" w:space="0" w:color="auto"/>
              <w:bottom w:val="single" w:sz="6" w:space="0" w:color="auto"/>
              <w:right w:val="single" w:sz="6" w:space="0" w:color="auto"/>
            </w:tcBorders>
            <w:vAlign w:val="center"/>
          </w:tcPr>
          <w:p w:rsidR="00FB666F" w:rsidRPr="00144690" w:rsidRDefault="00FB666F" w:rsidP="00FB666F">
            <w:pPr>
              <w:bidi/>
              <w:spacing w:after="0" w:line="240" w:lineRule="auto"/>
              <w:jc w:val="center"/>
              <w:rPr>
                <w:rFonts w:cs="B Nazanin"/>
              </w:rPr>
            </w:pPr>
            <w:r w:rsidRPr="00144690">
              <w:rPr>
                <w:rFonts w:cs="B Nazanin" w:hint="cs"/>
                <w:rtl/>
              </w:rPr>
              <w:t>7</w:t>
            </w:r>
          </w:p>
        </w:tc>
        <w:tc>
          <w:tcPr>
            <w:tcW w:w="1376" w:type="pct"/>
            <w:tcBorders>
              <w:top w:val="single" w:sz="6" w:space="0" w:color="auto"/>
              <w:left w:val="single" w:sz="6" w:space="0" w:color="auto"/>
              <w:bottom w:val="single" w:sz="6" w:space="0" w:color="auto"/>
              <w:right w:val="single" w:sz="6" w:space="0" w:color="auto"/>
            </w:tcBorders>
            <w:vAlign w:val="center"/>
          </w:tcPr>
          <w:p w:rsidR="00FB666F" w:rsidRPr="00144690" w:rsidRDefault="00FB666F" w:rsidP="00FB666F">
            <w:pPr>
              <w:bidi/>
              <w:spacing w:after="0" w:line="240" w:lineRule="auto"/>
              <w:jc w:val="center"/>
              <w:rPr>
                <w:rFonts w:cs="B Nazanin"/>
              </w:rPr>
            </w:pPr>
            <w:r w:rsidRPr="00144690">
              <w:rPr>
                <w:rFonts w:cs="B Nazanin" w:hint="cs"/>
                <w:rtl/>
                <w:lang w:bidi="fa-IR"/>
              </w:rPr>
              <w:t xml:space="preserve">انجام مراقبت بیماران مشکوک </w:t>
            </w:r>
          </w:p>
        </w:tc>
        <w:tc>
          <w:tcPr>
            <w:tcW w:w="455" w:type="pct"/>
            <w:tcBorders>
              <w:top w:val="single" w:sz="6" w:space="0" w:color="auto"/>
              <w:left w:val="single" w:sz="6" w:space="0" w:color="auto"/>
              <w:bottom w:val="single" w:sz="6" w:space="0" w:color="auto"/>
              <w:right w:val="single" w:sz="6" w:space="0" w:color="auto"/>
            </w:tcBorders>
          </w:tcPr>
          <w:p w:rsidR="00FB666F" w:rsidRPr="00144690" w:rsidRDefault="00FB666F" w:rsidP="00FB666F">
            <w:pPr>
              <w:bidi/>
              <w:spacing w:after="0" w:line="240" w:lineRule="auto"/>
              <w:jc w:val="center"/>
              <w:rPr>
                <w:rFonts w:cs="B Nazanin"/>
              </w:rPr>
            </w:pPr>
            <w:r w:rsidRPr="00144690">
              <w:rPr>
                <w:rFonts w:cs="B Nazanin" w:hint="cs"/>
                <w:rtl/>
              </w:rPr>
              <w:t>مراقب سلامت</w:t>
            </w:r>
          </w:p>
        </w:tc>
        <w:tc>
          <w:tcPr>
            <w:tcW w:w="455" w:type="pct"/>
            <w:tcBorders>
              <w:top w:val="single" w:sz="6" w:space="0" w:color="auto"/>
              <w:left w:val="single" w:sz="6" w:space="0" w:color="auto"/>
              <w:bottom w:val="single" w:sz="6" w:space="0" w:color="auto"/>
              <w:right w:val="single" w:sz="4" w:space="0" w:color="auto"/>
            </w:tcBorders>
          </w:tcPr>
          <w:p w:rsidR="00FB666F" w:rsidRPr="00144690" w:rsidRDefault="00FB666F" w:rsidP="00FB666F">
            <w:pPr>
              <w:bidi/>
              <w:spacing w:after="0" w:line="240" w:lineRule="auto"/>
              <w:jc w:val="center"/>
              <w:rPr>
                <w:rFonts w:cs="B Nazanin"/>
              </w:rPr>
            </w:pPr>
            <w:r w:rsidRPr="00144690">
              <w:rPr>
                <w:rFonts w:cs="B Nazanin" w:hint="cs"/>
                <w:rtl/>
              </w:rPr>
              <w:t>بیماران مشکوک</w:t>
            </w:r>
          </w:p>
        </w:tc>
        <w:tc>
          <w:tcPr>
            <w:tcW w:w="404" w:type="pct"/>
            <w:tcBorders>
              <w:top w:val="single" w:sz="4" w:space="0" w:color="auto"/>
              <w:left w:val="single" w:sz="4" w:space="0" w:color="auto"/>
              <w:bottom w:val="single" w:sz="4" w:space="0" w:color="auto"/>
              <w:right w:val="single" w:sz="4" w:space="0" w:color="auto"/>
            </w:tcBorders>
            <w:vAlign w:val="center"/>
          </w:tcPr>
          <w:p w:rsidR="00FB666F" w:rsidRPr="00F770E8" w:rsidRDefault="00FB666F" w:rsidP="00FB666F">
            <w:pPr>
              <w:bidi/>
              <w:spacing w:after="0" w:line="240" w:lineRule="auto"/>
              <w:jc w:val="center"/>
              <w:rPr>
                <w:rFonts w:cs="B Nazanin"/>
              </w:rPr>
            </w:pPr>
            <w:r w:rsidRPr="00F770E8">
              <w:rPr>
                <w:rFonts w:cs="B Nazanin" w:hint="cs"/>
                <w:rtl/>
              </w:rPr>
              <w:t>1/1/</w:t>
            </w:r>
            <w:r>
              <w:rPr>
                <w:rFonts w:cs="B Nazanin" w:hint="cs"/>
                <w:rtl/>
              </w:rPr>
              <w:t>1403</w:t>
            </w:r>
          </w:p>
        </w:tc>
        <w:tc>
          <w:tcPr>
            <w:tcW w:w="439" w:type="pct"/>
            <w:tcBorders>
              <w:top w:val="single" w:sz="4" w:space="0" w:color="auto"/>
              <w:left w:val="single" w:sz="4" w:space="0" w:color="auto"/>
              <w:bottom w:val="single" w:sz="4" w:space="0" w:color="auto"/>
              <w:right w:val="single" w:sz="4" w:space="0" w:color="auto"/>
            </w:tcBorders>
            <w:vAlign w:val="center"/>
          </w:tcPr>
          <w:p w:rsidR="00FB666F" w:rsidRPr="00F770E8" w:rsidRDefault="00FB666F" w:rsidP="00FB666F">
            <w:pPr>
              <w:bidi/>
              <w:spacing w:after="0" w:line="240" w:lineRule="auto"/>
              <w:jc w:val="center"/>
              <w:rPr>
                <w:rFonts w:cs="B Nazanin"/>
              </w:rPr>
            </w:pPr>
            <w:r w:rsidRPr="00F770E8">
              <w:rPr>
                <w:rFonts w:cs="B Nazanin" w:hint="cs"/>
                <w:rtl/>
              </w:rPr>
              <w:t>29/12/</w:t>
            </w:r>
            <w:r>
              <w:rPr>
                <w:rFonts w:cs="B Nazanin" w:hint="cs"/>
                <w:rtl/>
              </w:rPr>
              <w:t>1403</w:t>
            </w:r>
          </w:p>
        </w:tc>
        <w:tc>
          <w:tcPr>
            <w:tcW w:w="455" w:type="pct"/>
            <w:tcBorders>
              <w:top w:val="single" w:sz="6" w:space="0" w:color="auto"/>
              <w:left w:val="single" w:sz="4" w:space="0" w:color="auto"/>
              <w:bottom w:val="single" w:sz="6" w:space="0" w:color="auto"/>
              <w:right w:val="single" w:sz="6" w:space="0" w:color="auto"/>
            </w:tcBorders>
          </w:tcPr>
          <w:p w:rsidR="00FB666F" w:rsidRPr="00144690" w:rsidRDefault="00FB666F" w:rsidP="00FB666F">
            <w:pPr>
              <w:bidi/>
              <w:spacing w:after="0" w:line="240" w:lineRule="auto"/>
              <w:jc w:val="center"/>
              <w:rPr>
                <w:rFonts w:cs="B Nazanin"/>
              </w:rPr>
            </w:pPr>
            <w:r w:rsidRPr="00144690">
              <w:rPr>
                <w:rFonts w:cs="B Nazanin" w:hint="cs"/>
                <w:rtl/>
              </w:rPr>
              <w:t>مرکز</w:t>
            </w:r>
          </w:p>
        </w:tc>
        <w:tc>
          <w:tcPr>
            <w:tcW w:w="1012" w:type="pct"/>
            <w:tcBorders>
              <w:top w:val="single" w:sz="6" w:space="0" w:color="auto"/>
              <w:left w:val="single" w:sz="6" w:space="0" w:color="auto"/>
              <w:bottom w:val="single" w:sz="6" w:space="0" w:color="auto"/>
              <w:right w:val="thinThickSmallGap" w:sz="12" w:space="0" w:color="auto"/>
            </w:tcBorders>
          </w:tcPr>
          <w:p w:rsidR="00FB666F" w:rsidRPr="00144690" w:rsidRDefault="00FB666F" w:rsidP="00FB666F">
            <w:pPr>
              <w:bidi/>
              <w:spacing w:after="0" w:line="240" w:lineRule="auto"/>
              <w:jc w:val="center"/>
              <w:rPr>
                <w:rFonts w:cs="B Nazanin"/>
              </w:rPr>
            </w:pPr>
          </w:p>
        </w:tc>
      </w:tr>
      <w:tr w:rsidR="00FB666F" w:rsidRPr="00144690" w:rsidTr="00FB666F">
        <w:trPr>
          <w:cantSplit/>
          <w:trHeight w:val="435"/>
          <w:jc w:val="center"/>
        </w:trPr>
        <w:tc>
          <w:tcPr>
            <w:tcW w:w="406" w:type="pct"/>
            <w:tcBorders>
              <w:top w:val="single" w:sz="6" w:space="0" w:color="auto"/>
              <w:left w:val="thickThinLargeGap" w:sz="4" w:space="0" w:color="auto"/>
              <w:bottom w:val="single" w:sz="6" w:space="0" w:color="auto"/>
              <w:right w:val="single" w:sz="6" w:space="0" w:color="auto"/>
            </w:tcBorders>
            <w:vAlign w:val="center"/>
          </w:tcPr>
          <w:p w:rsidR="00FB666F" w:rsidRPr="00144690" w:rsidRDefault="00FB666F" w:rsidP="00FB666F">
            <w:pPr>
              <w:bidi/>
              <w:spacing w:after="0" w:line="240" w:lineRule="auto"/>
              <w:jc w:val="center"/>
              <w:rPr>
                <w:rFonts w:cs="B Nazanin"/>
              </w:rPr>
            </w:pPr>
            <w:r w:rsidRPr="00144690">
              <w:rPr>
                <w:rFonts w:cs="B Nazanin" w:hint="cs"/>
                <w:rtl/>
              </w:rPr>
              <w:t>8</w:t>
            </w:r>
          </w:p>
        </w:tc>
        <w:tc>
          <w:tcPr>
            <w:tcW w:w="1376" w:type="pct"/>
            <w:tcBorders>
              <w:top w:val="single" w:sz="6" w:space="0" w:color="auto"/>
              <w:left w:val="single" w:sz="6" w:space="0" w:color="auto"/>
              <w:bottom w:val="single" w:sz="6" w:space="0" w:color="auto"/>
              <w:right w:val="single" w:sz="6" w:space="0" w:color="auto"/>
            </w:tcBorders>
            <w:vAlign w:val="center"/>
          </w:tcPr>
          <w:p w:rsidR="00FB666F" w:rsidRPr="00144690" w:rsidRDefault="00FB666F" w:rsidP="00FB666F">
            <w:pPr>
              <w:bidi/>
              <w:spacing w:after="0" w:line="240" w:lineRule="auto"/>
              <w:jc w:val="center"/>
              <w:rPr>
                <w:rFonts w:cs="B Nazanin"/>
                <w:rtl/>
              </w:rPr>
            </w:pPr>
            <w:r w:rsidRPr="00144690">
              <w:rPr>
                <w:rFonts w:cs="B Nazanin" w:hint="cs"/>
                <w:rtl/>
                <w:lang w:bidi="fa-IR"/>
              </w:rPr>
              <w:t>پایش  مستمر مراکز وپایگاههای تحت پوشش</w:t>
            </w:r>
          </w:p>
        </w:tc>
        <w:tc>
          <w:tcPr>
            <w:tcW w:w="455" w:type="pct"/>
            <w:tcBorders>
              <w:top w:val="single" w:sz="6" w:space="0" w:color="auto"/>
              <w:left w:val="single" w:sz="6" w:space="0" w:color="auto"/>
              <w:bottom w:val="single" w:sz="6" w:space="0" w:color="auto"/>
              <w:right w:val="single" w:sz="6" w:space="0" w:color="auto"/>
            </w:tcBorders>
          </w:tcPr>
          <w:p w:rsidR="00FB666F" w:rsidRPr="00144690" w:rsidRDefault="00FB666F" w:rsidP="00FB666F">
            <w:pPr>
              <w:bidi/>
              <w:spacing w:after="0" w:line="240" w:lineRule="auto"/>
              <w:jc w:val="center"/>
              <w:rPr>
                <w:rFonts w:cs="B Nazanin"/>
              </w:rPr>
            </w:pPr>
            <w:r w:rsidRPr="00144690">
              <w:rPr>
                <w:rFonts w:cs="B Nazanin" w:hint="cs"/>
                <w:rtl/>
              </w:rPr>
              <w:t>کارشناس برنامه</w:t>
            </w:r>
          </w:p>
        </w:tc>
        <w:tc>
          <w:tcPr>
            <w:tcW w:w="455" w:type="pct"/>
            <w:tcBorders>
              <w:top w:val="single" w:sz="6" w:space="0" w:color="auto"/>
              <w:left w:val="single" w:sz="6" w:space="0" w:color="auto"/>
              <w:bottom w:val="single" w:sz="6" w:space="0" w:color="auto"/>
              <w:right w:val="single" w:sz="4" w:space="0" w:color="auto"/>
            </w:tcBorders>
          </w:tcPr>
          <w:p w:rsidR="00FB666F" w:rsidRPr="00144690" w:rsidRDefault="00FB666F" w:rsidP="00FB666F">
            <w:pPr>
              <w:bidi/>
              <w:spacing w:after="0" w:line="240" w:lineRule="auto"/>
              <w:jc w:val="center"/>
              <w:rPr>
                <w:rFonts w:cs="B Nazanin"/>
              </w:rPr>
            </w:pPr>
            <w:r w:rsidRPr="00144690">
              <w:rPr>
                <w:rFonts w:cs="B Nazanin" w:hint="cs"/>
                <w:rtl/>
              </w:rPr>
              <w:t>مراکز وپایگاهها</w:t>
            </w:r>
          </w:p>
        </w:tc>
        <w:tc>
          <w:tcPr>
            <w:tcW w:w="404" w:type="pct"/>
            <w:tcBorders>
              <w:top w:val="single" w:sz="4" w:space="0" w:color="auto"/>
              <w:left w:val="single" w:sz="4" w:space="0" w:color="auto"/>
              <w:bottom w:val="single" w:sz="4" w:space="0" w:color="auto"/>
              <w:right w:val="single" w:sz="4" w:space="0" w:color="auto"/>
            </w:tcBorders>
            <w:vAlign w:val="center"/>
          </w:tcPr>
          <w:p w:rsidR="00FB666F" w:rsidRPr="00F770E8" w:rsidRDefault="00FB666F" w:rsidP="00FB666F">
            <w:pPr>
              <w:bidi/>
              <w:spacing w:after="0" w:line="240" w:lineRule="auto"/>
              <w:jc w:val="center"/>
              <w:rPr>
                <w:rFonts w:cs="B Nazanin"/>
              </w:rPr>
            </w:pPr>
            <w:r>
              <w:rPr>
                <w:rFonts w:cs="B Nazanin" w:hint="cs"/>
                <w:rtl/>
              </w:rPr>
              <w:t>1/1/1403</w:t>
            </w:r>
          </w:p>
        </w:tc>
        <w:tc>
          <w:tcPr>
            <w:tcW w:w="439" w:type="pct"/>
            <w:tcBorders>
              <w:top w:val="single" w:sz="4" w:space="0" w:color="auto"/>
              <w:left w:val="single" w:sz="4" w:space="0" w:color="auto"/>
              <w:bottom w:val="single" w:sz="4" w:space="0" w:color="auto"/>
              <w:right w:val="single" w:sz="4" w:space="0" w:color="auto"/>
            </w:tcBorders>
            <w:vAlign w:val="center"/>
          </w:tcPr>
          <w:p w:rsidR="00FB666F" w:rsidRPr="00F770E8" w:rsidRDefault="00FB666F" w:rsidP="00FB666F">
            <w:pPr>
              <w:bidi/>
              <w:spacing w:after="0" w:line="240" w:lineRule="auto"/>
              <w:jc w:val="center"/>
              <w:rPr>
                <w:rFonts w:cs="B Nazanin"/>
              </w:rPr>
            </w:pPr>
            <w:r w:rsidRPr="00F770E8">
              <w:rPr>
                <w:rFonts w:cs="B Nazanin" w:hint="cs"/>
                <w:rtl/>
              </w:rPr>
              <w:t>29/12/</w:t>
            </w:r>
            <w:r>
              <w:rPr>
                <w:rFonts w:cs="B Nazanin" w:hint="cs"/>
                <w:rtl/>
              </w:rPr>
              <w:t>1403</w:t>
            </w:r>
          </w:p>
        </w:tc>
        <w:tc>
          <w:tcPr>
            <w:tcW w:w="455" w:type="pct"/>
            <w:tcBorders>
              <w:top w:val="single" w:sz="6" w:space="0" w:color="auto"/>
              <w:left w:val="single" w:sz="4" w:space="0" w:color="auto"/>
              <w:bottom w:val="single" w:sz="6" w:space="0" w:color="auto"/>
              <w:right w:val="single" w:sz="6" w:space="0" w:color="auto"/>
            </w:tcBorders>
          </w:tcPr>
          <w:p w:rsidR="00FB666F" w:rsidRPr="00144690" w:rsidRDefault="00FB666F" w:rsidP="00FB666F">
            <w:pPr>
              <w:bidi/>
              <w:spacing w:after="0" w:line="240" w:lineRule="auto"/>
              <w:jc w:val="center"/>
              <w:rPr>
                <w:rFonts w:cs="B Nazanin"/>
              </w:rPr>
            </w:pPr>
            <w:r w:rsidRPr="00144690">
              <w:rPr>
                <w:rFonts w:cs="B Nazanin" w:hint="cs"/>
                <w:rtl/>
              </w:rPr>
              <w:t>مرکز</w:t>
            </w:r>
          </w:p>
        </w:tc>
        <w:tc>
          <w:tcPr>
            <w:tcW w:w="1012" w:type="pct"/>
            <w:tcBorders>
              <w:top w:val="single" w:sz="6" w:space="0" w:color="auto"/>
              <w:left w:val="single" w:sz="6" w:space="0" w:color="auto"/>
              <w:bottom w:val="single" w:sz="6" w:space="0" w:color="auto"/>
              <w:right w:val="thinThickSmallGap" w:sz="12" w:space="0" w:color="auto"/>
            </w:tcBorders>
          </w:tcPr>
          <w:p w:rsidR="00FB666F" w:rsidRPr="00144690" w:rsidRDefault="00FB666F" w:rsidP="00FB666F">
            <w:pPr>
              <w:bidi/>
              <w:spacing w:after="0" w:line="240" w:lineRule="auto"/>
              <w:jc w:val="center"/>
              <w:rPr>
                <w:rFonts w:cs="B Nazanin"/>
              </w:rPr>
            </w:pPr>
          </w:p>
        </w:tc>
      </w:tr>
      <w:tr w:rsidR="00FB666F" w:rsidRPr="00144690" w:rsidTr="00FB666F">
        <w:trPr>
          <w:cantSplit/>
          <w:trHeight w:val="435"/>
          <w:jc w:val="center"/>
        </w:trPr>
        <w:tc>
          <w:tcPr>
            <w:tcW w:w="406" w:type="pct"/>
            <w:tcBorders>
              <w:top w:val="single" w:sz="6" w:space="0" w:color="auto"/>
              <w:left w:val="thickThinLargeGap" w:sz="4" w:space="0" w:color="auto"/>
              <w:bottom w:val="thickThinLargeGap" w:sz="4" w:space="0" w:color="auto"/>
              <w:right w:val="single" w:sz="6" w:space="0" w:color="auto"/>
            </w:tcBorders>
            <w:vAlign w:val="center"/>
          </w:tcPr>
          <w:p w:rsidR="00FB666F" w:rsidRPr="00144690" w:rsidRDefault="00FB666F" w:rsidP="00FB666F">
            <w:pPr>
              <w:bidi/>
              <w:spacing w:after="0" w:line="240" w:lineRule="auto"/>
              <w:jc w:val="center"/>
              <w:rPr>
                <w:rFonts w:cs="B Nazanin"/>
              </w:rPr>
            </w:pPr>
            <w:r w:rsidRPr="00144690">
              <w:rPr>
                <w:rFonts w:cs="B Nazanin" w:hint="cs"/>
                <w:rtl/>
              </w:rPr>
              <w:t>9</w:t>
            </w:r>
          </w:p>
        </w:tc>
        <w:tc>
          <w:tcPr>
            <w:tcW w:w="1376" w:type="pct"/>
            <w:tcBorders>
              <w:top w:val="single" w:sz="6" w:space="0" w:color="auto"/>
              <w:left w:val="single" w:sz="6" w:space="0" w:color="auto"/>
              <w:bottom w:val="thickThinLargeGap" w:sz="4" w:space="0" w:color="auto"/>
              <w:right w:val="single" w:sz="6" w:space="0" w:color="auto"/>
            </w:tcBorders>
            <w:vAlign w:val="center"/>
          </w:tcPr>
          <w:p w:rsidR="00FB666F" w:rsidRPr="00144690" w:rsidRDefault="00FB666F" w:rsidP="00FB666F">
            <w:pPr>
              <w:bidi/>
              <w:spacing w:after="0" w:line="240" w:lineRule="auto"/>
              <w:jc w:val="center"/>
              <w:rPr>
                <w:rFonts w:cs="B Nazanin"/>
                <w:rtl/>
              </w:rPr>
            </w:pPr>
            <w:r w:rsidRPr="00144690">
              <w:rPr>
                <w:rFonts w:cs="B Nazanin" w:hint="cs"/>
                <w:rtl/>
              </w:rPr>
              <w:t>استخراج عملکرد ونمودار سه ماهه ،شش ماهه ویکساله</w:t>
            </w:r>
          </w:p>
          <w:p w:rsidR="00FB666F" w:rsidRPr="00144690" w:rsidRDefault="00FB666F" w:rsidP="00FB666F">
            <w:pPr>
              <w:bidi/>
              <w:spacing w:after="0" w:line="240" w:lineRule="auto"/>
              <w:jc w:val="center"/>
              <w:rPr>
                <w:rFonts w:cs="B Nazanin"/>
                <w:rtl/>
              </w:rPr>
            </w:pPr>
          </w:p>
        </w:tc>
        <w:tc>
          <w:tcPr>
            <w:tcW w:w="455" w:type="pct"/>
            <w:tcBorders>
              <w:top w:val="single" w:sz="6" w:space="0" w:color="auto"/>
              <w:left w:val="single" w:sz="6" w:space="0" w:color="auto"/>
              <w:bottom w:val="thickThinLargeGap" w:sz="4" w:space="0" w:color="auto"/>
              <w:right w:val="single" w:sz="6" w:space="0" w:color="auto"/>
            </w:tcBorders>
            <w:vAlign w:val="center"/>
          </w:tcPr>
          <w:p w:rsidR="00FB666F" w:rsidRPr="00144690" w:rsidRDefault="00FB666F" w:rsidP="00FB666F">
            <w:pPr>
              <w:bidi/>
              <w:spacing w:after="0" w:line="240" w:lineRule="auto"/>
              <w:jc w:val="center"/>
              <w:rPr>
                <w:rFonts w:cs="B Nazanin"/>
                <w:rtl/>
              </w:rPr>
            </w:pPr>
            <w:r w:rsidRPr="00144690">
              <w:rPr>
                <w:rFonts w:cs="B Nazanin" w:hint="cs"/>
                <w:rtl/>
              </w:rPr>
              <w:t>کارشناس برنامه</w:t>
            </w:r>
          </w:p>
        </w:tc>
        <w:tc>
          <w:tcPr>
            <w:tcW w:w="455" w:type="pct"/>
            <w:tcBorders>
              <w:top w:val="single" w:sz="6" w:space="0" w:color="auto"/>
              <w:left w:val="single" w:sz="6" w:space="0" w:color="auto"/>
              <w:bottom w:val="thickThinLargeGap" w:sz="4" w:space="0" w:color="auto"/>
              <w:right w:val="single" w:sz="6" w:space="0" w:color="auto"/>
            </w:tcBorders>
          </w:tcPr>
          <w:p w:rsidR="00FB666F" w:rsidRPr="00144690" w:rsidRDefault="00FB666F" w:rsidP="00FB666F">
            <w:pPr>
              <w:bidi/>
              <w:spacing w:after="0" w:line="240" w:lineRule="auto"/>
              <w:jc w:val="center"/>
              <w:rPr>
                <w:rFonts w:cs="B Nazanin"/>
                <w:rtl/>
              </w:rPr>
            </w:pPr>
            <w:r w:rsidRPr="00144690">
              <w:rPr>
                <w:rFonts w:cs="B Nazanin" w:hint="cs"/>
                <w:rtl/>
              </w:rPr>
              <w:t>مراکز وپایگاهها</w:t>
            </w:r>
          </w:p>
        </w:tc>
        <w:tc>
          <w:tcPr>
            <w:tcW w:w="404" w:type="pct"/>
            <w:tcBorders>
              <w:top w:val="single" w:sz="4" w:space="0" w:color="auto"/>
              <w:left w:val="single" w:sz="6" w:space="0" w:color="auto"/>
              <w:bottom w:val="thickThinLargeGap" w:sz="4" w:space="0" w:color="auto"/>
              <w:right w:val="single" w:sz="6" w:space="0" w:color="auto"/>
            </w:tcBorders>
            <w:vAlign w:val="center"/>
          </w:tcPr>
          <w:p w:rsidR="00FB666F" w:rsidRPr="00144690" w:rsidRDefault="00FB666F" w:rsidP="00FB666F">
            <w:pPr>
              <w:bidi/>
              <w:spacing w:after="0" w:line="240" w:lineRule="auto"/>
              <w:jc w:val="center"/>
              <w:rPr>
                <w:rFonts w:cs="B Nazanin"/>
              </w:rPr>
            </w:pPr>
            <w:r w:rsidRPr="00144690">
              <w:rPr>
                <w:rFonts w:cs="B Nazanin" w:hint="cs"/>
                <w:rtl/>
              </w:rPr>
              <w:t>پایان هر فصل</w:t>
            </w:r>
          </w:p>
        </w:tc>
        <w:tc>
          <w:tcPr>
            <w:tcW w:w="439" w:type="pct"/>
            <w:tcBorders>
              <w:top w:val="single" w:sz="4" w:space="0" w:color="auto"/>
              <w:left w:val="single" w:sz="6" w:space="0" w:color="auto"/>
              <w:bottom w:val="thickThinLargeGap" w:sz="4" w:space="0" w:color="auto"/>
              <w:right w:val="single" w:sz="6" w:space="0" w:color="auto"/>
            </w:tcBorders>
            <w:vAlign w:val="center"/>
          </w:tcPr>
          <w:p w:rsidR="00FB666F" w:rsidRPr="00144690" w:rsidRDefault="00FB666F" w:rsidP="00FB666F">
            <w:pPr>
              <w:bidi/>
              <w:spacing w:after="0" w:line="240" w:lineRule="auto"/>
              <w:jc w:val="center"/>
              <w:rPr>
                <w:rFonts w:cs="B Nazanin"/>
              </w:rPr>
            </w:pPr>
            <w:r w:rsidRPr="00144690">
              <w:rPr>
                <w:rFonts w:cs="B Nazanin" w:hint="cs"/>
                <w:rtl/>
              </w:rPr>
              <w:t>پایان هر فصل</w:t>
            </w:r>
          </w:p>
        </w:tc>
        <w:tc>
          <w:tcPr>
            <w:tcW w:w="455" w:type="pct"/>
            <w:tcBorders>
              <w:top w:val="single" w:sz="6" w:space="0" w:color="auto"/>
              <w:left w:val="single" w:sz="6" w:space="0" w:color="auto"/>
              <w:bottom w:val="thickThinLargeGap" w:sz="4" w:space="0" w:color="auto"/>
              <w:right w:val="single" w:sz="6" w:space="0" w:color="auto"/>
            </w:tcBorders>
          </w:tcPr>
          <w:p w:rsidR="00FB666F" w:rsidRPr="00144690" w:rsidRDefault="00FB666F" w:rsidP="00FB666F">
            <w:pPr>
              <w:bidi/>
              <w:spacing w:after="0" w:line="240" w:lineRule="auto"/>
              <w:jc w:val="center"/>
              <w:rPr>
                <w:rFonts w:cs="B Nazanin"/>
              </w:rPr>
            </w:pPr>
            <w:r w:rsidRPr="00144690">
              <w:rPr>
                <w:rFonts w:cs="B Nazanin" w:hint="cs"/>
                <w:rtl/>
                <w:lang w:bidi="fa-IR"/>
              </w:rPr>
              <w:t>ستاد</w:t>
            </w:r>
          </w:p>
        </w:tc>
        <w:tc>
          <w:tcPr>
            <w:tcW w:w="1012" w:type="pct"/>
            <w:tcBorders>
              <w:top w:val="single" w:sz="6" w:space="0" w:color="auto"/>
              <w:left w:val="single" w:sz="6" w:space="0" w:color="auto"/>
              <w:bottom w:val="thickThinLargeGap" w:sz="4" w:space="0" w:color="auto"/>
              <w:right w:val="thinThickSmallGap" w:sz="12" w:space="0" w:color="auto"/>
            </w:tcBorders>
            <w:vAlign w:val="center"/>
          </w:tcPr>
          <w:p w:rsidR="00FB666F" w:rsidRPr="00144690" w:rsidRDefault="00FB666F" w:rsidP="00FB666F">
            <w:pPr>
              <w:bidi/>
              <w:spacing w:after="0" w:line="240" w:lineRule="auto"/>
              <w:jc w:val="center"/>
              <w:rPr>
                <w:rFonts w:cs="B Nazanin"/>
              </w:rPr>
            </w:pPr>
          </w:p>
        </w:tc>
      </w:tr>
    </w:tbl>
    <w:p w:rsidR="003F25F2" w:rsidRPr="003F25F2" w:rsidRDefault="003F25F2" w:rsidP="003F25F2">
      <w:pPr>
        <w:bidi/>
        <w:rPr>
          <w:rFonts w:cs="B Nazanin"/>
          <w:b/>
          <w:bCs/>
          <w:sz w:val="24"/>
          <w:szCs w:val="24"/>
        </w:rPr>
      </w:pPr>
    </w:p>
    <w:tbl>
      <w:tblPr>
        <w:tblStyle w:val="TableGrid"/>
        <w:tblpPr w:leftFromText="180" w:rightFromText="180" w:vertAnchor="text" w:horzAnchor="page" w:tblpX="3832" w:tblpY="40"/>
        <w:bidiVisual/>
        <w:tblW w:w="0" w:type="auto"/>
        <w:tblLook w:val="04A0" w:firstRow="1" w:lastRow="0" w:firstColumn="1" w:lastColumn="0" w:noHBand="0" w:noVBand="1"/>
      </w:tblPr>
      <w:tblGrid>
        <w:gridCol w:w="578"/>
        <w:gridCol w:w="684"/>
        <w:gridCol w:w="540"/>
        <w:gridCol w:w="423"/>
      </w:tblGrid>
      <w:tr w:rsidR="003F25F2" w:rsidTr="003F25F2">
        <w:trPr>
          <w:trHeight w:val="127"/>
        </w:trPr>
        <w:tc>
          <w:tcPr>
            <w:tcW w:w="578" w:type="dxa"/>
            <w:tcBorders>
              <w:top w:val="nil"/>
              <w:left w:val="nil"/>
              <w:bottom w:val="nil"/>
            </w:tcBorders>
          </w:tcPr>
          <w:p w:rsidR="003F25F2" w:rsidRDefault="003F25F2" w:rsidP="003F25F2">
            <w:pPr>
              <w:pStyle w:val="ListParagraph"/>
              <w:bidi/>
              <w:ind w:left="0"/>
              <w:rPr>
                <w:rFonts w:cs="B Nazanin"/>
                <w:b/>
                <w:bCs/>
                <w:sz w:val="24"/>
                <w:szCs w:val="24"/>
                <w:rtl/>
              </w:rPr>
            </w:pPr>
            <w:r>
              <w:rPr>
                <w:rFonts w:cs="B Nazanin" w:hint="cs"/>
                <w:b/>
                <w:bCs/>
                <w:sz w:val="24"/>
                <w:szCs w:val="24"/>
                <w:rtl/>
              </w:rPr>
              <w:lastRenderedPageBreak/>
              <w:t>بلی</w:t>
            </w:r>
          </w:p>
        </w:tc>
        <w:tc>
          <w:tcPr>
            <w:tcW w:w="684" w:type="dxa"/>
            <w:tcBorders>
              <w:right w:val="single" w:sz="4" w:space="0" w:color="auto"/>
            </w:tcBorders>
          </w:tcPr>
          <w:p w:rsidR="003F25F2" w:rsidRDefault="003F25F2" w:rsidP="00B96515">
            <w:pPr>
              <w:pStyle w:val="ListParagraph"/>
              <w:numPr>
                <w:ilvl w:val="0"/>
                <w:numId w:val="44"/>
              </w:numPr>
              <w:bidi/>
              <w:rPr>
                <w:rFonts w:cs="B Nazanin"/>
                <w:b/>
                <w:bCs/>
                <w:sz w:val="24"/>
                <w:szCs w:val="24"/>
                <w:rtl/>
              </w:rPr>
            </w:pPr>
          </w:p>
        </w:tc>
        <w:tc>
          <w:tcPr>
            <w:tcW w:w="540" w:type="dxa"/>
            <w:tcBorders>
              <w:top w:val="nil"/>
              <w:left w:val="single" w:sz="4" w:space="0" w:color="auto"/>
              <w:bottom w:val="nil"/>
            </w:tcBorders>
          </w:tcPr>
          <w:p w:rsidR="003F25F2" w:rsidRDefault="003F25F2" w:rsidP="003F25F2">
            <w:pPr>
              <w:pStyle w:val="ListParagraph"/>
              <w:bidi/>
              <w:ind w:left="0"/>
              <w:rPr>
                <w:rFonts w:cs="B Nazanin"/>
                <w:b/>
                <w:bCs/>
                <w:sz w:val="24"/>
                <w:szCs w:val="24"/>
                <w:rtl/>
              </w:rPr>
            </w:pPr>
            <w:r>
              <w:rPr>
                <w:rFonts w:cs="B Nazanin" w:hint="cs"/>
                <w:b/>
                <w:bCs/>
                <w:sz w:val="24"/>
                <w:szCs w:val="24"/>
                <w:rtl/>
              </w:rPr>
              <w:t>خیر</w:t>
            </w:r>
          </w:p>
        </w:tc>
        <w:tc>
          <w:tcPr>
            <w:tcW w:w="423" w:type="dxa"/>
          </w:tcPr>
          <w:p w:rsidR="003F25F2" w:rsidRDefault="003F25F2" w:rsidP="003F25F2">
            <w:pPr>
              <w:pStyle w:val="ListParagraph"/>
              <w:bidi/>
              <w:ind w:left="0"/>
              <w:rPr>
                <w:rFonts w:cs="B Nazanin"/>
                <w:b/>
                <w:bCs/>
                <w:sz w:val="24"/>
                <w:szCs w:val="24"/>
                <w:rtl/>
              </w:rPr>
            </w:pPr>
          </w:p>
        </w:tc>
      </w:tr>
    </w:tbl>
    <w:p w:rsidR="00D86A05" w:rsidRPr="00713339" w:rsidRDefault="00D86A05" w:rsidP="003F25F2">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D86A05" w:rsidRPr="00DA375B" w:rsidRDefault="00D86A05" w:rsidP="00D86A05">
      <w:pPr>
        <w:pStyle w:val="ListParagraph"/>
        <w:numPr>
          <w:ilvl w:val="0"/>
          <w:numId w:val="1"/>
        </w:numPr>
        <w:bidi/>
        <w:rPr>
          <w:rFonts w:cs="B Nazanin"/>
          <w:b/>
          <w:bCs/>
          <w:sz w:val="24"/>
          <w:szCs w:val="24"/>
          <w:rtl/>
        </w:rPr>
      </w:pPr>
      <w:r>
        <w:rPr>
          <w:rFonts w:cs="B Nazanin" w:hint="cs"/>
          <w:b/>
          <w:bCs/>
          <w:sz w:val="24"/>
          <w:szCs w:val="24"/>
          <w:rtl/>
        </w:rPr>
        <w:t>در صورت پاسخ بلی ، دلایل عدم تحقق مداخلات را ذکر نمایید</w:t>
      </w:r>
    </w:p>
    <w:p w:rsidR="00D86A05" w:rsidRDefault="00D86A05" w:rsidP="00D86A05">
      <w:pPr>
        <w:tabs>
          <w:tab w:val="left" w:pos="2034"/>
        </w:tabs>
        <w:bidi/>
        <w:rPr>
          <w:rFonts w:cs="B Nazanin"/>
          <w:b/>
          <w:bCs/>
          <w:sz w:val="28"/>
          <w:szCs w:val="28"/>
          <w:rtl/>
        </w:rPr>
      </w:pPr>
      <w:r w:rsidRPr="00AA0BAF">
        <w:rPr>
          <w:rFonts w:cs="B Nazanin" w:hint="cs"/>
          <w:rtl/>
        </w:rPr>
        <w:t xml:space="preserve">1- </w:t>
      </w:r>
      <w:r>
        <w:rPr>
          <w:rFonts w:cs="B Nazanin" w:hint="cs"/>
          <w:rtl/>
        </w:rPr>
        <w:t xml:space="preserve">محدودیت خرید فیت </w:t>
      </w:r>
      <w:r>
        <w:rPr>
          <w:rFonts w:ascii="Times New Roman" w:hAnsi="Times New Roman" w:cs="Times New Roman" w:hint="cs"/>
          <w:rtl/>
        </w:rPr>
        <w:t>–</w:t>
      </w:r>
      <w:r>
        <w:rPr>
          <w:rFonts w:ascii="Times New Roman" w:hAnsi="Times New Roman" w:cs="B Nazanin" w:hint="cs"/>
          <w:rtl/>
        </w:rPr>
        <w:t>2-</w:t>
      </w:r>
      <w:r>
        <w:rPr>
          <w:rFonts w:cs="B Nazanin" w:hint="cs"/>
          <w:rtl/>
        </w:rPr>
        <w:t xml:space="preserve">عدم تخصیص اعتبار کافی </w:t>
      </w:r>
      <w:r w:rsidRPr="00AA0BAF">
        <w:rPr>
          <w:rFonts w:cs="B Nazanin" w:hint="cs"/>
          <w:rtl/>
          <w:lang w:bidi="fa-IR"/>
        </w:rPr>
        <w:t xml:space="preserve"> </w:t>
      </w:r>
      <w:r>
        <w:rPr>
          <w:rFonts w:cs="B Nazanin" w:hint="cs"/>
          <w:rtl/>
          <w:lang w:bidi="fa-IR"/>
        </w:rPr>
        <w:t xml:space="preserve">- </w:t>
      </w:r>
      <w:r w:rsidRPr="00AA0BAF">
        <w:rPr>
          <w:rFonts w:cs="B Nazanin" w:hint="cs"/>
          <w:rtl/>
          <w:lang w:bidi="fa-IR"/>
        </w:rPr>
        <w:t>3- عدم تمایل برخی افراد بر</w:t>
      </w:r>
      <w:r>
        <w:rPr>
          <w:rFonts w:cs="B Nazanin" w:hint="cs"/>
          <w:rtl/>
          <w:lang w:bidi="fa-IR"/>
        </w:rPr>
        <w:t>ای انجام تست4- فعال نبودن همه پایگاه ها جهت انجام تست</w:t>
      </w:r>
    </w:p>
    <w:p w:rsidR="00FB666F" w:rsidRPr="00D86A05" w:rsidRDefault="00D86A05" w:rsidP="00D86A05">
      <w:pPr>
        <w:tabs>
          <w:tab w:val="left" w:pos="2034"/>
        </w:tabs>
        <w:bidi/>
        <w:rPr>
          <w:rFonts w:cs="B Nazanin"/>
          <w:sz w:val="28"/>
          <w:szCs w:val="28"/>
          <w:rtl/>
        </w:rPr>
        <w:sectPr w:rsidR="00FB666F" w:rsidRPr="00D86A05" w:rsidSect="00FB666F">
          <w:pgSz w:w="15840" w:h="12240" w:orient="landscape"/>
          <w:pgMar w:top="806"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r>
        <w:rPr>
          <w:rFonts w:cs="B Nazanin"/>
          <w:sz w:val="28"/>
          <w:szCs w:val="28"/>
          <w:rtl/>
        </w:rPr>
        <w:tab/>
      </w:r>
    </w:p>
    <w:p w:rsidR="00FB666F" w:rsidRDefault="00FB666F" w:rsidP="00FB666F">
      <w:pPr>
        <w:bidi/>
        <w:rPr>
          <w:rFonts w:cs="B Nazanin"/>
          <w:b/>
          <w:bCs/>
          <w:sz w:val="28"/>
          <w:szCs w:val="28"/>
          <w:rtl/>
        </w:rPr>
      </w:pPr>
      <w:r w:rsidRPr="0068016E">
        <w:rPr>
          <w:rFonts w:cs="B Nazanin" w:hint="eastAsia"/>
          <w:b/>
          <w:bCs/>
          <w:sz w:val="28"/>
          <w:szCs w:val="28"/>
          <w:rtl/>
        </w:rPr>
        <w:lastRenderedPageBreak/>
        <w:t>برنامه</w:t>
      </w:r>
      <w:r w:rsidRPr="0068016E">
        <w:rPr>
          <w:rFonts w:cs="B Nazanin"/>
          <w:b/>
          <w:bCs/>
          <w:sz w:val="28"/>
          <w:szCs w:val="28"/>
          <w:rtl/>
        </w:rPr>
        <w:t xml:space="preserve"> </w:t>
      </w:r>
      <w:r w:rsidRPr="0068016E">
        <w:rPr>
          <w:rFonts w:cs="B Nazanin" w:hint="cs"/>
          <w:b/>
          <w:bCs/>
          <w:sz w:val="28"/>
          <w:szCs w:val="28"/>
          <w:rtl/>
        </w:rPr>
        <w:t xml:space="preserve">پیشگیری و کنترل بیماریهای اسکلتی </w:t>
      </w:r>
      <w:r>
        <w:rPr>
          <w:rFonts w:cs="B Nazanin" w:hint="cs"/>
          <w:b/>
          <w:bCs/>
          <w:sz w:val="28"/>
          <w:szCs w:val="28"/>
          <w:rtl/>
        </w:rPr>
        <w:t>ع</w:t>
      </w:r>
      <w:r w:rsidRPr="0068016E">
        <w:rPr>
          <w:rFonts w:cs="B Nazanin" w:hint="cs"/>
          <w:b/>
          <w:bCs/>
          <w:sz w:val="28"/>
          <w:szCs w:val="28"/>
          <w:rtl/>
        </w:rPr>
        <w:t>ضلانی:</w:t>
      </w:r>
      <w:r w:rsidRPr="0068016E">
        <w:rPr>
          <w:rFonts w:cs="B Nazanin"/>
          <w:b/>
          <w:bCs/>
          <w:sz w:val="28"/>
          <w:szCs w:val="28"/>
        </w:rPr>
        <w:t xml:space="preserve"> </w:t>
      </w:r>
    </w:p>
    <w:p w:rsidR="00FB666F" w:rsidRPr="0068016E" w:rsidRDefault="00FB666F" w:rsidP="00FB666F">
      <w:pPr>
        <w:bidi/>
        <w:rPr>
          <w:rFonts w:cs="B Nazanin"/>
          <w:b/>
          <w:bCs/>
          <w:sz w:val="28"/>
          <w:szCs w:val="28"/>
          <w:rtl/>
        </w:rPr>
      </w:pPr>
      <w:r>
        <w:rPr>
          <w:rFonts w:cs="B Nazanin" w:hint="cs"/>
          <w:b/>
          <w:bCs/>
          <w:sz w:val="28"/>
          <w:szCs w:val="28"/>
          <w:rtl/>
        </w:rPr>
        <w:t>الف)جامعه آماری:</w:t>
      </w:r>
    </w:p>
    <w:p w:rsidR="00FB666F" w:rsidRPr="0068016E" w:rsidRDefault="00FB666F" w:rsidP="00FB666F">
      <w:pPr>
        <w:bidi/>
        <w:rPr>
          <w:rFonts w:cs="B Nazanin"/>
          <w:sz w:val="24"/>
          <w:szCs w:val="24"/>
          <w:rtl/>
        </w:rPr>
      </w:pPr>
      <w:r w:rsidRPr="0068016E">
        <w:rPr>
          <w:rFonts w:cs="B Nazanin"/>
          <w:sz w:val="24"/>
          <w:szCs w:val="24"/>
          <w:rtl/>
        </w:rPr>
        <w:t xml:space="preserve">تعداد </w:t>
      </w:r>
      <w:r w:rsidRPr="0068016E">
        <w:rPr>
          <w:rFonts w:cs="B Nazanin" w:hint="cs"/>
          <w:sz w:val="24"/>
          <w:szCs w:val="24"/>
          <w:rtl/>
        </w:rPr>
        <w:t>جمعیت بالای 30سال: 1022396</w:t>
      </w:r>
    </w:p>
    <w:p w:rsidR="00FB666F" w:rsidRDefault="00FB666F" w:rsidP="00FB666F">
      <w:pPr>
        <w:bidi/>
        <w:rPr>
          <w:rFonts w:cs="B Nazanin"/>
          <w:sz w:val="24"/>
          <w:szCs w:val="24"/>
          <w:rtl/>
        </w:rPr>
      </w:pPr>
      <w:r w:rsidRPr="0068016E">
        <w:rPr>
          <w:rFonts w:cs="B Nazanin" w:hint="cs"/>
          <w:sz w:val="24"/>
          <w:szCs w:val="24"/>
          <w:rtl/>
        </w:rPr>
        <w:t>تعداد جمعیت زنان بالای 50 سال: 218944</w:t>
      </w: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tl/>
        </w:rPr>
        <w:sectPr w:rsidR="00FB666F" w:rsidSect="00FB666F">
          <w:pgSz w:w="12240" w:h="15840"/>
          <w:pgMar w:top="1440" w:right="720" w:bottom="1440" w:left="806"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B666F" w:rsidRDefault="00FB666F" w:rsidP="00FB666F">
      <w:pPr>
        <w:bidi/>
        <w:rPr>
          <w:rFonts w:cs="B Nazanin"/>
          <w:b/>
          <w:bCs/>
          <w:sz w:val="28"/>
          <w:szCs w:val="28"/>
        </w:rPr>
      </w:pPr>
    </w:p>
    <w:p w:rsidR="00FB666F" w:rsidRDefault="00FB666F" w:rsidP="00FB666F">
      <w:pPr>
        <w:bidi/>
        <w:rPr>
          <w:rFonts w:cs="B Nazanin"/>
          <w:b/>
          <w:bCs/>
          <w:sz w:val="28"/>
          <w:szCs w:val="28"/>
          <w:rtl/>
        </w:rPr>
      </w:pPr>
      <w:r w:rsidRPr="00281822">
        <w:rPr>
          <w:rFonts w:cs="B Nazanin" w:hint="cs"/>
          <w:b/>
          <w:bCs/>
          <w:sz w:val="28"/>
          <w:szCs w:val="28"/>
          <w:rtl/>
        </w:rPr>
        <w:t>ب)جدول شاخصها:</w:t>
      </w:r>
    </w:p>
    <w:p w:rsidR="00FB666F" w:rsidRPr="00281822" w:rsidRDefault="00FB666F" w:rsidP="00FB666F">
      <w:pPr>
        <w:bidi/>
        <w:rPr>
          <w:rFonts w:cs="B Nazanin"/>
          <w:b/>
          <w:bCs/>
          <w:sz w:val="28"/>
          <w:szCs w:val="28"/>
          <w:rtl/>
        </w:rPr>
      </w:pPr>
    </w:p>
    <w:tbl>
      <w:tblPr>
        <w:tblStyle w:val="TableGrid"/>
        <w:bidiVisual/>
        <w:tblW w:w="5315" w:type="pct"/>
        <w:jc w:val="center"/>
        <w:tblLook w:val="04A0" w:firstRow="1" w:lastRow="0" w:firstColumn="1" w:lastColumn="0" w:noHBand="0" w:noVBand="1"/>
      </w:tblPr>
      <w:tblGrid>
        <w:gridCol w:w="1780"/>
        <w:gridCol w:w="797"/>
        <w:gridCol w:w="899"/>
        <w:gridCol w:w="931"/>
        <w:gridCol w:w="797"/>
        <w:gridCol w:w="828"/>
        <w:gridCol w:w="941"/>
        <w:gridCol w:w="1396"/>
        <w:gridCol w:w="917"/>
        <w:gridCol w:w="1228"/>
        <w:gridCol w:w="3252"/>
      </w:tblGrid>
      <w:tr w:rsidR="00FB666F" w:rsidRPr="0068016E" w:rsidTr="00FB666F">
        <w:trPr>
          <w:trHeight w:val="564"/>
          <w:jc w:val="center"/>
        </w:trPr>
        <w:tc>
          <w:tcPr>
            <w:tcW w:w="647" w:type="pct"/>
            <w:vMerge w:val="restart"/>
            <w:shd w:val="clear" w:color="auto" w:fill="BFBFBF" w:themeFill="background1" w:themeFillShade="BF"/>
            <w:vAlign w:val="center"/>
          </w:tcPr>
          <w:p w:rsidR="00FB666F" w:rsidRPr="00281822" w:rsidRDefault="00FB666F" w:rsidP="00FB666F">
            <w:pPr>
              <w:bidi/>
              <w:spacing w:after="200" w:line="276" w:lineRule="auto"/>
              <w:jc w:val="center"/>
              <w:rPr>
                <w:rFonts w:cs="B Nazanin"/>
                <w:b/>
                <w:bCs/>
                <w:sz w:val="24"/>
                <w:szCs w:val="24"/>
                <w:rtl/>
                <w:lang w:bidi="fa-IR"/>
              </w:rPr>
            </w:pPr>
            <w:r w:rsidRPr="00281822">
              <w:rPr>
                <w:rFonts w:cs="B Nazanin" w:hint="cs"/>
                <w:b/>
                <w:bCs/>
                <w:sz w:val="24"/>
                <w:szCs w:val="24"/>
                <w:rtl/>
              </w:rPr>
              <w:t>عنوان شاخص</w:t>
            </w:r>
          </w:p>
        </w:tc>
        <w:tc>
          <w:tcPr>
            <w:tcW w:w="954" w:type="pct"/>
            <w:gridSpan w:val="3"/>
            <w:shd w:val="clear" w:color="auto" w:fill="BFBFBF" w:themeFill="background1" w:themeFillShade="BF"/>
            <w:vAlign w:val="center"/>
          </w:tcPr>
          <w:p w:rsidR="00FB666F" w:rsidRPr="00281822" w:rsidRDefault="00FB666F" w:rsidP="00FB666F">
            <w:pPr>
              <w:bidi/>
              <w:spacing w:after="200" w:line="276" w:lineRule="auto"/>
              <w:jc w:val="center"/>
              <w:rPr>
                <w:rFonts w:cs="B Nazanin"/>
                <w:b/>
                <w:bCs/>
                <w:sz w:val="24"/>
                <w:szCs w:val="24"/>
                <w:rtl/>
              </w:rPr>
            </w:pPr>
            <w:r w:rsidRPr="00281822">
              <w:rPr>
                <w:rFonts w:cs="B Nazanin" w:hint="cs"/>
                <w:b/>
                <w:bCs/>
                <w:sz w:val="24"/>
                <w:szCs w:val="24"/>
                <w:rtl/>
              </w:rPr>
              <w:t>سال 1401</w:t>
            </w:r>
          </w:p>
        </w:tc>
        <w:tc>
          <w:tcPr>
            <w:tcW w:w="932" w:type="pct"/>
            <w:gridSpan w:val="3"/>
            <w:shd w:val="clear" w:color="auto" w:fill="BFBFBF" w:themeFill="background1" w:themeFillShade="BF"/>
          </w:tcPr>
          <w:p w:rsidR="00FB666F" w:rsidRPr="00281822" w:rsidRDefault="00FB666F" w:rsidP="00FB666F">
            <w:pPr>
              <w:bidi/>
              <w:spacing w:after="200" w:line="276" w:lineRule="auto"/>
              <w:jc w:val="center"/>
              <w:rPr>
                <w:rFonts w:cs="B Nazanin"/>
                <w:b/>
                <w:bCs/>
                <w:sz w:val="24"/>
                <w:szCs w:val="24"/>
                <w:rtl/>
              </w:rPr>
            </w:pPr>
            <w:r w:rsidRPr="00281822">
              <w:rPr>
                <w:rFonts w:cs="B Nazanin" w:hint="cs"/>
                <w:b/>
                <w:bCs/>
                <w:sz w:val="24"/>
                <w:szCs w:val="24"/>
                <w:rtl/>
              </w:rPr>
              <w:t>سال 1402</w:t>
            </w:r>
          </w:p>
        </w:tc>
        <w:tc>
          <w:tcPr>
            <w:tcW w:w="507" w:type="pct"/>
            <w:shd w:val="clear" w:color="auto" w:fill="BFBFBF" w:themeFill="background1" w:themeFillShade="BF"/>
            <w:vAlign w:val="center"/>
          </w:tcPr>
          <w:p w:rsidR="00FB666F" w:rsidRPr="00281822" w:rsidRDefault="00FB666F" w:rsidP="00FB666F">
            <w:pPr>
              <w:bidi/>
              <w:spacing w:after="200" w:line="276" w:lineRule="auto"/>
              <w:jc w:val="center"/>
              <w:rPr>
                <w:rFonts w:cs="B Nazanin"/>
                <w:b/>
                <w:bCs/>
                <w:sz w:val="24"/>
                <w:szCs w:val="24"/>
                <w:rtl/>
              </w:rPr>
            </w:pPr>
            <w:r w:rsidRPr="00281822">
              <w:rPr>
                <w:rFonts w:cs="B Nazanin" w:hint="cs"/>
                <w:b/>
                <w:bCs/>
                <w:sz w:val="24"/>
                <w:szCs w:val="24"/>
                <w:rtl/>
              </w:rPr>
              <w:t>حد انتظار</w:t>
            </w:r>
          </w:p>
          <w:p w:rsidR="00FB666F" w:rsidRPr="00281822" w:rsidRDefault="00FB666F" w:rsidP="00FB666F">
            <w:pPr>
              <w:bidi/>
              <w:spacing w:after="200" w:line="276" w:lineRule="auto"/>
              <w:jc w:val="center"/>
              <w:rPr>
                <w:rFonts w:cs="B Nazanin"/>
                <w:b/>
                <w:bCs/>
                <w:sz w:val="24"/>
                <w:szCs w:val="24"/>
                <w:rtl/>
              </w:rPr>
            </w:pPr>
            <w:r w:rsidRPr="00281822">
              <w:rPr>
                <w:rFonts w:cs="B Nazanin" w:hint="cs"/>
                <w:b/>
                <w:bCs/>
                <w:sz w:val="24"/>
                <w:szCs w:val="24"/>
                <w:rtl/>
              </w:rPr>
              <w:t>سال 1402</w:t>
            </w:r>
          </w:p>
        </w:tc>
        <w:tc>
          <w:tcPr>
            <w:tcW w:w="333" w:type="pct"/>
            <w:vMerge w:val="restart"/>
            <w:shd w:val="clear" w:color="auto" w:fill="BFBFBF" w:themeFill="background1" w:themeFillShade="BF"/>
            <w:vAlign w:val="center"/>
          </w:tcPr>
          <w:p w:rsidR="00FB666F" w:rsidRPr="00281822" w:rsidRDefault="00FB666F" w:rsidP="00FB666F">
            <w:pPr>
              <w:bidi/>
              <w:spacing w:after="200" w:line="276" w:lineRule="auto"/>
              <w:jc w:val="center"/>
              <w:rPr>
                <w:rFonts w:cs="B Nazanin"/>
                <w:b/>
                <w:bCs/>
                <w:sz w:val="24"/>
                <w:szCs w:val="24"/>
                <w:rtl/>
              </w:rPr>
            </w:pPr>
            <w:r w:rsidRPr="00281822">
              <w:rPr>
                <w:rFonts w:cs="B Nazanin" w:hint="cs"/>
                <w:b/>
                <w:bCs/>
                <w:sz w:val="24"/>
                <w:szCs w:val="24"/>
                <w:rtl/>
              </w:rPr>
              <w:t>در صد پیشرفت</w:t>
            </w:r>
          </w:p>
        </w:tc>
        <w:tc>
          <w:tcPr>
            <w:tcW w:w="446" w:type="pct"/>
            <w:vMerge w:val="restart"/>
            <w:shd w:val="clear" w:color="auto" w:fill="BFBFBF" w:themeFill="background1" w:themeFillShade="BF"/>
            <w:vAlign w:val="center"/>
          </w:tcPr>
          <w:p w:rsidR="00FB666F" w:rsidRPr="00281822" w:rsidRDefault="00FB666F" w:rsidP="00FB666F">
            <w:pPr>
              <w:bidi/>
              <w:spacing w:after="200" w:line="276" w:lineRule="auto"/>
              <w:jc w:val="center"/>
              <w:rPr>
                <w:rFonts w:cs="B Nazanin"/>
                <w:b/>
                <w:bCs/>
                <w:sz w:val="24"/>
                <w:szCs w:val="24"/>
                <w:rtl/>
                <w:lang w:bidi="fa-IR"/>
              </w:rPr>
            </w:pPr>
            <w:r w:rsidRPr="00281822">
              <w:rPr>
                <w:rFonts w:cs="B Nazanin" w:hint="cs"/>
                <w:b/>
                <w:bCs/>
                <w:sz w:val="24"/>
                <w:szCs w:val="24"/>
                <w:rtl/>
                <w:lang w:bidi="fa-IR"/>
              </w:rPr>
              <w:t>منبع اطلاعاتی</w:t>
            </w:r>
          </w:p>
        </w:tc>
        <w:tc>
          <w:tcPr>
            <w:tcW w:w="1182" w:type="pct"/>
            <w:vMerge w:val="restart"/>
            <w:shd w:val="clear" w:color="auto" w:fill="BFBFBF" w:themeFill="background1" w:themeFillShade="BF"/>
            <w:vAlign w:val="center"/>
          </w:tcPr>
          <w:p w:rsidR="00FB666F" w:rsidRPr="00281822" w:rsidRDefault="00FB666F" w:rsidP="00FB666F">
            <w:pPr>
              <w:bidi/>
              <w:spacing w:after="200" w:line="276" w:lineRule="auto"/>
              <w:jc w:val="center"/>
              <w:rPr>
                <w:rFonts w:cs="B Nazanin"/>
                <w:b/>
                <w:bCs/>
                <w:sz w:val="24"/>
                <w:szCs w:val="24"/>
                <w:rtl/>
              </w:rPr>
            </w:pPr>
            <w:r w:rsidRPr="00281822">
              <w:rPr>
                <w:rFonts w:cs="B Nazanin" w:hint="cs"/>
                <w:b/>
                <w:bCs/>
                <w:sz w:val="24"/>
                <w:szCs w:val="24"/>
                <w:rtl/>
              </w:rPr>
              <w:t>تحلیل</w:t>
            </w:r>
          </w:p>
        </w:tc>
      </w:tr>
      <w:tr w:rsidR="00FB666F" w:rsidRPr="0068016E" w:rsidTr="00FB666F">
        <w:trPr>
          <w:trHeight w:val="531"/>
          <w:jc w:val="center"/>
        </w:trPr>
        <w:tc>
          <w:tcPr>
            <w:tcW w:w="647" w:type="pct"/>
            <w:vMerge/>
            <w:shd w:val="clear" w:color="auto" w:fill="BFBFBF" w:themeFill="background1" w:themeFillShade="BF"/>
            <w:vAlign w:val="center"/>
          </w:tcPr>
          <w:p w:rsidR="00FB666F" w:rsidRPr="0068016E" w:rsidRDefault="00FB666F" w:rsidP="00FB666F">
            <w:pPr>
              <w:bidi/>
              <w:spacing w:after="200" w:line="276" w:lineRule="auto"/>
              <w:rPr>
                <w:rFonts w:cs="B Nazanin"/>
                <w:b/>
                <w:bCs/>
                <w:sz w:val="28"/>
                <w:szCs w:val="28"/>
                <w:u w:val="single"/>
                <w:rtl/>
              </w:rPr>
            </w:pPr>
          </w:p>
        </w:tc>
        <w:tc>
          <w:tcPr>
            <w:tcW w:w="289" w:type="pct"/>
            <w:shd w:val="clear" w:color="auto" w:fill="BFBFBF" w:themeFill="background1" w:themeFillShade="BF"/>
            <w:vAlign w:val="center"/>
          </w:tcPr>
          <w:p w:rsidR="00FB666F" w:rsidRPr="00281822" w:rsidRDefault="00FB666F" w:rsidP="00FB666F">
            <w:pPr>
              <w:bidi/>
              <w:spacing w:after="200" w:line="276" w:lineRule="auto"/>
              <w:jc w:val="center"/>
              <w:rPr>
                <w:rFonts w:cs="B Nazanin"/>
                <w:b/>
                <w:bCs/>
                <w:sz w:val="24"/>
                <w:szCs w:val="24"/>
                <w:rtl/>
              </w:rPr>
            </w:pPr>
            <w:r w:rsidRPr="00281822">
              <w:rPr>
                <w:rFonts w:cs="B Nazanin" w:hint="cs"/>
                <w:b/>
                <w:bCs/>
                <w:sz w:val="24"/>
                <w:szCs w:val="24"/>
                <w:rtl/>
              </w:rPr>
              <w:t>میزان</w:t>
            </w:r>
            <w:r w:rsidRPr="00281822">
              <w:rPr>
                <w:rFonts w:cs="B Nazanin"/>
                <w:b/>
                <w:bCs/>
                <w:sz w:val="24"/>
                <w:szCs w:val="24"/>
                <w:rtl/>
              </w:rPr>
              <w:t xml:space="preserve"> </w:t>
            </w:r>
            <w:r w:rsidRPr="00281822">
              <w:rPr>
                <w:rFonts w:cs="B Nazanin" w:hint="cs"/>
                <w:b/>
                <w:bCs/>
                <w:sz w:val="24"/>
                <w:szCs w:val="24"/>
                <w:rtl/>
              </w:rPr>
              <w:t>شاخص</w:t>
            </w:r>
          </w:p>
        </w:tc>
        <w:tc>
          <w:tcPr>
            <w:tcW w:w="327" w:type="pct"/>
            <w:shd w:val="clear" w:color="auto" w:fill="BFBFBF" w:themeFill="background1" w:themeFillShade="BF"/>
            <w:vAlign w:val="center"/>
          </w:tcPr>
          <w:p w:rsidR="00FB666F" w:rsidRPr="00281822" w:rsidRDefault="00FB666F" w:rsidP="00FB666F">
            <w:pPr>
              <w:bidi/>
              <w:spacing w:after="200" w:line="276" w:lineRule="auto"/>
              <w:jc w:val="center"/>
              <w:rPr>
                <w:rFonts w:cs="B Nazanin"/>
                <w:b/>
                <w:bCs/>
                <w:sz w:val="24"/>
                <w:szCs w:val="24"/>
                <w:rtl/>
              </w:rPr>
            </w:pPr>
            <w:r w:rsidRPr="00281822">
              <w:rPr>
                <w:rFonts w:cs="B Nazanin" w:hint="cs"/>
                <w:b/>
                <w:bCs/>
                <w:sz w:val="24"/>
                <w:szCs w:val="24"/>
                <w:rtl/>
              </w:rPr>
              <w:t>صورت</w:t>
            </w:r>
          </w:p>
        </w:tc>
        <w:tc>
          <w:tcPr>
            <w:tcW w:w="338" w:type="pct"/>
            <w:shd w:val="clear" w:color="auto" w:fill="BFBFBF" w:themeFill="background1" w:themeFillShade="BF"/>
            <w:vAlign w:val="center"/>
          </w:tcPr>
          <w:p w:rsidR="00FB666F" w:rsidRPr="00281822" w:rsidRDefault="00FB666F" w:rsidP="00FB666F">
            <w:pPr>
              <w:bidi/>
              <w:spacing w:after="200" w:line="276" w:lineRule="auto"/>
              <w:jc w:val="center"/>
              <w:rPr>
                <w:rFonts w:cs="B Nazanin"/>
                <w:b/>
                <w:bCs/>
                <w:sz w:val="24"/>
                <w:szCs w:val="24"/>
                <w:rtl/>
              </w:rPr>
            </w:pPr>
            <w:r w:rsidRPr="00281822">
              <w:rPr>
                <w:rFonts w:cs="B Nazanin" w:hint="cs"/>
                <w:b/>
                <w:bCs/>
                <w:sz w:val="24"/>
                <w:szCs w:val="24"/>
                <w:rtl/>
              </w:rPr>
              <w:t>مخرج</w:t>
            </w:r>
          </w:p>
        </w:tc>
        <w:tc>
          <w:tcPr>
            <w:tcW w:w="289" w:type="pct"/>
            <w:shd w:val="clear" w:color="auto" w:fill="BFBFBF" w:themeFill="background1" w:themeFillShade="BF"/>
            <w:vAlign w:val="center"/>
          </w:tcPr>
          <w:p w:rsidR="00FB666F" w:rsidRPr="00281822" w:rsidRDefault="00FB666F" w:rsidP="00FB666F">
            <w:pPr>
              <w:bidi/>
              <w:spacing w:after="200" w:line="276" w:lineRule="auto"/>
              <w:jc w:val="center"/>
              <w:rPr>
                <w:rFonts w:cs="B Nazanin"/>
                <w:b/>
                <w:bCs/>
                <w:sz w:val="24"/>
                <w:szCs w:val="24"/>
                <w:rtl/>
              </w:rPr>
            </w:pPr>
            <w:r w:rsidRPr="00281822">
              <w:rPr>
                <w:rFonts w:cs="B Nazanin" w:hint="cs"/>
                <w:b/>
                <w:bCs/>
                <w:sz w:val="24"/>
                <w:szCs w:val="24"/>
                <w:rtl/>
              </w:rPr>
              <w:t>میزان</w:t>
            </w:r>
            <w:r w:rsidRPr="00281822">
              <w:rPr>
                <w:rFonts w:cs="B Nazanin"/>
                <w:b/>
                <w:bCs/>
                <w:sz w:val="24"/>
                <w:szCs w:val="24"/>
                <w:rtl/>
              </w:rPr>
              <w:t xml:space="preserve"> </w:t>
            </w:r>
            <w:r w:rsidRPr="00281822">
              <w:rPr>
                <w:rFonts w:cs="B Nazanin" w:hint="cs"/>
                <w:b/>
                <w:bCs/>
                <w:sz w:val="24"/>
                <w:szCs w:val="24"/>
                <w:rtl/>
              </w:rPr>
              <w:t>شاخص</w:t>
            </w:r>
          </w:p>
        </w:tc>
        <w:tc>
          <w:tcPr>
            <w:tcW w:w="301" w:type="pct"/>
            <w:shd w:val="clear" w:color="auto" w:fill="BFBFBF" w:themeFill="background1" w:themeFillShade="BF"/>
            <w:vAlign w:val="center"/>
          </w:tcPr>
          <w:p w:rsidR="00FB666F" w:rsidRPr="00281822" w:rsidRDefault="00FB666F" w:rsidP="00FB666F">
            <w:pPr>
              <w:bidi/>
              <w:spacing w:after="200" w:line="276" w:lineRule="auto"/>
              <w:jc w:val="center"/>
              <w:rPr>
                <w:rFonts w:cs="B Nazanin"/>
                <w:b/>
                <w:bCs/>
                <w:sz w:val="24"/>
                <w:szCs w:val="24"/>
                <w:rtl/>
              </w:rPr>
            </w:pPr>
            <w:r w:rsidRPr="00281822">
              <w:rPr>
                <w:rFonts w:cs="B Nazanin" w:hint="cs"/>
                <w:b/>
                <w:bCs/>
                <w:sz w:val="24"/>
                <w:szCs w:val="24"/>
                <w:rtl/>
              </w:rPr>
              <w:t>صورت</w:t>
            </w:r>
          </w:p>
        </w:tc>
        <w:tc>
          <w:tcPr>
            <w:tcW w:w="342" w:type="pct"/>
            <w:shd w:val="clear" w:color="auto" w:fill="BFBFBF" w:themeFill="background1" w:themeFillShade="BF"/>
            <w:vAlign w:val="center"/>
          </w:tcPr>
          <w:p w:rsidR="00FB666F" w:rsidRPr="00281822" w:rsidRDefault="00FB666F" w:rsidP="00FB666F">
            <w:pPr>
              <w:bidi/>
              <w:spacing w:after="200" w:line="276" w:lineRule="auto"/>
              <w:jc w:val="center"/>
              <w:rPr>
                <w:rFonts w:cs="B Nazanin"/>
                <w:b/>
                <w:bCs/>
                <w:sz w:val="24"/>
                <w:szCs w:val="24"/>
                <w:rtl/>
              </w:rPr>
            </w:pPr>
            <w:r w:rsidRPr="00281822">
              <w:rPr>
                <w:rFonts w:cs="B Nazanin" w:hint="cs"/>
                <w:b/>
                <w:bCs/>
                <w:sz w:val="24"/>
                <w:szCs w:val="24"/>
                <w:rtl/>
              </w:rPr>
              <w:t>مخرج</w:t>
            </w:r>
          </w:p>
        </w:tc>
        <w:tc>
          <w:tcPr>
            <w:tcW w:w="507" w:type="pct"/>
            <w:shd w:val="clear" w:color="auto" w:fill="BFBFBF" w:themeFill="background1" w:themeFillShade="BF"/>
            <w:vAlign w:val="center"/>
          </w:tcPr>
          <w:p w:rsidR="00FB666F" w:rsidRPr="0068016E" w:rsidRDefault="00FB666F" w:rsidP="00FB666F">
            <w:pPr>
              <w:bidi/>
              <w:spacing w:after="200" w:line="276" w:lineRule="auto"/>
              <w:rPr>
                <w:rFonts w:cs="B Nazanin"/>
                <w:b/>
                <w:bCs/>
                <w:sz w:val="28"/>
                <w:szCs w:val="28"/>
                <w:u w:val="single"/>
                <w:rtl/>
              </w:rPr>
            </w:pPr>
          </w:p>
        </w:tc>
        <w:tc>
          <w:tcPr>
            <w:tcW w:w="333" w:type="pct"/>
            <w:vMerge/>
            <w:shd w:val="clear" w:color="auto" w:fill="BFBFBF" w:themeFill="background1" w:themeFillShade="BF"/>
            <w:vAlign w:val="center"/>
          </w:tcPr>
          <w:p w:rsidR="00FB666F" w:rsidRPr="0068016E" w:rsidRDefault="00FB666F" w:rsidP="00FB666F">
            <w:pPr>
              <w:bidi/>
              <w:spacing w:after="200" w:line="276" w:lineRule="auto"/>
              <w:rPr>
                <w:rFonts w:cs="B Nazanin"/>
                <w:b/>
                <w:bCs/>
                <w:sz w:val="28"/>
                <w:szCs w:val="28"/>
                <w:u w:val="single"/>
                <w:rtl/>
              </w:rPr>
            </w:pPr>
          </w:p>
        </w:tc>
        <w:tc>
          <w:tcPr>
            <w:tcW w:w="446" w:type="pct"/>
            <w:vMerge/>
            <w:shd w:val="clear" w:color="auto" w:fill="BFBFBF" w:themeFill="background1" w:themeFillShade="BF"/>
          </w:tcPr>
          <w:p w:rsidR="00FB666F" w:rsidRPr="0068016E" w:rsidRDefault="00FB666F" w:rsidP="00FB666F">
            <w:pPr>
              <w:bidi/>
              <w:spacing w:after="200" w:line="276" w:lineRule="auto"/>
              <w:rPr>
                <w:rFonts w:cs="B Nazanin"/>
                <w:b/>
                <w:bCs/>
                <w:sz w:val="28"/>
                <w:szCs w:val="28"/>
                <w:u w:val="single"/>
                <w:rtl/>
              </w:rPr>
            </w:pPr>
          </w:p>
        </w:tc>
        <w:tc>
          <w:tcPr>
            <w:tcW w:w="1182" w:type="pct"/>
            <w:vMerge/>
            <w:shd w:val="clear" w:color="auto" w:fill="BFBFBF" w:themeFill="background1" w:themeFillShade="BF"/>
            <w:vAlign w:val="center"/>
          </w:tcPr>
          <w:p w:rsidR="00FB666F" w:rsidRPr="0068016E" w:rsidRDefault="00FB666F" w:rsidP="00FB666F">
            <w:pPr>
              <w:bidi/>
              <w:spacing w:after="200" w:line="276" w:lineRule="auto"/>
              <w:rPr>
                <w:rFonts w:cs="B Nazanin"/>
                <w:b/>
                <w:bCs/>
                <w:sz w:val="28"/>
                <w:szCs w:val="28"/>
                <w:u w:val="single"/>
                <w:rtl/>
              </w:rPr>
            </w:pPr>
          </w:p>
        </w:tc>
      </w:tr>
      <w:tr w:rsidR="00FB666F" w:rsidRPr="0068016E" w:rsidTr="00FB666F">
        <w:trPr>
          <w:trHeight w:val="1149"/>
          <w:jc w:val="center"/>
        </w:trPr>
        <w:tc>
          <w:tcPr>
            <w:tcW w:w="647" w:type="pct"/>
            <w:vAlign w:val="center"/>
          </w:tcPr>
          <w:p w:rsidR="00FB666F" w:rsidRPr="00281822" w:rsidRDefault="00FB666F" w:rsidP="00FB666F">
            <w:pPr>
              <w:bidi/>
              <w:spacing w:after="200" w:line="276" w:lineRule="auto"/>
              <w:jc w:val="center"/>
              <w:rPr>
                <w:rFonts w:cs="B Nazanin"/>
                <w:rtl/>
                <w:lang w:bidi="fa-IR"/>
              </w:rPr>
            </w:pPr>
            <w:r w:rsidRPr="00281822">
              <w:rPr>
                <w:rFonts w:cs="B Nazanin"/>
                <w:rtl/>
                <w:lang w:bidi="fa-IR"/>
              </w:rPr>
              <w:t>درصد جمع</w:t>
            </w:r>
            <w:r w:rsidRPr="00281822">
              <w:rPr>
                <w:rFonts w:cs="B Nazanin" w:hint="cs"/>
                <w:rtl/>
                <w:lang w:bidi="fa-IR"/>
              </w:rPr>
              <w:t>ی</w:t>
            </w:r>
            <w:r w:rsidRPr="00281822">
              <w:rPr>
                <w:rFonts w:cs="B Nazanin" w:hint="eastAsia"/>
                <w:rtl/>
                <w:lang w:bidi="fa-IR"/>
              </w:rPr>
              <w:t>ت</w:t>
            </w:r>
            <w:r w:rsidRPr="00281822">
              <w:rPr>
                <w:rFonts w:cs="B Nazanin"/>
                <w:rtl/>
                <w:lang w:bidi="fa-IR"/>
              </w:rPr>
              <w:t xml:space="preserve"> آموزش د</w:t>
            </w:r>
            <w:r w:rsidRPr="00281822">
              <w:rPr>
                <w:rFonts w:cs="B Nazanin" w:hint="cs"/>
                <w:rtl/>
                <w:lang w:bidi="fa-IR"/>
              </w:rPr>
              <w:t>ی</w:t>
            </w:r>
            <w:r w:rsidRPr="00281822">
              <w:rPr>
                <w:rFonts w:cs="B Nazanin" w:hint="eastAsia"/>
                <w:rtl/>
                <w:lang w:bidi="fa-IR"/>
              </w:rPr>
              <w:t>ده</w:t>
            </w:r>
            <w:r w:rsidRPr="00281822">
              <w:rPr>
                <w:rFonts w:cs="B Nazanin"/>
                <w:rtl/>
                <w:lang w:bidi="fa-IR"/>
              </w:rPr>
              <w:t xml:space="preserve"> از نظر استئوپروز</w:t>
            </w:r>
          </w:p>
        </w:tc>
        <w:tc>
          <w:tcPr>
            <w:tcW w:w="289" w:type="pct"/>
            <w:vAlign w:val="center"/>
          </w:tcPr>
          <w:p w:rsidR="00FB666F" w:rsidRPr="00281822" w:rsidRDefault="00FB666F" w:rsidP="00FB666F">
            <w:pPr>
              <w:bidi/>
              <w:spacing w:after="200" w:line="276" w:lineRule="auto"/>
              <w:jc w:val="center"/>
              <w:rPr>
                <w:rFonts w:cs="B Nazanin"/>
              </w:rPr>
            </w:pPr>
          </w:p>
          <w:p w:rsidR="00FB666F" w:rsidRPr="00281822" w:rsidRDefault="00FB666F" w:rsidP="00FB666F">
            <w:pPr>
              <w:bidi/>
              <w:spacing w:after="200" w:line="276" w:lineRule="auto"/>
              <w:jc w:val="center"/>
              <w:rPr>
                <w:rFonts w:cs="B Nazanin"/>
              </w:rPr>
            </w:pPr>
            <w:r w:rsidRPr="00281822">
              <w:rPr>
                <w:rFonts w:cs="B Nazanin" w:hint="cs"/>
                <w:rtl/>
                <w:lang w:bidi="fa-IR"/>
              </w:rPr>
              <w:t>14</w:t>
            </w:r>
          </w:p>
          <w:p w:rsidR="00FB666F" w:rsidRPr="00281822" w:rsidRDefault="00FB666F" w:rsidP="00FB666F">
            <w:pPr>
              <w:bidi/>
              <w:spacing w:after="200" w:line="276" w:lineRule="auto"/>
              <w:jc w:val="center"/>
              <w:rPr>
                <w:rFonts w:cs="B Nazanin"/>
              </w:rPr>
            </w:pPr>
          </w:p>
        </w:tc>
        <w:tc>
          <w:tcPr>
            <w:tcW w:w="327" w:type="pct"/>
            <w:vAlign w:val="center"/>
          </w:tcPr>
          <w:p w:rsidR="00FB666F" w:rsidRPr="00281822" w:rsidRDefault="00FB666F" w:rsidP="00FB666F">
            <w:pPr>
              <w:bidi/>
              <w:spacing w:after="200" w:line="276" w:lineRule="auto"/>
              <w:jc w:val="center"/>
              <w:rPr>
                <w:rFonts w:cs="B Nazanin"/>
              </w:rPr>
            </w:pPr>
          </w:p>
          <w:p w:rsidR="00FB666F" w:rsidRPr="00281822" w:rsidRDefault="00FB666F" w:rsidP="00FB666F">
            <w:pPr>
              <w:bidi/>
              <w:spacing w:after="200" w:line="276" w:lineRule="auto"/>
              <w:jc w:val="center"/>
              <w:rPr>
                <w:rFonts w:cs="B Nazanin"/>
                <w:rtl/>
                <w:lang w:bidi="fa-IR"/>
              </w:rPr>
            </w:pPr>
            <w:r w:rsidRPr="00281822">
              <w:rPr>
                <w:rFonts w:cs="B Nazanin" w:hint="cs"/>
                <w:rtl/>
                <w:lang w:bidi="fa-IR"/>
              </w:rPr>
              <w:t>141852</w:t>
            </w:r>
          </w:p>
          <w:p w:rsidR="00FB666F" w:rsidRPr="00281822" w:rsidRDefault="00FB666F" w:rsidP="00FB666F">
            <w:pPr>
              <w:bidi/>
              <w:spacing w:after="200" w:line="276" w:lineRule="auto"/>
              <w:jc w:val="center"/>
              <w:rPr>
                <w:rFonts w:cs="B Nazanin"/>
                <w:rtl/>
                <w:lang w:bidi="fa-IR"/>
              </w:rPr>
            </w:pPr>
          </w:p>
        </w:tc>
        <w:tc>
          <w:tcPr>
            <w:tcW w:w="338" w:type="pct"/>
            <w:vAlign w:val="center"/>
          </w:tcPr>
          <w:p w:rsidR="00FB666F" w:rsidRPr="00281822" w:rsidRDefault="00FB666F" w:rsidP="00FB666F">
            <w:pPr>
              <w:bidi/>
              <w:spacing w:after="200" w:line="276" w:lineRule="auto"/>
              <w:jc w:val="center"/>
              <w:rPr>
                <w:rFonts w:cs="B Nazanin"/>
              </w:rPr>
            </w:pPr>
          </w:p>
          <w:p w:rsidR="00FB666F" w:rsidRPr="00281822" w:rsidRDefault="00FB666F" w:rsidP="00FB666F">
            <w:pPr>
              <w:bidi/>
              <w:spacing w:after="200" w:line="276" w:lineRule="auto"/>
              <w:jc w:val="center"/>
              <w:rPr>
                <w:rFonts w:cs="B Nazanin"/>
              </w:rPr>
            </w:pPr>
            <w:r w:rsidRPr="00281822">
              <w:rPr>
                <w:rFonts w:cs="B Nazanin" w:hint="cs"/>
                <w:rtl/>
                <w:lang w:bidi="fa-IR"/>
              </w:rPr>
              <w:t>1020611</w:t>
            </w:r>
          </w:p>
          <w:p w:rsidR="00FB666F" w:rsidRPr="00281822" w:rsidRDefault="00FB666F" w:rsidP="00FB666F">
            <w:pPr>
              <w:bidi/>
              <w:spacing w:after="200" w:line="276" w:lineRule="auto"/>
              <w:jc w:val="center"/>
              <w:rPr>
                <w:rFonts w:cs="B Nazanin"/>
              </w:rPr>
            </w:pPr>
          </w:p>
        </w:tc>
        <w:tc>
          <w:tcPr>
            <w:tcW w:w="289" w:type="pct"/>
            <w:vAlign w:val="center"/>
          </w:tcPr>
          <w:p w:rsidR="00FB666F" w:rsidRPr="00281822" w:rsidRDefault="00FB666F" w:rsidP="00FB666F">
            <w:pPr>
              <w:bidi/>
              <w:spacing w:after="200" w:line="276" w:lineRule="auto"/>
              <w:jc w:val="center"/>
              <w:rPr>
                <w:rFonts w:cs="B Nazanin"/>
              </w:rPr>
            </w:pPr>
            <w:r w:rsidRPr="00281822">
              <w:rPr>
                <w:rFonts w:cs="B Nazanin" w:hint="cs"/>
                <w:rtl/>
                <w:lang w:bidi="fa-IR"/>
              </w:rPr>
              <w:t>16</w:t>
            </w:r>
          </w:p>
        </w:tc>
        <w:tc>
          <w:tcPr>
            <w:tcW w:w="301" w:type="pct"/>
            <w:vAlign w:val="center"/>
          </w:tcPr>
          <w:p w:rsidR="00FB666F" w:rsidRPr="00281822" w:rsidRDefault="00FB666F" w:rsidP="00FB666F">
            <w:pPr>
              <w:bidi/>
              <w:spacing w:after="200" w:line="276" w:lineRule="auto"/>
              <w:jc w:val="center"/>
              <w:rPr>
                <w:rFonts w:cs="B Nazanin"/>
                <w:rtl/>
                <w:lang w:bidi="fa-IR"/>
              </w:rPr>
            </w:pPr>
            <w:r w:rsidRPr="00281822">
              <w:rPr>
                <w:rFonts w:cs="B Nazanin" w:hint="cs"/>
                <w:rtl/>
                <w:lang w:bidi="fa-IR"/>
              </w:rPr>
              <w:t>164092</w:t>
            </w:r>
          </w:p>
        </w:tc>
        <w:tc>
          <w:tcPr>
            <w:tcW w:w="342" w:type="pct"/>
            <w:vAlign w:val="center"/>
          </w:tcPr>
          <w:p w:rsidR="00FB666F" w:rsidRPr="00281822" w:rsidRDefault="00FB666F" w:rsidP="00FB666F">
            <w:pPr>
              <w:bidi/>
              <w:spacing w:after="200" w:line="276" w:lineRule="auto"/>
              <w:jc w:val="center"/>
              <w:rPr>
                <w:rFonts w:cs="B Nazanin"/>
              </w:rPr>
            </w:pPr>
            <w:r w:rsidRPr="00281822">
              <w:rPr>
                <w:rFonts w:cs="B Nazanin" w:hint="cs"/>
                <w:rtl/>
                <w:lang w:bidi="fa-IR"/>
              </w:rPr>
              <w:t>1022396</w:t>
            </w:r>
          </w:p>
        </w:tc>
        <w:tc>
          <w:tcPr>
            <w:tcW w:w="507" w:type="pct"/>
            <w:vAlign w:val="center"/>
          </w:tcPr>
          <w:p w:rsidR="00FB666F" w:rsidRPr="00281822" w:rsidRDefault="00FB666F" w:rsidP="00FB666F">
            <w:pPr>
              <w:bidi/>
              <w:spacing w:after="200" w:line="276" w:lineRule="auto"/>
              <w:jc w:val="center"/>
              <w:rPr>
                <w:rFonts w:cs="B Nazanin"/>
                <w:rtl/>
                <w:lang w:bidi="fa-IR"/>
              </w:rPr>
            </w:pPr>
            <w:r w:rsidRPr="00281822">
              <w:rPr>
                <w:rFonts w:cs="B Nazanin" w:hint="cs"/>
                <w:rtl/>
                <w:lang w:bidi="fa-IR"/>
              </w:rPr>
              <w:t>70</w:t>
            </w:r>
          </w:p>
        </w:tc>
        <w:tc>
          <w:tcPr>
            <w:tcW w:w="333" w:type="pct"/>
            <w:vAlign w:val="center"/>
          </w:tcPr>
          <w:p w:rsidR="00FB666F" w:rsidRPr="00281822" w:rsidRDefault="00FB666F" w:rsidP="00FB666F">
            <w:pPr>
              <w:bidi/>
              <w:spacing w:after="200" w:line="276" w:lineRule="auto"/>
              <w:jc w:val="center"/>
              <w:rPr>
                <w:rFonts w:cs="B Nazanin"/>
              </w:rPr>
            </w:pPr>
            <w:r w:rsidRPr="00281822">
              <w:rPr>
                <w:rFonts w:cs="B Nazanin" w:hint="cs"/>
                <w:rtl/>
                <w:lang w:bidi="fa-IR"/>
              </w:rPr>
              <w:t>23</w:t>
            </w:r>
          </w:p>
        </w:tc>
        <w:tc>
          <w:tcPr>
            <w:tcW w:w="446" w:type="pct"/>
            <w:vAlign w:val="center"/>
          </w:tcPr>
          <w:p w:rsidR="00FB666F" w:rsidRPr="00281822" w:rsidRDefault="00FB666F" w:rsidP="00FB666F">
            <w:pPr>
              <w:bidi/>
              <w:spacing w:after="200" w:line="276" w:lineRule="auto"/>
              <w:jc w:val="center"/>
              <w:rPr>
                <w:rFonts w:cs="B Nazanin"/>
                <w:rtl/>
                <w:lang w:bidi="fa-IR"/>
              </w:rPr>
            </w:pPr>
            <w:r w:rsidRPr="00281822">
              <w:rPr>
                <w:rFonts w:cs="B Nazanin"/>
                <w:rtl/>
              </w:rPr>
              <w:t>مستندات برگزار</w:t>
            </w:r>
            <w:r w:rsidRPr="00281822">
              <w:rPr>
                <w:rFonts w:cs="B Nazanin" w:hint="cs"/>
                <w:rtl/>
              </w:rPr>
              <w:t>ی</w:t>
            </w:r>
            <w:r w:rsidRPr="00281822">
              <w:rPr>
                <w:rFonts w:cs="B Nazanin"/>
                <w:rtl/>
              </w:rPr>
              <w:t xml:space="preserve"> جلسات</w:t>
            </w:r>
          </w:p>
        </w:tc>
        <w:tc>
          <w:tcPr>
            <w:tcW w:w="1182" w:type="pct"/>
            <w:vAlign w:val="center"/>
          </w:tcPr>
          <w:p w:rsidR="00FB666F" w:rsidRPr="00281822" w:rsidRDefault="00FB666F" w:rsidP="00FB666F">
            <w:pPr>
              <w:bidi/>
              <w:spacing w:after="200" w:line="276" w:lineRule="auto"/>
              <w:jc w:val="center"/>
              <w:rPr>
                <w:rFonts w:cs="B Nazanin"/>
                <w:rtl/>
              </w:rPr>
            </w:pPr>
            <w:r w:rsidRPr="00281822">
              <w:rPr>
                <w:rFonts w:cs="B Nazanin" w:hint="cs"/>
                <w:rtl/>
              </w:rPr>
              <w:t>پایین تر از حد انتظار: .70%</w:t>
            </w:r>
          </w:p>
          <w:p w:rsidR="00FB666F" w:rsidRPr="00281822" w:rsidRDefault="00FB666F" w:rsidP="00FB666F">
            <w:pPr>
              <w:bidi/>
              <w:spacing w:after="200" w:line="276" w:lineRule="auto"/>
              <w:jc w:val="center"/>
              <w:rPr>
                <w:rFonts w:cs="B Nazanin"/>
                <w:rtl/>
              </w:rPr>
            </w:pPr>
            <w:r w:rsidRPr="00281822">
              <w:rPr>
                <w:rFonts w:cs="B Nazanin" w:hint="cs"/>
                <w:rtl/>
              </w:rPr>
              <w:t>دلیل فعال نبودن برنامه وعدم ثبت در سامانه سیب -جهت اجرای برنامه در سال جدید برنامه ریزی واطلاع رسانی انجام گردید.</w:t>
            </w:r>
          </w:p>
        </w:tc>
      </w:tr>
    </w:tbl>
    <w:p w:rsidR="00FB666F" w:rsidRPr="0068016E" w:rsidRDefault="00FB666F" w:rsidP="00FB666F">
      <w:pPr>
        <w:bidi/>
        <w:rPr>
          <w:rFonts w:cs="B Nazanin"/>
          <w:b/>
          <w:bCs/>
          <w:sz w:val="28"/>
          <w:szCs w:val="28"/>
          <w:u w:val="single"/>
          <w:rtl/>
        </w:rPr>
      </w:pPr>
    </w:p>
    <w:p w:rsidR="00FB666F" w:rsidRPr="0068016E" w:rsidRDefault="00FB666F" w:rsidP="00FB666F">
      <w:pPr>
        <w:bidi/>
        <w:rPr>
          <w:rFonts w:cs="B Nazanin"/>
          <w:b/>
          <w:bCs/>
          <w:sz w:val="28"/>
          <w:szCs w:val="28"/>
          <w:u w:val="single"/>
          <w:rtl/>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tl/>
        </w:rPr>
      </w:pPr>
    </w:p>
    <w:p w:rsidR="00FB666F" w:rsidRPr="00694F48" w:rsidRDefault="00FB666F" w:rsidP="00FB666F">
      <w:pPr>
        <w:bidi/>
        <w:rPr>
          <w:rFonts w:cs="B Nazanin"/>
          <w:b/>
          <w:bCs/>
          <w:sz w:val="28"/>
          <w:szCs w:val="28"/>
          <w:rtl/>
        </w:rPr>
      </w:pPr>
      <w:r>
        <w:rPr>
          <w:rFonts w:cs="B Nazanin" w:hint="cs"/>
          <w:b/>
          <w:bCs/>
          <w:sz w:val="28"/>
          <w:szCs w:val="28"/>
          <w:rtl/>
        </w:rPr>
        <w:lastRenderedPageBreak/>
        <w:t xml:space="preserve">ج) نمودار </w:t>
      </w:r>
      <w:r w:rsidRPr="00281822">
        <w:rPr>
          <w:rFonts w:cs="B Nazanin" w:hint="eastAsia"/>
          <w:b/>
          <w:bCs/>
          <w:sz w:val="28"/>
          <w:szCs w:val="28"/>
          <w:rtl/>
        </w:rPr>
        <w:t>برنامه</w:t>
      </w:r>
      <w:r w:rsidRPr="00281822">
        <w:rPr>
          <w:rFonts w:cs="B Nazanin"/>
          <w:b/>
          <w:bCs/>
          <w:sz w:val="28"/>
          <w:szCs w:val="28"/>
          <w:rtl/>
        </w:rPr>
        <w:t xml:space="preserve"> </w:t>
      </w:r>
      <w:r w:rsidRPr="00281822">
        <w:rPr>
          <w:rFonts w:cs="B Nazanin" w:hint="cs"/>
          <w:b/>
          <w:bCs/>
          <w:sz w:val="28"/>
          <w:szCs w:val="28"/>
          <w:rtl/>
        </w:rPr>
        <w:t xml:space="preserve">پیشگیری و کنترل بیماریهای اسکلتی </w:t>
      </w:r>
      <w:r>
        <w:rPr>
          <w:rFonts w:cs="B Nazanin" w:hint="cs"/>
          <w:b/>
          <w:bCs/>
          <w:sz w:val="28"/>
          <w:szCs w:val="28"/>
          <w:rtl/>
        </w:rPr>
        <w:t>ع</w:t>
      </w:r>
      <w:r w:rsidRPr="00281822">
        <w:rPr>
          <w:rFonts w:cs="B Nazanin" w:hint="cs"/>
          <w:b/>
          <w:bCs/>
          <w:sz w:val="28"/>
          <w:szCs w:val="28"/>
          <w:rtl/>
        </w:rPr>
        <w:t>ضلانی:</w:t>
      </w:r>
      <w:r w:rsidRPr="00281822">
        <w:rPr>
          <w:rFonts w:cs="B Nazanin"/>
          <w:b/>
          <w:bCs/>
          <w:sz w:val="28"/>
          <w:szCs w:val="28"/>
        </w:rPr>
        <w:t xml:space="preserve"> </w:t>
      </w:r>
    </w:p>
    <w:p w:rsidR="00FB666F" w:rsidRDefault="00FB666F" w:rsidP="00FB666F">
      <w:pPr>
        <w:bidi/>
        <w:rPr>
          <w:rFonts w:cs="B Nazanin"/>
          <w:b/>
          <w:bCs/>
          <w:sz w:val="28"/>
          <w:szCs w:val="28"/>
          <w:rtl/>
        </w:rPr>
      </w:pPr>
      <w:r w:rsidRPr="00AA0BAF">
        <w:rPr>
          <w:rFonts w:cs="B Nazanin"/>
          <w:b/>
          <w:bCs/>
          <w:noProof/>
          <w:sz w:val="28"/>
          <w:szCs w:val="28"/>
          <w:rtl/>
        </w:rPr>
        <w:drawing>
          <wp:inline distT="0" distB="0" distL="0" distR="0" wp14:anchorId="5546032E" wp14:editId="79F4ED13">
            <wp:extent cx="8039100" cy="5130140"/>
            <wp:effectExtent l="0" t="0" r="0" b="1397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B666F" w:rsidRDefault="00FB666F" w:rsidP="00FB666F">
      <w:pPr>
        <w:bidi/>
        <w:rPr>
          <w:rFonts w:cs="B Nazanin"/>
          <w:b/>
          <w:bCs/>
          <w:sz w:val="28"/>
          <w:szCs w:val="28"/>
        </w:rPr>
      </w:pPr>
    </w:p>
    <w:p w:rsidR="00FB666F" w:rsidRDefault="00FB666F" w:rsidP="00FB666F">
      <w:pPr>
        <w:bidi/>
        <w:rPr>
          <w:rFonts w:cs="B Nazanin"/>
          <w:b/>
          <w:bCs/>
          <w:sz w:val="28"/>
          <w:szCs w:val="28"/>
          <w:rtl/>
        </w:rPr>
        <w:sectPr w:rsidR="00FB666F" w:rsidSect="00FB666F">
          <w:pgSz w:w="15840" w:h="12240" w:orient="landscape"/>
          <w:pgMar w:top="806"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B666F" w:rsidRDefault="00FB666F" w:rsidP="00FB666F">
      <w:pPr>
        <w:bidi/>
        <w:rPr>
          <w:rFonts w:cs="B Nazanin"/>
          <w:b/>
          <w:bCs/>
          <w:sz w:val="28"/>
          <w:szCs w:val="28"/>
        </w:rPr>
      </w:pPr>
    </w:p>
    <w:p w:rsidR="00FB666F" w:rsidRDefault="00FB666F" w:rsidP="00FB666F">
      <w:pPr>
        <w:bidi/>
        <w:rPr>
          <w:rFonts w:cs="B Nazanin"/>
          <w:b/>
          <w:bCs/>
          <w:sz w:val="28"/>
          <w:szCs w:val="28"/>
          <w:rtl/>
          <w:lang w:bidi="fa-IR"/>
        </w:rPr>
      </w:pPr>
      <w:r>
        <w:rPr>
          <w:rFonts w:cs="B Nazanin" w:hint="cs"/>
          <w:b/>
          <w:bCs/>
          <w:sz w:val="28"/>
          <w:szCs w:val="28"/>
          <w:rtl/>
        </w:rPr>
        <w:t xml:space="preserve">د)عملکرد برنامه </w:t>
      </w:r>
      <w:r w:rsidRPr="00281822">
        <w:rPr>
          <w:rFonts w:cs="B Nazanin" w:hint="cs"/>
          <w:b/>
          <w:bCs/>
          <w:sz w:val="28"/>
          <w:szCs w:val="28"/>
          <w:rtl/>
        </w:rPr>
        <w:t xml:space="preserve">پیشگیری و کنترل بیماریهای اسکلتی </w:t>
      </w:r>
      <w:r>
        <w:rPr>
          <w:rFonts w:cs="B Nazanin" w:hint="cs"/>
          <w:b/>
          <w:bCs/>
          <w:sz w:val="28"/>
          <w:szCs w:val="28"/>
          <w:rtl/>
        </w:rPr>
        <w:t>ع</w:t>
      </w:r>
      <w:r w:rsidRPr="00281822">
        <w:rPr>
          <w:rFonts w:cs="B Nazanin" w:hint="cs"/>
          <w:b/>
          <w:bCs/>
          <w:sz w:val="28"/>
          <w:szCs w:val="28"/>
          <w:rtl/>
        </w:rPr>
        <w:t>ضلانی:</w:t>
      </w:r>
    </w:p>
    <w:p w:rsidR="00FB666F" w:rsidRPr="008138BE" w:rsidRDefault="00FB666F" w:rsidP="00B96515">
      <w:pPr>
        <w:numPr>
          <w:ilvl w:val="0"/>
          <w:numId w:val="34"/>
        </w:numPr>
        <w:bidi/>
        <w:rPr>
          <w:rFonts w:cs="B Nazanin"/>
          <w:sz w:val="24"/>
          <w:szCs w:val="24"/>
          <w:lang w:bidi="fa-IR"/>
        </w:rPr>
      </w:pPr>
      <w:r w:rsidRPr="008138BE">
        <w:rPr>
          <w:rFonts w:cs="B Nazanin" w:hint="cs"/>
          <w:sz w:val="24"/>
          <w:szCs w:val="24"/>
          <w:rtl/>
        </w:rPr>
        <w:t>تعداد:( 1 مورد کارگاه و2 مورد کلاس)  3 جلسه گروهی (کارگاه، کلاس یا وبینار ) برگزار شده</w:t>
      </w:r>
    </w:p>
    <w:p w:rsidR="00FB666F" w:rsidRPr="008138BE" w:rsidRDefault="00FB666F" w:rsidP="00B96515">
      <w:pPr>
        <w:numPr>
          <w:ilvl w:val="0"/>
          <w:numId w:val="34"/>
        </w:numPr>
        <w:bidi/>
        <w:rPr>
          <w:rFonts w:cs="B Nazanin"/>
          <w:sz w:val="24"/>
          <w:szCs w:val="24"/>
          <w:rtl/>
        </w:rPr>
      </w:pPr>
      <w:r w:rsidRPr="008138BE">
        <w:rPr>
          <w:rFonts w:cs="B Nazanin" w:hint="cs"/>
          <w:sz w:val="24"/>
          <w:szCs w:val="24"/>
          <w:rtl/>
        </w:rPr>
        <w:t>تعداد 4742 نفر زن و مرد بالای 30 سال تحت پوشش آموزش دیده در جلسات گروهی</w:t>
      </w:r>
    </w:p>
    <w:p w:rsidR="00FB666F" w:rsidRPr="008138BE" w:rsidRDefault="00FB666F" w:rsidP="00B96515">
      <w:pPr>
        <w:numPr>
          <w:ilvl w:val="0"/>
          <w:numId w:val="34"/>
        </w:numPr>
        <w:bidi/>
        <w:rPr>
          <w:rFonts w:cs="B Nazanin"/>
          <w:sz w:val="24"/>
          <w:szCs w:val="24"/>
          <w:lang w:bidi="fa-IR"/>
        </w:rPr>
      </w:pPr>
      <w:r w:rsidRPr="008138BE">
        <w:rPr>
          <w:rFonts w:cs="B Nazanin" w:hint="cs"/>
          <w:sz w:val="24"/>
          <w:szCs w:val="24"/>
          <w:rtl/>
        </w:rPr>
        <w:t>تعداد  41716  نفر زن و مرد بالای 30 سال تحت پوشش آموزش دیده به روش چهره به چهره</w:t>
      </w:r>
    </w:p>
    <w:p w:rsidR="00FB666F" w:rsidRDefault="00FB666F" w:rsidP="00FB666F">
      <w:pPr>
        <w:bidi/>
        <w:rPr>
          <w:rFonts w:cs="B Nazanin"/>
          <w:b/>
          <w:bCs/>
          <w:sz w:val="28"/>
          <w:szCs w:val="28"/>
          <w:rtl/>
        </w:rPr>
      </w:pPr>
    </w:p>
    <w:p w:rsidR="00FB666F" w:rsidRPr="00281822" w:rsidRDefault="00FB666F" w:rsidP="00FB666F">
      <w:pPr>
        <w:bidi/>
        <w:rPr>
          <w:rFonts w:cs="B Nazanin"/>
          <w:b/>
          <w:bCs/>
          <w:sz w:val="28"/>
          <w:szCs w:val="28"/>
        </w:rPr>
      </w:pPr>
      <w:r w:rsidRPr="00281822">
        <w:rPr>
          <w:rFonts w:cs="B Nazanin" w:hint="cs"/>
          <w:b/>
          <w:bCs/>
          <w:sz w:val="28"/>
          <w:szCs w:val="28"/>
          <w:rtl/>
        </w:rPr>
        <w:t xml:space="preserve">  ه) دستاوردهای برنامه </w:t>
      </w:r>
      <w:r w:rsidRPr="00F01917">
        <w:rPr>
          <w:rFonts w:cs="B Nazanin" w:hint="cs"/>
          <w:b/>
          <w:bCs/>
          <w:sz w:val="28"/>
          <w:szCs w:val="28"/>
          <w:rtl/>
        </w:rPr>
        <w:t xml:space="preserve">پیشگیری و کنترل بیماریهای اسکلتی </w:t>
      </w:r>
      <w:r>
        <w:rPr>
          <w:rFonts w:cs="B Nazanin" w:hint="cs"/>
          <w:b/>
          <w:bCs/>
          <w:sz w:val="28"/>
          <w:szCs w:val="28"/>
          <w:rtl/>
        </w:rPr>
        <w:t>ع</w:t>
      </w:r>
      <w:r w:rsidRPr="00F01917">
        <w:rPr>
          <w:rFonts w:cs="B Nazanin" w:hint="cs"/>
          <w:b/>
          <w:bCs/>
          <w:sz w:val="28"/>
          <w:szCs w:val="28"/>
          <w:rtl/>
        </w:rPr>
        <w:t>ضلانی:</w:t>
      </w:r>
    </w:p>
    <w:p w:rsidR="00FB666F" w:rsidRPr="00F01917" w:rsidRDefault="00FB666F" w:rsidP="00FB666F">
      <w:pPr>
        <w:bidi/>
        <w:rPr>
          <w:rFonts w:cs="B Nazanin"/>
          <w:sz w:val="24"/>
          <w:szCs w:val="24"/>
        </w:rPr>
      </w:pPr>
      <w:r w:rsidRPr="00F01917">
        <w:rPr>
          <w:rFonts w:cs="B Nazanin" w:hint="cs"/>
          <w:sz w:val="24"/>
          <w:szCs w:val="24"/>
          <w:rtl/>
        </w:rPr>
        <w:t xml:space="preserve">1- </w:t>
      </w:r>
      <w:r>
        <w:rPr>
          <w:rFonts w:cs="B Nazanin" w:hint="cs"/>
          <w:sz w:val="24"/>
          <w:szCs w:val="24"/>
          <w:rtl/>
        </w:rPr>
        <w:t xml:space="preserve">افزایش درصد </w:t>
      </w:r>
      <w:r w:rsidRPr="00F01917">
        <w:rPr>
          <w:rFonts w:cs="B Nazanin"/>
          <w:sz w:val="24"/>
          <w:szCs w:val="24"/>
          <w:rtl/>
          <w:lang w:bidi="fa-IR"/>
        </w:rPr>
        <w:t>جمع</w:t>
      </w:r>
      <w:r w:rsidRPr="00F01917">
        <w:rPr>
          <w:rFonts w:cs="B Nazanin" w:hint="cs"/>
          <w:sz w:val="24"/>
          <w:szCs w:val="24"/>
          <w:rtl/>
          <w:lang w:bidi="fa-IR"/>
        </w:rPr>
        <w:t>ی</w:t>
      </w:r>
      <w:r w:rsidRPr="00F01917">
        <w:rPr>
          <w:rFonts w:cs="B Nazanin" w:hint="eastAsia"/>
          <w:sz w:val="24"/>
          <w:szCs w:val="24"/>
          <w:rtl/>
          <w:lang w:bidi="fa-IR"/>
        </w:rPr>
        <w:t>ت</w:t>
      </w:r>
      <w:r w:rsidRPr="00F01917">
        <w:rPr>
          <w:rFonts w:cs="B Nazanin"/>
          <w:sz w:val="24"/>
          <w:szCs w:val="24"/>
          <w:rtl/>
          <w:lang w:bidi="fa-IR"/>
        </w:rPr>
        <w:t xml:space="preserve"> آموزش د</w:t>
      </w:r>
      <w:r w:rsidRPr="00F01917">
        <w:rPr>
          <w:rFonts w:cs="B Nazanin" w:hint="cs"/>
          <w:sz w:val="24"/>
          <w:szCs w:val="24"/>
          <w:rtl/>
          <w:lang w:bidi="fa-IR"/>
        </w:rPr>
        <w:t>ی</w:t>
      </w:r>
      <w:r w:rsidRPr="00F01917">
        <w:rPr>
          <w:rFonts w:cs="B Nazanin" w:hint="eastAsia"/>
          <w:sz w:val="24"/>
          <w:szCs w:val="24"/>
          <w:rtl/>
          <w:lang w:bidi="fa-IR"/>
        </w:rPr>
        <w:t>ده</w:t>
      </w:r>
      <w:r w:rsidRPr="00F01917">
        <w:rPr>
          <w:rFonts w:cs="B Nazanin"/>
          <w:sz w:val="24"/>
          <w:szCs w:val="24"/>
          <w:rtl/>
          <w:lang w:bidi="fa-IR"/>
        </w:rPr>
        <w:t xml:space="preserve"> </w:t>
      </w:r>
      <w:r>
        <w:rPr>
          <w:rFonts w:cs="B Nazanin" w:hint="cs"/>
          <w:sz w:val="24"/>
          <w:szCs w:val="24"/>
          <w:rtl/>
        </w:rPr>
        <w:t>به میزان 23%</w:t>
      </w:r>
    </w:p>
    <w:p w:rsidR="00FB666F" w:rsidRDefault="00FB666F" w:rsidP="00FB666F">
      <w:pPr>
        <w:bidi/>
        <w:rPr>
          <w:rFonts w:cs="B Nazanin"/>
          <w:b/>
          <w:bCs/>
          <w:sz w:val="28"/>
          <w:szCs w:val="28"/>
          <w:rtl/>
        </w:rPr>
      </w:pPr>
      <w:r>
        <w:rPr>
          <w:rFonts w:cs="B Nazanin" w:hint="cs"/>
          <w:b/>
          <w:bCs/>
          <w:sz w:val="28"/>
          <w:szCs w:val="28"/>
          <w:rtl/>
        </w:rPr>
        <w:t xml:space="preserve">  </w:t>
      </w:r>
    </w:p>
    <w:tbl>
      <w:tblPr>
        <w:tblStyle w:val="TableGrid"/>
        <w:tblpPr w:leftFromText="180" w:rightFromText="180" w:vertAnchor="text" w:horzAnchor="page" w:tblpX="2260" w:tblpY="1112"/>
        <w:bidiVisual/>
        <w:tblW w:w="8637" w:type="dxa"/>
        <w:tblLook w:val="04A0" w:firstRow="1" w:lastRow="0" w:firstColumn="1" w:lastColumn="0" w:noHBand="0" w:noVBand="1"/>
      </w:tblPr>
      <w:tblGrid>
        <w:gridCol w:w="4587"/>
        <w:gridCol w:w="4050"/>
      </w:tblGrid>
      <w:tr w:rsidR="00FB666F" w:rsidRPr="00F01917" w:rsidTr="00FB666F">
        <w:trPr>
          <w:trHeight w:val="851"/>
        </w:trPr>
        <w:tc>
          <w:tcPr>
            <w:tcW w:w="4587"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FB666F" w:rsidRPr="00F01917" w:rsidRDefault="00FB666F" w:rsidP="00FB666F">
            <w:pPr>
              <w:bidi/>
              <w:spacing w:after="200" w:line="276" w:lineRule="auto"/>
              <w:jc w:val="center"/>
              <w:rPr>
                <w:rFonts w:cs="B Nazanin"/>
                <w:b/>
                <w:bCs/>
                <w:sz w:val="24"/>
                <w:szCs w:val="24"/>
              </w:rPr>
            </w:pPr>
            <w:r w:rsidRPr="00F01917">
              <w:rPr>
                <w:rFonts w:cs="B Nazanin" w:hint="cs"/>
                <w:b/>
                <w:bCs/>
                <w:sz w:val="24"/>
                <w:szCs w:val="24"/>
                <w:rtl/>
                <w:lang w:bidi="fa-IR"/>
              </w:rPr>
              <w:t>مشکلات و چالش‌ها</w:t>
            </w:r>
          </w:p>
        </w:tc>
        <w:tc>
          <w:tcPr>
            <w:tcW w:w="4050"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FB666F" w:rsidRPr="00F01917" w:rsidRDefault="00FB666F" w:rsidP="00FB666F">
            <w:pPr>
              <w:bidi/>
              <w:spacing w:after="200" w:line="276" w:lineRule="auto"/>
              <w:jc w:val="center"/>
              <w:rPr>
                <w:rFonts w:cs="B Nazanin"/>
                <w:b/>
                <w:bCs/>
                <w:sz w:val="24"/>
                <w:szCs w:val="24"/>
              </w:rPr>
            </w:pPr>
            <w:r w:rsidRPr="00F01917">
              <w:rPr>
                <w:rFonts w:cs="B Nazanin" w:hint="cs"/>
                <w:b/>
                <w:bCs/>
                <w:sz w:val="24"/>
                <w:szCs w:val="24"/>
                <w:rtl/>
                <w:lang w:bidi="fa-IR"/>
              </w:rPr>
              <w:t>پیشنهادات</w:t>
            </w:r>
          </w:p>
        </w:tc>
      </w:tr>
      <w:tr w:rsidR="00FB666F" w:rsidRPr="00F01917" w:rsidTr="00FB666F">
        <w:trPr>
          <w:trHeight w:val="851"/>
        </w:trPr>
        <w:tc>
          <w:tcPr>
            <w:tcW w:w="4587" w:type="dxa"/>
            <w:tcBorders>
              <w:top w:val="single" w:sz="4" w:space="0" w:color="auto"/>
              <w:left w:val="single" w:sz="4" w:space="0" w:color="auto"/>
              <w:bottom w:val="single" w:sz="4" w:space="0" w:color="auto"/>
              <w:right w:val="single" w:sz="4" w:space="0" w:color="auto"/>
            </w:tcBorders>
          </w:tcPr>
          <w:p w:rsidR="00FB666F" w:rsidRPr="00F01917" w:rsidRDefault="00FB666F" w:rsidP="00FB666F">
            <w:pPr>
              <w:bidi/>
              <w:spacing w:after="200" w:line="276" w:lineRule="auto"/>
              <w:jc w:val="center"/>
              <w:rPr>
                <w:rFonts w:cs="B Nazanin"/>
              </w:rPr>
            </w:pPr>
            <w:r>
              <w:rPr>
                <w:rFonts w:cs="B Nazanin" w:hint="cs"/>
                <w:rtl/>
              </w:rPr>
              <w:t>فعال نبودن برنامه در سامانه سیب</w:t>
            </w:r>
          </w:p>
        </w:tc>
        <w:tc>
          <w:tcPr>
            <w:tcW w:w="4050" w:type="dxa"/>
            <w:tcBorders>
              <w:top w:val="single" w:sz="4" w:space="0" w:color="auto"/>
              <w:left w:val="single" w:sz="4" w:space="0" w:color="auto"/>
              <w:bottom w:val="single" w:sz="4" w:space="0" w:color="auto"/>
              <w:right w:val="single" w:sz="4" w:space="0" w:color="auto"/>
            </w:tcBorders>
          </w:tcPr>
          <w:p w:rsidR="00FB666F" w:rsidRPr="00F01917" w:rsidRDefault="00FB666F" w:rsidP="00FB666F">
            <w:pPr>
              <w:bidi/>
              <w:spacing w:after="200" w:line="276" w:lineRule="auto"/>
              <w:jc w:val="center"/>
              <w:rPr>
                <w:rFonts w:cs="B Nazanin"/>
              </w:rPr>
            </w:pPr>
            <w:r>
              <w:rPr>
                <w:rFonts w:cs="B Nazanin" w:hint="cs"/>
                <w:rtl/>
              </w:rPr>
              <w:t>مذاکره با معاونت جهت فعال شدن برنامه</w:t>
            </w:r>
          </w:p>
        </w:tc>
      </w:tr>
      <w:tr w:rsidR="00FB666F" w:rsidRPr="00F01917" w:rsidTr="00FB666F">
        <w:trPr>
          <w:trHeight w:val="851"/>
        </w:trPr>
        <w:tc>
          <w:tcPr>
            <w:tcW w:w="4587" w:type="dxa"/>
            <w:tcBorders>
              <w:top w:val="single" w:sz="4" w:space="0" w:color="auto"/>
              <w:left w:val="single" w:sz="4" w:space="0" w:color="auto"/>
              <w:bottom w:val="single" w:sz="4" w:space="0" w:color="auto"/>
              <w:right w:val="single" w:sz="4" w:space="0" w:color="auto"/>
            </w:tcBorders>
          </w:tcPr>
          <w:p w:rsidR="00FB666F" w:rsidRPr="00F01917" w:rsidRDefault="00FB666F" w:rsidP="00FB666F">
            <w:pPr>
              <w:bidi/>
              <w:spacing w:after="200" w:line="276" w:lineRule="auto"/>
              <w:jc w:val="center"/>
              <w:rPr>
                <w:rFonts w:cs="B Nazanin"/>
                <w:rtl/>
                <w:lang w:bidi="fa-IR"/>
              </w:rPr>
            </w:pPr>
            <w:r>
              <w:rPr>
                <w:rFonts w:cs="B Nazanin" w:hint="cs"/>
                <w:rtl/>
                <w:lang w:bidi="fa-IR"/>
              </w:rPr>
              <w:t>عدم وجود دستورالعملی از سوی معاونت برای آموزشهای گروهی فصلی در برنامه آموزشی مراکز وپایگاهها</w:t>
            </w:r>
          </w:p>
        </w:tc>
        <w:tc>
          <w:tcPr>
            <w:tcW w:w="4050" w:type="dxa"/>
            <w:tcBorders>
              <w:top w:val="single" w:sz="4" w:space="0" w:color="auto"/>
              <w:left w:val="single" w:sz="4" w:space="0" w:color="auto"/>
              <w:bottom w:val="single" w:sz="4" w:space="0" w:color="auto"/>
              <w:right w:val="single" w:sz="4" w:space="0" w:color="auto"/>
            </w:tcBorders>
          </w:tcPr>
          <w:p w:rsidR="00FB666F" w:rsidRPr="00F01917" w:rsidRDefault="00FB666F" w:rsidP="00FB666F">
            <w:pPr>
              <w:bidi/>
              <w:spacing w:after="200" w:line="276" w:lineRule="auto"/>
              <w:jc w:val="center"/>
              <w:rPr>
                <w:rFonts w:cs="B Nazanin"/>
                <w:rtl/>
                <w:lang w:bidi="fa-IR"/>
              </w:rPr>
            </w:pPr>
            <w:r>
              <w:rPr>
                <w:rFonts w:cs="B Nazanin" w:hint="cs"/>
                <w:rtl/>
                <w:lang w:bidi="fa-IR"/>
              </w:rPr>
              <w:t>مذاکره با معاونت جهت ارسال نامه کتبی</w:t>
            </w:r>
          </w:p>
        </w:tc>
      </w:tr>
    </w:tbl>
    <w:p w:rsidR="00FB666F" w:rsidRPr="00281822" w:rsidRDefault="00FB666F" w:rsidP="00FB666F">
      <w:pPr>
        <w:bidi/>
        <w:rPr>
          <w:rFonts w:cs="B Nazanin"/>
          <w:b/>
          <w:bCs/>
          <w:sz w:val="28"/>
          <w:szCs w:val="28"/>
          <w:rtl/>
        </w:rPr>
      </w:pPr>
      <w:r>
        <w:rPr>
          <w:rFonts w:cs="B Nazanin" w:hint="cs"/>
          <w:b/>
          <w:bCs/>
          <w:sz w:val="28"/>
          <w:szCs w:val="28"/>
          <w:rtl/>
        </w:rPr>
        <w:t>و)چالشها:</w:t>
      </w:r>
    </w:p>
    <w:p w:rsidR="00FB666F" w:rsidRDefault="00FB666F" w:rsidP="00FB666F">
      <w:pPr>
        <w:bidi/>
        <w:rPr>
          <w:rFonts w:cs="B Nazanin"/>
          <w:b/>
          <w:bCs/>
          <w:sz w:val="28"/>
          <w:szCs w:val="28"/>
          <w:rtl/>
        </w:rPr>
      </w:pPr>
    </w:p>
    <w:p w:rsidR="00FB666F" w:rsidRDefault="00FB666F" w:rsidP="00FB666F">
      <w:pPr>
        <w:bidi/>
        <w:rPr>
          <w:rFonts w:cs="B Nazanin"/>
          <w:b/>
          <w:bCs/>
          <w:sz w:val="28"/>
          <w:szCs w:val="28"/>
          <w:rtl/>
        </w:rPr>
      </w:pPr>
    </w:p>
    <w:p w:rsidR="00FB666F" w:rsidRDefault="00FB666F" w:rsidP="00FB666F">
      <w:pPr>
        <w:bidi/>
        <w:rPr>
          <w:rFonts w:cs="B Nazanin"/>
          <w:b/>
          <w:bCs/>
          <w:sz w:val="28"/>
          <w:szCs w:val="28"/>
          <w:rtl/>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tl/>
        </w:rPr>
        <w:sectPr w:rsidR="00FB666F" w:rsidSect="00FB666F">
          <w:pgSz w:w="12240" w:h="15840"/>
          <w:pgMar w:top="1440" w:right="720" w:bottom="1440" w:left="806"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B666F" w:rsidRPr="001C5CAC" w:rsidRDefault="00FB666F" w:rsidP="00FB666F">
      <w:pPr>
        <w:bidi/>
        <w:rPr>
          <w:rFonts w:cs="B Nazanin"/>
          <w:b/>
          <w:bCs/>
          <w:sz w:val="28"/>
          <w:szCs w:val="28"/>
          <w:rtl/>
          <w:lang w:bidi="fa-IR"/>
        </w:rPr>
      </w:pPr>
      <w:r>
        <w:rPr>
          <w:rFonts w:cs="B Nazanin" w:hint="cs"/>
          <w:b/>
          <w:bCs/>
          <w:sz w:val="28"/>
          <w:szCs w:val="28"/>
          <w:rtl/>
        </w:rPr>
        <w:lastRenderedPageBreak/>
        <w:t xml:space="preserve">  </w:t>
      </w:r>
      <w:r w:rsidRPr="001C5CAC">
        <w:rPr>
          <w:rFonts w:cs="B Nazanin" w:hint="cs"/>
          <w:b/>
          <w:bCs/>
          <w:sz w:val="28"/>
          <w:szCs w:val="28"/>
          <w:rtl/>
        </w:rPr>
        <w:t xml:space="preserve">جدول مداخلات: </w:t>
      </w:r>
    </w:p>
    <w:tbl>
      <w:tblPr>
        <w:bidiVisual/>
        <w:tblW w:w="4920" w:type="pct"/>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ook w:val="04A0" w:firstRow="1" w:lastRow="0" w:firstColumn="1" w:lastColumn="0" w:noHBand="0" w:noVBand="1"/>
      </w:tblPr>
      <w:tblGrid>
        <w:gridCol w:w="671"/>
        <w:gridCol w:w="3427"/>
        <w:gridCol w:w="1522"/>
        <w:gridCol w:w="1136"/>
        <w:gridCol w:w="1132"/>
        <w:gridCol w:w="1132"/>
        <w:gridCol w:w="1136"/>
        <w:gridCol w:w="2540"/>
      </w:tblGrid>
      <w:tr w:rsidR="00FB666F" w:rsidRPr="001C5CAC" w:rsidTr="003F25F2">
        <w:trPr>
          <w:cantSplit/>
          <w:jc w:val="center"/>
        </w:trPr>
        <w:tc>
          <w:tcPr>
            <w:tcW w:w="263" w:type="pct"/>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FB666F" w:rsidRPr="001C5CAC" w:rsidRDefault="00FB666F" w:rsidP="00FB666F">
            <w:pPr>
              <w:bidi/>
              <w:jc w:val="center"/>
              <w:rPr>
                <w:rFonts w:cs="B Nazanin"/>
                <w:b/>
                <w:bCs/>
                <w:sz w:val="24"/>
                <w:szCs w:val="24"/>
                <w:rtl/>
                <w:lang w:bidi="fa-IR"/>
              </w:rPr>
            </w:pPr>
            <w:r w:rsidRPr="001C5CAC">
              <w:rPr>
                <w:rFonts w:cs="B Nazanin" w:hint="cs"/>
                <w:b/>
                <w:bCs/>
                <w:sz w:val="24"/>
                <w:szCs w:val="24"/>
                <w:rtl/>
                <w:lang w:bidi="fa-IR"/>
              </w:rPr>
              <w:t>رديف</w:t>
            </w:r>
          </w:p>
        </w:tc>
        <w:tc>
          <w:tcPr>
            <w:tcW w:w="1351"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B666F" w:rsidRPr="001C5CAC" w:rsidRDefault="00FB666F" w:rsidP="00FB666F">
            <w:pPr>
              <w:bidi/>
              <w:jc w:val="center"/>
              <w:rPr>
                <w:rFonts w:cs="B Nazanin"/>
                <w:b/>
                <w:bCs/>
                <w:sz w:val="24"/>
                <w:szCs w:val="24"/>
              </w:rPr>
            </w:pPr>
            <w:r w:rsidRPr="001C5CAC">
              <w:rPr>
                <w:rFonts w:cs="B Nazanin" w:hint="cs"/>
                <w:b/>
                <w:bCs/>
                <w:sz w:val="24"/>
                <w:szCs w:val="24"/>
                <w:rtl/>
              </w:rPr>
              <w:t>عنوان فعاليت</w:t>
            </w:r>
          </w:p>
        </w:tc>
        <w:tc>
          <w:tcPr>
            <w:tcW w:w="600"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B666F" w:rsidRPr="001C5CAC" w:rsidRDefault="00FB666F" w:rsidP="00FB666F">
            <w:pPr>
              <w:bidi/>
              <w:jc w:val="center"/>
              <w:rPr>
                <w:rFonts w:cs="B Nazanin"/>
                <w:b/>
                <w:bCs/>
                <w:sz w:val="24"/>
                <w:szCs w:val="24"/>
              </w:rPr>
            </w:pPr>
            <w:r w:rsidRPr="001C5CAC">
              <w:rPr>
                <w:rFonts w:cs="B Nazanin" w:hint="cs"/>
                <w:b/>
                <w:bCs/>
                <w:sz w:val="24"/>
                <w:szCs w:val="24"/>
                <w:rtl/>
              </w:rPr>
              <w:t>مسئول اجرا</w:t>
            </w:r>
          </w:p>
        </w:tc>
        <w:tc>
          <w:tcPr>
            <w:tcW w:w="448"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B666F" w:rsidRPr="001C5CAC" w:rsidRDefault="00FB666F" w:rsidP="00FB666F">
            <w:pPr>
              <w:bidi/>
              <w:jc w:val="center"/>
              <w:rPr>
                <w:rFonts w:cs="B Nazanin"/>
                <w:b/>
                <w:bCs/>
                <w:sz w:val="24"/>
                <w:szCs w:val="24"/>
              </w:rPr>
            </w:pPr>
            <w:r w:rsidRPr="001C5CAC">
              <w:rPr>
                <w:rFonts w:cs="B Nazanin" w:hint="cs"/>
                <w:b/>
                <w:bCs/>
                <w:sz w:val="24"/>
                <w:szCs w:val="24"/>
                <w:rtl/>
              </w:rPr>
              <w:t>گروه هدف</w:t>
            </w:r>
          </w:p>
        </w:tc>
        <w:tc>
          <w:tcPr>
            <w:tcW w:w="889" w:type="pct"/>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FB666F" w:rsidRPr="001C5CAC" w:rsidRDefault="00FB666F" w:rsidP="00FB666F">
            <w:pPr>
              <w:bidi/>
              <w:jc w:val="center"/>
              <w:rPr>
                <w:rFonts w:cs="B Nazanin"/>
                <w:b/>
                <w:bCs/>
                <w:sz w:val="24"/>
                <w:szCs w:val="24"/>
                <w:rtl/>
                <w:lang w:bidi="fa-IR"/>
              </w:rPr>
            </w:pPr>
            <w:r w:rsidRPr="001C5CAC">
              <w:rPr>
                <w:rFonts w:cs="B Nazanin" w:hint="cs"/>
                <w:b/>
                <w:bCs/>
                <w:sz w:val="24"/>
                <w:szCs w:val="24"/>
                <w:rtl/>
                <w:lang w:bidi="fa-IR"/>
              </w:rPr>
              <w:t>زمان اجرا</w:t>
            </w:r>
          </w:p>
        </w:tc>
        <w:tc>
          <w:tcPr>
            <w:tcW w:w="448"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B666F" w:rsidRPr="001C5CAC" w:rsidRDefault="00FB666F" w:rsidP="00FB666F">
            <w:pPr>
              <w:bidi/>
              <w:jc w:val="center"/>
              <w:rPr>
                <w:rFonts w:cs="B Nazanin"/>
                <w:b/>
                <w:bCs/>
                <w:sz w:val="24"/>
                <w:szCs w:val="24"/>
              </w:rPr>
            </w:pPr>
            <w:r w:rsidRPr="001C5CAC">
              <w:rPr>
                <w:rFonts w:cs="B Nazanin" w:hint="cs"/>
                <w:b/>
                <w:bCs/>
                <w:sz w:val="24"/>
                <w:szCs w:val="24"/>
                <w:rtl/>
                <w:lang w:bidi="fa-IR"/>
              </w:rPr>
              <w:t>مکان اجرا</w:t>
            </w:r>
          </w:p>
        </w:tc>
        <w:tc>
          <w:tcPr>
            <w:tcW w:w="1001" w:type="pct"/>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FB666F" w:rsidRPr="001C5CAC" w:rsidRDefault="00FB666F" w:rsidP="00FB666F">
            <w:pPr>
              <w:bidi/>
              <w:jc w:val="center"/>
              <w:rPr>
                <w:rFonts w:cs="B Nazanin"/>
                <w:b/>
                <w:bCs/>
                <w:sz w:val="24"/>
                <w:szCs w:val="24"/>
                <w:rtl/>
              </w:rPr>
            </w:pPr>
            <w:r w:rsidRPr="001C5CAC">
              <w:rPr>
                <w:rFonts w:cs="B Nazanin" w:hint="cs"/>
                <w:b/>
                <w:bCs/>
                <w:sz w:val="24"/>
                <w:szCs w:val="24"/>
                <w:rtl/>
              </w:rPr>
              <w:t>نتایج</w:t>
            </w:r>
          </w:p>
        </w:tc>
      </w:tr>
      <w:tr w:rsidR="00FB666F" w:rsidRPr="001C5CAC" w:rsidTr="003F25F2">
        <w:trPr>
          <w:cantSplit/>
          <w:trHeight w:val="213"/>
          <w:jc w:val="center"/>
        </w:trPr>
        <w:tc>
          <w:tcPr>
            <w:tcW w:w="263" w:type="pct"/>
            <w:vMerge/>
            <w:tcBorders>
              <w:top w:val="thinThickSmallGap" w:sz="12" w:space="0" w:color="auto"/>
              <w:left w:val="thickThinLargeGap" w:sz="4" w:space="0" w:color="auto"/>
              <w:bottom w:val="thinThickSmallGap" w:sz="12" w:space="0" w:color="auto"/>
              <w:right w:val="single" w:sz="6" w:space="0" w:color="auto"/>
            </w:tcBorders>
            <w:vAlign w:val="center"/>
            <w:hideMark/>
          </w:tcPr>
          <w:p w:rsidR="00FB666F" w:rsidRPr="001C5CAC" w:rsidRDefault="00FB666F" w:rsidP="00FB666F">
            <w:pPr>
              <w:bidi/>
              <w:rPr>
                <w:rFonts w:cs="B Nazanin"/>
                <w:b/>
                <w:bCs/>
                <w:sz w:val="28"/>
                <w:szCs w:val="28"/>
              </w:rPr>
            </w:pPr>
          </w:p>
        </w:tc>
        <w:tc>
          <w:tcPr>
            <w:tcW w:w="1351" w:type="pct"/>
            <w:vMerge/>
            <w:tcBorders>
              <w:top w:val="thinThickSmallGap" w:sz="12" w:space="0" w:color="auto"/>
              <w:left w:val="single" w:sz="6" w:space="0" w:color="auto"/>
              <w:bottom w:val="thinThickSmallGap" w:sz="12" w:space="0" w:color="auto"/>
              <w:right w:val="single" w:sz="6" w:space="0" w:color="auto"/>
            </w:tcBorders>
            <w:vAlign w:val="center"/>
            <w:hideMark/>
          </w:tcPr>
          <w:p w:rsidR="00FB666F" w:rsidRPr="001C5CAC" w:rsidRDefault="00FB666F" w:rsidP="00FB666F">
            <w:pPr>
              <w:bidi/>
              <w:rPr>
                <w:rFonts w:cs="B Nazanin"/>
                <w:b/>
                <w:bCs/>
                <w:sz w:val="28"/>
                <w:szCs w:val="28"/>
              </w:rPr>
            </w:pPr>
          </w:p>
        </w:tc>
        <w:tc>
          <w:tcPr>
            <w:tcW w:w="600" w:type="pct"/>
            <w:vMerge/>
            <w:tcBorders>
              <w:top w:val="thinThickSmallGap" w:sz="12" w:space="0" w:color="auto"/>
              <w:left w:val="single" w:sz="6" w:space="0" w:color="auto"/>
              <w:bottom w:val="thinThickSmallGap" w:sz="12" w:space="0" w:color="auto"/>
              <w:right w:val="single" w:sz="6" w:space="0" w:color="auto"/>
            </w:tcBorders>
            <w:vAlign w:val="center"/>
            <w:hideMark/>
          </w:tcPr>
          <w:p w:rsidR="00FB666F" w:rsidRPr="001C5CAC" w:rsidRDefault="00FB666F" w:rsidP="00FB666F">
            <w:pPr>
              <w:bidi/>
              <w:rPr>
                <w:rFonts w:cs="B Nazanin"/>
                <w:b/>
                <w:bCs/>
                <w:sz w:val="28"/>
                <w:szCs w:val="28"/>
              </w:rPr>
            </w:pPr>
          </w:p>
        </w:tc>
        <w:tc>
          <w:tcPr>
            <w:tcW w:w="448" w:type="pct"/>
            <w:vMerge/>
            <w:tcBorders>
              <w:top w:val="thinThickSmallGap" w:sz="12" w:space="0" w:color="auto"/>
              <w:left w:val="single" w:sz="6" w:space="0" w:color="auto"/>
              <w:bottom w:val="thinThickSmallGap" w:sz="12" w:space="0" w:color="auto"/>
              <w:right w:val="single" w:sz="6" w:space="0" w:color="auto"/>
            </w:tcBorders>
            <w:vAlign w:val="center"/>
            <w:hideMark/>
          </w:tcPr>
          <w:p w:rsidR="00FB666F" w:rsidRPr="001C5CAC" w:rsidRDefault="00FB666F" w:rsidP="00FB666F">
            <w:pPr>
              <w:bidi/>
              <w:rPr>
                <w:rFonts w:cs="B Nazanin"/>
                <w:b/>
                <w:bCs/>
                <w:sz w:val="28"/>
                <w:szCs w:val="28"/>
              </w:rPr>
            </w:pPr>
          </w:p>
        </w:tc>
        <w:tc>
          <w:tcPr>
            <w:tcW w:w="444" w:type="pct"/>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B666F" w:rsidRPr="001C5CAC" w:rsidRDefault="00FB666F" w:rsidP="00FB666F">
            <w:pPr>
              <w:bidi/>
              <w:rPr>
                <w:rFonts w:cs="B Nazanin"/>
                <w:b/>
                <w:bCs/>
                <w:sz w:val="28"/>
                <w:szCs w:val="28"/>
              </w:rPr>
            </w:pPr>
            <w:r w:rsidRPr="001C5CAC">
              <w:rPr>
                <w:rFonts w:cs="B Nazanin" w:hint="cs"/>
                <w:b/>
                <w:bCs/>
                <w:sz w:val="28"/>
                <w:szCs w:val="28"/>
                <w:rtl/>
                <w:lang w:bidi="fa-IR"/>
              </w:rPr>
              <w:t>شروع</w:t>
            </w:r>
          </w:p>
        </w:tc>
        <w:tc>
          <w:tcPr>
            <w:tcW w:w="444" w:type="pct"/>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B666F" w:rsidRPr="001C5CAC" w:rsidRDefault="00FB666F" w:rsidP="00FB666F">
            <w:pPr>
              <w:bidi/>
              <w:rPr>
                <w:rFonts w:cs="B Nazanin"/>
                <w:b/>
                <w:bCs/>
                <w:sz w:val="28"/>
                <w:szCs w:val="28"/>
              </w:rPr>
            </w:pPr>
            <w:r w:rsidRPr="001C5CAC">
              <w:rPr>
                <w:rFonts w:cs="B Nazanin" w:hint="cs"/>
                <w:b/>
                <w:bCs/>
                <w:sz w:val="28"/>
                <w:szCs w:val="28"/>
                <w:rtl/>
                <w:lang w:bidi="fa-IR"/>
              </w:rPr>
              <w:t>خاتمه</w:t>
            </w:r>
          </w:p>
        </w:tc>
        <w:tc>
          <w:tcPr>
            <w:tcW w:w="448" w:type="pct"/>
            <w:vMerge/>
            <w:tcBorders>
              <w:top w:val="thinThickSmallGap" w:sz="12" w:space="0" w:color="auto"/>
              <w:left w:val="single" w:sz="6" w:space="0" w:color="auto"/>
              <w:bottom w:val="thinThickSmallGap" w:sz="12" w:space="0" w:color="auto"/>
              <w:right w:val="single" w:sz="6" w:space="0" w:color="auto"/>
            </w:tcBorders>
            <w:vAlign w:val="center"/>
            <w:hideMark/>
          </w:tcPr>
          <w:p w:rsidR="00FB666F" w:rsidRPr="001C5CAC" w:rsidRDefault="00FB666F" w:rsidP="00FB666F">
            <w:pPr>
              <w:bidi/>
              <w:rPr>
                <w:rFonts w:cs="B Nazanin"/>
                <w:b/>
                <w:bCs/>
                <w:sz w:val="28"/>
                <w:szCs w:val="28"/>
              </w:rPr>
            </w:pPr>
          </w:p>
        </w:tc>
        <w:tc>
          <w:tcPr>
            <w:tcW w:w="1001" w:type="pct"/>
            <w:vMerge/>
            <w:tcBorders>
              <w:top w:val="thinThickSmallGap" w:sz="12" w:space="0" w:color="auto"/>
              <w:left w:val="single" w:sz="6" w:space="0" w:color="auto"/>
              <w:bottom w:val="thinThickSmallGap" w:sz="12" w:space="0" w:color="auto"/>
              <w:right w:val="thinThickSmallGap" w:sz="12" w:space="0" w:color="auto"/>
            </w:tcBorders>
            <w:vAlign w:val="center"/>
            <w:hideMark/>
          </w:tcPr>
          <w:p w:rsidR="00FB666F" w:rsidRPr="001C5CAC" w:rsidRDefault="00FB666F" w:rsidP="00FB666F">
            <w:pPr>
              <w:bidi/>
              <w:rPr>
                <w:rFonts w:cs="B Nazanin"/>
                <w:b/>
                <w:bCs/>
                <w:sz w:val="28"/>
                <w:szCs w:val="28"/>
              </w:rPr>
            </w:pPr>
          </w:p>
        </w:tc>
      </w:tr>
      <w:tr w:rsidR="00FB666F" w:rsidRPr="001C5CAC" w:rsidTr="003F25F2">
        <w:trPr>
          <w:cantSplit/>
          <w:jc w:val="center"/>
        </w:trPr>
        <w:tc>
          <w:tcPr>
            <w:tcW w:w="263" w:type="pct"/>
            <w:tcBorders>
              <w:top w:val="single" w:sz="6" w:space="0" w:color="auto"/>
              <w:left w:val="thickThinLargeGap" w:sz="4" w:space="0" w:color="auto"/>
              <w:bottom w:val="single" w:sz="6" w:space="0" w:color="auto"/>
              <w:right w:val="single" w:sz="6" w:space="0" w:color="auto"/>
            </w:tcBorders>
            <w:vAlign w:val="center"/>
          </w:tcPr>
          <w:p w:rsidR="00FB666F" w:rsidRPr="001C5CAC" w:rsidRDefault="00FB666F" w:rsidP="00FB666F">
            <w:pPr>
              <w:bidi/>
              <w:jc w:val="center"/>
              <w:rPr>
                <w:rFonts w:cs="B Nazanin"/>
                <w:rtl/>
              </w:rPr>
            </w:pPr>
            <w:r>
              <w:rPr>
                <w:rFonts w:cs="B Nazanin" w:hint="cs"/>
                <w:rtl/>
              </w:rPr>
              <w:t>1</w:t>
            </w:r>
          </w:p>
        </w:tc>
        <w:tc>
          <w:tcPr>
            <w:tcW w:w="1351" w:type="pct"/>
            <w:tcBorders>
              <w:top w:val="single" w:sz="6" w:space="0" w:color="auto"/>
              <w:left w:val="single" w:sz="6" w:space="0" w:color="auto"/>
              <w:bottom w:val="single" w:sz="6" w:space="0" w:color="auto"/>
              <w:right w:val="single" w:sz="6" w:space="0" w:color="auto"/>
            </w:tcBorders>
            <w:vAlign w:val="center"/>
          </w:tcPr>
          <w:p w:rsidR="00FB666F" w:rsidRPr="001C5CAC" w:rsidRDefault="00FB666F" w:rsidP="00FB666F">
            <w:pPr>
              <w:bidi/>
              <w:jc w:val="center"/>
              <w:rPr>
                <w:rFonts w:cs="B Nazanin"/>
                <w:rtl/>
                <w:lang w:bidi="fa-IR"/>
              </w:rPr>
            </w:pPr>
            <w:r w:rsidRPr="001C5CAC">
              <w:rPr>
                <w:rFonts w:cs="B Nazanin"/>
                <w:rtl/>
                <w:lang w:bidi="fa-IR"/>
              </w:rPr>
              <w:t xml:space="preserve">تهیه وارسال </w:t>
            </w:r>
            <w:r>
              <w:rPr>
                <w:rFonts w:cs="B Nazanin" w:hint="cs"/>
                <w:rtl/>
                <w:lang w:bidi="fa-IR"/>
              </w:rPr>
              <w:t xml:space="preserve">جداول </w:t>
            </w:r>
            <w:r w:rsidRPr="001C5CAC">
              <w:rPr>
                <w:rFonts w:cs="B Nazanin" w:hint="cs"/>
                <w:rtl/>
                <w:lang w:bidi="fa-IR"/>
              </w:rPr>
              <w:t xml:space="preserve">عملکرد برنامه به مراکز وپایگاههای تحت پوشش </w:t>
            </w:r>
            <w:r w:rsidRPr="001C5CAC">
              <w:rPr>
                <w:rFonts w:cs="B Nazanin"/>
                <w:rtl/>
                <w:lang w:bidi="fa-IR"/>
              </w:rPr>
              <w:t xml:space="preserve"> مراکز وپایگاهها</w:t>
            </w:r>
          </w:p>
        </w:tc>
        <w:tc>
          <w:tcPr>
            <w:tcW w:w="600" w:type="pct"/>
            <w:tcBorders>
              <w:top w:val="single" w:sz="6" w:space="0" w:color="auto"/>
              <w:left w:val="single" w:sz="6" w:space="0" w:color="auto"/>
              <w:bottom w:val="single" w:sz="6" w:space="0" w:color="auto"/>
              <w:right w:val="single" w:sz="6" w:space="0" w:color="auto"/>
            </w:tcBorders>
            <w:vAlign w:val="center"/>
          </w:tcPr>
          <w:p w:rsidR="00FB666F" w:rsidRPr="001C5CAC" w:rsidRDefault="00FB666F" w:rsidP="00FB666F">
            <w:pPr>
              <w:bidi/>
              <w:jc w:val="center"/>
              <w:rPr>
                <w:rFonts w:cs="B Nazanin"/>
                <w:rtl/>
              </w:rPr>
            </w:pPr>
            <w:r w:rsidRPr="00A94E6E">
              <w:rPr>
                <w:rFonts w:cs="B Nazanin" w:hint="cs"/>
                <w:rtl/>
              </w:rPr>
              <w:t>کارشناس برنامه ستاد</w:t>
            </w:r>
          </w:p>
        </w:tc>
        <w:tc>
          <w:tcPr>
            <w:tcW w:w="448" w:type="pct"/>
            <w:tcBorders>
              <w:top w:val="single" w:sz="6" w:space="0" w:color="auto"/>
              <w:left w:val="single" w:sz="6" w:space="0" w:color="auto"/>
              <w:bottom w:val="single" w:sz="6" w:space="0" w:color="auto"/>
              <w:right w:val="single" w:sz="4" w:space="0" w:color="auto"/>
            </w:tcBorders>
            <w:vAlign w:val="center"/>
          </w:tcPr>
          <w:p w:rsidR="00FB666F" w:rsidRPr="001C5CAC" w:rsidRDefault="00FB666F" w:rsidP="00FB666F">
            <w:pPr>
              <w:bidi/>
              <w:jc w:val="center"/>
              <w:rPr>
                <w:rFonts w:cs="B Nazanin"/>
                <w:rtl/>
              </w:rPr>
            </w:pPr>
            <w:r w:rsidRPr="001C5CAC">
              <w:rPr>
                <w:rFonts w:cs="B Nazanin" w:hint="cs"/>
                <w:rtl/>
              </w:rPr>
              <w:t>پرسنل مراکز وپایگاهها</w:t>
            </w:r>
          </w:p>
        </w:tc>
        <w:tc>
          <w:tcPr>
            <w:tcW w:w="444" w:type="pct"/>
            <w:tcBorders>
              <w:top w:val="single" w:sz="4" w:space="0" w:color="auto"/>
              <w:left w:val="single" w:sz="4" w:space="0" w:color="auto"/>
              <w:bottom w:val="single" w:sz="4" w:space="0" w:color="auto"/>
              <w:right w:val="single" w:sz="4" w:space="0" w:color="auto"/>
            </w:tcBorders>
            <w:vAlign w:val="center"/>
          </w:tcPr>
          <w:p w:rsidR="00FB666F" w:rsidRPr="001C5CAC" w:rsidRDefault="00FB666F" w:rsidP="00FB666F">
            <w:pPr>
              <w:bidi/>
              <w:jc w:val="center"/>
              <w:rPr>
                <w:rFonts w:cs="B Nazanin"/>
              </w:rPr>
            </w:pPr>
            <w:r>
              <w:rPr>
                <w:rFonts w:cs="B Nazanin" w:hint="cs"/>
                <w:rtl/>
              </w:rPr>
              <w:t>1/1/1403</w:t>
            </w:r>
          </w:p>
        </w:tc>
        <w:tc>
          <w:tcPr>
            <w:tcW w:w="444" w:type="pct"/>
            <w:tcBorders>
              <w:top w:val="single" w:sz="4" w:space="0" w:color="auto"/>
              <w:left w:val="single" w:sz="4" w:space="0" w:color="auto"/>
              <w:bottom w:val="single" w:sz="4" w:space="0" w:color="auto"/>
              <w:right w:val="single" w:sz="4" w:space="0" w:color="auto"/>
            </w:tcBorders>
            <w:vAlign w:val="center"/>
          </w:tcPr>
          <w:p w:rsidR="00FB666F" w:rsidRPr="001C5CAC" w:rsidRDefault="00FB666F" w:rsidP="00FB666F">
            <w:pPr>
              <w:bidi/>
              <w:jc w:val="center"/>
              <w:rPr>
                <w:rFonts w:cs="B Nazanin"/>
              </w:rPr>
            </w:pPr>
            <w:r>
              <w:rPr>
                <w:rFonts w:cs="B Nazanin" w:hint="cs"/>
                <w:rtl/>
              </w:rPr>
              <w:t>29/12/1403</w:t>
            </w:r>
          </w:p>
        </w:tc>
        <w:tc>
          <w:tcPr>
            <w:tcW w:w="448" w:type="pct"/>
            <w:tcBorders>
              <w:top w:val="single" w:sz="6" w:space="0" w:color="auto"/>
              <w:left w:val="single" w:sz="4" w:space="0" w:color="auto"/>
              <w:bottom w:val="single" w:sz="6" w:space="0" w:color="auto"/>
              <w:right w:val="single" w:sz="6" w:space="0" w:color="auto"/>
            </w:tcBorders>
            <w:vAlign w:val="center"/>
          </w:tcPr>
          <w:p w:rsidR="00FB666F" w:rsidRPr="001C5CAC" w:rsidRDefault="00FB666F" w:rsidP="00FB666F">
            <w:pPr>
              <w:bidi/>
              <w:jc w:val="center"/>
              <w:rPr>
                <w:rFonts w:cs="B Nazanin"/>
                <w:rtl/>
              </w:rPr>
            </w:pPr>
            <w:r w:rsidRPr="001C5CAC">
              <w:rPr>
                <w:rFonts w:cs="B Nazanin" w:hint="cs"/>
                <w:rtl/>
              </w:rPr>
              <w:t>ستاد</w:t>
            </w:r>
          </w:p>
        </w:tc>
        <w:tc>
          <w:tcPr>
            <w:tcW w:w="1001" w:type="pct"/>
            <w:tcBorders>
              <w:top w:val="single" w:sz="6" w:space="0" w:color="auto"/>
              <w:left w:val="single" w:sz="6" w:space="0" w:color="auto"/>
              <w:bottom w:val="single" w:sz="6" w:space="0" w:color="auto"/>
              <w:right w:val="thinThickSmallGap" w:sz="12" w:space="0" w:color="auto"/>
            </w:tcBorders>
            <w:vAlign w:val="center"/>
          </w:tcPr>
          <w:p w:rsidR="00FB666F" w:rsidRPr="001C5CAC" w:rsidRDefault="00FB666F" w:rsidP="00FB666F">
            <w:pPr>
              <w:bidi/>
              <w:jc w:val="center"/>
              <w:rPr>
                <w:rFonts w:cs="B Nazanin"/>
                <w:rtl/>
              </w:rPr>
            </w:pPr>
          </w:p>
        </w:tc>
      </w:tr>
      <w:tr w:rsidR="00FB666F" w:rsidRPr="001C5CAC" w:rsidTr="003F25F2">
        <w:trPr>
          <w:cantSplit/>
          <w:trHeight w:val="435"/>
          <w:jc w:val="center"/>
        </w:trPr>
        <w:tc>
          <w:tcPr>
            <w:tcW w:w="263" w:type="pct"/>
            <w:tcBorders>
              <w:top w:val="single" w:sz="6" w:space="0" w:color="auto"/>
              <w:left w:val="thickThinLargeGap" w:sz="4" w:space="0" w:color="auto"/>
              <w:bottom w:val="single" w:sz="6" w:space="0" w:color="auto"/>
              <w:right w:val="single" w:sz="6" w:space="0" w:color="auto"/>
            </w:tcBorders>
            <w:vAlign w:val="center"/>
          </w:tcPr>
          <w:p w:rsidR="00FB666F" w:rsidRPr="001C5CAC" w:rsidRDefault="00FB666F" w:rsidP="00FB666F">
            <w:pPr>
              <w:bidi/>
              <w:jc w:val="center"/>
              <w:rPr>
                <w:rFonts w:cs="B Nazanin"/>
              </w:rPr>
            </w:pPr>
            <w:r>
              <w:rPr>
                <w:rFonts w:cs="B Nazanin" w:hint="cs"/>
                <w:rtl/>
              </w:rPr>
              <w:t>2</w:t>
            </w:r>
          </w:p>
        </w:tc>
        <w:tc>
          <w:tcPr>
            <w:tcW w:w="1351" w:type="pct"/>
            <w:tcBorders>
              <w:top w:val="single" w:sz="6" w:space="0" w:color="auto"/>
              <w:left w:val="single" w:sz="6" w:space="0" w:color="auto"/>
              <w:bottom w:val="single" w:sz="6" w:space="0" w:color="auto"/>
              <w:right w:val="single" w:sz="6" w:space="0" w:color="auto"/>
            </w:tcBorders>
            <w:vAlign w:val="center"/>
          </w:tcPr>
          <w:p w:rsidR="00FB666F" w:rsidRPr="001C5CAC" w:rsidRDefault="00FB666F" w:rsidP="00FB666F">
            <w:pPr>
              <w:bidi/>
              <w:jc w:val="center"/>
              <w:rPr>
                <w:rFonts w:cs="B Nazanin"/>
                <w:rtl/>
              </w:rPr>
            </w:pPr>
            <w:r w:rsidRPr="001C5CAC">
              <w:rPr>
                <w:rFonts w:cs="B Nazanin" w:hint="cs"/>
                <w:rtl/>
              </w:rPr>
              <w:t xml:space="preserve">اجرای کمپین </w:t>
            </w:r>
            <w:r>
              <w:rPr>
                <w:rFonts w:cs="B Nazanin" w:hint="cs"/>
                <w:rtl/>
              </w:rPr>
              <w:t>پوکی استخوان</w:t>
            </w:r>
          </w:p>
        </w:tc>
        <w:tc>
          <w:tcPr>
            <w:tcW w:w="600" w:type="pct"/>
            <w:tcBorders>
              <w:top w:val="single" w:sz="6" w:space="0" w:color="auto"/>
              <w:left w:val="single" w:sz="6" w:space="0" w:color="auto"/>
              <w:bottom w:val="single" w:sz="6" w:space="0" w:color="auto"/>
              <w:right w:val="single" w:sz="6" w:space="0" w:color="auto"/>
            </w:tcBorders>
            <w:vAlign w:val="center"/>
          </w:tcPr>
          <w:p w:rsidR="00FB666F" w:rsidRPr="001C5CAC" w:rsidRDefault="00FB666F" w:rsidP="00FB666F">
            <w:pPr>
              <w:bidi/>
              <w:jc w:val="center"/>
              <w:rPr>
                <w:rFonts w:cs="B Nazanin"/>
                <w:rtl/>
              </w:rPr>
            </w:pPr>
            <w:r w:rsidRPr="00A94E6E">
              <w:rPr>
                <w:rFonts w:cs="B Nazanin" w:hint="cs"/>
                <w:rtl/>
              </w:rPr>
              <w:t>کارشناس برنامه ستاد</w:t>
            </w:r>
          </w:p>
        </w:tc>
        <w:tc>
          <w:tcPr>
            <w:tcW w:w="448" w:type="pct"/>
            <w:tcBorders>
              <w:top w:val="single" w:sz="6" w:space="0" w:color="auto"/>
              <w:left w:val="single" w:sz="6" w:space="0" w:color="auto"/>
              <w:bottom w:val="single" w:sz="6" w:space="0" w:color="auto"/>
              <w:right w:val="single" w:sz="4" w:space="0" w:color="auto"/>
            </w:tcBorders>
            <w:vAlign w:val="center"/>
          </w:tcPr>
          <w:p w:rsidR="00FB666F" w:rsidRPr="001C5CAC" w:rsidRDefault="00FB666F" w:rsidP="00FB666F">
            <w:pPr>
              <w:bidi/>
              <w:jc w:val="center"/>
              <w:rPr>
                <w:rFonts w:cs="B Nazanin"/>
              </w:rPr>
            </w:pPr>
            <w:r w:rsidRPr="001C5CAC">
              <w:rPr>
                <w:rFonts w:cs="B Nazanin" w:hint="cs"/>
                <w:rtl/>
              </w:rPr>
              <w:t>مراکز وپایگاهها</w:t>
            </w:r>
          </w:p>
        </w:tc>
        <w:tc>
          <w:tcPr>
            <w:tcW w:w="444" w:type="pct"/>
            <w:tcBorders>
              <w:top w:val="single" w:sz="4" w:space="0" w:color="auto"/>
              <w:left w:val="single" w:sz="4" w:space="0" w:color="auto"/>
              <w:bottom w:val="single" w:sz="4" w:space="0" w:color="auto"/>
              <w:right w:val="single" w:sz="4" w:space="0" w:color="auto"/>
            </w:tcBorders>
            <w:vAlign w:val="center"/>
          </w:tcPr>
          <w:p w:rsidR="00FB666F" w:rsidRPr="001C5CAC" w:rsidRDefault="00FB666F" w:rsidP="00FB666F">
            <w:pPr>
              <w:bidi/>
              <w:jc w:val="center"/>
              <w:rPr>
                <w:rFonts w:cs="B Nazanin"/>
              </w:rPr>
            </w:pPr>
            <w:r>
              <w:rPr>
                <w:rFonts w:cs="B Nazanin" w:hint="cs"/>
                <w:rtl/>
              </w:rPr>
              <w:t>20/07</w:t>
            </w:r>
            <w:r w:rsidRPr="001C5CAC">
              <w:rPr>
                <w:rFonts w:cs="B Nazanin" w:hint="cs"/>
                <w:rtl/>
              </w:rPr>
              <w:t>/140</w:t>
            </w:r>
            <w:r>
              <w:rPr>
                <w:rFonts w:cs="B Nazanin" w:hint="cs"/>
                <w:rtl/>
              </w:rPr>
              <w:t>3</w:t>
            </w:r>
          </w:p>
        </w:tc>
        <w:tc>
          <w:tcPr>
            <w:tcW w:w="444" w:type="pct"/>
            <w:tcBorders>
              <w:top w:val="single" w:sz="4" w:space="0" w:color="auto"/>
              <w:left w:val="single" w:sz="4" w:space="0" w:color="auto"/>
              <w:bottom w:val="single" w:sz="4" w:space="0" w:color="auto"/>
              <w:right w:val="single" w:sz="4" w:space="0" w:color="auto"/>
            </w:tcBorders>
            <w:vAlign w:val="center"/>
          </w:tcPr>
          <w:p w:rsidR="00FB666F" w:rsidRPr="001C5CAC" w:rsidRDefault="00FB666F" w:rsidP="00FB666F">
            <w:pPr>
              <w:bidi/>
              <w:jc w:val="center"/>
              <w:rPr>
                <w:rFonts w:cs="B Nazanin"/>
              </w:rPr>
            </w:pPr>
            <w:r>
              <w:rPr>
                <w:rFonts w:cs="B Nazanin" w:hint="cs"/>
                <w:rtl/>
              </w:rPr>
              <w:t>30/07</w:t>
            </w:r>
            <w:r w:rsidRPr="001C5CAC">
              <w:rPr>
                <w:rFonts w:cs="B Nazanin" w:hint="cs"/>
                <w:rtl/>
              </w:rPr>
              <w:t>/</w:t>
            </w:r>
            <w:r>
              <w:rPr>
                <w:rFonts w:cs="B Nazanin" w:hint="cs"/>
                <w:rtl/>
              </w:rPr>
              <w:t>1403</w:t>
            </w:r>
          </w:p>
        </w:tc>
        <w:tc>
          <w:tcPr>
            <w:tcW w:w="448" w:type="pct"/>
            <w:tcBorders>
              <w:top w:val="single" w:sz="6" w:space="0" w:color="auto"/>
              <w:left w:val="single" w:sz="4" w:space="0" w:color="auto"/>
              <w:bottom w:val="single" w:sz="6" w:space="0" w:color="auto"/>
              <w:right w:val="single" w:sz="6" w:space="0" w:color="auto"/>
            </w:tcBorders>
            <w:vAlign w:val="center"/>
          </w:tcPr>
          <w:p w:rsidR="00FB666F" w:rsidRPr="001C5CAC" w:rsidRDefault="00FB666F" w:rsidP="00FB666F">
            <w:pPr>
              <w:bidi/>
              <w:jc w:val="center"/>
              <w:rPr>
                <w:rFonts w:cs="B Nazanin"/>
              </w:rPr>
            </w:pPr>
            <w:r w:rsidRPr="001C5CAC">
              <w:rPr>
                <w:rFonts w:cs="B Nazanin" w:hint="cs"/>
                <w:rtl/>
              </w:rPr>
              <w:t>مرکز</w:t>
            </w:r>
          </w:p>
        </w:tc>
        <w:tc>
          <w:tcPr>
            <w:tcW w:w="1001" w:type="pct"/>
            <w:tcBorders>
              <w:top w:val="single" w:sz="6" w:space="0" w:color="auto"/>
              <w:left w:val="single" w:sz="6" w:space="0" w:color="auto"/>
              <w:bottom w:val="single" w:sz="6" w:space="0" w:color="auto"/>
              <w:right w:val="thinThickSmallGap" w:sz="12" w:space="0" w:color="auto"/>
            </w:tcBorders>
            <w:vAlign w:val="center"/>
          </w:tcPr>
          <w:p w:rsidR="00FB666F" w:rsidRPr="001C5CAC" w:rsidRDefault="00FB666F" w:rsidP="00FB666F">
            <w:pPr>
              <w:bidi/>
              <w:jc w:val="center"/>
              <w:rPr>
                <w:rFonts w:cs="B Nazanin"/>
              </w:rPr>
            </w:pPr>
          </w:p>
        </w:tc>
      </w:tr>
      <w:tr w:rsidR="00FB666F" w:rsidRPr="001C5CAC" w:rsidTr="003F25F2">
        <w:trPr>
          <w:cantSplit/>
          <w:trHeight w:val="435"/>
          <w:jc w:val="center"/>
        </w:trPr>
        <w:tc>
          <w:tcPr>
            <w:tcW w:w="263" w:type="pct"/>
            <w:tcBorders>
              <w:top w:val="single" w:sz="6" w:space="0" w:color="auto"/>
              <w:left w:val="thickThinLargeGap" w:sz="4" w:space="0" w:color="auto"/>
              <w:bottom w:val="single" w:sz="6" w:space="0" w:color="auto"/>
              <w:right w:val="single" w:sz="6" w:space="0" w:color="auto"/>
            </w:tcBorders>
            <w:vAlign w:val="center"/>
          </w:tcPr>
          <w:p w:rsidR="00FB666F" w:rsidRPr="001C5CAC" w:rsidRDefault="00FB666F" w:rsidP="00FB666F">
            <w:pPr>
              <w:bidi/>
              <w:jc w:val="center"/>
              <w:rPr>
                <w:rFonts w:cs="B Nazanin"/>
              </w:rPr>
            </w:pPr>
            <w:r>
              <w:rPr>
                <w:rFonts w:cs="B Nazanin" w:hint="cs"/>
                <w:rtl/>
              </w:rPr>
              <w:t>3</w:t>
            </w:r>
          </w:p>
        </w:tc>
        <w:tc>
          <w:tcPr>
            <w:tcW w:w="1351" w:type="pct"/>
            <w:tcBorders>
              <w:top w:val="single" w:sz="6" w:space="0" w:color="auto"/>
              <w:left w:val="single" w:sz="6" w:space="0" w:color="auto"/>
              <w:bottom w:val="single" w:sz="6" w:space="0" w:color="auto"/>
              <w:right w:val="single" w:sz="6" w:space="0" w:color="auto"/>
            </w:tcBorders>
            <w:vAlign w:val="center"/>
          </w:tcPr>
          <w:p w:rsidR="00FB666F" w:rsidRPr="001C5CAC" w:rsidRDefault="00FB666F" w:rsidP="00FB666F">
            <w:pPr>
              <w:bidi/>
              <w:jc w:val="center"/>
              <w:rPr>
                <w:rFonts w:cs="B Nazanin"/>
              </w:rPr>
            </w:pPr>
            <w:r w:rsidRPr="001C5CAC">
              <w:rPr>
                <w:rFonts w:cs="B Nazanin" w:hint="cs"/>
                <w:rtl/>
              </w:rPr>
              <w:t>برگزاری  جلسات آموزشی</w:t>
            </w:r>
          </w:p>
        </w:tc>
        <w:tc>
          <w:tcPr>
            <w:tcW w:w="600" w:type="pct"/>
            <w:tcBorders>
              <w:top w:val="single" w:sz="6" w:space="0" w:color="auto"/>
              <w:left w:val="single" w:sz="6" w:space="0" w:color="auto"/>
              <w:bottom w:val="single" w:sz="6" w:space="0" w:color="auto"/>
              <w:right w:val="single" w:sz="6" w:space="0" w:color="auto"/>
            </w:tcBorders>
            <w:vAlign w:val="center"/>
          </w:tcPr>
          <w:p w:rsidR="00FB666F" w:rsidRPr="001C5CAC" w:rsidRDefault="00FB666F" w:rsidP="00FB666F">
            <w:pPr>
              <w:bidi/>
              <w:jc w:val="center"/>
              <w:rPr>
                <w:rFonts w:cs="B Nazanin"/>
                <w:rtl/>
              </w:rPr>
            </w:pPr>
            <w:r w:rsidRPr="00A94E6E">
              <w:rPr>
                <w:rFonts w:cs="B Nazanin" w:hint="cs"/>
                <w:rtl/>
              </w:rPr>
              <w:t>کارشناس برنامه ستاد</w:t>
            </w:r>
          </w:p>
        </w:tc>
        <w:tc>
          <w:tcPr>
            <w:tcW w:w="448" w:type="pct"/>
            <w:tcBorders>
              <w:top w:val="single" w:sz="6" w:space="0" w:color="auto"/>
              <w:left w:val="single" w:sz="6" w:space="0" w:color="auto"/>
              <w:bottom w:val="single" w:sz="6" w:space="0" w:color="auto"/>
              <w:right w:val="single" w:sz="4" w:space="0" w:color="auto"/>
            </w:tcBorders>
            <w:vAlign w:val="center"/>
          </w:tcPr>
          <w:p w:rsidR="00FB666F" w:rsidRPr="001C5CAC" w:rsidRDefault="00FB666F" w:rsidP="00FB666F">
            <w:pPr>
              <w:bidi/>
              <w:jc w:val="center"/>
              <w:rPr>
                <w:rFonts w:cs="B Nazanin"/>
              </w:rPr>
            </w:pPr>
            <w:r w:rsidRPr="001C5CAC">
              <w:rPr>
                <w:rFonts w:cs="B Nazanin" w:hint="cs"/>
                <w:rtl/>
              </w:rPr>
              <w:t>پرسنل مراکز وپایگاهها</w:t>
            </w:r>
          </w:p>
        </w:tc>
        <w:tc>
          <w:tcPr>
            <w:tcW w:w="444" w:type="pct"/>
            <w:tcBorders>
              <w:top w:val="single" w:sz="4" w:space="0" w:color="auto"/>
              <w:left w:val="single" w:sz="4" w:space="0" w:color="auto"/>
              <w:bottom w:val="single" w:sz="4" w:space="0" w:color="auto"/>
              <w:right w:val="single" w:sz="4" w:space="0" w:color="auto"/>
            </w:tcBorders>
            <w:vAlign w:val="center"/>
          </w:tcPr>
          <w:p w:rsidR="00FB666F" w:rsidRPr="001C5CAC" w:rsidRDefault="00FB666F" w:rsidP="00FB666F">
            <w:pPr>
              <w:bidi/>
              <w:jc w:val="center"/>
              <w:rPr>
                <w:rFonts w:cs="B Nazanin"/>
              </w:rPr>
            </w:pPr>
            <w:r w:rsidRPr="001C5CAC">
              <w:rPr>
                <w:rFonts w:cs="B Nazanin" w:hint="cs"/>
                <w:rtl/>
              </w:rPr>
              <w:t>1/1/140</w:t>
            </w:r>
            <w:r>
              <w:rPr>
                <w:rFonts w:cs="B Nazanin" w:hint="cs"/>
                <w:rtl/>
              </w:rPr>
              <w:t>3</w:t>
            </w:r>
          </w:p>
        </w:tc>
        <w:tc>
          <w:tcPr>
            <w:tcW w:w="444" w:type="pct"/>
            <w:tcBorders>
              <w:top w:val="single" w:sz="4" w:space="0" w:color="auto"/>
              <w:left w:val="single" w:sz="4" w:space="0" w:color="auto"/>
              <w:bottom w:val="single" w:sz="4" w:space="0" w:color="auto"/>
              <w:right w:val="single" w:sz="4" w:space="0" w:color="auto"/>
            </w:tcBorders>
            <w:vAlign w:val="center"/>
          </w:tcPr>
          <w:p w:rsidR="00FB666F" w:rsidRPr="001C5CAC" w:rsidRDefault="00FB666F" w:rsidP="00FB666F">
            <w:pPr>
              <w:bidi/>
              <w:jc w:val="center"/>
              <w:rPr>
                <w:rFonts w:cs="B Nazanin"/>
              </w:rPr>
            </w:pPr>
            <w:r w:rsidRPr="001C5CAC">
              <w:rPr>
                <w:rFonts w:cs="B Nazanin" w:hint="cs"/>
                <w:rtl/>
              </w:rPr>
              <w:t>29/12/140</w:t>
            </w:r>
            <w:r>
              <w:rPr>
                <w:rFonts w:cs="B Nazanin" w:hint="cs"/>
                <w:rtl/>
              </w:rPr>
              <w:t>3</w:t>
            </w:r>
          </w:p>
        </w:tc>
        <w:tc>
          <w:tcPr>
            <w:tcW w:w="448" w:type="pct"/>
            <w:tcBorders>
              <w:top w:val="single" w:sz="6" w:space="0" w:color="auto"/>
              <w:left w:val="single" w:sz="4" w:space="0" w:color="auto"/>
              <w:bottom w:val="single" w:sz="6" w:space="0" w:color="auto"/>
              <w:right w:val="single" w:sz="6" w:space="0" w:color="auto"/>
            </w:tcBorders>
            <w:vAlign w:val="center"/>
          </w:tcPr>
          <w:p w:rsidR="00FB666F" w:rsidRPr="001C5CAC" w:rsidRDefault="00FB666F" w:rsidP="00FB666F">
            <w:pPr>
              <w:bidi/>
              <w:jc w:val="center"/>
              <w:rPr>
                <w:rFonts w:cs="B Nazanin"/>
              </w:rPr>
            </w:pPr>
            <w:r w:rsidRPr="001C5CAC">
              <w:rPr>
                <w:rFonts w:cs="B Nazanin" w:hint="cs"/>
                <w:rtl/>
              </w:rPr>
              <w:t>مرکز</w:t>
            </w:r>
          </w:p>
        </w:tc>
        <w:tc>
          <w:tcPr>
            <w:tcW w:w="1001" w:type="pct"/>
            <w:tcBorders>
              <w:top w:val="single" w:sz="6" w:space="0" w:color="auto"/>
              <w:left w:val="single" w:sz="6" w:space="0" w:color="auto"/>
              <w:bottom w:val="single" w:sz="6" w:space="0" w:color="auto"/>
              <w:right w:val="thinThickSmallGap" w:sz="12" w:space="0" w:color="auto"/>
            </w:tcBorders>
            <w:vAlign w:val="center"/>
          </w:tcPr>
          <w:p w:rsidR="00FB666F" w:rsidRPr="001C5CAC" w:rsidRDefault="00FB666F" w:rsidP="00FB666F">
            <w:pPr>
              <w:bidi/>
              <w:jc w:val="center"/>
              <w:rPr>
                <w:rFonts w:cs="B Nazanin"/>
              </w:rPr>
            </w:pPr>
          </w:p>
        </w:tc>
      </w:tr>
      <w:tr w:rsidR="00FB666F" w:rsidRPr="001C5CAC" w:rsidTr="003F25F2">
        <w:trPr>
          <w:cantSplit/>
          <w:trHeight w:val="435"/>
          <w:jc w:val="center"/>
        </w:trPr>
        <w:tc>
          <w:tcPr>
            <w:tcW w:w="263" w:type="pct"/>
            <w:tcBorders>
              <w:top w:val="single" w:sz="6" w:space="0" w:color="auto"/>
              <w:left w:val="thickThinLargeGap" w:sz="4" w:space="0" w:color="auto"/>
              <w:bottom w:val="single" w:sz="6" w:space="0" w:color="auto"/>
              <w:right w:val="single" w:sz="6" w:space="0" w:color="auto"/>
            </w:tcBorders>
            <w:vAlign w:val="center"/>
          </w:tcPr>
          <w:p w:rsidR="00FB666F" w:rsidRPr="001C5CAC" w:rsidRDefault="00FB666F" w:rsidP="00FB666F">
            <w:pPr>
              <w:bidi/>
              <w:jc w:val="center"/>
              <w:rPr>
                <w:rFonts w:cs="B Nazanin"/>
              </w:rPr>
            </w:pPr>
            <w:r>
              <w:rPr>
                <w:rFonts w:cs="B Nazanin" w:hint="cs"/>
                <w:rtl/>
              </w:rPr>
              <w:t>4</w:t>
            </w:r>
          </w:p>
        </w:tc>
        <w:tc>
          <w:tcPr>
            <w:tcW w:w="1351" w:type="pct"/>
            <w:tcBorders>
              <w:top w:val="single" w:sz="6" w:space="0" w:color="auto"/>
              <w:left w:val="single" w:sz="6" w:space="0" w:color="auto"/>
              <w:bottom w:val="single" w:sz="6" w:space="0" w:color="auto"/>
              <w:right w:val="single" w:sz="6" w:space="0" w:color="auto"/>
            </w:tcBorders>
            <w:vAlign w:val="center"/>
          </w:tcPr>
          <w:p w:rsidR="00FB666F" w:rsidRPr="001C5CAC" w:rsidRDefault="00FB666F" w:rsidP="00FB666F">
            <w:pPr>
              <w:bidi/>
              <w:jc w:val="center"/>
              <w:rPr>
                <w:rFonts w:cs="B Nazanin"/>
              </w:rPr>
            </w:pPr>
            <w:r>
              <w:rPr>
                <w:rFonts w:cs="B Nazanin" w:hint="cs"/>
                <w:rtl/>
                <w:lang w:bidi="fa-IR"/>
              </w:rPr>
              <w:t>پیگیری مستمر ارجاع بیماران مشکوک به پزشکان دوره دیده</w:t>
            </w:r>
          </w:p>
        </w:tc>
        <w:tc>
          <w:tcPr>
            <w:tcW w:w="600" w:type="pct"/>
            <w:tcBorders>
              <w:top w:val="single" w:sz="6" w:space="0" w:color="auto"/>
              <w:left w:val="single" w:sz="6" w:space="0" w:color="auto"/>
              <w:bottom w:val="single" w:sz="6" w:space="0" w:color="auto"/>
              <w:right w:val="single" w:sz="6" w:space="0" w:color="auto"/>
            </w:tcBorders>
            <w:vAlign w:val="center"/>
          </w:tcPr>
          <w:p w:rsidR="00FB666F" w:rsidRPr="001C5CAC" w:rsidRDefault="00FB666F" w:rsidP="00FB666F">
            <w:pPr>
              <w:bidi/>
              <w:jc w:val="center"/>
              <w:rPr>
                <w:rFonts w:cs="B Nazanin"/>
              </w:rPr>
            </w:pPr>
            <w:r w:rsidRPr="00A94E6E">
              <w:rPr>
                <w:rFonts w:cs="B Nazanin" w:hint="cs"/>
                <w:rtl/>
              </w:rPr>
              <w:t>کارشناس برنامه ستاد</w:t>
            </w:r>
          </w:p>
        </w:tc>
        <w:tc>
          <w:tcPr>
            <w:tcW w:w="448" w:type="pct"/>
            <w:tcBorders>
              <w:top w:val="single" w:sz="6" w:space="0" w:color="auto"/>
              <w:left w:val="single" w:sz="6" w:space="0" w:color="auto"/>
              <w:bottom w:val="single" w:sz="6" w:space="0" w:color="auto"/>
              <w:right w:val="single" w:sz="4" w:space="0" w:color="auto"/>
            </w:tcBorders>
            <w:vAlign w:val="center"/>
          </w:tcPr>
          <w:p w:rsidR="00FB666F" w:rsidRPr="001C5CAC" w:rsidRDefault="00FB666F" w:rsidP="00FB666F">
            <w:pPr>
              <w:bidi/>
              <w:jc w:val="center"/>
              <w:rPr>
                <w:rFonts w:cs="B Nazanin"/>
              </w:rPr>
            </w:pPr>
            <w:r w:rsidRPr="001C5CAC">
              <w:rPr>
                <w:rFonts w:cs="B Nazanin" w:hint="cs"/>
                <w:rtl/>
              </w:rPr>
              <w:t>بیماران مشکوک</w:t>
            </w:r>
          </w:p>
        </w:tc>
        <w:tc>
          <w:tcPr>
            <w:tcW w:w="444" w:type="pct"/>
            <w:tcBorders>
              <w:top w:val="single" w:sz="4" w:space="0" w:color="auto"/>
              <w:left w:val="single" w:sz="4" w:space="0" w:color="auto"/>
              <w:bottom w:val="single" w:sz="4" w:space="0" w:color="auto"/>
              <w:right w:val="single" w:sz="4" w:space="0" w:color="auto"/>
            </w:tcBorders>
            <w:vAlign w:val="center"/>
          </w:tcPr>
          <w:p w:rsidR="00FB666F" w:rsidRPr="001C5CAC" w:rsidRDefault="00FB666F" w:rsidP="00FB666F">
            <w:pPr>
              <w:bidi/>
              <w:jc w:val="center"/>
              <w:rPr>
                <w:rFonts w:cs="B Nazanin"/>
              </w:rPr>
            </w:pPr>
            <w:r w:rsidRPr="001C5CAC">
              <w:rPr>
                <w:rFonts w:cs="B Nazanin" w:hint="cs"/>
                <w:rtl/>
              </w:rPr>
              <w:t>1/1/1403</w:t>
            </w:r>
          </w:p>
        </w:tc>
        <w:tc>
          <w:tcPr>
            <w:tcW w:w="444" w:type="pct"/>
            <w:tcBorders>
              <w:top w:val="single" w:sz="4" w:space="0" w:color="auto"/>
              <w:left w:val="single" w:sz="4" w:space="0" w:color="auto"/>
              <w:bottom w:val="single" w:sz="4" w:space="0" w:color="auto"/>
              <w:right w:val="single" w:sz="4" w:space="0" w:color="auto"/>
            </w:tcBorders>
            <w:vAlign w:val="center"/>
          </w:tcPr>
          <w:p w:rsidR="00FB666F" w:rsidRPr="001C5CAC" w:rsidRDefault="00FB666F" w:rsidP="00FB666F">
            <w:pPr>
              <w:bidi/>
              <w:jc w:val="center"/>
              <w:rPr>
                <w:rFonts w:cs="B Nazanin"/>
              </w:rPr>
            </w:pPr>
            <w:r w:rsidRPr="001C5CAC">
              <w:rPr>
                <w:rFonts w:cs="B Nazanin" w:hint="cs"/>
                <w:rtl/>
              </w:rPr>
              <w:t>29/12/1403</w:t>
            </w:r>
          </w:p>
        </w:tc>
        <w:tc>
          <w:tcPr>
            <w:tcW w:w="448" w:type="pct"/>
            <w:tcBorders>
              <w:top w:val="single" w:sz="6" w:space="0" w:color="auto"/>
              <w:left w:val="single" w:sz="4" w:space="0" w:color="auto"/>
              <w:bottom w:val="single" w:sz="6" w:space="0" w:color="auto"/>
              <w:right w:val="single" w:sz="6" w:space="0" w:color="auto"/>
            </w:tcBorders>
            <w:vAlign w:val="center"/>
          </w:tcPr>
          <w:p w:rsidR="00FB666F" w:rsidRPr="001C5CAC" w:rsidRDefault="00FB666F" w:rsidP="00FB666F">
            <w:pPr>
              <w:bidi/>
              <w:jc w:val="center"/>
              <w:rPr>
                <w:rFonts w:cs="B Nazanin"/>
              </w:rPr>
            </w:pPr>
            <w:r w:rsidRPr="001C5CAC">
              <w:rPr>
                <w:rFonts w:cs="B Nazanin" w:hint="cs"/>
                <w:rtl/>
              </w:rPr>
              <w:t>مرکز</w:t>
            </w:r>
          </w:p>
        </w:tc>
        <w:tc>
          <w:tcPr>
            <w:tcW w:w="1001" w:type="pct"/>
            <w:tcBorders>
              <w:top w:val="single" w:sz="6" w:space="0" w:color="auto"/>
              <w:left w:val="single" w:sz="6" w:space="0" w:color="auto"/>
              <w:bottom w:val="single" w:sz="6" w:space="0" w:color="auto"/>
              <w:right w:val="thinThickSmallGap" w:sz="12" w:space="0" w:color="auto"/>
            </w:tcBorders>
            <w:vAlign w:val="center"/>
          </w:tcPr>
          <w:p w:rsidR="00FB666F" w:rsidRPr="001C5CAC" w:rsidRDefault="00FB666F" w:rsidP="00FB666F">
            <w:pPr>
              <w:bidi/>
              <w:jc w:val="center"/>
              <w:rPr>
                <w:rFonts w:cs="B Nazanin"/>
              </w:rPr>
            </w:pPr>
          </w:p>
        </w:tc>
      </w:tr>
      <w:tr w:rsidR="00FB666F" w:rsidRPr="001C5CAC" w:rsidTr="003F25F2">
        <w:trPr>
          <w:cantSplit/>
          <w:trHeight w:val="435"/>
          <w:jc w:val="center"/>
        </w:trPr>
        <w:tc>
          <w:tcPr>
            <w:tcW w:w="263" w:type="pct"/>
            <w:tcBorders>
              <w:top w:val="single" w:sz="6" w:space="0" w:color="auto"/>
              <w:left w:val="thickThinLargeGap" w:sz="4" w:space="0" w:color="auto"/>
              <w:bottom w:val="single" w:sz="6" w:space="0" w:color="auto"/>
              <w:right w:val="single" w:sz="6" w:space="0" w:color="auto"/>
            </w:tcBorders>
            <w:vAlign w:val="center"/>
          </w:tcPr>
          <w:p w:rsidR="00FB666F" w:rsidRPr="001C5CAC" w:rsidRDefault="00FB666F" w:rsidP="00FB666F">
            <w:pPr>
              <w:bidi/>
              <w:jc w:val="center"/>
              <w:rPr>
                <w:rFonts w:cs="B Nazanin"/>
              </w:rPr>
            </w:pPr>
            <w:r>
              <w:rPr>
                <w:rFonts w:cs="B Nazanin" w:hint="cs"/>
                <w:rtl/>
              </w:rPr>
              <w:t>5</w:t>
            </w:r>
          </w:p>
        </w:tc>
        <w:tc>
          <w:tcPr>
            <w:tcW w:w="1351" w:type="pct"/>
            <w:tcBorders>
              <w:top w:val="single" w:sz="6" w:space="0" w:color="auto"/>
              <w:left w:val="single" w:sz="6" w:space="0" w:color="auto"/>
              <w:bottom w:val="single" w:sz="6" w:space="0" w:color="auto"/>
              <w:right w:val="single" w:sz="6" w:space="0" w:color="auto"/>
            </w:tcBorders>
            <w:vAlign w:val="center"/>
          </w:tcPr>
          <w:p w:rsidR="00FB666F" w:rsidRPr="001C5CAC" w:rsidRDefault="00FB666F" w:rsidP="00FB666F">
            <w:pPr>
              <w:bidi/>
              <w:jc w:val="center"/>
              <w:rPr>
                <w:rFonts w:cs="B Nazanin"/>
                <w:rtl/>
              </w:rPr>
            </w:pPr>
            <w:r w:rsidRPr="001C5CAC">
              <w:rPr>
                <w:rFonts w:cs="B Nazanin" w:hint="cs"/>
                <w:rtl/>
                <w:lang w:bidi="fa-IR"/>
              </w:rPr>
              <w:t>پایش  مستمر مراکز وپایگاههای تحت پوشش</w:t>
            </w:r>
          </w:p>
        </w:tc>
        <w:tc>
          <w:tcPr>
            <w:tcW w:w="600" w:type="pct"/>
            <w:tcBorders>
              <w:top w:val="single" w:sz="6" w:space="0" w:color="auto"/>
              <w:left w:val="single" w:sz="6" w:space="0" w:color="auto"/>
              <w:bottom w:val="single" w:sz="6" w:space="0" w:color="auto"/>
              <w:right w:val="single" w:sz="6" w:space="0" w:color="auto"/>
            </w:tcBorders>
            <w:vAlign w:val="center"/>
          </w:tcPr>
          <w:p w:rsidR="00FB666F" w:rsidRPr="001C5CAC" w:rsidRDefault="00FB666F" w:rsidP="00FB666F">
            <w:pPr>
              <w:bidi/>
              <w:jc w:val="center"/>
              <w:rPr>
                <w:rFonts w:cs="B Nazanin"/>
              </w:rPr>
            </w:pPr>
            <w:r w:rsidRPr="001C5CAC">
              <w:rPr>
                <w:rFonts w:cs="B Nazanin" w:hint="cs"/>
                <w:rtl/>
              </w:rPr>
              <w:t>کارشناس برنامه</w:t>
            </w:r>
            <w:r>
              <w:rPr>
                <w:rFonts w:cs="B Nazanin" w:hint="cs"/>
                <w:rtl/>
              </w:rPr>
              <w:t xml:space="preserve"> ستاد</w:t>
            </w:r>
          </w:p>
        </w:tc>
        <w:tc>
          <w:tcPr>
            <w:tcW w:w="448" w:type="pct"/>
            <w:tcBorders>
              <w:top w:val="single" w:sz="6" w:space="0" w:color="auto"/>
              <w:left w:val="single" w:sz="6" w:space="0" w:color="auto"/>
              <w:bottom w:val="single" w:sz="6" w:space="0" w:color="auto"/>
              <w:right w:val="single" w:sz="4" w:space="0" w:color="auto"/>
            </w:tcBorders>
            <w:vAlign w:val="center"/>
          </w:tcPr>
          <w:p w:rsidR="00FB666F" w:rsidRPr="001C5CAC" w:rsidRDefault="00FB666F" w:rsidP="00FB666F">
            <w:pPr>
              <w:bidi/>
              <w:jc w:val="center"/>
              <w:rPr>
                <w:rFonts w:cs="B Nazanin"/>
              </w:rPr>
            </w:pPr>
            <w:r w:rsidRPr="001C5CAC">
              <w:rPr>
                <w:rFonts w:cs="B Nazanin" w:hint="cs"/>
                <w:rtl/>
              </w:rPr>
              <w:t>مراکز وپایگاهها</w:t>
            </w:r>
          </w:p>
        </w:tc>
        <w:tc>
          <w:tcPr>
            <w:tcW w:w="444" w:type="pct"/>
            <w:tcBorders>
              <w:top w:val="single" w:sz="4" w:space="0" w:color="auto"/>
              <w:left w:val="single" w:sz="4" w:space="0" w:color="auto"/>
              <w:bottom w:val="single" w:sz="4" w:space="0" w:color="auto"/>
              <w:right w:val="single" w:sz="4" w:space="0" w:color="auto"/>
            </w:tcBorders>
            <w:vAlign w:val="center"/>
          </w:tcPr>
          <w:p w:rsidR="00FB666F" w:rsidRPr="001C5CAC" w:rsidRDefault="00FB666F" w:rsidP="00FB666F">
            <w:pPr>
              <w:bidi/>
              <w:jc w:val="center"/>
              <w:rPr>
                <w:rFonts w:cs="B Nazanin"/>
              </w:rPr>
            </w:pPr>
            <w:r w:rsidRPr="001C5CAC">
              <w:rPr>
                <w:rFonts w:cs="B Nazanin" w:hint="cs"/>
                <w:rtl/>
              </w:rPr>
              <w:t>1/1/1403</w:t>
            </w:r>
          </w:p>
        </w:tc>
        <w:tc>
          <w:tcPr>
            <w:tcW w:w="444" w:type="pct"/>
            <w:tcBorders>
              <w:top w:val="single" w:sz="4" w:space="0" w:color="auto"/>
              <w:left w:val="single" w:sz="4" w:space="0" w:color="auto"/>
              <w:bottom w:val="single" w:sz="4" w:space="0" w:color="auto"/>
              <w:right w:val="single" w:sz="4" w:space="0" w:color="auto"/>
            </w:tcBorders>
            <w:vAlign w:val="center"/>
          </w:tcPr>
          <w:p w:rsidR="00FB666F" w:rsidRPr="001C5CAC" w:rsidRDefault="00FB666F" w:rsidP="00FB666F">
            <w:pPr>
              <w:bidi/>
              <w:jc w:val="center"/>
              <w:rPr>
                <w:rFonts w:cs="B Nazanin"/>
              </w:rPr>
            </w:pPr>
            <w:r w:rsidRPr="001C5CAC">
              <w:rPr>
                <w:rFonts w:cs="B Nazanin" w:hint="cs"/>
                <w:rtl/>
              </w:rPr>
              <w:t>29/12/1403</w:t>
            </w:r>
          </w:p>
        </w:tc>
        <w:tc>
          <w:tcPr>
            <w:tcW w:w="448" w:type="pct"/>
            <w:tcBorders>
              <w:top w:val="single" w:sz="6" w:space="0" w:color="auto"/>
              <w:left w:val="single" w:sz="4" w:space="0" w:color="auto"/>
              <w:bottom w:val="single" w:sz="6" w:space="0" w:color="auto"/>
              <w:right w:val="single" w:sz="6" w:space="0" w:color="auto"/>
            </w:tcBorders>
            <w:vAlign w:val="center"/>
          </w:tcPr>
          <w:p w:rsidR="00FB666F" w:rsidRPr="001C5CAC" w:rsidRDefault="00FB666F" w:rsidP="00FB666F">
            <w:pPr>
              <w:bidi/>
              <w:jc w:val="center"/>
              <w:rPr>
                <w:rFonts w:cs="B Nazanin"/>
              </w:rPr>
            </w:pPr>
            <w:r w:rsidRPr="001C5CAC">
              <w:rPr>
                <w:rFonts w:cs="B Nazanin" w:hint="cs"/>
                <w:rtl/>
              </w:rPr>
              <w:t>مرکز</w:t>
            </w:r>
          </w:p>
        </w:tc>
        <w:tc>
          <w:tcPr>
            <w:tcW w:w="1001" w:type="pct"/>
            <w:tcBorders>
              <w:top w:val="single" w:sz="6" w:space="0" w:color="auto"/>
              <w:left w:val="single" w:sz="6" w:space="0" w:color="auto"/>
              <w:bottom w:val="single" w:sz="6" w:space="0" w:color="auto"/>
              <w:right w:val="thinThickSmallGap" w:sz="12" w:space="0" w:color="auto"/>
            </w:tcBorders>
            <w:vAlign w:val="center"/>
          </w:tcPr>
          <w:p w:rsidR="00FB666F" w:rsidRPr="001C5CAC" w:rsidRDefault="00FB666F" w:rsidP="00FB666F">
            <w:pPr>
              <w:bidi/>
              <w:jc w:val="center"/>
              <w:rPr>
                <w:rFonts w:cs="B Nazanin"/>
              </w:rPr>
            </w:pPr>
          </w:p>
        </w:tc>
      </w:tr>
      <w:tr w:rsidR="00FB666F" w:rsidRPr="001C5CAC" w:rsidTr="003F25F2">
        <w:trPr>
          <w:cantSplit/>
          <w:trHeight w:val="435"/>
          <w:jc w:val="center"/>
        </w:trPr>
        <w:tc>
          <w:tcPr>
            <w:tcW w:w="263" w:type="pct"/>
            <w:tcBorders>
              <w:top w:val="single" w:sz="6" w:space="0" w:color="auto"/>
              <w:left w:val="thickThinLargeGap" w:sz="4" w:space="0" w:color="auto"/>
              <w:bottom w:val="thickThinLargeGap" w:sz="4" w:space="0" w:color="auto"/>
              <w:right w:val="single" w:sz="6" w:space="0" w:color="auto"/>
            </w:tcBorders>
            <w:vAlign w:val="center"/>
          </w:tcPr>
          <w:p w:rsidR="00FB666F" w:rsidRPr="001C5CAC" w:rsidRDefault="00FB666F" w:rsidP="00FB666F">
            <w:pPr>
              <w:bidi/>
              <w:jc w:val="center"/>
              <w:rPr>
                <w:rFonts w:cs="B Nazanin"/>
              </w:rPr>
            </w:pPr>
            <w:r>
              <w:rPr>
                <w:rFonts w:cs="B Nazanin" w:hint="cs"/>
                <w:rtl/>
              </w:rPr>
              <w:t>6</w:t>
            </w:r>
          </w:p>
        </w:tc>
        <w:tc>
          <w:tcPr>
            <w:tcW w:w="1351" w:type="pct"/>
            <w:tcBorders>
              <w:top w:val="single" w:sz="6" w:space="0" w:color="auto"/>
              <w:left w:val="single" w:sz="6" w:space="0" w:color="auto"/>
              <w:bottom w:val="thickThinLargeGap" w:sz="4" w:space="0" w:color="auto"/>
              <w:right w:val="single" w:sz="6" w:space="0" w:color="auto"/>
            </w:tcBorders>
            <w:vAlign w:val="center"/>
          </w:tcPr>
          <w:p w:rsidR="00FB666F" w:rsidRPr="001C5CAC" w:rsidRDefault="00FB666F" w:rsidP="00FB666F">
            <w:pPr>
              <w:bidi/>
              <w:jc w:val="center"/>
              <w:rPr>
                <w:rFonts w:cs="B Nazanin"/>
                <w:rtl/>
              </w:rPr>
            </w:pPr>
            <w:r w:rsidRPr="001C5CAC">
              <w:rPr>
                <w:rFonts w:cs="B Nazanin" w:hint="cs"/>
                <w:rtl/>
              </w:rPr>
              <w:t>استخراج عملکرد ونمودار سه ماهه ،شش ماهه ویکساله</w:t>
            </w:r>
          </w:p>
          <w:p w:rsidR="00FB666F" w:rsidRPr="001C5CAC" w:rsidRDefault="00FB666F" w:rsidP="00FB666F">
            <w:pPr>
              <w:bidi/>
              <w:jc w:val="center"/>
              <w:rPr>
                <w:rFonts w:cs="B Nazanin"/>
                <w:rtl/>
              </w:rPr>
            </w:pPr>
          </w:p>
        </w:tc>
        <w:tc>
          <w:tcPr>
            <w:tcW w:w="600" w:type="pct"/>
            <w:tcBorders>
              <w:top w:val="single" w:sz="6" w:space="0" w:color="auto"/>
              <w:left w:val="single" w:sz="6" w:space="0" w:color="auto"/>
              <w:bottom w:val="thickThinLargeGap" w:sz="4" w:space="0" w:color="auto"/>
              <w:right w:val="single" w:sz="6" w:space="0" w:color="auto"/>
            </w:tcBorders>
            <w:vAlign w:val="center"/>
          </w:tcPr>
          <w:p w:rsidR="00FB666F" w:rsidRPr="001C5CAC" w:rsidRDefault="00FB666F" w:rsidP="00FB666F">
            <w:pPr>
              <w:bidi/>
              <w:jc w:val="center"/>
              <w:rPr>
                <w:rFonts w:cs="B Nazanin"/>
                <w:rtl/>
              </w:rPr>
            </w:pPr>
            <w:r w:rsidRPr="001C5CAC">
              <w:rPr>
                <w:rFonts w:cs="B Nazanin" w:hint="cs"/>
                <w:rtl/>
              </w:rPr>
              <w:t>کارشناس برنامه</w:t>
            </w:r>
            <w:r>
              <w:rPr>
                <w:rFonts w:cs="B Nazanin" w:hint="cs"/>
                <w:rtl/>
              </w:rPr>
              <w:t xml:space="preserve"> ستاد</w:t>
            </w:r>
          </w:p>
        </w:tc>
        <w:tc>
          <w:tcPr>
            <w:tcW w:w="448" w:type="pct"/>
            <w:tcBorders>
              <w:top w:val="single" w:sz="6" w:space="0" w:color="auto"/>
              <w:left w:val="single" w:sz="6" w:space="0" w:color="auto"/>
              <w:bottom w:val="thickThinLargeGap" w:sz="4" w:space="0" w:color="auto"/>
              <w:right w:val="single" w:sz="6" w:space="0" w:color="auto"/>
            </w:tcBorders>
            <w:vAlign w:val="center"/>
          </w:tcPr>
          <w:p w:rsidR="00FB666F" w:rsidRPr="001C5CAC" w:rsidRDefault="00FB666F" w:rsidP="00FB666F">
            <w:pPr>
              <w:bidi/>
              <w:jc w:val="center"/>
              <w:rPr>
                <w:rFonts w:cs="B Nazanin"/>
                <w:rtl/>
              </w:rPr>
            </w:pPr>
            <w:r w:rsidRPr="001C5CAC">
              <w:rPr>
                <w:rFonts w:cs="B Nazanin" w:hint="cs"/>
                <w:rtl/>
              </w:rPr>
              <w:t>مراکز وپایگاهها</w:t>
            </w:r>
          </w:p>
        </w:tc>
        <w:tc>
          <w:tcPr>
            <w:tcW w:w="444" w:type="pct"/>
            <w:tcBorders>
              <w:top w:val="single" w:sz="4" w:space="0" w:color="auto"/>
              <w:left w:val="single" w:sz="6" w:space="0" w:color="auto"/>
              <w:bottom w:val="thickThinLargeGap" w:sz="4" w:space="0" w:color="auto"/>
              <w:right w:val="single" w:sz="6" w:space="0" w:color="auto"/>
            </w:tcBorders>
            <w:vAlign w:val="center"/>
          </w:tcPr>
          <w:p w:rsidR="00FB666F" w:rsidRPr="001C5CAC" w:rsidRDefault="00FB666F" w:rsidP="00FB666F">
            <w:pPr>
              <w:bidi/>
              <w:jc w:val="center"/>
              <w:rPr>
                <w:rFonts w:cs="B Nazanin"/>
              </w:rPr>
            </w:pPr>
            <w:r w:rsidRPr="001C5CAC">
              <w:rPr>
                <w:rFonts w:cs="B Nazanin" w:hint="cs"/>
                <w:rtl/>
              </w:rPr>
              <w:t>پایان هر فصل</w:t>
            </w:r>
          </w:p>
        </w:tc>
        <w:tc>
          <w:tcPr>
            <w:tcW w:w="444" w:type="pct"/>
            <w:tcBorders>
              <w:top w:val="single" w:sz="4" w:space="0" w:color="auto"/>
              <w:left w:val="single" w:sz="6" w:space="0" w:color="auto"/>
              <w:bottom w:val="thickThinLargeGap" w:sz="4" w:space="0" w:color="auto"/>
              <w:right w:val="single" w:sz="6" w:space="0" w:color="auto"/>
            </w:tcBorders>
            <w:vAlign w:val="center"/>
          </w:tcPr>
          <w:p w:rsidR="00FB666F" w:rsidRPr="001C5CAC" w:rsidRDefault="00FB666F" w:rsidP="00FB666F">
            <w:pPr>
              <w:bidi/>
              <w:jc w:val="center"/>
              <w:rPr>
                <w:rFonts w:cs="B Nazanin"/>
              </w:rPr>
            </w:pPr>
            <w:r w:rsidRPr="001C5CAC">
              <w:rPr>
                <w:rFonts w:cs="B Nazanin" w:hint="cs"/>
                <w:rtl/>
              </w:rPr>
              <w:t>پایان هر فصل</w:t>
            </w:r>
          </w:p>
        </w:tc>
        <w:tc>
          <w:tcPr>
            <w:tcW w:w="448" w:type="pct"/>
            <w:tcBorders>
              <w:top w:val="single" w:sz="6" w:space="0" w:color="auto"/>
              <w:left w:val="single" w:sz="6" w:space="0" w:color="auto"/>
              <w:bottom w:val="thickThinLargeGap" w:sz="4" w:space="0" w:color="auto"/>
              <w:right w:val="single" w:sz="6" w:space="0" w:color="auto"/>
            </w:tcBorders>
            <w:vAlign w:val="center"/>
          </w:tcPr>
          <w:p w:rsidR="00FB666F" w:rsidRPr="001C5CAC" w:rsidRDefault="00FB666F" w:rsidP="00FB666F">
            <w:pPr>
              <w:bidi/>
              <w:jc w:val="center"/>
              <w:rPr>
                <w:rFonts w:cs="B Nazanin"/>
              </w:rPr>
            </w:pPr>
            <w:r w:rsidRPr="001C5CAC">
              <w:rPr>
                <w:rFonts w:cs="B Nazanin" w:hint="cs"/>
                <w:rtl/>
                <w:lang w:bidi="fa-IR"/>
              </w:rPr>
              <w:t>ستاد</w:t>
            </w:r>
          </w:p>
        </w:tc>
        <w:tc>
          <w:tcPr>
            <w:tcW w:w="1001" w:type="pct"/>
            <w:tcBorders>
              <w:top w:val="single" w:sz="6" w:space="0" w:color="auto"/>
              <w:left w:val="single" w:sz="6" w:space="0" w:color="auto"/>
              <w:bottom w:val="thickThinLargeGap" w:sz="4" w:space="0" w:color="auto"/>
              <w:right w:val="thinThickSmallGap" w:sz="12" w:space="0" w:color="auto"/>
            </w:tcBorders>
            <w:vAlign w:val="center"/>
          </w:tcPr>
          <w:p w:rsidR="00FB666F" w:rsidRPr="001C5CAC" w:rsidRDefault="00FB666F" w:rsidP="00FB666F">
            <w:pPr>
              <w:bidi/>
              <w:jc w:val="center"/>
              <w:rPr>
                <w:rFonts w:cs="B Nazanin"/>
              </w:rPr>
            </w:pPr>
          </w:p>
        </w:tc>
      </w:tr>
    </w:tbl>
    <w:tbl>
      <w:tblPr>
        <w:tblStyle w:val="TableGrid"/>
        <w:tblpPr w:leftFromText="180" w:rightFromText="180" w:vertAnchor="text" w:horzAnchor="page" w:tblpX="4413" w:tblpY="-40"/>
        <w:bidiVisual/>
        <w:tblW w:w="0" w:type="auto"/>
        <w:tblLook w:val="04A0" w:firstRow="1" w:lastRow="0" w:firstColumn="1" w:lastColumn="0" w:noHBand="0" w:noVBand="1"/>
      </w:tblPr>
      <w:tblGrid>
        <w:gridCol w:w="578"/>
        <w:gridCol w:w="684"/>
        <w:gridCol w:w="540"/>
        <w:gridCol w:w="423"/>
      </w:tblGrid>
      <w:tr w:rsidR="00D13316" w:rsidTr="00D13316">
        <w:trPr>
          <w:trHeight w:val="127"/>
        </w:trPr>
        <w:tc>
          <w:tcPr>
            <w:tcW w:w="578" w:type="dxa"/>
            <w:tcBorders>
              <w:top w:val="nil"/>
              <w:left w:val="nil"/>
              <w:bottom w:val="nil"/>
            </w:tcBorders>
          </w:tcPr>
          <w:p w:rsidR="00D13316" w:rsidRDefault="00D13316" w:rsidP="00D13316">
            <w:pPr>
              <w:pStyle w:val="ListParagraph"/>
              <w:bidi/>
              <w:ind w:left="0"/>
              <w:rPr>
                <w:rFonts w:cs="B Nazanin"/>
                <w:b/>
                <w:bCs/>
                <w:sz w:val="24"/>
                <w:szCs w:val="24"/>
                <w:rtl/>
              </w:rPr>
            </w:pPr>
            <w:r>
              <w:rPr>
                <w:rFonts w:cs="B Nazanin" w:hint="cs"/>
                <w:b/>
                <w:bCs/>
                <w:sz w:val="24"/>
                <w:szCs w:val="24"/>
                <w:rtl/>
              </w:rPr>
              <w:lastRenderedPageBreak/>
              <w:t>بلی</w:t>
            </w:r>
          </w:p>
        </w:tc>
        <w:tc>
          <w:tcPr>
            <w:tcW w:w="684" w:type="dxa"/>
            <w:tcBorders>
              <w:right w:val="single" w:sz="4" w:space="0" w:color="auto"/>
            </w:tcBorders>
          </w:tcPr>
          <w:p w:rsidR="00D13316" w:rsidRDefault="00D13316" w:rsidP="00B96515">
            <w:pPr>
              <w:pStyle w:val="ListParagraph"/>
              <w:numPr>
                <w:ilvl w:val="0"/>
                <w:numId w:val="44"/>
              </w:numPr>
              <w:bidi/>
              <w:rPr>
                <w:rFonts w:cs="B Nazanin"/>
                <w:b/>
                <w:bCs/>
                <w:sz w:val="24"/>
                <w:szCs w:val="24"/>
                <w:rtl/>
              </w:rPr>
            </w:pPr>
          </w:p>
        </w:tc>
        <w:tc>
          <w:tcPr>
            <w:tcW w:w="540" w:type="dxa"/>
            <w:tcBorders>
              <w:top w:val="nil"/>
              <w:left w:val="single" w:sz="4" w:space="0" w:color="auto"/>
              <w:bottom w:val="nil"/>
            </w:tcBorders>
          </w:tcPr>
          <w:p w:rsidR="00D13316" w:rsidRDefault="00D13316" w:rsidP="00D13316">
            <w:pPr>
              <w:pStyle w:val="ListParagraph"/>
              <w:bidi/>
              <w:ind w:left="0"/>
              <w:rPr>
                <w:rFonts w:cs="B Nazanin"/>
                <w:b/>
                <w:bCs/>
                <w:sz w:val="24"/>
                <w:szCs w:val="24"/>
                <w:rtl/>
              </w:rPr>
            </w:pPr>
            <w:r>
              <w:rPr>
                <w:rFonts w:cs="B Nazanin" w:hint="cs"/>
                <w:b/>
                <w:bCs/>
                <w:sz w:val="24"/>
                <w:szCs w:val="24"/>
                <w:rtl/>
              </w:rPr>
              <w:t>خیر</w:t>
            </w:r>
          </w:p>
        </w:tc>
        <w:tc>
          <w:tcPr>
            <w:tcW w:w="423" w:type="dxa"/>
          </w:tcPr>
          <w:p w:rsidR="00D13316" w:rsidRDefault="00D13316" w:rsidP="00D13316">
            <w:pPr>
              <w:pStyle w:val="ListParagraph"/>
              <w:bidi/>
              <w:ind w:left="0"/>
              <w:rPr>
                <w:rFonts w:cs="B Nazanin"/>
                <w:b/>
                <w:bCs/>
                <w:sz w:val="24"/>
                <w:szCs w:val="24"/>
                <w:rtl/>
              </w:rPr>
            </w:pPr>
          </w:p>
        </w:tc>
      </w:tr>
    </w:tbl>
    <w:p w:rsidR="00D13316" w:rsidRPr="00713339" w:rsidRDefault="00D13316" w:rsidP="00D13316">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D13316" w:rsidRPr="00DA375B" w:rsidRDefault="00D13316" w:rsidP="00D13316">
      <w:pPr>
        <w:pStyle w:val="ListParagraph"/>
        <w:numPr>
          <w:ilvl w:val="0"/>
          <w:numId w:val="1"/>
        </w:numPr>
        <w:bidi/>
        <w:rPr>
          <w:rFonts w:cs="B Nazanin"/>
          <w:b/>
          <w:bCs/>
          <w:sz w:val="24"/>
          <w:szCs w:val="24"/>
          <w:rtl/>
        </w:rPr>
      </w:pPr>
      <w:r>
        <w:rPr>
          <w:rFonts w:cs="B Nazanin" w:hint="cs"/>
          <w:b/>
          <w:bCs/>
          <w:sz w:val="24"/>
          <w:szCs w:val="24"/>
          <w:rtl/>
        </w:rPr>
        <w:t>در صورت پاسخ بلی ، دلایل عدم تحقق مداخلات را ذکر نمایید</w:t>
      </w:r>
    </w:p>
    <w:p w:rsidR="00D13316" w:rsidRDefault="00D13316" w:rsidP="00D13316">
      <w:pPr>
        <w:tabs>
          <w:tab w:val="left" w:pos="2034"/>
        </w:tabs>
        <w:bidi/>
        <w:rPr>
          <w:rFonts w:cs="B Nazanin"/>
          <w:b/>
          <w:bCs/>
          <w:sz w:val="28"/>
          <w:szCs w:val="28"/>
          <w:rtl/>
        </w:rPr>
      </w:pPr>
      <w:r w:rsidRPr="00AA0BAF">
        <w:rPr>
          <w:rFonts w:cs="B Nazanin" w:hint="cs"/>
          <w:rtl/>
        </w:rPr>
        <w:t xml:space="preserve">1- </w:t>
      </w:r>
      <w:r>
        <w:rPr>
          <w:rFonts w:cs="B Nazanin" w:hint="cs"/>
          <w:rtl/>
        </w:rPr>
        <w:t xml:space="preserve">محدودیت خرید فیت </w:t>
      </w:r>
      <w:r>
        <w:rPr>
          <w:rFonts w:ascii="Times New Roman" w:hAnsi="Times New Roman" w:cs="Times New Roman" w:hint="cs"/>
          <w:rtl/>
        </w:rPr>
        <w:t>–</w:t>
      </w:r>
      <w:r>
        <w:rPr>
          <w:rFonts w:ascii="Times New Roman" w:hAnsi="Times New Roman" w:cs="B Nazanin" w:hint="cs"/>
          <w:rtl/>
        </w:rPr>
        <w:t>2-</w:t>
      </w:r>
      <w:r>
        <w:rPr>
          <w:rFonts w:cs="B Nazanin" w:hint="cs"/>
          <w:rtl/>
        </w:rPr>
        <w:t xml:space="preserve">عدم تخصیص اعتبار کافی </w:t>
      </w:r>
      <w:r w:rsidRPr="00AA0BAF">
        <w:rPr>
          <w:rFonts w:cs="B Nazanin" w:hint="cs"/>
          <w:rtl/>
          <w:lang w:bidi="fa-IR"/>
        </w:rPr>
        <w:t xml:space="preserve"> </w:t>
      </w:r>
      <w:r>
        <w:rPr>
          <w:rFonts w:cs="B Nazanin" w:hint="cs"/>
          <w:rtl/>
          <w:lang w:bidi="fa-IR"/>
        </w:rPr>
        <w:t xml:space="preserve">- </w:t>
      </w:r>
      <w:r w:rsidRPr="00AA0BAF">
        <w:rPr>
          <w:rFonts w:cs="B Nazanin" w:hint="cs"/>
          <w:rtl/>
          <w:lang w:bidi="fa-IR"/>
        </w:rPr>
        <w:t>3- عدم تمایل برخی افراد بر</w:t>
      </w:r>
      <w:r>
        <w:rPr>
          <w:rFonts w:cs="B Nazanin" w:hint="cs"/>
          <w:rtl/>
          <w:lang w:bidi="fa-IR"/>
        </w:rPr>
        <w:t>ای انجام تست4- فعال نبودن همه پایگاه ها جهت انجام تست</w:t>
      </w:r>
    </w:p>
    <w:p w:rsidR="00FB666F" w:rsidRDefault="00FB666F" w:rsidP="00FB666F">
      <w:pPr>
        <w:bidi/>
        <w:rPr>
          <w:rFonts w:cs="B Nazanin"/>
          <w:b/>
          <w:bCs/>
          <w:sz w:val="28"/>
          <w:szCs w:val="28"/>
          <w:rtl/>
        </w:rPr>
        <w:sectPr w:rsidR="00FB666F" w:rsidSect="00FB666F">
          <w:pgSz w:w="15840" w:h="12240" w:orient="landscape"/>
          <w:pgMar w:top="806"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B666F" w:rsidRDefault="00FB666F" w:rsidP="00FB666F">
      <w:pPr>
        <w:bidi/>
        <w:rPr>
          <w:rFonts w:cs="B Nazanin"/>
          <w:b/>
          <w:bCs/>
          <w:sz w:val="28"/>
          <w:szCs w:val="28"/>
          <w:rtl/>
        </w:rPr>
      </w:pPr>
    </w:p>
    <w:p w:rsidR="00FB666F" w:rsidRPr="00A94E6E" w:rsidRDefault="00FB666F" w:rsidP="00EA395D">
      <w:pPr>
        <w:bidi/>
        <w:rPr>
          <w:rFonts w:cs="B Nazanin"/>
          <w:b/>
          <w:bCs/>
          <w:sz w:val="28"/>
          <w:szCs w:val="28"/>
          <w:rtl/>
        </w:rPr>
      </w:pPr>
      <w:r w:rsidRPr="00A94E6E">
        <w:rPr>
          <w:rFonts w:cs="B Nazanin"/>
          <w:b/>
          <w:bCs/>
          <w:sz w:val="28"/>
          <w:szCs w:val="28"/>
          <w:rtl/>
        </w:rPr>
        <w:t xml:space="preserve">برنامه </w:t>
      </w:r>
      <w:r>
        <w:rPr>
          <w:rFonts w:cs="B Nazanin" w:hint="cs"/>
          <w:b/>
          <w:bCs/>
          <w:sz w:val="28"/>
          <w:szCs w:val="28"/>
          <w:rtl/>
        </w:rPr>
        <w:t xml:space="preserve">: </w:t>
      </w:r>
      <w:r w:rsidRPr="00A94E6E">
        <w:rPr>
          <w:rFonts w:cs="B Nazanin" w:hint="cs"/>
          <w:b/>
          <w:bCs/>
          <w:sz w:val="28"/>
          <w:szCs w:val="28"/>
          <w:rtl/>
        </w:rPr>
        <w:t>ثبت سرطان مبتنی بر جمعیت</w:t>
      </w:r>
    </w:p>
    <w:p w:rsidR="00FB666F" w:rsidRDefault="00FB666F" w:rsidP="00FB666F">
      <w:pPr>
        <w:bidi/>
        <w:rPr>
          <w:rFonts w:cs="B Nazanin"/>
          <w:b/>
          <w:bCs/>
          <w:sz w:val="28"/>
          <w:szCs w:val="28"/>
          <w:u w:val="single"/>
          <w:rtl/>
        </w:rPr>
      </w:pPr>
      <w:r w:rsidRPr="00A94E6E">
        <w:rPr>
          <w:rFonts w:cs="B Nazanin" w:hint="cs"/>
          <w:b/>
          <w:bCs/>
          <w:sz w:val="28"/>
          <w:szCs w:val="28"/>
          <w:rtl/>
        </w:rPr>
        <w:t>الف) جامعه</w:t>
      </w:r>
      <w:r>
        <w:rPr>
          <w:rFonts w:cs="B Nazanin" w:hint="cs"/>
          <w:b/>
          <w:bCs/>
          <w:sz w:val="28"/>
          <w:szCs w:val="28"/>
          <w:rtl/>
        </w:rPr>
        <w:t xml:space="preserve"> آماری : بیماران مبتلا به سرطان</w:t>
      </w:r>
      <w:r w:rsidRPr="00A94E6E">
        <w:rPr>
          <w:rFonts w:cs="B Nazanin" w:hint="cs"/>
          <w:b/>
          <w:bCs/>
          <w:sz w:val="28"/>
          <w:szCs w:val="28"/>
          <w:rtl/>
        </w:rPr>
        <w:t xml:space="preserve"> </w:t>
      </w:r>
      <w:r>
        <w:rPr>
          <w:rFonts w:cs="B Nazanin" w:hint="cs"/>
          <w:b/>
          <w:bCs/>
          <w:sz w:val="28"/>
          <w:szCs w:val="28"/>
          <w:rtl/>
        </w:rPr>
        <w:t>بدخیم</w:t>
      </w:r>
    </w:p>
    <w:p w:rsidR="00FB666F" w:rsidRPr="00D97E7D" w:rsidRDefault="00FB666F" w:rsidP="00FB666F">
      <w:pPr>
        <w:bidi/>
        <w:rPr>
          <w:rFonts w:cs="B Nazanin"/>
          <w:sz w:val="28"/>
          <w:szCs w:val="28"/>
          <w:u w:val="single"/>
          <w:rtl/>
        </w:rPr>
      </w:pPr>
      <w:r w:rsidRPr="00D97E7D">
        <w:rPr>
          <w:rFonts w:cs="B Nazanin" w:hint="cs"/>
          <w:sz w:val="28"/>
          <w:szCs w:val="28"/>
          <w:rtl/>
        </w:rPr>
        <w:t>(تعداد موارد سرطان ثبت در سامانه ثبت ملی سرطان ( آخرین گزارش): سامانه از طریق ستاد معاونت قابل دسترسی می باشد.</w:t>
      </w:r>
      <w:r w:rsidRPr="00D97E7D">
        <w:rPr>
          <w:rFonts w:cs="B Nazanin" w:hint="cs"/>
          <w:sz w:val="28"/>
          <w:szCs w:val="28"/>
          <w:u w:val="single"/>
          <w:rtl/>
        </w:rPr>
        <w:t>)</w:t>
      </w:r>
    </w:p>
    <w:p w:rsidR="00FB666F" w:rsidRDefault="00FB666F" w:rsidP="00FB666F">
      <w:pPr>
        <w:bidi/>
        <w:rPr>
          <w:rFonts w:cs="B Nazanin"/>
          <w:b/>
          <w:bCs/>
          <w:sz w:val="28"/>
          <w:szCs w:val="28"/>
          <w:u w:val="single"/>
        </w:rPr>
      </w:pPr>
    </w:p>
    <w:p w:rsidR="00FB666F" w:rsidRDefault="00FB666F" w:rsidP="00FB666F">
      <w:pPr>
        <w:bidi/>
        <w:rPr>
          <w:rFonts w:cs="B Nazanin"/>
          <w:b/>
          <w:bCs/>
          <w:sz w:val="28"/>
          <w:szCs w:val="28"/>
          <w:u w:val="single"/>
        </w:rPr>
      </w:pPr>
    </w:p>
    <w:p w:rsidR="00FB666F" w:rsidRDefault="00FB666F" w:rsidP="00FB666F">
      <w:pPr>
        <w:bidi/>
        <w:rPr>
          <w:rFonts w:cs="B Nazanin"/>
          <w:b/>
          <w:bCs/>
          <w:sz w:val="28"/>
          <w:szCs w:val="28"/>
          <w:u w:val="single"/>
        </w:rPr>
      </w:pPr>
    </w:p>
    <w:p w:rsidR="00FB666F" w:rsidRDefault="00FB666F" w:rsidP="00FB666F">
      <w:pPr>
        <w:bidi/>
        <w:rPr>
          <w:rFonts w:cs="B Nazanin"/>
          <w:b/>
          <w:bCs/>
          <w:sz w:val="28"/>
          <w:szCs w:val="28"/>
          <w:u w:val="single"/>
        </w:rPr>
      </w:pPr>
    </w:p>
    <w:p w:rsidR="00FB666F" w:rsidRDefault="00FB666F" w:rsidP="00FB666F">
      <w:pPr>
        <w:bidi/>
        <w:rPr>
          <w:rFonts w:cs="B Nazanin"/>
          <w:b/>
          <w:bCs/>
          <w:sz w:val="28"/>
          <w:szCs w:val="28"/>
          <w:u w:val="single"/>
        </w:rPr>
      </w:pPr>
    </w:p>
    <w:p w:rsidR="00FB666F" w:rsidRDefault="00FB666F" w:rsidP="00FB666F">
      <w:pPr>
        <w:bidi/>
        <w:rPr>
          <w:rFonts w:cs="B Nazanin"/>
          <w:b/>
          <w:bCs/>
          <w:sz w:val="28"/>
          <w:szCs w:val="28"/>
          <w:u w:val="single"/>
        </w:rPr>
      </w:pPr>
    </w:p>
    <w:p w:rsidR="00FB666F" w:rsidRDefault="00FB666F" w:rsidP="00FB666F">
      <w:pPr>
        <w:bidi/>
        <w:rPr>
          <w:rFonts w:cs="B Nazanin"/>
          <w:b/>
          <w:bCs/>
          <w:sz w:val="28"/>
          <w:szCs w:val="28"/>
          <w:u w:val="single"/>
        </w:rPr>
      </w:pPr>
    </w:p>
    <w:p w:rsidR="00FB666F" w:rsidRDefault="00FB666F" w:rsidP="00FB666F">
      <w:pPr>
        <w:bidi/>
        <w:rPr>
          <w:rFonts w:cs="B Nazanin"/>
          <w:b/>
          <w:bCs/>
          <w:sz w:val="28"/>
          <w:szCs w:val="28"/>
          <w:u w:val="single"/>
        </w:rPr>
      </w:pPr>
    </w:p>
    <w:p w:rsidR="00FB666F" w:rsidRDefault="00FB666F" w:rsidP="00FB666F">
      <w:pPr>
        <w:bidi/>
        <w:rPr>
          <w:rFonts w:cs="B Nazanin"/>
          <w:b/>
          <w:bCs/>
          <w:sz w:val="28"/>
          <w:szCs w:val="28"/>
          <w:u w:val="single"/>
        </w:rPr>
      </w:pPr>
    </w:p>
    <w:p w:rsidR="00FB666F" w:rsidRDefault="00FB666F" w:rsidP="00FB666F">
      <w:pPr>
        <w:bidi/>
        <w:rPr>
          <w:rFonts w:cs="B Nazanin"/>
          <w:b/>
          <w:bCs/>
          <w:sz w:val="28"/>
          <w:szCs w:val="28"/>
          <w:u w:val="single"/>
        </w:rPr>
      </w:pPr>
    </w:p>
    <w:p w:rsidR="00FB666F" w:rsidRDefault="00FB666F" w:rsidP="00FB666F">
      <w:pPr>
        <w:bidi/>
        <w:rPr>
          <w:rFonts w:cs="B Nazanin"/>
          <w:b/>
          <w:bCs/>
          <w:sz w:val="28"/>
          <w:szCs w:val="28"/>
          <w:u w:val="single"/>
        </w:rPr>
      </w:pPr>
    </w:p>
    <w:p w:rsidR="00FB666F" w:rsidRDefault="00FB666F" w:rsidP="00FB666F">
      <w:pPr>
        <w:bidi/>
        <w:rPr>
          <w:rFonts w:cs="B Nazanin"/>
          <w:b/>
          <w:bCs/>
          <w:sz w:val="28"/>
          <w:szCs w:val="28"/>
          <w:u w:val="single"/>
        </w:rPr>
      </w:pPr>
    </w:p>
    <w:p w:rsidR="00FB666F" w:rsidRDefault="00FB666F" w:rsidP="00FB666F">
      <w:pPr>
        <w:bidi/>
        <w:rPr>
          <w:rFonts w:cs="B Nazanin"/>
          <w:b/>
          <w:bCs/>
          <w:sz w:val="28"/>
          <w:szCs w:val="28"/>
          <w:u w:val="single"/>
        </w:rPr>
      </w:pPr>
    </w:p>
    <w:p w:rsidR="00FB666F" w:rsidRDefault="00FB666F" w:rsidP="00FB666F">
      <w:pPr>
        <w:bidi/>
        <w:rPr>
          <w:rFonts w:cs="B Nazanin"/>
          <w:b/>
          <w:bCs/>
          <w:sz w:val="28"/>
          <w:szCs w:val="28"/>
          <w:u w:val="single"/>
        </w:rPr>
      </w:pPr>
    </w:p>
    <w:p w:rsidR="00FB666F" w:rsidRDefault="00FB666F" w:rsidP="00FB666F">
      <w:pPr>
        <w:bidi/>
        <w:rPr>
          <w:rFonts w:cs="B Nazanin"/>
          <w:b/>
          <w:bCs/>
          <w:sz w:val="28"/>
          <w:szCs w:val="28"/>
          <w:u w:val="single"/>
        </w:rPr>
      </w:pPr>
    </w:p>
    <w:p w:rsidR="00FB666F" w:rsidRDefault="00FB666F" w:rsidP="00FB666F">
      <w:pPr>
        <w:bidi/>
        <w:rPr>
          <w:rFonts w:cs="B Nazanin"/>
          <w:b/>
          <w:bCs/>
          <w:sz w:val="28"/>
          <w:szCs w:val="28"/>
          <w:u w:val="single"/>
        </w:rPr>
      </w:pPr>
    </w:p>
    <w:p w:rsidR="00FB666F" w:rsidRDefault="00FB666F" w:rsidP="00FB666F">
      <w:pPr>
        <w:bidi/>
        <w:rPr>
          <w:rFonts w:cs="B Nazanin"/>
          <w:b/>
          <w:bCs/>
          <w:sz w:val="28"/>
          <w:szCs w:val="28"/>
          <w:u w:val="single"/>
          <w:rtl/>
        </w:rPr>
        <w:sectPr w:rsidR="00FB666F" w:rsidSect="00FB666F">
          <w:pgSz w:w="12240" w:h="15840"/>
          <w:pgMar w:top="1440" w:right="720" w:bottom="1440" w:left="806"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B666F" w:rsidRPr="00A94E6E" w:rsidRDefault="00FB666F" w:rsidP="00FB666F">
      <w:pPr>
        <w:bidi/>
        <w:rPr>
          <w:rFonts w:cs="B Nazanin"/>
          <w:b/>
          <w:bCs/>
          <w:sz w:val="28"/>
          <w:szCs w:val="28"/>
          <w:u w:val="single"/>
          <w:rtl/>
        </w:rPr>
      </w:pPr>
    </w:p>
    <w:p w:rsidR="00FB666F" w:rsidRDefault="00FB666F" w:rsidP="00FB666F">
      <w:pPr>
        <w:bidi/>
        <w:rPr>
          <w:rFonts w:cs="B Nazanin"/>
          <w:b/>
          <w:bCs/>
          <w:sz w:val="28"/>
          <w:szCs w:val="28"/>
          <w:rtl/>
        </w:rPr>
      </w:pPr>
      <w:r>
        <w:rPr>
          <w:rFonts w:cs="B Nazanin" w:hint="cs"/>
          <w:b/>
          <w:bCs/>
          <w:sz w:val="28"/>
          <w:szCs w:val="28"/>
          <w:rtl/>
        </w:rPr>
        <w:t>ب)جدول شاخصها:</w:t>
      </w:r>
    </w:p>
    <w:p w:rsidR="00FB666F" w:rsidRPr="00A94E6E" w:rsidRDefault="00FB666F" w:rsidP="00FB666F">
      <w:pPr>
        <w:bidi/>
        <w:rPr>
          <w:rFonts w:cs="B Nazanin"/>
          <w:b/>
          <w:bCs/>
          <w:sz w:val="28"/>
          <w:szCs w:val="28"/>
          <w:rtl/>
        </w:rPr>
      </w:pPr>
    </w:p>
    <w:tbl>
      <w:tblPr>
        <w:tblStyle w:val="TableGrid"/>
        <w:bidiVisual/>
        <w:tblW w:w="5158" w:type="pct"/>
        <w:jc w:val="center"/>
        <w:tblLook w:val="04A0" w:firstRow="1" w:lastRow="0" w:firstColumn="1" w:lastColumn="0" w:noHBand="0" w:noVBand="1"/>
      </w:tblPr>
      <w:tblGrid>
        <w:gridCol w:w="1326"/>
        <w:gridCol w:w="895"/>
        <w:gridCol w:w="855"/>
        <w:gridCol w:w="887"/>
        <w:gridCol w:w="895"/>
        <w:gridCol w:w="831"/>
        <w:gridCol w:w="900"/>
        <w:gridCol w:w="1352"/>
        <w:gridCol w:w="1031"/>
        <w:gridCol w:w="1184"/>
        <w:gridCol w:w="3203"/>
      </w:tblGrid>
      <w:tr w:rsidR="00FB666F" w:rsidRPr="0040436C" w:rsidTr="00FB666F">
        <w:trPr>
          <w:trHeight w:val="564"/>
          <w:jc w:val="center"/>
        </w:trPr>
        <w:tc>
          <w:tcPr>
            <w:tcW w:w="496" w:type="pct"/>
            <w:vMerge w:val="restart"/>
            <w:shd w:val="clear" w:color="auto" w:fill="BFBFBF" w:themeFill="background1" w:themeFillShade="BF"/>
            <w:vAlign w:val="center"/>
          </w:tcPr>
          <w:p w:rsidR="00FB666F" w:rsidRPr="0040436C" w:rsidRDefault="00FB666F" w:rsidP="00FB666F">
            <w:pPr>
              <w:bidi/>
              <w:spacing w:after="200" w:line="276" w:lineRule="auto"/>
              <w:jc w:val="center"/>
              <w:rPr>
                <w:rFonts w:cs="B Nazanin"/>
                <w:b/>
                <w:bCs/>
                <w:sz w:val="24"/>
                <w:szCs w:val="24"/>
                <w:rtl/>
                <w:lang w:bidi="fa-IR"/>
              </w:rPr>
            </w:pPr>
            <w:r w:rsidRPr="0040436C">
              <w:rPr>
                <w:rFonts w:cs="B Nazanin" w:hint="cs"/>
                <w:b/>
                <w:bCs/>
                <w:sz w:val="24"/>
                <w:szCs w:val="24"/>
                <w:rtl/>
              </w:rPr>
              <w:t>عنوان شاخص</w:t>
            </w:r>
          </w:p>
        </w:tc>
        <w:tc>
          <w:tcPr>
            <w:tcW w:w="987" w:type="pct"/>
            <w:gridSpan w:val="3"/>
            <w:shd w:val="clear" w:color="auto" w:fill="BFBFBF" w:themeFill="background1" w:themeFillShade="BF"/>
            <w:vAlign w:val="center"/>
          </w:tcPr>
          <w:p w:rsidR="00FB666F" w:rsidRPr="0040436C" w:rsidRDefault="00FB666F" w:rsidP="00FB666F">
            <w:pPr>
              <w:bidi/>
              <w:spacing w:after="200" w:line="276" w:lineRule="auto"/>
              <w:jc w:val="center"/>
              <w:rPr>
                <w:rFonts w:cs="B Nazanin"/>
                <w:b/>
                <w:bCs/>
                <w:sz w:val="24"/>
                <w:szCs w:val="24"/>
                <w:rtl/>
              </w:rPr>
            </w:pPr>
            <w:r w:rsidRPr="0040436C">
              <w:rPr>
                <w:rFonts w:cs="B Nazanin" w:hint="cs"/>
                <w:b/>
                <w:bCs/>
                <w:sz w:val="24"/>
                <w:szCs w:val="24"/>
                <w:rtl/>
              </w:rPr>
              <w:t>سال 1401</w:t>
            </w:r>
          </w:p>
        </w:tc>
        <w:tc>
          <w:tcPr>
            <w:tcW w:w="983" w:type="pct"/>
            <w:gridSpan w:val="3"/>
            <w:shd w:val="clear" w:color="auto" w:fill="BFBFBF" w:themeFill="background1" w:themeFillShade="BF"/>
          </w:tcPr>
          <w:p w:rsidR="00FB666F" w:rsidRPr="0040436C" w:rsidRDefault="00FB666F" w:rsidP="00FB666F">
            <w:pPr>
              <w:bidi/>
              <w:spacing w:after="200" w:line="276" w:lineRule="auto"/>
              <w:jc w:val="center"/>
              <w:rPr>
                <w:rFonts w:cs="B Nazanin"/>
                <w:b/>
                <w:bCs/>
                <w:sz w:val="24"/>
                <w:szCs w:val="24"/>
                <w:rtl/>
              </w:rPr>
            </w:pPr>
            <w:r w:rsidRPr="0040436C">
              <w:rPr>
                <w:rFonts w:cs="B Nazanin" w:hint="cs"/>
                <w:b/>
                <w:bCs/>
                <w:sz w:val="24"/>
                <w:szCs w:val="24"/>
                <w:rtl/>
              </w:rPr>
              <w:t>سال 1402</w:t>
            </w:r>
          </w:p>
        </w:tc>
        <w:tc>
          <w:tcPr>
            <w:tcW w:w="506" w:type="pct"/>
            <w:shd w:val="clear" w:color="auto" w:fill="BFBFBF" w:themeFill="background1" w:themeFillShade="BF"/>
            <w:vAlign w:val="center"/>
          </w:tcPr>
          <w:p w:rsidR="00FB666F" w:rsidRPr="0040436C" w:rsidRDefault="00FB666F" w:rsidP="00FB666F">
            <w:pPr>
              <w:bidi/>
              <w:spacing w:after="200" w:line="276" w:lineRule="auto"/>
              <w:jc w:val="center"/>
              <w:rPr>
                <w:rFonts w:cs="B Nazanin"/>
                <w:b/>
                <w:bCs/>
                <w:sz w:val="24"/>
                <w:szCs w:val="24"/>
                <w:rtl/>
              </w:rPr>
            </w:pPr>
            <w:r w:rsidRPr="0040436C">
              <w:rPr>
                <w:rFonts w:cs="B Nazanin" w:hint="cs"/>
                <w:b/>
                <w:bCs/>
                <w:sz w:val="24"/>
                <w:szCs w:val="24"/>
                <w:rtl/>
              </w:rPr>
              <w:t>حد انتظار</w:t>
            </w:r>
          </w:p>
          <w:p w:rsidR="00FB666F" w:rsidRPr="0040436C" w:rsidRDefault="00FB666F" w:rsidP="00FB666F">
            <w:pPr>
              <w:bidi/>
              <w:spacing w:after="200" w:line="276" w:lineRule="auto"/>
              <w:jc w:val="center"/>
              <w:rPr>
                <w:rFonts w:cs="B Nazanin"/>
                <w:b/>
                <w:bCs/>
                <w:sz w:val="24"/>
                <w:szCs w:val="24"/>
                <w:rtl/>
              </w:rPr>
            </w:pPr>
            <w:r w:rsidRPr="0040436C">
              <w:rPr>
                <w:rFonts w:cs="B Nazanin" w:hint="cs"/>
                <w:b/>
                <w:bCs/>
                <w:sz w:val="24"/>
                <w:szCs w:val="24"/>
                <w:rtl/>
              </w:rPr>
              <w:t>سال 1402</w:t>
            </w:r>
          </w:p>
        </w:tc>
        <w:tc>
          <w:tcPr>
            <w:tcW w:w="386" w:type="pct"/>
            <w:vMerge w:val="restart"/>
            <w:shd w:val="clear" w:color="auto" w:fill="BFBFBF" w:themeFill="background1" w:themeFillShade="BF"/>
            <w:vAlign w:val="center"/>
          </w:tcPr>
          <w:p w:rsidR="00FB666F" w:rsidRPr="0040436C" w:rsidRDefault="00FB666F" w:rsidP="00FB666F">
            <w:pPr>
              <w:bidi/>
              <w:spacing w:after="200" w:line="276" w:lineRule="auto"/>
              <w:jc w:val="center"/>
              <w:rPr>
                <w:rFonts w:cs="B Nazanin"/>
                <w:b/>
                <w:bCs/>
                <w:sz w:val="24"/>
                <w:szCs w:val="24"/>
                <w:rtl/>
              </w:rPr>
            </w:pPr>
            <w:r w:rsidRPr="0040436C">
              <w:rPr>
                <w:rFonts w:cs="B Nazanin" w:hint="cs"/>
                <w:b/>
                <w:bCs/>
                <w:sz w:val="24"/>
                <w:szCs w:val="24"/>
                <w:rtl/>
              </w:rPr>
              <w:t>در صد پیشرفت</w:t>
            </w:r>
          </w:p>
        </w:tc>
        <w:tc>
          <w:tcPr>
            <w:tcW w:w="443" w:type="pct"/>
            <w:vMerge w:val="restart"/>
            <w:shd w:val="clear" w:color="auto" w:fill="BFBFBF" w:themeFill="background1" w:themeFillShade="BF"/>
            <w:vAlign w:val="center"/>
          </w:tcPr>
          <w:p w:rsidR="00FB666F" w:rsidRPr="0040436C" w:rsidRDefault="00FB666F" w:rsidP="00FB666F">
            <w:pPr>
              <w:bidi/>
              <w:spacing w:after="200" w:line="276" w:lineRule="auto"/>
              <w:jc w:val="center"/>
              <w:rPr>
                <w:rFonts w:cs="B Nazanin"/>
                <w:b/>
                <w:bCs/>
                <w:sz w:val="24"/>
                <w:szCs w:val="24"/>
                <w:rtl/>
                <w:lang w:bidi="fa-IR"/>
              </w:rPr>
            </w:pPr>
            <w:r w:rsidRPr="0040436C">
              <w:rPr>
                <w:rFonts w:cs="B Nazanin" w:hint="cs"/>
                <w:b/>
                <w:bCs/>
                <w:sz w:val="24"/>
                <w:szCs w:val="24"/>
                <w:rtl/>
                <w:lang w:bidi="fa-IR"/>
              </w:rPr>
              <w:t>منبع اطلاعاتی</w:t>
            </w:r>
          </w:p>
        </w:tc>
        <w:tc>
          <w:tcPr>
            <w:tcW w:w="1199" w:type="pct"/>
            <w:vMerge w:val="restart"/>
            <w:shd w:val="clear" w:color="auto" w:fill="BFBFBF" w:themeFill="background1" w:themeFillShade="BF"/>
            <w:vAlign w:val="center"/>
          </w:tcPr>
          <w:p w:rsidR="00FB666F" w:rsidRPr="0040436C" w:rsidRDefault="00FB666F" w:rsidP="00FB666F">
            <w:pPr>
              <w:bidi/>
              <w:spacing w:after="200" w:line="276" w:lineRule="auto"/>
              <w:jc w:val="center"/>
              <w:rPr>
                <w:rFonts w:cs="B Nazanin"/>
                <w:b/>
                <w:bCs/>
                <w:sz w:val="24"/>
                <w:szCs w:val="24"/>
                <w:rtl/>
              </w:rPr>
            </w:pPr>
            <w:r w:rsidRPr="0040436C">
              <w:rPr>
                <w:rFonts w:cs="B Nazanin" w:hint="cs"/>
                <w:b/>
                <w:bCs/>
                <w:sz w:val="24"/>
                <w:szCs w:val="24"/>
                <w:rtl/>
              </w:rPr>
              <w:t>تحلیل</w:t>
            </w:r>
          </w:p>
        </w:tc>
      </w:tr>
      <w:tr w:rsidR="00FB666F" w:rsidRPr="0040436C" w:rsidTr="00FB666F">
        <w:trPr>
          <w:trHeight w:val="531"/>
          <w:jc w:val="center"/>
        </w:trPr>
        <w:tc>
          <w:tcPr>
            <w:tcW w:w="496" w:type="pct"/>
            <w:vMerge/>
            <w:shd w:val="clear" w:color="auto" w:fill="BFBFBF" w:themeFill="background1" w:themeFillShade="BF"/>
            <w:vAlign w:val="center"/>
          </w:tcPr>
          <w:p w:rsidR="00FB666F" w:rsidRPr="0040436C" w:rsidRDefault="00FB666F" w:rsidP="00FB666F">
            <w:pPr>
              <w:bidi/>
              <w:spacing w:after="200" w:line="276" w:lineRule="auto"/>
              <w:jc w:val="center"/>
              <w:rPr>
                <w:rFonts w:cs="B Nazanin"/>
                <w:b/>
                <w:bCs/>
                <w:sz w:val="28"/>
                <w:szCs w:val="28"/>
                <w:rtl/>
              </w:rPr>
            </w:pPr>
          </w:p>
        </w:tc>
        <w:tc>
          <w:tcPr>
            <w:tcW w:w="335" w:type="pct"/>
            <w:shd w:val="clear" w:color="auto" w:fill="BFBFBF" w:themeFill="background1" w:themeFillShade="BF"/>
            <w:vAlign w:val="center"/>
          </w:tcPr>
          <w:p w:rsidR="00FB666F" w:rsidRPr="0040436C" w:rsidRDefault="00FB666F" w:rsidP="00FB666F">
            <w:pPr>
              <w:bidi/>
              <w:spacing w:after="200" w:line="276" w:lineRule="auto"/>
              <w:jc w:val="center"/>
              <w:rPr>
                <w:rFonts w:cs="B Nazanin"/>
                <w:b/>
                <w:bCs/>
                <w:sz w:val="24"/>
                <w:szCs w:val="24"/>
                <w:rtl/>
              </w:rPr>
            </w:pPr>
            <w:r w:rsidRPr="0040436C">
              <w:rPr>
                <w:rFonts w:cs="B Nazanin" w:hint="cs"/>
                <w:b/>
                <w:bCs/>
                <w:sz w:val="24"/>
                <w:szCs w:val="24"/>
                <w:rtl/>
              </w:rPr>
              <w:t>میزان</w:t>
            </w:r>
            <w:r w:rsidRPr="0040436C">
              <w:rPr>
                <w:rFonts w:cs="B Nazanin"/>
                <w:b/>
                <w:bCs/>
                <w:sz w:val="24"/>
                <w:szCs w:val="24"/>
                <w:rtl/>
              </w:rPr>
              <w:t xml:space="preserve"> </w:t>
            </w:r>
            <w:r w:rsidRPr="0040436C">
              <w:rPr>
                <w:rFonts w:cs="B Nazanin" w:hint="cs"/>
                <w:b/>
                <w:bCs/>
                <w:sz w:val="24"/>
                <w:szCs w:val="24"/>
                <w:rtl/>
              </w:rPr>
              <w:t>شاخص</w:t>
            </w:r>
          </w:p>
        </w:tc>
        <w:tc>
          <w:tcPr>
            <w:tcW w:w="320" w:type="pct"/>
            <w:shd w:val="clear" w:color="auto" w:fill="BFBFBF" w:themeFill="background1" w:themeFillShade="BF"/>
            <w:vAlign w:val="center"/>
          </w:tcPr>
          <w:p w:rsidR="00FB666F" w:rsidRPr="0040436C" w:rsidRDefault="00FB666F" w:rsidP="00FB666F">
            <w:pPr>
              <w:bidi/>
              <w:spacing w:after="200" w:line="276" w:lineRule="auto"/>
              <w:jc w:val="center"/>
              <w:rPr>
                <w:rFonts w:cs="B Nazanin"/>
                <w:b/>
                <w:bCs/>
                <w:sz w:val="24"/>
                <w:szCs w:val="24"/>
                <w:rtl/>
              </w:rPr>
            </w:pPr>
            <w:r w:rsidRPr="0040436C">
              <w:rPr>
                <w:rFonts w:cs="B Nazanin" w:hint="cs"/>
                <w:b/>
                <w:bCs/>
                <w:sz w:val="24"/>
                <w:szCs w:val="24"/>
                <w:rtl/>
              </w:rPr>
              <w:t>صورت</w:t>
            </w:r>
          </w:p>
        </w:tc>
        <w:tc>
          <w:tcPr>
            <w:tcW w:w="332" w:type="pct"/>
            <w:shd w:val="clear" w:color="auto" w:fill="BFBFBF" w:themeFill="background1" w:themeFillShade="BF"/>
            <w:vAlign w:val="center"/>
          </w:tcPr>
          <w:p w:rsidR="00FB666F" w:rsidRPr="0040436C" w:rsidRDefault="00FB666F" w:rsidP="00FB666F">
            <w:pPr>
              <w:bidi/>
              <w:spacing w:after="200" w:line="276" w:lineRule="auto"/>
              <w:jc w:val="center"/>
              <w:rPr>
                <w:rFonts w:cs="B Nazanin"/>
                <w:b/>
                <w:bCs/>
                <w:sz w:val="24"/>
                <w:szCs w:val="24"/>
                <w:rtl/>
              </w:rPr>
            </w:pPr>
            <w:r w:rsidRPr="0040436C">
              <w:rPr>
                <w:rFonts w:cs="B Nazanin" w:hint="cs"/>
                <w:b/>
                <w:bCs/>
                <w:sz w:val="24"/>
                <w:szCs w:val="24"/>
                <w:rtl/>
              </w:rPr>
              <w:t>مخرج</w:t>
            </w:r>
          </w:p>
        </w:tc>
        <w:tc>
          <w:tcPr>
            <w:tcW w:w="335" w:type="pct"/>
            <w:shd w:val="clear" w:color="auto" w:fill="BFBFBF" w:themeFill="background1" w:themeFillShade="BF"/>
            <w:vAlign w:val="center"/>
          </w:tcPr>
          <w:p w:rsidR="00FB666F" w:rsidRPr="0040436C" w:rsidRDefault="00FB666F" w:rsidP="00FB666F">
            <w:pPr>
              <w:bidi/>
              <w:spacing w:after="200" w:line="276" w:lineRule="auto"/>
              <w:jc w:val="center"/>
              <w:rPr>
                <w:rFonts w:cs="B Nazanin"/>
                <w:b/>
                <w:bCs/>
                <w:sz w:val="24"/>
                <w:szCs w:val="24"/>
                <w:rtl/>
              </w:rPr>
            </w:pPr>
            <w:r w:rsidRPr="0040436C">
              <w:rPr>
                <w:rFonts w:cs="B Nazanin" w:hint="cs"/>
                <w:b/>
                <w:bCs/>
                <w:sz w:val="24"/>
                <w:szCs w:val="24"/>
                <w:rtl/>
              </w:rPr>
              <w:t>میزان</w:t>
            </w:r>
            <w:r w:rsidRPr="0040436C">
              <w:rPr>
                <w:rFonts w:cs="B Nazanin"/>
                <w:b/>
                <w:bCs/>
                <w:sz w:val="24"/>
                <w:szCs w:val="24"/>
                <w:rtl/>
              </w:rPr>
              <w:t xml:space="preserve"> </w:t>
            </w:r>
            <w:r w:rsidRPr="0040436C">
              <w:rPr>
                <w:rFonts w:cs="B Nazanin" w:hint="cs"/>
                <w:b/>
                <w:bCs/>
                <w:sz w:val="24"/>
                <w:szCs w:val="24"/>
                <w:rtl/>
              </w:rPr>
              <w:t>شاخص</w:t>
            </w:r>
          </w:p>
        </w:tc>
        <w:tc>
          <w:tcPr>
            <w:tcW w:w="311" w:type="pct"/>
            <w:shd w:val="clear" w:color="auto" w:fill="BFBFBF" w:themeFill="background1" w:themeFillShade="BF"/>
            <w:vAlign w:val="center"/>
          </w:tcPr>
          <w:p w:rsidR="00FB666F" w:rsidRPr="0040436C" w:rsidRDefault="00FB666F" w:rsidP="00FB666F">
            <w:pPr>
              <w:bidi/>
              <w:spacing w:after="200" w:line="276" w:lineRule="auto"/>
              <w:jc w:val="center"/>
              <w:rPr>
                <w:rFonts w:cs="B Nazanin"/>
                <w:b/>
                <w:bCs/>
                <w:sz w:val="24"/>
                <w:szCs w:val="24"/>
                <w:rtl/>
              </w:rPr>
            </w:pPr>
            <w:r w:rsidRPr="0040436C">
              <w:rPr>
                <w:rFonts w:cs="B Nazanin" w:hint="cs"/>
                <w:b/>
                <w:bCs/>
                <w:sz w:val="24"/>
                <w:szCs w:val="24"/>
                <w:rtl/>
              </w:rPr>
              <w:t>صورت</w:t>
            </w:r>
          </w:p>
        </w:tc>
        <w:tc>
          <w:tcPr>
            <w:tcW w:w="336" w:type="pct"/>
            <w:shd w:val="clear" w:color="auto" w:fill="BFBFBF" w:themeFill="background1" w:themeFillShade="BF"/>
            <w:vAlign w:val="center"/>
          </w:tcPr>
          <w:p w:rsidR="00FB666F" w:rsidRPr="0040436C" w:rsidRDefault="00FB666F" w:rsidP="00FB666F">
            <w:pPr>
              <w:bidi/>
              <w:spacing w:after="200" w:line="276" w:lineRule="auto"/>
              <w:jc w:val="center"/>
              <w:rPr>
                <w:rFonts w:cs="B Nazanin"/>
                <w:b/>
                <w:bCs/>
                <w:sz w:val="24"/>
                <w:szCs w:val="24"/>
                <w:rtl/>
              </w:rPr>
            </w:pPr>
            <w:r w:rsidRPr="0040436C">
              <w:rPr>
                <w:rFonts w:cs="B Nazanin" w:hint="cs"/>
                <w:b/>
                <w:bCs/>
                <w:sz w:val="24"/>
                <w:szCs w:val="24"/>
                <w:rtl/>
              </w:rPr>
              <w:t>مخرج</w:t>
            </w:r>
          </w:p>
        </w:tc>
        <w:tc>
          <w:tcPr>
            <w:tcW w:w="506" w:type="pct"/>
            <w:shd w:val="clear" w:color="auto" w:fill="BFBFBF" w:themeFill="background1" w:themeFillShade="BF"/>
            <w:vAlign w:val="center"/>
          </w:tcPr>
          <w:p w:rsidR="00FB666F" w:rsidRPr="0040436C" w:rsidRDefault="00FB666F" w:rsidP="00FB666F">
            <w:pPr>
              <w:bidi/>
              <w:spacing w:after="200" w:line="276" w:lineRule="auto"/>
              <w:jc w:val="center"/>
              <w:rPr>
                <w:rFonts w:cs="B Nazanin"/>
                <w:b/>
                <w:bCs/>
                <w:sz w:val="28"/>
                <w:szCs w:val="28"/>
                <w:rtl/>
              </w:rPr>
            </w:pPr>
          </w:p>
        </w:tc>
        <w:tc>
          <w:tcPr>
            <w:tcW w:w="386" w:type="pct"/>
            <w:vMerge/>
            <w:shd w:val="clear" w:color="auto" w:fill="BFBFBF" w:themeFill="background1" w:themeFillShade="BF"/>
            <w:vAlign w:val="center"/>
          </w:tcPr>
          <w:p w:rsidR="00FB666F" w:rsidRPr="0040436C" w:rsidRDefault="00FB666F" w:rsidP="00FB666F">
            <w:pPr>
              <w:bidi/>
              <w:spacing w:after="200" w:line="276" w:lineRule="auto"/>
              <w:jc w:val="center"/>
              <w:rPr>
                <w:rFonts w:cs="B Nazanin"/>
                <w:b/>
                <w:bCs/>
                <w:sz w:val="28"/>
                <w:szCs w:val="28"/>
                <w:rtl/>
              </w:rPr>
            </w:pPr>
          </w:p>
        </w:tc>
        <w:tc>
          <w:tcPr>
            <w:tcW w:w="443" w:type="pct"/>
            <w:vMerge/>
            <w:shd w:val="clear" w:color="auto" w:fill="BFBFBF" w:themeFill="background1" w:themeFillShade="BF"/>
          </w:tcPr>
          <w:p w:rsidR="00FB666F" w:rsidRPr="0040436C" w:rsidRDefault="00FB666F" w:rsidP="00FB666F">
            <w:pPr>
              <w:bidi/>
              <w:spacing w:after="200" w:line="276" w:lineRule="auto"/>
              <w:jc w:val="center"/>
              <w:rPr>
                <w:rFonts w:cs="B Nazanin"/>
                <w:b/>
                <w:bCs/>
                <w:sz w:val="28"/>
                <w:szCs w:val="28"/>
                <w:rtl/>
              </w:rPr>
            </w:pPr>
          </w:p>
        </w:tc>
        <w:tc>
          <w:tcPr>
            <w:tcW w:w="1199" w:type="pct"/>
            <w:vMerge/>
            <w:shd w:val="clear" w:color="auto" w:fill="BFBFBF" w:themeFill="background1" w:themeFillShade="BF"/>
            <w:vAlign w:val="center"/>
          </w:tcPr>
          <w:p w:rsidR="00FB666F" w:rsidRPr="0040436C" w:rsidRDefault="00FB666F" w:rsidP="00FB666F">
            <w:pPr>
              <w:bidi/>
              <w:spacing w:after="200" w:line="276" w:lineRule="auto"/>
              <w:jc w:val="center"/>
              <w:rPr>
                <w:rFonts w:cs="B Nazanin"/>
                <w:b/>
                <w:bCs/>
                <w:sz w:val="28"/>
                <w:szCs w:val="28"/>
                <w:rtl/>
              </w:rPr>
            </w:pPr>
          </w:p>
        </w:tc>
      </w:tr>
      <w:tr w:rsidR="00FB666F" w:rsidRPr="0040436C" w:rsidTr="00FB666F">
        <w:trPr>
          <w:trHeight w:val="1149"/>
          <w:jc w:val="center"/>
        </w:trPr>
        <w:tc>
          <w:tcPr>
            <w:tcW w:w="496" w:type="pct"/>
            <w:vAlign w:val="center"/>
          </w:tcPr>
          <w:p w:rsidR="00FB666F" w:rsidRPr="00AA0BAF" w:rsidRDefault="00FB666F" w:rsidP="00FB666F">
            <w:pPr>
              <w:tabs>
                <w:tab w:val="left" w:pos="9420"/>
              </w:tabs>
              <w:jc w:val="center"/>
              <w:rPr>
                <w:rFonts w:cs="B Nazanin"/>
                <w:lang w:bidi="fa-IR"/>
              </w:rPr>
            </w:pPr>
            <w:r w:rsidRPr="00AA0BAF">
              <w:rPr>
                <w:rFonts w:cs="B Nazanin" w:hint="cs"/>
                <w:rtl/>
                <w:lang w:bidi="fa-IR"/>
              </w:rPr>
              <w:t>درصد</w:t>
            </w:r>
            <w:r w:rsidRPr="00AA0BAF">
              <w:rPr>
                <w:rFonts w:cs="B Nazanin"/>
                <w:rtl/>
                <w:lang w:bidi="fa-IR"/>
              </w:rPr>
              <w:t xml:space="preserve"> بازد</w:t>
            </w:r>
            <w:r w:rsidRPr="00AA0BAF">
              <w:rPr>
                <w:rFonts w:cs="B Nazanin" w:hint="cs"/>
                <w:rtl/>
                <w:lang w:bidi="fa-IR"/>
              </w:rPr>
              <w:t>ی</w:t>
            </w:r>
            <w:r w:rsidRPr="00AA0BAF">
              <w:rPr>
                <w:rFonts w:cs="B Nazanin" w:hint="eastAsia"/>
                <w:rtl/>
                <w:lang w:bidi="fa-IR"/>
              </w:rPr>
              <w:t>د</w:t>
            </w:r>
            <w:r w:rsidRPr="00AA0BAF">
              <w:rPr>
                <w:rFonts w:cs="B Nazanin"/>
                <w:rtl/>
                <w:lang w:bidi="fa-IR"/>
              </w:rPr>
              <w:t xml:space="preserve"> و نظارت برنامه ثبت سرطان</w:t>
            </w:r>
          </w:p>
        </w:tc>
        <w:tc>
          <w:tcPr>
            <w:tcW w:w="335" w:type="pct"/>
            <w:vAlign w:val="center"/>
          </w:tcPr>
          <w:p w:rsidR="00FB666F" w:rsidRPr="00AA0BAF" w:rsidRDefault="00FB666F" w:rsidP="00FB666F">
            <w:pPr>
              <w:tabs>
                <w:tab w:val="left" w:pos="9420"/>
              </w:tabs>
              <w:jc w:val="center"/>
              <w:rPr>
                <w:rFonts w:cs="B Nazanin"/>
                <w:rtl/>
                <w:lang w:bidi="fa-IR"/>
              </w:rPr>
            </w:pPr>
            <w:r w:rsidRPr="00AA0BAF">
              <w:rPr>
                <w:rFonts w:cs="B Nazanin" w:hint="cs"/>
                <w:rtl/>
                <w:lang w:bidi="fa-IR"/>
              </w:rPr>
              <w:t>100</w:t>
            </w:r>
          </w:p>
        </w:tc>
        <w:tc>
          <w:tcPr>
            <w:tcW w:w="320" w:type="pct"/>
            <w:vAlign w:val="center"/>
          </w:tcPr>
          <w:p w:rsidR="00FB666F" w:rsidRPr="00AA0BAF" w:rsidRDefault="00FB666F" w:rsidP="00FB666F">
            <w:pPr>
              <w:tabs>
                <w:tab w:val="left" w:pos="9420"/>
              </w:tabs>
              <w:jc w:val="center"/>
              <w:rPr>
                <w:rFonts w:cs="B Nazanin"/>
                <w:rtl/>
                <w:lang w:bidi="fa-IR"/>
              </w:rPr>
            </w:pPr>
            <w:r w:rsidRPr="00AA0BAF">
              <w:rPr>
                <w:rFonts w:cs="B Nazanin" w:hint="cs"/>
                <w:rtl/>
                <w:lang w:bidi="fa-IR"/>
              </w:rPr>
              <w:t>10</w:t>
            </w:r>
          </w:p>
        </w:tc>
        <w:tc>
          <w:tcPr>
            <w:tcW w:w="332" w:type="pct"/>
            <w:vAlign w:val="center"/>
          </w:tcPr>
          <w:p w:rsidR="00FB666F" w:rsidRPr="00AA0BAF" w:rsidRDefault="00FB666F" w:rsidP="00FB666F">
            <w:pPr>
              <w:tabs>
                <w:tab w:val="left" w:pos="9420"/>
              </w:tabs>
              <w:jc w:val="center"/>
              <w:rPr>
                <w:rFonts w:cs="B Nazanin"/>
                <w:rtl/>
                <w:lang w:bidi="fa-IR"/>
              </w:rPr>
            </w:pPr>
            <w:r w:rsidRPr="00AA0BAF">
              <w:rPr>
                <w:rFonts w:cs="B Nazanin" w:hint="cs"/>
                <w:rtl/>
                <w:lang w:bidi="fa-IR"/>
              </w:rPr>
              <w:t>10</w:t>
            </w:r>
          </w:p>
        </w:tc>
        <w:tc>
          <w:tcPr>
            <w:tcW w:w="335" w:type="pct"/>
          </w:tcPr>
          <w:p w:rsidR="00FB666F" w:rsidRPr="00AA0BAF" w:rsidRDefault="00FB666F" w:rsidP="00FB666F">
            <w:pPr>
              <w:jc w:val="center"/>
              <w:rPr>
                <w:rFonts w:cs="B Nazanin"/>
              </w:rPr>
            </w:pPr>
          </w:p>
          <w:p w:rsidR="00FB666F" w:rsidRPr="00AA0BAF" w:rsidRDefault="00FB666F" w:rsidP="00FB666F">
            <w:pPr>
              <w:rPr>
                <w:rFonts w:cs="B Nazanin"/>
                <w:rtl/>
                <w:lang w:bidi="fa-IR"/>
              </w:rPr>
            </w:pPr>
          </w:p>
          <w:p w:rsidR="00FB666F" w:rsidRPr="00AA0BAF" w:rsidRDefault="00FB666F" w:rsidP="00FB666F">
            <w:pPr>
              <w:jc w:val="center"/>
              <w:rPr>
                <w:rFonts w:cs="B Nazanin"/>
                <w:rtl/>
                <w:lang w:bidi="fa-IR"/>
              </w:rPr>
            </w:pPr>
            <w:r w:rsidRPr="00AA0BAF">
              <w:rPr>
                <w:rFonts w:cs="B Nazanin" w:hint="cs"/>
                <w:rtl/>
                <w:lang w:bidi="fa-IR"/>
              </w:rPr>
              <w:t>100</w:t>
            </w:r>
          </w:p>
        </w:tc>
        <w:tc>
          <w:tcPr>
            <w:tcW w:w="311" w:type="pct"/>
          </w:tcPr>
          <w:p w:rsidR="00FB666F" w:rsidRPr="00AA0BAF" w:rsidRDefault="00FB666F" w:rsidP="00FB666F">
            <w:pPr>
              <w:jc w:val="center"/>
              <w:rPr>
                <w:rFonts w:cs="B Nazanin"/>
              </w:rPr>
            </w:pPr>
          </w:p>
          <w:p w:rsidR="00FB666F" w:rsidRPr="00AA0BAF" w:rsidRDefault="00FB666F" w:rsidP="00FB666F">
            <w:pPr>
              <w:rPr>
                <w:rFonts w:cs="B Nazanin"/>
                <w:lang w:bidi="fa-IR"/>
              </w:rPr>
            </w:pPr>
          </w:p>
          <w:p w:rsidR="00FB666F" w:rsidRPr="00AA0BAF" w:rsidRDefault="00FB666F" w:rsidP="00FB666F">
            <w:pPr>
              <w:jc w:val="center"/>
              <w:rPr>
                <w:rFonts w:cs="B Nazanin"/>
                <w:lang w:bidi="fa-IR"/>
              </w:rPr>
            </w:pPr>
            <w:r w:rsidRPr="00AA0BAF">
              <w:rPr>
                <w:rFonts w:cs="B Nazanin" w:hint="cs"/>
                <w:rtl/>
                <w:lang w:bidi="fa-IR"/>
              </w:rPr>
              <w:t>8</w:t>
            </w:r>
          </w:p>
        </w:tc>
        <w:tc>
          <w:tcPr>
            <w:tcW w:w="336" w:type="pct"/>
            <w:vAlign w:val="center"/>
          </w:tcPr>
          <w:p w:rsidR="00FB666F" w:rsidRPr="00AA0BAF" w:rsidRDefault="00FB666F" w:rsidP="00FB666F">
            <w:pPr>
              <w:spacing w:line="168" w:lineRule="auto"/>
              <w:jc w:val="center"/>
              <w:rPr>
                <w:rFonts w:ascii="Calibri" w:hAnsi="Calibri" w:cs="B Nazanin"/>
                <w:rtl/>
                <w:lang w:bidi="fa-IR"/>
              </w:rPr>
            </w:pPr>
            <w:r w:rsidRPr="00AA0BAF">
              <w:rPr>
                <w:rFonts w:ascii="Calibri" w:hAnsi="Calibri" w:cs="B Nazanin" w:hint="cs"/>
                <w:rtl/>
                <w:lang w:bidi="fa-IR"/>
              </w:rPr>
              <w:t>7</w:t>
            </w:r>
          </w:p>
        </w:tc>
        <w:tc>
          <w:tcPr>
            <w:tcW w:w="506" w:type="pct"/>
            <w:vAlign w:val="center"/>
          </w:tcPr>
          <w:p w:rsidR="00FB666F" w:rsidRPr="00AA0BAF" w:rsidRDefault="00FB666F" w:rsidP="00FB666F">
            <w:pPr>
              <w:spacing w:line="168" w:lineRule="auto"/>
              <w:jc w:val="center"/>
              <w:rPr>
                <w:rFonts w:ascii="Calibri" w:hAnsi="Calibri" w:cs="B Nazanin"/>
                <w:rtl/>
              </w:rPr>
            </w:pPr>
            <w:r w:rsidRPr="00AA0BAF">
              <w:rPr>
                <w:rFonts w:ascii="Calibri" w:hAnsi="Calibri" w:cs="B Nazanin" w:hint="cs"/>
                <w:rtl/>
              </w:rPr>
              <w:t>حداقل2 الی 5 اقدام نظارتی در هر6 ماه به ازاء هر مرکز /شبکه</w:t>
            </w:r>
          </w:p>
        </w:tc>
        <w:tc>
          <w:tcPr>
            <w:tcW w:w="386" w:type="pct"/>
            <w:vAlign w:val="center"/>
          </w:tcPr>
          <w:p w:rsidR="00FB666F" w:rsidRPr="00AA0BAF" w:rsidRDefault="00FB666F" w:rsidP="00FB666F">
            <w:pPr>
              <w:spacing w:line="168" w:lineRule="auto"/>
              <w:jc w:val="center"/>
              <w:rPr>
                <w:rFonts w:ascii="Calibri" w:hAnsi="Calibri" w:cs="B Nazanin"/>
                <w:rtl/>
              </w:rPr>
            </w:pPr>
            <w:r w:rsidRPr="00AA0BAF">
              <w:rPr>
                <w:rFonts w:ascii="Calibri" w:hAnsi="Calibri" w:cs="B Nazanin" w:hint="cs"/>
                <w:rtl/>
              </w:rPr>
              <w:t>100</w:t>
            </w:r>
          </w:p>
        </w:tc>
        <w:tc>
          <w:tcPr>
            <w:tcW w:w="443" w:type="pct"/>
            <w:vAlign w:val="center"/>
          </w:tcPr>
          <w:p w:rsidR="00FB666F" w:rsidRPr="00AA0BAF" w:rsidRDefault="00FB666F" w:rsidP="00FB666F">
            <w:pPr>
              <w:spacing w:line="168" w:lineRule="auto"/>
              <w:jc w:val="center"/>
              <w:rPr>
                <w:rFonts w:ascii="Calibri" w:hAnsi="Calibri" w:cs="B Nazanin"/>
              </w:rPr>
            </w:pPr>
            <w:r w:rsidRPr="00AA0BAF">
              <w:rPr>
                <w:rFonts w:ascii="Calibri" w:hAnsi="Calibri" w:cs="B Nazanin" w:hint="cs"/>
                <w:rtl/>
              </w:rPr>
              <w:t>چک</w:t>
            </w:r>
            <w:r w:rsidRPr="00AA0BAF">
              <w:rPr>
                <w:rFonts w:ascii="Calibri" w:hAnsi="Calibri" w:cs="B Nazanin"/>
                <w:rtl/>
              </w:rPr>
              <w:t xml:space="preserve"> </w:t>
            </w:r>
            <w:r w:rsidRPr="00AA0BAF">
              <w:rPr>
                <w:rFonts w:ascii="Calibri" w:hAnsi="Calibri" w:cs="B Nazanin" w:hint="cs"/>
                <w:rtl/>
              </w:rPr>
              <w:t>لیست</w:t>
            </w:r>
            <w:r w:rsidRPr="00AA0BAF">
              <w:rPr>
                <w:rFonts w:ascii="Calibri" w:hAnsi="Calibri" w:cs="B Nazanin"/>
                <w:rtl/>
              </w:rPr>
              <w:t xml:space="preserve"> </w:t>
            </w:r>
            <w:r w:rsidRPr="00AA0BAF">
              <w:rPr>
                <w:rFonts w:ascii="Calibri" w:hAnsi="Calibri" w:cs="B Nazanin" w:hint="cs"/>
                <w:rtl/>
              </w:rPr>
              <w:t>های</w:t>
            </w:r>
            <w:r w:rsidRPr="00AA0BAF">
              <w:rPr>
                <w:rFonts w:ascii="Calibri" w:hAnsi="Calibri" w:cs="B Nazanin"/>
                <w:rtl/>
              </w:rPr>
              <w:t xml:space="preserve"> </w:t>
            </w:r>
            <w:r w:rsidRPr="00AA0BAF">
              <w:rPr>
                <w:rFonts w:ascii="Calibri" w:hAnsi="Calibri" w:cs="B Nazanin" w:hint="cs"/>
                <w:rtl/>
              </w:rPr>
              <w:t>پایش</w:t>
            </w:r>
            <w:r w:rsidRPr="00AA0BAF">
              <w:rPr>
                <w:rFonts w:ascii="Calibri" w:hAnsi="Calibri" w:cs="B Nazanin"/>
                <w:rtl/>
              </w:rPr>
              <w:t xml:space="preserve"> </w:t>
            </w:r>
            <w:r w:rsidRPr="00AA0BAF">
              <w:rPr>
                <w:rFonts w:ascii="Calibri" w:hAnsi="Calibri" w:cs="B Nazanin" w:hint="cs"/>
                <w:rtl/>
              </w:rPr>
              <w:t>برنامه</w:t>
            </w:r>
          </w:p>
          <w:p w:rsidR="00FB666F" w:rsidRPr="00AA0BAF" w:rsidRDefault="00FB666F" w:rsidP="00FB666F">
            <w:pPr>
              <w:spacing w:line="168" w:lineRule="auto"/>
              <w:jc w:val="center"/>
              <w:rPr>
                <w:rFonts w:ascii="Calibri" w:hAnsi="Calibri" w:cs="B Nazanin"/>
                <w:rtl/>
              </w:rPr>
            </w:pPr>
            <w:r w:rsidRPr="00AA0BAF">
              <w:rPr>
                <w:rFonts w:ascii="Calibri" w:hAnsi="Calibri" w:cs="B Nazanin" w:hint="cs"/>
                <w:rtl/>
              </w:rPr>
              <w:t>مستندات</w:t>
            </w:r>
            <w:r w:rsidRPr="00AA0BAF">
              <w:rPr>
                <w:rFonts w:ascii="Calibri" w:hAnsi="Calibri" w:cs="B Nazanin"/>
                <w:rtl/>
              </w:rPr>
              <w:t xml:space="preserve"> </w:t>
            </w:r>
            <w:r w:rsidRPr="00AA0BAF">
              <w:rPr>
                <w:rFonts w:ascii="Calibri" w:hAnsi="Calibri" w:cs="B Nazanin" w:hint="cs"/>
                <w:rtl/>
              </w:rPr>
              <w:t>برگزاری</w:t>
            </w:r>
            <w:r w:rsidRPr="00AA0BAF">
              <w:rPr>
                <w:rFonts w:ascii="Calibri" w:hAnsi="Calibri" w:cs="B Nazanin"/>
                <w:rtl/>
              </w:rPr>
              <w:t xml:space="preserve"> </w:t>
            </w:r>
            <w:r w:rsidRPr="00AA0BAF">
              <w:rPr>
                <w:rFonts w:ascii="Calibri" w:hAnsi="Calibri" w:cs="B Nazanin" w:hint="cs"/>
                <w:rtl/>
              </w:rPr>
              <w:t>جلسات</w:t>
            </w:r>
          </w:p>
        </w:tc>
        <w:tc>
          <w:tcPr>
            <w:tcW w:w="1199" w:type="pct"/>
            <w:vAlign w:val="center"/>
          </w:tcPr>
          <w:p w:rsidR="00FB666F" w:rsidRPr="00AA0BAF" w:rsidRDefault="00FB666F" w:rsidP="00FB666F">
            <w:pPr>
              <w:spacing w:line="168" w:lineRule="auto"/>
              <w:jc w:val="center"/>
              <w:rPr>
                <w:rFonts w:ascii="Calibri" w:hAnsi="Calibri" w:cs="B Nazanin"/>
                <w:rtl/>
                <w:lang w:bidi="fa-IR"/>
              </w:rPr>
            </w:pPr>
            <w:r w:rsidRPr="00AA0BAF">
              <w:rPr>
                <w:rFonts w:ascii="Calibri" w:hAnsi="Calibri" w:cs="B Nazanin" w:hint="cs"/>
                <w:rtl/>
                <w:lang w:bidi="fa-IR"/>
              </w:rPr>
              <w:t>درحد انتظار: با برنامه ریزی پایش از بیمارستانهای تابعه طبق برنامه انجام می شود.</w:t>
            </w:r>
          </w:p>
        </w:tc>
      </w:tr>
    </w:tbl>
    <w:p w:rsidR="00FB666F" w:rsidRDefault="00FB666F" w:rsidP="00FB666F">
      <w:pPr>
        <w:bidi/>
        <w:rPr>
          <w:rFonts w:cs="B Nazanin"/>
          <w:b/>
          <w:bCs/>
          <w:sz w:val="28"/>
          <w:szCs w:val="28"/>
          <w:u w:val="single"/>
          <w:rtl/>
        </w:rPr>
      </w:pPr>
    </w:p>
    <w:p w:rsidR="00FB666F" w:rsidRDefault="00FB666F" w:rsidP="00FB666F">
      <w:pPr>
        <w:bidi/>
        <w:rPr>
          <w:rFonts w:cs="B Nazanin"/>
          <w:b/>
          <w:bCs/>
          <w:sz w:val="28"/>
          <w:szCs w:val="28"/>
          <w:u w:val="single"/>
          <w:rtl/>
        </w:rPr>
      </w:pPr>
      <w:r>
        <w:rPr>
          <w:rFonts w:cs="B Nazanin" w:hint="cs"/>
          <w:b/>
          <w:bCs/>
          <w:sz w:val="28"/>
          <w:szCs w:val="28"/>
          <w:u w:val="single"/>
          <w:rtl/>
        </w:rPr>
        <w:t xml:space="preserve">ج) نمودار: </w:t>
      </w:r>
    </w:p>
    <w:p w:rsidR="00FB666F" w:rsidRDefault="00FB666F" w:rsidP="00FB666F">
      <w:pPr>
        <w:bidi/>
        <w:rPr>
          <w:rFonts w:cs="B Nazanin"/>
          <w:b/>
          <w:bCs/>
          <w:sz w:val="28"/>
          <w:szCs w:val="28"/>
          <w:rtl/>
        </w:rPr>
      </w:pPr>
      <w:r w:rsidRPr="009C75DC">
        <w:rPr>
          <w:rFonts w:cs="B Nazanin" w:hint="cs"/>
          <w:b/>
          <w:bCs/>
          <w:sz w:val="28"/>
          <w:szCs w:val="28"/>
          <w:rtl/>
        </w:rPr>
        <w:t>بدلیل عدم دسترسی به سامانه ملی  ثبت سرطان  اطلاعات آماری جهت رسم نمودار  امکان پذیر نمی باشد.</w:t>
      </w:r>
    </w:p>
    <w:p w:rsidR="00FB666F" w:rsidRPr="009C75DC" w:rsidRDefault="00FB666F" w:rsidP="00FB666F">
      <w:pPr>
        <w:bidi/>
        <w:rPr>
          <w:rFonts w:cs="B Nazanin"/>
          <w:b/>
          <w:bCs/>
          <w:sz w:val="28"/>
          <w:szCs w:val="28"/>
          <w:rtl/>
        </w:rPr>
      </w:pPr>
    </w:p>
    <w:p w:rsidR="00FB666F" w:rsidRDefault="00FB666F" w:rsidP="00FB666F">
      <w:pPr>
        <w:bidi/>
        <w:rPr>
          <w:rFonts w:cs="B Nazanin"/>
          <w:b/>
          <w:bCs/>
          <w:sz w:val="28"/>
          <w:szCs w:val="28"/>
        </w:rPr>
      </w:pPr>
    </w:p>
    <w:p w:rsidR="00FB666F" w:rsidRDefault="00FB666F" w:rsidP="00FB666F">
      <w:pPr>
        <w:bidi/>
        <w:rPr>
          <w:rFonts w:cs="B Nazanin"/>
          <w:b/>
          <w:bCs/>
          <w:sz w:val="28"/>
          <w:szCs w:val="28"/>
          <w:rtl/>
        </w:rPr>
        <w:sectPr w:rsidR="00FB666F" w:rsidSect="00FB666F">
          <w:pgSz w:w="15840" w:h="12240" w:orient="landscape"/>
          <w:pgMar w:top="806"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B666F" w:rsidRDefault="00FB666F" w:rsidP="00FB666F">
      <w:pPr>
        <w:bidi/>
        <w:rPr>
          <w:rFonts w:cs="B Nazanin"/>
          <w:b/>
          <w:bCs/>
          <w:sz w:val="28"/>
          <w:szCs w:val="28"/>
        </w:rPr>
      </w:pPr>
    </w:p>
    <w:p w:rsidR="00FB666F" w:rsidRDefault="00FB666F" w:rsidP="00FB666F">
      <w:pPr>
        <w:bidi/>
        <w:rPr>
          <w:rFonts w:cs="B Nazanin"/>
          <w:b/>
          <w:bCs/>
          <w:sz w:val="28"/>
          <w:szCs w:val="28"/>
          <w:rtl/>
        </w:rPr>
      </w:pPr>
      <w:r w:rsidRPr="0040436C">
        <w:rPr>
          <w:rFonts w:cs="B Nazanin" w:hint="cs"/>
          <w:b/>
          <w:bCs/>
          <w:sz w:val="28"/>
          <w:szCs w:val="28"/>
          <w:rtl/>
        </w:rPr>
        <w:t>د: عملکرد برنامه ثبت سرطان مبتنی بر جمعیت</w:t>
      </w:r>
      <w:r>
        <w:rPr>
          <w:rFonts w:cs="B Nazanin" w:hint="cs"/>
          <w:b/>
          <w:bCs/>
          <w:sz w:val="28"/>
          <w:szCs w:val="28"/>
          <w:rtl/>
        </w:rPr>
        <w:t>:</w:t>
      </w:r>
    </w:p>
    <w:p w:rsidR="00FB666F" w:rsidRPr="00493B45" w:rsidRDefault="00FB666F" w:rsidP="00FB666F">
      <w:pPr>
        <w:bidi/>
        <w:rPr>
          <w:rFonts w:cs="B Nazanin"/>
          <w:sz w:val="24"/>
          <w:szCs w:val="24"/>
        </w:rPr>
      </w:pPr>
      <w:r w:rsidRPr="00493B45">
        <w:rPr>
          <w:rFonts w:cs="B Nazanin" w:hint="cs"/>
          <w:sz w:val="24"/>
          <w:szCs w:val="24"/>
          <w:rtl/>
          <w:lang w:bidi="fa-IR"/>
        </w:rPr>
        <w:t>1-تعداد 8</w:t>
      </w:r>
      <w:r w:rsidRPr="00493B45">
        <w:rPr>
          <w:rFonts w:cs="B Nazanin"/>
          <w:sz w:val="24"/>
          <w:szCs w:val="24"/>
          <w:rtl/>
          <w:lang w:bidi="fa-IR"/>
        </w:rPr>
        <w:t xml:space="preserve"> </w:t>
      </w:r>
      <w:r w:rsidRPr="00493B45">
        <w:rPr>
          <w:rFonts w:cs="B Nazanin" w:hint="cs"/>
          <w:sz w:val="24"/>
          <w:szCs w:val="24"/>
          <w:rtl/>
          <w:lang w:bidi="fa-IR"/>
        </w:rPr>
        <w:t>اقدام نظارتی دارای مستندات و چک لیست تکمیل شده</w:t>
      </w:r>
    </w:p>
    <w:p w:rsidR="00FB666F" w:rsidRPr="00493B45" w:rsidRDefault="00FB666F" w:rsidP="00FB666F">
      <w:pPr>
        <w:bidi/>
        <w:rPr>
          <w:rFonts w:cs="B Nazanin"/>
          <w:sz w:val="24"/>
          <w:szCs w:val="24"/>
        </w:rPr>
      </w:pPr>
      <w:r w:rsidRPr="00493B45">
        <w:rPr>
          <w:rFonts w:cs="B Nazanin" w:hint="cs"/>
          <w:sz w:val="24"/>
          <w:szCs w:val="24"/>
          <w:rtl/>
          <w:lang w:bidi="fa-IR"/>
        </w:rPr>
        <w:t>2-تعداد 10جلسات آموزشی</w:t>
      </w:r>
      <w:r w:rsidRPr="00493B45">
        <w:rPr>
          <w:rFonts w:cs="B Nazanin"/>
          <w:sz w:val="24"/>
          <w:szCs w:val="24"/>
          <w:rtl/>
          <w:lang w:bidi="fa-IR"/>
        </w:rPr>
        <w:t xml:space="preserve"> </w:t>
      </w:r>
      <w:r w:rsidRPr="00493B45">
        <w:rPr>
          <w:rFonts w:cs="B Nazanin" w:hint="cs"/>
          <w:sz w:val="24"/>
          <w:szCs w:val="24"/>
          <w:rtl/>
          <w:lang w:bidi="fa-IR"/>
        </w:rPr>
        <w:t>دارای</w:t>
      </w:r>
      <w:r w:rsidRPr="00493B45">
        <w:rPr>
          <w:rFonts w:cs="B Nazanin"/>
          <w:sz w:val="24"/>
          <w:szCs w:val="24"/>
          <w:rtl/>
          <w:lang w:bidi="fa-IR"/>
        </w:rPr>
        <w:t xml:space="preserve"> مستندات </w:t>
      </w:r>
      <w:r w:rsidRPr="00493B45">
        <w:rPr>
          <w:rFonts w:cs="B Nazanin" w:hint="cs"/>
          <w:sz w:val="24"/>
          <w:szCs w:val="24"/>
          <w:rtl/>
          <w:lang w:bidi="fa-IR"/>
        </w:rPr>
        <w:t>و فرم تکمیل تکمیل شده</w:t>
      </w:r>
    </w:p>
    <w:p w:rsidR="00FB666F" w:rsidRPr="00493B45" w:rsidRDefault="00FB666F" w:rsidP="00FB666F">
      <w:pPr>
        <w:bidi/>
        <w:rPr>
          <w:rFonts w:cs="B Nazanin"/>
          <w:sz w:val="24"/>
          <w:szCs w:val="24"/>
        </w:rPr>
      </w:pPr>
      <w:r w:rsidRPr="00493B45">
        <w:rPr>
          <w:rFonts w:cs="B Nazanin" w:hint="cs"/>
          <w:sz w:val="24"/>
          <w:szCs w:val="24"/>
          <w:rtl/>
          <w:lang w:bidi="fa-IR"/>
        </w:rPr>
        <w:t xml:space="preserve">3-تعداد 8 </w:t>
      </w:r>
      <w:r w:rsidRPr="00493B45">
        <w:rPr>
          <w:rFonts w:cs="B Nazanin"/>
          <w:sz w:val="24"/>
          <w:szCs w:val="24"/>
          <w:rtl/>
          <w:lang w:bidi="fa-IR"/>
        </w:rPr>
        <w:t xml:space="preserve">اقدام </w:t>
      </w:r>
      <w:r w:rsidRPr="00493B45">
        <w:rPr>
          <w:rFonts w:cs="B Nazanin" w:hint="cs"/>
          <w:sz w:val="24"/>
          <w:szCs w:val="24"/>
          <w:rtl/>
          <w:lang w:bidi="fa-IR"/>
        </w:rPr>
        <w:t>هماهنگی</w:t>
      </w:r>
      <w:r w:rsidRPr="00493B45">
        <w:rPr>
          <w:rFonts w:cs="B Nazanin"/>
          <w:sz w:val="24"/>
          <w:szCs w:val="24"/>
          <w:rtl/>
          <w:lang w:bidi="fa-IR"/>
        </w:rPr>
        <w:t xml:space="preserve"> </w:t>
      </w:r>
      <w:r w:rsidRPr="00493B45">
        <w:rPr>
          <w:rFonts w:cs="B Nazanin" w:hint="cs"/>
          <w:sz w:val="24"/>
          <w:szCs w:val="24"/>
          <w:rtl/>
          <w:lang w:bidi="fa-IR"/>
        </w:rPr>
        <w:t>دارای</w:t>
      </w:r>
      <w:r w:rsidRPr="00493B45">
        <w:rPr>
          <w:rFonts w:cs="B Nazanin"/>
          <w:sz w:val="24"/>
          <w:szCs w:val="24"/>
          <w:rtl/>
          <w:lang w:bidi="fa-IR"/>
        </w:rPr>
        <w:t xml:space="preserve"> مستندات  </w:t>
      </w:r>
    </w:p>
    <w:p w:rsidR="00FB666F" w:rsidRPr="00493B45" w:rsidRDefault="00FB666F" w:rsidP="00FB666F">
      <w:pPr>
        <w:bidi/>
        <w:rPr>
          <w:rFonts w:cs="B Nazanin"/>
          <w:sz w:val="24"/>
          <w:szCs w:val="24"/>
          <w:rtl/>
        </w:rPr>
      </w:pPr>
      <w:r w:rsidRPr="00493B45">
        <w:rPr>
          <w:rFonts w:cs="B Nazanin" w:hint="cs"/>
          <w:sz w:val="24"/>
          <w:szCs w:val="24"/>
          <w:rtl/>
          <w:lang w:bidi="fa-IR"/>
        </w:rPr>
        <w:t>4-تعداد 2</w:t>
      </w:r>
      <w:r w:rsidRPr="00493B45">
        <w:rPr>
          <w:rFonts w:cs="B Nazanin"/>
          <w:sz w:val="24"/>
          <w:szCs w:val="24"/>
          <w:rtl/>
          <w:lang w:bidi="fa-IR"/>
        </w:rPr>
        <w:t>مکاتب</w:t>
      </w:r>
      <w:r w:rsidRPr="00493B45">
        <w:rPr>
          <w:rFonts w:cs="B Nazanin" w:hint="cs"/>
          <w:sz w:val="24"/>
          <w:szCs w:val="24"/>
          <w:rtl/>
          <w:lang w:bidi="fa-IR"/>
        </w:rPr>
        <w:t>ه اداری</w:t>
      </w:r>
      <w:r w:rsidRPr="00493B45">
        <w:rPr>
          <w:rFonts w:cs="B Nazanin"/>
          <w:sz w:val="24"/>
          <w:szCs w:val="24"/>
          <w:rtl/>
          <w:lang w:bidi="fa-IR"/>
        </w:rPr>
        <w:t xml:space="preserve"> برنامه مد</w:t>
      </w:r>
      <w:r w:rsidRPr="00493B45">
        <w:rPr>
          <w:rFonts w:cs="B Nazanin" w:hint="cs"/>
          <w:sz w:val="24"/>
          <w:szCs w:val="24"/>
          <w:rtl/>
          <w:lang w:bidi="fa-IR"/>
        </w:rPr>
        <w:t>ی</w:t>
      </w:r>
      <w:r w:rsidRPr="00493B45">
        <w:rPr>
          <w:rFonts w:cs="B Nazanin" w:hint="eastAsia"/>
          <w:sz w:val="24"/>
          <w:szCs w:val="24"/>
          <w:rtl/>
          <w:lang w:bidi="fa-IR"/>
        </w:rPr>
        <w:t>ر</w:t>
      </w:r>
      <w:r w:rsidRPr="00493B45">
        <w:rPr>
          <w:rFonts w:cs="B Nazanin" w:hint="cs"/>
          <w:sz w:val="24"/>
          <w:szCs w:val="24"/>
          <w:rtl/>
          <w:lang w:bidi="fa-IR"/>
        </w:rPr>
        <w:t>ی</w:t>
      </w:r>
      <w:r w:rsidRPr="00493B45">
        <w:rPr>
          <w:rFonts w:cs="B Nazanin" w:hint="eastAsia"/>
          <w:sz w:val="24"/>
          <w:szCs w:val="24"/>
          <w:rtl/>
          <w:lang w:bidi="fa-IR"/>
        </w:rPr>
        <w:t>ت</w:t>
      </w:r>
      <w:r w:rsidRPr="00493B45">
        <w:rPr>
          <w:rFonts w:cs="B Nazanin"/>
          <w:sz w:val="24"/>
          <w:szCs w:val="24"/>
          <w:rtl/>
          <w:lang w:bidi="fa-IR"/>
        </w:rPr>
        <w:t xml:space="preserve"> اطلاعات و ثبت سرطان</w:t>
      </w:r>
    </w:p>
    <w:p w:rsidR="00FB666F" w:rsidRPr="0040436C" w:rsidRDefault="00FB666F" w:rsidP="00FB666F">
      <w:pPr>
        <w:bidi/>
        <w:rPr>
          <w:rFonts w:cs="B Nazanin"/>
          <w:b/>
          <w:bCs/>
          <w:sz w:val="28"/>
          <w:szCs w:val="28"/>
          <w:rtl/>
        </w:rPr>
      </w:pPr>
    </w:p>
    <w:p w:rsidR="00FB666F" w:rsidRPr="0040436C" w:rsidRDefault="00FB666F" w:rsidP="00FB666F">
      <w:pPr>
        <w:bidi/>
        <w:rPr>
          <w:rFonts w:cs="B Nazanin"/>
          <w:b/>
          <w:bCs/>
          <w:sz w:val="28"/>
          <w:szCs w:val="28"/>
        </w:rPr>
      </w:pPr>
      <w:r w:rsidRPr="0040436C">
        <w:rPr>
          <w:rFonts w:cs="B Nazanin" w:hint="cs"/>
          <w:b/>
          <w:bCs/>
          <w:sz w:val="28"/>
          <w:szCs w:val="28"/>
          <w:rtl/>
        </w:rPr>
        <w:t xml:space="preserve">  ه) دستاوردهای برنامه ثبت سرطان مبتنی بر جمعیت:</w:t>
      </w:r>
    </w:p>
    <w:p w:rsidR="00FB666F" w:rsidRPr="00493B45" w:rsidRDefault="00FB666F" w:rsidP="00FB666F">
      <w:pPr>
        <w:bidi/>
        <w:rPr>
          <w:rFonts w:cs="B Nazanin"/>
          <w:sz w:val="24"/>
          <w:szCs w:val="24"/>
        </w:rPr>
      </w:pPr>
      <w:r w:rsidRPr="00493B45">
        <w:rPr>
          <w:rFonts w:cs="B Nazanin" w:hint="cs"/>
          <w:sz w:val="24"/>
          <w:szCs w:val="24"/>
          <w:rtl/>
        </w:rPr>
        <w:t>1- دستیابی به شیوع وبروز سرطان خاص در یک منطقه</w:t>
      </w:r>
    </w:p>
    <w:p w:rsidR="00FB666F" w:rsidRPr="00117C46" w:rsidRDefault="00FB666F" w:rsidP="00FB666F">
      <w:pPr>
        <w:bidi/>
        <w:rPr>
          <w:rFonts w:cs="B Nazanin"/>
          <w:b/>
          <w:bCs/>
          <w:sz w:val="28"/>
          <w:szCs w:val="28"/>
          <w:rtl/>
        </w:rPr>
      </w:pPr>
      <w:r>
        <w:rPr>
          <w:rFonts w:cs="B Nazanin" w:hint="cs"/>
          <w:b/>
          <w:bCs/>
          <w:sz w:val="28"/>
          <w:szCs w:val="28"/>
          <w:rtl/>
        </w:rPr>
        <w:t>و)چالشها:</w:t>
      </w:r>
    </w:p>
    <w:tbl>
      <w:tblPr>
        <w:tblStyle w:val="TableGrid"/>
        <w:tblpPr w:leftFromText="180" w:rightFromText="180" w:vertAnchor="text" w:horzAnchor="page" w:tblpX="2484" w:tblpY="407"/>
        <w:bidiVisual/>
        <w:tblW w:w="8277" w:type="dxa"/>
        <w:tblLook w:val="04A0" w:firstRow="1" w:lastRow="0" w:firstColumn="1" w:lastColumn="0" w:noHBand="0" w:noVBand="1"/>
      </w:tblPr>
      <w:tblGrid>
        <w:gridCol w:w="4104"/>
        <w:gridCol w:w="4173"/>
      </w:tblGrid>
      <w:tr w:rsidR="00FB666F" w:rsidRPr="00865A0C" w:rsidTr="00FB666F">
        <w:trPr>
          <w:trHeight w:val="851"/>
        </w:trPr>
        <w:tc>
          <w:tcPr>
            <w:tcW w:w="410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B666F" w:rsidRPr="00AA0BAF" w:rsidRDefault="00FB666F" w:rsidP="00FB666F">
            <w:pPr>
              <w:bidi/>
              <w:jc w:val="center"/>
              <w:rPr>
                <w:rFonts w:cs="B Nazanin"/>
                <w:b/>
                <w:bCs/>
                <w:sz w:val="24"/>
                <w:szCs w:val="24"/>
              </w:rPr>
            </w:pPr>
            <w:r w:rsidRPr="00AA0BAF">
              <w:rPr>
                <w:rFonts w:cs="B Nazanin" w:hint="cs"/>
                <w:b/>
                <w:bCs/>
                <w:sz w:val="24"/>
                <w:szCs w:val="24"/>
                <w:rtl/>
                <w:lang w:bidi="fa-IR"/>
              </w:rPr>
              <w:t>مشکلات و چالش‌ها</w:t>
            </w:r>
          </w:p>
        </w:tc>
        <w:tc>
          <w:tcPr>
            <w:tcW w:w="41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B666F" w:rsidRPr="00AA0BAF" w:rsidRDefault="00FB666F" w:rsidP="00FB666F">
            <w:pPr>
              <w:bidi/>
              <w:rPr>
                <w:rFonts w:cs="B Nazanin"/>
                <w:b/>
                <w:bCs/>
                <w:sz w:val="24"/>
                <w:szCs w:val="24"/>
              </w:rPr>
            </w:pPr>
            <w:r w:rsidRPr="00AA0BAF">
              <w:rPr>
                <w:rFonts w:cs="B Nazanin" w:hint="cs"/>
                <w:b/>
                <w:bCs/>
                <w:sz w:val="24"/>
                <w:szCs w:val="24"/>
                <w:rtl/>
                <w:lang w:bidi="fa-IR"/>
              </w:rPr>
              <w:t>پیشنهادات</w:t>
            </w:r>
          </w:p>
        </w:tc>
      </w:tr>
      <w:tr w:rsidR="00FB666F" w:rsidRPr="00865A0C" w:rsidTr="00FB666F">
        <w:trPr>
          <w:trHeight w:val="851"/>
        </w:trPr>
        <w:tc>
          <w:tcPr>
            <w:tcW w:w="4104" w:type="dxa"/>
            <w:tcBorders>
              <w:top w:val="single" w:sz="4" w:space="0" w:color="auto"/>
              <w:left w:val="single" w:sz="4" w:space="0" w:color="auto"/>
              <w:bottom w:val="single" w:sz="4" w:space="0" w:color="auto"/>
              <w:right w:val="single" w:sz="4" w:space="0" w:color="auto"/>
            </w:tcBorders>
            <w:vAlign w:val="center"/>
          </w:tcPr>
          <w:p w:rsidR="00FB666F" w:rsidRPr="00865A0C" w:rsidRDefault="00FB666F" w:rsidP="00FB666F">
            <w:pPr>
              <w:bidi/>
              <w:spacing w:after="200" w:line="276" w:lineRule="auto"/>
              <w:rPr>
                <w:rFonts w:cs="B Nazanin"/>
              </w:rPr>
            </w:pPr>
            <w:r w:rsidRPr="00865A0C">
              <w:rPr>
                <w:rFonts w:cs="B Nazanin" w:hint="cs"/>
                <w:rtl/>
              </w:rPr>
              <w:t>عدم آشنایی پاتولوژیستها با دستورالعمل ثبت سرطان</w:t>
            </w:r>
          </w:p>
        </w:tc>
        <w:tc>
          <w:tcPr>
            <w:tcW w:w="4173" w:type="dxa"/>
            <w:tcBorders>
              <w:top w:val="single" w:sz="4" w:space="0" w:color="auto"/>
              <w:left w:val="single" w:sz="4" w:space="0" w:color="auto"/>
              <w:bottom w:val="single" w:sz="4" w:space="0" w:color="auto"/>
              <w:right w:val="single" w:sz="4" w:space="0" w:color="auto"/>
            </w:tcBorders>
            <w:vAlign w:val="center"/>
          </w:tcPr>
          <w:p w:rsidR="00FB666F" w:rsidRPr="00865A0C" w:rsidRDefault="00FB666F" w:rsidP="00FB666F">
            <w:pPr>
              <w:bidi/>
              <w:spacing w:after="200" w:line="276" w:lineRule="auto"/>
              <w:rPr>
                <w:rFonts w:cs="B Nazanin"/>
              </w:rPr>
            </w:pPr>
            <w:r w:rsidRPr="00865A0C">
              <w:rPr>
                <w:rFonts w:cs="B Nazanin" w:hint="cs"/>
                <w:rtl/>
              </w:rPr>
              <w:t xml:space="preserve">مذاکره با معاونت جهت پیگیری </w:t>
            </w:r>
          </w:p>
        </w:tc>
      </w:tr>
      <w:tr w:rsidR="00FB666F" w:rsidRPr="00865A0C" w:rsidTr="00FB666F">
        <w:trPr>
          <w:trHeight w:val="851"/>
        </w:trPr>
        <w:tc>
          <w:tcPr>
            <w:tcW w:w="4104" w:type="dxa"/>
            <w:tcBorders>
              <w:top w:val="single" w:sz="4" w:space="0" w:color="auto"/>
              <w:left w:val="single" w:sz="4" w:space="0" w:color="auto"/>
              <w:bottom w:val="single" w:sz="4" w:space="0" w:color="auto"/>
              <w:right w:val="single" w:sz="4" w:space="0" w:color="auto"/>
            </w:tcBorders>
            <w:vAlign w:val="center"/>
          </w:tcPr>
          <w:p w:rsidR="00FB666F" w:rsidRPr="00865A0C" w:rsidRDefault="00FB666F" w:rsidP="00FB666F">
            <w:pPr>
              <w:bidi/>
              <w:spacing w:after="200" w:line="276" w:lineRule="auto"/>
              <w:rPr>
                <w:rFonts w:cs="B Nazanin"/>
                <w:rtl/>
                <w:lang w:bidi="fa-IR"/>
              </w:rPr>
            </w:pPr>
            <w:r>
              <w:rPr>
                <w:rFonts w:cs="B Nazanin" w:hint="cs"/>
                <w:rtl/>
                <w:lang w:bidi="fa-IR"/>
              </w:rPr>
              <w:t>جابجایی زیاد مسئولین کد زنی در بیمارستانها</w:t>
            </w:r>
          </w:p>
        </w:tc>
        <w:tc>
          <w:tcPr>
            <w:tcW w:w="4173" w:type="dxa"/>
            <w:tcBorders>
              <w:top w:val="single" w:sz="4" w:space="0" w:color="auto"/>
              <w:left w:val="single" w:sz="4" w:space="0" w:color="auto"/>
              <w:bottom w:val="single" w:sz="4" w:space="0" w:color="auto"/>
              <w:right w:val="single" w:sz="4" w:space="0" w:color="auto"/>
            </w:tcBorders>
            <w:vAlign w:val="center"/>
          </w:tcPr>
          <w:p w:rsidR="00FB666F" w:rsidRPr="00865A0C" w:rsidRDefault="00FB666F" w:rsidP="00FB666F">
            <w:pPr>
              <w:bidi/>
              <w:spacing w:after="200" w:line="276" w:lineRule="auto"/>
              <w:rPr>
                <w:rFonts w:cs="B Nazanin"/>
                <w:rtl/>
                <w:lang w:bidi="fa-IR"/>
              </w:rPr>
            </w:pPr>
            <w:r w:rsidRPr="00865A0C">
              <w:rPr>
                <w:rFonts w:cs="B Nazanin" w:hint="cs"/>
                <w:rtl/>
              </w:rPr>
              <w:t xml:space="preserve">مذاکره با معاونت جهت پیگیری </w:t>
            </w:r>
          </w:p>
        </w:tc>
      </w:tr>
      <w:tr w:rsidR="00FB666F" w:rsidRPr="00865A0C" w:rsidTr="00FB666F">
        <w:trPr>
          <w:trHeight w:val="851"/>
        </w:trPr>
        <w:tc>
          <w:tcPr>
            <w:tcW w:w="4104" w:type="dxa"/>
            <w:tcBorders>
              <w:top w:val="single" w:sz="4" w:space="0" w:color="auto"/>
              <w:left w:val="single" w:sz="4" w:space="0" w:color="auto"/>
              <w:bottom w:val="single" w:sz="4" w:space="0" w:color="auto"/>
              <w:right w:val="single" w:sz="4" w:space="0" w:color="auto"/>
            </w:tcBorders>
            <w:vAlign w:val="center"/>
          </w:tcPr>
          <w:p w:rsidR="00FB666F" w:rsidRDefault="00FB666F" w:rsidP="00FB666F">
            <w:pPr>
              <w:bidi/>
              <w:rPr>
                <w:rFonts w:cs="B Nazanin"/>
                <w:rtl/>
                <w:lang w:bidi="fa-IR"/>
              </w:rPr>
            </w:pPr>
            <w:r>
              <w:rPr>
                <w:rFonts w:cs="B Nazanin" w:hint="cs"/>
                <w:rtl/>
                <w:lang w:bidi="fa-IR"/>
              </w:rPr>
              <w:t>عدم وجود چک لیست مربوط به دانشگاه شهید بهشتی</w:t>
            </w:r>
          </w:p>
        </w:tc>
        <w:tc>
          <w:tcPr>
            <w:tcW w:w="4173" w:type="dxa"/>
            <w:tcBorders>
              <w:top w:val="single" w:sz="4" w:space="0" w:color="auto"/>
              <w:left w:val="single" w:sz="4" w:space="0" w:color="auto"/>
              <w:bottom w:val="single" w:sz="4" w:space="0" w:color="auto"/>
              <w:right w:val="single" w:sz="4" w:space="0" w:color="auto"/>
            </w:tcBorders>
            <w:vAlign w:val="center"/>
          </w:tcPr>
          <w:p w:rsidR="00FB666F" w:rsidRPr="00865A0C" w:rsidRDefault="00FB666F" w:rsidP="00FB666F">
            <w:pPr>
              <w:bidi/>
              <w:rPr>
                <w:rFonts w:cs="B Nazanin"/>
                <w:rtl/>
              </w:rPr>
            </w:pPr>
            <w:r w:rsidRPr="00865A0C">
              <w:rPr>
                <w:rFonts w:cs="B Nazanin" w:hint="cs"/>
                <w:rtl/>
              </w:rPr>
              <w:t xml:space="preserve">مذاکره با معاونت جهت پیگیری </w:t>
            </w:r>
          </w:p>
        </w:tc>
      </w:tr>
    </w:tbl>
    <w:p w:rsidR="00FB666F" w:rsidRDefault="00FB666F" w:rsidP="00FB666F">
      <w:pPr>
        <w:bidi/>
        <w:rPr>
          <w:rFonts w:cs="B Nazanin"/>
          <w:b/>
          <w:bCs/>
          <w:sz w:val="28"/>
          <w:szCs w:val="28"/>
          <w:u w:val="single"/>
          <w:rtl/>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tl/>
        </w:rPr>
        <w:sectPr w:rsidR="00FB666F" w:rsidSect="00FB666F">
          <w:pgSz w:w="12240" w:h="15840"/>
          <w:pgMar w:top="1440" w:right="720" w:bottom="1440" w:left="806"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B666F" w:rsidRDefault="00FB666F" w:rsidP="00FB666F">
      <w:pPr>
        <w:bidi/>
        <w:rPr>
          <w:rFonts w:cs="B Nazanin"/>
          <w:b/>
          <w:bCs/>
          <w:sz w:val="28"/>
          <w:szCs w:val="28"/>
        </w:rPr>
      </w:pPr>
    </w:p>
    <w:p w:rsidR="00FB666F" w:rsidRPr="00865A0C" w:rsidRDefault="00FB666F" w:rsidP="00FB666F">
      <w:pPr>
        <w:bidi/>
        <w:rPr>
          <w:rFonts w:cs="B Nazanin"/>
          <w:b/>
          <w:bCs/>
          <w:sz w:val="28"/>
          <w:szCs w:val="28"/>
          <w:rtl/>
        </w:rPr>
      </w:pPr>
      <w:r w:rsidRPr="00865A0C">
        <w:rPr>
          <w:rFonts w:cs="B Nazanin" w:hint="cs"/>
          <w:b/>
          <w:bCs/>
          <w:sz w:val="28"/>
          <w:szCs w:val="28"/>
          <w:rtl/>
        </w:rPr>
        <w:t>مداخلات:</w:t>
      </w:r>
    </w:p>
    <w:tbl>
      <w:tblPr>
        <w:bidiVisual/>
        <w:tblW w:w="4840" w:type="pct"/>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ook w:val="04A0" w:firstRow="1" w:lastRow="0" w:firstColumn="1" w:lastColumn="0" w:noHBand="0" w:noVBand="1"/>
      </w:tblPr>
      <w:tblGrid>
        <w:gridCol w:w="671"/>
        <w:gridCol w:w="2644"/>
        <w:gridCol w:w="1096"/>
        <w:gridCol w:w="2294"/>
        <w:gridCol w:w="1083"/>
        <w:gridCol w:w="1132"/>
        <w:gridCol w:w="1096"/>
        <w:gridCol w:w="2473"/>
      </w:tblGrid>
      <w:tr w:rsidR="00FB666F" w:rsidRPr="00865A0C" w:rsidTr="00FB666F">
        <w:trPr>
          <w:cantSplit/>
          <w:jc w:val="center"/>
        </w:trPr>
        <w:tc>
          <w:tcPr>
            <w:tcW w:w="268" w:type="pct"/>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FB666F" w:rsidRPr="00865A0C" w:rsidRDefault="00FB666F" w:rsidP="00FB666F">
            <w:pPr>
              <w:bidi/>
              <w:jc w:val="center"/>
              <w:rPr>
                <w:rFonts w:cs="B Nazanin"/>
                <w:b/>
                <w:bCs/>
                <w:sz w:val="24"/>
                <w:szCs w:val="24"/>
                <w:rtl/>
                <w:lang w:bidi="fa-IR"/>
              </w:rPr>
            </w:pPr>
            <w:r w:rsidRPr="00865A0C">
              <w:rPr>
                <w:rFonts w:cs="B Nazanin" w:hint="cs"/>
                <w:b/>
                <w:bCs/>
                <w:sz w:val="24"/>
                <w:szCs w:val="24"/>
                <w:rtl/>
                <w:lang w:bidi="fa-IR"/>
              </w:rPr>
              <w:t>رديف</w:t>
            </w:r>
          </w:p>
        </w:tc>
        <w:tc>
          <w:tcPr>
            <w:tcW w:w="1059"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B666F" w:rsidRPr="00865A0C" w:rsidRDefault="00FB666F" w:rsidP="00FB666F">
            <w:pPr>
              <w:bidi/>
              <w:jc w:val="center"/>
              <w:rPr>
                <w:rFonts w:cs="B Nazanin"/>
                <w:b/>
                <w:bCs/>
                <w:sz w:val="24"/>
                <w:szCs w:val="24"/>
              </w:rPr>
            </w:pPr>
            <w:r w:rsidRPr="00865A0C">
              <w:rPr>
                <w:rFonts w:cs="B Nazanin" w:hint="cs"/>
                <w:b/>
                <w:bCs/>
                <w:sz w:val="24"/>
                <w:szCs w:val="24"/>
                <w:rtl/>
              </w:rPr>
              <w:t>عنوان فعاليت</w:t>
            </w:r>
          </w:p>
        </w:tc>
        <w:tc>
          <w:tcPr>
            <w:tcW w:w="439"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B666F" w:rsidRPr="00865A0C" w:rsidRDefault="00FB666F" w:rsidP="00FB666F">
            <w:pPr>
              <w:bidi/>
              <w:jc w:val="center"/>
              <w:rPr>
                <w:rFonts w:cs="B Nazanin"/>
                <w:b/>
                <w:bCs/>
                <w:sz w:val="24"/>
                <w:szCs w:val="24"/>
              </w:rPr>
            </w:pPr>
            <w:r w:rsidRPr="00865A0C">
              <w:rPr>
                <w:rFonts w:cs="B Nazanin" w:hint="cs"/>
                <w:b/>
                <w:bCs/>
                <w:sz w:val="24"/>
                <w:szCs w:val="24"/>
                <w:rtl/>
              </w:rPr>
              <w:t>مسئول اجرا</w:t>
            </w:r>
          </w:p>
        </w:tc>
        <w:tc>
          <w:tcPr>
            <w:tcW w:w="919"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B666F" w:rsidRPr="00865A0C" w:rsidRDefault="00FB666F" w:rsidP="00FB666F">
            <w:pPr>
              <w:bidi/>
              <w:jc w:val="center"/>
              <w:rPr>
                <w:rFonts w:cs="B Nazanin"/>
                <w:b/>
                <w:bCs/>
                <w:sz w:val="24"/>
                <w:szCs w:val="24"/>
              </w:rPr>
            </w:pPr>
            <w:r w:rsidRPr="00865A0C">
              <w:rPr>
                <w:rFonts w:cs="B Nazanin" w:hint="cs"/>
                <w:b/>
                <w:bCs/>
                <w:sz w:val="24"/>
                <w:szCs w:val="24"/>
                <w:rtl/>
              </w:rPr>
              <w:t>گروه هدف</w:t>
            </w:r>
          </w:p>
        </w:tc>
        <w:tc>
          <w:tcPr>
            <w:tcW w:w="886" w:type="pct"/>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FB666F" w:rsidRPr="00865A0C" w:rsidRDefault="00FB666F" w:rsidP="00FB666F">
            <w:pPr>
              <w:bidi/>
              <w:jc w:val="center"/>
              <w:rPr>
                <w:rFonts w:cs="B Nazanin"/>
                <w:b/>
                <w:bCs/>
                <w:sz w:val="24"/>
                <w:szCs w:val="24"/>
                <w:rtl/>
                <w:lang w:bidi="fa-IR"/>
              </w:rPr>
            </w:pPr>
            <w:r w:rsidRPr="00865A0C">
              <w:rPr>
                <w:rFonts w:cs="B Nazanin" w:hint="cs"/>
                <w:b/>
                <w:bCs/>
                <w:sz w:val="24"/>
                <w:szCs w:val="24"/>
                <w:rtl/>
                <w:lang w:bidi="fa-IR"/>
              </w:rPr>
              <w:t>زمان اجرا</w:t>
            </w:r>
          </w:p>
        </w:tc>
        <w:tc>
          <w:tcPr>
            <w:tcW w:w="439"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B666F" w:rsidRPr="00865A0C" w:rsidRDefault="00FB666F" w:rsidP="00FB666F">
            <w:pPr>
              <w:bidi/>
              <w:jc w:val="center"/>
              <w:rPr>
                <w:rFonts w:cs="B Nazanin"/>
                <w:b/>
                <w:bCs/>
                <w:sz w:val="24"/>
                <w:szCs w:val="24"/>
              </w:rPr>
            </w:pPr>
            <w:r w:rsidRPr="00865A0C">
              <w:rPr>
                <w:rFonts w:cs="B Nazanin" w:hint="cs"/>
                <w:b/>
                <w:bCs/>
                <w:sz w:val="24"/>
                <w:szCs w:val="24"/>
                <w:rtl/>
                <w:lang w:bidi="fa-IR"/>
              </w:rPr>
              <w:t>مکان اجرا</w:t>
            </w:r>
          </w:p>
        </w:tc>
        <w:tc>
          <w:tcPr>
            <w:tcW w:w="991" w:type="pct"/>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FB666F" w:rsidRPr="00865A0C" w:rsidRDefault="00FB666F" w:rsidP="00FB666F">
            <w:pPr>
              <w:bidi/>
              <w:jc w:val="center"/>
              <w:rPr>
                <w:rFonts w:cs="B Nazanin"/>
                <w:b/>
                <w:bCs/>
                <w:sz w:val="24"/>
                <w:szCs w:val="24"/>
                <w:rtl/>
              </w:rPr>
            </w:pPr>
            <w:r w:rsidRPr="00865A0C">
              <w:rPr>
                <w:rFonts w:cs="B Nazanin" w:hint="cs"/>
                <w:b/>
                <w:bCs/>
                <w:sz w:val="24"/>
                <w:szCs w:val="24"/>
                <w:rtl/>
              </w:rPr>
              <w:t>نتایج</w:t>
            </w:r>
          </w:p>
        </w:tc>
      </w:tr>
      <w:tr w:rsidR="00FB666F" w:rsidRPr="00865A0C" w:rsidTr="00FB666F">
        <w:trPr>
          <w:cantSplit/>
          <w:trHeight w:val="213"/>
          <w:jc w:val="center"/>
        </w:trPr>
        <w:tc>
          <w:tcPr>
            <w:tcW w:w="268" w:type="pct"/>
            <w:vMerge/>
            <w:tcBorders>
              <w:top w:val="thinThickSmallGap" w:sz="12" w:space="0" w:color="auto"/>
              <w:left w:val="thickThinLargeGap" w:sz="4" w:space="0" w:color="auto"/>
              <w:bottom w:val="thinThickSmallGap" w:sz="12" w:space="0" w:color="auto"/>
              <w:right w:val="single" w:sz="6" w:space="0" w:color="auto"/>
            </w:tcBorders>
            <w:vAlign w:val="center"/>
            <w:hideMark/>
          </w:tcPr>
          <w:p w:rsidR="00FB666F" w:rsidRPr="00865A0C" w:rsidRDefault="00FB666F" w:rsidP="00FB666F">
            <w:pPr>
              <w:bidi/>
              <w:rPr>
                <w:rFonts w:cs="B Nazanin"/>
                <w:b/>
                <w:bCs/>
                <w:sz w:val="28"/>
                <w:szCs w:val="28"/>
              </w:rPr>
            </w:pPr>
          </w:p>
        </w:tc>
        <w:tc>
          <w:tcPr>
            <w:tcW w:w="1059" w:type="pct"/>
            <w:vMerge/>
            <w:tcBorders>
              <w:top w:val="thinThickSmallGap" w:sz="12" w:space="0" w:color="auto"/>
              <w:left w:val="single" w:sz="6" w:space="0" w:color="auto"/>
              <w:bottom w:val="thinThickSmallGap" w:sz="12" w:space="0" w:color="auto"/>
              <w:right w:val="single" w:sz="6" w:space="0" w:color="auto"/>
            </w:tcBorders>
            <w:vAlign w:val="center"/>
            <w:hideMark/>
          </w:tcPr>
          <w:p w:rsidR="00FB666F" w:rsidRPr="00865A0C" w:rsidRDefault="00FB666F" w:rsidP="00FB666F">
            <w:pPr>
              <w:bidi/>
              <w:rPr>
                <w:rFonts w:cs="B Nazanin"/>
                <w:b/>
                <w:bCs/>
                <w:sz w:val="28"/>
                <w:szCs w:val="28"/>
              </w:rPr>
            </w:pPr>
          </w:p>
        </w:tc>
        <w:tc>
          <w:tcPr>
            <w:tcW w:w="439" w:type="pct"/>
            <w:vMerge/>
            <w:tcBorders>
              <w:top w:val="thinThickSmallGap" w:sz="12" w:space="0" w:color="auto"/>
              <w:left w:val="single" w:sz="6" w:space="0" w:color="auto"/>
              <w:bottom w:val="thinThickSmallGap" w:sz="12" w:space="0" w:color="auto"/>
              <w:right w:val="single" w:sz="6" w:space="0" w:color="auto"/>
            </w:tcBorders>
            <w:vAlign w:val="center"/>
            <w:hideMark/>
          </w:tcPr>
          <w:p w:rsidR="00FB666F" w:rsidRPr="00865A0C" w:rsidRDefault="00FB666F" w:rsidP="00FB666F">
            <w:pPr>
              <w:bidi/>
              <w:rPr>
                <w:rFonts w:cs="B Nazanin"/>
                <w:b/>
                <w:bCs/>
                <w:sz w:val="28"/>
                <w:szCs w:val="28"/>
              </w:rPr>
            </w:pPr>
          </w:p>
        </w:tc>
        <w:tc>
          <w:tcPr>
            <w:tcW w:w="919" w:type="pct"/>
            <w:vMerge/>
            <w:tcBorders>
              <w:top w:val="thinThickSmallGap" w:sz="12" w:space="0" w:color="auto"/>
              <w:left w:val="single" w:sz="6" w:space="0" w:color="auto"/>
              <w:bottom w:val="thinThickSmallGap" w:sz="12" w:space="0" w:color="auto"/>
              <w:right w:val="single" w:sz="6" w:space="0" w:color="auto"/>
            </w:tcBorders>
            <w:vAlign w:val="center"/>
            <w:hideMark/>
          </w:tcPr>
          <w:p w:rsidR="00FB666F" w:rsidRPr="00865A0C" w:rsidRDefault="00FB666F" w:rsidP="00FB666F">
            <w:pPr>
              <w:bidi/>
              <w:rPr>
                <w:rFonts w:cs="B Nazanin"/>
                <w:b/>
                <w:bCs/>
                <w:sz w:val="28"/>
                <w:szCs w:val="28"/>
              </w:rPr>
            </w:pPr>
          </w:p>
        </w:tc>
        <w:tc>
          <w:tcPr>
            <w:tcW w:w="434" w:type="pct"/>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B666F" w:rsidRPr="00865A0C" w:rsidRDefault="00FB666F" w:rsidP="00FB666F">
            <w:pPr>
              <w:bidi/>
              <w:jc w:val="center"/>
              <w:rPr>
                <w:rFonts w:cs="B Nazanin"/>
                <w:b/>
                <w:bCs/>
                <w:sz w:val="24"/>
                <w:szCs w:val="24"/>
              </w:rPr>
            </w:pPr>
            <w:r w:rsidRPr="00865A0C">
              <w:rPr>
                <w:rFonts w:cs="B Nazanin" w:hint="cs"/>
                <w:b/>
                <w:bCs/>
                <w:sz w:val="24"/>
                <w:szCs w:val="24"/>
                <w:rtl/>
                <w:lang w:bidi="fa-IR"/>
              </w:rPr>
              <w:t>شروع</w:t>
            </w:r>
          </w:p>
        </w:tc>
        <w:tc>
          <w:tcPr>
            <w:tcW w:w="452" w:type="pct"/>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B666F" w:rsidRPr="00865A0C" w:rsidRDefault="00FB666F" w:rsidP="00FB666F">
            <w:pPr>
              <w:bidi/>
              <w:jc w:val="center"/>
              <w:rPr>
                <w:rFonts w:cs="B Nazanin"/>
                <w:b/>
                <w:bCs/>
                <w:sz w:val="24"/>
                <w:szCs w:val="24"/>
              </w:rPr>
            </w:pPr>
            <w:r w:rsidRPr="00865A0C">
              <w:rPr>
                <w:rFonts w:cs="B Nazanin" w:hint="cs"/>
                <w:b/>
                <w:bCs/>
                <w:sz w:val="24"/>
                <w:szCs w:val="24"/>
                <w:rtl/>
                <w:lang w:bidi="fa-IR"/>
              </w:rPr>
              <w:t>خاتمه</w:t>
            </w:r>
          </w:p>
        </w:tc>
        <w:tc>
          <w:tcPr>
            <w:tcW w:w="439" w:type="pct"/>
            <w:vMerge/>
            <w:tcBorders>
              <w:top w:val="thinThickSmallGap" w:sz="12" w:space="0" w:color="auto"/>
              <w:left w:val="single" w:sz="6" w:space="0" w:color="auto"/>
              <w:bottom w:val="thinThickSmallGap" w:sz="12" w:space="0" w:color="auto"/>
              <w:right w:val="single" w:sz="6" w:space="0" w:color="auto"/>
            </w:tcBorders>
            <w:vAlign w:val="center"/>
            <w:hideMark/>
          </w:tcPr>
          <w:p w:rsidR="00FB666F" w:rsidRPr="00865A0C" w:rsidRDefault="00FB666F" w:rsidP="00FB666F">
            <w:pPr>
              <w:bidi/>
              <w:rPr>
                <w:rFonts w:cs="B Nazanin"/>
                <w:b/>
                <w:bCs/>
                <w:sz w:val="28"/>
                <w:szCs w:val="28"/>
              </w:rPr>
            </w:pPr>
          </w:p>
        </w:tc>
        <w:tc>
          <w:tcPr>
            <w:tcW w:w="991" w:type="pct"/>
            <w:vMerge/>
            <w:tcBorders>
              <w:top w:val="thinThickSmallGap" w:sz="12" w:space="0" w:color="auto"/>
              <w:left w:val="single" w:sz="6" w:space="0" w:color="auto"/>
              <w:bottom w:val="thinThickSmallGap" w:sz="12" w:space="0" w:color="auto"/>
              <w:right w:val="thinThickSmallGap" w:sz="12" w:space="0" w:color="auto"/>
            </w:tcBorders>
            <w:vAlign w:val="center"/>
            <w:hideMark/>
          </w:tcPr>
          <w:p w:rsidR="00FB666F" w:rsidRPr="00865A0C" w:rsidRDefault="00FB666F" w:rsidP="00FB666F">
            <w:pPr>
              <w:bidi/>
              <w:rPr>
                <w:rFonts w:cs="B Nazanin"/>
                <w:b/>
                <w:bCs/>
                <w:sz w:val="28"/>
                <w:szCs w:val="28"/>
              </w:rPr>
            </w:pPr>
          </w:p>
        </w:tc>
      </w:tr>
      <w:tr w:rsidR="00FB666F" w:rsidRPr="00865A0C" w:rsidTr="00FB666F">
        <w:trPr>
          <w:cantSplit/>
          <w:trHeight w:val="435"/>
          <w:jc w:val="center"/>
        </w:trPr>
        <w:tc>
          <w:tcPr>
            <w:tcW w:w="268" w:type="pct"/>
            <w:tcBorders>
              <w:top w:val="single" w:sz="6" w:space="0" w:color="auto"/>
              <w:left w:val="thickThinLargeGap" w:sz="4" w:space="0" w:color="auto"/>
              <w:bottom w:val="single" w:sz="6" w:space="0" w:color="auto"/>
              <w:right w:val="single" w:sz="6" w:space="0" w:color="auto"/>
            </w:tcBorders>
            <w:vAlign w:val="center"/>
          </w:tcPr>
          <w:p w:rsidR="00FB666F" w:rsidRPr="00865A0C" w:rsidRDefault="00FB666F" w:rsidP="00FB666F">
            <w:pPr>
              <w:bidi/>
              <w:jc w:val="center"/>
              <w:rPr>
                <w:rFonts w:cs="B Nazanin"/>
              </w:rPr>
            </w:pPr>
            <w:r>
              <w:rPr>
                <w:rFonts w:cs="B Nazanin" w:hint="cs"/>
                <w:rtl/>
              </w:rPr>
              <w:t>1</w:t>
            </w:r>
          </w:p>
        </w:tc>
        <w:tc>
          <w:tcPr>
            <w:tcW w:w="1059" w:type="pct"/>
            <w:tcBorders>
              <w:top w:val="single" w:sz="6" w:space="0" w:color="auto"/>
              <w:left w:val="single" w:sz="6" w:space="0" w:color="auto"/>
              <w:bottom w:val="single" w:sz="6" w:space="0" w:color="auto"/>
              <w:right w:val="single" w:sz="6" w:space="0" w:color="auto"/>
            </w:tcBorders>
          </w:tcPr>
          <w:p w:rsidR="00FB666F" w:rsidRPr="00865A0C" w:rsidRDefault="00FB666F" w:rsidP="00FB666F">
            <w:pPr>
              <w:bidi/>
              <w:rPr>
                <w:rFonts w:cs="B Nazanin"/>
              </w:rPr>
            </w:pPr>
            <w:r w:rsidRPr="00865A0C">
              <w:rPr>
                <w:rFonts w:cs="B Nazanin" w:hint="cs"/>
                <w:rtl/>
              </w:rPr>
              <w:t>برگزاری  جلسات آموزشی</w:t>
            </w:r>
            <w:r>
              <w:rPr>
                <w:rFonts w:cs="B Nazanin" w:hint="cs"/>
                <w:rtl/>
              </w:rPr>
              <w:t xml:space="preserve"> گروهی وچهره به چهره</w:t>
            </w:r>
          </w:p>
        </w:tc>
        <w:tc>
          <w:tcPr>
            <w:tcW w:w="439" w:type="pct"/>
            <w:tcBorders>
              <w:top w:val="single" w:sz="6" w:space="0" w:color="auto"/>
              <w:left w:val="single" w:sz="6" w:space="0" w:color="auto"/>
              <w:bottom w:val="single" w:sz="6" w:space="0" w:color="auto"/>
              <w:right w:val="single" w:sz="6" w:space="0" w:color="auto"/>
            </w:tcBorders>
            <w:vAlign w:val="center"/>
          </w:tcPr>
          <w:p w:rsidR="00FB666F" w:rsidRPr="00865A0C" w:rsidRDefault="00FB666F" w:rsidP="00FB666F">
            <w:pPr>
              <w:bidi/>
              <w:jc w:val="center"/>
              <w:rPr>
                <w:rFonts w:cs="B Nazanin"/>
                <w:rtl/>
              </w:rPr>
            </w:pPr>
            <w:r w:rsidRPr="00865A0C">
              <w:rPr>
                <w:rFonts w:cs="B Nazanin" w:hint="cs"/>
                <w:rtl/>
              </w:rPr>
              <w:t>کارشناس برنامه ستاد</w:t>
            </w:r>
          </w:p>
        </w:tc>
        <w:tc>
          <w:tcPr>
            <w:tcW w:w="919" w:type="pct"/>
            <w:tcBorders>
              <w:top w:val="single" w:sz="6" w:space="0" w:color="auto"/>
              <w:left w:val="single" w:sz="6" w:space="0" w:color="auto"/>
              <w:bottom w:val="single" w:sz="6" w:space="0" w:color="auto"/>
              <w:right w:val="single" w:sz="4" w:space="0" w:color="auto"/>
            </w:tcBorders>
          </w:tcPr>
          <w:p w:rsidR="00FB666F" w:rsidRPr="00865A0C" w:rsidRDefault="00FB666F" w:rsidP="00FB666F">
            <w:pPr>
              <w:bidi/>
              <w:jc w:val="center"/>
              <w:rPr>
                <w:rFonts w:cs="B Nazanin"/>
              </w:rPr>
            </w:pPr>
            <w:r>
              <w:rPr>
                <w:rFonts w:cs="B Nazanin" w:hint="cs"/>
                <w:rtl/>
              </w:rPr>
              <w:t>پرسنل آزمایشگاههای بیمارستانهای تحت پوشش</w:t>
            </w:r>
          </w:p>
        </w:tc>
        <w:tc>
          <w:tcPr>
            <w:tcW w:w="434" w:type="pct"/>
            <w:tcBorders>
              <w:top w:val="single" w:sz="4" w:space="0" w:color="auto"/>
              <w:left w:val="single" w:sz="4" w:space="0" w:color="auto"/>
              <w:bottom w:val="single" w:sz="4" w:space="0" w:color="auto"/>
              <w:right w:val="single" w:sz="4" w:space="0" w:color="auto"/>
            </w:tcBorders>
            <w:vAlign w:val="center"/>
          </w:tcPr>
          <w:p w:rsidR="00FB666F" w:rsidRPr="00865A0C" w:rsidRDefault="00FB666F" w:rsidP="00FB666F">
            <w:pPr>
              <w:bidi/>
              <w:rPr>
                <w:rFonts w:cs="B Nazanin"/>
              </w:rPr>
            </w:pPr>
            <w:r w:rsidRPr="00865A0C">
              <w:rPr>
                <w:rFonts w:cs="B Nazanin" w:hint="cs"/>
                <w:rtl/>
              </w:rPr>
              <w:t>1/1/1402</w:t>
            </w:r>
          </w:p>
        </w:tc>
        <w:tc>
          <w:tcPr>
            <w:tcW w:w="452" w:type="pct"/>
            <w:tcBorders>
              <w:top w:val="single" w:sz="4" w:space="0" w:color="auto"/>
              <w:left w:val="single" w:sz="4" w:space="0" w:color="auto"/>
              <w:bottom w:val="single" w:sz="4" w:space="0" w:color="auto"/>
              <w:right w:val="single" w:sz="4" w:space="0" w:color="auto"/>
            </w:tcBorders>
            <w:vAlign w:val="center"/>
          </w:tcPr>
          <w:p w:rsidR="00FB666F" w:rsidRPr="00865A0C" w:rsidRDefault="00FB666F" w:rsidP="00FB666F">
            <w:pPr>
              <w:bidi/>
              <w:rPr>
                <w:rFonts w:cs="B Nazanin"/>
              </w:rPr>
            </w:pPr>
            <w:r w:rsidRPr="00865A0C">
              <w:rPr>
                <w:rFonts w:cs="B Nazanin" w:hint="cs"/>
                <w:rtl/>
              </w:rPr>
              <w:t>29/12/1402</w:t>
            </w:r>
          </w:p>
        </w:tc>
        <w:tc>
          <w:tcPr>
            <w:tcW w:w="439" w:type="pct"/>
            <w:tcBorders>
              <w:top w:val="single" w:sz="6" w:space="0" w:color="auto"/>
              <w:left w:val="single" w:sz="4" w:space="0" w:color="auto"/>
              <w:bottom w:val="single" w:sz="6" w:space="0" w:color="auto"/>
              <w:right w:val="single" w:sz="6" w:space="0" w:color="auto"/>
            </w:tcBorders>
          </w:tcPr>
          <w:p w:rsidR="00FB666F" w:rsidRPr="00865A0C" w:rsidRDefault="00FB666F" w:rsidP="00FB666F">
            <w:pPr>
              <w:bidi/>
              <w:rPr>
                <w:rFonts w:cs="B Nazanin"/>
              </w:rPr>
            </w:pPr>
            <w:r>
              <w:rPr>
                <w:rFonts w:cs="B Nazanin" w:hint="cs"/>
                <w:rtl/>
              </w:rPr>
              <w:t>بیمارستانهای تحت پوشش</w:t>
            </w:r>
          </w:p>
        </w:tc>
        <w:tc>
          <w:tcPr>
            <w:tcW w:w="991" w:type="pct"/>
            <w:tcBorders>
              <w:top w:val="single" w:sz="6" w:space="0" w:color="auto"/>
              <w:left w:val="single" w:sz="6" w:space="0" w:color="auto"/>
              <w:bottom w:val="single" w:sz="6" w:space="0" w:color="auto"/>
              <w:right w:val="thinThickSmallGap" w:sz="12" w:space="0" w:color="auto"/>
            </w:tcBorders>
            <w:vAlign w:val="center"/>
          </w:tcPr>
          <w:p w:rsidR="00FB666F" w:rsidRPr="00865A0C" w:rsidRDefault="00FB666F" w:rsidP="00FB666F">
            <w:pPr>
              <w:bidi/>
              <w:rPr>
                <w:rFonts w:cs="B Nazanin"/>
              </w:rPr>
            </w:pPr>
          </w:p>
        </w:tc>
      </w:tr>
      <w:tr w:rsidR="00FB666F" w:rsidRPr="00865A0C" w:rsidTr="00FB666F">
        <w:trPr>
          <w:cantSplit/>
          <w:trHeight w:val="435"/>
          <w:jc w:val="center"/>
        </w:trPr>
        <w:tc>
          <w:tcPr>
            <w:tcW w:w="268" w:type="pct"/>
            <w:tcBorders>
              <w:top w:val="single" w:sz="6" w:space="0" w:color="auto"/>
              <w:left w:val="thickThinLargeGap" w:sz="4" w:space="0" w:color="auto"/>
              <w:bottom w:val="single" w:sz="6" w:space="0" w:color="auto"/>
              <w:right w:val="single" w:sz="6" w:space="0" w:color="auto"/>
            </w:tcBorders>
            <w:vAlign w:val="center"/>
          </w:tcPr>
          <w:p w:rsidR="00FB666F" w:rsidRPr="00865A0C" w:rsidRDefault="00FB666F" w:rsidP="00FB666F">
            <w:pPr>
              <w:bidi/>
              <w:jc w:val="center"/>
              <w:rPr>
                <w:rFonts w:cs="B Nazanin"/>
              </w:rPr>
            </w:pPr>
            <w:r>
              <w:rPr>
                <w:rFonts w:cs="B Nazanin" w:hint="cs"/>
                <w:rtl/>
              </w:rPr>
              <w:t>2</w:t>
            </w:r>
          </w:p>
        </w:tc>
        <w:tc>
          <w:tcPr>
            <w:tcW w:w="1059" w:type="pct"/>
            <w:tcBorders>
              <w:top w:val="single" w:sz="6" w:space="0" w:color="auto"/>
              <w:left w:val="single" w:sz="6" w:space="0" w:color="auto"/>
              <w:bottom w:val="single" w:sz="6" w:space="0" w:color="auto"/>
              <w:right w:val="single" w:sz="6" w:space="0" w:color="auto"/>
            </w:tcBorders>
            <w:vAlign w:val="center"/>
          </w:tcPr>
          <w:p w:rsidR="00FB666F" w:rsidRPr="00865A0C" w:rsidRDefault="00FB666F" w:rsidP="00FB666F">
            <w:pPr>
              <w:bidi/>
              <w:rPr>
                <w:rFonts w:cs="B Nazanin"/>
                <w:rtl/>
              </w:rPr>
            </w:pPr>
            <w:r w:rsidRPr="00865A0C">
              <w:rPr>
                <w:rFonts w:cs="B Nazanin" w:hint="cs"/>
                <w:rtl/>
                <w:lang w:bidi="fa-IR"/>
              </w:rPr>
              <w:t xml:space="preserve">پایش  مستمر </w:t>
            </w:r>
            <w:r>
              <w:rPr>
                <w:rFonts w:cs="B Nazanin" w:hint="cs"/>
                <w:rtl/>
                <w:lang w:bidi="fa-IR"/>
              </w:rPr>
              <w:t xml:space="preserve">بیمارستانها وآزمایشگاههای </w:t>
            </w:r>
            <w:r w:rsidRPr="00865A0C">
              <w:rPr>
                <w:rFonts w:cs="B Nazanin" w:hint="cs"/>
                <w:rtl/>
                <w:lang w:bidi="fa-IR"/>
              </w:rPr>
              <w:t xml:space="preserve"> تحت پوشش</w:t>
            </w:r>
          </w:p>
        </w:tc>
        <w:tc>
          <w:tcPr>
            <w:tcW w:w="439" w:type="pct"/>
            <w:tcBorders>
              <w:top w:val="single" w:sz="6" w:space="0" w:color="auto"/>
              <w:left w:val="single" w:sz="6" w:space="0" w:color="auto"/>
              <w:bottom w:val="single" w:sz="6" w:space="0" w:color="auto"/>
              <w:right w:val="single" w:sz="6" w:space="0" w:color="auto"/>
            </w:tcBorders>
          </w:tcPr>
          <w:p w:rsidR="00FB666F" w:rsidRPr="00865A0C" w:rsidRDefault="00FB666F" w:rsidP="00FB666F">
            <w:pPr>
              <w:bidi/>
              <w:jc w:val="center"/>
              <w:rPr>
                <w:rFonts w:cs="B Nazanin"/>
              </w:rPr>
            </w:pPr>
            <w:r w:rsidRPr="00865A0C">
              <w:rPr>
                <w:rFonts w:cs="B Nazanin" w:hint="cs"/>
                <w:rtl/>
              </w:rPr>
              <w:t>کارشناس برنامه ستاد</w:t>
            </w:r>
          </w:p>
        </w:tc>
        <w:tc>
          <w:tcPr>
            <w:tcW w:w="919" w:type="pct"/>
            <w:tcBorders>
              <w:top w:val="single" w:sz="6" w:space="0" w:color="auto"/>
              <w:left w:val="single" w:sz="6" w:space="0" w:color="auto"/>
              <w:bottom w:val="single" w:sz="6" w:space="0" w:color="auto"/>
              <w:right w:val="single" w:sz="4" w:space="0" w:color="auto"/>
            </w:tcBorders>
          </w:tcPr>
          <w:p w:rsidR="00FB666F" w:rsidRPr="00865A0C" w:rsidRDefault="00FB666F" w:rsidP="00FB666F">
            <w:pPr>
              <w:bidi/>
              <w:jc w:val="center"/>
              <w:rPr>
                <w:rFonts w:cs="B Nazanin"/>
              </w:rPr>
            </w:pPr>
            <w:r>
              <w:rPr>
                <w:rFonts w:cs="B Nazanin" w:hint="cs"/>
                <w:rtl/>
              </w:rPr>
              <w:t>بیمارستانها وآزمایشگاههای تحت پوشش</w:t>
            </w:r>
          </w:p>
        </w:tc>
        <w:tc>
          <w:tcPr>
            <w:tcW w:w="434" w:type="pct"/>
            <w:tcBorders>
              <w:top w:val="single" w:sz="4" w:space="0" w:color="auto"/>
              <w:left w:val="single" w:sz="4" w:space="0" w:color="auto"/>
              <w:bottom w:val="single" w:sz="4" w:space="0" w:color="auto"/>
              <w:right w:val="single" w:sz="4" w:space="0" w:color="auto"/>
            </w:tcBorders>
            <w:vAlign w:val="center"/>
          </w:tcPr>
          <w:p w:rsidR="00FB666F" w:rsidRPr="00865A0C" w:rsidRDefault="00FB666F" w:rsidP="00FB666F">
            <w:pPr>
              <w:bidi/>
              <w:rPr>
                <w:rFonts w:cs="B Nazanin"/>
              </w:rPr>
            </w:pPr>
            <w:r w:rsidRPr="00865A0C">
              <w:rPr>
                <w:rFonts w:cs="B Nazanin" w:hint="cs"/>
                <w:rtl/>
              </w:rPr>
              <w:t>1/1/140</w:t>
            </w:r>
            <w:r>
              <w:rPr>
                <w:rFonts w:cs="B Nazanin" w:hint="cs"/>
                <w:rtl/>
              </w:rPr>
              <w:t>2</w:t>
            </w:r>
          </w:p>
        </w:tc>
        <w:tc>
          <w:tcPr>
            <w:tcW w:w="452" w:type="pct"/>
            <w:tcBorders>
              <w:top w:val="single" w:sz="4" w:space="0" w:color="auto"/>
              <w:left w:val="single" w:sz="4" w:space="0" w:color="auto"/>
              <w:bottom w:val="single" w:sz="4" w:space="0" w:color="auto"/>
              <w:right w:val="single" w:sz="4" w:space="0" w:color="auto"/>
            </w:tcBorders>
            <w:vAlign w:val="center"/>
          </w:tcPr>
          <w:p w:rsidR="00FB666F" w:rsidRPr="00865A0C" w:rsidRDefault="00FB666F" w:rsidP="00FB666F">
            <w:pPr>
              <w:bidi/>
              <w:rPr>
                <w:rFonts w:cs="B Nazanin"/>
              </w:rPr>
            </w:pPr>
            <w:r w:rsidRPr="00865A0C">
              <w:rPr>
                <w:rFonts w:cs="B Nazanin" w:hint="cs"/>
                <w:rtl/>
              </w:rPr>
              <w:t>29/12/140</w:t>
            </w:r>
            <w:r>
              <w:rPr>
                <w:rFonts w:cs="B Nazanin" w:hint="cs"/>
                <w:rtl/>
              </w:rPr>
              <w:t>2</w:t>
            </w:r>
          </w:p>
        </w:tc>
        <w:tc>
          <w:tcPr>
            <w:tcW w:w="439" w:type="pct"/>
            <w:tcBorders>
              <w:top w:val="single" w:sz="6" w:space="0" w:color="auto"/>
              <w:left w:val="single" w:sz="4" w:space="0" w:color="auto"/>
              <w:bottom w:val="single" w:sz="6" w:space="0" w:color="auto"/>
              <w:right w:val="single" w:sz="6" w:space="0" w:color="auto"/>
            </w:tcBorders>
          </w:tcPr>
          <w:p w:rsidR="00FB666F" w:rsidRPr="00865A0C" w:rsidRDefault="00FB666F" w:rsidP="00FB666F">
            <w:pPr>
              <w:bidi/>
              <w:rPr>
                <w:rFonts w:cs="B Nazanin"/>
              </w:rPr>
            </w:pPr>
            <w:r>
              <w:rPr>
                <w:rFonts w:cs="B Nazanin" w:hint="cs"/>
                <w:rtl/>
              </w:rPr>
              <w:t>بیمارستانها</w:t>
            </w:r>
          </w:p>
        </w:tc>
        <w:tc>
          <w:tcPr>
            <w:tcW w:w="991" w:type="pct"/>
            <w:tcBorders>
              <w:top w:val="single" w:sz="6" w:space="0" w:color="auto"/>
              <w:left w:val="single" w:sz="6" w:space="0" w:color="auto"/>
              <w:bottom w:val="single" w:sz="6" w:space="0" w:color="auto"/>
              <w:right w:val="thinThickSmallGap" w:sz="12" w:space="0" w:color="auto"/>
            </w:tcBorders>
          </w:tcPr>
          <w:p w:rsidR="00FB666F" w:rsidRPr="00865A0C" w:rsidRDefault="00FB666F" w:rsidP="00FB666F">
            <w:pPr>
              <w:bidi/>
              <w:rPr>
                <w:rFonts w:cs="B Nazanin"/>
              </w:rPr>
            </w:pPr>
          </w:p>
        </w:tc>
      </w:tr>
      <w:tr w:rsidR="00FB666F" w:rsidRPr="00865A0C" w:rsidTr="00FB666F">
        <w:trPr>
          <w:cantSplit/>
          <w:trHeight w:val="435"/>
          <w:jc w:val="center"/>
        </w:trPr>
        <w:tc>
          <w:tcPr>
            <w:tcW w:w="268" w:type="pct"/>
            <w:tcBorders>
              <w:top w:val="single" w:sz="6" w:space="0" w:color="auto"/>
              <w:left w:val="thickThinLargeGap" w:sz="4" w:space="0" w:color="auto"/>
              <w:bottom w:val="thickThinLargeGap" w:sz="4" w:space="0" w:color="auto"/>
              <w:right w:val="single" w:sz="6" w:space="0" w:color="auto"/>
            </w:tcBorders>
            <w:vAlign w:val="center"/>
          </w:tcPr>
          <w:p w:rsidR="00FB666F" w:rsidRPr="00865A0C" w:rsidRDefault="00FB666F" w:rsidP="00FB666F">
            <w:pPr>
              <w:bidi/>
              <w:jc w:val="center"/>
              <w:rPr>
                <w:rFonts w:cs="B Nazanin"/>
              </w:rPr>
            </w:pPr>
            <w:r>
              <w:rPr>
                <w:rFonts w:cs="B Nazanin" w:hint="cs"/>
                <w:rtl/>
              </w:rPr>
              <w:t>3</w:t>
            </w:r>
          </w:p>
        </w:tc>
        <w:tc>
          <w:tcPr>
            <w:tcW w:w="1059" w:type="pct"/>
            <w:tcBorders>
              <w:top w:val="single" w:sz="6" w:space="0" w:color="auto"/>
              <w:left w:val="single" w:sz="6" w:space="0" w:color="auto"/>
              <w:bottom w:val="thickThinLargeGap" w:sz="4" w:space="0" w:color="auto"/>
              <w:right w:val="single" w:sz="6" w:space="0" w:color="auto"/>
            </w:tcBorders>
            <w:vAlign w:val="center"/>
          </w:tcPr>
          <w:p w:rsidR="00FB666F" w:rsidRPr="00865A0C" w:rsidRDefault="00FB666F" w:rsidP="00FB666F">
            <w:pPr>
              <w:bidi/>
              <w:rPr>
                <w:rFonts w:cs="B Nazanin"/>
                <w:rtl/>
              </w:rPr>
            </w:pPr>
            <w:r>
              <w:rPr>
                <w:rFonts w:cs="B Nazanin" w:hint="cs"/>
                <w:rtl/>
              </w:rPr>
              <w:t>تهیه وارسال نشانگرها به معاونت بهداشتی</w:t>
            </w:r>
          </w:p>
          <w:p w:rsidR="00FB666F" w:rsidRPr="00865A0C" w:rsidRDefault="00FB666F" w:rsidP="00FB666F">
            <w:pPr>
              <w:bidi/>
              <w:jc w:val="center"/>
              <w:rPr>
                <w:rFonts w:cs="B Nazanin"/>
                <w:rtl/>
              </w:rPr>
            </w:pPr>
          </w:p>
        </w:tc>
        <w:tc>
          <w:tcPr>
            <w:tcW w:w="439" w:type="pct"/>
            <w:tcBorders>
              <w:top w:val="single" w:sz="6" w:space="0" w:color="auto"/>
              <w:left w:val="single" w:sz="6" w:space="0" w:color="auto"/>
              <w:bottom w:val="thickThinLargeGap" w:sz="4" w:space="0" w:color="auto"/>
              <w:right w:val="single" w:sz="6" w:space="0" w:color="auto"/>
            </w:tcBorders>
            <w:vAlign w:val="center"/>
          </w:tcPr>
          <w:p w:rsidR="00FB666F" w:rsidRPr="00865A0C" w:rsidRDefault="00FB666F" w:rsidP="00FB666F">
            <w:pPr>
              <w:bidi/>
              <w:jc w:val="center"/>
              <w:rPr>
                <w:rFonts w:cs="B Nazanin"/>
                <w:rtl/>
              </w:rPr>
            </w:pPr>
            <w:r w:rsidRPr="00865A0C">
              <w:rPr>
                <w:rFonts w:cs="B Nazanin" w:hint="cs"/>
                <w:rtl/>
              </w:rPr>
              <w:t>کارشناس برنامه ستاد</w:t>
            </w:r>
          </w:p>
        </w:tc>
        <w:tc>
          <w:tcPr>
            <w:tcW w:w="919" w:type="pct"/>
            <w:tcBorders>
              <w:top w:val="single" w:sz="6" w:space="0" w:color="auto"/>
              <w:left w:val="single" w:sz="6" w:space="0" w:color="auto"/>
              <w:bottom w:val="thickThinLargeGap" w:sz="4" w:space="0" w:color="auto"/>
              <w:right w:val="single" w:sz="6" w:space="0" w:color="auto"/>
            </w:tcBorders>
          </w:tcPr>
          <w:p w:rsidR="00FB666F" w:rsidRPr="00865A0C" w:rsidRDefault="00FB666F" w:rsidP="00FB666F">
            <w:pPr>
              <w:bidi/>
              <w:jc w:val="center"/>
              <w:rPr>
                <w:rFonts w:cs="B Nazanin"/>
                <w:rtl/>
              </w:rPr>
            </w:pPr>
            <w:r>
              <w:rPr>
                <w:rFonts w:cs="B Nazanin" w:hint="cs"/>
                <w:rtl/>
              </w:rPr>
              <w:t>معاونت بهداشتی</w:t>
            </w:r>
          </w:p>
        </w:tc>
        <w:tc>
          <w:tcPr>
            <w:tcW w:w="434" w:type="pct"/>
            <w:tcBorders>
              <w:top w:val="single" w:sz="4" w:space="0" w:color="auto"/>
              <w:left w:val="single" w:sz="6" w:space="0" w:color="auto"/>
              <w:bottom w:val="thickThinLargeGap" w:sz="4" w:space="0" w:color="auto"/>
              <w:right w:val="single" w:sz="6" w:space="0" w:color="auto"/>
            </w:tcBorders>
            <w:vAlign w:val="center"/>
          </w:tcPr>
          <w:p w:rsidR="00FB666F" w:rsidRPr="00865A0C" w:rsidRDefault="00FB666F" w:rsidP="00FB666F">
            <w:pPr>
              <w:bidi/>
              <w:jc w:val="center"/>
              <w:rPr>
                <w:rFonts w:cs="B Nazanin"/>
              </w:rPr>
            </w:pPr>
            <w:r w:rsidRPr="00865A0C">
              <w:rPr>
                <w:rFonts w:cs="B Nazanin" w:hint="cs"/>
                <w:rtl/>
              </w:rPr>
              <w:t>پایان هر فصل</w:t>
            </w:r>
          </w:p>
        </w:tc>
        <w:tc>
          <w:tcPr>
            <w:tcW w:w="452" w:type="pct"/>
            <w:tcBorders>
              <w:top w:val="single" w:sz="4" w:space="0" w:color="auto"/>
              <w:left w:val="single" w:sz="6" w:space="0" w:color="auto"/>
              <w:bottom w:val="thickThinLargeGap" w:sz="4" w:space="0" w:color="auto"/>
              <w:right w:val="single" w:sz="6" w:space="0" w:color="auto"/>
            </w:tcBorders>
            <w:vAlign w:val="center"/>
          </w:tcPr>
          <w:p w:rsidR="00FB666F" w:rsidRPr="00865A0C" w:rsidRDefault="00FB666F" w:rsidP="00FB666F">
            <w:pPr>
              <w:bidi/>
              <w:jc w:val="center"/>
              <w:rPr>
                <w:rFonts w:cs="B Nazanin"/>
              </w:rPr>
            </w:pPr>
            <w:r w:rsidRPr="00865A0C">
              <w:rPr>
                <w:rFonts w:cs="B Nazanin" w:hint="cs"/>
                <w:rtl/>
              </w:rPr>
              <w:t>پایان هر فصل</w:t>
            </w:r>
          </w:p>
        </w:tc>
        <w:tc>
          <w:tcPr>
            <w:tcW w:w="439" w:type="pct"/>
            <w:tcBorders>
              <w:top w:val="single" w:sz="6" w:space="0" w:color="auto"/>
              <w:left w:val="single" w:sz="6" w:space="0" w:color="auto"/>
              <w:bottom w:val="thickThinLargeGap" w:sz="4" w:space="0" w:color="auto"/>
              <w:right w:val="single" w:sz="6" w:space="0" w:color="auto"/>
            </w:tcBorders>
          </w:tcPr>
          <w:p w:rsidR="00FB666F" w:rsidRPr="00865A0C" w:rsidRDefault="00FB666F" w:rsidP="00FB666F">
            <w:pPr>
              <w:bidi/>
              <w:jc w:val="center"/>
              <w:rPr>
                <w:rFonts w:cs="B Nazanin"/>
              </w:rPr>
            </w:pPr>
            <w:r w:rsidRPr="00865A0C">
              <w:rPr>
                <w:rFonts w:cs="B Nazanin" w:hint="cs"/>
                <w:rtl/>
                <w:lang w:bidi="fa-IR"/>
              </w:rPr>
              <w:t>ستاد</w:t>
            </w:r>
          </w:p>
        </w:tc>
        <w:tc>
          <w:tcPr>
            <w:tcW w:w="991" w:type="pct"/>
            <w:tcBorders>
              <w:top w:val="single" w:sz="6" w:space="0" w:color="auto"/>
              <w:left w:val="single" w:sz="6" w:space="0" w:color="auto"/>
              <w:bottom w:val="thickThinLargeGap" w:sz="4" w:space="0" w:color="auto"/>
              <w:right w:val="thinThickSmallGap" w:sz="12" w:space="0" w:color="auto"/>
            </w:tcBorders>
            <w:vAlign w:val="center"/>
          </w:tcPr>
          <w:p w:rsidR="00FB666F" w:rsidRPr="00865A0C" w:rsidRDefault="00FB666F" w:rsidP="00FB666F">
            <w:pPr>
              <w:bidi/>
              <w:rPr>
                <w:rFonts w:cs="B Nazanin"/>
              </w:rPr>
            </w:pPr>
          </w:p>
        </w:tc>
      </w:tr>
    </w:tbl>
    <w:p w:rsidR="00FB666F" w:rsidRDefault="00FB666F" w:rsidP="00FB666F">
      <w:pPr>
        <w:bidi/>
        <w:rPr>
          <w:rFonts w:cs="B Nazanin"/>
          <w:b/>
          <w:bCs/>
          <w:sz w:val="28"/>
          <w:szCs w:val="28"/>
          <w:u w:val="single"/>
          <w:rtl/>
        </w:rPr>
      </w:pPr>
    </w:p>
    <w:tbl>
      <w:tblPr>
        <w:tblStyle w:val="TableGrid"/>
        <w:tblpPr w:leftFromText="180" w:rightFromText="180" w:vertAnchor="text" w:horzAnchor="page" w:tblpX="4268" w:tblpY="-27"/>
        <w:bidiVisual/>
        <w:tblW w:w="0" w:type="auto"/>
        <w:tblLook w:val="04A0" w:firstRow="1" w:lastRow="0" w:firstColumn="1" w:lastColumn="0" w:noHBand="0" w:noVBand="1"/>
      </w:tblPr>
      <w:tblGrid>
        <w:gridCol w:w="578"/>
        <w:gridCol w:w="684"/>
        <w:gridCol w:w="540"/>
        <w:gridCol w:w="687"/>
      </w:tblGrid>
      <w:tr w:rsidR="0039573C" w:rsidTr="00DE0457">
        <w:trPr>
          <w:trHeight w:val="127"/>
        </w:trPr>
        <w:tc>
          <w:tcPr>
            <w:tcW w:w="578" w:type="dxa"/>
            <w:tcBorders>
              <w:top w:val="nil"/>
              <w:left w:val="nil"/>
              <w:bottom w:val="nil"/>
            </w:tcBorders>
          </w:tcPr>
          <w:p w:rsidR="0039573C" w:rsidRDefault="0039573C" w:rsidP="00DE0457">
            <w:pPr>
              <w:pStyle w:val="ListParagraph"/>
              <w:bidi/>
              <w:ind w:left="0"/>
              <w:rPr>
                <w:rFonts w:cs="B Nazanin"/>
                <w:b/>
                <w:bCs/>
                <w:sz w:val="24"/>
                <w:szCs w:val="24"/>
                <w:rtl/>
              </w:rPr>
            </w:pPr>
            <w:r>
              <w:rPr>
                <w:rFonts w:cs="B Nazanin" w:hint="cs"/>
                <w:b/>
                <w:bCs/>
                <w:sz w:val="24"/>
                <w:szCs w:val="24"/>
                <w:rtl/>
              </w:rPr>
              <w:t>بلی</w:t>
            </w:r>
          </w:p>
        </w:tc>
        <w:tc>
          <w:tcPr>
            <w:tcW w:w="684" w:type="dxa"/>
            <w:tcBorders>
              <w:right w:val="single" w:sz="4" w:space="0" w:color="auto"/>
            </w:tcBorders>
          </w:tcPr>
          <w:p w:rsidR="0039573C" w:rsidRPr="00DE0457" w:rsidRDefault="0039573C" w:rsidP="00DE0457">
            <w:pPr>
              <w:bidi/>
              <w:rPr>
                <w:rFonts w:cs="B Nazanin"/>
                <w:b/>
                <w:bCs/>
                <w:sz w:val="24"/>
                <w:szCs w:val="24"/>
                <w:rtl/>
              </w:rPr>
            </w:pPr>
          </w:p>
        </w:tc>
        <w:tc>
          <w:tcPr>
            <w:tcW w:w="540" w:type="dxa"/>
            <w:tcBorders>
              <w:top w:val="nil"/>
              <w:left w:val="single" w:sz="4" w:space="0" w:color="auto"/>
              <w:bottom w:val="nil"/>
            </w:tcBorders>
          </w:tcPr>
          <w:p w:rsidR="0039573C" w:rsidRDefault="0039573C" w:rsidP="00DE0457">
            <w:pPr>
              <w:pStyle w:val="ListParagraph"/>
              <w:bidi/>
              <w:ind w:left="0"/>
              <w:rPr>
                <w:rFonts w:cs="B Nazanin"/>
                <w:b/>
                <w:bCs/>
                <w:sz w:val="24"/>
                <w:szCs w:val="24"/>
                <w:rtl/>
              </w:rPr>
            </w:pPr>
            <w:r>
              <w:rPr>
                <w:rFonts w:cs="B Nazanin" w:hint="cs"/>
                <w:b/>
                <w:bCs/>
                <w:sz w:val="24"/>
                <w:szCs w:val="24"/>
                <w:rtl/>
              </w:rPr>
              <w:t>خیر</w:t>
            </w:r>
          </w:p>
        </w:tc>
        <w:tc>
          <w:tcPr>
            <w:tcW w:w="687" w:type="dxa"/>
          </w:tcPr>
          <w:p w:rsidR="0039573C" w:rsidRDefault="0039573C" w:rsidP="00B96515">
            <w:pPr>
              <w:pStyle w:val="ListParagraph"/>
              <w:numPr>
                <w:ilvl w:val="0"/>
                <w:numId w:val="44"/>
              </w:numPr>
              <w:bidi/>
              <w:rPr>
                <w:rFonts w:cs="B Nazanin"/>
                <w:b/>
                <w:bCs/>
                <w:sz w:val="24"/>
                <w:szCs w:val="24"/>
                <w:rtl/>
              </w:rPr>
            </w:pPr>
          </w:p>
        </w:tc>
      </w:tr>
    </w:tbl>
    <w:p w:rsidR="0039573C" w:rsidRPr="00713339" w:rsidRDefault="0039573C" w:rsidP="0039573C">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39573C" w:rsidRPr="00DA375B" w:rsidRDefault="0039573C" w:rsidP="0039573C">
      <w:pPr>
        <w:pStyle w:val="ListParagraph"/>
        <w:numPr>
          <w:ilvl w:val="0"/>
          <w:numId w:val="1"/>
        </w:numPr>
        <w:bidi/>
        <w:rPr>
          <w:rFonts w:cs="B Nazanin"/>
          <w:b/>
          <w:bCs/>
          <w:sz w:val="24"/>
          <w:szCs w:val="24"/>
          <w:rtl/>
        </w:rPr>
      </w:pPr>
      <w:r>
        <w:rPr>
          <w:rFonts w:cs="B Nazanin" w:hint="cs"/>
          <w:b/>
          <w:bCs/>
          <w:sz w:val="24"/>
          <w:szCs w:val="24"/>
          <w:rtl/>
        </w:rPr>
        <w:t>در صورت پاسخ بلی ، دلایل عدم تحقق مداخلات را ذکر نمایید</w:t>
      </w: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tl/>
        </w:rPr>
        <w:sectPr w:rsidR="00FB666F" w:rsidSect="00FB666F">
          <w:pgSz w:w="15840" w:h="12240" w:orient="landscape"/>
          <w:pgMar w:top="806"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B666F" w:rsidRDefault="00FB666F" w:rsidP="00FB666F">
      <w:pPr>
        <w:bidi/>
        <w:rPr>
          <w:rFonts w:cs="B Nazanin"/>
          <w:b/>
          <w:bCs/>
          <w:sz w:val="28"/>
          <w:szCs w:val="28"/>
        </w:rPr>
      </w:pPr>
    </w:p>
    <w:p w:rsidR="00FB666F" w:rsidRPr="00117C46" w:rsidRDefault="00FB666F" w:rsidP="00FB666F">
      <w:pPr>
        <w:bidi/>
        <w:rPr>
          <w:rFonts w:cs="B Nazanin"/>
          <w:b/>
          <w:bCs/>
          <w:sz w:val="28"/>
          <w:szCs w:val="28"/>
          <w:rtl/>
        </w:rPr>
      </w:pPr>
      <w:r w:rsidRPr="00117C46">
        <w:rPr>
          <w:rFonts w:cs="B Nazanin" w:hint="cs"/>
          <w:b/>
          <w:bCs/>
          <w:sz w:val="28"/>
          <w:szCs w:val="28"/>
          <w:rtl/>
        </w:rPr>
        <w:t>برنامه غربالگری شنوایی:</w:t>
      </w:r>
    </w:p>
    <w:p w:rsidR="00FB666F" w:rsidRPr="008138BE" w:rsidRDefault="00FB666F" w:rsidP="00FB666F">
      <w:pPr>
        <w:bidi/>
        <w:rPr>
          <w:rFonts w:cs="B Nazanin"/>
          <w:b/>
          <w:bCs/>
          <w:sz w:val="28"/>
          <w:szCs w:val="28"/>
          <w:rtl/>
        </w:rPr>
      </w:pPr>
      <w:r>
        <w:rPr>
          <w:rFonts w:cs="B Nazanin" w:hint="cs"/>
          <w:b/>
          <w:bCs/>
          <w:sz w:val="28"/>
          <w:szCs w:val="28"/>
          <w:rtl/>
        </w:rPr>
        <w:t xml:space="preserve">الف)جامعه آماری : </w:t>
      </w:r>
      <w:r w:rsidRPr="008138BE">
        <w:rPr>
          <w:rFonts w:cs="B Nazanin" w:hint="eastAsia"/>
          <w:b/>
          <w:bCs/>
          <w:sz w:val="28"/>
          <w:szCs w:val="28"/>
          <w:rtl/>
        </w:rPr>
        <w:t>تعداد</w:t>
      </w:r>
      <w:r w:rsidRPr="008138BE">
        <w:rPr>
          <w:rFonts w:cs="B Nazanin"/>
          <w:b/>
          <w:bCs/>
          <w:sz w:val="28"/>
          <w:szCs w:val="28"/>
          <w:rtl/>
        </w:rPr>
        <w:t xml:space="preserve"> متولد</w:t>
      </w:r>
      <w:r w:rsidRPr="008138BE">
        <w:rPr>
          <w:rFonts w:cs="B Nazanin" w:hint="cs"/>
          <w:b/>
          <w:bCs/>
          <w:sz w:val="28"/>
          <w:szCs w:val="28"/>
          <w:rtl/>
        </w:rPr>
        <w:t>ی</w:t>
      </w:r>
      <w:r w:rsidRPr="008138BE">
        <w:rPr>
          <w:rFonts w:cs="B Nazanin" w:hint="eastAsia"/>
          <w:b/>
          <w:bCs/>
          <w:sz w:val="28"/>
          <w:szCs w:val="28"/>
          <w:rtl/>
        </w:rPr>
        <w:t>ن</w:t>
      </w:r>
      <w:r w:rsidRPr="008138BE">
        <w:rPr>
          <w:rFonts w:cs="B Nazanin"/>
          <w:b/>
          <w:bCs/>
          <w:sz w:val="28"/>
          <w:szCs w:val="28"/>
          <w:rtl/>
        </w:rPr>
        <w:t xml:space="preserve"> زنده/تعداد نوزادان غربالگر</w:t>
      </w:r>
      <w:r w:rsidRPr="008138BE">
        <w:rPr>
          <w:rFonts w:cs="B Nazanin" w:hint="cs"/>
          <w:b/>
          <w:bCs/>
          <w:sz w:val="28"/>
          <w:szCs w:val="28"/>
          <w:rtl/>
        </w:rPr>
        <w:t>ی</w:t>
      </w:r>
      <w:r w:rsidRPr="008138BE">
        <w:rPr>
          <w:rFonts w:cs="B Nazanin"/>
          <w:b/>
          <w:bCs/>
          <w:sz w:val="28"/>
          <w:szCs w:val="28"/>
          <w:rtl/>
        </w:rPr>
        <w:t xml:space="preserve"> شده </w:t>
      </w:r>
    </w:p>
    <w:p w:rsidR="00FB666F" w:rsidRDefault="00FB666F" w:rsidP="00FB666F">
      <w:pPr>
        <w:bidi/>
        <w:rPr>
          <w:rFonts w:cs="B Nazanin"/>
          <w:b/>
          <w:bCs/>
          <w:sz w:val="28"/>
          <w:szCs w:val="28"/>
          <w:rtl/>
        </w:rPr>
      </w:pPr>
      <w:r>
        <w:rPr>
          <w:rFonts w:cs="B Nazanin" w:hint="cs"/>
          <w:b/>
          <w:bCs/>
          <w:sz w:val="28"/>
          <w:szCs w:val="28"/>
          <w:rtl/>
        </w:rPr>
        <w:t xml:space="preserve">       مراکز غربالگری شنوایی نوزادان :تعداد 5 مرکز و2بیمارستان</w:t>
      </w: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tl/>
        </w:rPr>
        <w:sectPr w:rsidR="00FB666F" w:rsidSect="00FB666F">
          <w:pgSz w:w="12240" w:h="15840"/>
          <w:pgMar w:top="1440" w:right="720" w:bottom="1440" w:left="806"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B666F" w:rsidRDefault="00FB666F" w:rsidP="00FB666F">
      <w:pPr>
        <w:bidi/>
        <w:rPr>
          <w:rFonts w:cs="B Nazanin"/>
          <w:b/>
          <w:bCs/>
          <w:sz w:val="28"/>
          <w:szCs w:val="28"/>
          <w:rtl/>
        </w:rPr>
      </w:pPr>
    </w:p>
    <w:p w:rsidR="00FB666F" w:rsidRPr="005D0B83" w:rsidRDefault="00FB666F" w:rsidP="00FB666F">
      <w:pPr>
        <w:bidi/>
        <w:rPr>
          <w:rFonts w:cs="B Nazanin"/>
          <w:b/>
          <w:bCs/>
          <w:sz w:val="28"/>
          <w:szCs w:val="28"/>
          <w:rtl/>
        </w:rPr>
      </w:pPr>
      <w:r w:rsidRPr="005D0B83">
        <w:rPr>
          <w:rFonts w:cs="B Nazanin" w:hint="cs"/>
          <w:b/>
          <w:bCs/>
          <w:sz w:val="28"/>
          <w:szCs w:val="28"/>
          <w:rtl/>
        </w:rPr>
        <w:t>ب)شاخص : پوشش غربالگری شنوایی نوزادان</w:t>
      </w:r>
    </w:p>
    <w:p w:rsidR="00FB666F" w:rsidRPr="00117C46" w:rsidRDefault="00FB666F" w:rsidP="00FB666F">
      <w:pPr>
        <w:bidi/>
        <w:rPr>
          <w:rFonts w:cs="B Nazanin"/>
          <w:b/>
          <w:bCs/>
          <w:sz w:val="28"/>
          <w:szCs w:val="28"/>
          <w:rtl/>
        </w:rPr>
      </w:pPr>
    </w:p>
    <w:tbl>
      <w:tblPr>
        <w:tblStyle w:val="TableGrid"/>
        <w:bidiVisual/>
        <w:tblW w:w="5315" w:type="pct"/>
        <w:jc w:val="center"/>
        <w:tblLook w:val="04A0" w:firstRow="1" w:lastRow="0" w:firstColumn="1" w:lastColumn="0" w:noHBand="0" w:noVBand="1"/>
      </w:tblPr>
      <w:tblGrid>
        <w:gridCol w:w="1237"/>
        <w:gridCol w:w="895"/>
        <w:gridCol w:w="997"/>
        <w:gridCol w:w="980"/>
        <w:gridCol w:w="895"/>
        <w:gridCol w:w="1057"/>
        <w:gridCol w:w="1156"/>
        <w:gridCol w:w="1478"/>
        <w:gridCol w:w="1032"/>
        <w:gridCol w:w="1820"/>
        <w:gridCol w:w="2219"/>
      </w:tblGrid>
      <w:tr w:rsidR="00FB666F" w:rsidRPr="00B84C7A" w:rsidTr="00FB666F">
        <w:trPr>
          <w:trHeight w:val="564"/>
          <w:jc w:val="center"/>
        </w:trPr>
        <w:tc>
          <w:tcPr>
            <w:tcW w:w="449" w:type="pct"/>
            <w:vMerge w:val="restart"/>
            <w:shd w:val="clear" w:color="auto" w:fill="BFBFBF" w:themeFill="background1" w:themeFillShade="BF"/>
            <w:vAlign w:val="center"/>
          </w:tcPr>
          <w:p w:rsidR="00FB666F" w:rsidRPr="00865A0C" w:rsidRDefault="00FB666F" w:rsidP="00FB666F">
            <w:pPr>
              <w:bidi/>
              <w:spacing w:after="200" w:line="276" w:lineRule="auto"/>
              <w:jc w:val="center"/>
              <w:rPr>
                <w:rFonts w:cs="B Nazanin"/>
                <w:b/>
                <w:bCs/>
                <w:sz w:val="24"/>
                <w:szCs w:val="24"/>
                <w:rtl/>
                <w:lang w:bidi="fa-IR"/>
              </w:rPr>
            </w:pPr>
            <w:r w:rsidRPr="00865A0C">
              <w:rPr>
                <w:rFonts w:cs="B Nazanin" w:hint="cs"/>
                <w:b/>
                <w:bCs/>
                <w:sz w:val="24"/>
                <w:szCs w:val="24"/>
                <w:rtl/>
              </w:rPr>
              <w:t>عنوان شاخص</w:t>
            </w:r>
          </w:p>
        </w:tc>
        <w:tc>
          <w:tcPr>
            <w:tcW w:w="1043" w:type="pct"/>
            <w:gridSpan w:val="3"/>
            <w:shd w:val="clear" w:color="auto" w:fill="BFBFBF" w:themeFill="background1" w:themeFillShade="BF"/>
            <w:vAlign w:val="center"/>
          </w:tcPr>
          <w:p w:rsidR="00FB666F" w:rsidRPr="00865A0C" w:rsidRDefault="00FB666F" w:rsidP="00FB666F">
            <w:pPr>
              <w:bidi/>
              <w:spacing w:after="200" w:line="276" w:lineRule="auto"/>
              <w:jc w:val="center"/>
              <w:rPr>
                <w:rFonts w:cs="B Nazanin"/>
                <w:b/>
                <w:bCs/>
                <w:sz w:val="24"/>
                <w:szCs w:val="24"/>
                <w:rtl/>
              </w:rPr>
            </w:pPr>
            <w:r w:rsidRPr="00865A0C">
              <w:rPr>
                <w:rFonts w:cs="B Nazanin" w:hint="cs"/>
                <w:b/>
                <w:bCs/>
                <w:sz w:val="24"/>
                <w:szCs w:val="24"/>
                <w:rtl/>
              </w:rPr>
              <w:t>سال 1401</w:t>
            </w:r>
          </w:p>
        </w:tc>
        <w:tc>
          <w:tcPr>
            <w:tcW w:w="1129" w:type="pct"/>
            <w:gridSpan w:val="3"/>
            <w:shd w:val="clear" w:color="auto" w:fill="BFBFBF" w:themeFill="background1" w:themeFillShade="BF"/>
          </w:tcPr>
          <w:p w:rsidR="00FB666F" w:rsidRPr="00865A0C" w:rsidRDefault="00FB666F" w:rsidP="00FB666F">
            <w:pPr>
              <w:bidi/>
              <w:spacing w:after="200" w:line="276" w:lineRule="auto"/>
              <w:jc w:val="center"/>
              <w:rPr>
                <w:rFonts w:cs="B Nazanin"/>
                <w:b/>
                <w:bCs/>
                <w:sz w:val="24"/>
                <w:szCs w:val="24"/>
                <w:rtl/>
              </w:rPr>
            </w:pPr>
            <w:r w:rsidRPr="00865A0C">
              <w:rPr>
                <w:rFonts w:cs="B Nazanin" w:hint="cs"/>
                <w:b/>
                <w:bCs/>
                <w:sz w:val="24"/>
                <w:szCs w:val="24"/>
                <w:rtl/>
              </w:rPr>
              <w:t>سال 1402</w:t>
            </w:r>
          </w:p>
        </w:tc>
        <w:tc>
          <w:tcPr>
            <w:tcW w:w="537" w:type="pct"/>
            <w:shd w:val="clear" w:color="auto" w:fill="BFBFBF" w:themeFill="background1" w:themeFillShade="BF"/>
            <w:vAlign w:val="center"/>
          </w:tcPr>
          <w:p w:rsidR="00FB666F" w:rsidRPr="00865A0C" w:rsidRDefault="00FB666F" w:rsidP="00FB666F">
            <w:pPr>
              <w:bidi/>
              <w:spacing w:after="200" w:line="276" w:lineRule="auto"/>
              <w:jc w:val="center"/>
              <w:rPr>
                <w:rFonts w:cs="B Nazanin"/>
                <w:b/>
                <w:bCs/>
                <w:sz w:val="24"/>
                <w:szCs w:val="24"/>
                <w:rtl/>
              </w:rPr>
            </w:pPr>
            <w:r w:rsidRPr="00865A0C">
              <w:rPr>
                <w:rFonts w:cs="B Nazanin" w:hint="cs"/>
                <w:b/>
                <w:bCs/>
                <w:sz w:val="24"/>
                <w:szCs w:val="24"/>
                <w:rtl/>
              </w:rPr>
              <w:t>حد انتظار</w:t>
            </w:r>
          </w:p>
          <w:p w:rsidR="00FB666F" w:rsidRPr="00865A0C" w:rsidRDefault="00FB666F" w:rsidP="00FB666F">
            <w:pPr>
              <w:bidi/>
              <w:spacing w:after="200" w:line="276" w:lineRule="auto"/>
              <w:jc w:val="center"/>
              <w:rPr>
                <w:rFonts w:cs="B Nazanin"/>
                <w:b/>
                <w:bCs/>
                <w:sz w:val="24"/>
                <w:szCs w:val="24"/>
                <w:rtl/>
              </w:rPr>
            </w:pPr>
            <w:r w:rsidRPr="00865A0C">
              <w:rPr>
                <w:rFonts w:cs="B Nazanin" w:hint="cs"/>
                <w:b/>
                <w:bCs/>
                <w:sz w:val="24"/>
                <w:szCs w:val="24"/>
                <w:rtl/>
              </w:rPr>
              <w:t>سال 1402</w:t>
            </w:r>
          </w:p>
        </w:tc>
        <w:tc>
          <w:tcPr>
            <w:tcW w:w="375" w:type="pct"/>
            <w:vMerge w:val="restart"/>
            <w:shd w:val="clear" w:color="auto" w:fill="BFBFBF" w:themeFill="background1" w:themeFillShade="BF"/>
            <w:vAlign w:val="center"/>
          </w:tcPr>
          <w:p w:rsidR="00FB666F" w:rsidRPr="00865A0C" w:rsidRDefault="00FB666F" w:rsidP="00FB666F">
            <w:pPr>
              <w:bidi/>
              <w:spacing w:after="200" w:line="276" w:lineRule="auto"/>
              <w:jc w:val="center"/>
              <w:rPr>
                <w:rFonts w:cs="B Nazanin"/>
                <w:b/>
                <w:bCs/>
                <w:sz w:val="24"/>
                <w:szCs w:val="24"/>
                <w:rtl/>
              </w:rPr>
            </w:pPr>
            <w:r w:rsidRPr="00865A0C">
              <w:rPr>
                <w:rFonts w:cs="B Nazanin" w:hint="cs"/>
                <w:b/>
                <w:bCs/>
                <w:sz w:val="24"/>
                <w:szCs w:val="24"/>
                <w:rtl/>
              </w:rPr>
              <w:t>در صد پیشرفت</w:t>
            </w:r>
          </w:p>
        </w:tc>
        <w:tc>
          <w:tcPr>
            <w:tcW w:w="661" w:type="pct"/>
            <w:vMerge w:val="restart"/>
            <w:shd w:val="clear" w:color="auto" w:fill="BFBFBF" w:themeFill="background1" w:themeFillShade="BF"/>
            <w:vAlign w:val="center"/>
          </w:tcPr>
          <w:p w:rsidR="00FB666F" w:rsidRPr="00865A0C" w:rsidRDefault="00FB666F" w:rsidP="00FB666F">
            <w:pPr>
              <w:bidi/>
              <w:spacing w:after="200" w:line="276" w:lineRule="auto"/>
              <w:jc w:val="center"/>
              <w:rPr>
                <w:rFonts w:cs="B Nazanin"/>
                <w:b/>
                <w:bCs/>
                <w:sz w:val="24"/>
                <w:szCs w:val="24"/>
                <w:rtl/>
                <w:lang w:bidi="fa-IR"/>
              </w:rPr>
            </w:pPr>
            <w:r w:rsidRPr="00865A0C">
              <w:rPr>
                <w:rFonts w:cs="B Nazanin" w:hint="cs"/>
                <w:b/>
                <w:bCs/>
                <w:sz w:val="24"/>
                <w:szCs w:val="24"/>
                <w:rtl/>
                <w:lang w:bidi="fa-IR"/>
              </w:rPr>
              <w:t>منبع اطلاعاتی</w:t>
            </w:r>
          </w:p>
        </w:tc>
        <w:tc>
          <w:tcPr>
            <w:tcW w:w="806" w:type="pct"/>
            <w:vMerge w:val="restart"/>
            <w:shd w:val="clear" w:color="auto" w:fill="BFBFBF" w:themeFill="background1" w:themeFillShade="BF"/>
            <w:vAlign w:val="center"/>
          </w:tcPr>
          <w:p w:rsidR="00FB666F" w:rsidRPr="00865A0C" w:rsidRDefault="00FB666F" w:rsidP="00FB666F">
            <w:pPr>
              <w:bidi/>
              <w:spacing w:after="200" w:line="276" w:lineRule="auto"/>
              <w:jc w:val="center"/>
              <w:rPr>
                <w:rFonts w:cs="B Nazanin"/>
                <w:b/>
                <w:bCs/>
                <w:sz w:val="24"/>
                <w:szCs w:val="24"/>
                <w:rtl/>
              </w:rPr>
            </w:pPr>
            <w:r w:rsidRPr="00865A0C">
              <w:rPr>
                <w:rFonts w:cs="B Nazanin" w:hint="cs"/>
                <w:b/>
                <w:bCs/>
                <w:sz w:val="24"/>
                <w:szCs w:val="24"/>
                <w:rtl/>
              </w:rPr>
              <w:t>تحلیل</w:t>
            </w:r>
          </w:p>
        </w:tc>
      </w:tr>
      <w:tr w:rsidR="00FB666F" w:rsidRPr="00B84C7A" w:rsidTr="00FB666F">
        <w:trPr>
          <w:trHeight w:val="531"/>
          <w:jc w:val="center"/>
        </w:trPr>
        <w:tc>
          <w:tcPr>
            <w:tcW w:w="449" w:type="pct"/>
            <w:vMerge/>
            <w:shd w:val="clear" w:color="auto" w:fill="BFBFBF" w:themeFill="background1" w:themeFillShade="BF"/>
            <w:vAlign w:val="center"/>
          </w:tcPr>
          <w:p w:rsidR="00FB666F" w:rsidRPr="00B84C7A" w:rsidRDefault="00FB666F" w:rsidP="00FB666F">
            <w:pPr>
              <w:bidi/>
              <w:spacing w:after="200" w:line="276" w:lineRule="auto"/>
              <w:rPr>
                <w:rFonts w:cs="B Nazanin"/>
                <w:b/>
                <w:bCs/>
                <w:sz w:val="28"/>
                <w:szCs w:val="28"/>
                <w:u w:val="single"/>
                <w:rtl/>
              </w:rPr>
            </w:pPr>
          </w:p>
        </w:tc>
        <w:tc>
          <w:tcPr>
            <w:tcW w:w="325" w:type="pct"/>
            <w:shd w:val="clear" w:color="auto" w:fill="BFBFBF" w:themeFill="background1" w:themeFillShade="BF"/>
            <w:vAlign w:val="center"/>
          </w:tcPr>
          <w:p w:rsidR="00FB666F" w:rsidRPr="00865A0C" w:rsidRDefault="00FB666F" w:rsidP="00FB666F">
            <w:pPr>
              <w:bidi/>
              <w:spacing w:after="200" w:line="276" w:lineRule="auto"/>
              <w:jc w:val="center"/>
              <w:rPr>
                <w:rFonts w:cs="B Nazanin"/>
                <w:b/>
                <w:bCs/>
                <w:sz w:val="24"/>
                <w:szCs w:val="24"/>
                <w:rtl/>
              </w:rPr>
            </w:pPr>
            <w:r w:rsidRPr="00865A0C">
              <w:rPr>
                <w:rFonts w:cs="B Nazanin" w:hint="cs"/>
                <w:b/>
                <w:bCs/>
                <w:sz w:val="24"/>
                <w:szCs w:val="24"/>
                <w:rtl/>
              </w:rPr>
              <w:t>میزان</w:t>
            </w:r>
            <w:r w:rsidRPr="00865A0C">
              <w:rPr>
                <w:rFonts w:cs="B Nazanin"/>
                <w:b/>
                <w:bCs/>
                <w:sz w:val="24"/>
                <w:szCs w:val="24"/>
                <w:rtl/>
              </w:rPr>
              <w:t xml:space="preserve"> </w:t>
            </w:r>
            <w:r w:rsidRPr="00865A0C">
              <w:rPr>
                <w:rFonts w:cs="B Nazanin" w:hint="cs"/>
                <w:b/>
                <w:bCs/>
                <w:sz w:val="24"/>
                <w:szCs w:val="24"/>
                <w:rtl/>
              </w:rPr>
              <w:t>شاخص</w:t>
            </w:r>
          </w:p>
        </w:tc>
        <w:tc>
          <w:tcPr>
            <w:tcW w:w="362" w:type="pct"/>
            <w:shd w:val="clear" w:color="auto" w:fill="BFBFBF" w:themeFill="background1" w:themeFillShade="BF"/>
            <w:vAlign w:val="center"/>
          </w:tcPr>
          <w:p w:rsidR="00FB666F" w:rsidRPr="00865A0C" w:rsidRDefault="00FB666F" w:rsidP="00FB666F">
            <w:pPr>
              <w:bidi/>
              <w:spacing w:after="200" w:line="276" w:lineRule="auto"/>
              <w:jc w:val="center"/>
              <w:rPr>
                <w:rFonts w:cs="B Nazanin"/>
                <w:b/>
                <w:bCs/>
                <w:sz w:val="24"/>
                <w:szCs w:val="24"/>
                <w:rtl/>
              </w:rPr>
            </w:pPr>
            <w:r w:rsidRPr="00865A0C">
              <w:rPr>
                <w:rFonts w:cs="B Nazanin" w:hint="cs"/>
                <w:b/>
                <w:bCs/>
                <w:sz w:val="24"/>
                <w:szCs w:val="24"/>
                <w:rtl/>
              </w:rPr>
              <w:t>صورت</w:t>
            </w:r>
          </w:p>
        </w:tc>
        <w:tc>
          <w:tcPr>
            <w:tcW w:w="356" w:type="pct"/>
            <w:shd w:val="clear" w:color="auto" w:fill="BFBFBF" w:themeFill="background1" w:themeFillShade="BF"/>
            <w:vAlign w:val="center"/>
          </w:tcPr>
          <w:p w:rsidR="00FB666F" w:rsidRPr="00865A0C" w:rsidRDefault="00FB666F" w:rsidP="00FB666F">
            <w:pPr>
              <w:bidi/>
              <w:spacing w:after="200" w:line="276" w:lineRule="auto"/>
              <w:jc w:val="center"/>
              <w:rPr>
                <w:rFonts w:cs="B Nazanin"/>
                <w:b/>
                <w:bCs/>
                <w:sz w:val="24"/>
                <w:szCs w:val="24"/>
                <w:rtl/>
              </w:rPr>
            </w:pPr>
            <w:r w:rsidRPr="00865A0C">
              <w:rPr>
                <w:rFonts w:cs="B Nazanin" w:hint="cs"/>
                <w:b/>
                <w:bCs/>
                <w:sz w:val="24"/>
                <w:szCs w:val="24"/>
                <w:rtl/>
              </w:rPr>
              <w:t>مخرج</w:t>
            </w:r>
          </w:p>
        </w:tc>
        <w:tc>
          <w:tcPr>
            <w:tcW w:w="325" w:type="pct"/>
            <w:shd w:val="clear" w:color="auto" w:fill="BFBFBF" w:themeFill="background1" w:themeFillShade="BF"/>
            <w:vAlign w:val="center"/>
          </w:tcPr>
          <w:p w:rsidR="00FB666F" w:rsidRPr="00865A0C" w:rsidRDefault="00FB666F" w:rsidP="00FB666F">
            <w:pPr>
              <w:bidi/>
              <w:spacing w:after="200" w:line="276" w:lineRule="auto"/>
              <w:jc w:val="center"/>
              <w:rPr>
                <w:rFonts w:cs="B Nazanin"/>
                <w:b/>
                <w:bCs/>
                <w:sz w:val="24"/>
                <w:szCs w:val="24"/>
                <w:rtl/>
              </w:rPr>
            </w:pPr>
            <w:r w:rsidRPr="00865A0C">
              <w:rPr>
                <w:rFonts w:cs="B Nazanin" w:hint="cs"/>
                <w:b/>
                <w:bCs/>
                <w:sz w:val="24"/>
                <w:szCs w:val="24"/>
                <w:rtl/>
              </w:rPr>
              <w:t>میزان</w:t>
            </w:r>
            <w:r w:rsidRPr="00865A0C">
              <w:rPr>
                <w:rFonts w:cs="B Nazanin"/>
                <w:b/>
                <w:bCs/>
                <w:sz w:val="24"/>
                <w:szCs w:val="24"/>
                <w:rtl/>
              </w:rPr>
              <w:t xml:space="preserve"> </w:t>
            </w:r>
            <w:r w:rsidRPr="00865A0C">
              <w:rPr>
                <w:rFonts w:cs="B Nazanin" w:hint="cs"/>
                <w:b/>
                <w:bCs/>
                <w:sz w:val="24"/>
                <w:szCs w:val="24"/>
                <w:rtl/>
              </w:rPr>
              <w:t>شاخص</w:t>
            </w:r>
          </w:p>
        </w:tc>
        <w:tc>
          <w:tcPr>
            <w:tcW w:w="384" w:type="pct"/>
            <w:shd w:val="clear" w:color="auto" w:fill="BFBFBF" w:themeFill="background1" w:themeFillShade="BF"/>
            <w:vAlign w:val="center"/>
          </w:tcPr>
          <w:p w:rsidR="00FB666F" w:rsidRPr="00865A0C" w:rsidRDefault="00FB666F" w:rsidP="00FB666F">
            <w:pPr>
              <w:bidi/>
              <w:spacing w:after="200" w:line="276" w:lineRule="auto"/>
              <w:jc w:val="center"/>
              <w:rPr>
                <w:rFonts w:cs="B Nazanin"/>
                <w:b/>
                <w:bCs/>
                <w:sz w:val="24"/>
                <w:szCs w:val="24"/>
                <w:rtl/>
              </w:rPr>
            </w:pPr>
            <w:r w:rsidRPr="00865A0C">
              <w:rPr>
                <w:rFonts w:cs="B Nazanin" w:hint="cs"/>
                <w:b/>
                <w:bCs/>
                <w:sz w:val="24"/>
                <w:szCs w:val="24"/>
                <w:rtl/>
              </w:rPr>
              <w:t>صورت</w:t>
            </w:r>
          </w:p>
        </w:tc>
        <w:tc>
          <w:tcPr>
            <w:tcW w:w="420" w:type="pct"/>
            <w:shd w:val="clear" w:color="auto" w:fill="BFBFBF" w:themeFill="background1" w:themeFillShade="BF"/>
            <w:vAlign w:val="center"/>
          </w:tcPr>
          <w:p w:rsidR="00FB666F" w:rsidRPr="00865A0C" w:rsidRDefault="00FB666F" w:rsidP="00FB666F">
            <w:pPr>
              <w:bidi/>
              <w:spacing w:after="200" w:line="276" w:lineRule="auto"/>
              <w:jc w:val="center"/>
              <w:rPr>
                <w:rFonts w:cs="B Nazanin"/>
                <w:b/>
                <w:bCs/>
                <w:sz w:val="24"/>
                <w:szCs w:val="24"/>
                <w:rtl/>
              </w:rPr>
            </w:pPr>
            <w:r w:rsidRPr="00865A0C">
              <w:rPr>
                <w:rFonts w:cs="B Nazanin" w:hint="cs"/>
                <w:b/>
                <w:bCs/>
                <w:sz w:val="24"/>
                <w:szCs w:val="24"/>
                <w:rtl/>
              </w:rPr>
              <w:t>مخرج</w:t>
            </w:r>
          </w:p>
        </w:tc>
        <w:tc>
          <w:tcPr>
            <w:tcW w:w="537" w:type="pct"/>
            <w:shd w:val="clear" w:color="auto" w:fill="BFBFBF" w:themeFill="background1" w:themeFillShade="BF"/>
            <w:vAlign w:val="center"/>
          </w:tcPr>
          <w:p w:rsidR="00FB666F" w:rsidRPr="00B84C7A" w:rsidRDefault="00FB666F" w:rsidP="00FB666F">
            <w:pPr>
              <w:bidi/>
              <w:spacing w:after="200" w:line="276" w:lineRule="auto"/>
              <w:rPr>
                <w:rFonts w:cs="B Nazanin"/>
                <w:b/>
                <w:bCs/>
                <w:sz w:val="28"/>
                <w:szCs w:val="28"/>
                <w:u w:val="single"/>
                <w:rtl/>
              </w:rPr>
            </w:pPr>
          </w:p>
        </w:tc>
        <w:tc>
          <w:tcPr>
            <w:tcW w:w="375" w:type="pct"/>
            <w:vMerge/>
            <w:shd w:val="clear" w:color="auto" w:fill="BFBFBF" w:themeFill="background1" w:themeFillShade="BF"/>
            <w:vAlign w:val="center"/>
          </w:tcPr>
          <w:p w:rsidR="00FB666F" w:rsidRPr="00B84C7A" w:rsidRDefault="00FB666F" w:rsidP="00FB666F">
            <w:pPr>
              <w:bidi/>
              <w:spacing w:after="200" w:line="276" w:lineRule="auto"/>
              <w:rPr>
                <w:rFonts w:cs="B Nazanin"/>
                <w:b/>
                <w:bCs/>
                <w:sz w:val="28"/>
                <w:szCs w:val="28"/>
                <w:u w:val="single"/>
                <w:rtl/>
              </w:rPr>
            </w:pPr>
          </w:p>
        </w:tc>
        <w:tc>
          <w:tcPr>
            <w:tcW w:w="661" w:type="pct"/>
            <w:vMerge/>
            <w:shd w:val="clear" w:color="auto" w:fill="BFBFBF" w:themeFill="background1" w:themeFillShade="BF"/>
          </w:tcPr>
          <w:p w:rsidR="00FB666F" w:rsidRPr="00B84C7A" w:rsidRDefault="00FB666F" w:rsidP="00FB666F">
            <w:pPr>
              <w:bidi/>
              <w:spacing w:after="200" w:line="276" w:lineRule="auto"/>
              <w:rPr>
                <w:rFonts w:cs="B Nazanin"/>
                <w:b/>
                <w:bCs/>
                <w:sz w:val="28"/>
                <w:szCs w:val="28"/>
                <w:u w:val="single"/>
                <w:rtl/>
              </w:rPr>
            </w:pPr>
          </w:p>
        </w:tc>
        <w:tc>
          <w:tcPr>
            <w:tcW w:w="806" w:type="pct"/>
            <w:vMerge/>
            <w:shd w:val="clear" w:color="auto" w:fill="BFBFBF" w:themeFill="background1" w:themeFillShade="BF"/>
            <w:vAlign w:val="center"/>
          </w:tcPr>
          <w:p w:rsidR="00FB666F" w:rsidRPr="00B84C7A" w:rsidRDefault="00FB666F" w:rsidP="00FB666F">
            <w:pPr>
              <w:bidi/>
              <w:spacing w:after="200" w:line="276" w:lineRule="auto"/>
              <w:rPr>
                <w:rFonts w:cs="B Nazanin"/>
                <w:b/>
                <w:bCs/>
                <w:sz w:val="28"/>
                <w:szCs w:val="28"/>
                <w:u w:val="single"/>
                <w:rtl/>
              </w:rPr>
            </w:pPr>
          </w:p>
        </w:tc>
      </w:tr>
      <w:tr w:rsidR="00FB666F" w:rsidRPr="00B84C7A" w:rsidTr="00FB666F">
        <w:trPr>
          <w:trHeight w:val="1520"/>
          <w:jc w:val="center"/>
        </w:trPr>
        <w:tc>
          <w:tcPr>
            <w:tcW w:w="449" w:type="pct"/>
            <w:vAlign w:val="center"/>
          </w:tcPr>
          <w:p w:rsidR="00FB666F" w:rsidRPr="0068016E" w:rsidRDefault="00FB666F" w:rsidP="00FB666F">
            <w:pPr>
              <w:bidi/>
              <w:spacing w:after="200" w:line="276" w:lineRule="auto"/>
              <w:jc w:val="center"/>
              <w:rPr>
                <w:rFonts w:cs="B Nazanin"/>
              </w:rPr>
            </w:pPr>
            <w:r w:rsidRPr="0068016E">
              <w:rPr>
                <w:rFonts w:cs="B Nazanin" w:hint="cs"/>
                <w:rtl/>
              </w:rPr>
              <w:t>پوشش غربالگری شنوایی نوزادان</w:t>
            </w:r>
          </w:p>
        </w:tc>
        <w:tc>
          <w:tcPr>
            <w:tcW w:w="325" w:type="pct"/>
            <w:vAlign w:val="center"/>
          </w:tcPr>
          <w:p w:rsidR="00FB666F" w:rsidRPr="0068016E" w:rsidRDefault="00FB666F" w:rsidP="00FB666F">
            <w:pPr>
              <w:bidi/>
              <w:spacing w:after="200" w:line="276" w:lineRule="auto"/>
              <w:jc w:val="center"/>
              <w:rPr>
                <w:rFonts w:cs="B Nazanin"/>
                <w:rtl/>
                <w:lang w:bidi="fa-IR"/>
              </w:rPr>
            </w:pPr>
            <w:r w:rsidRPr="0068016E">
              <w:rPr>
                <w:rFonts w:cs="B Nazanin" w:hint="cs"/>
                <w:rtl/>
                <w:lang w:bidi="fa-IR"/>
              </w:rPr>
              <w:t>67.5</w:t>
            </w:r>
          </w:p>
        </w:tc>
        <w:tc>
          <w:tcPr>
            <w:tcW w:w="362" w:type="pct"/>
            <w:vAlign w:val="center"/>
          </w:tcPr>
          <w:p w:rsidR="00FB666F" w:rsidRPr="0068016E" w:rsidRDefault="00FB666F" w:rsidP="00FB666F">
            <w:pPr>
              <w:bidi/>
              <w:spacing w:after="200" w:line="276" w:lineRule="auto"/>
              <w:jc w:val="center"/>
              <w:rPr>
                <w:rFonts w:cs="B Nazanin"/>
                <w:rtl/>
                <w:lang w:bidi="fa-IR"/>
              </w:rPr>
            </w:pPr>
            <w:r w:rsidRPr="0068016E">
              <w:rPr>
                <w:rFonts w:cs="B Nazanin" w:hint="cs"/>
                <w:rtl/>
                <w:lang w:bidi="fa-IR"/>
              </w:rPr>
              <w:t>11024</w:t>
            </w:r>
          </w:p>
        </w:tc>
        <w:tc>
          <w:tcPr>
            <w:tcW w:w="356" w:type="pct"/>
            <w:vAlign w:val="center"/>
          </w:tcPr>
          <w:p w:rsidR="00FB666F" w:rsidRPr="0068016E" w:rsidRDefault="00FB666F" w:rsidP="00FB666F">
            <w:pPr>
              <w:bidi/>
              <w:spacing w:after="200" w:line="276" w:lineRule="auto"/>
              <w:jc w:val="center"/>
              <w:rPr>
                <w:rFonts w:cs="B Nazanin"/>
                <w:rtl/>
                <w:lang w:bidi="fa-IR"/>
              </w:rPr>
            </w:pPr>
            <w:r w:rsidRPr="0068016E">
              <w:rPr>
                <w:rFonts w:cs="B Nazanin" w:hint="cs"/>
                <w:rtl/>
                <w:lang w:bidi="fa-IR"/>
              </w:rPr>
              <w:t>16296</w:t>
            </w:r>
          </w:p>
        </w:tc>
        <w:tc>
          <w:tcPr>
            <w:tcW w:w="325" w:type="pct"/>
            <w:vAlign w:val="center"/>
          </w:tcPr>
          <w:p w:rsidR="00FB666F" w:rsidRPr="0068016E" w:rsidRDefault="00FB666F" w:rsidP="00FB666F">
            <w:pPr>
              <w:bidi/>
              <w:spacing w:after="200" w:line="276" w:lineRule="auto"/>
              <w:jc w:val="center"/>
              <w:rPr>
                <w:rFonts w:cs="B Nazanin"/>
                <w:rtl/>
              </w:rPr>
            </w:pPr>
            <w:r w:rsidRPr="0068016E">
              <w:rPr>
                <w:rFonts w:cs="B Nazanin" w:hint="cs"/>
                <w:rtl/>
                <w:lang w:bidi="fa-IR"/>
              </w:rPr>
              <w:t>70</w:t>
            </w:r>
          </w:p>
        </w:tc>
        <w:tc>
          <w:tcPr>
            <w:tcW w:w="384" w:type="pct"/>
            <w:vAlign w:val="center"/>
          </w:tcPr>
          <w:p w:rsidR="00FB666F" w:rsidRPr="0068016E" w:rsidRDefault="00FB666F" w:rsidP="00FB666F">
            <w:pPr>
              <w:bidi/>
              <w:spacing w:after="200" w:line="276" w:lineRule="auto"/>
              <w:jc w:val="center"/>
              <w:rPr>
                <w:rFonts w:cs="B Nazanin"/>
                <w:rtl/>
                <w:lang w:bidi="fa-IR"/>
              </w:rPr>
            </w:pPr>
            <w:r w:rsidRPr="0068016E">
              <w:rPr>
                <w:rFonts w:cs="B Nazanin" w:hint="cs"/>
                <w:rtl/>
                <w:lang w:bidi="fa-IR"/>
              </w:rPr>
              <w:t>10783</w:t>
            </w:r>
          </w:p>
        </w:tc>
        <w:tc>
          <w:tcPr>
            <w:tcW w:w="420" w:type="pct"/>
            <w:vAlign w:val="center"/>
          </w:tcPr>
          <w:p w:rsidR="00FB666F" w:rsidRPr="0068016E" w:rsidRDefault="00FB666F" w:rsidP="00FB666F">
            <w:pPr>
              <w:bidi/>
              <w:spacing w:after="200" w:line="276" w:lineRule="auto"/>
              <w:jc w:val="center"/>
              <w:rPr>
                <w:rFonts w:cs="B Nazanin"/>
                <w:rtl/>
                <w:lang w:bidi="fa-IR"/>
              </w:rPr>
            </w:pPr>
            <w:r w:rsidRPr="0068016E">
              <w:rPr>
                <w:rFonts w:cs="B Nazanin" w:hint="cs"/>
                <w:rtl/>
                <w:lang w:bidi="fa-IR"/>
              </w:rPr>
              <w:t>15437</w:t>
            </w:r>
          </w:p>
        </w:tc>
        <w:tc>
          <w:tcPr>
            <w:tcW w:w="537" w:type="pct"/>
            <w:vAlign w:val="center"/>
          </w:tcPr>
          <w:p w:rsidR="00FB666F" w:rsidRPr="0068016E" w:rsidRDefault="00FB666F" w:rsidP="00FB666F">
            <w:pPr>
              <w:bidi/>
              <w:spacing w:after="200" w:line="276" w:lineRule="auto"/>
              <w:jc w:val="center"/>
              <w:rPr>
                <w:rFonts w:cs="B Nazanin"/>
              </w:rPr>
            </w:pPr>
            <w:r w:rsidRPr="0068016E">
              <w:rPr>
                <w:rFonts w:cs="B Nazanin" w:hint="cs"/>
                <w:rtl/>
              </w:rPr>
              <w:t>60</w:t>
            </w:r>
            <w:r w:rsidRPr="0068016E">
              <w:rPr>
                <w:rFonts w:ascii="Sakkal Majalla" w:hAnsi="Sakkal Majalla" w:cs="Sakkal Majalla" w:hint="cs"/>
                <w:rtl/>
              </w:rPr>
              <w:t>≤</w:t>
            </w:r>
          </w:p>
        </w:tc>
        <w:tc>
          <w:tcPr>
            <w:tcW w:w="375" w:type="pct"/>
            <w:vAlign w:val="center"/>
          </w:tcPr>
          <w:p w:rsidR="00FB666F" w:rsidRPr="0068016E" w:rsidRDefault="00FB666F" w:rsidP="00FB666F">
            <w:pPr>
              <w:bidi/>
              <w:spacing w:after="200" w:line="276" w:lineRule="auto"/>
              <w:jc w:val="center"/>
              <w:rPr>
                <w:rFonts w:cs="B Nazanin"/>
              </w:rPr>
            </w:pPr>
            <w:r w:rsidRPr="0068016E">
              <w:rPr>
                <w:rFonts w:cs="B Nazanin" w:hint="cs"/>
                <w:rtl/>
              </w:rPr>
              <w:t>100</w:t>
            </w:r>
          </w:p>
        </w:tc>
        <w:tc>
          <w:tcPr>
            <w:tcW w:w="661" w:type="pct"/>
            <w:vAlign w:val="center"/>
          </w:tcPr>
          <w:p w:rsidR="00FB666F" w:rsidRPr="0068016E" w:rsidRDefault="00FB666F" w:rsidP="00FB666F">
            <w:pPr>
              <w:bidi/>
              <w:spacing w:after="200" w:line="276" w:lineRule="auto"/>
              <w:jc w:val="center"/>
              <w:rPr>
                <w:rFonts w:cs="B Nazanin"/>
                <w:rtl/>
                <w:lang w:bidi="fa-IR"/>
              </w:rPr>
            </w:pPr>
            <w:r w:rsidRPr="0068016E">
              <w:rPr>
                <w:rFonts w:cs="B Nazanin" w:hint="cs"/>
                <w:rtl/>
              </w:rPr>
              <w:t>فرم شماره 5 شنوایی و سامانه سیب</w:t>
            </w:r>
          </w:p>
        </w:tc>
        <w:tc>
          <w:tcPr>
            <w:tcW w:w="806" w:type="pct"/>
            <w:vAlign w:val="center"/>
          </w:tcPr>
          <w:p w:rsidR="00FB666F" w:rsidRPr="0068016E" w:rsidRDefault="00FB666F" w:rsidP="00FB666F">
            <w:pPr>
              <w:bidi/>
              <w:spacing w:after="200" w:line="276" w:lineRule="auto"/>
              <w:jc w:val="center"/>
              <w:rPr>
                <w:rFonts w:cs="B Nazanin"/>
                <w:rtl/>
              </w:rPr>
            </w:pPr>
            <w:r w:rsidRPr="0068016E">
              <w:rPr>
                <w:rFonts w:cs="B Nazanin" w:hint="cs"/>
                <w:rtl/>
              </w:rPr>
              <w:t>بالاتر از حد انتظار:</w:t>
            </w:r>
          </w:p>
          <w:p w:rsidR="00FB666F" w:rsidRPr="0068016E" w:rsidRDefault="00FB666F" w:rsidP="00FB666F">
            <w:pPr>
              <w:bidi/>
              <w:spacing w:after="200" w:line="276" w:lineRule="auto"/>
              <w:jc w:val="center"/>
              <w:rPr>
                <w:rFonts w:cs="B Nazanin"/>
                <w:rtl/>
              </w:rPr>
            </w:pPr>
            <w:r w:rsidRPr="0068016E">
              <w:rPr>
                <w:rFonts w:cs="B Nazanin" w:hint="cs"/>
                <w:rtl/>
              </w:rPr>
              <w:t>1-آموزش چهره به چهره ،گروهی وپایش مستمر از مراکز شنوایی سنجی 2-پیگیری ارسال آمار از بیمارستانهای تحت پوشش</w:t>
            </w:r>
          </w:p>
        </w:tc>
      </w:tr>
    </w:tbl>
    <w:p w:rsidR="00FB666F" w:rsidRDefault="00FB666F" w:rsidP="00FB666F">
      <w:pPr>
        <w:bidi/>
        <w:rPr>
          <w:rFonts w:cs="B Nazanin"/>
          <w:b/>
          <w:bCs/>
          <w:sz w:val="28"/>
          <w:szCs w:val="28"/>
          <w:u w:val="single"/>
          <w:rtl/>
        </w:rPr>
      </w:pPr>
    </w:p>
    <w:p w:rsidR="00FB666F" w:rsidRDefault="00FB666F" w:rsidP="00FB666F">
      <w:pPr>
        <w:bidi/>
        <w:rPr>
          <w:rFonts w:cs="B Nazanin"/>
          <w:b/>
          <w:bCs/>
          <w:sz w:val="28"/>
          <w:szCs w:val="28"/>
          <w:u w:val="single"/>
          <w:rtl/>
        </w:rPr>
      </w:pPr>
    </w:p>
    <w:p w:rsidR="00FB666F" w:rsidRPr="008138BE" w:rsidRDefault="00FB666F" w:rsidP="00FB666F">
      <w:pPr>
        <w:bidi/>
        <w:rPr>
          <w:rFonts w:cs="B Nazanin"/>
          <w:b/>
          <w:bCs/>
          <w:sz w:val="28"/>
          <w:szCs w:val="28"/>
          <w:rtl/>
        </w:rPr>
      </w:pPr>
      <w:r w:rsidRPr="005D0B83">
        <w:rPr>
          <w:rFonts w:cs="B Nazanin" w:hint="cs"/>
          <w:b/>
          <w:bCs/>
          <w:sz w:val="28"/>
          <w:szCs w:val="28"/>
          <w:rtl/>
        </w:rPr>
        <w:lastRenderedPageBreak/>
        <w:t>ج)نمودار</w:t>
      </w:r>
      <w:r>
        <w:rPr>
          <w:rFonts w:cs="B Nazanin" w:hint="cs"/>
          <w:b/>
          <w:bCs/>
          <w:sz w:val="28"/>
          <w:szCs w:val="28"/>
          <w:rtl/>
        </w:rPr>
        <w:t xml:space="preserve"> برنامه غربالگری شنوایی نوزادان</w:t>
      </w:r>
      <w:r w:rsidRPr="005D0B83">
        <w:rPr>
          <w:rFonts w:cs="B Nazanin"/>
          <w:b/>
          <w:bCs/>
          <w:noProof/>
          <w:sz w:val="28"/>
          <w:szCs w:val="28"/>
          <w:u w:val="single"/>
          <w:rtl/>
        </w:rPr>
        <w:drawing>
          <wp:inline distT="0" distB="0" distL="0" distR="0" wp14:anchorId="4437EB49" wp14:editId="304A3340">
            <wp:extent cx="8039100" cy="5130140"/>
            <wp:effectExtent l="0" t="0" r="0" b="1397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cs="B Nazanin" w:hint="cs"/>
          <w:b/>
          <w:bCs/>
          <w:sz w:val="28"/>
          <w:szCs w:val="28"/>
          <w:rtl/>
        </w:rPr>
        <w:t>:</w:t>
      </w:r>
    </w:p>
    <w:p w:rsidR="00FB666F" w:rsidRDefault="00FB666F" w:rsidP="00FB666F">
      <w:pPr>
        <w:bidi/>
        <w:rPr>
          <w:rFonts w:cs="B Nazanin"/>
          <w:b/>
          <w:bCs/>
          <w:sz w:val="28"/>
          <w:szCs w:val="28"/>
          <w:u w:val="single"/>
          <w:lang w:bidi="fa-IR"/>
        </w:rPr>
      </w:pPr>
    </w:p>
    <w:p w:rsidR="00FB666F" w:rsidRDefault="00FB666F" w:rsidP="00FB666F">
      <w:pPr>
        <w:bidi/>
        <w:rPr>
          <w:rFonts w:cs="B Nazanin"/>
          <w:b/>
          <w:bCs/>
          <w:sz w:val="28"/>
          <w:szCs w:val="28"/>
          <w:u w:val="single"/>
          <w:rtl/>
          <w:lang w:bidi="fa-IR"/>
        </w:rPr>
        <w:sectPr w:rsidR="00FB666F" w:rsidSect="00FB666F">
          <w:pgSz w:w="15840" w:h="12240" w:orient="landscape"/>
          <w:pgMar w:top="806"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B666F" w:rsidRPr="005D0B83" w:rsidRDefault="00FB666F" w:rsidP="00FB666F">
      <w:pPr>
        <w:bidi/>
        <w:rPr>
          <w:rFonts w:cs="B Nazanin"/>
          <w:sz w:val="24"/>
          <w:szCs w:val="24"/>
          <w:rtl/>
        </w:rPr>
      </w:pPr>
      <w:r w:rsidRPr="005D0B83">
        <w:rPr>
          <w:rFonts w:cs="B Nazanin" w:hint="cs"/>
          <w:b/>
          <w:bCs/>
          <w:sz w:val="28"/>
          <w:szCs w:val="28"/>
          <w:rtl/>
        </w:rPr>
        <w:lastRenderedPageBreak/>
        <w:t>د: عملکرد برنامه غربالگری شنوایی نوزادان</w:t>
      </w:r>
      <w:r w:rsidRPr="005D0B83">
        <w:rPr>
          <w:rFonts w:cs="B Nazanin" w:hint="cs"/>
          <w:sz w:val="24"/>
          <w:szCs w:val="24"/>
          <w:rtl/>
        </w:rPr>
        <w:t>:</w:t>
      </w:r>
    </w:p>
    <w:p w:rsidR="00FB666F" w:rsidRPr="005D0B83" w:rsidRDefault="00FB666F" w:rsidP="00FB666F">
      <w:pPr>
        <w:bidi/>
        <w:rPr>
          <w:rFonts w:cs="B Nazanin"/>
          <w:sz w:val="24"/>
          <w:szCs w:val="24"/>
        </w:rPr>
      </w:pPr>
      <w:r w:rsidRPr="005D0B83">
        <w:rPr>
          <w:rFonts w:cs="B Nazanin" w:hint="cs"/>
          <w:sz w:val="24"/>
          <w:szCs w:val="24"/>
          <w:rtl/>
          <w:lang w:bidi="fa-IR"/>
        </w:rPr>
        <w:t>1 - برگزاری جلسات آموزشی گروهی وچهره به چهره جهت کارشناسان شنوایی سنج ومراقبین سلامت مراکز وپایگاهها</w:t>
      </w:r>
    </w:p>
    <w:p w:rsidR="00FB666F" w:rsidRPr="005D0B83" w:rsidRDefault="00FB666F" w:rsidP="00FB666F">
      <w:pPr>
        <w:bidi/>
        <w:rPr>
          <w:rFonts w:cs="B Nazanin"/>
          <w:sz w:val="24"/>
          <w:szCs w:val="24"/>
          <w:rtl/>
          <w:lang w:bidi="fa-IR"/>
        </w:rPr>
      </w:pPr>
      <w:r w:rsidRPr="005D0B83">
        <w:rPr>
          <w:rFonts w:cs="B Nazanin" w:hint="cs"/>
          <w:sz w:val="24"/>
          <w:szCs w:val="24"/>
          <w:rtl/>
          <w:lang w:bidi="fa-IR"/>
        </w:rPr>
        <w:t>2-</w:t>
      </w:r>
      <w:r w:rsidRPr="005D0B83">
        <w:rPr>
          <w:rFonts w:cs="B Nazanin"/>
          <w:sz w:val="24"/>
          <w:szCs w:val="24"/>
          <w:rtl/>
          <w:lang w:bidi="fa-IR"/>
        </w:rPr>
        <w:t xml:space="preserve"> پایش مستمر از مراکز وپایگاهها</w:t>
      </w:r>
    </w:p>
    <w:p w:rsidR="00FB666F" w:rsidRPr="005D0B83" w:rsidRDefault="00FB666F" w:rsidP="00FB666F">
      <w:pPr>
        <w:bidi/>
        <w:rPr>
          <w:rFonts w:cs="B Nazanin"/>
          <w:sz w:val="24"/>
          <w:szCs w:val="24"/>
          <w:rtl/>
          <w:lang w:bidi="fa-IR"/>
        </w:rPr>
      </w:pPr>
      <w:r w:rsidRPr="005D0B83">
        <w:rPr>
          <w:rFonts w:cs="B Nazanin"/>
          <w:sz w:val="24"/>
          <w:szCs w:val="24"/>
          <w:rtl/>
          <w:lang w:bidi="fa-IR"/>
        </w:rPr>
        <w:t xml:space="preserve"> </w:t>
      </w:r>
      <w:r w:rsidRPr="005D0B83">
        <w:rPr>
          <w:rFonts w:cs="B Nazanin" w:hint="cs"/>
          <w:sz w:val="24"/>
          <w:szCs w:val="24"/>
          <w:rtl/>
          <w:lang w:bidi="fa-IR"/>
        </w:rPr>
        <w:t>3-</w:t>
      </w:r>
      <w:r w:rsidRPr="005D0B83">
        <w:rPr>
          <w:rFonts w:cs="B Nazanin"/>
          <w:sz w:val="24"/>
          <w:szCs w:val="24"/>
          <w:rtl/>
          <w:lang w:bidi="fa-IR"/>
        </w:rPr>
        <w:t xml:space="preserve"> </w:t>
      </w:r>
      <w:r w:rsidRPr="005D0B83">
        <w:rPr>
          <w:rFonts w:cs="B Nazanin" w:hint="cs"/>
          <w:sz w:val="24"/>
          <w:szCs w:val="24"/>
          <w:rtl/>
          <w:lang w:bidi="fa-IR"/>
        </w:rPr>
        <w:t>محاسبه ماهانه حق الزحمه کارشناسان شنوایی سنج</w:t>
      </w:r>
    </w:p>
    <w:p w:rsidR="00FB666F" w:rsidRPr="005D0B83" w:rsidRDefault="00FB666F" w:rsidP="00FB666F">
      <w:pPr>
        <w:bidi/>
        <w:rPr>
          <w:rFonts w:cs="B Nazanin"/>
          <w:sz w:val="24"/>
          <w:szCs w:val="24"/>
          <w:rtl/>
          <w:lang w:bidi="fa-IR"/>
        </w:rPr>
      </w:pPr>
      <w:r w:rsidRPr="005D0B83">
        <w:rPr>
          <w:rFonts w:cs="B Nazanin" w:hint="cs"/>
          <w:sz w:val="24"/>
          <w:szCs w:val="24"/>
          <w:rtl/>
          <w:lang w:bidi="fa-IR"/>
        </w:rPr>
        <w:t>4- جمع آوری وارسال آمار سه ماهه برنامه از مراکز وبیمارستانهای تابعه به معاونت بهداشتی</w:t>
      </w:r>
    </w:p>
    <w:p w:rsidR="00FB666F" w:rsidRPr="005D0B83" w:rsidRDefault="00FB666F" w:rsidP="00FB666F">
      <w:pPr>
        <w:bidi/>
        <w:rPr>
          <w:rFonts w:cs="B Nazanin"/>
          <w:b/>
          <w:bCs/>
          <w:sz w:val="28"/>
          <w:szCs w:val="28"/>
          <w:rtl/>
        </w:rPr>
      </w:pPr>
    </w:p>
    <w:p w:rsidR="00FB666F" w:rsidRPr="005D0B83" w:rsidRDefault="00FB666F" w:rsidP="00FB666F">
      <w:pPr>
        <w:bidi/>
        <w:rPr>
          <w:rFonts w:cs="B Nazanin"/>
          <w:b/>
          <w:bCs/>
          <w:sz w:val="28"/>
          <w:szCs w:val="28"/>
        </w:rPr>
      </w:pPr>
      <w:r w:rsidRPr="005D0B83">
        <w:rPr>
          <w:rFonts w:cs="B Nazanin" w:hint="cs"/>
          <w:b/>
          <w:bCs/>
          <w:sz w:val="28"/>
          <w:szCs w:val="28"/>
          <w:rtl/>
        </w:rPr>
        <w:t xml:space="preserve">  ه) دستاوردهای برنامه غربالگری شنوایی نوزادان:</w:t>
      </w:r>
    </w:p>
    <w:p w:rsidR="00FB666F" w:rsidRPr="005D0B83" w:rsidRDefault="00FB666F" w:rsidP="00FB666F">
      <w:pPr>
        <w:bidi/>
        <w:rPr>
          <w:rFonts w:cs="B Nazanin"/>
          <w:sz w:val="24"/>
          <w:szCs w:val="24"/>
        </w:rPr>
      </w:pPr>
      <w:r w:rsidRPr="005D0B83">
        <w:rPr>
          <w:rFonts w:cs="B Nazanin" w:hint="cs"/>
          <w:sz w:val="24"/>
          <w:szCs w:val="24"/>
          <w:rtl/>
        </w:rPr>
        <w:t xml:space="preserve">   افزایش درصد پیشرفت غربالگری شنوایی نوزادان به میزان 100%</w:t>
      </w:r>
    </w:p>
    <w:p w:rsidR="00FB666F" w:rsidRPr="005D0B83" w:rsidRDefault="00FB666F" w:rsidP="00FB666F">
      <w:pPr>
        <w:bidi/>
        <w:rPr>
          <w:rFonts w:cs="B Nazanin"/>
          <w:sz w:val="24"/>
          <w:szCs w:val="24"/>
          <w:rtl/>
        </w:rPr>
      </w:pPr>
    </w:p>
    <w:tbl>
      <w:tblPr>
        <w:tblStyle w:val="TableGrid"/>
        <w:tblpPr w:leftFromText="180" w:rightFromText="180" w:vertAnchor="text" w:horzAnchor="margin" w:tblpXSpec="center" w:tblpY="729"/>
        <w:bidiVisual/>
        <w:tblW w:w="8996" w:type="dxa"/>
        <w:tblLook w:val="04A0" w:firstRow="1" w:lastRow="0" w:firstColumn="1" w:lastColumn="0" w:noHBand="0" w:noVBand="1"/>
      </w:tblPr>
      <w:tblGrid>
        <w:gridCol w:w="4104"/>
        <w:gridCol w:w="4892"/>
      </w:tblGrid>
      <w:tr w:rsidR="00FB666F" w:rsidRPr="005D0B83" w:rsidTr="00FB666F">
        <w:trPr>
          <w:trHeight w:val="851"/>
        </w:trPr>
        <w:tc>
          <w:tcPr>
            <w:tcW w:w="410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B666F" w:rsidRPr="00AA0BAF" w:rsidRDefault="00FB666F" w:rsidP="00FB666F">
            <w:pPr>
              <w:bidi/>
              <w:jc w:val="center"/>
              <w:rPr>
                <w:rFonts w:cs="B Nazanin"/>
                <w:b/>
                <w:bCs/>
                <w:sz w:val="24"/>
                <w:szCs w:val="24"/>
              </w:rPr>
            </w:pPr>
            <w:r w:rsidRPr="00AA0BAF">
              <w:rPr>
                <w:rFonts w:cs="B Nazanin" w:hint="cs"/>
                <w:b/>
                <w:bCs/>
                <w:sz w:val="24"/>
                <w:szCs w:val="24"/>
                <w:rtl/>
                <w:lang w:bidi="fa-IR"/>
              </w:rPr>
              <w:t>مشکلات و چالش‌ها</w:t>
            </w:r>
          </w:p>
        </w:tc>
        <w:tc>
          <w:tcPr>
            <w:tcW w:w="48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FB666F" w:rsidRPr="00AA0BAF" w:rsidRDefault="00FB666F" w:rsidP="00FB666F">
            <w:pPr>
              <w:bidi/>
              <w:rPr>
                <w:rFonts w:cs="B Nazanin"/>
                <w:b/>
                <w:bCs/>
                <w:sz w:val="24"/>
                <w:szCs w:val="24"/>
              </w:rPr>
            </w:pPr>
            <w:r w:rsidRPr="00AA0BAF">
              <w:rPr>
                <w:rFonts w:cs="B Nazanin" w:hint="cs"/>
                <w:b/>
                <w:bCs/>
                <w:sz w:val="24"/>
                <w:szCs w:val="24"/>
                <w:rtl/>
                <w:lang w:bidi="fa-IR"/>
              </w:rPr>
              <w:t>پیشنهادات</w:t>
            </w:r>
          </w:p>
        </w:tc>
      </w:tr>
      <w:tr w:rsidR="00FB666F" w:rsidRPr="005D0B83" w:rsidTr="00FB666F">
        <w:trPr>
          <w:trHeight w:val="851"/>
        </w:trPr>
        <w:tc>
          <w:tcPr>
            <w:tcW w:w="4104" w:type="dxa"/>
            <w:tcBorders>
              <w:top w:val="single" w:sz="4" w:space="0" w:color="auto"/>
              <w:left w:val="single" w:sz="4" w:space="0" w:color="auto"/>
              <w:bottom w:val="single" w:sz="4" w:space="0" w:color="auto"/>
              <w:right w:val="single" w:sz="4" w:space="0" w:color="auto"/>
            </w:tcBorders>
            <w:vAlign w:val="center"/>
          </w:tcPr>
          <w:p w:rsidR="00FB666F" w:rsidRPr="005D0B83" w:rsidRDefault="00FB666F" w:rsidP="00FB666F">
            <w:pPr>
              <w:bidi/>
              <w:spacing w:after="200" w:line="276" w:lineRule="auto"/>
              <w:rPr>
                <w:rFonts w:cs="B Nazanin"/>
              </w:rPr>
            </w:pPr>
            <w:r w:rsidRPr="005D0B83">
              <w:rPr>
                <w:rFonts w:cs="B Nazanin" w:hint="cs"/>
                <w:rtl/>
                <w:lang w:bidi="fa-IR"/>
              </w:rPr>
              <w:t xml:space="preserve">کم بودن تعداد کارشناسان شنوایی سنج </w:t>
            </w:r>
          </w:p>
        </w:tc>
        <w:tc>
          <w:tcPr>
            <w:tcW w:w="4892" w:type="dxa"/>
            <w:tcBorders>
              <w:top w:val="single" w:sz="4" w:space="0" w:color="auto"/>
              <w:left w:val="single" w:sz="4" w:space="0" w:color="auto"/>
              <w:bottom w:val="single" w:sz="4" w:space="0" w:color="auto"/>
              <w:right w:val="single" w:sz="4" w:space="0" w:color="auto"/>
            </w:tcBorders>
            <w:vAlign w:val="center"/>
          </w:tcPr>
          <w:p w:rsidR="00FB666F" w:rsidRPr="005D0B83" w:rsidRDefault="00FB666F" w:rsidP="00FB666F">
            <w:pPr>
              <w:bidi/>
              <w:spacing w:after="200" w:line="276" w:lineRule="auto"/>
              <w:rPr>
                <w:rFonts w:cs="B Nazanin"/>
              </w:rPr>
            </w:pPr>
            <w:r w:rsidRPr="005D0B83">
              <w:rPr>
                <w:rFonts w:cs="B Nazanin" w:hint="cs"/>
                <w:rtl/>
                <w:lang w:bidi="fa-IR"/>
              </w:rPr>
              <w:t>مکاتبه با معاونت جهت تامین نیرو</w:t>
            </w:r>
          </w:p>
        </w:tc>
      </w:tr>
      <w:tr w:rsidR="00FB666F" w:rsidRPr="005D0B83" w:rsidTr="00FB666F">
        <w:trPr>
          <w:trHeight w:val="851"/>
        </w:trPr>
        <w:tc>
          <w:tcPr>
            <w:tcW w:w="4104" w:type="dxa"/>
            <w:tcBorders>
              <w:top w:val="single" w:sz="4" w:space="0" w:color="auto"/>
              <w:left w:val="single" w:sz="4" w:space="0" w:color="auto"/>
              <w:bottom w:val="single" w:sz="4" w:space="0" w:color="auto"/>
              <w:right w:val="single" w:sz="4" w:space="0" w:color="auto"/>
            </w:tcBorders>
            <w:vAlign w:val="center"/>
          </w:tcPr>
          <w:p w:rsidR="00FB666F" w:rsidRPr="005D0B83" w:rsidRDefault="00FB666F" w:rsidP="00FB666F">
            <w:pPr>
              <w:bidi/>
              <w:spacing w:after="200" w:line="276" w:lineRule="auto"/>
              <w:rPr>
                <w:rFonts w:cs="B Nazanin"/>
                <w:rtl/>
                <w:lang w:bidi="fa-IR"/>
              </w:rPr>
            </w:pPr>
            <w:r w:rsidRPr="005D0B83">
              <w:rPr>
                <w:rFonts w:cs="B Nazanin" w:hint="cs"/>
                <w:rtl/>
                <w:lang w:bidi="fa-IR"/>
              </w:rPr>
              <w:t>عدم همکاری برخی از بیمارستانها در ارسال آمار</w:t>
            </w:r>
          </w:p>
        </w:tc>
        <w:tc>
          <w:tcPr>
            <w:tcW w:w="4892" w:type="dxa"/>
            <w:tcBorders>
              <w:top w:val="single" w:sz="4" w:space="0" w:color="auto"/>
              <w:left w:val="single" w:sz="4" w:space="0" w:color="auto"/>
              <w:bottom w:val="single" w:sz="4" w:space="0" w:color="auto"/>
              <w:right w:val="single" w:sz="4" w:space="0" w:color="auto"/>
            </w:tcBorders>
            <w:vAlign w:val="center"/>
          </w:tcPr>
          <w:p w:rsidR="00FB666F" w:rsidRPr="005D0B83" w:rsidRDefault="00FB666F" w:rsidP="00FB666F">
            <w:pPr>
              <w:bidi/>
              <w:spacing w:after="200" w:line="276" w:lineRule="auto"/>
              <w:rPr>
                <w:rFonts w:cs="B Nazanin"/>
                <w:rtl/>
                <w:lang w:bidi="fa-IR"/>
              </w:rPr>
            </w:pPr>
            <w:r w:rsidRPr="005D0B83">
              <w:rPr>
                <w:rFonts w:cs="B Nazanin" w:hint="cs"/>
                <w:rtl/>
                <w:lang w:bidi="fa-IR"/>
              </w:rPr>
              <w:t>مکاتبه با معاونت جهت هماهنگی با معاونت درمان</w:t>
            </w:r>
          </w:p>
        </w:tc>
      </w:tr>
    </w:tbl>
    <w:p w:rsidR="00FB666F" w:rsidRPr="005D0B83" w:rsidRDefault="00FB666F" w:rsidP="00FB666F">
      <w:pPr>
        <w:bidi/>
        <w:rPr>
          <w:rFonts w:cs="B Nazanin"/>
          <w:b/>
          <w:bCs/>
          <w:sz w:val="28"/>
          <w:szCs w:val="28"/>
          <w:rtl/>
          <w:lang w:bidi="fa-IR"/>
        </w:rPr>
      </w:pPr>
      <w:r w:rsidRPr="005D0B83">
        <w:rPr>
          <w:rFonts w:cs="B Nazanin" w:hint="cs"/>
          <w:b/>
          <w:bCs/>
          <w:sz w:val="28"/>
          <w:szCs w:val="28"/>
          <w:rtl/>
        </w:rPr>
        <w:t>و</w:t>
      </w:r>
      <w:r w:rsidRPr="005D0B83">
        <w:rPr>
          <w:rFonts w:cs="B Nazanin" w:hint="cs"/>
          <w:b/>
          <w:bCs/>
          <w:sz w:val="28"/>
          <w:szCs w:val="28"/>
          <w:rtl/>
          <w:lang w:bidi="fa-IR"/>
        </w:rPr>
        <w:t>)چالشها:</w:t>
      </w:r>
    </w:p>
    <w:p w:rsidR="00FB666F" w:rsidRPr="005D0B83" w:rsidRDefault="00FB666F" w:rsidP="00FB666F">
      <w:pPr>
        <w:bidi/>
        <w:rPr>
          <w:rFonts w:cs="B Nazanin"/>
          <w:b/>
          <w:bCs/>
          <w:sz w:val="28"/>
          <w:szCs w:val="28"/>
          <w:u w:val="single"/>
          <w:rtl/>
        </w:rPr>
      </w:pPr>
    </w:p>
    <w:p w:rsidR="00FB666F" w:rsidRPr="005D0B83" w:rsidRDefault="00FB666F" w:rsidP="00FB666F">
      <w:pPr>
        <w:bidi/>
        <w:rPr>
          <w:rFonts w:cs="B Nazanin"/>
          <w:b/>
          <w:bCs/>
          <w:sz w:val="28"/>
          <w:szCs w:val="28"/>
          <w:u w:val="single"/>
          <w:rtl/>
        </w:rPr>
      </w:pPr>
    </w:p>
    <w:p w:rsidR="00FB666F" w:rsidRPr="005D0B83" w:rsidRDefault="00FB666F" w:rsidP="00FB666F">
      <w:pPr>
        <w:bidi/>
        <w:rPr>
          <w:rFonts w:cs="B Nazanin"/>
          <w:b/>
          <w:bCs/>
          <w:sz w:val="28"/>
          <w:szCs w:val="28"/>
          <w:u w:val="single"/>
          <w:rtl/>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tl/>
        </w:rPr>
        <w:sectPr w:rsidR="00FB666F" w:rsidSect="00FB666F">
          <w:pgSz w:w="12240" w:h="15840"/>
          <w:pgMar w:top="1440" w:right="720" w:bottom="1440" w:left="806"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B666F" w:rsidRDefault="00FB666F" w:rsidP="00FB666F">
      <w:pPr>
        <w:bidi/>
        <w:rPr>
          <w:rFonts w:cs="B Nazanin"/>
          <w:b/>
          <w:bCs/>
          <w:sz w:val="28"/>
          <w:szCs w:val="28"/>
        </w:rPr>
      </w:pPr>
    </w:p>
    <w:p w:rsidR="00FB666F" w:rsidRPr="005D0B83" w:rsidRDefault="00FB666F" w:rsidP="00FB666F">
      <w:pPr>
        <w:bidi/>
        <w:rPr>
          <w:rFonts w:cs="B Nazanin"/>
          <w:b/>
          <w:bCs/>
          <w:sz w:val="28"/>
          <w:szCs w:val="28"/>
          <w:rtl/>
        </w:rPr>
      </w:pPr>
      <w:r w:rsidRPr="005D0B83">
        <w:rPr>
          <w:rFonts w:cs="B Nazanin" w:hint="cs"/>
          <w:b/>
          <w:bCs/>
          <w:sz w:val="28"/>
          <w:szCs w:val="28"/>
          <w:rtl/>
        </w:rPr>
        <w:t>جدول مداخلات:</w:t>
      </w:r>
    </w:p>
    <w:p w:rsidR="00FB666F" w:rsidRPr="005D0B83" w:rsidRDefault="00FB666F" w:rsidP="00FB666F">
      <w:pPr>
        <w:bidi/>
        <w:rPr>
          <w:rFonts w:cs="B Nazanin"/>
          <w:b/>
          <w:bCs/>
          <w:sz w:val="28"/>
          <w:szCs w:val="28"/>
          <w:rtl/>
          <w:lang w:bidi="fa-IR"/>
        </w:rPr>
      </w:pPr>
      <w:r>
        <w:rPr>
          <w:rFonts w:cs="B Nazanin" w:hint="cs"/>
          <w:b/>
          <w:bCs/>
          <w:sz w:val="28"/>
          <w:szCs w:val="28"/>
          <w:rtl/>
          <w:lang w:bidi="fa-IR"/>
        </w:rPr>
        <w:t>عنوان شاخص:</w:t>
      </w:r>
      <w:r w:rsidRPr="00C12104">
        <w:rPr>
          <w:rFonts w:cs="B Nazanin" w:hint="cs"/>
          <w:rtl/>
        </w:rPr>
        <w:t xml:space="preserve"> </w:t>
      </w:r>
      <w:r w:rsidRPr="0068016E">
        <w:rPr>
          <w:rFonts w:cs="B Nazanin" w:hint="cs"/>
          <w:rtl/>
        </w:rPr>
        <w:t>پوشش غربالگری شنوایی نوزادان</w:t>
      </w:r>
    </w:p>
    <w:tbl>
      <w:tblPr>
        <w:bidiVisual/>
        <w:tblW w:w="4808" w:type="pct"/>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ook w:val="04A0" w:firstRow="1" w:lastRow="0" w:firstColumn="1" w:lastColumn="0" w:noHBand="0" w:noVBand="1"/>
      </w:tblPr>
      <w:tblGrid>
        <w:gridCol w:w="671"/>
        <w:gridCol w:w="2343"/>
        <w:gridCol w:w="1193"/>
        <w:gridCol w:w="805"/>
        <w:gridCol w:w="1132"/>
        <w:gridCol w:w="1132"/>
        <w:gridCol w:w="1157"/>
        <w:gridCol w:w="1814"/>
      </w:tblGrid>
      <w:tr w:rsidR="00FB666F" w:rsidRPr="005D0B83" w:rsidTr="00FB666F">
        <w:trPr>
          <w:cantSplit/>
          <w:jc w:val="center"/>
        </w:trPr>
        <w:tc>
          <w:tcPr>
            <w:tcW w:w="247" w:type="pct"/>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FB666F" w:rsidRPr="005D0B83" w:rsidRDefault="00FB666F" w:rsidP="00FB666F">
            <w:pPr>
              <w:bidi/>
              <w:jc w:val="center"/>
              <w:rPr>
                <w:rFonts w:cs="B Nazanin"/>
                <w:b/>
                <w:bCs/>
                <w:sz w:val="24"/>
                <w:szCs w:val="24"/>
                <w:rtl/>
                <w:lang w:bidi="fa-IR"/>
              </w:rPr>
            </w:pPr>
            <w:r w:rsidRPr="005D0B83">
              <w:rPr>
                <w:rFonts w:cs="B Nazanin" w:hint="cs"/>
                <w:b/>
                <w:bCs/>
                <w:sz w:val="24"/>
                <w:szCs w:val="24"/>
                <w:rtl/>
                <w:lang w:bidi="fa-IR"/>
              </w:rPr>
              <w:t>رديف</w:t>
            </w:r>
          </w:p>
        </w:tc>
        <w:tc>
          <w:tcPr>
            <w:tcW w:w="1237"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B666F" w:rsidRPr="005D0B83" w:rsidRDefault="00FB666F" w:rsidP="00FB666F">
            <w:pPr>
              <w:bidi/>
              <w:jc w:val="center"/>
              <w:rPr>
                <w:rFonts w:cs="B Nazanin"/>
                <w:b/>
                <w:bCs/>
                <w:sz w:val="24"/>
                <w:szCs w:val="24"/>
              </w:rPr>
            </w:pPr>
            <w:r w:rsidRPr="005D0B83">
              <w:rPr>
                <w:rFonts w:cs="B Nazanin" w:hint="cs"/>
                <w:b/>
                <w:bCs/>
                <w:sz w:val="24"/>
                <w:szCs w:val="24"/>
                <w:rtl/>
              </w:rPr>
              <w:t>عنوان فعاليت</w:t>
            </w:r>
          </w:p>
        </w:tc>
        <w:tc>
          <w:tcPr>
            <w:tcW w:w="676"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B666F" w:rsidRPr="005D0B83" w:rsidRDefault="00FB666F" w:rsidP="00FB666F">
            <w:pPr>
              <w:bidi/>
              <w:jc w:val="center"/>
              <w:rPr>
                <w:rFonts w:cs="B Nazanin"/>
                <w:b/>
                <w:bCs/>
                <w:sz w:val="24"/>
                <w:szCs w:val="24"/>
              </w:rPr>
            </w:pPr>
            <w:r w:rsidRPr="005D0B83">
              <w:rPr>
                <w:rFonts w:cs="B Nazanin" w:hint="cs"/>
                <w:b/>
                <w:bCs/>
                <w:sz w:val="24"/>
                <w:szCs w:val="24"/>
                <w:rtl/>
              </w:rPr>
              <w:t>مسئول اجرا</w:t>
            </w:r>
          </w:p>
        </w:tc>
        <w:tc>
          <w:tcPr>
            <w:tcW w:w="481"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B666F" w:rsidRPr="005D0B83" w:rsidRDefault="00FB666F" w:rsidP="00FB666F">
            <w:pPr>
              <w:bidi/>
              <w:jc w:val="center"/>
              <w:rPr>
                <w:rFonts w:cs="B Nazanin"/>
                <w:b/>
                <w:bCs/>
                <w:sz w:val="24"/>
                <w:szCs w:val="24"/>
              </w:rPr>
            </w:pPr>
            <w:r w:rsidRPr="005D0B83">
              <w:rPr>
                <w:rFonts w:cs="B Nazanin" w:hint="cs"/>
                <w:b/>
                <w:bCs/>
                <w:sz w:val="24"/>
                <w:szCs w:val="24"/>
                <w:rtl/>
              </w:rPr>
              <w:t>گروه هدف</w:t>
            </w:r>
          </w:p>
        </w:tc>
        <w:tc>
          <w:tcPr>
            <w:tcW w:w="909" w:type="pct"/>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FB666F" w:rsidRPr="005D0B83" w:rsidRDefault="00FB666F" w:rsidP="00FB666F">
            <w:pPr>
              <w:bidi/>
              <w:jc w:val="center"/>
              <w:rPr>
                <w:rFonts w:cs="B Nazanin"/>
                <w:b/>
                <w:bCs/>
                <w:sz w:val="24"/>
                <w:szCs w:val="24"/>
                <w:rtl/>
                <w:lang w:bidi="fa-IR"/>
              </w:rPr>
            </w:pPr>
            <w:r w:rsidRPr="005D0B83">
              <w:rPr>
                <w:rFonts w:cs="B Nazanin" w:hint="cs"/>
                <w:b/>
                <w:bCs/>
                <w:sz w:val="24"/>
                <w:szCs w:val="24"/>
                <w:rtl/>
                <w:lang w:bidi="fa-IR"/>
              </w:rPr>
              <w:t>زمان اجرا</w:t>
            </w:r>
          </w:p>
        </w:tc>
        <w:tc>
          <w:tcPr>
            <w:tcW w:w="465"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B666F" w:rsidRPr="005D0B83" w:rsidRDefault="00FB666F" w:rsidP="00FB666F">
            <w:pPr>
              <w:bidi/>
              <w:jc w:val="center"/>
              <w:rPr>
                <w:rFonts w:cs="B Nazanin"/>
                <w:b/>
                <w:bCs/>
                <w:sz w:val="24"/>
                <w:szCs w:val="24"/>
              </w:rPr>
            </w:pPr>
            <w:r w:rsidRPr="005D0B83">
              <w:rPr>
                <w:rFonts w:cs="B Nazanin" w:hint="cs"/>
                <w:b/>
                <w:bCs/>
                <w:sz w:val="24"/>
                <w:szCs w:val="24"/>
                <w:rtl/>
                <w:lang w:bidi="fa-IR"/>
              </w:rPr>
              <w:t>مکان اجرا</w:t>
            </w:r>
          </w:p>
        </w:tc>
        <w:tc>
          <w:tcPr>
            <w:tcW w:w="985" w:type="pct"/>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FB666F" w:rsidRPr="005D0B83" w:rsidRDefault="00FB666F" w:rsidP="00FB666F">
            <w:pPr>
              <w:bidi/>
              <w:jc w:val="center"/>
              <w:rPr>
                <w:rFonts w:cs="B Nazanin"/>
                <w:b/>
                <w:bCs/>
                <w:sz w:val="24"/>
                <w:szCs w:val="24"/>
                <w:rtl/>
              </w:rPr>
            </w:pPr>
            <w:r w:rsidRPr="005D0B83">
              <w:rPr>
                <w:rFonts w:cs="B Nazanin" w:hint="cs"/>
                <w:b/>
                <w:bCs/>
                <w:sz w:val="24"/>
                <w:szCs w:val="24"/>
                <w:rtl/>
              </w:rPr>
              <w:t>نتایج</w:t>
            </w:r>
          </w:p>
        </w:tc>
      </w:tr>
      <w:tr w:rsidR="00FB666F" w:rsidRPr="005D0B83" w:rsidTr="00FB666F">
        <w:trPr>
          <w:cantSplit/>
          <w:trHeight w:val="213"/>
          <w:jc w:val="center"/>
        </w:trPr>
        <w:tc>
          <w:tcPr>
            <w:tcW w:w="247" w:type="pct"/>
            <w:vMerge/>
            <w:tcBorders>
              <w:top w:val="thinThickSmallGap" w:sz="12" w:space="0" w:color="auto"/>
              <w:left w:val="thickThinLargeGap" w:sz="4" w:space="0" w:color="auto"/>
              <w:bottom w:val="thinThickSmallGap" w:sz="12" w:space="0" w:color="auto"/>
              <w:right w:val="single" w:sz="6" w:space="0" w:color="auto"/>
            </w:tcBorders>
            <w:vAlign w:val="center"/>
            <w:hideMark/>
          </w:tcPr>
          <w:p w:rsidR="00FB666F" w:rsidRPr="005D0B83" w:rsidRDefault="00FB666F" w:rsidP="00FB666F">
            <w:pPr>
              <w:bidi/>
              <w:rPr>
                <w:rFonts w:cs="B Nazanin"/>
                <w:b/>
                <w:bCs/>
                <w:sz w:val="28"/>
                <w:szCs w:val="28"/>
                <w:u w:val="single"/>
              </w:rPr>
            </w:pPr>
          </w:p>
        </w:tc>
        <w:tc>
          <w:tcPr>
            <w:tcW w:w="1237" w:type="pct"/>
            <w:vMerge/>
            <w:tcBorders>
              <w:top w:val="thinThickSmallGap" w:sz="12" w:space="0" w:color="auto"/>
              <w:left w:val="single" w:sz="6" w:space="0" w:color="auto"/>
              <w:bottom w:val="thinThickSmallGap" w:sz="12" w:space="0" w:color="auto"/>
              <w:right w:val="single" w:sz="6" w:space="0" w:color="auto"/>
            </w:tcBorders>
            <w:vAlign w:val="center"/>
            <w:hideMark/>
          </w:tcPr>
          <w:p w:rsidR="00FB666F" w:rsidRPr="005D0B83" w:rsidRDefault="00FB666F" w:rsidP="00FB666F">
            <w:pPr>
              <w:bidi/>
              <w:rPr>
                <w:rFonts w:cs="B Nazanin"/>
                <w:b/>
                <w:bCs/>
                <w:sz w:val="28"/>
                <w:szCs w:val="28"/>
                <w:u w:val="single"/>
              </w:rPr>
            </w:pPr>
          </w:p>
        </w:tc>
        <w:tc>
          <w:tcPr>
            <w:tcW w:w="676" w:type="pct"/>
            <w:vMerge/>
            <w:tcBorders>
              <w:top w:val="thinThickSmallGap" w:sz="12" w:space="0" w:color="auto"/>
              <w:left w:val="single" w:sz="6" w:space="0" w:color="auto"/>
              <w:bottom w:val="thinThickSmallGap" w:sz="12" w:space="0" w:color="auto"/>
              <w:right w:val="single" w:sz="6" w:space="0" w:color="auto"/>
            </w:tcBorders>
            <w:vAlign w:val="center"/>
            <w:hideMark/>
          </w:tcPr>
          <w:p w:rsidR="00FB666F" w:rsidRPr="005D0B83" w:rsidRDefault="00FB666F" w:rsidP="00FB666F">
            <w:pPr>
              <w:bidi/>
              <w:rPr>
                <w:rFonts w:cs="B Nazanin"/>
                <w:b/>
                <w:bCs/>
                <w:sz w:val="28"/>
                <w:szCs w:val="28"/>
                <w:u w:val="single"/>
              </w:rPr>
            </w:pPr>
          </w:p>
        </w:tc>
        <w:tc>
          <w:tcPr>
            <w:tcW w:w="481" w:type="pct"/>
            <w:vMerge/>
            <w:tcBorders>
              <w:top w:val="thinThickSmallGap" w:sz="12" w:space="0" w:color="auto"/>
              <w:left w:val="single" w:sz="6" w:space="0" w:color="auto"/>
              <w:bottom w:val="thinThickSmallGap" w:sz="12" w:space="0" w:color="auto"/>
              <w:right w:val="single" w:sz="6" w:space="0" w:color="auto"/>
            </w:tcBorders>
            <w:vAlign w:val="center"/>
            <w:hideMark/>
          </w:tcPr>
          <w:p w:rsidR="00FB666F" w:rsidRPr="005D0B83" w:rsidRDefault="00FB666F" w:rsidP="00FB666F">
            <w:pPr>
              <w:bidi/>
              <w:rPr>
                <w:rFonts w:cs="B Nazanin"/>
                <w:b/>
                <w:bCs/>
                <w:sz w:val="28"/>
                <w:szCs w:val="28"/>
                <w:u w:val="single"/>
              </w:rPr>
            </w:pPr>
          </w:p>
        </w:tc>
        <w:tc>
          <w:tcPr>
            <w:tcW w:w="455" w:type="pct"/>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B666F" w:rsidRPr="005D0B83" w:rsidRDefault="00FB666F" w:rsidP="00FB666F">
            <w:pPr>
              <w:bidi/>
              <w:rPr>
                <w:rFonts w:cs="B Nazanin"/>
                <w:b/>
                <w:bCs/>
                <w:sz w:val="28"/>
                <w:szCs w:val="28"/>
                <w:u w:val="single"/>
              </w:rPr>
            </w:pPr>
            <w:r w:rsidRPr="005D0B83">
              <w:rPr>
                <w:rFonts w:cs="B Nazanin" w:hint="cs"/>
                <w:b/>
                <w:bCs/>
                <w:sz w:val="28"/>
                <w:szCs w:val="28"/>
                <w:u w:val="single"/>
                <w:rtl/>
                <w:lang w:bidi="fa-IR"/>
              </w:rPr>
              <w:t>شروع</w:t>
            </w:r>
          </w:p>
        </w:tc>
        <w:tc>
          <w:tcPr>
            <w:tcW w:w="455" w:type="pct"/>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B666F" w:rsidRPr="005D0B83" w:rsidRDefault="00FB666F" w:rsidP="00FB666F">
            <w:pPr>
              <w:bidi/>
              <w:rPr>
                <w:rFonts w:cs="B Nazanin"/>
                <w:b/>
                <w:bCs/>
                <w:sz w:val="28"/>
                <w:szCs w:val="28"/>
                <w:u w:val="single"/>
              </w:rPr>
            </w:pPr>
            <w:r w:rsidRPr="005D0B83">
              <w:rPr>
                <w:rFonts w:cs="B Nazanin" w:hint="cs"/>
                <w:b/>
                <w:bCs/>
                <w:sz w:val="28"/>
                <w:szCs w:val="28"/>
                <w:u w:val="single"/>
                <w:rtl/>
                <w:lang w:bidi="fa-IR"/>
              </w:rPr>
              <w:t>خاتمه</w:t>
            </w:r>
          </w:p>
        </w:tc>
        <w:tc>
          <w:tcPr>
            <w:tcW w:w="465" w:type="pct"/>
            <w:vMerge/>
            <w:tcBorders>
              <w:top w:val="thinThickSmallGap" w:sz="12" w:space="0" w:color="auto"/>
              <w:left w:val="single" w:sz="6" w:space="0" w:color="auto"/>
              <w:bottom w:val="thinThickSmallGap" w:sz="12" w:space="0" w:color="auto"/>
              <w:right w:val="single" w:sz="6" w:space="0" w:color="auto"/>
            </w:tcBorders>
            <w:vAlign w:val="center"/>
            <w:hideMark/>
          </w:tcPr>
          <w:p w:rsidR="00FB666F" w:rsidRPr="005D0B83" w:rsidRDefault="00FB666F" w:rsidP="00FB666F">
            <w:pPr>
              <w:bidi/>
              <w:rPr>
                <w:rFonts w:cs="B Nazanin"/>
                <w:b/>
                <w:bCs/>
                <w:sz w:val="28"/>
                <w:szCs w:val="28"/>
                <w:u w:val="single"/>
              </w:rPr>
            </w:pPr>
          </w:p>
        </w:tc>
        <w:tc>
          <w:tcPr>
            <w:tcW w:w="985" w:type="pct"/>
            <w:vMerge/>
            <w:tcBorders>
              <w:top w:val="thinThickSmallGap" w:sz="12" w:space="0" w:color="auto"/>
              <w:left w:val="single" w:sz="6" w:space="0" w:color="auto"/>
              <w:bottom w:val="thinThickSmallGap" w:sz="12" w:space="0" w:color="auto"/>
              <w:right w:val="thinThickSmallGap" w:sz="12" w:space="0" w:color="auto"/>
            </w:tcBorders>
            <w:vAlign w:val="center"/>
            <w:hideMark/>
          </w:tcPr>
          <w:p w:rsidR="00FB666F" w:rsidRPr="005D0B83" w:rsidRDefault="00FB666F" w:rsidP="00FB666F">
            <w:pPr>
              <w:bidi/>
              <w:rPr>
                <w:rFonts w:cs="B Nazanin"/>
                <w:b/>
                <w:bCs/>
                <w:sz w:val="28"/>
                <w:szCs w:val="28"/>
                <w:u w:val="single"/>
              </w:rPr>
            </w:pPr>
          </w:p>
        </w:tc>
      </w:tr>
      <w:tr w:rsidR="00FB666F" w:rsidRPr="005D0B83" w:rsidTr="00FB666F">
        <w:trPr>
          <w:cantSplit/>
          <w:jc w:val="center"/>
        </w:trPr>
        <w:tc>
          <w:tcPr>
            <w:tcW w:w="247" w:type="pct"/>
            <w:tcBorders>
              <w:top w:val="single" w:sz="6" w:space="0" w:color="auto"/>
              <w:left w:val="thickThinLargeGap" w:sz="4" w:space="0" w:color="auto"/>
              <w:bottom w:val="single" w:sz="6" w:space="0" w:color="auto"/>
              <w:right w:val="single" w:sz="6" w:space="0" w:color="auto"/>
            </w:tcBorders>
            <w:vAlign w:val="center"/>
          </w:tcPr>
          <w:p w:rsidR="00FB666F" w:rsidRPr="005D0B83" w:rsidRDefault="00FB666F" w:rsidP="00FB666F">
            <w:pPr>
              <w:bidi/>
              <w:jc w:val="center"/>
              <w:rPr>
                <w:rFonts w:cs="B Nazanin"/>
                <w:rtl/>
              </w:rPr>
            </w:pPr>
            <w:r w:rsidRPr="005D0B83">
              <w:rPr>
                <w:rFonts w:cs="B Nazanin" w:hint="cs"/>
                <w:rtl/>
              </w:rPr>
              <w:t>1</w:t>
            </w:r>
          </w:p>
        </w:tc>
        <w:tc>
          <w:tcPr>
            <w:tcW w:w="1237" w:type="pct"/>
            <w:tcBorders>
              <w:top w:val="single" w:sz="6" w:space="0" w:color="auto"/>
              <w:left w:val="single" w:sz="6" w:space="0" w:color="auto"/>
              <w:bottom w:val="single" w:sz="6" w:space="0" w:color="auto"/>
              <w:right w:val="single" w:sz="6" w:space="0" w:color="auto"/>
            </w:tcBorders>
            <w:vAlign w:val="center"/>
          </w:tcPr>
          <w:p w:rsidR="00FB666F" w:rsidRPr="005D0B83" w:rsidRDefault="00FB666F" w:rsidP="00FB666F">
            <w:pPr>
              <w:bidi/>
              <w:rPr>
                <w:rFonts w:cs="B Nazanin"/>
                <w:rtl/>
                <w:lang w:bidi="fa-IR"/>
              </w:rPr>
            </w:pPr>
            <w:r w:rsidRPr="005D0B83">
              <w:rPr>
                <w:rFonts w:cs="B Nazanin"/>
                <w:rtl/>
                <w:lang w:bidi="fa-IR"/>
              </w:rPr>
              <w:t xml:space="preserve">تهیه وارسال </w:t>
            </w:r>
            <w:r w:rsidRPr="005D0B83">
              <w:rPr>
                <w:rFonts w:cs="B Nazanin" w:hint="cs"/>
                <w:rtl/>
                <w:lang w:bidi="fa-IR"/>
              </w:rPr>
              <w:t xml:space="preserve">جداول عملکرد برنامه به مراکز وپایگاههای تحت پوشش </w:t>
            </w:r>
            <w:r w:rsidRPr="005D0B83">
              <w:rPr>
                <w:rFonts w:cs="B Nazanin"/>
                <w:rtl/>
                <w:lang w:bidi="fa-IR"/>
              </w:rPr>
              <w:t xml:space="preserve"> مراکز وپایگاهها</w:t>
            </w:r>
          </w:p>
        </w:tc>
        <w:tc>
          <w:tcPr>
            <w:tcW w:w="676" w:type="pct"/>
            <w:tcBorders>
              <w:top w:val="single" w:sz="6" w:space="0" w:color="auto"/>
              <w:left w:val="single" w:sz="6" w:space="0" w:color="auto"/>
              <w:bottom w:val="single" w:sz="6" w:space="0" w:color="auto"/>
              <w:right w:val="single" w:sz="6" w:space="0" w:color="auto"/>
            </w:tcBorders>
            <w:vAlign w:val="center"/>
          </w:tcPr>
          <w:p w:rsidR="00FB666F" w:rsidRPr="005D0B83" w:rsidRDefault="00FB666F" w:rsidP="00FB666F">
            <w:pPr>
              <w:bidi/>
              <w:rPr>
                <w:rFonts w:cs="B Nazanin"/>
                <w:rtl/>
              </w:rPr>
            </w:pPr>
            <w:r w:rsidRPr="005D0B83">
              <w:rPr>
                <w:rFonts w:cs="B Nazanin" w:hint="cs"/>
                <w:rtl/>
              </w:rPr>
              <w:t>کارشناس برنامه ستاد</w:t>
            </w:r>
          </w:p>
        </w:tc>
        <w:tc>
          <w:tcPr>
            <w:tcW w:w="481" w:type="pct"/>
            <w:tcBorders>
              <w:top w:val="single" w:sz="6" w:space="0" w:color="auto"/>
              <w:left w:val="single" w:sz="6" w:space="0" w:color="auto"/>
              <w:bottom w:val="single" w:sz="6" w:space="0" w:color="auto"/>
              <w:right w:val="single" w:sz="4" w:space="0" w:color="auto"/>
            </w:tcBorders>
            <w:vAlign w:val="center"/>
          </w:tcPr>
          <w:p w:rsidR="00FB666F" w:rsidRPr="005D0B83" w:rsidRDefault="00FB666F" w:rsidP="00FB666F">
            <w:pPr>
              <w:bidi/>
              <w:rPr>
                <w:rFonts w:cs="B Nazanin"/>
                <w:rtl/>
              </w:rPr>
            </w:pPr>
            <w:r w:rsidRPr="005D0B83">
              <w:rPr>
                <w:rFonts w:cs="B Nazanin" w:hint="cs"/>
                <w:rtl/>
              </w:rPr>
              <w:t>پرسنل مراکز وپایگاهها</w:t>
            </w:r>
          </w:p>
        </w:tc>
        <w:tc>
          <w:tcPr>
            <w:tcW w:w="455" w:type="pct"/>
            <w:tcBorders>
              <w:top w:val="single" w:sz="4" w:space="0" w:color="auto"/>
              <w:left w:val="single" w:sz="4" w:space="0" w:color="auto"/>
              <w:bottom w:val="single" w:sz="4" w:space="0" w:color="auto"/>
              <w:right w:val="single" w:sz="4" w:space="0" w:color="auto"/>
            </w:tcBorders>
            <w:vAlign w:val="center"/>
          </w:tcPr>
          <w:p w:rsidR="00FB666F" w:rsidRPr="005D0B83" w:rsidRDefault="00FB666F" w:rsidP="00FB666F">
            <w:pPr>
              <w:bidi/>
              <w:rPr>
                <w:rFonts w:cs="B Nazanin"/>
              </w:rPr>
            </w:pPr>
            <w:r w:rsidRPr="005D0B83">
              <w:rPr>
                <w:rFonts w:cs="B Nazanin" w:hint="cs"/>
                <w:rtl/>
              </w:rPr>
              <w:t>1/1/140</w:t>
            </w:r>
            <w:r>
              <w:rPr>
                <w:rFonts w:cs="B Nazanin" w:hint="cs"/>
                <w:rtl/>
              </w:rPr>
              <w:t>3</w:t>
            </w:r>
          </w:p>
        </w:tc>
        <w:tc>
          <w:tcPr>
            <w:tcW w:w="455" w:type="pct"/>
            <w:tcBorders>
              <w:top w:val="single" w:sz="4" w:space="0" w:color="auto"/>
              <w:left w:val="single" w:sz="4" w:space="0" w:color="auto"/>
              <w:bottom w:val="single" w:sz="4" w:space="0" w:color="auto"/>
              <w:right w:val="single" w:sz="4" w:space="0" w:color="auto"/>
            </w:tcBorders>
            <w:vAlign w:val="center"/>
          </w:tcPr>
          <w:p w:rsidR="00FB666F" w:rsidRPr="005D0B83" w:rsidRDefault="00FB666F" w:rsidP="00FB666F">
            <w:pPr>
              <w:bidi/>
              <w:rPr>
                <w:rFonts w:cs="B Nazanin"/>
              </w:rPr>
            </w:pPr>
            <w:r w:rsidRPr="005D0B83">
              <w:rPr>
                <w:rFonts w:cs="B Nazanin" w:hint="cs"/>
                <w:rtl/>
              </w:rPr>
              <w:t>29/12/</w:t>
            </w:r>
            <w:r>
              <w:rPr>
                <w:rFonts w:cs="B Nazanin" w:hint="cs"/>
                <w:rtl/>
              </w:rPr>
              <w:t>1403</w:t>
            </w:r>
          </w:p>
        </w:tc>
        <w:tc>
          <w:tcPr>
            <w:tcW w:w="465" w:type="pct"/>
            <w:tcBorders>
              <w:top w:val="single" w:sz="6" w:space="0" w:color="auto"/>
              <w:left w:val="single" w:sz="4" w:space="0" w:color="auto"/>
              <w:bottom w:val="single" w:sz="6" w:space="0" w:color="auto"/>
              <w:right w:val="single" w:sz="6" w:space="0" w:color="auto"/>
            </w:tcBorders>
            <w:vAlign w:val="center"/>
          </w:tcPr>
          <w:p w:rsidR="00FB666F" w:rsidRPr="005D0B83" w:rsidRDefault="00FB666F" w:rsidP="00FB666F">
            <w:pPr>
              <w:bidi/>
              <w:rPr>
                <w:rFonts w:cs="B Nazanin"/>
                <w:rtl/>
              </w:rPr>
            </w:pPr>
            <w:r w:rsidRPr="005D0B83">
              <w:rPr>
                <w:rFonts w:cs="B Nazanin" w:hint="cs"/>
                <w:rtl/>
              </w:rPr>
              <w:t>ستاد</w:t>
            </w:r>
          </w:p>
        </w:tc>
        <w:tc>
          <w:tcPr>
            <w:tcW w:w="985" w:type="pct"/>
            <w:tcBorders>
              <w:top w:val="single" w:sz="6" w:space="0" w:color="auto"/>
              <w:left w:val="single" w:sz="6" w:space="0" w:color="auto"/>
              <w:bottom w:val="single" w:sz="6" w:space="0" w:color="auto"/>
              <w:right w:val="thinThickSmallGap" w:sz="12" w:space="0" w:color="auto"/>
            </w:tcBorders>
            <w:vAlign w:val="center"/>
          </w:tcPr>
          <w:p w:rsidR="00FB666F" w:rsidRPr="005D0B83" w:rsidRDefault="00FB666F" w:rsidP="00FB666F">
            <w:pPr>
              <w:bidi/>
              <w:rPr>
                <w:rFonts w:cs="B Nazanin"/>
                <w:rtl/>
              </w:rPr>
            </w:pPr>
          </w:p>
        </w:tc>
      </w:tr>
      <w:tr w:rsidR="00FB666F" w:rsidRPr="005D0B83" w:rsidTr="00FB666F">
        <w:trPr>
          <w:cantSplit/>
          <w:trHeight w:val="435"/>
          <w:jc w:val="center"/>
        </w:trPr>
        <w:tc>
          <w:tcPr>
            <w:tcW w:w="247" w:type="pct"/>
            <w:tcBorders>
              <w:top w:val="single" w:sz="6" w:space="0" w:color="auto"/>
              <w:left w:val="thickThinLargeGap" w:sz="4" w:space="0" w:color="auto"/>
              <w:bottom w:val="single" w:sz="6" w:space="0" w:color="auto"/>
              <w:right w:val="single" w:sz="6" w:space="0" w:color="auto"/>
            </w:tcBorders>
            <w:vAlign w:val="center"/>
          </w:tcPr>
          <w:p w:rsidR="00FB666F" w:rsidRPr="005D0B83" w:rsidRDefault="00FB666F" w:rsidP="00FB666F">
            <w:pPr>
              <w:bidi/>
              <w:jc w:val="center"/>
              <w:rPr>
                <w:rFonts w:cs="B Nazanin"/>
              </w:rPr>
            </w:pPr>
            <w:r w:rsidRPr="005D0B83">
              <w:rPr>
                <w:rFonts w:cs="B Nazanin" w:hint="cs"/>
                <w:rtl/>
              </w:rPr>
              <w:t>2</w:t>
            </w:r>
          </w:p>
        </w:tc>
        <w:tc>
          <w:tcPr>
            <w:tcW w:w="1237" w:type="pct"/>
            <w:tcBorders>
              <w:top w:val="single" w:sz="6" w:space="0" w:color="auto"/>
              <w:left w:val="single" w:sz="6" w:space="0" w:color="auto"/>
              <w:bottom w:val="single" w:sz="6" w:space="0" w:color="auto"/>
              <w:right w:val="single" w:sz="6" w:space="0" w:color="auto"/>
            </w:tcBorders>
            <w:vAlign w:val="center"/>
          </w:tcPr>
          <w:p w:rsidR="00FB666F" w:rsidRPr="005D0B83" w:rsidRDefault="00FB666F" w:rsidP="00FB666F">
            <w:pPr>
              <w:bidi/>
              <w:rPr>
                <w:rFonts w:cs="B Nazanin"/>
                <w:rtl/>
              </w:rPr>
            </w:pPr>
            <w:r w:rsidRPr="005D0B83">
              <w:rPr>
                <w:rFonts w:cs="B Nazanin" w:hint="cs"/>
                <w:rtl/>
              </w:rPr>
              <w:t>اجرای هفته شنوایی</w:t>
            </w:r>
          </w:p>
        </w:tc>
        <w:tc>
          <w:tcPr>
            <w:tcW w:w="676" w:type="pct"/>
            <w:tcBorders>
              <w:top w:val="single" w:sz="6" w:space="0" w:color="auto"/>
              <w:left w:val="single" w:sz="6" w:space="0" w:color="auto"/>
              <w:bottom w:val="single" w:sz="6" w:space="0" w:color="auto"/>
              <w:right w:val="single" w:sz="6" w:space="0" w:color="auto"/>
            </w:tcBorders>
            <w:vAlign w:val="center"/>
          </w:tcPr>
          <w:p w:rsidR="00FB666F" w:rsidRPr="005D0B83" w:rsidRDefault="00FB666F" w:rsidP="00FB666F">
            <w:pPr>
              <w:bidi/>
              <w:rPr>
                <w:rFonts w:cs="B Nazanin"/>
                <w:rtl/>
              </w:rPr>
            </w:pPr>
            <w:r w:rsidRPr="005D0B83">
              <w:rPr>
                <w:rFonts w:cs="B Nazanin" w:hint="cs"/>
                <w:rtl/>
              </w:rPr>
              <w:t>عموم مردم</w:t>
            </w:r>
          </w:p>
        </w:tc>
        <w:tc>
          <w:tcPr>
            <w:tcW w:w="481" w:type="pct"/>
            <w:tcBorders>
              <w:top w:val="single" w:sz="6" w:space="0" w:color="auto"/>
              <w:left w:val="single" w:sz="6" w:space="0" w:color="auto"/>
              <w:bottom w:val="single" w:sz="6" w:space="0" w:color="auto"/>
              <w:right w:val="single" w:sz="4" w:space="0" w:color="auto"/>
            </w:tcBorders>
            <w:vAlign w:val="center"/>
          </w:tcPr>
          <w:p w:rsidR="00FB666F" w:rsidRPr="005D0B83" w:rsidRDefault="00FB666F" w:rsidP="00FB666F">
            <w:pPr>
              <w:bidi/>
              <w:rPr>
                <w:rFonts w:cs="B Nazanin"/>
              </w:rPr>
            </w:pPr>
            <w:r w:rsidRPr="005D0B83">
              <w:rPr>
                <w:rFonts w:cs="B Nazanin" w:hint="cs"/>
                <w:rtl/>
              </w:rPr>
              <w:t>عموم مردم</w:t>
            </w:r>
          </w:p>
        </w:tc>
        <w:tc>
          <w:tcPr>
            <w:tcW w:w="455" w:type="pct"/>
            <w:tcBorders>
              <w:top w:val="single" w:sz="4" w:space="0" w:color="auto"/>
              <w:left w:val="single" w:sz="4" w:space="0" w:color="auto"/>
              <w:bottom w:val="single" w:sz="4" w:space="0" w:color="auto"/>
              <w:right w:val="single" w:sz="4" w:space="0" w:color="auto"/>
            </w:tcBorders>
            <w:vAlign w:val="center"/>
          </w:tcPr>
          <w:p w:rsidR="00FB666F" w:rsidRPr="005D0B83" w:rsidRDefault="00FB666F" w:rsidP="00FB666F">
            <w:pPr>
              <w:bidi/>
              <w:rPr>
                <w:rFonts w:cs="B Nazanin"/>
              </w:rPr>
            </w:pPr>
            <w:r w:rsidRPr="005D0B83">
              <w:rPr>
                <w:rFonts w:cs="B Nazanin" w:hint="cs"/>
                <w:rtl/>
              </w:rPr>
              <w:t>10/12/</w:t>
            </w:r>
            <w:r>
              <w:rPr>
                <w:rFonts w:cs="B Nazanin" w:hint="cs"/>
                <w:rtl/>
              </w:rPr>
              <w:t>1403</w:t>
            </w:r>
          </w:p>
        </w:tc>
        <w:tc>
          <w:tcPr>
            <w:tcW w:w="455" w:type="pct"/>
            <w:tcBorders>
              <w:top w:val="single" w:sz="4" w:space="0" w:color="auto"/>
              <w:left w:val="single" w:sz="4" w:space="0" w:color="auto"/>
              <w:bottom w:val="single" w:sz="4" w:space="0" w:color="auto"/>
              <w:right w:val="single" w:sz="4" w:space="0" w:color="auto"/>
            </w:tcBorders>
            <w:vAlign w:val="center"/>
          </w:tcPr>
          <w:p w:rsidR="00FB666F" w:rsidRPr="005D0B83" w:rsidRDefault="00FB666F" w:rsidP="00FB666F">
            <w:pPr>
              <w:bidi/>
              <w:rPr>
                <w:rFonts w:cs="B Nazanin"/>
              </w:rPr>
            </w:pPr>
            <w:r w:rsidRPr="005D0B83">
              <w:rPr>
                <w:rFonts w:cs="B Nazanin" w:hint="cs"/>
                <w:rtl/>
              </w:rPr>
              <w:t>20/12/</w:t>
            </w:r>
            <w:r>
              <w:rPr>
                <w:rFonts w:cs="B Nazanin" w:hint="cs"/>
                <w:rtl/>
              </w:rPr>
              <w:t>1403</w:t>
            </w:r>
          </w:p>
        </w:tc>
        <w:tc>
          <w:tcPr>
            <w:tcW w:w="465" w:type="pct"/>
            <w:tcBorders>
              <w:top w:val="single" w:sz="6" w:space="0" w:color="auto"/>
              <w:left w:val="single" w:sz="4" w:space="0" w:color="auto"/>
              <w:bottom w:val="single" w:sz="6" w:space="0" w:color="auto"/>
              <w:right w:val="single" w:sz="6" w:space="0" w:color="auto"/>
            </w:tcBorders>
            <w:vAlign w:val="center"/>
          </w:tcPr>
          <w:p w:rsidR="00FB666F" w:rsidRPr="005D0B83" w:rsidRDefault="00FB666F" w:rsidP="00FB666F">
            <w:pPr>
              <w:bidi/>
              <w:rPr>
                <w:rFonts w:cs="B Nazanin"/>
              </w:rPr>
            </w:pPr>
            <w:r w:rsidRPr="005D0B83">
              <w:rPr>
                <w:rFonts w:cs="B Nazanin" w:hint="cs"/>
                <w:rtl/>
              </w:rPr>
              <w:t>مراکزوپایگاهها</w:t>
            </w:r>
          </w:p>
        </w:tc>
        <w:tc>
          <w:tcPr>
            <w:tcW w:w="985" w:type="pct"/>
            <w:tcBorders>
              <w:top w:val="single" w:sz="6" w:space="0" w:color="auto"/>
              <w:left w:val="single" w:sz="6" w:space="0" w:color="auto"/>
              <w:bottom w:val="single" w:sz="6" w:space="0" w:color="auto"/>
              <w:right w:val="thinThickSmallGap" w:sz="12" w:space="0" w:color="auto"/>
            </w:tcBorders>
            <w:vAlign w:val="center"/>
          </w:tcPr>
          <w:p w:rsidR="00FB666F" w:rsidRPr="005D0B83" w:rsidRDefault="00FB666F" w:rsidP="00FB666F">
            <w:pPr>
              <w:bidi/>
              <w:rPr>
                <w:rFonts w:cs="B Nazanin"/>
              </w:rPr>
            </w:pPr>
          </w:p>
        </w:tc>
      </w:tr>
      <w:tr w:rsidR="00FB666F" w:rsidRPr="005D0B83" w:rsidTr="00FB666F">
        <w:trPr>
          <w:cantSplit/>
          <w:trHeight w:val="435"/>
          <w:jc w:val="center"/>
        </w:trPr>
        <w:tc>
          <w:tcPr>
            <w:tcW w:w="247" w:type="pct"/>
            <w:tcBorders>
              <w:top w:val="single" w:sz="6" w:space="0" w:color="auto"/>
              <w:left w:val="thickThinLargeGap" w:sz="4" w:space="0" w:color="auto"/>
              <w:bottom w:val="single" w:sz="6" w:space="0" w:color="auto"/>
              <w:right w:val="single" w:sz="6" w:space="0" w:color="auto"/>
            </w:tcBorders>
            <w:vAlign w:val="center"/>
          </w:tcPr>
          <w:p w:rsidR="00FB666F" w:rsidRPr="005D0B83" w:rsidRDefault="00FB666F" w:rsidP="00FB666F">
            <w:pPr>
              <w:bidi/>
              <w:jc w:val="center"/>
              <w:rPr>
                <w:rFonts w:cs="B Nazanin"/>
              </w:rPr>
            </w:pPr>
            <w:r w:rsidRPr="005D0B83">
              <w:rPr>
                <w:rFonts w:cs="B Nazanin" w:hint="cs"/>
                <w:rtl/>
              </w:rPr>
              <w:t>3</w:t>
            </w:r>
          </w:p>
        </w:tc>
        <w:tc>
          <w:tcPr>
            <w:tcW w:w="1237" w:type="pct"/>
            <w:tcBorders>
              <w:top w:val="single" w:sz="6" w:space="0" w:color="auto"/>
              <w:left w:val="single" w:sz="6" w:space="0" w:color="auto"/>
              <w:bottom w:val="single" w:sz="6" w:space="0" w:color="auto"/>
              <w:right w:val="single" w:sz="6" w:space="0" w:color="auto"/>
            </w:tcBorders>
            <w:vAlign w:val="center"/>
          </w:tcPr>
          <w:p w:rsidR="00FB666F" w:rsidRPr="005D0B83" w:rsidRDefault="00FB666F" w:rsidP="00FB666F">
            <w:pPr>
              <w:bidi/>
              <w:rPr>
                <w:rFonts w:cs="B Nazanin"/>
              </w:rPr>
            </w:pPr>
            <w:r w:rsidRPr="005D0B83">
              <w:rPr>
                <w:rFonts w:cs="B Nazanin" w:hint="cs"/>
                <w:rtl/>
              </w:rPr>
              <w:t>برگزاری  جلسات آموزشی</w:t>
            </w:r>
          </w:p>
        </w:tc>
        <w:tc>
          <w:tcPr>
            <w:tcW w:w="676" w:type="pct"/>
            <w:tcBorders>
              <w:top w:val="single" w:sz="6" w:space="0" w:color="auto"/>
              <w:left w:val="single" w:sz="6" w:space="0" w:color="auto"/>
              <w:bottom w:val="single" w:sz="6" w:space="0" w:color="auto"/>
              <w:right w:val="single" w:sz="6" w:space="0" w:color="auto"/>
            </w:tcBorders>
            <w:vAlign w:val="center"/>
          </w:tcPr>
          <w:p w:rsidR="00FB666F" w:rsidRPr="005D0B83" w:rsidRDefault="00FB666F" w:rsidP="00FB666F">
            <w:pPr>
              <w:bidi/>
              <w:rPr>
                <w:rFonts w:cs="B Nazanin"/>
                <w:rtl/>
              </w:rPr>
            </w:pPr>
            <w:r w:rsidRPr="005D0B83">
              <w:rPr>
                <w:rFonts w:cs="B Nazanin" w:hint="cs"/>
                <w:rtl/>
              </w:rPr>
              <w:t>کارشناس برنامه ستاد</w:t>
            </w:r>
          </w:p>
        </w:tc>
        <w:tc>
          <w:tcPr>
            <w:tcW w:w="481" w:type="pct"/>
            <w:tcBorders>
              <w:top w:val="single" w:sz="6" w:space="0" w:color="auto"/>
              <w:left w:val="single" w:sz="6" w:space="0" w:color="auto"/>
              <w:bottom w:val="single" w:sz="6" w:space="0" w:color="auto"/>
              <w:right w:val="single" w:sz="4" w:space="0" w:color="auto"/>
            </w:tcBorders>
            <w:vAlign w:val="center"/>
          </w:tcPr>
          <w:p w:rsidR="00FB666F" w:rsidRPr="005D0B83" w:rsidRDefault="00FB666F" w:rsidP="00FB666F">
            <w:pPr>
              <w:bidi/>
              <w:rPr>
                <w:rFonts w:cs="B Nazanin"/>
              </w:rPr>
            </w:pPr>
            <w:r w:rsidRPr="005D0B83">
              <w:rPr>
                <w:rFonts w:cs="B Nazanin" w:hint="cs"/>
                <w:rtl/>
              </w:rPr>
              <w:t>پرسنل مراکز وپایگاهها</w:t>
            </w:r>
          </w:p>
        </w:tc>
        <w:tc>
          <w:tcPr>
            <w:tcW w:w="455" w:type="pct"/>
            <w:tcBorders>
              <w:top w:val="single" w:sz="4" w:space="0" w:color="auto"/>
              <w:left w:val="single" w:sz="4" w:space="0" w:color="auto"/>
              <w:bottom w:val="single" w:sz="4" w:space="0" w:color="auto"/>
              <w:right w:val="single" w:sz="4" w:space="0" w:color="auto"/>
            </w:tcBorders>
            <w:vAlign w:val="center"/>
          </w:tcPr>
          <w:p w:rsidR="00FB666F" w:rsidRPr="005D0B83" w:rsidRDefault="00FB666F" w:rsidP="00FB666F">
            <w:pPr>
              <w:bidi/>
              <w:rPr>
                <w:rFonts w:cs="B Nazanin"/>
              </w:rPr>
            </w:pPr>
            <w:r w:rsidRPr="005D0B83">
              <w:rPr>
                <w:rFonts w:cs="B Nazanin" w:hint="cs"/>
                <w:rtl/>
              </w:rPr>
              <w:t>1/1/</w:t>
            </w:r>
            <w:r>
              <w:rPr>
                <w:rFonts w:cs="B Nazanin" w:hint="cs"/>
                <w:rtl/>
              </w:rPr>
              <w:t>1403</w:t>
            </w:r>
          </w:p>
        </w:tc>
        <w:tc>
          <w:tcPr>
            <w:tcW w:w="455" w:type="pct"/>
            <w:tcBorders>
              <w:top w:val="single" w:sz="4" w:space="0" w:color="auto"/>
              <w:left w:val="single" w:sz="4" w:space="0" w:color="auto"/>
              <w:bottom w:val="single" w:sz="4" w:space="0" w:color="auto"/>
              <w:right w:val="single" w:sz="4" w:space="0" w:color="auto"/>
            </w:tcBorders>
            <w:vAlign w:val="center"/>
          </w:tcPr>
          <w:p w:rsidR="00FB666F" w:rsidRPr="005D0B83" w:rsidRDefault="00FB666F" w:rsidP="00FB666F">
            <w:pPr>
              <w:bidi/>
              <w:rPr>
                <w:rFonts w:cs="B Nazanin"/>
              </w:rPr>
            </w:pPr>
            <w:r w:rsidRPr="005D0B83">
              <w:rPr>
                <w:rFonts w:cs="B Nazanin" w:hint="cs"/>
                <w:rtl/>
              </w:rPr>
              <w:t>29/12/</w:t>
            </w:r>
            <w:r>
              <w:rPr>
                <w:rFonts w:cs="B Nazanin" w:hint="cs"/>
                <w:rtl/>
              </w:rPr>
              <w:t>1403</w:t>
            </w:r>
          </w:p>
        </w:tc>
        <w:tc>
          <w:tcPr>
            <w:tcW w:w="465" w:type="pct"/>
            <w:tcBorders>
              <w:top w:val="single" w:sz="6" w:space="0" w:color="auto"/>
              <w:left w:val="single" w:sz="4" w:space="0" w:color="auto"/>
              <w:bottom w:val="single" w:sz="6" w:space="0" w:color="auto"/>
              <w:right w:val="single" w:sz="6" w:space="0" w:color="auto"/>
            </w:tcBorders>
            <w:vAlign w:val="center"/>
          </w:tcPr>
          <w:p w:rsidR="00FB666F" w:rsidRPr="005D0B83" w:rsidRDefault="00FB666F" w:rsidP="00FB666F">
            <w:pPr>
              <w:bidi/>
              <w:rPr>
                <w:rFonts w:cs="B Nazanin"/>
              </w:rPr>
            </w:pPr>
            <w:r w:rsidRPr="005D0B83">
              <w:rPr>
                <w:rFonts w:cs="B Nazanin" w:hint="cs"/>
                <w:rtl/>
              </w:rPr>
              <w:t>ستاد</w:t>
            </w:r>
          </w:p>
        </w:tc>
        <w:tc>
          <w:tcPr>
            <w:tcW w:w="985" w:type="pct"/>
            <w:tcBorders>
              <w:top w:val="single" w:sz="6" w:space="0" w:color="auto"/>
              <w:left w:val="single" w:sz="6" w:space="0" w:color="auto"/>
              <w:bottom w:val="single" w:sz="6" w:space="0" w:color="auto"/>
              <w:right w:val="thinThickSmallGap" w:sz="12" w:space="0" w:color="auto"/>
            </w:tcBorders>
            <w:vAlign w:val="center"/>
          </w:tcPr>
          <w:p w:rsidR="00FB666F" w:rsidRPr="005D0B83" w:rsidRDefault="00FB666F" w:rsidP="00FB666F">
            <w:pPr>
              <w:bidi/>
              <w:rPr>
                <w:rFonts w:cs="B Nazanin"/>
              </w:rPr>
            </w:pPr>
          </w:p>
        </w:tc>
      </w:tr>
      <w:tr w:rsidR="00FB666F" w:rsidRPr="005D0B83" w:rsidTr="00FB666F">
        <w:trPr>
          <w:cantSplit/>
          <w:trHeight w:val="435"/>
          <w:jc w:val="center"/>
        </w:trPr>
        <w:tc>
          <w:tcPr>
            <w:tcW w:w="247" w:type="pct"/>
            <w:tcBorders>
              <w:top w:val="single" w:sz="6" w:space="0" w:color="auto"/>
              <w:left w:val="thickThinLargeGap" w:sz="4" w:space="0" w:color="auto"/>
              <w:bottom w:val="single" w:sz="6" w:space="0" w:color="auto"/>
              <w:right w:val="single" w:sz="6" w:space="0" w:color="auto"/>
            </w:tcBorders>
            <w:vAlign w:val="center"/>
          </w:tcPr>
          <w:p w:rsidR="00FB666F" w:rsidRPr="005D0B83" w:rsidRDefault="00FB666F" w:rsidP="00FB666F">
            <w:pPr>
              <w:bidi/>
              <w:jc w:val="center"/>
              <w:rPr>
                <w:rFonts w:cs="B Nazanin"/>
              </w:rPr>
            </w:pPr>
            <w:r w:rsidRPr="005D0B83">
              <w:rPr>
                <w:rFonts w:cs="B Nazanin" w:hint="cs"/>
                <w:rtl/>
              </w:rPr>
              <w:t>5</w:t>
            </w:r>
          </w:p>
        </w:tc>
        <w:tc>
          <w:tcPr>
            <w:tcW w:w="1237" w:type="pct"/>
            <w:tcBorders>
              <w:top w:val="single" w:sz="6" w:space="0" w:color="auto"/>
              <w:left w:val="single" w:sz="6" w:space="0" w:color="auto"/>
              <w:bottom w:val="single" w:sz="6" w:space="0" w:color="auto"/>
              <w:right w:val="single" w:sz="6" w:space="0" w:color="auto"/>
            </w:tcBorders>
            <w:vAlign w:val="center"/>
          </w:tcPr>
          <w:p w:rsidR="00FB666F" w:rsidRPr="005D0B83" w:rsidRDefault="00FB666F" w:rsidP="00FB666F">
            <w:pPr>
              <w:bidi/>
              <w:rPr>
                <w:rFonts w:cs="B Nazanin"/>
                <w:rtl/>
              </w:rPr>
            </w:pPr>
            <w:r w:rsidRPr="005D0B83">
              <w:rPr>
                <w:rFonts w:cs="B Nazanin" w:hint="cs"/>
                <w:rtl/>
                <w:lang w:bidi="fa-IR"/>
              </w:rPr>
              <w:t>پایش  مستمر مراکز وپایگاههای تحت پوشش</w:t>
            </w:r>
          </w:p>
        </w:tc>
        <w:tc>
          <w:tcPr>
            <w:tcW w:w="676" w:type="pct"/>
            <w:tcBorders>
              <w:top w:val="single" w:sz="6" w:space="0" w:color="auto"/>
              <w:left w:val="single" w:sz="6" w:space="0" w:color="auto"/>
              <w:bottom w:val="single" w:sz="6" w:space="0" w:color="auto"/>
              <w:right w:val="single" w:sz="6" w:space="0" w:color="auto"/>
            </w:tcBorders>
            <w:vAlign w:val="center"/>
          </w:tcPr>
          <w:p w:rsidR="00FB666F" w:rsidRPr="005D0B83" w:rsidRDefault="00FB666F" w:rsidP="00FB666F">
            <w:pPr>
              <w:bidi/>
              <w:rPr>
                <w:rFonts w:cs="B Nazanin"/>
              </w:rPr>
            </w:pPr>
            <w:r w:rsidRPr="005D0B83">
              <w:rPr>
                <w:rFonts w:cs="B Nazanin" w:hint="cs"/>
                <w:rtl/>
              </w:rPr>
              <w:t>کارشناس برنامه ستاد</w:t>
            </w:r>
          </w:p>
        </w:tc>
        <w:tc>
          <w:tcPr>
            <w:tcW w:w="481" w:type="pct"/>
            <w:tcBorders>
              <w:top w:val="single" w:sz="6" w:space="0" w:color="auto"/>
              <w:left w:val="single" w:sz="6" w:space="0" w:color="auto"/>
              <w:bottom w:val="single" w:sz="6" w:space="0" w:color="auto"/>
              <w:right w:val="single" w:sz="4" w:space="0" w:color="auto"/>
            </w:tcBorders>
            <w:vAlign w:val="center"/>
          </w:tcPr>
          <w:p w:rsidR="00FB666F" w:rsidRPr="005D0B83" w:rsidRDefault="00FB666F" w:rsidP="00FB666F">
            <w:pPr>
              <w:bidi/>
              <w:rPr>
                <w:rFonts w:cs="B Nazanin"/>
              </w:rPr>
            </w:pPr>
            <w:r w:rsidRPr="005D0B83">
              <w:rPr>
                <w:rFonts w:cs="B Nazanin" w:hint="cs"/>
                <w:rtl/>
              </w:rPr>
              <w:t>مراکز وپایگاهها</w:t>
            </w:r>
          </w:p>
        </w:tc>
        <w:tc>
          <w:tcPr>
            <w:tcW w:w="455" w:type="pct"/>
            <w:tcBorders>
              <w:top w:val="single" w:sz="4" w:space="0" w:color="auto"/>
              <w:left w:val="single" w:sz="4" w:space="0" w:color="auto"/>
              <w:bottom w:val="single" w:sz="4" w:space="0" w:color="auto"/>
              <w:right w:val="single" w:sz="4" w:space="0" w:color="auto"/>
            </w:tcBorders>
            <w:vAlign w:val="center"/>
          </w:tcPr>
          <w:p w:rsidR="00FB666F" w:rsidRPr="005D0B83" w:rsidRDefault="00FB666F" w:rsidP="00FB666F">
            <w:pPr>
              <w:bidi/>
              <w:rPr>
                <w:rFonts w:cs="B Nazanin"/>
              </w:rPr>
            </w:pPr>
            <w:r w:rsidRPr="005D0B83">
              <w:rPr>
                <w:rFonts w:cs="B Nazanin" w:hint="cs"/>
                <w:rtl/>
              </w:rPr>
              <w:t>1/1/1403</w:t>
            </w:r>
          </w:p>
        </w:tc>
        <w:tc>
          <w:tcPr>
            <w:tcW w:w="455" w:type="pct"/>
            <w:tcBorders>
              <w:top w:val="single" w:sz="4" w:space="0" w:color="auto"/>
              <w:left w:val="single" w:sz="4" w:space="0" w:color="auto"/>
              <w:bottom w:val="single" w:sz="4" w:space="0" w:color="auto"/>
              <w:right w:val="single" w:sz="4" w:space="0" w:color="auto"/>
            </w:tcBorders>
            <w:vAlign w:val="center"/>
          </w:tcPr>
          <w:p w:rsidR="00FB666F" w:rsidRPr="005D0B83" w:rsidRDefault="00FB666F" w:rsidP="00FB666F">
            <w:pPr>
              <w:bidi/>
              <w:rPr>
                <w:rFonts w:cs="B Nazanin"/>
              </w:rPr>
            </w:pPr>
            <w:r w:rsidRPr="005D0B83">
              <w:rPr>
                <w:rFonts w:cs="B Nazanin" w:hint="cs"/>
                <w:rtl/>
              </w:rPr>
              <w:t>29/12/1403</w:t>
            </w:r>
          </w:p>
        </w:tc>
        <w:tc>
          <w:tcPr>
            <w:tcW w:w="465" w:type="pct"/>
            <w:tcBorders>
              <w:top w:val="single" w:sz="6" w:space="0" w:color="auto"/>
              <w:left w:val="single" w:sz="4" w:space="0" w:color="auto"/>
              <w:bottom w:val="single" w:sz="6" w:space="0" w:color="auto"/>
              <w:right w:val="single" w:sz="6" w:space="0" w:color="auto"/>
            </w:tcBorders>
            <w:vAlign w:val="center"/>
          </w:tcPr>
          <w:p w:rsidR="00FB666F" w:rsidRPr="005D0B83" w:rsidRDefault="00FB666F" w:rsidP="00FB666F">
            <w:pPr>
              <w:bidi/>
              <w:rPr>
                <w:rFonts w:cs="B Nazanin"/>
              </w:rPr>
            </w:pPr>
            <w:r w:rsidRPr="005D0B83">
              <w:rPr>
                <w:rFonts w:cs="B Nazanin" w:hint="cs"/>
                <w:rtl/>
              </w:rPr>
              <w:t>مراکز وپایگاهها</w:t>
            </w:r>
          </w:p>
        </w:tc>
        <w:tc>
          <w:tcPr>
            <w:tcW w:w="985" w:type="pct"/>
            <w:tcBorders>
              <w:top w:val="single" w:sz="6" w:space="0" w:color="auto"/>
              <w:left w:val="single" w:sz="6" w:space="0" w:color="auto"/>
              <w:bottom w:val="single" w:sz="6" w:space="0" w:color="auto"/>
              <w:right w:val="thinThickSmallGap" w:sz="12" w:space="0" w:color="auto"/>
            </w:tcBorders>
            <w:vAlign w:val="center"/>
          </w:tcPr>
          <w:p w:rsidR="00FB666F" w:rsidRPr="005D0B83" w:rsidRDefault="00FB666F" w:rsidP="00FB666F">
            <w:pPr>
              <w:bidi/>
              <w:rPr>
                <w:rFonts w:cs="B Nazanin"/>
              </w:rPr>
            </w:pPr>
          </w:p>
        </w:tc>
      </w:tr>
      <w:tr w:rsidR="00FB666F" w:rsidRPr="005D0B83" w:rsidTr="00FB666F">
        <w:trPr>
          <w:cantSplit/>
          <w:trHeight w:val="435"/>
          <w:jc w:val="center"/>
        </w:trPr>
        <w:tc>
          <w:tcPr>
            <w:tcW w:w="247" w:type="pct"/>
            <w:tcBorders>
              <w:top w:val="single" w:sz="6" w:space="0" w:color="auto"/>
              <w:left w:val="thickThinLargeGap" w:sz="4" w:space="0" w:color="auto"/>
              <w:bottom w:val="thickThinLargeGap" w:sz="4" w:space="0" w:color="auto"/>
              <w:right w:val="single" w:sz="6" w:space="0" w:color="auto"/>
            </w:tcBorders>
            <w:vAlign w:val="center"/>
          </w:tcPr>
          <w:p w:rsidR="00FB666F" w:rsidRPr="005D0B83" w:rsidRDefault="00FB666F" w:rsidP="00FB666F">
            <w:pPr>
              <w:bidi/>
              <w:jc w:val="center"/>
              <w:rPr>
                <w:rFonts w:cs="B Nazanin"/>
              </w:rPr>
            </w:pPr>
            <w:r w:rsidRPr="005D0B83">
              <w:rPr>
                <w:rFonts w:cs="B Nazanin" w:hint="cs"/>
                <w:rtl/>
              </w:rPr>
              <w:t>6</w:t>
            </w:r>
          </w:p>
        </w:tc>
        <w:tc>
          <w:tcPr>
            <w:tcW w:w="1237" w:type="pct"/>
            <w:tcBorders>
              <w:top w:val="single" w:sz="6" w:space="0" w:color="auto"/>
              <w:left w:val="single" w:sz="6" w:space="0" w:color="auto"/>
              <w:bottom w:val="thickThinLargeGap" w:sz="4" w:space="0" w:color="auto"/>
              <w:right w:val="single" w:sz="6" w:space="0" w:color="auto"/>
            </w:tcBorders>
            <w:vAlign w:val="center"/>
          </w:tcPr>
          <w:p w:rsidR="00FB666F" w:rsidRPr="005D0B83" w:rsidRDefault="00FB666F" w:rsidP="00FB666F">
            <w:pPr>
              <w:bidi/>
              <w:jc w:val="center"/>
              <w:rPr>
                <w:rFonts w:cs="B Nazanin"/>
                <w:rtl/>
              </w:rPr>
            </w:pPr>
            <w:r w:rsidRPr="005D0B83">
              <w:rPr>
                <w:rFonts w:cs="B Nazanin" w:hint="cs"/>
                <w:rtl/>
              </w:rPr>
              <w:t>استخراج عملکرد سه ماهه ،شش ماهه ویکساله</w:t>
            </w:r>
          </w:p>
          <w:p w:rsidR="00FB666F" w:rsidRPr="005D0B83" w:rsidRDefault="00FB666F" w:rsidP="00FB666F">
            <w:pPr>
              <w:bidi/>
              <w:jc w:val="center"/>
              <w:rPr>
                <w:rFonts w:cs="B Nazanin"/>
                <w:rtl/>
              </w:rPr>
            </w:pPr>
          </w:p>
        </w:tc>
        <w:tc>
          <w:tcPr>
            <w:tcW w:w="676" w:type="pct"/>
            <w:tcBorders>
              <w:top w:val="single" w:sz="6" w:space="0" w:color="auto"/>
              <w:left w:val="single" w:sz="6" w:space="0" w:color="auto"/>
              <w:bottom w:val="thickThinLargeGap" w:sz="4" w:space="0" w:color="auto"/>
              <w:right w:val="single" w:sz="6" w:space="0" w:color="auto"/>
            </w:tcBorders>
            <w:vAlign w:val="center"/>
          </w:tcPr>
          <w:p w:rsidR="00FB666F" w:rsidRPr="005D0B83" w:rsidRDefault="00FB666F" w:rsidP="00FB666F">
            <w:pPr>
              <w:bidi/>
              <w:jc w:val="center"/>
              <w:rPr>
                <w:rFonts w:cs="B Nazanin"/>
                <w:rtl/>
              </w:rPr>
            </w:pPr>
            <w:r w:rsidRPr="005D0B83">
              <w:rPr>
                <w:rFonts w:cs="B Nazanin" w:hint="cs"/>
                <w:rtl/>
              </w:rPr>
              <w:t>کارشناس برنامه ستاد</w:t>
            </w:r>
          </w:p>
        </w:tc>
        <w:tc>
          <w:tcPr>
            <w:tcW w:w="481" w:type="pct"/>
            <w:tcBorders>
              <w:top w:val="single" w:sz="6" w:space="0" w:color="auto"/>
              <w:left w:val="single" w:sz="6" w:space="0" w:color="auto"/>
              <w:bottom w:val="thickThinLargeGap" w:sz="4" w:space="0" w:color="auto"/>
              <w:right w:val="single" w:sz="6" w:space="0" w:color="auto"/>
            </w:tcBorders>
            <w:vAlign w:val="center"/>
          </w:tcPr>
          <w:p w:rsidR="00FB666F" w:rsidRPr="005D0B83" w:rsidRDefault="00FB666F" w:rsidP="00FB666F">
            <w:pPr>
              <w:bidi/>
              <w:jc w:val="center"/>
              <w:rPr>
                <w:rFonts w:cs="B Nazanin"/>
                <w:rtl/>
              </w:rPr>
            </w:pPr>
            <w:r w:rsidRPr="005D0B83">
              <w:rPr>
                <w:rFonts w:cs="B Nazanin" w:hint="cs"/>
                <w:rtl/>
              </w:rPr>
              <w:t>مراکز وپایگاهها</w:t>
            </w:r>
          </w:p>
        </w:tc>
        <w:tc>
          <w:tcPr>
            <w:tcW w:w="455" w:type="pct"/>
            <w:tcBorders>
              <w:top w:val="single" w:sz="4" w:space="0" w:color="auto"/>
              <w:left w:val="single" w:sz="6" w:space="0" w:color="auto"/>
              <w:bottom w:val="thickThinLargeGap" w:sz="4" w:space="0" w:color="auto"/>
              <w:right w:val="single" w:sz="6" w:space="0" w:color="auto"/>
            </w:tcBorders>
            <w:vAlign w:val="center"/>
          </w:tcPr>
          <w:p w:rsidR="00FB666F" w:rsidRPr="005D0B83" w:rsidRDefault="00FB666F" w:rsidP="00FB666F">
            <w:pPr>
              <w:bidi/>
              <w:jc w:val="center"/>
              <w:rPr>
                <w:rFonts w:cs="B Nazanin"/>
              </w:rPr>
            </w:pPr>
            <w:r w:rsidRPr="005D0B83">
              <w:rPr>
                <w:rFonts w:cs="B Nazanin" w:hint="cs"/>
                <w:rtl/>
              </w:rPr>
              <w:t>پایان هر فصل</w:t>
            </w:r>
          </w:p>
        </w:tc>
        <w:tc>
          <w:tcPr>
            <w:tcW w:w="455" w:type="pct"/>
            <w:tcBorders>
              <w:top w:val="single" w:sz="4" w:space="0" w:color="auto"/>
              <w:left w:val="single" w:sz="6" w:space="0" w:color="auto"/>
              <w:bottom w:val="thickThinLargeGap" w:sz="4" w:space="0" w:color="auto"/>
              <w:right w:val="single" w:sz="6" w:space="0" w:color="auto"/>
            </w:tcBorders>
            <w:vAlign w:val="center"/>
          </w:tcPr>
          <w:p w:rsidR="00FB666F" w:rsidRPr="005D0B83" w:rsidRDefault="00FB666F" w:rsidP="00FB666F">
            <w:pPr>
              <w:bidi/>
              <w:jc w:val="center"/>
              <w:rPr>
                <w:rFonts w:cs="B Nazanin"/>
              </w:rPr>
            </w:pPr>
            <w:r w:rsidRPr="005D0B83">
              <w:rPr>
                <w:rFonts w:cs="B Nazanin" w:hint="cs"/>
                <w:rtl/>
              </w:rPr>
              <w:t>پایان هر فصل</w:t>
            </w:r>
          </w:p>
        </w:tc>
        <w:tc>
          <w:tcPr>
            <w:tcW w:w="465" w:type="pct"/>
            <w:tcBorders>
              <w:top w:val="single" w:sz="6" w:space="0" w:color="auto"/>
              <w:left w:val="single" w:sz="6" w:space="0" w:color="auto"/>
              <w:bottom w:val="thickThinLargeGap" w:sz="4" w:space="0" w:color="auto"/>
              <w:right w:val="single" w:sz="6" w:space="0" w:color="auto"/>
            </w:tcBorders>
            <w:vAlign w:val="center"/>
          </w:tcPr>
          <w:p w:rsidR="00FB666F" w:rsidRPr="005D0B83" w:rsidRDefault="00FB666F" w:rsidP="00FB666F">
            <w:pPr>
              <w:bidi/>
              <w:jc w:val="center"/>
              <w:rPr>
                <w:rFonts w:cs="B Nazanin"/>
              </w:rPr>
            </w:pPr>
            <w:r w:rsidRPr="005D0B83">
              <w:rPr>
                <w:rFonts w:cs="B Nazanin" w:hint="cs"/>
                <w:rtl/>
                <w:lang w:bidi="fa-IR"/>
              </w:rPr>
              <w:t>ستاد</w:t>
            </w:r>
          </w:p>
        </w:tc>
        <w:tc>
          <w:tcPr>
            <w:tcW w:w="985" w:type="pct"/>
            <w:tcBorders>
              <w:top w:val="single" w:sz="6" w:space="0" w:color="auto"/>
              <w:left w:val="single" w:sz="6" w:space="0" w:color="auto"/>
              <w:bottom w:val="thickThinLargeGap" w:sz="4" w:space="0" w:color="auto"/>
              <w:right w:val="thinThickSmallGap" w:sz="12" w:space="0" w:color="auto"/>
            </w:tcBorders>
            <w:vAlign w:val="center"/>
          </w:tcPr>
          <w:p w:rsidR="00FB666F" w:rsidRPr="005D0B83" w:rsidRDefault="00FB666F" w:rsidP="00FB666F">
            <w:pPr>
              <w:bidi/>
              <w:jc w:val="center"/>
              <w:rPr>
                <w:rFonts w:cs="B Nazanin"/>
              </w:rPr>
            </w:pPr>
          </w:p>
        </w:tc>
      </w:tr>
    </w:tbl>
    <w:p w:rsidR="00FB666F" w:rsidRDefault="00FB666F" w:rsidP="00FB666F">
      <w:pPr>
        <w:bidi/>
        <w:rPr>
          <w:rFonts w:cs="B Nazanin"/>
          <w:b/>
          <w:bCs/>
          <w:sz w:val="28"/>
          <w:szCs w:val="28"/>
          <w:rtl/>
        </w:rPr>
      </w:pPr>
    </w:p>
    <w:tbl>
      <w:tblPr>
        <w:tblStyle w:val="TableGrid"/>
        <w:tblpPr w:leftFromText="180" w:rightFromText="180" w:vertAnchor="text" w:horzAnchor="page" w:tblpX="1666" w:tblpY="36"/>
        <w:bidiVisual/>
        <w:tblW w:w="0" w:type="auto"/>
        <w:tblLook w:val="04A0" w:firstRow="1" w:lastRow="0" w:firstColumn="1" w:lastColumn="0" w:noHBand="0" w:noVBand="1"/>
      </w:tblPr>
      <w:tblGrid>
        <w:gridCol w:w="578"/>
        <w:gridCol w:w="684"/>
        <w:gridCol w:w="540"/>
        <w:gridCol w:w="687"/>
      </w:tblGrid>
      <w:tr w:rsidR="00A64333" w:rsidTr="00A64333">
        <w:trPr>
          <w:trHeight w:val="127"/>
        </w:trPr>
        <w:tc>
          <w:tcPr>
            <w:tcW w:w="578" w:type="dxa"/>
            <w:tcBorders>
              <w:top w:val="nil"/>
              <w:left w:val="nil"/>
              <w:bottom w:val="nil"/>
            </w:tcBorders>
          </w:tcPr>
          <w:p w:rsidR="00A64333" w:rsidRDefault="00A64333" w:rsidP="00A64333">
            <w:pPr>
              <w:pStyle w:val="ListParagraph"/>
              <w:bidi/>
              <w:ind w:left="0"/>
              <w:rPr>
                <w:rFonts w:cs="B Nazanin"/>
                <w:b/>
                <w:bCs/>
                <w:sz w:val="24"/>
                <w:szCs w:val="24"/>
                <w:rtl/>
              </w:rPr>
            </w:pPr>
            <w:r>
              <w:rPr>
                <w:rFonts w:cs="B Nazanin" w:hint="cs"/>
                <w:b/>
                <w:bCs/>
                <w:sz w:val="24"/>
                <w:szCs w:val="24"/>
                <w:rtl/>
              </w:rPr>
              <w:t>بلی</w:t>
            </w:r>
          </w:p>
        </w:tc>
        <w:tc>
          <w:tcPr>
            <w:tcW w:w="684" w:type="dxa"/>
            <w:tcBorders>
              <w:right w:val="single" w:sz="4" w:space="0" w:color="auto"/>
            </w:tcBorders>
          </w:tcPr>
          <w:p w:rsidR="00A64333" w:rsidRPr="00DE0457" w:rsidRDefault="00A64333" w:rsidP="00A64333">
            <w:pPr>
              <w:bidi/>
              <w:rPr>
                <w:rFonts w:cs="B Nazanin"/>
                <w:b/>
                <w:bCs/>
                <w:sz w:val="24"/>
                <w:szCs w:val="24"/>
                <w:rtl/>
              </w:rPr>
            </w:pPr>
          </w:p>
        </w:tc>
        <w:tc>
          <w:tcPr>
            <w:tcW w:w="540" w:type="dxa"/>
            <w:tcBorders>
              <w:top w:val="nil"/>
              <w:left w:val="single" w:sz="4" w:space="0" w:color="auto"/>
              <w:bottom w:val="nil"/>
            </w:tcBorders>
          </w:tcPr>
          <w:p w:rsidR="00A64333" w:rsidRDefault="00A64333" w:rsidP="00A64333">
            <w:pPr>
              <w:pStyle w:val="ListParagraph"/>
              <w:bidi/>
              <w:ind w:left="0"/>
              <w:rPr>
                <w:rFonts w:cs="B Nazanin"/>
                <w:b/>
                <w:bCs/>
                <w:sz w:val="24"/>
                <w:szCs w:val="24"/>
                <w:rtl/>
              </w:rPr>
            </w:pPr>
            <w:r>
              <w:rPr>
                <w:rFonts w:cs="B Nazanin" w:hint="cs"/>
                <w:b/>
                <w:bCs/>
                <w:sz w:val="24"/>
                <w:szCs w:val="24"/>
                <w:rtl/>
              </w:rPr>
              <w:t>خیر</w:t>
            </w:r>
          </w:p>
        </w:tc>
        <w:tc>
          <w:tcPr>
            <w:tcW w:w="687" w:type="dxa"/>
          </w:tcPr>
          <w:p w:rsidR="00A64333" w:rsidRDefault="00A64333" w:rsidP="00B96515">
            <w:pPr>
              <w:pStyle w:val="ListParagraph"/>
              <w:numPr>
                <w:ilvl w:val="0"/>
                <w:numId w:val="44"/>
              </w:numPr>
              <w:bidi/>
              <w:rPr>
                <w:rFonts w:cs="B Nazanin"/>
                <w:b/>
                <w:bCs/>
                <w:sz w:val="24"/>
                <w:szCs w:val="24"/>
                <w:rtl/>
              </w:rPr>
            </w:pPr>
          </w:p>
        </w:tc>
      </w:tr>
    </w:tbl>
    <w:p w:rsidR="00A64333" w:rsidRPr="00713339" w:rsidRDefault="00A64333" w:rsidP="00A64333">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A64333" w:rsidRPr="00DA375B" w:rsidRDefault="00A64333" w:rsidP="00A64333">
      <w:pPr>
        <w:pStyle w:val="ListParagraph"/>
        <w:numPr>
          <w:ilvl w:val="0"/>
          <w:numId w:val="1"/>
        </w:numPr>
        <w:bidi/>
        <w:rPr>
          <w:rFonts w:cs="B Nazanin"/>
          <w:b/>
          <w:bCs/>
          <w:sz w:val="24"/>
          <w:szCs w:val="24"/>
          <w:rtl/>
        </w:rPr>
      </w:pPr>
      <w:r>
        <w:rPr>
          <w:rFonts w:cs="B Nazanin" w:hint="cs"/>
          <w:b/>
          <w:bCs/>
          <w:sz w:val="24"/>
          <w:szCs w:val="24"/>
          <w:rtl/>
        </w:rPr>
        <w:t>در صورت پاسخ بلی ، دلایل عدم تحقق مداخلات را ذکر نمایید</w:t>
      </w:r>
    </w:p>
    <w:p w:rsidR="00FB666F" w:rsidRDefault="00FB666F" w:rsidP="00FB666F">
      <w:pPr>
        <w:bidi/>
        <w:rPr>
          <w:rFonts w:cs="B Nazanin"/>
          <w:b/>
          <w:bCs/>
          <w:sz w:val="28"/>
          <w:szCs w:val="28"/>
          <w:rtl/>
        </w:rPr>
      </w:pPr>
    </w:p>
    <w:p w:rsidR="00A64333" w:rsidRDefault="00A64333" w:rsidP="00A64333">
      <w:pPr>
        <w:bidi/>
        <w:rPr>
          <w:rFonts w:cs="B Nazanin"/>
          <w:b/>
          <w:bCs/>
          <w:sz w:val="28"/>
          <w:szCs w:val="28"/>
        </w:rPr>
      </w:pPr>
    </w:p>
    <w:p w:rsidR="00FB666F" w:rsidRDefault="00FB666F" w:rsidP="00FB666F">
      <w:pPr>
        <w:bidi/>
        <w:rPr>
          <w:rFonts w:cs="B Nazanin"/>
          <w:b/>
          <w:bCs/>
          <w:sz w:val="28"/>
          <w:szCs w:val="28"/>
          <w:rtl/>
        </w:rPr>
      </w:pPr>
      <w:r w:rsidRPr="00AA0BAF">
        <w:rPr>
          <w:rFonts w:cs="B Nazanin" w:hint="eastAsia"/>
          <w:b/>
          <w:bCs/>
          <w:sz w:val="28"/>
          <w:szCs w:val="28"/>
          <w:rtl/>
        </w:rPr>
        <w:lastRenderedPageBreak/>
        <w:t>برنامه</w:t>
      </w:r>
      <w:r w:rsidRPr="00AA0BAF">
        <w:rPr>
          <w:rFonts w:cs="B Nazanin"/>
          <w:b/>
          <w:bCs/>
          <w:sz w:val="28"/>
          <w:szCs w:val="28"/>
          <w:rtl/>
        </w:rPr>
        <w:t xml:space="preserve"> تالاسم</w:t>
      </w:r>
      <w:r w:rsidRPr="00AA0BAF">
        <w:rPr>
          <w:rFonts w:cs="B Nazanin" w:hint="cs"/>
          <w:b/>
          <w:bCs/>
          <w:sz w:val="28"/>
          <w:szCs w:val="28"/>
          <w:rtl/>
        </w:rPr>
        <w:t>ی</w:t>
      </w:r>
      <w:r w:rsidRPr="00AA0BAF">
        <w:rPr>
          <w:rFonts w:cs="B Nazanin"/>
          <w:b/>
          <w:bCs/>
          <w:sz w:val="28"/>
          <w:szCs w:val="28"/>
        </w:rPr>
        <w:t xml:space="preserve">: </w:t>
      </w:r>
    </w:p>
    <w:p w:rsidR="00FB666F" w:rsidRPr="00AA0BAF" w:rsidRDefault="00FB666F" w:rsidP="00FB666F">
      <w:pPr>
        <w:bidi/>
        <w:rPr>
          <w:rFonts w:cs="B Nazanin"/>
          <w:b/>
          <w:bCs/>
          <w:sz w:val="28"/>
          <w:szCs w:val="28"/>
          <w:rtl/>
          <w:lang w:bidi="fa-IR"/>
        </w:rPr>
      </w:pPr>
      <w:r w:rsidRPr="00BE4D66">
        <w:rPr>
          <w:rFonts w:cs="B Nazanin" w:hint="cs"/>
          <w:b/>
          <w:bCs/>
          <w:sz w:val="28"/>
          <w:szCs w:val="28"/>
          <w:rtl/>
          <w:lang w:bidi="fa-IR"/>
        </w:rPr>
        <w:t>الف )جامعه آماری</w:t>
      </w:r>
    </w:p>
    <w:p w:rsidR="00FB666F" w:rsidRPr="00AA0BAF" w:rsidRDefault="00FB666F" w:rsidP="00FB666F">
      <w:pPr>
        <w:bidi/>
        <w:rPr>
          <w:rFonts w:cs="B Nazanin"/>
          <w:rtl/>
          <w:lang w:bidi="fa-IR"/>
        </w:rPr>
      </w:pPr>
      <w:r w:rsidRPr="00AA0BAF">
        <w:rPr>
          <w:rFonts w:cs="B Nazanin" w:hint="eastAsia"/>
          <w:rtl/>
        </w:rPr>
        <w:t>زوج</w:t>
      </w:r>
      <w:r w:rsidRPr="00AA0BAF">
        <w:rPr>
          <w:rFonts w:cs="B Nazanin" w:hint="cs"/>
          <w:rtl/>
        </w:rPr>
        <w:t>ی</w:t>
      </w:r>
      <w:r w:rsidRPr="00AA0BAF">
        <w:rPr>
          <w:rFonts w:cs="B Nazanin" w:hint="eastAsia"/>
          <w:rtl/>
        </w:rPr>
        <w:t>ن</w:t>
      </w:r>
      <w:r w:rsidRPr="00AA0BAF">
        <w:rPr>
          <w:rFonts w:cs="B Nazanin"/>
          <w:rtl/>
        </w:rPr>
        <w:t xml:space="preserve"> داوطلب ازدواج</w:t>
      </w:r>
      <w:r w:rsidRPr="00AA0BAF">
        <w:rPr>
          <w:rFonts w:cs="B Nazanin" w:hint="cs"/>
          <w:rtl/>
        </w:rPr>
        <w:t xml:space="preserve"> : 12022</w:t>
      </w:r>
      <w:r w:rsidRPr="00AA0BAF">
        <w:rPr>
          <w:rFonts w:cs="B Nazanin"/>
          <w:rtl/>
        </w:rPr>
        <w:t xml:space="preserve"> </w:t>
      </w:r>
      <w:r>
        <w:rPr>
          <w:rFonts w:cs="B Nazanin" w:hint="cs"/>
          <w:rtl/>
        </w:rPr>
        <w:t xml:space="preserve">نفر </w:t>
      </w:r>
      <w:r w:rsidRPr="00AA0BAF">
        <w:rPr>
          <w:rFonts w:cs="B Nazanin"/>
          <w:rtl/>
        </w:rPr>
        <w:t xml:space="preserve"> </w:t>
      </w:r>
      <w:r w:rsidRPr="00AA0BAF">
        <w:rPr>
          <w:rFonts w:cs="B Nazanin"/>
        </w:rPr>
        <w:t xml:space="preserve"> </w:t>
      </w:r>
    </w:p>
    <w:p w:rsidR="00FB666F" w:rsidRPr="00AA0BAF" w:rsidRDefault="00FB666F" w:rsidP="00FB666F">
      <w:pPr>
        <w:bidi/>
        <w:rPr>
          <w:rFonts w:cs="B Nazanin"/>
          <w:rtl/>
        </w:rPr>
      </w:pPr>
      <w:r w:rsidRPr="00AA0BAF">
        <w:rPr>
          <w:rFonts w:cs="B Nazanin" w:hint="eastAsia"/>
          <w:rtl/>
        </w:rPr>
        <w:t>تعداد</w:t>
      </w:r>
      <w:r w:rsidRPr="00AA0BAF">
        <w:rPr>
          <w:rFonts w:cs="B Nazanin"/>
          <w:rtl/>
        </w:rPr>
        <w:t xml:space="preserve"> کل مادران باردار تحت پوشش برنامه تالاسم</w:t>
      </w:r>
      <w:r w:rsidRPr="00AA0BAF">
        <w:rPr>
          <w:rFonts w:cs="B Nazanin" w:hint="cs"/>
          <w:rtl/>
        </w:rPr>
        <w:t>ی</w:t>
      </w:r>
      <w:r w:rsidRPr="00AA0BAF">
        <w:rPr>
          <w:rFonts w:cs="B Nazanin"/>
          <w:rtl/>
        </w:rPr>
        <w:t xml:space="preserve"> در بازه زمان</w:t>
      </w:r>
      <w:r w:rsidRPr="00AA0BAF">
        <w:rPr>
          <w:rFonts w:cs="B Nazanin" w:hint="cs"/>
          <w:rtl/>
        </w:rPr>
        <w:t>ی</w:t>
      </w:r>
      <w:r w:rsidRPr="00AA0BAF">
        <w:rPr>
          <w:rFonts w:cs="B Nazanin"/>
          <w:rtl/>
        </w:rPr>
        <w:t xml:space="preserve"> مورد نظر</w:t>
      </w:r>
      <w:r w:rsidRPr="00AA0BAF">
        <w:rPr>
          <w:rFonts w:cs="B Nazanin" w:hint="cs"/>
          <w:rtl/>
        </w:rPr>
        <w:t>: (23 مورد ختم بارداری)</w:t>
      </w:r>
    </w:p>
    <w:p w:rsidR="00FB666F" w:rsidRDefault="00FB666F" w:rsidP="00FB666F">
      <w:pPr>
        <w:bidi/>
        <w:rPr>
          <w:rFonts w:cs="B Nazanin"/>
        </w:rPr>
      </w:pPr>
      <w:r w:rsidRPr="00AA0BAF">
        <w:rPr>
          <w:rFonts w:cs="B Nazanin" w:hint="eastAsia"/>
          <w:rtl/>
        </w:rPr>
        <w:t>تعداد</w:t>
      </w:r>
      <w:r w:rsidRPr="00AA0BAF">
        <w:rPr>
          <w:rFonts w:cs="B Nazanin"/>
          <w:rtl/>
        </w:rPr>
        <w:t xml:space="preserve"> زوج ناقل تالاسم</w:t>
      </w:r>
      <w:r w:rsidRPr="00AA0BAF">
        <w:rPr>
          <w:rFonts w:cs="B Nazanin" w:hint="cs"/>
          <w:rtl/>
        </w:rPr>
        <w:t>ی</w:t>
      </w:r>
      <w:r w:rsidRPr="00AA0BAF">
        <w:rPr>
          <w:rFonts w:cs="B Nazanin"/>
          <w:rtl/>
        </w:rPr>
        <w:t xml:space="preserve"> تحت پوشش دارا</w:t>
      </w:r>
      <w:r w:rsidRPr="00AA0BAF">
        <w:rPr>
          <w:rFonts w:cs="B Nazanin" w:hint="cs"/>
          <w:rtl/>
        </w:rPr>
        <w:t>ی</w:t>
      </w:r>
      <w:r w:rsidRPr="00AA0BAF">
        <w:rPr>
          <w:rFonts w:cs="B Nazanin"/>
          <w:rtl/>
        </w:rPr>
        <w:t xml:space="preserve"> پرونده</w:t>
      </w:r>
      <w:r w:rsidRPr="00AA0BAF">
        <w:rPr>
          <w:rFonts w:cs="B Nazanin" w:hint="cs"/>
          <w:rtl/>
        </w:rPr>
        <w:t xml:space="preserve"> : ( کل سال 395 مورد پرونده )</w:t>
      </w:r>
    </w:p>
    <w:p w:rsidR="00FB666F" w:rsidRDefault="00FB666F" w:rsidP="00FB666F">
      <w:pPr>
        <w:bidi/>
        <w:rPr>
          <w:rFonts w:cs="B Nazanin"/>
        </w:rPr>
      </w:pPr>
    </w:p>
    <w:p w:rsidR="00FB666F" w:rsidRDefault="00FB666F" w:rsidP="00FB666F">
      <w:pPr>
        <w:bidi/>
        <w:rPr>
          <w:rFonts w:cs="B Nazanin"/>
        </w:rPr>
      </w:pPr>
    </w:p>
    <w:p w:rsidR="00FB666F" w:rsidRDefault="00FB666F" w:rsidP="00FB666F">
      <w:pPr>
        <w:bidi/>
        <w:rPr>
          <w:rFonts w:cs="B Nazanin"/>
        </w:rPr>
      </w:pPr>
    </w:p>
    <w:p w:rsidR="00FB666F" w:rsidRDefault="00FB666F" w:rsidP="00FB666F">
      <w:pPr>
        <w:bidi/>
        <w:rPr>
          <w:rFonts w:cs="B Nazanin"/>
        </w:rPr>
      </w:pPr>
    </w:p>
    <w:p w:rsidR="00FB666F" w:rsidRDefault="00FB666F" w:rsidP="00FB666F">
      <w:pPr>
        <w:bidi/>
        <w:rPr>
          <w:rFonts w:cs="B Nazanin"/>
        </w:rPr>
      </w:pPr>
    </w:p>
    <w:p w:rsidR="00FB666F" w:rsidRDefault="00FB666F" w:rsidP="00FB666F">
      <w:pPr>
        <w:bidi/>
        <w:rPr>
          <w:rFonts w:cs="B Nazanin"/>
        </w:rPr>
      </w:pPr>
    </w:p>
    <w:p w:rsidR="00FB666F" w:rsidRDefault="00FB666F" w:rsidP="00FB666F">
      <w:pPr>
        <w:bidi/>
        <w:rPr>
          <w:rFonts w:cs="B Nazanin"/>
        </w:rPr>
      </w:pPr>
    </w:p>
    <w:p w:rsidR="00FB666F" w:rsidRDefault="00FB666F" w:rsidP="00FB666F">
      <w:pPr>
        <w:bidi/>
        <w:rPr>
          <w:rFonts w:cs="B Nazanin"/>
        </w:rPr>
      </w:pPr>
    </w:p>
    <w:p w:rsidR="00FB666F" w:rsidRDefault="00FB666F" w:rsidP="00FB666F">
      <w:pPr>
        <w:bidi/>
        <w:rPr>
          <w:rFonts w:cs="B Nazanin"/>
        </w:rPr>
      </w:pPr>
    </w:p>
    <w:p w:rsidR="00FB666F" w:rsidRDefault="00FB666F" w:rsidP="00FB666F">
      <w:pPr>
        <w:bidi/>
        <w:rPr>
          <w:rFonts w:cs="B Nazanin"/>
        </w:rPr>
      </w:pPr>
    </w:p>
    <w:p w:rsidR="00FB666F" w:rsidRDefault="00FB666F" w:rsidP="00FB666F">
      <w:pPr>
        <w:bidi/>
        <w:rPr>
          <w:rFonts w:cs="B Nazanin"/>
        </w:rPr>
      </w:pPr>
    </w:p>
    <w:p w:rsidR="00FB666F" w:rsidRDefault="00FB666F" w:rsidP="00FB666F">
      <w:pPr>
        <w:bidi/>
        <w:rPr>
          <w:rFonts w:cs="B Nazanin"/>
        </w:rPr>
      </w:pPr>
    </w:p>
    <w:p w:rsidR="00FB666F" w:rsidRDefault="00FB666F" w:rsidP="00FB666F">
      <w:pPr>
        <w:bidi/>
        <w:rPr>
          <w:rFonts w:cs="B Nazanin"/>
        </w:rPr>
      </w:pPr>
    </w:p>
    <w:p w:rsidR="00FB666F" w:rsidRDefault="00FB666F" w:rsidP="00FB666F">
      <w:pPr>
        <w:bidi/>
        <w:rPr>
          <w:rFonts w:cs="B Nazanin"/>
        </w:rPr>
      </w:pPr>
    </w:p>
    <w:p w:rsidR="00FB666F" w:rsidRDefault="00FB666F" w:rsidP="00FB666F">
      <w:pPr>
        <w:bidi/>
        <w:rPr>
          <w:rFonts w:cs="B Nazanin"/>
        </w:rPr>
      </w:pPr>
    </w:p>
    <w:p w:rsidR="00FB666F" w:rsidRDefault="00FB666F" w:rsidP="00FB666F">
      <w:pPr>
        <w:bidi/>
        <w:rPr>
          <w:rFonts w:cs="B Nazanin"/>
        </w:rPr>
      </w:pPr>
    </w:p>
    <w:p w:rsidR="00FB666F" w:rsidRDefault="00FB666F" w:rsidP="00FB666F">
      <w:pPr>
        <w:bidi/>
        <w:rPr>
          <w:rFonts w:cs="B Nazanin"/>
        </w:rPr>
      </w:pPr>
    </w:p>
    <w:p w:rsidR="00FB666F" w:rsidRDefault="00FB666F" w:rsidP="00FB666F">
      <w:pPr>
        <w:bidi/>
        <w:rPr>
          <w:rFonts w:cs="B Nazanin"/>
          <w:rtl/>
          <w:lang w:bidi="fa-IR"/>
        </w:rPr>
        <w:sectPr w:rsidR="00FB666F" w:rsidSect="00FB666F">
          <w:pgSz w:w="12240" w:h="15840"/>
          <w:pgMar w:top="1440" w:right="720" w:bottom="1440" w:left="806"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B666F" w:rsidRDefault="00FB666F" w:rsidP="00FB666F">
      <w:pPr>
        <w:bidi/>
        <w:rPr>
          <w:rFonts w:cs="B Nazanin"/>
          <w:rtl/>
          <w:lang w:bidi="fa-IR"/>
        </w:rPr>
      </w:pPr>
    </w:p>
    <w:p w:rsidR="00FB666F" w:rsidRDefault="00FB666F" w:rsidP="00FB666F">
      <w:pPr>
        <w:jc w:val="right"/>
        <w:rPr>
          <w:rFonts w:cs="B Nazanin"/>
          <w:sz w:val="28"/>
          <w:szCs w:val="28"/>
          <w:lang w:bidi="fa-IR"/>
        </w:rPr>
      </w:pPr>
      <w:r w:rsidRPr="00BE4D66">
        <w:rPr>
          <w:rFonts w:cs="B Nazanin" w:hint="cs"/>
          <w:b/>
          <w:bCs/>
          <w:sz w:val="28"/>
          <w:szCs w:val="28"/>
          <w:rtl/>
          <w:lang w:bidi="fa-IR"/>
        </w:rPr>
        <w:t>ب)شاخص‌ها</w:t>
      </w:r>
      <w:r>
        <w:rPr>
          <w:rFonts w:cs="B Nazanin" w:hint="cs"/>
          <w:b/>
          <w:bCs/>
          <w:sz w:val="28"/>
          <w:szCs w:val="28"/>
          <w:rtl/>
          <w:lang w:bidi="fa-IR"/>
        </w:rPr>
        <w:t xml:space="preserve">ی </w:t>
      </w:r>
      <w:r w:rsidRPr="00BE4D66">
        <w:rPr>
          <w:rFonts w:cs="B Nazanin" w:hint="cs"/>
          <w:b/>
          <w:bCs/>
          <w:sz w:val="28"/>
          <w:szCs w:val="28"/>
          <w:rtl/>
          <w:lang w:bidi="fa-IR"/>
        </w:rPr>
        <w:t xml:space="preserve"> </w:t>
      </w:r>
      <w:r w:rsidRPr="00CE66D3">
        <w:rPr>
          <w:rFonts w:cs="B Nazanin" w:hint="cs"/>
          <w:b/>
          <w:bCs/>
          <w:sz w:val="28"/>
          <w:szCs w:val="28"/>
          <w:rtl/>
          <w:lang w:bidi="fa-IR"/>
        </w:rPr>
        <w:t xml:space="preserve">تالاسمی و ژنتیک اجتماعی </w:t>
      </w:r>
      <w:r w:rsidRPr="00CE66D3">
        <w:rPr>
          <w:rFonts w:cs="B Nazanin" w:hint="cs"/>
          <w:sz w:val="28"/>
          <w:szCs w:val="28"/>
          <w:rtl/>
          <w:lang w:bidi="fa-IR"/>
        </w:rPr>
        <w:t>:</w:t>
      </w:r>
    </w:p>
    <w:p w:rsidR="00FB666F" w:rsidRPr="00AA0BAF" w:rsidRDefault="00FB666F" w:rsidP="00FB666F">
      <w:pPr>
        <w:tabs>
          <w:tab w:val="left" w:pos="11925"/>
        </w:tabs>
        <w:rPr>
          <w:rFonts w:cs="B Nazanin"/>
        </w:rPr>
      </w:pPr>
    </w:p>
    <w:tbl>
      <w:tblPr>
        <w:tblStyle w:val="TableGrid"/>
        <w:bidiVisual/>
        <w:tblW w:w="14051" w:type="dxa"/>
        <w:tblInd w:w="-441" w:type="dxa"/>
        <w:tblLayout w:type="fixed"/>
        <w:tblLook w:val="04A0" w:firstRow="1" w:lastRow="0" w:firstColumn="1" w:lastColumn="0" w:noHBand="0" w:noVBand="1"/>
      </w:tblPr>
      <w:tblGrid>
        <w:gridCol w:w="3402"/>
        <w:gridCol w:w="851"/>
        <w:gridCol w:w="709"/>
        <w:gridCol w:w="820"/>
        <w:gridCol w:w="739"/>
        <w:gridCol w:w="709"/>
        <w:gridCol w:w="802"/>
        <w:gridCol w:w="1096"/>
        <w:gridCol w:w="937"/>
        <w:gridCol w:w="1017"/>
        <w:gridCol w:w="2969"/>
      </w:tblGrid>
      <w:tr w:rsidR="00FB666F" w:rsidRPr="00AA0BAF" w:rsidTr="00FB666F">
        <w:trPr>
          <w:trHeight w:val="564"/>
        </w:trPr>
        <w:tc>
          <w:tcPr>
            <w:tcW w:w="3402" w:type="dxa"/>
            <w:vMerge w:val="restart"/>
            <w:tcBorders>
              <w:top w:val="thinThickSmallGap" w:sz="12" w:space="0" w:color="auto"/>
              <w:left w:val="thinThickSmallGap" w:sz="12" w:space="0" w:color="auto"/>
            </w:tcBorders>
            <w:shd w:val="clear" w:color="auto" w:fill="BFBFBF" w:themeFill="background1" w:themeFillShade="BF"/>
            <w:vAlign w:val="center"/>
          </w:tcPr>
          <w:p w:rsidR="00FB666F" w:rsidRPr="00AA0BAF" w:rsidRDefault="00FB666F" w:rsidP="00FB666F">
            <w:pPr>
              <w:bidi/>
              <w:jc w:val="center"/>
              <w:rPr>
                <w:rFonts w:cs="B Nazanin"/>
                <w:b/>
                <w:bCs/>
                <w:sz w:val="24"/>
                <w:szCs w:val="24"/>
                <w:rtl/>
              </w:rPr>
            </w:pPr>
            <w:r w:rsidRPr="00AA0BAF">
              <w:rPr>
                <w:rFonts w:cs="B Nazanin" w:hint="cs"/>
                <w:b/>
                <w:bCs/>
                <w:sz w:val="24"/>
                <w:szCs w:val="24"/>
                <w:rtl/>
              </w:rPr>
              <w:t>عنوان شاخص</w:t>
            </w:r>
          </w:p>
        </w:tc>
        <w:tc>
          <w:tcPr>
            <w:tcW w:w="2380" w:type="dxa"/>
            <w:gridSpan w:val="3"/>
            <w:tcBorders>
              <w:top w:val="thinThickSmallGap" w:sz="12" w:space="0" w:color="auto"/>
            </w:tcBorders>
            <w:shd w:val="clear" w:color="auto" w:fill="BFBFBF" w:themeFill="background1" w:themeFillShade="BF"/>
            <w:vAlign w:val="center"/>
          </w:tcPr>
          <w:p w:rsidR="00FB666F" w:rsidRPr="00AA0BAF" w:rsidRDefault="00FB666F" w:rsidP="00FB666F">
            <w:pPr>
              <w:bidi/>
              <w:jc w:val="center"/>
              <w:rPr>
                <w:rFonts w:cs="B Nazanin"/>
                <w:b/>
                <w:bCs/>
                <w:sz w:val="24"/>
                <w:szCs w:val="24"/>
                <w:rtl/>
              </w:rPr>
            </w:pPr>
            <w:r w:rsidRPr="00AA0BAF">
              <w:rPr>
                <w:rFonts w:cs="B Nazanin" w:hint="cs"/>
                <w:b/>
                <w:bCs/>
                <w:sz w:val="24"/>
                <w:szCs w:val="24"/>
                <w:rtl/>
              </w:rPr>
              <w:t>سال 1401</w:t>
            </w:r>
          </w:p>
        </w:tc>
        <w:tc>
          <w:tcPr>
            <w:tcW w:w="2250" w:type="dxa"/>
            <w:gridSpan w:val="3"/>
            <w:tcBorders>
              <w:top w:val="thinThickSmallGap" w:sz="12" w:space="0" w:color="auto"/>
            </w:tcBorders>
            <w:shd w:val="clear" w:color="auto" w:fill="BFBFBF" w:themeFill="background1" w:themeFillShade="BF"/>
          </w:tcPr>
          <w:p w:rsidR="00FB666F" w:rsidRPr="00AA0BAF" w:rsidRDefault="00FB666F" w:rsidP="00FB666F">
            <w:pPr>
              <w:bidi/>
              <w:jc w:val="center"/>
              <w:rPr>
                <w:rFonts w:cs="B Nazanin"/>
                <w:b/>
                <w:bCs/>
                <w:sz w:val="24"/>
                <w:szCs w:val="24"/>
                <w:rtl/>
              </w:rPr>
            </w:pPr>
            <w:r w:rsidRPr="00AA0BAF">
              <w:rPr>
                <w:rFonts w:cs="B Nazanin" w:hint="cs"/>
                <w:b/>
                <w:bCs/>
                <w:sz w:val="24"/>
                <w:szCs w:val="24"/>
                <w:rtl/>
              </w:rPr>
              <w:t>سال 1402</w:t>
            </w:r>
          </w:p>
        </w:tc>
        <w:tc>
          <w:tcPr>
            <w:tcW w:w="1096" w:type="dxa"/>
            <w:vMerge w:val="restart"/>
            <w:tcBorders>
              <w:top w:val="thinThickSmallGap" w:sz="12" w:space="0" w:color="auto"/>
            </w:tcBorders>
            <w:shd w:val="clear" w:color="auto" w:fill="BFBFBF" w:themeFill="background1" w:themeFillShade="BF"/>
            <w:vAlign w:val="center"/>
          </w:tcPr>
          <w:p w:rsidR="00FB666F" w:rsidRPr="00AA0BAF" w:rsidRDefault="00FB666F" w:rsidP="00FB666F">
            <w:pPr>
              <w:bidi/>
              <w:jc w:val="center"/>
              <w:rPr>
                <w:rFonts w:cs="B Nazanin"/>
                <w:b/>
                <w:bCs/>
                <w:sz w:val="24"/>
                <w:szCs w:val="24"/>
                <w:rtl/>
              </w:rPr>
            </w:pPr>
            <w:r w:rsidRPr="00AA0BAF">
              <w:rPr>
                <w:rFonts w:cs="B Nazanin" w:hint="cs"/>
                <w:b/>
                <w:bCs/>
                <w:sz w:val="24"/>
                <w:szCs w:val="24"/>
                <w:rtl/>
              </w:rPr>
              <w:t xml:space="preserve">حد انتظار </w:t>
            </w:r>
          </w:p>
          <w:p w:rsidR="00FB666F" w:rsidRPr="00AA0BAF" w:rsidRDefault="00FB666F" w:rsidP="00FB666F">
            <w:pPr>
              <w:bidi/>
              <w:jc w:val="center"/>
              <w:rPr>
                <w:rFonts w:cs="B Nazanin"/>
                <w:b/>
                <w:bCs/>
                <w:sz w:val="24"/>
                <w:szCs w:val="24"/>
                <w:rtl/>
              </w:rPr>
            </w:pPr>
            <w:r w:rsidRPr="00AA0BAF">
              <w:rPr>
                <w:rFonts w:cs="B Nazanin" w:hint="cs"/>
                <w:b/>
                <w:bCs/>
                <w:sz w:val="24"/>
                <w:szCs w:val="24"/>
                <w:rtl/>
              </w:rPr>
              <w:t>سال 1402</w:t>
            </w:r>
          </w:p>
        </w:tc>
        <w:tc>
          <w:tcPr>
            <w:tcW w:w="937" w:type="dxa"/>
            <w:vMerge w:val="restart"/>
            <w:tcBorders>
              <w:top w:val="thinThickSmallGap" w:sz="12" w:space="0" w:color="auto"/>
            </w:tcBorders>
            <w:shd w:val="clear" w:color="auto" w:fill="BFBFBF" w:themeFill="background1" w:themeFillShade="BF"/>
            <w:vAlign w:val="center"/>
          </w:tcPr>
          <w:p w:rsidR="00FB666F" w:rsidRPr="00AA0BAF" w:rsidRDefault="00FB666F" w:rsidP="00FB666F">
            <w:pPr>
              <w:bidi/>
              <w:jc w:val="center"/>
              <w:rPr>
                <w:rFonts w:cs="B Nazanin"/>
                <w:b/>
                <w:bCs/>
                <w:sz w:val="24"/>
                <w:szCs w:val="24"/>
                <w:rtl/>
              </w:rPr>
            </w:pPr>
            <w:r w:rsidRPr="00AA0BAF">
              <w:rPr>
                <w:rFonts w:cs="B Nazanin" w:hint="cs"/>
                <w:b/>
                <w:bCs/>
                <w:sz w:val="24"/>
                <w:szCs w:val="24"/>
                <w:rtl/>
              </w:rPr>
              <w:t xml:space="preserve">در صد پیشرفت </w:t>
            </w:r>
          </w:p>
        </w:tc>
        <w:tc>
          <w:tcPr>
            <w:tcW w:w="1017" w:type="dxa"/>
            <w:vMerge w:val="restart"/>
            <w:tcBorders>
              <w:top w:val="thinThickSmallGap" w:sz="12" w:space="0" w:color="auto"/>
            </w:tcBorders>
            <w:shd w:val="clear" w:color="auto" w:fill="BFBFBF" w:themeFill="background1" w:themeFillShade="BF"/>
            <w:vAlign w:val="center"/>
          </w:tcPr>
          <w:p w:rsidR="00FB666F" w:rsidRPr="00AA0BAF" w:rsidRDefault="00FB666F" w:rsidP="00FB666F">
            <w:pPr>
              <w:bidi/>
              <w:jc w:val="center"/>
              <w:rPr>
                <w:rFonts w:cs="B Nazanin"/>
                <w:b/>
                <w:bCs/>
                <w:sz w:val="24"/>
                <w:szCs w:val="24"/>
                <w:rtl/>
                <w:lang w:bidi="fa-IR"/>
              </w:rPr>
            </w:pPr>
            <w:r w:rsidRPr="00AA0BAF">
              <w:rPr>
                <w:rFonts w:cs="B Nazanin" w:hint="cs"/>
                <w:b/>
                <w:bCs/>
                <w:sz w:val="24"/>
                <w:szCs w:val="24"/>
                <w:rtl/>
                <w:lang w:bidi="fa-IR"/>
              </w:rPr>
              <w:t>منبع اطلاعاتی</w:t>
            </w:r>
          </w:p>
        </w:tc>
        <w:tc>
          <w:tcPr>
            <w:tcW w:w="2969" w:type="dxa"/>
            <w:vMerge w:val="restart"/>
            <w:tcBorders>
              <w:top w:val="thinThickSmallGap" w:sz="12" w:space="0" w:color="auto"/>
              <w:right w:val="thinThickSmallGap" w:sz="12" w:space="0" w:color="auto"/>
            </w:tcBorders>
            <w:shd w:val="clear" w:color="auto" w:fill="BFBFBF" w:themeFill="background1" w:themeFillShade="BF"/>
            <w:vAlign w:val="center"/>
          </w:tcPr>
          <w:p w:rsidR="00FB666F" w:rsidRPr="00AA0BAF" w:rsidRDefault="00FB666F" w:rsidP="00FB666F">
            <w:pPr>
              <w:bidi/>
              <w:jc w:val="center"/>
              <w:rPr>
                <w:rFonts w:cs="B Nazanin"/>
                <w:b/>
                <w:bCs/>
                <w:sz w:val="24"/>
                <w:szCs w:val="24"/>
                <w:rtl/>
              </w:rPr>
            </w:pPr>
            <w:r w:rsidRPr="00AA0BAF">
              <w:rPr>
                <w:rFonts w:cs="B Nazanin" w:hint="cs"/>
                <w:b/>
                <w:bCs/>
                <w:sz w:val="24"/>
                <w:szCs w:val="24"/>
                <w:rtl/>
              </w:rPr>
              <w:t>تحلیل</w:t>
            </w:r>
          </w:p>
        </w:tc>
      </w:tr>
      <w:tr w:rsidR="00FB666F" w:rsidRPr="00AA0BAF" w:rsidTr="00FB666F">
        <w:trPr>
          <w:trHeight w:val="564"/>
        </w:trPr>
        <w:tc>
          <w:tcPr>
            <w:tcW w:w="3402" w:type="dxa"/>
            <w:vMerge/>
            <w:tcBorders>
              <w:left w:val="thinThickSmallGap" w:sz="12" w:space="0" w:color="auto"/>
              <w:bottom w:val="thinThickSmallGap" w:sz="12" w:space="0" w:color="auto"/>
            </w:tcBorders>
            <w:shd w:val="clear" w:color="auto" w:fill="BFBFBF" w:themeFill="background1" w:themeFillShade="BF"/>
            <w:vAlign w:val="center"/>
          </w:tcPr>
          <w:p w:rsidR="00FB666F" w:rsidRPr="00AA0BAF" w:rsidRDefault="00FB666F" w:rsidP="00FB666F">
            <w:pPr>
              <w:bidi/>
              <w:jc w:val="center"/>
              <w:rPr>
                <w:rFonts w:cs="B Zar"/>
                <w:rtl/>
              </w:rPr>
            </w:pPr>
          </w:p>
        </w:tc>
        <w:tc>
          <w:tcPr>
            <w:tcW w:w="851" w:type="dxa"/>
            <w:shd w:val="clear" w:color="auto" w:fill="BFBFBF" w:themeFill="background1" w:themeFillShade="BF"/>
            <w:vAlign w:val="center"/>
          </w:tcPr>
          <w:p w:rsidR="00FB666F" w:rsidRPr="00AA0BAF" w:rsidRDefault="00FB666F" w:rsidP="00FB666F">
            <w:pPr>
              <w:bidi/>
              <w:jc w:val="center"/>
              <w:rPr>
                <w:rFonts w:cs="B Nazanin"/>
                <w:b/>
                <w:bCs/>
                <w:rtl/>
              </w:rPr>
            </w:pPr>
            <w:r w:rsidRPr="00AA0BAF">
              <w:rPr>
                <w:rFonts w:cs="B Nazanin" w:hint="cs"/>
                <w:b/>
                <w:bCs/>
                <w:rtl/>
              </w:rPr>
              <w:t>میزان</w:t>
            </w:r>
            <w:r w:rsidRPr="00AA0BAF">
              <w:rPr>
                <w:rFonts w:cs="B Nazanin"/>
                <w:b/>
                <w:bCs/>
                <w:rtl/>
              </w:rPr>
              <w:t xml:space="preserve"> </w:t>
            </w:r>
            <w:r w:rsidRPr="00AA0BAF">
              <w:rPr>
                <w:rFonts w:cs="B Nazanin" w:hint="cs"/>
                <w:b/>
                <w:bCs/>
                <w:rtl/>
              </w:rPr>
              <w:t>شاخص</w:t>
            </w:r>
          </w:p>
        </w:tc>
        <w:tc>
          <w:tcPr>
            <w:tcW w:w="709" w:type="dxa"/>
            <w:tcBorders>
              <w:right w:val="single" w:sz="4" w:space="0" w:color="000000"/>
            </w:tcBorders>
            <w:shd w:val="clear" w:color="auto" w:fill="BFBFBF" w:themeFill="background1" w:themeFillShade="BF"/>
            <w:vAlign w:val="center"/>
          </w:tcPr>
          <w:p w:rsidR="00FB666F" w:rsidRPr="00AA0BAF" w:rsidRDefault="00FB666F" w:rsidP="00FB666F">
            <w:pPr>
              <w:bidi/>
              <w:jc w:val="center"/>
              <w:rPr>
                <w:rFonts w:cs="B Nazanin"/>
                <w:b/>
                <w:bCs/>
                <w:rtl/>
              </w:rPr>
            </w:pPr>
            <w:r w:rsidRPr="00AA0BAF">
              <w:rPr>
                <w:rFonts w:cs="B Nazanin" w:hint="cs"/>
                <w:b/>
                <w:bCs/>
                <w:rtl/>
              </w:rPr>
              <w:t>صورت</w:t>
            </w:r>
          </w:p>
        </w:tc>
        <w:tc>
          <w:tcPr>
            <w:tcW w:w="820" w:type="dxa"/>
            <w:shd w:val="clear" w:color="auto" w:fill="BFBFBF" w:themeFill="background1" w:themeFillShade="BF"/>
            <w:vAlign w:val="center"/>
          </w:tcPr>
          <w:p w:rsidR="00FB666F" w:rsidRPr="00AA0BAF" w:rsidRDefault="00FB666F" w:rsidP="00FB666F">
            <w:pPr>
              <w:bidi/>
              <w:jc w:val="center"/>
              <w:rPr>
                <w:rFonts w:cs="B Nazanin"/>
                <w:b/>
                <w:bCs/>
                <w:rtl/>
              </w:rPr>
            </w:pPr>
            <w:r w:rsidRPr="00AA0BAF">
              <w:rPr>
                <w:rFonts w:cs="B Nazanin" w:hint="cs"/>
                <w:b/>
                <w:bCs/>
                <w:rtl/>
              </w:rPr>
              <w:t>مخرج</w:t>
            </w:r>
          </w:p>
        </w:tc>
        <w:tc>
          <w:tcPr>
            <w:tcW w:w="739" w:type="dxa"/>
            <w:tcBorders>
              <w:right w:val="single" w:sz="4" w:space="0" w:color="000000"/>
            </w:tcBorders>
            <w:shd w:val="clear" w:color="auto" w:fill="BFBFBF" w:themeFill="background1" w:themeFillShade="BF"/>
            <w:vAlign w:val="center"/>
          </w:tcPr>
          <w:p w:rsidR="00FB666F" w:rsidRPr="00AA0BAF" w:rsidRDefault="00FB666F" w:rsidP="00FB666F">
            <w:pPr>
              <w:bidi/>
              <w:jc w:val="center"/>
              <w:rPr>
                <w:rFonts w:cs="B Nazanin"/>
                <w:b/>
                <w:bCs/>
                <w:rtl/>
              </w:rPr>
            </w:pPr>
            <w:r w:rsidRPr="00AA0BAF">
              <w:rPr>
                <w:rFonts w:cs="B Nazanin" w:hint="cs"/>
                <w:b/>
                <w:bCs/>
                <w:rtl/>
              </w:rPr>
              <w:t>میزان</w:t>
            </w:r>
            <w:r w:rsidRPr="00AA0BAF">
              <w:rPr>
                <w:rFonts w:cs="B Nazanin"/>
                <w:b/>
                <w:bCs/>
                <w:rtl/>
              </w:rPr>
              <w:t xml:space="preserve"> </w:t>
            </w:r>
            <w:r w:rsidRPr="00AA0BAF">
              <w:rPr>
                <w:rFonts w:cs="B Nazanin" w:hint="cs"/>
                <w:b/>
                <w:bCs/>
                <w:rtl/>
              </w:rPr>
              <w:t>شاخص</w:t>
            </w:r>
          </w:p>
        </w:tc>
        <w:tc>
          <w:tcPr>
            <w:tcW w:w="709" w:type="dxa"/>
            <w:tcBorders>
              <w:right w:val="single" w:sz="4" w:space="0" w:color="000000"/>
            </w:tcBorders>
            <w:shd w:val="clear" w:color="auto" w:fill="BFBFBF" w:themeFill="background1" w:themeFillShade="BF"/>
            <w:vAlign w:val="center"/>
          </w:tcPr>
          <w:p w:rsidR="00FB666F" w:rsidRPr="00AA0BAF" w:rsidRDefault="00FB666F" w:rsidP="00FB666F">
            <w:pPr>
              <w:bidi/>
              <w:jc w:val="center"/>
              <w:rPr>
                <w:rFonts w:cs="B Nazanin"/>
                <w:b/>
                <w:bCs/>
                <w:rtl/>
              </w:rPr>
            </w:pPr>
            <w:r w:rsidRPr="00AA0BAF">
              <w:rPr>
                <w:rFonts w:cs="B Nazanin" w:hint="cs"/>
                <w:b/>
                <w:bCs/>
                <w:rtl/>
              </w:rPr>
              <w:t>صورت</w:t>
            </w:r>
          </w:p>
        </w:tc>
        <w:tc>
          <w:tcPr>
            <w:tcW w:w="802" w:type="dxa"/>
            <w:shd w:val="clear" w:color="auto" w:fill="BFBFBF" w:themeFill="background1" w:themeFillShade="BF"/>
            <w:vAlign w:val="center"/>
          </w:tcPr>
          <w:p w:rsidR="00FB666F" w:rsidRPr="00AA0BAF" w:rsidRDefault="00FB666F" w:rsidP="00FB666F">
            <w:pPr>
              <w:bidi/>
              <w:jc w:val="center"/>
              <w:rPr>
                <w:rFonts w:cs="B Nazanin"/>
                <w:b/>
                <w:bCs/>
                <w:rtl/>
              </w:rPr>
            </w:pPr>
            <w:r w:rsidRPr="00AA0BAF">
              <w:rPr>
                <w:rFonts w:cs="B Nazanin" w:hint="cs"/>
                <w:b/>
                <w:bCs/>
                <w:rtl/>
              </w:rPr>
              <w:t>مخرج</w:t>
            </w:r>
          </w:p>
        </w:tc>
        <w:tc>
          <w:tcPr>
            <w:tcW w:w="1096" w:type="dxa"/>
            <w:vMerge/>
            <w:tcBorders>
              <w:bottom w:val="thinThickSmallGap" w:sz="12" w:space="0" w:color="auto"/>
            </w:tcBorders>
            <w:shd w:val="clear" w:color="auto" w:fill="BFBFBF" w:themeFill="background1" w:themeFillShade="BF"/>
            <w:vAlign w:val="center"/>
          </w:tcPr>
          <w:p w:rsidR="00FB666F" w:rsidRPr="00AA0BAF" w:rsidRDefault="00FB666F" w:rsidP="00FB666F">
            <w:pPr>
              <w:bidi/>
              <w:jc w:val="center"/>
              <w:rPr>
                <w:rFonts w:cs="B Zar"/>
                <w:rtl/>
              </w:rPr>
            </w:pPr>
          </w:p>
        </w:tc>
        <w:tc>
          <w:tcPr>
            <w:tcW w:w="937" w:type="dxa"/>
            <w:vMerge/>
            <w:tcBorders>
              <w:bottom w:val="thinThickSmallGap" w:sz="12" w:space="0" w:color="auto"/>
            </w:tcBorders>
            <w:shd w:val="clear" w:color="auto" w:fill="BFBFBF" w:themeFill="background1" w:themeFillShade="BF"/>
            <w:vAlign w:val="center"/>
          </w:tcPr>
          <w:p w:rsidR="00FB666F" w:rsidRPr="00AA0BAF" w:rsidRDefault="00FB666F" w:rsidP="00FB666F">
            <w:pPr>
              <w:bidi/>
              <w:jc w:val="center"/>
              <w:rPr>
                <w:rFonts w:cs="B Zar"/>
                <w:rtl/>
              </w:rPr>
            </w:pPr>
          </w:p>
        </w:tc>
        <w:tc>
          <w:tcPr>
            <w:tcW w:w="1017" w:type="dxa"/>
            <w:vMerge/>
            <w:tcBorders>
              <w:bottom w:val="thinThickSmallGap" w:sz="12" w:space="0" w:color="auto"/>
            </w:tcBorders>
            <w:shd w:val="clear" w:color="auto" w:fill="BFBFBF" w:themeFill="background1" w:themeFillShade="BF"/>
          </w:tcPr>
          <w:p w:rsidR="00FB666F" w:rsidRPr="00AA0BAF" w:rsidRDefault="00FB666F" w:rsidP="00FB666F">
            <w:pPr>
              <w:bidi/>
              <w:jc w:val="center"/>
              <w:rPr>
                <w:rFonts w:cs="B Zar"/>
                <w:rtl/>
              </w:rPr>
            </w:pPr>
          </w:p>
        </w:tc>
        <w:tc>
          <w:tcPr>
            <w:tcW w:w="2969" w:type="dxa"/>
            <w:vMerge/>
            <w:tcBorders>
              <w:bottom w:val="thinThickSmallGap" w:sz="12" w:space="0" w:color="auto"/>
              <w:right w:val="thinThickSmallGap" w:sz="12" w:space="0" w:color="auto"/>
            </w:tcBorders>
            <w:shd w:val="clear" w:color="auto" w:fill="BFBFBF" w:themeFill="background1" w:themeFillShade="BF"/>
            <w:vAlign w:val="center"/>
          </w:tcPr>
          <w:p w:rsidR="00FB666F" w:rsidRPr="00AA0BAF" w:rsidRDefault="00FB666F" w:rsidP="00FB666F">
            <w:pPr>
              <w:bidi/>
              <w:jc w:val="center"/>
              <w:rPr>
                <w:rFonts w:cs="B Zar"/>
                <w:rtl/>
              </w:rPr>
            </w:pPr>
          </w:p>
        </w:tc>
      </w:tr>
      <w:tr w:rsidR="00FB666F" w:rsidRPr="00AA0BAF" w:rsidTr="00FB666F">
        <w:trPr>
          <w:trHeight w:val="561"/>
        </w:trPr>
        <w:tc>
          <w:tcPr>
            <w:tcW w:w="3402" w:type="dxa"/>
            <w:tcBorders>
              <w:top w:val="thinThickSmallGap" w:sz="12" w:space="0" w:color="auto"/>
              <w:left w:val="thinThickSmallGap" w:sz="12" w:space="0" w:color="auto"/>
            </w:tcBorders>
            <w:vAlign w:val="center"/>
          </w:tcPr>
          <w:p w:rsidR="00FB666F" w:rsidRPr="00AA0BAF" w:rsidRDefault="00FB666F" w:rsidP="00FB666F">
            <w:pPr>
              <w:bidi/>
              <w:jc w:val="center"/>
              <w:rPr>
                <w:rFonts w:cs="B Nazanin"/>
              </w:rPr>
            </w:pPr>
            <w:r w:rsidRPr="00AA0BAF">
              <w:rPr>
                <w:rFonts w:ascii="Calibri" w:hAnsi="Calibri" w:cs="B Zar"/>
                <w:rtl/>
              </w:rPr>
              <w:t>موارد جديد تالاسم</w:t>
            </w:r>
            <w:r w:rsidRPr="00AA0BAF">
              <w:rPr>
                <w:rFonts w:ascii="Calibri" w:hAnsi="Calibri" w:cs="B Zar" w:hint="cs"/>
                <w:rtl/>
              </w:rPr>
              <w:t>ی</w:t>
            </w:r>
            <w:r w:rsidRPr="00AA0BAF">
              <w:rPr>
                <w:rFonts w:ascii="Calibri" w:hAnsi="Calibri" w:cs="B Zar"/>
                <w:rtl/>
              </w:rPr>
              <w:t xml:space="preserve"> ماژور</w:t>
            </w:r>
          </w:p>
        </w:tc>
        <w:tc>
          <w:tcPr>
            <w:tcW w:w="851" w:type="dxa"/>
            <w:tcBorders>
              <w:top w:val="thinThickSmallGap" w:sz="12" w:space="0" w:color="auto"/>
            </w:tcBorders>
          </w:tcPr>
          <w:p w:rsidR="00FB666F" w:rsidRPr="00AA0BAF" w:rsidRDefault="00FB666F" w:rsidP="00FB666F">
            <w:pPr>
              <w:bidi/>
              <w:jc w:val="center"/>
              <w:rPr>
                <w:rFonts w:cs="B Nazanin"/>
                <w:rtl/>
              </w:rPr>
            </w:pPr>
          </w:p>
          <w:p w:rsidR="00FB666F" w:rsidRPr="00AA0BAF" w:rsidRDefault="00FB666F" w:rsidP="00FB666F">
            <w:pPr>
              <w:bidi/>
              <w:jc w:val="center"/>
              <w:rPr>
                <w:rFonts w:cs="B Nazanin"/>
                <w:rtl/>
              </w:rPr>
            </w:pPr>
          </w:p>
          <w:p w:rsidR="00FB666F" w:rsidRPr="00AA0BAF" w:rsidRDefault="00FB666F" w:rsidP="00FB666F">
            <w:pPr>
              <w:bidi/>
              <w:jc w:val="center"/>
              <w:rPr>
                <w:rFonts w:cs="B Nazanin"/>
                <w:rtl/>
              </w:rPr>
            </w:pPr>
            <w:r w:rsidRPr="00AA0BAF">
              <w:rPr>
                <w:rFonts w:cs="B Nazanin" w:hint="cs"/>
                <w:rtl/>
              </w:rPr>
              <w:t>0</w:t>
            </w:r>
          </w:p>
        </w:tc>
        <w:tc>
          <w:tcPr>
            <w:tcW w:w="709" w:type="dxa"/>
            <w:tcBorders>
              <w:top w:val="thinThickSmallGap" w:sz="12" w:space="0" w:color="auto"/>
            </w:tcBorders>
          </w:tcPr>
          <w:p w:rsidR="00FB666F" w:rsidRPr="00AA0BAF" w:rsidRDefault="00FB666F" w:rsidP="00FB666F">
            <w:pPr>
              <w:bidi/>
              <w:jc w:val="center"/>
              <w:rPr>
                <w:rFonts w:cs="B Nazanin"/>
                <w:rtl/>
              </w:rPr>
            </w:pPr>
          </w:p>
          <w:p w:rsidR="00FB666F" w:rsidRPr="00AA0BAF" w:rsidRDefault="00FB666F" w:rsidP="00FB666F">
            <w:pPr>
              <w:bidi/>
              <w:jc w:val="center"/>
              <w:rPr>
                <w:rFonts w:cs="B Nazanin"/>
                <w:rtl/>
              </w:rPr>
            </w:pPr>
          </w:p>
          <w:p w:rsidR="00FB666F" w:rsidRPr="00AA0BAF" w:rsidRDefault="00FB666F" w:rsidP="00FB666F">
            <w:pPr>
              <w:bidi/>
              <w:jc w:val="center"/>
              <w:rPr>
                <w:rFonts w:cs="B Nazanin"/>
                <w:rtl/>
              </w:rPr>
            </w:pPr>
            <w:r w:rsidRPr="00AA0BAF">
              <w:rPr>
                <w:rFonts w:cs="B Nazanin" w:hint="cs"/>
                <w:rtl/>
              </w:rPr>
              <w:t>0</w:t>
            </w:r>
          </w:p>
        </w:tc>
        <w:tc>
          <w:tcPr>
            <w:tcW w:w="820" w:type="dxa"/>
            <w:tcBorders>
              <w:top w:val="thinThickSmallGap" w:sz="12" w:space="0" w:color="auto"/>
            </w:tcBorders>
          </w:tcPr>
          <w:p w:rsidR="00FB666F" w:rsidRPr="00AA0BAF" w:rsidRDefault="00FB666F" w:rsidP="00FB666F">
            <w:pPr>
              <w:bidi/>
              <w:jc w:val="center"/>
              <w:rPr>
                <w:rFonts w:cs="B Nazanin"/>
                <w:rtl/>
              </w:rPr>
            </w:pPr>
          </w:p>
          <w:p w:rsidR="00FB666F" w:rsidRPr="00AA0BAF" w:rsidRDefault="00FB666F" w:rsidP="00FB666F">
            <w:pPr>
              <w:bidi/>
              <w:jc w:val="center"/>
              <w:rPr>
                <w:rFonts w:cs="B Nazanin"/>
                <w:rtl/>
              </w:rPr>
            </w:pPr>
          </w:p>
          <w:p w:rsidR="00FB666F" w:rsidRPr="00AA0BAF" w:rsidRDefault="00FB666F" w:rsidP="00FB666F">
            <w:pPr>
              <w:bidi/>
              <w:jc w:val="center"/>
              <w:rPr>
                <w:rFonts w:cs="B Nazanin"/>
                <w:rtl/>
              </w:rPr>
            </w:pPr>
            <w:r w:rsidRPr="00AA0BAF">
              <w:rPr>
                <w:rFonts w:cs="B Nazanin" w:hint="cs"/>
                <w:rtl/>
              </w:rPr>
              <w:t>16796</w:t>
            </w:r>
          </w:p>
        </w:tc>
        <w:tc>
          <w:tcPr>
            <w:tcW w:w="739" w:type="dxa"/>
            <w:tcBorders>
              <w:top w:val="thinThickSmallGap" w:sz="12" w:space="0" w:color="auto"/>
            </w:tcBorders>
          </w:tcPr>
          <w:p w:rsidR="00FB666F" w:rsidRPr="00AA0BAF" w:rsidRDefault="00FB666F" w:rsidP="00FB666F">
            <w:pPr>
              <w:bidi/>
              <w:jc w:val="center"/>
              <w:rPr>
                <w:rFonts w:cs="B Nazanin"/>
                <w:rtl/>
              </w:rPr>
            </w:pPr>
          </w:p>
          <w:p w:rsidR="00FB666F" w:rsidRPr="00AA0BAF" w:rsidRDefault="00FB666F" w:rsidP="00FB666F">
            <w:pPr>
              <w:bidi/>
              <w:jc w:val="center"/>
              <w:rPr>
                <w:rFonts w:cs="B Nazanin"/>
                <w:rtl/>
              </w:rPr>
            </w:pPr>
          </w:p>
          <w:p w:rsidR="00FB666F" w:rsidRPr="00AA0BAF" w:rsidRDefault="00FB666F" w:rsidP="00FB666F">
            <w:pPr>
              <w:bidi/>
              <w:jc w:val="center"/>
              <w:rPr>
                <w:rFonts w:cs="B Nazanin"/>
                <w:rtl/>
              </w:rPr>
            </w:pPr>
            <w:r w:rsidRPr="00AA0BAF">
              <w:rPr>
                <w:rFonts w:cs="B Nazanin" w:hint="cs"/>
                <w:rtl/>
              </w:rPr>
              <w:t>0</w:t>
            </w:r>
          </w:p>
          <w:p w:rsidR="00FB666F" w:rsidRPr="00AA0BAF" w:rsidRDefault="00FB666F" w:rsidP="00FB666F">
            <w:pPr>
              <w:bidi/>
              <w:jc w:val="center"/>
              <w:rPr>
                <w:rFonts w:cs="B Nazanin"/>
                <w:rtl/>
              </w:rPr>
            </w:pPr>
          </w:p>
        </w:tc>
        <w:tc>
          <w:tcPr>
            <w:tcW w:w="709" w:type="dxa"/>
            <w:tcBorders>
              <w:top w:val="thinThickSmallGap" w:sz="12" w:space="0" w:color="auto"/>
            </w:tcBorders>
          </w:tcPr>
          <w:p w:rsidR="00FB666F" w:rsidRPr="00AA0BAF" w:rsidRDefault="00FB666F" w:rsidP="00FB666F">
            <w:pPr>
              <w:bidi/>
              <w:jc w:val="center"/>
              <w:rPr>
                <w:rFonts w:cs="B Nazanin"/>
                <w:rtl/>
              </w:rPr>
            </w:pPr>
          </w:p>
          <w:p w:rsidR="00FB666F" w:rsidRPr="00AA0BAF" w:rsidRDefault="00FB666F" w:rsidP="00FB666F">
            <w:pPr>
              <w:bidi/>
              <w:jc w:val="center"/>
              <w:rPr>
                <w:rFonts w:cs="B Nazanin"/>
                <w:rtl/>
              </w:rPr>
            </w:pPr>
          </w:p>
          <w:p w:rsidR="00FB666F" w:rsidRPr="00AA0BAF" w:rsidRDefault="00FB666F" w:rsidP="00FB666F">
            <w:pPr>
              <w:bidi/>
              <w:jc w:val="center"/>
              <w:rPr>
                <w:rFonts w:cs="B Nazanin"/>
                <w:rtl/>
              </w:rPr>
            </w:pPr>
            <w:r w:rsidRPr="00AA0BAF">
              <w:rPr>
                <w:rFonts w:cs="B Nazanin" w:hint="cs"/>
                <w:rtl/>
              </w:rPr>
              <w:t>0</w:t>
            </w:r>
          </w:p>
        </w:tc>
        <w:tc>
          <w:tcPr>
            <w:tcW w:w="802" w:type="dxa"/>
            <w:tcBorders>
              <w:top w:val="thinThickSmallGap" w:sz="12" w:space="0" w:color="auto"/>
            </w:tcBorders>
          </w:tcPr>
          <w:p w:rsidR="00FB666F" w:rsidRPr="00AA0BAF" w:rsidRDefault="00FB666F" w:rsidP="00FB666F">
            <w:pPr>
              <w:bidi/>
              <w:jc w:val="center"/>
              <w:rPr>
                <w:rFonts w:cs="B Nazanin"/>
                <w:rtl/>
              </w:rPr>
            </w:pPr>
          </w:p>
          <w:p w:rsidR="00FB666F" w:rsidRPr="00AA0BAF" w:rsidRDefault="00FB666F" w:rsidP="00FB666F">
            <w:pPr>
              <w:bidi/>
              <w:jc w:val="center"/>
              <w:rPr>
                <w:rFonts w:cs="B Nazanin"/>
                <w:rtl/>
              </w:rPr>
            </w:pPr>
          </w:p>
          <w:p w:rsidR="00FB666F" w:rsidRPr="00AA0BAF" w:rsidRDefault="00FB666F" w:rsidP="00FB666F">
            <w:pPr>
              <w:bidi/>
              <w:jc w:val="center"/>
              <w:rPr>
                <w:rFonts w:cs="B Nazanin"/>
                <w:rtl/>
              </w:rPr>
            </w:pPr>
            <w:r w:rsidRPr="00AA0BAF">
              <w:rPr>
                <w:rFonts w:cs="B Nazanin" w:hint="cs"/>
                <w:rtl/>
              </w:rPr>
              <w:t>15343</w:t>
            </w:r>
          </w:p>
        </w:tc>
        <w:tc>
          <w:tcPr>
            <w:tcW w:w="1096" w:type="dxa"/>
            <w:shd w:val="clear" w:color="auto" w:fill="FFFFFF" w:themeFill="background1"/>
            <w:vAlign w:val="center"/>
          </w:tcPr>
          <w:p w:rsidR="00FB666F" w:rsidRPr="00AA0BAF" w:rsidRDefault="00FB666F" w:rsidP="00FB666F">
            <w:pPr>
              <w:bidi/>
              <w:jc w:val="center"/>
              <w:rPr>
                <w:rFonts w:cs="B Nazanin"/>
                <w:rtl/>
              </w:rPr>
            </w:pPr>
            <w:r w:rsidRPr="00AA0BAF">
              <w:rPr>
                <w:rFonts w:cs="B Nazanin" w:hint="cs"/>
                <w:rtl/>
              </w:rPr>
              <w:t>کمتر از یک در ده هزار تولد زنده</w:t>
            </w:r>
          </w:p>
        </w:tc>
        <w:tc>
          <w:tcPr>
            <w:tcW w:w="937" w:type="dxa"/>
            <w:tcBorders>
              <w:top w:val="thinThickSmallGap" w:sz="12" w:space="0" w:color="auto"/>
            </w:tcBorders>
            <w:vAlign w:val="center"/>
          </w:tcPr>
          <w:p w:rsidR="00FB666F" w:rsidRPr="00AA0BAF" w:rsidRDefault="00FB666F" w:rsidP="00FB666F">
            <w:pPr>
              <w:bidi/>
              <w:jc w:val="center"/>
              <w:rPr>
                <w:rFonts w:cs="B Nazanin"/>
                <w:rtl/>
              </w:rPr>
            </w:pPr>
            <w:r w:rsidRPr="00AA0BAF">
              <w:rPr>
                <w:rFonts w:cs="B Nazanin" w:hint="cs"/>
                <w:rtl/>
              </w:rPr>
              <w:t>100</w:t>
            </w:r>
          </w:p>
        </w:tc>
        <w:tc>
          <w:tcPr>
            <w:tcW w:w="1017" w:type="dxa"/>
            <w:shd w:val="clear" w:color="auto" w:fill="FFFFFF" w:themeFill="background1"/>
            <w:vAlign w:val="center"/>
          </w:tcPr>
          <w:p w:rsidR="00FB666F" w:rsidRPr="00AA0BAF" w:rsidRDefault="00FB666F" w:rsidP="00FB666F">
            <w:pPr>
              <w:bidi/>
              <w:jc w:val="center"/>
              <w:rPr>
                <w:rFonts w:cs="B Nazanin"/>
                <w:rtl/>
              </w:rPr>
            </w:pPr>
            <w:r w:rsidRPr="00AA0BAF">
              <w:rPr>
                <w:rFonts w:cs="B Nazanin" w:hint="cs"/>
                <w:rtl/>
              </w:rPr>
              <w:t xml:space="preserve">فرم های آماری برنامه تالاسمی و ژنتیک </w:t>
            </w:r>
          </w:p>
        </w:tc>
        <w:tc>
          <w:tcPr>
            <w:tcW w:w="2969" w:type="dxa"/>
            <w:tcBorders>
              <w:top w:val="thinThickSmallGap" w:sz="12" w:space="0" w:color="auto"/>
              <w:right w:val="thinThickSmallGap" w:sz="12" w:space="0" w:color="auto"/>
            </w:tcBorders>
          </w:tcPr>
          <w:p w:rsidR="00FB666F" w:rsidRPr="00AA0BAF" w:rsidRDefault="00FB666F" w:rsidP="00FB666F">
            <w:pPr>
              <w:bidi/>
              <w:jc w:val="both"/>
              <w:rPr>
                <w:rFonts w:cs="B Nazanin"/>
                <w:rtl/>
              </w:rPr>
            </w:pPr>
            <w:r w:rsidRPr="00AA0BAF">
              <w:rPr>
                <w:rFonts w:cs="B Nazanin" w:hint="cs"/>
                <w:rtl/>
              </w:rPr>
              <w:t>بالاتر از حد انتظار:</w:t>
            </w:r>
          </w:p>
          <w:p w:rsidR="00FB666F" w:rsidRPr="00AA0BAF" w:rsidRDefault="00FB666F" w:rsidP="00FB666F">
            <w:pPr>
              <w:bidi/>
              <w:jc w:val="both"/>
              <w:rPr>
                <w:rFonts w:cs="B Nazanin"/>
                <w:rtl/>
              </w:rPr>
            </w:pPr>
            <w:r w:rsidRPr="00AA0BAF">
              <w:rPr>
                <w:rFonts w:cs="B Nazanin" w:hint="cs"/>
                <w:rtl/>
              </w:rPr>
              <w:t>در سال  1402 بروز تالاسمی ماژور  صفر بوده است.</w:t>
            </w:r>
          </w:p>
          <w:p w:rsidR="00FB666F" w:rsidRPr="00AA0BAF" w:rsidRDefault="00FB666F" w:rsidP="00FB666F">
            <w:pPr>
              <w:bidi/>
              <w:jc w:val="both"/>
              <w:rPr>
                <w:rFonts w:cs="B Nazanin"/>
                <w:rtl/>
              </w:rPr>
            </w:pPr>
          </w:p>
        </w:tc>
      </w:tr>
      <w:tr w:rsidR="00FB666F" w:rsidRPr="00AA0BAF" w:rsidTr="00FB666F">
        <w:trPr>
          <w:trHeight w:val="890"/>
        </w:trPr>
        <w:tc>
          <w:tcPr>
            <w:tcW w:w="3402" w:type="dxa"/>
            <w:tcBorders>
              <w:left w:val="thinThickSmallGap" w:sz="12" w:space="0" w:color="auto"/>
            </w:tcBorders>
            <w:vAlign w:val="center"/>
          </w:tcPr>
          <w:p w:rsidR="00FB666F" w:rsidRPr="00AA0BAF" w:rsidRDefault="00FB666F" w:rsidP="00FB666F">
            <w:pPr>
              <w:bidi/>
              <w:jc w:val="center"/>
              <w:rPr>
                <w:rFonts w:cs="B Nazanin"/>
              </w:rPr>
            </w:pPr>
            <w:r w:rsidRPr="00AA0BAF">
              <w:rPr>
                <w:rFonts w:ascii="Calibri" w:hAnsi="Calibri" w:cs="B Zar"/>
                <w:rtl/>
                <w:lang w:bidi="fa-IR"/>
              </w:rPr>
              <w:t>پوشش 1</w:t>
            </w:r>
            <w:r w:rsidRPr="00AA0BAF">
              <w:rPr>
                <w:rFonts w:ascii="Calibri" w:hAnsi="Calibri" w:cs="B Zar"/>
                <w:lang w:bidi="fa-IR"/>
              </w:rPr>
              <w:t>PND</w:t>
            </w:r>
            <w:r w:rsidRPr="00AA0BAF">
              <w:rPr>
                <w:rFonts w:ascii="Calibri" w:hAnsi="Calibri" w:cs="B Zar" w:hint="cs"/>
                <w:rtl/>
                <w:lang w:bidi="fa-IR"/>
              </w:rPr>
              <w:t xml:space="preserve"> </w:t>
            </w:r>
            <w:r w:rsidRPr="00AA0BAF">
              <w:rPr>
                <w:rFonts w:ascii="Calibri" w:hAnsi="Calibri" w:cs="B Zar"/>
                <w:rtl/>
                <w:lang w:bidi="fa-IR"/>
              </w:rPr>
              <w:t>(بتا تالاسم</w:t>
            </w:r>
            <w:r w:rsidRPr="00AA0BAF">
              <w:rPr>
                <w:rFonts w:ascii="Calibri" w:hAnsi="Calibri" w:cs="B Zar" w:hint="cs"/>
                <w:rtl/>
                <w:lang w:bidi="fa-IR"/>
              </w:rPr>
              <w:t>ی</w:t>
            </w:r>
            <w:r w:rsidRPr="00AA0BAF">
              <w:rPr>
                <w:rFonts w:ascii="Calibri" w:hAnsi="Calibri" w:cs="B Zar"/>
                <w:rtl/>
                <w:lang w:bidi="fa-IR"/>
              </w:rPr>
              <w:t xml:space="preserve">  ماژور)</w:t>
            </w:r>
          </w:p>
        </w:tc>
        <w:tc>
          <w:tcPr>
            <w:tcW w:w="851" w:type="dxa"/>
          </w:tcPr>
          <w:p w:rsidR="00FB666F" w:rsidRPr="00AA0BAF" w:rsidRDefault="00FB666F" w:rsidP="00FB666F">
            <w:pPr>
              <w:bidi/>
              <w:jc w:val="center"/>
              <w:rPr>
                <w:rFonts w:cs="B Nazanin"/>
                <w:rtl/>
              </w:rPr>
            </w:pPr>
          </w:p>
          <w:p w:rsidR="00FB666F" w:rsidRPr="00AA0BAF" w:rsidRDefault="00FB666F" w:rsidP="00FB666F">
            <w:pPr>
              <w:bidi/>
              <w:jc w:val="center"/>
              <w:rPr>
                <w:rFonts w:cs="B Nazanin"/>
                <w:rtl/>
              </w:rPr>
            </w:pPr>
            <w:r w:rsidRPr="00AA0BAF">
              <w:rPr>
                <w:rFonts w:cs="B Nazanin" w:hint="cs"/>
                <w:rtl/>
              </w:rPr>
              <w:t>53.78</w:t>
            </w:r>
          </w:p>
        </w:tc>
        <w:tc>
          <w:tcPr>
            <w:tcW w:w="709" w:type="dxa"/>
          </w:tcPr>
          <w:p w:rsidR="00FB666F" w:rsidRPr="00AA0BAF" w:rsidRDefault="00FB666F" w:rsidP="00FB666F">
            <w:pPr>
              <w:bidi/>
              <w:jc w:val="center"/>
              <w:rPr>
                <w:rFonts w:cs="B Nazanin"/>
                <w:rtl/>
              </w:rPr>
            </w:pPr>
          </w:p>
          <w:p w:rsidR="00FB666F" w:rsidRPr="00AA0BAF" w:rsidRDefault="00FB666F" w:rsidP="00FB666F">
            <w:pPr>
              <w:bidi/>
              <w:jc w:val="center"/>
              <w:rPr>
                <w:rFonts w:cs="B Nazanin"/>
                <w:rtl/>
              </w:rPr>
            </w:pPr>
            <w:r w:rsidRPr="00AA0BAF">
              <w:rPr>
                <w:rFonts w:cs="B Nazanin" w:hint="cs"/>
                <w:rtl/>
              </w:rPr>
              <w:t>206</w:t>
            </w:r>
          </w:p>
        </w:tc>
        <w:tc>
          <w:tcPr>
            <w:tcW w:w="820" w:type="dxa"/>
          </w:tcPr>
          <w:p w:rsidR="00FB666F" w:rsidRPr="00AA0BAF" w:rsidRDefault="00FB666F" w:rsidP="00FB666F">
            <w:pPr>
              <w:bidi/>
              <w:jc w:val="center"/>
              <w:rPr>
                <w:rFonts w:cs="B Nazanin"/>
                <w:rtl/>
              </w:rPr>
            </w:pPr>
          </w:p>
          <w:p w:rsidR="00FB666F" w:rsidRPr="00AA0BAF" w:rsidRDefault="00FB666F" w:rsidP="00FB666F">
            <w:pPr>
              <w:bidi/>
              <w:jc w:val="center"/>
              <w:rPr>
                <w:rFonts w:cs="B Nazanin"/>
                <w:rtl/>
              </w:rPr>
            </w:pPr>
            <w:r w:rsidRPr="00AA0BAF">
              <w:rPr>
                <w:rFonts w:cs="B Nazanin" w:hint="cs"/>
                <w:rtl/>
              </w:rPr>
              <w:t>383</w:t>
            </w:r>
          </w:p>
        </w:tc>
        <w:tc>
          <w:tcPr>
            <w:tcW w:w="739" w:type="dxa"/>
          </w:tcPr>
          <w:p w:rsidR="00FB666F" w:rsidRPr="00AA0BAF" w:rsidRDefault="00FB666F" w:rsidP="00FB666F">
            <w:pPr>
              <w:bidi/>
              <w:jc w:val="center"/>
              <w:rPr>
                <w:rFonts w:cs="B Nazanin"/>
                <w:rtl/>
              </w:rPr>
            </w:pPr>
          </w:p>
          <w:p w:rsidR="00FB666F" w:rsidRPr="00AA0BAF" w:rsidRDefault="00FB666F" w:rsidP="00FB666F">
            <w:pPr>
              <w:bidi/>
              <w:jc w:val="center"/>
              <w:rPr>
                <w:rFonts w:cs="B Nazanin"/>
                <w:rtl/>
              </w:rPr>
            </w:pPr>
            <w:r w:rsidRPr="00AA0BAF">
              <w:rPr>
                <w:rFonts w:cs="B Nazanin" w:hint="cs"/>
                <w:rtl/>
              </w:rPr>
              <w:t>56.45</w:t>
            </w:r>
          </w:p>
        </w:tc>
        <w:tc>
          <w:tcPr>
            <w:tcW w:w="709" w:type="dxa"/>
          </w:tcPr>
          <w:p w:rsidR="00FB666F" w:rsidRPr="00AA0BAF" w:rsidRDefault="00FB666F" w:rsidP="00FB666F">
            <w:pPr>
              <w:bidi/>
              <w:jc w:val="center"/>
              <w:rPr>
                <w:rFonts w:cs="B Nazanin"/>
                <w:rtl/>
              </w:rPr>
            </w:pPr>
          </w:p>
          <w:p w:rsidR="00FB666F" w:rsidRPr="00AA0BAF" w:rsidRDefault="00FB666F" w:rsidP="00FB666F">
            <w:pPr>
              <w:bidi/>
              <w:jc w:val="center"/>
              <w:rPr>
                <w:rFonts w:cs="B Nazanin"/>
                <w:rtl/>
              </w:rPr>
            </w:pPr>
            <w:r w:rsidRPr="00AA0BAF">
              <w:rPr>
                <w:rFonts w:cs="B Nazanin" w:hint="cs"/>
                <w:rtl/>
              </w:rPr>
              <w:t>223</w:t>
            </w:r>
          </w:p>
        </w:tc>
        <w:tc>
          <w:tcPr>
            <w:tcW w:w="802" w:type="dxa"/>
          </w:tcPr>
          <w:p w:rsidR="00FB666F" w:rsidRPr="00AA0BAF" w:rsidRDefault="00FB666F" w:rsidP="00FB666F">
            <w:pPr>
              <w:bidi/>
              <w:jc w:val="center"/>
              <w:rPr>
                <w:rFonts w:cs="B Nazanin"/>
                <w:rtl/>
              </w:rPr>
            </w:pPr>
          </w:p>
          <w:p w:rsidR="00FB666F" w:rsidRPr="00AA0BAF" w:rsidRDefault="00FB666F" w:rsidP="00FB666F">
            <w:pPr>
              <w:bidi/>
              <w:jc w:val="center"/>
              <w:rPr>
                <w:rFonts w:cs="B Nazanin"/>
                <w:rtl/>
              </w:rPr>
            </w:pPr>
            <w:r w:rsidRPr="00AA0BAF">
              <w:rPr>
                <w:rFonts w:cs="B Nazanin" w:hint="cs"/>
                <w:rtl/>
              </w:rPr>
              <w:t>395</w:t>
            </w:r>
          </w:p>
          <w:p w:rsidR="00FB666F" w:rsidRPr="00AA0BAF" w:rsidRDefault="00FB666F" w:rsidP="00FB666F">
            <w:pPr>
              <w:bidi/>
              <w:jc w:val="center"/>
              <w:rPr>
                <w:rFonts w:cs="B Nazanin"/>
                <w:rtl/>
              </w:rPr>
            </w:pPr>
          </w:p>
        </w:tc>
        <w:tc>
          <w:tcPr>
            <w:tcW w:w="1096" w:type="dxa"/>
            <w:shd w:val="clear" w:color="auto" w:fill="FFFFFF" w:themeFill="background1"/>
            <w:vAlign w:val="center"/>
          </w:tcPr>
          <w:p w:rsidR="00FB666F" w:rsidRPr="00AA0BAF" w:rsidRDefault="00FB666F" w:rsidP="00FB666F">
            <w:pPr>
              <w:bidi/>
              <w:jc w:val="center"/>
              <w:rPr>
                <w:rFonts w:cs="B Nazanin"/>
                <w:rtl/>
                <w:lang w:bidi="fa-IR"/>
              </w:rPr>
            </w:pPr>
            <w:r w:rsidRPr="00AA0BAF">
              <w:rPr>
                <w:rFonts w:cs="B Nazanin" w:hint="cs"/>
                <w:rtl/>
              </w:rPr>
              <w:t xml:space="preserve">75 </w:t>
            </w:r>
            <w:r w:rsidRPr="00AA0BAF">
              <w:rPr>
                <w:rFonts w:ascii="Times New Roman" w:hAnsi="Times New Roman" w:cs="Times New Roman" w:hint="cs"/>
                <w:rtl/>
              </w:rPr>
              <w:t>≤</w:t>
            </w:r>
          </w:p>
        </w:tc>
        <w:tc>
          <w:tcPr>
            <w:tcW w:w="937" w:type="dxa"/>
            <w:vAlign w:val="center"/>
          </w:tcPr>
          <w:p w:rsidR="00FB666F" w:rsidRPr="00AA0BAF" w:rsidRDefault="00FB666F" w:rsidP="00FB666F">
            <w:pPr>
              <w:bidi/>
              <w:jc w:val="center"/>
              <w:rPr>
                <w:rFonts w:cs="B Nazanin"/>
                <w:rtl/>
                <w:lang w:bidi="fa-IR"/>
              </w:rPr>
            </w:pPr>
            <w:r w:rsidRPr="00AA0BAF">
              <w:rPr>
                <w:rFonts w:cs="B Nazanin" w:hint="cs"/>
                <w:rtl/>
                <w:lang w:bidi="fa-IR"/>
              </w:rPr>
              <w:t>75.26</w:t>
            </w:r>
          </w:p>
        </w:tc>
        <w:tc>
          <w:tcPr>
            <w:tcW w:w="1017" w:type="dxa"/>
          </w:tcPr>
          <w:p w:rsidR="00FB666F" w:rsidRPr="00AA0BAF" w:rsidRDefault="00FB666F" w:rsidP="00FB666F">
            <w:pPr>
              <w:bidi/>
              <w:jc w:val="both"/>
              <w:rPr>
                <w:rFonts w:cs="B Nazanin"/>
                <w:rtl/>
              </w:rPr>
            </w:pPr>
            <w:r w:rsidRPr="00AA0BAF">
              <w:rPr>
                <w:rFonts w:cs="B Nazanin" w:hint="cs"/>
                <w:rtl/>
              </w:rPr>
              <w:t>فرم مراقبت ژنتیک</w:t>
            </w:r>
          </w:p>
        </w:tc>
        <w:tc>
          <w:tcPr>
            <w:tcW w:w="2969" w:type="dxa"/>
            <w:tcBorders>
              <w:right w:val="thinThickSmallGap" w:sz="12" w:space="0" w:color="auto"/>
            </w:tcBorders>
          </w:tcPr>
          <w:p w:rsidR="00FB666F" w:rsidRPr="00AA0BAF" w:rsidRDefault="00FB666F" w:rsidP="00FB666F">
            <w:pPr>
              <w:bidi/>
              <w:jc w:val="both"/>
              <w:rPr>
                <w:rFonts w:cs="B Nazanin"/>
                <w:rtl/>
              </w:rPr>
            </w:pPr>
            <w:r>
              <w:rPr>
                <w:rFonts w:cs="B Nazanin" w:hint="cs"/>
                <w:rtl/>
                <w:lang w:bidi="fa-IR"/>
              </w:rPr>
              <w:t xml:space="preserve">پایین تر </w:t>
            </w:r>
            <w:r w:rsidRPr="00AA0BAF">
              <w:rPr>
                <w:rFonts w:cs="B Nazanin" w:hint="cs"/>
                <w:rtl/>
              </w:rPr>
              <w:t>از حد انتظار :</w:t>
            </w:r>
          </w:p>
          <w:p w:rsidR="00FB666F" w:rsidRPr="00AA0BAF" w:rsidRDefault="00FB666F" w:rsidP="00FB666F">
            <w:pPr>
              <w:bidi/>
              <w:jc w:val="both"/>
              <w:rPr>
                <w:rFonts w:cs="B Nazanin"/>
                <w:lang w:bidi="fa-IR"/>
              </w:rPr>
            </w:pPr>
            <w:r w:rsidRPr="00AA0BAF">
              <w:rPr>
                <w:rFonts w:cs="B Nazanin" w:hint="cs"/>
                <w:rtl/>
              </w:rPr>
              <w:t xml:space="preserve">طی پیگیری هایی که انجام شده خصوصا در مراکزی که درصد </w:t>
            </w:r>
            <w:r w:rsidRPr="00AA0BAF">
              <w:rPr>
                <w:rFonts w:cs="B Nazanin"/>
              </w:rPr>
              <w:t>PND1</w:t>
            </w:r>
            <w:r w:rsidRPr="00AA0BAF">
              <w:rPr>
                <w:rFonts w:cs="B Nazanin" w:hint="cs"/>
                <w:rtl/>
                <w:lang w:bidi="fa-IR"/>
              </w:rPr>
              <w:t xml:space="preserve"> شان پایین بود ،شاخص </w:t>
            </w:r>
            <w:r w:rsidRPr="00AA0BAF">
              <w:rPr>
                <w:rFonts w:cs="B Nazanin"/>
                <w:lang w:bidi="fa-IR"/>
              </w:rPr>
              <w:t>PND1</w:t>
            </w:r>
            <w:r w:rsidRPr="00AA0BAF">
              <w:rPr>
                <w:rFonts w:cs="B Nazanin" w:hint="cs"/>
                <w:rtl/>
                <w:lang w:bidi="fa-IR"/>
              </w:rPr>
              <w:t xml:space="preserve"> افزایش یافته است. </w:t>
            </w:r>
          </w:p>
        </w:tc>
      </w:tr>
      <w:tr w:rsidR="00FB666F" w:rsidRPr="00AA0BAF" w:rsidTr="00FB666F">
        <w:trPr>
          <w:trHeight w:val="561"/>
        </w:trPr>
        <w:tc>
          <w:tcPr>
            <w:tcW w:w="3402" w:type="dxa"/>
            <w:tcBorders>
              <w:left w:val="thinThickSmallGap" w:sz="12" w:space="0" w:color="auto"/>
              <w:bottom w:val="thinThickSmallGap" w:sz="12" w:space="0" w:color="auto"/>
            </w:tcBorders>
            <w:vAlign w:val="center"/>
          </w:tcPr>
          <w:p w:rsidR="00FB666F" w:rsidRPr="00AA0BAF" w:rsidRDefault="00FB666F" w:rsidP="00FB666F">
            <w:pPr>
              <w:bidi/>
              <w:jc w:val="center"/>
              <w:rPr>
                <w:rFonts w:cs="B Nazanin"/>
              </w:rPr>
            </w:pPr>
            <w:r w:rsidRPr="00AA0BAF">
              <w:rPr>
                <w:rFonts w:ascii="Calibri" w:hAnsi="Calibri" w:cs="B Zar"/>
                <w:rtl/>
                <w:lang w:bidi="fa-IR"/>
              </w:rPr>
              <w:t xml:space="preserve">پوشش </w:t>
            </w:r>
            <w:r w:rsidRPr="00AA0BAF">
              <w:rPr>
                <w:rFonts w:ascii="Calibri" w:hAnsi="Calibri" w:cs="B Zar" w:hint="cs"/>
                <w:rtl/>
                <w:lang w:bidi="fa-IR"/>
              </w:rPr>
              <w:t>2</w:t>
            </w:r>
            <w:r w:rsidRPr="00AA0BAF">
              <w:rPr>
                <w:rFonts w:ascii="Calibri" w:hAnsi="Calibri" w:cs="B Zar"/>
                <w:lang w:bidi="fa-IR"/>
              </w:rPr>
              <w:t>PND</w:t>
            </w:r>
            <w:r w:rsidRPr="00AA0BAF">
              <w:rPr>
                <w:rFonts w:ascii="Calibri" w:hAnsi="Calibri" w:cs="B Zar" w:hint="cs"/>
                <w:rtl/>
                <w:lang w:bidi="fa-IR"/>
              </w:rPr>
              <w:t xml:space="preserve"> (ب</w:t>
            </w:r>
            <w:r w:rsidRPr="00AA0BAF">
              <w:rPr>
                <w:rFonts w:ascii="Calibri" w:hAnsi="Calibri" w:cs="B Zar"/>
                <w:rtl/>
                <w:lang w:bidi="fa-IR"/>
              </w:rPr>
              <w:t>تا تالاسم</w:t>
            </w:r>
            <w:r w:rsidRPr="00AA0BAF">
              <w:rPr>
                <w:rFonts w:ascii="Calibri" w:hAnsi="Calibri" w:cs="B Zar" w:hint="cs"/>
                <w:rtl/>
                <w:lang w:bidi="fa-IR"/>
              </w:rPr>
              <w:t>ی</w:t>
            </w:r>
            <w:r w:rsidRPr="00AA0BAF">
              <w:rPr>
                <w:rFonts w:ascii="Calibri" w:hAnsi="Calibri" w:cs="B Zar"/>
                <w:rtl/>
                <w:lang w:bidi="fa-IR"/>
              </w:rPr>
              <w:t xml:space="preserve">  ماژور)</w:t>
            </w:r>
          </w:p>
        </w:tc>
        <w:tc>
          <w:tcPr>
            <w:tcW w:w="851" w:type="dxa"/>
            <w:tcBorders>
              <w:bottom w:val="thinThickSmallGap" w:sz="12" w:space="0" w:color="auto"/>
            </w:tcBorders>
          </w:tcPr>
          <w:p w:rsidR="00FB666F" w:rsidRPr="00AA0BAF" w:rsidRDefault="00FB666F" w:rsidP="00FB666F">
            <w:pPr>
              <w:bidi/>
              <w:jc w:val="center"/>
              <w:rPr>
                <w:rFonts w:cs="B Nazanin"/>
                <w:rtl/>
              </w:rPr>
            </w:pPr>
          </w:p>
          <w:p w:rsidR="00FB666F" w:rsidRPr="00AA0BAF" w:rsidRDefault="00FB666F" w:rsidP="00FB666F">
            <w:pPr>
              <w:bidi/>
              <w:jc w:val="center"/>
              <w:rPr>
                <w:rFonts w:cs="B Nazanin"/>
                <w:rtl/>
              </w:rPr>
            </w:pPr>
            <w:r w:rsidRPr="00AA0BAF">
              <w:rPr>
                <w:rFonts w:cs="B Nazanin" w:hint="cs"/>
                <w:rtl/>
              </w:rPr>
              <w:t>90</w:t>
            </w:r>
          </w:p>
        </w:tc>
        <w:tc>
          <w:tcPr>
            <w:tcW w:w="709" w:type="dxa"/>
            <w:tcBorders>
              <w:bottom w:val="thinThickSmallGap" w:sz="12" w:space="0" w:color="auto"/>
            </w:tcBorders>
          </w:tcPr>
          <w:p w:rsidR="00FB666F" w:rsidRPr="00AA0BAF" w:rsidRDefault="00FB666F" w:rsidP="00FB666F">
            <w:pPr>
              <w:bidi/>
              <w:jc w:val="center"/>
              <w:rPr>
                <w:rFonts w:cs="B Nazanin"/>
                <w:rtl/>
              </w:rPr>
            </w:pPr>
          </w:p>
          <w:p w:rsidR="00FB666F" w:rsidRPr="00AA0BAF" w:rsidRDefault="00FB666F" w:rsidP="00FB666F">
            <w:pPr>
              <w:bidi/>
              <w:jc w:val="center"/>
              <w:rPr>
                <w:rFonts w:cs="B Nazanin"/>
                <w:rtl/>
              </w:rPr>
            </w:pPr>
            <w:r w:rsidRPr="00AA0BAF">
              <w:rPr>
                <w:rFonts w:cs="B Nazanin" w:hint="cs"/>
                <w:rtl/>
              </w:rPr>
              <w:t>9</w:t>
            </w:r>
          </w:p>
        </w:tc>
        <w:tc>
          <w:tcPr>
            <w:tcW w:w="820" w:type="dxa"/>
            <w:tcBorders>
              <w:bottom w:val="thinThickSmallGap" w:sz="12" w:space="0" w:color="auto"/>
            </w:tcBorders>
          </w:tcPr>
          <w:p w:rsidR="00FB666F" w:rsidRPr="00AA0BAF" w:rsidRDefault="00FB666F" w:rsidP="00FB666F">
            <w:pPr>
              <w:bidi/>
              <w:jc w:val="center"/>
              <w:rPr>
                <w:rFonts w:cs="B Nazanin"/>
                <w:rtl/>
              </w:rPr>
            </w:pPr>
          </w:p>
          <w:p w:rsidR="00FB666F" w:rsidRPr="00AA0BAF" w:rsidRDefault="00FB666F" w:rsidP="00FB666F">
            <w:pPr>
              <w:bidi/>
              <w:jc w:val="center"/>
              <w:rPr>
                <w:rFonts w:cs="B Nazanin"/>
                <w:rtl/>
              </w:rPr>
            </w:pPr>
            <w:r w:rsidRPr="00AA0BAF">
              <w:rPr>
                <w:rFonts w:cs="B Nazanin" w:hint="cs"/>
                <w:rtl/>
              </w:rPr>
              <w:t>10</w:t>
            </w:r>
          </w:p>
        </w:tc>
        <w:tc>
          <w:tcPr>
            <w:tcW w:w="739" w:type="dxa"/>
            <w:tcBorders>
              <w:bottom w:val="thinThickSmallGap" w:sz="12" w:space="0" w:color="auto"/>
            </w:tcBorders>
          </w:tcPr>
          <w:p w:rsidR="00FB666F" w:rsidRPr="00AA0BAF" w:rsidRDefault="00FB666F" w:rsidP="00FB666F">
            <w:pPr>
              <w:bidi/>
              <w:jc w:val="center"/>
              <w:rPr>
                <w:rFonts w:cs="B Nazanin"/>
                <w:rtl/>
              </w:rPr>
            </w:pPr>
          </w:p>
          <w:p w:rsidR="00FB666F" w:rsidRPr="00AA0BAF" w:rsidRDefault="00FB666F" w:rsidP="00FB666F">
            <w:pPr>
              <w:bidi/>
              <w:jc w:val="center"/>
              <w:rPr>
                <w:rFonts w:cs="B Nazanin"/>
                <w:rtl/>
              </w:rPr>
            </w:pPr>
            <w:r w:rsidRPr="00AA0BAF">
              <w:rPr>
                <w:rFonts w:cs="B Nazanin" w:hint="cs"/>
                <w:rtl/>
              </w:rPr>
              <w:t>100</w:t>
            </w:r>
          </w:p>
        </w:tc>
        <w:tc>
          <w:tcPr>
            <w:tcW w:w="709" w:type="dxa"/>
            <w:tcBorders>
              <w:bottom w:val="thinThickSmallGap" w:sz="12" w:space="0" w:color="auto"/>
            </w:tcBorders>
          </w:tcPr>
          <w:p w:rsidR="00FB666F" w:rsidRPr="00AA0BAF" w:rsidRDefault="00FB666F" w:rsidP="00FB666F">
            <w:pPr>
              <w:bidi/>
              <w:jc w:val="center"/>
              <w:rPr>
                <w:rFonts w:cs="B Nazanin"/>
                <w:rtl/>
              </w:rPr>
            </w:pPr>
          </w:p>
          <w:p w:rsidR="00FB666F" w:rsidRPr="00AA0BAF" w:rsidRDefault="00FB666F" w:rsidP="00FB666F">
            <w:pPr>
              <w:bidi/>
              <w:jc w:val="center"/>
              <w:rPr>
                <w:rFonts w:cs="B Nazanin"/>
                <w:rtl/>
              </w:rPr>
            </w:pPr>
            <w:r w:rsidRPr="00AA0BAF">
              <w:rPr>
                <w:rFonts w:cs="B Nazanin" w:hint="cs"/>
                <w:rtl/>
              </w:rPr>
              <w:t>19</w:t>
            </w:r>
          </w:p>
        </w:tc>
        <w:tc>
          <w:tcPr>
            <w:tcW w:w="802" w:type="dxa"/>
            <w:tcBorders>
              <w:bottom w:val="thinThickSmallGap" w:sz="12" w:space="0" w:color="auto"/>
            </w:tcBorders>
          </w:tcPr>
          <w:p w:rsidR="00FB666F" w:rsidRPr="00AA0BAF" w:rsidRDefault="00FB666F" w:rsidP="00FB666F">
            <w:pPr>
              <w:bidi/>
              <w:jc w:val="center"/>
              <w:rPr>
                <w:rFonts w:cs="B Nazanin"/>
                <w:rtl/>
              </w:rPr>
            </w:pPr>
          </w:p>
          <w:p w:rsidR="00FB666F" w:rsidRPr="00AA0BAF" w:rsidRDefault="00FB666F" w:rsidP="00FB666F">
            <w:pPr>
              <w:bidi/>
              <w:jc w:val="center"/>
              <w:rPr>
                <w:rFonts w:cs="B Nazanin"/>
                <w:rtl/>
              </w:rPr>
            </w:pPr>
            <w:r w:rsidRPr="00AA0BAF">
              <w:rPr>
                <w:rFonts w:cs="B Nazanin" w:hint="cs"/>
                <w:rtl/>
              </w:rPr>
              <w:t>19</w:t>
            </w:r>
          </w:p>
        </w:tc>
        <w:tc>
          <w:tcPr>
            <w:tcW w:w="1096" w:type="dxa"/>
            <w:tcBorders>
              <w:bottom w:val="thinThickSmallGap" w:sz="12" w:space="0" w:color="auto"/>
            </w:tcBorders>
            <w:vAlign w:val="center"/>
          </w:tcPr>
          <w:p w:rsidR="00FB666F" w:rsidRPr="00AA0BAF" w:rsidRDefault="00FB666F" w:rsidP="00FB666F">
            <w:pPr>
              <w:bidi/>
              <w:jc w:val="center"/>
              <w:rPr>
                <w:rFonts w:cs="B Nazanin"/>
                <w:rtl/>
              </w:rPr>
            </w:pPr>
            <w:r w:rsidRPr="00AA0BAF">
              <w:rPr>
                <w:rFonts w:cs="B Nazanin" w:hint="cs"/>
                <w:rtl/>
              </w:rPr>
              <w:t>100</w:t>
            </w:r>
          </w:p>
        </w:tc>
        <w:tc>
          <w:tcPr>
            <w:tcW w:w="937" w:type="dxa"/>
            <w:tcBorders>
              <w:bottom w:val="thinThickSmallGap" w:sz="12" w:space="0" w:color="auto"/>
            </w:tcBorders>
            <w:vAlign w:val="center"/>
          </w:tcPr>
          <w:p w:rsidR="00FB666F" w:rsidRPr="00AA0BAF" w:rsidRDefault="00FB666F" w:rsidP="00FB666F">
            <w:pPr>
              <w:bidi/>
              <w:jc w:val="center"/>
              <w:rPr>
                <w:rFonts w:cs="B Nazanin"/>
                <w:rtl/>
              </w:rPr>
            </w:pPr>
            <w:r w:rsidRPr="00AA0BAF">
              <w:rPr>
                <w:rFonts w:cs="B Nazanin" w:hint="cs"/>
                <w:rtl/>
              </w:rPr>
              <w:t>100</w:t>
            </w:r>
          </w:p>
        </w:tc>
        <w:tc>
          <w:tcPr>
            <w:tcW w:w="1017" w:type="dxa"/>
            <w:tcBorders>
              <w:bottom w:val="thinThickSmallGap" w:sz="12" w:space="0" w:color="auto"/>
            </w:tcBorders>
          </w:tcPr>
          <w:p w:rsidR="00FB666F" w:rsidRPr="00AA0BAF" w:rsidRDefault="00FB666F" w:rsidP="00FB666F">
            <w:pPr>
              <w:bidi/>
              <w:jc w:val="both"/>
              <w:rPr>
                <w:rFonts w:cs="B Nazanin"/>
                <w:rtl/>
              </w:rPr>
            </w:pPr>
            <w:r w:rsidRPr="00AA0BAF">
              <w:rPr>
                <w:rFonts w:cs="B Nazanin"/>
                <w:rtl/>
              </w:rPr>
              <w:t>فرم مراقبت ژنت</w:t>
            </w:r>
            <w:r w:rsidRPr="00AA0BAF">
              <w:rPr>
                <w:rFonts w:cs="B Nazanin" w:hint="cs"/>
                <w:rtl/>
              </w:rPr>
              <w:t>ی</w:t>
            </w:r>
            <w:r w:rsidRPr="00AA0BAF">
              <w:rPr>
                <w:rFonts w:cs="B Nazanin" w:hint="eastAsia"/>
                <w:rtl/>
              </w:rPr>
              <w:t>ک</w:t>
            </w:r>
            <w:r w:rsidRPr="00AA0BAF">
              <w:rPr>
                <w:rFonts w:cs="B Nazanin"/>
                <w:rtl/>
              </w:rPr>
              <w:t xml:space="preserve"> (قسمت ب)</w:t>
            </w:r>
          </w:p>
        </w:tc>
        <w:tc>
          <w:tcPr>
            <w:tcW w:w="2969" w:type="dxa"/>
            <w:tcBorders>
              <w:bottom w:val="thinThickSmallGap" w:sz="12" w:space="0" w:color="auto"/>
              <w:right w:val="thinThickSmallGap" w:sz="12" w:space="0" w:color="auto"/>
            </w:tcBorders>
          </w:tcPr>
          <w:p w:rsidR="00FB666F" w:rsidRPr="00AA0BAF" w:rsidRDefault="00FB666F" w:rsidP="00FB666F">
            <w:pPr>
              <w:bidi/>
              <w:rPr>
                <w:rFonts w:cs="B Nazanin"/>
                <w:rtl/>
              </w:rPr>
            </w:pPr>
            <w:r>
              <w:rPr>
                <w:rFonts w:cs="B Nazanin" w:hint="cs"/>
                <w:rtl/>
              </w:rPr>
              <w:t>در</w:t>
            </w:r>
            <w:r w:rsidRPr="00AA0BAF">
              <w:rPr>
                <w:rFonts w:cs="B Nazanin" w:hint="cs"/>
                <w:rtl/>
              </w:rPr>
              <w:t xml:space="preserve"> حد انتظار :</w:t>
            </w:r>
          </w:p>
          <w:p w:rsidR="00FB666F" w:rsidRPr="00AA0BAF" w:rsidRDefault="00FB666F" w:rsidP="00FB666F">
            <w:pPr>
              <w:bidi/>
              <w:rPr>
                <w:rFonts w:cs="B Nazanin"/>
                <w:rtl/>
                <w:lang w:bidi="fa-IR"/>
              </w:rPr>
            </w:pPr>
            <w:r w:rsidRPr="00AA0BAF">
              <w:rPr>
                <w:rFonts w:cs="B Nazanin" w:hint="cs"/>
                <w:rtl/>
              </w:rPr>
              <w:t xml:space="preserve">کل باردارهایی که ختم بارداری داشته اند </w:t>
            </w:r>
            <w:r w:rsidRPr="00AA0BAF">
              <w:rPr>
                <w:rFonts w:cs="B Nazanin"/>
              </w:rPr>
              <w:t>pnd2</w:t>
            </w:r>
            <w:r w:rsidRPr="00AA0BAF">
              <w:rPr>
                <w:rFonts w:cs="B Nazanin" w:hint="cs"/>
                <w:rtl/>
                <w:lang w:bidi="fa-IR"/>
              </w:rPr>
              <w:t xml:space="preserve">  انجام داده اند.</w:t>
            </w:r>
          </w:p>
        </w:tc>
      </w:tr>
    </w:tbl>
    <w:p w:rsidR="00FB666F" w:rsidRDefault="00FB666F" w:rsidP="00FB666F">
      <w:pPr>
        <w:tabs>
          <w:tab w:val="left" w:pos="9795"/>
        </w:tabs>
        <w:rPr>
          <w:rFonts w:cs="B Nazanin"/>
          <w:sz w:val="28"/>
          <w:szCs w:val="28"/>
          <w:lang w:bidi="fa-IR"/>
        </w:rPr>
      </w:pPr>
    </w:p>
    <w:p w:rsidR="00FB666F" w:rsidRDefault="00FB666F" w:rsidP="00FB666F">
      <w:pPr>
        <w:tabs>
          <w:tab w:val="left" w:pos="9795"/>
        </w:tabs>
        <w:rPr>
          <w:rFonts w:cs="B Nazanin"/>
          <w:sz w:val="28"/>
          <w:szCs w:val="28"/>
          <w:lang w:bidi="fa-IR"/>
        </w:rPr>
      </w:pPr>
    </w:p>
    <w:p w:rsidR="00FB666F" w:rsidRDefault="00FB666F" w:rsidP="00FB666F">
      <w:pPr>
        <w:tabs>
          <w:tab w:val="left" w:pos="9795"/>
        </w:tabs>
        <w:rPr>
          <w:rFonts w:cs="B Nazanin"/>
          <w:sz w:val="28"/>
          <w:szCs w:val="28"/>
          <w:lang w:bidi="fa-IR"/>
        </w:rPr>
      </w:pPr>
    </w:p>
    <w:p w:rsidR="00FB666F" w:rsidRDefault="00FB666F" w:rsidP="00FB666F">
      <w:pPr>
        <w:tabs>
          <w:tab w:val="left" w:pos="9795"/>
        </w:tabs>
        <w:rPr>
          <w:rFonts w:cs="B Nazanin"/>
          <w:sz w:val="28"/>
          <w:szCs w:val="28"/>
          <w:rtl/>
          <w:lang w:bidi="fa-IR"/>
        </w:rPr>
      </w:pPr>
    </w:p>
    <w:p w:rsidR="00FB666F" w:rsidRPr="000655FC" w:rsidRDefault="00FB666F" w:rsidP="00FB666F">
      <w:pPr>
        <w:tabs>
          <w:tab w:val="left" w:pos="9795"/>
        </w:tabs>
        <w:jc w:val="right"/>
        <w:rPr>
          <w:rFonts w:cs="B Nazanin"/>
          <w:sz w:val="28"/>
          <w:szCs w:val="28"/>
          <w:lang w:bidi="fa-IR"/>
        </w:rPr>
      </w:pPr>
      <w:r>
        <w:rPr>
          <w:rFonts w:cs="B Nazanin" w:hint="cs"/>
          <w:b/>
          <w:bCs/>
          <w:sz w:val="28"/>
          <w:szCs w:val="28"/>
          <w:rtl/>
        </w:rPr>
        <w:lastRenderedPageBreak/>
        <w:t xml:space="preserve">ج: </w:t>
      </w:r>
      <w:r w:rsidRPr="00BA6432">
        <w:rPr>
          <w:rFonts w:cs="B Nazanin" w:hint="cs"/>
          <w:b/>
          <w:bCs/>
          <w:sz w:val="28"/>
          <w:szCs w:val="28"/>
          <w:rtl/>
        </w:rPr>
        <w:t>نمودار تالاسمی و ژنتیک اجتماعی :</w:t>
      </w:r>
      <w:r w:rsidRPr="00AA0BAF">
        <w:rPr>
          <w:rFonts w:cs="B Nazanin"/>
          <w:b/>
          <w:bCs/>
          <w:sz w:val="28"/>
          <w:szCs w:val="28"/>
        </w:rPr>
        <w:t xml:space="preserve"> </w:t>
      </w:r>
    </w:p>
    <w:p w:rsidR="00FB666F" w:rsidRPr="00CE66D3" w:rsidRDefault="00FB666F" w:rsidP="00FB666F">
      <w:pPr>
        <w:tabs>
          <w:tab w:val="left" w:pos="9795"/>
        </w:tabs>
        <w:jc w:val="right"/>
        <w:rPr>
          <w:rFonts w:cs="B Nazanin"/>
          <w:sz w:val="28"/>
          <w:szCs w:val="28"/>
          <w:rtl/>
          <w:lang w:bidi="fa-IR"/>
        </w:rPr>
      </w:pPr>
    </w:p>
    <w:p w:rsidR="00FB666F" w:rsidRDefault="00FB666F" w:rsidP="00FB666F">
      <w:pPr>
        <w:tabs>
          <w:tab w:val="left" w:pos="8925"/>
        </w:tabs>
        <w:rPr>
          <w:rFonts w:cs="B Nazanin"/>
          <w:rtl/>
        </w:rPr>
        <w:sectPr w:rsidR="00FB666F" w:rsidSect="00FB666F">
          <w:pgSz w:w="15840" w:h="12240" w:orient="landscape"/>
          <w:pgMar w:top="806"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r w:rsidRPr="00AA0BAF">
        <w:rPr>
          <w:rFonts w:cs="B Nazanin"/>
          <w:b/>
          <w:bCs/>
          <w:noProof/>
          <w:sz w:val="28"/>
          <w:szCs w:val="28"/>
          <w:rtl/>
        </w:rPr>
        <w:drawing>
          <wp:inline distT="0" distB="0" distL="0" distR="0" wp14:anchorId="299CEF06" wp14:editId="048A8BAE">
            <wp:extent cx="7915275" cy="4391025"/>
            <wp:effectExtent l="0" t="0" r="9525" b="952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AA0BAF">
        <w:rPr>
          <w:rFonts w:cs="B Nazanin"/>
          <w:rtl/>
        </w:rPr>
        <w:br w:type="page"/>
      </w:r>
    </w:p>
    <w:p w:rsidR="00FB666F" w:rsidRPr="00AA0BAF" w:rsidRDefault="00FB666F" w:rsidP="00FB666F">
      <w:pPr>
        <w:bidi/>
        <w:ind w:left="60"/>
        <w:rPr>
          <w:rFonts w:cs="B Nazanin"/>
          <w:b/>
          <w:bCs/>
          <w:sz w:val="28"/>
          <w:szCs w:val="28"/>
        </w:rPr>
      </w:pPr>
      <w:r w:rsidRPr="00BE4D66">
        <w:rPr>
          <w:rFonts w:cs="B Nazanin" w:hint="cs"/>
          <w:b/>
          <w:bCs/>
          <w:sz w:val="28"/>
          <w:szCs w:val="28"/>
          <w:rtl/>
        </w:rPr>
        <w:lastRenderedPageBreak/>
        <w:t xml:space="preserve">د)عملکرد </w:t>
      </w:r>
      <w:r w:rsidRPr="00AA0BAF">
        <w:rPr>
          <w:rFonts w:cs="B Nazanin" w:hint="cs"/>
          <w:b/>
          <w:bCs/>
          <w:sz w:val="28"/>
          <w:szCs w:val="28"/>
          <w:rtl/>
        </w:rPr>
        <w:t>تالاسمی و ژنتیک اجتماعی :</w:t>
      </w:r>
    </w:p>
    <w:p w:rsidR="00FB666F" w:rsidRDefault="00FB666F" w:rsidP="00FB666F">
      <w:pPr>
        <w:bidi/>
        <w:rPr>
          <w:rFonts w:cs="B Nazanin"/>
          <w:sz w:val="24"/>
          <w:szCs w:val="24"/>
        </w:rPr>
      </w:pPr>
      <w:r w:rsidRPr="000E0625">
        <w:rPr>
          <w:rFonts w:cs="B Nazanin" w:hint="cs"/>
          <w:sz w:val="24"/>
          <w:szCs w:val="24"/>
          <w:rtl/>
        </w:rPr>
        <w:t>پیگیری و مراقبت صددرصدی</w:t>
      </w:r>
      <w:r>
        <w:rPr>
          <w:rFonts w:cs="B Nazanin" w:hint="cs"/>
          <w:sz w:val="24"/>
          <w:szCs w:val="24"/>
          <w:rtl/>
        </w:rPr>
        <w:t xml:space="preserve"> </w:t>
      </w:r>
      <w:r w:rsidRPr="000E0625">
        <w:rPr>
          <w:rFonts w:cs="B Nazanin" w:hint="cs"/>
          <w:sz w:val="24"/>
          <w:szCs w:val="24"/>
          <w:rtl/>
        </w:rPr>
        <w:t xml:space="preserve">  395  زوج تحت مراقبت برنامه تالاسمی در سطح جمعیت تحت پوشش</w:t>
      </w:r>
    </w:p>
    <w:p w:rsidR="00FB666F" w:rsidRPr="000E0625" w:rsidRDefault="00FB666F" w:rsidP="00FB666F">
      <w:pPr>
        <w:bidi/>
        <w:rPr>
          <w:rFonts w:cs="B Nazanin"/>
          <w:sz w:val="24"/>
          <w:szCs w:val="24"/>
        </w:rPr>
      </w:pPr>
      <w:r w:rsidRPr="000E0625">
        <w:rPr>
          <w:rFonts w:cs="B Nazanin"/>
          <w:sz w:val="24"/>
          <w:szCs w:val="24"/>
          <w:rtl/>
        </w:rPr>
        <w:t>بروز صفر تالاسم</w:t>
      </w:r>
      <w:r w:rsidRPr="000E0625">
        <w:rPr>
          <w:rFonts w:cs="B Nazanin" w:hint="cs"/>
          <w:sz w:val="24"/>
          <w:szCs w:val="24"/>
          <w:rtl/>
        </w:rPr>
        <w:t>ی</w:t>
      </w:r>
      <w:r w:rsidRPr="000E0625">
        <w:rPr>
          <w:rFonts w:cs="B Nazanin"/>
          <w:sz w:val="24"/>
          <w:szCs w:val="24"/>
          <w:rtl/>
        </w:rPr>
        <w:t xml:space="preserve"> </w:t>
      </w:r>
      <w:r w:rsidRPr="000E0625">
        <w:rPr>
          <w:rFonts w:cs="B Nazanin" w:hint="cs"/>
          <w:sz w:val="24"/>
          <w:szCs w:val="24"/>
          <w:rtl/>
        </w:rPr>
        <w:t xml:space="preserve">( در بازه زمانی مورد انتظار ) : مراقبت صددرصدی   23  مادر باردار( ناقل تالاسمی ) از نظر پیشگیری از بروز بیماری تالاسمی ( ......6....... مورد مبتلا پس از صدور دستور پزشکی قانونی سقط گردید- ........صفر.. مورد تمایلی به انجام آزمایش مرحله دوم تشخیص ژنتیک نداشتند ) </w:t>
      </w:r>
    </w:p>
    <w:p w:rsidR="00FB666F" w:rsidRPr="000E0625" w:rsidRDefault="00FB666F" w:rsidP="00FB666F">
      <w:pPr>
        <w:bidi/>
        <w:rPr>
          <w:rFonts w:cs="B Nazanin"/>
          <w:sz w:val="24"/>
          <w:szCs w:val="24"/>
        </w:rPr>
      </w:pPr>
      <w:r w:rsidRPr="000E0625">
        <w:rPr>
          <w:rFonts w:cs="B Nazanin" w:hint="cs"/>
          <w:sz w:val="24"/>
          <w:szCs w:val="24"/>
          <w:rtl/>
        </w:rPr>
        <w:t xml:space="preserve">غربالگری .....12022........ زوج  </w:t>
      </w:r>
      <w:r w:rsidRPr="000E0625">
        <w:rPr>
          <w:rFonts w:cs="B Nazanin"/>
          <w:sz w:val="24"/>
          <w:szCs w:val="24"/>
          <w:rtl/>
        </w:rPr>
        <w:t xml:space="preserve">داوطلب </w:t>
      </w:r>
      <w:r w:rsidRPr="000E0625">
        <w:rPr>
          <w:rFonts w:cs="B Nazanin" w:hint="cs"/>
          <w:sz w:val="24"/>
          <w:szCs w:val="24"/>
          <w:rtl/>
        </w:rPr>
        <w:t>ازدواج از نظر ژنتیک اجتماعی توسط تیم تالاسمی و مشاوره ژنتیک</w:t>
      </w:r>
      <w:r w:rsidRPr="000E0625">
        <w:rPr>
          <w:rFonts w:cs="B Nazanin"/>
          <w:sz w:val="24"/>
          <w:szCs w:val="24"/>
          <w:rtl/>
        </w:rPr>
        <w:t xml:space="preserve"> در مراکز غربالگر</w:t>
      </w:r>
      <w:r w:rsidRPr="000E0625">
        <w:rPr>
          <w:rFonts w:cs="B Nazanin" w:hint="cs"/>
          <w:sz w:val="24"/>
          <w:szCs w:val="24"/>
          <w:rtl/>
        </w:rPr>
        <w:t>ی</w:t>
      </w:r>
      <w:r w:rsidRPr="000E0625">
        <w:rPr>
          <w:rFonts w:cs="B Nazanin"/>
          <w:sz w:val="24"/>
          <w:szCs w:val="24"/>
          <w:rtl/>
        </w:rPr>
        <w:t xml:space="preserve"> ح</w:t>
      </w:r>
      <w:r w:rsidRPr="000E0625">
        <w:rPr>
          <w:rFonts w:cs="B Nazanin" w:hint="cs"/>
          <w:sz w:val="24"/>
          <w:szCs w:val="24"/>
          <w:rtl/>
        </w:rPr>
        <w:t>ی</w:t>
      </w:r>
      <w:r w:rsidRPr="000E0625">
        <w:rPr>
          <w:rFonts w:cs="B Nazanin" w:hint="eastAsia"/>
          <w:sz w:val="24"/>
          <w:szCs w:val="24"/>
          <w:rtl/>
        </w:rPr>
        <w:t>ن</w:t>
      </w:r>
      <w:r w:rsidRPr="000E0625">
        <w:rPr>
          <w:rFonts w:cs="B Nazanin"/>
          <w:sz w:val="24"/>
          <w:szCs w:val="24"/>
          <w:rtl/>
        </w:rPr>
        <w:t xml:space="preserve"> ازدواج </w:t>
      </w:r>
      <w:r w:rsidRPr="000E0625">
        <w:rPr>
          <w:rFonts w:cs="B Nazanin" w:hint="cs"/>
          <w:sz w:val="24"/>
          <w:szCs w:val="24"/>
          <w:rtl/>
        </w:rPr>
        <w:t xml:space="preserve"> ( تیم تالاسمی و مشاوره ژنتیک: ....3..... کارشناسان تالاسمی، ......4...... پزشک مشاور تالاسمی ( اصلی و جایگزین) و ......1..... پزشک مشاوره ژنتیک ( اصلی و جایگزین) شاغل </w:t>
      </w:r>
    </w:p>
    <w:p w:rsidR="00FB666F" w:rsidRPr="000E0625" w:rsidRDefault="00FB666F" w:rsidP="00FB666F">
      <w:pPr>
        <w:bidi/>
        <w:rPr>
          <w:rFonts w:cs="B Nazanin"/>
          <w:sz w:val="24"/>
          <w:szCs w:val="24"/>
        </w:rPr>
      </w:pPr>
      <w:r w:rsidRPr="000E0625">
        <w:rPr>
          <w:rFonts w:cs="B Nazanin" w:hint="cs"/>
          <w:sz w:val="24"/>
          <w:szCs w:val="24"/>
          <w:rtl/>
        </w:rPr>
        <w:t>انجام ..461 .. مورد مشاوره ژنتیک توسط پزشک مشاوره ژنتیک و ...21.... مورد مراقبت ژنتیک پیشگیری از بروز</w:t>
      </w:r>
    </w:p>
    <w:p w:rsidR="00FB666F" w:rsidRPr="000E0625" w:rsidRDefault="00FB666F" w:rsidP="00FB666F">
      <w:pPr>
        <w:bidi/>
        <w:rPr>
          <w:rFonts w:cs="B Nazanin"/>
          <w:sz w:val="24"/>
          <w:szCs w:val="24"/>
        </w:rPr>
      </w:pPr>
      <w:r w:rsidRPr="000E0625">
        <w:rPr>
          <w:rFonts w:cs="B Nazanin" w:hint="cs"/>
          <w:sz w:val="24"/>
          <w:szCs w:val="24"/>
          <w:rtl/>
        </w:rPr>
        <w:t>شناسایی ..8........ زوج ناقل تالاسمی، .......41.... زوج مشکوک پرخطر در استراتژی یک تالاسمی (غربالگری حین ازدواج)</w:t>
      </w:r>
    </w:p>
    <w:p w:rsidR="00FB666F" w:rsidRPr="000E0625" w:rsidRDefault="00FB666F" w:rsidP="00FB666F">
      <w:pPr>
        <w:bidi/>
        <w:ind w:firstLine="360"/>
        <w:rPr>
          <w:rFonts w:cs="B Nazanin"/>
          <w:sz w:val="24"/>
          <w:szCs w:val="24"/>
          <w:rtl/>
          <w:lang w:bidi="fa-IR"/>
        </w:rPr>
      </w:pPr>
      <w:r>
        <w:rPr>
          <w:rFonts w:cs="B Nazanin"/>
          <w:sz w:val="24"/>
          <w:szCs w:val="24"/>
          <w:lang w:bidi="fa-IR"/>
        </w:rPr>
        <w:t>pnd1</w:t>
      </w:r>
      <w:r w:rsidRPr="000E0625">
        <w:rPr>
          <w:rFonts w:cs="B Nazanin" w:hint="cs"/>
          <w:sz w:val="24"/>
          <w:szCs w:val="24"/>
          <w:rtl/>
        </w:rPr>
        <w:t xml:space="preserve"> انجام شده در ...........223..... زوج تحت مراقبت برنامه تالاسمی ( .......395.....  زوج تحت مراقبت هستند)</w:t>
      </w:r>
    </w:p>
    <w:p w:rsidR="00FB666F" w:rsidRPr="000E0625" w:rsidRDefault="00FB666F" w:rsidP="00FB666F">
      <w:pPr>
        <w:bidi/>
        <w:rPr>
          <w:rFonts w:cs="B Nazanin"/>
          <w:sz w:val="24"/>
          <w:szCs w:val="24"/>
        </w:rPr>
      </w:pPr>
      <w:r w:rsidRPr="000E0625">
        <w:rPr>
          <w:rFonts w:cs="B Nazanin"/>
          <w:sz w:val="24"/>
          <w:szCs w:val="24"/>
          <w:rtl/>
        </w:rPr>
        <w:t>برگزار</w:t>
      </w:r>
      <w:r w:rsidRPr="000E0625">
        <w:rPr>
          <w:rFonts w:cs="B Nazanin" w:hint="cs"/>
          <w:sz w:val="24"/>
          <w:szCs w:val="24"/>
          <w:rtl/>
        </w:rPr>
        <w:t>ی</w:t>
      </w:r>
      <w:r w:rsidRPr="000E0625">
        <w:rPr>
          <w:rFonts w:cs="B Nazanin"/>
          <w:sz w:val="24"/>
          <w:szCs w:val="24"/>
          <w:rtl/>
        </w:rPr>
        <w:t xml:space="preserve"> کارگاه </w:t>
      </w:r>
      <w:r w:rsidRPr="000E0625">
        <w:rPr>
          <w:rFonts w:cs="B Nazanin" w:hint="cs"/>
          <w:sz w:val="24"/>
          <w:szCs w:val="24"/>
          <w:rtl/>
        </w:rPr>
        <w:t>تالاسمی و ژنتیک اجتماعی</w:t>
      </w:r>
      <w:r w:rsidRPr="000E0625">
        <w:rPr>
          <w:rFonts w:cs="B Nazanin"/>
          <w:sz w:val="24"/>
          <w:szCs w:val="24"/>
          <w:rtl/>
        </w:rPr>
        <w:t xml:space="preserve"> </w:t>
      </w:r>
      <w:r w:rsidRPr="000E0625">
        <w:rPr>
          <w:rFonts w:cs="B Nazanin" w:hint="cs"/>
          <w:sz w:val="24"/>
          <w:szCs w:val="24"/>
          <w:rtl/>
        </w:rPr>
        <w:t>در به ترتیب در تاریخ های ................7/3/1403...... برای گروه های هدف به ترتیب ..........کارشناسان و پزشکان.......... در سه ماهه اول کلاس آموزشی برگزار خواهد شد.</w:t>
      </w:r>
    </w:p>
    <w:p w:rsidR="00FB666F" w:rsidRPr="00C47767" w:rsidRDefault="00FB666F" w:rsidP="00FB666F">
      <w:pPr>
        <w:shd w:val="clear" w:color="auto" w:fill="FFFFFF" w:themeFill="background1"/>
        <w:bidi/>
        <w:rPr>
          <w:rFonts w:ascii="Vazir" w:eastAsia="Times New Roman" w:hAnsi="Vazir" w:cs="B Nazanin"/>
          <w:b/>
          <w:bCs/>
          <w:sz w:val="28"/>
          <w:szCs w:val="28"/>
        </w:rPr>
      </w:pPr>
      <w:r w:rsidRPr="00BE4D66">
        <w:rPr>
          <w:rFonts w:cs="B Nazanin" w:hint="cs"/>
          <w:b/>
          <w:bCs/>
          <w:sz w:val="28"/>
          <w:szCs w:val="28"/>
          <w:rtl/>
        </w:rPr>
        <w:t>ه) دستاوردها</w:t>
      </w:r>
      <w:r>
        <w:rPr>
          <w:rFonts w:cs="B Nazanin" w:hint="cs"/>
          <w:b/>
          <w:bCs/>
          <w:sz w:val="28"/>
          <w:szCs w:val="28"/>
          <w:rtl/>
        </w:rPr>
        <w:t>ی</w:t>
      </w:r>
      <w:r w:rsidRPr="00C47767">
        <w:rPr>
          <w:rFonts w:ascii="Vazir" w:eastAsia="Times New Roman" w:hAnsi="Vazir" w:cs="B Nazanin" w:hint="cs"/>
          <w:b/>
          <w:bCs/>
          <w:sz w:val="28"/>
          <w:szCs w:val="28"/>
          <w:rtl/>
        </w:rPr>
        <w:t xml:space="preserve"> برنامه تالاسمی: </w:t>
      </w:r>
    </w:p>
    <w:p w:rsidR="00FB666F" w:rsidRPr="005672A6" w:rsidRDefault="00FB666F" w:rsidP="00FB666F">
      <w:pPr>
        <w:shd w:val="clear" w:color="auto" w:fill="FFFFFF" w:themeFill="background1"/>
        <w:bidi/>
        <w:rPr>
          <w:rFonts w:ascii="Vazir" w:eastAsia="Times New Roman" w:hAnsi="Vazir" w:cs="B Nazanin"/>
          <w:sz w:val="24"/>
          <w:szCs w:val="24"/>
        </w:rPr>
      </w:pPr>
      <w:r w:rsidRPr="005672A6">
        <w:rPr>
          <w:rFonts w:ascii="Vazir" w:eastAsia="Times New Roman" w:hAnsi="Vazir" w:cs="B Nazanin" w:hint="cs"/>
          <w:sz w:val="24"/>
          <w:szCs w:val="24"/>
          <w:rtl/>
        </w:rPr>
        <w:t>بروز جدید تالاسمی ماژور در سال 1402 شناسایی نشد.</w:t>
      </w:r>
    </w:p>
    <w:p w:rsidR="00FB666F" w:rsidRPr="005672A6" w:rsidRDefault="00FB666F" w:rsidP="00FB666F">
      <w:pPr>
        <w:shd w:val="clear" w:color="auto" w:fill="FFFFFF" w:themeFill="background1"/>
        <w:bidi/>
        <w:rPr>
          <w:rFonts w:ascii="Vazir" w:eastAsia="Times New Roman" w:hAnsi="Vazir" w:cs="B Nazanin"/>
          <w:sz w:val="24"/>
          <w:szCs w:val="24"/>
        </w:rPr>
      </w:pPr>
      <w:r>
        <w:rPr>
          <w:rFonts w:ascii="Vazir" w:eastAsia="Times New Roman" w:hAnsi="Vazir" w:cs="B Nazanin" w:hint="cs"/>
          <w:sz w:val="24"/>
          <w:szCs w:val="24"/>
          <w:rtl/>
        </w:rPr>
        <w:t>3</w:t>
      </w:r>
      <w:r w:rsidRPr="005672A6">
        <w:rPr>
          <w:rFonts w:ascii="Vazir" w:eastAsia="Times New Roman" w:hAnsi="Vazir" w:cs="B Nazanin" w:hint="cs"/>
          <w:sz w:val="24"/>
          <w:szCs w:val="24"/>
          <w:rtl/>
        </w:rPr>
        <w:t xml:space="preserve"> تیم مشاوره ژنتیک در مراکز ژنتیک (احمدی ـ ارشاد و دگمه چی ) در سال 1402 مشغول فعالیت بودند.</w:t>
      </w:r>
    </w:p>
    <w:p w:rsidR="00FB666F" w:rsidRPr="005672A6" w:rsidRDefault="00FB666F" w:rsidP="00FB666F">
      <w:pPr>
        <w:shd w:val="clear" w:color="auto" w:fill="FFFFFF" w:themeFill="background1"/>
        <w:bidi/>
        <w:rPr>
          <w:rFonts w:ascii="Vazir" w:eastAsia="Times New Roman" w:hAnsi="Vazir" w:cs="B Nazanin"/>
          <w:sz w:val="24"/>
          <w:szCs w:val="24"/>
        </w:rPr>
      </w:pPr>
      <w:r w:rsidRPr="005672A6">
        <w:rPr>
          <w:rFonts w:ascii="Vazir" w:eastAsia="Times New Roman" w:hAnsi="Vazir" w:cs="B Nazanin" w:hint="cs"/>
          <w:sz w:val="24"/>
          <w:szCs w:val="24"/>
          <w:rtl/>
        </w:rPr>
        <w:t>تعداد زوجین داوطلب ازدواج که در سال 1402 غربالگری شدند ( 12022 زوج ) بودند که نسبت به سال 1401 (11690زوج</w:t>
      </w:r>
      <w:r w:rsidRPr="005672A6">
        <w:rPr>
          <w:rFonts w:ascii="Vazir" w:eastAsia="Times New Roman" w:hAnsi="Vazir" w:cs="B Nazanin"/>
          <w:sz w:val="24"/>
          <w:szCs w:val="24"/>
          <w:rtl/>
        </w:rPr>
        <w:t>)</w:t>
      </w:r>
      <w:r w:rsidRPr="005672A6">
        <w:rPr>
          <w:rFonts w:ascii="Vazir" w:eastAsia="Times New Roman" w:hAnsi="Vazir" w:cs="B Nazanin" w:hint="cs"/>
          <w:sz w:val="24"/>
          <w:szCs w:val="24"/>
          <w:rtl/>
        </w:rPr>
        <w:t xml:space="preserve">  افزایش داشته است.</w:t>
      </w:r>
    </w:p>
    <w:p w:rsidR="00FB666F" w:rsidRPr="005672A6" w:rsidRDefault="00FB666F" w:rsidP="00FB666F">
      <w:pPr>
        <w:shd w:val="clear" w:color="auto" w:fill="FFFFFF" w:themeFill="background1"/>
        <w:bidi/>
        <w:rPr>
          <w:rFonts w:ascii="Vazir" w:eastAsia="Times New Roman" w:hAnsi="Vazir" w:cs="B Nazanin"/>
          <w:sz w:val="24"/>
          <w:szCs w:val="24"/>
        </w:rPr>
      </w:pPr>
      <w:r w:rsidRPr="005672A6">
        <w:rPr>
          <w:rFonts w:ascii="Vazir" w:eastAsia="Times New Roman" w:hAnsi="Vazir" w:cs="B Nazanin" w:hint="cs"/>
          <w:sz w:val="24"/>
          <w:szCs w:val="24"/>
          <w:rtl/>
        </w:rPr>
        <w:t>تعداد زو ج هایی که برایشان پرسشنامه ژنتیک اجتماعی تکمیل شده است (12014 زوج ) بودند که (1304 زوج) توسط پزشک ژنتیک  جهت ادامه مراقبت های ژنتیک تایید شده است که نسبت به سال 1401که ( 11656 زوج غربالگری شده و1070 مورد تایید پزشک بوده ) افزایش داشته است.</w:t>
      </w:r>
    </w:p>
    <w:p w:rsidR="00FB666F" w:rsidRPr="005672A6" w:rsidRDefault="00FB666F" w:rsidP="00FB666F">
      <w:pPr>
        <w:shd w:val="clear" w:color="auto" w:fill="FFFFFF" w:themeFill="background1"/>
        <w:bidi/>
        <w:rPr>
          <w:rFonts w:ascii="Vazir" w:eastAsia="Times New Roman" w:hAnsi="Vazir" w:cs="B Nazanin"/>
          <w:sz w:val="24"/>
          <w:szCs w:val="24"/>
        </w:rPr>
      </w:pPr>
      <w:r w:rsidRPr="005672A6">
        <w:rPr>
          <w:rFonts w:ascii="Vazir" w:eastAsia="Times New Roman" w:hAnsi="Vazir" w:cs="B Nazanin"/>
          <w:sz w:val="24"/>
          <w:szCs w:val="24"/>
          <w:rtl/>
        </w:rPr>
        <w:t>تعداد مادران باردار تحت پوشش برنامه تالاسم</w:t>
      </w:r>
      <w:r w:rsidRPr="005672A6">
        <w:rPr>
          <w:rFonts w:ascii="Vazir" w:eastAsia="Times New Roman" w:hAnsi="Vazir" w:cs="B Nazanin" w:hint="cs"/>
          <w:sz w:val="24"/>
          <w:szCs w:val="24"/>
          <w:rtl/>
        </w:rPr>
        <w:t>ی سال 1402</w:t>
      </w:r>
      <w:r w:rsidRPr="005672A6">
        <w:rPr>
          <w:rFonts w:ascii="Vazir" w:eastAsia="Times New Roman" w:hAnsi="Vazir" w:cs="B Nazanin"/>
          <w:sz w:val="24"/>
          <w:szCs w:val="24"/>
          <w:rtl/>
        </w:rPr>
        <w:t>(</w:t>
      </w:r>
      <w:r w:rsidRPr="005672A6">
        <w:rPr>
          <w:rFonts w:ascii="Vazir" w:eastAsia="Times New Roman" w:hAnsi="Vazir" w:cs="B Nazanin" w:hint="cs"/>
          <w:sz w:val="24"/>
          <w:szCs w:val="24"/>
          <w:rtl/>
        </w:rPr>
        <w:t xml:space="preserve"> 23 مورد </w:t>
      </w:r>
      <w:r w:rsidRPr="005672A6">
        <w:rPr>
          <w:rFonts w:ascii="Vazir" w:eastAsia="Times New Roman" w:hAnsi="Vazir" w:cs="B Nazanin"/>
          <w:sz w:val="24"/>
          <w:szCs w:val="24"/>
          <w:rtl/>
        </w:rPr>
        <w:t>)</w:t>
      </w:r>
      <w:r w:rsidRPr="005672A6">
        <w:rPr>
          <w:rFonts w:ascii="Vazir" w:eastAsia="Times New Roman" w:hAnsi="Vazir" w:cs="B Nazanin" w:hint="cs"/>
          <w:sz w:val="24"/>
          <w:szCs w:val="24"/>
          <w:rtl/>
        </w:rPr>
        <w:t xml:space="preserve"> که مراقبت شدند و  (6 مورد جنین مبتلا به تالاسمی ماژور بود که سقط شد.)</w:t>
      </w:r>
    </w:p>
    <w:p w:rsidR="00FB666F" w:rsidRPr="005672A6" w:rsidRDefault="00FB666F" w:rsidP="00FB666F">
      <w:pPr>
        <w:shd w:val="clear" w:color="auto" w:fill="FFFFFF" w:themeFill="background1"/>
        <w:bidi/>
        <w:rPr>
          <w:rFonts w:ascii="Vazir" w:eastAsia="Times New Roman" w:hAnsi="Vazir" w:cs="B Nazanin"/>
          <w:sz w:val="24"/>
          <w:szCs w:val="24"/>
        </w:rPr>
      </w:pPr>
      <w:r w:rsidRPr="005672A6">
        <w:rPr>
          <w:rFonts w:ascii="Vazir" w:eastAsia="Times New Roman" w:hAnsi="Vazir" w:cs="B Nazanin" w:hint="cs"/>
          <w:sz w:val="24"/>
          <w:szCs w:val="24"/>
          <w:rtl/>
        </w:rPr>
        <w:t xml:space="preserve">تعداد زوج های تالاسمی که در سال 1402 پرونده داشتند و مراقبت شدند (395 زوج ) بود که درصد انجام </w:t>
      </w:r>
      <w:r w:rsidRPr="005672A6">
        <w:rPr>
          <w:rFonts w:eastAsia="Times New Roman" w:cs="B Nazanin"/>
          <w:sz w:val="24"/>
          <w:szCs w:val="24"/>
        </w:rPr>
        <w:t>PND1</w:t>
      </w:r>
      <w:r w:rsidRPr="005672A6">
        <w:rPr>
          <w:rFonts w:eastAsia="Times New Roman" w:cs="B Nazanin" w:hint="cs"/>
          <w:sz w:val="24"/>
          <w:szCs w:val="24"/>
          <w:rtl/>
          <w:lang w:bidi="fa-IR"/>
        </w:rPr>
        <w:t xml:space="preserve"> در این زوج ها (56.45 % ) بود که نسبت به سال 1401 که (53.78 %) بود افزایش داشت.</w:t>
      </w:r>
    </w:p>
    <w:p w:rsidR="00FB666F" w:rsidRPr="005672A6" w:rsidRDefault="00FB666F" w:rsidP="00FB666F">
      <w:pPr>
        <w:shd w:val="clear" w:color="auto" w:fill="FFFFFF" w:themeFill="background1"/>
        <w:bidi/>
        <w:rPr>
          <w:rFonts w:ascii="Vazir" w:eastAsia="Times New Roman" w:hAnsi="Vazir" w:cs="B Nazanin"/>
          <w:sz w:val="24"/>
          <w:szCs w:val="24"/>
        </w:rPr>
      </w:pPr>
      <w:r w:rsidRPr="005672A6">
        <w:rPr>
          <w:rFonts w:eastAsia="Times New Roman" w:cs="B Nazanin" w:hint="cs"/>
          <w:sz w:val="24"/>
          <w:szCs w:val="24"/>
          <w:rtl/>
          <w:lang w:bidi="fa-IR"/>
        </w:rPr>
        <w:lastRenderedPageBreak/>
        <w:t>در مرکز دگمه چی (436 جلسه مشاوره ) در برنامه ژنتیک اجتماعی انجام شده است که برای (261 مورد از زوج ها ) پرونده ژنتیک تشکیل و شجره ترسیم شده است.</w:t>
      </w:r>
    </w:p>
    <w:p w:rsidR="00FB666F" w:rsidRDefault="00FB666F" w:rsidP="00FB666F">
      <w:pPr>
        <w:bidi/>
        <w:rPr>
          <w:rFonts w:cs="B Nazanin"/>
          <w:b/>
          <w:bCs/>
          <w:sz w:val="28"/>
          <w:szCs w:val="28"/>
          <w:rtl/>
        </w:rPr>
      </w:pPr>
    </w:p>
    <w:p w:rsidR="00FB666F" w:rsidRPr="00AA0BAF" w:rsidRDefault="00FB666F" w:rsidP="00FB666F">
      <w:pPr>
        <w:bidi/>
        <w:rPr>
          <w:rFonts w:ascii="Franklin Gothic Book" w:eastAsia="+mn-ea" w:cs="B Nazanin"/>
          <w:sz w:val="24"/>
          <w:szCs w:val="24"/>
          <w:rtl/>
          <w:lang w:bidi="fa-IR"/>
        </w:rPr>
      </w:pPr>
      <w:r w:rsidRPr="00BE4D66">
        <w:rPr>
          <w:rFonts w:cs="B Nazanin" w:hint="cs"/>
          <w:b/>
          <w:bCs/>
          <w:sz w:val="28"/>
          <w:szCs w:val="28"/>
          <w:rtl/>
        </w:rPr>
        <w:t xml:space="preserve">   و)چالش‌ها</w:t>
      </w:r>
      <w:r>
        <w:rPr>
          <w:rFonts w:cs="B Nazanin"/>
          <w:b/>
          <w:bCs/>
          <w:sz w:val="28"/>
          <w:szCs w:val="28"/>
        </w:rPr>
        <w:t xml:space="preserve">  </w:t>
      </w:r>
      <w:r w:rsidRPr="00AA0BAF">
        <w:rPr>
          <w:rFonts w:cs="B Nazanin" w:hint="cs"/>
          <w:b/>
          <w:bCs/>
          <w:sz w:val="28"/>
          <w:szCs w:val="28"/>
          <w:rtl/>
        </w:rPr>
        <w:t>تالاسمی و ژنتیک اجتماعی :</w:t>
      </w:r>
    </w:p>
    <w:tbl>
      <w:tblPr>
        <w:tblStyle w:val="TableGrid7"/>
        <w:tblpPr w:leftFromText="180" w:rightFromText="180" w:vertAnchor="text" w:horzAnchor="margin" w:tblpXSpec="right" w:tblpY="20"/>
        <w:bidiVisual/>
        <w:tblW w:w="10178" w:type="dxa"/>
        <w:tblLook w:val="04A0" w:firstRow="1" w:lastRow="0" w:firstColumn="1" w:lastColumn="0" w:noHBand="0" w:noVBand="1"/>
      </w:tblPr>
      <w:tblGrid>
        <w:gridCol w:w="5048"/>
        <w:gridCol w:w="5130"/>
      </w:tblGrid>
      <w:tr w:rsidR="00FB666F" w:rsidRPr="00AA0BAF" w:rsidTr="00FB666F">
        <w:trPr>
          <w:trHeight w:val="588"/>
        </w:trPr>
        <w:tc>
          <w:tcPr>
            <w:tcW w:w="5048"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FB666F" w:rsidRPr="00AA0BAF" w:rsidRDefault="00FB666F" w:rsidP="00FB666F">
            <w:pPr>
              <w:bidi/>
              <w:jc w:val="center"/>
              <w:rPr>
                <w:rFonts w:cs="B Nazanin"/>
                <w:b/>
                <w:bCs/>
                <w:sz w:val="24"/>
                <w:szCs w:val="24"/>
                <w:lang w:bidi="fa-IR"/>
              </w:rPr>
            </w:pPr>
            <w:r w:rsidRPr="00AA0BAF">
              <w:rPr>
                <w:rFonts w:cs="B Nazanin" w:hint="cs"/>
                <w:b/>
                <w:bCs/>
                <w:sz w:val="24"/>
                <w:szCs w:val="24"/>
                <w:rtl/>
                <w:lang w:bidi="fa-IR"/>
              </w:rPr>
              <w:t>مشکلات و چالش‌ها</w:t>
            </w:r>
          </w:p>
        </w:tc>
        <w:tc>
          <w:tcPr>
            <w:tcW w:w="5130"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FB666F" w:rsidRPr="00AA0BAF" w:rsidRDefault="00FB666F" w:rsidP="00FB666F">
            <w:pPr>
              <w:bidi/>
              <w:jc w:val="center"/>
              <w:rPr>
                <w:rFonts w:cs="B Nazanin"/>
                <w:b/>
                <w:bCs/>
                <w:sz w:val="24"/>
                <w:szCs w:val="24"/>
                <w:lang w:bidi="fa-IR"/>
              </w:rPr>
            </w:pPr>
            <w:r w:rsidRPr="00AA0BAF">
              <w:rPr>
                <w:rFonts w:cs="B Nazanin" w:hint="cs"/>
                <w:b/>
                <w:bCs/>
                <w:sz w:val="24"/>
                <w:szCs w:val="24"/>
                <w:rtl/>
                <w:lang w:bidi="fa-IR"/>
              </w:rPr>
              <w:t>پیشنهادات</w:t>
            </w:r>
          </w:p>
        </w:tc>
      </w:tr>
      <w:tr w:rsidR="00FB666F" w:rsidRPr="00AA0BAF" w:rsidTr="00FB666F">
        <w:trPr>
          <w:trHeight w:val="559"/>
        </w:trPr>
        <w:tc>
          <w:tcPr>
            <w:tcW w:w="5048" w:type="dxa"/>
            <w:tcBorders>
              <w:top w:val="single" w:sz="4" w:space="0" w:color="auto"/>
              <w:left w:val="single" w:sz="4" w:space="0" w:color="auto"/>
              <w:bottom w:val="single" w:sz="4" w:space="0" w:color="auto"/>
              <w:right w:val="single" w:sz="4" w:space="0" w:color="auto"/>
            </w:tcBorders>
            <w:vAlign w:val="center"/>
          </w:tcPr>
          <w:p w:rsidR="00FB666F" w:rsidRPr="00AA0BAF" w:rsidRDefault="00FB666F" w:rsidP="00FB666F">
            <w:pPr>
              <w:bidi/>
              <w:jc w:val="center"/>
              <w:rPr>
                <w:rFonts w:ascii="Cambria" w:eastAsia="Times New Roman" w:hAnsi="Cambria" w:cs="B Nazanin"/>
                <w:b/>
                <w:bCs/>
                <w:lang w:bidi="fa-IR"/>
              </w:rPr>
            </w:pPr>
            <w:r w:rsidRPr="00AA0BAF">
              <w:rPr>
                <w:rFonts w:ascii="Cambria" w:eastAsia="Times New Roman" w:hAnsi="Cambria" w:cs="B Nazanin" w:hint="cs"/>
                <w:rtl/>
                <w:lang w:bidi="fa-IR"/>
              </w:rPr>
              <w:t>بالا بودن هزینه انجام آزمایشات تشخیص پیش از تولد و محدودیت در ارائه تسهیلات ویژه</w:t>
            </w:r>
          </w:p>
        </w:tc>
        <w:tc>
          <w:tcPr>
            <w:tcW w:w="5130" w:type="dxa"/>
            <w:tcBorders>
              <w:top w:val="single" w:sz="4" w:space="0" w:color="auto"/>
              <w:left w:val="single" w:sz="4" w:space="0" w:color="auto"/>
              <w:bottom w:val="single" w:sz="4" w:space="0" w:color="auto"/>
              <w:right w:val="single" w:sz="4" w:space="0" w:color="auto"/>
            </w:tcBorders>
            <w:vAlign w:val="center"/>
          </w:tcPr>
          <w:p w:rsidR="00FB666F" w:rsidRPr="00AA0BAF" w:rsidRDefault="00FB666F" w:rsidP="00FB666F">
            <w:pPr>
              <w:bidi/>
              <w:jc w:val="center"/>
              <w:rPr>
                <w:rFonts w:ascii="Cambria" w:eastAsia="Times New Roman" w:hAnsi="Cambria" w:cs="B Nazanin"/>
                <w:lang w:bidi="fa-IR"/>
              </w:rPr>
            </w:pPr>
            <w:r w:rsidRPr="00AA0BAF">
              <w:rPr>
                <w:rFonts w:ascii="Cambria" w:eastAsia="Times New Roman" w:hAnsi="Cambria" w:cs="B Nazanin" w:hint="cs"/>
                <w:rtl/>
                <w:lang w:bidi="fa-IR"/>
              </w:rPr>
              <w:t xml:space="preserve">کاهش هزینه های </w:t>
            </w:r>
            <w:r w:rsidRPr="00AA0BAF">
              <w:rPr>
                <w:rFonts w:ascii="Cambria" w:eastAsia="Times New Roman" w:hAnsi="Cambria" w:cs="B Nazanin"/>
                <w:lang w:bidi="fa-IR"/>
              </w:rPr>
              <w:t>PND</w:t>
            </w:r>
          </w:p>
        </w:tc>
      </w:tr>
      <w:tr w:rsidR="00FB666F" w:rsidRPr="00AA0BAF" w:rsidTr="00FB666F">
        <w:trPr>
          <w:trHeight w:val="537"/>
        </w:trPr>
        <w:tc>
          <w:tcPr>
            <w:tcW w:w="5048" w:type="dxa"/>
            <w:tcBorders>
              <w:top w:val="single" w:sz="4" w:space="0" w:color="auto"/>
              <w:left w:val="single" w:sz="4" w:space="0" w:color="auto"/>
              <w:bottom w:val="single" w:sz="4" w:space="0" w:color="auto"/>
              <w:right w:val="single" w:sz="4" w:space="0" w:color="auto"/>
            </w:tcBorders>
            <w:vAlign w:val="center"/>
          </w:tcPr>
          <w:p w:rsidR="00FB666F" w:rsidRPr="00AA0BAF" w:rsidRDefault="00FB666F" w:rsidP="00FB666F">
            <w:pPr>
              <w:bidi/>
              <w:jc w:val="center"/>
              <w:rPr>
                <w:rFonts w:ascii="Cambria" w:eastAsia="Times New Roman" w:hAnsi="Cambria" w:cs="B Nazanin"/>
                <w:lang w:bidi="fa-IR"/>
              </w:rPr>
            </w:pPr>
            <w:r w:rsidRPr="00AA0BAF">
              <w:rPr>
                <w:rFonts w:ascii="Cambria" w:eastAsia="Times New Roman" w:hAnsi="Cambria" w:cs="B Nazanin" w:hint="cs"/>
                <w:rtl/>
                <w:lang w:bidi="fa-IR"/>
              </w:rPr>
              <w:t xml:space="preserve">ثابت نبودن پزشک ژنتیک </w:t>
            </w:r>
          </w:p>
        </w:tc>
        <w:tc>
          <w:tcPr>
            <w:tcW w:w="5130" w:type="dxa"/>
            <w:tcBorders>
              <w:top w:val="single" w:sz="4" w:space="0" w:color="auto"/>
              <w:left w:val="single" w:sz="4" w:space="0" w:color="auto"/>
              <w:bottom w:val="single" w:sz="4" w:space="0" w:color="auto"/>
              <w:right w:val="single" w:sz="4" w:space="0" w:color="auto"/>
            </w:tcBorders>
            <w:vAlign w:val="center"/>
          </w:tcPr>
          <w:p w:rsidR="00FB666F" w:rsidRPr="00AA0BAF" w:rsidRDefault="00FB666F" w:rsidP="00FB666F">
            <w:pPr>
              <w:bidi/>
              <w:jc w:val="center"/>
              <w:rPr>
                <w:rFonts w:ascii="Cambria" w:eastAsia="Times New Roman" w:hAnsi="Cambria" w:cs="B Nazanin"/>
                <w:lang w:bidi="fa-IR"/>
              </w:rPr>
            </w:pPr>
            <w:r w:rsidRPr="00AA0BAF">
              <w:rPr>
                <w:rFonts w:ascii="Cambria" w:eastAsia="Times New Roman" w:hAnsi="Cambria" w:cs="B Nazanin" w:hint="cs"/>
                <w:rtl/>
                <w:lang w:bidi="fa-IR"/>
              </w:rPr>
              <w:t>ثابت بودن پزشک ژنتیک و گذراندن دوره های ژنتیک اجتماعی</w:t>
            </w:r>
          </w:p>
        </w:tc>
      </w:tr>
      <w:tr w:rsidR="00FB666F" w:rsidRPr="00AA0BAF" w:rsidTr="00FB666F">
        <w:trPr>
          <w:trHeight w:val="474"/>
        </w:trPr>
        <w:tc>
          <w:tcPr>
            <w:tcW w:w="5048" w:type="dxa"/>
            <w:tcBorders>
              <w:top w:val="single" w:sz="4" w:space="0" w:color="auto"/>
              <w:left w:val="single" w:sz="4" w:space="0" w:color="auto"/>
              <w:bottom w:val="single" w:sz="4" w:space="0" w:color="auto"/>
              <w:right w:val="single" w:sz="4" w:space="0" w:color="auto"/>
            </w:tcBorders>
            <w:vAlign w:val="center"/>
          </w:tcPr>
          <w:p w:rsidR="00FB666F" w:rsidRPr="00AA0BAF" w:rsidRDefault="00FB666F" w:rsidP="00FB666F">
            <w:pPr>
              <w:bidi/>
              <w:jc w:val="center"/>
              <w:rPr>
                <w:rFonts w:ascii="Cambria" w:eastAsia="Times New Roman" w:hAnsi="Cambria" w:cs="B Nazanin"/>
                <w:lang w:bidi="fa-IR"/>
              </w:rPr>
            </w:pPr>
            <w:r w:rsidRPr="00AA0BAF">
              <w:rPr>
                <w:rFonts w:ascii="Cambria" w:eastAsia="Times New Roman" w:hAnsi="Cambria" w:cs="B Nazanin" w:hint="cs"/>
                <w:rtl/>
                <w:lang w:bidi="fa-IR"/>
              </w:rPr>
              <w:t>مطلوب نبودن شرایط اتاق تیم مشاوره ژنتیک طبق دستورالعمل</w:t>
            </w:r>
          </w:p>
        </w:tc>
        <w:tc>
          <w:tcPr>
            <w:tcW w:w="5130" w:type="dxa"/>
            <w:tcBorders>
              <w:top w:val="single" w:sz="4" w:space="0" w:color="auto"/>
              <w:left w:val="single" w:sz="4" w:space="0" w:color="auto"/>
              <w:bottom w:val="single" w:sz="4" w:space="0" w:color="auto"/>
              <w:right w:val="single" w:sz="4" w:space="0" w:color="auto"/>
            </w:tcBorders>
            <w:vAlign w:val="center"/>
          </w:tcPr>
          <w:p w:rsidR="00FB666F" w:rsidRPr="00AA0BAF" w:rsidRDefault="00FB666F" w:rsidP="00FB666F">
            <w:pPr>
              <w:bidi/>
              <w:jc w:val="center"/>
              <w:rPr>
                <w:rFonts w:ascii="Cambria" w:eastAsia="Times New Roman" w:hAnsi="Cambria" w:cs="B Nazanin"/>
                <w:lang w:bidi="fa-IR"/>
              </w:rPr>
            </w:pPr>
            <w:r w:rsidRPr="00AA0BAF">
              <w:rPr>
                <w:rFonts w:ascii="Cambria" w:eastAsia="Times New Roman" w:hAnsi="Cambria" w:cs="B Nazanin" w:hint="cs"/>
                <w:rtl/>
                <w:lang w:bidi="fa-IR"/>
              </w:rPr>
              <w:t>تفکیک اتاق مشاوره جهت  افزایش کیفیت تکمیل پرسشنامه ها و مشاوره ژنتیک</w:t>
            </w:r>
          </w:p>
        </w:tc>
      </w:tr>
      <w:tr w:rsidR="00FB666F" w:rsidRPr="00AA0BAF" w:rsidTr="00FB666F">
        <w:trPr>
          <w:trHeight w:val="361"/>
        </w:trPr>
        <w:tc>
          <w:tcPr>
            <w:tcW w:w="5048" w:type="dxa"/>
            <w:tcBorders>
              <w:top w:val="single" w:sz="4" w:space="0" w:color="auto"/>
              <w:left w:val="single" w:sz="4" w:space="0" w:color="auto"/>
              <w:bottom w:val="single" w:sz="4" w:space="0" w:color="auto"/>
              <w:right w:val="single" w:sz="4" w:space="0" w:color="auto"/>
            </w:tcBorders>
            <w:vAlign w:val="center"/>
          </w:tcPr>
          <w:p w:rsidR="00FB666F" w:rsidRPr="00AA0BAF" w:rsidRDefault="00FB666F" w:rsidP="00FB666F">
            <w:pPr>
              <w:bidi/>
              <w:jc w:val="center"/>
              <w:rPr>
                <w:rFonts w:ascii="Cambria" w:eastAsia="Times New Roman" w:hAnsi="Cambria" w:cs="B Nazanin"/>
                <w:lang w:bidi="fa-IR"/>
              </w:rPr>
            </w:pPr>
            <w:r w:rsidRPr="00AA0BAF">
              <w:rPr>
                <w:rFonts w:ascii="Cambria" w:eastAsia="Times New Roman" w:hAnsi="Cambria" w:cs="B Nazanin" w:hint="cs"/>
                <w:rtl/>
                <w:lang w:bidi="fa-IR"/>
              </w:rPr>
              <w:t>صحیح نبودن آدرس و تلفن زوجین در پرونده های ارسالی از سایر دانشگاهها وسایر مراکز</w:t>
            </w:r>
          </w:p>
        </w:tc>
        <w:tc>
          <w:tcPr>
            <w:tcW w:w="5130" w:type="dxa"/>
            <w:tcBorders>
              <w:top w:val="single" w:sz="4" w:space="0" w:color="auto"/>
              <w:left w:val="single" w:sz="4" w:space="0" w:color="auto"/>
              <w:bottom w:val="single" w:sz="4" w:space="0" w:color="auto"/>
              <w:right w:val="single" w:sz="4" w:space="0" w:color="auto"/>
            </w:tcBorders>
            <w:vAlign w:val="center"/>
          </w:tcPr>
          <w:p w:rsidR="00FB666F" w:rsidRPr="00AA0BAF" w:rsidRDefault="00FB666F" w:rsidP="00FB666F">
            <w:pPr>
              <w:bidi/>
              <w:jc w:val="center"/>
              <w:rPr>
                <w:rFonts w:ascii="Cambria" w:eastAsia="Times New Roman" w:hAnsi="Cambria" w:cs="B Nazanin"/>
                <w:lang w:bidi="fa-IR"/>
              </w:rPr>
            </w:pPr>
            <w:r w:rsidRPr="00AA0BAF">
              <w:rPr>
                <w:rFonts w:ascii="Cambria" w:eastAsia="Times New Roman" w:hAnsi="Cambria" w:cs="B Nazanin" w:hint="cs"/>
                <w:rtl/>
                <w:lang w:bidi="fa-IR"/>
              </w:rPr>
              <w:t>آموزش عموم مردم از طریق رسانه های گروهی جهت افزایش اگاهی  و همکاری با مراکز ژنتیک</w:t>
            </w:r>
          </w:p>
        </w:tc>
      </w:tr>
      <w:tr w:rsidR="00FB666F" w:rsidRPr="00AA0BAF" w:rsidTr="00FB666F">
        <w:trPr>
          <w:trHeight w:val="500"/>
        </w:trPr>
        <w:tc>
          <w:tcPr>
            <w:tcW w:w="5048" w:type="dxa"/>
            <w:tcBorders>
              <w:top w:val="single" w:sz="4" w:space="0" w:color="auto"/>
              <w:left w:val="single" w:sz="4" w:space="0" w:color="auto"/>
              <w:bottom w:val="single" w:sz="4" w:space="0" w:color="auto"/>
              <w:right w:val="single" w:sz="4" w:space="0" w:color="auto"/>
            </w:tcBorders>
            <w:vAlign w:val="center"/>
          </w:tcPr>
          <w:p w:rsidR="00FB666F" w:rsidRPr="00AA0BAF" w:rsidRDefault="00FB666F" w:rsidP="00FB666F">
            <w:pPr>
              <w:bidi/>
              <w:jc w:val="center"/>
              <w:rPr>
                <w:rFonts w:ascii="Cambria" w:eastAsia="Times New Roman" w:hAnsi="Cambria" w:cs="B Nazanin"/>
                <w:lang w:bidi="fa-IR"/>
              </w:rPr>
            </w:pPr>
            <w:r w:rsidRPr="00AA0BAF">
              <w:rPr>
                <w:rFonts w:ascii="Cambria" w:eastAsia="Times New Roman" w:hAnsi="Cambria" w:cs="B Nazanin" w:hint="cs"/>
                <w:rtl/>
                <w:lang w:bidi="fa-IR"/>
              </w:rPr>
              <w:t>تمایل بعضی از زوج ها جهت مراجعه به مراکز خصوصی</w:t>
            </w:r>
          </w:p>
        </w:tc>
        <w:tc>
          <w:tcPr>
            <w:tcW w:w="5130" w:type="dxa"/>
            <w:tcBorders>
              <w:top w:val="single" w:sz="4" w:space="0" w:color="auto"/>
              <w:left w:val="single" w:sz="4" w:space="0" w:color="auto"/>
              <w:bottom w:val="single" w:sz="4" w:space="0" w:color="auto"/>
              <w:right w:val="single" w:sz="4" w:space="0" w:color="auto"/>
            </w:tcBorders>
            <w:vAlign w:val="center"/>
          </w:tcPr>
          <w:p w:rsidR="00FB666F" w:rsidRPr="00AA0BAF" w:rsidRDefault="00FB666F" w:rsidP="00FB666F">
            <w:pPr>
              <w:bidi/>
              <w:jc w:val="center"/>
              <w:rPr>
                <w:rFonts w:ascii="Cambria" w:eastAsia="Times New Roman" w:hAnsi="Cambria" w:cs="B Nazanin"/>
                <w:lang w:bidi="fa-IR"/>
              </w:rPr>
            </w:pPr>
            <w:r w:rsidRPr="00AA0BAF">
              <w:rPr>
                <w:rFonts w:ascii="Cambria" w:eastAsia="Times New Roman" w:hAnsi="Cambria" w:cs="B Nazanin" w:hint="cs"/>
                <w:rtl/>
                <w:lang w:bidi="fa-IR"/>
              </w:rPr>
              <w:t>هماهنگی کلیه آزمایشگاههااز نظر عملکرد جهت تشخیص صحیح ژنتیک پیش ازتولد</w:t>
            </w:r>
          </w:p>
        </w:tc>
      </w:tr>
      <w:tr w:rsidR="00FB666F" w:rsidRPr="00AA0BAF" w:rsidTr="00FB666F">
        <w:trPr>
          <w:trHeight w:val="483"/>
        </w:trPr>
        <w:tc>
          <w:tcPr>
            <w:tcW w:w="5048" w:type="dxa"/>
            <w:tcBorders>
              <w:top w:val="single" w:sz="4" w:space="0" w:color="auto"/>
              <w:left w:val="single" w:sz="4" w:space="0" w:color="auto"/>
              <w:bottom w:val="single" w:sz="4" w:space="0" w:color="auto"/>
              <w:right w:val="single" w:sz="4" w:space="0" w:color="auto"/>
            </w:tcBorders>
            <w:vAlign w:val="center"/>
          </w:tcPr>
          <w:p w:rsidR="00FB666F" w:rsidRPr="00AA0BAF" w:rsidRDefault="00FB666F" w:rsidP="00FB666F">
            <w:pPr>
              <w:bidi/>
              <w:jc w:val="center"/>
              <w:rPr>
                <w:rFonts w:ascii="Cambria" w:eastAsia="Times New Roman" w:hAnsi="Cambria" w:cs="B Nazanin"/>
                <w:lang w:bidi="fa-IR"/>
              </w:rPr>
            </w:pPr>
            <w:r w:rsidRPr="00AA0BAF">
              <w:rPr>
                <w:rFonts w:ascii="Cambria" w:eastAsia="Times New Roman" w:hAnsi="Cambria" w:cs="B Nazanin" w:hint="cs"/>
                <w:rtl/>
                <w:lang w:bidi="fa-IR"/>
              </w:rPr>
              <w:t xml:space="preserve">عدم پرداخت تسهیلات جهت بررسی  آلفا تالاسمی و هزینه های </w:t>
            </w:r>
            <w:r w:rsidRPr="00AA0BAF">
              <w:rPr>
                <w:rFonts w:ascii="Cambria" w:eastAsia="Times New Roman" w:hAnsi="Cambria" w:cs="B Nazanin"/>
                <w:lang w:bidi="fa-IR"/>
              </w:rPr>
              <w:t>pnd1</w:t>
            </w:r>
          </w:p>
        </w:tc>
        <w:tc>
          <w:tcPr>
            <w:tcW w:w="5130" w:type="dxa"/>
            <w:tcBorders>
              <w:top w:val="single" w:sz="4" w:space="0" w:color="auto"/>
              <w:left w:val="single" w:sz="4" w:space="0" w:color="auto"/>
              <w:bottom w:val="single" w:sz="4" w:space="0" w:color="auto"/>
              <w:right w:val="single" w:sz="4" w:space="0" w:color="auto"/>
            </w:tcBorders>
            <w:vAlign w:val="center"/>
          </w:tcPr>
          <w:p w:rsidR="00FB666F" w:rsidRPr="00AA0BAF" w:rsidRDefault="00FB666F" w:rsidP="00FB666F">
            <w:pPr>
              <w:bidi/>
              <w:rPr>
                <w:rFonts w:ascii="Cambria" w:eastAsia="Times New Roman" w:hAnsi="Cambria" w:cs="B Nazanin"/>
                <w:lang w:bidi="fa-IR"/>
              </w:rPr>
            </w:pPr>
            <w:r w:rsidRPr="00AA0BAF">
              <w:rPr>
                <w:rFonts w:ascii="Cambria" w:eastAsia="Times New Roman" w:hAnsi="Cambria" w:cs="B Nazanin" w:hint="cs"/>
                <w:rtl/>
                <w:lang w:bidi="fa-IR"/>
              </w:rPr>
              <w:t xml:space="preserve">استفاده از تسهیلات جهت بررسی زوجین از نظر آلفا تالاسمی و </w:t>
            </w:r>
            <w:r w:rsidRPr="00AA0BAF">
              <w:rPr>
                <w:rFonts w:ascii="Cambria" w:eastAsia="Times New Roman" w:hAnsi="Cambria" w:cs="B Nazanin"/>
                <w:lang w:bidi="fa-IR"/>
              </w:rPr>
              <w:t>pnd1</w:t>
            </w:r>
          </w:p>
        </w:tc>
      </w:tr>
      <w:tr w:rsidR="00FB666F" w:rsidRPr="00AA0BAF" w:rsidTr="00FB666F">
        <w:trPr>
          <w:trHeight w:val="387"/>
        </w:trPr>
        <w:tc>
          <w:tcPr>
            <w:tcW w:w="5048" w:type="dxa"/>
            <w:tcBorders>
              <w:top w:val="single" w:sz="4" w:space="0" w:color="auto"/>
              <w:left w:val="single" w:sz="4" w:space="0" w:color="auto"/>
              <w:bottom w:val="single" w:sz="4" w:space="0" w:color="auto"/>
              <w:right w:val="single" w:sz="4" w:space="0" w:color="auto"/>
            </w:tcBorders>
            <w:vAlign w:val="center"/>
          </w:tcPr>
          <w:p w:rsidR="00FB666F" w:rsidRPr="00AA0BAF" w:rsidRDefault="00FB666F" w:rsidP="00FB666F">
            <w:pPr>
              <w:bidi/>
              <w:jc w:val="center"/>
              <w:rPr>
                <w:rFonts w:ascii="Cambria" w:eastAsia="Times New Roman" w:hAnsi="Cambria" w:cs="B Nazanin"/>
                <w:lang w:bidi="fa-IR"/>
              </w:rPr>
            </w:pPr>
            <w:r w:rsidRPr="00AA0BAF">
              <w:rPr>
                <w:rFonts w:ascii="Cambria" w:eastAsia="Times New Roman" w:hAnsi="Cambria" w:cs="B Nazanin" w:hint="cs"/>
                <w:rtl/>
                <w:lang w:bidi="fa-IR"/>
              </w:rPr>
              <w:t>اجرای برنامه ژننتیک اجتماعی و  تعدد وظایف پزشک و کارشناس تیم مشاوره</w:t>
            </w:r>
          </w:p>
        </w:tc>
        <w:tc>
          <w:tcPr>
            <w:tcW w:w="5130" w:type="dxa"/>
            <w:tcBorders>
              <w:top w:val="single" w:sz="4" w:space="0" w:color="auto"/>
              <w:left w:val="single" w:sz="4" w:space="0" w:color="auto"/>
              <w:bottom w:val="single" w:sz="4" w:space="0" w:color="auto"/>
              <w:right w:val="single" w:sz="4" w:space="0" w:color="auto"/>
            </w:tcBorders>
            <w:vAlign w:val="center"/>
          </w:tcPr>
          <w:p w:rsidR="00FB666F" w:rsidRPr="00AA0BAF" w:rsidRDefault="00FB666F" w:rsidP="00FB666F">
            <w:pPr>
              <w:bidi/>
              <w:rPr>
                <w:rFonts w:ascii="Cambria" w:eastAsia="Times New Roman" w:hAnsi="Cambria" w:cs="B Nazanin"/>
                <w:lang w:bidi="fa-IR"/>
              </w:rPr>
            </w:pPr>
            <w:r w:rsidRPr="00AA0BAF">
              <w:rPr>
                <w:rFonts w:ascii="Cambria" w:eastAsia="Times New Roman" w:hAnsi="Cambria" w:cs="B Nazanin" w:hint="cs"/>
                <w:rtl/>
                <w:lang w:bidi="fa-IR"/>
              </w:rPr>
              <w:t>تشکیل تیم مشاوره ژنتیک مستقل جهت اجرای صحیح برنامه و بالا بودن کیفیت مراقبت های ژنتیک</w:t>
            </w:r>
          </w:p>
        </w:tc>
      </w:tr>
    </w:tbl>
    <w:p w:rsidR="00FB666F" w:rsidRDefault="00FB666F" w:rsidP="00FB666F">
      <w:pPr>
        <w:bidi/>
        <w:rPr>
          <w:rFonts w:cs="B Nazanin"/>
          <w:b/>
          <w:bCs/>
          <w:sz w:val="28"/>
          <w:szCs w:val="28"/>
          <w:rtl/>
        </w:rPr>
      </w:pPr>
    </w:p>
    <w:p w:rsidR="00FB666F" w:rsidRDefault="00FB666F" w:rsidP="00FB666F">
      <w:pPr>
        <w:bidi/>
        <w:rPr>
          <w:rFonts w:cs="B Nazanin"/>
          <w:b/>
          <w:bCs/>
          <w:sz w:val="28"/>
          <w:szCs w:val="28"/>
          <w:rtl/>
        </w:rPr>
      </w:pPr>
    </w:p>
    <w:p w:rsidR="00FB666F" w:rsidRDefault="00FB666F" w:rsidP="00FB666F">
      <w:pPr>
        <w:bidi/>
        <w:rPr>
          <w:rFonts w:cs="B Nazanin"/>
          <w:b/>
          <w:bCs/>
          <w:sz w:val="28"/>
          <w:szCs w:val="28"/>
          <w:rtl/>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Pr>
      </w:pPr>
    </w:p>
    <w:p w:rsidR="00FB666F" w:rsidRDefault="00FB666F" w:rsidP="00FB666F">
      <w:pPr>
        <w:bidi/>
        <w:rPr>
          <w:rFonts w:cs="B Nazanin"/>
          <w:b/>
          <w:bCs/>
          <w:sz w:val="28"/>
          <w:szCs w:val="28"/>
          <w:rtl/>
        </w:rPr>
        <w:sectPr w:rsidR="00FB666F" w:rsidSect="00FB666F">
          <w:pgSz w:w="12240" w:h="15840"/>
          <w:pgMar w:top="1440" w:right="720" w:bottom="1440" w:left="806"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B646A0" w:rsidRDefault="00FB666F" w:rsidP="00B646A0">
      <w:pPr>
        <w:bidi/>
        <w:rPr>
          <w:rFonts w:ascii="Calibri" w:hAnsi="Calibri" w:cs="B Nazanin"/>
          <w:b/>
          <w:bCs/>
          <w:sz w:val="36"/>
          <w:szCs w:val="36"/>
          <w:rtl/>
          <w:lang w:bidi="fa-IR"/>
        </w:rPr>
      </w:pPr>
      <w:r w:rsidRPr="000F7C7D">
        <w:rPr>
          <w:rFonts w:ascii="Calibri" w:hAnsi="Calibri" w:cs="B Nazanin" w:hint="cs"/>
          <w:b/>
          <w:bCs/>
          <w:sz w:val="36"/>
          <w:szCs w:val="36"/>
          <w:rtl/>
          <w:lang w:bidi="fa-IR"/>
        </w:rPr>
        <w:lastRenderedPageBreak/>
        <w:t>مداخلات</w:t>
      </w:r>
    </w:p>
    <w:p w:rsidR="00FB666F" w:rsidRPr="006215E9" w:rsidRDefault="00FB666F" w:rsidP="00B646A0">
      <w:pPr>
        <w:bidi/>
        <w:rPr>
          <w:rFonts w:cs="B Nazanin"/>
          <w:b/>
          <w:bCs/>
          <w:sz w:val="28"/>
          <w:szCs w:val="28"/>
          <w:rtl/>
        </w:rPr>
      </w:pPr>
      <w:r w:rsidRPr="006215E9">
        <w:rPr>
          <w:rFonts w:ascii="Calibri" w:hAnsi="Calibri" w:cs="B Nazanin" w:hint="cs"/>
          <w:b/>
          <w:bCs/>
          <w:sz w:val="28"/>
          <w:szCs w:val="28"/>
          <w:rtl/>
          <w:lang w:bidi="fa-IR"/>
        </w:rPr>
        <w:t>شاخص:</w:t>
      </w:r>
      <w:r w:rsidRPr="006215E9">
        <w:rPr>
          <w:rFonts w:ascii="Calibri" w:hAnsi="Calibri" w:cs="B Nazanin" w:hint="cs"/>
          <w:sz w:val="28"/>
          <w:szCs w:val="28"/>
          <w:rtl/>
          <w:lang w:bidi="fa-IR"/>
        </w:rPr>
        <w:t xml:space="preserve"> </w:t>
      </w:r>
      <w:r w:rsidRPr="006215E9">
        <w:rPr>
          <w:rFonts w:ascii="Calibri" w:hAnsi="Calibri" w:cs="B Nazanin"/>
          <w:b/>
          <w:bCs/>
          <w:sz w:val="28"/>
          <w:szCs w:val="28"/>
          <w:rtl/>
          <w:lang w:bidi="fa-IR"/>
        </w:rPr>
        <w:t>پوشش 1</w:t>
      </w:r>
      <w:r w:rsidRPr="006215E9">
        <w:rPr>
          <w:rFonts w:ascii="Calibri" w:hAnsi="Calibri" w:cs="B Nazanin"/>
          <w:b/>
          <w:bCs/>
          <w:sz w:val="28"/>
          <w:szCs w:val="28"/>
          <w:lang w:bidi="fa-IR"/>
        </w:rPr>
        <w:t>PND</w:t>
      </w:r>
      <w:r w:rsidRPr="006215E9">
        <w:rPr>
          <w:rFonts w:ascii="Calibri" w:hAnsi="Calibri" w:cs="B Nazanin" w:hint="cs"/>
          <w:b/>
          <w:bCs/>
          <w:sz w:val="28"/>
          <w:szCs w:val="28"/>
          <w:rtl/>
          <w:lang w:bidi="fa-IR"/>
        </w:rPr>
        <w:t xml:space="preserve"> </w:t>
      </w:r>
      <w:r w:rsidRPr="006215E9">
        <w:rPr>
          <w:rFonts w:ascii="Calibri" w:hAnsi="Calibri" w:cs="B Nazanin"/>
          <w:b/>
          <w:bCs/>
          <w:sz w:val="28"/>
          <w:szCs w:val="28"/>
          <w:rtl/>
          <w:lang w:bidi="fa-IR"/>
        </w:rPr>
        <w:t>(بتا تالاسم</w:t>
      </w:r>
      <w:r w:rsidRPr="006215E9">
        <w:rPr>
          <w:rFonts w:ascii="Calibri" w:hAnsi="Calibri" w:cs="B Nazanin" w:hint="cs"/>
          <w:b/>
          <w:bCs/>
          <w:sz w:val="28"/>
          <w:szCs w:val="28"/>
          <w:rtl/>
          <w:lang w:bidi="fa-IR"/>
        </w:rPr>
        <w:t>ی</w:t>
      </w:r>
      <w:r w:rsidRPr="006215E9">
        <w:rPr>
          <w:rFonts w:ascii="Calibri" w:hAnsi="Calibri" w:cs="B Nazanin"/>
          <w:b/>
          <w:bCs/>
          <w:sz w:val="28"/>
          <w:szCs w:val="28"/>
          <w:rtl/>
          <w:lang w:bidi="fa-IR"/>
        </w:rPr>
        <w:t xml:space="preserve">  ماژور)</w:t>
      </w:r>
    </w:p>
    <w:tbl>
      <w:tblPr>
        <w:bidiVisual/>
        <w:tblW w:w="14460"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852"/>
        <w:gridCol w:w="4252"/>
        <w:gridCol w:w="1559"/>
        <w:gridCol w:w="1276"/>
        <w:gridCol w:w="1134"/>
        <w:gridCol w:w="1134"/>
        <w:gridCol w:w="1834"/>
        <w:gridCol w:w="2419"/>
      </w:tblGrid>
      <w:tr w:rsidR="00FB666F" w:rsidRPr="0075511C" w:rsidTr="00A64333">
        <w:trPr>
          <w:cantSplit/>
          <w:jc w:val="center"/>
        </w:trPr>
        <w:tc>
          <w:tcPr>
            <w:tcW w:w="852"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vAlign w:val="center"/>
            <w:hideMark/>
          </w:tcPr>
          <w:p w:rsidR="00FB666F" w:rsidRPr="0075511C" w:rsidRDefault="00FB666F" w:rsidP="00FB666F">
            <w:pPr>
              <w:bidi/>
              <w:spacing w:before="240" w:after="60"/>
              <w:jc w:val="center"/>
              <w:outlineLvl w:val="7"/>
              <w:rPr>
                <w:rFonts w:ascii="Times New Roman" w:eastAsia="Times New Roman" w:hAnsi="Times New Roman" w:cs="B Nazanin"/>
                <w:b/>
                <w:bCs/>
                <w:sz w:val="24"/>
                <w:szCs w:val="24"/>
                <w:rtl/>
                <w:lang w:bidi="fa-IR"/>
              </w:rPr>
            </w:pPr>
            <w:r w:rsidRPr="0075511C">
              <w:rPr>
                <w:rFonts w:ascii="Times New Roman" w:eastAsia="Times New Roman" w:hAnsi="Times New Roman" w:cs="B Nazanin" w:hint="cs"/>
                <w:b/>
                <w:bCs/>
                <w:sz w:val="24"/>
                <w:szCs w:val="24"/>
                <w:rtl/>
                <w:lang w:bidi="fa-IR"/>
              </w:rPr>
              <w:t>رديف</w:t>
            </w:r>
          </w:p>
        </w:tc>
        <w:tc>
          <w:tcPr>
            <w:tcW w:w="4252"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vAlign w:val="center"/>
            <w:hideMark/>
          </w:tcPr>
          <w:p w:rsidR="00FB666F" w:rsidRPr="0075511C" w:rsidRDefault="00FB666F" w:rsidP="00FB666F">
            <w:pPr>
              <w:bidi/>
              <w:jc w:val="center"/>
              <w:rPr>
                <w:rFonts w:ascii="Calibri" w:eastAsia="Calibri" w:hAnsi="Calibri" w:cs="B Nazanin"/>
                <w:b/>
                <w:bCs/>
                <w:sz w:val="24"/>
                <w:szCs w:val="24"/>
              </w:rPr>
            </w:pPr>
            <w:r w:rsidRPr="0075511C">
              <w:rPr>
                <w:rFonts w:ascii="Calibri" w:eastAsia="Calibri" w:hAnsi="Calibri" w:cs="B Nazanin" w:hint="cs"/>
                <w:b/>
                <w:bCs/>
                <w:sz w:val="24"/>
                <w:szCs w:val="24"/>
                <w:rtl/>
              </w:rPr>
              <w:t>عنوان فعاليت</w:t>
            </w:r>
          </w:p>
        </w:tc>
        <w:tc>
          <w:tcPr>
            <w:tcW w:w="1559"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vAlign w:val="center"/>
            <w:hideMark/>
          </w:tcPr>
          <w:p w:rsidR="00FB666F" w:rsidRPr="0075511C" w:rsidRDefault="00FB666F" w:rsidP="00FB666F">
            <w:pPr>
              <w:bidi/>
              <w:jc w:val="center"/>
              <w:rPr>
                <w:rFonts w:ascii="Calibri" w:eastAsia="Calibri" w:hAnsi="Calibri" w:cs="B Nazanin"/>
                <w:b/>
                <w:bCs/>
                <w:sz w:val="24"/>
                <w:szCs w:val="24"/>
              </w:rPr>
            </w:pPr>
            <w:r w:rsidRPr="0075511C">
              <w:rPr>
                <w:rFonts w:ascii="Calibri" w:eastAsia="Calibri" w:hAnsi="Calibri"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vAlign w:val="center"/>
            <w:hideMark/>
          </w:tcPr>
          <w:p w:rsidR="00FB666F" w:rsidRPr="0075511C" w:rsidRDefault="00FB666F" w:rsidP="00FB666F">
            <w:pPr>
              <w:bidi/>
              <w:jc w:val="center"/>
              <w:rPr>
                <w:rFonts w:ascii="Calibri" w:eastAsia="Calibri" w:hAnsi="Calibri" w:cs="B Nazanin"/>
                <w:b/>
                <w:bCs/>
                <w:sz w:val="24"/>
                <w:szCs w:val="24"/>
              </w:rPr>
            </w:pPr>
            <w:r w:rsidRPr="0075511C">
              <w:rPr>
                <w:rFonts w:ascii="Calibri" w:eastAsia="Calibri" w:hAnsi="Calibri"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vAlign w:val="center"/>
            <w:hideMark/>
          </w:tcPr>
          <w:p w:rsidR="00FB666F" w:rsidRPr="0075511C" w:rsidRDefault="00FB666F" w:rsidP="00FB666F">
            <w:pPr>
              <w:bidi/>
              <w:jc w:val="center"/>
              <w:rPr>
                <w:rFonts w:ascii="Calibri" w:eastAsia="Calibri" w:hAnsi="Calibri" w:cs="B Nazanin"/>
                <w:b/>
                <w:bCs/>
                <w:sz w:val="24"/>
                <w:szCs w:val="24"/>
                <w:rtl/>
              </w:rPr>
            </w:pPr>
            <w:r w:rsidRPr="0075511C">
              <w:rPr>
                <w:rFonts w:ascii="Calibri" w:eastAsia="Calibri" w:hAnsi="Calibri" w:cs="B Nazanin" w:hint="cs"/>
                <w:b/>
                <w:bCs/>
                <w:sz w:val="24"/>
                <w:szCs w:val="24"/>
                <w:rtl/>
              </w:rPr>
              <w:t>زمان اجرا</w:t>
            </w:r>
          </w:p>
        </w:tc>
        <w:tc>
          <w:tcPr>
            <w:tcW w:w="1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vAlign w:val="center"/>
            <w:hideMark/>
          </w:tcPr>
          <w:p w:rsidR="00FB666F" w:rsidRPr="0075511C" w:rsidRDefault="00FB666F" w:rsidP="00FB666F">
            <w:pPr>
              <w:bidi/>
              <w:jc w:val="center"/>
              <w:rPr>
                <w:rFonts w:ascii="Calibri" w:eastAsia="Calibri" w:hAnsi="Calibri" w:cs="B Nazanin"/>
                <w:b/>
                <w:bCs/>
                <w:sz w:val="24"/>
                <w:szCs w:val="24"/>
              </w:rPr>
            </w:pPr>
            <w:r w:rsidRPr="0075511C">
              <w:rPr>
                <w:rFonts w:ascii="Calibri" w:eastAsia="Calibri" w:hAnsi="Calibri" w:cs="B Nazanin" w:hint="cs"/>
                <w:b/>
                <w:bCs/>
                <w:sz w:val="24"/>
                <w:szCs w:val="24"/>
                <w:rtl/>
              </w:rPr>
              <w:t>مکان اجرا</w:t>
            </w:r>
          </w:p>
        </w:tc>
        <w:tc>
          <w:tcPr>
            <w:tcW w:w="2419"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vAlign w:val="center"/>
            <w:hideMark/>
          </w:tcPr>
          <w:p w:rsidR="00FB666F" w:rsidRPr="0075511C" w:rsidRDefault="00FB666F" w:rsidP="00FB666F">
            <w:pPr>
              <w:bidi/>
              <w:jc w:val="center"/>
              <w:rPr>
                <w:rFonts w:ascii="Calibri" w:eastAsia="Calibri" w:hAnsi="Calibri" w:cs="B Nazanin"/>
                <w:b/>
                <w:bCs/>
                <w:sz w:val="24"/>
                <w:szCs w:val="24"/>
                <w:rtl/>
              </w:rPr>
            </w:pPr>
            <w:r w:rsidRPr="0075511C">
              <w:rPr>
                <w:rFonts w:ascii="Calibri" w:eastAsia="Calibri" w:hAnsi="Calibri" w:cs="B Nazanin" w:hint="cs"/>
                <w:b/>
                <w:bCs/>
                <w:sz w:val="24"/>
                <w:szCs w:val="24"/>
                <w:rtl/>
              </w:rPr>
              <w:t>نتایج</w:t>
            </w:r>
          </w:p>
        </w:tc>
      </w:tr>
      <w:tr w:rsidR="00FB666F" w:rsidRPr="0075511C" w:rsidTr="00A64333">
        <w:trPr>
          <w:cantSplit/>
          <w:trHeight w:val="213"/>
          <w:jc w:val="center"/>
        </w:trPr>
        <w:tc>
          <w:tcPr>
            <w:tcW w:w="852"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FB666F" w:rsidRPr="0075511C" w:rsidRDefault="00FB666F" w:rsidP="00FB666F">
            <w:pPr>
              <w:spacing w:after="0"/>
              <w:rPr>
                <w:rFonts w:ascii="Times New Roman" w:eastAsia="Times New Roman" w:hAnsi="Times New Roman" w:cs="B Zar"/>
                <w:b/>
                <w:bCs/>
                <w:sz w:val="24"/>
                <w:szCs w:val="24"/>
                <w:lang w:bidi="fa-IR"/>
              </w:rPr>
            </w:pPr>
          </w:p>
        </w:tc>
        <w:tc>
          <w:tcPr>
            <w:tcW w:w="4252" w:type="dxa"/>
            <w:vMerge/>
            <w:tcBorders>
              <w:top w:val="thinThickSmallGap" w:sz="12" w:space="0" w:color="auto"/>
              <w:left w:val="single" w:sz="6" w:space="0" w:color="auto"/>
              <w:bottom w:val="thinThickSmallGap" w:sz="12" w:space="0" w:color="auto"/>
              <w:right w:val="single" w:sz="6" w:space="0" w:color="auto"/>
            </w:tcBorders>
            <w:vAlign w:val="center"/>
            <w:hideMark/>
          </w:tcPr>
          <w:p w:rsidR="00FB666F" w:rsidRPr="0075511C" w:rsidRDefault="00FB666F" w:rsidP="00FB666F">
            <w:pPr>
              <w:spacing w:after="0"/>
              <w:rPr>
                <w:rFonts w:ascii="Calibri" w:eastAsia="Calibri" w:hAnsi="Calibri" w:cs="B Zar"/>
                <w:b/>
                <w:bCs/>
                <w:lang w:bidi="fa-IR"/>
              </w:rPr>
            </w:pPr>
          </w:p>
        </w:tc>
        <w:tc>
          <w:tcPr>
            <w:tcW w:w="1559" w:type="dxa"/>
            <w:vMerge/>
            <w:tcBorders>
              <w:top w:val="thinThickSmallGap" w:sz="12" w:space="0" w:color="auto"/>
              <w:left w:val="single" w:sz="6" w:space="0" w:color="auto"/>
              <w:bottom w:val="thinThickSmallGap" w:sz="12" w:space="0" w:color="auto"/>
              <w:right w:val="single" w:sz="6" w:space="0" w:color="auto"/>
            </w:tcBorders>
            <w:vAlign w:val="center"/>
            <w:hideMark/>
          </w:tcPr>
          <w:p w:rsidR="00FB666F" w:rsidRPr="0075511C" w:rsidRDefault="00FB666F" w:rsidP="00FB666F">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FB666F" w:rsidRPr="0075511C" w:rsidRDefault="00FB666F" w:rsidP="00FB666F">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vAlign w:val="center"/>
            <w:hideMark/>
          </w:tcPr>
          <w:p w:rsidR="00FB666F" w:rsidRPr="0075511C" w:rsidRDefault="00FB666F" w:rsidP="00FB666F">
            <w:pPr>
              <w:bidi/>
              <w:jc w:val="center"/>
              <w:rPr>
                <w:rFonts w:ascii="Calibri" w:eastAsia="Calibri" w:hAnsi="Calibri" w:cs="B Nazanin"/>
                <w:b/>
                <w:bCs/>
                <w:sz w:val="24"/>
                <w:szCs w:val="24"/>
              </w:rPr>
            </w:pPr>
            <w:r w:rsidRPr="0075511C">
              <w:rPr>
                <w:rFonts w:ascii="Calibri" w:eastAsia="Calibri" w:hAnsi="Calibri" w:cs="B Nazanin" w:hint="cs"/>
                <w:b/>
                <w:bCs/>
                <w:sz w:val="24"/>
                <w:szCs w:val="24"/>
                <w:rtl/>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vAlign w:val="center"/>
            <w:hideMark/>
          </w:tcPr>
          <w:p w:rsidR="00FB666F" w:rsidRPr="0075511C" w:rsidRDefault="00FB666F" w:rsidP="00FB666F">
            <w:pPr>
              <w:bidi/>
              <w:jc w:val="center"/>
              <w:rPr>
                <w:rFonts w:ascii="Calibri" w:eastAsia="Calibri" w:hAnsi="Calibri" w:cs="B Nazanin"/>
                <w:b/>
                <w:bCs/>
                <w:sz w:val="24"/>
                <w:szCs w:val="24"/>
              </w:rPr>
            </w:pPr>
            <w:r w:rsidRPr="0075511C">
              <w:rPr>
                <w:rFonts w:ascii="Calibri" w:eastAsia="Calibri" w:hAnsi="Calibri" w:cs="B Nazanin" w:hint="cs"/>
                <w:b/>
                <w:bCs/>
                <w:sz w:val="24"/>
                <w:szCs w:val="24"/>
                <w:rtl/>
              </w:rPr>
              <w:t>خاتمه</w:t>
            </w:r>
          </w:p>
        </w:tc>
        <w:tc>
          <w:tcPr>
            <w:tcW w:w="1834" w:type="dxa"/>
            <w:vMerge/>
            <w:tcBorders>
              <w:top w:val="thinThickSmallGap" w:sz="12" w:space="0" w:color="auto"/>
              <w:left w:val="single" w:sz="6" w:space="0" w:color="auto"/>
              <w:bottom w:val="thinThickSmallGap" w:sz="12" w:space="0" w:color="auto"/>
              <w:right w:val="single" w:sz="6" w:space="0" w:color="auto"/>
            </w:tcBorders>
            <w:vAlign w:val="center"/>
            <w:hideMark/>
          </w:tcPr>
          <w:p w:rsidR="00FB666F" w:rsidRPr="0075511C" w:rsidRDefault="00FB666F" w:rsidP="00FB666F">
            <w:pPr>
              <w:spacing w:after="0"/>
              <w:rPr>
                <w:rFonts w:ascii="Calibri" w:eastAsia="Calibri" w:hAnsi="Calibri" w:cs="B Zar"/>
                <w:b/>
                <w:bCs/>
                <w:lang w:bidi="fa-IR"/>
              </w:rPr>
            </w:pPr>
          </w:p>
        </w:tc>
        <w:tc>
          <w:tcPr>
            <w:tcW w:w="2419"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FB666F" w:rsidRPr="0075511C" w:rsidRDefault="00FB666F" w:rsidP="00FB666F">
            <w:pPr>
              <w:spacing w:after="0"/>
              <w:rPr>
                <w:rFonts w:ascii="Calibri" w:eastAsia="Calibri" w:hAnsi="Calibri" w:cs="B Zar"/>
                <w:b/>
                <w:bCs/>
                <w:lang w:bidi="fa-IR"/>
              </w:rPr>
            </w:pPr>
          </w:p>
        </w:tc>
      </w:tr>
      <w:tr w:rsidR="00FB666F" w:rsidRPr="0075511C" w:rsidTr="00A64333">
        <w:trPr>
          <w:cantSplit/>
          <w:trHeight w:val="498"/>
          <w:jc w:val="center"/>
        </w:trPr>
        <w:tc>
          <w:tcPr>
            <w:tcW w:w="852" w:type="dxa"/>
            <w:tcBorders>
              <w:top w:val="double" w:sz="4" w:space="0" w:color="auto"/>
              <w:left w:val="double" w:sz="4" w:space="0" w:color="auto"/>
              <w:bottom w:val="single" w:sz="4" w:space="0" w:color="auto"/>
              <w:right w:val="single" w:sz="6" w:space="0" w:color="auto"/>
            </w:tcBorders>
            <w:vAlign w:val="center"/>
          </w:tcPr>
          <w:p w:rsidR="00FB666F" w:rsidRPr="0075511C" w:rsidRDefault="00FB666F" w:rsidP="00FB666F">
            <w:pPr>
              <w:bidi/>
              <w:jc w:val="center"/>
              <w:rPr>
                <w:rFonts w:ascii="Calibri" w:eastAsia="Times New Roman" w:hAnsi="Calibri" w:cs="B Nazanin"/>
                <w:color w:val="000000"/>
              </w:rPr>
            </w:pPr>
            <w:r w:rsidRPr="0075511C">
              <w:rPr>
                <w:rFonts w:ascii="Calibri" w:eastAsia="Times New Roman" w:hAnsi="Calibri" w:cs="B Nazanin" w:hint="cs"/>
                <w:color w:val="000000"/>
                <w:rtl/>
              </w:rPr>
              <w:t>1</w:t>
            </w:r>
          </w:p>
        </w:tc>
        <w:tc>
          <w:tcPr>
            <w:tcW w:w="4252" w:type="dxa"/>
            <w:tcBorders>
              <w:top w:val="double" w:sz="4" w:space="0" w:color="auto"/>
              <w:left w:val="single" w:sz="6" w:space="0" w:color="auto"/>
              <w:bottom w:val="single" w:sz="4" w:space="0" w:color="auto"/>
              <w:right w:val="single" w:sz="6" w:space="0" w:color="auto"/>
            </w:tcBorders>
            <w:vAlign w:val="center"/>
          </w:tcPr>
          <w:p w:rsidR="00FB666F" w:rsidRPr="0075511C" w:rsidRDefault="00FB666F" w:rsidP="00FB666F">
            <w:pPr>
              <w:bidi/>
              <w:jc w:val="center"/>
              <w:rPr>
                <w:rFonts w:ascii="Calibri" w:eastAsia="Calibri" w:hAnsi="Calibri" w:cs="B Nazanin"/>
                <w:color w:val="000000"/>
                <w:rtl/>
                <w:lang w:bidi="fa-IR"/>
              </w:rPr>
            </w:pPr>
            <w:r w:rsidRPr="0075511C">
              <w:rPr>
                <w:rFonts w:ascii="Calibri" w:eastAsia="Times New Roman" w:hAnsi="Calibri" w:cs="B Nazanin" w:hint="cs"/>
                <w:color w:val="000000"/>
                <w:rtl/>
              </w:rPr>
              <w:t>پیگیری ماهانه زوج های تالاسمی تحت پوشش</w:t>
            </w:r>
          </w:p>
        </w:tc>
        <w:tc>
          <w:tcPr>
            <w:tcW w:w="1559" w:type="dxa"/>
            <w:tcBorders>
              <w:top w:val="double" w:sz="4" w:space="0" w:color="auto"/>
              <w:left w:val="single" w:sz="6" w:space="0" w:color="auto"/>
              <w:bottom w:val="single" w:sz="4" w:space="0" w:color="auto"/>
              <w:right w:val="single" w:sz="6" w:space="0" w:color="auto"/>
            </w:tcBorders>
            <w:vAlign w:val="center"/>
          </w:tcPr>
          <w:p w:rsidR="00FB666F" w:rsidRPr="0075511C" w:rsidRDefault="00FB666F" w:rsidP="00FB666F">
            <w:pPr>
              <w:bidi/>
              <w:jc w:val="center"/>
              <w:rPr>
                <w:rFonts w:ascii="Calibri" w:eastAsia="Times New Roman" w:hAnsi="Calibri" w:cs="B Nazanin"/>
                <w:color w:val="000000"/>
                <w:rtl/>
              </w:rPr>
            </w:pPr>
            <w:r w:rsidRPr="0075511C">
              <w:rPr>
                <w:rFonts w:ascii="Calibri" w:eastAsia="Times New Roman" w:hAnsi="Calibri" w:cs="B Nazanin" w:hint="cs"/>
                <w:color w:val="000000"/>
                <w:rtl/>
              </w:rPr>
              <w:t>کارشناسان مراکز</w:t>
            </w:r>
          </w:p>
        </w:tc>
        <w:tc>
          <w:tcPr>
            <w:tcW w:w="1276" w:type="dxa"/>
            <w:tcBorders>
              <w:top w:val="double" w:sz="4" w:space="0" w:color="auto"/>
              <w:left w:val="single" w:sz="6" w:space="0" w:color="auto"/>
              <w:bottom w:val="single" w:sz="4" w:space="0" w:color="auto"/>
              <w:right w:val="single" w:sz="6" w:space="0" w:color="auto"/>
            </w:tcBorders>
            <w:vAlign w:val="center"/>
          </w:tcPr>
          <w:p w:rsidR="00FB666F" w:rsidRPr="0075511C" w:rsidRDefault="00FB666F" w:rsidP="00FB666F">
            <w:pPr>
              <w:bidi/>
              <w:rPr>
                <w:rFonts w:ascii="Calibri" w:eastAsia="Times New Roman" w:hAnsi="Calibri" w:cs="B Nazanin"/>
                <w:color w:val="000000"/>
              </w:rPr>
            </w:pPr>
            <w:r w:rsidRPr="0075511C">
              <w:rPr>
                <w:rFonts w:ascii="Calibri" w:eastAsia="Times New Roman" w:hAnsi="Calibri" w:cs="B Nazanin" w:hint="cs"/>
                <w:color w:val="000000"/>
                <w:rtl/>
              </w:rPr>
              <w:t>زوجهای تالاسمی تحت پوشش</w:t>
            </w:r>
          </w:p>
        </w:tc>
        <w:tc>
          <w:tcPr>
            <w:tcW w:w="1134" w:type="dxa"/>
            <w:tcBorders>
              <w:top w:val="double" w:sz="4" w:space="0" w:color="auto"/>
              <w:left w:val="single" w:sz="6" w:space="0" w:color="auto"/>
              <w:bottom w:val="single" w:sz="4" w:space="0" w:color="auto"/>
              <w:right w:val="single" w:sz="6" w:space="0" w:color="auto"/>
            </w:tcBorders>
            <w:vAlign w:val="center"/>
          </w:tcPr>
          <w:p w:rsidR="00FB666F" w:rsidRPr="0075511C" w:rsidRDefault="00FB666F" w:rsidP="00FB666F">
            <w:pPr>
              <w:bidi/>
              <w:jc w:val="center"/>
              <w:rPr>
                <w:rFonts w:ascii="Calibri" w:eastAsia="Times New Roman" w:hAnsi="Calibri" w:cs="B Nazanin"/>
                <w:color w:val="000000"/>
                <w:rtl/>
                <w:lang w:bidi="fa-IR"/>
              </w:rPr>
            </w:pPr>
            <w:r w:rsidRPr="0075511C">
              <w:rPr>
                <w:rFonts w:ascii="Calibri" w:eastAsia="Times New Roman" w:hAnsi="Calibri" w:cs="B Nazanin" w:hint="cs"/>
                <w:color w:val="000000"/>
                <w:rtl/>
              </w:rPr>
              <w:t>5/1/1403</w:t>
            </w:r>
          </w:p>
        </w:tc>
        <w:tc>
          <w:tcPr>
            <w:tcW w:w="1134" w:type="dxa"/>
            <w:tcBorders>
              <w:top w:val="double" w:sz="4" w:space="0" w:color="auto"/>
              <w:left w:val="single" w:sz="6" w:space="0" w:color="auto"/>
              <w:bottom w:val="single" w:sz="4" w:space="0" w:color="auto"/>
              <w:right w:val="single" w:sz="6" w:space="0" w:color="auto"/>
            </w:tcBorders>
            <w:vAlign w:val="center"/>
          </w:tcPr>
          <w:p w:rsidR="00FB666F" w:rsidRPr="0075511C" w:rsidRDefault="00FB666F" w:rsidP="00FB666F">
            <w:pPr>
              <w:bidi/>
              <w:jc w:val="center"/>
              <w:rPr>
                <w:rFonts w:ascii="Calibri" w:eastAsia="Times New Roman" w:hAnsi="Calibri" w:cs="B Nazanin"/>
                <w:color w:val="000000"/>
              </w:rPr>
            </w:pPr>
            <w:r w:rsidRPr="0075511C">
              <w:rPr>
                <w:rFonts w:ascii="Calibri" w:eastAsia="Times New Roman" w:hAnsi="Calibri" w:cs="B Nazanin" w:hint="cs"/>
                <w:color w:val="000000"/>
                <w:rtl/>
              </w:rPr>
              <w:t>28/12/1403</w:t>
            </w:r>
          </w:p>
        </w:tc>
        <w:tc>
          <w:tcPr>
            <w:tcW w:w="1834" w:type="dxa"/>
            <w:tcBorders>
              <w:top w:val="double" w:sz="4" w:space="0" w:color="auto"/>
              <w:left w:val="single" w:sz="6" w:space="0" w:color="auto"/>
              <w:bottom w:val="single" w:sz="4" w:space="0" w:color="auto"/>
              <w:right w:val="single" w:sz="6" w:space="0" w:color="auto"/>
            </w:tcBorders>
            <w:vAlign w:val="center"/>
          </w:tcPr>
          <w:p w:rsidR="00FB666F" w:rsidRPr="0075511C" w:rsidRDefault="00FB666F" w:rsidP="00FB666F">
            <w:pPr>
              <w:bidi/>
              <w:jc w:val="center"/>
              <w:rPr>
                <w:rFonts w:ascii="Calibri" w:eastAsia="Times New Roman" w:hAnsi="Calibri" w:cs="B Nazanin"/>
                <w:color w:val="000000"/>
              </w:rPr>
            </w:pPr>
            <w:r w:rsidRPr="0075511C">
              <w:rPr>
                <w:rFonts w:ascii="Calibri" w:eastAsia="Times New Roman" w:hAnsi="Calibri" w:cs="B Nazanin" w:hint="cs"/>
                <w:color w:val="000000"/>
                <w:rtl/>
              </w:rPr>
              <w:t>مراکز خدمات جامع سلامت شهری تحت پوشش</w:t>
            </w:r>
          </w:p>
        </w:tc>
        <w:tc>
          <w:tcPr>
            <w:tcW w:w="2419" w:type="dxa"/>
            <w:tcBorders>
              <w:top w:val="double" w:sz="4" w:space="0" w:color="auto"/>
              <w:left w:val="single" w:sz="6" w:space="0" w:color="auto"/>
              <w:bottom w:val="single" w:sz="4" w:space="0" w:color="auto"/>
              <w:right w:val="double" w:sz="4" w:space="0" w:color="auto"/>
            </w:tcBorders>
            <w:vAlign w:val="center"/>
          </w:tcPr>
          <w:p w:rsidR="00FB666F" w:rsidRPr="0075511C" w:rsidRDefault="00FB666F" w:rsidP="00FB666F">
            <w:pPr>
              <w:bidi/>
              <w:jc w:val="center"/>
              <w:rPr>
                <w:rFonts w:ascii="Calibri" w:eastAsia="Times New Roman" w:hAnsi="Calibri" w:cs="B Nazanin"/>
                <w:b/>
                <w:bCs/>
                <w:color w:val="000000"/>
                <w:sz w:val="20"/>
                <w:szCs w:val="20"/>
              </w:rPr>
            </w:pPr>
          </w:p>
        </w:tc>
      </w:tr>
      <w:tr w:rsidR="00FB666F" w:rsidRPr="0075511C" w:rsidTr="00A64333">
        <w:trPr>
          <w:cantSplit/>
          <w:jc w:val="center"/>
        </w:trPr>
        <w:tc>
          <w:tcPr>
            <w:tcW w:w="852" w:type="dxa"/>
            <w:tcBorders>
              <w:top w:val="single" w:sz="4" w:space="0" w:color="auto"/>
              <w:left w:val="double" w:sz="4" w:space="0" w:color="auto"/>
              <w:bottom w:val="single" w:sz="4" w:space="0" w:color="auto"/>
              <w:right w:val="single" w:sz="6" w:space="0" w:color="auto"/>
            </w:tcBorders>
            <w:vAlign w:val="center"/>
          </w:tcPr>
          <w:p w:rsidR="00FB666F" w:rsidRPr="0075511C" w:rsidRDefault="00FB666F" w:rsidP="00FB666F">
            <w:pPr>
              <w:bidi/>
              <w:jc w:val="center"/>
              <w:rPr>
                <w:rFonts w:ascii="Calibri" w:eastAsia="Times New Roman" w:hAnsi="Calibri" w:cs="B Nazanin"/>
                <w:color w:val="000000"/>
                <w:rtl/>
              </w:rPr>
            </w:pPr>
            <w:r w:rsidRPr="0075511C">
              <w:rPr>
                <w:rFonts w:ascii="Calibri" w:eastAsia="Times New Roman" w:hAnsi="Calibri" w:cs="B Nazanin" w:hint="cs"/>
                <w:color w:val="000000"/>
                <w:rtl/>
              </w:rPr>
              <w:t>2</w:t>
            </w:r>
          </w:p>
        </w:tc>
        <w:tc>
          <w:tcPr>
            <w:tcW w:w="4252" w:type="dxa"/>
            <w:tcBorders>
              <w:top w:val="single" w:sz="6" w:space="0" w:color="auto"/>
              <w:left w:val="single" w:sz="6" w:space="0" w:color="auto"/>
              <w:right w:val="single" w:sz="6" w:space="0" w:color="auto"/>
            </w:tcBorders>
            <w:vAlign w:val="center"/>
          </w:tcPr>
          <w:p w:rsidR="00FB666F" w:rsidRPr="0075511C" w:rsidRDefault="00FB666F" w:rsidP="00FB666F">
            <w:pPr>
              <w:bidi/>
              <w:jc w:val="center"/>
              <w:rPr>
                <w:rFonts w:ascii="Calibri" w:eastAsia="Calibri" w:hAnsi="Calibri" w:cs="B Nazanin"/>
                <w:color w:val="000000"/>
                <w:rtl/>
                <w:lang w:bidi="fa-IR"/>
              </w:rPr>
            </w:pPr>
            <w:r w:rsidRPr="0075511C">
              <w:rPr>
                <w:rFonts w:ascii="Calibri" w:eastAsia="Times New Roman" w:hAnsi="Calibri" w:cs="B Nazanin" w:hint="cs"/>
                <w:color w:val="000000"/>
                <w:rtl/>
              </w:rPr>
              <w:t>پیگیری ماهانه زنان باردار تالاسمی تحت پوشش</w:t>
            </w:r>
          </w:p>
        </w:tc>
        <w:tc>
          <w:tcPr>
            <w:tcW w:w="1559" w:type="dxa"/>
            <w:tcBorders>
              <w:top w:val="single" w:sz="6" w:space="0" w:color="auto"/>
              <w:left w:val="single" w:sz="6" w:space="0" w:color="auto"/>
              <w:right w:val="single" w:sz="6" w:space="0" w:color="auto"/>
            </w:tcBorders>
            <w:vAlign w:val="center"/>
          </w:tcPr>
          <w:p w:rsidR="00FB666F" w:rsidRPr="0075511C" w:rsidRDefault="00FB666F" w:rsidP="00FB666F">
            <w:pPr>
              <w:bidi/>
              <w:jc w:val="center"/>
              <w:rPr>
                <w:rFonts w:ascii="Calibri" w:eastAsia="Times New Roman" w:hAnsi="Calibri" w:cs="B Nazanin"/>
                <w:color w:val="000000"/>
                <w:rtl/>
              </w:rPr>
            </w:pPr>
            <w:r w:rsidRPr="0075511C">
              <w:rPr>
                <w:rFonts w:ascii="Calibri" w:eastAsia="Times New Roman" w:hAnsi="Calibri" w:cs="B Nazanin" w:hint="cs"/>
                <w:color w:val="000000"/>
                <w:rtl/>
              </w:rPr>
              <w:t>کارشناسان مراکز</w:t>
            </w:r>
          </w:p>
        </w:tc>
        <w:tc>
          <w:tcPr>
            <w:tcW w:w="1276" w:type="dxa"/>
            <w:tcBorders>
              <w:top w:val="single" w:sz="6" w:space="0" w:color="auto"/>
              <w:left w:val="single" w:sz="6" w:space="0" w:color="auto"/>
              <w:right w:val="single" w:sz="6" w:space="0" w:color="auto"/>
            </w:tcBorders>
            <w:vAlign w:val="center"/>
          </w:tcPr>
          <w:p w:rsidR="00FB666F" w:rsidRPr="0075511C" w:rsidRDefault="00FB666F" w:rsidP="00FB666F">
            <w:pPr>
              <w:bidi/>
              <w:rPr>
                <w:rFonts w:ascii="Calibri" w:eastAsia="Times New Roman" w:hAnsi="Calibri" w:cs="B Nazanin"/>
                <w:color w:val="000000"/>
              </w:rPr>
            </w:pPr>
            <w:r w:rsidRPr="0075511C">
              <w:rPr>
                <w:rFonts w:ascii="Calibri" w:eastAsia="Times New Roman" w:hAnsi="Calibri" w:cs="B Nazanin" w:hint="cs"/>
                <w:color w:val="000000"/>
                <w:rtl/>
              </w:rPr>
              <w:t>زنان باردار تالاسمی تحت پوشش</w:t>
            </w:r>
          </w:p>
        </w:tc>
        <w:tc>
          <w:tcPr>
            <w:tcW w:w="1134" w:type="dxa"/>
            <w:tcBorders>
              <w:top w:val="single" w:sz="6" w:space="0" w:color="auto"/>
              <w:left w:val="single" w:sz="6" w:space="0" w:color="auto"/>
              <w:right w:val="single" w:sz="6" w:space="0" w:color="auto"/>
            </w:tcBorders>
          </w:tcPr>
          <w:p w:rsidR="00FB666F" w:rsidRPr="0075511C" w:rsidRDefault="00FB666F" w:rsidP="00FB666F">
            <w:pPr>
              <w:rPr>
                <w:rFonts w:ascii="Calibri" w:eastAsia="Times New Roman" w:hAnsi="Calibri" w:cs="B Nazanin"/>
                <w:color w:val="000000"/>
              </w:rPr>
            </w:pPr>
          </w:p>
          <w:p w:rsidR="00FB666F" w:rsidRPr="0075511C" w:rsidRDefault="00FB666F" w:rsidP="00FB666F">
            <w:pPr>
              <w:rPr>
                <w:rFonts w:ascii="Calibri" w:eastAsia="Times New Roman" w:hAnsi="Calibri" w:cs="B Nazanin"/>
                <w:color w:val="000000"/>
                <w:rtl/>
                <w:lang w:bidi="fa-IR"/>
              </w:rPr>
            </w:pPr>
            <w:r w:rsidRPr="0075511C">
              <w:rPr>
                <w:rFonts w:ascii="Calibri" w:eastAsia="Times New Roman" w:hAnsi="Calibri" w:cs="B Nazanin" w:hint="cs"/>
                <w:color w:val="000000"/>
                <w:rtl/>
                <w:lang w:bidi="fa-IR"/>
              </w:rPr>
              <w:t>5/1/1403</w:t>
            </w:r>
          </w:p>
        </w:tc>
        <w:tc>
          <w:tcPr>
            <w:tcW w:w="1134" w:type="dxa"/>
            <w:tcBorders>
              <w:top w:val="single" w:sz="6" w:space="0" w:color="auto"/>
              <w:left w:val="single" w:sz="6" w:space="0" w:color="auto"/>
              <w:right w:val="single" w:sz="6" w:space="0" w:color="auto"/>
            </w:tcBorders>
            <w:vAlign w:val="center"/>
          </w:tcPr>
          <w:p w:rsidR="00FB666F" w:rsidRPr="0075511C" w:rsidRDefault="00FB666F" w:rsidP="00FB666F">
            <w:pPr>
              <w:bidi/>
              <w:jc w:val="center"/>
              <w:rPr>
                <w:rFonts w:ascii="Calibri" w:eastAsia="Times New Roman" w:hAnsi="Calibri" w:cs="B Nazanin"/>
                <w:color w:val="000000"/>
              </w:rPr>
            </w:pPr>
            <w:r w:rsidRPr="0075511C">
              <w:rPr>
                <w:rFonts w:ascii="Calibri" w:eastAsia="Times New Roman" w:hAnsi="Calibri" w:cs="B Nazanin" w:hint="cs"/>
                <w:color w:val="000000"/>
                <w:rtl/>
              </w:rPr>
              <w:t>28/12/1403</w:t>
            </w:r>
          </w:p>
        </w:tc>
        <w:tc>
          <w:tcPr>
            <w:tcW w:w="1834" w:type="dxa"/>
            <w:tcBorders>
              <w:top w:val="single" w:sz="6" w:space="0" w:color="auto"/>
              <w:left w:val="single" w:sz="6" w:space="0" w:color="auto"/>
              <w:right w:val="single" w:sz="6" w:space="0" w:color="auto"/>
            </w:tcBorders>
            <w:vAlign w:val="center"/>
          </w:tcPr>
          <w:p w:rsidR="00FB666F" w:rsidRPr="0075511C" w:rsidRDefault="00FB666F" w:rsidP="00FB666F">
            <w:pPr>
              <w:bidi/>
              <w:jc w:val="center"/>
              <w:rPr>
                <w:rFonts w:ascii="Calibri" w:eastAsia="Calibri" w:hAnsi="Calibri" w:cs="B Nazanin"/>
              </w:rPr>
            </w:pPr>
            <w:r w:rsidRPr="0075511C">
              <w:rPr>
                <w:rFonts w:ascii="Calibri" w:eastAsia="Times New Roman" w:hAnsi="Calibri" w:cs="B Nazanin" w:hint="cs"/>
                <w:color w:val="000000"/>
                <w:rtl/>
              </w:rPr>
              <w:t>مراکز خدمات جامع سلامت شهری</w:t>
            </w:r>
          </w:p>
        </w:tc>
        <w:tc>
          <w:tcPr>
            <w:tcW w:w="2419" w:type="dxa"/>
            <w:tcBorders>
              <w:top w:val="single" w:sz="4" w:space="0" w:color="auto"/>
              <w:left w:val="single" w:sz="6" w:space="0" w:color="auto"/>
              <w:bottom w:val="single" w:sz="4" w:space="0" w:color="auto"/>
              <w:right w:val="double" w:sz="4" w:space="0" w:color="auto"/>
            </w:tcBorders>
            <w:vAlign w:val="center"/>
          </w:tcPr>
          <w:p w:rsidR="00FB666F" w:rsidRPr="0075511C" w:rsidRDefault="00FB666F" w:rsidP="00FB666F">
            <w:pPr>
              <w:bidi/>
              <w:jc w:val="center"/>
              <w:rPr>
                <w:rFonts w:ascii="Calibri" w:eastAsia="Times New Roman" w:hAnsi="Calibri" w:cs="B Nazanin"/>
                <w:b/>
                <w:bCs/>
                <w:color w:val="000000"/>
                <w:sz w:val="20"/>
                <w:szCs w:val="20"/>
              </w:rPr>
            </w:pPr>
          </w:p>
        </w:tc>
      </w:tr>
      <w:tr w:rsidR="00FB666F" w:rsidRPr="0075511C" w:rsidTr="00A64333">
        <w:trPr>
          <w:cantSplit/>
          <w:trHeight w:val="435"/>
          <w:jc w:val="center"/>
        </w:trPr>
        <w:tc>
          <w:tcPr>
            <w:tcW w:w="852" w:type="dxa"/>
            <w:tcBorders>
              <w:top w:val="single" w:sz="4" w:space="0" w:color="auto"/>
              <w:left w:val="double" w:sz="4" w:space="0" w:color="auto"/>
              <w:bottom w:val="single" w:sz="4" w:space="0" w:color="auto"/>
              <w:right w:val="single" w:sz="6" w:space="0" w:color="auto"/>
            </w:tcBorders>
            <w:vAlign w:val="center"/>
          </w:tcPr>
          <w:p w:rsidR="00FB666F" w:rsidRPr="0075511C" w:rsidRDefault="00FB666F" w:rsidP="00FB666F">
            <w:pPr>
              <w:bidi/>
              <w:jc w:val="center"/>
              <w:rPr>
                <w:rFonts w:ascii="Calibri" w:eastAsia="Times New Roman" w:hAnsi="Calibri" w:cs="B Nazanin"/>
                <w:color w:val="000000"/>
                <w:rtl/>
              </w:rPr>
            </w:pPr>
            <w:r w:rsidRPr="0075511C">
              <w:rPr>
                <w:rFonts w:ascii="Calibri" w:eastAsia="Times New Roman" w:hAnsi="Calibri" w:cs="B Nazanin" w:hint="cs"/>
                <w:color w:val="000000"/>
                <w:rtl/>
              </w:rPr>
              <w:t>3</w:t>
            </w:r>
          </w:p>
        </w:tc>
        <w:tc>
          <w:tcPr>
            <w:tcW w:w="4252" w:type="dxa"/>
            <w:tcBorders>
              <w:top w:val="single" w:sz="4" w:space="0" w:color="auto"/>
              <w:left w:val="single" w:sz="6" w:space="0" w:color="auto"/>
              <w:bottom w:val="single" w:sz="4" w:space="0" w:color="auto"/>
              <w:right w:val="single" w:sz="6" w:space="0" w:color="auto"/>
            </w:tcBorders>
            <w:vAlign w:val="center"/>
          </w:tcPr>
          <w:p w:rsidR="00FB666F" w:rsidRPr="0075511C" w:rsidRDefault="00FB666F" w:rsidP="00FB666F">
            <w:pPr>
              <w:bidi/>
              <w:jc w:val="center"/>
              <w:rPr>
                <w:rFonts w:ascii="Calibri" w:eastAsia="Times New Roman" w:hAnsi="Calibri" w:cs="B Nazanin"/>
                <w:color w:val="000000"/>
                <w:rtl/>
              </w:rPr>
            </w:pPr>
            <w:r w:rsidRPr="0075511C">
              <w:rPr>
                <w:rFonts w:ascii="Calibri" w:eastAsia="Times New Roman" w:hAnsi="Calibri" w:cs="B Nazanin" w:hint="cs"/>
                <w:color w:val="000000"/>
                <w:rtl/>
              </w:rPr>
              <w:t>برگزاری کارگاه آموزشی ژنتیک اجتماعی</w:t>
            </w:r>
          </w:p>
        </w:tc>
        <w:tc>
          <w:tcPr>
            <w:tcW w:w="1559" w:type="dxa"/>
            <w:tcBorders>
              <w:top w:val="single" w:sz="4" w:space="0" w:color="auto"/>
              <w:left w:val="single" w:sz="6" w:space="0" w:color="auto"/>
              <w:bottom w:val="single" w:sz="4" w:space="0" w:color="auto"/>
              <w:right w:val="single" w:sz="6" w:space="0" w:color="auto"/>
            </w:tcBorders>
            <w:vAlign w:val="center"/>
          </w:tcPr>
          <w:p w:rsidR="00FB666F" w:rsidRPr="0075511C" w:rsidRDefault="00FB666F" w:rsidP="00FB666F">
            <w:pPr>
              <w:bidi/>
              <w:jc w:val="center"/>
              <w:rPr>
                <w:rFonts w:ascii="Calibri" w:eastAsia="Times New Roman" w:hAnsi="Calibri" w:cs="B Nazanin"/>
                <w:color w:val="000000"/>
                <w:rtl/>
              </w:rPr>
            </w:pPr>
            <w:r w:rsidRPr="0075511C">
              <w:rPr>
                <w:rFonts w:ascii="Calibri" w:eastAsia="Times New Roman" w:hAnsi="Calibri" w:cs="B Nazanin" w:hint="cs"/>
                <w:color w:val="000000"/>
                <w:rtl/>
              </w:rPr>
              <w:t>کارشناس ستاد</w:t>
            </w:r>
          </w:p>
        </w:tc>
        <w:tc>
          <w:tcPr>
            <w:tcW w:w="1276" w:type="dxa"/>
            <w:tcBorders>
              <w:top w:val="single" w:sz="4" w:space="0" w:color="auto"/>
              <w:left w:val="single" w:sz="6" w:space="0" w:color="auto"/>
              <w:bottom w:val="single" w:sz="4" w:space="0" w:color="auto"/>
              <w:right w:val="single" w:sz="6" w:space="0" w:color="auto"/>
            </w:tcBorders>
            <w:vAlign w:val="center"/>
          </w:tcPr>
          <w:p w:rsidR="00FB666F" w:rsidRPr="0075511C" w:rsidRDefault="00FB666F" w:rsidP="00FB666F">
            <w:pPr>
              <w:bidi/>
              <w:jc w:val="center"/>
              <w:rPr>
                <w:rFonts w:ascii="Calibri" w:eastAsia="Times New Roman" w:hAnsi="Calibri" w:cs="B Nazanin"/>
                <w:color w:val="000000"/>
                <w:rtl/>
              </w:rPr>
            </w:pPr>
            <w:r w:rsidRPr="0075511C">
              <w:rPr>
                <w:rFonts w:ascii="Calibri" w:eastAsia="Times New Roman" w:hAnsi="Calibri" w:cs="B Nazanin" w:hint="cs"/>
                <w:color w:val="000000"/>
                <w:rtl/>
              </w:rPr>
              <w:t>کارشناسان تالاسمی</w:t>
            </w:r>
          </w:p>
        </w:tc>
        <w:tc>
          <w:tcPr>
            <w:tcW w:w="1134" w:type="dxa"/>
            <w:tcBorders>
              <w:top w:val="single" w:sz="4" w:space="0" w:color="auto"/>
              <w:left w:val="single" w:sz="6" w:space="0" w:color="auto"/>
              <w:bottom w:val="single" w:sz="4" w:space="0" w:color="auto"/>
              <w:right w:val="single" w:sz="6" w:space="0" w:color="auto"/>
            </w:tcBorders>
          </w:tcPr>
          <w:p w:rsidR="00FB666F" w:rsidRPr="0075511C" w:rsidRDefault="00FB666F" w:rsidP="00FB666F">
            <w:pPr>
              <w:rPr>
                <w:rFonts w:ascii="Calibri" w:eastAsia="Calibri" w:hAnsi="Calibri" w:cs="Arial"/>
              </w:rPr>
            </w:pPr>
            <w:r w:rsidRPr="0075511C">
              <w:rPr>
                <w:rFonts w:ascii="Calibri" w:eastAsia="Times New Roman" w:hAnsi="Calibri" w:cs="B Nazanin" w:hint="cs"/>
                <w:color w:val="000000"/>
                <w:rtl/>
              </w:rPr>
              <w:t>5/1/1403</w:t>
            </w:r>
          </w:p>
        </w:tc>
        <w:tc>
          <w:tcPr>
            <w:tcW w:w="1134" w:type="dxa"/>
            <w:tcBorders>
              <w:top w:val="single" w:sz="4" w:space="0" w:color="auto"/>
              <w:left w:val="single" w:sz="6" w:space="0" w:color="auto"/>
              <w:bottom w:val="single" w:sz="4" w:space="0" w:color="auto"/>
              <w:right w:val="single" w:sz="6" w:space="0" w:color="auto"/>
            </w:tcBorders>
            <w:vAlign w:val="center"/>
          </w:tcPr>
          <w:p w:rsidR="00FB666F" w:rsidRPr="0075511C" w:rsidRDefault="00FB666F" w:rsidP="00FB666F">
            <w:pPr>
              <w:bidi/>
              <w:jc w:val="center"/>
              <w:rPr>
                <w:rFonts w:ascii="Calibri" w:eastAsia="Times New Roman" w:hAnsi="Calibri" w:cs="B Nazanin"/>
                <w:color w:val="000000"/>
                <w:rtl/>
              </w:rPr>
            </w:pPr>
            <w:r w:rsidRPr="0075511C">
              <w:rPr>
                <w:rFonts w:ascii="Calibri" w:eastAsia="Times New Roman" w:hAnsi="Calibri" w:cs="B Nazanin" w:hint="cs"/>
                <w:color w:val="000000"/>
                <w:rtl/>
              </w:rPr>
              <w:t>31/3/1403</w:t>
            </w:r>
          </w:p>
        </w:tc>
        <w:tc>
          <w:tcPr>
            <w:tcW w:w="1834" w:type="dxa"/>
            <w:tcBorders>
              <w:top w:val="single" w:sz="4" w:space="0" w:color="auto"/>
              <w:left w:val="single" w:sz="6" w:space="0" w:color="auto"/>
              <w:bottom w:val="single" w:sz="4" w:space="0" w:color="auto"/>
              <w:right w:val="single" w:sz="6" w:space="0" w:color="auto"/>
            </w:tcBorders>
            <w:vAlign w:val="center"/>
          </w:tcPr>
          <w:p w:rsidR="00FB666F" w:rsidRPr="0075511C" w:rsidRDefault="00FB666F" w:rsidP="00FB666F">
            <w:pPr>
              <w:bidi/>
              <w:jc w:val="center"/>
              <w:rPr>
                <w:rFonts w:ascii="Calibri" w:eastAsia="Times New Roman" w:hAnsi="Calibri" w:cs="B Nazanin"/>
                <w:color w:val="000000"/>
                <w:rtl/>
              </w:rPr>
            </w:pPr>
            <w:r w:rsidRPr="0075511C">
              <w:rPr>
                <w:rFonts w:ascii="Calibri" w:eastAsia="Times New Roman" w:hAnsi="Calibri" w:cs="B Nazanin" w:hint="cs"/>
                <w:color w:val="000000"/>
                <w:rtl/>
              </w:rPr>
              <w:t>سالن آموزش ستاد</w:t>
            </w:r>
          </w:p>
        </w:tc>
        <w:tc>
          <w:tcPr>
            <w:tcW w:w="2419" w:type="dxa"/>
            <w:tcBorders>
              <w:top w:val="single" w:sz="4" w:space="0" w:color="auto"/>
              <w:left w:val="single" w:sz="6" w:space="0" w:color="auto"/>
              <w:bottom w:val="single" w:sz="4" w:space="0" w:color="auto"/>
              <w:right w:val="double" w:sz="4" w:space="0" w:color="auto"/>
            </w:tcBorders>
            <w:vAlign w:val="center"/>
          </w:tcPr>
          <w:p w:rsidR="00FB666F" w:rsidRPr="0075511C" w:rsidRDefault="00FB666F" w:rsidP="00FB666F">
            <w:pPr>
              <w:bidi/>
              <w:jc w:val="center"/>
              <w:rPr>
                <w:rFonts w:ascii="Calibri" w:eastAsia="Times New Roman" w:hAnsi="Calibri" w:cs="B Nazanin"/>
                <w:b/>
                <w:bCs/>
                <w:color w:val="000000"/>
                <w:sz w:val="20"/>
                <w:szCs w:val="20"/>
              </w:rPr>
            </w:pPr>
          </w:p>
        </w:tc>
      </w:tr>
      <w:tr w:rsidR="00FB666F" w:rsidRPr="0075511C" w:rsidTr="00A64333">
        <w:trPr>
          <w:cantSplit/>
          <w:trHeight w:val="435"/>
          <w:jc w:val="center"/>
        </w:trPr>
        <w:tc>
          <w:tcPr>
            <w:tcW w:w="852" w:type="dxa"/>
            <w:tcBorders>
              <w:top w:val="single" w:sz="4" w:space="0" w:color="auto"/>
              <w:left w:val="double" w:sz="4" w:space="0" w:color="auto"/>
              <w:bottom w:val="single" w:sz="6" w:space="0" w:color="auto"/>
              <w:right w:val="single" w:sz="6" w:space="0" w:color="auto"/>
            </w:tcBorders>
            <w:vAlign w:val="center"/>
          </w:tcPr>
          <w:p w:rsidR="00FB666F" w:rsidRPr="0075511C" w:rsidRDefault="00FB666F" w:rsidP="00FB666F">
            <w:pPr>
              <w:bidi/>
              <w:jc w:val="center"/>
              <w:rPr>
                <w:rFonts w:ascii="Calibri" w:eastAsia="Times New Roman" w:hAnsi="Calibri" w:cs="B Nazanin"/>
                <w:color w:val="000000"/>
                <w:rtl/>
              </w:rPr>
            </w:pPr>
            <w:r w:rsidRPr="0075511C">
              <w:rPr>
                <w:rFonts w:ascii="Calibri" w:eastAsia="Times New Roman" w:hAnsi="Calibri" w:cs="B Nazanin" w:hint="cs"/>
                <w:color w:val="000000"/>
                <w:rtl/>
              </w:rPr>
              <w:t>4</w:t>
            </w:r>
          </w:p>
        </w:tc>
        <w:tc>
          <w:tcPr>
            <w:tcW w:w="4252" w:type="dxa"/>
            <w:tcBorders>
              <w:top w:val="single" w:sz="4" w:space="0" w:color="auto"/>
              <w:left w:val="single" w:sz="6" w:space="0" w:color="auto"/>
              <w:bottom w:val="single" w:sz="6" w:space="0" w:color="auto"/>
              <w:right w:val="single" w:sz="6" w:space="0" w:color="auto"/>
            </w:tcBorders>
            <w:vAlign w:val="center"/>
          </w:tcPr>
          <w:p w:rsidR="00FB666F" w:rsidRPr="0075511C" w:rsidRDefault="00FB666F" w:rsidP="00FB666F">
            <w:pPr>
              <w:bidi/>
              <w:jc w:val="center"/>
              <w:rPr>
                <w:rFonts w:ascii="Calibri" w:eastAsia="Times New Roman" w:hAnsi="Calibri" w:cs="B Nazanin"/>
                <w:color w:val="000000"/>
                <w:rtl/>
              </w:rPr>
            </w:pPr>
            <w:r w:rsidRPr="0075511C">
              <w:rPr>
                <w:rFonts w:ascii="Calibri" w:eastAsia="Times New Roman" w:hAnsi="Calibri" w:cs="B Nazanin" w:hint="cs"/>
                <w:color w:val="000000"/>
                <w:rtl/>
              </w:rPr>
              <w:t>پایش مراکز</w:t>
            </w:r>
          </w:p>
        </w:tc>
        <w:tc>
          <w:tcPr>
            <w:tcW w:w="1559" w:type="dxa"/>
            <w:tcBorders>
              <w:top w:val="single" w:sz="4" w:space="0" w:color="auto"/>
              <w:left w:val="single" w:sz="6" w:space="0" w:color="auto"/>
              <w:bottom w:val="single" w:sz="6" w:space="0" w:color="auto"/>
              <w:right w:val="single" w:sz="6" w:space="0" w:color="auto"/>
            </w:tcBorders>
            <w:vAlign w:val="center"/>
          </w:tcPr>
          <w:p w:rsidR="00FB666F" w:rsidRPr="0075511C" w:rsidRDefault="00FB666F" w:rsidP="00FB666F">
            <w:pPr>
              <w:bidi/>
              <w:jc w:val="center"/>
              <w:rPr>
                <w:rFonts w:ascii="Calibri" w:eastAsia="Times New Roman" w:hAnsi="Calibri" w:cs="B Nazanin"/>
                <w:color w:val="000000"/>
                <w:rtl/>
              </w:rPr>
            </w:pPr>
            <w:r w:rsidRPr="0075511C">
              <w:rPr>
                <w:rFonts w:ascii="Calibri" w:eastAsia="Times New Roman" w:hAnsi="Calibri" w:cs="B Nazanin" w:hint="cs"/>
                <w:color w:val="000000"/>
                <w:rtl/>
              </w:rPr>
              <w:t>کارشناس ستاد</w:t>
            </w:r>
          </w:p>
        </w:tc>
        <w:tc>
          <w:tcPr>
            <w:tcW w:w="1276" w:type="dxa"/>
            <w:tcBorders>
              <w:top w:val="single" w:sz="4" w:space="0" w:color="auto"/>
              <w:left w:val="single" w:sz="6" w:space="0" w:color="auto"/>
              <w:bottom w:val="single" w:sz="4" w:space="0" w:color="auto"/>
              <w:right w:val="single" w:sz="6" w:space="0" w:color="auto"/>
            </w:tcBorders>
            <w:vAlign w:val="center"/>
          </w:tcPr>
          <w:p w:rsidR="00FB666F" w:rsidRPr="0075511C" w:rsidRDefault="00FB666F" w:rsidP="00FB666F">
            <w:pPr>
              <w:bidi/>
              <w:jc w:val="center"/>
              <w:rPr>
                <w:rFonts w:ascii="Calibri" w:eastAsia="Times New Roman" w:hAnsi="Calibri" w:cs="B Nazanin"/>
                <w:color w:val="000000"/>
                <w:rtl/>
              </w:rPr>
            </w:pPr>
            <w:r w:rsidRPr="0075511C">
              <w:rPr>
                <w:rFonts w:ascii="Calibri" w:eastAsia="Times New Roman" w:hAnsi="Calibri" w:cs="B Nazanin" w:hint="cs"/>
                <w:color w:val="000000"/>
                <w:rtl/>
              </w:rPr>
              <w:t>کارشناسان تالاسمی</w:t>
            </w:r>
          </w:p>
        </w:tc>
        <w:tc>
          <w:tcPr>
            <w:tcW w:w="1134" w:type="dxa"/>
            <w:tcBorders>
              <w:top w:val="single" w:sz="4" w:space="0" w:color="auto"/>
              <w:left w:val="single" w:sz="6" w:space="0" w:color="auto"/>
              <w:bottom w:val="single" w:sz="4" w:space="0" w:color="auto"/>
              <w:right w:val="single" w:sz="6" w:space="0" w:color="auto"/>
            </w:tcBorders>
          </w:tcPr>
          <w:p w:rsidR="00FB666F" w:rsidRPr="0075511C" w:rsidRDefault="00FB666F" w:rsidP="00FB666F">
            <w:pPr>
              <w:rPr>
                <w:rFonts w:ascii="Calibri" w:eastAsia="Times New Roman" w:hAnsi="Calibri" w:cs="B Nazanin"/>
                <w:color w:val="000000"/>
                <w:rtl/>
              </w:rPr>
            </w:pPr>
          </w:p>
          <w:p w:rsidR="00FB666F" w:rsidRPr="0075511C" w:rsidRDefault="00FB666F" w:rsidP="00FB666F">
            <w:pPr>
              <w:rPr>
                <w:rFonts w:ascii="Calibri" w:eastAsia="Calibri" w:hAnsi="Calibri" w:cs="Arial"/>
              </w:rPr>
            </w:pPr>
            <w:r w:rsidRPr="0075511C">
              <w:rPr>
                <w:rFonts w:ascii="Calibri" w:eastAsia="Times New Roman" w:hAnsi="Calibri" w:cs="B Nazanin" w:hint="cs"/>
                <w:color w:val="000000"/>
                <w:rtl/>
              </w:rPr>
              <w:t>5/1/1403</w:t>
            </w:r>
          </w:p>
        </w:tc>
        <w:tc>
          <w:tcPr>
            <w:tcW w:w="1134" w:type="dxa"/>
            <w:tcBorders>
              <w:top w:val="single" w:sz="4" w:space="0" w:color="auto"/>
              <w:left w:val="single" w:sz="6" w:space="0" w:color="auto"/>
              <w:bottom w:val="single" w:sz="4" w:space="0" w:color="auto"/>
              <w:right w:val="single" w:sz="6" w:space="0" w:color="auto"/>
            </w:tcBorders>
            <w:vAlign w:val="center"/>
          </w:tcPr>
          <w:p w:rsidR="00FB666F" w:rsidRPr="0075511C" w:rsidRDefault="00FB666F" w:rsidP="00FB666F">
            <w:pPr>
              <w:bidi/>
              <w:jc w:val="center"/>
              <w:rPr>
                <w:rFonts w:ascii="Calibri" w:eastAsia="Times New Roman" w:hAnsi="Calibri" w:cs="B Nazanin"/>
                <w:color w:val="000000"/>
                <w:rtl/>
              </w:rPr>
            </w:pPr>
            <w:r w:rsidRPr="0075511C">
              <w:rPr>
                <w:rFonts w:ascii="Calibri" w:eastAsia="Times New Roman" w:hAnsi="Calibri" w:cs="B Nazanin" w:hint="cs"/>
                <w:color w:val="000000"/>
                <w:rtl/>
              </w:rPr>
              <w:t>28/12/1403</w:t>
            </w:r>
          </w:p>
        </w:tc>
        <w:tc>
          <w:tcPr>
            <w:tcW w:w="1834" w:type="dxa"/>
            <w:tcBorders>
              <w:top w:val="single" w:sz="4" w:space="0" w:color="auto"/>
              <w:left w:val="single" w:sz="6" w:space="0" w:color="auto"/>
              <w:bottom w:val="single" w:sz="4" w:space="0" w:color="auto"/>
              <w:right w:val="single" w:sz="6" w:space="0" w:color="auto"/>
            </w:tcBorders>
            <w:vAlign w:val="center"/>
          </w:tcPr>
          <w:p w:rsidR="00FB666F" w:rsidRPr="0075511C" w:rsidRDefault="00FB666F" w:rsidP="00FB666F">
            <w:pPr>
              <w:bidi/>
              <w:jc w:val="center"/>
              <w:rPr>
                <w:rFonts w:ascii="Calibri" w:eastAsia="Times New Roman" w:hAnsi="Calibri" w:cs="B Nazanin"/>
                <w:color w:val="000000"/>
                <w:rtl/>
              </w:rPr>
            </w:pPr>
            <w:r w:rsidRPr="0075511C">
              <w:rPr>
                <w:rFonts w:ascii="Calibri" w:eastAsia="Times New Roman" w:hAnsi="Calibri" w:cs="B Nazanin" w:hint="cs"/>
                <w:color w:val="000000"/>
                <w:rtl/>
              </w:rPr>
              <w:t>مراکز خدمات جامع سلامت شهری</w:t>
            </w:r>
          </w:p>
        </w:tc>
        <w:tc>
          <w:tcPr>
            <w:tcW w:w="2419" w:type="dxa"/>
            <w:tcBorders>
              <w:top w:val="single" w:sz="4" w:space="0" w:color="auto"/>
              <w:left w:val="single" w:sz="6" w:space="0" w:color="auto"/>
              <w:bottom w:val="single" w:sz="6" w:space="0" w:color="auto"/>
              <w:right w:val="double" w:sz="4" w:space="0" w:color="auto"/>
            </w:tcBorders>
            <w:vAlign w:val="center"/>
          </w:tcPr>
          <w:p w:rsidR="00FB666F" w:rsidRPr="0075511C" w:rsidRDefault="00FB666F" w:rsidP="00FB666F">
            <w:pPr>
              <w:bidi/>
              <w:jc w:val="center"/>
              <w:rPr>
                <w:rFonts w:ascii="Calibri" w:eastAsia="Times New Roman" w:hAnsi="Calibri" w:cs="B Nazanin"/>
                <w:b/>
                <w:bCs/>
                <w:color w:val="000000"/>
                <w:sz w:val="20"/>
                <w:szCs w:val="20"/>
              </w:rPr>
            </w:pPr>
          </w:p>
        </w:tc>
      </w:tr>
      <w:tr w:rsidR="00FB666F" w:rsidRPr="0075511C" w:rsidTr="00A64333">
        <w:trPr>
          <w:cantSplit/>
          <w:jc w:val="center"/>
        </w:trPr>
        <w:tc>
          <w:tcPr>
            <w:tcW w:w="852" w:type="dxa"/>
            <w:tcBorders>
              <w:top w:val="single" w:sz="6" w:space="0" w:color="auto"/>
              <w:left w:val="double" w:sz="4" w:space="0" w:color="auto"/>
              <w:bottom w:val="double" w:sz="4" w:space="0" w:color="auto"/>
              <w:right w:val="single" w:sz="6" w:space="0" w:color="auto"/>
            </w:tcBorders>
            <w:vAlign w:val="center"/>
          </w:tcPr>
          <w:p w:rsidR="00FB666F" w:rsidRPr="0075511C" w:rsidRDefault="00FB666F" w:rsidP="00FB666F">
            <w:pPr>
              <w:bidi/>
              <w:jc w:val="center"/>
              <w:rPr>
                <w:rFonts w:ascii="Calibri" w:eastAsia="Times New Roman" w:hAnsi="Calibri" w:cs="B Nazanin"/>
                <w:color w:val="000000"/>
              </w:rPr>
            </w:pPr>
            <w:r w:rsidRPr="0075511C">
              <w:rPr>
                <w:rFonts w:ascii="Calibri" w:eastAsia="Times New Roman" w:hAnsi="Calibri" w:cs="B Nazanin" w:hint="cs"/>
                <w:color w:val="000000"/>
                <w:rtl/>
              </w:rPr>
              <w:t>5</w:t>
            </w:r>
          </w:p>
        </w:tc>
        <w:tc>
          <w:tcPr>
            <w:tcW w:w="4252" w:type="dxa"/>
            <w:tcBorders>
              <w:top w:val="single" w:sz="6" w:space="0" w:color="auto"/>
              <w:left w:val="single" w:sz="6" w:space="0" w:color="auto"/>
              <w:bottom w:val="double" w:sz="4" w:space="0" w:color="auto"/>
              <w:right w:val="single" w:sz="6" w:space="0" w:color="auto"/>
            </w:tcBorders>
            <w:vAlign w:val="center"/>
          </w:tcPr>
          <w:p w:rsidR="00FB666F" w:rsidRPr="0075511C" w:rsidRDefault="00FB666F" w:rsidP="00FB666F">
            <w:pPr>
              <w:bidi/>
              <w:jc w:val="center"/>
              <w:rPr>
                <w:rFonts w:ascii="Calibri" w:eastAsia="Calibri" w:hAnsi="Calibri" w:cs="B Nazanin"/>
                <w:color w:val="000000"/>
                <w:rtl/>
                <w:lang w:bidi="fa-IR"/>
              </w:rPr>
            </w:pPr>
            <w:r w:rsidRPr="0075511C">
              <w:rPr>
                <w:rFonts w:ascii="Calibri" w:eastAsia="Calibri" w:hAnsi="Calibri" w:cs="B Nazanin" w:hint="cs"/>
                <w:color w:val="000000"/>
                <w:rtl/>
                <w:lang w:bidi="fa-IR"/>
              </w:rPr>
              <w:t>استخراج شاخص ها ی برنامه تالاسمی و زنتیک اجتماعی</w:t>
            </w:r>
          </w:p>
        </w:tc>
        <w:tc>
          <w:tcPr>
            <w:tcW w:w="1559" w:type="dxa"/>
            <w:tcBorders>
              <w:top w:val="single" w:sz="4" w:space="0" w:color="auto"/>
              <w:left w:val="single" w:sz="6" w:space="0" w:color="auto"/>
              <w:bottom w:val="double" w:sz="4" w:space="0" w:color="auto"/>
              <w:right w:val="single" w:sz="6" w:space="0" w:color="auto"/>
            </w:tcBorders>
            <w:vAlign w:val="center"/>
          </w:tcPr>
          <w:p w:rsidR="00FB666F" w:rsidRPr="0075511C" w:rsidRDefault="00FB666F" w:rsidP="00FB666F">
            <w:pPr>
              <w:bidi/>
              <w:jc w:val="center"/>
              <w:rPr>
                <w:rFonts w:ascii="Calibri" w:eastAsia="Times New Roman" w:hAnsi="Calibri" w:cs="B Nazanin"/>
                <w:color w:val="000000"/>
                <w:rtl/>
              </w:rPr>
            </w:pPr>
            <w:r w:rsidRPr="0075511C">
              <w:rPr>
                <w:rFonts w:ascii="Calibri" w:eastAsia="Times New Roman" w:hAnsi="Calibri" w:cs="B Nazanin" w:hint="cs"/>
                <w:color w:val="000000"/>
                <w:rtl/>
              </w:rPr>
              <w:t>کارشناس ستاد</w:t>
            </w:r>
          </w:p>
        </w:tc>
        <w:tc>
          <w:tcPr>
            <w:tcW w:w="1276" w:type="dxa"/>
            <w:tcBorders>
              <w:top w:val="single" w:sz="4" w:space="0" w:color="auto"/>
              <w:left w:val="single" w:sz="6" w:space="0" w:color="auto"/>
              <w:bottom w:val="double" w:sz="4" w:space="0" w:color="auto"/>
              <w:right w:val="single" w:sz="6" w:space="0" w:color="auto"/>
            </w:tcBorders>
            <w:vAlign w:val="center"/>
          </w:tcPr>
          <w:p w:rsidR="00FB666F" w:rsidRPr="0075511C" w:rsidRDefault="00FB666F" w:rsidP="00FB666F">
            <w:pPr>
              <w:bidi/>
              <w:jc w:val="center"/>
              <w:rPr>
                <w:rFonts w:ascii="Calibri" w:eastAsia="Times New Roman" w:hAnsi="Calibri" w:cs="B Nazanin"/>
                <w:color w:val="000000"/>
                <w:rtl/>
              </w:rPr>
            </w:pPr>
            <w:r w:rsidRPr="0075511C">
              <w:rPr>
                <w:rFonts w:ascii="Calibri" w:eastAsia="Times New Roman" w:hAnsi="Calibri" w:cs="B Nazanin" w:hint="cs"/>
                <w:color w:val="000000"/>
                <w:rtl/>
              </w:rPr>
              <w:t>کارشناسان تالاسمی</w:t>
            </w:r>
          </w:p>
        </w:tc>
        <w:tc>
          <w:tcPr>
            <w:tcW w:w="1134" w:type="dxa"/>
            <w:tcBorders>
              <w:top w:val="single" w:sz="4" w:space="0" w:color="auto"/>
              <w:left w:val="single" w:sz="6" w:space="0" w:color="auto"/>
              <w:bottom w:val="double" w:sz="4" w:space="0" w:color="auto"/>
              <w:right w:val="single" w:sz="6" w:space="0" w:color="auto"/>
            </w:tcBorders>
          </w:tcPr>
          <w:p w:rsidR="00FB666F" w:rsidRPr="0075511C" w:rsidRDefault="00FB666F" w:rsidP="00FB666F">
            <w:pPr>
              <w:rPr>
                <w:rFonts w:ascii="Calibri" w:eastAsia="Times New Roman" w:hAnsi="Calibri" w:cs="B Nazanin"/>
                <w:color w:val="000000"/>
                <w:rtl/>
              </w:rPr>
            </w:pPr>
          </w:p>
          <w:p w:rsidR="00FB666F" w:rsidRPr="0075511C" w:rsidRDefault="00FB666F" w:rsidP="00FB666F">
            <w:pPr>
              <w:rPr>
                <w:rFonts w:ascii="Calibri" w:eastAsia="Calibri" w:hAnsi="Calibri" w:cs="Arial"/>
              </w:rPr>
            </w:pPr>
            <w:r w:rsidRPr="0075511C">
              <w:rPr>
                <w:rFonts w:ascii="Calibri" w:eastAsia="Times New Roman" w:hAnsi="Calibri" w:cs="B Nazanin" w:hint="cs"/>
                <w:color w:val="000000"/>
                <w:rtl/>
              </w:rPr>
              <w:t>5/1/1403</w:t>
            </w:r>
          </w:p>
        </w:tc>
        <w:tc>
          <w:tcPr>
            <w:tcW w:w="1134" w:type="dxa"/>
            <w:tcBorders>
              <w:top w:val="single" w:sz="4" w:space="0" w:color="auto"/>
              <w:left w:val="single" w:sz="6" w:space="0" w:color="auto"/>
              <w:bottom w:val="double" w:sz="4" w:space="0" w:color="auto"/>
              <w:right w:val="single" w:sz="6" w:space="0" w:color="auto"/>
            </w:tcBorders>
            <w:vAlign w:val="center"/>
          </w:tcPr>
          <w:p w:rsidR="00FB666F" w:rsidRPr="0075511C" w:rsidRDefault="00FB666F" w:rsidP="00FB666F">
            <w:pPr>
              <w:bidi/>
              <w:jc w:val="center"/>
              <w:rPr>
                <w:rFonts w:ascii="Calibri" w:eastAsia="Times New Roman" w:hAnsi="Calibri" w:cs="B Nazanin"/>
                <w:color w:val="000000"/>
                <w:rtl/>
              </w:rPr>
            </w:pPr>
            <w:r w:rsidRPr="0075511C">
              <w:rPr>
                <w:rFonts w:ascii="Calibri" w:eastAsia="Times New Roman" w:hAnsi="Calibri" w:cs="B Nazanin" w:hint="cs"/>
                <w:color w:val="000000"/>
                <w:rtl/>
              </w:rPr>
              <w:t>28/12/1403</w:t>
            </w:r>
          </w:p>
        </w:tc>
        <w:tc>
          <w:tcPr>
            <w:tcW w:w="1834" w:type="dxa"/>
            <w:tcBorders>
              <w:top w:val="single" w:sz="6" w:space="0" w:color="auto"/>
              <w:left w:val="single" w:sz="6" w:space="0" w:color="auto"/>
              <w:bottom w:val="double" w:sz="4" w:space="0" w:color="auto"/>
              <w:right w:val="single" w:sz="6" w:space="0" w:color="auto"/>
            </w:tcBorders>
            <w:vAlign w:val="center"/>
          </w:tcPr>
          <w:p w:rsidR="00FB666F" w:rsidRPr="0075511C" w:rsidRDefault="00FB666F" w:rsidP="00FB666F">
            <w:pPr>
              <w:bidi/>
              <w:jc w:val="center"/>
              <w:rPr>
                <w:rFonts w:ascii="Calibri" w:eastAsia="Calibri" w:hAnsi="Calibri" w:cs="B Nazanin"/>
              </w:rPr>
            </w:pPr>
            <w:r w:rsidRPr="0075511C">
              <w:rPr>
                <w:rFonts w:ascii="Calibri" w:eastAsia="Calibri" w:hAnsi="Calibri" w:cs="B Nazanin" w:hint="cs"/>
                <w:rtl/>
              </w:rPr>
              <w:t>ستاد</w:t>
            </w:r>
          </w:p>
        </w:tc>
        <w:tc>
          <w:tcPr>
            <w:tcW w:w="2419" w:type="dxa"/>
            <w:tcBorders>
              <w:top w:val="single" w:sz="6" w:space="0" w:color="auto"/>
              <w:left w:val="single" w:sz="6" w:space="0" w:color="auto"/>
              <w:bottom w:val="double" w:sz="4" w:space="0" w:color="auto"/>
              <w:right w:val="double" w:sz="4" w:space="0" w:color="auto"/>
            </w:tcBorders>
            <w:vAlign w:val="center"/>
          </w:tcPr>
          <w:p w:rsidR="00FB666F" w:rsidRPr="0075511C" w:rsidRDefault="00FB666F" w:rsidP="00FB666F">
            <w:pPr>
              <w:bidi/>
              <w:jc w:val="center"/>
              <w:rPr>
                <w:rFonts w:ascii="Calibri" w:eastAsia="Times New Roman" w:hAnsi="Calibri" w:cs="B Nazanin"/>
                <w:b/>
                <w:bCs/>
                <w:color w:val="000000"/>
                <w:sz w:val="20"/>
                <w:szCs w:val="20"/>
              </w:rPr>
            </w:pPr>
          </w:p>
        </w:tc>
      </w:tr>
    </w:tbl>
    <w:p w:rsidR="00A64333" w:rsidRDefault="00A64333" w:rsidP="00A64333">
      <w:pPr>
        <w:bidi/>
        <w:rPr>
          <w:rFonts w:cs="B Nazanin"/>
          <w:b/>
          <w:bCs/>
          <w:sz w:val="28"/>
          <w:szCs w:val="28"/>
          <w:rtl/>
        </w:rPr>
      </w:pPr>
    </w:p>
    <w:tbl>
      <w:tblPr>
        <w:tblStyle w:val="TableGrid"/>
        <w:tblpPr w:leftFromText="180" w:rightFromText="180" w:vertAnchor="text" w:horzAnchor="page" w:tblpX="1666" w:tblpY="36"/>
        <w:bidiVisual/>
        <w:tblW w:w="0" w:type="auto"/>
        <w:tblLook w:val="04A0" w:firstRow="1" w:lastRow="0" w:firstColumn="1" w:lastColumn="0" w:noHBand="0" w:noVBand="1"/>
      </w:tblPr>
      <w:tblGrid>
        <w:gridCol w:w="578"/>
        <w:gridCol w:w="684"/>
        <w:gridCol w:w="540"/>
        <w:gridCol w:w="687"/>
      </w:tblGrid>
      <w:tr w:rsidR="00A64333" w:rsidTr="009973F9">
        <w:trPr>
          <w:trHeight w:val="127"/>
        </w:trPr>
        <w:tc>
          <w:tcPr>
            <w:tcW w:w="578" w:type="dxa"/>
            <w:tcBorders>
              <w:top w:val="nil"/>
              <w:left w:val="nil"/>
              <w:bottom w:val="nil"/>
            </w:tcBorders>
          </w:tcPr>
          <w:p w:rsidR="00A64333" w:rsidRDefault="00A64333" w:rsidP="009973F9">
            <w:pPr>
              <w:pStyle w:val="ListParagraph"/>
              <w:bidi/>
              <w:ind w:left="0"/>
              <w:rPr>
                <w:rFonts w:cs="B Nazanin"/>
                <w:b/>
                <w:bCs/>
                <w:sz w:val="24"/>
                <w:szCs w:val="24"/>
                <w:rtl/>
              </w:rPr>
            </w:pPr>
            <w:r>
              <w:rPr>
                <w:rFonts w:cs="B Nazanin" w:hint="cs"/>
                <w:b/>
                <w:bCs/>
                <w:sz w:val="24"/>
                <w:szCs w:val="24"/>
                <w:rtl/>
              </w:rPr>
              <w:t>بلی</w:t>
            </w:r>
          </w:p>
        </w:tc>
        <w:tc>
          <w:tcPr>
            <w:tcW w:w="684" w:type="dxa"/>
            <w:tcBorders>
              <w:right w:val="single" w:sz="4" w:space="0" w:color="auto"/>
            </w:tcBorders>
          </w:tcPr>
          <w:p w:rsidR="00A64333" w:rsidRPr="00F9563D" w:rsidRDefault="00A64333" w:rsidP="00B96515">
            <w:pPr>
              <w:pStyle w:val="ListParagraph"/>
              <w:numPr>
                <w:ilvl w:val="0"/>
                <w:numId w:val="44"/>
              </w:numPr>
              <w:bidi/>
              <w:rPr>
                <w:rFonts w:cs="B Nazanin"/>
                <w:b/>
                <w:bCs/>
                <w:sz w:val="24"/>
                <w:szCs w:val="24"/>
                <w:rtl/>
              </w:rPr>
            </w:pPr>
          </w:p>
        </w:tc>
        <w:tc>
          <w:tcPr>
            <w:tcW w:w="540" w:type="dxa"/>
            <w:tcBorders>
              <w:top w:val="nil"/>
              <w:left w:val="single" w:sz="4" w:space="0" w:color="auto"/>
              <w:bottom w:val="nil"/>
            </w:tcBorders>
          </w:tcPr>
          <w:p w:rsidR="00A64333" w:rsidRDefault="00A64333" w:rsidP="009973F9">
            <w:pPr>
              <w:pStyle w:val="ListParagraph"/>
              <w:bidi/>
              <w:ind w:left="0"/>
              <w:rPr>
                <w:rFonts w:cs="B Nazanin"/>
                <w:b/>
                <w:bCs/>
                <w:sz w:val="24"/>
                <w:szCs w:val="24"/>
                <w:rtl/>
              </w:rPr>
            </w:pPr>
            <w:r>
              <w:rPr>
                <w:rFonts w:cs="B Nazanin" w:hint="cs"/>
                <w:b/>
                <w:bCs/>
                <w:sz w:val="24"/>
                <w:szCs w:val="24"/>
                <w:rtl/>
              </w:rPr>
              <w:t>خیر</w:t>
            </w:r>
          </w:p>
        </w:tc>
        <w:tc>
          <w:tcPr>
            <w:tcW w:w="687" w:type="dxa"/>
          </w:tcPr>
          <w:p w:rsidR="00A64333" w:rsidRPr="00F9563D" w:rsidRDefault="00A64333" w:rsidP="00F9563D">
            <w:pPr>
              <w:bidi/>
              <w:rPr>
                <w:rFonts w:cs="B Nazanin"/>
                <w:b/>
                <w:bCs/>
                <w:sz w:val="24"/>
                <w:szCs w:val="24"/>
                <w:rtl/>
              </w:rPr>
            </w:pPr>
          </w:p>
        </w:tc>
      </w:tr>
    </w:tbl>
    <w:p w:rsidR="00A64333" w:rsidRPr="00713339" w:rsidRDefault="00A64333" w:rsidP="00A64333">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A64333" w:rsidRDefault="00A64333" w:rsidP="00A64333">
      <w:pPr>
        <w:pStyle w:val="ListParagraph"/>
        <w:numPr>
          <w:ilvl w:val="0"/>
          <w:numId w:val="1"/>
        </w:numPr>
        <w:bidi/>
        <w:rPr>
          <w:rFonts w:cs="B Nazanin"/>
          <w:b/>
          <w:bCs/>
          <w:sz w:val="24"/>
          <w:szCs w:val="24"/>
        </w:rPr>
      </w:pPr>
      <w:r>
        <w:rPr>
          <w:rFonts w:cs="B Nazanin" w:hint="cs"/>
          <w:b/>
          <w:bCs/>
          <w:sz w:val="24"/>
          <w:szCs w:val="24"/>
          <w:rtl/>
        </w:rPr>
        <w:lastRenderedPageBreak/>
        <w:t>در صورت پاسخ بلی ، دلایل عدم تحقق مداخلات را ذکر نمایید</w:t>
      </w:r>
      <w:r w:rsidR="00772ADF">
        <w:rPr>
          <w:rFonts w:cs="B Nazanin" w:hint="cs"/>
          <w:b/>
          <w:bCs/>
          <w:sz w:val="24"/>
          <w:szCs w:val="24"/>
          <w:rtl/>
        </w:rPr>
        <w:t>:</w:t>
      </w:r>
    </w:p>
    <w:p w:rsidR="00772ADF" w:rsidRPr="00B646A0" w:rsidRDefault="00772ADF" w:rsidP="00E30A5F">
      <w:pPr>
        <w:pStyle w:val="ListParagraph"/>
        <w:numPr>
          <w:ilvl w:val="0"/>
          <w:numId w:val="1"/>
        </w:numPr>
        <w:bidi/>
        <w:rPr>
          <w:rFonts w:cs="B Nazanin"/>
          <w:sz w:val="24"/>
          <w:szCs w:val="24"/>
        </w:rPr>
      </w:pPr>
      <w:r w:rsidRPr="00B646A0">
        <w:rPr>
          <w:rFonts w:cs="B Nazanin" w:hint="cs"/>
          <w:sz w:val="24"/>
          <w:szCs w:val="24"/>
          <w:rtl/>
        </w:rPr>
        <w:t>با توجه به تعداد بالای زوج های تالاسمی تحت پوشش رسیدی</w:t>
      </w:r>
      <w:r w:rsidR="00E30A5F">
        <w:rPr>
          <w:rFonts w:cs="B Nazanin" w:hint="cs"/>
          <w:sz w:val="24"/>
          <w:szCs w:val="24"/>
          <w:rtl/>
        </w:rPr>
        <w:t>ن</w:t>
      </w:r>
      <w:r w:rsidRPr="00B646A0">
        <w:rPr>
          <w:rFonts w:cs="B Nazanin" w:hint="cs"/>
          <w:sz w:val="24"/>
          <w:szCs w:val="24"/>
          <w:rtl/>
        </w:rPr>
        <w:t xml:space="preserve"> به این حد شاخص دور از حد انتظار است.</w:t>
      </w:r>
    </w:p>
    <w:p w:rsidR="00772ADF" w:rsidRPr="00B646A0" w:rsidRDefault="00772ADF" w:rsidP="00772ADF">
      <w:pPr>
        <w:pStyle w:val="ListParagraph"/>
        <w:numPr>
          <w:ilvl w:val="0"/>
          <w:numId w:val="1"/>
        </w:numPr>
        <w:bidi/>
        <w:rPr>
          <w:rFonts w:cs="B Nazanin"/>
          <w:sz w:val="24"/>
          <w:szCs w:val="24"/>
        </w:rPr>
      </w:pPr>
      <w:r w:rsidRPr="00B646A0">
        <w:rPr>
          <w:rFonts w:cs="B Nazanin" w:hint="cs"/>
          <w:sz w:val="24"/>
          <w:szCs w:val="24"/>
          <w:rtl/>
        </w:rPr>
        <w:t>هزینه های بالای آزمایش ژنتیک</w:t>
      </w:r>
    </w:p>
    <w:p w:rsidR="00772ADF" w:rsidRPr="00DA375B" w:rsidRDefault="00772ADF" w:rsidP="00772ADF">
      <w:pPr>
        <w:pStyle w:val="ListParagraph"/>
        <w:bidi/>
        <w:rPr>
          <w:rFonts w:cs="B Nazanin"/>
          <w:b/>
          <w:bCs/>
          <w:sz w:val="24"/>
          <w:szCs w:val="24"/>
          <w:rtl/>
        </w:rPr>
      </w:pPr>
    </w:p>
    <w:p w:rsidR="00FB666F" w:rsidRDefault="00FB666F" w:rsidP="00FB666F">
      <w:pPr>
        <w:bidi/>
        <w:rPr>
          <w:rFonts w:cs="B Nazanin"/>
          <w:b/>
          <w:bCs/>
          <w:sz w:val="28"/>
          <w:szCs w:val="28"/>
          <w:rtl/>
        </w:rPr>
      </w:pPr>
    </w:p>
    <w:p w:rsidR="00FB666F" w:rsidRDefault="00FB666F" w:rsidP="00FB666F">
      <w:pPr>
        <w:bidi/>
        <w:rPr>
          <w:rFonts w:cs="B Nazanin"/>
          <w:b/>
          <w:bCs/>
          <w:sz w:val="28"/>
          <w:szCs w:val="28"/>
          <w:rtl/>
        </w:rPr>
      </w:pPr>
    </w:p>
    <w:p w:rsidR="00FB666F" w:rsidRDefault="00FB666F" w:rsidP="00FB666F">
      <w:pPr>
        <w:bidi/>
        <w:rPr>
          <w:rFonts w:cs="B Nazanin"/>
          <w:b/>
          <w:bCs/>
          <w:sz w:val="28"/>
          <w:szCs w:val="28"/>
          <w:rtl/>
        </w:rPr>
      </w:pPr>
    </w:p>
    <w:p w:rsidR="00FB666F" w:rsidRDefault="00FB666F" w:rsidP="00FB666F">
      <w:pPr>
        <w:bidi/>
        <w:rPr>
          <w:rFonts w:cs="B Nazanin"/>
          <w:b/>
          <w:bCs/>
          <w:sz w:val="28"/>
          <w:szCs w:val="28"/>
          <w:rtl/>
        </w:rPr>
      </w:pPr>
    </w:p>
    <w:p w:rsidR="00FB666F" w:rsidRDefault="00FB666F" w:rsidP="00FB666F">
      <w:pPr>
        <w:bidi/>
        <w:rPr>
          <w:rFonts w:cs="B Nazanin"/>
          <w:b/>
          <w:bCs/>
          <w:sz w:val="28"/>
          <w:szCs w:val="28"/>
          <w:rtl/>
        </w:rPr>
      </w:pPr>
    </w:p>
    <w:p w:rsidR="00FB666F" w:rsidRDefault="00FB666F" w:rsidP="00FB666F">
      <w:pPr>
        <w:bidi/>
        <w:rPr>
          <w:rFonts w:cs="B Nazanin"/>
          <w:b/>
          <w:bCs/>
          <w:sz w:val="28"/>
          <w:szCs w:val="28"/>
          <w:rtl/>
        </w:rPr>
      </w:pPr>
    </w:p>
    <w:p w:rsidR="00FB666F" w:rsidRDefault="00FB666F" w:rsidP="00FB666F">
      <w:pPr>
        <w:bidi/>
        <w:rPr>
          <w:rFonts w:cs="B Nazanin"/>
          <w:b/>
          <w:bCs/>
          <w:sz w:val="28"/>
          <w:szCs w:val="28"/>
          <w:rtl/>
        </w:rPr>
      </w:pPr>
    </w:p>
    <w:p w:rsidR="00FB666F" w:rsidRDefault="00FB666F" w:rsidP="00FB666F">
      <w:pPr>
        <w:bidi/>
        <w:rPr>
          <w:rFonts w:cs="B Nazanin"/>
          <w:b/>
          <w:bCs/>
          <w:sz w:val="28"/>
          <w:szCs w:val="28"/>
          <w:rtl/>
        </w:rPr>
      </w:pPr>
    </w:p>
    <w:p w:rsidR="00FB666F" w:rsidRDefault="00FB666F" w:rsidP="00FB666F">
      <w:pPr>
        <w:bidi/>
        <w:rPr>
          <w:rFonts w:cs="B Nazanin"/>
          <w:b/>
          <w:bCs/>
          <w:sz w:val="28"/>
          <w:szCs w:val="28"/>
          <w:rtl/>
        </w:rPr>
      </w:pPr>
    </w:p>
    <w:p w:rsidR="00FB666F" w:rsidRDefault="00FB666F" w:rsidP="00FB666F">
      <w:pPr>
        <w:bidi/>
        <w:rPr>
          <w:rFonts w:cs="B Nazanin"/>
          <w:b/>
          <w:bCs/>
          <w:sz w:val="28"/>
          <w:szCs w:val="28"/>
          <w:rtl/>
        </w:rPr>
      </w:pPr>
    </w:p>
    <w:p w:rsidR="00FB666F" w:rsidRDefault="00FB666F" w:rsidP="00FB666F">
      <w:pPr>
        <w:bidi/>
        <w:rPr>
          <w:rFonts w:cs="B Nazanin"/>
          <w:b/>
          <w:bCs/>
          <w:sz w:val="28"/>
          <w:szCs w:val="28"/>
          <w:rtl/>
        </w:rPr>
      </w:pPr>
    </w:p>
    <w:p w:rsidR="00FB666F" w:rsidRDefault="00FB666F" w:rsidP="00FB666F">
      <w:pPr>
        <w:bidi/>
        <w:rPr>
          <w:rFonts w:cs="B Nazanin"/>
          <w:b/>
          <w:bCs/>
          <w:sz w:val="28"/>
          <w:szCs w:val="28"/>
          <w:rtl/>
        </w:rPr>
        <w:sectPr w:rsidR="00FB666F" w:rsidSect="00FB666F">
          <w:pgSz w:w="15840" w:h="12240" w:orient="landscape"/>
          <w:pgMar w:top="806"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B666F" w:rsidRPr="00AA0BAF" w:rsidRDefault="00FB666F" w:rsidP="00FB666F">
      <w:pPr>
        <w:bidi/>
        <w:rPr>
          <w:rFonts w:cs="B Nazanin"/>
          <w:b/>
          <w:bCs/>
          <w:sz w:val="28"/>
          <w:szCs w:val="28"/>
          <w:rtl/>
        </w:rPr>
      </w:pPr>
      <w:r>
        <w:rPr>
          <w:rFonts w:cs="B Nazanin" w:hint="cs"/>
          <w:b/>
          <w:bCs/>
          <w:sz w:val="28"/>
          <w:szCs w:val="28"/>
          <w:rtl/>
        </w:rPr>
        <w:lastRenderedPageBreak/>
        <w:t>ب</w:t>
      </w:r>
      <w:r w:rsidRPr="00AA0BAF">
        <w:rPr>
          <w:rFonts w:cs="B Nazanin" w:hint="eastAsia"/>
          <w:b/>
          <w:bCs/>
          <w:sz w:val="28"/>
          <w:szCs w:val="28"/>
          <w:rtl/>
        </w:rPr>
        <w:t>رنامه</w:t>
      </w:r>
      <w:r w:rsidRPr="00AA0BAF">
        <w:rPr>
          <w:rFonts w:cs="B Nazanin"/>
          <w:b/>
          <w:bCs/>
          <w:sz w:val="28"/>
          <w:szCs w:val="28"/>
          <w:rtl/>
        </w:rPr>
        <w:t xml:space="preserve"> غربالگر</w:t>
      </w:r>
      <w:r w:rsidRPr="00AA0BAF">
        <w:rPr>
          <w:rFonts w:cs="B Nazanin" w:hint="cs"/>
          <w:b/>
          <w:bCs/>
          <w:sz w:val="28"/>
          <w:szCs w:val="28"/>
          <w:rtl/>
        </w:rPr>
        <w:t>ی</w:t>
      </w:r>
      <w:r w:rsidRPr="00AA0BAF">
        <w:rPr>
          <w:rFonts w:cs="B Nazanin"/>
          <w:b/>
          <w:bCs/>
          <w:sz w:val="28"/>
          <w:szCs w:val="28"/>
          <w:rtl/>
        </w:rPr>
        <w:t xml:space="preserve"> نوزادان و متابول</w:t>
      </w:r>
      <w:r w:rsidRPr="00AA0BAF">
        <w:rPr>
          <w:rFonts w:cs="B Nazanin" w:hint="cs"/>
          <w:b/>
          <w:bCs/>
          <w:sz w:val="28"/>
          <w:szCs w:val="28"/>
          <w:rtl/>
        </w:rPr>
        <w:t>ی</w:t>
      </w:r>
      <w:r w:rsidRPr="00AA0BAF">
        <w:rPr>
          <w:rFonts w:cs="B Nazanin" w:hint="eastAsia"/>
          <w:b/>
          <w:bCs/>
          <w:sz w:val="28"/>
          <w:szCs w:val="28"/>
          <w:rtl/>
        </w:rPr>
        <w:t>ک</w:t>
      </w:r>
      <w:r w:rsidRPr="00AA0BAF">
        <w:rPr>
          <w:rFonts w:cs="B Nazanin"/>
          <w:b/>
          <w:bCs/>
          <w:sz w:val="28"/>
          <w:szCs w:val="28"/>
          <w:rtl/>
        </w:rPr>
        <w:t xml:space="preserve"> ارث</w:t>
      </w:r>
      <w:r w:rsidRPr="00AA0BAF">
        <w:rPr>
          <w:rFonts w:cs="B Nazanin" w:hint="cs"/>
          <w:b/>
          <w:bCs/>
          <w:sz w:val="28"/>
          <w:szCs w:val="28"/>
          <w:rtl/>
        </w:rPr>
        <w:t>ی</w:t>
      </w:r>
      <w:r w:rsidRPr="00AA0BAF">
        <w:rPr>
          <w:rFonts w:cs="B Nazanin"/>
          <w:b/>
          <w:bCs/>
          <w:sz w:val="28"/>
          <w:szCs w:val="28"/>
          <w:rtl/>
        </w:rPr>
        <w:t xml:space="preserve"> </w:t>
      </w:r>
    </w:p>
    <w:p w:rsidR="00FB666F" w:rsidRPr="00BE4D66" w:rsidRDefault="00FB666F" w:rsidP="00FB666F">
      <w:pPr>
        <w:bidi/>
        <w:rPr>
          <w:rFonts w:cs="B Nazanin"/>
          <w:b/>
          <w:bCs/>
          <w:sz w:val="28"/>
          <w:szCs w:val="28"/>
          <w:rtl/>
          <w:lang w:bidi="fa-IR"/>
        </w:rPr>
      </w:pPr>
      <w:r w:rsidRPr="00BE4D66">
        <w:rPr>
          <w:rFonts w:cs="B Nazanin" w:hint="cs"/>
          <w:b/>
          <w:bCs/>
          <w:sz w:val="28"/>
          <w:szCs w:val="28"/>
          <w:rtl/>
          <w:lang w:bidi="fa-IR"/>
        </w:rPr>
        <w:t>الف )جامعه آماری</w:t>
      </w:r>
    </w:p>
    <w:p w:rsidR="00FB666F" w:rsidRPr="00AA0BAF" w:rsidRDefault="00FB666F" w:rsidP="00FB666F">
      <w:pPr>
        <w:bidi/>
        <w:rPr>
          <w:rFonts w:cs="B Nazanin"/>
          <w:sz w:val="24"/>
          <w:szCs w:val="24"/>
          <w:rtl/>
        </w:rPr>
      </w:pPr>
      <w:r w:rsidRPr="00AA0BAF">
        <w:rPr>
          <w:rFonts w:cs="B Nazanin" w:hint="eastAsia"/>
          <w:sz w:val="24"/>
          <w:szCs w:val="24"/>
          <w:rtl/>
        </w:rPr>
        <w:t>تعداد</w:t>
      </w:r>
      <w:r w:rsidRPr="00AA0BAF">
        <w:rPr>
          <w:rFonts w:cs="B Nazanin"/>
          <w:sz w:val="24"/>
          <w:szCs w:val="24"/>
          <w:rtl/>
        </w:rPr>
        <w:t xml:space="preserve"> متولد</w:t>
      </w:r>
      <w:r w:rsidRPr="00AA0BAF">
        <w:rPr>
          <w:rFonts w:cs="B Nazanin" w:hint="cs"/>
          <w:sz w:val="24"/>
          <w:szCs w:val="24"/>
          <w:rtl/>
        </w:rPr>
        <w:t>ی</w:t>
      </w:r>
      <w:r w:rsidRPr="00AA0BAF">
        <w:rPr>
          <w:rFonts w:cs="B Nazanin" w:hint="eastAsia"/>
          <w:sz w:val="24"/>
          <w:szCs w:val="24"/>
          <w:rtl/>
        </w:rPr>
        <w:t>ن</w:t>
      </w:r>
      <w:r w:rsidRPr="00AA0BAF">
        <w:rPr>
          <w:rFonts w:cs="B Nazanin"/>
          <w:sz w:val="24"/>
          <w:szCs w:val="24"/>
          <w:rtl/>
        </w:rPr>
        <w:t xml:space="preserve"> زنده/تعداد نوزادان غربالگر</w:t>
      </w:r>
      <w:r w:rsidRPr="00AA0BAF">
        <w:rPr>
          <w:rFonts w:cs="B Nazanin" w:hint="cs"/>
          <w:sz w:val="24"/>
          <w:szCs w:val="24"/>
          <w:rtl/>
        </w:rPr>
        <w:t>ی</w:t>
      </w:r>
      <w:r w:rsidRPr="00AA0BAF">
        <w:rPr>
          <w:rFonts w:cs="B Nazanin"/>
          <w:sz w:val="24"/>
          <w:szCs w:val="24"/>
          <w:rtl/>
        </w:rPr>
        <w:t xml:space="preserve"> شده </w:t>
      </w:r>
    </w:p>
    <w:p w:rsidR="00FB666F" w:rsidRPr="00AA0BAF" w:rsidRDefault="00FB666F" w:rsidP="00FB666F">
      <w:pPr>
        <w:bidi/>
        <w:rPr>
          <w:rFonts w:cs="B Nazanin"/>
          <w:sz w:val="24"/>
          <w:szCs w:val="24"/>
          <w:rtl/>
        </w:rPr>
      </w:pPr>
      <w:r w:rsidRPr="00AA0BAF">
        <w:rPr>
          <w:rFonts w:cs="B Nazanin"/>
          <w:sz w:val="24"/>
          <w:szCs w:val="24"/>
        </w:rPr>
        <w:t xml:space="preserve"> </w:t>
      </w:r>
      <w:r w:rsidRPr="00AA0BAF">
        <w:rPr>
          <w:rFonts w:cs="B Nazanin"/>
          <w:sz w:val="24"/>
          <w:szCs w:val="24"/>
          <w:rtl/>
        </w:rPr>
        <w:t>تعداد ب</w:t>
      </w:r>
      <w:r w:rsidRPr="00AA0BAF">
        <w:rPr>
          <w:rFonts w:cs="B Nazanin" w:hint="cs"/>
          <w:sz w:val="24"/>
          <w:szCs w:val="24"/>
          <w:rtl/>
        </w:rPr>
        <w:t>ی</w:t>
      </w:r>
      <w:r w:rsidRPr="00AA0BAF">
        <w:rPr>
          <w:rFonts w:cs="B Nazanin" w:hint="eastAsia"/>
          <w:sz w:val="24"/>
          <w:szCs w:val="24"/>
          <w:rtl/>
        </w:rPr>
        <w:t>مار</w:t>
      </w:r>
      <w:r w:rsidRPr="00AA0BAF">
        <w:rPr>
          <w:rFonts w:cs="B Nazanin"/>
          <w:sz w:val="24"/>
          <w:szCs w:val="24"/>
          <w:rtl/>
        </w:rPr>
        <w:t xml:space="preserve"> تحت مراقبت ه</w:t>
      </w:r>
      <w:r w:rsidRPr="00AA0BAF">
        <w:rPr>
          <w:rFonts w:cs="B Nazanin" w:hint="cs"/>
          <w:sz w:val="24"/>
          <w:szCs w:val="24"/>
          <w:rtl/>
        </w:rPr>
        <w:t>ی</w:t>
      </w:r>
      <w:r w:rsidRPr="00AA0BAF">
        <w:rPr>
          <w:rFonts w:cs="B Nazanin" w:hint="eastAsia"/>
          <w:sz w:val="24"/>
          <w:szCs w:val="24"/>
          <w:rtl/>
        </w:rPr>
        <w:t>پوت</w:t>
      </w:r>
      <w:r w:rsidRPr="00AA0BAF">
        <w:rPr>
          <w:rFonts w:cs="B Nazanin" w:hint="cs"/>
          <w:sz w:val="24"/>
          <w:szCs w:val="24"/>
          <w:rtl/>
        </w:rPr>
        <w:t>ی</w:t>
      </w:r>
      <w:r w:rsidRPr="00AA0BAF">
        <w:rPr>
          <w:rFonts w:cs="B Nazanin" w:hint="eastAsia"/>
          <w:sz w:val="24"/>
          <w:szCs w:val="24"/>
          <w:rtl/>
        </w:rPr>
        <w:t>روئ</w:t>
      </w:r>
      <w:r w:rsidRPr="00AA0BAF">
        <w:rPr>
          <w:rFonts w:cs="B Nazanin" w:hint="cs"/>
          <w:sz w:val="24"/>
          <w:szCs w:val="24"/>
          <w:rtl/>
        </w:rPr>
        <w:t>ی</w:t>
      </w:r>
      <w:r w:rsidRPr="00AA0BAF">
        <w:rPr>
          <w:rFonts w:cs="B Nazanin" w:hint="eastAsia"/>
          <w:sz w:val="24"/>
          <w:szCs w:val="24"/>
          <w:rtl/>
        </w:rPr>
        <w:t>د</w:t>
      </w:r>
      <w:r w:rsidRPr="00AA0BAF">
        <w:rPr>
          <w:rFonts w:cs="B Nazanin" w:hint="cs"/>
          <w:sz w:val="24"/>
          <w:szCs w:val="24"/>
          <w:rtl/>
        </w:rPr>
        <w:t>ی ( 114 نفر)</w:t>
      </w:r>
    </w:p>
    <w:p w:rsidR="00FB666F" w:rsidRPr="00AA0BAF" w:rsidRDefault="00FB666F" w:rsidP="00FB666F">
      <w:pPr>
        <w:bidi/>
        <w:rPr>
          <w:rFonts w:cs="B Nazanin"/>
          <w:sz w:val="24"/>
          <w:szCs w:val="24"/>
          <w:rtl/>
        </w:rPr>
      </w:pPr>
      <w:r w:rsidRPr="00AA0BAF">
        <w:rPr>
          <w:rFonts w:cs="B Nazanin" w:hint="eastAsia"/>
          <w:sz w:val="24"/>
          <w:szCs w:val="24"/>
          <w:rtl/>
        </w:rPr>
        <w:t>تعداد</w:t>
      </w:r>
      <w:r w:rsidRPr="00AA0BAF">
        <w:rPr>
          <w:rFonts w:cs="B Nazanin"/>
          <w:sz w:val="24"/>
          <w:szCs w:val="24"/>
          <w:rtl/>
        </w:rPr>
        <w:t xml:space="preserve"> ب</w:t>
      </w:r>
      <w:r w:rsidRPr="00AA0BAF">
        <w:rPr>
          <w:rFonts w:cs="B Nazanin" w:hint="cs"/>
          <w:sz w:val="24"/>
          <w:szCs w:val="24"/>
          <w:rtl/>
        </w:rPr>
        <w:t>ی</w:t>
      </w:r>
      <w:r w:rsidRPr="00AA0BAF">
        <w:rPr>
          <w:rFonts w:cs="B Nazanin" w:hint="eastAsia"/>
          <w:sz w:val="24"/>
          <w:szCs w:val="24"/>
          <w:rtl/>
        </w:rPr>
        <w:t>مار</w:t>
      </w:r>
      <w:r w:rsidRPr="00AA0BAF">
        <w:rPr>
          <w:rFonts w:cs="B Nazanin"/>
          <w:sz w:val="24"/>
          <w:szCs w:val="24"/>
          <w:rtl/>
        </w:rPr>
        <w:t xml:space="preserve"> تحت مراقبت</w:t>
      </w:r>
      <w:r w:rsidRPr="00AA0BAF">
        <w:rPr>
          <w:rFonts w:cs="B Nazanin"/>
          <w:sz w:val="24"/>
          <w:szCs w:val="24"/>
        </w:rPr>
        <w:t xml:space="preserve"> PKU </w:t>
      </w:r>
      <w:r w:rsidRPr="00AA0BAF">
        <w:rPr>
          <w:rFonts w:cs="B Nazanin" w:hint="cs"/>
          <w:sz w:val="24"/>
          <w:szCs w:val="24"/>
          <w:rtl/>
        </w:rPr>
        <w:t xml:space="preserve">( 55 نفر)  </w:t>
      </w:r>
    </w:p>
    <w:p w:rsidR="00FB666F" w:rsidRPr="00AA0BAF" w:rsidRDefault="00FB666F" w:rsidP="00FB666F">
      <w:pPr>
        <w:bidi/>
        <w:rPr>
          <w:rFonts w:cs="B Nazanin"/>
          <w:sz w:val="24"/>
          <w:szCs w:val="24"/>
          <w:rtl/>
        </w:rPr>
      </w:pPr>
      <w:r w:rsidRPr="00AA0BAF">
        <w:rPr>
          <w:rFonts w:cs="B Nazanin"/>
          <w:sz w:val="24"/>
          <w:szCs w:val="24"/>
        </w:rPr>
        <w:t xml:space="preserve"> </w:t>
      </w:r>
      <w:r w:rsidRPr="00AA0BAF">
        <w:rPr>
          <w:rFonts w:cs="B Nazanin"/>
          <w:sz w:val="24"/>
          <w:szCs w:val="24"/>
          <w:rtl/>
        </w:rPr>
        <w:t>تعداد ب</w:t>
      </w:r>
      <w:r w:rsidRPr="00AA0BAF">
        <w:rPr>
          <w:rFonts w:cs="B Nazanin" w:hint="cs"/>
          <w:sz w:val="24"/>
          <w:szCs w:val="24"/>
          <w:rtl/>
        </w:rPr>
        <w:t>ی</w:t>
      </w:r>
      <w:r w:rsidRPr="00AA0BAF">
        <w:rPr>
          <w:rFonts w:cs="B Nazanin" w:hint="eastAsia"/>
          <w:sz w:val="24"/>
          <w:szCs w:val="24"/>
          <w:rtl/>
        </w:rPr>
        <w:t>مار</w:t>
      </w:r>
      <w:r w:rsidRPr="00AA0BAF">
        <w:rPr>
          <w:rFonts w:cs="B Nazanin"/>
          <w:sz w:val="24"/>
          <w:szCs w:val="24"/>
          <w:rtl/>
        </w:rPr>
        <w:t xml:space="preserve"> تحت مراقبت متابول</w:t>
      </w:r>
      <w:r w:rsidRPr="00AA0BAF">
        <w:rPr>
          <w:rFonts w:cs="B Nazanin" w:hint="cs"/>
          <w:sz w:val="24"/>
          <w:szCs w:val="24"/>
          <w:rtl/>
        </w:rPr>
        <w:t>ی</w:t>
      </w:r>
      <w:r w:rsidRPr="00AA0BAF">
        <w:rPr>
          <w:rFonts w:cs="B Nazanin" w:hint="eastAsia"/>
          <w:sz w:val="24"/>
          <w:szCs w:val="24"/>
          <w:rtl/>
        </w:rPr>
        <w:t>ک</w:t>
      </w:r>
      <w:r w:rsidRPr="00AA0BAF">
        <w:rPr>
          <w:rFonts w:cs="B Nazanin"/>
          <w:sz w:val="24"/>
          <w:szCs w:val="24"/>
          <w:rtl/>
        </w:rPr>
        <w:t xml:space="preserve"> ارث</w:t>
      </w:r>
      <w:r w:rsidRPr="00AA0BAF">
        <w:rPr>
          <w:rFonts w:cs="B Nazanin" w:hint="cs"/>
          <w:sz w:val="24"/>
          <w:szCs w:val="24"/>
          <w:rtl/>
        </w:rPr>
        <w:t>ی</w:t>
      </w:r>
      <w:r w:rsidRPr="00AA0BAF">
        <w:rPr>
          <w:rFonts w:cs="B Nazanin"/>
          <w:sz w:val="24"/>
          <w:szCs w:val="24"/>
          <w:rtl/>
        </w:rPr>
        <w:t xml:space="preserve"> </w:t>
      </w:r>
      <w:r w:rsidRPr="00AA0BAF">
        <w:rPr>
          <w:rFonts w:cs="B Nazanin" w:hint="cs"/>
          <w:sz w:val="24"/>
          <w:szCs w:val="24"/>
          <w:rtl/>
        </w:rPr>
        <w:t>( 5 نفر)</w:t>
      </w:r>
    </w:p>
    <w:p w:rsidR="00FB666F" w:rsidRPr="00AA0BAF" w:rsidRDefault="00FB666F" w:rsidP="00FB666F">
      <w:pPr>
        <w:bidi/>
        <w:rPr>
          <w:rFonts w:cs="B Nazanin"/>
          <w:sz w:val="24"/>
          <w:szCs w:val="24"/>
          <w:rtl/>
        </w:rPr>
      </w:pPr>
      <w:r w:rsidRPr="00AA0BAF">
        <w:rPr>
          <w:rFonts w:cs="B Nazanin" w:hint="eastAsia"/>
          <w:sz w:val="24"/>
          <w:szCs w:val="24"/>
          <w:rtl/>
        </w:rPr>
        <w:t>تعداد</w:t>
      </w:r>
      <w:r w:rsidRPr="00AA0BAF">
        <w:rPr>
          <w:rFonts w:cs="B Nazanin"/>
          <w:sz w:val="24"/>
          <w:szCs w:val="24"/>
          <w:rtl/>
        </w:rPr>
        <w:t xml:space="preserve"> مراکز غربالگر</w:t>
      </w:r>
      <w:r w:rsidRPr="00AA0BAF">
        <w:rPr>
          <w:rFonts w:cs="B Nazanin" w:hint="cs"/>
          <w:sz w:val="24"/>
          <w:szCs w:val="24"/>
          <w:rtl/>
        </w:rPr>
        <w:t>ی</w:t>
      </w:r>
      <w:r w:rsidRPr="00AA0BAF">
        <w:rPr>
          <w:rFonts w:cs="B Nazanin"/>
          <w:sz w:val="24"/>
          <w:szCs w:val="24"/>
          <w:rtl/>
        </w:rPr>
        <w:t xml:space="preserve"> نوزاد</w:t>
      </w:r>
      <w:r w:rsidRPr="00AA0BAF">
        <w:rPr>
          <w:rFonts w:cs="B Nazanin" w:hint="cs"/>
          <w:sz w:val="24"/>
          <w:szCs w:val="24"/>
          <w:rtl/>
        </w:rPr>
        <w:t>ی</w:t>
      </w:r>
      <w:r w:rsidRPr="00AA0BAF">
        <w:rPr>
          <w:rFonts w:cs="B Nazanin"/>
          <w:sz w:val="24"/>
          <w:szCs w:val="24"/>
          <w:rtl/>
        </w:rPr>
        <w:t xml:space="preserve"> </w:t>
      </w:r>
      <w:r w:rsidRPr="00AA0BAF">
        <w:rPr>
          <w:rFonts w:cs="B Nazanin" w:hint="cs"/>
          <w:sz w:val="24"/>
          <w:szCs w:val="24"/>
          <w:rtl/>
        </w:rPr>
        <w:t>( 13 مرکز)</w:t>
      </w:r>
    </w:p>
    <w:p w:rsidR="00FB666F" w:rsidRDefault="00FB666F" w:rsidP="00FB666F">
      <w:pPr>
        <w:bidi/>
        <w:rPr>
          <w:rFonts w:cs="B Nazanin"/>
          <w:sz w:val="24"/>
          <w:szCs w:val="24"/>
          <w:rtl/>
        </w:rPr>
      </w:pPr>
      <w:r w:rsidRPr="00AA0BAF">
        <w:rPr>
          <w:rFonts w:cs="B Nazanin"/>
          <w:sz w:val="24"/>
          <w:szCs w:val="24"/>
          <w:rtl/>
        </w:rPr>
        <w:t xml:space="preserve"> </w:t>
      </w:r>
    </w:p>
    <w:p w:rsidR="00FB666F" w:rsidRDefault="00FB666F" w:rsidP="00FB666F">
      <w:pPr>
        <w:rPr>
          <w:rFonts w:cs="B Nazanin"/>
          <w:sz w:val="24"/>
          <w:szCs w:val="24"/>
          <w:rtl/>
        </w:rPr>
        <w:sectPr w:rsidR="00FB666F" w:rsidSect="00FB666F">
          <w:pgSz w:w="12240" w:h="15840"/>
          <w:pgMar w:top="1440" w:right="720" w:bottom="1440" w:left="806"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r>
        <w:rPr>
          <w:rFonts w:cs="B Nazanin"/>
          <w:sz w:val="24"/>
          <w:szCs w:val="24"/>
          <w:rtl/>
        </w:rPr>
        <w:br w:type="page"/>
      </w:r>
    </w:p>
    <w:p w:rsidR="00FB666F" w:rsidRDefault="00FB666F" w:rsidP="004A7D86">
      <w:pPr>
        <w:jc w:val="right"/>
        <w:rPr>
          <w:rFonts w:cs="B Nazanin"/>
          <w:sz w:val="24"/>
          <w:szCs w:val="24"/>
          <w:rtl/>
        </w:rPr>
      </w:pPr>
      <w:r w:rsidRPr="00BE4D66">
        <w:rPr>
          <w:rFonts w:cs="B Nazanin" w:hint="cs"/>
          <w:b/>
          <w:bCs/>
          <w:sz w:val="28"/>
          <w:szCs w:val="28"/>
          <w:rtl/>
          <w:lang w:bidi="fa-IR"/>
        </w:rPr>
        <w:lastRenderedPageBreak/>
        <w:t>ب)شاخص‌ها</w:t>
      </w:r>
      <w:r>
        <w:rPr>
          <w:rFonts w:cs="B Nazanin" w:hint="cs"/>
          <w:b/>
          <w:bCs/>
          <w:sz w:val="28"/>
          <w:szCs w:val="28"/>
          <w:rtl/>
          <w:lang w:bidi="fa-IR"/>
        </w:rPr>
        <w:t xml:space="preserve">ی </w:t>
      </w:r>
      <w:r w:rsidRPr="00BE4D66">
        <w:rPr>
          <w:rFonts w:cs="B Nazanin" w:hint="cs"/>
          <w:b/>
          <w:bCs/>
          <w:sz w:val="28"/>
          <w:szCs w:val="28"/>
          <w:rtl/>
          <w:lang w:bidi="fa-IR"/>
        </w:rPr>
        <w:t xml:space="preserve"> </w:t>
      </w:r>
      <w:r>
        <w:rPr>
          <w:rFonts w:cs="B Nazanin" w:hint="cs"/>
          <w:b/>
          <w:bCs/>
          <w:sz w:val="28"/>
          <w:szCs w:val="28"/>
          <w:rtl/>
          <w:lang w:bidi="fa-IR"/>
        </w:rPr>
        <w:t>غربالگری نوزادان</w:t>
      </w:r>
      <w:r w:rsidRPr="00CE66D3">
        <w:rPr>
          <w:rFonts w:cs="B Nazanin" w:hint="cs"/>
          <w:sz w:val="28"/>
          <w:szCs w:val="28"/>
          <w:rtl/>
          <w:lang w:bidi="fa-IR"/>
        </w:rPr>
        <w:t>:</w:t>
      </w:r>
    </w:p>
    <w:tbl>
      <w:tblPr>
        <w:tblStyle w:val="TableGrid"/>
        <w:bidiVisual/>
        <w:tblW w:w="5536" w:type="pct"/>
        <w:jc w:val="center"/>
        <w:tblLook w:val="04A0" w:firstRow="1" w:lastRow="0" w:firstColumn="1" w:lastColumn="0" w:noHBand="0" w:noVBand="1"/>
      </w:tblPr>
      <w:tblGrid>
        <w:gridCol w:w="3569"/>
        <w:gridCol w:w="749"/>
        <w:gridCol w:w="732"/>
        <w:gridCol w:w="732"/>
        <w:gridCol w:w="749"/>
        <w:gridCol w:w="732"/>
        <w:gridCol w:w="732"/>
        <w:gridCol w:w="755"/>
        <w:gridCol w:w="916"/>
        <w:gridCol w:w="1403"/>
        <w:gridCol w:w="3214"/>
      </w:tblGrid>
      <w:tr w:rsidR="00FB666F" w:rsidRPr="00AA0BAF" w:rsidTr="00FB666F">
        <w:trPr>
          <w:trHeight w:val="564"/>
          <w:jc w:val="center"/>
        </w:trPr>
        <w:tc>
          <w:tcPr>
            <w:tcW w:w="1251" w:type="pct"/>
            <w:vMerge w:val="restart"/>
            <w:tcBorders>
              <w:top w:val="thinThickSmallGap" w:sz="12" w:space="0" w:color="auto"/>
              <w:left w:val="thinThickSmallGap" w:sz="12" w:space="0" w:color="auto"/>
            </w:tcBorders>
            <w:shd w:val="clear" w:color="auto" w:fill="BFBFBF" w:themeFill="background1" w:themeFillShade="BF"/>
            <w:vAlign w:val="center"/>
          </w:tcPr>
          <w:p w:rsidR="00FB666F" w:rsidRPr="00AA0BAF" w:rsidRDefault="00FB666F" w:rsidP="00FB666F">
            <w:pPr>
              <w:bidi/>
              <w:jc w:val="center"/>
              <w:rPr>
                <w:rFonts w:cs="B Nazanin"/>
                <w:b/>
                <w:bCs/>
                <w:sz w:val="24"/>
                <w:szCs w:val="24"/>
                <w:rtl/>
              </w:rPr>
            </w:pPr>
            <w:r w:rsidRPr="00AA0BAF">
              <w:rPr>
                <w:rFonts w:cs="B Nazanin" w:hint="cs"/>
                <w:b/>
                <w:bCs/>
                <w:sz w:val="24"/>
                <w:szCs w:val="24"/>
                <w:rtl/>
              </w:rPr>
              <w:t>عنوان شاخص</w:t>
            </w:r>
          </w:p>
        </w:tc>
        <w:tc>
          <w:tcPr>
            <w:tcW w:w="772" w:type="pct"/>
            <w:gridSpan w:val="3"/>
            <w:tcBorders>
              <w:top w:val="thinThickSmallGap" w:sz="12" w:space="0" w:color="auto"/>
            </w:tcBorders>
            <w:shd w:val="clear" w:color="auto" w:fill="BFBFBF" w:themeFill="background1" w:themeFillShade="BF"/>
            <w:vAlign w:val="center"/>
          </w:tcPr>
          <w:p w:rsidR="00FB666F" w:rsidRPr="00AA0BAF" w:rsidRDefault="00FB666F" w:rsidP="00FB666F">
            <w:pPr>
              <w:bidi/>
              <w:jc w:val="center"/>
              <w:rPr>
                <w:rFonts w:cs="B Nazanin"/>
                <w:b/>
                <w:bCs/>
                <w:sz w:val="24"/>
                <w:szCs w:val="24"/>
                <w:rtl/>
              </w:rPr>
            </w:pPr>
            <w:r w:rsidRPr="00AA0BAF">
              <w:rPr>
                <w:rFonts w:cs="B Nazanin" w:hint="cs"/>
                <w:b/>
                <w:bCs/>
                <w:sz w:val="24"/>
                <w:szCs w:val="24"/>
                <w:rtl/>
              </w:rPr>
              <w:t>سال 1401</w:t>
            </w:r>
          </w:p>
        </w:tc>
        <w:tc>
          <w:tcPr>
            <w:tcW w:w="772" w:type="pct"/>
            <w:gridSpan w:val="3"/>
            <w:tcBorders>
              <w:top w:val="thinThickSmallGap" w:sz="12" w:space="0" w:color="auto"/>
            </w:tcBorders>
            <w:shd w:val="clear" w:color="auto" w:fill="BFBFBF" w:themeFill="background1" w:themeFillShade="BF"/>
          </w:tcPr>
          <w:p w:rsidR="00FB666F" w:rsidRPr="00AA0BAF" w:rsidRDefault="00FB666F" w:rsidP="00FB666F">
            <w:pPr>
              <w:bidi/>
              <w:jc w:val="center"/>
              <w:rPr>
                <w:rFonts w:cs="B Nazanin"/>
                <w:b/>
                <w:bCs/>
                <w:sz w:val="24"/>
                <w:szCs w:val="24"/>
                <w:rtl/>
              </w:rPr>
            </w:pPr>
            <w:r w:rsidRPr="00AA0BAF">
              <w:rPr>
                <w:rFonts w:cs="B Nazanin" w:hint="cs"/>
                <w:b/>
                <w:bCs/>
                <w:sz w:val="24"/>
                <w:szCs w:val="24"/>
                <w:rtl/>
              </w:rPr>
              <w:t>سال 1402</w:t>
            </w:r>
          </w:p>
        </w:tc>
        <w:tc>
          <w:tcPr>
            <w:tcW w:w="266" w:type="pct"/>
            <w:vMerge w:val="restart"/>
            <w:tcBorders>
              <w:top w:val="thinThickSmallGap" w:sz="12" w:space="0" w:color="auto"/>
            </w:tcBorders>
            <w:shd w:val="clear" w:color="auto" w:fill="BFBFBF" w:themeFill="background1" w:themeFillShade="BF"/>
            <w:vAlign w:val="center"/>
          </w:tcPr>
          <w:p w:rsidR="00FB666F" w:rsidRPr="00AA0BAF" w:rsidRDefault="00FB666F" w:rsidP="00FB666F">
            <w:pPr>
              <w:bidi/>
              <w:jc w:val="center"/>
              <w:rPr>
                <w:rFonts w:cs="B Nazanin"/>
                <w:b/>
                <w:bCs/>
                <w:sz w:val="24"/>
                <w:szCs w:val="24"/>
                <w:rtl/>
              </w:rPr>
            </w:pPr>
            <w:r w:rsidRPr="00AA0BAF">
              <w:rPr>
                <w:rFonts w:cs="B Nazanin" w:hint="cs"/>
                <w:b/>
                <w:bCs/>
                <w:sz w:val="24"/>
                <w:szCs w:val="24"/>
                <w:rtl/>
              </w:rPr>
              <w:t xml:space="preserve">حد انتظار </w:t>
            </w:r>
          </w:p>
          <w:p w:rsidR="00FB666F" w:rsidRPr="00AA0BAF" w:rsidRDefault="00FB666F" w:rsidP="00FB666F">
            <w:pPr>
              <w:bidi/>
              <w:jc w:val="center"/>
              <w:rPr>
                <w:rFonts w:cs="B Nazanin"/>
                <w:b/>
                <w:bCs/>
                <w:sz w:val="24"/>
                <w:szCs w:val="24"/>
                <w:rtl/>
              </w:rPr>
            </w:pPr>
            <w:r w:rsidRPr="00AA0BAF">
              <w:rPr>
                <w:rFonts w:cs="B Nazanin" w:hint="cs"/>
                <w:b/>
                <w:bCs/>
                <w:sz w:val="24"/>
                <w:szCs w:val="24"/>
                <w:rtl/>
              </w:rPr>
              <w:t>سال 1402</w:t>
            </w:r>
          </w:p>
        </w:tc>
        <w:tc>
          <w:tcPr>
            <w:tcW w:w="319" w:type="pct"/>
            <w:vMerge w:val="restart"/>
            <w:tcBorders>
              <w:top w:val="thinThickSmallGap" w:sz="12" w:space="0" w:color="auto"/>
            </w:tcBorders>
            <w:shd w:val="clear" w:color="auto" w:fill="BFBFBF" w:themeFill="background1" w:themeFillShade="BF"/>
            <w:vAlign w:val="center"/>
          </w:tcPr>
          <w:p w:rsidR="00FB666F" w:rsidRPr="00AA0BAF" w:rsidRDefault="00FB666F" w:rsidP="00FB666F">
            <w:pPr>
              <w:bidi/>
              <w:jc w:val="center"/>
              <w:rPr>
                <w:rFonts w:cs="B Nazanin"/>
                <w:b/>
                <w:bCs/>
                <w:sz w:val="24"/>
                <w:szCs w:val="24"/>
                <w:rtl/>
              </w:rPr>
            </w:pPr>
            <w:r w:rsidRPr="00AA0BAF">
              <w:rPr>
                <w:rFonts w:cs="B Nazanin" w:hint="cs"/>
                <w:b/>
                <w:bCs/>
                <w:sz w:val="24"/>
                <w:szCs w:val="24"/>
                <w:rtl/>
              </w:rPr>
              <w:t xml:space="preserve">در صد پیشرفت </w:t>
            </w:r>
          </w:p>
        </w:tc>
        <w:tc>
          <w:tcPr>
            <w:tcW w:w="493" w:type="pct"/>
            <w:vMerge w:val="restart"/>
            <w:tcBorders>
              <w:top w:val="thinThickSmallGap" w:sz="12" w:space="0" w:color="auto"/>
            </w:tcBorders>
            <w:shd w:val="clear" w:color="auto" w:fill="BFBFBF" w:themeFill="background1" w:themeFillShade="BF"/>
            <w:vAlign w:val="center"/>
          </w:tcPr>
          <w:p w:rsidR="00FB666F" w:rsidRPr="00AA0BAF" w:rsidRDefault="00FB666F" w:rsidP="00FB666F">
            <w:pPr>
              <w:bidi/>
              <w:jc w:val="center"/>
              <w:rPr>
                <w:rFonts w:cs="B Nazanin"/>
                <w:b/>
                <w:bCs/>
                <w:sz w:val="24"/>
                <w:szCs w:val="24"/>
                <w:rtl/>
                <w:lang w:bidi="fa-IR"/>
              </w:rPr>
            </w:pPr>
            <w:r w:rsidRPr="00AA0BAF">
              <w:rPr>
                <w:rFonts w:cs="B Nazanin" w:hint="cs"/>
                <w:b/>
                <w:bCs/>
                <w:sz w:val="24"/>
                <w:szCs w:val="24"/>
                <w:rtl/>
                <w:lang w:bidi="fa-IR"/>
              </w:rPr>
              <w:t>منبع اطلاعاتی</w:t>
            </w:r>
          </w:p>
        </w:tc>
        <w:tc>
          <w:tcPr>
            <w:tcW w:w="1128" w:type="pct"/>
            <w:vMerge w:val="restart"/>
            <w:tcBorders>
              <w:top w:val="thinThickSmallGap" w:sz="12" w:space="0" w:color="auto"/>
              <w:right w:val="thinThickSmallGap" w:sz="12" w:space="0" w:color="auto"/>
            </w:tcBorders>
            <w:shd w:val="clear" w:color="auto" w:fill="BFBFBF" w:themeFill="background1" w:themeFillShade="BF"/>
            <w:vAlign w:val="center"/>
          </w:tcPr>
          <w:p w:rsidR="00FB666F" w:rsidRPr="00AA0BAF" w:rsidRDefault="00FB666F" w:rsidP="00FB666F">
            <w:pPr>
              <w:bidi/>
              <w:jc w:val="center"/>
              <w:rPr>
                <w:rFonts w:cs="B Nazanin"/>
                <w:b/>
                <w:bCs/>
                <w:sz w:val="24"/>
                <w:szCs w:val="24"/>
                <w:rtl/>
              </w:rPr>
            </w:pPr>
            <w:r w:rsidRPr="00AA0BAF">
              <w:rPr>
                <w:rFonts w:cs="B Nazanin" w:hint="cs"/>
                <w:b/>
                <w:bCs/>
                <w:sz w:val="24"/>
                <w:szCs w:val="24"/>
                <w:rtl/>
              </w:rPr>
              <w:t>تحلیل</w:t>
            </w:r>
          </w:p>
        </w:tc>
      </w:tr>
      <w:tr w:rsidR="00FB666F" w:rsidRPr="00AA0BAF" w:rsidTr="00FB666F">
        <w:trPr>
          <w:trHeight w:val="564"/>
          <w:jc w:val="center"/>
        </w:trPr>
        <w:tc>
          <w:tcPr>
            <w:tcW w:w="1251" w:type="pct"/>
            <w:vMerge/>
            <w:tcBorders>
              <w:left w:val="thinThickSmallGap" w:sz="12" w:space="0" w:color="auto"/>
              <w:bottom w:val="thinThickSmallGap" w:sz="12" w:space="0" w:color="auto"/>
            </w:tcBorders>
            <w:shd w:val="clear" w:color="auto" w:fill="BFBFBF" w:themeFill="background1" w:themeFillShade="BF"/>
            <w:vAlign w:val="center"/>
          </w:tcPr>
          <w:p w:rsidR="00FB666F" w:rsidRPr="00AA0BAF" w:rsidRDefault="00FB666F" w:rsidP="00FB666F">
            <w:pPr>
              <w:bidi/>
              <w:jc w:val="center"/>
              <w:rPr>
                <w:rFonts w:cs="B Nazanin"/>
                <w:rtl/>
              </w:rPr>
            </w:pPr>
          </w:p>
        </w:tc>
        <w:tc>
          <w:tcPr>
            <w:tcW w:w="261" w:type="pct"/>
            <w:shd w:val="clear" w:color="auto" w:fill="BFBFBF" w:themeFill="background1" w:themeFillShade="BF"/>
            <w:vAlign w:val="center"/>
          </w:tcPr>
          <w:p w:rsidR="00FB666F" w:rsidRPr="00AA0BAF" w:rsidRDefault="00FB666F" w:rsidP="00FB666F">
            <w:pPr>
              <w:bidi/>
              <w:jc w:val="center"/>
              <w:rPr>
                <w:rFonts w:cs="B Nazanin"/>
                <w:b/>
                <w:bCs/>
                <w:rtl/>
              </w:rPr>
            </w:pPr>
            <w:r w:rsidRPr="00AA0BAF">
              <w:rPr>
                <w:rFonts w:cs="B Nazanin" w:hint="cs"/>
                <w:b/>
                <w:bCs/>
                <w:rtl/>
              </w:rPr>
              <w:t>میزان</w:t>
            </w:r>
            <w:r w:rsidRPr="00AA0BAF">
              <w:rPr>
                <w:rFonts w:cs="B Nazanin"/>
                <w:b/>
                <w:bCs/>
                <w:rtl/>
              </w:rPr>
              <w:t xml:space="preserve"> </w:t>
            </w:r>
            <w:r w:rsidRPr="00AA0BAF">
              <w:rPr>
                <w:rFonts w:cs="B Nazanin" w:hint="cs"/>
                <w:b/>
                <w:bCs/>
                <w:rtl/>
              </w:rPr>
              <w:t>شاخص</w:t>
            </w:r>
          </w:p>
        </w:tc>
        <w:tc>
          <w:tcPr>
            <w:tcW w:w="255" w:type="pct"/>
            <w:tcBorders>
              <w:right w:val="single" w:sz="4" w:space="0" w:color="000000"/>
            </w:tcBorders>
            <w:shd w:val="clear" w:color="auto" w:fill="BFBFBF" w:themeFill="background1" w:themeFillShade="BF"/>
            <w:vAlign w:val="center"/>
          </w:tcPr>
          <w:p w:rsidR="00FB666F" w:rsidRPr="00AA0BAF" w:rsidRDefault="00FB666F" w:rsidP="00FB666F">
            <w:pPr>
              <w:bidi/>
              <w:jc w:val="center"/>
              <w:rPr>
                <w:rFonts w:cs="B Nazanin"/>
                <w:b/>
                <w:bCs/>
                <w:rtl/>
              </w:rPr>
            </w:pPr>
            <w:r w:rsidRPr="00AA0BAF">
              <w:rPr>
                <w:rFonts w:cs="B Nazanin" w:hint="cs"/>
                <w:b/>
                <w:bCs/>
                <w:rtl/>
              </w:rPr>
              <w:t>صورت</w:t>
            </w:r>
          </w:p>
        </w:tc>
        <w:tc>
          <w:tcPr>
            <w:tcW w:w="255" w:type="pct"/>
            <w:shd w:val="clear" w:color="auto" w:fill="BFBFBF" w:themeFill="background1" w:themeFillShade="BF"/>
            <w:vAlign w:val="center"/>
          </w:tcPr>
          <w:p w:rsidR="00FB666F" w:rsidRPr="00AA0BAF" w:rsidRDefault="00FB666F" w:rsidP="00FB666F">
            <w:pPr>
              <w:bidi/>
              <w:jc w:val="center"/>
              <w:rPr>
                <w:rFonts w:cs="B Nazanin"/>
                <w:b/>
                <w:bCs/>
                <w:rtl/>
              </w:rPr>
            </w:pPr>
            <w:r w:rsidRPr="00AA0BAF">
              <w:rPr>
                <w:rFonts w:cs="B Nazanin" w:hint="cs"/>
                <w:b/>
                <w:bCs/>
                <w:rtl/>
              </w:rPr>
              <w:t>مخرج</w:t>
            </w:r>
          </w:p>
        </w:tc>
        <w:tc>
          <w:tcPr>
            <w:tcW w:w="261" w:type="pct"/>
            <w:tcBorders>
              <w:right w:val="single" w:sz="4" w:space="0" w:color="000000"/>
            </w:tcBorders>
            <w:shd w:val="clear" w:color="auto" w:fill="BFBFBF" w:themeFill="background1" w:themeFillShade="BF"/>
            <w:vAlign w:val="center"/>
          </w:tcPr>
          <w:p w:rsidR="00FB666F" w:rsidRPr="00AA0BAF" w:rsidRDefault="00FB666F" w:rsidP="00FB666F">
            <w:pPr>
              <w:bidi/>
              <w:jc w:val="center"/>
              <w:rPr>
                <w:rFonts w:cs="B Nazanin"/>
                <w:b/>
                <w:bCs/>
                <w:rtl/>
              </w:rPr>
            </w:pPr>
            <w:r w:rsidRPr="00AA0BAF">
              <w:rPr>
                <w:rFonts w:cs="B Nazanin" w:hint="cs"/>
                <w:b/>
                <w:bCs/>
                <w:rtl/>
              </w:rPr>
              <w:t>میزان</w:t>
            </w:r>
            <w:r w:rsidRPr="00AA0BAF">
              <w:rPr>
                <w:rFonts w:cs="B Nazanin"/>
                <w:b/>
                <w:bCs/>
                <w:rtl/>
              </w:rPr>
              <w:t xml:space="preserve"> </w:t>
            </w:r>
            <w:r w:rsidRPr="00AA0BAF">
              <w:rPr>
                <w:rFonts w:cs="B Nazanin" w:hint="cs"/>
                <w:b/>
                <w:bCs/>
                <w:rtl/>
              </w:rPr>
              <w:t>شاخص</w:t>
            </w:r>
          </w:p>
        </w:tc>
        <w:tc>
          <w:tcPr>
            <w:tcW w:w="255" w:type="pct"/>
            <w:tcBorders>
              <w:right w:val="single" w:sz="4" w:space="0" w:color="000000"/>
            </w:tcBorders>
            <w:shd w:val="clear" w:color="auto" w:fill="BFBFBF" w:themeFill="background1" w:themeFillShade="BF"/>
            <w:vAlign w:val="center"/>
          </w:tcPr>
          <w:p w:rsidR="00FB666F" w:rsidRPr="00AA0BAF" w:rsidRDefault="00FB666F" w:rsidP="00FB666F">
            <w:pPr>
              <w:bidi/>
              <w:jc w:val="center"/>
              <w:rPr>
                <w:rFonts w:cs="B Nazanin"/>
                <w:b/>
                <w:bCs/>
                <w:rtl/>
              </w:rPr>
            </w:pPr>
            <w:r w:rsidRPr="00AA0BAF">
              <w:rPr>
                <w:rFonts w:cs="B Nazanin" w:hint="cs"/>
                <w:b/>
                <w:bCs/>
                <w:rtl/>
              </w:rPr>
              <w:t>صورت</w:t>
            </w:r>
          </w:p>
        </w:tc>
        <w:tc>
          <w:tcPr>
            <w:tcW w:w="255" w:type="pct"/>
            <w:shd w:val="clear" w:color="auto" w:fill="BFBFBF" w:themeFill="background1" w:themeFillShade="BF"/>
            <w:vAlign w:val="center"/>
          </w:tcPr>
          <w:p w:rsidR="00FB666F" w:rsidRPr="00AA0BAF" w:rsidRDefault="00FB666F" w:rsidP="00FB666F">
            <w:pPr>
              <w:bidi/>
              <w:jc w:val="center"/>
              <w:rPr>
                <w:rFonts w:cs="B Nazanin"/>
                <w:b/>
                <w:bCs/>
                <w:rtl/>
              </w:rPr>
            </w:pPr>
            <w:r w:rsidRPr="00AA0BAF">
              <w:rPr>
                <w:rFonts w:cs="B Nazanin" w:hint="cs"/>
                <w:b/>
                <w:bCs/>
                <w:rtl/>
              </w:rPr>
              <w:t>مخرج</w:t>
            </w:r>
          </w:p>
        </w:tc>
        <w:tc>
          <w:tcPr>
            <w:tcW w:w="266" w:type="pct"/>
            <w:vMerge/>
            <w:tcBorders>
              <w:bottom w:val="thinThickSmallGap" w:sz="12" w:space="0" w:color="auto"/>
            </w:tcBorders>
            <w:shd w:val="clear" w:color="auto" w:fill="BFBFBF" w:themeFill="background1" w:themeFillShade="BF"/>
            <w:vAlign w:val="center"/>
          </w:tcPr>
          <w:p w:rsidR="00FB666F" w:rsidRPr="00AA0BAF" w:rsidRDefault="00FB666F" w:rsidP="00FB666F">
            <w:pPr>
              <w:bidi/>
              <w:jc w:val="center"/>
              <w:rPr>
                <w:rFonts w:cs="B Nazanin"/>
                <w:rtl/>
              </w:rPr>
            </w:pPr>
          </w:p>
        </w:tc>
        <w:tc>
          <w:tcPr>
            <w:tcW w:w="319" w:type="pct"/>
            <w:vMerge/>
            <w:tcBorders>
              <w:bottom w:val="thinThickSmallGap" w:sz="12" w:space="0" w:color="auto"/>
            </w:tcBorders>
            <w:shd w:val="clear" w:color="auto" w:fill="BFBFBF" w:themeFill="background1" w:themeFillShade="BF"/>
            <w:vAlign w:val="center"/>
          </w:tcPr>
          <w:p w:rsidR="00FB666F" w:rsidRPr="00AA0BAF" w:rsidRDefault="00FB666F" w:rsidP="00FB666F">
            <w:pPr>
              <w:bidi/>
              <w:jc w:val="center"/>
              <w:rPr>
                <w:rFonts w:cs="B Nazanin"/>
                <w:rtl/>
              </w:rPr>
            </w:pPr>
          </w:p>
        </w:tc>
        <w:tc>
          <w:tcPr>
            <w:tcW w:w="493" w:type="pct"/>
            <w:vMerge/>
            <w:tcBorders>
              <w:bottom w:val="thinThickSmallGap" w:sz="12" w:space="0" w:color="auto"/>
            </w:tcBorders>
            <w:shd w:val="clear" w:color="auto" w:fill="BFBFBF" w:themeFill="background1" w:themeFillShade="BF"/>
          </w:tcPr>
          <w:p w:rsidR="00FB666F" w:rsidRPr="00AA0BAF" w:rsidRDefault="00FB666F" w:rsidP="00FB666F">
            <w:pPr>
              <w:bidi/>
              <w:jc w:val="center"/>
              <w:rPr>
                <w:rFonts w:cs="B Nazanin"/>
                <w:rtl/>
              </w:rPr>
            </w:pPr>
          </w:p>
        </w:tc>
        <w:tc>
          <w:tcPr>
            <w:tcW w:w="1128" w:type="pct"/>
            <w:vMerge/>
            <w:tcBorders>
              <w:bottom w:val="thinThickSmallGap" w:sz="12" w:space="0" w:color="auto"/>
              <w:right w:val="thinThickSmallGap" w:sz="12" w:space="0" w:color="auto"/>
            </w:tcBorders>
            <w:shd w:val="clear" w:color="auto" w:fill="BFBFBF" w:themeFill="background1" w:themeFillShade="BF"/>
            <w:vAlign w:val="center"/>
          </w:tcPr>
          <w:p w:rsidR="00FB666F" w:rsidRPr="00AA0BAF" w:rsidRDefault="00FB666F" w:rsidP="00FB666F">
            <w:pPr>
              <w:bidi/>
              <w:jc w:val="center"/>
              <w:rPr>
                <w:rFonts w:cs="B Nazanin"/>
                <w:rtl/>
              </w:rPr>
            </w:pPr>
          </w:p>
        </w:tc>
      </w:tr>
      <w:tr w:rsidR="00FB666F" w:rsidRPr="00AA0BAF" w:rsidTr="00FB666F">
        <w:trPr>
          <w:trHeight w:val="561"/>
          <w:jc w:val="center"/>
        </w:trPr>
        <w:tc>
          <w:tcPr>
            <w:tcW w:w="1251" w:type="pct"/>
            <w:tcBorders>
              <w:top w:val="thinThickSmallGap" w:sz="12" w:space="0" w:color="auto"/>
              <w:left w:val="thinThickSmallGap" w:sz="12" w:space="0" w:color="auto"/>
            </w:tcBorders>
            <w:vAlign w:val="center"/>
          </w:tcPr>
          <w:p w:rsidR="00FB666F" w:rsidRPr="00AA0BAF" w:rsidRDefault="00FB666F" w:rsidP="00FB666F">
            <w:pPr>
              <w:bidi/>
              <w:jc w:val="center"/>
              <w:rPr>
                <w:rFonts w:cs="B Nazanin"/>
                <w:rtl/>
              </w:rPr>
            </w:pPr>
            <w:r w:rsidRPr="00AA0BAF">
              <w:rPr>
                <w:rFonts w:cs="B Nazanin" w:hint="cs"/>
                <w:rtl/>
              </w:rPr>
              <w:t>درصد پوشش برنامه غربالگری نوزادان</w:t>
            </w:r>
            <w:r>
              <w:rPr>
                <w:rFonts w:cs="B Nazanin" w:hint="cs"/>
                <w:rtl/>
              </w:rPr>
              <w:t>*</w:t>
            </w:r>
          </w:p>
        </w:tc>
        <w:tc>
          <w:tcPr>
            <w:tcW w:w="261" w:type="pct"/>
            <w:tcBorders>
              <w:top w:val="thinThickSmallGap" w:sz="12" w:space="0" w:color="auto"/>
            </w:tcBorders>
            <w:vAlign w:val="center"/>
          </w:tcPr>
          <w:p w:rsidR="00FB666F" w:rsidRPr="00AA0BAF" w:rsidRDefault="00FB666F" w:rsidP="00FB666F">
            <w:pPr>
              <w:bidi/>
              <w:rPr>
                <w:rFonts w:cs="B Nazanin"/>
                <w:rtl/>
              </w:rPr>
            </w:pPr>
            <w:r w:rsidRPr="00AA0BAF">
              <w:rPr>
                <w:rFonts w:cs="B Nazanin" w:hint="cs"/>
                <w:rtl/>
              </w:rPr>
              <w:t>88.5</w:t>
            </w:r>
          </w:p>
        </w:tc>
        <w:tc>
          <w:tcPr>
            <w:tcW w:w="255" w:type="pct"/>
            <w:tcBorders>
              <w:top w:val="thinThickSmallGap" w:sz="12" w:space="0" w:color="auto"/>
            </w:tcBorders>
            <w:vAlign w:val="center"/>
          </w:tcPr>
          <w:p w:rsidR="00FB666F" w:rsidRPr="00AA0BAF" w:rsidRDefault="00FB666F" w:rsidP="00FB666F">
            <w:pPr>
              <w:bidi/>
              <w:jc w:val="center"/>
              <w:rPr>
                <w:rFonts w:cs="B Nazanin"/>
                <w:rtl/>
              </w:rPr>
            </w:pPr>
            <w:r w:rsidRPr="00AA0BAF">
              <w:rPr>
                <w:rFonts w:cs="B Nazanin" w:hint="cs"/>
                <w:rtl/>
              </w:rPr>
              <w:t>14427</w:t>
            </w:r>
          </w:p>
        </w:tc>
        <w:tc>
          <w:tcPr>
            <w:tcW w:w="255" w:type="pct"/>
            <w:tcBorders>
              <w:top w:val="thinThickSmallGap" w:sz="12" w:space="0" w:color="auto"/>
            </w:tcBorders>
            <w:vAlign w:val="center"/>
          </w:tcPr>
          <w:p w:rsidR="00FB666F" w:rsidRPr="00AA0BAF" w:rsidRDefault="00FB666F" w:rsidP="00FB666F">
            <w:pPr>
              <w:bidi/>
              <w:jc w:val="center"/>
              <w:rPr>
                <w:rFonts w:cs="B Nazanin"/>
                <w:rtl/>
              </w:rPr>
            </w:pPr>
            <w:r w:rsidRPr="00AA0BAF">
              <w:rPr>
                <w:rFonts w:cs="B Nazanin" w:hint="cs"/>
                <w:rtl/>
              </w:rPr>
              <w:t>16296</w:t>
            </w:r>
          </w:p>
        </w:tc>
        <w:tc>
          <w:tcPr>
            <w:tcW w:w="261" w:type="pct"/>
            <w:tcBorders>
              <w:top w:val="thinThickSmallGap" w:sz="12" w:space="0" w:color="auto"/>
            </w:tcBorders>
            <w:vAlign w:val="center"/>
          </w:tcPr>
          <w:p w:rsidR="00FB666F" w:rsidRPr="00AA0BAF" w:rsidRDefault="00FB666F" w:rsidP="00FB666F">
            <w:pPr>
              <w:bidi/>
              <w:rPr>
                <w:rFonts w:cs="B Nazanin"/>
                <w:rtl/>
              </w:rPr>
            </w:pPr>
          </w:p>
        </w:tc>
        <w:tc>
          <w:tcPr>
            <w:tcW w:w="255" w:type="pct"/>
            <w:tcBorders>
              <w:top w:val="thinThickSmallGap" w:sz="12" w:space="0" w:color="auto"/>
            </w:tcBorders>
            <w:vAlign w:val="center"/>
          </w:tcPr>
          <w:p w:rsidR="00FB666F" w:rsidRPr="00AA0BAF" w:rsidRDefault="00FB666F" w:rsidP="00FB666F">
            <w:pPr>
              <w:bidi/>
              <w:jc w:val="center"/>
              <w:rPr>
                <w:rFonts w:cs="B Nazanin"/>
                <w:rtl/>
              </w:rPr>
            </w:pPr>
            <w:r w:rsidRPr="00AA0BAF">
              <w:rPr>
                <w:rFonts w:cs="B Nazanin" w:hint="cs"/>
                <w:rtl/>
              </w:rPr>
              <w:t>13223</w:t>
            </w:r>
          </w:p>
        </w:tc>
        <w:tc>
          <w:tcPr>
            <w:tcW w:w="255" w:type="pct"/>
            <w:tcBorders>
              <w:top w:val="thinThickSmallGap" w:sz="12" w:space="0" w:color="auto"/>
            </w:tcBorders>
            <w:vAlign w:val="center"/>
          </w:tcPr>
          <w:p w:rsidR="00FB666F" w:rsidRPr="00AA0BAF" w:rsidRDefault="00FB666F" w:rsidP="00FB666F">
            <w:pPr>
              <w:bidi/>
              <w:jc w:val="center"/>
              <w:rPr>
                <w:rFonts w:cs="B Nazanin"/>
                <w:rtl/>
              </w:rPr>
            </w:pPr>
          </w:p>
        </w:tc>
        <w:tc>
          <w:tcPr>
            <w:tcW w:w="266" w:type="pct"/>
            <w:tcBorders>
              <w:top w:val="thinThickSmallGap" w:sz="12" w:space="0" w:color="auto"/>
            </w:tcBorders>
            <w:vAlign w:val="center"/>
          </w:tcPr>
          <w:p w:rsidR="00FB666F" w:rsidRPr="00AA0BAF" w:rsidRDefault="00FB666F" w:rsidP="00FB666F">
            <w:pPr>
              <w:bidi/>
              <w:jc w:val="center"/>
              <w:rPr>
                <w:rFonts w:cs="B Nazanin"/>
                <w:rtl/>
              </w:rPr>
            </w:pPr>
            <w:r w:rsidRPr="00AA0BAF">
              <w:rPr>
                <w:rFonts w:ascii="Calibri" w:hAnsi="Calibri" w:cs="B Nazanin" w:hint="cs"/>
                <w:rtl/>
              </w:rPr>
              <w:t>90</w:t>
            </w:r>
            <w:r w:rsidRPr="00AA0BAF">
              <w:rPr>
                <w:rFonts w:ascii="Times New Roman" w:hAnsi="Times New Roman" w:cs="Times New Roman" w:hint="cs"/>
                <w:rtl/>
              </w:rPr>
              <w:t>≤</w:t>
            </w:r>
          </w:p>
        </w:tc>
        <w:tc>
          <w:tcPr>
            <w:tcW w:w="319" w:type="pct"/>
            <w:tcBorders>
              <w:top w:val="thinThickSmallGap" w:sz="12" w:space="0" w:color="auto"/>
            </w:tcBorders>
            <w:vAlign w:val="center"/>
          </w:tcPr>
          <w:p w:rsidR="00FB666F" w:rsidRPr="00AA0BAF" w:rsidRDefault="00FB666F" w:rsidP="00FB666F">
            <w:pPr>
              <w:bidi/>
              <w:jc w:val="center"/>
              <w:rPr>
                <w:rFonts w:cs="B Nazanin"/>
                <w:rtl/>
              </w:rPr>
            </w:pPr>
          </w:p>
        </w:tc>
        <w:tc>
          <w:tcPr>
            <w:tcW w:w="493" w:type="pct"/>
            <w:tcBorders>
              <w:top w:val="thinThickSmallGap" w:sz="12" w:space="0" w:color="auto"/>
            </w:tcBorders>
            <w:vAlign w:val="center"/>
          </w:tcPr>
          <w:p w:rsidR="00FB666F" w:rsidRPr="00AA0BAF" w:rsidRDefault="00FB666F" w:rsidP="00FB666F">
            <w:pPr>
              <w:bidi/>
              <w:jc w:val="center"/>
              <w:rPr>
                <w:rFonts w:cs="B Nazanin"/>
                <w:rtl/>
                <w:lang w:bidi="fa-IR"/>
              </w:rPr>
            </w:pPr>
            <w:r w:rsidRPr="00AA0BAF">
              <w:rPr>
                <w:rFonts w:cs="B Nazanin" w:hint="cs"/>
                <w:rtl/>
                <w:lang w:bidi="fa-IR"/>
              </w:rPr>
              <w:t>فرم شماره 3 هیپوتیروئیدی</w:t>
            </w:r>
          </w:p>
        </w:tc>
        <w:tc>
          <w:tcPr>
            <w:tcW w:w="1128" w:type="pct"/>
            <w:tcBorders>
              <w:top w:val="thinThickSmallGap" w:sz="12" w:space="0" w:color="auto"/>
              <w:right w:val="thinThickSmallGap" w:sz="12" w:space="0" w:color="auto"/>
            </w:tcBorders>
            <w:vAlign w:val="center"/>
          </w:tcPr>
          <w:p w:rsidR="00FB666F" w:rsidRPr="00AA0BAF" w:rsidRDefault="00FB666F" w:rsidP="00FB666F">
            <w:pPr>
              <w:bidi/>
              <w:jc w:val="both"/>
              <w:rPr>
                <w:rFonts w:cs="B Nazanin"/>
                <w:rtl/>
              </w:rPr>
            </w:pPr>
            <w:r>
              <w:rPr>
                <w:rFonts w:cs="B Nazanin" w:hint="cs"/>
                <w:rtl/>
              </w:rPr>
              <w:t>به علت اینکه مخرج کسر قابل استخراج نیست این شاخص پایان اردیبهشت به دست می آید.</w:t>
            </w:r>
          </w:p>
        </w:tc>
      </w:tr>
      <w:tr w:rsidR="00FB666F" w:rsidRPr="00AA0BAF" w:rsidTr="00FB666F">
        <w:trPr>
          <w:trHeight w:val="561"/>
          <w:jc w:val="center"/>
        </w:trPr>
        <w:tc>
          <w:tcPr>
            <w:tcW w:w="1251" w:type="pct"/>
            <w:tcBorders>
              <w:left w:val="thinThickSmallGap" w:sz="12" w:space="0" w:color="auto"/>
            </w:tcBorders>
            <w:vAlign w:val="center"/>
          </w:tcPr>
          <w:p w:rsidR="00FB666F" w:rsidRPr="00AA0BAF" w:rsidRDefault="00FB666F" w:rsidP="00FB666F">
            <w:pPr>
              <w:bidi/>
              <w:jc w:val="center"/>
              <w:rPr>
                <w:rFonts w:cs="B Nazanin"/>
                <w:rtl/>
              </w:rPr>
            </w:pPr>
            <w:r w:rsidRPr="00AA0BAF">
              <w:rPr>
                <w:rFonts w:cs="B Nazanin" w:hint="cs"/>
                <w:rtl/>
              </w:rPr>
              <w:t>درصد نمونه نامناسب غربالگری نوزادان</w:t>
            </w:r>
            <w:r>
              <w:rPr>
                <w:rFonts w:cs="B Nazanin" w:hint="cs"/>
                <w:rtl/>
              </w:rPr>
              <w:t>*</w:t>
            </w:r>
          </w:p>
        </w:tc>
        <w:tc>
          <w:tcPr>
            <w:tcW w:w="261" w:type="pct"/>
            <w:vAlign w:val="center"/>
          </w:tcPr>
          <w:p w:rsidR="00FB666F" w:rsidRPr="00AA0BAF" w:rsidRDefault="00FB666F" w:rsidP="00FB666F">
            <w:pPr>
              <w:bidi/>
              <w:rPr>
                <w:rFonts w:cs="B Nazanin"/>
                <w:rtl/>
              </w:rPr>
            </w:pPr>
            <w:r w:rsidRPr="00AA0BAF">
              <w:rPr>
                <w:rFonts w:cs="B Nazanin" w:hint="cs"/>
                <w:rtl/>
              </w:rPr>
              <w:t>0.87</w:t>
            </w:r>
          </w:p>
        </w:tc>
        <w:tc>
          <w:tcPr>
            <w:tcW w:w="255" w:type="pct"/>
            <w:vAlign w:val="center"/>
          </w:tcPr>
          <w:p w:rsidR="00FB666F" w:rsidRPr="00AA0BAF" w:rsidRDefault="00FB666F" w:rsidP="00FB666F">
            <w:pPr>
              <w:bidi/>
              <w:jc w:val="center"/>
              <w:rPr>
                <w:rFonts w:cs="B Nazanin"/>
                <w:rtl/>
              </w:rPr>
            </w:pPr>
            <w:r w:rsidRPr="00AA0BAF">
              <w:rPr>
                <w:rFonts w:cs="B Nazanin" w:hint="cs"/>
                <w:rtl/>
              </w:rPr>
              <w:t>125</w:t>
            </w:r>
          </w:p>
        </w:tc>
        <w:tc>
          <w:tcPr>
            <w:tcW w:w="255" w:type="pct"/>
            <w:vAlign w:val="center"/>
          </w:tcPr>
          <w:p w:rsidR="00FB666F" w:rsidRPr="00AA0BAF" w:rsidRDefault="00FB666F" w:rsidP="00FB666F">
            <w:pPr>
              <w:bidi/>
              <w:jc w:val="center"/>
              <w:rPr>
                <w:rFonts w:cs="B Nazanin"/>
                <w:rtl/>
              </w:rPr>
            </w:pPr>
            <w:r w:rsidRPr="00AA0BAF">
              <w:rPr>
                <w:rFonts w:cs="B Nazanin" w:hint="cs"/>
                <w:rtl/>
              </w:rPr>
              <w:t>14394</w:t>
            </w:r>
          </w:p>
        </w:tc>
        <w:tc>
          <w:tcPr>
            <w:tcW w:w="261" w:type="pct"/>
            <w:vAlign w:val="center"/>
          </w:tcPr>
          <w:p w:rsidR="00FB666F" w:rsidRPr="00AA0BAF" w:rsidRDefault="00FB666F" w:rsidP="00FB666F">
            <w:pPr>
              <w:bidi/>
              <w:jc w:val="center"/>
              <w:rPr>
                <w:rFonts w:cs="B Nazanin"/>
                <w:rtl/>
              </w:rPr>
            </w:pPr>
            <w:r w:rsidRPr="00AA0BAF">
              <w:rPr>
                <w:rFonts w:cs="B Nazanin" w:hint="cs"/>
                <w:rtl/>
              </w:rPr>
              <w:t>0.55</w:t>
            </w:r>
          </w:p>
        </w:tc>
        <w:tc>
          <w:tcPr>
            <w:tcW w:w="255" w:type="pct"/>
            <w:vAlign w:val="center"/>
          </w:tcPr>
          <w:p w:rsidR="00FB666F" w:rsidRPr="00AA0BAF" w:rsidRDefault="00FB666F" w:rsidP="00FB666F">
            <w:pPr>
              <w:bidi/>
              <w:jc w:val="center"/>
              <w:rPr>
                <w:rFonts w:cs="B Nazanin"/>
                <w:rtl/>
              </w:rPr>
            </w:pPr>
            <w:r w:rsidRPr="00AA0BAF">
              <w:rPr>
                <w:rFonts w:cs="B Nazanin" w:hint="cs"/>
                <w:rtl/>
              </w:rPr>
              <w:t>77</w:t>
            </w:r>
          </w:p>
        </w:tc>
        <w:tc>
          <w:tcPr>
            <w:tcW w:w="255" w:type="pct"/>
            <w:vAlign w:val="center"/>
          </w:tcPr>
          <w:p w:rsidR="00FB666F" w:rsidRPr="00AA0BAF" w:rsidRDefault="00FB666F" w:rsidP="00FB666F">
            <w:pPr>
              <w:bidi/>
              <w:jc w:val="center"/>
              <w:rPr>
                <w:rFonts w:cs="B Nazanin"/>
                <w:rtl/>
              </w:rPr>
            </w:pPr>
            <w:r w:rsidRPr="00AA0BAF">
              <w:rPr>
                <w:rFonts w:cs="B Nazanin" w:hint="cs"/>
                <w:rtl/>
              </w:rPr>
              <w:t>13927</w:t>
            </w:r>
          </w:p>
        </w:tc>
        <w:tc>
          <w:tcPr>
            <w:tcW w:w="266" w:type="pct"/>
            <w:vAlign w:val="center"/>
          </w:tcPr>
          <w:p w:rsidR="00FB666F" w:rsidRPr="00AA0BAF" w:rsidRDefault="00FB666F" w:rsidP="00FB666F">
            <w:pPr>
              <w:bidi/>
              <w:jc w:val="center"/>
              <w:rPr>
                <w:rFonts w:cs="B Nazanin"/>
                <w:rtl/>
              </w:rPr>
            </w:pPr>
            <w:r w:rsidRPr="00AA0BAF">
              <w:rPr>
                <w:rFonts w:cs="B Nazanin" w:hint="cs"/>
                <w:rtl/>
              </w:rPr>
              <w:t>1&gt;</w:t>
            </w:r>
          </w:p>
        </w:tc>
        <w:tc>
          <w:tcPr>
            <w:tcW w:w="319" w:type="pct"/>
            <w:vAlign w:val="center"/>
          </w:tcPr>
          <w:p w:rsidR="00FB666F" w:rsidRPr="00AA0BAF" w:rsidRDefault="00FB666F" w:rsidP="00FB666F">
            <w:pPr>
              <w:bidi/>
              <w:jc w:val="center"/>
              <w:rPr>
                <w:rFonts w:cs="B Nazanin"/>
                <w:rtl/>
              </w:rPr>
            </w:pPr>
            <w:r w:rsidRPr="00AA0BAF">
              <w:rPr>
                <w:rFonts w:cs="B Nazanin" w:hint="cs"/>
                <w:rtl/>
              </w:rPr>
              <w:t>100</w:t>
            </w:r>
          </w:p>
        </w:tc>
        <w:tc>
          <w:tcPr>
            <w:tcW w:w="493" w:type="pct"/>
            <w:vAlign w:val="center"/>
          </w:tcPr>
          <w:p w:rsidR="00FB666F" w:rsidRPr="00AA0BAF" w:rsidRDefault="00FB666F" w:rsidP="00FB666F">
            <w:pPr>
              <w:bidi/>
              <w:jc w:val="center"/>
              <w:rPr>
                <w:rFonts w:cs="B Nazanin"/>
                <w:rtl/>
                <w:lang w:bidi="fa-IR"/>
              </w:rPr>
            </w:pPr>
            <w:r w:rsidRPr="00AA0BAF">
              <w:rPr>
                <w:rFonts w:cs="B Nazanin" w:hint="cs"/>
                <w:rtl/>
                <w:lang w:bidi="fa-IR"/>
              </w:rPr>
              <w:t>فرم شماره 3 هیپوتیروئیدی</w:t>
            </w:r>
          </w:p>
        </w:tc>
        <w:tc>
          <w:tcPr>
            <w:tcW w:w="1128" w:type="pct"/>
            <w:tcBorders>
              <w:right w:val="thinThickSmallGap" w:sz="12" w:space="0" w:color="auto"/>
            </w:tcBorders>
            <w:vAlign w:val="center"/>
          </w:tcPr>
          <w:p w:rsidR="00FB666F" w:rsidRPr="00AA0BAF" w:rsidRDefault="00FB666F" w:rsidP="00FB666F">
            <w:pPr>
              <w:bidi/>
              <w:jc w:val="both"/>
              <w:rPr>
                <w:rFonts w:cs="B Nazanin"/>
                <w:rtl/>
              </w:rPr>
            </w:pPr>
            <w:r w:rsidRPr="00AA0BAF">
              <w:rPr>
                <w:rFonts w:cs="B Nazanin" w:hint="cs"/>
                <w:rtl/>
              </w:rPr>
              <w:t>بالاتر از حد انتظار:</w:t>
            </w:r>
          </w:p>
          <w:p w:rsidR="00FB666F" w:rsidRPr="00AA0BAF" w:rsidRDefault="00FB666F" w:rsidP="00FB666F">
            <w:pPr>
              <w:bidi/>
              <w:jc w:val="both"/>
              <w:rPr>
                <w:rFonts w:cs="B Nazanin"/>
                <w:rtl/>
              </w:rPr>
            </w:pPr>
            <w:r w:rsidRPr="00AA0BAF">
              <w:rPr>
                <w:rFonts w:cs="B Nazanin" w:hint="cs"/>
                <w:rtl/>
              </w:rPr>
              <w:t xml:space="preserve">توضیح دهید: به علت آموزش های مکرر و پیگیری علت مرجوعی ها و رفع نواقص </w:t>
            </w:r>
          </w:p>
          <w:p w:rsidR="00FB666F" w:rsidRPr="00AA0BAF" w:rsidRDefault="00FB666F" w:rsidP="00FB666F">
            <w:pPr>
              <w:bidi/>
              <w:jc w:val="both"/>
              <w:rPr>
                <w:rFonts w:cs="B Nazanin"/>
                <w:rtl/>
              </w:rPr>
            </w:pPr>
          </w:p>
        </w:tc>
      </w:tr>
      <w:tr w:rsidR="00FB666F" w:rsidRPr="00AA0BAF" w:rsidTr="00FB666F">
        <w:trPr>
          <w:trHeight w:val="561"/>
          <w:jc w:val="center"/>
        </w:trPr>
        <w:tc>
          <w:tcPr>
            <w:tcW w:w="1251" w:type="pct"/>
            <w:tcBorders>
              <w:left w:val="thinThickSmallGap" w:sz="12" w:space="0" w:color="auto"/>
            </w:tcBorders>
            <w:vAlign w:val="center"/>
          </w:tcPr>
          <w:p w:rsidR="00FB666F" w:rsidRPr="00AA0BAF" w:rsidRDefault="00FB666F" w:rsidP="00FB666F">
            <w:pPr>
              <w:bidi/>
              <w:jc w:val="center"/>
              <w:rPr>
                <w:rFonts w:cs="B Nazanin"/>
                <w:rtl/>
              </w:rPr>
            </w:pPr>
            <w:r w:rsidRPr="00AA0BAF">
              <w:rPr>
                <w:rFonts w:cs="B Nazanin" w:hint="cs"/>
                <w:rtl/>
              </w:rPr>
              <w:t>درصد غربالگری بهنگام</w:t>
            </w:r>
            <w:r>
              <w:rPr>
                <w:rFonts w:cs="B Nazanin" w:hint="cs"/>
                <w:rtl/>
              </w:rPr>
              <w:t>*</w:t>
            </w:r>
          </w:p>
        </w:tc>
        <w:tc>
          <w:tcPr>
            <w:tcW w:w="261" w:type="pct"/>
            <w:vAlign w:val="center"/>
          </w:tcPr>
          <w:p w:rsidR="00FB666F" w:rsidRPr="00AA0BAF" w:rsidRDefault="00FB666F" w:rsidP="00FB666F">
            <w:pPr>
              <w:bidi/>
              <w:jc w:val="center"/>
              <w:rPr>
                <w:rFonts w:cs="B Nazanin"/>
                <w:rtl/>
              </w:rPr>
            </w:pPr>
            <w:r w:rsidRPr="00AA0BAF">
              <w:rPr>
                <w:rFonts w:cs="B Nazanin" w:hint="cs"/>
                <w:rtl/>
              </w:rPr>
              <w:t>84.4</w:t>
            </w:r>
          </w:p>
        </w:tc>
        <w:tc>
          <w:tcPr>
            <w:tcW w:w="255" w:type="pct"/>
            <w:vAlign w:val="center"/>
          </w:tcPr>
          <w:p w:rsidR="00FB666F" w:rsidRPr="00530451" w:rsidRDefault="00FB666F" w:rsidP="00FB666F">
            <w:pPr>
              <w:bidi/>
              <w:jc w:val="center"/>
              <w:rPr>
                <w:rFonts w:cs="B Nazanin"/>
                <w:rtl/>
              </w:rPr>
            </w:pPr>
            <w:r w:rsidRPr="00530451">
              <w:rPr>
                <w:rFonts w:cs="B Nazanin" w:hint="cs"/>
                <w:rtl/>
              </w:rPr>
              <w:t>12176</w:t>
            </w:r>
          </w:p>
        </w:tc>
        <w:tc>
          <w:tcPr>
            <w:tcW w:w="255" w:type="pct"/>
            <w:vAlign w:val="center"/>
          </w:tcPr>
          <w:p w:rsidR="00FB666F" w:rsidRPr="00AA0BAF" w:rsidRDefault="00FB666F" w:rsidP="00FB666F">
            <w:pPr>
              <w:bidi/>
              <w:jc w:val="center"/>
              <w:rPr>
                <w:rFonts w:cs="B Nazanin"/>
                <w:rtl/>
              </w:rPr>
            </w:pPr>
            <w:r w:rsidRPr="00AA0BAF">
              <w:rPr>
                <w:rFonts w:cs="B Nazanin" w:hint="cs"/>
                <w:rtl/>
              </w:rPr>
              <w:t>14427</w:t>
            </w:r>
          </w:p>
        </w:tc>
        <w:tc>
          <w:tcPr>
            <w:tcW w:w="261" w:type="pct"/>
            <w:vAlign w:val="center"/>
          </w:tcPr>
          <w:p w:rsidR="00FB666F" w:rsidRPr="00AA0BAF" w:rsidRDefault="00FB666F" w:rsidP="00FB666F">
            <w:pPr>
              <w:bidi/>
              <w:jc w:val="center"/>
              <w:rPr>
                <w:rFonts w:cs="B Nazanin"/>
                <w:rtl/>
              </w:rPr>
            </w:pPr>
            <w:r w:rsidRPr="00AA0BAF">
              <w:rPr>
                <w:rFonts w:cs="B Nazanin" w:hint="cs"/>
                <w:rtl/>
              </w:rPr>
              <w:t>81.8</w:t>
            </w:r>
          </w:p>
        </w:tc>
        <w:tc>
          <w:tcPr>
            <w:tcW w:w="255" w:type="pct"/>
            <w:vAlign w:val="center"/>
          </w:tcPr>
          <w:p w:rsidR="00FB666F" w:rsidRPr="00AA0BAF" w:rsidRDefault="00FB666F" w:rsidP="00FB666F">
            <w:pPr>
              <w:bidi/>
              <w:jc w:val="center"/>
              <w:rPr>
                <w:rFonts w:cs="B Nazanin"/>
                <w:rtl/>
              </w:rPr>
            </w:pPr>
            <w:r w:rsidRPr="00AA0BAF">
              <w:rPr>
                <w:rFonts w:cs="B Nazanin" w:hint="cs"/>
                <w:rtl/>
              </w:rPr>
              <w:t>11395</w:t>
            </w:r>
          </w:p>
        </w:tc>
        <w:tc>
          <w:tcPr>
            <w:tcW w:w="255" w:type="pct"/>
            <w:vAlign w:val="center"/>
          </w:tcPr>
          <w:p w:rsidR="00FB666F" w:rsidRPr="00AA0BAF" w:rsidRDefault="00FB666F" w:rsidP="00FB666F">
            <w:pPr>
              <w:bidi/>
              <w:jc w:val="center"/>
              <w:rPr>
                <w:rFonts w:cs="B Nazanin"/>
                <w:rtl/>
              </w:rPr>
            </w:pPr>
            <w:r w:rsidRPr="00AA0BAF">
              <w:rPr>
                <w:rFonts w:cs="B Nazanin" w:hint="cs"/>
                <w:rtl/>
              </w:rPr>
              <w:t>13927</w:t>
            </w:r>
          </w:p>
        </w:tc>
        <w:tc>
          <w:tcPr>
            <w:tcW w:w="266" w:type="pct"/>
            <w:vAlign w:val="center"/>
          </w:tcPr>
          <w:p w:rsidR="00FB666F" w:rsidRPr="00AA0BAF" w:rsidRDefault="00FB666F" w:rsidP="00FB666F">
            <w:pPr>
              <w:bidi/>
              <w:jc w:val="center"/>
              <w:rPr>
                <w:rFonts w:cs="B Nazanin"/>
                <w:rtl/>
              </w:rPr>
            </w:pPr>
            <w:r w:rsidRPr="00AA0BAF">
              <w:rPr>
                <w:rFonts w:cs="B Nazanin" w:hint="cs"/>
                <w:rtl/>
              </w:rPr>
              <w:t>85</w:t>
            </w:r>
            <w:r w:rsidRPr="00AA0BAF">
              <w:rPr>
                <w:rFonts w:ascii="Times New Roman" w:hAnsi="Times New Roman" w:cs="Times New Roman" w:hint="cs"/>
                <w:rtl/>
              </w:rPr>
              <w:t>≤</w:t>
            </w:r>
          </w:p>
        </w:tc>
        <w:tc>
          <w:tcPr>
            <w:tcW w:w="319" w:type="pct"/>
            <w:vAlign w:val="center"/>
          </w:tcPr>
          <w:p w:rsidR="00FB666F" w:rsidRPr="00AA0BAF" w:rsidRDefault="00FB666F" w:rsidP="00FB666F">
            <w:pPr>
              <w:bidi/>
              <w:jc w:val="center"/>
              <w:rPr>
                <w:rFonts w:cs="B Nazanin"/>
                <w:rtl/>
              </w:rPr>
            </w:pPr>
            <w:r w:rsidRPr="00AA0BAF">
              <w:rPr>
                <w:rFonts w:cs="B Nazanin" w:hint="cs"/>
                <w:rtl/>
              </w:rPr>
              <w:t>96.2</w:t>
            </w:r>
          </w:p>
        </w:tc>
        <w:tc>
          <w:tcPr>
            <w:tcW w:w="493" w:type="pct"/>
            <w:vAlign w:val="center"/>
          </w:tcPr>
          <w:p w:rsidR="00FB666F" w:rsidRPr="00AA0BAF" w:rsidRDefault="00FB666F" w:rsidP="00FB666F">
            <w:pPr>
              <w:bidi/>
              <w:jc w:val="center"/>
              <w:rPr>
                <w:rFonts w:cs="B Nazanin"/>
                <w:rtl/>
                <w:lang w:bidi="fa-IR"/>
              </w:rPr>
            </w:pPr>
            <w:r w:rsidRPr="00AA0BAF">
              <w:rPr>
                <w:rFonts w:cs="B Nazanin"/>
                <w:rtl/>
                <w:lang w:bidi="fa-IR"/>
              </w:rPr>
              <w:t>فرم شماره 3 ه</w:t>
            </w:r>
            <w:r w:rsidRPr="00AA0BAF">
              <w:rPr>
                <w:rFonts w:cs="B Nazanin" w:hint="cs"/>
                <w:rtl/>
                <w:lang w:bidi="fa-IR"/>
              </w:rPr>
              <w:t>ی</w:t>
            </w:r>
            <w:r w:rsidRPr="00AA0BAF">
              <w:rPr>
                <w:rFonts w:cs="B Nazanin" w:hint="eastAsia"/>
                <w:rtl/>
                <w:lang w:bidi="fa-IR"/>
              </w:rPr>
              <w:t>پوت</w:t>
            </w:r>
            <w:r w:rsidRPr="00AA0BAF">
              <w:rPr>
                <w:rFonts w:cs="B Nazanin" w:hint="cs"/>
                <w:rtl/>
                <w:lang w:bidi="fa-IR"/>
              </w:rPr>
              <w:t>ی</w:t>
            </w:r>
            <w:r w:rsidRPr="00AA0BAF">
              <w:rPr>
                <w:rFonts w:cs="B Nazanin" w:hint="eastAsia"/>
                <w:rtl/>
                <w:lang w:bidi="fa-IR"/>
              </w:rPr>
              <w:t>روئ</w:t>
            </w:r>
            <w:r w:rsidRPr="00AA0BAF">
              <w:rPr>
                <w:rFonts w:cs="B Nazanin" w:hint="cs"/>
                <w:rtl/>
                <w:lang w:bidi="fa-IR"/>
              </w:rPr>
              <w:t>ی</w:t>
            </w:r>
            <w:r w:rsidRPr="00AA0BAF">
              <w:rPr>
                <w:rFonts w:cs="B Nazanin" w:hint="eastAsia"/>
                <w:rtl/>
                <w:lang w:bidi="fa-IR"/>
              </w:rPr>
              <w:t>د</w:t>
            </w:r>
            <w:r w:rsidRPr="00AA0BAF">
              <w:rPr>
                <w:rFonts w:cs="B Nazanin" w:hint="cs"/>
                <w:rtl/>
                <w:lang w:bidi="fa-IR"/>
              </w:rPr>
              <w:t>ی</w:t>
            </w:r>
          </w:p>
        </w:tc>
        <w:tc>
          <w:tcPr>
            <w:tcW w:w="1128" w:type="pct"/>
            <w:tcBorders>
              <w:right w:val="thinThickSmallGap" w:sz="12" w:space="0" w:color="auto"/>
            </w:tcBorders>
            <w:vAlign w:val="center"/>
          </w:tcPr>
          <w:p w:rsidR="00FB666F" w:rsidRPr="00AA0BAF" w:rsidRDefault="00FB666F" w:rsidP="00FB666F">
            <w:pPr>
              <w:bidi/>
              <w:jc w:val="both"/>
              <w:rPr>
                <w:rFonts w:cs="B Nazanin"/>
                <w:rtl/>
              </w:rPr>
            </w:pPr>
            <w:r w:rsidRPr="00AA0BAF">
              <w:rPr>
                <w:rFonts w:cs="B Nazanin" w:hint="cs"/>
                <w:rtl/>
              </w:rPr>
              <w:t>پایین تر از حد انتظار:</w:t>
            </w:r>
          </w:p>
          <w:p w:rsidR="00FB666F" w:rsidRDefault="00FB666F" w:rsidP="00FB666F">
            <w:pPr>
              <w:bidi/>
              <w:jc w:val="both"/>
              <w:rPr>
                <w:rFonts w:cs="B Nazanin"/>
                <w:rtl/>
              </w:rPr>
            </w:pPr>
            <w:r w:rsidRPr="00AA0BAF">
              <w:rPr>
                <w:rFonts w:cs="B Nazanin" w:hint="cs"/>
                <w:rtl/>
              </w:rPr>
              <w:t>توضیح دهید: به علت اینکه همه بیمارستانهای تحت پوشش غربالگری انجام نمیدهند پوشش پایین تر از حد انتظار است</w:t>
            </w:r>
          </w:p>
          <w:p w:rsidR="00FB666F" w:rsidRPr="00AA0BAF" w:rsidRDefault="00FB666F" w:rsidP="00FB666F">
            <w:pPr>
              <w:bidi/>
              <w:jc w:val="both"/>
              <w:rPr>
                <w:rFonts w:cs="B Nazanin"/>
                <w:rtl/>
              </w:rPr>
            </w:pPr>
            <w:r>
              <w:rPr>
                <w:rFonts w:cs="B Nazanin" w:hint="cs"/>
                <w:rtl/>
              </w:rPr>
              <w:t>-نوزادان شیرخوارگاه آمنه به هنگام غربالگری نمی شوند</w:t>
            </w:r>
          </w:p>
        </w:tc>
      </w:tr>
      <w:tr w:rsidR="00FB666F" w:rsidRPr="00AA0BAF" w:rsidTr="00FB666F">
        <w:trPr>
          <w:trHeight w:val="561"/>
          <w:jc w:val="center"/>
        </w:trPr>
        <w:tc>
          <w:tcPr>
            <w:tcW w:w="1251" w:type="pct"/>
            <w:tcBorders>
              <w:left w:val="thinThickSmallGap" w:sz="12" w:space="0" w:color="auto"/>
            </w:tcBorders>
            <w:vAlign w:val="center"/>
          </w:tcPr>
          <w:p w:rsidR="00FB666F" w:rsidRPr="00AA0BAF" w:rsidRDefault="00FB666F" w:rsidP="00FB666F">
            <w:pPr>
              <w:bidi/>
              <w:jc w:val="center"/>
              <w:rPr>
                <w:rFonts w:cs="B Nazanin"/>
                <w:rtl/>
              </w:rPr>
            </w:pPr>
            <w:r w:rsidRPr="00AA0BAF">
              <w:rPr>
                <w:rFonts w:cs="B Nazanin" w:hint="cs"/>
                <w:rtl/>
                <w:lang w:bidi="fa-IR"/>
              </w:rPr>
              <w:t>پوشش غربالگری</w:t>
            </w:r>
            <w:r w:rsidRPr="00AA0BAF">
              <w:rPr>
                <w:rFonts w:cs="B Nazanin" w:hint="cs"/>
                <w:rtl/>
              </w:rPr>
              <w:t xml:space="preserve">  بیماری های متابولیک ارثی</w:t>
            </w:r>
            <w:r>
              <w:rPr>
                <w:rFonts w:cs="B Nazanin" w:hint="cs"/>
                <w:rtl/>
              </w:rPr>
              <w:t>*</w:t>
            </w:r>
          </w:p>
        </w:tc>
        <w:tc>
          <w:tcPr>
            <w:tcW w:w="261" w:type="pct"/>
            <w:vAlign w:val="center"/>
          </w:tcPr>
          <w:p w:rsidR="00FB666F" w:rsidRPr="00AA0BAF" w:rsidRDefault="00FB666F" w:rsidP="00FB666F">
            <w:pPr>
              <w:bidi/>
              <w:jc w:val="center"/>
              <w:rPr>
                <w:rFonts w:cs="B Nazanin"/>
                <w:rtl/>
              </w:rPr>
            </w:pPr>
            <w:r w:rsidRPr="00AA0BAF">
              <w:rPr>
                <w:rFonts w:cs="B Nazanin" w:hint="cs"/>
                <w:rtl/>
              </w:rPr>
              <w:t>80.3</w:t>
            </w:r>
          </w:p>
        </w:tc>
        <w:tc>
          <w:tcPr>
            <w:tcW w:w="255" w:type="pct"/>
            <w:vAlign w:val="center"/>
          </w:tcPr>
          <w:p w:rsidR="00FB666F" w:rsidRPr="00530451" w:rsidRDefault="00FB666F" w:rsidP="00FB666F">
            <w:pPr>
              <w:bidi/>
              <w:jc w:val="center"/>
              <w:rPr>
                <w:rFonts w:cs="B Nazanin"/>
                <w:rtl/>
              </w:rPr>
            </w:pPr>
            <w:r w:rsidRPr="00530451">
              <w:rPr>
                <w:rFonts w:cs="B Nazanin" w:hint="cs"/>
                <w:rtl/>
              </w:rPr>
              <w:t>13081</w:t>
            </w:r>
          </w:p>
        </w:tc>
        <w:tc>
          <w:tcPr>
            <w:tcW w:w="255" w:type="pct"/>
            <w:vAlign w:val="center"/>
          </w:tcPr>
          <w:p w:rsidR="00FB666F" w:rsidRPr="00AA0BAF" w:rsidRDefault="00FB666F" w:rsidP="00FB666F">
            <w:pPr>
              <w:bidi/>
              <w:jc w:val="center"/>
              <w:rPr>
                <w:rFonts w:cs="B Nazanin"/>
                <w:rtl/>
              </w:rPr>
            </w:pPr>
            <w:r w:rsidRPr="00AA0BAF">
              <w:rPr>
                <w:rFonts w:cs="B Nazanin" w:hint="cs"/>
                <w:rtl/>
              </w:rPr>
              <w:t>16296</w:t>
            </w:r>
          </w:p>
        </w:tc>
        <w:tc>
          <w:tcPr>
            <w:tcW w:w="261" w:type="pct"/>
            <w:vAlign w:val="center"/>
          </w:tcPr>
          <w:p w:rsidR="00FB666F" w:rsidRPr="00AA0BAF" w:rsidRDefault="00FB666F" w:rsidP="00FB666F">
            <w:pPr>
              <w:bidi/>
              <w:jc w:val="center"/>
              <w:rPr>
                <w:rFonts w:cs="B Nazanin"/>
                <w:rtl/>
              </w:rPr>
            </w:pPr>
          </w:p>
        </w:tc>
        <w:tc>
          <w:tcPr>
            <w:tcW w:w="255" w:type="pct"/>
            <w:vAlign w:val="center"/>
          </w:tcPr>
          <w:p w:rsidR="00FB666F" w:rsidRPr="00AA0BAF" w:rsidRDefault="00FB666F" w:rsidP="00FB666F">
            <w:pPr>
              <w:bidi/>
              <w:jc w:val="center"/>
              <w:rPr>
                <w:rFonts w:cs="B Nazanin"/>
                <w:rtl/>
              </w:rPr>
            </w:pPr>
            <w:r w:rsidRPr="00AA0BAF">
              <w:rPr>
                <w:rFonts w:cs="B Nazanin" w:hint="cs"/>
                <w:rtl/>
              </w:rPr>
              <w:t>12480</w:t>
            </w:r>
          </w:p>
        </w:tc>
        <w:tc>
          <w:tcPr>
            <w:tcW w:w="255" w:type="pct"/>
            <w:vAlign w:val="center"/>
          </w:tcPr>
          <w:p w:rsidR="00FB666F" w:rsidRPr="00AA0BAF" w:rsidRDefault="00FB666F" w:rsidP="00FB666F">
            <w:pPr>
              <w:bidi/>
              <w:jc w:val="center"/>
              <w:rPr>
                <w:rFonts w:cs="B Nazanin"/>
                <w:rtl/>
              </w:rPr>
            </w:pPr>
          </w:p>
        </w:tc>
        <w:tc>
          <w:tcPr>
            <w:tcW w:w="266" w:type="pct"/>
            <w:vAlign w:val="center"/>
          </w:tcPr>
          <w:p w:rsidR="00FB666F" w:rsidRPr="00AA0BAF" w:rsidRDefault="00FB666F" w:rsidP="00FB666F">
            <w:pPr>
              <w:bidi/>
              <w:jc w:val="center"/>
              <w:rPr>
                <w:rFonts w:cs="B Nazanin"/>
                <w:rtl/>
              </w:rPr>
            </w:pPr>
            <w:r w:rsidRPr="00AA0BAF">
              <w:rPr>
                <w:rFonts w:cs="B Nazanin" w:hint="cs"/>
                <w:rtl/>
              </w:rPr>
              <w:t>80</w:t>
            </w:r>
          </w:p>
        </w:tc>
        <w:tc>
          <w:tcPr>
            <w:tcW w:w="319" w:type="pct"/>
            <w:vAlign w:val="center"/>
          </w:tcPr>
          <w:p w:rsidR="00FB666F" w:rsidRPr="00AA0BAF" w:rsidRDefault="00FB666F" w:rsidP="00FB666F">
            <w:pPr>
              <w:bidi/>
              <w:jc w:val="center"/>
              <w:rPr>
                <w:rFonts w:cs="B Nazanin"/>
                <w:rtl/>
              </w:rPr>
            </w:pPr>
          </w:p>
        </w:tc>
        <w:tc>
          <w:tcPr>
            <w:tcW w:w="493" w:type="pct"/>
            <w:vAlign w:val="center"/>
          </w:tcPr>
          <w:p w:rsidR="00FB666F" w:rsidRPr="00AA0BAF" w:rsidRDefault="00FB666F" w:rsidP="00FB666F">
            <w:pPr>
              <w:bidi/>
              <w:jc w:val="center"/>
              <w:rPr>
                <w:rFonts w:cs="B Nazanin"/>
                <w:rtl/>
                <w:lang w:bidi="fa-IR"/>
              </w:rPr>
            </w:pPr>
            <w:r w:rsidRPr="00AA0BAF">
              <w:rPr>
                <w:rFonts w:cs="B Nazanin"/>
                <w:rtl/>
                <w:lang w:bidi="fa-IR"/>
              </w:rPr>
              <w:t>فرم شماره 4 متابول</w:t>
            </w:r>
            <w:r w:rsidRPr="00AA0BAF">
              <w:rPr>
                <w:rFonts w:cs="B Nazanin" w:hint="cs"/>
                <w:rtl/>
                <w:lang w:bidi="fa-IR"/>
              </w:rPr>
              <w:t>ی</w:t>
            </w:r>
            <w:r w:rsidRPr="00AA0BAF">
              <w:rPr>
                <w:rFonts w:cs="B Nazanin" w:hint="eastAsia"/>
                <w:rtl/>
                <w:lang w:bidi="fa-IR"/>
              </w:rPr>
              <w:t>ک</w:t>
            </w:r>
            <w:r w:rsidRPr="00AA0BAF">
              <w:rPr>
                <w:rFonts w:cs="B Nazanin"/>
                <w:rtl/>
                <w:lang w:bidi="fa-IR"/>
              </w:rPr>
              <w:t xml:space="preserve"> ارث</w:t>
            </w:r>
            <w:r w:rsidRPr="00AA0BAF">
              <w:rPr>
                <w:rFonts w:cs="B Nazanin" w:hint="cs"/>
                <w:rtl/>
                <w:lang w:bidi="fa-IR"/>
              </w:rPr>
              <w:t>ی</w:t>
            </w:r>
            <w:r w:rsidRPr="00AA0BAF">
              <w:rPr>
                <w:rFonts w:cs="B Nazanin"/>
                <w:rtl/>
                <w:lang w:bidi="fa-IR"/>
              </w:rPr>
              <w:t xml:space="preserve"> و سامانه س</w:t>
            </w:r>
            <w:r w:rsidRPr="00AA0BAF">
              <w:rPr>
                <w:rFonts w:cs="B Nazanin" w:hint="cs"/>
                <w:rtl/>
                <w:lang w:bidi="fa-IR"/>
              </w:rPr>
              <w:t>ی</w:t>
            </w:r>
            <w:r w:rsidRPr="00AA0BAF">
              <w:rPr>
                <w:rFonts w:cs="B Nazanin" w:hint="eastAsia"/>
                <w:rtl/>
                <w:lang w:bidi="fa-IR"/>
              </w:rPr>
              <w:t>ب</w:t>
            </w:r>
          </w:p>
        </w:tc>
        <w:tc>
          <w:tcPr>
            <w:tcW w:w="1128" w:type="pct"/>
            <w:tcBorders>
              <w:right w:val="thinThickSmallGap" w:sz="12" w:space="0" w:color="auto"/>
            </w:tcBorders>
            <w:vAlign w:val="center"/>
          </w:tcPr>
          <w:p w:rsidR="00FB666F" w:rsidRPr="00AA0BAF" w:rsidRDefault="00FB666F" w:rsidP="00FB666F">
            <w:pPr>
              <w:bidi/>
              <w:jc w:val="both"/>
              <w:rPr>
                <w:rFonts w:cs="B Nazanin"/>
                <w:rtl/>
              </w:rPr>
            </w:pPr>
            <w:r>
              <w:rPr>
                <w:rFonts w:cs="B Nazanin" w:hint="cs"/>
                <w:rtl/>
              </w:rPr>
              <w:t>به علت اینکه مخرج کسر قابل استخراج نیست این شاخص پایان اردیبهشت به دست می آید.</w:t>
            </w:r>
          </w:p>
        </w:tc>
      </w:tr>
      <w:tr w:rsidR="00FB666F" w:rsidRPr="00AA0BAF" w:rsidTr="00FB666F">
        <w:trPr>
          <w:trHeight w:val="561"/>
          <w:jc w:val="center"/>
        </w:trPr>
        <w:tc>
          <w:tcPr>
            <w:tcW w:w="1251" w:type="pct"/>
            <w:tcBorders>
              <w:left w:val="thinThickSmallGap" w:sz="12" w:space="0" w:color="auto"/>
            </w:tcBorders>
            <w:vAlign w:val="center"/>
          </w:tcPr>
          <w:p w:rsidR="00FB666F" w:rsidRPr="00530451" w:rsidRDefault="00FB666F" w:rsidP="00FB666F">
            <w:pPr>
              <w:spacing w:line="168" w:lineRule="auto"/>
              <w:jc w:val="center"/>
              <w:rPr>
                <w:rFonts w:ascii="Calibri" w:hAnsi="Calibri" w:cs="B Nazanin"/>
                <w:rtl/>
              </w:rPr>
            </w:pPr>
            <w:r w:rsidRPr="00530451">
              <w:rPr>
                <w:rFonts w:ascii="Calibri" w:hAnsi="Calibri" w:cs="B Nazanin" w:hint="cs"/>
                <w:rtl/>
              </w:rPr>
              <w:t>درصد ثبت نتایج هیپوتیروئیدی در سامانه سیب</w:t>
            </w:r>
          </w:p>
        </w:tc>
        <w:tc>
          <w:tcPr>
            <w:tcW w:w="261" w:type="pct"/>
            <w:vAlign w:val="center"/>
          </w:tcPr>
          <w:p w:rsidR="00FB666F" w:rsidRPr="00530451" w:rsidRDefault="00FB666F" w:rsidP="00FB666F">
            <w:pPr>
              <w:bidi/>
              <w:jc w:val="center"/>
              <w:rPr>
                <w:rFonts w:cs="B Nazanin"/>
                <w:sz w:val="20"/>
                <w:szCs w:val="20"/>
                <w:rtl/>
              </w:rPr>
            </w:pPr>
            <w:r w:rsidRPr="00530451">
              <w:rPr>
                <w:rFonts w:cs="B Nazanin" w:hint="cs"/>
                <w:sz w:val="20"/>
                <w:szCs w:val="20"/>
                <w:rtl/>
              </w:rPr>
              <w:t>55.8</w:t>
            </w:r>
          </w:p>
        </w:tc>
        <w:tc>
          <w:tcPr>
            <w:tcW w:w="255" w:type="pct"/>
            <w:vAlign w:val="center"/>
          </w:tcPr>
          <w:p w:rsidR="00FB666F" w:rsidRPr="00530451" w:rsidRDefault="00FB666F" w:rsidP="00FB666F">
            <w:pPr>
              <w:bidi/>
              <w:jc w:val="center"/>
              <w:rPr>
                <w:rFonts w:cs="B Nazanin"/>
                <w:sz w:val="20"/>
                <w:szCs w:val="20"/>
                <w:rtl/>
              </w:rPr>
            </w:pPr>
            <w:r w:rsidRPr="00530451">
              <w:rPr>
                <w:rFonts w:cs="B Nazanin" w:hint="cs"/>
                <w:sz w:val="20"/>
                <w:szCs w:val="20"/>
                <w:rtl/>
              </w:rPr>
              <w:t>8039</w:t>
            </w:r>
          </w:p>
        </w:tc>
        <w:tc>
          <w:tcPr>
            <w:tcW w:w="255" w:type="pct"/>
            <w:vAlign w:val="center"/>
          </w:tcPr>
          <w:p w:rsidR="00FB666F" w:rsidRPr="00530451" w:rsidRDefault="00FB666F" w:rsidP="00FB666F">
            <w:pPr>
              <w:bidi/>
              <w:jc w:val="center"/>
              <w:rPr>
                <w:rFonts w:cs="B Nazanin"/>
                <w:sz w:val="20"/>
                <w:szCs w:val="20"/>
                <w:rtl/>
              </w:rPr>
            </w:pPr>
            <w:r w:rsidRPr="00530451">
              <w:rPr>
                <w:rFonts w:cs="B Nazanin" w:hint="cs"/>
                <w:sz w:val="20"/>
                <w:szCs w:val="20"/>
                <w:rtl/>
              </w:rPr>
              <w:t>14394</w:t>
            </w:r>
          </w:p>
        </w:tc>
        <w:tc>
          <w:tcPr>
            <w:tcW w:w="261" w:type="pct"/>
            <w:vAlign w:val="center"/>
          </w:tcPr>
          <w:p w:rsidR="00FB666F" w:rsidRPr="00530451" w:rsidRDefault="00FB666F" w:rsidP="00FB666F">
            <w:pPr>
              <w:bidi/>
              <w:jc w:val="center"/>
              <w:rPr>
                <w:rFonts w:cs="B Nazanin"/>
                <w:sz w:val="20"/>
                <w:szCs w:val="20"/>
                <w:rtl/>
              </w:rPr>
            </w:pPr>
            <w:r w:rsidRPr="00530451">
              <w:rPr>
                <w:rFonts w:cs="B Nazanin" w:hint="cs"/>
                <w:sz w:val="20"/>
                <w:szCs w:val="20"/>
                <w:rtl/>
              </w:rPr>
              <w:t>63</w:t>
            </w:r>
          </w:p>
        </w:tc>
        <w:tc>
          <w:tcPr>
            <w:tcW w:w="255" w:type="pct"/>
            <w:vAlign w:val="center"/>
          </w:tcPr>
          <w:p w:rsidR="00FB666F" w:rsidRPr="00530451" w:rsidRDefault="00FB666F" w:rsidP="00FB666F">
            <w:pPr>
              <w:bidi/>
              <w:jc w:val="center"/>
              <w:rPr>
                <w:rFonts w:cs="B Nazanin"/>
                <w:sz w:val="20"/>
                <w:szCs w:val="20"/>
                <w:rtl/>
              </w:rPr>
            </w:pPr>
            <w:r w:rsidRPr="00530451">
              <w:rPr>
                <w:rFonts w:cs="B Nazanin" w:hint="cs"/>
                <w:sz w:val="20"/>
                <w:szCs w:val="20"/>
                <w:rtl/>
              </w:rPr>
              <w:t>8779</w:t>
            </w:r>
          </w:p>
        </w:tc>
        <w:tc>
          <w:tcPr>
            <w:tcW w:w="255" w:type="pct"/>
            <w:vAlign w:val="center"/>
          </w:tcPr>
          <w:p w:rsidR="00FB666F" w:rsidRPr="00530451" w:rsidRDefault="00FB666F" w:rsidP="00FB666F">
            <w:pPr>
              <w:bidi/>
              <w:jc w:val="center"/>
              <w:rPr>
                <w:rFonts w:cs="B Nazanin"/>
                <w:sz w:val="20"/>
                <w:szCs w:val="20"/>
                <w:rtl/>
              </w:rPr>
            </w:pPr>
            <w:r w:rsidRPr="00530451">
              <w:rPr>
                <w:rFonts w:cs="B Nazanin" w:hint="cs"/>
                <w:sz w:val="20"/>
                <w:szCs w:val="20"/>
                <w:rtl/>
              </w:rPr>
              <w:t>13927</w:t>
            </w:r>
          </w:p>
        </w:tc>
        <w:tc>
          <w:tcPr>
            <w:tcW w:w="266" w:type="pct"/>
            <w:vAlign w:val="center"/>
          </w:tcPr>
          <w:p w:rsidR="00FB666F" w:rsidRPr="00530451" w:rsidRDefault="00FB666F" w:rsidP="00FB666F">
            <w:pPr>
              <w:bidi/>
              <w:jc w:val="center"/>
              <w:rPr>
                <w:rFonts w:cs="B Nazanin"/>
                <w:sz w:val="20"/>
                <w:szCs w:val="20"/>
                <w:rtl/>
              </w:rPr>
            </w:pPr>
            <w:r w:rsidRPr="00530451">
              <w:rPr>
                <w:rFonts w:cs="B Nazanin" w:hint="cs"/>
                <w:sz w:val="20"/>
                <w:szCs w:val="20"/>
                <w:rtl/>
              </w:rPr>
              <w:t>65</w:t>
            </w:r>
          </w:p>
        </w:tc>
        <w:tc>
          <w:tcPr>
            <w:tcW w:w="319" w:type="pct"/>
            <w:vAlign w:val="center"/>
          </w:tcPr>
          <w:p w:rsidR="00FB666F" w:rsidRPr="00530451" w:rsidRDefault="00FB666F" w:rsidP="00FB666F">
            <w:pPr>
              <w:bidi/>
              <w:jc w:val="center"/>
              <w:rPr>
                <w:rFonts w:cs="B Nazanin"/>
                <w:sz w:val="20"/>
                <w:szCs w:val="20"/>
                <w:rtl/>
              </w:rPr>
            </w:pPr>
            <w:r w:rsidRPr="00530451">
              <w:rPr>
                <w:rFonts w:cs="B Nazanin" w:hint="cs"/>
                <w:sz w:val="20"/>
                <w:szCs w:val="20"/>
                <w:rtl/>
              </w:rPr>
              <w:t>96.9</w:t>
            </w:r>
          </w:p>
        </w:tc>
        <w:tc>
          <w:tcPr>
            <w:tcW w:w="493" w:type="pct"/>
            <w:vAlign w:val="center"/>
          </w:tcPr>
          <w:p w:rsidR="00FB666F" w:rsidRPr="00530451" w:rsidRDefault="00FB666F" w:rsidP="00FB666F">
            <w:pPr>
              <w:bidi/>
              <w:jc w:val="center"/>
              <w:rPr>
                <w:rFonts w:cs="B Nazanin"/>
                <w:sz w:val="20"/>
                <w:szCs w:val="20"/>
                <w:rtl/>
                <w:lang w:bidi="fa-IR"/>
              </w:rPr>
            </w:pPr>
            <w:r w:rsidRPr="00530451">
              <w:rPr>
                <w:rFonts w:ascii="Calibri" w:hAnsi="Calibri" w:cs="B Nazanin" w:hint="cs"/>
                <w:rtl/>
              </w:rPr>
              <w:t>فرم شماره 3 هیپوتیروئیدی و سامانه سیب</w:t>
            </w:r>
          </w:p>
        </w:tc>
        <w:tc>
          <w:tcPr>
            <w:tcW w:w="1128" w:type="pct"/>
            <w:tcBorders>
              <w:right w:val="thinThickSmallGap" w:sz="12" w:space="0" w:color="auto"/>
            </w:tcBorders>
            <w:vAlign w:val="center"/>
          </w:tcPr>
          <w:p w:rsidR="00FB666F" w:rsidRPr="00530451" w:rsidRDefault="00FB666F" w:rsidP="00FB666F">
            <w:pPr>
              <w:bidi/>
              <w:jc w:val="both"/>
              <w:rPr>
                <w:rFonts w:cs="B Nazanin"/>
                <w:sz w:val="20"/>
                <w:szCs w:val="20"/>
                <w:rtl/>
              </w:rPr>
            </w:pPr>
            <w:r w:rsidRPr="00530451">
              <w:rPr>
                <w:rFonts w:cs="B Nazanin" w:hint="cs"/>
                <w:sz w:val="20"/>
                <w:szCs w:val="20"/>
                <w:rtl/>
              </w:rPr>
              <w:t>بایین تر از انتظار:ثبت نتایج هیپو تیروئیدی را منوط به تشکیل پروند زایمان و معاینات مادر و کودک گردیده  که باعث پایین آمدن ثبت شده است</w:t>
            </w:r>
          </w:p>
        </w:tc>
      </w:tr>
      <w:tr w:rsidR="00FB666F" w:rsidRPr="00AA0BAF" w:rsidTr="00FB666F">
        <w:trPr>
          <w:trHeight w:val="561"/>
          <w:jc w:val="center"/>
        </w:trPr>
        <w:tc>
          <w:tcPr>
            <w:tcW w:w="1251" w:type="pct"/>
            <w:tcBorders>
              <w:left w:val="thinThickSmallGap" w:sz="12" w:space="0" w:color="auto"/>
            </w:tcBorders>
            <w:vAlign w:val="center"/>
          </w:tcPr>
          <w:p w:rsidR="00FB666F" w:rsidRPr="00F87B2E" w:rsidRDefault="00FB666F" w:rsidP="00FB666F">
            <w:pPr>
              <w:spacing w:line="168" w:lineRule="auto"/>
              <w:jc w:val="center"/>
              <w:rPr>
                <w:rFonts w:ascii="Calibri" w:hAnsi="Calibri" w:cs="B Nazanin"/>
                <w:rtl/>
                <w:lang w:bidi="fa-IR"/>
              </w:rPr>
            </w:pPr>
            <w:r w:rsidRPr="00F87B2E">
              <w:rPr>
                <w:rFonts w:ascii="Calibri" w:hAnsi="Calibri" w:cs="B Nazanin"/>
                <w:rtl/>
                <w:lang w:bidi="fa-IR"/>
              </w:rPr>
              <w:t>درصد ثبت نتا</w:t>
            </w:r>
            <w:r w:rsidRPr="00F87B2E">
              <w:rPr>
                <w:rFonts w:ascii="Calibri" w:hAnsi="Calibri" w:cs="B Nazanin" w:hint="cs"/>
                <w:rtl/>
                <w:lang w:bidi="fa-IR"/>
              </w:rPr>
              <w:t>ی</w:t>
            </w:r>
            <w:r w:rsidRPr="00F87B2E">
              <w:rPr>
                <w:rFonts w:ascii="Calibri" w:hAnsi="Calibri" w:cs="B Nazanin" w:hint="eastAsia"/>
                <w:rtl/>
                <w:lang w:bidi="fa-IR"/>
              </w:rPr>
              <w:t>ج</w:t>
            </w:r>
            <w:r w:rsidRPr="00F87B2E">
              <w:rPr>
                <w:rFonts w:ascii="Calibri" w:hAnsi="Calibri" w:cs="B Nazanin"/>
                <w:rtl/>
                <w:lang w:bidi="fa-IR"/>
              </w:rPr>
              <w:t xml:space="preserve"> </w:t>
            </w:r>
            <w:r w:rsidRPr="00F87B2E">
              <w:rPr>
                <w:rFonts w:ascii="Calibri" w:hAnsi="Calibri" w:cs="B Nazanin" w:hint="cs"/>
                <w:rtl/>
                <w:lang w:bidi="fa-IR"/>
              </w:rPr>
              <w:t>فنیل کتونوری</w:t>
            </w:r>
            <w:r w:rsidRPr="00F87B2E">
              <w:rPr>
                <w:rFonts w:ascii="Calibri" w:hAnsi="Calibri" w:cs="B Nazanin"/>
                <w:rtl/>
                <w:lang w:bidi="fa-IR"/>
              </w:rPr>
              <w:t xml:space="preserve"> در سامانه س</w:t>
            </w:r>
            <w:r w:rsidRPr="00F87B2E">
              <w:rPr>
                <w:rFonts w:ascii="Calibri" w:hAnsi="Calibri" w:cs="B Nazanin" w:hint="cs"/>
                <w:rtl/>
                <w:lang w:bidi="fa-IR"/>
              </w:rPr>
              <w:t>ی</w:t>
            </w:r>
            <w:r w:rsidRPr="00F87B2E">
              <w:rPr>
                <w:rFonts w:ascii="Calibri" w:hAnsi="Calibri" w:cs="B Nazanin" w:hint="eastAsia"/>
                <w:rtl/>
                <w:lang w:bidi="fa-IR"/>
              </w:rPr>
              <w:t>ب</w:t>
            </w:r>
          </w:p>
        </w:tc>
        <w:tc>
          <w:tcPr>
            <w:tcW w:w="261" w:type="pct"/>
            <w:vAlign w:val="center"/>
          </w:tcPr>
          <w:p w:rsidR="00FB666F" w:rsidRPr="00F87B2E" w:rsidRDefault="00FB666F" w:rsidP="00FB666F">
            <w:pPr>
              <w:bidi/>
              <w:jc w:val="center"/>
              <w:rPr>
                <w:rFonts w:cs="B Nazanin"/>
                <w:sz w:val="20"/>
                <w:szCs w:val="20"/>
                <w:rtl/>
              </w:rPr>
            </w:pPr>
            <w:r w:rsidRPr="00F87B2E">
              <w:rPr>
                <w:rFonts w:cs="B Nazanin" w:hint="cs"/>
                <w:sz w:val="20"/>
                <w:szCs w:val="20"/>
                <w:rtl/>
              </w:rPr>
              <w:t>64.2</w:t>
            </w:r>
          </w:p>
        </w:tc>
        <w:tc>
          <w:tcPr>
            <w:tcW w:w="255" w:type="pct"/>
            <w:vAlign w:val="center"/>
          </w:tcPr>
          <w:p w:rsidR="00FB666F" w:rsidRPr="00F87B2E" w:rsidRDefault="00FB666F" w:rsidP="00FB666F">
            <w:pPr>
              <w:bidi/>
              <w:jc w:val="center"/>
              <w:rPr>
                <w:rFonts w:cs="B Nazanin"/>
                <w:sz w:val="20"/>
                <w:szCs w:val="20"/>
                <w:rtl/>
              </w:rPr>
            </w:pPr>
            <w:r w:rsidRPr="00F87B2E">
              <w:rPr>
                <w:rFonts w:cs="B Nazanin" w:hint="cs"/>
                <w:sz w:val="20"/>
                <w:szCs w:val="20"/>
                <w:rtl/>
              </w:rPr>
              <w:t>9251</w:t>
            </w:r>
          </w:p>
        </w:tc>
        <w:tc>
          <w:tcPr>
            <w:tcW w:w="255" w:type="pct"/>
            <w:vAlign w:val="center"/>
          </w:tcPr>
          <w:p w:rsidR="00FB666F" w:rsidRPr="00F87B2E" w:rsidRDefault="00FB666F" w:rsidP="00FB666F">
            <w:pPr>
              <w:bidi/>
              <w:jc w:val="center"/>
              <w:rPr>
                <w:rFonts w:cs="B Nazanin"/>
                <w:sz w:val="20"/>
                <w:szCs w:val="20"/>
                <w:rtl/>
              </w:rPr>
            </w:pPr>
            <w:r w:rsidRPr="00F87B2E">
              <w:rPr>
                <w:rFonts w:cs="B Nazanin" w:hint="cs"/>
                <w:sz w:val="20"/>
                <w:szCs w:val="20"/>
                <w:rtl/>
              </w:rPr>
              <w:t>14394</w:t>
            </w:r>
          </w:p>
        </w:tc>
        <w:tc>
          <w:tcPr>
            <w:tcW w:w="261" w:type="pct"/>
            <w:vAlign w:val="center"/>
          </w:tcPr>
          <w:p w:rsidR="00FB666F" w:rsidRPr="00F87B2E" w:rsidRDefault="00FB666F" w:rsidP="00FB666F">
            <w:pPr>
              <w:bidi/>
              <w:jc w:val="center"/>
              <w:rPr>
                <w:rFonts w:cs="B Nazanin"/>
                <w:sz w:val="20"/>
                <w:szCs w:val="20"/>
                <w:rtl/>
              </w:rPr>
            </w:pPr>
            <w:r w:rsidRPr="00F87B2E">
              <w:rPr>
                <w:rFonts w:cs="B Nazanin" w:hint="cs"/>
                <w:sz w:val="20"/>
                <w:szCs w:val="20"/>
                <w:rtl/>
              </w:rPr>
              <w:t>62.5</w:t>
            </w:r>
          </w:p>
        </w:tc>
        <w:tc>
          <w:tcPr>
            <w:tcW w:w="255" w:type="pct"/>
            <w:vAlign w:val="center"/>
          </w:tcPr>
          <w:p w:rsidR="00FB666F" w:rsidRPr="00F87B2E" w:rsidRDefault="00FB666F" w:rsidP="00FB666F">
            <w:pPr>
              <w:bidi/>
              <w:jc w:val="center"/>
              <w:rPr>
                <w:rFonts w:cs="B Nazanin"/>
                <w:sz w:val="20"/>
                <w:szCs w:val="20"/>
                <w:rtl/>
              </w:rPr>
            </w:pPr>
            <w:r w:rsidRPr="00F87B2E">
              <w:rPr>
                <w:rFonts w:cs="B Nazanin" w:hint="cs"/>
                <w:sz w:val="20"/>
                <w:szCs w:val="20"/>
                <w:rtl/>
              </w:rPr>
              <w:t>8707</w:t>
            </w:r>
          </w:p>
        </w:tc>
        <w:tc>
          <w:tcPr>
            <w:tcW w:w="255" w:type="pct"/>
            <w:vAlign w:val="center"/>
          </w:tcPr>
          <w:p w:rsidR="00FB666F" w:rsidRPr="00F87B2E" w:rsidRDefault="00FB666F" w:rsidP="00FB666F">
            <w:pPr>
              <w:bidi/>
              <w:jc w:val="center"/>
              <w:rPr>
                <w:rFonts w:cs="B Nazanin"/>
                <w:sz w:val="20"/>
                <w:szCs w:val="20"/>
                <w:rtl/>
              </w:rPr>
            </w:pPr>
            <w:r w:rsidRPr="00F87B2E">
              <w:rPr>
                <w:rFonts w:cs="B Nazanin" w:hint="cs"/>
                <w:sz w:val="20"/>
                <w:szCs w:val="20"/>
                <w:rtl/>
              </w:rPr>
              <w:t>13927</w:t>
            </w:r>
          </w:p>
        </w:tc>
        <w:tc>
          <w:tcPr>
            <w:tcW w:w="266" w:type="pct"/>
            <w:vAlign w:val="center"/>
          </w:tcPr>
          <w:p w:rsidR="00FB666F" w:rsidRPr="00F87B2E" w:rsidRDefault="00FB666F" w:rsidP="00FB666F">
            <w:pPr>
              <w:bidi/>
              <w:jc w:val="center"/>
              <w:rPr>
                <w:rFonts w:cs="B Nazanin"/>
                <w:sz w:val="20"/>
                <w:szCs w:val="20"/>
                <w:rtl/>
              </w:rPr>
            </w:pPr>
            <w:r w:rsidRPr="00F87B2E">
              <w:rPr>
                <w:rFonts w:cs="B Nazanin" w:hint="cs"/>
                <w:sz w:val="20"/>
                <w:szCs w:val="20"/>
                <w:rtl/>
              </w:rPr>
              <w:t>65</w:t>
            </w:r>
          </w:p>
        </w:tc>
        <w:tc>
          <w:tcPr>
            <w:tcW w:w="319" w:type="pct"/>
            <w:vAlign w:val="center"/>
          </w:tcPr>
          <w:p w:rsidR="00FB666F" w:rsidRPr="00F87B2E" w:rsidRDefault="00FB666F" w:rsidP="00FB666F">
            <w:pPr>
              <w:bidi/>
              <w:jc w:val="center"/>
              <w:rPr>
                <w:rFonts w:cs="B Nazanin"/>
                <w:sz w:val="20"/>
                <w:szCs w:val="20"/>
                <w:rtl/>
              </w:rPr>
            </w:pPr>
            <w:r w:rsidRPr="00F87B2E">
              <w:rPr>
                <w:rFonts w:cs="B Nazanin" w:hint="cs"/>
                <w:sz w:val="20"/>
                <w:szCs w:val="20"/>
                <w:rtl/>
              </w:rPr>
              <w:t>96.1</w:t>
            </w:r>
          </w:p>
        </w:tc>
        <w:tc>
          <w:tcPr>
            <w:tcW w:w="493" w:type="pct"/>
            <w:vAlign w:val="center"/>
          </w:tcPr>
          <w:p w:rsidR="00FB666F" w:rsidRPr="00F87B2E" w:rsidRDefault="00FB666F" w:rsidP="00FB666F">
            <w:pPr>
              <w:bidi/>
              <w:jc w:val="center"/>
              <w:rPr>
                <w:rFonts w:cs="B Nazanin"/>
                <w:sz w:val="20"/>
                <w:szCs w:val="20"/>
                <w:rtl/>
                <w:lang w:bidi="fa-IR"/>
              </w:rPr>
            </w:pPr>
            <w:r w:rsidRPr="00F87B2E">
              <w:rPr>
                <w:rFonts w:ascii="Calibri" w:hAnsi="Calibri" w:cs="B Nazanin"/>
                <w:rtl/>
              </w:rPr>
              <w:t xml:space="preserve">فرم شماره </w:t>
            </w:r>
            <w:r w:rsidRPr="00F87B2E">
              <w:rPr>
                <w:rFonts w:ascii="Calibri" w:hAnsi="Calibri" w:cs="B Nazanin" w:hint="cs"/>
                <w:rtl/>
              </w:rPr>
              <w:t>4 فنیل کتونوری</w:t>
            </w:r>
            <w:r w:rsidRPr="00F87B2E">
              <w:rPr>
                <w:rFonts w:ascii="Calibri" w:hAnsi="Calibri" w:cs="B Nazanin"/>
                <w:rtl/>
              </w:rPr>
              <w:t xml:space="preserve"> و سامانه س</w:t>
            </w:r>
            <w:r w:rsidRPr="00F87B2E">
              <w:rPr>
                <w:rFonts w:ascii="Calibri" w:hAnsi="Calibri" w:cs="B Nazanin" w:hint="cs"/>
                <w:rtl/>
              </w:rPr>
              <w:t>ی</w:t>
            </w:r>
            <w:r w:rsidRPr="00F87B2E">
              <w:rPr>
                <w:rFonts w:ascii="Calibri" w:hAnsi="Calibri" w:cs="B Nazanin" w:hint="eastAsia"/>
                <w:rtl/>
              </w:rPr>
              <w:t>ب</w:t>
            </w:r>
          </w:p>
        </w:tc>
        <w:tc>
          <w:tcPr>
            <w:tcW w:w="1128" w:type="pct"/>
            <w:tcBorders>
              <w:right w:val="thinThickSmallGap" w:sz="12" w:space="0" w:color="auto"/>
            </w:tcBorders>
            <w:vAlign w:val="center"/>
          </w:tcPr>
          <w:p w:rsidR="00FB666F" w:rsidRPr="00F87B2E" w:rsidRDefault="00FB666F" w:rsidP="00FB666F">
            <w:pPr>
              <w:bidi/>
              <w:jc w:val="both"/>
              <w:rPr>
                <w:rFonts w:cs="B Nazanin"/>
                <w:sz w:val="20"/>
                <w:szCs w:val="20"/>
                <w:rtl/>
              </w:rPr>
            </w:pPr>
            <w:r>
              <w:rPr>
                <w:rFonts w:cs="B Nazanin" w:hint="cs"/>
                <w:sz w:val="20"/>
                <w:szCs w:val="20"/>
                <w:rtl/>
                <w:lang w:bidi="fa-IR"/>
              </w:rPr>
              <w:t xml:space="preserve">پایین تر از حد انتظار: </w:t>
            </w:r>
            <w:r w:rsidRPr="00F87B2E">
              <w:rPr>
                <w:rFonts w:cs="B Nazanin" w:hint="cs"/>
                <w:sz w:val="20"/>
                <w:szCs w:val="20"/>
                <w:rtl/>
              </w:rPr>
              <w:t>ثبت نتایج فنیل کتونوری را منوط به تشکیل پروند زایمان و معاینات مادر و کودک کردند که باعث پایین آمدن ثبت شده است</w:t>
            </w:r>
          </w:p>
        </w:tc>
      </w:tr>
    </w:tbl>
    <w:p w:rsidR="00FB666F" w:rsidRDefault="00FB666F" w:rsidP="00FB666F">
      <w:pPr>
        <w:bidi/>
        <w:rPr>
          <w:rFonts w:cs="B Nazanin"/>
          <w:sz w:val="24"/>
          <w:szCs w:val="24"/>
          <w:rtl/>
        </w:rPr>
      </w:pPr>
      <w:r>
        <w:rPr>
          <w:rFonts w:cs="B Nazanin" w:hint="cs"/>
          <w:sz w:val="24"/>
          <w:szCs w:val="24"/>
          <w:rtl/>
        </w:rPr>
        <w:t>*شاخص ها در پایان اردیبهشت ماه قابل احصا می باشند.</w:t>
      </w:r>
    </w:p>
    <w:p w:rsidR="00FB666F" w:rsidRDefault="00FB666F" w:rsidP="00FB666F">
      <w:pPr>
        <w:bidi/>
        <w:rPr>
          <w:rFonts w:cs="B Nazanin"/>
          <w:sz w:val="24"/>
          <w:szCs w:val="24"/>
          <w:rtl/>
        </w:rPr>
      </w:pPr>
    </w:p>
    <w:p w:rsidR="00FB666F" w:rsidRPr="00AA0BAF" w:rsidRDefault="00FB666F" w:rsidP="00FB666F">
      <w:pPr>
        <w:jc w:val="right"/>
        <w:rPr>
          <w:rFonts w:cs="B Nazanin"/>
          <w:b/>
          <w:bCs/>
          <w:sz w:val="28"/>
          <w:szCs w:val="28"/>
          <w:lang w:bidi="fa-IR"/>
        </w:rPr>
      </w:pPr>
      <w:r w:rsidRPr="00AA0BAF">
        <w:rPr>
          <w:rFonts w:cs="B Nazanin" w:hint="cs"/>
          <w:b/>
          <w:bCs/>
          <w:sz w:val="28"/>
          <w:szCs w:val="28"/>
          <w:rtl/>
        </w:rPr>
        <w:t>ج)نمودار</w:t>
      </w:r>
      <w:r>
        <w:rPr>
          <w:rFonts w:cs="B Nazanin" w:hint="cs"/>
          <w:b/>
          <w:bCs/>
          <w:sz w:val="28"/>
          <w:szCs w:val="28"/>
          <w:rtl/>
        </w:rPr>
        <w:t>غربالگری نوزادان</w:t>
      </w:r>
    </w:p>
    <w:p w:rsidR="00FB666F" w:rsidRDefault="00FB666F" w:rsidP="00FB666F">
      <w:pPr>
        <w:bidi/>
        <w:rPr>
          <w:rFonts w:cs="B Nazanin"/>
          <w:sz w:val="24"/>
          <w:szCs w:val="24"/>
          <w:rtl/>
          <w:lang w:bidi="fa-IR"/>
        </w:rPr>
      </w:pPr>
    </w:p>
    <w:p w:rsidR="00FB666F" w:rsidRPr="00AA0BAF" w:rsidRDefault="00FB666F" w:rsidP="00FB666F">
      <w:pPr>
        <w:bidi/>
        <w:rPr>
          <w:rFonts w:cs="B Nazanin"/>
          <w:sz w:val="24"/>
          <w:szCs w:val="24"/>
          <w:rtl/>
        </w:rPr>
      </w:pPr>
      <w:r w:rsidRPr="00AA0BAF">
        <w:rPr>
          <w:rFonts w:cs="B Nazanin"/>
          <w:b/>
          <w:bCs/>
          <w:noProof/>
          <w:sz w:val="28"/>
          <w:szCs w:val="28"/>
          <w:rtl/>
        </w:rPr>
        <w:drawing>
          <wp:inline distT="0" distB="0" distL="0" distR="0" wp14:anchorId="521D4529" wp14:editId="47F32384">
            <wp:extent cx="7915275" cy="4391025"/>
            <wp:effectExtent l="0" t="0" r="9525" b="952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B666F" w:rsidRDefault="00FB666F" w:rsidP="00FB666F">
      <w:pPr>
        <w:bidi/>
        <w:rPr>
          <w:rFonts w:cs="B Nazanin"/>
          <w:b/>
          <w:bCs/>
          <w:sz w:val="28"/>
          <w:szCs w:val="28"/>
          <w:u w:val="single"/>
          <w:rtl/>
        </w:rPr>
        <w:sectPr w:rsidR="00FB666F" w:rsidSect="00FB666F">
          <w:pgSz w:w="15840" w:h="12240" w:orient="landscape"/>
          <w:pgMar w:top="806"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B666F" w:rsidRDefault="00FB666F" w:rsidP="00FB666F">
      <w:pPr>
        <w:bidi/>
        <w:ind w:left="60"/>
        <w:rPr>
          <w:rFonts w:cs="B Nazanin"/>
          <w:b/>
          <w:bCs/>
          <w:sz w:val="28"/>
          <w:szCs w:val="28"/>
          <w:rtl/>
        </w:rPr>
      </w:pPr>
      <w:r w:rsidRPr="00AA0BAF">
        <w:rPr>
          <w:rFonts w:cs="B Nazanin" w:hint="cs"/>
          <w:b/>
          <w:bCs/>
          <w:sz w:val="28"/>
          <w:szCs w:val="28"/>
          <w:rtl/>
        </w:rPr>
        <w:lastRenderedPageBreak/>
        <w:t xml:space="preserve">د)عملکرد </w:t>
      </w:r>
      <w:r w:rsidRPr="00AA0BAF">
        <w:rPr>
          <w:rFonts w:ascii="Vazir" w:eastAsia="Times New Roman" w:hAnsi="Vazir" w:cs="B Nazanin" w:hint="cs"/>
          <w:b/>
          <w:bCs/>
          <w:sz w:val="28"/>
          <w:szCs w:val="28"/>
          <w:rtl/>
        </w:rPr>
        <w:t>غربالگری نوزادان</w:t>
      </w:r>
      <w:r w:rsidRPr="00AA0BAF">
        <w:rPr>
          <w:rFonts w:cs="B Nazanin" w:hint="cs"/>
          <w:b/>
          <w:bCs/>
          <w:sz w:val="28"/>
          <w:szCs w:val="28"/>
          <w:rtl/>
        </w:rPr>
        <w:t xml:space="preserve"> : </w:t>
      </w:r>
    </w:p>
    <w:p w:rsidR="00FB666F" w:rsidRPr="009D0EF5" w:rsidRDefault="00FB666F" w:rsidP="00FB666F">
      <w:pPr>
        <w:bidi/>
        <w:rPr>
          <w:rFonts w:cs="B Nazanin"/>
          <w:b/>
          <w:bCs/>
          <w:sz w:val="24"/>
          <w:szCs w:val="24"/>
          <w:rtl/>
        </w:rPr>
      </w:pPr>
      <w:r w:rsidRPr="005672A6">
        <w:rPr>
          <w:rFonts w:cs="B Nazanin" w:hint="cs"/>
          <w:b/>
          <w:bCs/>
          <w:sz w:val="24"/>
          <w:szCs w:val="24"/>
          <w:rtl/>
        </w:rPr>
        <w:t>اجرای برنامه غربالگری نوزادان در 13 مرکز و 11بیمارستان</w:t>
      </w:r>
    </w:p>
    <w:p w:rsidR="00FB666F" w:rsidRPr="00AA0BAF" w:rsidRDefault="00FB666F" w:rsidP="00FB666F">
      <w:pPr>
        <w:bidi/>
        <w:spacing w:after="160" w:line="259" w:lineRule="auto"/>
        <w:rPr>
          <w:rFonts w:ascii="Vazir" w:eastAsia="Times New Roman" w:hAnsi="Vazir" w:cs="B Nazanin"/>
          <w:b/>
          <w:bCs/>
          <w:sz w:val="28"/>
          <w:szCs w:val="28"/>
        </w:rPr>
      </w:pPr>
      <w:r>
        <w:rPr>
          <w:rFonts w:ascii="Vazir" w:eastAsia="Times New Roman" w:hAnsi="Vazir" w:cs="B Nazanin" w:hint="cs"/>
          <w:b/>
          <w:bCs/>
          <w:sz w:val="28"/>
          <w:szCs w:val="28"/>
          <w:rtl/>
        </w:rPr>
        <w:t xml:space="preserve">ه) </w:t>
      </w:r>
      <w:r w:rsidRPr="00AA0BAF">
        <w:rPr>
          <w:rFonts w:ascii="Vazir" w:eastAsia="Times New Roman" w:hAnsi="Vazir" w:cs="B Nazanin" w:hint="cs"/>
          <w:b/>
          <w:bCs/>
          <w:sz w:val="28"/>
          <w:szCs w:val="28"/>
          <w:rtl/>
        </w:rPr>
        <w:t>دستاوردهای غربالگری نوزادان :</w:t>
      </w:r>
    </w:p>
    <w:p w:rsidR="00FB666F" w:rsidRPr="00AA0BAF" w:rsidRDefault="00FB666F" w:rsidP="00FB666F">
      <w:pPr>
        <w:bidi/>
        <w:spacing w:after="160" w:line="259" w:lineRule="auto"/>
        <w:rPr>
          <w:rFonts w:ascii="Vazir" w:eastAsia="Times New Roman" w:hAnsi="Vazir" w:cs="B Nazanin"/>
          <w:sz w:val="24"/>
          <w:szCs w:val="24"/>
        </w:rPr>
      </w:pPr>
      <w:r w:rsidRPr="00AA0BAF">
        <w:rPr>
          <w:rFonts w:ascii="Vazir" w:eastAsia="Times New Roman" w:hAnsi="Vazir" w:cs="B Nazanin" w:hint="cs"/>
          <w:sz w:val="24"/>
          <w:szCs w:val="24"/>
          <w:rtl/>
        </w:rPr>
        <w:t xml:space="preserve">راه اندازی برنامه غربالگری هیپوتیروییدی  نوزادان دربخش </w:t>
      </w:r>
      <w:r w:rsidRPr="00AA0BAF">
        <w:rPr>
          <w:rFonts w:ascii="Vazir" w:eastAsia="Times New Roman" w:hAnsi="Vazir" w:cs="B Nazanin"/>
          <w:sz w:val="24"/>
          <w:szCs w:val="24"/>
        </w:rPr>
        <w:t>NICU</w:t>
      </w:r>
      <w:r w:rsidRPr="00AA0BAF">
        <w:rPr>
          <w:rFonts w:ascii="Vazir" w:eastAsia="Times New Roman" w:hAnsi="Vazir" w:cs="B Nazanin" w:hint="cs"/>
          <w:sz w:val="24"/>
          <w:szCs w:val="24"/>
          <w:rtl/>
        </w:rPr>
        <w:t xml:space="preserve"> 1</w:t>
      </w:r>
      <w:r>
        <w:rPr>
          <w:rFonts w:ascii="Vazir" w:eastAsia="Times New Roman" w:hAnsi="Vazir" w:cs="B Nazanin" w:hint="cs"/>
          <w:sz w:val="24"/>
          <w:szCs w:val="24"/>
          <w:rtl/>
        </w:rPr>
        <w:t>1</w:t>
      </w:r>
      <w:r w:rsidRPr="00AA0BAF">
        <w:rPr>
          <w:rFonts w:ascii="Vazir" w:eastAsia="Times New Roman" w:hAnsi="Vazir" w:cs="B Nazanin" w:hint="cs"/>
          <w:sz w:val="24"/>
          <w:szCs w:val="24"/>
          <w:rtl/>
        </w:rPr>
        <w:t xml:space="preserve"> بیمارستان (انصاری ، امام حسین ،مفید ،ولیعصر ناجا،آرش ، تندیس، مادران ، هدایت ، </w:t>
      </w:r>
      <w:r>
        <w:rPr>
          <w:rFonts w:ascii="Vazir" w:eastAsia="Times New Roman" w:hAnsi="Vazir" w:cs="B Nazanin" w:hint="cs"/>
          <w:sz w:val="24"/>
          <w:szCs w:val="24"/>
          <w:rtl/>
        </w:rPr>
        <w:t xml:space="preserve">الغدیر، </w:t>
      </w:r>
      <w:r w:rsidRPr="00AA0BAF">
        <w:rPr>
          <w:rFonts w:ascii="Vazir" w:eastAsia="Times New Roman" w:hAnsi="Vazir" w:cs="B Nazanin" w:hint="cs"/>
          <w:sz w:val="24"/>
          <w:szCs w:val="24"/>
          <w:rtl/>
        </w:rPr>
        <w:t>بهرامی و آرمان ) و آموزش حداقل دونیروی بیمارستان جهت انجام غربالگری</w:t>
      </w:r>
    </w:p>
    <w:p w:rsidR="00FB666F" w:rsidRPr="00AA0BAF" w:rsidRDefault="00FB666F" w:rsidP="00FB666F">
      <w:pPr>
        <w:bidi/>
        <w:spacing w:after="160" w:line="259" w:lineRule="auto"/>
        <w:rPr>
          <w:rFonts w:ascii="Vazir" w:eastAsia="Times New Roman" w:hAnsi="Vazir" w:cs="B Nazanin"/>
          <w:sz w:val="24"/>
          <w:szCs w:val="24"/>
        </w:rPr>
      </w:pPr>
      <w:r w:rsidRPr="00AA0BAF">
        <w:rPr>
          <w:rFonts w:ascii="Vazir" w:eastAsia="Times New Roman" w:hAnsi="Vazir" w:cs="B Nazanin" w:hint="cs"/>
          <w:sz w:val="24"/>
          <w:szCs w:val="24"/>
          <w:rtl/>
        </w:rPr>
        <w:t>کاهش نمونه نامناسب با آموزش پیگیری و تهیه لنست و گاتری مناسب</w:t>
      </w:r>
    </w:p>
    <w:p w:rsidR="00FB666F" w:rsidRDefault="00FB666F" w:rsidP="00FB666F">
      <w:pPr>
        <w:bidi/>
        <w:spacing w:after="160" w:line="259" w:lineRule="auto"/>
        <w:rPr>
          <w:rFonts w:ascii="Vazir" w:eastAsia="Times New Roman" w:hAnsi="Vazir" w:cs="B Nazanin"/>
          <w:sz w:val="24"/>
          <w:szCs w:val="24"/>
          <w:rtl/>
        </w:rPr>
      </w:pPr>
      <w:r w:rsidRPr="00AA0BAF">
        <w:rPr>
          <w:rFonts w:ascii="Vazir" w:eastAsia="Times New Roman" w:hAnsi="Vazir" w:cs="B Nazanin" w:hint="cs"/>
          <w:sz w:val="24"/>
          <w:szCs w:val="24"/>
          <w:rtl/>
          <w:lang w:bidi="fa-IR"/>
        </w:rPr>
        <w:t>جمع آوری به موقع نمونه ها و ارسال به آزمایشگاه با تعیین نیروی ثابت و متعهد جهت جمع آوری نمونه ها از مراکز</w:t>
      </w:r>
    </w:p>
    <w:p w:rsidR="00FB666F" w:rsidRDefault="00FB666F" w:rsidP="00FB666F">
      <w:pPr>
        <w:bidi/>
        <w:rPr>
          <w:rFonts w:cs="B Nazanin"/>
          <w:b/>
          <w:bCs/>
          <w:sz w:val="28"/>
          <w:szCs w:val="28"/>
          <w:rtl/>
          <w:lang w:bidi="fa-IR"/>
        </w:rPr>
      </w:pPr>
      <w:r>
        <w:rPr>
          <w:rFonts w:cs="B Nazanin" w:hint="cs"/>
          <w:b/>
          <w:bCs/>
          <w:sz w:val="28"/>
          <w:szCs w:val="28"/>
          <w:rtl/>
          <w:lang w:bidi="fa-IR"/>
        </w:rPr>
        <w:t xml:space="preserve">و) </w:t>
      </w:r>
      <w:r w:rsidRPr="00AA0BAF">
        <w:rPr>
          <w:rFonts w:cs="B Nazanin" w:hint="cs"/>
          <w:b/>
          <w:bCs/>
          <w:sz w:val="28"/>
          <w:szCs w:val="28"/>
          <w:rtl/>
          <w:lang w:bidi="fa-IR"/>
        </w:rPr>
        <w:t>چالش برنامه غربالگری کم کاری تیرویید ومتابولیک ارثی</w:t>
      </w:r>
    </w:p>
    <w:tbl>
      <w:tblPr>
        <w:tblStyle w:val="TableGrid"/>
        <w:tblpPr w:leftFromText="180" w:rightFromText="180" w:vertAnchor="page" w:horzAnchor="margin" w:tblpXSpec="center" w:tblpY="6765"/>
        <w:bidiVisual/>
        <w:tblW w:w="9077" w:type="dxa"/>
        <w:tblLook w:val="04A0" w:firstRow="1" w:lastRow="0" w:firstColumn="1" w:lastColumn="0" w:noHBand="0" w:noVBand="1"/>
      </w:tblPr>
      <w:tblGrid>
        <w:gridCol w:w="4874"/>
        <w:gridCol w:w="4203"/>
      </w:tblGrid>
      <w:tr w:rsidR="00FB666F" w:rsidRPr="00AA0BAF" w:rsidTr="00FB666F">
        <w:trPr>
          <w:trHeight w:val="851"/>
        </w:trPr>
        <w:tc>
          <w:tcPr>
            <w:tcW w:w="487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FB666F" w:rsidRPr="00AA0BAF" w:rsidRDefault="00FB666F" w:rsidP="00FB666F">
            <w:pPr>
              <w:bidi/>
              <w:jc w:val="center"/>
              <w:rPr>
                <w:rFonts w:cs="B Nazanin"/>
                <w:b/>
                <w:bCs/>
                <w:sz w:val="24"/>
                <w:szCs w:val="24"/>
              </w:rPr>
            </w:pPr>
            <w:r w:rsidRPr="00AA0BAF">
              <w:rPr>
                <w:rFonts w:cs="B Nazanin" w:hint="cs"/>
                <w:b/>
                <w:bCs/>
                <w:sz w:val="24"/>
                <w:szCs w:val="24"/>
                <w:rtl/>
                <w:lang w:bidi="fa-IR"/>
              </w:rPr>
              <w:t>مشکلات و چالش‌ها</w:t>
            </w:r>
          </w:p>
        </w:tc>
        <w:tc>
          <w:tcPr>
            <w:tcW w:w="420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FB666F" w:rsidRPr="00AA0BAF" w:rsidRDefault="00FB666F" w:rsidP="00FB666F">
            <w:pPr>
              <w:bidi/>
              <w:rPr>
                <w:rFonts w:cs="B Nazanin"/>
                <w:b/>
                <w:bCs/>
                <w:sz w:val="24"/>
                <w:szCs w:val="24"/>
              </w:rPr>
            </w:pPr>
            <w:r w:rsidRPr="00AA0BAF">
              <w:rPr>
                <w:rFonts w:cs="B Nazanin" w:hint="cs"/>
                <w:b/>
                <w:bCs/>
                <w:sz w:val="24"/>
                <w:szCs w:val="24"/>
                <w:rtl/>
                <w:lang w:bidi="fa-IR"/>
              </w:rPr>
              <w:t>پیشنهادات</w:t>
            </w:r>
          </w:p>
        </w:tc>
      </w:tr>
      <w:tr w:rsidR="00FB666F" w:rsidRPr="00AA0BAF" w:rsidTr="00FB666F">
        <w:trPr>
          <w:trHeight w:val="895"/>
        </w:trPr>
        <w:tc>
          <w:tcPr>
            <w:tcW w:w="4874" w:type="dxa"/>
            <w:tcBorders>
              <w:top w:val="single" w:sz="4" w:space="0" w:color="auto"/>
              <w:left w:val="single" w:sz="4" w:space="0" w:color="auto"/>
              <w:bottom w:val="single" w:sz="4" w:space="0" w:color="auto"/>
              <w:right w:val="single" w:sz="4" w:space="0" w:color="auto"/>
            </w:tcBorders>
            <w:vAlign w:val="center"/>
          </w:tcPr>
          <w:p w:rsidR="00FB666F" w:rsidRPr="00AA0BAF" w:rsidRDefault="00FB666F" w:rsidP="00FB666F">
            <w:pPr>
              <w:bidi/>
              <w:rPr>
                <w:rFonts w:cs="B Nazanin"/>
              </w:rPr>
            </w:pPr>
            <w:r w:rsidRPr="00AA0BAF">
              <w:rPr>
                <w:rFonts w:cs="B Nazanin" w:hint="cs"/>
                <w:rtl/>
              </w:rPr>
              <w:t xml:space="preserve">عدم ارسال به موقع آمار بیمارستانها </w:t>
            </w:r>
          </w:p>
        </w:tc>
        <w:tc>
          <w:tcPr>
            <w:tcW w:w="4203" w:type="dxa"/>
            <w:tcBorders>
              <w:top w:val="single" w:sz="4" w:space="0" w:color="auto"/>
              <w:left w:val="single" w:sz="4" w:space="0" w:color="auto"/>
              <w:bottom w:val="single" w:sz="4" w:space="0" w:color="auto"/>
              <w:right w:val="single" w:sz="4" w:space="0" w:color="auto"/>
            </w:tcBorders>
            <w:vAlign w:val="center"/>
          </w:tcPr>
          <w:p w:rsidR="00FB666F" w:rsidRPr="00AA0BAF" w:rsidRDefault="00FB666F" w:rsidP="00FB666F">
            <w:pPr>
              <w:bidi/>
              <w:rPr>
                <w:rFonts w:cs="B Nazanin"/>
              </w:rPr>
            </w:pPr>
            <w:r w:rsidRPr="00AA0BAF">
              <w:rPr>
                <w:rFonts w:cs="B Nazanin" w:hint="cs"/>
                <w:rtl/>
              </w:rPr>
              <w:t>گنجاندن برنامه غربالگری نوزادان در اعتبار سنجی بیمارستانها</w:t>
            </w:r>
          </w:p>
        </w:tc>
      </w:tr>
      <w:tr w:rsidR="00FB666F" w:rsidRPr="00AA0BAF" w:rsidTr="00FB666F">
        <w:trPr>
          <w:trHeight w:val="837"/>
        </w:trPr>
        <w:tc>
          <w:tcPr>
            <w:tcW w:w="4874" w:type="dxa"/>
            <w:tcBorders>
              <w:top w:val="single" w:sz="4" w:space="0" w:color="auto"/>
              <w:left w:val="single" w:sz="4" w:space="0" w:color="auto"/>
              <w:bottom w:val="single" w:sz="4" w:space="0" w:color="auto"/>
              <w:right w:val="single" w:sz="4" w:space="0" w:color="auto"/>
            </w:tcBorders>
            <w:vAlign w:val="center"/>
          </w:tcPr>
          <w:p w:rsidR="00FB666F" w:rsidRPr="00AA0BAF" w:rsidRDefault="00FB666F" w:rsidP="00FB666F">
            <w:pPr>
              <w:bidi/>
              <w:rPr>
                <w:rFonts w:cs="B Nazanin"/>
                <w:rtl/>
                <w:lang w:bidi="fa-IR"/>
              </w:rPr>
            </w:pPr>
            <w:r w:rsidRPr="00AA0BAF">
              <w:rPr>
                <w:rFonts w:cs="B Nazanin" w:hint="cs"/>
                <w:rtl/>
                <w:lang w:bidi="fa-IR"/>
              </w:rPr>
              <w:t xml:space="preserve">عدم همکاری زوجین جهت انجام </w:t>
            </w:r>
            <w:r w:rsidRPr="00AA0BAF">
              <w:rPr>
                <w:rFonts w:cs="B Nazanin"/>
                <w:lang w:bidi="fa-IR"/>
              </w:rPr>
              <w:t>pnd</w:t>
            </w:r>
            <w:r w:rsidRPr="00AA0BAF">
              <w:rPr>
                <w:rFonts w:cs="B Nazanin" w:hint="cs"/>
                <w:rtl/>
                <w:lang w:bidi="fa-IR"/>
              </w:rPr>
              <w:t xml:space="preserve"> به علت بالا بودن هزینه آن</w:t>
            </w:r>
          </w:p>
        </w:tc>
        <w:tc>
          <w:tcPr>
            <w:tcW w:w="4203" w:type="dxa"/>
            <w:tcBorders>
              <w:top w:val="single" w:sz="4" w:space="0" w:color="auto"/>
              <w:left w:val="single" w:sz="4" w:space="0" w:color="auto"/>
              <w:bottom w:val="single" w:sz="4" w:space="0" w:color="auto"/>
              <w:right w:val="single" w:sz="4" w:space="0" w:color="auto"/>
            </w:tcBorders>
            <w:vAlign w:val="center"/>
          </w:tcPr>
          <w:p w:rsidR="00FB666F" w:rsidRPr="00AA0BAF" w:rsidRDefault="00FB666F" w:rsidP="00FB666F">
            <w:pPr>
              <w:bidi/>
              <w:rPr>
                <w:rFonts w:cs="B Nazanin"/>
                <w:rtl/>
                <w:lang w:bidi="fa-IR"/>
              </w:rPr>
            </w:pPr>
            <w:r w:rsidRPr="00AA0BAF">
              <w:rPr>
                <w:rFonts w:cs="B Nazanin" w:hint="cs"/>
                <w:rtl/>
                <w:lang w:bidi="fa-IR"/>
              </w:rPr>
              <w:t>کاهش هزینه و در نظر گرفتن تسهیلات بیشتر برای زوجین</w:t>
            </w:r>
          </w:p>
        </w:tc>
      </w:tr>
    </w:tbl>
    <w:p w:rsidR="00FB666F" w:rsidRDefault="00FB666F" w:rsidP="00FB666F">
      <w:pPr>
        <w:bidi/>
        <w:rPr>
          <w:rFonts w:cs="B Nazanin"/>
          <w:b/>
          <w:bCs/>
          <w:sz w:val="28"/>
          <w:szCs w:val="28"/>
          <w:rtl/>
          <w:lang w:bidi="fa-IR"/>
        </w:rPr>
      </w:pPr>
    </w:p>
    <w:p w:rsidR="00FB666F" w:rsidRDefault="00FB666F" w:rsidP="00FB666F">
      <w:pPr>
        <w:bidi/>
        <w:rPr>
          <w:rFonts w:ascii="Vazir" w:eastAsia="Times New Roman" w:hAnsi="Vazir" w:cs="B Nazanin"/>
          <w:sz w:val="24"/>
          <w:szCs w:val="24"/>
          <w:rtl/>
          <w:lang w:bidi="fa-IR"/>
        </w:rPr>
      </w:pPr>
    </w:p>
    <w:p w:rsidR="00FB666F" w:rsidRPr="006072DC" w:rsidRDefault="00FB666F" w:rsidP="00FB666F">
      <w:pPr>
        <w:bidi/>
        <w:rPr>
          <w:rFonts w:ascii="Vazir" w:eastAsia="Times New Roman" w:hAnsi="Vazir" w:cs="B Nazanin"/>
          <w:sz w:val="24"/>
          <w:szCs w:val="24"/>
          <w:rtl/>
          <w:lang w:bidi="fa-IR"/>
        </w:rPr>
      </w:pPr>
    </w:p>
    <w:p w:rsidR="00FB666F" w:rsidRPr="006072DC" w:rsidRDefault="00FB666F" w:rsidP="00FB666F">
      <w:pPr>
        <w:bidi/>
        <w:rPr>
          <w:rFonts w:ascii="Vazir" w:eastAsia="Times New Roman" w:hAnsi="Vazir" w:cs="B Nazanin"/>
          <w:sz w:val="24"/>
          <w:szCs w:val="24"/>
          <w:rtl/>
          <w:lang w:bidi="fa-IR"/>
        </w:rPr>
      </w:pPr>
    </w:p>
    <w:p w:rsidR="00FB666F" w:rsidRPr="006072DC" w:rsidRDefault="00FB666F" w:rsidP="00FB666F">
      <w:pPr>
        <w:bidi/>
        <w:rPr>
          <w:rFonts w:ascii="Vazir" w:eastAsia="Times New Roman" w:hAnsi="Vazir" w:cs="B Nazanin"/>
          <w:sz w:val="24"/>
          <w:szCs w:val="24"/>
          <w:rtl/>
          <w:lang w:bidi="fa-IR"/>
        </w:rPr>
      </w:pPr>
    </w:p>
    <w:p w:rsidR="00FB666F" w:rsidRPr="006072DC" w:rsidRDefault="00FB666F" w:rsidP="00FB666F">
      <w:pPr>
        <w:bidi/>
        <w:rPr>
          <w:rFonts w:ascii="Vazir" w:eastAsia="Times New Roman" w:hAnsi="Vazir" w:cs="B Nazanin"/>
          <w:sz w:val="24"/>
          <w:szCs w:val="24"/>
          <w:rtl/>
          <w:lang w:bidi="fa-IR"/>
        </w:rPr>
      </w:pPr>
    </w:p>
    <w:p w:rsidR="00FB666F" w:rsidRPr="006072DC" w:rsidRDefault="00FB666F" w:rsidP="00FB666F">
      <w:pPr>
        <w:bidi/>
        <w:rPr>
          <w:rFonts w:ascii="Vazir" w:eastAsia="Times New Roman" w:hAnsi="Vazir" w:cs="B Nazanin"/>
          <w:sz w:val="24"/>
          <w:szCs w:val="24"/>
          <w:rtl/>
          <w:lang w:bidi="fa-IR"/>
        </w:rPr>
      </w:pPr>
    </w:p>
    <w:p w:rsidR="00FB666F" w:rsidRPr="006072DC" w:rsidRDefault="00FB666F" w:rsidP="00FB666F">
      <w:pPr>
        <w:bidi/>
        <w:rPr>
          <w:rFonts w:ascii="Vazir" w:eastAsia="Times New Roman" w:hAnsi="Vazir" w:cs="B Nazanin"/>
          <w:sz w:val="24"/>
          <w:szCs w:val="24"/>
          <w:rtl/>
          <w:lang w:bidi="fa-IR"/>
        </w:rPr>
      </w:pPr>
    </w:p>
    <w:p w:rsidR="00FB666F" w:rsidRDefault="00FB666F" w:rsidP="00FB666F">
      <w:pPr>
        <w:bidi/>
        <w:rPr>
          <w:rFonts w:ascii="Vazir" w:eastAsia="Times New Roman" w:hAnsi="Vazir" w:cs="B Nazanin"/>
          <w:sz w:val="24"/>
          <w:szCs w:val="24"/>
          <w:rtl/>
          <w:lang w:bidi="fa-IR"/>
        </w:rPr>
        <w:sectPr w:rsidR="00FB666F" w:rsidSect="00FB666F">
          <w:pgSz w:w="12240" w:h="15840"/>
          <w:pgMar w:top="1440" w:right="720" w:bottom="1440" w:left="806"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B666F" w:rsidRDefault="00FB666F" w:rsidP="00FB666F">
      <w:pPr>
        <w:bidi/>
        <w:rPr>
          <w:rFonts w:cs="B Nazanin"/>
          <w:b/>
          <w:bCs/>
          <w:sz w:val="28"/>
          <w:szCs w:val="28"/>
          <w:rtl/>
          <w:lang w:bidi="fa-IR"/>
        </w:rPr>
      </w:pPr>
      <w:r w:rsidRPr="00AA0BAF">
        <w:rPr>
          <w:rFonts w:cs="B Nazanin" w:hint="cs"/>
          <w:b/>
          <w:bCs/>
          <w:sz w:val="28"/>
          <w:szCs w:val="28"/>
          <w:rtl/>
        </w:rPr>
        <w:lastRenderedPageBreak/>
        <w:t>برنامه تعیین و ممنوعیت تبلیغات کالاها و اقدامات آسیب رسان به سلامت و داروهای با احتمال سوءمصرف</w:t>
      </w:r>
      <w:r w:rsidRPr="00AA0BAF">
        <w:rPr>
          <w:rFonts w:cs="B Nazanin" w:hint="cs"/>
          <w:b/>
          <w:bCs/>
          <w:sz w:val="28"/>
          <w:szCs w:val="28"/>
          <w:rtl/>
          <w:lang w:bidi="fa-IR"/>
        </w:rPr>
        <w:t xml:space="preserve"> </w:t>
      </w:r>
    </w:p>
    <w:p w:rsidR="00FB666F" w:rsidRPr="00AA0BAF" w:rsidRDefault="00FB666F" w:rsidP="00FB666F">
      <w:pPr>
        <w:bidi/>
        <w:rPr>
          <w:rFonts w:cs="B Nazanin"/>
          <w:b/>
          <w:bCs/>
          <w:sz w:val="28"/>
          <w:szCs w:val="28"/>
          <w:rtl/>
          <w:lang w:bidi="fa-IR"/>
        </w:rPr>
      </w:pPr>
      <w:r w:rsidRPr="00BE4D66">
        <w:rPr>
          <w:rFonts w:cs="B Nazanin" w:hint="cs"/>
          <w:b/>
          <w:bCs/>
          <w:sz w:val="28"/>
          <w:szCs w:val="28"/>
          <w:rtl/>
          <w:lang w:bidi="fa-IR"/>
        </w:rPr>
        <w:t>الف )جامعه آماری</w:t>
      </w:r>
    </w:p>
    <w:p w:rsidR="00FB666F" w:rsidRPr="0098621D" w:rsidRDefault="00FB666F" w:rsidP="00FB666F">
      <w:pPr>
        <w:shd w:val="clear" w:color="auto" w:fill="FFFFFF" w:themeFill="background1"/>
        <w:bidi/>
        <w:rPr>
          <w:rFonts w:cs="B Nazanin"/>
          <w:sz w:val="24"/>
          <w:szCs w:val="24"/>
          <w:rtl/>
          <w:lang w:bidi="fa-IR"/>
        </w:rPr>
      </w:pPr>
      <w:r w:rsidRPr="00AA0BAF">
        <w:rPr>
          <w:rFonts w:cs="B Nazanin" w:hint="cs"/>
          <w:sz w:val="24"/>
          <w:szCs w:val="24"/>
          <w:rtl/>
          <w:lang w:bidi="fa-IR"/>
        </w:rPr>
        <w:t xml:space="preserve">کل واحدهای برون بخش مرتبط با منع تبلیغات کالاها و اقدامات آسیب رسان به سلامت: </w:t>
      </w:r>
      <w:r w:rsidRPr="00AA0BAF">
        <w:rPr>
          <w:rFonts w:cs="B Nazanin"/>
          <w:sz w:val="24"/>
          <w:szCs w:val="24"/>
          <w:rtl/>
          <w:lang w:bidi="fa-IR"/>
        </w:rPr>
        <w:t>(</w:t>
      </w:r>
      <w:r w:rsidRPr="00AA0BAF">
        <w:rPr>
          <w:rFonts w:cs="B Nazanin" w:hint="cs"/>
          <w:sz w:val="24"/>
          <w:szCs w:val="24"/>
          <w:rtl/>
          <w:lang w:bidi="fa-IR"/>
        </w:rPr>
        <w:t>13728واحد</w:t>
      </w:r>
      <w:r w:rsidRPr="00AA0BAF">
        <w:rPr>
          <w:rFonts w:cs="B Nazanin"/>
          <w:sz w:val="24"/>
          <w:szCs w:val="24"/>
          <w:rtl/>
          <w:lang w:bidi="fa-IR"/>
        </w:rPr>
        <w:t>)</w:t>
      </w:r>
    </w:p>
    <w:p w:rsidR="00FB666F" w:rsidRDefault="00FB666F" w:rsidP="00FB666F">
      <w:pPr>
        <w:bidi/>
        <w:rPr>
          <w:rFonts w:cs="B Nazanin"/>
          <w:b/>
          <w:bCs/>
          <w:sz w:val="28"/>
          <w:szCs w:val="28"/>
          <w:rtl/>
          <w:lang w:bidi="fa-IR"/>
        </w:rPr>
      </w:pPr>
    </w:p>
    <w:p w:rsidR="00FB666F" w:rsidRDefault="00FB666F" w:rsidP="00FB666F">
      <w:pPr>
        <w:bidi/>
        <w:rPr>
          <w:rFonts w:cs="B Nazanin"/>
          <w:b/>
          <w:bCs/>
          <w:sz w:val="28"/>
          <w:szCs w:val="28"/>
          <w:rtl/>
          <w:lang w:bidi="fa-IR"/>
        </w:rPr>
      </w:pPr>
    </w:p>
    <w:p w:rsidR="00FB666F" w:rsidRDefault="00FB666F" w:rsidP="00FB666F">
      <w:pPr>
        <w:bidi/>
        <w:rPr>
          <w:rFonts w:cs="B Nazanin"/>
          <w:b/>
          <w:bCs/>
          <w:sz w:val="28"/>
          <w:szCs w:val="28"/>
          <w:rtl/>
          <w:lang w:bidi="fa-IR"/>
        </w:rPr>
      </w:pPr>
    </w:p>
    <w:p w:rsidR="00FB666F" w:rsidRDefault="00FB666F" w:rsidP="00FB666F">
      <w:pPr>
        <w:bidi/>
        <w:rPr>
          <w:rFonts w:cs="B Nazanin"/>
          <w:b/>
          <w:bCs/>
          <w:sz w:val="28"/>
          <w:szCs w:val="28"/>
          <w:rtl/>
          <w:lang w:bidi="fa-IR"/>
        </w:rPr>
      </w:pPr>
    </w:p>
    <w:p w:rsidR="00FB666F" w:rsidRDefault="00FB666F" w:rsidP="00FB666F">
      <w:pPr>
        <w:bidi/>
        <w:rPr>
          <w:rFonts w:cs="B Nazanin"/>
          <w:b/>
          <w:bCs/>
          <w:sz w:val="28"/>
          <w:szCs w:val="28"/>
          <w:rtl/>
          <w:lang w:bidi="fa-IR"/>
        </w:rPr>
      </w:pPr>
    </w:p>
    <w:p w:rsidR="00FB666F" w:rsidRDefault="00FB666F" w:rsidP="00FB666F">
      <w:pPr>
        <w:bidi/>
        <w:rPr>
          <w:rFonts w:cs="B Nazanin"/>
          <w:b/>
          <w:bCs/>
          <w:sz w:val="28"/>
          <w:szCs w:val="28"/>
          <w:rtl/>
          <w:lang w:bidi="fa-IR"/>
        </w:rPr>
      </w:pPr>
    </w:p>
    <w:p w:rsidR="00FB666F" w:rsidRDefault="00FB666F" w:rsidP="00FB666F">
      <w:pPr>
        <w:bidi/>
        <w:rPr>
          <w:rFonts w:cs="B Nazanin"/>
          <w:b/>
          <w:bCs/>
          <w:sz w:val="28"/>
          <w:szCs w:val="28"/>
          <w:rtl/>
          <w:lang w:bidi="fa-IR"/>
        </w:rPr>
      </w:pPr>
    </w:p>
    <w:p w:rsidR="00FB666F" w:rsidRDefault="00FB666F" w:rsidP="00FB666F">
      <w:pPr>
        <w:bidi/>
        <w:rPr>
          <w:rFonts w:cs="B Nazanin"/>
          <w:b/>
          <w:bCs/>
          <w:sz w:val="28"/>
          <w:szCs w:val="28"/>
          <w:rtl/>
          <w:lang w:bidi="fa-IR"/>
        </w:rPr>
      </w:pPr>
    </w:p>
    <w:p w:rsidR="00FB666F" w:rsidRDefault="00FB666F" w:rsidP="00FB666F">
      <w:pPr>
        <w:bidi/>
        <w:rPr>
          <w:rFonts w:cs="B Nazanin"/>
          <w:b/>
          <w:bCs/>
          <w:sz w:val="28"/>
          <w:szCs w:val="28"/>
          <w:rtl/>
          <w:lang w:bidi="fa-IR"/>
        </w:rPr>
      </w:pPr>
    </w:p>
    <w:p w:rsidR="00FB666F" w:rsidRDefault="00FB666F" w:rsidP="00FB666F">
      <w:pPr>
        <w:bidi/>
        <w:rPr>
          <w:rFonts w:cs="B Nazanin"/>
          <w:b/>
          <w:bCs/>
          <w:sz w:val="28"/>
          <w:szCs w:val="28"/>
          <w:rtl/>
          <w:lang w:bidi="fa-IR"/>
        </w:rPr>
      </w:pPr>
    </w:p>
    <w:p w:rsidR="00FB666F" w:rsidRDefault="00FB666F" w:rsidP="00FB666F">
      <w:pPr>
        <w:bidi/>
        <w:rPr>
          <w:rFonts w:cs="B Nazanin"/>
          <w:b/>
          <w:bCs/>
          <w:sz w:val="28"/>
          <w:szCs w:val="28"/>
          <w:rtl/>
          <w:lang w:bidi="fa-IR"/>
        </w:rPr>
      </w:pPr>
    </w:p>
    <w:p w:rsidR="00FB666F" w:rsidRDefault="00FB666F" w:rsidP="00FB666F">
      <w:pPr>
        <w:bidi/>
        <w:rPr>
          <w:rFonts w:cs="B Nazanin"/>
          <w:b/>
          <w:bCs/>
          <w:sz w:val="28"/>
          <w:szCs w:val="28"/>
          <w:rtl/>
          <w:lang w:bidi="fa-IR"/>
        </w:rPr>
      </w:pPr>
    </w:p>
    <w:p w:rsidR="00FB666F" w:rsidRDefault="00FB666F" w:rsidP="00FB666F">
      <w:pPr>
        <w:bidi/>
        <w:rPr>
          <w:rFonts w:cs="B Nazanin"/>
          <w:b/>
          <w:bCs/>
          <w:sz w:val="28"/>
          <w:szCs w:val="28"/>
          <w:rtl/>
          <w:lang w:bidi="fa-IR"/>
        </w:rPr>
      </w:pPr>
    </w:p>
    <w:p w:rsidR="00FB666F" w:rsidRDefault="00FB666F" w:rsidP="00FB666F">
      <w:pPr>
        <w:bidi/>
        <w:rPr>
          <w:rFonts w:cs="B Nazanin"/>
          <w:b/>
          <w:bCs/>
          <w:sz w:val="28"/>
          <w:szCs w:val="28"/>
          <w:rtl/>
          <w:lang w:bidi="fa-IR"/>
        </w:rPr>
      </w:pPr>
    </w:p>
    <w:p w:rsidR="00FB666F" w:rsidRDefault="00FB666F" w:rsidP="00FB666F">
      <w:pPr>
        <w:bidi/>
        <w:rPr>
          <w:rFonts w:cs="B Nazanin"/>
          <w:b/>
          <w:bCs/>
          <w:sz w:val="28"/>
          <w:szCs w:val="28"/>
          <w:rtl/>
          <w:lang w:bidi="fa-IR"/>
        </w:rPr>
        <w:sectPr w:rsidR="00FB666F" w:rsidSect="00FB666F">
          <w:pgSz w:w="12240" w:h="15840"/>
          <w:pgMar w:top="1440" w:right="720" w:bottom="1440" w:left="806"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B666F" w:rsidRDefault="00FB666F" w:rsidP="00FB666F">
      <w:pPr>
        <w:bidi/>
        <w:rPr>
          <w:rFonts w:cs="B Nazanin"/>
          <w:b/>
          <w:bCs/>
          <w:sz w:val="28"/>
          <w:szCs w:val="28"/>
          <w:rtl/>
          <w:lang w:bidi="fa-IR"/>
        </w:rPr>
      </w:pPr>
    </w:p>
    <w:p w:rsidR="00FB666F" w:rsidRPr="00AA0BAF" w:rsidRDefault="00FB666F" w:rsidP="00FB666F">
      <w:pPr>
        <w:bidi/>
        <w:rPr>
          <w:rFonts w:cs="B Nazanin"/>
          <w:b/>
          <w:bCs/>
          <w:sz w:val="28"/>
          <w:szCs w:val="28"/>
          <w:rtl/>
          <w:lang w:bidi="fa-IR"/>
        </w:rPr>
      </w:pPr>
      <w:r w:rsidRPr="00AA0BAF">
        <w:rPr>
          <w:rFonts w:cs="B Nazanin" w:hint="cs"/>
          <w:b/>
          <w:bCs/>
          <w:sz w:val="28"/>
          <w:szCs w:val="28"/>
          <w:rtl/>
          <w:lang w:bidi="fa-IR"/>
        </w:rPr>
        <w:t>ب)</w:t>
      </w:r>
      <w:r>
        <w:rPr>
          <w:rFonts w:cs="B Nazanin" w:hint="cs"/>
          <w:b/>
          <w:bCs/>
          <w:sz w:val="28"/>
          <w:szCs w:val="28"/>
          <w:rtl/>
          <w:lang w:bidi="fa-IR"/>
        </w:rPr>
        <w:t xml:space="preserve">جدول </w:t>
      </w:r>
      <w:r w:rsidRPr="00AA0BAF">
        <w:rPr>
          <w:rFonts w:cs="B Nazanin" w:hint="cs"/>
          <w:b/>
          <w:bCs/>
          <w:sz w:val="28"/>
          <w:szCs w:val="28"/>
          <w:rtl/>
          <w:lang w:bidi="fa-IR"/>
        </w:rPr>
        <w:t xml:space="preserve">شاخص‌ها </w:t>
      </w:r>
    </w:p>
    <w:tbl>
      <w:tblPr>
        <w:tblStyle w:val="TableGrid"/>
        <w:bidiVisual/>
        <w:tblW w:w="13606" w:type="dxa"/>
        <w:jc w:val="center"/>
        <w:shd w:val="clear" w:color="auto" w:fill="FFFFFF" w:themeFill="background1"/>
        <w:tblLayout w:type="fixed"/>
        <w:tblLook w:val="04A0" w:firstRow="1" w:lastRow="0" w:firstColumn="1" w:lastColumn="0" w:noHBand="0" w:noVBand="1"/>
      </w:tblPr>
      <w:tblGrid>
        <w:gridCol w:w="2094"/>
        <w:gridCol w:w="900"/>
        <w:gridCol w:w="810"/>
        <w:gridCol w:w="864"/>
        <w:gridCol w:w="765"/>
        <w:gridCol w:w="810"/>
        <w:gridCol w:w="891"/>
        <w:gridCol w:w="1447"/>
        <w:gridCol w:w="1080"/>
        <w:gridCol w:w="1170"/>
        <w:gridCol w:w="2775"/>
      </w:tblGrid>
      <w:tr w:rsidR="00FB666F" w:rsidRPr="00AA0BAF" w:rsidTr="002454A0">
        <w:trPr>
          <w:trHeight w:val="863"/>
          <w:jc w:val="center"/>
        </w:trPr>
        <w:tc>
          <w:tcPr>
            <w:tcW w:w="2094" w:type="dxa"/>
            <w:vMerge w:val="restart"/>
            <w:shd w:val="clear" w:color="auto" w:fill="F2F2F2" w:themeFill="background1" w:themeFillShade="F2"/>
            <w:vAlign w:val="center"/>
          </w:tcPr>
          <w:p w:rsidR="00FB666F" w:rsidRPr="00AD77C4" w:rsidRDefault="00FB666F" w:rsidP="00FB666F">
            <w:pPr>
              <w:bidi/>
              <w:jc w:val="center"/>
              <w:rPr>
                <w:rFonts w:cs="B Nazanin"/>
                <w:b/>
                <w:bCs/>
                <w:sz w:val="24"/>
                <w:szCs w:val="24"/>
                <w:rtl/>
              </w:rPr>
            </w:pPr>
            <w:r w:rsidRPr="00AD77C4">
              <w:rPr>
                <w:rFonts w:cs="B Nazanin" w:hint="cs"/>
                <w:b/>
                <w:bCs/>
                <w:sz w:val="24"/>
                <w:szCs w:val="24"/>
                <w:rtl/>
              </w:rPr>
              <w:t>عنوان شاخص</w:t>
            </w:r>
          </w:p>
        </w:tc>
        <w:tc>
          <w:tcPr>
            <w:tcW w:w="2574" w:type="dxa"/>
            <w:gridSpan w:val="3"/>
            <w:tcBorders>
              <w:right w:val="single" w:sz="4" w:space="0" w:color="000000"/>
            </w:tcBorders>
            <w:shd w:val="clear" w:color="auto" w:fill="F2F2F2" w:themeFill="background1" w:themeFillShade="F2"/>
            <w:vAlign w:val="center"/>
          </w:tcPr>
          <w:p w:rsidR="00FB666F" w:rsidRPr="00AD77C4" w:rsidRDefault="00FB666F" w:rsidP="00FB666F">
            <w:pPr>
              <w:bidi/>
              <w:jc w:val="center"/>
              <w:rPr>
                <w:rFonts w:cs="B Nazanin"/>
                <w:b/>
                <w:bCs/>
                <w:sz w:val="24"/>
                <w:szCs w:val="24"/>
                <w:u w:val="single"/>
                <w:rtl/>
              </w:rPr>
            </w:pPr>
            <w:r w:rsidRPr="00AD77C4">
              <w:rPr>
                <w:rFonts w:cs="B Nazanin" w:hint="cs"/>
                <w:b/>
                <w:bCs/>
                <w:sz w:val="24"/>
                <w:szCs w:val="24"/>
                <w:u w:val="single"/>
                <w:rtl/>
                <w:lang w:bidi="fa-IR"/>
              </w:rPr>
              <w:t>سال  1401</w:t>
            </w:r>
          </w:p>
        </w:tc>
        <w:tc>
          <w:tcPr>
            <w:tcW w:w="2466" w:type="dxa"/>
            <w:gridSpan w:val="3"/>
            <w:tcBorders>
              <w:left w:val="single" w:sz="4" w:space="0" w:color="000000"/>
            </w:tcBorders>
            <w:shd w:val="clear" w:color="auto" w:fill="F2F2F2" w:themeFill="background1" w:themeFillShade="F2"/>
            <w:vAlign w:val="center"/>
          </w:tcPr>
          <w:p w:rsidR="00FB666F" w:rsidRPr="00AD77C4" w:rsidRDefault="00FB666F" w:rsidP="00FB666F">
            <w:pPr>
              <w:bidi/>
              <w:jc w:val="center"/>
              <w:rPr>
                <w:rFonts w:cs="B Nazanin"/>
                <w:b/>
                <w:bCs/>
                <w:sz w:val="24"/>
                <w:szCs w:val="24"/>
                <w:u w:val="single"/>
                <w:rtl/>
              </w:rPr>
            </w:pPr>
            <w:r w:rsidRPr="00AD77C4">
              <w:rPr>
                <w:rFonts w:cs="B Nazanin" w:hint="cs"/>
                <w:b/>
                <w:bCs/>
                <w:sz w:val="24"/>
                <w:szCs w:val="24"/>
                <w:u w:val="single"/>
                <w:rtl/>
              </w:rPr>
              <w:t>سال 1402</w:t>
            </w:r>
          </w:p>
        </w:tc>
        <w:tc>
          <w:tcPr>
            <w:tcW w:w="1447" w:type="dxa"/>
            <w:vMerge w:val="restart"/>
            <w:shd w:val="clear" w:color="auto" w:fill="F2F2F2" w:themeFill="background1" w:themeFillShade="F2"/>
            <w:vAlign w:val="center"/>
          </w:tcPr>
          <w:p w:rsidR="00FB666F" w:rsidRPr="00AD77C4" w:rsidRDefault="00FB666F" w:rsidP="00FB666F">
            <w:pPr>
              <w:bidi/>
              <w:jc w:val="center"/>
              <w:rPr>
                <w:rFonts w:cs="B Nazanin"/>
                <w:b/>
                <w:bCs/>
                <w:sz w:val="24"/>
                <w:szCs w:val="24"/>
                <w:rtl/>
              </w:rPr>
            </w:pPr>
            <w:r w:rsidRPr="00AD77C4">
              <w:rPr>
                <w:rFonts w:cs="B Nazanin" w:hint="cs"/>
                <w:b/>
                <w:bCs/>
                <w:sz w:val="24"/>
                <w:szCs w:val="24"/>
                <w:rtl/>
              </w:rPr>
              <w:t>پیش بینی کل سال</w:t>
            </w:r>
            <w:r w:rsidRPr="00AD77C4">
              <w:rPr>
                <w:rFonts w:cs="B Nazanin"/>
                <w:b/>
                <w:bCs/>
                <w:sz w:val="24"/>
                <w:szCs w:val="24"/>
                <w:rtl/>
              </w:rPr>
              <w:t xml:space="preserve"> </w:t>
            </w:r>
            <w:r w:rsidRPr="00AD77C4">
              <w:rPr>
                <w:rFonts w:cs="B Nazanin" w:hint="cs"/>
                <w:b/>
                <w:bCs/>
                <w:sz w:val="24"/>
                <w:szCs w:val="24"/>
                <w:rtl/>
              </w:rPr>
              <w:t>1402</w:t>
            </w:r>
          </w:p>
        </w:tc>
        <w:tc>
          <w:tcPr>
            <w:tcW w:w="1080" w:type="dxa"/>
            <w:vMerge w:val="restart"/>
            <w:shd w:val="clear" w:color="auto" w:fill="F2F2F2" w:themeFill="background1" w:themeFillShade="F2"/>
            <w:vAlign w:val="center"/>
          </w:tcPr>
          <w:p w:rsidR="00FB666F" w:rsidRPr="00AD77C4" w:rsidRDefault="00FB666F" w:rsidP="00FB666F">
            <w:pPr>
              <w:bidi/>
              <w:jc w:val="center"/>
              <w:rPr>
                <w:rFonts w:cs="B Nazanin"/>
                <w:b/>
                <w:bCs/>
                <w:sz w:val="24"/>
                <w:szCs w:val="24"/>
                <w:rtl/>
              </w:rPr>
            </w:pPr>
          </w:p>
          <w:p w:rsidR="00FB666F" w:rsidRPr="00AD77C4" w:rsidRDefault="00FB666F" w:rsidP="00FB666F">
            <w:pPr>
              <w:bidi/>
              <w:jc w:val="center"/>
              <w:rPr>
                <w:rFonts w:cs="B Nazanin"/>
                <w:b/>
                <w:bCs/>
                <w:sz w:val="24"/>
                <w:szCs w:val="24"/>
                <w:rtl/>
              </w:rPr>
            </w:pPr>
            <w:r w:rsidRPr="00AD77C4">
              <w:rPr>
                <w:rFonts w:cs="B Nazanin" w:hint="cs"/>
                <w:b/>
                <w:bCs/>
                <w:sz w:val="24"/>
                <w:szCs w:val="24"/>
                <w:rtl/>
              </w:rPr>
              <w:t>درصد پیشرفت</w:t>
            </w:r>
          </w:p>
        </w:tc>
        <w:tc>
          <w:tcPr>
            <w:tcW w:w="1170" w:type="dxa"/>
            <w:vMerge w:val="restart"/>
            <w:shd w:val="clear" w:color="auto" w:fill="F2F2F2" w:themeFill="background1" w:themeFillShade="F2"/>
            <w:vAlign w:val="center"/>
          </w:tcPr>
          <w:p w:rsidR="00FB666F" w:rsidRPr="00AD77C4" w:rsidRDefault="00FB666F" w:rsidP="00FB666F">
            <w:pPr>
              <w:bidi/>
              <w:jc w:val="center"/>
              <w:rPr>
                <w:rFonts w:cs="B Nazanin"/>
                <w:b/>
                <w:bCs/>
                <w:sz w:val="24"/>
                <w:szCs w:val="24"/>
                <w:rtl/>
              </w:rPr>
            </w:pPr>
            <w:r w:rsidRPr="00AD77C4">
              <w:rPr>
                <w:rFonts w:cs="B Nazanin" w:hint="cs"/>
                <w:b/>
                <w:bCs/>
                <w:sz w:val="24"/>
                <w:szCs w:val="24"/>
                <w:rtl/>
              </w:rPr>
              <w:t>منبع اطلاعاتی</w:t>
            </w:r>
          </w:p>
        </w:tc>
        <w:tc>
          <w:tcPr>
            <w:tcW w:w="2775" w:type="dxa"/>
            <w:vMerge w:val="restart"/>
            <w:shd w:val="clear" w:color="auto" w:fill="F2F2F2" w:themeFill="background1" w:themeFillShade="F2"/>
            <w:vAlign w:val="center"/>
          </w:tcPr>
          <w:p w:rsidR="00FB666F" w:rsidRPr="00AD77C4" w:rsidRDefault="00FB666F" w:rsidP="00FB666F">
            <w:pPr>
              <w:bidi/>
              <w:jc w:val="center"/>
              <w:rPr>
                <w:rFonts w:cs="B Nazanin"/>
                <w:b/>
                <w:bCs/>
                <w:sz w:val="24"/>
                <w:szCs w:val="24"/>
                <w:rtl/>
              </w:rPr>
            </w:pPr>
            <w:r w:rsidRPr="00AD77C4">
              <w:rPr>
                <w:rFonts w:cs="B Nazanin" w:hint="cs"/>
                <w:b/>
                <w:bCs/>
                <w:sz w:val="24"/>
                <w:szCs w:val="24"/>
                <w:rtl/>
              </w:rPr>
              <w:t>تحلیل</w:t>
            </w:r>
          </w:p>
        </w:tc>
      </w:tr>
      <w:tr w:rsidR="00FB666F" w:rsidRPr="00AA0BAF" w:rsidTr="002454A0">
        <w:trPr>
          <w:trHeight w:val="548"/>
          <w:jc w:val="center"/>
        </w:trPr>
        <w:tc>
          <w:tcPr>
            <w:tcW w:w="2094" w:type="dxa"/>
            <w:vMerge/>
            <w:shd w:val="clear" w:color="auto" w:fill="FFFFFF" w:themeFill="background1"/>
            <w:vAlign w:val="center"/>
          </w:tcPr>
          <w:p w:rsidR="00FB666F" w:rsidRPr="00AA0BAF" w:rsidRDefault="00FB666F" w:rsidP="00FB666F">
            <w:pPr>
              <w:bidi/>
              <w:jc w:val="center"/>
              <w:rPr>
                <w:rFonts w:cs="B Zar"/>
                <w:rtl/>
                <w:lang w:bidi="fa-IR"/>
              </w:rPr>
            </w:pPr>
          </w:p>
        </w:tc>
        <w:tc>
          <w:tcPr>
            <w:tcW w:w="900" w:type="dxa"/>
            <w:shd w:val="clear" w:color="auto" w:fill="F2F2F2" w:themeFill="background1" w:themeFillShade="F2"/>
            <w:vAlign w:val="center"/>
          </w:tcPr>
          <w:p w:rsidR="00FB666F" w:rsidRPr="00AD77C4" w:rsidRDefault="00FB666F" w:rsidP="00FB666F">
            <w:pPr>
              <w:bidi/>
              <w:jc w:val="center"/>
              <w:rPr>
                <w:rFonts w:cs="B Nazanin"/>
                <w:b/>
                <w:bCs/>
                <w:rtl/>
                <w:lang w:bidi="fa-IR"/>
              </w:rPr>
            </w:pPr>
            <w:r w:rsidRPr="00AD77C4">
              <w:rPr>
                <w:rFonts w:cs="B Nazanin" w:hint="cs"/>
                <w:b/>
                <w:bCs/>
                <w:rtl/>
                <w:lang w:bidi="fa-IR"/>
              </w:rPr>
              <w:t>میزان شاخص</w:t>
            </w:r>
          </w:p>
        </w:tc>
        <w:tc>
          <w:tcPr>
            <w:tcW w:w="810" w:type="dxa"/>
            <w:tcBorders>
              <w:right w:val="single" w:sz="4" w:space="0" w:color="000000"/>
            </w:tcBorders>
            <w:shd w:val="clear" w:color="auto" w:fill="F2F2F2" w:themeFill="background1" w:themeFillShade="F2"/>
            <w:vAlign w:val="center"/>
          </w:tcPr>
          <w:p w:rsidR="00FB666F" w:rsidRPr="00AD77C4" w:rsidRDefault="00FB666F" w:rsidP="00FB666F">
            <w:pPr>
              <w:bidi/>
              <w:jc w:val="center"/>
              <w:rPr>
                <w:rFonts w:cs="B Nazanin"/>
                <w:b/>
                <w:bCs/>
                <w:rtl/>
              </w:rPr>
            </w:pPr>
            <w:r w:rsidRPr="00AD77C4">
              <w:rPr>
                <w:rFonts w:cs="B Nazanin" w:hint="cs"/>
                <w:b/>
                <w:bCs/>
                <w:rtl/>
              </w:rPr>
              <w:t>صورت</w:t>
            </w:r>
          </w:p>
        </w:tc>
        <w:tc>
          <w:tcPr>
            <w:tcW w:w="864" w:type="dxa"/>
            <w:shd w:val="clear" w:color="auto" w:fill="F2F2F2" w:themeFill="background1" w:themeFillShade="F2"/>
            <w:vAlign w:val="center"/>
          </w:tcPr>
          <w:p w:rsidR="00FB666F" w:rsidRPr="00AD77C4" w:rsidRDefault="00FB666F" w:rsidP="00FB666F">
            <w:pPr>
              <w:bidi/>
              <w:jc w:val="center"/>
              <w:rPr>
                <w:rFonts w:cs="B Nazanin"/>
                <w:b/>
                <w:bCs/>
                <w:rtl/>
              </w:rPr>
            </w:pPr>
            <w:r w:rsidRPr="00AD77C4">
              <w:rPr>
                <w:rFonts w:cs="B Nazanin" w:hint="cs"/>
                <w:b/>
                <w:bCs/>
                <w:rtl/>
              </w:rPr>
              <w:t>مخرج</w:t>
            </w:r>
          </w:p>
        </w:tc>
        <w:tc>
          <w:tcPr>
            <w:tcW w:w="765" w:type="dxa"/>
            <w:tcBorders>
              <w:right w:val="single" w:sz="4" w:space="0" w:color="000000"/>
            </w:tcBorders>
            <w:shd w:val="clear" w:color="auto" w:fill="F2F2F2" w:themeFill="background1" w:themeFillShade="F2"/>
            <w:vAlign w:val="center"/>
          </w:tcPr>
          <w:p w:rsidR="00FB666F" w:rsidRPr="00AD77C4" w:rsidRDefault="00FB666F" w:rsidP="00FB666F">
            <w:pPr>
              <w:bidi/>
              <w:jc w:val="center"/>
              <w:rPr>
                <w:rFonts w:cs="B Nazanin"/>
                <w:b/>
                <w:bCs/>
                <w:rtl/>
              </w:rPr>
            </w:pPr>
            <w:r w:rsidRPr="00AD77C4">
              <w:rPr>
                <w:rFonts w:cs="B Nazanin" w:hint="cs"/>
                <w:b/>
                <w:bCs/>
                <w:rtl/>
              </w:rPr>
              <w:t>میزان شاخص</w:t>
            </w:r>
          </w:p>
        </w:tc>
        <w:tc>
          <w:tcPr>
            <w:tcW w:w="810" w:type="dxa"/>
            <w:tcBorders>
              <w:right w:val="single" w:sz="4" w:space="0" w:color="000000"/>
            </w:tcBorders>
            <w:shd w:val="clear" w:color="auto" w:fill="F2F2F2" w:themeFill="background1" w:themeFillShade="F2"/>
            <w:vAlign w:val="center"/>
          </w:tcPr>
          <w:p w:rsidR="00FB666F" w:rsidRPr="00AD77C4" w:rsidRDefault="00FB666F" w:rsidP="00FB666F">
            <w:pPr>
              <w:bidi/>
              <w:jc w:val="center"/>
              <w:rPr>
                <w:rFonts w:cs="B Nazanin"/>
                <w:b/>
                <w:bCs/>
                <w:rtl/>
              </w:rPr>
            </w:pPr>
            <w:r w:rsidRPr="00AD77C4">
              <w:rPr>
                <w:rFonts w:cs="B Nazanin" w:hint="cs"/>
                <w:b/>
                <w:bCs/>
                <w:rtl/>
              </w:rPr>
              <w:t>صورت</w:t>
            </w:r>
          </w:p>
        </w:tc>
        <w:tc>
          <w:tcPr>
            <w:tcW w:w="891" w:type="dxa"/>
            <w:shd w:val="clear" w:color="auto" w:fill="F2F2F2" w:themeFill="background1" w:themeFillShade="F2"/>
            <w:vAlign w:val="center"/>
          </w:tcPr>
          <w:p w:rsidR="00FB666F" w:rsidRPr="00AD77C4" w:rsidRDefault="00FB666F" w:rsidP="00FB666F">
            <w:pPr>
              <w:bidi/>
              <w:jc w:val="center"/>
              <w:rPr>
                <w:rFonts w:cs="B Nazanin"/>
                <w:b/>
                <w:bCs/>
                <w:rtl/>
              </w:rPr>
            </w:pPr>
            <w:r w:rsidRPr="00AD77C4">
              <w:rPr>
                <w:rFonts w:cs="B Nazanin" w:hint="cs"/>
                <w:b/>
                <w:bCs/>
                <w:rtl/>
              </w:rPr>
              <w:t>مخرج</w:t>
            </w:r>
          </w:p>
        </w:tc>
        <w:tc>
          <w:tcPr>
            <w:tcW w:w="1447" w:type="dxa"/>
            <w:vMerge/>
            <w:shd w:val="clear" w:color="auto" w:fill="FFFFFF" w:themeFill="background1"/>
            <w:vAlign w:val="center"/>
          </w:tcPr>
          <w:p w:rsidR="00FB666F" w:rsidRPr="00AA0BAF" w:rsidRDefault="00FB666F" w:rsidP="00FB666F">
            <w:pPr>
              <w:bidi/>
              <w:jc w:val="center"/>
              <w:rPr>
                <w:rFonts w:cs="B Zar"/>
                <w:rtl/>
              </w:rPr>
            </w:pPr>
          </w:p>
        </w:tc>
        <w:tc>
          <w:tcPr>
            <w:tcW w:w="1080" w:type="dxa"/>
            <w:vMerge/>
            <w:shd w:val="clear" w:color="auto" w:fill="FFFFFF" w:themeFill="background1"/>
            <w:vAlign w:val="center"/>
          </w:tcPr>
          <w:p w:rsidR="00FB666F" w:rsidRPr="00AA0BAF" w:rsidRDefault="00FB666F" w:rsidP="00FB666F">
            <w:pPr>
              <w:bidi/>
              <w:jc w:val="center"/>
              <w:rPr>
                <w:rFonts w:cs="B Zar"/>
                <w:rtl/>
              </w:rPr>
            </w:pPr>
          </w:p>
        </w:tc>
        <w:tc>
          <w:tcPr>
            <w:tcW w:w="1170" w:type="dxa"/>
            <w:vMerge/>
            <w:shd w:val="clear" w:color="auto" w:fill="FFFFFF" w:themeFill="background1"/>
            <w:vAlign w:val="center"/>
          </w:tcPr>
          <w:p w:rsidR="00FB666F" w:rsidRPr="00AA0BAF" w:rsidRDefault="00FB666F" w:rsidP="00FB666F">
            <w:pPr>
              <w:bidi/>
              <w:jc w:val="center"/>
              <w:rPr>
                <w:rFonts w:cs="B Zar"/>
                <w:rtl/>
              </w:rPr>
            </w:pPr>
          </w:p>
        </w:tc>
        <w:tc>
          <w:tcPr>
            <w:tcW w:w="2775" w:type="dxa"/>
            <w:vMerge/>
            <w:shd w:val="clear" w:color="auto" w:fill="FFFFFF" w:themeFill="background1"/>
            <w:vAlign w:val="center"/>
          </w:tcPr>
          <w:p w:rsidR="00FB666F" w:rsidRPr="00AA0BAF" w:rsidRDefault="00FB666F" w:rsidP="00FB666F">
            <w:pPr>
              <w:bidi/>
              <w:jc w:val="center"/>
              <w:rPr>
                <w:rFonts w:cs="B Zar"/>
                <w:rtl/>
              </w:rPr>
            </w:pPr>
          </w:p>
        </w:tc>
      </w:tr>
      <w:tr w:rsidR="00FB666F" w:rsidRPr="00AA0BAF" w:rsidTr="002454A0">
        <w:trPr>
          <w:trHeight w:val="607"/>
          <w:jc w:val="center"/>
        </w:trPr>
        <w:tc>
          <w:tcPr>
            <w:tcW w:w="2094" w:type="dxa"/>
            <w:tcBorders>
              <w:top w:val="nil"/>
              <w:left w:val="single" w:sz="8" w:space="0" w:color="auto"/>
              <w:bottom w:val="single" w:sz="8" w:space="0" w:color="auto"/>
              <w:right w:val="single" w:sz="8" w:space="0" w:color="auto"/>
            </w:tcBorders>
            <w:shd w:val="clear" w:color="auto" w:fill="FFFFFF" w:themeFill="background1"/>
            <w:vAlign w:val="center"/>
          </w:tcPr>
          <w:p w:rsidR="00FB666F" w:rsidRPr="00AD77C4" w:rsidRDefault="00FB666F" w:rsidP="00FB666F">
            <w:pPr>
              <w:bidi/>
              <w:jc w:val="center"/>
              <w:rPr>
                <w:rFonts w:cs="B Nazanin"/>
                <w:rtl/>
              </w:rPr>
            </w:pPr>
            <w:r w:rsidRPr="00AD77C4">
              <w:rPr>
                <w:rFonts w:cs="B Nazanin" w:hint="cs"/>
                <w:rtl/>
              </w:rPr>
              <w:t>درصد بازدید و نظارت (ماده7)</w:t>
            </w:r>
            <w:r w:rsidRPr="00AD77C4">
              <w:rPr>
                <w:rFonts w:cs="B Nazanin"/>
              </w:rPr>
              <w:t xml:space="preserve"> </w:t>
            </w:r>
          </w:p>
        </w:tc>
        <w:tc>
          <w:tcPr>
            <w:tcW w:w="900" w:type="dxa"/>
            <w:shd w:val="clear" w:color="auto" w:fill="auto"/>
            <w:vAlign w:val="center"/>
          </w:tcPr>
          <w:p w:rsidR="00FB666F" w:rsidRPr="00AD77C4" w:rsidRDefault="00FB666F" w:rsidP="00FB666F">
            <w:pPr>
              <w:bidi/>
              <w:jc w:val="center"/>
              <w:rPr>
                <w:rFonts w:cs="B Nazanin"/>
                <w:rtl/>
              </w:rPr>
            </w:pPr>
            <w:r w:rsidRPr="00AD77C4">
              <w:rPr>
                <w:rFonts w:cs="B Nazanin" w:hint="cs"/>
                <w:rtl/>
              </w:rPr>
              <w:t>362</w:t>
            </w:r>
          </w:p>
        </w:tc>
        <w:tc>
          <w:tcPr>
            <w:tcW w:w="810" w:type="dxa"/>
            <w:shd w:val="clear" w:color="auto" w:fill="auto"/>
            <w:vAlign w:val="center"/>
          </w:tcPr>
          <w:p w:rsidR="00FB666F" w:rsidRPr="00AD77C4" w:rsidRDefault="00FB666F" w:rsidP="00FB666F">
            <w:pPr>
              <w:bidi/>
              <w:jc w:val="center"/>
              <w:rPr>
                <w:rFonts w:cs="B Nazanin"/>
                <w:rtl/>
              </w:rPr>
            </w:pPr>
            <w:r w:rsidRPr="00AD77C4">
              <w:rPr>
                <w:rFonts w:cs="B Nazanin" w:hint="cs"/>
                <w:rtl/>
              </w:rPr>
              <w:t>49763</w:t>
            </w:r>
          </w:p>
        </w:tc>
        <w:tc>
          <w:tcPr>
            <w:tcW w:w="864" w:type="dxa"/>
            <w:shd w:val="clear" w:color="auto" w:fill="auto"/>
            <w:vAlign w:val="center"/>
          </w:tcPr>
          <w:p w:rsidR="00FB666F" w:rsidRPr="00AD77C4" w:rsidRDefault="00FB666F" w:rsidP="00FB666F">
            <w:pPr>
              <w:bidi/>
              <w:jc w:val="center"/>
              <w:rPr>
                <w:rFonts w:cs="B Nazanin"/>
                <w:rtl/>
              </w:rPr>
            </w:pPr>
            <w:r w:rsidRPr="00AD77C4">
              <w:rPr>
                <w:rFonts w:cs="B Nazanin" w:hint="cs"/>
                <w:rtl/>
              </w:rPr>
              <w:t>13728</w:t>
            </w:r>
          </w:p>
        </w:tc>
        <w:tc>
          <w:tcPr>
            <w:tcW w:w="765" w:type="dxa"/>
            <w:shd w:val="clear" w:color="auto" w:fill="auto"/>
            <w:vAlign w:val="center"/>
          </w:tcPr>
          <w:p w:rsidR="00FB666F" w:rsidRPr="00AD77C4" w:rsidRDefault="00FB666F" w:rsidP="00FB666F">
            <w:pPr>
              <w:bidi/>
              <w:rPr>
                <w:rFonts w:cs="B Nazanin"/>
                <w:rtl/>
              </w:rPr>
            </w:pPr>
            <w:r w:rsidRPr="00AD77C4">
              <w:rPr>
                <w:rFonts w:cs="B Nazanin" w:hint="cs"/>
                <w:rtl/>
              </w:rPr>
              <w:t>338</w:t>
            </w:r>
          </w:p>
        </w:tc>
        <w:tc>
          <w:tcPr>
            <w:tcW w:w="810" w:type="dxa"/>
            <w:shd w:val="clear" w:color="auto" w:fill="auto"/>
            <w:vAlign w:val="center"/>
          </w:tcPr>
          <w:p w:rsidR="00FB666F" w:rsidRPr="00AD77C4" w:rsidRDefault="00FB666F" w:rsidP="00FB666F">
            <w:pPr>
              <w:bidi/>
              <w:jc w:val="center"/>
              <w:rPr>
                <w:rFonts w:cs="B Nazanin"/>
                <w:rtl/>
              </w:rPr>
            </w:pPr>
            <w:r w:rsidRPr="00AD77C4">
              <w:rPr>
                <w:rFonts w:cs="B Nazanin" w:hint="cs"/>
                <w:rtl/>
              </w:rPr>
              <w:t>46459</w:t>
            </w:r>
          </w:p>
        </w:tc>
        <w:tc>
          <w:tcPr>
            <w:tcW w:w="891" w:type="dxa"/>
            <w:shd w:val="clear" w:color="auto" w:fill="auto"/>
            <w:vAlign w:val="center"/>
          </w:tcPr>
          <w:p w:rsidR="00FB666F" w:rsidRPr="00AD77C4" w:rsidRDefault="00FB666F" w:rsidP="00FB666F">
            <w:pPr>
              <w:bidi/>
              <w:jc w:val="center"/>
              <w:rPr>
                <w:rFonts w:cs="B Nazanin"/>
                <w:rtl/>
              </w:rPr>
            </w:pPr>
            <w:r w:rsidRPr="00AD77C4">
              <w:rPr>
                <w:rFonts w:cs="B Nazanin" w:hint="cs"/>
                <w:rtl/>
              </w:rPr>
              <w:t>13728</w:t>
            </w:r>
          </w:p>
        </w:tc>
        <w:tc>
          <w:tcPr>
            <w:tcW w:w="1447" w:type="dxa"/>
            <w:shd w:val="clear" w:color="auto" w:fill="auto"/>
            <w:vAlign w:val="center"/>
          </w:tcPr>
          <w:p w:rsidR="00FB666F" w:rsidRPr="00AD77C4" w:rsidRDefault="00FB666F" w:rsidP="00FB666F">
            <w:pPr>
              <w:bidi/>
              <w:jc w:val="center"/>
              <w:rPr>
                <w:rFonts w:cs="B Nazanin"/>
                <w:rtl/>
              </w:rPr>
            </w:pPr>
            <w:r w:rsidRPr="00AD77C4">
              <w:rPr>
                <w:rFonts w:cs="B Nazanin" w:hint="cs"/>
                <w:rtl/>
              </w:rPr>
              <w:t xml:space="preserve">حداقل 30 درصد از کل واحدهای موجود مرتبط با منع تبلیغات کالای آسیب رسان سلامت = 30% </w:t>
            </w:r>
            <w:r w:rsidRPr="00AD77C4">
              <w:rPr>
                <w:rFonts w:ascii="Times New Roman" w:hAnsi="Times New Roman" w:cs="Times New Roman" w:hint="cs"/>
                <w:rtl/>
              </w:rPr>
              <w:t>≤</w:t>
            </w:r>
            <w:r w:rsidRPr="00AD77C4">
              <w:rPr>
                <w:rFonts w:cs="B Nazanin" w:hint="cs"/>
                <w:rtl/>
              </w:rPr>
              <w:t xml:space="preserve"> </w:t>
            </w:r>
          </w:p>
        </w:tc>
        <w:tc>
          <w:tcPr>
            <w:tcW w:w="1080" w:type="dxa"/>
            <w:shd w:val="clear" w:color="auto" w:fill="auto"/>
            <w:vAlign w:val="center"/>
          </w:tcPr>
          <w:p w:rsidR="00FB666F" w:rsidRPr="00AD77C4" w:rsidRDefault="00FB666F" w:rsidP="00FB666F">
            <w:pPr>
              <w:bidi/>
              <w:jc w:val="center"/>
              <w:rPr>
                <w:rFonts w:cs="B Nazanin"/>
                <w:rtl/>
                <w:lang w:bidi="fa-IR"/>
              </w:rPr>
            </w:pPr>
            <w:r w:rsidRPr="00AD77C4">
              <w:rPr>
                <w:rFonts w:cs="B Nazanin" w:hint="cs"/>
                <w:rtl/>
                <w:lang w:bidi="fa-IR"/>
              </w:rPr>
              <w:t>100</w:t>
            </w:r>
          </w:p>
        </w:tc>
        <w:tc>
          <w:tcPr>
            <w:tcW w:w="1170" w:type="dxa"/>
            <w:shd w:val="clear" w:color="auto" w:fill="FFFFFF" w:themeFill="background1"/>
            <w:vAlign w:val="center"/>
          </w:tcPr>
          <w:p w:rsidR="00FB666F" w:rsidRPr="00AD77C4" w:rsidRDefault="00FB666F" w:rsidP="00FB666F">
            <w:pPr>
              <w:bidi/>
              <w:jc w:val="center"/>
              <w:rPr>
                <w:rFonts w:cs="B Nazanin"/>
                <w:rtl/>
              </w:rPr>
            </w:pPr>
            <w:r w:rsidRPr="00AD77C4">
              <w:rPr>
                <w:rFonts w:cs="B Nazanin"/>
                <w:rtl/>
              </w:rPr>
              <w:t>چک ل</w:t>
            </w:r>
            <w:r w:rsidRPr="00AD77C4">
              <w:rPr>
                <w:rFonts w:cs="B Nazanin" w:hint="cs"/>
                <w:rtl/>
              </w:rPr>
              <w:t>ی</w:t>
            </w:r>
            <w:r w:rsidRPr="00AD77C4">
              <w:rPr>
                <w:rFonts w:cs="B Nazanin" w:hint="eastAsia"/>
                <w:rtl/>
              </w:rPr>
              <w:t>ست</w:t>
            </w:r>
            <w:r w:rsidRPr="00AD77C4">
              <w:rPr>
                <w:rFonts w:cs="B Nazanin"/>
                <w:rtl/>
              </w:rPr>
              <w:t xml:space="preserve"> ها</w:t>
            </w:r>
            <w:r w:rsidRPr="00AD77C4">
              <w:rPr>
                <w:rFonts w:cs="B Nazanin" w:hint="cs"/>
                <w:rtl/>
              </w:rPr>
              <w:t>ی</w:t>
            </w:r>
            <w:r w:rsidRPr="00AD77C4">
              <w:rPr>
                <w:rFonts w:cs="B Nazanin"/>
                <w:rtl/>
              </w:rPr>
              <w:t xml:space="preserve"> تکم</w:t>
            </w:r>
            <w:r w:rsidRPr="00AD77C4">
              <w:rPr>
                <w:rFonts w:cs="B Nazanin" w:hint="cs"/>
                <w:rtl/>
              </w:rPr>
              <w:t>ی</w:t>
            </w:r>
            <w:r w:rsidRPr="00AD77C4">
              <w:rPr>
                <w:rFonts w:cs="B Nazanin" w:hint="eastAsia"/>
                <w:rtl/>
              </w:rPr>
              <w:t>ل</w:t>
            </w:r>
            <w:r w:rsidRPr="00AD77C4">
              <w:rPr>
                <w:rFonts w:cs="B Nazanin"/>
                <w:rtl/>
              </w:rPr>
              <w:t xml:space="preserve"> شده</w:t>
            </w:r>
            <w:r w:rsidRPr="00AD77C4">
              <w:rPr>
                <w:rFonts w:cs="B Nazanin" w:hint="cs"/>
                <w:rtl/>
              </w:rPr>
              <w:t xml:space="preserve"> </w:t>
            </w:r>
          </w:p>
        </w:tc>
        <w:tc>
          <w:tcPr>
            <w:tcW w:w="2775" w:type="dxa"/>
            <w:shd w:val="clear" w:color="auto" w:fill="FFFFFF" w:themeFill="background1"/>
            <w:vAlign w:val="center"/>
          </w:tcPr>
          <w:p w:rsidR="00FB666F" w:rsidRPr="00AD77C4" w:rsidRDefault="00FB666F" w:rsidP="00FB666F">
            <w:pPr>
              <w:bidi/>
              <w:jc w:val="both"/>
              <w:rPr>
                <w:rFonts w:cs="B Nazanin"/>
                <w:rtl/>
              </w:rPr>
            </w:pPr>
            <w:r w:rsidRPr="00AD77C4">
              <w:rPr>
                <w:rFonts w:cs="B Nazanin" w:hint="cs"/>
                <w:rtl/>
              </w:rPr>
              <w:t xml:space="preserve">بالاتر از حد انتظار:.تمامی مراکز بازدید بیش از یک بار داشتند. </w:t>
            </w:r>
          </w:p>
          <w:p w:rsidR="00FB666F" w:rsidRPr="00AD77C4" w:rsidRDefault="00FB666F" w:rsidP="00FB666F">
            <w:pPr>
              <w:bidi/>
              <w:jc w:val="both"/>
              <w:rPr>
                <w:rFonts w:cs="B Nazanin"/>
                <w:rtl/>
              </w:rPr>
            </w:pPr>
          </w:p>
          <w:p w:rsidR="00FB666F" w:rsidRPr="00AD77C4" w:rsidRDefault="00FB666F" w:rsidP="00FB666F">
            <w:pPr>
              <w:bidi/>
              <w:jc w:val="both"/>
              <w:rPr>
                <w:rFonts w:cs="B Nazanin"/>
                <w:rtl/>
              </w:rPr>
            </w:pPr>
          </w:p>
        </w:tc>
      </w:tr>
      <w:tr w:rsidR="00FB666F" w:rsidRPr="00AA0BAF" w:rsidTr="002454A0">
        <w:trPr>
          <w:trHeight w:val="607"/>
          <w:jc w:val="center"/>
        </w:trPr>
        <w:tc>
          <w:tcPr>
            <w:tcW w:w="2094" w:type="dxa"/>
            <w:tcBorders>
              <w:top w:val="nil"/>
              <w:left w:val="single" w:sz="8" w:space="0" w:color="auto"/>
              <w:bottom w:val="single" w:sz="4" w:space="0" w:color="auto"/>
              <w:right w:val="single" w:sz="8" w:space="0" w:color="auto"/>
            </w:tcBorders>
            <w:shd w:val="clear" w:color="auto" w:fill="FFFFFF" w:themeFill="background1"/>
            <w:vAlign w:val="center"/>
          </w:tcPr>
          <w:p w:rsidR="00FB666F" w:rsidRPr="00AD77C4" w:rsidRDefault="00FB666F" w:rsidP="00FB666F">
            <w:pPr>
              <w:bidi/>
              <w:jc w:val="center"/>
              <w:rPr>
                <w:rFonts w:cs="B Nazanin"/>
                <w:rtl/>
              </w:rPr>
            </w:pPr>
            <w:r w:rsidRPr="00AD77C4">
              <w:rPr>
                <w:rFonts w:cs="B Nazanin" w:hint="cs"/>
                <w:rtl/>
              </w:rPr>
              <w:t>درصد جلسات آموزشی</w:t>
            </w:r>
            <w:r w:rsidRPr="00AD77C4">
              <w:rPr>
                <w:rFonts w:cs="B Nazanin"/>
                <w:rtl/>
              </w:rPr>
              <w:t xml:space="preserve"> </w:t>
            </w:r>
            <w:r w:rsidRPr="00AD77C4">
              <w:rPr>
                <w:rFonts w:cs="B Nazanin" w:hint="cs"/>
                <w:rtl/>
              </w:rPr>
              <w:t xml:space="preserve">و </w:t>
            </w:r>
            <w:r w:rsidRPr="00AD77C4">
              <w:rPr>
                <w:rFonts w:cs="B Nazanin"/>
                <w:rtl/>
              </w:rPr>
              <w:t>هماهنگ</w:t>
            </w:r>
            <w:r w:rsidRPr="00AD77C4">
              <w:rPr>
                <w:rFonts w:cs="B Nazanin" w:hint="cs"/>
                <w:rtl/>
              </w:rPr>
              <w:t>ی</w:t>
            </w:r>
            <w:r w:rsidRPr="00AD77C4">
              <w:rPr>
                <w:rFonts w:cs="B Nazanin"/>
                <w:rtl/>
              </w:rPr>
              <w:t xml:space="preserve"> (ماده7)</w:t>
            </w:r>
            <w:r w:rsidRPr="00AD77C4">
              <w:rPr>
                <w:rFonts w:cs="B Nazanin"/>
              </w:rPr>
              <w:t xml:space="preserve"> *</w:t>
            </w:r>
          </w:p>
        </w:tc>
        <w:tc>
          <w:tcPr>
            <w:tcW w:w="900" w:type="dxa"/>
            <w:shd w:val="clear" w:color="auto" w:fill="auto"/>
            <w:vAlign w:val="center"/>
          </w:tcPr>
          <w:p w:rsidR="00FB666F" w:rsidRPr="00AD77C4" w:rsidRDefault="00FB666F" w:rsidP="00FB666F">
            <w:pPr>
              <w:bidi/>
              <w:jc w:val="center"/>
              <w:rPr>
                <w:rFonts w:cs="B Nazanin"/>
                <w:rtl/>
              </w:rPr>
            </w:pPr>
            <w:r w:rsidRPr="00AD77C4">
              <w:rPr>
                <w:rFonts w:cs="B Nazanin" w:hint="cs"/>
                <w:rtl/>
              </w:rPr>
              <w:t>100</w:t>
            </w:r>
          </w:p>
        </w:tc>
        <w:tc>
          <w:tcPr>
            <w:tcW w:w="810" w:type="dxa"/>
            <w:shd w:val="clear" w:color="auto" w:fill="auto"/>
            <w:vAlign w:val="center"/>
          </w:tcPr>
          <w:p w:rsidR="00FB666F" w:rsidRPr="00AD77C4" w:rsidRDefault="00FB666F" w:rsidP="00FB666F">
            <w:pPr>
              <w:bidi/>
              <w:jc w:val="center"/>
              <w:rPr>
                <w:rFonts w:cs="B Nazanin"/>
                <w:rtl/>
              </w:rPr>
            </w:pPr>
            <w:r w:rsidRPr="00AD77C4">
              <w:rPr>
                <w:rFonts w:cs="B Nazanin" w:hint="cs"/>
                <w:rtl/>
              </w:rPr>
              <w:t>16</w:t>
            </w:r>
          </w:p>
        </w:tc>
        <w:tc>
          <w:tcPr>
            <w:tcW w:w="864" w:type="dxa"/>
            <w:shd w:val="clear" w:color="auto" w:fill="auto"/>
            <w:vAlign w:val="center"/>
          </w:tcPr>
          <w:p w:rsidR="00FB666F" w:rsidRPr="00AD77C4" w:rsidRDefault="00FB666F" w:rsidP="00FB666F">
            <w:pPr>
              <w:bidi/>
              <w:jc w:val="center"/>
              <w:rPr>
                <w:rFonts w:cs="B Nazanin"/>
                <w:rtl/>
              </w:rPr>
            </w:pPr>
            <w:r w:rsidRPr="00AD77C4">
              <w:rPr>
                <w:rFonts w:cs="B Nazanin" w:hint="cs"/>
                <w:rtl/>
              </w:rPr>
              <w:t>6</w:t>
            </w:r>
          </w:p>
        </w:tc>
        <w:tc>
          <w:tcPr>
            <w:tcW w:w="765" w:type="dxa"/>
            <w:shd w:val="clear" w:color="auto" w:fill="auto"/>
            <w:vAlign w:val="center"/>
          </w:tcPr>
          <w:p w:rsidR="00FB666F" w:rsidRPr="00AD77C4" w:rsidRDefault="00FB666F" w:rsidP="00FB666F">
            <w:pPr>
              <w:bidi/>
              <w:jc w:val="center"/>
              <w:rPr>
                <w:rFonts w:cs="B Nazanin"/>
                <w:rtl/>
              </w:rPr>
            </w:pPr>
            <w:r w:rsidRPr="00AD77C4">
              <w:rPr>
                <w:rFonts w:cs="B Nazanin" w:hint="cs"/>
                <w:rtl/>
              </w:rPr>
              <w:t>100</w:t>
            </w:r>
          </w:p>
        </w:tc>
        <w:tc>
          <w:tcPr>
            <w:tcW w:w="810" w:type="dxa"/>
            <w:shd w:val="clear" w:color="auto" w:fill="auto"/>
            <w:vAlign w:val="center"/>
          </w:tcPr>
          <w:p w:rsidR="00FB666F" w:rsidRPr="00AD77C4" w:rsidRDefault="00FB666F" w:rsidP="00FB666F">
            <w:pPr>
              <w:bidi/>
              <w:jc w:val="center"/>
              <w:rPr>
                <w:rFonts w:cs="B Nazanin"/>
                <w:rtl/>
              </w:rPr>
            </w:pPr>
            <w:r w:rsidRPr="00AD77C4">
              <w:rPr>
                <w:rFonts w:cs="B Nazanin" w:hint="cs"/>
                <w:rtl/>
              </w:rPr>
              <w:t>6</w:t>
            </w:r>
          </w:p>
        </w:tc>
        <w:tc>
          <w:tcPr>
            <w:tcW w:w="891" w:type="dxa"/>
            <w:shd w:val="clear" w:color="auto" w:fill="auto"/>
            <w:vAlign w:val="center"/>
          </w:tcPr>
          <w:p w:rsidR="00FB666F" w:rsidRPr="00AD77C4" w:rsidRDefault="00FB666F" w:rsidP="00FB666F">
            <w:pPr>
              <w:bidi/>
              <w:jc w:val="center"/>
              <w:rPr>
                <w:rFonts w:cs="B Nazanin"/>
                <w:rtl/>
              </w:rPr>
            </w:pPr>
            <w:r w:rsidRPr="00AD77C4">
              <w:rPr>
                <w:rFonts w:cs="B Nazanin" w:hint="cs"/>
                <w:rtl/>
              </w:rPr>
              <w:t>6</w:t>
            </w:r>
          </w:p>
        </w:tc>
        <w:tc>
          <w:tcPr>
            <w:tcW w:w="1447" w:type="dxa"/>
            <w:shd w:val="clear" w:color="auto" w:fill="FFFFFF" w:themeFill="background1"/>
            <w:vAlign w:val="center"/>
          </w:tcPr>
          <w:p w:rsidR="00FB666F" w:rsidRPr="00AD77C4" w:rsidRDefault="00FB666F" w:rsidP="00FB666F">
            <w:pPr>
              <w:bidi/>
              <w:jc w:val="center"/>
              <w:rPr>
                <w:rFonts w:cs="B Nazanin"/>
                <w:rtl/>
              </w:rPr>
            </w:pPr>
            <w:r w:rsidRPr="00AD77C4">
              <w:rPr>
                <w:rFonts w:cs="B Nazanin" w:hint="cs"/>
                <w:rtl/>
              </w:rPr>
              <w:t xml:space="preserve">حداقل 2 جلسه آموزشی برون بخش و یک جلسه هماهنگی برون بخش طی 6 ماه </w:t>
            </w:r>
            <w:r w:rsidRPr="00AD77C4">
              <w:rPr>
                <w:rFonts w:cs="B Nazanin"/>
                <w:rtl/>
              </w:rPr>
              <w:t>برا</w:t>
            </w:r>
            <w:r w:rsidRPr="00AD77C4">
              <w:rPr>
                <w:rFonts w:cs="B Nazanin" w:hint="cs"/>
                <w:rtl/>
              </w:rPr>
              <w:t>ی</w:t>
            </w:r>
            <w:r w:rsidRPr="00AD77C4">
              <w:rPr>
                <w:rFonts w:cs="B Nazanin"/>
                <w:rtl/>
              </w:rPr>
              <w:t xml:space="preserve"> هر واحد بهداشت</w:t>
            </w:r>
            <w:r w:rsidRPr="00AD77C4">
              <w:rPr>
                <w:rFonts w:cs="B Nazanin" w:hint="cs"/>
                <w:rtl/>
              </w:rPr>
              <w:t>ی</w:t>
            </w:r>
            <w:r w:rsidRPr="00AD77C4">
              <w:rPr>
                <w:rFonts w:cs="B Nazanin"/>
                <w:rtl/>
              </w:rPr>
              <w:t xml:space="preserve"> و ستاد</w:t>
            </w:r>
            <w:r w:rsidRPr="00AD77C4">
              <w:rPr>
                <w:rFonts w:cs="B Nazanin" w:hint="cs"/>
                <w:rtl/>
              </w:rPr>
              <w:t>ی</w:t>
            </w:r>
          </w:p>
        </w:tc>
        <w:tc>
          <w:tcPr>
            <w:tcW w:w="1080" w:type="dxa"/>
            <w:shd w:val="clear" w:color="auto" w:fill="auto"/>
            <w:vAlign w:val="center"/>
          </w:tcPr>
          <w:p w:rsidR="00FB666F" w:rsidRPr="00AD77C4" w:rsidRDefault="00FB666F" w:rsidP="00FB666F">
            <w:pPr>
              <w:bidi/>
              <w:jc w:val="center"/>
              <w:rPr>
                <w:rFonts w:cs="B Nazanin"/>
                <w:rtl/>
              </w:rPr>
            </w:pPr>
            <w:r w:rsidRPr="00AD77C4">
              <w:rPr>
                <w:rFonts w:cs="B Nazanin" w:hint="cs"/>
                <w:rtl/>
              </w:rPr>
              <w:t>100</w:t>
            </w:r>
          </w:p>
        </w:tc>
        <w:tc>
          <w:tcPr>
            <w:tcW w:w="1170" w:type="dxa"/>
            <w:shd w:val="clear" w:color="auto" w:fill="FFFFFF" w:themeFill="background1"/>
            <w:vAlign w:val="center"/>
          </w:tcPr>
          <w:p w:rsidR="00FB666F" w:rsidRPr="00AD77C4" w:rsidRDefault="00FB666F" w:rsidP="00FB666F">
            <w:pPr>
              <w:bidi/>
              <w:jc w:val="center"/>
              <w:rPr>
                <w:rFonts w:cs="B Nazanin"/>
                <w:rtl/>
              </w:rPr>
            </w:pPr>
            <w:r w:rsidRPr="00AD77C4">
              <w:rPr>
                <w:rFonts w:cs="B Nazanin" w:hint="cs"/>
                <w:rtl/>
              </w:rPr>
              <w:t>لیست حضور و غیاب و مکاتبات اداری</w:t>
            </w:r>
          </w:p>
        </w:tc>
        <w:tc>
          <w:tcPr>
            <w:tcW w:w="2775" w:type="dxa"/>
            <w:shd w:val="clear" w:color="auto" w:fill="FFFFFF" w:themeFill="background1"/>
            <w:vAlign w:val="center"/>
          </w:tcPr>
          <w:p w:rsidR="00FB666F" w:rsidRPr="00AD77C4" w:rsidRDefault="00FB666F" w:rsidP="00FB666F">
            <w:pPr>
              <w:bidi/>
              <w:jc w:val="both"/>
              <w:rPr>
                <w:rFonts w:cs="B Nazanin"/>
                <w:rtl/>
              </w:rPr>
            </w:pPr>
            <w:r w:rsidRPr="00AD77C4">
              <w:rPr>
                <w:rFonts w:cs="B Nazanin" w:hint="cs"/>
                <w:rtl/>
              </w:rPr>
              <w:t>بالاتر از حد انتظار:هماهنگی های برون بخش با آموزش و پرورش ، دانشگاهها ،شهرداری ،خانه مشارکت ، صنایع و فرمانداری.....</w:t>
            </w:r>
            <w:r w:rsidRPr="00AD77C4">
              <w:rPr>
                <w:rFonts w:cs="B Nazanin"/>
                <w:rtl/>
              </w:rPr>
              <w:t xml:space="preserve"> </w:t>
            </w:r>
          </w:p>
          <w:p w:rsidR="00FB666F" w:rsidRPr="00AD77C4" w:rsidRDefault="00FB666F" w:rsidP="00FB666F">
            <w:pPr>
              <w:bidi/>
              <w:jc w:val="both"/>
              <w:rPr>
                <w:rFonts w:cs="B Nazanin"/>
                <w:rtl/>
              </w:rPr>
            </w:pPr>
          </w:p>
          <w:p w:rsidR="00FB666F" w:rsidRPr="00AD77C4" w:rsidRDefault="00FB666F" w:rsidP="00FB666F">
            <w:pPr>
              <w:bidi/>
              <w:jc w:val="both"/>
              <w:rPr>
                <w:rFonts w:cs="B Nazanin"/>
                <w:rtl/>
              </w:rPr>
            </w:pPr>
          </w:p>
        </w:tc>
      </w:tr>
    </w:tbl>
    <w:p w:rsidR="00FB666F" w:rsidRDefault="00FB666F" w:rsidP="00FB666F">
      <w:pPr>
        <w:bidi/>
        <w:rPr>
          <w:rFonts w:cs="B Nazanin"/>
          <w:b/>
          <w:bCs/>
          <w:sz w:val="28"/>
          <w:szCs w:val="28"/>
          <w:rtl/>
          <w:lang w:bidi="fa-IR"/>
        </w:rPr>
      </w:pPr>
    </w:p>
    <w:p w:rsidR="00FB666F" w:rsidRDefault="00FB666F" w:rsidP="00FB666F">
      <w:pPr>
        <w:bidi/>
        <w:rPr>
          <w:rFonts w:cs="B Nazanin"/>
          <w:b/>
          <w:bCs/>
          <w:sz w:val="28"/>
          <w:szCs w:val="28"/>
          <w:rtl/>
        </w:rPr>
        <w:sectPr w:rsidR="00FB666F" w:rsidSect="00FB666F">
          <w:pgSz w:w="15840" w:h="12240" w:orient="landscape"/>
          <w:pgMar w:top="806"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B666F" w:rsidRPr="00D318CB" w:rsidRDefault="00FB666F" w:rsidP="00FB666F">
      <w:pPr>
        <w:bidi/>
        <w:rPr>
          <w:rFonts w:cs="B Nazanin"/>
          <w:b/>
          <w:bCs/>
          <w:sz w:val="28"/>
          <w:szCs w:val="28"/>
          <w:rtl/>
          <w:lang w:bidi="fa-IR"/>
        </w:rPr>
      </w:pPr>
      <w:r w:rsidRPr="00D318CB">
        <w:rPr>
          <w:rFonts w:cs="B Nazanin" w:hint="cs"/>
          <w:b/>
          <w:bCs/>
          <w:sz w:val="28"/>
          <w:szCs w:val="28"/>
          <w:rtl/>
        </w:rPr>
        <w:lastRenderedPageBreak/>
        <w:t>د)عملکرد تعیین و ممنوعیت تبلیغات کالاها و اقدامات آسیب رسان به سلامت و داروهای با احتمال سوءمصرف</w:t>
      </w:r>
    </w:p>
    <w:p w:rsidR="00FB666F" w:rsidRPr="00AA0BAF" w:rsidRDefault="00FB666F" w:rsidP="00FB666F">
      <w:pPr>
        <w:bidi/>
        <w:contextualSpacing/>
        <w:rPr>
          <w:rFonts w:ascii="Calibri" w:eastAsia="Calibri" w:hAnsi="Calibri" w:cs="B Nazanin"/>
          <w:sz w:val="24"/>
          <w:szCs w:val="24"/>
          <w:rtl/>
          <w:lang w:bidi="fa-IR"/>
        </w:rPr>
      </w:pPr>
      <w:r w:rsidRPr="00AA0BAF">
        <w:rPr>
          <w:rFonts w:ascii="Calibri" w:eastAsia="Calibri" w:hAnsi="Calibri" w:cs="B Nazanin" w:hint="cs"/>
          <w:sz w:val="24"/>
          <w:szCs w:val="24"/>
          <w:rtl/>
          <w:lang w:bidi="fa-IR"/>
        </w:rPr>
        <w:t>تعداد46459</w:t>
      </w:r>
      <w:r>
        <w:rPr>
          <w:rFonts w:ascii="Calibri" w:eastAsia="Calibri" w:hAnsi="Calibri" w:cs="B Nazanin" w:hint="cs"/>
          <w:sz w:val="24"/>
          <w:szCs w:val="24"/>
          <w:rtl/>
          <w:lang w:bidi="fa-IR"/>
        </w:rPr>
        <w:t xml:space="preserve">  </w:t>
      </w:r>
      <w:r w:rsidRPr="00AA0BAF">
        <w:rPr>
          <w:rFonts w:ascii="Calibri" w:eastAsia="Calibri" w:hAnsi="Calibri" w:cs="B Nazanin" w:hint="cs"/>
          <w:sz w:val="24"/>
          <w:szCs w:val="24"/>
          <w:rtl/>
          <w:lang w:bidi="fa-IR"/>
        </w:rPr>
        <w:t xml:space="preserve">اماکن بازدید شده از نظر  </w:t>
      </w:r>
      <w:r w:rsidRPr="00AA0BAF">
        <w:rPr>
          <w:rFonts w:ascii="Calibri" w:eastAsia="Calibri" w:hAnsi="Calibri" w:cs="B Nazanin"/>
          <w:sz w:val="24"/>
          <w:szCs w:val="24"/>
          <w:rtl/>
          <w:lang w:bidi="fa-IR"/>
        </w:rPr>
        <w:t>تبل</w:t>
      </w:r>
      <w:r w:rsidRPr="00AA0BAF">
        <w:rPr>
          <w:rFonts w:ascii="Calibri" w:eastAsia="Calibri" w:hAnsi="Calibri" w:cs="B Nazanin" w:hint="cs"/>
          <w:sz w:val="24"/>
          <w:szCs w:val="24"/>
          <w:rtl/>
          <w:lang w:bidi="fa-IR"/>
        </w:rPr>
        <w:t>ی</w:t>
      </w:r>
      <w:r w:rsidRPr="00AA0BAF">
        <w:rPr>
          <w:rFonts w:ascii="Calibri" w:eastAsia="Calibri" w:hAnsi="Calibri" w:cs="B Nazanin" w:hint="eastAsia"/>
          <w:sz w:val="24"/>
          <w:szCs w:val="24"/>
          <w:rtl/>
          <w:lang w:bidi="fa-IR"/>
        </w:rPr>
        <w:t>غات</w:t>
      </w:r>
      <w:r w:rsidRPr="00AA0BAF">
        <w:rPr>
          <w:rFonts w:ascii="Calibri" w:eastAsia="Calibri" w:hAnsi="Calibri" w:cs="B Nazanin"/>
          <w:sz w:val="24"/>
          <w:szCs w:val="24"/>
          <w:rtl/>
          <w:lang w:bidi="fa-IR"/>
        </w:rPr>
        <w:t xml:space="preserve"> کالاها و اقدامات آس</w:t>
      </w:r>
      <w:r w:rsidRPr="00AA0BAF">
        <w:rPr>
          <w:rFonts w:ascii="Calibri" w:eastAsia="Calibri" w:hAnsi="Calibri" w:cs="B Nazanin" w:hint="cs"/>
          <w:sz w:val="24"/>
          <w:szCs w:val="24"/>
          <w:rtl/>
          <w:lang w:bidi="fa-IR"/>
        </w:rPr>
        <w:t>ی</w:t>
      </w:r>
      <w:r w:rsidRPr="00AA0BAF">
        <w:rPr>
          <w:rFonts w:ascii="Calibri" w:eastAsia="Calibri" w:hAnsi="Calibri" w:cs="B Nazanin" w:hint="eastAsia"/>
          <w:sz w:val="24"/>
          <w:szCs w:val="24"/>
          <w:rtl/>
          <w:lang w:bidi="fa-IR"/>
        </w:rPr>
        <w:t>ب</w:t>
      </w:r>
      <w:r w:rsidRPr="00AA0BAF">
        <w:rPr>
          <w:rFonts w:ascii="Calibri" w:eastAsia="Calibri" w:hAnsi="Calibri" w:cs="B Nazanin"/>
          <w:sz w:val="24"/>
          <w:szCs w:val="24"/>
          <w:rtl/>
          <w:lang w:bidi="fa-IR"/>
        </w:rPr>
        <w:t xml:space="preserve"> رسان به سلامت و داروها</w:t>
      </w:r>
      <w:r w:rsidRPr="00AA0BAF">
        <w:rPr>
          <w:rFonts w:ascii="Calibri" w:eastAsia="Calibri" w:hAnsi="Calibri" w:cs="B Nazanin" w:hint="cs"/>
          <w:sz w:val="24"/>
          <w:szCs w:val="24"/>
          <w:rtl/>
          <w:lang w:bidi="fa-IR"/>
        </w:rPr>
        <w:t>ی</w:t>
      </w:r>
      <w:r w:rsidRPr="00AA0BAF">
        <w:rPr>
          <w:rFonts w:ascii="Calibri" w:eastAsia="Calibri" w:hAnsi="Calibri" w:cs="B Nazanin"/>
          <w:sz w:val="24"/>
          <w:szCs w:val="24"/>
          <w:rtl/>
          <w:lang w:bidi="fa-IR"/>
        </w:rPr>
        <w:t xml:space="preserve"> با احتمال سوء مصرف</w:t>
      </w:r>
      <w:r w:rsidRPr="00AA0BAF">
        <w:rPr>
          <w:rFonts w:ascii="Calibri" w:eastAsia="Calibri" w:hAnsi="Calibri" w:cs="B Nazanin" w:hint="cs"/>
          <w:sz w:val="24"/>
          <w:szCs w:val="24"/>
          <w:rtl/>
          <w:lang w:bidi="fa-IR"/>
        </w:rPr>
        <w:t xml:space="preserve"> ( نظارت های واحد بهداشت محیط در این قسمت لحاظ </w:t>
      </w:r>
      <w:r>
        <w:rPr>
          <w:rFonts w:ascii="Calibri" w:eastAsia="Calibri" w:hAnsi="Calibri" w:cs="B Nazanin" w:hint="cs"/>
          <w:sz w:val="24"/>
          <w:szCs w:val="24"/>
          <w:rtl/>
          <w:lang w:bidi="fa-IR"/>
        </w:rPr>
        <w:t>شده است.)</w:t>
      </w:r>
      <w:r w:rsidRPr="00AA0BAF">
        <w:rPr>
          <w:rFonts w:ascii="Calibri" w:eastAsia="Calibri" w:hAnsi="Calibri" w:cs="B Nazanin" w:hint="cs"/>
          <w:sz w:val="24"/>
          <w:szCs w:val="24"/>
          <w:rtl/>
          <w:lang w:bidi="fa-IR"/>
        </w:rPr>
        <w:t xml:space="preserve"> </w:t>
      </w:r>
    </w:p>
    <w:p w:rsidR="00FB666F" w:rsidRPr="00AA0BAF" w:rsidRDefault="00FB666F" w:rsidP="00FB666F">
      <w:pPr>
        <w:bidi/>
        <w:contextualSpacing/>
        <w:rPr>
          <w:rFonts w:ascii="Calibri" w:eastAsia="Calibri" w:hAnsi="Calibri" w:cs="B Nazanin"/>
          <w:sz w:val="24"/>
          <w:szCs w:val="24"/>
          <w:lang w:bidi="fa-IR"/>
        </w:rPr>
      </w:pPr>
      <w:r w:rsidRPr="00AA0BAF">
        <w:rPr>
          <w:rFonts w:ascii="Calibri" w:eastAsia="Calibri" w:hAnsi="Calibri" w:cs="B Nazanin" w:hint="cs"/>
          <w:sz w:val="24"/>
          <w:szCs w:val="24"/>
          <w:rtl/>
          <w:lang w:bidi="fa-IR"/>
        </w:rPr>
        <w:t>تعداد 10 مکاتبه</w:t>
      </w:r>
      <w:r w:rsidRPr="00AA0BAF">
        <w:rPr>
          <w:rFonts w:ascii="Calibri" w:eastAsia="Calibri" w:hAnsi="Calibri" w:cs="B Nazanin"/>
          <w:sz w:val="24"/>
          <w:szCs w:val="24"/>
          <w:rtl/>
          <w:lang w:bidi="fa-IR"/>
        </w:rPr>
        <w:t xml:space="preserve"> </w:t>
      </w:r>
      <w:r w:rsidRPr="00AA0BAF">
        <w:rPr>
          <w:rFonts w:ascii="Calibri" w:eastAsia="Calibri" w:hAnsi="Calibri" w:cs="B Nazanin" w:hint="cs"/>
          <w:sz w:val="24"/>
          <w:szCs w:val="24"/>
          <w:rtl/>
          <w:lang w:bidi="fa-IR"/>
        </w:rPr>
        <w:t xml:space="preserve">اداری با بخش </w:t>
      </w:r>
      <w:r w:rsidRPr="00AA0BAF">
        <w:rPr>
          <w:rFonts w:ascii="Calibri" w:eastAsia="Calibri" w:hAnsi="Calibri" w:cs="B Nazanin"/>
          <w:sz w:val="24"/>
          <w:szCs w:val="24"/>
          <w:rtl/>
          <w:lang w:bidi="fa-IR"/>
        </w:rPr>
        <w:t>بخش ها</w:t>
      </w:r>
      <w:r w:rsidRPr="00AA0BAF">
        <w:rPr>
          <w:rFonts w:ascii="Calibri" w:eastAsia="Calibri" w:hAnsi="Calibri" w:cs="B Nazanin" w:hint="cs"/>
          <w:sz w:val="24"/>
          <w:szCs w:val="24"/>
          <w:rtl/>
          <w:lang w:bidi="fa-IR"/>
        </w:rPr>
        <w:t>ی</w:t>
      </w:r>
      <w:r w:rsidRPr="00AA0BAF">
        <w:rPr>
          <w:rFonts w:ascii="Calibri" w:eastAsia="Calibri" w:hAnsi="Calibri" w:cs="B Nazanin"/>
          <w:sz w:val="24"/>
          <w:szCs w:val="24"/>
          <w:rtl/>
          <w:lang w:bidi="fa-IR"/>
        </w:rPr>
        <w:t xml:space="preserve"> برون بخش</w:t>
      </w:r>
      <w:r w:rsidRPr="00AA0BAF">
        <w:rPr>
          <w:rFonts w:ascii="Calibri" w:eastAsia="Calibri" w:hAnsi="Calibri" w:cs="B Nazanin" w:hint="cs"/>
          <w:sz w:val="24"/>
          <w:szCs w:val="24"/>
          <w:rtl/>
          <w:lang w:bidi="fa-IR"/>
        </w:rPr>
        <w:t xml:space="preserve"> در راستای </w:t>
      </w:r>
      <w:r w:rsidRPr="00AA0BAF">
        <w:rPr>
          <w:rFonts w:ascii="Calibri" w:eastAsia="Calibri" w:hAnsi="Calibri" w:cs="B Nazanin"/>
          <w:sz w:val="24"/>
          <w:szCs w:val="24"/>
          <w:rtl/>
          <w:lang w:bidi="fa-IR"/>
        </w:rPr>
        <w:t>ممنوع</w:t>
      </w:r>
      <w:r w:rsidRPr="00AA0BAF">
        <w:rPr>
          <w:rFonts w:ascii="Calibri" w:eastAsia="Calibri" w:hAnsi="Calibri" w:cs="B Nazanin" w:hint="cs"/>
          <w:sz w:val="24"/>
          <w:szCs w:val="24"/>
          <w:rtl/>
          <w:lang w:bidi="fa-IR"/>
        </w:rPr>
        <w:t>ی</w:t>
      </w:r>
      <w:r w:rsidRPr="00AA0BAF">
        <w:rPr>
          <w:rFonts w:ascii="Calibri" w:eastAsia="Calibri" w:hAnsi="Calibri" w:cs="B Nazanin" w:hint="eastAsia"/>
          <w:sz w:val="24"/>
          <w:szCs w:val="24"/>
          <w:rtl/>
          <w:lang w:bidi="fa-IR"/>
        </w:rPr>
        <w:t>ت</w:t>
      </w:r>
      <w:r w:rsidRPr="00AA0BAF">
        <w:rPr>
          <w:rFonts w:ascii="Calibri" w:eastAsia="Calibri" w:hAnsi="Calibri" w:cs="B Nazanin"/>
          <w:sz w:val="24"/>
          <w:szCs w:val="24"/>
          <w:rtl/>
          <w:lang w:bidi="fa-IR"/>
        </w:rPr>
        <w:t xml:space="preserve"> تبل</w:t>
      </w:r>
      <w:r w:rsidRPr="00AA0BAF">
        <w:rPr>
          <w:rFonts w:ascii="Calibri" w:eastAsia="Calibri" w:hAnsi="Calibri" w:cs="B Nazanin" w:hint="cs"/>
          <w:sz w:val="24"/>
          <w:szCs w:val="24"/>
          <w:rtl/>
          <w:lang w:bidi="fa-IR"/>
        </w:rPr>
        <w:t>ی</w:t>
      </w:r>
      <w:r w:rsidRPr="00AA0BAF">
        <w:rPr>
          <w:rFonts w:ascii="Calibri" w:eastAsia="Calibri" w:hAnsi="Calibri" w:cs="B Nazanin" w:hint="eastAsia"/>
          <w:sz w:val="24"/>
          <w:szCs w:val="24"/>
          <w:rtl/>
          <w:lang w:bidi="fa-IR"/>
        </w:rPr>
        <w:t>غات</w:t>
      </w:r>
      <w:r w:rsidRPr="00AA0BAF">
        <w:rPr>
          <w:rFonts w:ascii="Calibri" w:eastAsia="Calibri" w:hAnsi="Calibri" w:cs="B Nazanin"/>
          <w:sz w:val="24"/>
          <w:szCs w:val="24"/>
          <w:rtl/>
          <w:lang w:bidi="fa-IR"/>
        </w:rPr>
        <w:t xml:space="preserve"> کالاها و اقدامات آس</w:t>
      </w:r>
      <w:r w:rsidRPr="00AA0BAF">
        <w:rPr>
          <w:rFonts w:ascii="Calibri" w:eastAsia="Calibri" w:hAnsi="Calibri" w:cs="B Nazanin" w:hint="cs"/>
          <w:sz w:val="24"/>
          <w:szCs w:val="24"/>
          <w:rtl/>
          <w:lang w:bidi="fa-IR"/>
        </w:rPr>
        <w:t>ی</w:t>
      </w:r>
      <w:r w:rsidRPr="00AA0BAF">
        <w:rPr>
          <w:rFonts w:ascii="Calibri" w:eastAsia="Calibri" w:hAnsi="Calibri" w:cs="B Nazanin" w:hint="eastAsia"/>
          <w:sz w:val="24"/>
          <w:szCs w:val="24"/>
          <w:rtl/>
          <w:lang w:bidi="fa-IR"/>
        </w:rPr>
        <w:t>ب</w:t>
      </w:r>
      <w:r w:rsidRPr="00AA0BAF">
        <w:rPr>
          <w:rFonts w:ascii="Calibri" w:eastAsia="Calibri" w:hAnsi="Calibri" w:cs="B Nazanin"/>
          <w:sz w:val="24"/>
          <w:szCs w:val="24"/>
          <w:rtl/>
          <w:lang w:bidi="fa-IR"/>
        </w:rPr>
        <w:t xml:space="preserve"> رسان به سلامت و داروها</w:t>
      </w:r>
      <w:r w:rsidRPr="00AA0BAF">
        <w:rPr>
          <w:rFonts w:ascii="Calibri" w:eastAsia="Calibri" w:hAnsi="Calibri" w:cs="B Nazanin" w:hint="cs"/>
          <w:sz w:val="24"/>
          <w:szCs w:val="24"/>
          <w:rtl/>
          <w:lang w:bidi="fa-IR"/>
        </w:rPr>
        <w:t>ی</w:t>
      </w:r>
      <w:r w:rsidRPr="00AA0BAF">
        <w:rPr>
          <w:rFonts w:ascii="Calibri" w:eastAsia="Calibri" w:hAnsi="Calibri" w:cs="B Nazanin"/>
          <w:sz w:val="24"/>
          <w:szCs w:val="24"/>
          <w:rtl/>
          <w:lang w:bidi="fa-IR"/>
        </w:rPr>
        <w:t xml:space="preserve"> با احتمال سوء مصرف</w:t>
      </w:r>
    </w:p>
    <w:p w:rsidR="00FB666F" w:rsidRDefault="00FB666F" w:rsidP="00FB666F">
      <w:pPr>
        <w:bidi/>
        <w:contextualSpacing/>
        <w:rPr>
          <w:rFonts w:ascii="Calibri" w:eastAsia="Calibri" w:hAnsi="Calibri" w:cs="B Nazanin"/>
          <w:sz w:val="24"/>
          <w:szCs w:val="24"/>
          <w:lang w:bidi="fa-IR"/>
        </w:rPr>
      </w:pPr>
      <w:r w:rsidRPr="00AA0BAF">
        <w:rPr>
          <w:rFonts w:ascii="Calibri" w:eastAsia="Calibri" w:hAnsi="Calibri" w:cs="B Nazanin" w:hint="cs"/>
          <w:sz w:val="24"/>
          <w:szCs w:val="24"/>
          <w:rtl/>
          <w:lang w:bidi="fa-IR"/>
        </w:rPr>
        <w:t>تعداد  6جلسه هماهنگی</w:t>
      </w:r>
      <w:r w:rsidRPr="00AA0BAF">
        <w:rPr>
          <w:rFonts w:ascii="Calibri" w:eastAsia="Calibri" w:hAnsi="Calibri" w:cs="B Nazanin"/>
          <w:sz w:val="24"/>
          <w:szCs w:val="24"/>
          <w:rtl/>
          <w:lang w:bidi="fa-IR"/>
        </w:rPr>
        <w:t xml:space="preserve"> </w:t>
      </w:r>
      <w:r w:rsidRPr="00AA0BAF">
        <w:rPr>
          <w:rFonts w:ascii="Calibri" w:eastAsia="Calibri" w:hAnsi="Calibri" w:cs="B Nazanin" w:hint="cs"/>
          <w:sz w:val="24"/>
          <w:szCs w:val="24"/>
          <w:rtl/>
          <w:lang w:bidi="fa-IR"/>
        </w:rPr>
        <w:t>برگزار شده با بخش های برون بخش</w:t>
      </w:r>
    </w:p>
    <w:p w:rsidR="00FB666F" w:rsidRDefault="00FB666F" w:rsidP="00FB666F">
      <w:pPr>
        <w:bidi/>
        <w:rPr>
          <w:rFonts w:ascii="Vazir" w:eastAsia="Times New Roman" w:hAnsi="Vazir" w:cs="B Nazanin"/>
          <w:b/>
          <w:bCs/>
          <w:sz w:val="28"/>
          <w:szCs w:val="28"/>
          <w:rtl/>
        </w:rPr>
      </w:pPr>
    </w:p>
    <w:p w:rsidR="00FB666F" w:rsidRPr="005672A6" w:rsidRDefault="00FB666F" w:rsidP="00FB666F">
      <w:pPr>
        <w:bidi/>
        <w:rPr>
          <w:rFonts w:cs="B Nazanin"/>
          <w:b/>
          <w:bCs/>
          <w:sz w:val="28"/>
          <w:szCs w:val="28"/>
          <w:lang w:bidi="fa-IR"/>
        </w:rPr>
      </w:pPr>
      <w:r w:rsidRPr="005672A6">
        <w:rPr>
          <w:rFonts w:ascii="Vazir" w:eastAsia="Times New Roman" w:hAnsi="Vazir" w:cs="B Nazanin" w:hint="cs"/>
          <w:b/>
          <w:bCs/>
          <w:sz w:val="28"/>
          <w:szCs w:val="28"/>
          <w:rtl/>
        </w:rPr>
        <w:t>ه) دستاوردهای</w:t>
      </w:r>
      <w:r w:rsidRPr="005672A6">
        <w:rPr>
          <w:rFonts w:ascii="Calibri" w:eastAsia="Calibri" w:hAnsi="Calibri" w:cs="B Nazanin" w:hint="cs"/>
          <w:sz w:val="24"/>
          <w:szCs w:val="24"/>
          <w:rtl/>
          <w:lang w:bidi="fa-IR"/>
        </w:rPr>
        <w:t xml:space="preserve"> </w:t>
      </w:r>
      <w:r w:rsidRPr="005672A6">
        <w:rPr>
          <w:rFonts w:cs="B Nazanin" w:hint="cs"/>
          <w:b/>
          <w:bCs/>
          <w:sz w:val="28"/>
          <w:szCs w:val="28"/>
          <w:rtl/>
        </w:rPr>
        <w:t>تعیین و ممنوعیت تبلیغات کالاها و اقدامات آسیب رسان به سلامت و داروهای با احتمال سوءمصرف</w:t>
      </w:r>
    </w:p>
    <w:p w:rsidR="00FB666F" w:rsidRPr="005672A6" w:rsidRDefault="00FB666F" w:rsidP="00FB666F">
      <w:pPr>
        <w:bidi/>
        <w:rPr>
          <w:rFonts w:ascii="Calibri" w:eastAsia="Calibri" w:hAnsi="Calibri" w:cs="B Nazanin"/>
          <w:sz w:val="24"/>
          <w:szCs w:val="24"/>
          <w:lang w:bidi="fa-IR"/>
        </w:rPr>
      </w:pPr>
      <w:r w:rsidRPr="005672A6">
        <w:rPr>
          <w:rFonts w:ascii="Calibri" w:eastAsia="Calibri" w:hAnsi="Calibri" w:cs="B Nazanin" w:hint="cs"/>
          <w:sz w:val="24"/>
          <w:szCs w:val="24"/>
          <w:rtl/>
          <w:lang w:bidi="fa-IR"/>
        </w:rPr>
        <w:t xml:space="preserve"> تهیه دستگاه شوری سنج جهت هر کارشناس بهداشت محیط جهت بررسی  مطابقت میزان نمک مصرفی خانوارها با استانداردهای ماده یک قانون مواد خوردنی آشامیدنی </w:t>
      </w:r>
    </w:p>
    <w:p w:rsidR="00FB666F" w:rsidRPr="005672A6" w:rsidRDefault="00FB666F" w:rsidP="00FB666F">
      <w:pPr>
        <w:bidi/>
        <w:rPr>
          <w:rFonts w:ascii="Calibri" w:eastAsia="Calibri" w:hAnsi="Calibri" w:cs="B Nazanin"/>
          <w:sz w:val="24"/>
          <w:szCs w:val="24"/>
          <w:lang w:bidi="fa-IR"/>
        </w:rPr>
      </w:pPr>
      <w:r w:rsidRPr="005672A6">
        <w:rPr>
          <w:rFonts w:ascii="Calibri" w:eastAsia="Calibri" w:hAnsi="Calibri" w:cs="B Nazanin" w:hint="cs"/>
          <w:sz w:val="24"/>
          <w:szCs w:val="24"/>
          <w:rtl/>
          <w:lang w:bidi="fa-IR"/>
        </w:rPr>
        <w:t xml:space="preserve">تایید کننده اولین بیمارستان بدون دخانیات در محدوده تحت پوشش </w:t>
      </w:r>
    </w:p>
    <w:p w:rsidR="00FB666F" w:rsidRPr="003D7D6F" w:rsidRDefault="00FB666F" w:rsidP="00FB666F">
      <w:pPr>
        <w:bidi/>
        <w:rPr>
          <w:rFonts w:ascii="Calibri" w:eastAsia="Calibri" w:hAnsi="Calibri" w:cs="B Nazanin"/>
          <w:sz w:val="24"/>
          <w:szCs w:val="24"/>
          <w:lang w:bidi="fa-IR"/>
        </w:rPr>
      </w:pPr>
    </w:p>
    <w:p w:rsidR="00FB666F" w:rsidRPr="00815B68" w:rsidRDefault="00FB666F" w:rsidP="00FB666F">
      <w:pPr>
        <w:bidi/>
        <w:rPr>
          <w:rFonts w:cs="B Nazanin"/>
          <w:b/>
          <w:bCs/>
          <w:sz w:val="28"/>
          <w:szCs w:val="28"/>
          <w:rtl/>
          <w:lang w:bidi="fa-IR"/>
        </w:rPr>
      </w:pPr>
      <w:r w:rsidRPr="00815B68">
        <w:rPr>
          <w:rFonts w:cs="B Nazanin" w:hint="cs"/>
          <w:b/>
          <w:bCs/>
          <w:sz w:val="28"/>
          <w:szCs w:val="28"/>
          <w:rtl/>
          <w:lang w:bidi="fa-IR"/>
        </w:rPr>
        <w:t>و) چالش</w:t>
      </w:r>
      <w:r w:rsidRPr="00815B68">
        <w:rPr>
          <w:rFonts w:ascii="Calibri" w:eastAsia="Calibri" w:hAnsi="Calibri" w:cs="B Nazanin" w:hint="cs"/>
          <w:sz w:val="24"/>
          <w:szCs w:val="24"/>
          <w:rtl/>
          <w:lang w:bidi="fa-IR"/>
        </w:rPr>
        <w:t xml:space="preserve">  </w:t>
      </w:r>
      <w:r w:rsidRPr="00815B68">
        <w:rPr>
          <w:rFonts w:cs="B Nazanin" w:hint="cs"/>
          <w:b/>
          <w:bCs/>
          <w:sz w:val="28"/>
          <w:szCs w:val="28"/>
          <w:rtl/>
        </w:rPr>
        <w:t>تعیین و ممنوعیت تبلیغات کالاها و اقدامات آسیب رسان به سلامت و داروهای با احتمال سوءمصرف</w:t>
      </w:r>
    </w:p>
    <w:p w:rsidR="00FB666F" w:rsidRDefault="00FB666F" w:rsidP="00FB666F">
      <w:pPr>
        <w:bidi/>
        <w:rPr>
          <w:rFonts w:cs="B Nazanin"/>
          <w:b/>
          <w:bCs/>
          <w:sz w:val="28"/>
          <w:szCs w:val="28"/>
          <w:rtl/>
          <w:lang w:bidi="fa-IR"/>
        </w:rPr>
      </w:pPr>
    </w:p>
    <w:tbl>
      <w:tblPr>
        <w:tblStyle w:val="TableGrid"/>
        <w:tblpPr w:leftFromText="180" w:rightFromText="180" w:vertAnchor="page" w:horzAnchor="margin" w:tblpXSpec="center" w:tblpY="9698"/>
        <w:bidiVisual/>
        <w:tblW w:w="9597" w:type="dxa"/>
        <w:tblLook w:val="04A0" w:firstRow="1" w:lastRow="0" w:firstColumn="1" w:lastColumn="0" w:noHBand="0" w:noVBand="1"/>
      </w:tblPr>
      <w:tblGrid>
        <w:gridCol w:w="5858"/>
        <w:gridCol w:w="3739"/>
      </w:tblGrid>
      <w:tr w:rsidR="00FB666F" w:rsidRPr="00AA0BAF" w:rsidTr="00FB666F">
        <w:trPr>
          <w:trHeight w:val="851"/>
        </w:trPr>
        <w:tc>
          <w:tcPr>
            <w:tcW w:w="5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FB666F" w:rsidRPr="00AA0BAF" w:rsidRDefault="00FB666F" w:rsidP="00FB666F">
            <w:pPr>
              <w:bidi/>
              <w:jc w:val="center"/>
              <w:rPr>
                <w:rFonts w:cs="B Nazanin"/>
                <w:b/>
                <w:bCs/>
                <w:sz w:val="24"/>
                <w:szCs w:val="24"/>
              </w:rPr>
            </w:pPr>
            <w:r w:rsidRPr="00AA0BAF">
              <w:rPr>
                <w:rFonts w:cs="B Nazanin" w:hint="cs"/>
                <w:b/>
                <w:bCs/>
                <w:sz w:val="24"/>
                <w:szCs w:val="24"/>
                <w:rtl/>
                <w:lang w:bidi="fa-IR"/>
              </w:rPr>
              <w:t>مشکلات و چالش‌ها</w:t>
            </w:r>
          </w:p>
        </w:tc>
        <w:tc>
          <w:tcPr>
            <w:tcW w:w="37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FB666F" w:rsidRPr="00AA0BAF" w:rsidRDefault="00FB666F" w:rsidP="00FB666F">
            <w:pPr>
              <w:bidi/>
              <w:jc w:val="center"/>
              <w:rPr>
                <w:rFonts w:cs="B Nazanin"/>
                <w:b/>
                <w:bCs/>
                <w:sz w:val="24"/>
                <w:szCs w:val="24"/>
              </w:rPr>
            </w:pPr>
            <w:r w:rsidRPr="00AA0BAF">
              <w:rPr>
                <w:rFonts w:cs="B Nazanin" w:hint="cs"/>
                <w:b/>
                <w:bCs/>
                <w:sz w:val="24"/>
                <w:szCs w:val="24"/>
                <w:rtl/>
                <w:lang w:bidi="fa-IR"/>
              </w:rPr>
              <w:t>پیشنهادات</w:t>
            </w:r>
          </w:p>
        </w:tc>
      </w:tr>
      <w:tr w:rsidR="00FB666F" w:rsidRPr="00AA0BAF" w:rsidTr="00FB666F">
        <w:trPr>
          <w:trHeight w:val="895"/>
        </w:trPr>
        <w:tc>
          <w:tcPr>
            <w:tcW w:w="5858" w:type="dxa"/>
            <w:tcBorders>
              <w:top w:val="single" w:sz="4" w:space="0" w:color="auto"/>
              <w:left w:val="single" w:sz="4" w:space="0" w:color="auto"/>
              <w:bottom w:val="single" w:sz="4" w:space="0" w:color="auto"/>
              <w:right w:val="single" w:sz="4" w:space="0" w:color="auto"/>
            </w:tcBorders>
            <w:vAlign w:val="center"/>
          </w:tcPr>
          <w:p w:rsidR="00FB666F" w:rsidRPr="00D34D15" w:rsidRDefault="00FB666F" w:rsidP="00FB666F">
            <w:pPr>
              <w:bidi/>
              <w:jc w:val="center"/>
              <w:rPr>
                <w:rFonts w:cs="B Nazanin"/>
                <w:color w:val="FF0000"/>
              </w:rPr>
            </w:pPr>
            <w:r w:rsidRPr="00815B68">
              <w:rPr>
                <w:rFonts w:cs="B Nazanin" w:hint="cs"/>
                <w:rtl/>
              </w:rPr>
              <w:t>عدم همکاری سازمانها در اجرای برنامه</w:t>
            </w:r>
          </w:p>
        </w:tc>
        <w:tc>
          <w:tcPr>
            <w:tcW w:w="3739" w:type="dxa"/>
            <w:tcBorders>
              <w:top w:val="single" w:sz="4" w:space="0" w:color="auto"/>
              <w:left w:val="single" w:sz="4" w:space="0" w:color="auto"/>
              <w:bottom w:val="single" w:sz="4" w:space="0" w:color="auto"/>
              <w:right w:val="single" w:sz="4" w:space="0" w:color="auto"/>
            </w:tcBorders>
            <w:vAlign w:val="center"/>
          </w:tcPr>
          <w:p w:rsidR="00FB666F" w:rsidRPr="00D34D15" w:rsidRDefault="00FB666F" w:rsidP="00FB666F">
            <w:pPr>
              <w:bidi/>
              <w:jc w:val="center"/>
              <w:rPr>
                <w:rFonts w:cs="B Nazanin"/>
                <w:color w:val="FF0000"/>
              </w:rPr>
            </w:pPr>
            <w:r w:rsidRPr="00815B68">
              <w:rPr>
                <w:rFonts w:cs="B Nazanin" w:hint="cs"/>
                <w:rtl/>
              </w:rPr>
              <w:t>الزام به همکاری از طریق مراجع بالاتر</w:t>
            </w:r>
          </w:p>
        </w:tc>
      </w:tr>
    </w:tbl>
    <w:p w:rsidR="00FB666F" w:rsidRPr="00AA0BAF" w:rsidRDefault="00FB666F" w:rsidP="00FB666F">
      <w:pPr>
        <w:bidi/>
        <w:rPr>
          <w:rFonts w:cs="B Nazanin"/>
          <w:b/>
          <w:bCs/>
          <w:sz w:val="28"/>
          <w:szCs w:val="28"/>
          <w:rtl/>
          <w:lang w:bidi="fa-IR"/>
        </w:rPr>
      </w:pPr>
    </w:p>
    <w:p w:rsidR="00FB666F" w:rsidRPr="00AA0BAF" w:rsidRDefault="00FB666F" w:rsidP="00FB666F">
      <w:pPr>
        <w:bidi/>
        <w:rPr>
          <w:rFonts w:cs="B Nazanin"/>
          <w:b/>
          <w:bCs/>
          <w:sz w:val="28"/>
          <w:szCs w:val="28"/>
          <w:rtl/>
          <w:lang w:bidi="fa-IR"/>
        </w:rPr>
      </w:pPr>
    </w:p>
    <w:p w:rsidR="0043724E" w:rsidRDefault="0043724E" w:rsidP="0043724E">
      <w:pPr>
        <w:bidi/>
        <w:rPr>
          <w:rFonts w:cs="B Nazanin"/>
          <w:sz w:val="24"/>
          <w:szCs w:val="24"/>
          <w:rtl/>
          <w:lang w:bidi="fa-IR"/>
        </w:rPr>
      </w:pPr>
    </w:p>
    <w:p w:rsidR="0043724E" w:rsidRDefault="0043724E" w:rsidP="0043724E">
      <w:pPr>
        <w:bidi/>
        <w:rPr>
          <w:rFonts w:cs="B Nazanin"/>
          <w:sz w:val="24"/>
          <w:szCs w:val="24"/>
          <w:rtl/>
          <w:lang w:bidi="fa-IR"/>
        </w:rPr>
      </w:pPr>
    </w:p>
    <w:p w:rsidR="0043724E" w:rsidRDefault="0043724E" w:rsidP="0043724E">
      <w:pPr>
        <w:bidi/>
        <w:rPr>
          <w:rFonts w:cs="B Nazanin"/>
          <w:sz w:val="24"/>
          <w:szCs w:val="24"/>
          <w:rtl/>
          <w:lang w:bidi="fa-IR"/>
        </w:rPr>
      </w:pPr>
    </w:p>
    <w:p w:rsidR="0043724E" w:rsidRDefault="0043724E" w:rsidP="0043724E">
      <w:pPr>
        <w:bidi/>
        <w:rPr>
          <w:rFonts w:cs="B Nazanin"/>
          <w:sz w:val="24"/>
          <w:szCs w:val="24"/>
          <w:rtl/>
          <w:lang w:bidi="fa-IR"/>
        </w:rPr>
      </w:pPr>
    </w:p>
    <w:p w:rsidR="0043724E" w:rsidRDefault="0043724E" w:rsidP="0043724E">
      <w:pPr>
        <w:bidi/>
        <w:rPr>
          <w:rFonts w:cs="B Nazanin"/>
          <w:sz w:val="24"/>
          <w:szCs w:val="24"/>
          <w:rtl/>
          <w:lang w:bidi="fa-IR"/>
        </w:rPr>
      </w:pPr>
    </w:p>
    <w:p w:rsidR="0043724E" w:rsidRDefault="0043724E" w:rsidP="0043724E">
      <w:pPr>
        <w:bidi/>
        <w:rPr>
          <w:rFonts w:cs="B Nazanin"/>
          <w:sz w:val="24"/>
          <w:szCs w:val="24"/>
          <w:rtl/>
          <w:lang w:bidi="fa-IR"/>
        </w:rPr>
      </w:pPr>
    </w:p>
    <w:p w:rsidR="00975671" w:rsidRDefault="00975671" w:rsidP="00975671">
      <w:pPr>
        <w:jc w:val="center"/>
        <w:rPr>
          <w:rFonts w:cs="B Titr"/>
          <w:b/>
          <w:bCs/>
          <w:sz w:val="52"/>
          <w:szCs w:val="52"/>
          <w:rtl/>
          <w:lang w:bidi="fa-IR"/>
        </w:rPr>
      </w:pPr>
    </w:p>
    <w:p w:rsidR="002454A0" w:rsidRDefault="002454A0" w:rsidP="00975671">
      <w:pPr>
        <w:jc w:val="center"/>
        <w:rPr>
          <w:rFonts w:cs="B Titr"/>
          <w:b/>
          <w:bCs/>
          <w:sz w:val="52"/>
          <w:szCs w:val="52"/>
          <w:rtl/>
          <w:lang w:bidi="fa-IR"/>
        </w:rPr>
      </w:pPr>
    </w:p>
    <w:p w:rsidR="002454A0" w:rsidRDefault="002454A0" w:rsidP="00975671">
      <w:pPr>
        <w:jc w:val="center"/>
        <w:rPr>
          <w:rFonts w:cs="B Titr"/>
          <w:b/>
          <w:bCs/>
          <w:sz w:val="52"/>
          <w:szCs w:val="52"/>
          <w:rtl/>
          <w:lang w:bidi="fa-IR"/>
        </w:rPr>
      </w:pPr>
    </w:p>
    <w:p w:rsidR="00975671" w:rsidRPr="00975671" w:rsidRDefault="00975671" w:rsidP="00975671">
      <w:pPr>
        <w:jc w:val="center"/>
        <w:rPr>
          <w:rFonts w:cs="B Titr"/>
          <w:b/>
          <w:bCs/>
          <w:sz w:val="52"/>
          <w:szCs w:val="52"/>
          <w:rtl/>
          <w:lang w:bidi="fa-IR"/>
        </w:rPr>
      </w:pPr>
      <w:r w:rsidRPr="00975671">
        <w:rPr>
          <w:rFonts w:cs="B Titr" w:hint="cs"/>
          <w:b/>
          <w:bCs/>
          <w:sz w:val="52"/>
          <w:szCs w:val="52"/>
          <w:rtl/>
          <w:lang w:bidi="fa-IR"/>
        </w:rPr>
        <w:t>پیشگیری و مراقبت از بیماریهای واگیر</w:t>
      </w:r>
    </w:p>
    <w:p w:rsidR="00975671" w:rsidRPr="00975671" w:rsidRDefault="00975671" w:rsidP="00975671">
      <w:pPr>
        <w:jc w:val="center"/>
        <w:rPr>
          <w:rFonts w:cs="B Titr"/>
          <w:b/>
          <w:bCs/>
          <w:sz w:val="28"/>
          <w:szCs w:val="28"/>
          <w:rtl/>
          <w:lang w:bidi="fa-IR"/>
        </w:rPr>
      </w:pPr>
      <w:r w:rsidRPr="00975671">
        <w:rPr>
          <w:rFonts w:cs="B Titr" w:hint="cs"/>
          <w:b/>
          <w:bCs/>
          <w:sz w:val="28"/>
          <w:szCs w:val="28"/>
          <w:rtl/>
          <w:lang w:bidi="fa-IR"/>
        </w:rPr>
        <w:t xml:space="preserve"> 1402</w:t>
      </w:r>
    </w:p>
    <w:p w:rsidR="00975671" w:rsidRPr="00975671" w:rsidRDefault="00975671" w:rsidP="00975671">
      <w:pPr>
        <w:rPr>
          <w:rFonts w:cs="B Nazanin"/>
          <w:b/>
          <w:bCs/>
          <w:sz w:val="28"/>
          <w:szCs w:val="28"/>
          <w:rtl/>
          <w:lang w:bidi="fa-IR"/>
        </w:rPr>
      </w:pPr>
      <w:r w:rsidRPr="00975671">
        <w:rPr>
          <w:rFonts w:cs="B Nazanin"/>
          <w:b/>
          <w:bCs/>
          <w:sz w:val="28"/>
          <w:szCs w:val="28"/>
          <w:rtl/>
          <w:lang w:bidi="fa-IR"/>
        </w:rPr>
        <w:br w:type="page"/>
      </w:r>
    </w:p>
    <w:p w:rsidR="00975671" w:rsidRPr="00975671" w:rsidRDefault="00975671" w:rsidP="00975671">
      <w:pPr>
        <w:bidi/>
        <w:rPr>
          <w:rFonts w:cs="B Nazanin"/>
          <w:sz w:val="28"/>
          <w:szCs w:val="28"/>
          <w:rtl/>
          <w:lang w:bidi="fa-IR"/>
        </w:rPr>
      </w:pPr>
      <w:r w:rsidRPr="00975671">
        <w:rPr>
          <w:rFonts w:cs="B Nazanin" w:hint="cs"/>
          <w:b/>
          <w:bCs/>
          <w:sz w:val="28"/>
          <w:szCs w:val="28"/>
          <w:rtl/>
          <w:lang w:bidi="fa-IR"/>
        </w:rPr>
        <w:lastRenderedPageBreak/>
        <w:t xml:space="preserve">نام برنامه :  </w:t>
      </w:r>
      <w:r w:rsidRPr="00975671">
        <w:rPr>
          <w:rFonts w:ascii="Calibri" w:eastAsia="Calibri" w:hAnsi="Calibri" w:cs="B Nazanin" w:hint="cs"/>
          <w:b/>
          <w:bCs/>
          <w:sz w:val="28"/>
          <w:szCs w:val="28"/>
          <w:rtl/>
          <w:lang w:bidi="fa-IR"/>
        </w:rPr>
        <w:t>بیماریهای منتقله از ناقلین</w:t>
      </w:r>
    </w:p>
    <w:p w:rsidR="00975671" w:rsidRPr="00975671" w:rsidRDefault="00975671" w:rsidP="00975671">
      <w:pPr>
        <w:bidi/>
        <w:rPr>
          <w:rFonts w:cs="B Nazanin"/>
          <w:b/>
          <w:bCs/>
          <w:sz w:val="28"/>
          <w:szCs w:val="28"/>
          <w:rtl/>
          <w:lang w:bidi="fa-IR"/>
        </w:rPr>
      </w:pPr>
      <w:r w:rsidRPr="00975671">
        <w:rPr>
          <w:rFonts w:cs="B Nazanin" w:hint="cs"/>
          <w:b/>
          <w:bCs/>
          <w:sz w:val="28"/>
          <w:szCs w:val="28"/>
          <w:rtl/>
          <w:lang w:bidi="fa-IR"/>
        </w:rPr>
        <w:t>الف )جامعه آماری</w:t>
      </w:r>
    </w:p>
    <w:p w:rsidR="00975671" w:rsidRPr="00975671" w:rsidRDefault="00975671" w:rsidP="00975671">
      <w:pPr>
        <w:bidi/>
        <w:jc w:val="lowKashida"/>
        <w:rPr>
          <w:rFonts w:cs="B Nazanin"/>
          <w:sz w:val="24"/>
          <w:szCs w:val="24"/>
          <w:rtl/>
          <w:lang w:bidi="fa-IR"/>
        </w:rPr>
      </w:pPr>
      <w:r w:rsidRPr="00975671">
        <w:rPr>
          <w:rFonts w:cs="B Nazanin" w:hint="cs"/>
          <w:sz w:val="24"/>
          <w:szCs w:val="24"/>
          <w:rtl/>
          <w:lang w:bidi="fa-IR"/>
        </w:rPr>
        <w:t xml:space="preserve">     با توجه به مهاجرت جمعیت زیادی از آوارگان افغانستان به مرزهای کشور بعد از تحرکات دولت طالبان در کشور افغانستان، که طبق گزارشات دریافتی اکثر این جمعیت از مرزهای غیررسمی و بعضاً نامتعارف با شرایط بسیار بد بهداشتی وارد کشور گردیده اند و بنا به دلایلی مانند نامشخص بودن محل سکونت یا تغییر مداوم محل اسکان، مراقبت بیماریهای واگیر دار در این جمعیت مغفول مانده است.</w:t>
      </w:r>
    </w:p>
    <w:p w:rsidR="00975671" w:rsidRPr="00975671" w:rsidRDefault="00975671" w:rsidP="00975671">
      <w:pPr>
        <w:bidi/>
        <w:rPr>
          <w:rFonts w:cs="B Nazanin"/>
          <w:sz w:val="24"/>
          <w:szCs w:val="24"/>
          <w:rtl/>
          <w:lang w:bidi="fa-IR"/>
        </w:rPr>
      </w:pPr>
      <w:r w:rsidRPr="00975671">
        <w:rPr>
          <w:rFonts w:cs="B Nazanin" w:hint="cs"/>
          <w:sz w:val="24"/>
          <w:szCs w:val="24"/>
          <w:rtl/>
          <w:lang w:bidi="fa-IR"/>
        </w:rPr>
        <w:t xml:space="preserve">  با توجه به افزایش مهاجرت اتباع در طی دو سال گذشته در حال حاضر 86296 مورد خدمت گیرنده غیرایرانی در سامانه سیب مرکز ثبت شده است.  که ضرورت بیماریابی مالاریا و سل به طور خاص در این گروه را ایجاب می نماید. </w:t>
      </w:r>
    </w:p>
    <w:p w:rsidR="00975671" w:rsidRPr="00975671" w:rsidRDefault="00975671" w:rsidP="00975671">
      <w:pPr>
        <w:bidi/>
        <w:spacing w:after="0"/>
        <w:jc w:val="lowKashida"/>
        <w:rPr>
          <w:rFonts w:cs="B Nazanin"/>
          <w:sz w:val="28"/>
          <w:szCs w:val="28"/>
          <w:lang w:bidi="fa-IR"/>
        </w:rPr>
      </w:pPr>
      <w:r w:rsidRPr="00975671">
        <w:rPr>
          <w:rFonts w:cs="B Nazanin" w:hint="cs"/>
          <w:sz w:val="28"/>
          <w:szCs w:val="28"/>
          <w:rtl/>
          <w:lang w:bidi="fa-IR"/>
        </w:rPr>
        <w:t xml:space="preserve">     </w:t>
      </w:r>
    </w:p>
    <w:p w:rsidR="00975671" w:rsidRPr="00975671" w:rsidRDefault="00975671" w:rsidP="00975671">
      <w:pPr>
        <w:bidi/>
        <w:rPr>
          <w:rFonts w:cs="B Zar"/>
          <w:b/>
          <w:bCs/>
          <w:rtl/>
        </w:rPr>
      </w:pPr>
      <w:r w:rsidRPr="00975671">
        <w:rPr>
          <w:rFonts w:cs="B Nazanin" w:hint="cs"/>
          <w:b/>
          <w:bCs/>
          <w:sz w:val="28"/>
          <w:szCs w:val="28"/>
          <w:rtl/>
          <w:lang w:bidi="fa-IR"/>
        </w:rPr>
        <w:t xml:space="preserve"> </w:t>
      </w:r>
    </w:p>
    <w:p w:rsidR="00975671" w:rsidRPr="00975671" w:rsidRDefault="00975671" w:rsidP="00975671">
      <w:pPr>
        <w:bidi/>
        <w:jc w:val="center"/>
        <w:rPr>
          <w:rFonts w:cs="B Zar"/>
          <w:b/>
          <w:bCs/>
          <w:rtl/>
        </w:rPr>
      </w:pPr>
    </w:p>
    <w:p w:rsidR="00975671" w:rsidRPr="00975671" w:rsidRDefault="00975671" w:rsidP="00975671">
      <w:pPr>
        <w:bidi/>
        <w:jc w:val="center"/>
        <w:rPr>
          <w:rFonts w:cs="B Zar"/>
          <w:b/>
          <w:bCs/>
          <w:rtl/>
        </w:rPr>
      </w:pPr>
    </w:p>
    <w:p w:rsidR="00975671" w:rsidRPr="00975671" w:rsidRDefault="00975671" w:rsidP="00975671">
      <w:pPr>
        <w:bidi/>
        <w:jc w:val="center"/>
        <w:rPr>
          <w:rFonts w:cs="B Zar"/>
          <w:b/>
          <w:bCs/>
          <w:rtl/>
        </w:rPr>
      </w:pPr>
    </w:p>
    <w:p w:rsidR="00975671" w:rsidRPr="00975671" w:rsidRDefault="00975671" w:rsidP="00975671">
      <w:pPr>
        <w:bidi/>
        <w:jc w:val="center"/>
        <w:rPr>
          <w:rFonts w:cs="B Zar"/>
          <w:b/>
          <w:bCs/>
          <w:rtl/>
        </w:rPr>
      </w:pPr>
    </w:p>
    <w:p w:rsidR="00975671" w:rsidRPr="00975671" w:rsidRDefault="00975671" w:rsidP="00975671">
      <w:pPr>
        <w:bidi/>
        <w:jc w:val="center"/>
        <w:rPr>
          <w:rFonts w:cs="B Zar"/>
          <w:b/>
          <w:bCs/>
          <w:rtl/>
        </w:rPr>
      </w:pPr>
    </w:p>
    <w:p w:rsidR="00975671" w:rsidRPr="00975671" w:rsidRDefault="00975671" w:rsidP="00975671">
      <w:pPr>
        <w:bidi/>
        <w:jc w:val="center"/>
        <w:rPr>
          <w:rFonts w:cs="B Zar"/>
          <w:b/>
          <w:bCs/>
          <w:rtl/>
          <w:lang w:bidi="fa-IR"/>
        </w:rPr>
      </w:pPr>
    </w:p>
    <w:p w:rsidR="00975671" w:rsidRPr="00975671" w:rsidRDefault="00975671" w:rsidP="00975671">
      <w:pPr>
        <w:bidi/>
        <w:jc w:val="center"/>
        <w:rPr>
          <w:rFonts w:cs="B Zar"/>
          <w:b/>
          <w:bCs/>
          <w:rtl/>
        </w:rPr>
        <w:sectPr w:rsidR="00975671" w:rsidRPr="00975671" w:rsidSect="00995A45">
          <w:pgSz w:w="12240" w:h="15840"/>
          <w:pgMar w:top="1440" w:right="720" w:bottom="1440" w:left="811"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975671" w:rsidRPr="00975671" w:rsidRDefault="00975671" w:rsidP="00975671">
      <w:pPr>
        <w:bidi/>
      </w:pPr>
    </w:p>
    <w:p w:rsidR="00975671" w:rsidRPr="00975671" w:rsidRDefault="00975671" w:rsidP="00975671">
      <w:pPr>
        <w:bidi/>
        <w:rPr>
          <w:rFonts w:cs="B Nazanin"/>
          <w:b/>
          <w:bCs/>
          <w:sz w:val="28"/>
          <w:szCs w:val="28"/>
          <w:rtl/>
          <w:lang w:bidi="fa-IR"/>
        </w:rPr>
      </w:pPr>
      <w:r w:rsidRPr="00975671">
        <w:rPr>
          <w:rFonts w:cs="B Nazanin" w:hint="cs"/>
          <w:b/>
          <w:bCs/>
          <w:sz w:val="28"/>
          <w:szCs w:val="28"/>
          <w:rtl/>
          <w:lang w:bidi="fa-IR"/>
        </w:rPr>
        <w:t xml:space="preserve">ب)شاخص‌های </w:t>
      </w:r>
      <w:r w:rsidRPr="00975671">
        <w:rPr>
          <w:rFonts w:ascii="Calibri" w:eastAsia="Calibri" w:hAnsi="Calibri" w:cs="B Nazanin" w:hint="cs"/>
          <w:b/>
          <w:bCs/>
          <w:sz w:val="28"/>
          <w:szCs w:val="28"/>
          <w:rtl/>
          <w:lang w:bidi="fa-IR"/>
        </w:rPr>
        <w:t>بیماریهای منتقله از ناقلین:</w:t>
      </w:r>
    </w:p>
    <w:tbl>
      <w:tblPr>
        <w:tblStyle w:val="TableGrid3"/>
        <w:bidiVisual/>
        <w:tblW w:w="13950" w:type="dxa"/>
        <w:jc w:val="center"/>
        <w:tblLayout w:type="fixed"/>
        <w:tblLook w:val="04A0" w:firstRow="1" w:lastRow="0" w:firstColumn="1" w:lastColumn="0" w:noHBand="0" w:noVBand="1"/>
      </w:tblPr>
      <w:tblGrid>
        <w:gridCol w:w="3402"/>
        <w:gridCol w:w="851"/>
        <w:gridCol w:w="709"/>
        <w:gridCol w:w="708"/>
        <w:gridCol w:w="851"/>
        <w:gridCol w:w="709"/>
        <w:gridCol w:w="725"/>
        <w:gridCol w:w="1173"/>
        <w:gridCol w:w="937"/>
        <w:gridCol w:w="1017"/>
        <w:gridCol w:w="2868"/>
      </w:tblGrid>
      <w:tr w:rsidR="00975671" w:rsidRPr="00975671" w:rsidTr="00E86BBB">
        <w:trPr>
          <w:trHeight w:val="564"/>
          <w:jc w:val="center"/>
        </w:trPr>
        <w:tc>
          <w:tcPr>
            <w:tcW w:w="3402" w:type="dxa"/>
            <w:vMerge w:val="restart"/>
            <w:tcBorders>
              <w:top w:val="thinThickSmallGap" w:sz="12" w:space="0" w:color="auto"/>
              <w:left w:val="thinThickSmallGap" w:sz="12" w:space="0" w:color="auto"/>
            </w:tcBorders>
            <w:shd w:val="clear" w:color="auto" w:fill="BFBFBF" w:themeFill="background1" w:themeFillShade="BF"/>
            <w:vAlign w:val="center"/>
          </w:tcPr>
          <w:p w:rsidR="00975671" w:rsidRPr="00975671" w:rsidRDefault="00975671" w:rsidP="00975671">
            <w:pPr>
              <w:bidi/>
              <w:jc w:val="center"/>
              <w:rPr>
                <w:rFonts w:cs="B Nazanin"/>
                <w:b/>
                <w:bCs/>
                <w:sz w:val="24"/>
                <w:szCs w:val="24"/>
                <w:rtl/>
              </w:rPr>
            </w:pPr>
            <w:r w:rsidRPr="00975671">
              <w:rPr>
                <w:rFonts w:cs="B Nazanin" w:hint="cs"/>
                <w:b/>
                <w:bCs/>
                <w:sz w:val="24"/>
                <w:szCs w:val="24"/>
                <w:rtl/>
              </w:rPr>
              <w:t>عنوان شاخص</w:t>
            </w:r>
          </w:p>
        </w:tc>
        <w:tc>
          <w:tcPr>
            <w:tcW w:w="2268" w:type="dxa"/>
            <w:gridSpan w:val="3"/>
            <w:tcBorders>
              <w:top w:val="thinThickSmallGap" w:sz="12" w:space="0" w:color="auto"/>
            </w:tcBorders>
            <w:shd w:val="clear" w:color="auto" w:fill="BFBFBF" w:themeFill="background1" w:themeFillShade="BF"/>
            <w:vAlign w:val="center"/>
          </w:tcPr>
          <w:p w:rsidR="00975671" w:rsidRPr="00975671" w:rsidRDefault="00975671" w:rsidP="00975671">
            <w:pPr>
              <w:bidi/>
              <w:jc w:val="center"/>
              <w:rPr>
                <w:rFonts w:cs="B Nazanin"/>
                <w:b/>
                <w:bCs/>
                <w:sz w:val="24"/>
                <w:szCs w:val="24"/>
                <w:rtl/>
              </w:rPr>
            </w:pPr>
            <w:r w:rsidRPr="00975671">
              <w:rPr>
                <w:rFonts w:cs="B Nazanin" w:hint="cs"/>
                <w:b/>
                <w:bCs/>
                <w:sz w:val="24"/>
                <w:szCs w:val="24"/>
                <w:rtl/>
              </w:rPr>
              <w:t>سال 1401</w:t>
            </w:r>
          </w:p>
        </w:tc>
        <w:tc>
          <w:tcPr>
            <w:tcW w:w="2285" w:type="dxa"/>
            <w:gridSpan w:val="3"/>
            <w:tcBorders>
              <w:top w:val="thinThickSmallGap" w:sz="12" w:space="0" w:color="auto"/>
            </w:tcBorders>
            <w:shd w:val="clear" w:color="auto" w:fill="BFBFBF" w:themeFill="background1" w:themeFillShade="BF"/>
          </w:tcPr>
          <w:p w:rsidR="00975671" w:rsidRPr="00975671" w:rsidRDefault="00975671" w:rsidP="00975671">
            <w:pPr>
              <w:bidi/>
              <w:jc w:val="center"/>
              <w:rPr>
                <w:rFonts w:cs="B Nazanin"/>
                <w:b/>
                <w:bCs/>
                <w:sz w:val="24"/>
                <w:szCs w:val="24"/>
                <w:rtl/>
              </w:rPr>
            </w:pPr>
            <w:r w:rsidRPr="00975671">
              <w:rPr>
                <w:rFonts w:cs="B Nazanin" w:hint="cs"/>
                <w:b/>
                <w:bCs/>
                <w:sz w:val="24"/>
                <w:szCs w:val="24"/>
                <w:rtl/>
              </w:rPr>
              <w:t>سال 1402</w:t>
            </w:r>
          </w:p>
        </w:tc>
        <w:tc>
          <w:tcPr>
            <w:tcW w:w="1173" w:type="dxa"/>
            <w:vMerge w:val="restart"/>
            <w:tcBorders>
              <w:top w:val="thinThickSmallGap" w:sz="12" w:space="0" w:color="auto"/>
            </w:tcBorders>
            <w:shd w:val="clear" w:color="auto" w:fill="BFBFBF" w:themeFill="background1" w:themeFillShade="BF"/>
            <w:vAlign w:val="center"/>
          </w:tcPr>
          <w:p w:rsidR="00975671" w:rsidRPr="00975671" w:rsidRDefault="00975671" w:rsidP="00975671">
            <w:pPr>
              <w:bidi/>
              <w:jc w:val="center"/>
              <w:rPr>
                <w:rFonts w:cs="B Nazanin"/>
                <w:b/>
                <w:bCs/>
                <w:sz w:val="24"/>
                <w:szCs w:val="24"/>
                <w:rtl/>
              </w:rPr>
            </w:pPr>
            <w:r w:rsidRPr="00975671">
              <w:rPr>
                <w:rFonts w:cs="B Nazanin" w:hint="cs"/>
                <w:b/>
                <w:bCs/>
                <w:sz w:val="24"/>
                <w:szCs w:val="24"/>
                <w:rtl/>
              </w:rPr>
              <w:t xml:space="preserve">حد انتظار </w:t>
            </w:r>
          </w:p>
          <w:p w:rsidR="00975671" w:rsidRPr="00975671" w:rsidRDefault="00975671" w:rsidP="00975671">
            <w:pPr>
              <w:bidi/>
              <w:jc w:val="center"/>
              <w:rPr>
                <w:rFonts w:cs="B Nazanin"/>
                <w:b/>
                <w:bCs/>
                <w:sz w:val="24"/>
                <w:szCs w:val="24"/>
                <w:rtl/>
              </w:rPr>
            </w:pPr>
            <w:r w:rsidRPr="00975671">
              <w:rPr>
                <w:rFonts w:cs="B Nazanin" w:hint="cs"/>
                <w:b/>
                <w:bCs/>
                <w:sz w:val="24"/>
                <w:szCs w:val="24"/>
                <w:rtl/>
              </w:rPr>
              <w:t>سال 1402</w:t>
            </w:r>
          </w:p>
        </w:tc>
        <w:tc>
          <w:tcPr>
            <w:tcW w:w="937" w:type="dxa"/>
            <w:vMerge w:val="restart"/>
            <w:tcBorders>
              <w:top w:val="thinThickSmallGap" w:sz="12" w:space="0" w:color="auto"/>
            </w:tcBorders>
            <w:shd w:val="clear" w:color="auto" w:fill="BFBFBF" w:themeFill="background1" w:themeFillShade="BF"/>
            <w:vAlign w:val="center"/>
          </w:tcPr>
          <w:p w:rsidR="00975671" w:rsidRPr="00975671" w:rsidRDefault="00975671" w:rsidP="00975671">
            <w:pPr>
              <w:bidi/>
              <w:jc w:val="center"/>
              <w:rPr>
                <w:rFonts w:cs="B Nazanin"/>
                <w:b/>
                <w:bCs/>
                <w:sz w:val="24"/>
                <w:szCs w:val="24"/>
                <w:rtl/>
              </w:rPr>
            </w:pPr>
            <w:r w:rsidRPr="00975671">
              <w:rPr>
                <w:rFonts w:cs="B Nazanin" w:hint="cs"/>
                <w:b/>
                <w:bCs/>
                <w:sz w:val="24"/>
                <w:szCs w:val="24"/>
                <w:rtl/>
              </w:rPr>
              <w:t xml:space="preserve">در صد پیشرفت </w:t>
            </w:r>
          </w:p>
        </w:tc>
        <w:tc>
          <w:tcPr>
            <w:tcW w:w="1017" w:type="dxa"/>
            <w:vMerge w:val="restart"/>
            <w:tcBorders>
              <w:top w:val="thinThickSmallGap" w:sz="12" w:space="0" w:color="auto"/>
            </w:tcBorders>
            <w:shd w:val="clear" w:color="auto" w:fill="BFBFBF" w:themeFill="background1" w:themeFillShade="BF"/>
            <w:vAlign w:val="center"/>
          </w:tcPr>
          <w:p w:rsidR="00975671" w:rsidRPr="00975671" w:rsidRDefault="00975671" w:rsidP="00975671">
            <w:pPr>
              <w:bidi/>
              <w:jc w:val="center"/>
              <w:rPr>
                <w:rFonts w:cs="B Nazanin"/>
                <w:b/>
                <w:bCs/>
                <w:sz w:val="24"/>
                <w:szCs w:val="24"/>
                <w:rtl/>
                <w:lang w:bidi="fa-IR"/>
              </w:rPr>
            </w:pPr>
            <w:r w:rsidRPr="00975671">
              <w:rPr>
                <w:rFonts w:cs="B Nazanin" w:hint="cs"/>
                <w:b/>
                <w:bCs/>
                <w:sz w:val="24"/>
                <w:szCs w:val="24"/>
                <w:rtl/>
                <w:lang w:bidi="fa-IR"/>
              </w:rPr>
              <w:t>منبع اطلاعاتی</w:t>
            </w:r>
          </w:p>
        </w:tc>
        <w:tc>
          <w:tcPr>
            <w:tcW w:w="2868" w:type="dxa"/>
            <w:vMerge w:val="restart"/>
            <w:tcBorders>
              <w:top w:val="thinThickSmallGap" w:sz="12" w:space="0" w:color="auto"/>
              <w:right w:val="thinThickSmallGap" w:sz="12" w:space="0" w:color="auto"/>
            </w:tcBorders>
            <w:shd w:val="clear" w:color="auto" w:fill="BFBFBF" w:themeFill="background1" w:themeFillShade="BF"/>
            <w:vAlign w:val="center"/>
          </w:tcPr>
          <w:p w:rsidR="00975671" w:rsidRPr="00975671" w:rsidRDefault="00975671" w:rsidP="00975671">
            <w:pPr>
              <w:bidi/>
              <w:jc w:val="center"/>
              <w:rPr>
                <w:rFonts w:cs="B Nazanin"/>
                <w:b/>
                <w:bCs/>
                <w:sz w:val="24"/>
                <w:szCs w:val="24"/>
                <w:rtl/>
              </w:rPr>
            </w:pPr>
            <w:r w:rsidRPr="00975671">
              <w:rPr>
                <w:rFonts w:cs="B Nazanin" w:hint="cs"/>
                <w:b/>
                <w:bCs/>
                <w:sz w:val="24"/>
                <w:szCs w:val="24"/>
                <w:rtl/>
              </w:rPr>
              <w:t>تحلیل</w:t>
            </w:r>
          </w:p>
        </w:tc>
      </w:tr>
      <w:tr w:rsidR="00975671" w:rsidRPr="00975671" w:rsidTr="00E86BBB">
        <w:trPr>
          <w:trHeight w:val="564"/>
          <w:jc w:val="center"/>
        </w:trPr>
        <w:tc>
          <w:tcPr>
            <w:tcW w:w="3402" w:type="dxa"/>
            <w:vMerge/>
            <w:tcBorders>
              <w:left w:val="thinThickSmallGap" w:sz="12" w:space="0" w:color="auto"/>
              <w:bottom w:val="thinThickSmallGap" w:sz="12" w:space="0" w:color="auto"/>
            </w:tcBorders>
            <w:shd w:val="clear" w:color="auto" w:fill="BFBFBF" w:themeFill="background1" w:themeFillShade="BF"/>
            <w:vAlign w:val="center"/>
          </w:tcPr>
          <w:p w:rsidR="00975671" w:rsidRPr="00975671" w:rsidRDefault="00975671" w:rsidP="00975671">
            <w:pPr>
              <w:bidi/>
              <w:jc w:val="center"/>
              <w:rPr>
                <w:rFonts w:cs="B Nazanin"/>
                <w:rtl/>
              </w:rPr>
            </w:pPr>
          </w:p>
        </w:tc>
        <w:tc>
          <w:tcPr>
            <w:tcW w:w="851" w:type="dxa"/>
            <w:shd w:val="clear" w:color="auto" w:fill="BFBFBF" w:themeFill="background1" w:themeFillShade="BF"/>
            <w:vAlign w:val="center"/>
          </w:tcPr>
          <w:p w:rsidR="00975671" w:rsidRPr="00975671" w:rsidRDefault="00975671" w:rsidP="00975671">
            <w:pPr>
              <w:bidi/>
              <w:jc w:val="center"/>
              <w:rPr>
                <w:rFonts w:cs="B Nazanin"/>
                <w:b/>
                <w:bCs/>
                <w:rtl/>
              </w:rPr>
            </w:pPr>
            <w:r w:rsidRPr="00975671">
              <w:rPr>
                <w:rFonts w:cs="B Nazanin" w:hint="cs"/>
                <w:b/>
                <w:bCs/>
                <w:rtl/>
              </w:rPr>
              <w:t>میزان</w:t>
            </w:r>
            <w:r w:rsidRPr="00975671">
              <w:rPr>
                <w:rFonts w:cs="B Nazanin"/>
                <w:b/>
                <w:bCs/>
                <w:rtl/>
              </w:rPr>
              <w:t xml:space="preserve"> </w:t>
            </w:r>
            <w:r w:rsidRPr="00975671">
              <w:rPr>
                <w:rFonts w:cs="B Nazanin" w:hint="cs"/>
                <w:b/>
                <w:bCs/>
                <w:rtl/>
              </w:rPr>
              <w:t>شاخص</w:t>
            </w:r>
          </w:p>
        </w:tc>
        <w:tc>
          <w:tcPr>
            <w:tcW w:w="709" w:type="dxa"/>
            <w:tcBorders>
              <w:right w:val="single" w:sz="4" w:space="0" w:color="000000"/>
            </w:tcBorders>
            <w:shd w:val="clear" w:color="auto" w:fill="BFBFBF" w:themeFill="background1" w:themeFillShade="BF"/>
            <w:vAlign w:val="center"/>
          </w:tcPr>
          <w:p w:rsidR="00975671" w:rsidRPr="00975671" w:rsidRDefault="00975671" w:rsidP="00975671">
            <w:pPr>
              <w:bidi/>
              <w:jc w:val="center"/>
              <w:rPr>
                <w:rFonts w:cs="B Nazanin"/>
                <w:b/>
                <w:bCs/>
                <w:rtl/>
              </w:rPr>
            </w:pPr>
            <w:r w:rsidRPr="00975671">
              <w:rPr>
                <w:rFonts w:cs="B Nazanin" w:hint="cs"/>
                <w:b/>
                <w:bCs/>
                <w:rtl/>
              </w:rPr>
              <w:t>صورت</w:t>
            </w:r>
          </w:p>
        </w:tc>
        <w:tc>
          <w:tcPr>
            <w:tcW w:w="708" w:type="dxa"/>
            <w:shd w:val="clear" w:color="auto" w:fill="BFBFBF" w:themeFill="background1" w:themeFillShade="BF"/>
            <w:vAlign w:val="center"/>
          </w:tcPr>
          <w:p w:rsidR="00975671" w:rsidRPr="00975671" w:rsidRDefault="00975671" w:rsidP="00975671">
            <w:pPr>
              <w:bidi/>
              <w:jc w:val="center"/>
              <w:rPr>
                <w:rFonts w:cs="B Nazanin"/>
                <w:b/>
                <w:bCs/>
                <w:rtl/>
              </w:rPr>
            </w:pPr>
            <w:r w:rsidRPr="00975671">
              <w:rPr>
                <w:rFonts w:cs="B Nazanin" w:hint="cs"/>
                <w:b/>
                <w:bCs/>
                <w:rtl/>
              </w:rPr>
              <w:t>مخرج</w:t>
            </w:r>
          </w:p>
        </w:tc>
        <w:tc>
          <w:tcPr>
            <w:tcW w:w="851" w:type="dxa"/>
            <w:tcBorders>
              <w:right w:val="single" w:sz="4" w:space="0" w:color="000000"/>
            </w:tcBorders>
            <w:shd w:val="clear" w:color="auto" w:fill="BFBFBF" w:themeFill="background1" w:themeFillShade="BF"/>
            <w:vAlign w:val="center"/>
          </w:tcPr>
          <w:p w:rsidR="00975671" w:rsidRPr="00975671" w:rsidRDefault="00975671" w:rsidP="00975671">
            <w:pPr>
              <w:bidi/>
              <w:jc w:val="center"/>
              <w:rPr>
                <w:rFonts w:cs="B Nazanin"/>
                <w:b/>
                <w:bCs/>
                <w:rtl/>
              </w:rPr>
            </w:pPr>
            <w:r w:rsidRPr="00975671">
              <w:rPr>
                <w:rFonts w:cs="B Nazanin" w:hint="cs"/>
                <w:b/>
                <w:bCs/>
                <w:rtl/>
              </w:rPr>
              <w:t>میزان</w:t>
            </w:r>
            <w:r w:rsidRPr="00975671">
              <w:rPr>
                <w:rFonts w:cs="B Nazanin"/>
                <w:b/>
                <w:bCs/>
                <w:rtl/>
              </w:rPr>
              <w:t xml:space="preserve"> </w:t>
            </w:r>
            <w:r w:rsidRPr="00975671">
              <w:rPr>
                <w:rFonts w:cs="B Nazanin" w:hint="cs"/>
                <w:b/>
                <w:bCs/>
                <w:rtl/>
              </w:rPr>
              <w:t>شاخص</w:t>
            </w:r>
          </w:p>
        </w:tc>
        <w:tc>
          <w:tcPr>
            <w:tcW w:w="709" w:type="dxa"/>
            <w:tcBorders>
              <w:right w:val="single" w:sz="4" w:space="0" w:color="000000"/>
            </w:tcBorders>
            <w:shd w:val="clear" w:color="auto" w:fill="BFBFBF" w:themeFill="background1" w:themeFillShade="BF"/>
            <w:vAlign w:val="center"/>
          </w:tcPr>
          <w:p w:rsidR="00975671" w:rsidRPr="00975671" w:rsidRDefault="00975671" w:rsidP="00975671">
            <w:pPr>
              <w:bidi/>
              <w:jc w:val="center"/>
              <w:rPr>
                <w:rFonts w:cs="B Nazanin"/>
                <w:b/>
                <w:bCs/>
                <w:rtl/>
              </w:rPr>
            </w:pPr>
            <w:r w:rsidRPr="00975671">
              <w:rPr>
                <w:rFonts w:cs="B Nazanin" w:hint="cs"/>
                <w:b/>
                <w:bCs/>
                <w:rtl/>
              </w:rPr>
              <w:t>صورت</w:t>
            </w:r>
          </w:p>
        </w:tc>
        <w:tc>
          <w:tcPr>
            <w:tcW w:w="725" w:type="dxa"/>
            <w:shd w:val="clear" w:color="auto" w:fill="BFBFBF" w:themeFill="background1" w:themeFillShade="BF"/>
            <w:vAlign w:val="center"/>
          </w:tcPr>
          <w:p w:rsidR="00975671" w:rsidRPr="00975671" w:rsidRDefault="00975671" w:rsidP="00975671">
            <w:pPr>
              <w:bidi/>
              <w:jc w:val="center"/>
              <w:rPr>
                <w:rFonts w:cs="B Nazanin"/>
                <w:b/>
                <w:bCs/>
                <w:rtl/>
              </w:rPr>
            </w:pPr>
            <w:r w:rsidRPr="00975671">
              <w:rPr>
                <w:rFonts w:cs="B Nazanin" w:hint="cs"/>
                <w:b/>
                <w:bCs/>
                <w:rtl/>
              </w:rPr>
              <w:t>مخرج</w:t>
            </w:r>
          </w:p>
        </w:tc>
        <w:tc>
          <w:tcPr>
            <w:tcW w:w="1173" w:type="dxa"/>
            <w:vMerge/>
            <w:tcBorders>
              <w:bottom w:val="thinThickSmallGap" w:sz="12" w:space="0" w:color="auto"/>
            </w:tcBorders>
            <w:shd w:val="clear" w:color="auto" w:fill="BFBFBF" w:themeFill="background1" w:themeFillShade="BF"/>
            <w:vAlign w:val="center"/>
          </w:tcPr>
          <w:p w:rsidR="00975671" w:rsidRPr="00975671" w:rsidRDefault="00975671" w:rsidP="00975671">
            <w:pPr>
              <w:bidi/>
              <w:jc w:val="center"/>
              <w:rPr>
                <w:rFonts w:cs="B Nazanin"/>
                <w:rtl/>
              </w:rPr>
            </w:pPr>
          </w:p>
        </w:tc>
        <w:tc>
          <w:tcPr>
            <w:tcW w:w="937" w:type="dxa"/>
            <w:vMerge/>
            <w:tcBorders>
              <w:bottom w:val="thinThickSmallGap" w:sz="12" w:space="0" w:color="auto"/>
            </w:tcBorders>
            <w:shd w:val="clear" w:color="auto" w:fill="BFBFBF" w:themeFill="background1" w:themeFillShade="BF"/>
            <w:vAlign w:val="center"/>
          </w:tcPr>
          <w:p w:rsidR="00975671" w:rsidRPr="00975671" w:rsidRDefault="00975671" w:rsidP="00975671">
            <w:pPr>
              <w:bidi/>
              <w:jc w:val="center"/>
              <w:rPr>
                <w:rFonts w:cs="B Nazanin"/>
                <w:rtl/>
              </w:rPr>
            </w:pPr>
          </w:p>
        </w:tc>
        <w:tc>
          <w:tcPr>
            <w:tcW w:w="1017" w:type="dxa"/>
            <w:vMerge/>
            <w:tcBorders>
              <w:bottom w:val="thinThickSmallGap" w:sz="12" w:space="0" w:color="auto"/>
            </w:tcBorders>
            <w:shd w:val="clear" w:color="auto" w:fill="BFBFBF" w:themeFill="background1" w:themeFillShade="BF"/>
          </w:tcPr>
          <w:p w:rsidR="00975671" w:rsidRPr="00975671" w:rsidRDefault="00975671" w:rsidP="00975671">
            <w:pPr>
              <w:bidi/>
              <w:jc w:val="center"/>
              <w:rPr>
                <w:rFonts w:cs="B Nazanin"/>
                <w:rtl/>
              </w:rPr>
            </w:pPr>
          </w:p>
        </w:tc>
        <w:tc>
          <w:tcPr>
            <w:tcW w:w="2868" w:type="dxa"/>
            <w:vMerge/>
            <w:tcBorders>
              <w:bottom w:val="thinThickSmallGap" w:sz="12" w:space="0" w:color="auto"/>
              <w:right w:val="thinThickSmallGap" w:sz="12" w:space="0" w:color="auto"/>
            </w:tcBorders>
            <w:shd w:val="clear" w:color="auto" w:fill="BFBFBF" w:themeFill="background1" w:themeFillShade="BF"/>
            <w:vAlign w:val="center"/>
          </w:tcPr>
          <w:p w:rsidR="00975671" w:rsidRPr="00975671" w:rsidRDefault="00975671" w:rsidP="00975671">
            <w:pPr>
              <w:bidi/>
              <w:jc w:val="center"/>
              <w:rPr>
                <w:rFonts w:cs="B Nazanin"/>
                <w:rtl/>
              </w:rPr>
            </w:pPr>
          </w:p>
        </w:tc>
      </w:tr>
      <w:tr w:rsidR="00975671" w:rsidRPr="00975671" w:rsidTr="00E86BBB">
        <w:trPr>
          <w:trHeight w:val="561"/>
          <w:jc w:val="center"/>
        </w:trPr>
        <w:tc>
          <w:tcPr>
            <w:tcW w:w="3402" w:type="dxa"/>
            <w:tcBorders>
              <w:top w:val="thinThickSmallGap" w:sz="12" w:space="0" w:color="auto"/>
              <w:left w:val="thinThickSmallGap" w:sz="12" w:space="0" w:color="auto"/>
            </w:tcBorders>
            <w:vAlign w:val="center"/>
          </w:tcPr>
          <w:p w:rsidR="00975671" w:rsidRPr="00975671" w:rsidRDefault="00975671" w:rsidP="00975671">
            <w:pPr>
              <w:bidi/>
              <w:jc w:val="center"/>
              <w:rPr>
                <w:rFonts w:cs="B Nazanin"/>
                <w:color w:val="000000" w:themeColor="text1"/>
              </w:rPr>
            </w:pPr>
            <w:r w:rsidRPr="00975671">
              <w:rPr>
                <w:rFonts w:ascii="Calibri" w:hAnsi="Calibri" w:cs="B Nazanin" w:hint="cs"/>
                <w:rtl/>
                <w:lang w:bidi="fa-IR"/>
              </w:rPr>
              <w:t xml:space="preserve">تعداد </w:t>
            </w:r>
            <w:r w:rsidRPr="00975671">
              <w:rPr>
                <w:rFonts w:ascii="Calibri" w:hAnsi="Calibri" w:cs="B Nazanin"/>
                <w:rtl/>
              </w:rPr>
              <w:t>موارد جد</w:t>
            </w:r>
            <w:r w:rsidRPr="00975671">
              <w:rPr>
                <w:rFonts w:ascii="Calibri" w:hAnsi="Calibri" w:cs="B Nazanin" w:hint="cs"/>
                <w:rtl/>
              </w:rPr>
              <w:t>ی</w:t>
            </w:r>
            <w:r w:rsidRPr="00975671">
              <w:rPr>
                <w:rFonts w:ascii="Calibri" w:hAnsi="Calibri" w:cs="B Nazanin" w:hint="eastAsia"/>
                <w:rtl/>
              </w:rPr>
              <w:t>د</w:t>
            </w:r>
            <w:r w:rsidRPr="00975671">
              <w:rPr>
                <w:rFonts w:ascii="Calibri" w:hAnsi="Calibri" w:cs="B Nazanin"/>
                <w:rtl/>
              </w:rPr>
              <w:t xml:space="preserve"> مالار</w:t>
            </w:r>
            <w:r w:rsidRPr="00975671">
              <w:rPr>
                <w:rFonts w:ascii="Calibri" w:hAnsi="Calibri" w:cs="B Nazanin" w:hint="cs"/>
                <w:rtl/>
              </w:rPr>
              <w:t>ی</w:t>
            </w:r>
            <w:r w:rsidRPr="00975671">
              <w:rPr>
                <w:rFonts w:ascii="Calibri" w:hAnsi="Calibri" w:cs="B Nazanin" w:hint="eastAsia"/>
                <w:rtl/>
              </w:rPr>
              <w:t>ا</w:t>
            </w:r>
            <w:r w:rsidRPr="00975671">
              <w:rPr>
                <w:rFonts w:ascii="Calibri" w:hAnsi="Calibri" w:cs="B Nazanin"/>
                <w:rtl/>
              </w:rPr>
              <w:t xml:space="preserve"> </w:t>
            </w:r>
          </w:p>
        </w:tc>
        <w:tc>
          <w:tcPr>
            <w:tcW w:w="851" w:type="dxa"/>
            <w:tcBorders>
              <w:top w:val="thinThickSmallGap" w:sz="12" w:space="0" w:color="auto"/>
            </w:tcBorders>
            <w:vAlign w:val="center"/>
          </w:tcPr>
          <w:p w:rsidR="00975671" w:rsidRPr="00975671" w:rsidRDefault="00975671" w:rsidP="00975671">
            <w:pPr>
              <w:bidi/>
              <w:jc w:val="center"/>
              <w:rPr>
                <w:rFonts w:cs="B Nazanin"/>
                <w:rtl/>
              </w:rPr>
            </w:pPr>
            <w:r w:rsidRPr="00975671">
              <w:rPr>
                <w:rFonts w:cs="B Nazanin" w:hint="cs"/>
                <w:rtl/>
              </w:rPr>
              <w:t>4</w:t>
            </w:r>
          </w:p>
        </w:tc>
        <w:tc>
          <w:tcPr>
            <w:tcW w:w="709" w:type="dxa"/>
            <w:tcBorders>
              <w:top w:val="thinThickSmallGap" w:sz="12" w:space="0" w:color="auto"/>
            </w:tcBorders>
            <w:vAlign w:val="center"/>
          </w:tcPr>
          <w:p w:rsidR="00975671" w:rsidRPr="00975671" w:rsidRDefault="00975671" w:rsidP="00975671">
            <w:pPr>
              <w:bidi/>
              <w:jc w:val="center"/>
              <w:rPr>
                <w:rFonts w:cs="B Nazanin"/>
                <w:rtl/>
              </w:rPr>
            </w:pPr>
          </w:p>
        </w:tc>
        <w:tc>
          <w:tcPr>
            <w:tcW w:w="708" w:type="dxa"/>
            <w:tcBorders>
              <w:top w:val="thinThickSmallGap" w:sz="12" w:space="0" w:color="auto"/>
            </w:tcBorders>
            <w:vAlign w:val="center"/>
          </w:tcPr>
          <w:p w:rsidR="00975671" w:rsidRPr="00975671" w:rsidRDefault="00975671" w:rsidP="00975671">
            <w:pPr>
              <w:bidi/>
              <w:jc w:val="center"/>
              <w:rPr>
                <w:rFonts w:cs="B Nazanin"/>
                <w:rtl/>
              </w:rPr>
            </w:pPr>
          </w:p>
        </w:tc>
        <w:tc>
          <w:tcPr>
            <w:tcW w:w="851" w:type="dxa"/>
            <w:tcBorders>
              <w:top w:val="thinThickSmallGap" w:sz="12" w:space="0" w:color="auto"/>
            </w:tcBorders>
            <w:vAlign w:val="center"/>
          </w:tcPr>
          <w:p w:rsidR="00975671" w:rsidRPr="00975671" w:rsidRDefault="00975671" w:rsidP="00975671">
            <w:pPr>
              <w:bidi/>
              <w:jc w:val="center"/>
              <w:rPr>
                <w:rFonts w:cs="B Nazanin"/>
                <w:rtl/>
              </w:rPr>
            </w:pPr>
            <w:r w:rsidRPr="00975671">
              <w:rPr>
                <w:rFonts w:cs="B Nazanin" w:hint="cs"/>
                <w:rtl/>
              </w:rPr>
              <w:t>3</w:t>
            </w:r>
          </w:p>
        </w:tc>
        <w:tc>
          <w:tcPr>
            <w:tcW w:w="709" w:type="dxa"/>
            <w:tcBorders>
              <w:top w:val="thinThickSmallGap" w:sz="12" w:space="0" w:color="auto"/>
            </w:tcBorders>
            <w:vAlign w:val="center"/>
          </w:tcPr>
          <w:p w:rsidR="00975671" w:rsidRPr="00975671" w:rsidRDefault="00975671" w:rsidP="00975671">
            <w:pPr>
              <w:bidi/>
              <w:jc w:val="center"/>
              <w:rPr>
                <w:rFonts w:cs="B Nazanin"/>
                <w:rtl/>
              </w:rPr>
            </w:pPr>
          </w:p>
        </w:tc>
        <w:tc>
          <w:tcPr>
            <w:tcW w:w="725" w:type="dxa"/>
            <w:tcBorders>
              <w:top w:val="thinThickSmallGap" w:sz="12" w:space="0" w:color="auto"/>
            </w:tcBorders>
            <w:vAlign w:val="center"/>
          </w:tcPr>
          <w:p w:rsidR="00975671" w:rsidRPr="00975671" w:rsidRDefault="00975671" w:rsidP="00975671">
            <w:pPr>
              <w:bidi/>
              <w:jc w:val="center"/>
              <w:rPr>
                <w:rFonts w:cs="B Nazanin"/>
                <w:rtl/>
              </w:rPr>
            </w:pPr>
          </w:p>
        </w:tc>
        <w:tc>
          <w:tcPr>
            <w:tcW w:w="1173" w:type="dxa"/>
            <w:tcBorders>
              <w:top w:val="thinThickSmallGap" w:sz="12" w:space="0" w:color="auto"/>
            </w:tcBorders>
            <w:vAlign w:val="center"/>
          </w:tcPr>
          <w:p w:rsidR="00975671" w:rsidRPr="00975671" w:rsidRDefault="00975671" w:rsidP="00975671">
            <w:pPr>
              <w:bidi/>
              <w:jc w:val="center"/>
              <w:rPr>
                <w:rFonts w:cs="B Nazanin"/>
                <w:rtl/>
              </w:rPr>
            </w:pPr>
            <w:r w:rsidRPr="00975671">
              <w:rPr>
                <w:rFonts w:cs="B Nazanin" w:hint="cs"/>
                <w:rtl/>
              </w:rPr>
              <w:t>2</w:t>
            </w:r>
          </w:p>
        </w:tc>
        <w:tc>
          <w:tcPr>
            <w:tcW w:w="937" w:type="dxa"/>
            <w:tcBorders>
              <w:top w:val="thinThickSmallGap" w:sz="12" w:space="0" w:color="auto"/>
            </w:tcBorders>
            <w:vAlign w:val="center"/>
          </w:tcPr>
          <w:p w:rsidR="00975671" w:rsidRPr="00975671" w:rsidRDefault="00975671" w:rsidP="00975671">
            <w:pPr>
              <w:bidi/>
              <w:jc w:val="center"/>
              <w:rPr>
                <w:rFonts w:cs="B Nazanin"/>
                <w:rtl/>
              </w:rPr>
            </w:pPr>
            <w:r w:rsidRPr="00975671">
              <w:rPr>
                <w:rFonts w:cs="B Nazanin" w:hint="cs"/>
                <w:rtl/>
              </w:rPr>
              <w:t>100</w:t>
            </w:r>
          </w:p>
        </w:tc>
        <w:tc>
          <w:tcPr>
            <w:tcW w:w="1017" w:type="dxa"/>
            <w:tcBorders>
              <w:top w:val="thinThickSmallGap" w:sz="12" w:space="0" w:color="auto"/>
            </w:tcBorders>
            <w:vAlign w:val="center"/>
          </w:tcPr>
          <w:p w:rsidR="00975671" w:rsidRPr="00975671" w:rsidRDefault="00975671" w:rsidP="00975671">
            <w:pPr>
              <w:bidi/>
              <w:jc w:val="both"/>
              <w:rPr>
                <w:rFonts w:cs="B Nazanin"/>
                <w:rtl/>
              </w:rPr>
            </w:pPr>
          </w:p>
        </w:tc>
        <w:tc>
          <w:tcPr>
            <w:tcW w:w="2868" w:type="dxa"/>
            <w:tcBorders>
              <w:top w:val="thinThickSmallGap" w:sz="12" w:space="0" w:color="auto"/>
              <w:right w:val="thinThickSmallGap" w:sz="12" w:space="0" w:color="auto"/>
            </w:tcBorders>
            <w:vAlign w:val="center"/>
          </w:tcPr>
          <w:p w:rsidR="00975671" w:rsidRPr="00975671" w:rsidRDefault="00975671" w:rsidP="00975671">
            <w:pPr>
              <w:bidi/>
              <w:jc w:val="both"/>
              <w:rPr>
                <w:rFonts w:cs="B Nazanin"/>
                <w:rtl/>
                <w:lang w:bidi="fa-IR"/>
              </w:rPr>
            </w:pPr>
            <w:r w:rsidRPr="00975671">
              <w:rPr>
                <w:rFonts w:cs="B Nazanin" w:hint="cs"/>
                <w:rtl/>
                <w:lang w:bidi="fa-IR"/>
              </w:rPr>
              <w:t>بیشتر از حد انتظار: آموزش مراقبین سلامت دو پایگاه سلامت برون سپار با توجه به پوشش جمعیت اتباع در زمینه تهیه لام خون محیطی</w:t>
            </w:r>
          </w:p>
        </w:tc>
      </w:tr>
      <w:tr w:rsidR="00975671" w:rsidRPr="00975671" w:rsidTr="00E86BBB">
        <w:trPr>
          <w:trHeight w:val="561"/>
          <w:jc w:val="center"/>
        </w:trPr>
        <w:tc>
          <w:tcPr>
            <w:tcW w:w="3402" w:type="dxa"/>
            <w:tcBorders>
              <w:left w:val="thinThickSmallGap" w:sz="12" w:space="0" w:color="auto"/>
              <w:bottom w:val="thinThickSmallGap" w:sz="12" w:space="0" w:color="auto"/>
            </w:tcBorders>
            <w:vAlign w:val="center"/>
          </w:tcPr>
          <w:p w:rsidR="00975671" w:rsidRPr="00975671" w:rsidRDefault="00975671" w:rsidP="00975671">
            <w:pPr>
              <w:bidi/>
              <w:jc w:val="center"/>
              <w:rPr>
                <w:rFonts w:cs="B Nazanin"/>
                <w:color w:val="000000" w:themeColor="text1"/>
              </w:rPr>
            </w:pPr>
          </w:p>
        </w:tc>
        <w:tc>
          <w:tcPr>
            <w:tcW w:w="851" w:type="dxa"/>
            <w:tcBorders>
              <w:bottom w:val="thinThickSmallGap" w:sz="12" w:space="0" w:color="auto"/>
            </w:tcBorders>
          </w:tcPr>
          <w:p w:rsidR="00975671" w:rsidRPr="00975671" w:rsidRDefault="00975671" w:rsidP="00975671">
            <w:pPr>
              <w:bidi/>
              <w:jc w:val="center"/>
              <w:rPr>
                <w:rFonts w:cs="B Nazanin"/>
                <w:rtl/>
              </w:rPr>
            </w:pPr>
          </w:p>
        </w:tc>
        <w:tc>
          <w:tcPr>
            <w:tcW w:w="709" w:type="dxa"/>
            <w:tcBorders>
              <w:bottom w:val="thinThickSmallGap" w:sz="12" w:space="0" w:color="auto"/>
            </w:tcBorders>
          </w:tcPr>
          <w:p w:rsidR="00975671" w:rsidRPr="00975671" w:rsidRDefault="00975671" w:rsidP="00975671">
            <w:pPr>
              <w:bidi/>
              <w:jc w:val="center"/>
              <w:rPr>
                <w:rFonts w:cs="B Nazanin"/>
                <w:rtl/>
              </w:rPr>
            </w:pPr>
          </w:p>
        </w:tc>
        <w:tc>
          <w:tcPr>
            <w:tcW w:w="708" w:type="dxa"/>
            <w:tcBorders>
              <w:bottom w:val="thinThickSmallGap" w:sz="12" w:space="0" w:color="auto"/>
            </w:tcBorders>
          </w:tcPr>
          <w:p w:rsidR="00975671" w:rsidRPr="00975671" w:rsidRDefault="00975671" w:rsidP="00975671">
            <w:pPr>
              <w:bidi/>
              <w:jc w:val="center"/>
              <w:rPr>
                <w:rFonts w:cs="B Nazanin"/>
                <w:rtl/>
              </w:rPr>
            </w:pPr>
          </w:p>
        </w:tc>
        <w:tc>
          <w:tcPr>
            <w:tcW w:w="851" w:type="dxa"/>
            <w:tcBorders>
              <w:bottom w:val="thinThickSmallGap" w:sz="12" w:space="0" w:color="auto"/>
            </w:tcBorders>
          </w:tcPr>
          <w:p w:rsidR="00975671" w:rsidRPr="00975671" w:rsidRDefault="00975671" w:rsidP="00975671">
            <w:pPr>
              <w:bidi/>
              <w:jc w:val="center"/>
              <w:rPr>
                <w:rFonts w:cs="B Nazanin"/>
                <w:rtl/>
              </w:rPr>
            </w:pPr>
          </w:p>
        </w:tc>
        <w:tc>
          <w:tcPr>
            <w:tcW w:w="709" w:type="dxa"/>
            <w:tcBorders>
              <w:bottom w:val="thinThickSmallGap" w:sz="12" w:space="0" w:color="auto"/>
            </w:tcBorders>
          </w:tcPr>
          <w:p w:rsidR="00975671" w:rsidRPr="00975671" w:rsidRDefault="00975671" w:rsidP="00975671">
            <w:pPr>
              <w:bidi/>
              <w:jc w:val="center"/>
              <w:rPr>
                <w:rFonts w:cs="B Nazanin"/>
                <w:rtl/>
              </w:rPr>
            </w:pPr>
          </w:p>
        </w:tc>
        <w:tc>
          <w:tcPr>
            <w:tcW w:w="725" w:type="dxa"/>
            <w:tcBorders>
              <w:bottom w:val="thinThickSmallGap" w:sz="12" w:space="0" w:color="auto"/>
            </w:tcBorders>
          </w:tcPr>
          <w:p w:rsidR="00975671" w:rsidRPr="00975671" w:rsidRDefault="00975671" w:rsidP="00975671">
            <w:pPr>
              <w:bidi/>
              <w:jc w:val="center"/>
              <w:rPr>
                <w:rFonts w:cs="B Nazanin"/>
                <w:rtl/>
              </w:rPr>
            </w:pPr>
          </w:p>
        </w:tc>
        <w:tc>
          <w:tcPr>
            <w:tcW w:w="1173" w:type="dxa"/>
            <w:tcBorders>
              <w:bottom w:val="thinThickSmallGap" w:sz="12" w:space="0" w:color="auto"/>
            </w:tcBorders>
            <w:vAlign w:val="center"/>
          </w:tcPr>
          <w:p w:rsidR="00975671" w:rsidRPr="00975671" w:rsidRDefault="00975671" w:rsidP="00975671">
            <w:pPr>
              <w:bidi/>
              <w:jc w:val="center"/>
              <w:rPr>
                <w:rFonts w:cs="B Nazanin"/>
                <w:rtl/>
              </w:rPr>
            </w:pPr>
          </w:p>
        </w:tc>
        <w:tc>
          <w:tcPr>
            <w:tcW w:w="937" w:type="dxa"/>
            <w:tcBorders>
              <w:bottom w:val="thinThickSmallGap" w:sz="12" w:space="0" w:color="auto"/>
            </w:tcBorders>
            <w:vAlign w:val="center"/>
          </w:tcPr>
          <w:p w:rsidR="00975671" w:rsidRPr="00975671" w:rsidRDefault="00975671" w:rsidP="00975671">
            <w:pPr>
              <w:bidi/>
              <w:jc w:val="center"/>
              <w:rPr>
                <w:rFonts w:cs="B Nazanin"/>
                <w:rtl/>
              </w:rPr>
            </w:pPr>
          </w:p>
        </w:tc>
        <w:tc>
          <w:tcPr>
            <w:tcW w:w="1017" w:type="dxa"/>
            <w:tcBorders>
              <w:bottom w:val="thinThickSmallGap" w:sz="12" w:space="0" w:color="auto"/>
            </w:tcBorders>
          </w:tcPr>
          <w:p w:rsidR="00975671" w:rsidRPr="00975671" w:rsidRDefault="00975671" w:rsidP="00975671">
            <w:pPr>
              <w:bidi/>
              <w:jc w:val="both"/>
              <w:rPr>
                <w:rFonts w:cs="B Nazanin"/>
                <w:rtl/>
              </w:rPr>
            </w:pPr>
          </w:p>
        </w:tc>
        <w:tc>
          <w:tcPr>
            <w:tcW w:w="2868" w:type="dxa"/>
            <w:tcBorders>
              <w:bottom w:val="thinThickSmallGap" w:sz="12" w:space="0" w:color="auto"/>
              <w:right w:val="thinThickSmallGap" w:sz="12" w:space="0" w:color="auto"/>
            </w:tcBorders>
          </w:tcPr>
          <w:p w:rsidR="00975671" w:rsidRPr="00975671" w:rsidRDefault="00975671" w:rsidP="00975671">
            <w:pPr>
              <w:bidi/>
              <w:jc w:val="both"/>
              <w:rPr>
                <w:rFonts w:cs="B Nazanin"/>
                <w:rtl/>
              </w:rPr>
            </w:pPr>
          </w:p>
        </w:tc>
      </w:tr>
    </w:tbl>
    <w:p w:rsidR="00975671" w:rsidRPr="00975671" w:rsidRDefault="00975671" w:rsidP="00975671">
      <w:pPr>
        <w:jc w:val="right"/>
        <w:rPr>
          <w:rFonts w:cs="B Nazanin"/>
          <w:b/>
          <w:bCs/>
          <w:sz w:val="28"/>
          <w:szCs w:val="28"/>
          <w:rtl/>
        </w:rPr>
      </w:pPr>
      <w:r w:rsidRPr="00975671">
        <w:rPr>
          <w:rtl/>
        </w:rPr>
        <w:br w:type="page"/>
      </w:r>
      <w:r w:rsidRPr="00975671">
        <w:rPr>
          <w:rFonts w:cs="B Nazanin" w:hint="cs"/>
          <w:b/>
          <w:bCs/>
          <w:sz w:val="28"/>
          <w:szCs w:val="28"/>
          <w:rtl/>
        </w:rPr>
        <w:lastRenderedPageBreak/>
        <w:t xml:space="preserve">ج)نمودار </w:t>
      </w:r>
      <w:r w:rsidRPr="00975671">
        <w:rPr>
          <w:rFonts w:ascii="Calibri" w:eastAsia="Calibri" w:hAnsi="Calibri" w:cs="B Nazanin" w:hint="cs"/>
          <w:b/>
          <w:bCs/>
          <w:sz w:val="28"/>
          <w:szCs w:val="28"/>
          <w:rtl/>
          <w:lang w:bidi="fa-IR"/>
        </w:rPr>
        <w:t>بیماریهای منتقله از ناقلین:</w:t>
      </w:r>
    </w:p>
    <w:p w:rsidR="00975671" w:rsidRPr="00975671" w:rsidRDefault="00975671" w:rsidP="00975671">
      <w:pPr>
        <w:jc w:val="right"/>
        <w:rPr>
          <w:noProof/>
        </w:rPr>
      </w:pPr>
    </w:p>
    <w:p w:rsidR="00975671" w:rsidRPr="00975671" w:rsidRDefault="00975671" w:rsidP="00975671">
      <w:pPr>
        <w:jc w:val="center"/>
        <w:rPr>
          <w:rFonts w:cs="B Nazanin"/>
          <w:b/>
          <w:bCs/>
          <w:sz w:val="28"/>
          <w:szCs w:val="28"/>
          <w:rtl/>
        </w:rPr>
      </w:pPr>
      <w:r w:rsidRPr="00975671">
        <w:rPr>
          <w:noProof/>
        </w:rPr>
        <w:drawing>
          <wp:inline distT="0" distB="0" distL="0" distR="0" wp14:anchorId="2CFE0983" wp14:editId="28BFB44B">
            <wp:extent cx="6728460" cy="2958861"/>
            <wp:effectExtent l="0" t="0" r="15240" b="1333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75671" w:rsidRPr="00975671" w:rsidRDefault="00975671" w:rsidP="00975671">
      <w:pPr>
        <w:jc w:val="right"/>
        <w:rPr>
          <w:rFonts w:cs="B Nazanin"/>
          <w:sz w:val="28"/>
          <w:szCs w:val="28"/>
        </w:rPr>
      </w:pPr>
    </w:p>
    <w:p w:rsidR="00975671" w:rsidRPr="00975671" w:rsidRDefault="00975671" w:rsidP="00975671">
      <w:pPr>
        <w:jc w:val="right"/>
        <w:rPr>
          <w:rFonts w:cs="B Nazanin"/>
          <w:sz w:val="28"/>
          <w:szCs w:val="28"/>
        </w:rPr>
      </w:pPr>
    </w:p>
    <w:p w:rsidR="00975671" w:rsidRPr="00975671" w:rsidRDefault="00975671" w:rsidP="00975671">
      <w:pPr>
        <w:jc w:val="right"/>
        <w:rPr>
          <w:rFonts w:cs="B Nazanin"/>
          <w:sz w:val="28"/>
          <w:szCs w:val="28"/>
        </w:rPr>
      </w:pPr>
    </w:p>
    <w:p w:rsidR="00975671" w:rsidRPr="00975671" w:rsidRDefault="00975671" w:rsidP="00975671">
      <w:pPr>
        <w:jc w:val="right"/>
        <w:rPr>
          <w:rFonts w:cs="B Nazanin"/>
          <w:sz w:val="28"/>
          <w:szCs w:val="28"/>
          <w:rtl/>
        </w:rPr>
      </w:pPr>
    </w:p>
    <w:p w:rsidR="00975671" w:rsidRPr="00975671" w:rsidRDefault="00975671" w:rsidP="00975671">
      <w:pPr>
        <w:bidi/>
        <w:ind w:left="60"/>
        <w:rPr>
          <w:rFonts w:cs="B Nazanin"/>
          <w:b/>
          <w:bCs/>
          <w:sz w:val="28"/>
          <w:szCs w:val="28"/>
          <w:rtl/>
        </w:rPr>
        <w:sectPr w:rsidR="00975671" w:rsidRPr="00975671" w:rsidSect="00995A45">
          <w:pgSz w:w="15840" w:h="12240" w:orient="landscape"/>
          <w:pgMar w:top="720" w:right="1440" w:bottom="81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975671" w:rsidRPr="00975671" w:rsidRDefault="00975671" w:rsidP="00975671">
      <w:pPr>
        <w:bidi/>
        <w:spacing w:after="0"/>
        <w:ind w:left="60"/>
        <w:rPr>
          <w:rFonts w:cs="B Nazanin"/>
          <w:b/>
          <w:bCs/>
          <w:sz w:val="28"/>
          <w:szCs w:val="28"/>
        </w:rPr>
      </w:pPr>
      <w:r w:rsidRPr="00975671">
        <w:rPr>
          <w:rFonts w:cs="B Nazanin" w:hint="cs"/>
          <w:b/>
          <w:bCs/>
          <w:sz w:val="28"/>
          <w:szCs w:val="28"/>
          <w:rtl/>
        </w:rPr>
        <w:lastRenderedPageBreak/>
        <w:t xml:space="preserve">د)عملکرد برنامه </w:t>
      </w:r>
      <w:r w:rsidRPr="00975671">
        <w:rPr>
          <w:rFonts w:ascii="Calibri" w:eastAsia="Calibri" w:hAnsi="Calibri" w:cs="B Nazanin" w:hint="cs"/>
          <w:b/>
          <w:bCs/>
          <w:sz w:val="28"/>
          <w:szCs w:val="28"/>
          <w:rtl/>
          <w:lang w:bidi="fa-IR"/>
        </w:rPr>
        <w:t>بیماریهای منتقله از ناقلین:</w:t>
      </w:r>
    </w:p>
    <w:p w:rsidR="00975671" w:rsidRPr="00975671" w:rsidRDefault="00975671" w:rsidP="00975671">
      <w:pPr>
        <w:bidi/>
        <w:spacing w:after="0"/>
        <w:ind w:left="60"/>
        <w:rPr>
          <w:rFonts w:cs="B Nazanin"/>
          <w:sz w:val="24"/>
          <w:szCs w:val="24"/>
          <w:rtl/>
          <w:lang w:bidi="fa-IR"/>
        </w:rPr>
      </w:pPr>
      <w:r w:rsidRPr="00975671">
        <w:rPr>
          <w:rFonts w:cs="B Nazanin" w:hint="cs"/>
          <w:sz w:val="24"/>
          <w:szCs w:val="24"/>
          <w:rtl/>
          <w:lang w:bidi="fa-IR"/>
        </w:rPr>
        <w:t xml:space="preserve">     گزارش فوری موارد مالاریا و استقرار نظام گزارش دهی موارد مالاریا تمامی مناطق را پوشش داده و  تمامی واحد های ارئه کننده خدمات بهداشتی درمانی اعم از خصوصی، دولتی (وابسته به وزارت بهداشت و غیر وابسته به وزارت بهداشت) و واحدهای بهداشتی رسته های نظامی در آن به نقش موثری ایفا نمایند، همواره از ضرورتی اجتناب ناپذیر برخوردار است.</w:t>
      </w:r>
    </w:p>
    <w:p w:rsidR="00975671" w:rsidRPr="00975671" w:rsidRDefault="00975671" w:rsidP="00975671">
      <w:pPr>
        <w:bidi/>
        <w:spacing w:after="0"/>
        <w:jc w:val="lowKashida"/>
        <w:rPr>
          <w:rFonts w:cs="B Nazanin"/>
          <w:sz w:val="24"/>
          <w:szCs w:val="24"/>
          <w:lang w:bidi="fa-IR"/>
        </w:rPr>
      </w:pPr>
      <w:r w:rsidRPr="00975671">
        <w:rPr>
          <w:rFonts w:cs="B Nazanin" w:hint="cs"/>
          <w:sz w:val="24"/>
          <w:szCs w:val="24"/>
          <w:rtl/>
          <w:lang w:bidi="fa-IR"/>
        </w:rPr>
        <w:t>آموزش گروههای پرخطر در زمینه علایم مالاریا در 21  مرکز خدمات جامع سلامت و 43 پایگاه سلامت برون سپار و توصیه به آنان که در اسرع وقت در صورت بروز نشانه های مالاریا به آزمایشگاه مالاریا و پزشک، مراجعه نمایند. صورت می گیرد.</w:t>
      </w:r>
    </w:p>
    <w:p w:rsidR="00975671" w:rsidRPr="00975671" w:rsidRDefault="00975671" w:rsidP="00975671">
      <w:pPr>
        <w:bidi/>
        <w:spacing w:after="0"/>
        <w:jc w:val="lowKashida"/>
        <w:rPr>
          <w:rFonts w:cs="B Nazanin"/>
          <w:sz w:val="28"/>
          <w:szCs w:val="28"/>
          <w:lang w:bidi="fa-IR"/>
        </w:rPr>
      </w:pPr>
      <w:r w:rsidRPr="00975671">
        <w:rPr>
          <w:rFonts w:cs="B Nazanin" w:hint="cs"/>
          <w:sz w:val="24"/>
          <w:szCs w:val="24"/>
          <w:rtl/>
          <w:lang w:bidi="fa-IR"/>
        </w:rPr>
        <w:t xml:space="preserve">            مرکز بهداشت شمال تهران در یک مرکز تشخیص و درمان مالاریا (مرکز خدمات جامع سلامت احمدی) با آزمایشگاه و نیروی دوره دیده و یک بیمارستان درمانگر (بیمارستان امام حسین ع) برای موارد نیازمند به بستری به امر شناسایی و کنترل بیماری مالاریا اقدام می نماید</w:t>
      </w:r>
      <w:r w:rsidRPr="00975671">
        <w:rPr>
          <w:rFonts w:cs="B Nazanin" w:hint="cs"/>
          <w:sz w:val="28"/>
          <w:szCs w:val="28"/>
          <w:rtl/>
          <w:lang w:bidi="fa-IR"/>
        </w:rPr>
        <w:t>.</w:t>
      </w:r>
    </w:p>
    <w:p w:rsidR="00975671" w:rsidRPr="00975671" w:rsidRDefault="00975671" w:rsidP="00975671">
      <w:pPr>
        <w:bidi/>
        <w:spacing w:after="0"/>
        <w:ind w:left="60"/>
        <w:rPr>
          <w:rFonts w:cs="B Nazanin"/>
          <w:b/>
          <w:bCs/>
          <w:sz w:val="28"/>
          <w:szCs w:val="28"/>
        </w:rPr>
      </w:pPr>
    </w:p>
    <w:p w:rsidR="00975671" w:rsidRPr="00975671" w:rsidRDefault="00975671" w:rsidP="00975671">
      <w:pPr>
        <w:bidi/>
        <w:spacing w:after="0"/>
        <w:ind w:left="60"/>
        <w:rPr>
          <w:rFonts w:cs="B Nazanin"/>
          <w:b/>
          <w:bCs/>
          <w:sz w:val="28"/>
          <w:szCs w:val="28"/>
          <w:rtl/>
          <w:lang w:bidi="fa-IR"/>
        </w:rPr>
      </w:pPr>
      <w:r w:rsidRPr="00975671">
        <w:rPr>
          <w:rFonts w:cs="B Nazanin" w:hint="cs"/>
          <w:b/>
          <w:bCs/>
          <w:sz w:val="28"/>
          <w:szCs w:val="28"/>
          <w:rtl/>
        </w:rPr>
        <w:t xml:space="preserve">  ه) دستاوردها:</w:t>
      </w:r>
      <w:r w:rsidRPr="00975671">
        <w:rPr>
          <w:rFonts w:cs="B Nazanin" w:hint="cs"/>
          <w:b/>
          <w:bCs/>
          <w:sz w:val="28"/>
          <w:szCs w:val="28"/>
          <w:rtl/>
          <w:lang w:bidi="fa-IR"/>
        </w:rPr>
        <w:t xml:space="preserve"> </w:t>
      </w:r>
    </w:p>
    <w:p w:rsidR="00975671" w:rsidRPr="00975671" w:rsidRDefault="00975671" w:rsidP="00406013">
      <w:pPr>
        <w:numPr>
          <w:ilvl w:val="0"/>
          <w:numId w:val="7"/>
        </w:numPr>
        <w:bidi/>
        <w:spacing w:after="0"/>
        <w:contextualSpacing/>
        <w:jc w:val="lowKashida"/>
        <w:rPr>
          <w:rFonts w:cs="B Nazanin"/>
          <w:sz w:val="24"/>
          <w:szCs w:val="24"/>
          <w:rtl/>
          <w:lang w:bidi="fa-IR"/>
        </w:rPr>
      </w:pPr>
      <w:r w:rsidRPr="00975671">
        <w:rPr>
          <w:rFonts w:cs="B Nazanin" w:hint="cs"/>
          <w:sz w:val="24"/>
          <w:szCs w:val="24"/>
          <w:rtl/>
          <w:lang w:bidi="fa-IR"/>
        </w:rPr>
        <w:t>آموزش کارشناسان بهداشت مراکز و 2 پایگاه سلامت برون سپار واقع در محل کلنی اتباع در زمینه لام گیری استاندارد و اموزش کارکنان بهداشتی در زمینه استفاده از کیت تشخیص سریع انجام شده است.</w:t>
      </w:r>
    </w:p>
    <w:p w:rsidR="00975671" w:rsidRPr="00975671" w:rsidRDefault="00975671" w:rsidP="00406013">
      <w:pPr>
        <w:numPr>
          <w:ilvl w:val="0"/>
          <w:numId w:val="7"/>
        </w:numPr>
        <w:bidi/>
        <w:spacing w:after="0"/>
        <w:contextualSpacing/>
        <w:rPr>
          <w:rFonts w:cs="B Nazanin"/>
          <w:sz w:val="24"/>
          <w:szCs w:val="24"/>
        </w:rPr>
      </w:pPr>
      <w:r w:rsidRPr="00975671">
        <w:rPr>
          <w:rFonts w:cs="B Nazanin" w:hint="cs"/>
          <w:sz w:val="24"/>
          <w:szCs w:val="24"/>
          <w:rtl/>
          <w:lang w:bidi="fa-IR"/>
        </w:rPr>
        <w:t>با بررسی کانون، از انتقال بیماری از موارد شناسایی شده به سایرین پیشگیری شده است.</w:t>
      </w:r>
    </w:p>
    <w:p w:rsidR="00975671" w:rsidRPr="00975671" w:rsidRDefault="00975671" w:rsidP="00406013">
      <w:pPr>
        <w:numPr>
          <w:ilvl w:val="0"/>
          <w:numId w:val="7"/>
        </w:numPr>
        <w:bidi/>
        <w:spacing w:after="0"/>
        <w:contextualSpacing/>
        <w:rPr>
          <w:rFonts w:cs="B Nazanin"/>
          <w:sz w:val="24"/>
          <w:szCs w:val="24"/>
        </w:rPr>
      </w:pPr>
      <w:r w:rsidRPr="00975671">
        <w:rPr>
          <w:rFonts w:cs="B Nazanin" w:hint="cs"/>
          <w:sz w:val="24"/>
          <w:szCs w:val="24"/>
          <w:rtl/>
          <w:lang w:bidi="fa-IR"/>
        </w:rPr>
        <w:t xml:space="preserve">به حداقل رساندن مرگ و میر ناشی از مالاریا </w:t>
      </w:r>
      <w:r w:rsidRPr="00975671">
        <w:rPr>
          <w:rFonts w:cs="B Nazanin"/>
          <w:sz w:val="24"/>
          <w:szCs w:val="24"/>
          <w:rtl/>
          <w:lang w:bidi="fa-IR"/>
        </w:rPr>
        <w:t>(</w:t>
      </w:r>
      <w:r w:rsidRPr="00975671">
        <w:rPr>
          <w:rFonts w:cs="B Nazanin" w:hint="cs"/>
          <w:sz w:val="24"/>
          <w:szCs w:val="24"/>
          <w:rtl/>
          <w:lang w:bidi="fa-IR"/>
        </w:rPr>
        <w:t>صفر</w:t>
      </w:r>
      <w:r w:rsidRPr="00975671">
        <w:rPr>
          <w:rFonts w:cs="B Nazanin"/>
          <w:sz w:val="24"/>
          <w:szCs w:val="24"/>
          <w:rtl/>
          <w:lang w:bidi="fa-IR"/>
        </w:rPr>
        <w:t>)</w:t>
      </w:r>
    </w:p>
    <w:p w:rsidR="00975671" w:rsidRPr="00975671" w:rsidRDefault="00975671" w:rsidP="00406013">
      <w:pPr>
        <w:numPr>
          <w:ilvl w:val="0"/>
          <w:numId w:val="7"/>
        </w:numPr>
        <w:bidi/>
        <w:contextualSpacing/>
        <w:rPr>
          <w:rFonts w:cs="B Nazanin"/>
          <w:sz w:val="24"/>
          <w:szCs w:val="24"/>
          <w:rtl/>
        </w:rPr>
      </w:pPr>
      <w:r w:rsidRPr="00975671">
        <w:rPr>
          <w:rFonts w:cs="B Nazanin" w:hint="cs"/>
          <w:sz w:val="24"/>
          <w:szCs w:val="24"/>
          <w:rtl/>
          <w:lang w:bidi="fa-IR"/>
        </w:rPr>
        <w:t>برقراری پیش نیاز نیل به حذف مالاریا با پوشش کامل نظام گزارش دهی، ازاهم موارد گزارش موارد صفر از بیمارستانها</w:t>
      </w:r>
    </w:p>
    <w:p w:rsidR="00975671" w:rsidRPr="00975671" w:rsidRDefault="00975671" w:rsidP="00975671">
      <w:pPr>
        <w:bidi/>
        <w:rPr>
          <w:rFonts w:cs="B Nazanin"/>
          <w:b/>
          <w:bCs/>
          <w:sz w:val="28"/>
          <w:szCs w:val="28"/>
          <w:rtl/>
        </w:rPr>
      </w:pPr>
      <w:r w:rsidRPr="00975671">
        <w:rPr>
          <w:rFonts w:cs="B Nazanin" w:hint="cs"/>
          <w:b/>
          <w:bCs/>
          <w:sz w:val="28"/>
          <w:szCs w:val="28"/>
          <w:rtl/>
        </w:rPr>
        <w:t xml:space="preserve">   و) چالش‌ها:</w:t>
      </w:r>
    </w:p>
    <w:tbl>
      <w:tblPr>
        <w:tblStyle w:val="TableGrid3"/>
        <w:tblpPr w:leftFromText="180" w:rightFromText="180" w:vertAnchor="text" w:horzAnchor="margin" w:tblpXSpec="center" w:tblpY="64"/>
        <w:bidiVisual/>
        <w:tblW w:w="9639" w:type="dxa"/>
        <w:tblLook w:val="04A0" w:firstRow="1" w:lastRow="0" w:firstColumn="1" w:lastColumn="0" w:noHBand="0" w:noVBand="1"/>
      </w:tblPr>
      <w:tblGrid>
        <w:gridCol w:w="4921"/>
        <w:gridCol w:w="4718"/>
      </w:tblGrid>
      <w:tr w:rsidR="00975671" w:rsidRPr="00975671" w:rsidTr="00E86BBB">
        <w:trPr>
          <w:trHeight w:val="851"/>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975671" w:rsidRPr="00975671" w:rsidRDefault="00975671" w:rsidP="00975671">
            <w:pPr>
              <w:bidi/>
              <w:jc w:val="center"/>
              <w:rPr>
                <w:rFonts w:cs="B Nazanin"/>
                <w:b/>
                <w:bCs/>
                <w:sz w:val="24"/>
                <w:szCs w:val="24"/>
                <w:lang w:bidi="fa-IR"/>
              </w:rPr>
            </w:pPr>
            <w:r w:rsidRPr="00975671">
              <w:rPr>
                <w:rFonts w:cs="B Nazanin" w:hint="cs"/>
                <w:b/>
                <w:bCs/>
                <w:sz w:val="24"/>
                <w:szCs w:val="24"/>
                <w:rtl/>
                <w:lang w:bidi="fa-IR"/>
              </w:rPr>
              <w:t>مشکلات و چالش‌ها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975671" w:rsidRPr="00975671" w:rsidRDefault="00975671" w:rsidP="00975671">
            <w:pPr>
              <w:bidi/>
              <w:jc w:val="center"/>
              <w:rPr>
                <w:rFonts w:cs="B Nazanin"/>
                <w:b/>
                <w:bCs/>
                <w:sz w:val="24"/>
                <w:szCs w:val="24"/>
                <w:lang w:bidi="fa-IR"/>
              </w:rPr>
            </w:pPr>
            <w:r w:rsidRPr="00975671">
              <w:rPr>
                <w:rFonts w:cs="B Nazanin" w:hint="cs"/>
                <w:b/>
                <w:bCs/>
                <w:sz w:val="24"/>
                <w:szCs w:val="24"/>
                <w:rtl/>
                <w:lang w:bidi="fa-IR"/>
              </w:rPr>
              <w:t>پیشنهادات</w:t>
            </w:r>
          </w:p>
        </w:tc>
      </w:tr>
      <w:tr w:rsidR="00975671" w:rsidRPr="00975671" w:rsidTr="00E86BBB">
        <w:trPr>
          <w:trHeight w:val="480"/>
        </w:trPr>
        <w:tc>
          <w:tcPr>
            <w:tcW w:w="4921" w:type="dxa"/>
            <w:tcBorders>
              <w:top w:val="thinThickSmallGap" w:sz="12" w:space="0" w:color="auto"/>
              <w:left w:val="thinThickSmallGap" w:sz="12" w:space="0" w:color="auto"/>
              <w:bottom w:val="single" w:sz="4" w:space="0" w:color="auto"/>
              <w:right w:val="single" w:sz="4" w:space="0" w:color="auto"/>
            </w:tcBorders>
            <w:vAlign w:val="center"/>
          </w:tcPr>
          <w:p w:rsidR="00975671" w:rsidRPr="00975671" w:rsidRDefault="00975671" w:rsidP="00975671">
            <w:pPr>
              <w:bidi/>
              <w:rPr>
                <w:rFonts w:cs="B Nazanin"/>
              </w:rPr>
            </w:pPr>
            <w:r w:rsidRPr="00975671">
              <w:rPr>
                <w:rFonts w:cs="B Nazanin" w:hint="cs"/>
                <w:rtl/>
                <w:lang w:bidi="fa-IR"/>
              </w:rPr>
              <w:t xml:space="preserve">افزایش ورود مهاجرین </w:t>
            </w:r>
            <w:r w:rsidRPr="00975671">
              <w:rPr>
                <w:rFonts w:cs="B Nazanin"/>
                <w:rtl/>
                <w:lang w:bidi="fa-IR"/>
              </w:rPr>
              <w:t xml:space="preserve">(ذخیره انگلی) </w:t>
            </w:r>
            <w:r w:rsidRPr="00975671">
              <w:rPr>
                <w:rFonts w:cs="B Nazanin" w:hint="cs"/>
                <w:rtl/>
                <w:lang w:bidi="fa-IR"/>
              </w:rPr>
              <w:t>به کشور</w:t>
            </w:r>
          </w:p>
        </w:tc>
        <w:tc>
          <w:tcPr>
            <w:tcW w:w="4718" w:type="dxa"/>
            <w:tcBorders>
              <w:top w:val="thinThickSmallGap" w:sz="12" w:space="0" w:color="auto"/>
              <w:left w:val="single" w:sz="4" w:space="0" w:color="auto"/>
              <w:bottom w:val="single" w:sz="4" w:space="0" w:color="auto"/>
              <w:right w:val="thinThickSmallGap" w:sz="12" w:space="0" w:color="auto"/>
            </w:tcBorders>
            <w:vAlign w:val="center"/>
          </w:tcPr>
          <w:p w:rsidR="00975671" w:rsidRPr="00975671" w:rsidRDefault="00975671" w:rsidP="00975671">
            <w:pPr>
              <w:bidi/>
              <w:rPr>
                <w:rFonts w:ascii="Franklin Gothic Book" w:eastAsia="+mn-ea" w:cs="B Nazanin"/>
                <w:kern w:val="24"/>
                <w:lang w:bidi="fa-IR"/>
              </w:rPr>
            </w:pPr>
            <w:r w:rsidRPr="00975671">
              <w:rPr>
                <w:rFonts w:ascii="Franklin Gothic Book" w:eastAsia="+mn-ea" w:cs="B Nazanin" w:hint="cs"/>
                <w:kern w:val="24"/>
                <w:rtl/>
                <w:lang w:bidi="fa-IR"/>
              </w:rPr>
              <w:t>ایجاد یا تقویت ایستگاههای قرنطینه مرزی به منظور بیماریابی اتباع قبل از ورود به کشور</w:t>
            </w:r>
          </w:p>
        </w:tc>
      </w:tr>
      <w:tr w:rsidR="00975671" w:rsidRPr="00975671" w:rsidTr="00E86BBB">
        <w:trPr>
          <w:trHeight w:val="170"/>
        </w:trPr>
        <w:tc>
          <w:tcPr>
            <w:tcW w:w="4921" w:type="dxa"/>
            <w:tcBorders>
              <w:top w:val="single" w:sz="4" w:space="0" w:color="auto"/>
              <w:left w:val="thinThickSmallGap" w:sz="12" w:space="0" w:color="auto"/>
              <w:bottom w:val="single" w:sz="4" w:space="0" w:color="auto"/>
              <w:right w:val="single" w:sz="4" w:space="0" w:color="auto"/>
            </w:tcBorders>
            <w:vAlign w:val="center"/>
          </w:tcPr>
          <w:p w:rsidR="00975671" w:rsidRPr="00975671" w:rsidRDefault="00975671" w:rsidP="00975671">
            <w:pPr>
              <w:bidi/>
              <w:rPr>
                <w:rFonts w:ascii="Franklin Gothic Book" w:eastAsia="+mn-ea" w:cs="B Nazanin"/>
                <w:kern w:val="24"/>
                <w:rtl/>
                <w:lang w:bidi="fa-IR"/>
              </w:rPr>
            </w:pPr>
            <w:r w:rsidRPr="00975671">
              <w:rPr>
                <w:rFonts w:ascii="Franklin Gothic Book" w:eastAsia="+mn-ea" w:cs="B Nazanin" w:hint="cs"/>
                <w:kern w:val="24"/>
                <w:rtl/>
                <w:lang w:bidi="fa-IR"/>
              </w:rPr>
              <w:t xml:space="preserve">کمبود منابع مالی برای موارد نیاز به تشخیص زودهنگام (کیت </w:t>
            </w:r>
            <w:r w:rsidRPr="00975671">
              <w:rPr>
                <w:rFonts w:ascii="Franklin Gothic Book" w:eastAsia="+mn-ea" w:cs="B Nazanin"/>
                <w:kern w:val="24"/>
                <w:lang w:bidi="fa-IR"/>
              </w:rPr>
              <w:t>RDT</w:t>
            </w:r>
            <w:r w:rsidRPr="00975671">
              <w:rPr>
                <w:rFonts w:ascii="Franklin Gothic Book" w:eastAsia="+mn-ea" w:cs="B Nazanin" w:hint="cs"/>
                <w:kern w:val="24"/>
                <w:rtl/>
                <w:lang w:bidi="fa-IR"/>
              </w:rPr>
              <w:t xml:space="preserve">) و بستری بیماران </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975671" w:rsidRPr="00975671" w:rsidRDefault="00975671" w:rsidP="00975671">
            <w:pPr>
              <w:bidi/>
              <w:rPr>
                <w:rFonts w:ascii="Franklin Gothic Book" w:eastAsia="+mn-ea" w:cs="B Nazanin"/>
                <w:kern w:val="24"/>
                <w:rtl/>
                <w:lang w:bidi="fa-IR"/>
              </w:rPr>
            </w:pPr>
            <w:r w:rsidRPr="00975671">
              <w:rPr>
                <w:rFonts w:ascii="Franklin Gothic Book" w:eastAsia="+mn-ea" w:cs="B Nazanin" w:hint="cs"/>
                <w:kern w:val="24"/>
                <w:rtl/>
                <w:lang w:bidi="fa-IR"/>
              </w:rPr>
              <w:t xml:space="preserve">مکاتبه و پیشنهاد تخصیص اعتبار از کمیساریای عالی پناهندگان و اداره اتباع و مهاجرین </w:t>
            </w:r>
          </w:p>
        </w:tc>
      </w:tr>
      <w:tr w:rsidR="00975671" w:rsidRPr="00975671" w:rsidTr="00E86BBB">
        <w:trPr>
          <w:trHeight w:val="851"/>
        </w:trPr>
        <w:tc>
          <w:tcPr>
            <w:tcW w:w="4921" w:type="dxa"/>
            <w:tcBorders>
              <w:top w:val="single" w:sz="4" w:space="0" w:color="auto"/>
              <w:left w:val="thinThickSmallGap" w:sz="12" w:space="0" w:color="auto"/>
              <w:bottom w:val="single" w:sz="4" w:space="0" w:color="auto"/>
              <w:right w:val="single" w:sz="4" w:space="0" w:color="auto"/>
            </w:tcBorders>
            <w:vAlign w:val="center"/>
          </w:tcPr>
          <w:p w:rsidR="00975671" w:rsidRPr="00975671" w:rsidRDefault="00975671" w:rsidP="00975671">
            <w:pPr>
              <w:bidi/>
              <w:rPr>
                <w:rFonts w:ascii="Franklin Gothic Book" w:eastAsia="+mn-ea" w:cs="B Nazanin"/>
                <w:kern w:val="24"/>
                <w:rtl/>
                <w:lang w:bidi="fa-IR"/>
              </w:rPr>
            </w:pPr>
            <w:r w:rsidRPr="00975671">
              <w:rPr>
                <w:rFonts w:ascii="Franklin Gothic Book" w:eastAsia="+mn-ea" w:cs="B Nazanin" w:hint="cs"/>
                <w:kern w:val="24"/>
                <w:rtl/>
                <w:lang w:bidi="fa-IR"/>
              </w:rPr>
              <w:t>عدم پیروی بعضی پزشکان از دستورالعمل های اجرایی وزارت بخصوص در بخش خصوصی</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975671" w:rsidRPr="00975671" w:rsidRDefault="00975671" w:rsidP="00975671">
            <w:pPr>
              <w:bidi/>
              <w:rPr>
                <w:rFonts w:ascii="Franklin Gothic Book" w:eastAsia="+mn-ea" w:cs="B Nazanin"/>
                <w:kern w:val="24"/>
                <w:rtl/>
                <w:lang w:bidi="fa-IR"/>
              </w:rPr>
            </w:pPr>
            <w:r w:rsidRPr="00975671">
              <w:rPr>
                <w:rFonts w:ascii="Franklin Gothic Book" w:eastAsia="+mn-ea" w:cs="B Nazanin" w:hint="cs"/>
                <w:kern w:val="24"/>
                <w:rtl/>
                <w:lang w:bidi="fa-IR"/>
              </w:rPr>
              <w:t>استفاده از اهرم های اجرایی در سازمان نظام پزشکی در زمان صدور یا تمدید پروانه مطب</w:t>
            </w:r>
          </w:p>
        </w:tc>
      </w:tr>
      <w:tr w:rsidR="00975671" w:rsidRPr="00975671" w:rsidTr="00E86BBB">
        <w:trPr>
          <w:trHeight w:val="587"/>
        </w:trPr>
        <w:tc>
          <w:tcPr>
            <w:tcW w:w="4921" w:type="dxa"/>
            <w:tcBorders>
              <w:top w:val="single" w:sz="4" w:space="0" w:color="auto"/>
              <w:left w:val="thinThickSmallGap" w:sz="12" w:space="0" w:color="auto"/>
              <w:bottom w:val="single" w:sz="4" w:space="0" w:color="auto"/>
              <w:right w:val="single" w:sz="4" w:space="0" w:color="auto"/>
            </w:tcBorders>
            <w:vAlign w:val="center"/>
          </w:tcPr>
          <w:p w:rsidR="00975671" w:rsidRPr="00975671" w:rsidRDefault="00975671" w:rsidP="00975671">
            <w:pPr>
              <w:bidi/>
              <w:rPr>
                <w:rFonts w:ascii="Franklin Gothic Book" w:eastAsia="+mn-ea" w:cs="B Nazanin"/>
                <w:kern w:val="24"/>
                <w:rtl/>
                <w:lang w:bidi="fa-IR"/>
              </w:rPr>
            </w:pPr>
            <w:r w:rsidRPr="00975671">
              <w:rPr>
                <w:rFonts w:ascii="Franklin Gothic Book" w:eastAsia="+mn-ea" w:cs="B Nazanin" w:hint="cs"/>
                <w:kern w:val="24"/>
                <w:rtl/>
                <w:lang w:bidi="fa-IR"/>
              </w:rPr>
              <w:t>ناکافی بودن سطح آگاهی و نگرش مردم نسبت به بیماری مالاریا</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975671" w:rsidRPr="00975671" w:rsidRDefault="00975671" w:rsidP="00975671">
            <w:pPr>
              <w:bidi/>
              <w:rPr>
                <w:rFonts w:ascii="Franklin Gothic Book" w:eastAsia="+mn-ea" w:cs="B Nazanin"/>
                <w:kern w:val="24"/>
                <w:rtl/>
                <w:lang w:bidi="fa-IR"/>
              </w:rPr>
            </w:pPr>
            <w:r w:rsidRPr="00975671">
              <w:rPr>
                <w:rFonts w:ascii="Franklin Gothic Book" w:eastAsia="+mn-ea" w:cs="B Nazanin" w:hint="cs"/>
                <w:kern w:val="24"/>
                <w:rtl/>
                <w:lang w:bidi="fa-IR"/>
              </w:rPr>
              <w:t>استفاده از مطالب آموزشی در رسانه های جمعی</w:t>
            </w:r>
          </w:p>
        </w:tc>
      </w:tr>
      <w:tr w:rsidR="00975671" w:rsidRPr="00975671" w:rsidTr="00E86BBB">
        <w:trPr>
          <w:trHeight w:val="587"/>
        </w:trPr>
        <w:tc>
          <w:tcPr>
            <w:tcW w:w="4921" w:type="dxa"/>
            <w:tcBorders>
              <w:top w:val="single" w:sz="4" w:space="0" w:color="auto"/>
              <w:left w:val="thinThickSmallGap" w:sz="12" w:space="0" w:color="auto"/>
              <w:bottom w:val="thinThickSmallGap" w:sz="12" w:space="0" w:color="auto"/>
              <w:right w:val="single" w:sz="4" w:space="0" w:color="auto"/>
            </w:tcBorders>
            <w:vAlign w:val="center"/>
          </w:tcPr>
          <w:p w:rsidR="00975671" w:rsidRPr="00975671" w:rsidRDefault="00975671" w:rsidP="00975671">
            <w:pPr>
              <w:bidi/>
              <w:rPr>
                <w:rFonts w:ascii="Franklin Gothic Book" w:eastAsia="+mn-ea" w:cs="B Nazanin"/>
                <w:kern w:val="24"/>
                <w:lang w:bidi="fa-IR"/>
              </w:rPr>
            </w:pPr>
            <w:r w:rsidRPr="00975671">
              <w:rPr>
                <w:rFonts w:ascii="Franklin Gothic Book" w:eastAsia="+mn-ea" w:cs="B Nazanin" w:hint="cs"/>
                <w:kern w:val="24"/>
                <w:rtl/>
                <w:lang w:bidi="fa-IR"/>
              </w:rPr>
              <w:t>افت برنامه حذف مالاریا در دوران پاندمی کرونا و پسا کرونا</w:t>
            </w:r>
          </w:p>
          <w:p w:rsidR="00975671" w:rsidRPr="00975671" w:rsidRDefault="00975671" w:rsidP="00975671">
            <w:pPr>
              <w:bidi/>
              <w:rPr>
                <w:rFonts w:ascii="Franklin Gothic Book" w:eastAsia="+mn-ea" w:cs="B Nazanin"/>
                <w:kern w:val="24"/>
                <w:rtl/>
                <w:lang w:bidi="fa-IR"/>
              </w:rPr>
            </w:pPr>
          </w:p>
        </w:tc>
        <w:tc>
          <w:tcPr>
            <w:tcW w:w="4718" w:type="dxa"/>
            <w:tcBorders>
              <w:top w:val="single" w:sz="4" w:space="0" w:color="auto"/>
              <w:left w:val="single" w:sz="4" w:space="0" w:color="auto"/>
              <w:bottom w:val="thinThickSmallGap" w:sz="12" w:space="0" w:color="auto"/>
              <w:right w:val="thinThickSmallGap" w:sz="12" w:space="0" w:color="auto"/>
            </w:tcBorders>
            <w:vAlign w:val="center"/>
          </w:tcPr>
          <w:p w:rsidR="00975671" w:rsidRPr="00975671" w:rsidRDefault="00975671" w:rsidP="00975671">
            <w:pPr>
              <w:bidi/>
              <w:rPr>
                <w:rFonts w:ascii="Franklin Gothic Book" w:eastAsia="+mn-ea" w:cs="B Nazanin"/>
                <w:kern w:val="24"/>
                <w:rtl/>
                <w:lang w:bidi="fa-IR"/>
              </w:rPr>
            </w:pPr>
            <w:r w:rsidRPr="00975671">
              <w:rPr>
                <w:rFonts w:ascii="Franklin Gothic Book" w:eastAsia="+mn-ea" w:cs="B Nazanin" w:hint="cs"/>
                <w:kern w:val="24"/>
                <w:rtl/>
                <w:lang w:bidi="fa-IR"/>
              </w:rPr>
              <w:t>تقویت برنامه با توجه به گذر از همه گیری کووید</w:t>
            </w:r>
          </w:p>
        </w:tc>
      </w:tr>
    </w:tbl>
    <w:p w:rsidR="00975671" w:rsidRPr="00975671" w:rsidRDefault="00975671" w:rsidP="00975671">
      <w:pPr>
        <w:bidi/>
      </w:pPr>
    </w:p>
    <w:p w:rsidR="0043724E" w:rsidRDefault="00975671" w:rsidP="00975671">
      <w:pPr>
        <w:bidi/>
        <w:rPr>
          <w:rFonts w:cs="B Nazanin"/>
          <w:sz w:val="24"/>
          <w:szCs w:val="24"/>
          <w:rtl/>
          <w:lang w:bidi="fa-IR"/>
        </w:rPr>
      </w:pPr>
      <w:r w:rsidRPr="00975671">
        <w:rPr>
          <w:rFonts w:ascii="Franklin Gothic Book" w:eastAsia="+mn-ea" w:cs="2  Zar"/>
          <w:kern w:val="24"/>
          <w:sz w:val="24"/>
          <w:szCs w:val="24"/>
          <w:rtl/>
          <w:lang w:bidi="fa-IR"/>
        </w:rPr>
        <w:tab/>
      </w:r>
    </w:p>
    <w:p w:rsidR="00D8500E" w:rsidRPr="00D8500E" w:rsidRDefault="00D8500E" w:rsidP="00D8500E">
      <w:pPr>
        <w:bidi/>
        <w:rPr>
          <w:rFonts w:cs="B Nazanin"/>
          <w:sz w:val="28"/>
          <w:szCs w:val="28"/>
          <w:rtl/>
          <w:lang w:bidi="fa-IR"/>
        </w:rPr>
      </w:pPr>
      <w:r w:rsidRPr="00D8500E">
        <w:rPr>
          <w:rFonts w:cs="B Nazanin" w:hint="cs"/>
          <w:b/>
          <w:bCs/>
          <w:sz w:val="28"/>
          <w:szCs w:val="28"/>
          <w:rtl/>
          <w:lang w:bidi="fa-IR"/>
        </w:rPr>
        <w:lastRenderedPageBreak/>
        <w:t xml:space="preserve">نام برنامه :  </w:t>
      </w:r>
      <w:r w:rsidRPr="00D8500E">
        <w:rPr>
          <w:rFonts w:ascii="Calibri" w:eastAsia="Calibri" w:hAnsi="Calibri" w:cs="B Nazanin" w:hint="cs"/>
          <w:b/>
          <w:bCs/>
          <w:sz w:val="28"/>
          <w:szCs w:val="28"/>
          <w:rtl/>
          <w:lang w:bidi="fa-IR"/>
        </w:rPr>
        <w:t>بیماری ایدز و بیماریهای آمیزشی</w:t>
      </w:r>
    </w:p>
    <w:p w:rsidR="00D8500E" w:rsidRPr="00D8500E" w:rsidRDefault="00D8500E" w:rsidP="00D8500E">
      <w:pPr>
        <w:bidi/>
        <w:rPr>
          <w:rFonts w:cs="B Nazanin"/>
          <w:b/>
          <w:bCs/>
          <w:sz w:val="28"/>
          <w:szCs w:val="28"/>
          <w:rtl/>
          <w:lang w:bidi="fa-IR"/>
        </w:rPr>
      </w:pPr>
      <w:r w:rsidRPr="00D8500E">
        <w:rPr>
          <w:rFonts w:cs="B Nazanin" w:hint="cs"/>
          <w:b/>
          <w:bCs/>
          <w:sz w:val="28"/>
          <w:szCs w:val="28"/>
          <w:rtl/>
          <w:lang w:bidi="fa-IR"/>
        </w:rPr>
        <w:t>الف ) جامعه آماری</w:t>
      </w:r>
    </w:p>
    <w:p w:rsidR="00D8500E" w:rsidRPr="00D8500E" w:rsidRDefault="00D8500E" w:rsidP="00D8500E">
      <w:pPr>
        <w:bidi/>
        <w:spacing w:after="0"/>
        <w:jc w:val="both"/>
        <w:rPr>
          <w:rFonts w:cs="B Nazanin"/>
          <w:sz w:val="24"/>
          <w:szCs w:val="24"/>
          <w:rtl/>
          <w:lang w:bidi="fa-IR"/>
        </w:rPr>
      </w:pPr>
      <w:r w:rsidRPr="00D8500E">
        <w:rPr>
          <w:rFonts w:cs="B Yagut" w:hint="cs"/>
          <w:sz w:val="24"/>
          <w:szCs w:val="24"/>
          <w:rtl/>
        </w:rPr>
        <w:t xml:space="preserve">        </w:t>
      </w:r>
      <w:r w:rsidRPr="00D8500E">
        <w:rPr>
          <w:rFonts w:cs="B Nazanin" w:hint="cs"/>
          <w:sz w:val="24"/>
          <w:szCs w:val="24"/>
          <w:rtl/>
        </w:rPr>
        <w:t xml:space="preserve">با توجه به شاخص شیوع مورد انتظار 1در 1500 نفر جمعیت منطقه، 1389 نفر </w:t>
      </w:r>
      <w:r w:rsidRPr="00D8500E">
        <w:rPr>
          <w:rFonts w:cs="B Nazanin"/>
          <w:sz w:val="24"/>
          <w:szCs w:val="24"/>
        </w:rPr>
        <w:t>HIV</w:t>
      </w:r>
      <w:r w:rsidRPr="00D8500E">
        <w:rPr>
          <w:rFonts w:cs="B Nazanin" w:hint="cs"/>
          <w:sz w:val="24"/>
          <w:szCs w:val="24"/>
          <w:rtl/>
          <w:lang w:bidi="fa-IR"/>
        </w:rPr>
        <w:t xml:space="preserve"> مثبت مورد انتظار است. </w:t>
      </w:r>
    </w:p>
    <w:p w:rsidR="00D8500E" w:rsidRPr="00D8500E" w:rsidRDefault="00D8500E" w:rsidP="00D8500E">
      <w:pPr>
        <w:bidi/>
        <w:spacing w:after="0"/>
        <w:jc w:val="both"/>
        <w:rPr>
          <w:rFonts w:cs="B Nazanin"/>
          <w:sz w:val="24"/>
          <w:szCs w:val="24"/>
          <w:lang w:bidi="fa-IR"/>
        </w:rPr>
      </w:pPr>
      <w:r w:rsidRPr="00D8500E">
        <w:rPr>
          <w:rFonts w:cs="B Nazanin" w:hint="cs"/>
          <w:sz w:val="24"/>
          <w:szCs w:val="24"/>
          <w:rtl/>
          <w:lang w:bidi="fa-IR"/>
        </w:rPr>
        <w:t>تعداد کل بیماران شناسایی شده 797 مورد، 116 بیمار فوت شده، 120 مورد مهاجرت ثبت شده است. تعداد پرونده های فعال ساکن در منطقه در حال حاضر 380 مورد است.</w:t>
      </w:r>
    </w:p>
    <w:p w:rsidR="00D8500E" w:rsidRPr="00D8500E" w:rsidRDefault="00D8500E" w:rsidP="00D8500E">
      <w:pPr>
        <w:bidi/>
        <w:jc w:val="both"/>
        <w:rPr>
          <w:rFonts w:cs="B Nazanin"/>
          <w:sz w:val="24"/>
          <w:szCs w:val="24"/>
          <w:rtl/>
        </w:rPr>
      </w:pPr>
      <w:r w:rsidRPr="00D8500E">
        <w:rPr>
          <w:rFonts w:cs="B Nazanin" w:hint="cs"/>
          <w:sz w:val="24"/>
          <w:szCs w:val="24"/>
          <w:rtl/>
          <w:lang w:bidi="fa-IR"/>
        </w:rPr>
        <w:t>در</w:t>
      </w:r>
      <w:r w:rsidRPr="00D8500E">
        <w:rPr>
          <w:rFonts w:cs="B Nazanin" w:hint="cs"/>
          <w:sz w:val="24"/>
          <w:szCs w:val="24"/>
          <w:rtl/>
        </w:rPr>
        <w:t xml:space="preserve"> راستاي تشخيص و درمان </w:t>
      </w:r>
      <w:r w:rsidRPr="00D8500E">
        <w:rPr>
          <w:rFonts w:cs="B Nazanin"/>
          <w:sz w:val="24"/>
          <w:szCs w:val="24"/>
        </w:rPr>
        <w:t>HIV/AIDS</w:t>
      </w:r>
      <w:r w:rsidRPr="00D8500E">
        <w:rPr>
          <w:rFonts w:cs="B Nazanin" w:hint="cs"/>
          <w:sz w:val="24"/>
          <w:szCs w:val="24"/>
          <w:rtl/>
        </w:rPr>
        <w:t>، رسيدن به هدف 90،90،90 که از اولويت</w:t>
      </w:r>
      <w:r w:rsidRPr="00D8500E">
        <w:rPr>
          <w:rFonts w:cs="B Nazanin"/>
          <w:sz w:val="24"/>
          <w:szCs w:val="24"/>
        </w:rPr>
        <w:t xml:space="preserve"> </w:t>
      </w:r>
      <w:r w:rsidRPr="00D8500E">
        <w:rPr>
          <w:rFonts w:cs="B Nazanin" w:hint="cs"/>
          <w:sz w:val="24"/>
          <w:szCs w:val="24"/>
          <w:rtl/>
        </w:rPr>
        <w:t xml:space="preserve">هاي برنامه كنترل </w:t>
      </w:r>
      <w:r w:rsidRPr="00D8500E">
        <w:rPr>
          <w:rFonts w:cs="B Nazanin"/>
          <w:sz w:val="24"/>
          <w:szCs w:val="24"/>
        </w:rPr>
        <w:t>HIV/AIDS</w:t>
      </w:r>
      <w:r w:rsidRPr="00D8500E">
        <w:rPr>
          <w:rFonts w:cs="B Nazanin" w:hint="cs"/>
          <w:sz w:val="24"/>
          <w:szCs w:val="24"/>
          <w:rtl/>
        </w:rPr>
        <w:t xml:space="preserve"> كشور مي‌باشد و با درنظرگرفتن وضعيت اپيدمي و توجه به راههاي غالب انتقال </w:t>
      </w:r>
      <w:r w:rsidRPr="00D8500E">
        <w:rPr>
          <w:rFonts w:cs="B Nazanin"/>
          <w:sz w:val="24"/>
          <w:szCs w:val="24"/>
        </w:rPr>
        <w:t>HIV</w:t>
      </w:r>
      <w:r w:rsidRPr="00D8500E">
        <w:rPr>
          <w:rFonts w:cs="B Nazanin" w:hint="cs"/>
          <w:sz w:val="24"/>
          <w:szCs w:val="24"/>
          <w:rtl/>
        </w:rPr>
        <w:t xml:space="preserve"> در كشور،  تمركز بر جمعيت كليدي مي‌تواند ضمن كمك به شناسايي موارد ناشناخته، فاصله موارد مثبت شناسايي شده با تعداد مورد انتظار را تا حد قابل توجهي كم كند. به منظور سرعت بخشيدن به روند شناسايي استفاده از تستهاي تشخيص سريع </w:t>
      </w:r>
      <w:r w:rsidRPr="00D8500E">
        <w:rPr>
          <w:rFonts w:cs="B Nazanin"/>
          <w:sz w:val="24"/>
          <w:szCs w:val="24"/>
        </w:rPr>
        <w:t>HIV</w:t>
      </w:r>
      <w:r w:rsidRPr="00D8500E">
        <w:rPr>
          <w:rFonts w:cs="B Nazanin" w:hint="cs"/>
          <w:sz w:val="24"/>
          <w:szCs w:val="24"/>
          <w:rtl/>
        </w:rPr>
        <w:t xml:space="preserve"> در گروه</w:t>
      </w:r>
      <w:r w:rsidRPr="00D8500E">
        <w:rPr>
          <w:rFonts w:cs="B Nazanin"/>
          <w:sz w:val="24"/>
          <w:szCs w:val="24"/>
        </w:rPr>
        <w:t xml:space="preserve"> </w:t>
      </w:r>
      <w:r w:rsidRPr="00D8500E">
        <w:rPr>
          <w:rFonts w:cs="B Nazanin" w:hint="cs"/>
          <w:sz w:val="24"/>
          <w:szCs w:val="24"/>
          <w:rtl/>
        </w:rPr>
        <w:t>هاي زير مورد توجه ويژه قرار گرفته است:</w:t>
      </w:r>
    </w:p>
    <w:p w:rsidR="00D8500E" w:rsidRPr="00D8500E" w:rsidRDefault="00D8500E" w:rsidP="00406013">
      <w:pPr>
        <w:numPr>
          <w:ilvl w:val="0"/>
          <w:numId w:val="8"/>
        </w:numPr>
        <w:bidi/>
        <w:contextualSpacing/>
        <w:jc w:val="both"/>
        <w:rPr>
          <w:rFonts w:cs="B Nazanin"/>
          <w:sz w:val="24"/>
          <w:szCs w:val="24"/>
        </w:rPr>
      </w:pPr>
      <w:r w:rsidRPr="00D8500E">
        <w:rPr>
          <w:rFonts w:cs="B Nazanin" w:hint="cs"/>
          <w:sz w:val="24"/>
          <w:szCs w:val="24"/>
          <w:rtl/>
        </w:rPr>
        <w:t>جمعيت عمومي با تمركز بر گروه</w:t>
      </w:r>
      <w:r w:rsidRPr="00D8500E">
        <w:rPr>
          <w:rFonts w:cs="B Nazanin"/>
          <w:sz w:val="24"/>
          <w:szCs w:val="24"/>
        </w:rPr>
        <w:t xml:space="preserve"> </w:t>
      </w:r>
      <w:r w:rsidRPr="00D8500E">
        <w:rPr>
          <w:rFonts w:cs="B Nazanin" w:hint="cs"/>
          <w:sz w:val="24"/>
          <w:szCs w:val="24"/>
          <w:rtl/>
        </w:rPr>
        <w:t>هاي پرخطر (شامل گروه</w:t>
      </w:r>
      <w:r w:rsidRPr="00D8500E">
        <w:rPr>
          <w:rFonts w:cs="B Nazanin"/>
          <w:sz w:val="24"/>
          <w:szCs w:val="24"/>
        </w:rPr>
        <w:t xml:space="preserve"> </w:t>
      </w:r>
      <w:r w:rsidRPr="00D8500E">
        <w:rPr>
          <w:rFonts w:cs="B Nazanin" w:hint="cs"/>
          <w:sz w:val="24"/>
          <w:szCs w:val="24"/>
          <w:rtl/>
        </w:rPr>
        <w:t>هاي حاشيه‌نشين، برنامه‌هاي جامعه‌محور در محل</w:t>
      </w:r>
      <w:r w:rsidRPr="00D8500E">
        <w:rPr>
          <w:rFonts w:cs="B Nazanin"/>
          <w:sz w:val="24"/>
          <w:szCs w:val="24"/>
        </w:rPr>
        <w:t xml:space="preserve"> </w:t>
      </w:r>
      <w:r w:rsidRPr="00D8500E">
        <w:rPr>
          <w:rFonts w:cs="B Nazanin" w:hint="cs"/>
          <w:sz w:val="24"/>
          <w:szCs w:val="24"/>
          <w:rtl/>
        </w:rPr>
        <w:t>هاي تجمع جوانان و گروه</w:t>
      </w:r>
      <w:r w:rsidRPr="00D8500E">
        <w:rPr>
          <w:rFonts w:cs="B Nazanin"/>
          <w:sz w:val="24"/>
          <w:szCs w:val="24"/>
        </w:rPr>
        <w:t xml:space="preserve"> </w:t>
      </w:r>
      <w:r w:rsidRPr="00D8500E">
        <w:rPr>
          <w:rFonts w:cs="B Nazanin" w:hint="cs"/>
          <w:sz w:val="24"/>
          <w:szCs w:val="24"/>
          <w:rtl/>
        </w:rPr>
        <w:t>هاي در معرض آسيب، بيماري</w:t>
      </w:r>
      <w:r w:rsidRPr="00D8500E">
        <w:rPr>
          <w:rFonts w:cs="B Nazanin"/>
          <w:sz w:val="24"/>
          <w:szCs w:val="24"/>
        </w:rPr>
        <w:t xml:space="preserve"> </w:t>
      </w:r>
      <w:r w:rsidRPr="00D8500E">
        <w:rPr>
          <w:rFonts w:cs="B Nazanin" w:hint="cs"/>
          <w:sz w:val="24"/>
          <w:szCs w:val="24"/>
          <w:rtl/>
        </w:rPr>
        <w:t>هاي آميزشي و ...) بديهي است برنامه پيشگيري از انتقال اچ‌آي‌وي از مادر به كودك (</w:t>
      </w:r>
      <w:r w:rsidRPr="00D8500E">
        <w:rPr>
          <w:rFonts w:cs="B Nazanin"/>
          <w:sz w:val="24"/>
          <w:szCs w:val="24"/>
        </w:rPr>
        <w:t>PMTCT</w:t>
      </w:r>
      <w:r w:rsidRPr="00D8500E">
        <w:rPr>
          <w:rFonts w:cs="B Nazanin" w:hint="cs"/>
          <w:sz w:val="24"/>
          <w:szCs w:val="24"/>
          <w:rtl/>
        </w:rPr>
        <w:t>) نيز با توجه به اهميت در اين گروه قرار مي‌گيرد.</w:t>
      </w:r>
    </w:p>
    <w:p w:rsidR="00D8500E" w:rsidRPr="00D8500E" w:rsidRDefault="00D8500E" w:rsidP="00406013">
      <w:pPr>
        <w:numPr>
          <w:ilvl w:val="0"/>
          <w:numId w:val="8"/>
        </w:numPr>
        <w:bidi/>
        <w:contextualSpacing/>
        <w:jc w:val="both"/>
        <w:rPr>
          <w:rFonts w:cs="B Nazanin"/>
          <w:sz w:val="24"/>
          <w:szCs w:val="24"/>
        </w:rPr>
      </w:pPr>
      <w:r w:rsidRPr="00D8500E">
        <w:rPr>
          <w:rFonts w:cs="B Nazanin" w:hint="cs"/>
          <w:sz w:val="24"/>
          <w:szCs w:val="24"/>
          <w:rtl/>
        </w:rPr>
        <w:t>مصرف‌كنندگان مواد مخدر/ محرك  در مكان‌هاي ارائه دهنده خدمات كاهش آسيب و استقرار دو كمپ</w:t>
      </w:r>
      <w:r w:rsidRPr="00D8500E">
        <w:rPr>
          <w:rFonts w:cs="B Nazanin"/>
          <w:sz w:val="24"/>
          <w:szCs w:val="24"/>
        </w:rPr>
        <w:t xml:space="preserve"> </w:t>
      </w:r>
      <w:r w:rsidRPr="00D8500E">
        <w:rPr>
          <w:rFonts w:cs="B Nazanin" w:hint="cs"/>
          <w:sz w:val="24"/>
          <w:szCs w:val="24"/>
          <w:rtl/>
        </w:rPr>
        <w:t>مرتبط با اعتياد در منطقه (سامانسرای زنان  لویزان و مرکز یاورشهر مردان حکیمیه)</w:t>
      </w:r>
    </w:p>
    <w:p w:rsidR="00D8500E" w:rsidRPr="00D8500E" w:rsidRDefault="00D8500E" w:rsidP="00406013">
      <w:pPr>
        <w:numPr>
          <w:ilvl w:val="0"/>
          <w:numId w:val="8"/>
        </w:numPr>
        <w:bidi/>
        <w:contextualSpacing/>
        <w:jc w:val="both"/>
        <w:rPr>
          <w:rFonts w:cs="B Yagut"/>
          <w:sz w:val="24"/>
          <w:szCs w:val="24"/>
        </w:rPr>
      </w:pPr>
      <w:r w:rsidRPr="00D8500E">
        <w:rPr>
          <w:rFonts w:cs="B Nazanin" w:hint="cs"/>
          <w:sz w:val="24"/>
          <w:szCs w:val="24"/>
          <w:rtl/>
        </w:rPr>
        <w:t>زنان آسيب‌پذير گیرنده خدمت در مرکز مشاوره ویژه زنان آسیب پذیر میخک سفید</w:t>
      </w:r>
    </w:p>
    <w:p w:rsidR="00D8500E" w:rsidRPr="00D8500E" w:rsidRDefault="00D8500E" w:rsidP="00D8500E">
      <w:pPr>
        <w:bidi/>
        <w:rPr>
          <w:rFonts w:cs="B Zar"/>
          <w:b/>
          <w:bCs/>
          <w:rtl/>
        </w:rPr>
      </w:pPr>
    </w:p>
    <w:p w:rsidR="00D8500E" w:rsidRPr="00D8500E" w:rsidRDefault="00D8500E" w:rsidP="00D8500E">
      <w:pPr>
        <w:bidi/>
        <w:jc w:val="center"/>
        <w:rPr>
          <w:rFonts w:cs="B Zar"/>
          <w:b/>
          <w:bCs/>
          <w:rtl/>
        </w:rPr>
      </w:pPr>
    </w:p>
    <w:p w:rsidR="00D8500E" w:rsidRPr="00D8500E" w:rsidRDefault="00D8500E" w:rsidP="00D8500E">
      <w:pPr>
        <w:bidi/>
        <w:jc w:val="center"/>
        <w:rPr>
          <w:rFonts w:cs="B Zar"/>
          <w:b/>
          <w:bCs/>
          <w:rtl/>
        </w:rPr>
      </w:pPr>
    </w:p>
    <w:p w:rsidR="00D8500E" w:rsidRPr="00D8500E" w:rsidRDefault="00D8500E" w:rsidP="00D8500E">
      <w:pPr>
        <w:bidi/>
        <w:jc w:val="center"/>
        <w:rPr>
          <w:rFonts w:cs="B Zar"/>
          <w:b/>
          <w:bCs/>
          <w:rtl/>
        </w:rPr>
      </w:pPr>
    </w:p>
    <w:p w:rsidR="00D8500E" w:rsidRPr="00D8500E" w:rsidRDefault="00D8500E" w:rsidP="00D8500E">
      <w:pPr>
        <w:bidi/>
        <w:jc w:val="center"/>
        <w:rPr>
          <w:rFonts w:cs="B Zar"/>
          <w:b/>
          <w:bCs/>
          <w:rtl/>
        </w:rPr>
      </w:pPr>
    </w:p>
    <w:p w:rsidR="00D8500E" w:rsidRPr="00D8500E" w:rsidRDefault="00D8500E" w:rsidP="00D8500E">
      <w:pPr>
        <w:bidi/>
        <w:jc w:val="center"/>
        <w:rPr>
          <w:rFonts w:cs="B Zar"/>
          <w:b/>
          <w:bCs/>
          <w:rtl/>
        </w:rPr>
      </w:pPr>
    </w:p>
    <w:p w:rsidR="00D8500E" w:rsidRPr="00D8500E" w:rsidRDefault="00D8500E" w:rsidP="00D8500E">
      <w:pPr>
        <w:bidi/>
        <w:jc w:val="center"/>
        <w:rPr>
          <w:rFonts w:cs="B Zar"/>
          <w:b/>
          <w:bCs/>
          <w:rtl/>
        </w:rPr>
      </w:pPr>
    </w:p>
    <w:p w:rsidR="00D8500E" w:rsidRPr="00D8500E" w:rsidRDefault="00D8500E" w:rsidP="00D8500E">
      <w:pPr>
        <w:bidi/>
        <w:jc w:val="center"/>
        <w:rPr>
          <w:rFonts w:cs="B Zar"/>
          <w:b/>
          <w:bCs/>
          <w:rtl/>
        </w:rPr>
        <w:sectPr w:rsidR="00D8500E" w:rsidRPr="00D8500E" w:rsidSect="00995A45">
          <w:pgSz w:w="12240" w:h="15840"/>
          <w:pgMar w:top="1440" w:right="720" w:bottom="1440" w:left="811"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D8500E" w:rsidRPr="00D8500E" w:rsidRDefault="00D8500E" w:rsidP="00D8500E">
      <w:pPr>
        <w:bidi/>
      </w:pPr>
    </w:p>
    <w:p w:rsidR="00D8500E" w:rsidRPr="00D8500E" w:rsidRDefault="00D8500E" w:rsidP="00D8500E">
      <w:pPr>
        <w:bidi/>
        <w:rPr>
          <w:rFonts w:cs="B Nazanin"/>
          <w:b/>
          <w:bCs/>
          <w:sz w:val="28"/>
          <w:szCs w:val="28"/>
          <w:rtl/>
          <w:lang w:bidi="fa-IR"/>
        </w:rPr>
      </w:pPr>
      <w:r w:rsidRPr="00D8500E">
        <w:rPr>
          <w:rFonts w:cs="B Nazanin" w:hint="cs"/>
          <w:b/>
          <w:bCs/>
          <w:sz w:val="28"/>
          <w:szCs w:val="28"/>
          <w:rtl/>
          <w:lang w:bidi="fa-IR"/>
        </w:rPr>
        <w:t>ب) شاخص‌های</w:t>
      </w:r>
      <w:r w:rsidRPr="00D8500E">
        <w:rPr>
          <w:rFonts w:ascii="Calibri" w:eastAsia="Calibri" w:hAnsi="Calibri" w:cs="B Nazanin" w:hint="cs"/>
          <w:b/>
          <w:bCs/>
          <w:sz w:val="28"/>
          <w:szCs w:val="28"/>
          <w:rtl/>
          <w:lang w:bidi="fa-IR"/>
        </w:rPr>
        <w:t xml:space="preserve"> بیماری ایدز و بیماریهای آمیزشی:</w:t>
      </w:r>
    </w:p>
    <w:tbl>
      <w:tblPr>
        <w:tblStyle w:val="TableGrid4"/>
        <w:bidiVisual/>
        <w:tblW w:w="13950" w:type="dxa"/>
        <w:tblInd w:w="-516" w:type="dxa"/>
        <w:tblLayout w:type="fixed"/>
        <w:tblLook w:val="04A0" w:firstRow="1" w:lastRow="0" w:firstColumn="1" w:lastColumn="0" w:noHBand="0" w:noVBand="1"/>
      </w:tblPr>
      <w:tblGrid>
        <w:gridCol w:w="3402"/>
        <w:gridCol w:w="851"/>
        <w:gridCol w:w="709"/>
        <w:gridCol w:w="708"/>
        <w:gridCol w:w="851"/>
        <w:gridCol w:w="709"/>
        <w:gridCol w:w="725"/>
        <w:gridCol w:w="1173"/>
        <w:gridCol w:w="937"/>
        <w:gridCol w:w="1017"/>
        <w:gridCol w:w="2868"/>
      </w:tblGrid>
      <w:tr w:rsidR="00D8500E" w:rsidRPr="00D8500E" w:rsidTr="00E86BBB">
        <w:trPr>
          <w:trHeight w:val="564"/>
        </w:trPr>
        <w:tc>
          <w:tcPr>
            <w:tcW w:w="3402" w:type="dxa"/>
            <w:vMerge w:val="restart"/>
            <w:tcBorders>
              <w:top w:val="thinThickSmallGap" w:sz="12" w:space="0" w:color="auto"/>
              <w:left w:val="thinThickSmallGap" w:sz="12" w:space="0" w:color="auto"/>
            </w:tcBorders>
            <w:shd w:val="clear" w:color="auto" w:fill="BFBFBF" w:themeFill="background1" w:themeFillShade="BF"/>
            <w:vAlign w:val="center"/>
          </w:tcPr>
          <w:p w:rsidR="00D8500E" w:rsidRPr="00D8500E" w:rsidRDefault="00D8500E" w:rsidP="00D8500E">
            <w:pPr>
              <w:bidi/>
              <w:jc w:val="center"/>
              <w:rPr>
                <w:rFonts w:cs="B Nazanin"/>
                <w:b/>
                <w:bCs/>
                <w:sz w:val="24"/>
                <w:szCs w:val="24"/>
                <w:rtl/>
              </w:rPr>
            </w:pPr>
            <w:r w:rsidRPr="00D8500E">
              <w:rPr>
                <w:rFonts w:cs="B Nazanin" w:hint="cs"/>
                <w:b/>
                <w:bCs/>
                <w:sz w:val="24"/>
                <w:szCs w:val="24"/>
                <w:rtl/>
              </w:rPr>
              <w:t>عنوان شاخص</w:t>
            </w:r>
          </w:p>
        </w:tc>
        <w:tc>
          <w:tcPr>
            <w:tcW w:w="2268" w:type="dxa"/>
            <w:gridSpan w:val="3"/>
            <w:tcBorders>
              <w:top w:val="thinThickSmallGap" w:sz="12" w:space="0" w:color="auto"/>
            </w:tcBorders>
            <w:shd w:val="clear" w:color="auto" w:fill="BFBFBF" w:themeFill="background1" w:themeFillShade="BF"/>
            <w:vAlign w:val="center"/>
          </w:tcPr>
          <w:p w:rsidR="00D8500E" w:rsidRPr="00D8500E" w:rsidRDefault="00D8500E" w:rsidP="00D8500E">
            <w:pPr>
              <w:bidi/>
              <w:jc w:val="center"/>
              <w:rPr>
                <w:rFonts w:cs="B Nazanin"/>
                <w:b/>
                <w:bCs/>
                <w:sz w:val="24"/>
                <w:szCs w:val="24"/>
                <w:rtl/>
              </w:rPr>
            </w:pPr>
            <w:r w:rsidRPr="00D8500E">
              <w:rPr>
                <w:rFonts w:cs="B Nazanin" w:hint="cs"/>
                <w:b/>
                <w:bCs/>
                <w:sz w:val="24"/>
                <w:szCs w:val="24"/>
                <w:rtl/>
              </w:rPr>
              <w:t>سال 1401</w:t>
            </w:r>
          </w:p>
        </w:tc>
        <w:tc>
          <w:tcPr>
            <w:tcW w:w="2285" w:type="dxa"/>
            <w:gridSpan w:val="3"/>
            <w:tcBorders>
              <w:top w:val="thinThickSmallGap" w:sz="12" w:space="0" w:color="auto"/>
            </w:tcBorders>
            <w:shd w:val="clear" w:color="auto" w:fill="BFBFBF" w:themeFill="background1" w:themeFillShade="BF"/>
            <w:vAlign w:val="center"/>
          </w:tcPr>
          <w:p w:rsidR="00D8500E" w:rsidRPr="00D8500E" w:rsidRDefault="00D8500E" w:rsidP="00D8500E">
            <w:pPr>
              <w:bidi/>
              <w:jc w:val="center"/>
              <w:rPr>
                <w:rFonts w:cs="B Nazanin"/>
                <w:b/>
                <w:bCs/>
                <w:sz w:val="24"/>
                <w:szCs w:val="24"/>
                <w:rtl/>
              </w:rPr>
            </w:pPr>
            <w:r w:rsidRPr="00D8500E">
              <w:rPr>
                <w:rFonts w:cs="B Nazanin" w:hint="cs"/>
                <w:b/>
                <w:bCs/>
                <w:sz w:val="24"/>
                <w:szCs w:val="24"/>
                <w:rtl/>
              </w:rPr>
              <w:t>سال 1402</w:t>
            </w:r>
          </w:p>
        </w:tc>
        <w:tc>
          <w:tcPr>
            <w:tcW w:w="1173" w:type="dxa"/>
            <w:vMerge w:val="restart"/>
            <w:tcBorders>
              <w:top w:val="thinThickSmallGap" w:sz="12" w:space="0" w:color="auto"/>
            </w:tcBorders>
            <w:shd w:val="clear" w:color="auto" w:fill="BFBFBF" w:themeFill="background1" w:themeFillShade="BF"/>
            <w:vAlign w:val="center"/>
          </w:tcPr>
          <w:p w:rsidR="00D8500E" w:rsidRPr="00D8500E" w:rsidRDefault="00D8500E" w:rsidP="00D8500E">
            <w:pPr>
              <w:bidi/>
              <w:jc w:val="center"/>
              <w:rPr>
                <w:rFonts w:cs="B Nazanin"/>
                <w:b/>
                <w:bCs/>
                <w:sz w:val="24"/>
                <w:szCs w:val="24"/>
                <w:rtl/>
              </w:rPr>
            </w:pPr>
            <w:r w:rsidRPr="00D8500E">
              <w:rPr>
                <w:rFonts w:cs="B Nazanin" w:hint="cs"/>
                <w:b/>
                <w:bCs/>
                <w:sz w:val="24"/>
                <w:szCs w:val="24"/>
                <w:rtl/>
              </w:rPr>
              <w:t>حد انتظار</w:t>
            </w:r>
          </w:p>
          <w:p w:rsidR="00D8500E" w:rsidRPr="00D8500E" w:rsidRDefault="00D8500E" w:rsidP="00D8500E">
            <w:pPr>
              <w:bidi/>
              <w:jc w:val="center"/>
              <w:rPr>
                <w:rFonts w:cs="B Nazanin"/>
                <w:b/>
                <w:bCs/>
                <w:sz w:val="24"/>
                <w:szCs w:val="24"/>
                <w:rtl/>
              </w:rPr>
            </w:pPr>
            <w:r w:rsidRPr="00D8500E">
              <w:rPr>
                <w:rFonts w:cs="B Nazanin" w:hint="cs"/>
                <w:b/>
                <w:bCs/>
                <w:sz w:val="24"/>
                <w:szCs w:val="24"/>
                <w:rtl/>
              </w:rPr>
              <w:t>سال 1402</w:t>
            </w:r>
          </w:p>
        </w:tc>
        <w:tc>
          <w:tcPr>
            <w:tcW w:w="937" w:type="dxa"/>
            <w:vMerge w:val="restart"/>
            <w:tcBorders>
              <w:top w:val="thinThickSmallGap" w:sz="12" w:space="0" w:color="auto"/>
            </w:tcBorders>
            <w:shd w:val="clear" w:color="auto" w:fill="BFBFBF" w:themeFill="background1" w:themeFillShade="BF"/>
            <w:vAlign w:val="center"/>
          </w:tcPr>
          <w:p w:rsidR="00D8500E" w:rsidRPr="00D8500E" w:rsidRDefault="00D8500E" w:rsidP="00D8500E">
            <w:pPr>
              <w:bidi/>
              <w:jc w:val="center"/>
              <w:rPr>
                <w:rFonts w:cs="B Nazanin"/>
                <w:b/>
                <w:bCs/>
                <w:sz w:val="24"/>
                <w:szCs w:val="24"/>
                <w:rtl/>
              </w:rPr>
            </w:pPr>
            <w:r w:rsidRPr="00D8500E">
              <w:rPr>
                <w:rFonts w:cs="B Nazanin" w:hint="cs"/>
                <w:b/>
                <w:bCs/>
                <w:sz w:val="24"/>
                <w:szCs w:val="24"/>
                <w:rtl/>
              </w:rPr>
              <w:t>در صد پیشرفت</w:t>
            </w:r>
          </w:p>
        </w:tc>
        <w:tc>
          <w:tcPr>
            <w:tcW w:w="1017" w:type="dxa"/>
            <w:vMerge w:val="restart"/>
            <w:tcBorders>
              <w:top w:val="thinThickSmallGap" w:sz="12" w:space="0" w:color="auto"/>
            </w:tcBorders>
            <w:shd w:val="clear" w:color="auto" w:fill="BFBFBF" w:themeFill="background1" w:themeFillShade="BF"/>
            <w:vAlign w:val="center"/>
          </w:tcPr>
          <w:p w:rsidR="00D8500E" w:rsidRPr="00D8500E" w:rsidRDefault="00D8500E" w:rsidP="00D8500E">
            <w:pPr>
              <w:bidi/>
              <w:jc w:val="center"/>
              <w:rPr>
                <w:rFonts w:cs="B Nazanin"/>
                <w:b/>
                <w:bCs/>
                <w:sz w:val="24"/>
                <w:szCs w:val="24"/>
                <w:rtl/>
                <w:lang w:bidi="fa-IR"/>
              </w:rPr>
            </w:pPr>
            <w:r w:rsidRPr="00D8500E">
              <w:rPr>
                <w:rFonts w:cs="B Nazanin" w:hint="cs"/>
                <w:b/>
                <w:bCs/>
                <w:sz w:val="24"/>
                <w:szCs w:val="24"/>
                <w:rtl/>
                <w:lang w:bidi="fa-IR"/>
              </w:rPr>
              <w:t>منبع اطلاعاتی</w:t>
            </w:r>
          </w:p>
        </w:tc>
        <w:tc>
          <w:tcPr>
            <w:tcW w:w="2868" w:type="dxa"/>
            <w:vMerge w:val="restart"/>
            <w:tcBorders>
              <w:top w:val="thinThickSmallGap" w:sz="12" w:space="0" w:color="auto"/>
              <w:right w:val="thinThickSmallGap" w:sz="12" w:space="0" w:color="auto"/>
            </w:tcBorders>
            <w:shd w:val="clear" w:color="auto" w:fill="BFBFBF" w:themeFill="background1" w:themeFillShade="BF"/>
            <w:vAlign w:val="center"/>
          </w:tcPr>
          <w:p w:rsidR="00D8500E" w:rsidRPr="00D8500E" w:rsidRDefault="00D8500E" w:rsidP="00D8500E">
            <w:pPr>
              <w:bidi/>
              <w:jc w:val="center"/>
              <w:rPr>
                <w:rFonts w:cs="B Nazanin"/>
                <w:b/>
                <w:bCs/>
                <w:sz w:val="24"/>
                <w:szCs w:val="24"/>
                <w:rtl/>
              </w:rPr>
            </w:pPr>
            <w:r w:rsidRPr="00D8500E">
              <w:rPr>
                <w:rFonts w:cs="B Nazanin" w:hint="cs"/>
                <w:b/>
                <w:bCs/>
                <w:sz w:val="24"/>
                <w:szCs w:val="24"/>
                <w:rtl/>
              </w:rPr>
              <w:t>تحلیل</w:t>
            </w:r>
          </w:p>
        </w:tc>
      </w:tr>
      <w:tr w:rsidR="00D8500E" w:rsidRPr="00D8500E" w:rsidTr="00E86BBB">
        <w:trPr>
          <w:trHeight w:val="564"/>
        </w:trPr>
        <w:tc>
          <w:tcPr>
            <w:tcW w:w="3402" w:type="dxa"/>
            <w:vMerge/>
            <w:tcBorders>
              <w:left w:val="thinThickSmallGap" w:sz="12" w:space="0" w:color="auto"/>
              <w:bottom w:val="thinThickSmallGap" w:sz="12" w:space="0" w:color="auto"/>
            </w:tcBorders>
            <w:shd w:val="clear" w:color="auto" w:fill="BFBFBF" w:themeFill="background1" w:themeFillShade="BF"/>
            <w:vAlign w:val="center"/>
          </w:tcPr>
          <w:p w:rsidR="00D8500E" w:rsidRPr="00D8500E" w:rsidRDefault="00D8500E" w:rsidP="00D8500E">
            <w:pPr>
              <w:bidi/>
              <w:jc w:val="center"/>
              <w:rPr>
                <w:rFonts w:cs="B Nazanin"/>
                <w:rtl/>
              </w:rPr>
            </w:pPr>
          </w:p>
        </w:tc>
        <w:tc>
          <w:tcPr>
            <w:tcW w:w="851" w:type="dxa"/>
            <w:shd w:val="clear" w:color="auto" w:fill="BFBFBF" w:themeFill="background1" w:themeFillShade="BF"/>
            <w:vAlign w:val="center"/>
          </w:tcPr>
          <w:p w:rsidR="00D8500E" w:rsidRPr="00D8500E" w:rsidRDefault="00D8500E" w:rsidP="00D8500E">
            <w:pPr>
              <w:bidi/>
              <w:jc w:val="center"/>
              <w:rPr>
                <w:rFonts w:cs="B Nazanin"/>
                <w:b/>
                <w:bCs/>
                <w:rtl/>
              </w:rPr>
            </w:pPr>
            <w:r w:rsidRPr="00D8500E">
              <w:rPr>
                <w:rFonts w:cs="B Nazanin" w:hint="cs"/>
                <w:b/>
                <w:bCs/>
                <w:rtl/>
              </w:rPr>
              <w:t>میزان</w:t>
            </w:r>
            <w:r w:rsidRPr="00D8500E">
              <w:rPr>
                <w:rFonts w:cs="B Nazanin"/>
                <w:b/>
                <w:bCs/>
                <w:rtl/>
              </w:rPr>
              <w:t xml:space="preserve"> </w:t>
            </w:r>
            <w:r w:rsidRPr="00D8500E">
              <w:rPr>
                <w:rFonts w:cs="B Nazanin" w:hint="cs"/>
                <w:b/>
                <w:bCs/>
                <w:rtl/>
              </w:rPr>
              <w:t>شاخص</w:t>
            </w:r>
          </w:p>
        </w:tc>
        <w:tc>
          <w:tcPr>
            <w:tcW w:w="709" w:type="dxa"/>
            <w:tcBorders>
              <w:right w:val="single" w:sz="4" w:space="0" w:color="000000"/>
            </w:tcBorders>
            <w:shd w:val="clear" w:color="auto" w:fill="BFBFBF" w:themeFill="background1" w:themeFillShade="BF"/>
            <w:vAlign w:val="center"/>
          </w:tcPr>
          <w:p w:rsidR="00D8500E" w:rsidRPr="00D8500E" w:rsidRDefault="00D8500E" w:rsidP="00D8500E">
            <w:pPr>
              <w:bidi/>
              <w:jc w:val="center"/>
              <w:rPr>
                <w:rFonts w:cs="B Nazanin"/>
                <w:b/>
                <w:bCs/>
                <w:rtl/>
              </w:rPr>
            </w:pPr>
            <w:r w:rsidRPr="00D8500E">
              <w:rPr>
                <w:rFonts w:cs="B Nazanin" w:hint="cs"/>
                <w:b/>
                <w:bCs/>
                <w:rtl/>
              </w:rPr>
              <w:t>صورت</w:t>
            </w:r>
          </w:p>
        </w:tc>
        <w:tc>
          <w:tcPr>
            <w:tcW w:w="708" w:type="dxa"/>
            <w:shd w:val="clear" w:color="auto" w:fill="BFBFBF" w:themeFill="background1" w:themeFillShade="BF"/>
            <w:vAlign w:val="center"/>
          </w:tcPr>
          <w:p w:rsidR="00D8500E" w:rsidRPr="00D8500E" w:rsidRDefault="00D8500E" w:rsidP="00D8500E">
            <w:pPr>
              <w:bidi/>
              <w:jc w:val="center"/>
              <w:rPr>
                <w:rFonts w:cs="B Nazanin"/>
                <w:b/>
                <w:bCs/>
                <w:rtl/>
              </w:rPr>
            </w:pPr>
            <w:r w:rsidRPr="00D8500E">
              <w:rPr>
                <w:rFonts w:cs="B Nazanin" w:hint="cs"/>
                <w:b/>
                <w:bCs/>
                <w:rtl/>
              </w:rPr>
              <w:t>مخرج</w:t>
            </w:r>
          </w:p>
        </w:tc>
        <w:tc>
          <w:tcPr>
            <w:tcW w:w="851" w:type="dxa"/>
            <w:tcBorders>
              <w:right w:val="single" w:sz="4" w:space="0" w:color="000000"/>
            </w:tcBorders>
            <w:shd w:val="clear" w:color="auto" w:fill="BFBFBF" w:themeFill="background1" w:themeFillShade="BF"/>
            <w:vAlign w:val="center"/>
          </w:tcPr>
          <w:p w:rsidR="00D8500E" w:rsidRPr="00D8500E" w:rsidRDefault="00D8500E" w:rsidP="00D8500E">
            <w:pPr>
              <w:bidi/>
              <w:jc w:val="center"/>
              <w:rPr>
                <w:rFonts w:cs="B Nazanin"/>
                <w:b/>
                <w:bCs/>
                <w:rtl/>
              </w:rPr>
            </w:pPr>
            <w:r w:rsidRPr="00D8500E">
              <w:rPr>
                <w:rFonts w:cs="B Nazanin" w:hint="cs"/>
                <w:b/>
                <w:bCs/>
                <w:rtl/>
              </w:rPr>
              <w:t>میزان</w:t>
            </w:r>
            <w:r w:rsidRPr="00D8500E">
              <w:rPr>
                <w:rFonts w:cs="B Nazanin"/>
                <w:b/>
                <w:bCs/>
                <w:rtl/>
              </w:rPr>
              <w:t xml:space="preserve"> </w:t>
            </w:r>
            <w:r w:rsidRPr="00D8500E">
              <w:rPr>
                <w:rFonts w:cs="B Nazanin" w:hint="cs"/>
                <w:b/>
                <w:bCs/>
                <w:rtl/>
              </w:rPr>
              <w:t>شاخص</w:t>
            </w:r>
          </w:p>
        </w:tc>
        <w:tc>
          <w:tcPr>
            <w:tcW w:w="709" w:type="dxa"/>
            <w:tcBorders>
              <w:right w:val="single" w:sz="4" w:space="0" w:color="000000"/>
            </w:tcBorders>
            <w:shd w:val="clear" w:color="auto" w:fill="BFBFBF" w:themeFill="background1" w:themeFillShade="BF"/>
            <w:vAlign w:val="center"/>
          </w:tcPr>
          <w:p w:rsidR="00D8500E" w:rsidRPr="00D8500E" w:rsidRDefault="00D8500E" w:rsidP="00D8500E">
            <w:pPr>
              <w:bidi/>
              <w:jc w:val="center"/>
              <w:rPr>
                <w:rFonts w:cs="B Nazanin"/>
                <w:b/>
                <w:bCs/>
                <w:rtl/>
              </w:rPr>
            </w:pPr>
            <w:r w:rsidRPr="00D8500E">
              <w:rPr>
                <w:rFonts w:cs="B Nazanin" w:hint="cs"/>
                <w:b/>
                <w:bCs/>
                <w:rtl/>
              </w:rPr>
              <w:t>صورت</w:t>
            </w:r>
          </w:p>
        </w:tc>
        <w:tc>
          <w:tcPr>
            <w:tcW w:w="725" w:type="dxa"/>
            <w:shd w:val="clear" w:color="auto" w:fill="BFBFBF" w:themeFill="background1" w:themeFillShade="BF"/>
            <w:vAlign w:val="center"/>
          </w:tcPr>
          <w:p w:rsidR="00D8500E" w:rsidRPr="00D8500E" w:rsidRDefault="00D8500E" w:rsidP="00D8500E">
            <w:pPr>
              <w:bidi/>
              <w:jc w:val="center"/>
              <w:rPr>
                <w:rFonts w:cs="B Nazanin"/>
                <w:b/>
                <w:bCs/>
                <w:rtl/>
              </w:rPr>
            </w:pPr>
            <w:r w:rsidRPr="00D8500E">
              <w:rPr>
                <w:rFonts w:cs="B Nazanin" w:hint="cs"/>
                <w:b/>
                <w:bCs/>
                <w:rtl/>
              </w:rPr>
              <w:t>مخرج</w:t>
            </w:r>
          </w:p>
        </w:tc>
        <w:tc>
          <w:tcPr>
            <w:tcW w:w="1173" w:type="dxa"/>
            <w:vMerge/>
            <w:tcBorders>
              <w:bottom w:val="thinThickSmallGap" w:sz="12" w:space="0" w:color="auto"/>
            </w:tcBorders>
            <w:shd w:val="clear" w:color="auto" w:fill="BFBFBF" w:themeFill="background1" w:themeFillShade="BF"/>
            <w:vAlign w:val="center"/>
          </w:tcPr>
          <w:p w:rsidR="00D8500E" w:rsidRPr="00D8500E" w:rsidRDefault="00D8500E" w:rsidP="00D8500E">
            <w:pPr>
              <w:bidi/>
              <w:jc w:val="center"/>
              <w:rPr>
                <w:rFonts w:cs="B Nazanin"/>
                <w:rtl/>
              </w:rPr>
            </w:pPr>
          </w:p>
        </w:tc>
        <w:tc>
          <w:tcPr>
            <w:tcW w:w="937" w:type="dxa"/>
            <w:vMerge/>
            <w:tcBorders>
              <w:bottom w:val="thinThickSmallGap" w:sz="12" w:space="0" w:color="auto"/>
            </w:tcBorders>
            <w:shd w:val="clear" w:color="auto" w:fill="BFBFBF" w:themeFill="background1" w:themeFillShade="BF"/>
            <w:vAlign w:val="center"/>
          </w:tcPr>
          <w:p w:rsidR="00D8500E" w:rsidRPr="00D8500E" w:rsidRDefault="00D8500E" w:rsidP="00D8500E">
            <w:pPr>
              <w:bidi/>
              <w:jc w:val="center"/>
              <w:rPr>
                <w:rFonts w:cs="B Nazanin"/>
                <w:rtl/>
              </w:rPr>
            </w:pPr>
          </w:p>
        </w:tc>
        <w:tc>
          <w:tcPr>
            <w:tcW w:w="1017" w:type="dxa"/>
            <w:vMerge/>
            <w:tcBorders>
              <w:bottom w:val="thinThickSmallGap" w:sz="12" w:space="0" w:color="auto"/>
            </w:tcBorders>
            <w:shd w:val="clear" w:color="auto" w:fill="BFBFBF" w:themeFill="background1" w:themeFillShade="BF"/>
            <w:vAlign w:val="center"/>
          </w:tcPr>
          <w:p w:rsidR="00D8500E" w:rsidRPr="00D8500E" w:rsidRDefault="00D8500E" w:rsidP="00D8500E">
            <w:pPr>
              <w:bidi/>
              <w:jc w:val="center"/>
              <w:rPr>
                <w:rFonts w:cs="B Nazanin"/>
                <w:rtl/>
              </w:rPr>
            </w:pPr>
          </w:p>
        </w:tc>
        <w:tc>
          <w:tcPr>
            <w:tcW w:w="2868" w:type="dxa"/>
            <w:vMerge/>
            <w:tcBorders>
              <w:bottom w:val="thinThickSmallGap" w:sz="12" w:space="0" w:color="auto"/>
              <w:right w:val="thinThickSmallGap" w:sz="12" w:space="0" w:color="auto"/>
            </w:tcBorders>
            <w:shd w:val="clear" w:color="auto" w:fill="BFBFBF" w:themeFill="background1" w:themeFillShade="BF"/>
            <w:vAlign w:val="center"/>
          </w:tcPr>
          <w:p w:rsidR="00D8500E" w:rsidRPr="00D8500E" w:rsidRDefault="00D8500E" w:rsidP="00D8500E">
            <w:pPr>
              <w:bidi/>
              <w:jc w:val="center"/>
              <w:rPr>
                <w:rFonts w:cs="B Nazanin"/>
                <w:rtl/>
              </w:rPr>
            </w:pPr>
          </w:p>
        </w:tc>
      </w:tr>
      <w:tr w:rsidR="00D8500E" w:rsidRPr="00D8500E" w:rsidTr="00E86BBB">
        <w:trPr>
          <w:trHeight w:val="435"/>
        </w:trPr>
        <w:tc>
          <w:tcPr>
            <w:tcW w:w="3402" w:type="dxa"/>
            <w:tcBorders>
              <w:top w:val="thinThickSmallGap" w:sz="12" w:space="0" w:color="auto"/>
              <w:left w:val="thinThickSmallGap" w:sz="12" w:space="0" w:color="auto"/>
            </w:tcBorders>
            <w:vAlign w:val="center"/>
          </w:tcPr>
          <w:p w:rsidR="00D8500E" w:rsidRPr="00D8500E" w:rsidRDefault="00D8500E" w:rsidP="00D8500E">
            <w:pPr>
              <w:bidi/>
              <w:jc w:val="center"/>
              <w:rPr>
                <w:rFonts w:cs="B Nazanin"/>
                <w:color w:val="000000" w:themeColor="text1"/>
              </w:rPr>
            </w:pPr>
            <w:r w:rsidRPr="00D8500E">
              <w:rPr>
                <w:rFonts w:ascii="Calibri" w:hAnsi="Calibri" w:cs="B Nazanin"/>
                <w:rtl/>
              </w:rPr>
              <w:t>موارد جد</w:t>
            </w:r>
            <w:r w:rsidRPr="00D8500E">
              <w:rPr>
                <w:rFonts w:ascii="Calibri" w:hAnsi="Calibri" w:cs="B Nazanin" w:hint="cs"/>
                <w:rtl/>
              </w:rPr>
              <w:t>ی</w:t>
            </w:r>
            <w:r w:rsidRPr="00D8500E">
              <w:rPr>
                <w:rFonts w:ascii="Calibri" w:hAnsi="Calibri" w:cs="B Nazanin" w:hint="eastAsia"/>
                <w:rtl/>
              </w:rPr>
              <w:t>د</w:t>
            </w:r>
            <w:r w:rsidRPr="00D8500E">
              <w:rPr>
                <w:rFonts w:ascii="Calibri" w:hAnsi="Calibri" w:cs="B Nazanin"/>
                <w:rtl/>
              </w:rPr>
              <w:t xml:space="preserve"> ب</w:t>
            </w:r>
            <w:r w:rsidRPr="00D8500E">
              <w:rPr>
                <w:rFonts w:ascii="Calibri" w:hAnsi="Calibri" w:cs="B Nazanin" w:hint="cs"/>
                <w:rtl/>
              </w:rPr>
              <w:t>ی</w:t>
            </w:r>
            <w:r w:rsidRPr="00D8500E">
              <w:rPr>
                <w:rFonts w:ascii="Calibri" w:hAnsi="Calibri" w:cs="B Nazanin" w:hint="eastAsia"/>
                <w:rtl/>
              </w:rPr>
              <w:t>مار</w:t>
            </w:r>
            <w:r w:rsidRPr="00D8500E">
              <w:rPr>
                <w:rFonts w:ascii="Calibri" w:hAnsi="Calibri" w:cs="B Nazanin" w:hint="cs"/>
                <w:rtl/>
              </w:rPr>
              <w:t>ی</w:t>
            </w:r>
            <w:r w:rsidRPr="00D8500E">
              <w:rPr>
                <w:rFonts w:ascii="Calibri" w:hAnsi="Calibri" w:cs="B Nazanin" w:hint="eastAsia"/>
                <w:rtl/>
              </w:rPr>
              <w:t>اب</w:t>
            </w:r>
            <w:r w:rsidRPr="00D8500E">
              <w:rPr>
                <w:rFonts w:ascii="Calibri" w:hAnsi="Calibri" w:cs="B Nazanin" w:hint="cs"/>
                <w:rtl/>
              </w:rPr>
              <w:t>ی</w:t>
            </w:r>
            <w:r w:rsidRPr="00D8500E">
              <w:rPr>
                <w:rFonts w:ascii="Calibri" w:hAnsi="Calibri" w:cs="B Nazanin"/>
              </w:rPr>
              <w:t xml:space="preserve"> HIV</w:t>
            </w:r>
          </w:p>
        </w:tc>
        <w:tc>
          <w:tcPr>
            <w:tcW w:w="851" w:type="dxa"/>
            <w:tcBorders>
              <w:top w:val="thinThickSmallGap" w:sz="12" w:space="0" w:color="auto"/>
            </w:tcBorders>
            <w:vAlign w:val="center"/>
          </w:tcPr>
          <w:p w:rsidR="00D8500E" w:rsidRPr="00D8500E" w:rsidRDefault="00D8500E" w:rsidP="00D8500E">
            <w:pPr>
              <w:bidi/>
              <w:jc w:val="center"/>
              <w:rPr>
                <w:rFonts w:cs="B Nazanin"/>
                <w:rtl/>
                <w:lang w:bidi="fa-IR"/>
              </w:rPr>
            </w:pPr>
            <w:r w:rsidRPr="00D8500E">
              <w:rPr>
                <w:rFonts w:cs="B Nazanin" w:hint="cs"/>
                <w:rtl/>
                <w:lang w:bidi="fa-IR"/>
              </w:rPr>
              <w:t>61</w:t>
            </w:r>
          </w:p>
        </w:tc>
        <w:tc>
          <w:tcPr>
            <w:tcW w:w="709" w:type="dxa"/>
            <w:tcBorders>
              <w:top w:val="thinThickSmallGap" w:sz="12" w:space="0" w:color="auto"/>
            </w:tcBorders>
            <w:vAlign w:val="center"/>
          </w:tcPr>
          <w:p w:rsidR="00D8500E" w:rsidRPr="00D8500E" w:rsidRDefault="00D8500E" w:rsidP="00D8500E">
            <w:pPr>
              <w:bidi/>
              <w:jc w:val="center"/>
              <w:rPr>
                <w:rFonts w:cs="B Nazanin"/>
                <w:rtl/>
              </w:rPr>
            </w:pPr>
          </w:p>
        </w:tc>
        <w:tc>
          <w:tcPr>
            <w:tcW w:w="708" w:type="dxa"/>
            <w:tcBorders>
              <w:top w:val="thinThickSmallGap" w:sz="12" w:space="0" w:color="auto"/>
            </w:tcBorders>
            <w:vAlign w:val="center"/>
          </w:tcPr>
          <w:p w:rsidR="00D8500E" w:rsidRPr="00D8500E" w:rsidRDefault="00D8500E" w:rsidP="00D8500E">
            <w:pPr>
              <w:bidi/>
              <w:jc w:val="center"/>
              <w:rPr>
                <w:rFonts w:cs="B Nazanin"/>
                <w:rtl/>
              </w:rPr>
            </w:pPr>
          </w:p>
        </w:tc>
        <w:tc>
          <w:tcPr>
            <w:tcW w:w="851" w:type="dxa"/>
            <w:tcBorders>
              <w:top w:val="thinThickSmallGap" w:sz="12" w:space="0" w:color="auto"/>
            </w:tcBorders>
            <w:vAlign w:val="center"/>
          </w:tcPr>
          <w:p w:rsidR="00D8500E" w:rsidRPr="00D8500E" w:rsidRDefault="00D8500E" w:rsidP="00D8500E">
            <w:pPr>
              <w:bidi/>
              <w:jc w:val="center"/>
              <w:rPr>
                <w:rFonts w:cs="B Nazanin"/>
                <w:rtl/>
                <w:lang w:bidi="fa-IR"/>
              </w:rPr>
            </w:pPr>
            <w:r w:rsidRPr="00D8500E">
              <w:rPr>
                <w:rFonts w:cs="B Nazanin" w:hint="cs"/>
                <w:rtl/>
                <w:lang w:bidi="fa-IR"/>
              </w:rPr>
              <w:t>71</w:t>
            </w:r>
          </w:p>
        </w:tc>
        <w:tc>
          <w:tcPr>
            <w:tcW w:w="709" w:type="dxa"/>
            <w:tcBorders>
              <w:top w:val="thinThickSmallGap" w:sz="12" w:space="0" w:color="auto"/>
            </w:tcBorders>
            <w:vAlign w:val="center"/>
          </w:tcPr>
          <w:p w:rsidR="00D8500E" w:rsidRPr="00D8500E" w:rsidRDefault="00D8500E" w:rsidP="00D8500E">
            <w:pPr>
              <w:bidi/>
              <w:jc w:val="center"/>
              <w:rPr>
                <w:rFonts w:cs="B Nazanin"/>
                <w:rtl/>
              </w:rPr>
            </w:pPr>
          </w:p>
        </w:tc>
        <w:tc>
          <w:tcPr>
            <w:tcW w:w="725" w:type="dxa"/>
            <w:tcBorders>
              <w:top w:val="thinThickSmallGap" w:sz="12" w:space="0" w:color="auto"/>
            </w:tcBorders>
            <w:vAlign w:val="center"/>
          </w:tcPr>
          <w:p w:rsidR="00D8500E" w:rsidRPr="00D8500E" w:rsidRDefault="00D8500E" w:rsidP="00D8500E">
            <w:pPr>
              <w:bidi/>
              <w:jc w:val="center"/>
              <w:rPr>
                <w:rFonts w:cs="B Nazanin"/>
                <w:rtl/>
              </w:rPr>
            </w:pPr>
          </w:p>
        </w:tc>
        <w:tc>
          <w:tcPr>
            <w:tcW w:w="1173" w:type="dxa"/>
            <w:tcBorders>
              <w:top w:val="thinThickSmallGap" w:sz="12" w:space="0" w:color="auto"/>
            </w:tcBorders>
            <w:vAlign w:val="center"/>
          </w:tcPr>
          <w:p w:rsidR="00D8500E" w:rsidRPr="00D8500E" w:rsidRDefault="00D8500E" w:rsidP="00D8500E">
            <w:pPr>
              <w:bidi/>
              <w:jc w:val="center"/>
              <w:rPr>
                <w:rFonts w:cs="B Nazanin"/>
                <w:rtl/>
              </w:rPr>
            </w:pPr>
            <w:r w:rsidRPr="00D8500E">
              <w:rPr>
                <w:rFonts w:cs="B Nazanin" w:hint="cs"/>
                <w:rtl/>
              </w:rPr>
              <w:t>ـ</w:t>
            </w:r>
          </w:p>
        </w:tc>
        <w:tc>
          <w:tcPr>
            <w:tcW w:w="937" w:type="dxa"/>
            <w:tcBorders>
              <w:top w:val="thinThickSmallGap" w:sz="12" w:space="0" w:color="auto"/>
            </w:tcBorders>
            <w:vAlign w:val="center"/>
          </w:tcPr>
          <w:p w:rsidR="00D8500E" w:rsidRPr="00D8500E" w:rsidRDefault="00D8500E" w:rsidP="00D8500E">
            <w:pPr>
              <w:bidi/>
              <w:jc w:val="center"/>
              <w:rPr>
                <w:rFonts w:cs="B Nazanin"/>
                <w:rtl/>
              </w:rPr>
            </w:pPr>
            <w:r w:rsidRPr="00D8500E">
              <w:rPr>
                <w:rFonts w:cs="B Nazanin" w:hint="cs"/>
                <w:rtl/>
              </w:rPr>
              <w:t>ـ</w:t>
            </w:r>
          </w:p>
        </w:tc>
        <w:tc>
          <w:tcPr>
            <w:tcW w:w="1017" w:type="dxa"/>
            <w:tcBorders>
              <w:top w:val="thinThickSmallGap" w:sz="12" w:space="0" w:color="auto"/>
            </w:tcBorders>
            <w:vAlign w:val="center"/>
          </w:tcPr>
          <w:p w:rsidR="00D8500E" w:rsidRPr="00D8500E" w:rsidRDefault="00D8500E" w:rsidP="00D8500E">
            <w:pPr>
              <w:bidi/>
              <w:jc w:val="center"/>
              <w:rPr>
                <w:rFonts w:cs="B Nazanin"/>
                <w:rtl/>
              </w:rPr>
            </w:pPr>
            <w:r w:rsidRPr="00D8500E">
              <w:rPr>
                <w:rFonts w:ascii="Calibri" w:hAnsi="Calibri" w:cs="B Nazanin"/>
                <w:rtl/>
              </w:rPr>
              <w:t>نرم افزار برنامه</w:t>
            </w:r>
          </w:p>
        </w:tc>
        <w:tc>
          <w:tcPr>
            <w:tcW w:w="2868" w:type="dxa"/>
            <w:tcBorders>
              <w:top w:val="thinThickSmallGap" w:sz="12" w:space="0" w:color="auto"/>
              <w:right w:val="thinThickSmallGap" w:sz="12" w:space="0" w:color="auto"/>
            </w:tcBorders>
            <w:vAlign w:val="center"/>
          </w:tcPr>
          <w:p w:rsidR="00D8500E" w:rsidRPr="00D8500E" w:rsidRDefault="00D8500E" w:rsidP="00D8500E">
            <w:pPr>
              <w:bidi/>
              <w:jc w:val="center"/>
              <w:rPr>
                <w:rFonts w:cs="B Nazanin"/>
                <w:rtl/>
              </w:rPr>
            </w:pPr>
          </w:p>
        </w:tc>
      </w:tr>
      <w:tr w:rsidR="00D8500E" w:rsidRPr="00D8500E" w:rsidTr="00E86BBB">
        <w:trPr>
          <w:trHeight w:val="440"/>
        </w:trPr>
        <w:tc>
          <w:tcPr>
            <w:tcW w:w="3402" w:type="dxa"/>
            <w:tcBorders>
              <w:left w:val="thinThickSmallGap" w:sz="12" w:space="0" w:color="auto"/>
              <w:bottom w:val="thinThickSmallGap" w:sz="12" w:space="0" w:color="auto"/>
            </w:tcBorders>
            <w:vAlign w:val="center"/>
          </w:tcPr>
          <w:p w:rsidR="00D8500E" w:rsidRPr="00D8500E" w:rsidRDefault="00D8500E" w:rsidP="00D8500E">
            <w:pPr>
              <w:bidi/>
              <w:spacing w:line="168" w:lineRule="auto"/>
              <w:jc w:val="center"/>
              <w:rPr>
                <w:rFonts w:ascii="Calibri" w:hAnsi="Calibri" w:cs="B Nazanin"/>
              </w:rPr>
            </w:pPr>
            <w:r w:rsidRPr="00D8500E">
              <w:rPr>
                <w:rFonts w:ascii="Calibri" w:hAnsi="Calibri" w:cs="B Nazanin" w:hint="cs"/>
                <w:rtl/>
              </w:rPr>
              <w:t xml:space="preserve">میزان </w:t>
            </w:r>
            <w:r w:rsidRPr="00D8500E">
              <w:rPr>
                <w:rFonts w:ascii="Calibri" w:hAnsi="Calibri" w:cs="B Nazanin"/>
                <w:rtl/>
              </w:rPr>
              <w:t>تست</w:t>
            </w:r>
            <w:r w:rsidRPr="00D8500E">
              <w:rPr>
                <w:rFonts w:ascii="Calibri" w:hAnsi="Calibri" w:cs="B Nazanin"/>
              </w:rPr>
              <w:t xml:space="preserve"> HIV </w:t>
            </w:r>
            <w:r w:rsidRPr="00D8500E">
              <w:rPr>
                <w:rFonts w:ascii="Calibri" w:hAnsi="Calibri" w:cs="B Nazanin"/>
                <w:rtl/>
              </w:rPr>
              <w:t>زنان باردار</w:t>
            </w:r>
          </w:p>
        </w:tc>
        <w:tc>
          <w:tcPr>
            <w:tcW w:w="851" w:type="dxa"/>
            <w:tcBorders>
              <w:bottom w:val="thinThickSmallGap" w:sz="12" w:space="0" w:color="auto"/>
            </w:tcBorders>
            <w:vAlign w:val="center"/>
          </w:tcPr>
          <w:p w:rsidR="00D8500E" w:rsidRPr="00D8500E" w:rsidRDefault="00D8500E" w:rsidP="00D8500E">
            <w:pPr>
              <w:bidi/>
              <w:jc w:val="center"/>
              <w:rPr>
                <w:rFonts w:cs="B Nazanin"/>
                <w:rtl/>
              </w:rPr>
            </w:pPr>
            <w:r w:rsidRPr="00D8500E">
              <w:rPr>
                <w:rFonts w:cs="B Nazanin" w:hint="cs"/>
                <w:rtl/>
              </w:rPr>
              <w:t>75</w:t>
            </w:r>
          </w:p>
        </w:tc>
        <w:tc>
          <w:tcPr>
            <w:tcW w:w="709" w:type="dxa"/>
            <w:tcBorders>
              <w:bottom w:val="thinThickSmallGap" w:sz="12" w:space="0" w:color="auto"/>
            </w:tcBorders>
            <w:vAlign w:val="center"/>
          </w:tcPr>
          <w:p w:rsidR="00D8500E" w:rsidRPr="00D8500E" w:rsidRDefault="00D8500E" w:rsidP="00D8500E">
            <w:pPr>
              <w:bidi/>
              <w:jc w:val="center"/>
              <w:rPr>
                <w:rFonts w:cs="B Nazanin"/>
                <w:rtl/>
              </w:rPr>
            </w:pPr>
            <w:r w:rsidRPr="00D8500E">
              <w:rPr>
                <w:rFonts w:cs="B Nazanin" w:hint="cs"/>
                <w:rtl/>
              </w:rPr>
              <w:t>3089</w:t>
            </w:r>
          </w:p>
        </w:tc>
        <w:tc>
          <w:tcPr>
            <w:tcW w:w="708" w:type="dxa"/>
            <w:tcBorders>
              <w:bottom w:val="thinThickSmallGap" w:sz="12" w:space="0" w:color="auto"/>
            </w:tcBorders>
            <w:vAlign w:val="center"/>
          </w:tcPr>
          <w:p w:rsidR="00D8500E" w:rsidRPr="00D8500E" w:rsidRDefault="00D8500E" w:rsidP="00D8500E">
            <w:pPr>
              <w:bidi/>
              <w:jc w:val="center"/>
              <w:rPr>
                <w:rFonts w:cs="B Nazanin"/>
                <w:rtl/>
              </w:rPr>
            </w:pPr>
            <w:r w:rsidRPr="00D8500E">
              <w:rPr>
                <w:rFonts w:cs="B Nazanin" w:hint="cs"/>
                <w:rtl/>
              </w:rPr>
              <w:t>4118</w:t>
            </w:r>
          </w:p>
        </w:tc>
        <w:tc>
          <w:tcPr>
            <w:tcW w:w="851" w:type="dxa"/>
            <w:tcBorders>
              <w:bottom w:val="thinThickSmallGap" w:sz="12" w:space="0" w:color="auto"/>
            </w:tcBorders>
            <w:vAlign w:val="center"/>
          </w:tcPr>
          <w:p w:rsidR="00D8500E" w:rsidRPr="00D8500E" w:rsidRDefault="00D8500E" w:rsidP="00D8500E">
            <w:pPr>
              <w:bidi/>
              <w:jc w:val="center"/>
              <w:rPr>
                <w:rFonts w:cs="B Nazanin"/>
                <w:rtl/>
              </w:rPr>
            </w:pPr>
            <w:r w:rsidRPr="00D8500E">
              <w:rPr>
                <w:rFonts w:cs="B Nazanin" w:hint="cs"/>
                <w:rtl/>
              </w:rPr>
              <w:t>82.6</w:t>
            </w:r>
          </w:p>
        </w:tc>
        <w:tc>
          <w:tcPr>
            <w:tcW w:w="709" w:type="dxa"/>
            <w:tcBorders>
              <w:bottom w:val="thinThickSmallGap" w:sz="12" w:space="0" w:color="auto"/>
            </w:tcBorders>
            <w:vAlign w:val="center"/>
          </w:tcPr>
          <w:p w:rsidR="00D8500E" w:rsidRPr="00D8500E" w:rsidRDefault="00D8500E" w:rsidP="00D8500E">
            <w:pPr>
              <w:bidi/>
              <w:jc w:val="center"/>
              <w:rPr>
                <w:rFonts w:cs="B Nazanin"/>
                <w:rtl/>
              </w:rPr>
            </w:pPr>
            <w:r w:rsidRPr="00D8500E">
              <w:rPr>
                <w:rFonts w:cs="B Nazanin" w:hint="cs"/>
                <w:rtl/>
              </w:rPr>
              <w:t>3240</w:t>
            </w:r>
          </w:p>
        </w:tc>
        <w:tc>
          <w:tcPr>
            <w:tcW w:w="725" w:type="dxa"/>
            <w:tcBorders>
              <w:bottom w:val="thinThickSmallGap" w:sz="12" w:space="0" w:color="auto"/>
            </w:tcBorders>
            <w:vAlign w:val="center"/>
          </w:tcPr>
          <w:p w:rsidR="00D8500E" w:rsidRPr="00D8500E" w:rsidRDefault="00D8500E" w:rsidP="00D8500E">
            <w:pPr>
              <w:bidi/>
              <w:jc w:val="center"/>
              <w:rPr>
                <w:rFonts w:cs="B Nazanin"/>
                <w:rtl/>
              </w:rPr>
            </w:pPr>
            <w:r w:rsidRPr="00D8500E">
              <w:rPr>
                <w:rFonts w:cs="B Nazanin" w:hint="cs"/>
                <w:rtl/>
              </w:rPr>
              <w:t>3924</w:t>
            </w:r>
          </w:p>
        </w:tc>
        <w:tc>
          <w:tcPr>
            <w:tcW w:w="1173" w:type="dxa"/>
            <w:tcBorders>
              <w:bottom w:val="thinThickSmallGap" w:sz="12" w:space="0" w:color="auto"/>
            </w:tcBorders>
            <w:vAlign w:val="center"/>
          </w:tcPr>
          <w:p w:rsidR="00D8500E" w:rsidRPr="00D8500E" w:rsidRDefault="00D8500E" w:rsidP="00D8500E">
            <w:pPr>
              <w:bidi/>
              <w:jc w:val="center"/>
              <w:rPr>
                <w:rFonts w:ascii="Calibri" w:hAnsi="Calibri" w:cs="B Nazanin"/>
              </w:rPr>
            </w:pPr>
            <w:r w:rsidRPr="00D8500E">
              <w:rPr>
                <w:rFonts w:ascii="Calibri" w:hAnsi="Calibri" w:cs="B Nazanin"/>
              </w:rPr>
              <w:t>&gt;80</w:t>
            </w:r>
          </w:p>
          <w:p w:rsidR="00D8500E" w:rsidRPr="00D8500E" w:rsidRDefault="00D8500E" w:rsidP="00D8500E">
            <w:pPr>
              <w:bidi/>
              <w:jc w:val="center"/>
              <w:rPr>
                <w:rFonts w:cs="B Nazanin"/>
                <w:rtl/>
              </w:rPr>
            </w:pPr>
          </w:p>
        </w:tc>
        <w:tc>
          <w:tcPr>
            <w:tcW w:w="937" w:type="dxa"/>
            <w:tcBorders>
              <w:bottom w:val="thinThickSmallGap" w:sz="12" w:space="0" w:color="auto"/>
            </w:tcBorders>
            <w:vAlign w:val="center"/>
          </w:tcPr>
          <w:p w:rsidR="00D8500E" w:rsidRPr="00D8500E" w:rsidRDefault="00D8500E" w:rsidP="00D8500E">
            <w:pPr>
              <w:bidi/>
              <w:jc w:val="center"/>
              <w:rPr>
                <w:rFonts w:cs="B Nazanin"/>
                <w:rtl/>
              </w:rPr>
            </w:pPr>
            <w:r w:rsidRPr="00D8500E">
              <w:rPr>
                <w:rFonts w:cs="B Nazanin" w:hint="cs"/>
                <w:rtl/>
              </w:rPr>
              <w:t>100</w:t>
            </w:r>
          </w:p>
        </w:tc>
        <w:tc>
          <w:tcPr>
            <w:tcW w:w="1017" w:type="dxa"/>
            <w:tcBorders>
              <w:bottom w:val="thinThickSmallGap" w:sz="12" w:space="0" w:color="auto"/>
            </w:tcBorders>
            <w:vAlign w:val="center"/>
          </w:tcPr>
          <w:p w:rsidR="00D8500E" w:rsidRPr="00D8500E" w:rsidRDefault="00D8500E" w:rsidP="00D8500E">
            <w:pPr>
              <w:bidi/>
              <w:jc w:val="center"/>
              <w:rPr>
                <w:rFonts w:cs="B Nazanin"/>
                <w:rtl/>
              </w:rPr>
            </w:pPr>
            <w:r w:rsidRPr="00D8500E">
              <w:rPr>
                <w:rFonts w:ascii="Calibri" w:hAnsi="Calibri" w:cs="B Nazanin"/>
                <w:rtl/>
              </w:rPr>
              <w:t>نرم افزار برنامه</w:t>
            </w:r>
          </w:p>
        </w:tc>
        <w:tc>
          <w:tcPr>
            <w:tcW w:w="2868" w:type="dxa"/>
            <w:tcBorders>
              <w:bottom w:val="thinThickSmallGap" w:sz="12" w:space="0" w:color="auto"/>
              <w:right w:val="thinThickSmallGap" w:sz="12" w:space="0" w:color="auto"/>
            </w:tcBorders>
            <w:vAlign w:val="center"/>
          </w:tcPr>
          <w:p w:rsidR="00D8500E" w:rsidRPr="00D8500E" w:rsidRDefault="00D8500E" w:rsidP="00D8500E">
            <w:pPr>
              <w:bidi/>
              <w:jc w:val="center"/>
              <w:rPr>
                <w:rFonts w:cs="B Nazanin"/>
                <w:rtl/>
              </w:rPr>
            </w:pPr>
            <w:r w:rsidRPr="00D8500E">
              <w:rPr>
                <w:rFonts w:cs="B Nazanin" w:hint="cs"/>
                <w:rtl/>
              </w:rPr>
              <w:t>در حد انتظار</w:t>
            </w:r>
            <w:r w:rsidRPr="00D8500E">
              <w:rPr>
                <w:rFonts w:cs="B Nazanin"/>
              </w:rPr>
              <w:t>:</w:t>
            </w:r>
            <w:r w:rsidRPr="00D8500E">
              <w:rPr>
                <w:rFonts w:cs="B Nazanin" w:hint="cs"/>
                <w:rtl/>
              </w:rPr>
              <w:t xml:space="preserve"> جمع آوری اطلاعات مادران باردار و تستهای انجام شده از مراکز و پایگاههای سلامت به صورت ماهانه</w:t>
            </w:r>
          </w:p>
        </w:tc>
      </w:tr>
    </w:tbl>
    <w:p w:rsidR="00D8500E" w:rsidRPr="00D8500E" w:rsidRDefault="00D8500E" w:rsidP="00D8500E">
      <w:pPr>
        <w:jc w:val="right"/>
        <w:rPr>
          <w:rFonts w:cs="B Nazanin"/>
          <w:b/>
          <w:bCs/>
          <w:sz w:val="28"/>
          <w:szCs w:val="28"/>
          <w:rtl/>
        </w:rPr>
      </w:pPr>
      <w:r w:rsidRPr="00D8500E">
        <w:rPr>
          <w:rFonts w:hint="cs"/>
          <w:rtl/>
        </w:rPr>
        <w:t xml:space="preserve">  </w:t>
      </w:r>
      <w:r w:rsidRPr="00D8500E">
        <w:rPr>
          <w:rtl/>
        </w:rPr>
        <w:br w:type="page"/>
      </w:r>
      <w:r w:rsidRPr="00D8500E">
        <w:rPr>
          <w:rFonts w:cs="B Nazanin" w:hint="cs"/>
          <w:b/>
          <w:bCs/>
          <w:sz w:val="28"/>
          <w:szCs w:val="28"/>
          <w:rtl/>
        </w:rPr>
        <w:lastRenderedPageBreak/>
        <w:t>ج) نمودار</w:t>
      </w:r>
      <w:r w:rsidRPr="00D8500E">
        <w:rPr>
          <w:rFonts w:ascii="Calibri" w:eastAsia="Calibri" w:hAnsi="Calibri" w:cs="B Nazanin" w:hint="cs"/>
          <w:b/>
          <w:bCs/>
          <w:sz w:val="28"/>
          <w:szCs w:val="28"/>
          <w:rtl/>
          <w:lang w:bidi="fa-IR"/>
        </w:rPr>
        <w:t xml:space="preserve"> بیماری ایدز و بیماریهای آمیزشی</w:t>
      </w:r>
      <w:r w:rsidRPr="00D8500E">
        <w:rPr>
          <w:rFonts w:cs="B Nazanin" w:hint="cs"/>
          <w:b/>
          <w:bCs/>
          <w:sz w:val="28"/>
          <w:szCs w:val="28"/>
          <w:rtl/>
        </w:rPr>
        <w:t>:</w:t>
      </w:r>
    </w:p>
    <w:p w:rsidR="00D8500E" w:rsidRPr="00D8500E" w:rsidRDefault="00D8500E" w:rsidP="00D8500E">
      <w:pPr>
        <w:jc w:val="right"/>
        <w:rPr>
          <w:rFonts w:cs="B Nazanin"/>
          <w:b/>
          <w:bCs/>
          <w:noProof/>
          <w:sz w:val="28"/>
          <w:szCs w:val="28"/>
        </w:rPr>
      </w:pPr>
    </w:p>
    <w:p w:rsidR="00D8500E" w:rsidRPr="00D8500E" w:rsidRDefault="00D8500E" w:rsidP="00D8500E">
      <w:pPr>
        <w:jc w:val="center"/>
        <w:rPr>
          <w:rFonts w:cs="B Nazanin"/>
          <w:b/>
          <w:bCs/>
          <w:noProof/>
          <w:sz w:val="28"/>
          <w:szCs w:val="28"/>
        </w:rPr>
      </w:pPr>
      <w:r w:rsidRPr="00D8500E">
        <w:rPr>
          <w:noProof/>
        </w:rPr>
        <w:drawing>
          <wp:inline distT="0" distB="0" distL="0" distR="0" wp14:anchorId="0DC7E1F8" wp14:editId="48349600">
            <wp:extent cx="7082287" cy="3267075"/>
            <wp:effectExtent l="0" t="0" r="4445"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8500E" w:rsidRPr="00D8500E" w:rsidRDefault="00D8500E" w:rsidP="00D8500E">
      <w:pPr>
        <w:jc w:val="right"/>
        <w:rPr>
          <w:rFonts w:cs="B Nazanin"/>
          <w:b/>
          <w:bCs/>
          <w:sz w:val="28"/>
          <w:szCs w:val="28"/>
          <w:rtl/>
        </w:rPr>
      </w:pPr>
    </w:p>
    <w:p w:rsidR="00D8500E" w:rsidRPr="00D8500E" w:rsidRDefault="00D8500E" w:rsidP="00D8500E">
      <w:pPr>
        <w:jc w:val="center"/>
        <w:rPr>
          <w:rFonts w:cs="B Nazanin"/>
          <w:sz w:val="28"/>
          <w:szCs w:val="28"/>
        </w:rPr>
      </w:pPr>
    </w:p>
    <w:p w:rsidR="00D8500E" w:rsidRPr="00D8500E" w:rsidRDefault="00D8500E" w:rsidP="00D8500E">
      <w:pPr>
        <w:jc w:val="right"/>
        <w:rPr>
          <w:rFonts w:cs="B Nazanin"/>
          <w:sz w:val="28"/>
          <w:szCs w:val="28"/>
        </w:rPr>
      </w:pPr>
    </w:p>
    <w:p w:rsidR="00D8500E" w:rsidRPr="00D8500E" w:rsidRDefault="00D8500E" w:rsidP="00D8500E">
      <w:pPr>
        <w:jc w:val="right"/>
        <w:rPr>
          <w:rFonts w:cs="B Nazanin"/>
          <w:sz w:val="28"/>
          <w:szCs w:val="28"/>
        </w:rPr>
      </w:pPr>
    </w:p>
    <w:p w:rsidR="00D8500E" w:rsidRPr="00D8500E" w:rsidRDefault="00D8500E" w:rsidP="00D8500E">
      <w:pPr>
        <w:jc w:val="right"/>
        <w:rPr>
          <w:rFonts w:cs="B Nazanin"/>
          <w:sz w:val="28"/>
          <w:szCs w:val="28"/>
          <w:rtl/>
        </w:rPr>
      </w:pPr>
    </w:p>
    <w:p w:rsidR="00D8500E" w:rsidRPr="00D8500E" w:rsidRDefault="00D8500E" w:rsidP="00D8500E">
      <w:pPr>
        <w:bidi/>
        <w:ind w:left="60"/>
        <w:rPr>
          <w:rFonts w:cs="B Nazanin"/>
          <w:b/>
          <w:bCs/>
          <w:sz w:val="28"/>
          <w:szCs w:val="28"/>
          <w:rtl/>
        </w:rPr>
        <w:sectPr w:rsidR="00D8500E" w:rsidRPr="00D8500E" w:rsidSect="00995A45">
          <w:pgSz w:w="15840" w:h="12240" w:orient="landscape"/>
          <w:pgMar w:top="720" w:right="1440" w:bottom="81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D8500E" w:rsidRPr="00D8500E" w:rsidRDefault="00D8500E" w:rsidP="00D8500E">
      <w:pPr>
        <w:bidi/>
        <w:ind w:left="60"/>
        <w:rPr>
          <w:rFonts w:cs="B Nazanin"/>
          <w:b/>
          <w:bCs/>
          <w:sz w:val="28"/>
          <w:szCs w:val="28"/>
          <w:rtl/>
        </w:rPr>
      </w:pPr>
      <w:r w:rsidRPr="00D8500E">
        <w:rPr>
          <w:rFonts w:cs="B Nazanin" w:hint="cs"/>
          <w:b/>
          <w:bCs/>
          <w:sz w:val="28"/>
          <w:szCs w:val="28"/>
          <w:rtl/>
        </w:rPr>
        <w:lastRenderedPageBreak/>
        <w:t>د) عملکرد برنامه‌</w:t>
      </w:r>
      <w:r w:rsidRPr="00D8500E">
        <w:rPr>
          <w:rFonts w:ascii="Calibri" w:eastAsia="Calibri" w:hAnsi="Calibri" w:cs="B Nazanin" w:hint="cs"/>
          <w:b/>
          <w:bCs/>
          <w:sz w:val="28"/>
          <w:szCs w:val="28"/>
          <w:rtl/>
          <w:lang w:bidi="fa-IR"/>
        </w:rPr>
        <w:t xml:space="preserve"> بیماری ایدز و بیماریهای آمیزشی</w:t>
      </w:r>
      <w:r w:rsidRPr="00D8500E">
        <w:rPr>
          <w:rFonts w:cs="B Nazanin" w:hint="cs"/>
          <w:b/>
          <w:bCs/>
          <w:sz w:val="28"/>
          <w:szCs w:val="28"/>
          <w:rtl/>
        </w:rPr>
        <w:t xml:space="preserve">  : </w:t>
      </w:r>
    </w:p>
    <w:p w:rsidR="00D8500E" w:rsidRPr="00D8500E" w:rsidRDefault="00D8500E" w:rsidP="00406013">
      <w:pPr>
        <w:numPr>
          <w:ilvl w:val="0"/>
          <w:numId w:val="9"/>
        </w:numPr>
        <w:bidi/>
        <w:spacing w:after="120"/>
        <w:contextualSpacing/>
        <w:rPr>
          <w:rFonts w:cs="B Nazanin"/>
          <w:sz w:val="24"/>
          <w:szCs w:val="24"/>
        </w:rPr>
      </w:pPr>
      <w:r w:rsidRPr="00D8500E">
        <w:rPr>
          <w:rFonts w:cs="B Nazanin" w:hint="cs"/>
          <w:sz w:val="24"/>
          <w:szCs w:val="24"/>
          <w:rtl/>
        </w:rPr>
        <w:t xml:space="preserve">پایگاه های سلامت شهری: </w:t>
      </w:r>
      <w:r w:rsidRPr="00D8500E">
        <w:rPr>
          <w:rFonts w:cs="B Nazanin" w:hint="cs"/>
          <w:sz w:val="24"/>
          <w:szCs w:val="24"/>
          <w:u w:val="single"/>
          <w:rtl/>
        </w:rPr>
        <w:t>آموزش</w:t>
      </w:r>
      <w:r w:rsidRPr="00D8500E">
        <w:rPr>
          <w:rFonts w:cs="B Nazanin" w:hint="cs"/>
          <w:sz w:val="24"/>
          <w:szCs w:val="24"/>
          <w:rtl/>
        </w:rPr>
        <w:t xml:space="preserve"> با رویکرد جدید و با محوریت کاهش ترس، انگ و تبعیض و </w:t>
      </w:r>
      <w:r w:rsidRPr="00D8500E">
        <w:rPr>
          <w:rFonts w:cs="B Nazanin" w:hint="cs"/>
          <w:sz w:val="24"/>
          <w:szCs w:val="24"/>
          <w:u w:val="single"/>
          <w:rtl/>
        </w:rPr>
        <w:t xml:space="preserve">توصیه به انجام تست تشخیص اولیه </w:t>
      </w:r>
      <w:r w:rsidRPr="00D8500E">
        <w:rPr>
          <w:rFonts w:cs="B Nazanin" w:hint="cs"/>
          <w:sz w:val="24"/>
          <w:szCs w:val="24"/>
          <w:rtl/>
        </w:rPr>
        <w:t>(</w:t>
      </w:r>
      <w:r w:rsidRPr="00D8500E">
        <w:rPr>
          <w:rFonts w:cs="B Nazanin"/>
          <w:sz w:val="24"/>
          <w:szCs w:val="24"/>
        </w:rPr>
        <w:t>PIT</w:t>
      </w:r>
      <w:r w:rsidRPr="00D8500E">
        <w:rPr>
          <w:rFonts w:cs="B Nazanin" w:hint="cs"/>
          <w:sz w:val="24"/>
          <w:szCs w:val="24"/>
          <w:rtl/>
        </w:rPr>
        <w:t xml:space="preserve">) در کلیه پایگاه های سلامت شهری و </w:t>
      </w:r>
      <w:r w:rsidRPr="00D8500E">
        <w:rPr>
          <w:rFonts w:cs="B Nazanin" w:hint="cs"/>
          <w:sz w:val="24"/>
          <w:szCs w:val="24"/>
          <w:u w:val="single"/>
          <w:rtl/>
        </w:rPr>
        <w:t>انجام تست تشخیصی اولیه</w:t>
      </w:r>
      <w:r w:rsidRPr="00D8500E">
        <w:rPr>
          <w:rFonts w:cs="B Nazanin" w:hint="cs"/>
          <w:sz w:val="24"/>
          <w:szCs w:val="24"/>
          <w:rtl/>
        </w:rPr>
        <w:t xml:space="preserve"> در تعدادی از مراکز خدمات جامع سلامت که در مناطق پرخطر قرار دارند انجام می‌شود. </w:t>
      </w:r>
    </w:p>
    <w:p w:rsidR="00D8500E" w:rsidRPr="00D8500E" w:rsidRDefault="00D8500E" w:rsidP="00406013">
      <w:pPr>
        <w:numPr>
          <w:ilvl w:val="0"/>
          <w:numId w:val="9"/>
        </w:numPr>
        <w:bidi/>
        <w:spacing w:after="120"/>
        <w:contextualSpacing/>
        <w:rPr>
          <w:rFonts w:cs="B Nazanin"/>
          <w:sz w:val="24"/>
          <w:szCs w:val="24"/>
        </w:rPr>
      </w:pPr>
      <w:r w:rsidRPr="00D8500E">
        <w:rPr>
          <w:rFonts w:cs="B Nazanin" w:hint="cs"/>
          <w:sz w:val="24"/>
          <w:szCs w:val="24"/>
          <w:rtl/>
        </w:rPr>
        <w:t xml:space="preserve">مراکز خدمات جامع سلامت شهری: در این مراکز ضمن انجام تست‌های تشخیصی اولیه، مشاوره صورت گرفته و در صورت نیاز افراد برای انجام تست تشخیصی قطعی به آزمایشگاههای مرجع که در محدوده هر دانشگاه تعیین شده است، ارجاع می‌شوند. موارد اچ‌آی‌وی شناسائی شده به مراکز مشاوره بیماریهای رفتاری ارجاع می‌شود. </w:t>
      </w:r>
    </w:p>
    <w:p w:rsidR="00D8500E" w:rsidRPr="00D8500E" w:rsidRDefault="00D8500E" w:rsidP="00406013">
      <w:pPr>
        <w:numPr>
          <w:ilvl w:val="0"/>
          <w:numId w:val="9"/>
        </w:numPr>
        <w:bidi/>
        <w:spacing w:after="120"/>
        <w:contextualSpacing/>
        <w:rPr>
          <w:rFonts w:cs="B Nazanin"/>
          <w:sz w:val="24"/>
          <w:szCs w:val="24"/>
          <w:rtl/>
        </w:rPr>
      </w:pPr>
      <w:r w:rsidRPr="00D8500E">
        <w:rPr>
          <w:rFonts w:cs="B Nazanin" w:hint="cs"/>
          <w:sz w:val="24"/>
          <w:szCs w:val="24"/>
          <w:rtl/>
        </w:rPr>
        <w:t>مراکز مشاوره بیماریهای رفتاری: مراکز مشاوره بیماریهای رفتاری، علاوه بر امکان ارائه خدمات تشخیصی اولیه و تاییدی، امکان ارائه خدمات تخصصی مشاوره و مراقبت و درمان به افراد مبتلا به اچ‌آی‌وی را نیز دارا هستند و موارد تایید شده که از سطوح قبلی این مراکز ارجاع شده، خدمات تخصصی مشاوره و مراقبت و درمان اچ‌آی‌وی را دریافت می‌کنند.</w:t>
      </w:r>
    </w:p>
    <w:p w:rsidR="00D8500E" w:rsidRPr="00D8500E" w:rsidRDefault="00D8500E" w:rsidP="00D8500E">
      <w:pPr>
        <w:bidi/>
        <w:rPr>
          <w:rFonts w:cs="B Nazanin"/>
          <w:b/>
          <w:bCs/>
          <w:sz w:val="28"/>
          <w:szCs w:val="28"/>
          <w:rtl/>
          <w:lang w:bidi="fa-IR"/>
        </w:rPr>
      </w:pPr>
      <w:r w:rsidRPr="00D8500E">
        <w:rPr>
          <w:rFonts w:cs="B Nazanin" w:hint="cs"/>
          <w:b/>
          <w:bCs/>
          <w:sz w:val="28"/>
          <w:szCs w:val="28"/>
          <w:rtl/>
        </w:rPr>
        <w:t>ه) دستاوردها:</w:t>
      </w:r>
      <w:r w:rsidRPr="00D8500E">
        <w:rPr>
          <w:rFonts w:cs="B Nazanin" w:hint="cs"/>
          <w:b/>
          <w:bCs/>
          <w:sz w:val="28"/>
          <w:szCs w:val="28"/>
          <w:rtl/>
          <w:lang w:bidi="fa-IR"/>
        </w:rPr>
        <w:t xml:space="preserve"> </w:t>
      </w:r>
    </w:p>
    <w:p w:rsidR="00D8500E" w:rsidRPr="00D8500E" w:rsidRDefault="00D8500E" w:rsidP="00406013">
      <w:pPr>
        <w:numPr>
          <w:ilvl w:val="0"/>
          <w:numId w:val="9"/>
        </w:numPr>
        <w:bidi/>
        <w:contextualSpacing/>
        <w:rPr>
          <w:rFonts w:cs="B Nazanin"/>
          <w:sz w:val="24"/>
          <w:szCs w:val="24"/>
          <w:lang w:bidi="fa-IR"/>
        </w:rPr>
      </w:pPr>
      <w:r w:rsidRPr="00D8500E">
        <w:rPr>
          <w:rFonts w:cs="B Nazanin" w:hint="cs"/>
          <w:sz w:val="24"/>
          <w:szCs w:val="24"/>
          <w:rtl/>
          <w:lang w:bidi="fa-IR"/>
        </w:rPr>
        <w:t>فراهمی دسترسی به  انجام تست تشخیصی اولیه با رپید تست در 8 مراکز خدمات جامع سلامت علاوه بر مرکز مشاوره بیماریهای رفتاری</w:t>
      </w:r>
    </w:p>
    <w:p w:rsidR="00D8500E" w:rsidRPr="00D8500E" w:rsidRDefault="00D8500E" w:rsidP="00406013">
      <w:pPr>
        <w:numPr>
          <w:ilvl w:val="0"/>
          <w:numId w:val="9"/>
        </w:numPr>
        <w:bidi/>
        <w:contextualSpacing/>
        <w:rPr>
          <w:rFonts w:cs="B Nazanin"/>
          <w:sz w:val="24"/>
          <w:szCs w:val="24"/>
          <w:rtl/>
          <w:lang w:bidi="fa-IR"/>
        </w:rPr>
      </w:pPr>
      <w:r w:rsidRPr="00D8500E">
        <w:rPr>
          <w:rFonts w:cs="B Nazanin" w:hint="cs"/>
          <w:sz w:val="24"/>
          <w:szCs w:val="24"/>
          <w:rtl/>
          <w:lang w:bidi="fa-IR"/>
        </w:rPr>
        <w:t xml:space="preserve">پیشگیری از نوزاد مبتلا به </w:t>
      </w:r>
      <w:r w:rsidRPr="00D8500E">
        <w:rPr>
          <w:rFonts w:cs="B Nazanin"/>
          <w:sz w:val="24"/>
          <w:szCs w:val="24"/>
          <w:lang w:bidi="fa-IR"/>
        </w:rPr>
        <w:t>HIV</w:t>
      </w:r>
      <w:r w:rsidRPr="00D8500E">
        <w:rPr>
          <w:rFonts w:cs="B Nazanin" w:hint="cs"/>
          <w:sz w:val="24"/>
          <w:szCs w:val="24"/>
          <w:rtl/>
          <w:lang w:bidi="fa-IR"/>
        </w:rPr>
        <w:t xml:space="preserve"> از مادر مبتلا از سال 1398 </w:t>
      </w:r>
    </w:p>
    <w:p w:rsidR="00D8500E" w:rsidRPr="00D8500E" w:rsidRDefault="00D8500E" w:rsidP="00D8500E">
      <w:pPr>
        <w:bidi/>
        <w:rPr>
          <w:rFonts w:cs="B Nazanin"/>
          <w:b/>
          <w:bCs/>
          <w:sz w:val="28"/>
          <w:szCs w:val="28"/>
          <w:rtl/>
        </w:rPr>
      </w:pPr>
      <w:r w:rsidRPr="00D8500E">
        <w:rPr>
          <w:rFonts w:cs="B Nazanin" w:hint="cs"/>
          <w:b/>
          <w:bCs/>
          <w:sz w:val="28"/>
          <w:szCs w:val="28"/>
          <w:rtl/>
        </w:rPr>
        <w:t xml:space="preserve">   و) چالش‌ها:</w:t>
      </w:r>
    </w:p>
    <w:tbl>
      <w:tblPr>
        <w:tblStyle w:val="TableGrid4"/>
        <w:tblpPr w:leftFromText="180" w:rightFromText="180" w:vertAnchor="text" w:horzAnchor="margin" w:tblpXSpec="center" w:tblpY="112"/>
        <w:bidiVisual/>
        <w:tblW w:w="9639" w:type="dxa"/>
        <w:tblLook w:val="04A0" w:firstRow="1" w:lastRow="0" w:firstColumn="1" w:lastColumn="0" w:noHBand="0" w:noVBand="1"/>
      </w:tblPr>
      <w:tblGrid>
        <w:gridCol w:w="4921"/>
        <w:gridCol w:w="4718"/>
      </w:tblGrid>
      <w:tr w:rsidR="00D8500E" w:rsidRPr="00D8500E" w:rsidTr="00E86BBB">
        <w:trPr>
          <w:trHeight w:val="851"/>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D8500E" w:rsidRPr="00D8500E" w:rsidRDefault="00D8500E" w:rsidP="00D8500E">
            <w:pPr>
              <w:bidi/>
              <w:jc w:val="center"/>
              <w:rPr>
                <w:rFonts w:cs="B Nazanin"/>
                <w:b/>
                <w:bCs/>
                <w:sz w:val="24"/>
                <w:szCs w:val="24"/>
                <w:lang w:bidi="fa-IR"/>
              </w:rPr>
            </w:pPr>
            <w:r w:rsidRPr="00D8500E">
              <w:rPr>
                <w:rFonts w:cs="B Nazanin" w:hint="cs"/>
                <w:b/>
                <w:bCs/>
                <w:sz w:val="24"/>
                <w:szCs w:val="24"/>
                <w:rtl/>
                <w:lang w:bidi="fa-IR"/>
              </w:rPr>
              <w:t>مشکلات و چالش‌ها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D8500E" w:rsidRPr="00D8500E" w:rsidRDefault="00D8500E" w:rsidP="00D8500E">
            <w:pPr>
              <w:bidi/>
              <w:jc w:val="center"/>
              <w:rPr>
                <w:rFonts w:cs="B Nazanin"/>
                <w:b/>
                <w:bCs/>
                <w:sz w:val="24"/>
                <w:szCs w:val="24"/>
                <w:lang w:bidi="fa-IR"/>
              </w:rPr>
            </w:pPr>
            <w:r w:rsidRPr="00D8500E">
              <w:rPr>
                <w:rFonts w:cs="B Nazanin" w:hint="cs"/>
                <w:b/>
                <w:bCs/>
                <w:sz w:val="24"/>
                <w:szCs w:val="24"/>
                <w:rtl/>
                <w:lang w:bidi="fa-IR"/>
              </w:rPr>
              <w:t>پیشنهادات</w:t>
            </w:r>
          </w:p>
        </w:tc>
      </w:tr>
      <w:tr w:rsidR="00D8500E" w:rsidRPr="00D8500E" w:rsidTr="00E86BBB">
        <w:trPr>
          <w:trHeight w:val="462"/>
        </w:trPr>
        <w:tc>
          <w:tcPr>
            <w:tcW w:w="4921" w:type="dxa"/>
            <w:tcBorders>
              <w:top w:val="thinThickSmallGap" w:sz="12" w:space="0" w:color="auto"/>
              <w:left w:val="thinThickSmallGap" w:sz="12" w:space="0" w:color="auto"/>
              <w:bottom w:val="single" w:sz="4" w:space="0" w:color="auto"/>
              <w:right w:val="single" w:sz="4" w:space="0" w:color="auto"/>
            </w:tcBorders>
            <w:vAlign w:val="center"/>
          </w:tcPr>
          <w:p w:rsidR="00D8500E" w:rsidRPr="00D8500E" w:rsidRDefault="00D8500E" w:rsidP="00D8500E">
            <w:pPr>
              <w:bidi/>
              <w:rPr>
                <w:rFonts w:cs="B Nazanin"/>
                <w:b/>
                <w:bCs/>
              </w:rPr>
            </w:pPr>
            <w:r w:rsidRPr="00D8500E">
              <w:rPr>
                <w:rFonts w:ascii="Franklin Gothic Book" w:eastAsia="+mn-ea" w:cs="B Nazanin" w:hint="cs"/>
                <w:kern w:val="24"/>
                <w:rtl/>
                <w:lang w:bidi="fa-IR"/>
              </w:rPr>
              <w:t>ناکافی بودن دسترسی به تسهیلات مورد نیاز برای تشخیص زودهنگام به خصوص در مادران باردار</w:t>
            </w:r>
          </w:p>
        </w:tc>
        <w:tc>
          <w:tcPr>
            <w:tcW w:w="4718" w:type="dxa"/>
            <w:tcBorders>
              <w:top w:val="thinThickSmallGap" w:sz="12" w:space="0" w:color="auto"/>
              <w:left w:val="single" w:sz="4" w:space="0" w:color="auto"/>
              <w:bottom w:val="single" w:sz="4" w:space="0" w:color="auto"/>
              <w:right w:val="thinThickSmallGap" w:sz="12" w:space="0" w:color="auto"/>
            </w:tcBorders>
            <w:vAlign w:val="center"/>
          </w:tcPr>
          <w:p w:rsidR="00D8500E" w:rsidRPr="00D8500E" w:rsidRDefault="00D8500E" w:rsidP="00D8500E">
            <w:pPr>
              <w:autoSpaceDE w:val="0"/>
              <w:autoSpaceDN w:val="0"/>
              <w:bidi/>
              <w:adjustRightInd w:val="0"/>
              <w:rPr>
                <w:rFonts w:ascii="BNazanin" w:cs="B Nazanin"/>
              </w:rPr>
            </w:pPr>
            <w:r w:rsidRPr="00D8500E">
              <w:rPr>
                <w:rFonts w:ascii="BNazanin" w:cs="B Nazanin" w:hint="cs"/>
                <w:rtl/>
              </w:rPr>
              <w:t xml:space="preserve">مراقبتهای رایگان </w:t>
            </w:r>
            <w:r w:rsidRPr="00D8500E">
              <w:rPr>
                <w:rFonts w:ascii="BNazanin" w:cs="B Nazanin"/>
              </w:rPr>
              <w:t xml:space="preserve"> </w:t>
            </w:r>
            <w:r w:rsidRPr="00D8500E">
              <w:rPr>
                <w:rFonts w:ascii="BNazanin" w:cs="B Nazanin" w:hint="cs"/>
                <w:rtl/>
              </w:rPr>
              <w:t>عفونت</w:t>
            </w:r>
            <w:r w:rsidRPr="00D8500E">
              <w:rPr>
                <w:rFonts w:ascii="BNazanin" w:cs="B Nazanin"/>
              </w:rPr>
              <w:t xml:space="preserve"> </w:t>
            </w:r>
            <w:r w:rsidRPr="00D8500E">
              <w:rPr>
                <w:rFonts w:ascii="BNazanin" w:cs="B Nazanin" w:hint="cs"/>
                <w:rtl/>
              </w:rPr>
              <w:t>های</w:t>
            </w:r>
            <w:r w:rsidRPr="00D8500E">
              <w:rPr>
                <w:rFonts w:ascii="BNazanin" w:cs="B Nazanin"/>
              </w:rPr>
              <w:t xml:space="preserve"> </w:t>
            </w:r>
            <w:r w:rsidRPr="00D8500E">
              <w:rPr>
                <w:rFonts w:ascii="BNazanin" w:cs="B Nazanin" w:hint="cs"/>
                <w:rtl/>
              </w:rPr>
              <w:t xml:space="preserve">آمیزشی و </w:t>
            </w:r>
            <w:r w:rsidRPr="00D8500E">
              <w:rPr>
                <w:rFonts w:cs="B Nazanin"/>
              </w:rPr>
              <w:t xml:space="preserve">HIV </w:t>
            </w:r>
            <w:r w:rsidRPr="00D8500E">
              <w:rPr>
                <w:rFonts w:ascii="BNazanin" w:cs="B Nazanin"/>
              </w:rPr>
              <w:t xml:space="preserve">  </w:t>
            </w:r>
            <w:r w:rsidRPr="00D8500E">
              <w:rPr>
                <w:rFonts w:ascii="BNazanin" w:cs="B Nazanin" w:hint="cs"/>
                <w:rtl/>
              </w:rPr>
              <w:t>در</w:t>
            </w:r>
            <w:r w:rsidRPr="00D8500E">
              <w:rPr>
                <w:rFonts w:ascii="BNazanin" w:cs="B Nazanin"/>
              </w:rPr>
              <w:t xml:space="preserve"> </w:t>
            </w:r>
            <w:r w:rsidRPr="00D8500E">
              <w:rPr>
                <w:rFonts w:ascii="BNazanin" w:cs="B Nazanin" w:hint="cs"/>
                <w:rtl/>
              </w:rPr>
              <w:t>همه</w:t>
            </w:r>
            <w:r w:rsidRPr="00D8500E">
              <w:rPr>
                <w:rFonts w:ascii="BNazanin" w:cs="B Nazanin"/>
              </w:rPr>
              <w:t xml:space="preserve"> </w:t>
            </w:r>
            <w:r w:rsidRPr="00D8500E">
              <w:rPr>
                <w:rFonts w:ascii="BNazanin" w:cs="B Nazanin" w:hint="cs"/>
                <w:rtl/>
              </w:rPr>
              <w:t>مراقبت</w:t>
            </w:r>
            <w:r w:rsidRPr="00D8500E">
              <w:rPr>
                <w:rFonts w:ascii="BNazanin" w:cs="B Nazanin"/>
              </w:rPr>
              <w:t xml:space="preserve"> </w:t>
            </w:r>
            <w:r w:rsidRPr="00D8500E">
              <w:rPr>
                <w:rFonts w:ascii="BNazanin" w:cs="B Nazanin" w:hint="cs"/>
                <w:rtl/>
              </w:rPr>
              <w:t>های</w:t>
            </w:r>
            <w:r w:rsidRPr="00D8500E">
              <w:rPr>
                <w:rFonts w:ascii="BNazanin" w:cs="B Nazanin"/>
              </w:rPr>
              <w:t xml:space="preserve"> </w:t>
            </w:r>
            <w:r w:rsidRPr="00D8500E">
              <w:rPr>
                <w:rFonts w:ascii="BNazanin" w:cs="B Nazanin" w:hint="cs"/>
                <w:rtl/>
              </w:rPr>
              <w:t>اولیه،</w:t>
            </w:r>
            <w:r w:rsidRPr="00D8500E">
              <w:rPr>
                <w:rFonts w:ascii="BNazanin" w:cs="B Nazanin"/>
              </w:rPr>
              <w:t xml:space="preserve"> </w:t>
            </w:r>
            <w:r w:rsidRPr="00D8500E">
              <w:rPr>
                <w:rFonts w:ascii="BNazanin" w:cs="B Nazanin" w:hint="cs"/>
                <w:rtl/>
              </w:rPr>
              <w:t>بهداشت</w:t>
            </w:r>
            <w:r w:rsidRPr="00D8500E">
              <w:rPr>
                <w:rFonts w:ascii="BNazanin" w:cs="B Nazanin"/>
              </w:rPr>
              <w:t xml:space="preserve"> </w:t>
            </w:r>
            <w:r w:rsidRPr="00D8500E">
              <w:rPr>
                <w:rFonts w:ascii="BNazanin" w:cs="B Nazanin" w:hint="cs"/>
                <w:rtl/>
              </w:rPr>
              <w:t>باروری</w:t>
            </w:r>
            <w:r w:rsidRPr="00D8500E">
              <w:rPr>
                <w:rFonts w:ascii="BNazanin" w:cs="B Nazanin"/>
              </w:rPr>
              <w:t xml:space="preserve"> </w:t>
            </w:r>
            <w:r w:rsidRPr="00D8500E">
              <w:rPr>
                <w:rFonts w:ascii="BNazanin" w:cs="B Nazanin" w:hint="cs"/>
                <w:rtl/>
              </w:rPr>
              <w:t>و مراقبتهای</w:t>
            </w:r>
            <w:r w:rsidRPr="00D8500E">
              <w:rPr>
                <w:rFonts w:ascii="BNazanin" w:cs="B Nazanin"/>
              </w:rPr>
              <w:t xml:space="preserve"> </w:t>
            </w:r>
            <w:r w:rsidRPr="00D8500E">
              <w:rPr>
                <w:rFonts w:ascii="BNazanin" w:cs="B Nazanin" w:hint="cs"/>
                <w:rtl/>
              </w:rPr>
              <w:t>دوران</w:t>
            </w:r>
            <w:r w:rsidRPr="00D8500E">
              <w:rPr>
                <w:rFonts w:ascii="BNazanin" w:cs="B Nazanin"/>
              </w:rPr>
              <w:t xml:space="preserve"> </w:t>
            </w:r>
            <w:r w:rsidRPr="00D8500E">
              <w:rPr>
                <w:rFonts w:ascii="BNazanin" w:cs="B Nazanin" w:hint="cs"/>
                <w:rtl/>
              </w:rPr>
              <w:t>بارداری</w:t>
            </w:r>
            <w:r w:rsidRPr="00D8500E">
              <w:rPr>
                <w:rFonts w:ascii="BNazanin" w:cs="B Nazanin"/>
              </w:rPr>
              <w:t xml:space="preserve"> </w:t>
            </w:r>
            <w:r w:rsidRPr="00D8500E">
              <w:rPr>
                <w:rFonts w:ascii="BNazanin" w:cs="B Nazanin" w:hint="cs"/>
                <w:rtl/>
              </w:rPr>
              <w:t>و</w:t>
            </w:r>
            <w:r w:rsidRPr="00D8500E">
              <w:rPr>
                <w:rFonts w:ascii="BNazanin" w:cs="B Nazanin"/>
              </w:rPr>
              <w:t xml:space="preserve"> </w:t>
            </w:r>
            <w:r w:rsidRPr="00D8500E">
              <w:rPr>
                <w:rFonts w:ascii="BNazanin" w:cs="B Nazanin" w:hint="cs"/>
                <w:rtl/>
              </w:rPr>
              <w:t>بعد</w:t>
            </w:r>
            <w:r w:rsidRPr="00D8500E">
              <w:rPr>
                <w:rFonts w:ascii="BNazanin" w:cs="B Nazanin"/>
              </w:rPr>
              <w:t xml:space="preserve"> </w:t>
            </w:r>
            <w:r w:rsidRPr="00D8500E">
              <w:rPr>
                <w:rFonts w:ascii="BNazanin" w:cs="B Nazanin" w:hint="cs"/>
                <w:rtl/>
              </w:rPr>
              <w:t>از</w:t>
            </w:r>
            <w:r w:rsidRPr="00D8500E">
              <w:rPr>
                <w:rFonts w:ascii="BNazanin" w:cs="B Nazanin"/>
              </w:rPr>
              <w:t xml:space="preserve"> </w:t>
            </w:r>
            <w:r w:rsidRPr="00D8500E">
              <w:rPr>
                <w:rFonts w:ascii="BNazanin" w:cs="B Nazanin" w:hint="cs"/>
                <w:rtl/>
              </w:rPr>
              <w:t>آن</w:t>
            </w:r>
            <w:r w:rsidRPr="00D8500E">
              <w:rPr>
                <w:rFonts w:ascii="BNazanin" w:cs="B Nazanin"/>
              </w:rPr>
              <w:t xml:space="preserve"> </w:t>
            </w:r>
            <w:r w:rsidRPr="00D8500E">
              <w:rPr>
                <w:rFonts w:ascii="BNazanin" w:cs="B Nazanin" w:hint="cs"/>
                <w:rtl/>
              </w:rPr>
              <w:t>لحاظ</w:t>
            </w:r>
            <w:r w:rsidRPr="00D8500E">
              <w:rPr>
                <w:rFonts w:ascii="BNazanin" w:cs="B Nazanin"/>
              </w:rPr>
              <w:t xml:space="preserve"> </w:t>
            </w:r>
            <w:r w:rsidRPr="00D8500E">
              <w:rPr>
                <w:rFonts w:ascii="BNazanin" w:cs="B Nazanin" w:hint="cs"/>
                <w:rtl/>
              </w:rPr>
              <w:t>کنند</w:t>
            </w:r>
            <w:r w:rsidRPr="00D8500E">
              <w:rPr>
                <w:rFonts w:ascii="BNazanin" w:cs="B Nazanin"/>
              </w:rPr>
              <w:t>.</w:t>
            </w:r>
          </w:p>
        </w:tc>
      </w:tr>
      <w:tr w:rsidR="00D8500E" w:rsidRPr="00D8500E" w:rsidTr="00E86BBB">
        <w:trPr>
          <w:trHeight w:val="440"/>
        </w:trPr>
        <w:tc>
          <w:tcPr>
            <w:tcW w:w="4921" w:type="dxa"/>
            <w:tcBorders>
              <w:top w:val="single" w:sz="4" w:space="0" w:color="auto"/>
              <w:left w:val="thinThickSmallGap" w:sz="12" w:space="0" w:color="auto"/>
              <w:bottom w:val="single" w:sz="4" w:space="0" w:color="auto"/>
              <w:right w:val="single" w:sz="4" w:space="0" w:color="auto"/>
            </w:tcBorders>
            <w:vAlign w:val="center"/>
          </w:tcPr>
          <w:p w:rsidR="00D8500E" w:rsidRPr="00D8500E" w:rsidRDefault="00D8500E" w:rsidP="00D8500E">
            <w:pPr>
              <w:bidi/>
              <w:rPr>
                <w:rFonts w:cs="B Nazanin"/>
                <w:b/>
                <w:bCs/>
              </w:rPr>
            </w:pPr>
            <w:r w:rsidRPr="00D8500E">
              <w:rPr>
                <w:rFonts w:ascii="B Nazanin" w:cs="B Nazanin" w:hint="cs"/>
                <w:color w:val="333333"/>
                <w:rtl/>
              </w:rPr>
              <w:t>تعدادی از</w:t>
            </w:r>
            <w:r w:rsidRPr="00D8500E">
              <w:rPr>
                <w:rFonts w:ascii="B Nazanin" w:cs="B Nazanin"/>
                <w:color w:val="333333"/>
              </w:rPr>
              <w:t xml:space="preserve"> </w:t>
            </w:r>
            <w:r w:rsidRPr="00D8500E">
              <w:rPr>
                <w:rFonts w:ascii="B Nazanin" w:cs="B Nazanin" w:hint="cs"/>
                <w:color w:val="333333"/>
                <w:rtl/>
              </w:rPr>
              <w:t>افراد</w:t>
            </w:r>
            <w:r w:rsidRPr="00D8500E">
              <w:rPr>
                <w:rFonts w:ascii="B Nazanin" w:cs="B Nazanin"/>
                <w:color w:val="333333"/>
              </w:rPr>
              <w:t xml:space="preserve"> </w:t>
            </w:r>
            <w:r w:rsidRPr="00D8500E">
              <w:rPr>
                <w:rFonts w:ascii="B Nazanin" w:cs="B Nazanin" w:hint="cs"/>
                <w:color w:val="333333"/>
                <w:rtl/>
              </w:rPr>
              <w:t>شناخته</w:t>
            </w:r>
            <w:r w:rsidRPr="00D8500E">
              <w:rPr>
                <w:rFonts w:ascii="B Nazanin" w:cs="B Nazanin"/>
                <w:color w:val="333333"/>
              </w:rPr>
              <w:t xml:space="preserve"> </w:t>
            </w:r>
            <w:r w:rsidRPr="00D8500E">
              <w:rPr>
                <w:rFonts w:ascii="B Nazanin" w:cs="B Nazanin" w:hint="cs"/>
                <w:color w:val="333333"/>
                <w:rtl/>
              </w:rPr>
              <w:t>شده</w:t>
            </w:r>
            <w:r w:rsidRPr="00D8500E">
              <w:rPr>
                <w:rFonts w:ascii="B Nazanin" w:cs="B Nazanin"/>
                <w:color w:val="333333"/>
              </w:rPr>
              <w:t xml:space="preserve"> </w:t>
            </w:r>
            <w:r w:rsidRPr="00D8500E">
              <w:rPr>
                <w:rFonts w:ascii="B Nazanin" w:cs="B Nazanin" w:hint="cs"/>
                <w:color w:val="333333"/>
                <w:rtl/>
              </w:rPr>
              <w:t>بخصوص در مراکز مرتبط با اعتیاد براي</w:t>
            </w:r>
            <w:r w:rsidRPr="00D8500E">
              <w:rPr>
                <w:rFonts w:ascii="B Nazanin" w:cs="B Nazanin"/>
                <w:color w:val="333333"/>
              </w:rPr>
              <w:t xml:space="preserve"> </w:t>
            </w:r>
            <w:r w:rsidRPr="00D8500E">
              <w:rPr>
                <w:rFonts w:ascii="B Nazanin" w:cs="B Nazanin" w:hint="cs"/>
                <w:color w:val="333333"/>
                <w:rtl/>
              </w:rPr>
              <w:t>دريافت</w:t>
            </w:r>
            <w:r w:rsidRPr="00D8500E">
              <w:rPr>
                <w:rFonts w:ascii="B Nazanin" w:cs="B Nazanin"/>
                <w:color w:val="333333"/>
              </w:rPr>
              <w:t xml:space="preserve"> </w:t>
            </w:r>
            <w:r w:rsidRPr="00D8500E">
              <w:rPr>
                <w:rFonts w:ascii="B Nazanin" w:cs="B Nazanin" w:hint="cs"/>
                <w:color w:val="333333"/>
                <w:rtl/>
              </w:rPr>
              <w:t>خدمات</w:t>
            </w:r>
            <w:r w:rsidRPr="00D8500E">
              <w:rPr>
                <w:rFonts w:ascii="B Nazanin" w:cs="B Nazanin"/>
                <w:color w:val="333333"/>
              </w:rPr>
              <w:t xml:space="preserve"> </w:t>
            </w:r>
            <w:r w:rsidRPr="00D8500E">
              <w:rPr>
                <w:rFonts w:ascii="B Nazanin" w:cs="B Nazanin" w:hint="cs"/>
                <w:color w:val="333333"/>
                <w:rtl/>
              </w:rPr>
              <w:t>مراقبت</w:t>
            </w:r>
            <w:r w:rsidRPr="00D8500E">
              <w:rPr>
                <w:rFonts w:ascii="B Nazanin" w:cs="B Nazanin"/>
                <w:color w:val="333333"/>
              </w:rPr>
              <w:t xml:space="preserve"> </w:t>
            </w:r>
            <w:r w:rsidRPr="00D8500E">
              <w:rPr>
                <w:rFonts w:ascii="B Nazanin" w:cs="B Nazanin" w:hint="cs"/>
                <w:color w:val="333333"/>
                <w:rtl/>
              </w:rPr>
              <w:t>و</w:t>
            </w:r>
            <w:r w:rsidRPr="00D8500E">
              <w:rPr>
                <w:rFonts w:ascii="B Nazanin" w:cs="B Nazanin"/>
                <w:color w:val="333333"/>
              </w:rPr>
              <w:t xml:space="preserve"> </w:t>
            </w:r>
            <w:r w:rsidRPr="00D8500E">
              <w:rPr>
                <w:rFonts w:ascii="B Nazanin" w:cs="B Nazanin" w:hint="cs"/>
                <w:color w:val="333333"/>
                <w:rtl/>
              </w:rPr>
              <w:t>درمان</w:t>
            </w:r>
            <w:r w:rsidRPr="00D8500E">
              <w:rPr>
                <w:rFonts w:ascii="B Nazanin" w:cs="B Nazanin"/>
                <w:color w:val="333333"/>
              </w:rPr>
              <w:t xml:space="preserve"> </w:t>
            </w:r>
            <w:r w:rsidRPr="00D8500E">
              <w:rPr>
                <w:rFonts w:ascii="B Nazanin" w:cs="B Nazanin" w:hint="cs"/>
                <w:color w:val="333333"/>
                <w:rtl/>
              </w:rPr>
              <w:t>تمايل</w:t>
            </w:r>
            <w:r w:rsidRPr="00D8500E">
              <w:rPr>
                <w:rFonts w:ascii="B Nazanin" w:cs="B Nazanin"/>
                <w:color w:val="333333"/>
              </w:rPr>
              <w:t xml:space="preserve"> </w:t>
            </w:r>
            <w:r w:rsidRPr="00D8500E">
              <w:rPr>
                <w:rFonts w:ascii="B Nazanin" w:cs="B Nazanin" w:hint="cs"/>
                <w:color w:val="333333"/>
                <w:rtl/>
              </w:rPr>
              <w:t>نداشته</w:t>
            </w:r>
            <w:r w:rsidRPr="00D8500E">
              <w:rPr>
                <w:rFonts w:ascii="B Nazanin" w:cs="B Nazanin"/>
                <w:color w:val="333333"/>
              </w:rPr>
              <w:t xml:space="preserve"> </w:t>
            </w:r>
            <w:r w:rsidRPr="00D8500E">
              <w:rPr>
                <w:rFonts w:ascii="B Nazanin" w:cs="B Nazanin" w:hint="cs"/>
                <w:color w:val="333333"/>
                <w:rtl/>
              </w:rPr>
              <w:t>و</w:t>
            </w:r>
            <w:r w:rsidRPr="00D8500E">
              <w:rPr>
                <w:rFonts w:ascii="B Nazanin" w:cs="B Nazanin"/>
                <w:color w:val="333333"/>
              </w:rPr>
              <w:t xml:space="preserve"> </w:t>
            </w:r>
            <w:r w:rsidRPr="00D8500E">
              <w:rPr>
                <w:rFonts w:ascii="B Nazanin" w:cs="B Nazanin" w:hint="cs"/>
                <w:color w:val="333333"/>
                <w:rtl/>
              </w:rPr>
              <w:t>مراجعه</w:t>
            </w:r>
            <w:r w:rsidRPr="00D8500E">
              <w:rPr>
                <w:rFonts w:ascii="B Nazanin" w:cs="B Nazanin"/>
                <w:color w:val="333333"/>
              </w:rPr>
              <w:t xml:space="preserve"> </w:t>
            </w:r>
            <w:r w:rsidRPr="00D8500E">
              <w:rPr>
                <w:rFonts w:ascii="B Nazanin" w:cs="B Nazanin" w:hint="cs"/>
                <w:color w:val="333333"/>
                <w:rtl/>
              </w:rPr>
              <w:t>نمي</w:t>
            </w:r>
            <w:r w:rsidRPr="00D8500E">
              <w:rPr>
                <w:rFonts w:ascii="B Nazanin" w:cs="B Nazanin"/>
                <w:color w:val="333333"/>
              </w:rPr>
              <w:t xml:space="preserve"> </w:t>
            </w:r>
            <w:r w:rsidRPr="00D8500E">
              <w:rPr>
                <w:rFonts w:ascii="B Nazanin" w:cs="B Nazanin" w:hint="cs"/>
                <w:color w:val="333333"/>
                <w:rtl/>
              </w:rPr>
              <w:t>كنند</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D8500E" w:rsidRPr="00D8500E" w:rsidRDefault="00D8500E" w:rsidP="00D8500E">
            <w:pPr>
              <w:bidi/>
              <w:rPr>
                <w:rFonts w:ascii="Franklin Gothic Book" w:eastAsia="+mn-ea" w:cs="B Nazanin"/>
                <w:kern w:val="24"/>
                <w:lang w:bidi="fa-IR"/>
              </w:rPr>
            </w:pPr>
            <w:r w:rsidRPr="00D8500E">
              <w:rPr>
                <w:rFonts w:ascii="Franklin Gothic Book" w:eastAsia="+mn-ea" w:cs="B Nazanin" w:hint="cs"/>
                <w:kern w:val="24"/>
                <w:rtl/>
                <w:lang w:bidi="fa-IR"/>
              </w:rPr>
              <w:t xml:space="preserve">فراهم نمودن مراکز ساماندهی افراد معتاد مبتلا به </w:t>
            </w:r>
            <w:r w:rsidRPr="00D8500E">
              <w:rPr>
                <w:rFonts w:ascii="Franklin Gothic Book" w:eastAsia="+mn-ea" w:cs="B Nazanin"/>
                <w:kern w:val="24"/>
                <w:lang w:bidi="fa-IR"/>
              </w:rPr>
              <w:t xml:space="preserve">HIV/AIDS </w:t>
            </w:r>
            <w:r w:rsidRPr="00D8500E">
              <w:rPr>
                <w:rFonts w:ascii="Franklin Gothic Book" w:eastAsia="+mn-ea" w:cs="B Nazanin" w:hint="cs"/>
                <w:kern w:val="24"/>
                <w:rtl/>
                <w:lang w:bidi="fa-IR"/>
              </w:rPr>
              <w:t xml:space="preserve">برای نظارت بر درمان </w:t>
            </w:r>
          </w:p>
        </w:tc>
      </w:tr>
      <w:tr w:rsidR="00D8500E" w:rsidRPr="00D8500E" w:rsidTr="00E86BBB">
        <w:trPr>
          <w:trHeight w:val="530"/>
        </w:trPr>
        <w:tc>
          <w:tcPr>
            <w:tcW w:w="4921" w:type="dxa"/>
            <w:tcBorders>
              <w:top w:val="single" w:sz="4" w:space="0" w:color="auto"/>
              <w:left w:val="thinThickSmallGap" w:sz="12" w:space="0" w:color="auto"/>
              <w:bottom w:val="thinThickSmallGap" w:sz="12" w:space="0" w:color="auto"/>
              <w:right w:val="single" w:sz="4" w:space="0" w:color="auto"/>
            </w:tcBorders>
            <w:vAlign w:val="center"/>
          </w:tcPr>
          <w:p w:rsidR="00D8500E" w:rsidRPr="00D8500E" w:rsidRDefault="00D8500E" w:rsidP="00D8500E">
            <w:pPr>
              <w:bidi/>
              <w:rPr>
                <w:rFonts w:ascii="Franklin Gothic Book" w:eastAsia="+mn-ea" w:cs="B Nazanin"/>
                <w:kern w:val="24"/>
                <w:rtl/>
                <w:lang w:bidi="fa-IR"/>
              </w:rPr>
            </w:pPr>
            <w:r w:rsidRPr="00D8500E">
              <w:rPr>
                <w:rFonts w:ascii="Franklin Gothic Book" w:eastAsia="+mn-ea" w:cs="B Nazanin" w:hint="cs"/>
                <w:kern w:val="24"/>
                <w:rtl/>
                <w:lang w:bidi="fa-IR"/>
              </w:rPr>
              <w:t>موانع مالی و قانونی تهیه کاندوم برای مراکز مشاوره بیماریهای رفتاری و زنان آسیب پذیر</w:t>
            </w:r>
          </w:p>
        </w:tc>
        <w:tc>
          <w:tcPr>
            <w:tcW w:w="4718" w:type="dxa"/>
            <w:tcBorders>
              <w:top w:val="single" w:sz="4" w:space="0" w:color="auto"/>
              <w:left w:val="single" w:sz="4" w:space="0" w:color="auto"/>
              <w:bottom w:val="thinThickSmallGap" w:sz="12" w:space="0" w:color="auto"/>
              <w:right w:val="thinThickSmallGap" w:sz="12" w:space="0" w:color="auto"/>
            </w:tcBorders>
            <w:vAlign w:val="center"/>
          </w:tcPr>
          <w:p w:rsidR="00D8500E" w:rsidRPr="00D8500E" w:rsidRDefault="00D8500E" w:rsidP="00D8500E">
            <w:pPr>
              <w:autoSpaceDE w:val="0"/>
              <w:autoSpaceDN w:val="0"/>
              <w:bidi/>
              <w:adjustRightInd w:val="0"/>
              <w:rPr>
                <w:rFonts w:ascii="BNazanin" w:cs="B Nazanin"/>
                <w:rtl/>
                <w:lang w:bidi="fa-IR"/>
              </w:rPr>
            </w:pPr>
            <w:r w:rsidRPr="00D8500E">
              <w:rPr>
                <w:rFonts w:ascii="BNazanin" w:cs="B Nazanin" w:hint="cs"/>
                <w:rtl/>
              </w:rPr>
              <w:t>جمعیت</w:t>
            </w:r>
            <w:r w:rsidRPr="00D8500E">
              <w:rPr>
                <w:rFonts w:ascii="BNazanin" w:cs="B Nazanin"/>
              </w:rPr>
              <w:t xml:space="preserve"> </w:t>
            </w:r>
            <w:r w:rsidRPr="00D8500E">
              <w:rPr>
                <w:rFonts w:ascii="BNazanin" w:cs="B Nazanin" w:hint="cs"/>
                <w:rtl/>
              </w:rPr>
              <w:t>های</w:t>
            </w:r>
            <w:r w:rsidRPr="00D8500E">
              <w:rPr>
                <w:rFonts w:ascii="BNazanin" w:cs="B Nazanin"/>
              </w:rPr>
              <w:t xml:space="preserve"> </w:t>
            </w:r>
            <w:r w:rsidRPr="00D8500E">
              <w:rPr>
                <w:rFonts w:ascii="BNazanin" w:cs="B Nazanin" w:hint="cs"/>
                <w:rtl/>
              </w:rPr>
              <w:t>کلیدی،</w:t>
            </w:r>
            <w:r w:rsidRPr="00D8500E">
              <w:rPr>
                <w:rFonts w:ascii="BNazanin" w:cs="B Nazanin"/>
              </w:rPr>
              <w:t xml:space="preserve"> </w:t>
            </w:r>
            <w:r w:rsidRPr="00D8500E">
              <w:rPr>
                <w:rFonts w:ascii="BNazanin" w:cs="B Nazanin" w:hint="cs"/>
                <w:rtl/>
              </w:rPr>
              <w:t>به</w:t>
            </w:r>
            <w:r w:rsidRPr="00D8500E">
              <w:rPr>
                <w:rFonts w:ascii="BNazanin" w:cs="B Nazanin"/>
              </w:rPr>
              <w:t xml:space="preserve"> </w:t>
            </w:r>
            <w:r w:rsidRPr="00D8500E">
              <w:rPr>
                <w:rFonts w:ascii="BNazanin" w:cs="B Nazanin" w:hint="cs"/>
                <w:rtl/>
              </w:rPr>
              <w:t>خدمات</w:t>
            </w:r>
            <w:r w:rsidRPr="00D8500E">
              <w:rPr>
                <w:rFonts w:ascii="BNazanin" w:cs="B Nazanin"/>
              </w:rPr>
              <w:t xml:space="preserve"> </w:t>
            </w:r>
            <w:r w:rsidRPr="00D8500E">
              <w:rPr>
                <w:rFonts w:ascii="BNazanin" w:cs="B Nazanin" w:hint="cs"/>
                <w:rtl/>
              </w:rPr>
              <w:t>پیشگیری</w:t>
            </w:r>
            <w:r w:rsidRPr="00D8500E">
              <w:rPr>
                <w:rFonts w:ascii="BNazanin" w:cs="B Nazanin"/>
              </w:rPr>
              <w:t xml:space="preserve"> </w:t>
            </w:r>
            <w:r w:rsidRPr="00D8500E">
              <w:rPr>
                <w:rFonts w:ascii="BNazanin" w:cs="B Nazanin" w:hint="cs"/>
                <w:rtl/>
              </w:rPr>
              <w:t>و</w:t>
            </w:r>
            <w:r w:rsidRPr="00D8500E">
              <w:rPr>
                <w:rFonts w:ascii="BNazanin" w:cs="B Nazanin"/>
              </w:rPr>
              <w:t xml:space="preserve"> </w:t>
            </w:r>
            <w:r w:rsidRPr="00D8500E">
              <w:rPr>
                <w:rFonts w:ascii="BNazanin" w:cs="B Nazanin" w:hint="cs"/>
                <w:rtl/>
              </w:rPr>
              <w:t>کنترل</w:t>
            </w:r>
            <w:r w:rsidRPr="00D8500E">
              <w:rPr>
                <w:rFonts w:ascii="BNazanin" w:cs="B Nazanin"/>
              </w:rPr>
              <w:t xml:space="preserve"> </w:t>
            </w:r>
            <w:r w:rsidRPr="00D8500E">
              <w:rPr>
                <w:rFonts w:ascii="BNazanin" w:cs="B Nazanin" w:hint="cs"/>
                <w:rtl/>
              </w:rPr>
              <w:t>عفونت</w:t>
            </w:r>
            <w:r w:rsidRPr="00D8500E">
              <w:rPr>
                <w:rFonts w:ascii="BNazanin" w:cs="B Nazanin"/>
              </w:rPr>
              <w:t xml:space="preserve"> </w:t>
            </w:r>
            <w:r w:rsidRPr="00D8500E">
              <w:rPr>
                <w:rFonts w:ascii="BNazanin" w:cs="B Nazanin" w:hint="cs"/>
                <w:rtl/>
              </w:rPr>
              <w:t>های</w:t>
            </w:r>
            <w:r w:rsidRPr="00D8500E">
              <w:rPr>
                <w:rFonts w:ascii="BNazanin" w:cs="B Nazanin"/>
              </w:rPr>
              <w:t xml:space="preserve"> </w:t>
            </w:r>
            <w:r w:rsidRPr="00D8500E">
              <w:rPr>
                <w:rFonts w:ascii="BNazanin" w:cs="B Nazanin" w:hint="cs"/>
                <w:rtl/>
              </w:rPr>
              <w:t>آمیزشی</w:t>
            </w:r>
            <w:r w:rsidRPr="00D8500E">
              <w:rPr>
                <w:rFonts w:ascii="BNazanin" w:cs="B Nazanin"/>
              </w:rPr>
              <w:t xml:space="preserve"> </w:t>
            </w:r>
            <w:r w:rsidRPr="00D8500E">
              <w:rPr>
                <w:rFonts w:ascii="BNazanin" w:cs="B Nazanin" w:hint="cs"/>
                <w:rtl/>
              </w:rPr>
              <w:t>و</w:t>
            </w:r>
            <w:r w:rsidRPr="00D8500E">
              <w:rPr>
                <w:rFonts w:ascii="BNazanin" w:cs="B Nazanin"/>
              </w:rPr>
              <w:t xml:space="preserve"> HIV </w:t>
            </w:r>
            <w:r w:rsidRPr="00D8500E">
              <w:rPr>
                <w:rFonts w:ascii="BNazanin" w:cs="B Nazanin" w:hint="cs"/>
                <w:rtl/>
              </w:rPr>
              <w:t>از</w:t>
            </w:r>
            <w:r w:rsidRPr="00D8500E">
              <w:rPr>
                <w:rFonts w:ascii="BNazanin" w:cs="B Nazanin"/>
              </w:rPr>
              <w:t xml:space="preserve"> </w:t>
            </w:r>
            <w:r w:rsidRPr="00D8500E">
              <w:rPr>
                <w:rFonts w:ascii="BNazanin" w:cs="B Nazanin" w:hint="cs"/>
                <w:rtl/>
              </w:rPr>
              <w:t>جمله کاندوم</w:t>
            </w:r>
            <w:r w:rsidRPr="00D8500E">
              <w:rPr>
                <w:rFonts w:ascii="BNazanin" w:cs="B Nazanin"/>
              </w:rPr>
              <w:t>)</w:t>
            </w:r>
            <w:r w:rsidRPr="00D8500E">
              <w:rPr>
                <w:rFonts w:ascii="BNazanin" w:cs="B Nazanin" w:hint="cs"/>
                <w:rtl/>
              </w:rPr>
              <w:t>بعنوان</w:t>
            </w:r>
            <w:r w:rsidRPr="00D8500E">
              <w:rPr>
                <w:rFonts w:ascii="BNazanin" w:cs="B Nazanin"/>
              </w:rPr>
              <w:t xml:space="preserve"> </w:t>
            </w:r>
            <w:r w:rsidRPr="00D8500E">
              <w:rPr>
                <w:rFonts w:ascii="BNazanin" w:cs="B Nazanin" w:hint="cs"/>
                <w:rtl/>
              </w:rPr>
              <w:t>وسیله</w:t>
            </w:r>
            <w:r w:rsidRPr="00D8500E">
              <w:rPr>
                <w:rFonts w:ascii="BNazanin" w:cs="B Nazanin"/>
              </w:rPr>
              <w:t xml:space="preserve"> </w:t>
            </w:r>
            <w:r w:rsidRPr="00D8500E">
              <w:rPr>
                <w:rFonts w:ascii="BNazanin" w:cs="B Nazanin" w:hint="cs"/>
                <w:rtl/>
              </w:rPr>
              <w:t>پیشگیری</w:t>
            </w:r>
            <w:r w:rsidRPr="00D8500E">
              <w:rPr>
                <w:rFonts w:ascii="BNazanin" w:cs="B Nazanin"/>
              </w:rPr>
              <w:t xml:space="preserve"> </w:t>
            </w:r>
            <w:r w:rsidRPr="00D8500E">
              <w:rPr>
                <w:rFonts w:ascii="BNazanin" w:cs="B Nazanin" w:hint="cs"/>
                <w:rtl/>
              </w:rPr>
              <w:t>از</w:t>
            </w:r>
            <w:r w:rsidRPr="00D8500E">
              <w:rPr>
                <w:rFonts w:ascii="BNazanin" w:cs="B Nazanin"/>
              </w:rPr>
              <w:t xml:space="preserve"> </w:t>
            </w:r>
            <w:r w:rsidRPr="00D8500E">
              <w:rPr>
                <w:rFonts w:ascii="BNazanin" w:cs="B Nazanin" w:hint="cs"/>
                <w:rtl/>
              </w:rPr>
              <w:t>انتقال</w:t>
            </w:r>
            <w:r w:rsidRPr="00D8500E">
              <w:rPr>
                <w:rFonts w:ascii="BNazanin" w:cs="B Nazanin"/>
              </w:rPr>
              <w:t xml:space="preserve"> </w:t>
            </w:r>
            <w:r w:rsidRPr="00D8500E">
              <w:rPr>
                <w:rFonts w:ascii="BNazanin" w:cs="B Nazanin" w:hint="cs"/>
                <w:rtl/>
              </w:rPr>
              <w:t>عفونت</w:t>
            </w:r>
            <w:r w:rsidRPr="00D8500E">
              <w:rPr>
                <w:rFonts w:ascii="BNazanin" w:cs="B Nazanin"/>
              </w:rPr>
              <w:t xml:space="preserve">( </w:t>
            </w:r>
            <w:r w:rsidRPr="00D8500E">
              <w:rPr>
                <w:rFonts w:ascii="BNazanin" w:cs="B Nazanin" w:hint="cs"/>
                <w:rtl/>
              </w:rPr>
              <w:t>دسترسی</w:t>
            </w:r>
            <w:r w:rsidRPr="00D8500E">
              <w:rPr>
                <w:rFonts w:ascii="BNazanin" w:cs="B Nazanin"/>
              </w:rPr>
              <w:t xml:space="preserve"> </w:t>
            </w:r>
            <w:r w:rsidRPr="00D8500E">
              <w:rPr>
                <w:rFonts w:ascii="BNazanin" w:cs="B Nazanin" w:hint="cs"/>
                <w:rtl/>
              </w:rPr>
              <w:t>کامل</w:t>
            </w:r>
            <w:r w:rsidRPr="00D8500E">
              <w:rPr>
                <w:rFonts w:ascii="BNazanin" w:cs="B Nazanin"/>
              </w:rPr>
              <w:t xml:space="preserve"> </w:t>
            </w:r>
            <w:r w:rsidRPr="00D8500E">
              <w:rPr>
                <w:rFonts w:ascii="BNazanin" w:cs="B Nazanin" w:hint="cs"/>
                <w:rtl/>
              </w:rPr>
              <w:t>داشته</w:t>
            </w:r>
            <w:r w:rsidRPr="00D8500E">
              <w:rPr>
                <w:rFonts w:ascii="BNazanin" w:cs="B Nazanin"/>
              </w:rPr>
              <w:t xml:space="preserve"> </w:t>
            </w:r>
            <w:r w:rsidRPr="00D8500E">
              <w:rPr>
                <w:rFonts w:ascii="BNazanin" w:cs="B Nazanin" w:hint="cs"/>
                <w:rtl/>
              </w:rPr>
              <w:t>باشند</w:t>
            </w:r>
            <w:r w:rsidRPr="00D8500E">
              <w:rPr>
                <w:rFonts w:ascii="BNazanin" w:cs="B Nazanin"/>
              </w:rPr>
              <w:t>.</w:t>
            </w:r>
          </w:p>
        </w:tc>
      </w:tr>
    </w:tbl>
    <w:p w:rsidR="00D8500E" w:rsidRPr="00D8500E" w:rsidRDefault="00D8500E" w:rsidP="00D8500E">
      <w:pPr>
        <w:bidi/>
        <w:rPr>
          <w:rtl/>
        </w:rPr>
      </w:pPr>
    </w:p>
    <w:p w:rsidR="00D8500E" w:rsidRPr="00D8500E" w:rsidRDefault="00D8500E" w:rsidP="00D8500E">
      <w:pPr>
        <w:bidi/>
        <w:rPr>
          <w:rtl/>
        </w:rPr>
      </w:pPr>
    </w:p>
    <w:p w:rsidR="008555D7" w:rsidRDefault="008555D7" w:rsidP="008555D7">
      <w:pPr>
        <w:bidi/>
        <w:rPr>
          <w:rFonts w:cs="B Nazanin"/>
          <w:sz w:val="24"/>
          <w:szCs w:val="24"/>
          <w:rtl/>
          <w:lang w:bidi="fa-IR"/>
        </w:rPr>
      </w:pPr>
    </w:p>
    <w:p w:rsidR="00D8500E" w:rsidRDefault="00D8500E" w:rsidP="00D8500E">
      <w:pPr>
        <w:bidi/>
        <w:rPr>
          <w:rFonts w:cs="B Nazanin"/>
          <w:sz w:val="24"/>
          <w:szCs w:val="24"/>
          <w:rtl/>
          <w:lang w:bidi="fa-IR"/>
        </w:rPr>
      </w:pPr>
    </w:p>
    <w:p w:rsidR="002B59E6" w:rsidRPr="002B59E6" w:rsidRDefault="002B59E6" w:rsidP="002B59E6">
      <w:pPr>
        <w:bidi/>
        <w:rPr>
          <w:rFonts w:cs="B Nazanin"/>
          <w:sz w:val="28"/>
          <w:szCs w:val="28"/>
          <w:rtl/>
          <w:lang w:bidi="fa-IR"/>
        </w:rPr>
      </w:pPr>
      <w:r w:rsidRPr="002B59E6">
        <w:rPr>
          <w:rFonts w:cs="B Nazanin" w:hint="cs"/>
          <w:b/>
          <w:bCs/>
          <w:sz w:val="28"/>
          <w:szCs w:val="28"/>
          <w:rtl/>
          <w:lang w:bidi="fa-IR"/>
        </w:rPr>
        <w:lastRenderedPageBreak/>
        <w:t xml:space="preserve">نام برنامه :  </w:t>
      </w:r>
      <w:r w:rsidRPr="002B59E6">
        <w:rPr>
          <w:rFonts w:ascii="Calibri" w:eastAsia="Calibri" w:hAnsi="Calibri" w:cs="B Nazanin" w:hint="cs"/>
          <w:b/>
          <w:bCs/>
          <w:sz w:val="28"/>
          <w:szCs w:val="28"/>
          <w:rtl/>
          <w:lang w:bidi="fa-IR"/>
        </w:rPr>
        <w:t>بیماریهای تنفسی و قرنطینه</w:t>
      </w:r>
    </w:p>
    <w:p w:rsidR="002B59E6" w:rsidRPr="002B59E6" w:rsidRDefault="002B59E6" w:rsidP="002B59E6">
      <w:pPr>
        <w:bidi/>
        <w:rPr>
          <w:rFonts w:cs="B Nazanin"/>
          <w:b/>
          <w:bCs/>
          <w:sz w:val="28"/>
          <w:szCs w:val="28"/>
          <w:rtl/>
          <w:lang w:bidi="fa-IR"/>
        </w:rPr>
      </w:pPr>
      <w:r w:rsidRPr="002B59E6">
        <w:rPr>
          <w:rFonts w:cs="B Nazanin" w:hint="cs"/>
          <w:b/>
          <w:bCs/>
          <w:sz w:val="28"/>
          <w:szCs w:val="28"/>
          <w:rtl/>
          <w:lang w:bidi="fa-IR"/>
        </w:rPr>
        <w:t>الف ) جامعه آماری</w:t>
      </w:r>
    </w:p>
    <w:p w:rsidR="002B59E6" w:rsidRPr="002B59E6" w:rsidRDefault="002B59E6" w:rsidP="002B59E6">
      <w:pPr>
        <w:autoSpaceDE w:val="0"/>
        <w:autoSpaceDN w:val="0"/>
        <w:bidi/>
        <w:adjustRightInd w:val="0"/>
        <w:spacing w:after="0" w:line="240" w:lineRule="auto"/>
        <w:jc w:val="both"/>
        <w:rPr>
          <w:rFonts w:ascii="BYagut" w:cs="B Nazanin"/>
          <w:sz w:val="24"/>
          <w:szCs w:val="24"/>
          <w:rtl/>
        </w:rPr>
      </w:pPr>
      <w:r w:rsidRPr="002B59E6">
        <w:rPr>
          <w:rFonts w:ascii="2Yagut" w:cs="B Nazanin" w:hint="cs"/>
          <w:rtl/>
        </w:rPr>
        <w:t xml:space="preserve">    </w:t>
      </w:r>
      <w:r w:rsidRPr="002B59E6">
        <w:rPr>
          <w:rFonts w:ascii="BYagut" w:cs="B Nazanin" w:hint="cs"/>
          <w:sz w:val="24"/>
          <w:szCs w:val="24"/>
          <w:rtl/>
        </w:rPr>
        <w:t>نظام</w:t>
      </w:r>
      <w:r w:rsidRPr="002B59E6">
        <w:rPr>
          <w:rFonts w:ascii="BYagut" w:cs="B Nazanin"/>
          <w:sz w:val="24"/>
          <w:szCs w:val="24"/>
        </w:rPr>
        <w:t xml:space="preserve"> </w:t>
      </w:r>
      <w:r w:rsidRPr="002B59E6">
        <w:rPr>
          <w:rFonts w:ascii="BYagut" w:cs="B Nazanin" w:hint="cs"/>
          <w:sz w:val="24"/>
          <w:szCs w:val="24"/>
          <w:rtl/>
        </w:rPr>
        <w:t>مراقبت</w:t>
      </w:r>
      <w:r w:rsidRPr="002B59E6">
        <w:rPr>
          <w:rFonts w:ascii="BYagut" w:cs="B Nazanin"/>
          <w:sz w:val="24"/>
          <w:szCs w:val="24"/>
        </w:rPr>
        <w:t xml:space="preserve"> </w:t>
      </w:r>
      <w:r w:rsidRPr="002B59E6">
        <w:rPr>
          <w:rFonts w:ascii="BYagut" w:cs="B Nazanin" w:hint="cs"/>
          <w:sz w:val="24"/>
          <w:szCs w:val="24"/>
          <w:rtl/>
        </w:rPr>
        <w:t>در</w:t>
      </w:r>
      <w:r w:rsidRPr="002B59E6">
        <w:rPr>
          <w:rFonts w:ascii="BYagut" w:cs="B Nazanin"/>
          <w:sz w:val="24"/>
          <w:szCs w:val="24"/>
        </w:rPr>
        <w:t xml:space="preserve"> </w:t>
      </w:r>
      <w:r w:rsidRPr="002B59E6">
        <w:rPr>
          <w:rFonts w:ascii="BYagut" w:cs="B Nazanin" w:hint="cs"/>
          <w:sz w:val="24"/>
          <w:szCs w:val="24"/>
          <w:rtl/>
        </w:rPr>
        <w:t>بیماریهای</w:t>
      </w:r>
      <w:r w:rsidRPr="002B59E6">
        <w:rPr>
          <w:rFonts w:ascii="BYagut" w:cs="B Nazanin"/>
          <w:sz w:val="24"/>
          <w:szCs w:val="24"/>
        </w:rPr>
        <w:t xml:space="preserve"> </w:t>
      </w:r>
      <w:r w:rsidRPr="002B59E6">
        <w:rPr>
          <w:rFonts w:ascii="BYagut" w:cs="B Nazanin" w:hint="cs"/>
          <w:sz w:val="24"/>
          <w:szCs w:val="24"/>
          <w:rtl/>
        </w:rPr>
        <w:t>حاد</w:t>
      </w:r>
      <w:r w:rsidRPr="002B59E6">
        <w:rPr>
          <w:rFonts w:ascii="BYagut" w:cs="B Nazanin"/>
          <w:sz w:val="24"/>
          <w:szCs w:val="24"/>
        </w:rPr>
        <w:t xml:space="preserve"> </w:t>
      </w:r>
      <w:r w:rsidRPr="002B59E6">
        <w:rPr>
          <w:rFonts w:ascii="BYagut" w:cs="B Nazanin" w:hint="cs"/>
          <w:sz w:val="24"/>
          <w:szCs w:val="24"/>
          <w:rtl/>
        </w:rPr>
        <w:t>تنفسی</w:t>
      </w:r>
      <w:r w:rsidRPr="002B59E6">
        <w:rPr>
          <w:rFonts w:ascii="BYagut" w:cs="B Nazanin"/>
          <w:sz w:val="24"/>
          <w:szCs w:val="24"/>
        </w:rPr>
        <w:t xml:space="preserve"> </w:t>
      </w:r>
      <w:r w:rsidRPr="002B59E6">
        <w:rPr>
          <w:rFonts w:ascii="BYagut" w:cs="B Nazanin" w:hint="cs"/>
          <w:sz w:val="24"/>
          <w:szCs w:val="24"/>
          <w:rtl/>
        </w:rPr>
        <w:t>با</w:t>
      </w:r>
      <w:r w:rsidRPr="002B59E6">
        <w:rPr>
          <w:rFonts w:ascii="BYagut" w:cs="B Nazanin"/>
          <w:sz w:val="24"/>
          <w:szCs w:val="24"/>
        </w:rPr>
        <w:t xml:space="preserve"> </w:t>
      </w:r>
      <w:r w:rsidRPr="002B59E6">
        <w:rPr>
          <w:rFonts w:ascii="BYagut" w:cs="B Nazanin" w:hint="cs"/>
          <w:sz w:val="24"/>
          <w:szCs w:val="24"/>
          <w:rtl/>
        </w:rPr>
        <w:t>منشا</w:t>
      </w:r>
      <w:r w:rsidRPr="002B59E6">
        <w:rPr>
          <w:rFonts w:ascii="BYagut" w:cs="B Nazanin"/>
          <w:sz w:val="24"/>
          <w:szCs w:val="24"/>
        </w:rPr>
        <w:t xml:space="preserve"> </w:t>
      </w:r>
      <w:r w:rsidRPr="002B59E6">
        <w:rPr>
          <w:rFonts w:ascii="BYagut" w:cs="B Nazanin" w:hint="cs"/>
          <w:sz w:val="24"/>
          <w:szCs w:val="24"/>
          <w:rtl/>
        </w:rPr>
        <w:t>ویروسی</w:t>
      </w:r>
      <w:r w:rsidRPr="002B59E6">
        <w:rPr>
          <w:rFonts w:ascii="BYagut" w:cs="B Nazanin"/>
          <w:sz w:val="24"/>
          <w:szCs w:val="24"/>
        </w:rPr>
        <w:t xml:space="preserve"> </w:t>
      </w:r>
      <w:r w:rsidRPr="002B59E6">
        <w:rPr>
          <w:rFonts w:ascii="BYagut" w:cs="B Nazanin" w:hint="cs"/>
          <w:sz w:val="24"/>
          <w:szCs w:val="24"/>
          <w:rtl/>
        </w:rPr>
        <w:t>باید</w:t>
      </w:r>
      <w:r w:rsidRPr="002B59E6">
        <w:rPr>
          <w:rFonts w:ascii="BYagut" w:cs="B Nazanin"/>
          <w:sz w:val="24"/>
          <w:szCs w:val="24"/>
        </w:rPr>
        <w:t xml:space="preserve"> </w:t>
      </w:r>
      <w:r w:rsidRPr="002B59E6">
        <w:rPr>
          <w:rFonts w:ascii="BYagut" w:cs="B Nazanin" w:hint="cs"/>
          <w:sz w:val="24"/>
          <w:szCs w:val="24"/>
          <w:rtl/>
        </w:rPr>
        <w:t>دارای</w:t>
      </w:r>
      <w:r w:rsidRPr="002B59E6">
        <w:rPr>
          <w:rFonts w:ascii="BYagut" w:cs="B Nazanin"/>
          <w:sz w:val="24"/>
          <w:szCs w:val="24"/>
        </w:rPr>
        <w:t xml:space="preserve"> </w:t>
      </w:r>
      <w:r w:rsidRPr="002B59E6">
        <w:rPr>
          <w:rFonts w:ascii="BYagut" w:cs="B Nazanin" w:hint="cs"/>
          <w:sz w:val="24"/>
          <w:szCs w:val="24"/>
          <w:rtl/>
        </w:rPr>
        <w:t>ثبات</w:t>
      </w:r>
      <w:r w:rsidRPr="002B59E6">
        <w:rPr>
          <w:rFonts w:ascii="BYagut" w:cs="B Nazanin"/>
          <w:sz w:val="24"/>
          <w:szCs w:val="24"/>
        </w:rPr>
        <w:t xml:space="preserve"> </w:t>
      </w:r>
      <w:r w:rsidRPr="002B59E6">
        <w:rPr>
          <w:rFonts w:ascii="BYagut" w:cs="B Nazanin" w:hint="cs"/>
          <w:sz w:val="24"/>
          <w:szCs w:val="24"/>
          <w:rtl/>
        </w:rPr>
        <w:t>بالایی</w:t>
      </w:r>
      <w:r w:rsidRPr="002B59E6">
        <w:rPr>
          <w:rFonts w:ascii="BYagut" w:cs="B Nazanin"/>
          <w:sz w:val="24"/>
          <w:szCs w:val="24"/>
        </w:rPr>
        <w:t xml:space="preserve"> </w:t>
      </w:r>
      <w:r w:rsidRPr="002B59E6">
        <w:rPr>
          <w:rFonts w:ascii="BYagut" w:cs="B Nazanin" w:hint="cs"/>
          <w:sz w:val="24"/>
          <w:szCs w:val="24"/>
          <w:rtl/>
        </w:rPr>
        <w:t>باشند</w:t>
      </w:r>
      <w:r w:rsidRPr="002B59E6">
        <w:rPr>
          <w:rFonts w:ascii="BYagut" w:cs="B Nazanin"/>
          <w:sz w:val="24"/>
          <w:szCs w:val="24"/>
        </w:rPr>
        <w:t xml:space="preserve"> </w:t>
      </w:r>
      <w:r w:rsidRPr="002B59E6">
        <w:rPr>
          <w:rFonts w:ascii="BYagut" w:cs="B Nazanin" w:hint="cs"/>
          <w:sz w:val="24"/>
          <w:szCs w:val="24"/>
          <w:rtl/>
        </w:rPr>
        <w:t>چون</w:t>
      </w:r>
      <w:r w:rsidRPr="002B59E6">
        <w:rPr>
          <w:rFonts w:ascii="BYagut" w:cs="B Nazanin"/>
          <w:sz w:val="24"/>
          <w:szCs w:val="24"/>
        </w:rPr>
        <w:t xml:space="preserve"> </w:t>
      </w:r>
      <w:r w:rsidRPr="002B59E6">
        <w:rPr>
          <w:rFonts w:ascii="BYagut" w:cs="B Nazanin" w:hint="cs"/>
          <w:sz w:val="24"/>
          <w:szCs w:val="24"/>
          <w:rtl/>
        </w:rPr>
        <w:t>در</w:t>
      </w:r>
      <w:r w:rsidRPr="002B59E6">
        <w:rPr>
          <w:rFonts w:ascii="BYagut" w:cs="B Nazanin"/>
          <w:sz w:val="24"/>
          <w:szCs w:val="24"/>
        </w:rPr>
        <w:t xml:space="preserve"> </w:t>
      </w:r>
      <w:r w:rsidRPr="002B59E6">
        <w:rPr>
          <w:rFonts w:ascii="BYagut" w:cs="B Nazanin" w:hint="cs"/>
          <w:sz w:val="24"/>
          <w:szCs w:val="24"/>
          <w:rtl/>
        </w:rPr>
        <w:t>این</w:t>
      </w:r>
      <w:r w:rsidRPr="002B59E6">
        <w:rPr>
          <w:rFonts w:ascii="BYagut" w:cs="B Nazanin"/>
          <w:sz w:val="24"/>
          <w:szCs w:val="24"/>
        </w:rPr>
        <w:t xml:space="preserve"> </w:t>
      </w:r>
      <w:r w:rsidRPr="002B59E6">
        <w:rPr>
          <w:rFonts w:ascii="BYagut" w:cs="B Nazanin" w:hint="cs"/>
          <w:sz w:val="24"/>
          <w:szCs w:val="24"/>
          <w:rtl/>
        </w:rPr>
        <w:t xml:space="preserve">بیماریها </w:t>
      </w:r>
      <w:r w:rsidRPr="002B59E6">
        <w:rPr>
          <w:rFonts w:ascii="BYagut" w:cs="B Nazanin"/>
          <w:sz w:val="24"/>
          <w:szCs w:val="24"/>
        </w:rPr>
        <w:t xml:space="preserve"> </w:t>
      </w:r>
      <w:r w:rsidRPr="002B59E6">
        <w:rPr>
          <w:rFonts w:ascii="BYagut" w:cs="B Nazanin" w:hint="cs"/>
          <w:sz w:val="24"/>
          <w:szCs w:val="24"/>
          <w:rtl/>
        </w:rPr>
        <w:t>روند</w:t>
      </w:r>
      <w:r w:rsidRPr="002B59E6">
        <w:rPr>
          <w:rFonts w:ascii="BYagut" w:cs="B Nazanin"/>
          <w:sz w:val="24"/>
          <w:szCs w:val="24"/>
        </w:rPr>
        <w:t xml:space="preserve"> </w:t>
      </w:r>
      <w:r w:rsidRPr="002B59E6">
        <w:rPr>
          <w:rFonts w:ascii="BYagut" w:cs="B Nazanin" w:hint="cs"/>
          <w:sz w:val="24"/>
          <w:szCs w:val="24"/>
          <w:rtl/>
        </w:rPr>
        <w:t>و تغییرات</w:t>
      </w:r>
      <w:r w:rsidRPr="002B59E6">
        <w:rPr>
          <w:rFonts w:ascii="BYagut" w:cs="B Nazanin"/>
          <w:sz w:val="24"/>
          <w:szCs w:val="24"/>
        </w:rPr>
        <w:t xml:space="preserve"> </w:t>
      </w:r>
      <w:r w:rsidRPr="002B59E6">
        <w:rPr>
          <w:rFonts w:ascii="BYagut" w:cs="B Nazanin" w:hint="cs"/>
          <w:sz w:val="24"/>
          <w:szCs w:val="24"/>
          <w:rtl/>
        </w:rPr>
        <w:t>روند</w:t>
      </w:r>
      <w:r w:rsidRPr="002B59E6">
        <w:rPr>
          <w:rFonts w:ascii="BYagut" w:cs="B Nazanin"/>
          <w:sz w:val="24"/>
          <w:szCs w:val="24"/>
        </w:rPr>
        <w:t xml:space="preserve"> </w:t>
      </w:r>
      <w:r w:rsidRPr="002B59E6">
        <w:rPr>
          <w:rFonts w:ascii="BYagut" w:cs="B Nazanin" w:hint="cs"/>
          <w:sz w:val="24"/>
          <w:szCs w:val="24"/>
          <w:rtl/>
        </w:rPr>
        <w:t>مورد</w:t>
      </w:r>
      <w:r w:rsidRPr="002B59E6">
        <w:rPr>
          <w:rFonts w:ascii="BYagut" w:cs="B Nazanin"/>
          <w:sz w:val="24"/>
          <w:szCs w:val="24"/>
        </w:rPr>
        <w:t xml:space="preserve"> </w:t>
      </w:r>
      <w:r w:rsidRPr="002B59E6">
        <w:rPr>
          <w:rFonts w:ascii="BYagut" w:cs="B Nazanin" w:hint="cs"/>
          <w:sz w:val="24"/>
          <w:szCs w:val="24"/>
          <w:rtl/>
        </w:rPr>
        <w:t>بررسی</w:t>
      </w:r>
      <w:r w:rsidRPr="002B59E6">
        <w:rPr>
          <w:rFonts w:ascii="BYagut" w:cs="B Nazanin"/>
          <w:sz w:val="24"/>
          <w:szCs w:val="24"/>
        </w:rPr>
        <w:t xml:space="preserve"> </w:t>
      </w:r>
      <w:r w:rsidRPr="002B59E6">
        <w:rPr>
          <w:rFonts w:ascii="BYagut" w:cs="B Nazanin" w:hint="cs"/>
          <w:sz w:val="24"/>
          <w:szCs w:val="24"/>
          <w:rtl/>
        </w:rPr>
        <w:t>قرار</w:t>
      </w:r>
      <w:r w:rsidRPr="002B59E6">
        <w:rPr>
          <w:rFonts w:ascii="BYagut" w:cs="B Nazanin"/>
          <w:sz w:val="24"/>
          <w:szCs w:val="24"/>
        </w:rPr>
        <w:t xml:space="preserve"> </w:t>
      </w:r>
      <w:r w:rsidRPr="002B59E6">
        <w:rPr>
          <w:rFonts w:ascii="BYagut" w:cs="B Nazanin" w:hint="cs"/>
          <w:sz w:val="24"/>
          <w:szCs w:val="24"/>
          <w:rtl/>
        </w:rPr>
        <w:t>می</w:t>
      </w:r>
      <w:r w:rsidRPr="002B59E6">
        <w:rPr>
          <w:rFonts w:ascii="BYagut" w:cs="B Nazanin"/>
          <w:sz w:val="24"/>
          <w:szCs w:val="24"/>
        </w:rPr>
        <w:t xml:space="preserve"> </w:t>
      </w:r>
      <w:r w:rsidRPr="002B59E6">
        <w:rPr>
          <w:rFonts w:ascii="BYagut" w:cs="B Nazanin" w:hint="cs"/>
          <w:sz w:val="24"/>
          <w:szCs w:val="24"/>
          <w:rtl/>
        </w:rPr>
        <w:t xml:space="preserve">گیرد. </w:t>
      </w:r>
      <w:r w:rsidRPr="002B59E6">
        <w:rPr>
          <w:rFonts w:ascii="BYagut" w:cs="B Nazanin"/>
          <w:sz w:val="24"/>
          <w:szCs w:val="24"/>
        </w:rPr>
        <w:t xml:space="preserve"> </w:t>
      </w:r>
      <w:r w:rsidRPr="002B59E6">
        <w:rPr>
          <w:rFonts w:ascii="BYagut" w:cs="B Nazanin" w:hint="cs"/>
          <w:sz w:val="24"/>
          <w:szCs w:val="24"/>
          <w:rtl/>
        </w:rPr>
        <w:t>لذا</w:t>
      </w:r>
      <w:r w:rsidRPr="002B59E6">
        <w:rPr>
          <w:rFonts w:ascii="BYagut" w:cs="B Nazanin"/>
          <w:sz w:val="24"/>
          <w:szCs w:val="24"/>
        </w:rPr>
        <w:t xml:space="preserve"> </w:t>
      </w:r>
      <w:r w:rsidRPr="002B59E6">
        <w:rPr>
          <w:rFonts w:ascii="BYagut" w:cs="B Nazanin" w:hint="cs"/>
          <w:sz w:val="24"/>
          <w:szCs w:val="24"/>
          <w:rtl/>
        </w:rPr>
        <w:t>روش</w:t>
      </w:r>
      <w:r w:rsidRPr="002B59E6">
        <w:rPr>
          <w:rFonts w:ascii="BYagut" w:cs="B Nazanin"/>
          <w:sz w:val="24"/>
          <w:szCs w:val="24"/>
        </w:rPr>
        <w:t xml:space="preserve"> </w:t>
      </w:r>
      <w:r w:rsidRPr="002B59E6">
        <w:rPr>
          <w:rFonts w:ascii="BYagut" w:cs="B Nazanin" w:hint="cs"/>
          <w:sz w:val="24"/>
          <w:szCs w:val="24"/>
          <w:rtl/>
        </w:rPr>
        <w:t>جمع</w:t>
      </w:r>
      <w:r w:rsidRPr="002B59E6">
        <w:rPr>
          <w:rFonts w:ascii="BYagut" w:cs="B Nazanin"/>
          <w:sz w:val="24"/>
          <w:szCs w:val="24"/>
        </w:rPr>
        <w:t xml:space="preserve"> </w:t>
      </w:r>
      <w:r w:rsidRPr="002B59E6">
        <w:rPr>
          <w:rFonts w:ascii="BYagut" w:cs="B Nazanin" w:hint="cs"/>
          <w:sz w:val="24"/>
          <w:szCs w:val="24"/>
          <w:rtl/>
        </w:rPr>
        <w:t>آوری</w:t>
      </w:r>
      <w:r w:rsidRPr="002B59E6">
        <w:rPr>
          <w:rFonts w:ascii="BYagut" w:cs="B Nazanin"/>
          <w:sz w:val="24"/>
          <w:szCs w:val="24"/>
        </w:rPr>
        <w:t xml:space="preserve"> </w:t>
      </w:r>
      <w:r w:rsidRPr="002B59E6">
        <w:rPr>
          <w:rFonts w:ascii="BYagut" w:cs="B Nazanin" w:hint="cs"/>
          <w:sz w:val="24"/>
          <w:szCs w:val="24"/>
          <w:rtl/>
        </w:rPr>
        <w:t>داده</w:t>
      </w:r>
      <w:r w:rsidRPr="002B59E6">
        <w:rPr>
          <w:rFonts w:ascii="BYagut" w:cs="B Nazanin"/>
          <w:sz w:val="24"/>
          <w:szCs w:val="24"/>
        </w:rPr>
        <w:t xml:space="preserve"> </w:t>
      </w:r>
      <w:r w:rsidRPr="002B59E6">
        <w:rPr>
          <w:rFonts w:ascii="BYagut" w:cs="B Nazanin" w:hint="cs"/>
          <w:sz w:val="24"/>
          <w:szCs w:val="24"/>
          <w:rtl/>
        </w:rPr>
        <w:t>ها</w:t>
      </w:r>
      <w:r w:rsidRPr="002B59E6">
        <w:rPr>
          <w:rFonts w:ascii="BYagut" w:cs="B Nazanin"/>
          <w:sz w:val="24"/>
          <w:szCs w:val="24"/>
        </w:rPr>
        <w:t xml:space="preserve"> </w:t>
      </w:r>
      <w:r w:rsidRPr="002B59E6">
        <w:rPr>
          <w:rFonts w:ascii="BYagut" w:cs="B Nazanin" w:hint="cs"/>
          <w:sz w:val="24"/>
          <w:szCs w:val="24"/>
          <w:rtl/>
        </w:rPr>
        <w:t>به</w:t>
      </w:r>
      <w:r w:rsidRPr="002B59E6">
        <w:rPr>
          <w:rFonts w:ascii="BYagut" w:cs="B Nazanin"/>
          <w:sz w:val="24"/>
          <w:szCs w:val="24"/>
        </w:rPr>
        <w:t xml:space="preserve"> </w:t>
      </w:r>
      <w:r w:rsidRPr="002B59E6">
        <w:rPr>
          <w:rFonts w:ascii="BYagut" w:cs="B Nazanin" w:hint="cs"/>
          <w:sz w:val="24"/>
          <w:szCs w:val="24"/>
          <w:rtl/>
        </w:rPr>
        <w:t>صورت</w:t>
      </w:r>
      <w:r w:rsidRPr="002B59E6">
        <w:rPr>
          <w:rFonts w:ascii="BYagut" w:cs="B Nazanin"/>
          <w:sz w:val="24"/>
          <w:szCs w:val="24"/>
        </w:rPr>
        <w:t xml:space="preserve"> </w:t>
      </w:r>
      <w:r w:rsidRPr="002B59E6">
        <w:rPr>
          <w:rFonts w:ascii="BYagut" w:cs="B Nazanin" w:hint="cs"/>
          <w:sz w:val="24"/>
          <w:szCs w:val="24"/>
          <w:rtl/>
        </w:rPr>
        <w:t>معمول</w:t>
      </w:r>
      <w:r w:rsidRPr="002B59E6">
        <w:rPr>
          <w:rFonts w:ascii="BYagut" w:cs="B Nazanin"/>
          <w:sz w:val="24"/>
          <w:szCs w:val="24"/>
        </w:rPr>
        <w:t xml:space="preserve"> </w:t>
      </w:r>
      <w:r w:rsidRPr="002B59E6">
        <w:rPr>
          <w:rFonts w:ascii="BYagut" w:cs="B Nazanin" w:hint="cs"/>
          <w:sz w:val="24"/>
          <w:szCs w:val="24"/>
          <w:rtl/>
        </w:rPr>
        <w:t>ممکن</w:t>
      </w:r>
      <w:r w:rsidRPr="002B59E6">
        <w:rPr>
          <w:rFonts w:ascii="BYagut" w:cs="B Nazanin"/>
          <w:sz w:val="24"/>
          <w:szCs w:val="24"/>
        </w:rPr>
        <w:t xml:space="preserve"> </w:t>
      </w:r>
      <w:r w:rsidRPr="002B59E6">
        <w:rPr>
          <w:rFonts w:ascii="BYagut" w:cs="B Nazanin" w:hint="cs"/>
          <w:sz w:val="24"/>
          <w:szCs w:val="24"/>
          <w:rtl/>
        </w:rPr>
        <w:t>است</w:t>
      </w:r>
      <w:r w:rsidRPr="002B59E6">
        <w:rPr>
          <w:rFonts w:ascii="BYagut" w:cs="B Nazanin"/>
          <w:sz w:val="24"/>
          <w:szCs w:val="24"/>
        </w:rPr>
        <w:t xml:space="preserve"> </w:t>
      </w:r>
      <w:r w:rsidRPr="002B59E6">
        <w:rPr>
          <w:rFonts w:ascii="BYagut" w:cs="B Nazanin" w:hint="cs"/>
          <w:sz w:val="24"/>
          <w:szCs w:val="24"/>
          <w:rtl/>
        </w:rPr>
        <w:t>نتواند</w:t>
      </w:r>
      <w:r w:rsidRPr="002B59E6">
        <w:rPr>
          <w:rFonts w:ascii="BYagut" w:cs="B Nazanin"/>
          <w:sz w:val="24"/>
          <w:szCs w:val="24"/>
        </w:rPr>
        <w:t xml:space="preserve"> </w:t>
      </w:r>
      <w:r w:rsidRPr="002B59E6">
        <w:rPr>
          <w:rFonts w:ascii="BYagut" w:cs="B Nazanin" w:hint="cs"/>
          <w:sz w:val="24"/>
          <w:szCs w:val="24"/>
          <w:rtl/>
        </w:rPr>
        <w:t xml:space="preserve">هدف </w:t>
      </w:r>
      <w:r w:rsidRPr="002B59E6">
        <w:rPr>
          <w:rFonts w:ascii="BYagut" w:cs="B Nazanin"/>
          <w:sz w:val="24"/>
          <w:szCs w:val="24"/>
        </w:rPr>
        <w:t xml:space="preserve"> </w:t>
      </w:r>
      <w:r w:rsidRPr="002B59E6">
        <w:rPr>
          <w:rFonts w:ascii="BYagut" w:cs="B Nazanin" w:hint="cs"/>
          <w:sz w:val="24"/>
          <w:szCs w:val="24"/>
          <w:rtl/>
        </w:rPr>
        <w:t>اصلی که</w:t>
      </w:r>
      <w:r w:rsidRPr="002B59E6">
        <w:rPr>
          <w:rFonts w:ascii="BYagut" w:cs="B Nazanin"/>
          <w:sz w:val="24"/>
          <w:szCs w:val="24"/>
        </w:rPr>
        <w:t xml:space="preserve"> </w:t>
      </w:r>
      <w:r w:rsidRPr="002B59E6">
        <w:rPr>
          <w:rFonts w:ascii="BYagut" w:cs="B Nazanin" w:hint="cs"/>
          <w:sz w:val="24"/>
          <w:szCs w:val="24"/>
          <w:rtl/>
        </w:rPr>
        <w:t>کشف</w:t>
      </w:r>
      <w:r w:rsidRPr="002B59E6">
        <w:rPr>
          <w:rFonts w:ascii="BYagut" w:cs="B Nazanin"/>
          <w:sz w:val="24"/>
          <w:szCs w:val="24"/>
        </w:rPr>
        <w:t xml:space="preserve"> </w:t>
      </w:r>
      <w:r w:rsidRPr="002B59E6">
        <w:rPr>
          <w:rFonts w:ascii="BYagut" w:cs="B Nazanin" w:hint="cs"/>
          <w:sz w:val="24"/>
          <w:szCs w:val="24"/>
          <w:rtl/>
        </w:rPr>
        <w:t>سریع</w:t>
      </w:r>
      <w:r w:rsidRPr="002B59E6">
        <w:rPr>
          <w:rFonts w:ascii="BYagut" w:cs="B Nazanin"/>
          <w:sz w:val="24"/>
          <w:szCs w:val="24"/>
        </w:rPr>
        <w:t xml:space="preserve"> </w:t>
      </w:r>
      <w:r w:rsidRPr="002B59E6">
        <w:rPr>
          <w:rFonts w:ascii="BYagut" w:cs="B Nazanin" w:hint="cs"/>
          <w:sz w:val="24"/>
          <w:szCs w:val="24"/>
          <w:rtl/>
        </w:rPr>
        <w:t>طغیان</w:t>
      </w:r>
      <w:r w:rsidRPr="002B59E6">
        <w:rPr>
          <w:rFonts w:ascii="BYagut" w:cs="B Nazanin"/>
          <w:sz w:val="24"/>
          <w:szCs w:val="24"/>
        </w:rPr>
        <w:t xml:space="preserve"> </w:t>
      </w:r>
      <w:r w:rsidRPr="002B59E6">
        <w:rPr>
          <w:rFonts w:ascii="BYagut" w:cs="B Nazanin" w:hint="cs"/>
          <w:sz w:val="24"/>
          <w:szCs w:val="24"/>
          <w:rtl/>
        </w:rPr>
        <w:t>ها</w:t>
      </w:r>
      <w:r w:rsidRPr="002B59E6">
        <w:rPr>
          <w:rFonts w:ascii="BYagut" w:cs="B Nazanin"/>
          <w:sz w:val="24"/>
          <w:szCs w:val="24"/>
        </w:rPr>
        <w:t xml:space="preserve"> </w:t>
      </w:r>
      <w:r w:rsidRPr="002B59E6">
        <w:rPr>
          <w:rFonts w:ascii="BYagut" w:cs="B Nazanin" w:hint="cs"/>
          <w:sz w:val="24"/>
          <w:szCs w:val="24"/>
          <w:rtl/>
        </w:rPr>
        <w:t>اپیدمی</w:t>
      </w:r>
      <w:r w:rsidRPr="002B59E6">
        <w:rPr>
          <w:rFonts w:ascii="BYagut" w:cs="B Nazanin"/>
          <w:sz w:val="24"/>
          <w:szCs w:val="24"/>
        </w:rPr>
        <w:t xml:space="preserve"> </w:t>
      </w:r>
      <w:r w:rsidRPr="002B59E6">
        <w:rPr>
          <w:rFonts w:ascii="BYagut" w:cs="B Nazanin" w:hint="cs"/>
          <w:sz w:val="24"/>
          <w:szCs w:val="24"/>
          <w:rtl/>
        </w:rPr>
        <w:t>ها</w:t>
      </w:r>
      <w:r w:rsidRPr="002B59E6">
        <w:rPr>
          <w:rFonts w:ascii="BYagut" w:cs="B Nazanin"/>
          <w:sz w:val="24"/>
          <w:szCs w:val="24"/>
        </w:rPr>
        <w:t xml:space="preserve"> </w:t>
      </w:r>
      <w:r w:rsidRPr="002B59E6">
        <w:rPr>
          <w:rFonts w:ascii="BYagut" w:cs="B Nazanin" w:hint="cs"/>
          <w:sz w:val="24"/>
          <w:szCs w:val="24"/>
          <w:rtl/>
        </w:rPr>
        <w:t>و</w:t>
      </w:r>
      <w:r w:rsidRPr="002B59E6">
        <w:rPr>
          <w:rFonts w:ascii="BYagut" w:cs="B Nazanin"/>
          <w:sz w:val="24"/>
          <w:szCs w:val="24"/>
        </w:rPr>
        <w:t xml:space="preserve"> </w:t>
      </w:r>
      <w:r w:rsidRPr="002B59E6">
        <w:rPr>
          <w:rFonts w:ascii="BYagut" w:cs="B Nazanin" w:hint="cs"/>
          <w:sz w:val="24"/>
          <w:szCs w:val="24"/>
          <w:rtl/>
        </w:rPr>
        <w:t>ارزیابی</w:t>
      </w:r>
      <w:r w:rsidRPr="002B59E6">
        <w:rPr>
          <w:rFonts w:ascii="BYagut" w:cs="B Nazanin"/>
          <w:sz w:val="24"/>
          <w:szCs w:val="24"/>
        </w:rPr>
        <w:t xml:space="preserve"> </w:t>
      </w:r>
      <w:r w:rsidRPr="002B59E6">
        <w:rPr>
          <w:rFonts w:ascii="BYagut" w:cs="B Nazanin" w:hint="cs"/>
          <w:sz w:val="24"/>
          <w:szCs w:val="24"/>
          <w:rtl/>
        </w:rPr>
        <w:t>خطر</w:t>
      </w:r>
      <w:r w:rsidRPr="002B59E6">
        <w:rPr>
          <w:rFonts w:ascii="BYagut" w:cs="B Nazanin"/>
          <w:sz w:val="24"/>
          <w:szCs w:val="24"/>
        </w:rPr>
        <w:t xml:space="preserve"> </w:t>
      </w:r>
      <w:r w:rsidRPr="002B59E6">
        <w:rPr>
          <w:rFonts w:ascii="BYagut" w:cs="B Nazanin" w:hint="cs"/>
          <w:sz w:val="24"/>
          <w:szCs w:val="24"/>
          <w:rtl/>
        </w:rPr>
        <w:t>این</w:t>
      </w:r>
      <w:r w:rsidRPr="002B59E6">
        <w:rPr>
          <w:rFonts w:ascii="BYagut" w:cs="B Nazanin"/>
          <w:sz w:val="24"/>
          <w:szCs w:val="24"/>
        </w:rPr>
        <w:t xml:space="preserve"> </w:t>
      </w:r>
      <w:r w:rsidRPr="002B59E6">
        <w:rPr>
          <w:rFonts w:ascii="BYagut" w:cs="B Nazanin" w:hint="cs"/>
          <w:sz w:val="24"/>
          <w:szCs w:val="24"/>
          <w:rtl/>
        </w:rPr>
        <w:t>بیماریها</w:t>
      </w:r>
      <w:r w:rsidRPr="002B59E6">
        <w:rPr>
          <w:rFonts w:ascii="BYagut" w:cs="B Nazanin"/>
          <w:sz w:val="24"/>
          <w:szCs w:val="24"/>
        </w:rPr>
        <w:t xml:space="preserve"> </w:t>
      </w:r>
      <w:r w:rsidRPr="002B59E6">
        <w:rPr>
          <w:rFonts w:ascii="BYagut" w:cs="B Nazanin" w:hint="cs"/>
          <w:sz w:val="24"/>
          <w:szCs w:val="24"/>
          <w:rtl/>
        </w:rPr>
        <w:t>است</w:t>
      </w:r>
      <w:r w:rsidRPr="002B59E6">
        <w:rPr>
          <w:rFonts w:ascii="BYagut" w:cs="B Nazanin"/>
          <w:sz w:val="24"/>
          <w:szCs w:val="24"/>
        </w:rPr>
        <w:t xml:space="preserve"> </w:t>
      </w:r>
      <w:r w:rsidRPr="002B59E6">
        <w:rPr>
          <w:rFonts w:ascii="BYagut" w:cs="B Nazanin" w:hint="cs"/>
          <w:sz w:val="24"/>
          <w:szCs w:val="24"/>
          <w:rtl/>
        </w:rPr>
        <w:t>را</w:t>
      </w:r>
      <w:r w:rsidRPr="002B59E6">
        <w:rPr>
          <w:rFonts w:ascii="BYagut" w:cs="B Nazanin"/>
          <w:sz w:val="24"/>
          <w:szCs w:val="24"/>
        </w:rPr>
        <w:t xml:space="preserve"> </w:t>
      </w:r>
      <w:r w:rsidRPr="002B59E6">
        <w:rPr>
          <w:rFonts w:ascii="BYagut" w:cs="B Nazanin" w:hint="cs"/>
          <w:sz w:val="24"/>
          <w:szCs w:val="24"/>
          <w:rtl/>
        </w:rPr>
        <w:t>برآورده</w:t>
      </w:r>
      <w:r w:rsidRPr="002B59E6">
        <w:rPr>
          <w:rFonts w:ascii="BYagut" w:cs="B Nazanin"/>
          <w:sz w:val="24"/>
          <w:szCs w:val="24"/>
        </w:rPr>
        <w:t xml:space="preserve"> </w:t>
      </w:r>
      <w:r w:rsidRPr="002B59E6">
        <w:rPr>
          <w:rFonts w:ascii="BYagut" w:cs="B Nazanin" w:hint="cs"/>
          <w:sz w:val="24"/>
          <w:szCs w:val="24"/>
          <w:rtl/>
        </w:rPr>
        <w:t>کند. همچنین</w:t>
      </w:r>
      <w:r w:rsidRPr="002B59E6">
        <w:rPr>
          <w:rFonts w:ascii="BYagut" w:cs="B Nazanin"/>
          <w:sz w:val="24"/>
          <w:szCs w:val="24"/>
        </w:rPr>
        <w:t xml:space="preserve"> </w:t>
      </w:r>
      <w:r w:rsidRPr="002B59E6">
        <w:rPr>
          <w:rFonts w:ascii="BYagut" w:cs="B Nazanin" w:hint="cs"/>
          <w:sz w:val="24"/>
          <w:szCs w:val="24"/>
          <w:rtl/>
        </w:rPr>
        <w:t>در</w:t>
      </w:r>
      <w:r w:rsidRPr="002B59E6">
        <w:rPr>
          <w:rFonts w:ascii="BYagut" w:cs="B Nazanin"/>
          <w:sz w:val="24"/>
          <w:szCs w:val="24"/>
        </w:rPr>
        <w:t xml:space="preserve"> </w:t>
      </w:r>
      <w:r w:rsidRPr="002B59E6">
        <w:rPr>
          <w:rFonts w:ascii="BYagut" w:cs="B Nazanin" w:hint="cs"/>
          <w:sz w:val="24"/>
          <w:szCs w:val="24"/>
          <w:rtl/>
        </w:rPr>
        <w:t>آینده</w:t>
      </w:r>
      <w:r w:rsidRPr="002B59E6">
        <w:rPr>
          <w:rFonts w:ascii="BYagut" w:cs="B Nazanin"/>
          <w:sz w:val="24"/>
          <w:szCs w:val="24"/>
        </w:rPr>
        <w:t xml:space="preserve"> </w:t>
      </w:r>
      <w:r w:rsidRPr="002B59E6">
        <w:rPr>
          <w:rFonts w:ascii="BYagut" w:cs="B Nazanin" w:hint="cs"/>
          <w:sz w:val="24"/>
          <w:szCs w:val="24"/>
          <w:rtl/>
        </w:rPr>
        <w:t>با</w:t>
      </w:r>
      <w:r w:rsidRPr="002B59E6">
        <w:rPr>
          <w:rFonts w:ascii="BYagut" w:cs="B Nazanin"/>
          <w:sz w:val="24"/>
          <w:szCs w:val="24"/>
        </w:rPr>
        <w:t xml:space="preserve"> </w:t>
      </w:r>
      <w:r w:rsidRPr="002B59E6">
        <w:rPr>
          <w:rFonts w:ascii="BYagut" w:cs="B Nazanin" w:hint="cs"/>
          <w:sz w:val="24"/>
          <w:szCs w:val="24"/>
          <w:rtl/>
        </w:rPr>
        <w:t>وجود</w:t>
      </w:r>
      <w:r w:rsidRPr="002B59E6">
        <w:rPr>
          <w:rFonts w:ascii="BYagut" w:cs="B Nazanin"/>
          <w:sz w:val="24"/>
          <w:szCs w:val="24"/>
        </w:rPr>
        <w:t xml:space="preserve"> </w:t>
      </w:r>
      <w:r w:rsidRPr="002B59E6">
        <w:rPr>
          <w:rFonts w:ascii="BYagut" w:cs="B Nazanin" w:hint="cs"/>
          <w:sz w:val="24"/>
          <w:szCs w:val="24"/>
          <w:rtl/>
        </w:rPr>
        <w:t>احتمال طغیانهای</w:t>
      </w:r>
      <w:r w:rsidRPr="002B59E6">
        <w:rPr>
          <w:rFonts w:ascii="BYagut" w:cs="B Nazanin"/>
          <w:sz w:val="24"/>
          <w:szCs w:val="24"/>
        </w:rPr>
        <w:t xml:space="preserve"> </w:t>
      </w:r>
      <w:r w:rsidRPr="002B59E6">
        <w:rPr>
          <w:rFonts w:ascii="BYagut" w:cs="B Nazanin" w:hint="cs"/>
          <w:sz w:val="24"/>
          <w:szCs w:val="24"/>
          <w:rtl/>
        </w:rPr>
        <w:t>تنفسی</w:t>
      </w:r>
      <w:r w:rsidRPr="002B59E6">
        <w:rPr>
          <w:rFonts w:ascii="BYagut" w:cs="B Nazanin"/>
          <w:sz w:val="24"/>
          <w:szCs w:val="24"/>
        </w:rPr>
        <w:t xml:space="preserve"> </w:t>
      </w:r>
      <w:r w:rsidRPr="002B59E6">
        <w:rPr>
          <w:rFonts w:ascii="BYagut" w:cs="B Nazanin" w:hint="cs"/>
          <w:sz w:val="24"/>
          <w:szCs w:val="24"/>
          <w:rtl/>
        </w:rPr>
        <w:t>ناشی</w:t>
      </w:r>
      <w:r w:rsidRPr="002B59E6">
        <w:rPr>
          <w:rFonts w:ascii="BYagut" w:cs="B Nazanin"/>
          <w:sz w:val="24"/>
          <w:szCs w:val="24"/>
        </w:rPr>
        <w:t xml:space="preserve"> </w:t>
      </w:r>
      <w:r w:rsidRPr="002B59E6">
        <w:rPr>
          <w:rFonts w:ascii="BYagut" w:cs="B Nazanin" w:hint="cs"/>
          <w:sz w:val="24"/>
          <w:szCs w:val="24"/>
          <w:rtl/>
        </w:rPr>
        <w:t>از</w:t>
      </w:r>
      <w:r w:rsidRPr="002B59E6">
        <w:rPr>
          <w:rFonts w:ascii="BYagut" w:cs="B Nazanin"/>
          <w:sz w:val="24"/>
          <w:szCs w:val="24"/>
        </w:rPr>
        <w:t xml:space="preserve"> </w:t>
      </w:r>
      <w:r w:rsidRPr="002B59E6">
        <w:rPr>
          <w:rFonts w:ascii="BYagut" w:cs="B Nazanin" w:hint="cs"/>
          <w:sz w:val="24"/>
          <w:szCs w:val="24"/>
          <w:rtl/>
        </w:rPr>
        <w:t>سایر</w:t>
      </w:r>
      <w:r w:rsidRPr="002B59E6">
        <w:rPr>
          <w:rFonts w:ascii="BYagut" w:cs="B Nazanin"/>
          <w:sz w:val="24"/>
          <w:szCs w:val="24"/>
        </w:rPr>
        <w:t xml:space="preserve"> </w:t>
      </w:r>
      <w:r w:rsidRPr="002B59E6">
        <w:rPr>
          <w:rFonts w:ascii="BYagut" w:cs="B Nazanin" w:hint="cs"/>
          <w:sz w:val="24"/>
          <w:szCs w:val="24"/>
          <w:rtl/>
        </w:rPr>
        <w:t>ویروسها</w:t>
      </w:r>
      <w:r w:rsidRPr="002B59E6">
        <w:rPr>
          <w:rFonts w:ascii="BYagut" w:cs="B Nazanin"/>
          <w:sz w:val="24"/>
          <w:szCs w:val="24"/>
        </w:rPr>
        <w:t xml:space="preserve"> </w:t>
      </w:r>
      <w:r w:rsidRPr="002B59E6">
        <w:rPr>
          <w:rFonts w:ascii="BYagut" w:cs="B Nazanin" w:hint="cs"/>
          <w:sz w:val="24"/>
          <w:szCs w:val="24"/>
          <w:rtl/>
        </w:rPr>
        <w:t>به</w:t>
      </w:r>
      <w:r w:rsidRPr="002B59E6">
        <w:rPr>
          <w:rFonts w:ascii="BYagut" w:cs="B Nazanin"/>
          <w:sz w:val="24"/>
          <w:szCs w:val="24"/>
        </w:rPr>
        <w:t xml:space="preserve"> </w:t>
      </w:r>
      <w:r w:rsidRPr="002B59E6">
        <w:rPr>
          <w:rFonts w:ascii="BYagut" w:cs="B Nazanin" w:hint="cs"/>
          <w:sz w:val="24"/>
          <w:szCs w:val="24"/>
          <w:rtl/>
        </w:rPr>
        <w:t>داده</w:t>
      </w:r>
      <w:r w:rsidRPr="002B59E6">
        <w:rPr>
          <w:rFonts w:ascii="BYagut" w:cs="B Nazanin"/>
          <w:sz w:val="24"/>
          <w:szCs w:val="24"/>
        </w:rPr>
        <w:t xml:space="preserve"> </w:t>
      </w:r>
      <w:r w:rsidRPr="002B59E6">
        <w:rPr>
          <w:rFonts w:ascii="BYagut" w:cs="B Nazanin" w:hint="cs"/>
          <w:sz w:val="24"/>
          <w:szCs w:val="24"/>
          <w:rtl/>
        </w:rPr>
        <w:t>های</w:t>
      </w:r>
      <w:r w:rsidRPr="002B59E6">
        <w:rPr>
          <w:rFonts w:ascii="BYagut" w:cs="B Nazanin"/>
          <w:sz w:val="24"/>
          <w:szCs w:val="24"/>
        </w:rPr>
        <w:t xml:space="preserve"> </w:t>
      </w:r>
      <w:r w:rsidRPr="002B59E6">
        <w:rPr>
          <w:rFonts w:ascii="BYagut" w:cs="B Nazanin" w:hint="cs"/>
          <w:sz w:val="24"/>
          <w:szCs w:val="24"/>
          <w:rtl/>
        </w:rPr>
        <w:t>باثبات</w:t>
      </w:r>
      <w:r w:rsidRPr="002B59E6">
        <w:rPr>
          <w:rFonts w:ascii="BYagut" w:cs="B Nazanin"/>
          <w:sz w:val="24"/>
          <w:szCs w:val="24"/>
        </w:rPr>
        <w:t xml:space="preserve"> </w:t>
      </w:r>
      <w:r w:rsidRPr="002B59E6">
        <w:rPr>
          <w:rFonts w:ascii="BYagut" w:cs="B Nazanin" w:hint="cs"/>
          <w:sz w:val="24"/>
          <w:szCs w:val="24"/>
          <w:rtl/>
        </w:rPr>
        <w:t>که</w:t>
      </w:r>
      <w:r w:rsidRPr="002B59E6">
        <w:rPr>
          <w:rFonts w:ascii="BYagut" w:cs="B Nazanin"/>
          <w:sz w:val="24"/>
          <w:szCs w:val="24"/>
        </w:rPr>
        <w:t xml:space="preserve"> </w:t>
      </w:r>
      <w:r w:rsidRPr="002B59E6">
        <w:rPr>
          <w:rFonts w:ascii="BYagut" w:cs="B Nazanin" w:hint="cs"/>
          <w:sz w:val="24"/>
          <w:szCs w:val="24"/>
          <w:rtl/>
        </w:rPr>
        <w:t>بروز</w:t>
      </w:r>
      <w:r w:rsidRPr="002B59E6">
        <w:rPr>
          <w:rFonts w:ascii="BYagut" w:cs="B Nazanin"/>
          <w:sz w:val="24"/>
          <w:szCs w:val="24"/>
        </w:rPr>
        <w:t xml:space="preserve"> </w:t>
      </w:r>
      <w:r w:rsidRPr="002B59E6">
        <w:rPr>
          <w:rFonts w:ascii="BYagut" w:cs="B Nazanin" w:hint="cs"/>
          <w:sz w:val="24"/>
          <w:szCs w:val="24"/>
          <w:rtl/>
        </w:rPr>
        <w:t>این</w:t>
      </w:r>
      <w:r w:rsidRPr="002B59E6">
        <w:rPr>
          <w:rFonts w:ascii="BYagut" w:cs="B Nazanin"/>
          <w:sz w:val="24"/>
          <w:szCs w:val="24"/>
        </w:rPr>
        <w:t xml:space="preserve"> </w:t>
      </w:r>
      <w:r w:rsidRPr="002B59E6">
        <w:rPr>
          <w:rFonts w:ascii="BYagut" w:cs="B Nazanin" w:hint="cs"/>
          <w:sz w:val="24"/>
          <w:szCs w:val="24"/>
          <w:rtl/>
        </w:rPr>
        <w:t>بیماریها</w:t>
      </w:r>
      <w:r w:rsidRPr="002B59E6">
        <w:rPr>
          <w:rFonts w:ascii="BYagut" w:cs="B Nazanin"/>
          <w:sz w:val="24"/>
          <w:szCs w:val="24"/>
        </w:rPr>
        <w:t xml:space="preserve"> </w:t>
      </w:r>
      <w:r w:rsidRPr="002B59E6">
        <w:rPr>
          <w:rFonts w:ascii="BYagut" w:cs="B Nazanin" w:hint="cs"/>
          <w:sz w:val="24"/>
          <w:szCs w:val="24"/>
          <w:rtl/>
        </w:rPr>
        <w:t>را</w:t>
      </w:r>
      <w:r w:rsidRPr="002B59E6">
        <w:rPr>
          <w:rFonts w:ascii="BYagut" w:cs="B Nazanin"/>
          <w:sz w:val="24"/>
          <w:szCs w:val="24"/>
        </w:rPr>
        <w:t xml:space="preserve"> </w:t>
      </w:r>
      <w:r w:rsidRPr="002B59E6">
        <w:rPr>
          <w:rFonts w:ascii="BYagut" w:cs="B Nazanin" w:hint="cs"/>
          <w:sz w:val="24"/>
          <w:szCs w:val="24"/>
          <w:rtl/>
        </w:rPr>
        <w:t>از</w:t>
      </w:r>
      <w:r w:rsidRPr="002B59E6">
        <w:rPr>
          <w:rFonts w:ascii="BYagut" w:cs="B Nazanin"/>
          <w:sz w:val="24"/>
          <w:szCs w:val="24"/>
        </w:rPr>
        <w:t xml:space="preserve"> </w:t>
      </w:r>
      <w:r w:rsidRPr="002B59E6">
        <w:rPr>
          <w:rFonts w:ascii="BYagut" w:cs="B Nazanin" w:hint="cs"/>
          <w:sz w:val="24"/>
          <w:szCs w:val="24"/>
          <w:rtl/>
        </w:rPr>
        <w:t>هم</w:t>
      </w:r>
      <w:r w:rsidRPr="002B59E6">
        <w:rPr>
          <w:rFonts w:ascii="BYagut" w:cs="B Nazanin"/>
          <w:sz w:val="24"/>
          <w:szCs w:val="24"/>
        </w:rPr>
        <w:t xml:space="preserve"> </w:t>
      </w:r>
      <w:r w:rsidRPr="002B59E6">
        <w:rPr>
          <w:rFonts w:ascii="BYagut" w:cs="B Nazanin" w:hint="cs"/>
          <w:sz w:val="24"/>
          <w:szCs w:val="24"/>
          <w:rtl/>
        </w:rPr>
        <w:t>تفکیک</w:t>
      </w:r>
      <w:r w:rsidRPr="002B59E6">
        <w:rPr>
          <w:rFonts w:ascii="BYagut" w:cs="B Nazanin"/>
          <w:sz w:val="24"/>
          <w:szCs w:val="24"/>
        </w:rPr>
        <w:t xml:space="preserve"> </w:t>
      </w:r>
      <w:r w:rsidRPr="002B59E6">
        <w:rPr>
          <w:rFonts w:ascii="BYagut" w:cs="B Nazanin" w:hint="cs"/>
          <w:sz w:val="24"/>
          <w:szCs w:val="24"/>
          <w:rtl/>
        </w:rPr>
        <w:t>کند</w:t>
      </w:r>
      <w:r w:rsidRPr="002B59E6">
        <w:rPr>
          <w:rFonts w:ascii="BYagut" w:cs="B Nazanin"/>
          <w:sz w:val="24"/>
          <w:szCs w:val="24"/>
        </w:rPr>
        <w:t xml:space="preserve"> </w:t>
      </w:r>
      <w:r w:rsidRPr="002B59E6">
        <w:rPr>
          <w:rFonts w:ascii="BYagut" w:cs="B Nazanin" w:hint="cs"/>
          <w:sz w:val="24"/>
          <w:szCs w:val="24"/>
          <w:rtl/>
        </w:rPr>
        <w:t>نیاز</w:t>
      </w:r>
      <w:r w:rsidRPr="002B59E6">
        <w:rPr>
          <w:rFonts w:ascii="BYagut" w:cs="B Nazanin"/>
          <w:sz w:val="24"/>
          <w:szCs w:val="24"/>
        </w:rPr>
        <w:t xml:space="preserve"> </w:t>
      </w:r>
      <w:r w:rsidRPr="002B59E6">
        <w:rPr>
          <w:rFonts w:ascii="BYagut" w:cs="B Nazanin" w:hint="cs"/>
          <w:sz w:val="24"/>
          <w:szCs w:val="24"/>
          <w:rtl/>
        </w:rPr>
        <w:t>مبرم</w:t>
      </w:r>
      <w:r w:rsidRPr="002B59E6">
        <w:rPr>
          <w:rFonts w:ascii="BYagut" w:cs="B Nazanin"/>
          <w:sz w:val="24"/>
          <w:szCs w:val="24"/>
        </w:rPr>
        <w:t xml:space="preserve"> </w:t>
      </w:r>
      <w:r w:rsidRPr="002B59E6">
        <w:rPr>
          <w:rFonts w:ascii="BYagut" w:cs="B Nazanin" w:hint="cs"/>
          <w:sz w:val="24"/>
          <w:szCs w:val="24"/>
          <w:rtl/>
        </w:rPr>
        <w:t>وجود دارد</w:t>
      </w:r>
      <w:r w:rsidRPr="002B59E6">
        <w:rPr>
          <w:rFonts w:ascii="BYagut" w:cs="B Nazanin"/>
          <w:sz w:val="24"/>
          <w:szCs w:val="24"/>
        </w:rPr>
        <w:t>.</w:t>
      </w:r>
      <w:r w:rsidRPr="002B59E6">
        <w:rPr>
          <w:rFonts w:ascii="BYagut" w:cs="B Nazanin" w:hint="cs"/>
          <w:sz w:val="24"/>
          <w:szCs w:val="24"/>
          <w:rtl/>
        </w:rPr>
        <w:t xml:space="preserve"> باتوجه</w:t>
      </w:r>
      <w:r w:rsidRPr="002B59E6">
        <w:rPr>
          <w:rFonts w:ascii="BYagut" w:cs="B Nazanin"/>
          <w:sz w:val="24"/>
          <w:szCs w:val="24"/>
        </w:rPr>
        <w:t xml:space="preserve"> </w:t>
      </w:r>
      <w:r w:rsidRPr="002B59E6">
        <w:rPr>
          <w:rFonts w:ascii="BYagut" w:cs="B Nazanin" w:hint="cs"/>
          <w:sz w:val="24"/>
          <w:szCs w:val="24"/>
          <w:rtl/>
        </w:rPr>
        <w:t>به</w:t>
      </w:r>
      <w:r w:rsidRPr="002B59E6">
        <w:rPr>
          <w:rFonts w:ascii="BYagut" w:cs="B Nazanin"/>
          <w:sz w:val="24"/>
          <w:szCs w:val="24"/>
        </w:rPr>
        <w:t xml:space="preserve"> </w:t>
      </w:r>
      <w:r w:rsidRPr="002B59E6">
        <w:rPr>
          <w:rFonts w:ascii="BYagut" w:cs="B Nazanin" w:hint="cs"/>
          <w:sz w:val="24"/>
          <w:szCs w:val="24"/>
          <w:rtl/>
        </w:rPr>
        <w:t>اینکه</w:t>
      </w:r>
      <w:r w:rsidRPr="002B59E6">
        <w:rPr>
          <w:rFonts w:ascii="BYagut" w:cs="B Nazanin"/>
          <w:sz w:val="24"/>
          <w:szCs w:val="24"/>
        </w:rPr>
        <w:t xml:space="preserve"> </w:t>
      </w:r>
      <w:r w:rsidRPr="002B59E6">
        <w:rPr>
          <w:rFonts w:ascii="BYagut" w:cs="B Nazanin" w:hint="cs"/>
          <w:sz w:val="24"/>
          <w:szCs w:val="24"/>
          <w:rtl/>
        </w:rPr>
        <w:t>نظام</w:t>
      </w:r>
      <w:r w:rsidRPr="002B59E6">
        <w:rPr>
          <w:rFonts w:ascii="BYagut" w:cs="B Nazanin"/>
          <w:sz w:val="24"/>
          <w:szCs w:val="24"/>
        </w:rPr>
        <w:t xml:space="preserve"> </w:t>
      </w:r>
      <w:r w:rsidRPr="002B59E6">
        <w:rPr>
          <w:rFonts w:ascii="BYagut" w:cs="B Nazanin" w:hint="cs"/>
          <w:sz w:val="24"/>
          <w:szCs w:val="24"/>
          <w:rtl/>
        </w:rPr>
        <w:t>مراقبت</w:t>
      </w:r>
      <w:r w:rsidRPr="002B59E6">
        <w:rPr>
          <w:rFonts w:ascii="BYagut" w:cs="B Nazanin"/>
          <w:sz w:val="24"/>
          <w:szCs w:val="24"/>
        </w:rPr>
        <w:t xml:space="preserve"> </w:t>
      </w:r>
      <w:r w:rsidRPr="002B59E6">
        <w:rPr>
          <w:rFonts w:ascii="BYagut" w:cs="B Nazanin" w:hint="cs"/>
          <w:sz w:val="24"/>
          <w:szCs w:val="24"/>
          <w:rtl/>
        </w:rPr>
        <w:t>معمول</w:t>
      </w:r>
      <w:r w:rsidRPr="002B59E6">
        <w:rPr>
          <w:rFonts w:ascii="BYagut" w:cs="B Nazanin"/>
          <w:sz w:val="24"/>
          <w:szCs w:val="24"/>
        </w:rPr>
        <w:t xml:space="preserve"> </w:t>
      </w:r>
      <w:r w:rsidRPr="002B59E6">
        <w:rPr>
          <w:rFonts w:ascii="BYagut" w:cs="B Nazanin" w:hint="cs"/>
          <w:sz w:val="24"/>
          <w:szCs w:val="24"/>
          <w:rtl/>
        </w:rPr>
        <w:t>در</w:t>
      </w:r>
      <w:r w:rsidRPr="002B59E6">
        <w:rPr>
          <w:rFonts w:ascii="BYagut" w:cs="B Nazanin"/>
          <w:sz w:val="24"/>
          <w:szCs w:val="24"/>
        </w:rPr>
        <w:t xml:space="preserve"> </w:t>
      </w:r>
      <w:r w:rsidRPr="002B59E6">
        <w:rPr>
          <w:rFonts w:ascii="BYagut" w:cs="B Nazanin" w:hint="cs"/>
          <w:sz w:val="24"/>
          <w:szCs w:val="24"/>
          <w:rtl/>
        </w:rPr>
        <w:t>حالتی</w:t>
      </w:r>
      <w:r w:rsidRPr="002B59E6">
        <w:rPr>
          <w:rFonts w:ascii="BYagut" w:cs="B Nazanin"/>
          <w:sz w:val="24"/>
          <w:szCs w:val="24"/>
        </w:rPr>
        <w:t xml:space="preserve"> </w:t>
      </w:r>
      <w:r w:rsidRPr="002B59E6">
        <w:rPr>
          <w:rFonts w:ascii="BYagut" w:cs="B Nazanin" w:hint="cs"/>
          <w:sz w:val="24"/>
          <w:szCs w:val="24"/>
          <w:rtl/>
        </w:rPr>
        <w:t>بیماری</w:t>
      </w:r>
      <w:r w:rsidRPr="002B59E6">
        <w:rPr>
          <w:rFonts w:ascii="BYagut" w:cs="B Nazanin"/>
          <w:sz w:val="24"/>
          <w:szCs w:val="24"/>
        </w:rPr>
        <w:t xml:space="preserve"> </w:t>
      </w:r>
      <w:r w:rsidRPr="002B59E6">
        <w:rPr>
          <w:rFonts w:ascii="BYagut" w:cs="B Nazanin" w:hint="cs"/>
          <w:sz w:val="24"/>
          <w:szCs w:val="24"/>
          <w:rtl/>
        </w:rPr>
        <w:t>را</w:t>
      </w:r>
      <w:r w:rsidRPr="002B59E6">
        <w:rPr>
          <w:rFonts w:ascii="BYagut" w:cs="B Nazanin"/>
          <w:sz w:val="24"/>
          <w:szCs w:val="24"/>
        </w:rPr>
        <w:t xml:space="preserve"> </w:t>
      </w:r>
      <w:r w:rsidRPr="002B59E6">
        <w:rPr>
          <w:rFonts w:ascii="BYagut" w:cs="B Nazanin" w:hint="cs"/>
          <w:sz w:val="24"/>
          <w:szCs w:val="24"/>
          <w:rtl/>
        </w:rPr>
        <w:t>کشف</w:t>
      </w:r>
      <w:r w:rsidRPr="002B59E6">
        <w:rPr>
          <w:rFonts w:ascii="BYagut" w:cs="B Nazanin"/>
          <w:sz w:val="24"/>
          <w:szCs w:val="24"/>
        </w:rPr>
        <w:t xml:space="preserve"> </w:t>
      </w:r>
      <w:r w:rsidRPr="002B59E6">
        <w:rPr>
          <w:rFonts w:ascii="BYagut" w:cs="B Nazanin" w:hint="cs"/>
          <w:sz w:val="24"/>
          <w:szCs w:val="24"/>
          <w:rtl/>
        </w:rPr>
        <w:t>خواهد</w:t>
      </w:r>
      <w:r w:rsidRPr="002B59E6">
        <w:rPr>
          <w:rFonts w:ascii="BYagut" w:cs="B Nazanin"/>
          <w:sz w:val="24"/>
          <w:szCs w:val="24"/>
        </w:rPr>
        <w:t xml:space="preserve"> </w:t>
      </w:r>
      <w:r w:rsidRPr="002B59E6">
        <w:rPr>
          <w:rFonts w:ascii="BYagut" w:cs="B Nazanin" w:hint="cs"/>
          <w:sz w:val="24"/>
          <w:szCs w:val="24"/>
          <w:rtl/>
        </w:rPr>
        <w:t>کرد</w:t>
      </w:r>
      <w:r w:rsidRPr="002B59E6">
        <w:rPr>
          <w:rFonts w:ascii="BYagut" w:cs="B Nazanin"/>
          <w:sz w:val="24"/>
          <w:szCs w:val="24"/>
        </w:rPr>
        <w:t xml:space="preserve"> </w:t>
      </w:r>
      <w:r w:rsidRPr="002B59E6">
        <w:rPr>
          <w:rFonts w:ascii="BYagut" w:cs="B Nazanin" w:hint="cs"/>
          <w:sz w:val="24"/>
          <w:szCs w:val="24"/>
          <w:rtl/>
        </w:rPr>
        <w:t>که</w:t>
      </w:r>
      <w:r w:rsidRPr="002B59E6">
        <w:rPr>
          <w:rFonts w:ascii="BYagut" w:cs="B Nazanin"/>
          <w:sz w:val="24"/>
          <w:szCs w:val="24"/>
        </w:rPr>
        <w:t xml:space="preserve"> </w:t>
      </w:r>
      <w:r w:rsidRPr="002B59E6">
        <w:rPr>
          <w:rFonts w:ascii="BYagut" w:cs="B Nazanin" w:hint="cs"/>
          <w:sz w:val="24"/>
          <w:szCs w:val="24"/>
          <w:rtl/>
        </w:rPr>
        <w:t>احتمالا</w:t>
      </w:r>
      <w:r w:rsidRPr="002B59E6">
        <w:rPr>
          <w:rFonts w:ascii="BYagut" w:cs="B Nazanin"/>
          <w:sz w:val="24"/>
          <w:szCs w:val="24"/>
        </w:rPr>
        <w:t xml:space="preserve"> </w:t>
      </w:r>
      <w:r w:rsidRPr="002B59E6">
        <w:rPr>
          <w:rFonts w:ascii="BYagut" w:cs="B Nazanin" w:hint="cs"/>
          <w:sz w:val="24"/>
          <w:szCs w:val="24"/>
          <w:rtl/>
        </w:rPr>
        <w:t>وارد</w:t>
      </w:r>
      <w:r w:rsidRPr="002B59E6">
        <w:rPr>
          <w:rFonts w:ascii="BYagut" w:cs="B Nazanin"/>
          <w:sz w:val="24"/>
          <w:szCs w:val="24"/>
        </w:rPr>
        <w:t xml:space="preserve"> </w:t>
      </w:r>
      <w:r w:rsidRPr="002B59E6">
        <w:rPr>
          <w:rFonts w:ascii="BYagut" w:cs="B Nazanin" w:hint="cs"/>
          <w:sz w:val="24"/>
          <w:szCs w:val="24"/>
          <w:rtl/>
        </w:rPr>
        <w:t>فاز</w:t>
      </w:r>
      <w:r w:rsidRPr="002B59E6">
        <w:rPr>
          <w:rFonts w:ascii="BYagut" w:cs="B Nazanin"/>
          <w:sz w:val="24"/>
          <w:szCs w:val="24"/>
        </w:rPr>
        <w:t xml:space="preserve"> </w:t>
      </w:r>
      <w:r w:rsidRPr="002B59E6">
        <w:rPr>
          <w:rFonts w:ascii="BYagut" w:cs="B Nazanin" w:hint="cs"/>
          <w:sz w:val="24"/>
          <w:szCs w:val="24"/>
          <w:rtl/>
        </w:rPr>
        <w:t>تصاعدی</w:t>
      </w:r>
      <w:r w:rsidRPr="002B59E6">
        <w:rPr>
          <w:rFonts w:ascii="BYagut" w:cs="B Nazanin"/>
          <w:sz w:val="24"/>
          <w:szCs w:val="24"/>
        </w:rPr>
        <w:t xml:space="preserve"> </w:t>
      </w:r>
      <w:r w:rsidRPr="002B59E6">
        <w:rPr>
          <w:rFonts w:ascii="BYagut" w:cs="B Nazanin" w:hint="cs"/>
          <w:sz w:val="24"/>
          <w:szCs w:val="24"/>
          <w:rtl/>
        </w:rPr>
        <w:t>شده</w:t>
      </w:r>
      <w:r w:rsidRPr="002B59E6">
        <w:rPr>
          <w:rFonts w:ascii="BYagut" w:cs="B Nazanin"/>
          <w:sz w:val="24"/>
          <w:szCs w:val="24"/>
        </w:rPr>
        <w:t xml:space="preserve"> </w:t>
      </w:r>
      <w:r w:rsidRPr="002B59E6">
        <w:rPr>
          <w:rFonts w:ascii="BYagut" w:cs="B Nazanin" w:hint="cs"/>
          <w:sz w:val="24"/>
          <w:szCs w:val="24"/>
          <w:rtl/>
        </w:rPr>
        <w:t>است استقرار</w:t>
      </w:r>
      <w:r w:rsidRPr="002B59E6">
        <w:rPr>
          <w:rFonts w:ascii="BYagut" w:cs="B Nazanin"/>
          <w:sz w:val="24"/>
          <w:szCs w:val="24"/>
        </w:rPr>
        <w:t xml:space="preserve"> </w:t>
      </w:r>
      <w:r w:rsidRPr="002B59E6">
        <w:rPr>
          <w:rFonts w:ascii="BYagut" w:cs="B Nazanin" w:hint="cs"/>
          <w:sz w:val="24"/>
          <w:szCs w:val="24"/>
          <w:rtl/>
        </w:rPr>
        <w:t>پایگاههای</w:t>
      </w:r>
      <w:r w:rsidRPr="002B59E6">
        <w:rPr>
          <w:rFonts w:ascii="BYagut" w:cs="B Nazanin"/>
          <w:sz w:val="24"/>
          <w:szCs w:val="24"/>
        </w:rPr>
        <w:t xml:space="preserve"> </w:t>
      </w:r>
      <w:r w:rsidRPr="002B59E6">
        <w:rPr>
          <w:rFonts w:ascii="BYagut" w:cs="B Nazanin" w:hint="cs"/>
          <w:sz w:val="24"/>
          <w:szCs w:val="24"/>
          <w:rtl/>
        </w:rPr>
        <w:t>دیده</w:t>
      </w:r>
      <w:r w:rsidRPr="002B59E6">
        <w:rPr>
          <w:rFonts w:ascii="BYagut" w:cs="B Nazanin"/>
          <w:sz w:val="24"/>
          <w:szCs w:val="24"/>
        </w:rPr>
        <w:t xml:space="preserve"> </w:t>
      </w:r>
      <w:r w:rsidRPr="002B59E6">
        <w:rPr>
          <w:rFonts w:ascii="BYagut" w:cs="B Nazanin" w:hint="cs"/>
          <w:sz w:val="24"/>
          <w:szCs w:val="24"/>
          <w:rtl/>
        </w:rPr>
        <w:t>ور</w:t>
      </w:r>
      <w:r w:rsidRPr="002B59E6">
        <w:rPr>
          <w:rFonts w:ascii="BYagut" w:cs="B Nazanin"/>
          <w:sz w:val="24"/>
          <w:szCs w:val="24"/>
        </w:rPr>
        <w:t xml:space="preserve"> </w:t>
      </w:r>
      <w:r w:rsidRPr="002B59E6">
        <w:rPr>
          <w:rFonts w:ascii="BYagut" w:cs="B Nazanin" w:hint="cs"/>
          <w:sz w:val="24"/>
          <w:szCs w:val="24"/>
          <w:rtl/>
        </w:rPr>
        <w:t>و</w:t>
      </w:r>
      <w:r w:rsidRPr="002B59E6">
        <w:rPr>
          <w:rFonts w:ascii="BYagut" w:cs="B Nazanin"/>
          <w:sz w:val="24"/>
          <w:szCs w:val="24"/>
        </w:rPr>
        <w:t xml:space="preserve"> </w:t>
      </w:r>
      <w:r w:rsidRPr="002B59E6">
        <w:rPr>
          <w:rFonts w:ascii="BYagut" w:cs="B Nazanin" w:hint="cs"/>
          <w:sz w:val="24"/>
          <w:szCs w:val="24"/>
          <w:rtl/>
        </w:rPr>
        <w:t>ترکیب</w:t>
      </w:r>
      <w:r w:rsidRPr="002B59E6">
        <w:rPr>
          <w:rFonts w:ascii="BYagut" w:cs="B Nazanin"/>
          <w:sz w:val="24"/>
          <w:szCs w:val="24"/>
        </w:rPr>
        <w:t xml:space="preserve"> </w:t>
      </w:r>
      <w:r w:rsidRPr="002B59E6">
        <w:rPr>
          <w:rFonts w:ascii="BYagut" w:cs="B Nazanin" w:hint="cs"/>
          <w:sz w:val="24"/>
          <w:szCs w:val="24"/>
          <w:rtl/>
        </w:rPr>
        <w:t>نظام</w:t>
      </w:r>
      <w:r w:rsidRPr="002B59E6">
        <w:rPr>
          <w:rFonts w:ascii="BYagut" w:cs="B Nazanin"/>
          <w:sz w:val="24"/>
          <w:szCs w:val="24"/>
        </w:rPr>
        <w:t xml:space="preserve"> </w:t>
      </w:r>
      <w:r w:rsidRPr="002B59E6">
        <w:rPr>
          <w:rFonts w:ascii="BYagut" w:cs="B Nazanin" w:hint="cs"/>
          <w:sz w:val="24"/>
          <w:szCs w:val="24"/>
          <w:rtl/>
        </w:rPr>
        <w:t>مراقبت</w:t>
      </w:r>
      <w:r w:rsidRPr="002B59E6">
        <w:rPr>
          <w:rFonts w:ascii="BYagut" w:cs="B Nazanin"/>
          <w:sz w:val="24"/>
          <w:szCs w:val="24"/>
        </w:rPr>
        <w:t xml:space="preserve"> </w:t>
      </w:r>
      <w:r w:rsidRPr="002B59E6">
        <w:rPr>
          <w:rFonts w:ascii="BYagut" w:cs="B Nazanin" w:hint="cs"/>
          <w:sz w:val="24"/>
          <w:szCs w:val="24"/>
          <w:rtl/>
        </w:rPr>
        <w:t>دیده</w:t>
      </w:r>
      <w:r w:rsidRPr="002B59E6">
        <w:rPr>
          <w:rFonts w:ascii="BYagut" w:cs="B Nazanin"/>
          <w:sz w:val="24"/>
          <w:szCs w:val="24"/>
        </w:rPr>
        <w:t xml:space="preserve"> </w:t>
      </w:r>
      <w:r w:rsidRPr="002B59E6">
        <w:rPr>
          <w:rFonts w:ascii="BYagut" w:cs="B Nazanin" w:hint="cs"/>
          <w:sz w:val="24"/>
          <w:szCs w:val="24"/>
          <w:rtl/>
        </w:rPr>
        <w:t>وری</w:t>
      </w:r>
      <w:r w:rsidRPr="002B59E6">
        <w:rPr>
          <w:rFonts w:ascii="BYagut" w:cs="B Nazanin"/>
          <w:sz w:val="24"/>
          <w:szCs w:val="24"/>
        </w:rPr>
        <w:t xml:space="preserve"> </w:t>
      </w:r>
      <w:r w:rsidRPr="002B59E6">
        <w:rPr>
          <w:rFonts w:ascii="BYagut" w:cs="B Nazanin" w:hint="cs"/>
          <w:sz w:val="24"/>
          <w:szCs w:val="24"/>
          <w:rtl/>
        </w:rPr>
        <w:t>و</w:t>
      </w:r>
      <w:r w:rsidRPr="002B59E6">
        <w:rPr>
          <w:rFonts w:ascii="BYagut" w:cs="B Nazanin"/>
          <w:sz w:val="24"/>
          <w:szCs w:val="24"/>
        </w:rPr>
        <w:t xml:space="preserve"> </w:t>
      </w:r>
      <w:r w:rsidRPr="002B59E6">
        <w:rPr>
          <w:rFonts w:ascii="BYagut" w:cs="B Nazanin" w:hint="cs"/>
          <w:sz w:val="24"/>
          <w:szCs w:val="24"/>
          <w:rtl/>
        </w:rPr>
        <w:t>اتیولوژیک</w:t>
      </w:r>
      <w:r w:rsidRPr="002B59E6">
        <w:rPr>
          <w:rFonts w:ascii="BYagut" w:cs="B Nazanin"/>
          <w:sz w:val="24"/>
          <w:szCs w:val="24"/>
        </w:rPr>
        <w:t xml:space="preserve"> </w:t>
      </w:r>
      <w:r w:rsidRPr="002B59E6">
        <w:rPr>
          <w:rFonts w:ascii="BYagut" w:cs="B Nazanin" w:hint="cs"/>
          <w:sz w:val="24"/>
          <w:szCs w:val="24"/>
          <w:rtl/>
        </w:rPr>
        <w:t>در</w:t>
      </w:r>
      <w:r w:rsidRPr="002B59E6">
        <w:rPr>
          <w:rFonts w:ascii="BYagut" w:cs="B Nazanin"/>
          <w:sz w:val="24"/>
          <w:szCs w:val="24"/>
        </w:rPr>
        <w:t xml:space="preserve"> </w:t>
      </w:r>
      <w:r w:rsidRPr="002B59E6">
        <w:rPr>
          <w:rFonts w:ascii="BYagut" w:cs="B Nazanin" w:hint="cs"/>
          <w:sz w:val="24"/>
          <w:szCs w:val="24"/>
          <w:rtl/>
        </w:rPr>
        <w:t>این</w:t>
      </w:r>
      <w:r w:rsidRPr="002B59E6">
        <w:rPr>
          <w:rFonts w:ascii="BYagut" w:cs="B Nazanin"/>
          <w:sz w:val="24"/>
          <w:szCs w:val="24"/>
        </w:rPr>
        <w:t xml:space="preserve"> </w:t>
      </w:r>
      <w:r w:rsidRPr="002B59E6">
        <w:rPr>
          <w:rFonts w:ascii="BYagut" w:cs="B Nazanin" w:hint="cs"/>
          <w:sz w:val="24"/>
          <w:szCs w:val="24"/>
          <w:rtl/>
        </w:rPr>
        <w:t>موارد</w:t>
      </w:r>
      <w:r w:rsidRPr="002B59E6">
        <w:rPr>
          <w:rFonts w:ascii="BYagut" w:cs="B Nazanin"/>
          <w:sz w:val="24"/>
          <w:szCs w:val="24"/>
        </w:rPr>
        <w:t xml:space="preserve"> </w:t>
      </w:r>
      <w:r w:rsidRPr="002B59E6">
        <w:rPr>
          <w:rFonts w:ascii="BYagut" w:cs="B Nazanin" w:hint="cs"/>
          <w:sz w:val="24"/>
          <w:szCs w:val="24"/>
          <w:rtl/>
        </w:rPr>
        <w:t>میتواند</w:t>
      </w:r>
      <w:r w:rsidRPr="002B59E6">
        <w:rPr>
          <w:rFonts w:ascii="BYagut" w:cs="B Nazanin"/>
          <w:sz w:val="24"/>
          <w:szCs w:val="24"/>
        </w:rPr>
        <w:t xml:space="preserve"> </w:t>
      </w:r>
      <w:r w:rsidRPr="002B59E6">
        <w:rPr>
          <w:rFonts w:ascii="BYagut" w:cs="B Nazanin" w:hint="cs"/>
          <w:sz w:val="24"/>
          <w:szCs w:val="24"/>
          <w:rtl/>
        </w:rPr>
        <w:t>یک</w:t>
      </w:r>
      <w:r w:rsidRPr="002B59E6">
        <w:rPr>
          <w:rFonts w:ascii="BYagut" w:cs="B Nazanin"/>
          <w:sz w:val="24"/>
          <w:szCs w:val="24"/>
        </w:rPr>
        <w:t xml:space="preserve"> </w:t>
      </w:r>
      <w:r w:rsidRPr="002B59E6">
        <w:rPr>
          <w:rFonts w:ascii="BYagut" w:cs="B Nazanin" w:hint="cs"/>
          <w:sz w:val="24"/>
          <w:szCs w:val="24"/>
          <w:rtl/>
        </w:rPr>
        <w:t>سیستم</w:t>
      </w:r>
      <w:r w:rsidRPr="002B59E6">
        <w:rPr>
          <w:rFonts w:ascii="BYagut" w:cs="B Nazanin"/>
          <w:sz w:val="24"/>
          <w:szCs w:val="24"/>
        </w:rPr>
        <w:t xml:space="preserve"> </w:t>
      </w:r>
      <w:r w:rsidRPr="002B59E6">
        <w:rPr>
          <w:rFonts w:ascii="BYagut" w:cs="B Nazanin" w:hint="cs"/>
          <w:sz w:val="24"/>
          <w:szCs w:val="24"/>
          <w:rtl/>
        </w:rPr>
        <w:t>هشدار</w:t>
      </w:r>
      <w:r w:rsidRPr="002B59E6">
        <w:rPr>
          <w:rFonts w:ascii="BYagut" w:cs="B Nazanin"/>
          <w:sz w:val="24"/>
          <w:szCs w:val="24"/>
        </w:rPr>
        <w:t xml:space="preserve"> </w:t>
      </w:r>
      <w:r w:rsidRPr="002B59E6">
        <w:rPr>
          <w:rFonts w:ascii="BYagut" w:cs="B Nazanin" w:hint="cs"/>
          <w:sz w:val="24"/>
          <w:szCs w:val="24"/>
          <w:rtl/>
        </w:rPr>
        <w:t>سریع را</w:t>
      </w:r>
      <w:r w:rsidRPr="002B59E6">
        <w:rPr>
          <w:rFonts w:ascii="BYagut" w:cs="B Nazanin"/>
          <w:sz w:val="24"/>
          <w:szCs w:val="24"/>
        </w:rPr>
        <w:t xml:space="preserve"> </w:t>
      </w:r>
      <w:r w:rsidRPr="002B59E6">
        <w:rPr>
          <w:rFonts w:ascii="BYagut" w:cs="B Nazanin" w:hint="cs"/>
          <w:sz w:val="24"/>
          <w:szCs w:val="24"/>
          <w:rtl/>
        </w:rPr>
        <w:t>ایجاد</w:t>
      </w:r>
      <w:r w:rsidRPr="002B59E6">
        <w:rPr>
          <w:rFonts w:ascii="BYagut" w:cs="B Nazanin"/>
          <w:sz w:val="24"/>
          <w:szCs w:val="24"/>
        </w:rPr>
        <w:t xml:space="preserve"> </w:t>
      </w:r>
      <w:r w:rsidRPr="002B59E6">
        <w:rPr>
          <w:rFonts w:ascii="BYagut" w:cs="B Nazanin" w:hint="cs"/>
          <w:sz w:val="24"/>
          <w:szCs w:val="24"/>
          <w:rtl/>
        </w:rPr>
        <w:t>کند</w:t>
      </w:r>
      <w:r w:rsidRPr="002B59E6">
        <w:rPr>
          <w:rFonts w:ascii="BYagut" w:cs="B Nazanin"/>
          <w:sz w:val="24"/>
          <w:szCs w:val="24"/>
        </w:rPr>
        <w:t xml:space="preserve"> </w:t>
      </w:r>
      <w:r w:rsidRPr="002B59E6">
        <w:rPr>
          <w:rFonts w:ascii="BYagut" w:cs="B Nazanin" w:hint="cs"/>
          <w:sz w:val="24"/>
          <w:szCs w:val="24"/>
          <w:rtl/>
        </w:rPr>
        <w:t>که</w:t>
      </w:r>
      <w:r w:rsidRPr="002B59E6">
        <w:rPr>
          <w:rFonts w:ascii="BYagut" w:cs="B Nazanin"/>
          <w:sz w:val="24"/>
          <w:szCs w:val="24"/>
        </w:rPr>
        <w:t xml:space="preserve"> </w:t>
      </w:r>
      <w:r w:rsidRPr="002B59E6">
        <w:rPr>
          <w:rFonts w:ascii="BYagut" w:cs="B Nazanin" w:hint="cs"/>
          <w:sz w:val="24"/>
          <w:szCs w:val="24"/>
          <w:rtl/>
        </w:rPr>
        <w:t>درکنار</w:t>
      </w:r>
      <w:r w:rsidRPr="002B59E6">
        <w:rPr>
          <w:rFonts w:ascii="BYagut" w:cs="B Nazanin"/>
          <w:sz w:val="24"/>
          <w:szCs w:val="24"/>
        </w:rPr>
        <w:t xml:space="preserve"> </w:t>
      </w:r>
      <w:r w:rsidRPr="002B59E6">
        <w:rPr>
          <w:rFonts w:ascii="BYagut" w:cs="B Nazanin" w:hint="cs"/>
          <w:sz w:val="24"/>
          <w:szCs w:val="24"/>
          <w:rtl/>
        </w:rPr>
        <w:t>آن</w:t>
      </w:r>
      <w:r w:rsidRPr="002B59E6">
        <w:rPr>
          <w:rFonts w:ascii="BYagut" w:cs="B Nazanin"/>
          <w:sz w:val="24"/>
          <w:szCs w:val="24"/>
        </w:rPr>
        <w:t xml:space="preserve"> </w:t>
      </w:r>
      <w:r w:rsidRPr="002B59E6">
        <w:rPr>
          <w:rFonts w:ascii="BYagut" w:cs="B Nazanin" w:hint="cs"/>
          <w:sz w:val="24"/>
          <w:szCs w:val="24"/>
          <w:rtl/>
        </w:rPr>
        <w:t>اقدام</w:t>
      </w:r>
      <w:r w:rsidRPr="002B59E6">
        <w:rPr>
          <w:rFonts w:ascii="BYagut" w:cs="B Nazanin"/>
          <w:sz w:val="24"/>
          <w:szCs w:val="24"/>
        </w:rPr>
        <w:t xml:space="preserve"> </w:t>
      </w:r>
      <w:r w:rsidRPr="002B59E6">
        <w:rPr>
          <w:rFonts w:ascii="BYagut" w:cs="B Nazanin" w:hint="cs"/>
          <w:sz w:val="24"/>
          <w:szCs w:val="24"/>
          <w:rtl/>
        </w:rPr>
        <w:t>و</w:t>
      </w:r>
      <w:r w:rsidRPr="002B59E6">
        <w:rPr>
          <w:rFonts w:ascii="BYagut" w:cs="B Nazanin"/>
          <w:sz w:val="24"/>
          <w:szCs w:val="24"/>
        </w:rPr>
        <w:t xml:space="preserve"> </w:t>
      </w:r>
      <w:r w:rsidRPr="002B59E6">
        <w:rPr>
          <w:rFonts w:ascii="BYagut" w:cs="B Nazanin" w:hint="cs"/>
          <w:sz w:val="24"/>
          <w:szCs w:val="24"/>
          <w:rtl/>
        </w:rPr>
        <w:t>مداخله</w:t>
      </w:r>
      <w:r w:rsidRPr="002B59E6">
        <w:rPr>
          <w:rFonts w:ascii="BYagut" w:cs="B Nazanin"/>
          <w:sz w:val="24"/>
          <w:szCs w:val="24"/>
        </w:rPr>
        <w:t xml:space="preserve"> </w:t>
      </w:r>
      <w:r w:rsidRPr="002B59E6">
        <w:rPr>
          <w:rFonts w:ascii="BYagut" w:cs="B Nazanin" w:hint="cs"/>
          <w:sz w:val="24"/>
          <w:szCs w:val="24"/>
          <w:rtl/>
        </w:rPr>
        <w:t>به</w:t>
      </w:r>
      <w:r w:rsidRPr="002B59E6">
        <w:rPr>
          <w:rFonts w:ascii="BYagut" w:cs="B Nazanin"/>
          <w:sz w:val="24"/>
          <w:szCs w:val="24"/>
        </w:rPr>
        <w:t xml:space="preserve"> </w:t>
      </w:r>
      <w:r w:rsidRPr="002B59E6">
        <w:rPr>
          <w:rFonts w:ascii="BYagut" w:cs="B Nazanin" w:hint="cs"/>
          <w:sz w:val="24"/>
          <w:szCs w:val="24"/>
          <w:rtl/>
        </w:rPr>
        <w:t>هنگام</w:t>
      </w:r>
      <w:r w:rsidRPr="002B59E6">
        <w:rPr>
          <w:rFonts w:ascii="BYagut" w:cs="B Nazanin"/>
          <w:sz w:val="24"/>
          <w:szCs w:val="24"/>
        </w:rPr>
        <w:t xml:space="preserve"> </w:t>
      </w:r>
      <w:r w:rsidRPr="002B59E6">
        <w:rPr>
          <w:rFonts w:ascii="BYagut" w:cs="B Nazanin" w:hint="cs"/>
          <w:sz w:val="24"/>
          <w:szCs w:val="24"/>
          <w:rtl/>
        </w:rPr>
        <w:t>نجاتبخش</w:t>
      </w:r>
      <w:r w:rsidRPr="002B59E6">
        <w:rPr>
          <w:rFonts w:ascii="BYagut" w:cs="B Nazanin"/>
          <w:sz w:val="24"/>
          <w:szCs w:val="24"/>
        </w:rPr>
        <w:t xml:space="preserve"> </w:t>
      </w:r>
      <w:r w:rsidRPr="002B59E6">
        <w:rPr>
          <w:rFonts w:ascii="BYagut" w:cs="B Nazanin" w:hint="cs"/>
          <w:sz w:val="24"/>
          <w:szCs w:val="24"/>
          <w:rtl/>
        </w:rPr>
        <w:t>خواهد</w:t>
      </w:r>
      <w:r w:rsidRPr="002B59E6">
        <w:rPr>
          <w:rFonts w:ascii="BYagut" w:cs="B Nazanin"/>
          <w:sz w:val="24"/>
          <w:szCs w:val="24"/>
        </w:rPr>
        <w:t xml:space="preserve"> </w:t>
      </w:r>
      <w:r w:rsidRPr="002B59E6">
        <w:rPr>
          <w:rFonts w:ascii="BYagut" w:cs="B Nazanin" w:hint="cs"/>
          <w:sz w:val="24"/>
          <w:szCs w:val="24"/>
          <w:rtl/>
        </w:rPr>
        <w:t>بود</w:t>
      </w:r>
      <w:r w:rsidRPr="002B59E6">
        <w:rPr>
          <w:rFonts w:ascii="BYagut" w:cs="B Nazanin"/>
          <w:sz w:val="24"/>
          <w:szCs w:val="24"/>
        </w:rPr>
        <w:t>.</w:t>
      </w:r>
    </w:p>
    <w:p w:rsidR="002B59E6" w:rsidRPr="002B59E6" w:rsidRDefault="002B59E6" w:rsidP="002B59E6">
      <w:pPr>
        <w:autoSpaceDE w:val="0"/>
        <w:autoSpaceDN w:val="0"/>
        <w:bidi/>
        <w:adjustRightInd w:val="0"/>
        <w:spacing w:after="0" w:line="240" w:lineRule="auto"/>
        <w:jc w:val="both"/>
        <w:rPr>
          <w:rFonts w:cs="B Nazanin"/>
          <w:sz w:val="24"/>
          <w:szCs w:val="24"/>
          <w:rtl/>
        </w:rPr>
      </w:pPr>
      <w:r w:rsidRPr="002B59E6">
        <w:rPr>
          <w:rFonts w:ascii="BYagut" w:cs="B Nazanin" w:hint="cs"/>
          <w:sz w:val="24"/>
          <w:szCs w:val="24"/>
          <w:rtl/>
        </w:rPr>
        <w:t xml:space="preserve">   در این راستا مرکز بهداشت شمال تهران یک مرکز دیده وری (مرکز خدمات جامع سلامت دگمه چی) و دو بیمارستان امام حسین ع و لبافی نژاد با هدف اجرای برنامه  </w:t>
      </w:r>
      <w:r w:rsidRPr="002B59E6">
        <w:rPr>
          <w:rFonts w:cs="B Nazanin" w:hint="cs"/>
          <w:sz w:val="24"/>
          <w:szCs w:val="24"/>
          <w:rtl/>
          <w:lang w:bidi="fa-IR"/>
        </w:rPr>
        <w:t xml:space="preserve">دیده وری چند پاتوژنی عفونتهای حاد تنفسی( به روش مولتی پلکس) را در دست اجرا دارد. </w:t>
      </w:r>
    </w:p>
    <w:p w:rsidR="002B59E6" w:rsidRPr="002B59E6" w:rsidRDefault="002B59E6" w:rsidP="002B59E6">
      <w:pPr>
        <w:bidi/>
        <w:jc w:val="center"/>
        <w:rPr>
          <w:rFonts w:cs="B Zar"/>
          <w:b/>
          <w:bCs/>
          <w:rtl/>
        </w:rPr>
      </w:pPr>
    </w:p>
    <w:p w:rsidR="002B59E6" w:rsidRPr="002B59E6" w:rsidRDefault="002B59E6" w:rsidP="002B59E6">
      <w:pPr>
        <w:bidi/>
        <w:jc w:val="center"/>
        <w:rPr>
          <w:rFonts w:cs="B Zar"/>
          <w:b/>
          <w:bCs/>
          <w:rtl/>
        </w:rPr>
      </w:pPr>
    </w:p>
    <w:p w:rsidR="002B59E6" w:rsidRPr="002B59E6" w:rsidRDefault="002B59E6" w:rsidP="002B59E6">
      <w:pPr>
        <w:bidi/>
        <w:jc w:val="center"/>
        <w:rPr>
          <w:rFonts w:cs="B Zar"/>
          <w:b/>
          <w:bCs/>
          <w:rtl/>
        </w:rPr>
      </w:pPr>
    </w:p>
    <w:p w:rsidR="002B59E6" w:rsidRPr="002B59E6" w:rsidRDefault="002B59E6" w:rsidP="002B59E6">
      <w:pPr>
        <w:bidi/>
        <w:jc w:val="center"/>
        <w:rPr>
          <w:rFonts w:cs="B Zar"/>
          <w:b/>
          <w:bCs/>
          <w:rtl/>
        </w:rPr>
      </w:pPr>
    </w:p>
    <w:p w:rsidR="002B59E6" w:rsidRPr="002B59E6" w:rsidRDefault="002B59E6" w:rsidP="002B59E6">
      <w:pPr>
        <w:bidi/>
        <w:jc w:val="center"/>
        <w:rPr>
          <w:rFonts w:cs="B Zar"/>
          <w:b/>
          <w:bCs/>
          <w:rtl/>
        </w:rPr>
      </w:pPr>
    </w:p>
    <w:p w:rsidR="002B59E6" w:rsidRPr="002B59E6" w:rsidRDefault="002B59E6" w:rsidP="002B59E6">
      <w:pPr>
        <w:bidi/>
        <w:jc w:val="center"/>
        <w:rPr>
          <w:rFonts w:cs="B Zar"/>
          <w:b/>
          <w:bCs/>
          <w:rtl/>
        </w:rPr>
      </w:pPr>
    </w:p>
    <w:p w:rsidR="002B59E6" w:rsidRPr="002B59E6" w:rsidRDefault="002B59E6" w:rsidP="002B59E6">
      <w:pPr>
        <w:bidi/>
        <w:jc w:val="center"/>
        <w:rPr>
          <w:rFonts w:cs="B Zar"/>
          <w:b/>
          <w:bCs/>
          <w:rtl/>
        </w:rPr>
        <w:sectPr w:rsidR="002B59E6" w:rsidRPr="002B59E6" w:rsidSect="00995A45">
          <w:pgSz w:w="12240" w:h="15840"/>
          <w:pgMar w:top="1440" w:right="720" w:bottom="1440" w:left="811"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2B59E6" w:rsidRPr="002B59E6" w:rsidRDefault="002B59E6" w:rsidP="002B59E6">
      <w:pPr>
        <w:bidi/>
      </w:pPr>
    </w:p>
    <w:p w:rsidR="002B59E6" w:rsidRPr="002B59E6" w:rsidRDefault="002B59E6" w:rsidP="002B59E6">
      <w:pPr>
        <w:bidi/>
        <w:rPr>
          <w:rFonts w:cs="B Nazanin"/>
          <w:b/>
          <w:bCs/>
          <w:sz w:val="28"/>
          <w:szCs w:val="28"/>
          <w:rtl/>
          <w:lang w:bidi="fa-IR"/>
        </w:rPr>
      </w:pPr>
      <w:r w:rsidRPr="002B59E6">
        <w:rPr>
          <w:rFonts w:cs="B Nazanin" w:hint="cs"/>
          <w:b/>
          <w:bCs/>
          <w:sz w:val="28"/>
          <w:szCs w:val="28"/>
          <w:rtl/>
          <w:lang w:bidi="fa-IR"/>
        </w:rPr>
        <w:t xml:space="preserve">ب) شاخص‌ها </w:t>
      </w:r>
    </w:p>
    <w:tbl>
      <w:tblPr>
        <w:tblStyle w:val="TableGrid5"/>
        <w:bidiVisual/>
        <w:tblW w:w="14040" w:type="dxa"/>
        <w:tblInd w:w="-466" w:type="dxa"/>
        <w:tblLayout w:type="fixed"/>
        <w:tblLook w:val="04A0" w:firstRow="1" w:lastRow="0" w:firstColumn="1" w:lastColumn="0" w:noHBand="0" w:noVBand="1"/>
      </w:tblPr>
      <w:tblGrid>
        <w:gridCol w:w="3402"/>
        <w:gridCol w:w="851"/>
        <w:gridCol w:w="709"/>
        <w:gridCol w:w="708"/>
        <w:gridCol w:w="851"/>
        <w:gridCol w:w="709"/>
        <w:gridCol w:w="725"/>
        <w:gridCol w:w="1173"/>
        <w:gridCol w:w="937"/>
        <w:gridCol w:w="1815"/>
        <w:gridCol w:w="2160"/>
      </w:tblGrid>
      <w:tr w:rsidR="002B59E6" w:rsidRPr="002B59E6" w:rsidTr="00E825AA">
        <w:trPr>
          <w:trHeight w:val="564"/>
        </w:trPr>
        <w:tc>
          <w:tcPr>
            <w:tcW w:w="3402" w:type="dxa"/>
            <w:vMerge w:val="restart"/>
            <w:tcBorders>
              <w:top w:val="thinThickSmallGap" w:sz="12" w:space="0" w:color="auto"/>
              <w:left w:val="thinThickSmallGap" w:sz="12" w:space="0" w:color="auto"/>
            </w:tcBorders>
            <w:shd w:val="clear" w:color="auto" w:fill="BFBFBF" w:themeFill="background1" w:themeFillShade="BF"/>
            <w:vAlign w:val="center"/>
          </w:tcPr>
          <w:p w:rsidR="002B59E6" w:rsidRPr="002B59E6" w:rsidRDefault="002B59E6" w:rsidP="002B59E6">
            <w:pPr>
              <w:bidi/>
              <w:jc w:val="center"/>
              <w:rPr>
                <w:rFonts w:cs="B Nazanin"/>
                <w:b/>
                <w:bCs/>
                <w:sz w:val="24"/>
                <w:szCs w:val="24"/>
                <w:rtl/>
              </w:rPr>
            </w:pPr>
            <w:r w:rsidRPr="002B59E6">
              <w:rPr>
                <w:rFonts w:cs="B Nazanin" w:hint="cs"/>
                <w:b/>
                <w:bCs/>
                <w:sz w:val="24"/>
                <w:szCs w:val="24"/>
                <w:rtl/>
              </w:rPr>
              <w:t>عنوان شاخص</w:t>
            </w:r>
          </w:p>
        </w:tc>
        <w:tc>
          <w:tcPr>
            <w:tcW w:w="2268" w:type="dxa"/>
            <w:gridSpan w:val="3"/>
            <w:tcBorders>
              <w:top w:val="thinThickSmallGap" w:sz="12" w:space="0" w:color="auto"/>
            </w:tcBorders>
            <w:shd w:val="clear" w:color="auto" w:fill="BFBFBF" w:themeFill="background1" w:themeFillShade="BF"/>
            <w:vAlign w:val="center"/>
          </w:tcPr>
          <w:p w:rsidR="002B59E6" w:rsidRPr="002B59E6" w:rsidRDefault="002B59E6" w:rsidP="002B59E6">
            <w:pPr>
              <w:bidi/>
              <w:jc w:val="center"/>
              <w:rPr>
                <w:rFonts w:cs="B Nazanin"/>
                <w:b/>
                <w:bCs/>
                <w:sz w:val="24"/>
                <w:szCs w:val="24"/>
                <w:rtl/>
              </w:rPr>
            </w:pPr>
            <w:r w:rsidRPr="002B59E6">
              <w:rPr>
                <w:rFonts w:cs="B Nazanin" w:hint="cs"/>
                <w:b/>
                <w:bCs/>
                <w:sz w:val="24"/>
                <w:szCs w:val="24"/>
                <w:rtl/>
              </w:rPr>
              <w:t>سال 1401</w:t>
            </w:r>
          </w:p>
        </w:tc>
        <w:tc>
          <w:tcPr>
            <w:tcW w:w="2285" w:type="dxa"/>
            <w:gridSpan w:val="3"/>
            <w:tcBorders>
              <w:top w:val="thinThickSmallGap" w:sz="12" w:space="0" w:color="auto"/>
            </w:tcBorders>
            <w:shd w:val="clear" w:color="auto" w:fill="BFBFBF" w:themeFill="background1" w:themeFillShade="BF"/>
            <w:vAlign w:val="center"/>
          </w:tcPr>
          <w:p w:rsidR="002B59E6" w:rsidRPr="002B59E6" w:rsidRDefault="002B59E6" w:rsidP="002B59E6">
            <w:pPr>
              <w:bidi/>
              <w:jc w:val="center"/>
              <w:rPr>
                <w:rFonts w:cs="B Nazanin"/>
                <w:b/>
                <w:bCs/>
                <w:sz w:val="24"/>
                <w:szCs w:val="24"/>
                <w:rtl/>
              </w:rPr>
            </w:pPr>
            <w:r w:rsidRPr="002B59E6">
              <w:rPr>
                <w:rFonts w:cs="B Nazanin" w:hint="cs"/>
                <w:b/>
                <w:bCs/>
                <w:sz w:val="24"/>
                <w:szCs w:val="24"/>
                <w:rtl/>
              </w:rPr>
              <w:t>سال 1402</w:t>
            </w:r>
          </w:p>
        </w:tc>
        <w:tc>
          <w:tcPr>
            <w:tcW w:w="1173" w:type="dxa"/>
            <w:vMerge w:val="restart"/>
            <w:tcBorders>
              <w:top w:val="thinThickSmallGap" w:sz="12" w:space="0" w:color="auto"/>
            </w:tcBorders>
            <w:shd w:val="clear" w:color="auto" w:fill="BFBFBF" w:themeFill="background1" w:themeFillShade="BF"/>
            <w:vAlign w:val="center"/>
          </w:tcPr>
          <w:p w:rsidR="002B59E6" w:rsidRPr="002B59E6" w:rsidRDefault="002B59E6" w:rsidP="002B59E6">
            <w:pPr>
              <w:bidi/>
              <w:jc w:val="center"/>
              <w:rPr>
                <w:rFonts w:cs="B Nazanin"/>
                <w:b/>
                <w:bCs/>
                <w:sz w:val="24"/>
                <w:szCs w:val="24"/>
                <w:rtl/>
              </w:rPr>
            </w:pPr>
            <w:r w:rsidRPr="002B59E6">
              <w:rPr>
                <w:rFonts w:cs="B Nazanin" w:hint="cs"/>
                <w:b/>
                <w:bCs/>
                <w:sz w:val="24"/>
                <w:szCs w:val="24"/>
                <w:rtl/>
              </w:rPr>
              <w:t xml:space="preserve">حد انتظار </w:t>
            </w:r>
          </w:p>
          <w:p w:rsidR="002B59E6" w:rsidRPr="002B59E6" w:rsidRDefault="002B59E6" w:rsidP="002B59E6">
            <w:pPr>
              <w:bidi/>
              <w:jc w:val="center"/>
              <w:rPr>
                <w:rFonts w:cs="B Nazanin"/>
                <w:b/>
                <w:bCs/>
                <w:sz w:val="24"/>
                <w:szCs w:val="24"/>
                <w:rtl/>
              </w:rPr>
            </w:pPr>
            <w:r w:rsidRPr="002B59E6">
              <w:rPr>
                <w:rFonts w:cs="B Nazanin" w:hint="cs"/>
                <w:b/>
                <w:bCs/>
                <w:sz w:val="24"/>
                <w:szCs w:val="24"/>
                <w:rtl/>
              </w:rPr>
              <w:t>سال 1402</w:t>
            </w:r>
          </w:p>
        </w:tc>
        <w:tc>
          <w:tcPr>
            <w:tcW w:w="937" w:type="dxa"/>
            <w:vMerge w:val="restart"/>
            <w:tcBorders>
              <w:top w:val="thinThickSmallGap" w:sz="12" w:space="0" w:color="auto"/>
            </w:tcBorders>
            <w:shd w:val="clear" w:color="auto" w:fill="BFBFBF" w:themeFill="background1" w:themeFillShade="BF"/>
            <w:vAlign w:val="center"/>
          </w:tcPr>
          <w:p w:rsidR="002B59E6" w:rsidRPr="002B59E6" w:rsidRDefault="002B59E6" w:rsidP="002B59E6">
            <w:pPr>
              <w:bidi/>
              <w:jc w:val="center"/>
              <w:rPr>
                <w:rFonts w:cs="B Nazanin"/>
                <w:b/>
                <w:bCs/>
                <w:sz w:val="24"/>
                <w:szCs w:val="24"/>
                <w:rtl/>
              </w:rPr>
            </w:pPr>
            <w:r w:rsidRPr="002B59E6">
              <w:rPr>
                <w:rFonts w:cs="B Nazanin" w:hint="cs"/>
                <w:b/>
                <w:bCs/>
                <w:sz w:val="24"/>
                <w:szCs w:val="24"/>
                <w:rtl/>
              </w:rPr>
              <w:t xml:space="preserve">در صد پیشرفت </w:t>
            </w:r>
          </w:p>
        </w:tc>
        <w:tc>
          <w:tcPr>
            <w:tcW w:w="1815" w:type="dxa"/>
            <w:vMerge w:val="restart"/>
            <w:tcBorders>
              <w:top w:val="thinThickSmallGap" w:sz="12" w:space="0" w:color="auto"/>
            </w:tcBorders>
            <w:shd w:val="clear" w:color="auto" w:fill="BFBFBF" w:themeFill="background1" w:themeFillShade="BF"/>
            <w:vAlign w:val="center"/>
          </w:tcPr>
          <w:p w:rsidR="002B59E6" w:rsidRPr="002B59E6" w:rsidRDefault="002B59E6" w:rsidP="002B59E6">
            <w:pPr>
              <w:bidi/>
              <w:jc w:val="center"/>
              <w:rPr>
                <w:rFonts w:cs="B Nazanin"/>
                <w:b/>
                <w:bCs/>
                <w:sz w:val="24"/>
                <w:szCs w:val="24"/>
                <w:rtl/>
                <w:lang w:bidi="fa-IR"/>
              </w:rPr>
            </w:pPr>
            <w:r w:rsidRPr="002B59E6">
              <w:rPr>
                <w:rFonts w:cs="B Nazanin" w:hint="cs"/>
                <w:b/>
                <w:bCs/>
                <w:sz w:val="24"/>
                <w:szCs w:val="24"/>
                <w:rtl/>
                <w:lang w:bidi="fa-IR"/>
              </w:rPr>
              <w:t>منبع اطلاعاتی</w:t>
            </w:r>
          </w:p>
        </w:tc>
        <w:tc>
          <w:tcPr>
            <w:tcW w:w="2160" w:type="dxa"/>
            <w:vMerge w:val="restart"/>
            <w:tcBorders>
              <w:top w:val="thinThickSmallGap" w:sz="12" w:space="0" w:color="auto"/>
              <w:right w:val="thinThickSmallGap" w:sz="12" w:space="0" w:color="auto"/>
            </w:tcBorders>
            <w:shd w:val="clear" w:color="auto" w:fill="BFBFBF" w:themeFill="background1" w:themeFillShade="BF"/>
            <w:vAlign w:val="center"/>
          </w:tcPr>
          <w:p w:rsidR="002B59E6" w:rsidRPr="002B59E6" w:rsidRDefault="002B59E6" w:rsidP="002B59E6">
            <w:pPr>
              <w:bidi/>
              <w:jc w:val="center"/>
              <w:rPr>
                <w:rFonts w:cs="B Nazanin"/>
                <w:b/>
                <w:bCs/>
                <w:sz w:val="24"/>
                <w:szCs w:val="24"/>
                <w:rtl/>
              </w:rPr>
            </w:pPr>
            <w:r w:rsidRPr="002B59E6">
              <w:rPr>
                <w:rFonts w:cs="B Nazanin" w:hint="cs"/>
                <w:b/>
                <w:bCs/>
                <w:sz w:val="24"/>
                <w:szCs w:val="24"/>
                <w:rtl/>
              </w:rPr>
              <w:t>تحلیل</w:t>
            </w:r>
          </w:p>
        </w:tc>
      </w:tr>
      <w:tr w:rsidR="002B59E6" w:rsidRPr="002B59E6" w:rsidTr="00E825AA">
        <w:trPr>
          <w:trHeight w:val="564"/>
        </w:trPr>
        <w:tc>
          <w:tcPr>
            <w:tcW w:w="3402" w:type="dxa"/>
            <w:vMerge/>
            <w:tcBorders>
              <w:left w:val="thinThickSmallGap" w:sz="12" w:space="0" w:color="auto"/>
              <w:bottom w:val="thinThickSmallGap" w:sz="12" w:space="0" w:color="auto"/>
            </w:tcBorders>
            <w:shd w:val="clear" w:color="auto" w:fill="BFBFBF" w:themeFill="background1" w:themeFillShade="BF"/>
            <w:vAlign w:val="center"/>
          </w:tcPr>
          <w:p w:rsidR="002B59E6" w:rsidRPr="002B59E6" w:rsidRDefault="002B59E6" w:rsidP="002B59E6">
            <w:pPr>
              <w:bidi/>
              <w:jc w:val="center"/>
              <w:rPr>
                <w:rFonts w:cs="B Nazanin"/>
                <w:rtl/>
              </w:rPr>
            </w:pPr>
          </w:p>
        </w:tc>
        <w:tc>
          <w:tcPr>
            <w:tcW w:w="851" w:type="dxa"/>
            <w:shd w:val="clear" w:color="auto" w:fill="BFBFBF" w:themeFill="background1" w:themeFillShade="BF"/>
            <w:vAlign w:val="center"/>
          </w:tcPr>
          <w:p w:rsidR="002B59E6" w:rsidRPr="002B59E6" w:rsidRDefault="002B59E6" w:rsidP="002B59E6">
            <w:pPr>
              <w:bidi/>
              <w:jc w:val="center"/>
              <w:rPr>
                <w:rFonts w:cs="B Nazanin"/>
                <w:b/>
                <w:bCs/>
                <w:rtl/>
              </w:rPr>
            </w:pPr>
            <w:r w:rsidRPr="002B59E6">
              <w:rPr>
                <w:rFonts w:cs="B Nazanin" w:hint="cs"/>
                <w:b/>
                <w:bCs/>
                <w:rtl/>
              </w:rPr>
              <w:t>میزان</w:t>
            </w:r>
            <w:r w:rsidRPr="002B59E6">
              <w:rPr>
                <w:rFonts w:cs="B Nazanin"/>
                <w:b/>
                <w:bCs/>
                <w:rtl/>
              </w:rPr>
              <w:t xml:space="preserve"> </w:t>
            </w:r>
            <w:r w:rsidRPr="002B59E6">
              <w:rPr>
                <w:rFonts w:cs="B Nazanin" w:hint="cs"/>
                <w:b/>
                <w:bCs/>
                <w:rtl/>
              </w:rPr>
              <w:t>شاخص</w:t>
            </w:r>
          </w:p>
        </w:tc>
        <w:tc>
          <w:tcPr>
            <w:tcW w:w="709" w:type="dxa"/>
            <w:tcBorders>
              <w:right w:val="single" w:sz="4" w:space="0" w:color="000000"/>
            </w:tcBorders>
            <w:shd w:val="clear" w:color="auto" w:fill="BFBFBF" w:themeFill="background1" w:themeFillShade="BF"/>
            <w:vAlign w:val="center"/>
          </w:tcPr>
          <w:p w:rsidR="002B59E6" w:rsidRPr="002B59E6" w:rsidRDefault="002B59E6" w:rsidP="002B59E6">
            <w:pPr>
              <w:bidi/>
              <w:jc w:val="center"/>
              <w:rPr>
                <w:rFonts w:cs="B Nazanin"/>
                <w:b/>
                <w:bCs/>
                <w:rtl/>
              </w:rPr>
            </w:pPr>
            <w:r w:rsidRPr="002B59E6">
              <w:rPr>
                <w:rFonts w:cs="B Nazanin" w:hint="cs"/>
                <w:b/>
                <w:bCs/>
                <w:rtl/>
              </w:rPr>
              <w:t>صورت</w:t>
            </w:r>
          </w:p>
        </w:tc>
        <w:tc>
          <w:tcPr>
            <w:tcW w:w="708" w:type="dxa"/>
            <w:shd w:val="clear" w:color="auto" w:fill="BFBFBF" w:themeFill="background1" w:themeFillShade="BF"/>
            <w:vAlign w:val="center"/>
          </w:tcPr>
          <w:p w:rsidR="002B59E6" w:rsidRPr="002B59E6" w:rsidRDefault="002B59E6" w:rsidP="002B59E6">
            <w:pPr>
              <w:bidi/>
              <w:jc w:val="center"/>
              <w:rPr>
                <w:rFonts w:cs="B Nazanin"/>
                <w:b/>
                <w:bCs/>
                <w:rtl/>
              </w:rPr>
            </w:pPr>
            <w:r w:rsidRPr="002B59E6">
              <w:rPr>
                <w:rFonts w:cs="B Nazanin" w:hint="cs"/>
                <w:b/>
                <w:bCs/>
                <w:rtl/>
              </w:rPr>
              <w:t>مخرج</w:t>
            </w:r>
          </w:p>
        </w:tc>
        <w:tc>
          <w:tcPr>
            <w:tcW w:w="851" w:type="dxa"/>
            <w:tcBorders>
              <w:right w:val="single" w:sz="4" w:space="0" w:color="000000"/>
            </w:tcBorders>
            <w:shd w:val="clear" w:color="auto" w:fill="BFBFBF" w:themeFill="background1" w:themeFillShade="BF"/>
            <w:vAlign w:val="center"/>
          </w:tcPr>
          <w:p w:rsidR="002B59E6" w:rsidRPr="002B59E6" w:rsidRDefault="002B59E6" w:rsidP="002B59E6">
            <w:pPr>
              <w:bidi/>
              <w:jc w:val="center"/>
              <w:rPr>
                <w:rFonts w:cs="B Nazanin"/>
                <w:b/>
                <w:bCs/>
                <w:rtl/>
              </w:rPr>
            </w:pPr>
            <w:r w:rsidRPr="002B59E6">
              <w:rPr>
                <w:rFonts w:cs="B Nazanin" w:hint="cs"/>
                <w:b/>
                <w:bCs/>
                <w:rtl/>
              </w:rPr>
              <w:t>میزان</w:t>
            </w:r>
            <w:r w:rsidRPr="002B59E6">
              <w:rPr>
                <w:rFonts w:cs="B Nazanin"/>
                <w:b/>
                <w:bCs/>
                <w:rtl/>
              </w:rPr>
              <w:t xml:space="preserve"> </w:t>
            </w:r>
            <w:r w:rsidRPr="002B59E6">
              <w:rPr>
                <w:rFonts w:cs="B Nazanin" w:hint="cs"/>
                <w:b/>
                <w:bCs/>
                <w:rtl/>
              </w:rPr>
              <w:t>شاخص</w:t>
            </w:r>
          </w:p>
        </w:tc>
        <w:tc>
          <w:tcPr>
            <w:tcW w:w="709" w:type="dxa"/>
            <w:tcBorders>
              <w:right w:val="single" w:sz="4" w:space="0" w:color="000000"/>
            </w:tcBorders>
            <w:shd w:val="clear" w:color="auto" w:fill="BFBFBF" w:themeFill="background1" w:themeFillShade="BF"/>
            <w:vAlign w:val="center"/>
          </w:tcPr>
          <w:p w:rsidR="002B59E6" w:rsidRPr="002B59E6" w:rsidRDefault="002B59E6" w:rsidP="002B59E6">
            <w:pPr>
              <w:bidi/>
              <w:jc w:val="center"/>
              <w:rPr>
                <w:rFonts w:cs="B Nazanin"/>
                <w:b/>
                <w:bCs/>
                <w:rtl/>
              </w:rPr>
            </w:pPr>
            <w:r w:rsidRPr="002B59E6">
              <w:rPr>
                <w:rFonts w:cs="B Nazanin" w:hint="cs"/>
                <w:b/>
                <w:bCs/>
                <w:rtl/>
              </w:rPr>
              <w:t>صورت</w:t>
            </w:r>
          </w:p>
        </w:tc>
        <w:tc>
          <w:tcPr>
            <w:tcW w:w="725" w:type="dxa"/>
            <w:shd w:val="clear" w:color="auto" w:fill="BFBFBF" w:themeFill="background1" w:themeFillShade="BF"/>
            <w:vAlign w:val="center"/>
          </w:tcPr>
          <w:p w:rsidR="002B59E6" w:rsidRPr="002B59E6" w:rsidRDefault="002B59E6" w:rsidP="002B59E6">
            <w:pPr>
              <w:bidi/>
              <w:jc w:val="center"/>
              <w:rPr>
                <w:rFonts w:cs="B Nazanin"/>
                <w:b/>
                <w:bCs/>
                <w:rtl/>
              </w:rPr>
            </w:pPr>
            <w:r w:rsidRPr="002B59E6">
              <w:rPr>
                <w:rFonts w:cs="B Nazanin" w:hint="cs"/>
                <w:b/>
                <w:bCs/>
                <w:rtl/>
              </w:rPr>
              <w:t>مخرج</w:t>
            </w:r>
          </w:p>
        </w:tc>
        <w:tc>
          <w:tcPr>
            <w:tcW w:w="1173" w:type="dxa"/>
            <w:vMerge/>
            <w:tcBorders>
              <w:bottom w:val="thinThickSmallGap" w:sz="12" w:space="0" w:color="auto"/>
            </w:tcBorders>
            <w:shd w:val="clear" w:color="auto" w:fill="BFBFBF" w:themeFill="background1" w:themeFillShade="BF"/>
            <w:vAlign w:val="center"/>
          </w:tcPr>
          <w:p w:rsidR="002B59E6" w:rsidRPr="002B59E6" w:rsidRDefault="002B59E6" w:rsidP="002B59E6">
            <w:pPr>
              <w:bidi/>
              <w:jc w:val="center"/>
              <w:rPr>
                <w:rFonts w:cs="B Nazanin"/>
                <w:rtl/>
              </w:rPr>
            </w:pPr>
          </w:p>
        </w:tc>
        <w:tc>
          <w:tcPr>
            <w:tcW w:w="937" w:type="dxa"/>
            <w:vMerge/>
            <w:tcBorders>
              <w:bottom w:val="thinThickSmallGap" w:sz="12" w:space="0" w:color="auto"/>
            </w:tcBorders>
            <w:shd w:val="clear" w:color="auto" w:fill="BFBFBF" w:themeFill="background1" w:themeFillShade="BF"/>
            <w:vAlign w:val="center"/>
          </w:tcPr>
          <w:p w:rsidR="002B59E6" w:rsidRPr="002B59E6" w:rsidRDefault="002B59E6" w:rsidP="002B59E6">
            <w:pPr>
              <w:bidi/>
              <w:jc w:val="center"/>
              <w:rPr>
                <w:rFonts w:cs="B Nazanin"/>
                <w:rtl/>
              </w:rPr>
            </w:pPr>
          </w:p>
        </w:tc>
        <w:tc>
          <w:tcPr>
            <w:tcW w:w="1815" w:type="dxa"/>
            <w:vMerge/>
            <w:tcBorders>
              <w:bottom w:val="thinThickSmallGap" w:sz="12" w:space="0" w:color="auto"/>
            </w:tcBorders>
            <w:shd w:val="clear" w:color="auto" w:fill="BFBFBF" w:themeFill="background1" w:themeFillShade="BF"/>
            <w:vAlign w:val="center"/>
          </w:tcPr>
          <w:p w:rsidR="002B59E6" w:rsidRPr="002B59E6" w:rsidRDefault="002B59E6" w:rsidP="002B59E6">
            <w:pPr>
              <w:bidi/>
              <w:jc w:val="center"/>
              <w:rPr>
                <w:rFonts w:cs="B Nazanin"/>
                <w:rtl/>
              </w:rPr>
            </w:pPr>
          </w:p>
        </w:tc>
        <w:tc>
          <w:tcPr>
            <w:tcW w:w="2160" w:type="dxa"/>
            <w:vMerge/>
            <w:tcBorders>
              <w:bottom w:val="thinThickSmallGap" w:sz="12" w:space="0" w:color="auto"/>
              <w:right w:val="thinThickSmallGap" w:sz="12" w:space="0" w:color="auto"/>
            </w:tcBorders>
            <w:shd w:val="clear" w:color="auto" w:fill="BFBFBF" w:themeFill="background1" w:themeFillShade="BF"/>
            <w:vAlign w:val="center"/>
          </w:tcPr>
          <w:p w:rsidR="002B59E6" w:rsidRPr="002B59E6" w:rsidRDefault="002B59E6" w:rsidP="002B59E6">
            <w:pPr>
              <w:bidi/>
              <w:jc w:val="center"/>
              <w:rPr>
                <w:rFonts w:cs="B Nazanin"/>
                <w:rtl/>
              </w:rPr>
            </w:pPr>
          </w:p>
        </w:tc>
      </w:tr>
      <w:tr w:rsidR="002B59E6" w:rsidRPr="002B59E6" w:rsidTr="00E825AA">
        <w:trPr>
          <w:trHeight w:val="561"/>
        </w:trPr>
        <w:tc>
          <w:tcPr>
            <w:tcW w:w="3402" w:type="dxa"/>
            <w:tcBorders>
              <w:top w:val="thinThickSmallGap" w:sz="12" w:space="0" w:color="auto"/>
              <w:left w:val="thinThickSmallGap" w:sz="12" w:space="0" w:color="auto"/>
            </w:tcBorders>
            <w:vAlign w:val="center"/>
          </w:tcPr>
          <w:p w:rsidR="002B59E6" w:rsidRPr="002B59E6" w:rsidRDefault="002B59E6" w:rsidP="002B59E6">
            <w:pPr>
              <w:bidi/>
              <w:spacing w:after="200" w:line="168" w:lineRule="auto"/>
              <w:rPr>
                <w:rFonts w:cs="B Nazanin"/>
              </w:rPr>
            </w:pPr>
            <w:r w:rsidRPr="002B59E6">
              <w:rPr>
                <w:rFonts w:cs="B Nazanin" w:hint="cs"/>
                <w:rtl/>
              </w:rPr>
              <w:t>در</w:t>
            </w:r>
            <w:r w:rsidRPr="002B59E6">
              <w:rPr>
                <w:rFonts w:cs="B Nazanin"/>
                <w:rtl/>
              </w:rPr>
              <w:t xml:space="preserve"> </w:t>
            </w:r>
            <w:r w:rsidRPr="002B59E6">
              <w:rPr>
                <w:rFonts w:cs="B Nazanin" w:hint="cs"/>
                <w:rtl/>
              </w:rPr>
              <w:t>صد</w:t>
            </w:r>
            <w:r w:rsidRPr="002B59E6">
              <w:rPr>
                <w:rFonts w:cs="B Nazanin"/>
                <w:rtl/>
              </w:rPr>
              <w:t xml:space="preserve"> </w:t>
            </w:r>
            <w:r w:rsidRPr="002B59E6">
              <w:rPr>
                <w:rFonts w:cs="B Nazanin" w:hint="cs"/>
                <w:rtl/>
              </w:rPr>
              <w:t>موارد</w:t>
            </w:r>
            <w:r w:rsidRPr="002B59E6">
              <w:rPr>
                <w:rFonts w:cs="B Nazanin"/>
                <w:rtl/>
              </w:rPr>
              <w:t xml:space="preserve"> </w:t>
            </w:r>
            <w:r w:rsidRPr="002B59E6">
              <w:rPr>
                <w:rFonts w:cs="B Nazanin" w:hint="cs"/>
                <w:rtl/>
              </w:rPr>
              <w:t>مثبت</w:t>
            </w:r>
            <w:r w:rsidRPr="002B59E6">
              <w:rPr>
                <w:rFonts w:cs="B Nazanin"/>
                <w:rtl/>
              </w:rPr>
              <w:t xml:space="preserve"> </w:t>
            </w:r>
            <w:r w:rsidRPr="002B59E6">
              <w:rPr>
                <w:rFonts w:cs="B Nazanin" w:hint="cs"/>
                <w:rtl/>
              </w:rPr>
              <w:t>آنفلوانزا</w:t>
            </w:r>
            <w:r w:rsidRPr="002B59E6">
              <w:rPr>
                <w:rFonts w:cs="B Nazanin"/>
                <w:rtl/>
              </w:rPr>
              <w:t xml:space="preserve"> </w:t>
            </w:r>
            <w:r w:rsidRPr="002B59E6">
              <w:rPr>
                <w:rFonts w:cs="B Nazanin" w:hint="cs"/>
                <w:rtl/>
              </w:rPr>
              <w:t>در</w:t>
            </w:r>
            <w:r w:rsidRPr="002B59E6">
              <w:rPr>
                <w:rFonts w:cs="B Nazanin"/>
                <w:rtl/>
              </w:rPr>
              <w:t xml:space="preserve"> </w:t>
            </w:r>
            <w:r w:rsidRPr="002B59E6">
              <w:rPr>
                <w:rFonts w:cs="B Nazanin" w:hint="cs"/>
                <w:rtl/>
              </w:rPr>
              <w:t>بیماران</w:t>
            </w:r>
            <w:r w:rsidRPr="002B59E6">
              <w:rPr>
                <w:rFonts w:cs="B Nazanin"/>
                <w:rtl/>
              </w:rPr>
              <w:t xml:space="preserve"> </w:t>
            </w:r>
            <w:r w:rsidRPr="002B59E6">
              <w:rPr>
                <w:rFonts w:cs="B Nazanin" w:hint="cs"/>
                <w:rtl/>
              </w:rPr>
              <w:t>بستری</w:t>
            </w:r>
            <w:r w:rsidRPr="002B59E6">
              <w:rPr>
                <w:rFonts w:cs="B Nazanin"/>
                <w:rtl/>
              </w:rPr>
              <w:t>(</w:t>
            </w:r>
            <w:r w:rsidRPr="002B59E6">
              <w:rPr>
                <w:rFonts w:cs="B Nazanin" w:hint="cs"/>
                <w:rtl/>
              </w:rPr>
              <w:t>شدید</w:t>
            </w:r>
            <w:r w:rsidRPr="002B59E6">
              <w:rPr>
                <w:rFonts w:cs="B Nazanin"/>
                <w:rtl/>
              </w:rPr>
              <w:t xml:space="preserve"> </w:t>
            </w:r>
            <w:r w:rsidRPr="002B59E6">
              <w:rPr>
                <w:rFonts w:cs="B Nazanin" w:hint="cs"/>
                <w:rtl/>
              </w:rPr>
              <w:t>تنفسی</w:t>
            </w:r>
            <w:r w:rsidRPr="002B59E6">
              <w:rPr>
                <w:rFonts w:cs="B Nazanin"/>
                <w:rtl/>
              </w:rPr>
              <w:t>)</w:t>
            </w:r>
          </w:p>
        </w:tc>
        <w:tc>
          <w:tcPr>
            <w:tcW w:w="851" w:type="dxa"/>
            <w:tcBorders>
              <w:top w:val="thinThickSmallGap" w:sz="12" w:space="0" w:color="auto"/>
            </w:tcBorders>
            <w:vAlign w:val="center"/>
          </w:tcPr>
          <w:p w:rsidR="002B59E6" w:rsidRPr="002B59E6" w:rsidRDefault="002B59E6" w:rsidP="002B59E6">
            <w:pPr>
              <w:bidi/>
              <w:jc w:val="center"/>
              <w:rPr>
                <w:rFonts w:cs="B Nazanin"/>
                <w:rtl/>
              </w:rPr>
            </w:pPr>
            <w:r w:rsidRPr="002B59E6">
              <w:rPr>
                <w:rFonts w:cs="B Nazanin" w:hint="cs"/>
                <w:rtl/>
              </w:rPr>
              <w:t>2.3</w:t>
            </w:r>
          </w:p>
        </w:tc>
        <w:tc>
          <w:tcPr>
            <w:tcW w:w="709" w:type="dxa"/>
            <w:tcBorders>
              <w:top w:val="thinThickSmallGap" w:sz="12" w:space="0" w:color="auto"/>
            </w:tcBorders>
            <w:vAlign w:val="center"/>
          </w:tcPr>
          <w:p w:rsidR="002B59E6" w:rsidRPr="002B59E6" w:rsidRDefault="002B59E6" w:rsidP="002B59E6">
            <w:pPr>
              <w:bidi/>
              <w:jc w:val="center"/>
              <w:rPr>
                <w:rFonts w:cs="B Nazanin"/>
                <w:rtl/>
              </w:rPr>
            </w:pPr>
            <w:r w:rsidRPr="002B59E6">
              <w:rPr>
                <w:rFonts w:cs="B Nazanin" w:hint="cs"/>
                <w:rtl/>
              </w:rPr>
              <w:t>112</w:t>
            </w:r>
          </w:p>
        </w:tc>
        <w:tc>
          <w:tcPr>
            <w:tcW w:w="708" w:type="dxa"/>
            <w:tcBorders>
              <w:top w:val="thinThickSmallGap" w:sz="12" w:space="0" w:color="auto"/>
            </w:tcBorders>
            <w:vAlign w:val="center"/>
          </w:tcPr>
          <w:p w:rsidR="002B59E6" w:rsidRPr="002B59E6" w:rsidRDefault="002B59E6" w:rsidP="002B59E6">
            <w:pPr>
              <w:bidi/>
              <w:jc w:val="center"/>
              <w:rPr>
                <w:rFonts w:cs="B Nazanin"/>
                <w:rtl/>
              </w:rPr>
            </w:pPr>
            <w:r w:rsidRPr="002B59E6">
              <w:rPr>
                <w:rFonts w:cs="B Nazanin" w:hint="cs"/>
                <w:rtl/>
              </w:rPr>
              <w:t>4873</w:t>
            </w:r>
          </w:p>
        </w:tc>
        <w:tc>
          <w:tcPr>
            <w:tcW w:w="851" w:type="dxa"/>
            <w:tcBorders>
              <w:top w:val="thinThickSmallGap" w:sz="12" w:space="0" w:color="auto"/>
            </w:tcBorders>
            <w:vAlign w:val="center"/>
          </w:tcPr>
          <w:p w:rsidR="002B59E6" w:rsidRPr="002B59E6" w:rsidRDefault="002B59E6" w:rsidP="002B59E6">
            <w:pPr>
              <w:bidi/>
              <w:jc w:val="center"/>
              <w:rPr>
                <w:rFonts w:cs="B Nazanin"/>
                <w:rtl/>
              </w:rPr>
            </w:pPr>
            <w:r w:rsidRPr="002B59E6">
              <w:rPr>
                <w:rFonts w:cs="B Nazanin" w:hint="cs"/>
                <w:rtl/>
              </w:rPr>
              <w:t>6.98</w:t>
            </w:r>
          </w:p>
        </w:tc>
        <w:tc>
          <w:tcPr>
            <w:tcW w:w="709" w:type="dxa"/>
            <w:tcBorders>
              <w:top w:val="thinThickSmallGap" w:sz="12" w:space="0" w:color="auto"/>
            </w:tcBorders>
            <w:vAlign w:val="center"/>
          </w:tcPr>
          <w:p w:rsidR="002B59E6" w:rsidRPr="002B59E6" w:rsidRDefault="002B59E6" w:rsidP="002B59E6">
            <w:pPr>
              <w:bidi/>
              <w:jc w:val="center"/>
              <w:rPr>
                <w:rFonts w:cs="B Nazanin"/>
                <w:rtl/>
              </w:rPr>
            </w:pPr>
            <w:r w:rsidRPr="002B59E6">
              <w:rPr>
                <w:rFonts w:cs="B Nazanin" w:hint="cs"/>
                <w:rtl/>
              </w:rPr>
              <w:t>278</w:t>
            </w:r>
          </w:p>
        </w:tc>
        <w:tc>
          <w:tcPr>
            <w:tcW w:w="725" w:type="dxa"/>
            <w:tcBorders>
              <w:top w:val="thinThickSmallGap" w:sz="12" w:space="0" w:color="auto"/>
            </w:tcBorders>
            <w:vAlign w:val="center"/>
          </w:tcPr>
          <w:p w:rsidR="002B59E6" w:rsidRPr="002B59E6" w:rsidRDefault="002B59E6" w:rsidP="002B59E6">
            <w:pPr>
              <w:bidi/>
              <w:jc w:val="center"/>
              <w:rPr>
                <w:rFonts w:cs="B Nazanin"/>
                <w:rtl/>
              </w:rPr>
            </w:pPr>
            <w:r w:rsidRPr="002B59E6">
              <w:rPr>
                <w:rFonts w:cs="B Nazanin" w:hint="cs"/>
                <w:rtl/>
              </w:rPr>
              <w:t>3980</w:t>
            </w:r>
          </w:p>
        </w:tc>
        <w:tc>
          <w:tcPr>
            <w:tcW w:w="1173" w:type="dxa"/>
            <w:tcBorders>
              <w:top w:val="thinThickSmallGap" w:sz="12" w:space="0" w:color="auto"/>
            </w:tcBorders>
            <w:vAlign w:val="center"/>
          </w:tcPr>
          <w:p w:rsidR="002B59E6" w:rsidRPr="002B59E6" w:rsidRDefault="002B59E6" w:rsidP="002B59E6">
            <w:pPr>
              <w:bidi/>
              <w:jc w:val="center"/>
              <w:rPr>
                <w:rFonts w:cs="B Nazanin"/>
                <w:rtl/>
              </w:rPr>
            </w:pPr>
            <w:r w:rsidRPr="002B59E6">
              <w:rPr>
                <w:rFonts w:cs="B Nazanin" w:hint="cs"/>
                <w:rtl/>
              </w:rPr>
              <w:t>ـ</w:t>
            </w:r>
          </w:p>
        </w:tc>
        <w:tc>
          <w:tcPr>
            <w:tcW w:w="937" w:type="dxa"/>
            <w:tcBorders>
              <w:top w:val="thinThickSmallGap" w:sz="12" w:space="0" w:color="auto"/>
            </w:tcBorders>
            <w:vAlign w:val="center"/>
          </w:tcPr>
          <w:p w:rsidR="002B59E6" w:rsidRPr="002B59E6" w:rsidRDefault="002B59E6" w:rsidP="002B59E6">
            <w:pPr>
              <w:bidi/>
              <w:jc w:val="center"/>
              <w:rPr>
                <w:rFonts w:cs="B Nazanin"/>
                <w:rtl/>
              </w:rPr>
            </w:pPr>
            <w:r w:rsidRPr="002B59E6">
              <w:rPr>
                <w:rFonts w:cs="B Nazanin" w:hint="cs"/>
                <w:rtl/>
              </w:rPr>
              <w:t>ـ</w:t>
            </w:r>
          </w:p>
        </w:tc>
        <w:tc>
          <w:tcPr>
            <w:tcW w:w="1815" w:type="dxa"/>
            <w:tcBorders>
              <w:top w:val="thinThickSmallGap" w:sz="12" w:space="0" w:color="auto"/>
            </w:tcBorders>
            <w:vAlign w:val="center"/>
          </w:tcPr>
          <w:p w:rsidR="002B59E6" w:rsidRPr="002B59E6" w:rsidRDefault="002B59E6" w:rsidP="002B59E6">
            <w:pPr>
              <w:bidi/>
              <w:rPr>
                <w:rFonts w:cs="B Nazanin"/>
              </w:rPr>
            </w:pPr>
            <w:r w:rsidRPr="002B59E6">
              <w:rPr>
                <w:rFonts w:ascii="Calibri" w:hAnsi="Calibri" w:cs="B Nazanin"/>
                <w:rtl/>
              </w:rPr>
              <w:t>پورتال مرکز مد</w:t>
            </w:r>
            <w:r w:rsidRPr="002B59E6">
              <w:rPr>
                <w:rFonts w:ascii="Calibri" w:hAnsi="Calibri" w:cs="B Nazanin" w:hint="cs"/>
                <w:rtl/>
              </w:rPr>
              <w:t>ی</w:t>
            </w:r>
            <w:r w:rsidRPr="002B59E6">
              <w:rPr>
                <w:rFonts w:ascii="Calibri" w:hAnsi="Calibri" w:cs="B Nazanin" w:hint="eastAsia"/>
                <w:rtl/>
              </w:rPr>
              <w:t>ر</w:t>
            </w:r>
            <w:r w:rsidRPr="002B59E6">
              <w:rPr>
                <w:rFonts w:ascii="Calibri" w:hAnsi="Calibri" w:cs="B Nazanin" w:hint="cs"/>
                <w:rtl/>
              </w:rPr>
              <w:t>ی</w:t>
            </w:r>
            <w:r w:rsidRPr="002B59E6">
              <w:rPr>
                <w:rFonts w:ascii="Calibri" w:hAnsi="Calibri" w:cs="B Nazanin" w:hint="eastAsia"/>
                <w:rtl/>
              </w:rPr>
              <w:t>ت</w:t>
            </w:r>
            <w:r w:rsidRPr="002B59E6">
              <w:rPr>
                <w:rFonts w:ascii="Calibri" w:hAnsi="Calibri" w:cs="B Nazanin"/>
                <w:rtl/>
              </w:rPr>
              <w:t xml:space="preserve"> ب</w:t>
            </w:r>
            <w:r w:rsidRPr="002B59E6">
              <w:rPr>
                <w:rFonts w:ascii="Calibri" w:hAnsi="Calibri" w:cs="B Nazanin" w:hint="cs"/>
                <w:rtl/>
              </w:rPr>
              <w:t>ی</w:t>
            </w:r>
            <w:r w:rsidRPr="002B59E6">
              <w:rPr>
                <w:rFonts w:ascii="Calibri" w:hAnsi="Calibri" w:cs="B Nazanin" w:hint="eastAsia"/>
                <w:rtl/>
              </w:rPr>
              <w:t>مار</w:t>
            </w:r>
            <w:r w:rsidRPr="002B59E6">
              <w:rPr>
                <w:rFonts w:ascii="Calibri" w:hAnsi="Calibri" w:cs="B Nazanin" w:hint="cs"/>
                <w:rtl/>
              </w:rPr>
              <w:t>ی</w:t>
            </w:r>
            <w:r w:rsidRPr="002B59E6">
              <w:rPr>
                <w:rFonts w:ascii="Calibri" w:hAnsi="Calibri" w:cs="B Nazanin" w:hint="eastAsia"/>
                <w:rtl/>
              </w:rPr>
              <w:t>ها</w:t>
            </w:r>
            <w:r w:rsidRPr="002B59E6">
              <w:rPr>
                <w:rFonts w:ascii="Calibri" w:hAnsi="Calibri" w:cs="B Nazanin" w:hint="cs"/>
                <w:rtl/>
              </w:rPr>
              <w:t>ی</w:t>
            </w:r>
            <w:r w:rsidRPr="002B59E6">
              <w:rPr>
                <w:rFonts w:ascii="Calibri" w:hAnsi="Calibri" w:cs="B Nazanin"/>
                <w:rtl/>
              </w:rPr>
              <w:t xml:space="preserve"> واگ</w:t>
            </w:r>
            <w:r w:rsidRPr="002B59E6">
              <w:rPr>
                <w:rFonts w:ascii="Calibri" w:hAnsi="Calibri" w:cs="B Nazanin" w:hint="cs"/>
                <w:rtl/>
              </w:rPr>
              <w:t>ی</w:t>
            </w:r>
            <w:r w:rsidRPr="002B59E6">
              <w:rPr>
                <w:rFonts w:ascii="Calibri" w:hAnsi="Calibri" w:cs="B Nazanin" w:hint="eastAsia"/>
                <w:rtl/>
              </w:rPr>
              <w:t>ر</w:t>
            </w:r>
          </w:p>
        </w:tc>
        <w:tc>
          <w:tcPr>
            <w:tcW w:w="2160" w:type="dxa"/>
            <w:tcBorders>
              <w:top w:val="thinThickSmallGap" w:sz="12" w:space="0" w:color="auto"/>
              <w:right w:val="thinThickSmallGap" w:sz="12" w:space="0" w:color="auto"/>
            </w:tcBorders>
            <w:vAlign w:val="center"/>
          </w:tcPr>
          <w:p w:rsidR="002B59E6" w:rsidRPr="002B59E6" w:rsidRDefault="002B59E6" w:rsidP="002B59E6">
            <w:pPr>
              <w:bidi/>
              <w:jc w:val="both"/>
              <w:rPr>
                <w:rFonts w:cs="B Nazanin"/>
                <w:rtl/>
              </w:rPr>
            </w:pPr>
          </w:p>
        </w:tc>
      </w:tr>
      <w:tr w:rsidR="002B59E6" w:rsidRPr="002B59E6" w:rsidTr="00E825AA">
        <w:trPr>
          <w:trHeight w:val="561"/>
        </w:trPr>
        <w:tc>
          <w:tcPr>
            <w:tcW w:w="3402" w:type="dxa"/>
            <w:tcBorders>
              <w:left w:val="thinThickSmallGap" w:sz="12" w:space="0" w:color="auto"/>
            </w:tcBorders>
            <w:vAlign w:val="center"/>
          </w:tcPr>
          <w:p w:rsidR="002B59E6" w:rsidRPr="002B59E6" w:rsidRDefault="002B59E6" w:rsidP="002B59E6">
            <w:pPr>
              <w:bidi/>
              <w:spacing w:after="200" w:line="168" w:lineRule="auto"/>
              <w:rPr>
                <w:rFonts w:cs="B Nazanin"/>
              </w:rPr>
            </w:pPr>
            <w:r w:rsidRPr="002B59E6">
              <w:rPr>
                <w:rFonts w:cs="B Nazanin" w:hint="cs"/>
                <w:rtl/>
              </w:rPr>
              <w:t>درصد</w:t>
            </w:r>
            <w:r w:rsidRPr="002B59E6">
              <w:rPr>
                <w:rFonts w:cs="B Nazanin"/>
                <w:rtl/>
              </w:rPr>
              <w:t xml:space="preserve"> </w:t>
            </w:r>
            <w:r w:rsidRPr="002B59E6">
              <w:rPr>
                <w:rFonts w:cs="B Nazanin" w:hint="cs"/>
                <w:rtl/>
              </w:rPr>
              <w:t>موارد</w:t>
            </w:r>
            <w:r w:rsidRPr="002B59E6">
              <w:rPr>
                <w:rFonts w:cs="B Nazanin"/>
                <w:rtl/>
              </w:rPr>
              <w:t xml:space="preserve"> </w:t>
            </w:r>
            <w:r w:rsidRPr="002B59E6">
              <w:rPr>
                <w:rFonts w:cs="B Nazanin" w:hint="cs"/>
                <w:rtl/>
              </w:rPr>
              <w:t>فوت</w:t>
            </w:r>
            <w:r w:rsidRPr="002B59E6">
              <w:rPr>
                <w:rFonts w:cs="B Nazanin"/>
                <w:rtl/>
              </w:rPr>
              <w:t xml:space="preserve"> </w:t>
            </w:r>
            <w:r w:rsidRPr="002B59E6">
              <w:rPr>
                <w:rFonts w:cs="B Nazanin" w:hint="cs"/>
                <w:rtl/>
              </w:rPr>
              <w:t>در</w:t>
            </w:r>
            <w:r w:rsidRPr="002B59E6">
              <w:rPr>
                <w:rFonts w:cs="B Nazanin"/>
                <w:rtl/>
              </w:rPr>
              <w:t xml:space="preserve"> </w:t>
            </w:r>
            <w:r w:rsidRPr="002B59E6">
              <w:rPr>
                <w:rFonts w:cs="B Nazanin" w:hint="cs"/>
                <w:rtl/>
              </w:rPr>
              <w:t>بیماران</w:t>
            </w:r>
            <w:r w:rsidRPr="002B59E6">
              <w:rPr>
                <w:rFonts w:cs="B Nazanin"/>
                <w:rtl/>
              </w:rPr>
              <w:t xml:space="preserve">  </w:t>
            </w:r>
            <w:r w:rsidRPr="002B59E6">
              <w:rPr>
                <w:rFonts w:cs="B Nazanin" w:hint="cs"/>
                <w:rtl/>
              </w:rPr>
              <w:t>آنفلوانزا</w:t>
            </w:r>
            <w:r w:rsidRPr="002B59E6">
              <w:rPr>
                <w:rFonts w:cs="B Nazanin"/>
                <w:rtl/>
              </w:rPr>
              <w:t xml:space="preserve"> </w:t>
            </w:r>
            <w:r w:rsidRPr="002B59E6">
              <w:rPr>
                <w:rFonts w:cs="B Nazanin" w:hint="cs"/>
                <w:rtl/>
              </w:rPr>
              <w:t>مثبت</w:t>
            </w:r>
            <w:r w:rsidRPr="002B59E6">
              <w:rPr>
                <w:rFonts w:cs="B Nazanin"/>
                <w:rtl/>
              </w:rPr>
              <w:t xml:space="preserve"> </w:t>
            </w:r>
            <w:r w:rsidRPr="002B59E6">
              <w:rPr>
                <w:rFonts w:cs="B Nazanin" w:hint="cs"/>
                <w:rtl/>
              </w:rPr>
              <w:t>بستری</w:t>
            </w:r>
            <w:r w:rsidRPr="002B59E6">
              <w:rPr>
                <w:rFonts w:cs="B Nazanin"/>
                <w:rtl/>
              </w:rPr>
              <w:t xml:space="preserve"> </w:t>
            </w:r>
            <w:r w:rsidRPr="002B59E6">
              <w:rPr>
                <w:rFonts w:cs="B Nazanin" w:hint="cs"/>
                <w:rtl/>
              </w:rPr>
              <w:t>شده</w:t>
            </w:r>
            <w:r w:rsidRPr="002B59E6">
              <w:rPr>
                <w:rFonts w:cs="B Nazanin"/>
                <w:rtl/>
              </w:rPr>
              <w:t xml:space="preserve"> (</w:t>
            </w:r>
            <w:r w:rsidRPr="002B59E6">
              <w:rPr>
                <w:rFonts w:cs="B Nazanin" w:hint="cs"/>
                <w:rtl/>
              </w:rPr>
              <w:t>شدید</w:t>
            </w:r>
            <w:r w:rsidRPr="002B59E6">
              <w:rPr>
                <w:rFonts w:cs="B Nazanin"/>
                <w:rtl/>
              </w:rPr>
              <w:t xml:space="preserve"> </w:t>
            </w:r>
            <w:r w:rsidRPr="002B59E6">
              <w:rPr>
                <w:rFonts w:cs="B Nazanin" w:hint="cs"/>
                <w:rtl/>
              </w:rPr>
              <w:t>تنفسی</w:t>
            </w:r>
            <w:r w:rsidRPr="002B59E6">
              <w:rPr>
                <w:rFonts w:cs="B Nazanin"/>
                <w:rtl/>
              </w:rPr>
              <w:t>)</w:t>
            </w:r>
          </w:p>
        </w:tc>
        <w:tc>
          <w:tcPr>
            <w:tcW w:w="851" w:type="dxa"/>
            <w:vAlign w:val="center"/>
          </w:tcPr>
          <w:p w:rsidR="002B59E6" w:rsidRPr="002B59E6" w:rsidRDefault="002B59E6" w:rsidP="002B59E6">
            <w:pPr>
              <w:bidi/>
              <w:jc w:val="center"/>
              <w:rPr>
                <w:rFonts w:cs="B Nazanin"/>
                <w:rtl/>
              </w:rPr>
            </w:pPr>
            <w:r w:rsidRPr="002B59E6">
              <w:rPr>
                <w:rFonts w:cs="B Nazanin" w:hint="cs"/>
                <w:rtl/>
              </w:rPr>
              <w:t>4.46</w:t>
            </w:r>
          </w:p>
        </w:tc>
        <w:tc>
          <w:tcPr>
            <w:tcW w:w="709" w:type="dxa"/>
            <w:vAlign w:val="center"/>
          </w:tcPr>
          <w:p w:rsidR="002B59E6" w:rsidRPr="002B59E6" w:rsidRDefault="002B59E6" w:rsidP="002B59E6">
            <w:pPr>
              <w:bidi/>
              <w:jc w:val="center"/>
              <w:rPr>
                <w:rFonts w:cs="B Nazanin"/>
                <w:rtl/>
              </w:rPr>
            </w:pPr>
            <w:r w:rsidRPr="002B59E6">
              <w:rPr>
                <w:rFonts w:cs="B Nazanin" w:hint="cs"/>
                <w:rtl/>
              </w:rPr>
              <w:t>5</w:t>
            </w:r>
          </w:p>
        </w:tc>
        <w:tc>
          <w:tcPr>
            <w:tcW w:w="708" w:type="dxa"/>
            <w:vAlign w:val="center"/>
          </w:tcPr>
          <w:p w:rsidR="002B59E6" w:rsidRPr="002B59E6" w:rsidRDefault="002B59E6" w:rsidP="002B59E6">
            <w:pPr>
              <w:bidi/>
              <w:jc w:val="center"/>
              <w:rPr>
                <w:rFonts w:cs="B Nazanin"/>
                <w:rtl/>
              </w:rPr>
            </w:pPr>
            <w:r w:rsidRPr="002B59E6">
              <w:rPr>
                <w:rFonts w:cs="B Nazanin" w:hint="cs"/>
                <w:rtl/>
              </w:rPr>
              <w:t>112</w:t>
            </w:r>
          </w:p>
        </w:tc>
        <w:tc>
          <w:tcPr>
            <w:tcW w:w="851" w:type="dxa"/>
            <w:vAlign w:val="center"/>
          </w:tcPr>
          <w:p w:rsidR="002B59E6" w:rsidRPr="002B59E6" w:rsidRDefault="002B59E6" w:rsidP="002B59E6">
            <w:pPr>
              <w:bidi/>
              <w:jc w:val="center"/>
              <w:rPr>
                <w:rFonts w:cs="B Nazanin"/>
                <w:rtl/>
              </w:rPr>
            </w:pPr>
            <w:r w:rsidRPr="002B59E6">
              <w:rPr>
                <w:rFonts w:cs="B Nazanin" w:hint="cs"/>
                <w:rtl/>
              </w:rPr>
              <w:t>5.75</w:t>
            </w:r>
          </w:p>
        </w:tc>
        <w:tc>
          <w:tcPr>
            <w:tcW w:w="709" w:type="dxa"/>
            <w:vAlign w:val="center"/>
          </w:tcPr>
          <w:p w:rsidR="002B59E6" w:rsidRPr="002B59E6" w:rsidRDefault="002B59E6" w:rsidP="002B59E6">
            <w:pPr>
              <w:bidi/>
              <w:jc w:val="center"/>
              <w:rPr>
                <w:rFonts w:cs="B Nazanin"/>
                <w:rtl/>
              </w:rPr>
            </w:pPr>
            <w:r w:rsidRPr="002B59E6">
              <w:rPr>
                <w:rFonts w:cs="B Nazanin" w:hint="cs"/>
                <w:rtl/>
              </w:rPr>
              <w:t>16</w:t>
            </w:r>
          </w:p>
        </w:tc>
        <w:tc>
          <w:tcPr>
            <w:tcW w:w="725" w:type="dxa"/>
            <w:vAlign w:val="center"/>
          </w:tcPr>
          <w:p w:rsidR="002B59E6" w:rsidRPr="002B59E6" w:rsidRDefault="002B59E6" w:rsidP="002B59E6">
            <w:pPr>
              <w:bidi/>
              <w:jc w:val="center"/>
              <w:rPr>
                <w:rFonts w:cs="B Nazanin"/>
                <w:rtl/>
              </w:rPr>
            </w:pPr>
            <w:r w:rsidRPr="002B59E6">
              <w:rPr>
                <w:rFonts w:cs="B Nazanin" w:hint="cs"/>
                <w:rtl/>
              </w:rPr>
              <w:t>278</w:t>
            </w:r>
          </w:p>
        </w:tc>
        <w:tc>
          <w:tcPr>
            <w:tcW w:w="1173" w:type="dxa"/>
            <w:vAlign w:val="center"/>
          </w:tcPr>
          <w:p w:rsidR="002B59E6" w:rsidRPr="002B59E6" w:rsidRDefault="002B59E6" w:rsidP="002B59E6">
            <w:pPr>
              <w:bidi/>
              <w:jc w:val="center"/>
              <w:rPr>
                <w:rFonts w:cs="B Nazanin"/>
                <w:rtl/>
              </w:rPr>
            </w:pPr>
            <w:r w:rsidRPr="002B59E6">
              <w:rPr>
                <w:rFonts w:cs="B Nazanin" w:hint="cs"/>
                <w:rtl/>
              </w:rPr>
              <w:t>ـ</w:t>
            </w:r>
          </w:p>
        </w:tc>
        <w:tc>
          <w:tcPr>
            <w:tcW w:w="937" w:type="dxa"/>
            <w:vAlign w:val="center"/>
          </w:tcPr>
          <w:p w:rsidR="002B59E6" w:rsidRPr="002B59E6" w:rsidRDefault="002B59E6" w:rsidP="002B59E6">
            <w:pPr>
              <w:bidi/>
              <w:jc w:val="center"/>
              <w:rPr>
                <w:rFonts w:cs="B Nazanin"/>
                <w:rtl/>
              </w:rPr>
            </w:pPr>
            <w:r w:rsidRPr="002B59E6">
              <w:rPr>
                <w:rFonts w:cs="B Nazanin" w:hint="cs"/>
                <w:rtl/>
              </w:rPr>
              <w:t>ـ</w:t>
            </w:r>
          </w:p>
        </w:tc>
        <w:tc>
          <w:tcPr>
            <w:tcW w:w="1815" w:type="dxa"/>
            <w:vAlign w:val="center"/>
          </w:tcPr>
          <w:p w:rsidR="002B59E6" w:rsidRPr="002B59E6" w:rsidRDefault="002B59E6" w:rsidP="002B59E6">
            <w:pPr>
              <w:bidi/>
              <w:rPr>
                <w:rFonts w:cs="B Nazanin"/>
              </w:rPr>
            </w:pPr>
            <w:r w:rsidRPr="002B59E6">
              <w:rPr>
                <w:rFonts w:ascii="Calibri" w:hAnsi="Calibri" w:cs="B Nazanin"/>
                <w:rtl/>
              </w:rPr>
              <w:t>پورتال مرکز مد</w:t>
            </w:r>
            <w:r w:rsidRPr="002B59E6">
              <w:rPr>
                <w:rFonts w:ascii="Calibri" w:hAnsi="Calibri" w:cs="B Nazanin" w:hint="cs"/>
                <w:rtl/>
              </w:rPr>
              <w:t>ی</w:t>
            </w:r>
            <w:r w:rsidRPr="002B59E6">
              <w:rPr>
                <w:rFonts w:ascii="Calibri" w:hAnsi="Calibri" w:cs="B Nazanin" w:hint="eastAsia"/>
                <w:rtl/>
              </w:rPr>
              <w:t>ر</w:t>
            </w:r>
            <w:r w:rsidRPr="002B59E6">
              <w:rPr>
                <w:rFonts w:ascii="Calibri" w:hAnsi="Calibri" w:cs="B Nazanin" w:hint="cs"/>
                <w:rtl/>
              </w:rPr>
              <w:t>ی</w:t>
            </w:r>
            <w:r w:rsidRPr="002B59E6">
              <w:rPr>
                <w:rFonts w:ascii="Calibri" w:hAnsi="Calibri" w:cs="B Nazanin" w:hint="eastAsia"/>
                <w:rtl/>
              </w:rPr>
              <w:t>ت</w:t>
            </w:r>
            <w:r w:rsidRPr="002B59E6">
              <w:rPr>
                <w:rFonts w:ascii="Calibri" w:hAnsi="Calibri" w:cs="B Nazanin"/>
                <w:rtl/>
              </w:rPr>
              <w:t xml:space="preserve"> ب</w:t>
            </w:r>
            <w:r w:rsidRPr="002B59E6">
              <w:rPr>
                <w:rFonts w:ascii="Calibri" w:hAnsi="Calibri" w:cs="B Nazanin" w:hint="cs"/>
                <w:rtl/>
              </w:rPr>
              <w:t>ی</w:t>
            </w:r>
            <w:r w:rsidRPr="002B59E6">
              <w:rPr>
                <w:rFonts w:ascii="Calibri" w:hAnsi="Calibri" w:cs="B Nazanin" w:hint="eastAsia"/>
                <w:rtl/>
              </w:rPr>
              <w:t>مار</w:t>
            </w:r>
            <w:r w:rsidRPr="002B59E6">
              <w:rPr>
                <w:rFonts w:ascii="Calibri" w:hAnsi="Calibri" w:cs="B Nazanin" w:hint="cs"/>
                <w:rtl/>
              </w:rPr>
              <w:t>ی</w:t>
            </w:r>
            <w:r w:rsidRPr="002B59E6">
              <w:rPr>
                <w:rFonts w:ascii="Calibri" w:hAnsi="Calibri" w:cs="B Nazanin" w:hint="eastAsia"/>
                <w:rtl/>
              </w:rPr>
              <w:t>ها</w:t>
            </w:r>
            <w:r w:rsidRPr="002B59E6">
              <w:rPr>
                <w:rFonts w:ascii="Calibri" w:hAnsi="Calibri" w:cs="B Nazanin" w:hint="cs"/>
                <w:rtl/>
              </w:rPr>
              <w:t>ی</w:t>
            </w:r>
            <w:r w:rsidRPr="002B59E6">
              <w:rPr>
                <w:rFonts w:ascii="Calibri" w:hAnsi="Calibri" w:cs="B Nazanin"/>
                <w:rtl/>
              </w:rPr>
              <w:t xml:space="preserve"> واگ</w:t>
            </w:r>
            <w:r w:rsidRPr="002B59E6">
              <w:rPr>
                <w:rFonts w:ascii="Calibri" w:hAnsi="Calibri" w:cs="B Nazanin" w:hint="cs"/>
                <w:rtl/>
              </w:rPr>
              <w:t>ی</w:t>
            </w:r>
            <w:r w:rsidRPr="002B59E6">
              <w:rPr>
                <w:rFonts w:ascii="Calibri" w:hAnsi="Calibri" w:cs="B Nazanin" w:hint="eastAsia"/>
                <w:rtl/>
              </w:rPr>
              <w:t>ر</w:t>
            </w:r>
          </w:p>
        </w:tc>
        <w:tc>
          <w:tcPr>
            <w:tcW w:w="2160" w:type="dxa"/>
            <w:tcBorders>
              <w:right w:val="thinThickSmallGap" w:sz="12" w:space="0" w:color="auto"/>
            </w:tcBorders>
            <w:vAlign w:val="center"/>
          </w:tcPr>
          <w:p w:rsidR="002B59E6" w:rsidRPr="002B59E6" w:rsidRDefault="002B59E6" w:rsidP="002B59E6">
            <w:pPr>
              <w:bidi/>
            </w:pPr>
          </w:p>
        </w:tc>
      </w:tr>
      <w:tr w:rsidR="002B59E6" w:rsidRPr="002B59E6" w:rsidTr="00E825AA">
        <w:trPr>
          <w:trHeight w:val="561"/>
        </w:trPr>
        <w:tc>
          <w:tcPr>
            <w:tcW w:w="3402" w:type="dxa"/>
            <w:tcBorders>
              <w:left w:val="thinThickSmallGap" w:sz="12" w:space="0" w:color="auto"/>
            </w:tcBorders>
            <w:vAlign w:val="center"/>
          </w:tcPr>
          <w:p w:rsidR="002B59E6" w:rsidRPr="00C13B1D" w:rsidRDefault="002B59E6" w:rsidP="002B59E6">
            <w:pPr>
              <w:bidi/>
              <w:spacing w:after="200" w:line="168" w:lineRule="auto"/>
              <w:rPr>
                <w:rFonts w:cs="B Nazanin"/>
                <w:color w:val="FF0000"/>
              </w:rPr>
            </w:pPr>
            <w:r w:rsidRPr="00C13B1D">
              <w:rPr>
                <w:rFonts w:cs="B Nazanin" w:hint="cs"/>
                <w:color w:val="FF0000"/>
                <w:rtl/>
              </w:rPr>
              <w:t>درصد</w:t>
            </w:r>
            <w:r w:rsidRPr="00C13B1D">
              <w:rPr>
                <w:rFonts w:cs="B Nazanin"/>
                <w:color w:val="FF0000"/>
                <w:rtl/>
              </w:rPr>
              <w:t xml:space="preserve"> </w:t>
            </w:r>
            <w:r w:rsidRPr="00C13B1D">
              <w:rPr>
                <w:rFonts w:cs="B Nazanin" w:hint="cs"/>
                <w:color w:val="FF0000"/>
                <w:rtl/>
              </w:rPr>
              <w:t>موارد</w:t>
            </w:r>
            <w:r w:rsidRPr="00C13B1D">
              <w:rPr>
                <w:rFonts w:cs="B Nazanin"/>
                <w:color w:val="FF0000"/>
                <w:rtl/>
              </w:rPr>
              <w:t xml:space="preserve"> </w:t>
            </w:r>
            <w:r w:rsidRPr="00C13B1D">
              <w:rPr>
                <w:rFonts w:cs="B Nazanin" w:hint="cs"/>
                <w:color w:val="FF0000"/>
                <w:rtl/>
              </w:rPr>
              <w:t>مثبت</w:t>
            </w:r>
            <w:r w:rsidRPr="00C13B1D">
              <w:rPr>
                <w:rFonts w:cs="B Nazanin"/>
                <w:color w:val="FF0000"/>
                <w:rtl/>
              </w:rPr>
              <w:t xml:space="preserve"> </w:t>
            </w:r>
            <w:r w:rsidRPr="00C13B1D">
              <w:rPr>
                <w:rFonts w:cs="B Nazanin" w:hint="cs"/>
                <w:color w:val="FF0000"/>
                <w:rtl/>
              </w:rPr>
              <w:t>کرونا</w:t>
            </w:r>
            <w:r w:rsidRPr="00C13B1D">
              <w:rPr>
                <w:rFonts w:cs="B Nazanin"/>
                <w:color w:val="FF0000"/>
                <w:rtl/>
              </w:rPr>
              <w:t xml:space="preserve"> </w:t>
            </w:r>
            <w:r w:rsidRPr="00C13B1D">
              <w:rPr>
                <w:rFonts w:cs="B Nazanin" w:hint="cs"/>
                <w:color w:val="FF0000"/>
                <w:rtl/>
              </w:rPr>
              <w:t>در</w:t>
            </w:r>
            <w:r w:rsidRPr="00C13B1D">
              <w:rPr>
                <w:rFonts w:cs="B Nazanin"/>
                <w:color w:val="FF0000"/>
                <w:rtl/>
              </w:rPr>
              <w:t xml:space="preserve"> </w:t>
            </w:r>
            <w:r w:rsidRPr="00C13B1D">
              <w:rPr>
                <w:rFonts w:cs="B Nazanin" w:hint="cs"/>
                <w:color w:val="FF0000"/>
                <w:rtl/>
              </w:rPr>
              <w:t>بیماران</w:t>
            </w:r>
            <w:r w:rsidRPr="00C13B1D">
              <w:rPr>
                <w:rFonts w:cs="B Nazanin"/>
                <w:color w:val="FF0000"/>
                <w:rtl/>
              </w:rPr>
              <w:t xml:space="preserve"> </w:t>
            </w:r>
            <w:r w:rsidRPr="00C13B1D">
              <w:rPr>
                <w:rFonts w:cs="B Nazanin" w:hint="cs"/>
                <w:color w:val="FF0000"/>
                <w:rtl/>
              </w:rPr>
              <w:t>بستری</w:t>
            </w:r>
            <w:r w:rsidRPr="00C13B1D">
              <w:rPr>
                <w:rFonts w:cs="B Nazanin"/>
                <w:color w:val="FF0000"/>
                <w:rtl/>
              </w:rPr>
              <w:t xml:space="preserve"> </w:t>
            </w:r>
            <w:r w:rsidRPr="00C13B1D">
              <w:rPr>
                <w:rFonts w:cs="B Nazanin" w:hint="cs"/>
                <w:color w:val="FF0000"/>
                <w:rtl/>
              </w:rPr>
              <w:t>مشکوک</w:t>
            </w:r>
          </w:p>
        </w:tc>
        <w:tc>
          <w:tcPr>
            <w:tcW w:w="851" w:type="dxa"/>
            <w:vAlign w:val="center"/>
          </w:tcPr>
          <w:p w:rsidR="002B59E6" w:rsidRPr="00C13B1D" w:rsidRDefault="002B59E6" w:rsidP="002B59E6">
            <w:pPr>
              <w:bidi/>
              <w:rPr>
                <w:rFonts w:cs="B Nazanin"/>
                <w:color w:val="FF0000"/>
                <w:rtl/>
              </w:rPr>
            </w:pPr>
            <w:r w:rsidRPr="00C13B1D">
              <w:rPr>
                <w:rFonts w:cs="B Nazanin" w:hint="cs"/>
                <w:color w:val="FF0000"/>
                <w:rtl/>
              </w:rPr>
              <w:t>18.24</w:t>
            </w:r>
          </w:p>
        </w:tc>
        <w:tc>
          <w:tcPr>
            <w:tcW w:w="709" w:type="dxa"/>
            <w:vAlign w:val="center"/>
          </w:tcPr>
          <w:p w:rsidR="002B59E6" w:rsidRPr="00C13B1D" w:rsidRDefault="002B59E6" w:rsidP="002B59E6">
            <w:pPr>
              <w:bidi/>
              <w:jc w:val="center"/>
              <w:rPr>
                <w:rFonts w:cs="B Nazanin"/>
                <w:color w:val="FF0000"/>
                <w:rtl/>
              </w:rPr>
            </w:pPr>
            <w:r w:rsidRPr="00C13B1D">
              <w:rPr>
                <w:rFonts w:cs="B Nazanin" w:hint="cs"/>
                <w:color w:val="FF0000"/>
                <w:rtl/>
              </w:rPr>
              <w:t>889</w:t>
            </w:r>
          </w:p>
        </w:tc>
        <w:tc>
          <w:tcPr>
            <w:tcW w:w="708" w:type="dxa"/>
            <w:vAlign w:val="center"/>
          </w:tcPr>
          <w:p w:rsidR="002B59E6" w:rsidRPr="00C13B1D" w:rsidRDefault="002B59E6" w:rsidP="002B59E6">
            <w:pPr>
              <w:bidi/>
              <w:jc w:val="center"/>
              <w:rPr>
                <w:rFonts w:cs="B Nazanin"/>
                <w:color w:val="FF0000"/>
                <w:rtl/>
              </w:rPr>
            </w:pPr>
            <w:r w:rsidRPr="00C13B1D">
              <w:rPr>
                <w:rFonts w:cs="B Nazanin" w:hint="cs"/>
                <w:color w:val="FF0000"/>
                <w:rtl/>
              </w:rPr>
              <w:t>4873</w:t>
            </w:r>
          </w:p>
        </w:tc>
        <w:tc>
          <w:tcPr>
            <w:tcW w:w="851" w:type="dxa"/>
            <w:vAlign w:val="center"/>
          </w:tcPr>
          <w:p w:rsidR="002B59E6" w:rsidRPr="00C13B1D" w:rsidRDefault="00C13B1D" w:rsidP="002B59E6">
            <w:pPr>
              <w:tabs>
                <w:tab w:val="center" w:pos="317"/>
              </w:tabs>
              <w:bidi/>
              <w:rPr>
                <w:rFonts w:cs="B Nazanin"/>
                <w:color w:val="FF0000"/>
                <w:rtl/>
              </w:rPr>
            </w:pPr>
            <w:r w:rsidRPr="00C13B1D">
              <w:rPr>
                <w:rFonts w:cs="B Nazanin"/>
                <w:color w:val="FF0000"/>
              </w:rPr>
              <w:t>11.28</w:t>
            </w:r>
          </w:p>
        </w:tc>
        <w:tc>
          <w:tcPr>
            <w:tcW w:w="709" w:type="dxa"/>
            <w:vAlign w:val="center"/>
          </w:tcPr>
          <w:p w:rsidR="002B59E6" w:rsidRPr="00C13B1D" w:rsidRDefault="002B59E6" w:rsidP="002B59E6">
            <w:pPr>
              <w:bidi/>
              <w:jc w:val="center"/>
              <w:rPr>
                <w:rFonts w:cs="B Nazanin"/>
                <w:color w:val="FF0000"/>
                <w:rtl/>
              </w:rPr>
            </w:pPr>
            <w:r w:rsidRPr="00C13B1D">
              <w:rPr>
                <w:rFonts w:cs="B Nazanin" w:hint="cs"/>
                <w:color w:val="FF0000"/>
                <w:rtl/>
              </w:rPr>
              <w:t>449</w:t>
            </w:r>
          </w:p>
        </w:tc>
        <w:tc>
          <w:tcPr>
            <w:tcW w:w="725" w:type="dxa"/>
            <w:vAlign w:val="center"/>
          </w:tcPr>
          <w:p w:rsidR="002B59E6" w:rsidRPr="00C13B1D" w:rsidRDefault="00C13B1D" w:rsidP="002B59E6">
            <w:pPr>
              <w:bidi/>
              <w:jc w:val="center"/>
              <w:rPr>
                <w:rFonts w:cs="B Nazanin"/>
                <w:color w:val="FF0000"/>
                <w:rtl/>
              </w:rPr>
            </w:pPr>
            <w:r w:rsidRPr="00C13B1D">
              <w:rPr>
                <w:rFonts w:cs="B Nazanin"/>
                <w:color w:val="FF0000"/>
              </w:rPr>
              <w:t>3980</w:t>
            </w:r>
          </w:p>
        </w:tc>
        <w:tc>
          <w:tcPr>
            <w:tcW w:w="1173" w:type="dxa"/>
            <w:vAlign w:val="center"/>
          </w:tcPr>
          <w:p w:rsidR="002B59E6" w:rsidRPr="00C13B1D" w:rsidRDefault="002B59E6" w:rsidP="002B59E6">
            <w:pPr>
              <w:bidi/>
              <w:jc w:val="center"/>
              <w:rPr>
                <w:rFonts w:cs="B Nazanin"/>
                <w:color w:val="FF0000"/>
                <w:rtl/>
              </w:rPr>
            </w:pPr>
            <w:r w:rsidRPr="00C13B1D">
              <w:rPr>
                <w:rFonts w:cs="B Nazanin" w:hint="cs"/>
                <w:color w:val="FF0000"/>
                <w:rtl/>
              </w:rPr>
              <w:t>ـ</w:t>
            </w:r>
          </w:p>
        </w:tc>
        <w:tc>
          <w:tcPr>
            <w:tcW w:w="937" w:type="dxa"/>
            <w:vAlign w:val="center"/>
          </w:tcPr>
          <w:p w:rsidR="002B59E6" w:rsidRPr="00C13B1D" w:rsidRDefault="002B59E6" w:rsidP="002B59E6">
            <w:pPr>
              <w:bidi/>
              <w:jc w:val="center"/>
              <w:rPr>
                <w:rFonts w:cs="B Nazanin"/>
                <w:color w:val="FF0000"/>
                <w:rtl/>
              </w:rPr>
            </w:pPr>
            <w:r w:rsidRPr="00C13B1D">
              <w:rPr>
                <w:rFonts w:cs="B Nazanin" w:hint="cs"/>
                <w:color w:val="FF0000"/>
                <w:rtl/>
              </w:rPr>
              <w:t>ـ</w:t>
            </w:r>
          </w:p>
        </w:tc>
        <w:tc>
          <w:tcPr>
            <w:tcW w:w="1815" w:type="dxa"/>
            <w:vAlign w:val="center"/>
          </w:tcPr>
          <w:p w:rsidR="002B59E6" w:rsidRPr="00C13B1D" w:rsidRDefault="002B59E6" w:rsidP="002B59E6">
            <w:pPr>
              <w:bidi/>
              <w:rPr>
                <w:rFonts w:cs="B Nazanin"/>
                <w:color w:val="FF0000"/>
              </w:rPr>
            </w:pPr>
            <w:r w:rsidRPr="00C13B1D">
              <w:rPr>
                <w:rFonts w:ascii="Calibri" w:hAnsi="Calibri" w:cs="B Nazanin"/>
                <w:color w:val="FF0000"/>
                <w:rtl/>
              </w:rPr>
              <w:t>پورتال مرکز مد</w:t>
            </w:r>
            <w:r w:rsidRPr="00C13B1D">
              <w:rPr>
                <w:rFonts w:ascii="Calibri" w:hAnsi="Calibri" w:cs="B Nazanin" w:hint="cs"/>
                <w:color w:val="FF0000"/>
                <w:rtl/>
              </w:rPr>
              <w:t>ی</w:t>
            </w:r>
            <w:r w:rsidRPr="00C13B1D">
              <w:rPr>
                <w:rFonts w:ascii="Calibri" w:hAnsi="Calibri" w:cs="B Nazanin" w:hint="eastAsia"/>
                <w:color w:val="FF0000"/>
                <w:rtl/>
              </w:rPr>
              <w:t>ر</w:t>
            </w:r>
            <w:r w:rsidRPr="00C13B1D">
              <w:rPr>
                <w:rFonts w:ascii="Calibri" w:hAnsi="Calibri" w:cs="B Nazanin" w:hint="cs"/>
                <w:color w:val="FF0000"/>
                <w:rtl/>
              </w:rPr>
              <w:t>ی</w:t>
            </w:r>
            <w:r w:rsidRPr="00C13B1D">
              <w:rPr>
                <w:rFonts w:ascii="Calibri" w:hAnsi="Calibri" w:cs="B Nazanin" w:hint="eastAsia"/>
                <w:color w:val="FF0000"/>
                <w:rtl/>
              </w:rPr>
              <w:t>ت</w:t>
            </w:r>
            <w:r w:rsidRPr="00C13B1D">
              <w:rPr>
                <w:rFonts w:ascii="Calibri" w:hAnsi="Calibri" w:cs="B Nazanin"/>
                <w:color w:val="FF0000"/>
                <w:rtl/>
              </w:rPr>
              <w:t xml:space="preserve"> ب</w:t>
            </w:r>
            <w:r w:rsidRPr="00C13B1D">
              <w:rPr>
                <w:rFonts w:ascii="Calibri" w:hAnsi="Calibri" w:cs="B Nazanin" w:hint="cs"/>
                <w:color w:val="FF0000"/>
                <w:rtl/>
              </w:rPr>
              <w:t>ی</w:t>
            </w:r>
            <w:r w:rsidRPr="00C13B1D">
              <w:rPr>
                <w:rFonts w:ascii="Calibri" w:hAnsi="Calibri" w:cs="B Nazanin" w:hint="eastAsia"/>
                <w:color w:val="FF0000"/>
                <w:rtl/>
              </w:rPr>
              <w:t>مار</w:t>
            </w:r>
            <w:r w:rsidRPr="00C13B1D">
              <w:rPr>
                <w:rFonts w:ascii="Calibri" w:hAnsi="Calibri" w:cs="B Nazanin" w:hint="cs"/>
                <w:color w:val="FF0000"/>
                <w:rtl/>
              </w:rPr>
              <w:t>ی</w:t>
            </w:r>
            <w:r w:rsidRPr="00C13B1D">
              <w:rPr>
                <w:rFonts w:ascii="Calibri" w:hAnsi="Calibri" w:cs="B Nazanin" w:hint="eastAsia"/>
                <w:color w:val="FF0000"/>
                <w:rtl/>
              </w:rPr>
              <w:t>ها</w:t>
            </w:r>
            <w:r w:rsidRPr="00C13B1D">
              <w:rPr>
                <w:rFonts w:ascii="Calibri" w:hAnsi="Calibri" w:cs="B Nazanin" w:hint="cs"/>
                <w:color w:val="FF0000"/>
                <w:rtl/>
              </w:rPr>
              <w:t>ی</w:t>
            </w:r>
            <w:r w:rsidRPr="00C13B1D">
              <w:rPr>
                <w:rFonts w:ascii="Calibri" w:hAnsi="Calibri" w:cs="B Nazanin"/>
                <w:color w:val="FF0000"/>
                <w:rtl/>
              </w:rPr>
              <w:t xml:space="preserve"> واگ</w:t>
            </w:r>
            <w:r w:rsidRPr="00C13B1D">
              <w:rPr>
                <w:rFonts w:ascii="Calibri" w:hAnsi="Calibri" w:cs="B Nazanin" w:hint="cs"/>
                <w:color w:val="FF0000"/>
                <w:rtl/>
              </w:rPr>
              <w:t>ی</w:t>
            </w:r>
            <w:r w:rsidRPr="00C13B1D">
              <w:rPr>
                <w:rFonts w:ascii="Calibri" w:hAnsi="Calibri" w:cs="B Nazanin" w:hint="eastAsia"/>
                <w:color w:val="FF0000"/>
                <w:rtl/>
              </w:rPr>
              <w:t>ر</w:t>
            </w:r>
          </w:p>
        </w:tc>
        <w:tc>
          <w:tcPr>
            <w:tcW w:w="2160" w:type="dxa"/>
            <w:tcBorders>
              <w:right w:val="thinThickSmallGap" w:sz="12" w:space="0" w:color="auto"/>
            </w:tcBorders>
            <w:vAlign w:val="center"/>
          </w:tcPr>
          <w:p w:rsidR="002B59E6" w:rsidRPr="002B59E6" w:rsidRDefault="002B59E6" w:rsidP="002B59E6">
            <w:pPr>
              <w:bidi/>
            </w:pPr>
          </w:p>
        </w:tc>
      </w:tr>
      <w:tr w:rsidR="002B59E6" w:rsidRPr="002B59E6" w:rsidTr="00E825AA">
        <w:trPr>
          <w:trHeight w:val="561"/>
        </w:trPr>
        <w:tc>
          <w:tcPr>
            <w:tcW w:w="3402" w:type="dxa"/>
            <w:tcBorders>
              <w:left w:val="thinThickSmallGap" w:sz="12" w:space="0" w:color="auto"/>
              <w:bottom w:val="thinThickSmallGap" w:sz="12" w:space="0" w:color="auto"/>
            </w:tcBorders>
            <w:vAlign w:val="center"/>
          </w:tcPr>
          <w:p w:rsidR="002B59E6" w:rsidRPr="002B59E6" w:rsidRDefault="002B59E6" w:rsidP="002B59E6">
            <w:pPr>
              <w:bidi/>
              <w:spacing w:line="168" w:lineRule="auto"/>
              <w:rPr>
                <w:rFonts w:cs="B Nazanin"/>
              </w:rPr>
            </w:pPr>
            <w:r w:rsidRPr="002B59E6">
              <w:rPr>
                <w:rFonts w:cs="B Nazanin" w:hint="cs"/>
                <w:rtl/>
              </w:rPr>
              <w:t>درصد</w:t>
            </w:r>
            <w:r w:rsidRPr="002B59E6">
              <w:rPr>
                <w:rFonts w:cs="B Nazanin"/>
                <w:rtl/>
              </w:rPr>
              <w:t xml:space="preserve"> </w:t>
            </w:r>
            <w:r w:rsidRPr="002B59E6">
              <w:rPr>
                <w:rFonts w:cs="B Nazanin" w:hint="cs"/>
                <w:rtl/>
              </w:rPr>
              <w:t>موارد</w:t>
            </w:r>
            <w:r w:rsidRPr="002B59E6">
              <w:rPr>
                <w:rFonts w:cs="B Nazanin"/>
                <w:rtl/>
              </w:rPr>
              <w:t xml:space="preserve"> </w:t>
            </w:r>
            <w:r w:rsidRPr="002B59E6">
              <w:rPr>
                <w:rFonts w:cs="B Nazanin" w:hint="cs"/>
                <w:rtl/>
              </w:rPr>
              <w:t>فوت</w:t>
            </w:r>
            <w:r w:rsidRPr="002B59E6">
              <w:rPr>
                <w:rFonts w:cs="B Nazanin"/>
                <w:rtl/>
              </w:rPr>
              <w:t xml:space="preserve"> </w:t>
            </w:r>
            <w:r w:rsidRPr="002B59E6">
              <w:rPr>
                <w:rFonts w:cs="B Nazanin" w:hint="cs"/>
                <w:rtl/>
              </w:rPr>
              <w:t>در</w:t>
            </w:r>
            <w:r w:rsidRPr="002B59E6">
              <w:rPr>
                <w:rFonts w:cs="B Nazanin"/>
                <w:rtl/>
              </w:rPr>
              <w:t xml:space="preserve"> </w:t>
            </w:r>
            <w:r w:rsidRPr="002B59E6">
              <w:rPr>
                <w:rFonts w:cs="B Nazanin" w:hint="cs"/>
                <w:rtl/>
              </w:rPr>
              <w:t>بیماران</w:t>
            </w:r>
            <w:r w:rsidRPr="002B59E6">
              <w:rPr>
                <w:rFonts w:cs="B Nazanin"/>
                <w:rtl/>
              </w:rPr>
              <w:t xml:space="preserve"> </w:t>
            </w:r>
            <w:r w:rsidRPr="002B59E6">
              <w:rPr>
                <w:rFonts w:cs="B Nazanin" w:hint="cs"/>
                <w:rtl/>
              </w:rPr>
              <w:t>کرونا</w:t>
            </w:r>
            <w:r w:rsidRPr="002B59E6">
              <w:rPr>
                <w:rFonts w:cs="B Nazanin"/>
                <w:rtl/>
              </w:rPr>
              <w:t xml:space="preserve"> </w:t>
            </w:r>
            <w:r w:rsidRPr="002B59E6">
              <w:rPr>
                <w:rFonts w:cs="B Nazanin" w:hint="cs"/>
                <w:rtl/>
              </w:rPr>
              <w:t>مثبت</w:t>
            </w:r>
            <w:r w:rsidRPr="002B59E6">
              <w:rPr>
                <w:rFonts w:cs="B Nazanin"/>
                <w:rtl/>
              </w:rPr>
              <w:t xml:space="preserve"> </w:t>
            </w:r>
            <w:r w:rsidRPr="002B59E6">
              <w:rPr>
                <w:rFonts w:cs="B Nazanin" w:hint="cs"/>
                <w:rtl/>
              </w:rPr>
              <w:t>بستری</w:t>
            </w:r>
          </w:p>
        </w:tc>
        <w:tc>
          <w:tcPr>
            <w:tcW w:w="851" w:type="dxa"/>
            <w:tcBorders>
              <w:bottom w:val="thinThickSmallGap" w:sz="12" w:space="0" w:color="auto"/>
            </w:tcBorders>
            <w:vAlign w:val="center"/>
          </w:tcPr>
          <w:p w:rsidR="002B59E6" w:rsidRPr="002B59E6" w:rsidRDefault="002B59E6" w:rsidP="002B59E6">
            <w:pPr>
              <w:bidi/>
              <w:jc w:val="center"/>
              <w:rPr>
                <w:rFonts w:cs="B Nazanin"/>
                <w:rtl/>
              </w:rPr>
            </w:pPr>
            <w:r w:rsidRPr="002B59E6">
              <w:rPr>
                <w:rFonts w:cs="B Nazanin" w:hint="cs"/>
                <w:rtl/>
              </w:rPr>
              <w:t>11.36</w:t>
            </w:r>
          </w:p>
        </w:tc>
        <w:tc>
          <w:tcPr>
            <w:tcW w:w="709" w:type="dxa"/>
            <w:tcBorders>
              <w:bottom w:val="thinThickSmallGap" w:sz="12" w:space="0" w:color="auto"/>
            </w:tcBorders>
            <w:vAlign w:val="center"/>
          </w:tcPr>
          <w:p w:rsidR="002B59E6" w:rsidRPr="002B59E6" w:rsidRDefault="002B59E6" w:rsidP="002B59E6">
            <w:pPr>
              <w:bidi/>
              <w:jc w:val="center"/>
              <w:rPr>
                <w:rFonts w:cs="B Nazanin"/>
                <w:rtl/>
              </w:rPr>
            </w:pPr>
            <w:r w:rsidRPr="002B59E6">
              <w:rPr>
                <w:rFonts w:cs="B Nazanin" w:hint="cs"/>
                <w:rtl/>
              </w:rPr>
              <w:t>101</w:t>
            </w:r>
          </w:p>
        </w:tc>
        <w:tc>
          <w:tcPr>
            <w:tcW w:w="708" w:type="dxa"/>
            <w:tcBorders>
              <w:bottom w:val="thinThickSmallGap" w:sz="12" w:space="0" w:color="auto"/>
            </w:tcBorders>
            <w:vAlign w:val="center"/>
          </w:tcPr>
          <w:p w:rsidR="002B59E6" w:rsidRPr="002B59E6" w:rsidRDefault="002B59E6" w:rsidP="002B59E6">
            <w:pPr>
              <w:bidi/>
              <w:jc w:val="center"/>
              <w:rPr>
                <w:rFonts w:cs="B Nazanin"/>
                <w:rtl/>
              </w:rPr>
            </w:pPr>
            <w:r w:rsidRPr="002B59E6">
              <w:rPr>
                <w:rFonts w:cs="B Nazanin" w:hint="cs"/>
                <w:rtl/>
              </w:rPr>
              <w:t>889</w:t>
            </w:r>
          </w:p>
        </w:tc>
        <w:tc>
          <w:tcPr>
            <w:tcW w:w="851" w:type="dxa"/>
            <w:tcBorders>
              <w:bottom w:val="thinThickSmallGap" w:sz="12" w:space="0" w:color="auto"/>
            </w:tcBorders>
            <w:vAlign w:val="center"/>
          </w:tcPr>
          <w:p w:rsidR="002B59E6" w:rsidRPr="002B59E6" w:rsidRDefault="002B59E6" w:rsidP="002B59E6">
            <w:pPr>
              <w:bidi/>
              <w:jc w:val="center"/>
              <w:rPr>
                <w:rFonts w:cs="B Nazanin"/>
                <w:rtl/>
              </w:rPr>
            </w:pPr>
            <w:r w:rsidRPr="002B59E6">
              <w:rPr>
                <w:rFonts w:cs="B Nazanin" w:hint="cs"/>
                <w:rtl/>
              </w:rPr>
              <w:t>6.45</w:t>
            </w:r>
          </w:p>
        </w:tc>
        <w:tc>
          <w:tcPr>
            <w:tcW w:w="709" w:type="dxa"/>
            <w:tcBorders>
              <w:bottom w:val="thinThickSmallGap" w:sz="12" w:space="0" w:color="auto"/>
            </w:tcBorders>
            <w:vAlign w:val="center"/>
          </w:tcPr>
          <w:p w:rsidR="002B59E6" w:rsidRPr="002B59E6" w:rsidRDefault="002B59E6" w:rsidP="002B59E6">
            <w:pPr>
              <w:bidi/>
              <w:jc w:val="center"/>
              <w:rPr>
                <w:rFonts w:cs="B Nazanin"/>
                <w:rtl/>
              </w:rPr>
            </w:pPr>
            <w:r w:rsidRPr="002B59E6">
              <w:rPr>
                <w:rFonts w:cs="B Nazanin" w:hint="cs"/>
                <w:rtl/>
              </w:rPr>
              <w:t>29</w:t>
            </w:r>
          </w:p>
        </w:tc>
        <w:tc>
          <w:tcPr>
            <w:tcW w:w="725" w:type="dxa"/>
            <w:tcBorders>
              <w:bottom w:val="thinThickSmallGap" w:sz="12" w:space="0" w:color="auto"/>
            </w:tcBorders>
            <w:vAlign w:val="center"/>
          </w:tcPr>
          <w:p w:rsidR="002B59E6" w:rsidRPr="002B59E6" w:rsidRDefault="002B59E6" w:rsidP="002B59E6">
            <w:pPr>
              <w:bidi/>
              <w:jc w:val="center"/>
              <w:rPr>
                <w:rFonts w:cs="B Nazanin"/>
                <w:rtl/>
              </w:rPr>
            </w:pPr>
            <w:r w:rsidRPr="002B59E6">
              <w:rPr>
                <w:rFonts w:cs="B Nazanin" w:hint="cs"/>
                <w:rtl/>
              </w:rPr>
              <w:t>449</w:t>
            </w:r>
          </w:p>
        </w:tc>
        <w:tc>
          <w:tcPr>
            <w:tcW w:w="1173" w:type="dxa"/>
            <w:tcBorders>
              <w:bottom w:val="thinThickSmallGap" w:sz="12" w:space="0" w:color="auto"/>
            </w:tcBorders>
            <w:vAlign w:val="center"/>
          </w:tcPr>
          <w:p w:rsidR="002B59E6" w:rsidRPr="002B59E6" w:rsidRDefault="002B59E6" w:rsidP="002B59E6">
            <w:pPr>
              <w:bidi/>
              <w:jc w:val="center"/>
              <w:rPr>
                <w:rFonts w:cs="B Nazanin"/>
                <w:rtl/>
              </w:rPr>
            </w:pPr>
            <w:r w:rsidRPr="002B59E6">
              <w:rPr>
                <w:rFonts w:cs="B Nazanin" w:hint="cs"/>
                <w:rtl/>
              </w:rPr>
              <w:t>ـ</w:t>
            </w:r>
          </w:p>
        </w:tc>
        <w:tc>
          <w:tcPr>
            <w:tcW w:w="937" w:type="dxa"/>
            <w:tcBorders>
              <w:bottom w:val="thinThickSmallGap" w:sz="12" w:space="0" w:color="auto"/>
            </w:tcBorders>
            <w:vAlign w:val="center"/>
          </w:tcPr>
          <w:p w:rsidR="002B59E6" w:rsidRPr="002B59E6" w:rsidRDefault="002B59E6" w:rsidP="002B59E6">
            <w:pPr>
              <w:bidi/>
              <w:jc w:val="center"/>
              <w:rPr>
                <w:rFonts w:cs="B Nazanin"/>
                <w:rtl/>
              </w:rPr>
            </w:pPr>
            <w:r w:rsidRPr="002B59E6">
              <w:rPr>
                <w:rFonts w:cs="B Nazanin" w:hint="cs"/>
                <w:rtl/>
              </w:rPr>
              <w:t>ـ</w:t>
            </w:r>
          </w:p>
        </w:tc>
        <w:tc>
          <w:tcPr>
            <w:tcW w:w="1815" w:type="dxa"/>
            <w:tcBorders>
              <w:bottom w:val="thinThickSmallGap" w:sz="12" w:space="0" w:color="auto"/>
            </w:tcBorders>
            <w:vAlign w:val="center"/>
          </w:tcPr>
          <w:p w:rsidR="002B59E6" w:rsidRPr="002B59E6" w:rsidRDefault="002B59E6" w:rsidP="002B59E6">
            <w:pPr>
              <w:bidi/>
              <w:rPr>
                <w:rFonts w:cs="B Nazanin"/>
              </w:rPr>
            </w:pPr>
            <w:r w:rsidRPr="002B59E6">
              <w:rPr>
                <w:rFonts w:ascii="Calibri" w:hAnsi="Calibri" w:cs="B Nazanin"/>
                <w:rtl/>
              </w:rPr>
              <w:t>پورتال مرکز مد</w:t>
            </w:r>
            <w:r w:rsidRPr="002B59E6">
              <w:rPr>
                <w:rFonts w:ascii="Calibri" w:hAnsi="Calibri" w:cs="B Nazanin" w:hint="cs"/>
                <w:rtl/>
              </w:rPr>
              <w:t>ی</w:t>
            </w:r>
            <w:r w:rsidRPr="002B59E6">
              <w:rPr>
                <w:rFonts w:ascii="Calibri" w:hAnsi="Calibri" w:cs="B Nazanin" w:hint="eastAsia"/>
                <w:rtl/>
              </w:rPr>
              <w:t>ر</w:t>
            </w:r>
            <w:r w:rsidRPr="002B59E6">
              <w:rPr>
                <w:rFonts w:ascii="Calibri" w:hAnsi="Calibri" w:cs="B Nazanin" w:hint="cs"/>
                <w:rtl/>
              </w:rPr>
              <w:t>ی</w:t>
            </w:r>
            <w:r w:rsidRPr="002B59E6">
              <w:rPr>
                <w:rFonts w:ascii="Calibri" w:hAnsi="Calibri" w:cs="B Nazanin" w:hint="eastAsia"/>
                <w:rtl/>
              </w:rPr>
              <w:t>ت</w:t>
            </w:r>
            <w:r w:rsidRPr="002B59E6">
              <w:rPr>
                <w:rFonts w:ascii="Calibri" w:hAnsi="Calibri" w:cs="B Nazanin"/>
                <w:rtl/>
              </w:rPr>
              <w:t xml:space="preserve"> ب</w:t>
            </w:r>
            <w:r w:rsidRPr="002B59E6">
              <w:rPr>
                <w:rFonts w:ascii="Calibri" w:hAnsi="Calibri" w:cs="B Nazanin" w:hint="cs"/>
                <w:rtl/>
              </w:rPr>
              <w:t>ی</w:t>
            </w:r>
            <w:r w:rsidRPr="002B59E6">
              <w:rPr>
                <w:rFonts w:ascii="Calibri" w:hAnsi="Calibri" w:cs="B Nazanin" w:hint="eastAsia"/>
                <w:rtl/>
              </w:rPr>
              <w:t>مار</w:t>
            </w:r>
            <w:r w:rsidRPr="002B59E6">
              <w:rPr>
                <w:rFonts w:ascii="Calibri" w:hAnsi="Calibri" w:cs="B Nazanin" w:hint="cs"/>
                <w:rtl/>
              </w:rPr>
              <w:t>ی</w:t>
            </w:r>
            <w:r w:rsidRPr="002B59E6">
              <w:rPr>
                <w:rFonts w:ascii="Calibri" w:hAnsi="Calibri" w:cs="B Nazanin" w:hint="eastAsia"/>
                <w:rtl/>
              </w:rPr>
              <w:t>ها</w:t>
            </w:r>
            <w:r w:rsidRPr="002B59E6">
              <w:rPr>
                <w:rFonts w:ascii="Calibri" w:hAnsi="Calibri" w:cs="B Nazanin" w:hint="cs"/>
                <w:rtl/>
              </w:rPr>
              <w:t>ی</w:t>
            </w:r>
            <w:r w:rsidRPr="002B59E6">
              <w:rPr>
                <w:rFonts w:ascii="Calibri" w:hAnsi="Calibri" w:cs="B Nazanin"/>
                <w:rtl/>
              </w:rPr>
              <w:t xml:space="preserve"> واگ</w:t>
            </w:r>
            <w:r w:rsidRPr="002B59E6">
              <w:rPr>
                <w:rFonts w:ascii="Calibri" w:hAnsi="Calibri" w:cs="B Nazanin" w:hint="cs"/>
                <w:rtl/>
              </w:rPr>
              <w:t>ی</w:t>
            </w:r>
            <w:r w:rsidRPr="002B59E6">
              <w:rPr>
                <w:rFonts w:ascii="Calibri" w:hAnsi="Calibri" w:cs="B Nazanin" w:hint="eastAsia"/>
                <w:rtl/>
              </w:rPr>
              <w:t>ر</w:t>
            </w:r>
          </w:p>
        </w:tc>
        <w:tc>
          <w:tcPr>
            <w:tcW w:w="2160" w:type="dxa"/>
            <w:tcBorders>
              <w:bottom w:val="thinThickSmallGap" w:sz="12" w:space="0" w:color="auto"/>
              <w:right w:val="thinThickSmallGap" w:sz="12" w:space="0" w:color="auto"/>
            </w:tcBorders>
            <w:vAlign w:val="center"/>
          </w:tcPr>
          <w:p w:rsidR="002B59E6" w:rsidRPr="002B59E6" w:rsidRDefault="002B59E6" w:rsidP="002B59E6">
            <w:pPr>
              <w:bidi/>
            </w:pPr>
          </w:p>
        </w:tc>
      </w:tr>
    </w:tbl>
    <w:p w:rsidR="002B59E6" w:rsidRPr="002B59E6" w:rsidRDefault="002B59E6" w:rsidP="002B59E6">
      <w:pPr>
        <w:jc w:val="right"/>
        <w:rPr>
          <w:rtl/>
        </w:rPr>
      </w:pPr>
    </w:p>
    <w:p w:rsidR="002B59E6" w:rsidRPr="002B59E6" w:rsidRDefault="002B59E6" w:rsidP="002B59E6">
      <w:pPr>
        <w:jc w:val="right"/>
        <w:rPr>
          <w:rtl/>
        </w:rPr>
      </w:pPr>
    </w:p>
    <w:p w:rsidR="002B59E6" w:rsidRPr="002B59E6" w:rsidRDefault="002B59E6" w:rsidP="002B59E6">
      <w:pPr>
        <w:jc w:val="center"/>
        <w:rPr>
          <w:rtl/>
        </w:rPr>
      </w:pPr>
    </w:p>
    <w:p w:rsidR="002B59E6" w:rsidRPr="002B59E6" w:rsidRDefault="002B59E6" w:rsidP="002B59E6">
      <w:pPr>
        <w:jc w:val="right"/>
        <w:rPr>
          <w:rFonts w:cs="B Nazanin"/>
          <w:b/>
          <w:bCs/>
          <w:sz w:val="28"/>
          <w:szCs w:val="28"/>
          <w:rtl/>
        </w:rPr>
      </w:pPr>
      <w:r w:rsidRPr="002B59E6">
        <w:rPr>
          <w:rtl/>
        </w:rPr>
        <w:br w:type="page"/>
      </w:r>
      <w:r w:rsidRPr="002B59E6">
        <w:rPr>
          <w:rFonts w:cs="B Nazanin" w:hint="cs"/>
          <w:b/>
          <w:bCs/>
          <w:sz w:val="28"/>
          <w:szCs w:val="28"/>
          <w:rtl/>
        </w:rPr>
        <w:lastRenderedPageBreak/>
        <w:t>ج)نمودارها:</w:t>
      </w:r>
    </w:p>
    <w:p w:rsidR="002B59E6" w:rsidRPr="002B59E6" w:rsidRDefault="002B59E6" w:rsidP="002B59E6">
      <w:pPr>
        <w:jc w:val="center"/>
        <w:rPr>
          <w:rFonts w:cs="B Nazanin"/>
          <w:b/>
          <w:bCs/>
          <w:sz w:val="28"/>
          <w:szCs w:val="28"/>
          <w:rtl/>
        </w:rPr>
      </w:pPr>
      <w:r w:rsidRPr="002B59E6">
        <w:rPr>
          <w:noProof/>
        </w:rPr>
        <w:drawing>
          <wp:inline distT="0" distB="0" distL="0" distR="0" wp14:anchorId="56CEDFAF" wp14:editId="59682C5E">
            <wp:extent cx="7207190" cy="3914775"/>
            <wp:effectExtent l="0" t="0" r="13335"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B59E6" w:rsidRPr="002B59E6" w:rsidRDefault="002B59E6" w:rsidP="002B59E6">
      <w:pPr>
        <w:rPr>
          <w:rFonts w:cs="B Nazanin"/>
          <w:b/>
          <w:bCs/>
          <w:sz w:val="28"/>
          <w:szCs w:val="28"/>
          <w:rtl/>
        </w:rPr>
      </w:pPr>
    </w:p>
    <w:p w:rsidR="002B59E6" w:rsidRPr="002B59E6" w:rsidRDefault="002B59E6" w:rsidP="002B59E6">
      <w:pPr>
        <w:jc w:val="right"/>
        <w:rPr>
          <w:rFonts w:cs="B Nazanin"/>
          <w:sz w:val="28"/>
          <w:szCs w:val="28"/>
        </w:rPr>
      </w:pPr>
    </w:p>
    <w:p w:rsidR="002B59E6" w:rsidRPr="002B59E6" w:rsidRDefault="002B59E6" w:rsidP="002B59E6">
      <w:pPr>
        <w:jc w:val="right"/>
        <w:rPr>
          <w:rFonts w:cs="B Nazanin"/>
          <w:sz w:val="28"/>
          <w:szCs w:val="28"/>
        </w:rPr>
      </w:pPr>
    </w:p>
    <w:p w:rsidR="002B59E6" w:rsidRPr="002B59E6" w:rsidRDefault="002B59E6" w:rsidP="002B59E6">
      <w:pPr>
        <w:jc w:val="right"/>
        <w:rPr>
          <w:rFonts w:cs="B Nazanin"/>
          <w:sz w:val="28"/>
          <w:szCs w:val="28"/>
        </w:rPr>
      </w:pPr>
    </w:p>
    <w:p w:rsidR="002B59E6" w:rsidRPr="002B59E6" w:rsidRDefault="002B59E6" w:rsidP="002B59E6">
      <w:pPr>
        <w:jc w:val="right"/>
        <w:rPr>
          <w:rFonts w:cs="B Nazanin"/>
          <w:sz w:val="28"/>
          <w:szCs w:val="28"/>
          <w:rtl/>
        </w:rPr>
      </w:pPr>
    </w:p>
    <w:p w:rsidR="002B59E6" w:rsidRPr="002B59E6" w:rsidRDefault="002B59E6" w:rsidP="002B59E6">
      <w:pPr>
        <w:bidi/>
        <w:ind w:left="60"/>
        <w:rPr>
          <w:rFonts w:cs="B Nazanin"/>
          <w:b/>
          <w:bCs/>
          <w:sz w:val="28"/>
          <w:szCs w:val="28"/>
          <w:rtl/>
        </w:rPr>
        <w:sectPr w:rsidR="002B59E6" w:rsidRPr="002B59E6" w:rsidSect="00995A45">
          <w:pgSz w:w="15840" w:h="12240" w:orient="landscape"/>
          <w:pgMar w:top="720" w:right="1440" w:bottom="81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2B59E6" w:rsidRPr="002B59E6" w:rsidRDefault="002B59E6" w:rsidP="004A7D86">
      <w:pPr>
        <w:bidi/>
        <w:ind w:left="60"/>
        <w:rPr>
          <w:rFonts w:cs="B Nazanin"/>
          <w:b/>
          <w:bCs/>
          <w:sz w:val="28"/>
          <w:szCs w:val="28"/>
        </w:rPr>
      </w:pPr>
      <w:r w:rsidRPr="002B59E6">
        <w:rPr>
          <w:rFonts w:cs="B Nazanin" w:hint="cs"/>
          <w:b/>
          <w:bCs/>
          <w:sz w:val="28"/>
          <w:szCs w:val="28"/>
          <w:rtl/>
        </w:rPr>
        <w:lastRenderedPageBreak/>
        <w:t xml:space="preserve">د)عملکرد برنامه‌ها: </w:t>
      </w:r>
    </w:p>
    <w:p w:rsidR="002B59E6" w:rsidRPr="002B59E6" w:rsidRDefault="002B59E6" w:rsidP="00406013">
      <w:pPr>
        <w:numPr>
          <w:ilvl w:val="0"/>
          <w:numId w:val="11"/>
        </w:numPr>
        <w:bidi/>
        <w:spacing w:after="160" w:line="259" w:lineRule="auto"/>
        <w:contextualSpacing/>
        <w:jc w:val="both"/>
        <w:rPr>
          <w:rFonts w:cs="B Nazanin"/>
          <w:sz w:val="24"/>
          <w:szCs w:val="24"/>
          <w:lang w:bidi="fa-IR"/>
        </w:rPr>
      </w:pPr>
      <w:r w:rsidRPr="002B59E6">
        <w:rPr>
          <w:rFonts w:cs="B Nazanin" w:hint="cs"/>
          <w:sz w:val="24"/>
          <w:szCs w:val="24"/>
          <w:rtl/>
          <w:lang w:bidi="fa-IR"/>
        </w:rPr>
        <w:t xml:space="preserve">بیماری انفلوانزا معمولا در نیمه دوم سال با افزایش تعداد مراجعین </w:t>
      </w:r>
      <w:r w:rsidRPr="002B59E6">
        <w:rPr>
          <w:rFonts w:cs="B Nazanin"/>
          <w:sz w:val="24"/>
          <w:szCs w:val="24"/>
          <w:lang w:bidi="fa-IR"/>
        </w:rPr>
        <w:t>ILI</w:t>
      </w:r>
      <w:r w:rsidRPr="002B59E6">
        <w:rPr>
          <w:rFonts w:cs="B Nazanin" w:hint="cs"/>
          <w:sz w:val="24"/>
          <w:szCs w:val="24"/>
          <w:rtl/>
          <w:lang w:bidi="fa-IR"/>
        </w:rPr>
        <w:t xml:space="preserve"> در مراکز دیده وری و بیمارستانها  مطرح می شود، از آنجایی که معمولا بیشترین میزان افزایش در کودکان مشاهده می شود با بازگشایی مدارس توجه بیشتری به این بیماری معطوف می شود. اما تعداد مراجعین </w:t>
      </w:r>
      <w:r w:rsidRPr="002B59E6">
        <w:rPr>
          <w:rFonts w:cs="B Nazanin"/>
          <w:sz w:val="24"/>
          <w:szCs w:val="24"/>
          <w:lang w:bidi="fa-IR"/>
        </w:rPr>
        <w:t>ILI</w:t>
      </w:r>
      <w:r w:rsidRPr="002B59E6">
        <w:rPr>
          <w:rFonts w:cs="B Nazanin" w:hint="cs"/>
          <w:sz w:val="24"/>
          <w:szCs w:val="24"/>
          <w:rtl/>
          <w:lang w:bidi="fa-IR"/>
        </w:rPr>
        <w:t xml:space="preserve">  در سطح مشابه این مقطع زمانی در سال گذشته  باقی مانده است. اما شاخص های موارد </w:t>
      </w:r>
      <w:r w:rsidRPr="002B59E6">
        <w:rPr>
          <w:rFonts w:cs="B Nazanin"/>
          <w:sz w:val="24"/>
          <w:szCs w:val="24"/>
          <w:lang w:bidi="fa-IR"/>
        </w:rPr>
        <w:t>SARI</w:t>
      </w:r>
      <w:r w:rsidRPr="002B59E6">
        <w:rPr>
          <w:rFonts w:cs="B Nazanin" w:hint="cs"/>
          <w:sz w:val="24"/>
          <w:szCs w:val="24"/>
          <w:rtl/>
          <w:lang w:bidi="fa-IR"/>
        </w:rPr>
        <w:t xml:space="preserve"> بستری در بیمارستانها در شش ماه سال جاری بهبود داشته است.</w:t>
      </w:r>
    </w:p>
    <w:p w:rsidR="002B59E6" w:rsidRPr="002B59E6" w:rsidRDefault="002B59E6" w:rsidP="002B59E6">
      <w:pPr>
        <w:bidi/>
        <w:rPr>
          <w:rFonts w:cs="B Nazanin"/>
          <w:b/>
          <w:bCs/>
          <w:sz w:val="28"/>
          <w:szCs w:val="28"/>
          <w:rtl/>
          <w:lang w:bidi="fa-IR"/>
        </w:rPr>
      </w:pPr>
      <w:r w:rsidRPr="002B59E6">
        <w:rPr>
          <w:rFonts w:cs="B Nazanin" w:hint="cs"/>
          <w:b/>
          <w:bCs/>
          <w:sz w:val="28"/>
          <w:szCs w:val="28"/>
          <w:rtl/>
        </w:rPr>
        <w:t xml:space="preserve">  ه) دستاوردها:</w:t>
      </w:r>
      <w:r w:rsidRPr="002B59E6">
        <w:rPr>
          <w:rFonts w:cs="B Nazanin" w:hint="cs"/>
          <w:b/>
          <w:bCs/>
          <w:sz w:val="28"/>
          <w:szCs w:val="28"/>
          <w:rtl/>
          <w:lang w:bidi="fa-IR"/>
        </w:rPr>
        <w:t xml:space="preserve"> </w:t>
      </w:r>
    </w:p>
    <w:p w:rsidR="002B59E6" w:rsidRPr="002B59E6" w:rsidRDefault="002B59E6" w:rsidP="00406013">
      <w:pPr>
        <w:numPr>
          <w:ilvl w:val="0"/>
          <w:numId w:val="10"/>
        </w:numPr>
        <w:bidi/>
        <w:spacing w:after="160" w:line="259" w:lineRule="auto"/>
        <w:contextualSpacing/>
        <w:jc w:val="both"/>
        <w:rPr>
          <w:rFonts w:cs="B Nazanin"/>
          <w:sz w:val="24"/>
          <w:szCs w:val="24"/>
          <w:rtl/>
          <w:lang w:bidi="fa-IR"/>
        </w:rPr>
      </w:pPr>
      <w:r w:rsidRPr="002B59E6">
        <w:rPr>
          <w:rFonts w:cs="B Nazanin" w:hint="cs"/>
          <w:sz w:val="24"/>
          <w:szCs w:val="24"/>
          <w:rtl/>
          <w:lang w:bidi="fa-IR"/>
        </w:rPr>
        <w:t>در مورد بیماری کووید 19، وضعیت اپیدمیولوژی بیماری در یک ساله اخیر حاکی از موج های مقطعی کوتاه هر چند ماه یکبار می باشد . هر چند که بروز سویه های جدید و افت ایمنی با گذشت زمان، بدو تردید بر وضعیت اپیدمیولوژی بیماری در آینده تاثیر گذار خواهد بود.</w:t>
      </w:r>
    </w:p>
    <w:p w:rsidR="002B59E6" w:rsidRPr="002B59E6" w:rsidRDefault="002B59E6" w:rsidP="002B59E6">
      <w:pPr>
        <w:bidi/>
        <w:rPr>
          <w:rFonts w:cs="B Nazanin"/>
          <w:b/>
          <w:bCs/>
          <w:sz w:val="28"/>
          <w:szCs w:val="28"/>
          <w:rtl/>
        </w:rPr>
      </w:pPr>
      <w:r w:rsidRPr="002B59E6">
        <w:rPr>
          <w:rFonts w:cs="B Nazanin" w:hint="cs"/>
          <w:b/>
          <w:bCs/>
          <w:sz w:val="28"/>
          <w:szCs w:val="28"/>
          <w:rtl/>
        </w:rPr>
        <w:t xml:space="preserve">   و)چالش‌ها:</w:t>
      </w:r>
    </w:p>
    <w:tbl>
      <w:tblPr>
        <w:tblStyle w:val="TableGrid5"/>
        <w:tblpPr w:leftFromText="180" w:rightFromText="180" w:vertAnchor="text" w:horzAnchor="margin" w:tblpXSpec="center" w:tblpY="-14"/>
        <w:bidiVisual/>
        <w:tblW w:w="9639" w:type="dxa"/>
        <w:tblLook w:val="04A0" w:firstRow="1" w:lastRow="0" w:firstColumn="1" w:lastColumn="0" w:noHBand="0" w:noVBand="1"/>
      </w:tblPr>
      <w:tblGrid>
        <w:gridCol w:w="4921"/>
        <w:gridCol w:w="4718"/>
      </w:tblGrid>
      <w:tr w:rsidR="002B59E6" w:rsidRPr="002B59E6" w:rsidTr="00E86BBB">
        <w:trPr>
          <w:trHeight w:val="851"/>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2B59E6" w:rsidRPr="002B59E6" w:rsidRDefault="002B59E6" w:rsidP="002B59E6">
            <w:pPr>
              <w:bidi/>
              <w:jc w:val="center"/>
              <w:rPr>
                <w:rFonts w:cs="B Nazanin"/>
                <w:b/>
                <w:bCs/>
                <w:sz w:val="24"/>
                <w:szCs w:val="24"/>
                <w:lang w:bidi="fa-IR"/>
              </w:rPr>
            </w:pPr>
            <w:r w:rsidRPr="002B59E6">
              <w:rPr>
                <w:rFonts w:cs="B Nazanin" w:hint="cs"/>
                <w:b/>
                <w:bCs/>
                <w:sz w:val="24"/>
                <w:szCs w:val="24"/>
                <w:rtl/>
                <w:lang w:bidi="fa-IR"/>
              </w:rPr>
              <w:t>مشکلات و چالش‌ها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2B59E6" w:rsidRPr="002B59E6" w:rsidRDefault="002B59E6" w:rsidP="002B59E6">
            <w:pPr>
              <w:bidi/>
              <w:jc w:val="center"/>
              <w:rPr>
                <w:rFonts w:cs="B Nazanin"/>
                <w:b/>
                <w:bCs/>
                <w:sz w:val="24"/>
                <w:szCs w:val="24"/>
                <w:lang w:bidi="fa-IR"/>
              </w:rPr>
            </w:pPr>
            <w:r w:rsidRPr="002B59E6">
              <w:rPr>
                <w:rFonts w:cs="B Nazanin" w:hint="cs"/>
                <w:b/>
                <w:bCs/>
                <w:sz w:val="24"/>
                <w:szCs w:val="24"/>
                <w:rtl/>
                <w:lang w:bidi="fa-IR"/>
              </w:rPr>
              <w:t>پیشنهادات</w:t>
            </w:r>
          </w:p>
        </w:tc>
      </w:tr>
      <w:tr w:rsidR="002B59E6" w:rsidRPr="002B59E6" w:rsidTr="00E86BBB">
        <w:trPr>
          <w:trHeight w:val="498"/>
        </w:trPr>
        <w:tc>
          <w:tcPr>
            <w:tcW w:w="4921" w:type="dxa"/>
            <w:tcBorders>
              <w:top w:val="thinThickSmallGap" w:sz="12" w:space="0" w:color="auto"/>
              <w:left w:val="thinThickSmallGap" w:sz="12" w:space="0" w:color="auto"/>
              <w:bottom w:val="single" w:sz="4" w:space="0" w:color="auto"/>
              <w:right w:val="single" w:sz="4" w:space="0" w:color="auto"/>
            </w:tcBorders>
            <w:vAlign w:val="center"/>
          </w:tcPr>
          <w:p w:rsidR="002B59E6" w:rsidRPr="002B59E6" w:rsidRDefault="002B59E6" w:rsidP="002B59E6">
            <w:pPr>
              <w:bidi/>
              <w:rPr>
                <w:rFonts w:cs="B Nazanin"/>
              </w:rPr>
            </w:pPr>
            <w:r w:rsidRPr="002B59E6">
              <w:rPr>
                <w:rFonts w:cs="B Nazanin" w:hint="cs"/>
                <w:rtl/>
              </w:rPr>
              <w:t xml:space="preserve">کاهش سطح ایمنی ناشی واکسن کووید و عدم تزریق یادآور </w:t>
            </w:r>
          </w:p>
        </w:tc>
        <w:tc>
          <w:tcPr>
            <w:tcW w:w="4718" w:type="dxa"/>
            <w:tcBorders>
              <w:top w:val="thinThickSmallGap" w:sz="12" w:space="0" w:color="auto"/>
              <w:left w:val="single" w:sz="4" w:space="0" w:color="auto"/>
              <w:bottom w:val="single" w:sz="4" w:space="0" w:color="auto"/>
              <w:right w:val="thinThickSmallGap" w:sz="12" w:space="0" w:color="auto"/>
            </w:tcBorders>
            <w:vAlign w:val="center"/>
          </w:tcPr>
          <w:p w:rsidR="002B59E6" w:rsidRPr="002B59E6" w:rsidRDefault="002B59E6" w:rsidP="002B59E6">
            <w:pPr>
              <w:bidi/>
              <w:rPr>
                <w:rFonts w:ascii="Franklin Gothic Book" w:eastAsia="+mn-ea" w:cs="B Nazanin"/>
                <w:kern w:val="24"/>
                <w:lang w:bidi="fa-IR"/>
              </w:rPr>
            </w:pPr>
            <w:r w:rsidRPr="002B59E6">
              <w:rPr>
                <w:rFonts w:ascii="Franklin Gothic Book" w:eastAsia="+mn-ea" w:cs="B Nazanin" w:hint="cs"/>
                <w:kern w:val="24"/>
                <w:rtl/>
                <w:lang w:bidi="fa-IR"/>
              </w:rPr>
              <w:t>تأمین و تولید واکسن جدید با توجه به بروز سویه های جدید</w:t>
            </w:r>
          </w:p>
        </w:tc>
      </w:tr>
      <w:tr w:rsidR="002B59E6" w:rsidRPr="002B59E6" w:rsidTr="00E86BBB">
        <w:trPr>
          <w:trHeight w:val="498"/>
        </w:trPr>
        <w:tc>
          <w:tcPr>
            <w:tcW w:w="4921" w:type="dxa"/>
            <w:tcBorders>
              <w:top w:val="single" w:sz="4" w:space="0" w:color="auto"/>
              <w:left w:val="thinThickSmallGap" w:sz="12" w:space="0" w:color="auto"/>
              <w:bottom w:val="thinThickSmallGap" w:sz="12" w:space="0" w:color="auto"/>
              <w:right w:val="single" w:sz="4" w:space="0" w:color="auto"/>
            </w:tcBorders>
            <w:vAlign w:val="center"/>
          </w:tcPr>
          <w:p w:rsidR="002B59E6" w:rsidRPr="002B59E6" w:rsidRDefault="002B59E6" w:rsidP="002B59E6">
            <w:pPr>
              <w:bidi/>
              <w:jc w:val="center"/>
              <w:rPr>
                <w:rFonts w:ascii="Franklin Gothic Book" w:eastAsia="+mn-ea" w:cs="B Nazanin"/>
                <w:b/>
                <w:bCs/>
                <w:kern w:val="24"/>
                <w:rtl/>
                <w:lang w:bidi="fa-IR"/>
              </w:rPr>
            </w:pPr>
            <w:r w:rsidRPr="002B59E6">
              <w:rPr>
                <w:rFonts w:cs="B Nazanin" w:hint="cs"/>
                <w:rtl/>
              </w:rPr>
              <w:t>کاهش حساسیت عموم به استفاده از روشهای پیشگیری و انجام تست</w:t>
            </w:r>
          </w:p>
        </w:tc>
        <w:tc>
          <w:tcPr>
            <w:tcW w:w="4718" w:type="dxa"/>
            <w:tcBorders>
              <w:top w:val="single" w:sz="4" w:space="0" w:color="auto"/>
              <w:left w:val="single" w:sz="4" w:space="0" w:color="auto"/>
              <w:bottom w:val="thinThickSmallGap" w:sz="12" w:space="0" w:color="auto"/>
              <w:right w:val="thinThickSmallGap" w:sz="12" w:space="0" w:color="auto"/>
            </w:tcBorders>
            <w:vAlign w:val="center"/>
          </w:tcPr>
          <w:p w:rsidR="002B59E6" w:rsidRPr="002B59E6" w:rsidRDefault="002B59E6" w:rsidP="002B59E6">
            <w:pPr>
              <w:bidi/>
              <w:rPr>
                <w:rFonts w:ascii="Franklin Gothic Book" w:eastAsia="+mn-ea" w:cs="B Nazanin"/>
                <w:b/>
                <w:bCs/>
                <w:kern w:val="24"/>
                <w:rtl/>
                <w:lang w:bidi="fa-IR"/>
              </w:rPr>
            </w:pPr>
            <w:r w:rsidRPr="002B59E6">
              <w:rPr>
                <w:rFonts w:ascii="Franklin Gothic Book" w:eastAsia="+mn-ea" w:cs="B Nazanin" w:hint="cs"/>
                <w:kern w:val="24"/>
                <w:rtl/>
                <w:lang w:bidi="fa-IR"/>
              </w:rPr>
              <w:t xml:space="preserve">استفاده از مطالب آموزشی در رسانه های جمعی </w:t>
            </w:r>
          </w:p>
        </w:tc>
      </w:tr>
    </w:tbl>
    <w:p w:rsidR="002B59E6" w:rsidRPr="002B59E6" w:rsidRDefault="002B59E6" w:rsidP="002B59E6">
      <w:pPr>
        <w:bidi/>
      </w:pPr>
    </w:p>
    <w:p w:rsidR="002B59E6" w:rsidRPr="002B59E6" w:rsidRDefault="002B59E6" w:rsidP="002B59E6">
      <w:pPr>
        <w:bidi/>
        <w:rPr>
          <w:rFonts w:ascii="Franklin Gothic Book" w:eastAsia="+mn-ea" w:cs="2  Zar"/>
          <w:kern w:val="24"/>
          <w:sz w:val="24"/>
          <w:szCs w:val="24"/>
          <w:rtl/>
          <w:lang w:bidi="fa-IR"/>
        </w:rPr>
      </w:pPr>
    </w:p>
    <w:p w:rsidR="002B59E6" w:rsidRDefault="002B59E6" w:rsidP="002B59E6">
      <w:pPr>
        <w:rPr>
          <w:rFonts w:ascii="Franklin Gothic Book" w:eastAsia="+mn-ea" w:cs="2  Zar"/>
          <w:sz w:val="24"/>
          <w:szCs w:val="24"/>
          <w:rtl/>
          <w:lang w:bidi="fa-IR"/>
        </w:rPr>
      </w:pPr>
      <w:r w:rsidRPr="002B59E6">
        <w:rPr>
          <w:rFonts w:ascii="Franklin Gothic Book" w:eastAsia="+mn-ea" w:cs="2  Zar"/>
          <w:sz w:val="24"/>
          <w:szCs w:val="24"/>
          <w:rtl/>
          <w:lang w:bidi="fa-IR"/>
        </w:rPr>
        <w:br w:type="page"/>
      </w:r>
    </w:p>
    <w:p w:rsidR="00E51EB6" w:rsidRPr="00E51EB6" w:rsidRDefault="00E51EB6" w:rsidP="0006768E">
      <w:pPr>
        <w:bidi/>
        <w:rPr>
          <w:rFonts w:cs="B Nazanin"/>
          <w:sz w:val="28"/>
          <w:szCs w:val="28"/>
          <w:rtl/>
          <w:lang w:bidi="fa-IR"/>
        </w:rPr>
      </w:pPr>
      <w:r w:rsidRPr="00E51EB6">
        <w:rPr>
          <w:rFonts w:cs="B Nazanin" w:hint="cs"/>
          <w:b/>
          <w:bCs/>
          <w:sz w:val="28"/>
          <w:szCs w:val="28"/>
          <w:rtl/>
          <w:lang w:bidi="fa-IR"/>
        </w:rPr>
        <w:lastRenderedPageBreak/>
        <w:t xml:space="preserve">نام برنامه:  </w:t>
      </w:r>
      <w:r w:rsidRPr="00E51EB6">
        <w:rPr>
          <w:rFonts w:ascii="Calibri" w:eastAsia="Calibri" w:hAnsi="Calibri" w:cs="B Nazanin" w:hint="cs"/>
          <w:b/>
          <w:bCs/>
          <w:sz w:val="28"/>
          <w:szCs w:val="28"/>
          <w:rtl/>
          <w:lang w:bidi="fa-IR"/>
        </w:rPr>
        <w:t>بیماریهای مشترک بین انسان و دام</w:t>
      </w:r>
    </w:p>
    <w:p w:rsidR="00E51EB6" w:rsidRPr="00E51EB6" w:rsidRDefault="00E51EB6" w:rsidP="00E51EB6">
      <w:pPr>
        <w:bidi/>
        <w:rPr>
          <w:rFonts w:cs="B Nazanin"/>
          <w:b/>
          <w:bCs/>
          <w:sz w:val="28"/>
          <w:szCs w:val="28"/>
          <w:rtl/>
          <w:lang w:bidi="fa-IR"/>
        </w:rPr>
      </w:pPr>
      <w:r w:rsidRPr="00E51EB6">
        <w:rPr>
          <w:rFonts w:cs="B Nazanin" w:hint="cs"/>
          <w:b/>
          <w:bCs/>
          <w:sz w:val="28"/>
          <w:szCs w:val="28"/>
          <w:rtl/>
          <w:lang w:bidi="fa-IR"/>
        </w:rPr>
        <w:t>الف )جامعه آماری</w:t>
      </w:r>
    </w:p>
    <w:p w:rsidR="00E51EB6" w:rsidRPr="00E51EB6" w:rsidRDefault="00E51EB6" w:rsidP="00E51EB6">
      <w:pPr>
        <w:bidi/>
        <w:rPr>
          <w:rFonts w:cs="B Nazanin"/>
          <w:sz w:val="24"/>
          <w:szCs w:val="24"/>
          <w:rtl/>
        </w:rPr>
      </w:pPr>
      <w:r w:rsidRPr="00E51EB6">
        <w:rPr>
          <w:rFonts w:cs="B Nazanin" w:hint="cs"/>
          <w:b/>
          <w:bCs/>
          <w:sz w:val="24"/>
          <w:szCs w:val="24"/>
          <w:rtl/>
          <w:lang w:bidi="fa-IR"/>
        </w:rPr>
        <w:t xml:space="preserve">سالک: </w:t>
      </w:r>
      <w:r w:rsidRPr="00E51EB6">
        <w:rPr>
          <w:rFonts w:cs="B Nazanin" w:hint="cs"/>
          <w:sz w:val="24"/>
          <w:szCs w:val="24"/>
          <w:rtl/>
          <w:lang w:bidi="fa-IR"/>
        </w:rPr>
        <w:t>مرکز درمانگر مرکز بهداشت شمال در مرکز خدمات جامع سلامت تراب</w:t>
      </w:r>
      <w:r w:rsidRPr="00E51EB6">
        <w:rPr>
          <w:rFonts w:cs="B Nazanin" w:hint="cs"/>
          <w:sz w:val="24"/>
          <w:szCs w:val="24"/>
          <w:rtl/>
        </w:rPr>
        <w:t xml:space="preserve"> واقع شده است. خدمات کنترل و مراقبت از بیماران مبتلا که در 100 درصد موارد سابقه گزش در سایر کانونهای کشور را دارند در این مرکز و تحت نظر پزشک دوره دیده انجام می شود. </w:t>
      </w:r>
    </w:p>
    <w:p w:rsidR="00E51EB6" w:rsidRPr="00E51EB6" w:rsidRDefault="00E51EB6" w:rsidP="00E51EB6">
      <w:pPr>
        <w:bidi/>
        <w:rPr>
          <w:rFonts w:cs="B Nazanin"/>
          <w:sz w:val="24"/>
          <w:szCs w:val="24"/>
          <w:rtl/>
        </w:rPr>
      </w:pPr>
      <w:r w:rsidRPr="00E51EB6">
        <w:rPr>
          <w:rFonts w:cs="B Nazanin" w:hint="cs"/>
          <w:b/>
          <w:bCs/>
          <w:sz w:val="24"/>
          <w:szCs w:val="24"/>
          <w:rtl/>
        </w:rPr>
        <w:t xml:space="preserve">هاری: </w:t>
      </w:r>
      <w:r w:rsidRPr="00E51EB6">
        <w:rPr>
          <w:rFonts w:cs="B Nazanin" w:hint="cs"/>
          <w:sz w:val="24"/>
          <w:szCs w:val="24"/>
          <w:rtl/>
        </w:rPr>
        <w:t>مرکز پیشگیری و درمان حیوان گزیدگی مرکز شمال با مراقبت از تمام موارد حیوان گزیده به صورت سرپایی و بستری در بیمارستانها از بروز مورد جدید هاری در سال جاری پیشگیری نموده است.</w:t>
      </w:r>
    </w:p>
    <w:tbl>
      <w:tblPr>
        <w:tblStyle w:val="TableGrid6"/>
        <w:tblpPr w:leftFromText="180" w:rightFromText="180" w:vertAnchor="text" w:horzAnchor="page" w:tblpXSpec="center" w:tblpY="150"/>
        <w:tblW w:w="7753" w:type="dxa"/>
        <w:tblLook w:val="04A0" w:firstRow="1" w:lastRow="0" w:firstColumn="1" w:lastColumn="0" w:noHBand="0" w:noVBand="1"/>
      </w:tblPr>
      <w:tblGrid>
        <w:gridCol w:w="2065"/>
        <w:gridCol w:w="1805"/>
        <w:gridCol w:w="3883"/>
      </w:tblGrid>
      <w:tr w:rsidR="00E51EB6" w:rsidRPr="00E51EB6" w:rsidTr="00E825AA">
        <w:tc>
          <w:tcPr>
            <w:tcW w:w="2065" w:type="dxa"/>
            <w:vAlign w:val="center"/>
          </w:tcPr>
          <w:p w:rsidR="00E51EB6" w:rsidRPr="00E825AA" w:rsidRDefault="00E51EB6" w:rsidP="00E51EB6">
            <w:pPr>
              <w:bidi/>
              <w:jc w:val="center"/>
              <w:rPr>
                <w:rFonts w:cs="B Nazanin"/>
                <w:b/>
                <w:bCs/>
                <w:sz w:val="24"/>
                <w:szCs w:val="24"/>
                <w:rtl/>
              </w:rPr>
            </w:pPr>
            <w:r w:rsidRPr="00E825AA">
              <w:rPr>
                <w:rFonts w:cs="B Nazanin" w:hint="cs"/>
                <w:b/>
                <w:bCs/>
                <w:sz w:val="24"/>
                <w:szCs w:val="24"/>
                <w:rtl/>
              </w:rPr>
              <w:t>1402 مرکز شمال</w:t>
            </w:r>
          </w:p>
        </w:tc>
        <w:tc>
          <w:tcPr>
            <w:tcW w:w="1805" w:type="dxa"/>
            <w:vAlign w:val="center"/>
          </w:tcPr>
          <w:p w:rsidR="00E51EB6" w:rsidRPr="00E825AA" w:rsidRDefault="00E51EB6" w:rsidP="00E51EB6">
            <w:pPr>
              <w:bidi/>
              <w:jc w:val="center"/>
              <w:rPr>
                <w:rFonts w:cs="B Nazanin"/>
                <w:b/>
                <w:bCs/>
                <w:sz w:val="24"/>
                <w:szCs w:val="24"/>
              </w:rPr>
            </w:pPr>
            <w:r w:rsidRPr="00E825AA">
              <w:rPr>
                <w:rFonts w:cs="B Nazanin" w:hint="cs"/>
                <w:b/>
                <w:bCs/>
                <w:sz w:val="24"/>
                <w:szCs w:val="24"/>
                <w:rtl/>
              </w:rPr>
              <w:t>1401 مرکز شمال</w:t>
            </w:r>
          </w:p>
        </w:tc>
        <w:tc>
          <w:tcPr>
            <w:tcW w:w="3883" w:type="dxa"/>
            <w:vAlign w:val="center"/>
          </w:tcPr>
          <w:p w:rsidR="00E51EB6" w:rsidRPr="00E825AA" w:rsidRDefault="00E51EB6" w:rsidP="00E51EB6">
            <w:pPr>
              <w:bidi/>
              <w:rPr>
                <w:rFonts w:cs="B Nazanin"/>
                <w:b/>
                <w:bCs/>
                <w:sz w:val="24"/>
                <w:szCs w:val="24"/>
              </w:rPr>
            </w:pPr>
            <w:r w:rsidRPr="00E825AA">
              <w:rPr>
                <w:rFonts w:ascii="B Zar" w:cs="B Nazanin" w:hint="cs"/>
                <w:b/>
                <w:bCs/>
                <w:sz w:val="24"/>
                <w:szCs w:val="24"/>
                <w:rtl/>
              </w:rPr>
              <w:t>میزان</w:t>
            </w:r>
            <w:r w:rsidRPr="00E825AA">
              <w:rPr>
                <w:rFonts w:ascii="B Zar" w:cs="B Nazanin"/>
                <w:b/>
                <w:bCs/>
                <w:sz w:val="24"/>
                <w:szCs w:val="24"/>
              </w:rPr>
              <w:t xml:space="preserve"> </w:t>
            </w:r>
            <w:r w:rsidRPr="00E825AA">
              <w:rPr>
                <w:rFonts w:ascii="B Zar" w:cs="B Nazanin" w:hint="cs"/>
                <w:b/>
                <w:bCs/>
                <w:sz w:val="24"/>
                <w:szCs w:val="24"/>
                <w:rtl/>
              </w:rPr>
              <w:t>بروز</w:t>
            </w:r>
            <w:r w:rsidRPr="00E825AA">
              <w:rPr>
                <w:rFonts w:ascii="B Zar" w:cs="B Nazanin"/>
                <w:b/>
                <w:bCs/>
                <w:sz w:val="24"/>
                <w:szCs w:val="24"/>
              </w:rPr>
              <w:t xml:space="preserve"> </w:t>
            </w:r>
            <w:r w:rsidRPr="00E825AA">
              <w:rPr>
                <w:rFonts w:ascii="B Zar" w:cs="B Nazanin" w:hint="cs"/>
                <w:b/>
                <w:bCs/>
                <w:sz w:val="24"/>
                <w:szCs w:val="24"/>
                <w:rtl/>
              </w:rPr>
              <w:t>حیوان</w:t>
            </w:r>
            <w:r w:rsidRPr="00E825AA">
              <w:rPr>
                <w:rFonts w:ascii="B Zar" w:cs="B Nazanin"/>
                <w:b/>
                <w:bCs/>
                <w:sz w:val="24"/>
                <w:szCs w:val="24"/>
              </w:rPr>
              <w:t xml:space="preserve"> </w:t>
            </w:r>
            <w:r w:rsidRPr="00E825AA">
              <w:rPr>
                <w:rFonts w:ascii="B Zar" w:cs="B Nazanin" w:hint="cs"/>
                <w:b/>
                <w:bCs/>
                <w:sz w:val="24"/>
                <w:szCs w:val="24"/>
                <w:rtl/>
              </w:rPr>
              <w:t>گزیدگی</w:t>
            </w:r>
            <w:r w:rsidRPr="00E825AA">
              <w:rPr>
                <w:rFonts w:ascii="B Zar" w:cs="B Nazanin"/>
                <w:b/>
                <w:bCs/>
                <w:sz w:val="24"/>
                <w:szCs w:val="24"/>
              </w:rPr>
              <w:t>)</w:t>
            </w:r>
            <w:r w:rsidRPr="00E825AA">
              <w:rPr>
                <w:rFonts w:ascii="B Zar" w:cs="B Nazanin" w:hint="cs"/>
                <w:b/>
                <w:bCs/>
                <w:sz w:val="24"/>
                <w:szCs w:val="24"/>
                <w:rtl/>
              </w:rPr>
              <w:t>در</w:t>
            </w:r>
            <w:r w:rsidRPr="00E825AA">
              <w:rPr>
                <w:rFonts w:ascii="B Zar" w:cs="B Nazanin"/>
                <w:b/>
                <w:bCs/>
                <w:sz w:val="24"/>
                <w:szCs w:val="24"/>
              </w:rPr>
              <w:t xml:space="preserve"> </w:t>
            </w:r>
            <w:r w:rsidRPr="00E825AA">
              <w:rPr>
                <w:rFonts w:ascii="B Zar" w:cs="B Nazanin" w:hint="cs"/>
                <w:b/>
                <w:bCs/>
                <w:sz w:val="24"/>
                <w:szCs w:val="24"/>
                <w:rtl/>
              </w:rPr>
              <w:t>صدهزار</w:t>
            </w:r>
            <w:r w:rsidRPr="00E825AA">
              <w:rPr>
                <w:rFonts w:ascii="B Zar" w:cs="B Nazanin"/>
                <w:b/>
                <w:bCs/>
                <w:sz w:val="24"/>
                <w:szCs w:val="24"/>
              </w:rPr>
              <w:t xml:space="preserve"> </w:t>
            </w:r>
            <w:r w:rsidRPr="00E825AA">
              <w:rPr>
                <w:rFonts w:ascii="B Zar" w:cs="B Nazanin" w:hint="cs"/>
                <w:b/>
                <w:bCs/>
                <w:sz w:val="24"/>
                <w:szCs w:val="24"/>
                <w:rtl/>
              </w:rPr>
              <w:t>نفر</w:t>
            </w:r>
            <w:r w:rsidRPr="00E825AA">
              <w:rPr>
                <w:rFonts w:ascii="B Zar" w:cs="B Nazanin"/>
                <w:b/>
                <w:bCs/>
                <w:sz w:val="24"/>
                <w:szCs w:val="24"/>
              </w:rPr>
              <w:t>(</w:t>
            </w:r>
          </w:p>
        </w:tc>
      </w:tr>
      <w:tr w:rsidR="00E51EB6" w:rsidRPr="00E51EB6" w:rsidTr="00E825AA">
        <w:tc>
          <w:tcPr>
            <w:tcW w:w="2065" w:type="dxa"/>
            <w:vAlign w:val="center"/>
          </w:tcPr>
          <w:p w:rsidR="00E51EB6" w:rsidRPr="00E51EB6" w:rsidRDefault="00E51EB6" w:rsidP="00E51EB6">
            <w:pPr>
              <w:bidi/>
              <w:jc w:val="center"/>
              <w:rPr>
                <w:rFonts w:ascii="B Zar" w:cs="B Nazanin"/>
                <w:rtl/>
              </w:rPr>
            </w:pPr>
            <w:r w:rsidRPr="00E51EB6">
              <w:rPr>
                <w:rFonts w:ascii="B Zar" w:cs="B Nazanin" w:hint="cs"/>
                <w:rtl/>
              </w:rPr>
              <w:t>107</w:t>
            </w:r>
          </w:p>
        </w:tc>
        <w:tc>
          <w:tcPr>
            <w:tcW w:w="1805" w:type="dxa"/>
            <w:vAlign w:val="center"/>
          </w:tcPr>
          <w:p w:rsidR="00E51EB6" w:rsidRPr="00E51EB6" w:rsidRDefault="00E51EB6" w:rsidP="00E51EB6">
            <w:pPr>
              <w:bidi/>
              <w:jc w:val="center"/>
              <w:rPr>
                <w:rFonts w:ascii="B Zar" w:cs="B Nazanin"/>
                <w:rtl/>
              </w:rPr>
            </w:pPr>
            <w:r w:rsidRPr="00E51EB6">
              <w:rPr>
                <w:rFonts w:ascii="B Zar" w:cs="B Nazanin" w:hint="cs"/>
                <w:rtl/>
              </w:rPr>
              <w:t>120</w:t>
            </w:r>
          </w:p>
        </w:tc>
        <w:tc>
          <w:tcPr>
            <w:tcW w:w="3883" w:type="dxa"/>
            <w:vAlign w:val="center"/>
          </w:tcPr>
          <w:p w:rsidR="00E51EB6" w:rsidRPr="00E51EB6" w:rsidRDefault="00E51EB6" w:rsidP="00E51EB6">
            <w:pPr>
              <w:bidi/>
              <w:rPr>
                <w:rFonts w:ascii="B Zar" w:cs="B Nazanin"/>
                <w:b/>
                <w:bCs/>
                <w:rtl/>
              </w:rPr>
            </w:pPr>
            <w:r w:rsidRPr="00E51EB6">
              <w:rPr>
                <w:rFonts w:ascii="B Zar" w:cs="B Nazanin" w:hint="cs"/>
                <w:rtl/>
              </w:rPr>
              <w:t>حداقل</w:t>
            </w:r>
            <w:r w:rsidRPr="00E51EB6">
              <w:rPr>
                <w:rFonts w:ascii="B Zar" w:cs="B Nazanin"/>
              </w:rPr>
              <w:t xml:space="preserve"> </w:t>
            </w:r>
            <w:r w:rsidRPr="00E51EB6">
              <w:rPr>
                <w:rFonts w:ascii="B Zar" w:cs="B Nazanin" w:hint="cs"/>
                <w:rtl/>
              </w:rPr>
              <w:t>میانگین</w:t>
            </w:r>
            <w:r w:rsidRPr="00E51EB6">
              <w:rPr>
                <w:rFonts w:ascii="B Zar" w:cs="B Nazanin"/>
              </w:rPr>
              <w:t xml:space="preserve"> </w:t>
            </w:r>
            <w:r w:rsidRPr="00E51EB6">
              <w:rPr>
                <w:rFonts w:ascii="B Zar" w:cs="B Nazanin" w:hint="cs"/>
                <w:rtl/>
              </w:rPr>
              <w:t>کشوری (306 در سال 1401)</w:t>
            </w:r>
          </w:p>
        </w:tc>
      </w:tr>
    </w:tbl>
    <w:p w:rsidR="00E51EB6" w:rsidRPr="00E51EB6" w:rsidRDefault="00E51EB6" w:rsidP="00E51EB6">
      <w:pPr>
        <w:bidi/>
        <w:rPr>
          <w:rFonts w:cs="B Nazanin"/>
          <w:rtl/>
        </w:rPr>
      </w:pPr>
      <w:r w:rsidRPr="00E51EB6">
        <w:rPr>
          <w:rFonts w:cs="B Nazanin" w:hint="cs"/>
          <w:rtl/>
        </w:rPr>
        <w:t xml:space="preserve"> </w:t>
      </w:r>
    </w:p>
    <w:p w:rsidR="00E51EB6" w:rsidRPr="00E51EB6" w:rsidRDefault="00E51EB6" w:rsidP="00E51EB6">
      <w:pPr>
        <w:bidi/>
        <w:jc w:val="center"/>
        <w:rPr>
          <w:rFonts w:cs="B Zar"/>
          <w:b/>
          <w:bCs/>
          <w:rtl/>
        </w:rPr>
      </w:pPr>
    </w:p>
    <w:p w:rsidR="00E51EB6" w:rsidRPr="00E51EB6" w:rsidRDefault="00E51EB6" w:rsidP="00E51EB6">
      <w:pPr>
        <w:bidi/>
        <w:jc w:val="center"/>
        <w:rPr>
          <w:rFonts w:cs="B Zar"/>
          <w:b/>
          <w:bCs/>
          <w:rtl/>
        </w:rPr>
      </w:pPr>
    </w:p>
    <w:p w:rsidR="00E51EB6" w:rsidRPr="00E51EB6" w:rsidRDefault="00E51EB6" w:rsidP="00E51EB6">
      <w:pPr>
        <w:bidi/>
        <w:jc w:val="center"/>
        <w:rPr>
          <w:rFonts w:cs="B Zar"/>
          <w:b/>
          <w:bCs/>
          <w:rtl/>
        </w:rPr>
        <w:sectPr w:rsidR="00E51EB6" w:rsidRPr="00E51EB6" w:rsidSect="00995A45">
          <w:pgSz w:w="12240" w:h="15840"/>
          <w:pgMar w:top="1440" w:right="720" w:bottom="1440" w:left="811"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E51EB6" w:rsidRPr="00E51EB6" w:rsidRDefault="00E51EB6" w:rsidP="00E51EB6">
      <w:pPr>
        <w:bidi/>
      </w:pPr>
    </w:p>
    <w:p w:rsidR="00E51EB6" w:rsidRPr="00E51EB6" w:rsidRDefault="00E51EB6" w:rsidP="00E51EB6">
      <w:pPr>
        <w:bidi/>
        <w:rPr>
          <w:rFonts w:cs="B Nazanin"/>
          <w:b/>
          <w:bCs/>
          <w:sz w:val="28"/>
          <w:szCs w:val="28"/>
          <w:rtl/>
          <w:lang w:bidi="fa-IR"/>
        </w:rPr>
      </w:pPr>
      <w:r w:rsidRPr="00E51EB6">
        <w:rPr>
          <w:rFonts w:cs="B Nazanin" w:hint="cs"/>
          <w:b/>
          <w:bCs/>
          <w:sz w:val="28"/>
          <w:szCs w:val="28"/>
          <w:rtl/>
          <w:lang w:bidi="fa-IR"/>
        </w:rPr>
        <w:t xml:space="preserve">ب)شاخص‌ها </w:t>
      </w:r>
      <w:r w:rsidRPr="00E51EB6">
        <w:rPr>
          <w:rFonts w:ascii="Calibri" w:eastAsia="Calibri" w:hAnsi="Calibri" w:cs="B Nazanin" w:hint="cs"/>
          <w:b/>
          <w:bCs/>
          <w:sz w:val="28"/>
          <w:szCs w:val="28"/>
          <w:rtl/>
          <w:lang w:bidi="fa-IR"/>
        </w:rPr>
        <w:t>بیماریهای مشترک بین انسان و دام:</w:t>
      </w:r>
    </w:p>
    <w:tbl>
      <w:tblPr>
        <w:tblStyle w:val="TableGrid6"/>
        <w:bidiVisual/>
        <w:tblW w:w="13950" w:type="dxa"/>
        <w:tblInd w:w="-391" w:type="dxa"/>
        <w:tblLayout w:type="fixed"/>
        <w:tblLook w:val="04A0" w:firstRow="1" w:lastRow="0" w:firstColumn="1" w:lastColumn="0" w:noHBand="0" w:noVBand="1"/>
      </w:tblPr>
      <w:tblGrid>
        <w:gridCol w:w="3402"/>
        <w:gridCol w:w="851"/>
        <w:gridCol w:w="709"/>
        <w:gridCol w:w="708"/>
        <w:gridCol w:w="851"/>
        <w:gridCol w:w="709"/>
        <w:gridCol w:w="725"/>
        <w:gridCol w:w="685"/>
        <w:gridCol w:w="990"/>
        <w:gridCol w:w="1531"/>
        <w:gridCol w:w="2789"/>
      </w:tblGrid>
      <w:tr w:rsidR="00E51EB6" w:rsidRPr="00E51EB6" w:rsidTr="00E825AA">
        <w:trPr>
          <w:trHeight w:val="564"/>
        </w:trPr>
        <w:tc>
          <w:tcPr>
            <w:tcW w:w="3402" w:type="dxa"/>
            <w:vMerge w:val="restart"/>
            <w:tcBorders>
              <w:top w:val="thinThickSmallGap" w:sz="12" w:space="0" w:color="auto"/>
              <w:left w:val="thinThickSmallGap" w:sz="12" w:space="0" w:color="auto"/>
            </w:tcBorders>
            <w:shd w:val="clear" w:color="auto" w:fill="BFBFBF" w:themeFill="background1" w:themeFillShade="BF"/>
            <w:vAlign w:val="center"/>
          </w:tcPr>
          <w:p w:rsidR="00E51EB6" w:rsidRPr="00E51EB6" w:rsidRDefault="00E51EB6" w:rsidP="00E51EB6">
            <w:pPr>
              <w:bidi/>
              <w:jc w:val="center"/>
              <w:rPr>
                <w:rFonts w:cs="B Nazanin"/>
                <w:b/>
                <w:bCs/>
                <w:sz w:val="24"/>
                <w:szCs w:val="24"/>
                <w:rtl/>
              </w:rPr>
            </w:pPr>
            <w:r w:rsidRPr="00E51EB6">
              <w:rPr>
                <w:rFonts w:cs="B Nazanin" w:hint="cs"/>
                <w:b/>
                <w:bCs/>
                <w:sz w:val="24"/>
                <w:szCs w:val="24"/>
                <w:rtl/>
              </w:rPr>
              <w:t>عنوان شاخص</w:t>
            </w:r>
          </w:p>
        </w:tc>
        <w:tc>
          <w:tcPr>
            <w:tcW w:w="2268" w:type="dxa"/>
            <w:gridSpan w:val="3"/>
            <w:tcBorders>
              <w:top w:val="thinThickSmallGap" w:sz="12" w:space="0" w:color="auto"/>
            </w:tcBorders>
            <w:shd w:val="clear" w:color="auto" w:fill="BFBFBF" w:themeFill="background1" w:themeFillShade="BF"/>
            <w:vAlign w:val="center"/>
          </w:tcPr>
          <w:p w:rsidR="00E51EB6" w:rsidRPr="00E51EB6" w:rsidRDefault="00E51EB6" w:rsidP="00E51EB6">
            <w:pPr>
              <w:bidi/>
              <w:jc w:val="center"/>
              <w:rPr>
                <w:rFonts w:cs="B Nazanin"/>
                <w:b/>
                <w:bCs/>
                <w:sz w:val="24"/>
                <w:szCs w:val="24"/>
                <w:rtl/>
              </w:rPr>
            </w:pPr>
            <w:r w:rsidRPr="00E51EB6">
              <w:rPr>
                <w:rFonts w:cs="B Nazanin" w:hint="cs"/>
                <w:b/>
                <w:bCs/>
                <w:sz w:val="24"/>
                <w:szCs w:val="24"/>
                <w:rtl/>
              </w:rPr>
              <w:t>سال 1401</w:t>
            </w:r>
          </w:p>
        </w:tc>
        <w:tc>
          <w:tcPr>
            <w:tcW w:w="2285" w:type="dxa"/>
            <w:gridSpan w:val="3"/>
            <w:tcBorders>
              <w:top w:val="thinThickSmallGap" w:sz="12" w:space="0" w:color="auto"/>
            </w:tcBorders>
            <w:shd w:val="clear" w:color="auto" w:fill="BFBFBF" w:themeFill="background1" w:themeFillShade="BF"/>
            <w:vAlign w:val="center"/>
          </w:tcPr>
          <w:p w:rsidR="00E51EB6" w:rsidRPr="00E51EB6" w:rsidRDefault="00E51EB6" w:rsidP="00E51EB6">
            <w:pPr>
              <w:bidi/>
              <w:jc w:val="center"/>
              <w:rPr>
                <w:rFonts w:cs="B Nazanin"/>
                <w:b/>
                <w:bCs/>
                <w:sz w:val="24"/>
                <w:szCs w:val="24"/>
                <w:rtl/>
              </w:rPr>
            </w:pPr>
            <w:r w:rsidRPr="00E51EB6">
              <w:rPr>
                <w:rFonts w:cs="B Nazanin" w:hint="cs"/>
                <w:b/>
                <w:bCs/>
                <w:sz w:val="24"/>
                <w:szCs w:val="24"/>
                <w:rtl/>
              </w:rPr>
              <w:t>سال 1402</w:t>
            </w:r>
          </w:p>
        </w:tc>
        <w:tc>
          <w:tcPr>
            <w:tcW w:w="685" w:type="dxa"/>
            <w:vMerge w:val="restart"/>
            <w:tcBorders>
              <w:top w:val="thinThickSmallGap" w:sz="12" w:space="0" w:color="auto"/>
            </w:tcBorders>
            <w:shd w:val="clear" w:color="auto" w:fill="BFBFBF" w:themeFill="background1" w:themeFillShade="BF"/>
            <w:vAlign w:val="center"/>
          </w:tcPr>
          <w:p w:rsidR="00E51EB6" w:rsidRPr="00E51EB6" w:rsidRDefault="00E51EB6" w:rsidP="00E51EB6">
            <w:pPr>
              <w:bidi/>
              <w:jc w:val="center"/>
              <w:rPr>
                <w:rFonts w:cs="B Nazanin"/>
                <w:b/>
                <w:bCs/>
                <w:sz w:val="24"/>
                <w:szCs w:val="24"/>
                <w:rtl/>
              </w:rPr>
            </w:pPr>
            <w:r w:rsidRPr="00E51EB6">
              <w:rPr>
                <w:rFonts w:cs="B Nazanin" w:hint="cs"/>
                <w:b/>
                <w:bCs/>
                <w:sz w:val="24"/>
                <w:szCs w:val="24"/>
                <w:rtl/>
              </w:rPr>
              <w:t xml:space="preserve">حد انتظار </w:t>
            </w:r>
          </w:p>
          <w:p w:rsidR="00E51EB6" w:rsidRPr="00E51EB6" w:rsidRDefault="00E51EB6" w:rsidP="00E51EB6">
            <w:pPr>
              <w:bidi/>
              <w:jc w:val="center"/>
              <w:rPr>
                <w:rFonts w:cs="B Nazanin"/>
                <w:b/>
                <w:bCs/>
                <w:sz w:val="24"/>
                <w:szCs w:val="24"/>
                <w:rtl/>
              </w:rPr>
            </w:pPr>
            <w:r w:rsidRPr="00E51EB6">
              <w:rPr>
                <w:rFonts w:cs="B Nazanin" w:hint="cs"/>
                <w:b/>
                <w:bCs/>
                <w:sz w:val="24"/>
                <w:szCs w:val="24"/>
                <w:rtl/>
              </w:rPr>
              <w:t>سال 1402</w:t>
            </w:r>
          </w:p>
        </w:tc>
        <w:tc>
          <w:tcPr>
            <w:tcW w:w="990" w:type="dxa"/>
            <w:vMerge w:val="restart"/>
            <w:tcBorders>
              <w:top w:val="thinThickSmallGap" w:sz="12" w:space="0" w:color="auto"/>
            </w:tcBorders>
            <w:shd w:val="clear" w:color="auto" w:fill="BFBFBF" w:themeFill="background1" w:themeFillShade="BF"/>
            <w:vAlign w:val="center"/>
          </w:tcPr>
          <w:p w:rsidR="00E51EB6" w:rsidRPr="00E51EB6" w:rsidRDefault="00E51EB6" w:rsidP="00E51EB6">
            <w:pPr>
              <w:bidi/>
              <w:jc w:val="center"/>
              <w:rPr>
                <w:rFonts w:cs="B Nazanin"/>
                <w:b/>
                <w:bCs/>
                <w:sz w:val="24"/>
                <w:szCs w:val="24"/>
                <w:rtl/>
              </w:rPr>
            </w:pPr>
            <w:r w:rsidRPr="00E51EB6">
              <w:rPr>
                <w:rFonts w:cs="B Nazanin" w:hint="cs"/>
                <w:b/>
                <w:bCs/>
                <w:sz w:val="24"/>
                <w:szCs w:val="24"/>
                <w:rtl/>
              </w:rPr>
              <w:t xml:space="preserve">در صد پیشرفت </w:t>
            </w:r>
          </w:p>
        </w:tc>
        <w:tc>
          <w:tcPr>
            <w:tcW w:w="1531" w:type="dxa"/>
            <w:vMerge w:val="restart"/>
            <w:tcBorders>
              <w:top w:val="thinThickSmallGap" w:sz="12" w:space="0" w:color="auto"/>
            </w:tcBorders>
            <w:shd w:val="clear" w:color="auto" w:fill="BFBFBF" w:themeFill="background1" w:themeFillShade="BF"/>
            <w:vAlign w:val="center"/>
          </w:tcPr>
          <w:p w:rsidR="00E51EB6" w:rsidRPr="00E51EB6" w:rsidRDefault="00E51EB6" w:rsidP="00E51EB6">
            <w:pPr>
              <w:bidi/>
              <w:jc w:val="center"/>
              <w:rPr>
                <w:rFonts w:cs="B Nazanin"/>
                <w:b/>
                <w:bCs/>
                <w:sz w:val="24"/>
                <w:szCs w:val="24"/>
                <w:rtl/>
                <w:lang w:bidi="fa-IR"/>
              </w:rPr>
            </w:pPr>
            <w:r w:rsidRPr="00E51EB6">
              <w:rPr>
                <w:rFonts w:cs="B Nazanin" w:hint="cs"/>
                <w:b/>
                <w:bCs/>
                <w:sz w:val="24"/>
                <w:szCs w:val="24"/>
                <w:rtl/>
                <w:lang w:bidi="fa-IR"/>
              </w:rPr>
              <w:t>منبع اطلاعاتی</w:t>
            </w:r>
          </w:p>
        </w:tc>
        <w:tc>
          <w:tcPr>
            <w:tcW w:w="2789" w:type="dxa"/>
            <w:vMerge w:val="restart"/>
            <w:tcBorders>
              <w:top w:val="thinThickSmallGap" w:sz="12" w:space="0" w:color="auto"/>
              <w:right w:val="thinThickSmallGap" w:sz="12" w:space="0" w:color="auto"/>
            </w:tcBorders>
            <w:shd w:val="clear" w:color="auto" w:fill="BFBFBF" w:themeFill="background1" w:themeFillShade="BF"/>
            <w:vAlign w:val="center"/>
          </w:tcPr>
          <w:p w:rsidR="00E51EB6" w:rsidRPr="00E51EB6" w:rsidRDefault="00E51EB6" w:rsidP="00E51EB6">
            <w:pPr>
              <w:bidi/>
              <w:jc w:val="center"/>
              <w:rPr>
                <w:rFonts w:cs="B Nazanin"/>
                <w:b/>
                <w:bCs/>
                <w:sz w:val="24"/>
                <w:szCs w:val="24"/>
                <w:rtl/>
              </w:rPr>
            </w:pPr>
            <w:r w:rsidRPr="00E51EB6">
              <w:rPr>
                <w:rFonts w:cs="B Nazanin" w:hint="cs"/>
                <w:b/>
                <w:bCs/>
                <w:sz w:val="24"/>
                <w:szCs w:val="24"/>
                <w:rtl/>
              </w:rPr>
              <w:t>تحلیل</w:t>
            </w:r>
          </w:p>
        </w:tc>
      </w:tr>
      <w:tr w:rsidR="00E51EB6" w:rsidRPr="00E51EB6" w:rsidTr="00E825AA">
        <w:trPr>
          <w:trHeight w:val="564"/>
        </w:trPr>
        <w:tc>
          <w:tcPr>
            <w:tcW w:w="3402" w:type="dxa"/>
            <w:vMerge/>
            <w:tcBorders>
              <w:left w:val="thinThickSmallGap" w:sz="12" w:space="0" w:color="auto"/>
              <w:bottom w:val="thinThickSmallGap" w:sz="12" w:space="0" w:color="auto"/>
            </w:tcBorders>
            <w:shd w:val="clear" w:color="auto" w:fill="BFBFBF" w:themeFill="background1" w:themeFillShade="BF"/>
            <w:vAlign w:val="center"/>
          </w:tcPr>
          <w:p w:rsidR="00E51EB6" w:rsidRPr="00E51EB6" w:rsidRDefault="00E51EB6" w:rsidP="00E51EB6">
            <w:pPr>
              <w:bidi/>
              <w:jc w:val="center"/>
              <w:rPr>
                <w:rFonts w:cs="B Nazanin"/>
                <w:rtl/>
              </w:rPr>
            </w:pPr>
          </w:p>
        </w:tc>
        <w:tc>
          <w:tcPr>
            <w:tcW w:w="851" w:type="dxa"/>
            <w:shd w:val="clear" w:color="auto" w:fill="BFBFBF" w:themeFill="background1" w:themeFillShade="BF"/>
            <w:vAlign w:val="center"/>
          </w:tcPr>
          <w:p w:rsidR="00E51EB6" w:rsidRPr="00E51EB6" w:rsidRDefault="00E51EB6" w:rsidP="00E51EB6">
            <w:pPr>
              <w:bidi/>
              <w:jc w:val="center"/>
              <w:rPr>
                <w:rFonts w:cs="B Nazanin"/>
                <w:b/>
                <w:bCs/>
                <w:rtl/>
              </w:rPr>
            </w:pPr>
            <w:r w:rsidRPr="00E51EB6">
              <w:rPr>
                <w:rFonts w:cs="B Nazanin" w:hint="cs"/>
                <w:b/>
                <w:bCs/>
                <w:rtl/>
              </w:rPr>
              <w:t>میزان</w:t>
            </w:r>
            <w:r w:rsidRPr="00E51EB6">
              <w:rPr>
                <w:rFonts w:cs="B Nazanin"/>
                <w:b/>
                <w:bCs/>
                <w:rtl/>
              </w:rPr>
              <w:t xml:space="preserve"> </w:t>
            </w:r>
            <w:r w:rsidRPr="00E51EB6">
              <w:rPr>
                <w:rFonts w:cs="B Nazanin" w:hint="cs"/>
                <w:b/>
                <w:bCs/>
                <w:rtl/>
              </w:rPr>
              <w:t>شاخص</w:t>
            </w:r>
          </w:p>
        </w:tc>
        <w:tc>
          <w:tcPr>
            <w:tcW w:w="709" w:type="dxa"/>
            <w:tcBorders>
              <w:right w:val="single" w:sz="4" w:space="0" w:color="000000"/>
            </w:tcBorders>
            <w:shd w:val="clear" w:color="auto" w:fill="BFBFBF" w:themeFill="background1" w:themeFillShade="BF"/>
            <w:vAlign w:val="center"/>
          </w:tcPr>
          <w:p w:rsidR="00E51EB6" w:rsidRPr="00E51EB6" w:rsidRDefault="00E51EB6" w:rsidP="00E51EB6">
            <w:pPr>
              <w:bidi/>
              <w:jc w:val="center"/>
              <w:rPr>
                <w:rFonts w:cs="B Nazanin"/>
                <w:b/>
                <w:bCs/>
                <w:rtl/>
              </w:rPr>
            </w:pPr>
            <w:r w:rsidRPr="00E51EB6">
              <w:rPr>
                <w:rFonts w:cs="B Nazanin" w:hint="cs"/>
                <w:b/>
                <w:bCs/>
                <w:rtl/>
              </w:rPr>
              <w:t>صورت</w:t>
            </w:r>
          </w:p>
        </w:tc>
        <w:tc>
          <w:tcPr>
            <w:tcW w:w="708" w:type="dxa"/>
            <w:shd w:val="clear" w:color="auto" w:fill="BFBFBF" w:themeFill="background1" w:themeFillShade="BF"/>
            <w:vAlign w:val="center"/>
          </w:tcPr>
          <w:p w:rsidR="00E51EB6" w:rsidRPr="00E51EB6" w:rsidRDefault="00E51EB6" w:rsidP="00E51EB6">
            <w:pPr>
              <w:bidi/>
              <w:jc w:val="center"/>
              <w:rPr>
                <w:rFonts w:cs="B Nazanin"/>
                <w:b/>
                <w:bCs/>
                <w:rtl/>
              </w:rPr>
            </w:pPr>
            <w:r w:rsidRPr="00E51EB6">
              <w:rPr>
                <w:rFonts w:cs="B Nazanin" w:hint="cs"/>
                <w:b/>
                <w:bCs/>
                <w:rtl/>
              </w:rPr>
              <w:t>مخرج</w:t>
            </w:r>
          </w:p>
        </w:tc>
        <w:tc>
          <w:tcPr>
            <w:tcW w:w="851" w:type="dxa"/>
            <w:tcBorders>
              <w:right w:val="single" w:sz="4" w:space="0" w:color="000000"/>
            </w:tcBorders>
            <w:shd w:val="clear" w:color="auto" w:fill="BFBFBF" w:themeFill="background1" w:themeFillShade="BF"/>
            <w:vAlign w:val="center"/>
          </w:tcPr>
          <w:p w:rsidR="00E51EB6" w:rsidRPr="00E51EB6" w:rsidRDefault="00E51EB6" w:rsidP="00E51EB6">
            <w:pPr>
              <w:bidi/>
              <w:jc w:val="center"/>
              <w:rPr>
                <w:rFonts w:cs="B Nazanin"/>
                <w:b/>
                <w:bCs/>
                <w:rtl/>
              </w:rPr>
            </w:pPr>
            <w:r w:rsidRPr="00E51EB6">
              <w:rPr>
                <w:rFonts w:cs="B Nazanin" w:hint="cs"/>
                <w:b/>
                <w:bCs/>
                <w:rtl/>
              </w:rPr>
              <w:t>میزان</w:t>
            </w:r>
            <w:r w:rsidRPr="00E51EB6">
              <w:rPr>
                <w:rFonts w:cs="B Nazanin"/>
                <w:b/>
                <w:bCs/>
                <w:rtl/>
              </w:rPr>
              <w:t xml:space="preserve"> </w:t>
            </w:r>
            <w:r w:rsidRPr="00E51EB6">
              <w:rPr>
                <w:rFonts w:cs="B Nazanin" w:hint="cs"/>
                <w:b/>
                <w:bCs/>
                <w:rtl/>
              </w:rPr>
              <w:t>شاخص</w:t>
            </w:r>
          </w:p>
        </w:tc>
        <w:tc>
          <w:tcPr>
            <w:tcW w:w="709" w:type="dxa"/>
            <w:tcBorders>
              <w:right w:val="single" w:sz="4" w:space="0" w:color="000000"/>
            </w:tcBorders>
            <w:shd w:val="clear" w:color="auto" w:fill="BFBFBF" w:themeFill="background1" w:themeFillShade="BF"/>
            <w:vAlign w:val="center"/>
          </w:tcPr>
          <w:p w:rsidR="00E51EB6" w:rsidRPr="00E51EB6" w:rsidRDefault="00E51EB6" w:rsidP="00E51EB6">
            <w:pPr>
              <w:bidi/>
              <w:jc w:val="center"/>
              <w:rPr>
                <w:rFonts w:cs="B Nazanin"/>
                <w:b/>
                <w:bCs/>
                <w:rtl/>
              </w:rPr>
            </w:pPr>
            <w:r w:rsidRPr="00E51EB6">
              <w:rPr>
                <w:rFonts w:cs="B Nazanin" w:hint="cs"/>
                <w:b/>
                <w:bCs/>
                <w:rtl/>
              </w:rPr>
              <w:t>صورت</w:t>
            </w:r>
          </w:p>
        </w:tc>
        <w:tc>
          <w:tcPr>
            <w:tcW w:w="725" w:type="dxa"/>
            <w:shd w:val="clear" w:color="auto" w:fill="BFBFBF" w:themeFill="background1" w:themeFillShade="BF"/>
            <w:vAlign w:val="center"/>
          </w:tcPr>
          <w:p w:rsidR="00E51EB6" w:rsidRPr="00E51EB6" w:rsidRDefault="00E51EB6" w:rsidP="00E51EB6">
            <w:pPr>
              <w:bidi/>
              <w:jc w:val="center"/>
              <w:rPr>
                <w:rFonts w:cs="B Nazanin"/>
                <w:b/>
                <w:bCs/>
                <w:rtl/>
              </w:rPr>
            </w:pPr>
            <w:r w:rsidRPr="00E51EB6">
              <w:rPr>
                <w:rFonts w:cs="B Nazanin" w:hint="cs"/>
                <w:b/>
                <w:bCs/>
                <w:rtl/>
              </w:rPr>
              <w:t>مخرج</w:t>
            </w:r>
          </w:p>
        </w:tc>
        <w:tc>
          <w:tcPr>
            <w:tcW w:w="685" w:type="dxa"/>
            <w:vMerge/>
            <w:tcBorders>
              <w:bottom w:val="thinThickSmallGap" w:sz="12" w:space="0" w:color="auto"/>
            </w:tcBorders>
            <w:shd w:val="clear" w:color="auto" w:fill="BFBFBF" w:themeFill="background1" w:themeFillShade="BF"/>
            <w:vAlign w:val="center"/>
          </w:tcPr>
          <w:p w:rsidR="00E51EB6" w:rsidRPr="00E51EB6" w:rsidRDefault="00E51EB6" w:rsidP="00E51EB6">
            <w:pPr>
              <w:bidi/>
              <w:jc w:val="center"/>
              <w:rPr>
                <w:rFonts w:cs="B Nazanin"/>
                <w:rtl/>
              </w:rPr>
            </w:pPr>
          </w:p>
        </w:tc>
        <w:tc>
          <w:tcPr>
            <w:tcW w:w="990" w:type="dxa"/>
            <w:vMerge/>
            <w:tcBorders>
              <w:bottom w:val="thinThickSmallGap" w:sz="12" w:space="0" w:color="auto"/>
            </w:tcBorders>
            <w:shd w:val="clear" w:color="auto" w:fill="BFBFBF" w:themeFill="background1" w:themeFillShade="BF"/>
            <w:vAlign w:val="center"/>
          </w:tcPr>
          <w:p w:rsidR="00E51EB6" w:rsidRPr="00E51EB6" w:rsidRDefault="00E51EB6" w:rsidP="00E51EB6">
            <w:pPr>
              <w:bidi/>
              <w:jc w:val="center"/>
              <w:rPr>
                <w:rFonts w:cs="B Nazanin"/>
                <w:rtl/>
              </w:rPr>
            </w:pPr>
          </w:p>
        </w:tc>
        <w:tc>
          <w:tcPr>
            <w:tcW w:w="1531" w:type="dxa"/>
            <w:vMerge/>
            <w:tcBorders>
              <w:bottom w:val="thinThickSmallGap" w:sz="12" w:space="0" w:color="auto"/>
            </w:tcBorders>
            <w:shd w:val="clear" w:color="auto" w:fill="BFBFBF" w:themeFill="background1" w:themeFillShade="BF"/>
            <w:vAlign w:val="center"/>
          </w:tcPr>
          <w:p w:rsidR="00E51EB6" w:rsidRPr="00E51EB6" w:rsidRDefault="00E51EB6" w:rsidP="00E51EB6">
            <w:pPr>
              <w:bidi/>
              <w:jc w:val="center"/>
              <w:rPr>
                <w:rFonts w:cs="B Nazanin"/>
                <w:rtl/>
              </w:rPr>
            </w:pPr>
          </w:p>
        </w:tc>
        <w:tc>
          <w:tcPr>
            <w:tcW w:w="2789" w:type="dxa"/>
            <w:vMerge/>
            <w:tcBorders>
              <w:bottom w:val="thinThickSmallGap" w:sz="12" w:space="0" w:color="auto"/>
              <w:right w:val="thinThickSmallGap" w:sz="12" w:space="0" w:color="auto"/>
            </w:tcBorders>
            <w:shd w:val="clear" w:color="auto" w:fill="BFBFBF" w:themeFill="background1" w:themeFillShade="BF"/>
            <w:vAlign w:val="center"/>
          </w:tcPr>
          <w:p w:rsidR="00E51EB6" w:rsidRPr="00E51EB6" w:rsidRDefault="00E51EB6" w:rsidP="00E51EB6">
            <w:pPr>
              <w:bidi/>
              <w:jc w:val="center"/>
              <w:rPr>
                <w:rFonts w:cs="B Nazanin"/>
                <w:rtl/>
              </w:rPr>
            </w:pPr>
          </w:p>
        </w:tc>
      </w:tr>
      <w:tr w:rsidR="00E51EB6" w:rsidRPr="00E51EB6" w:rsidTr="00E825AA">
        <w:trPr>
          <w:trHeight w:val="345"/>
        </w:trPr>
        <w:tc>
          <w:tcPr>
            <w:tcW w:w="3402" w:type="dxa"/>
            <w:tcBorders>
              <w:top w:val="thinThickSmallGap" w:sz="12" w:space="0" w:color="auto"/>
              <w:left w:val="thinThickSmallGap" w:sz="12" w:space="0" w:color="auto"/>
            </w:tcBorders>
            <w:vAlign w:val="center"/>
          </w:tcPr>
          <w:p w:rsidR="00E51EB6" w:rsidRPr="00E51EB6" w:rsidRDefault="00E51EB6" w:rsidP="00E51EB6">
            <w:pPr>
              <w:bidi/>
              <w:spacing w:line="168" w:lineRule="auto"/>
              <w:jc w:val="center"/>
              <w:rPr>
                <w:rFonts w:ascii="Calibri" w:hAnsi="Calibri" w:cs="B Nazanin"/>
              </w:rPr>
            </w:pPr>
            <w:r w:rsidRPr="00E51EB6">
              <w:rPr>
                <w:rFonts w:ascii="Calibri" w:hAnsi="Calibri" w:cs="B Nazanin"/>
                <w:rtl/>
              </w:rPr>
              <w:t>موارد جد</w:t>
            </w:r>
            <w:r w:rsidRPr="00E51EB6">
              <w:rPr>
                <w:rFonts w:ascii="Calibri" w:hAnsi="Calibri" w:cs="B Nazanin" w:hint="cs"/>
                <w:rtl/>
              </w:rPr>
              <w:t>ی</w:t>
            </w:r>
            <w:r w:rsidRPr="00E51EB6">
              <w:rPr>
                <w:rFonts w:ascii="Calibri" w:hAnsi="Calibri" w:cs="B Nazanin" w:hint="eastAsia"/>
                <w:rtl/>
              </w:rPr>
              <w:t>د</w:t>
            </w:r>
            <w:r w:rsidRPr="00E51EB6">
              <w:rPr>
                <w:rFonts w:ascii="Calibri" w:hAnsi="Calibri" w:cs="B Nazanin"/>
                <w:rtl/>
              </w:rPr>
              <w:t xml:space="preserve"> سالک</w:t>
            </w:r>
          </w:p>
        </w:tc>
        <w:tc>
          <w:tcPr>
            <w:tcW w:w="851" w:type="dxa"/>
            <w:tcBorders>
              <w:top w:val="thinThickSmallGap" w:sz="12" w:space="0" w:color="auto"/>
            </w:tcBorders>
            <w:vAlign w:val="center"/>
          </w:tcPr>
          <w:p w:rsidR="00E51EB6" w:rsidRPr="00E51EB6" w:rsidRDefault="00E51EB6" w:rsidP="00E51EB6">
            <w:pPr>
              <w:bidi/>
              <w:jc w:val="center"/>
              <w:rPr>
                <w:rFonts w:cs="B Nazanin"/>
                <w:rtl/>
                <w:lang w:bidi="fa-IR"/>
              </w:rPr>
            </w:pPr>
            <w:r w:rsidRPr="00E51EB6">
              <w:rPr>
                <w:rFonts w:cs="B Nazanin" w:hint="cs"/>
                <w:rtl/>
                <w:lang w:bidi="fa-IR"/>
              </w:rPr>
              <w:t>27</w:t>
            </w:r>
          </w:p>
        </w:tc>
        <w:tc>
          <w:tcPr>
            <w:tcW w:w="709" w:type="dxa"/>
            <w:tcBorders>
              <w:top w:val="thinThickSmallGap" w:sz="12" w:space="0" w:color="auto"/>
            </w:tcBorders>
            <w:vAlign w:val="center"/>
          </w:tcPr>
          <w:p w:rsidR="00E51EB6" w:rsidRPr="00E51EB6" w:rsidRDefault="00E51EB6" w:rsidP="00E51EB6">
            <w:pPr>
              <w:bidi/>
              <w:jc w:val="center"/>
              <w:rPr>
                <w:rFonts w:cs="B Nazanin"/>
                <w:rtl/>
              </w:rPr>
            </w:pPr>
          </w:p>
        </w:tc>
        <w:tc>
          <w:tcPr>
            <w:tcW w:w="708" w:type="dxa"/>
            <w:tcBorders>
              <w:top w:val="thinThickSmallGap" w:sz="12" w:space="0" w:color="auto"/>
            </w:tcBorders>
            <w:vAlign w:val="center"/>
          </w:tcPr>
          <w:p w:rsidR="00E51EB6" w:rsidRPr="00E51EB6" w:rsidRDefault="00E51EB6" w:rsidP="00E51EB6">
            <w:pPr>
              <w:bidi/>
              <w:jc w:val="center"/>
              <w:rPr>
                <w:rFonts w:cs="B Nazanin"/>
                <w:rtl/>
              </w:rPr>
            </w:pPr>
          </w:p>
        </w:tc>
        <w:tc>
          <w:tcPr>
            <w:tcW w:w="851" w:type="dxa"/>
            <w:tcBorders>
              <w:top w:val="thinThickSmallGap" w:sz="12" w:space="0" w:color="auto"/>
            </w:tcBorders>
            <w:vAlign w:val="center"/>
          </w:tcPr>
          <w:p w:rsidR="00E51EB6" w:rsidRPr="00E51EB6" w:rsidRDefault="00E51EB6" w:rsidP="00E51EB6">
            <w:pPr>
              <w:bidi/>
              <w:jc w:val="center"/>
              <w:rPr>
                <w:rFonts w:cs="B Nazanin"/>
                <w:rtl/>
              </w:rPr>
            </w:pPr>
            <w:r w:rsidRPr="00E51EB6">
              <w:rPr>
                <w:rFonts w:cs="B Nazanin" w:hint="cs"/>
                <w:rtl/>
              </w:rPr>
              <w:t>13</w:t>
            </w:r>
          </w:p>
        </w:tc>
        <w:tc>
          <w:tcPr>
            <w:tcW w:w="709" w:type="dxa"/>
            <w:tcBorders>
              <w:top w:val="thinThickSmallGap" w:sz="12" w:space="0" w:color="auto"/>
            </w:tcBorders>
            <w:vAlign w:val="center"/>
          </w:tcPr>
          <w:p w:rsidR="00E51EB6" w:rsidRPr="00E51EB6" w:rsidRDefault="00E51EB6" w:rsidP="00E51EB6">
            <w:pPr>
              <w:bidi/>
              <w:jc w:val="center"/>
              <w:rPr>
                <w:rFonts w:cs="B Nazanin"/>
                <w:rtl/>
              </w:rPr>
            </w:pPr>
          </w:p>
        </w:tc>
        <w:tc>
          <w:tcPr>
            <w:tcW w:w="725" w:type="dxa"/>
            <w:tcBorders>
              <w:top w:val="thinThickSmallGap" w:sz="12" w:space="0" w:color="auto"/>
            </w:tcBorders>
            <w:vAlign w:val="center"/>
          </w:tcPr>
          <w:p w:rsidR="00E51EB6" w:rsidRPr="00E51EB6" w:rsidRDefault="00E51EB6" w:rsidP="00E51EB6">
            <w:pPr>
              <w:bidi/>
              <w:jc w:val="center"/>
              <w:rPr>
                <w:rFonts w:cs="B Nazanin"/>
                <w:rtl/>
              </w:rPr>
            </w:pPr>
          </w:p>
        </w:tc>
        <w:tc>
          <w:tcPr>
            <w:tcW w:w="685" w:type="dxa"/>
            <w:tcBorders>
              <w:top w:val="thinThickSmallGap" w:sz="12" w:space="0" w:color="auto"/>
            </w:tcBorders>
            <w:vAlign w:val="center"/>
          </w:tcPr>
          <w:p w:rsidR="00E51EB6" w:rsidRPr="00E51EB6" w:rsidRDefault="00E51EB6" w:rsidP="00E51EB6">
            <w:pPr>
              <w:bidi/>
              <w:jc w:val="center"/>
              <w:rPr>
                <w:rFonts w:cs="B Nazanin"/>
                <w:rtl/>
              </w:rPr>
            </w:pPr>
            <w:r w:rsidRPr="00E51EB6">
              <w:rPr>
                <w:rFonts w:cs="B Nazanin" w:hint="cs"/>
                <w:rtl/>
              </w:rPr>
              <w:t>6</w:t>
            </w:r>
          </w:p>
        </w:tc>
        <w:tc>
          <w:tcPr>
            <w:tcW w:w="990" w:type="dxa"/>
            <w:tcBorders>
              <w:top w:val="thinThickSmallGap" w:sz="12" w:space="0" w:color="auto"/>
            </w:tcBorders>
            <w:vAlign w:val="center"/>
          </w:tcPr>
          <w:p w:rsidR="00E51EB6" w:rsidRPr="00E51EB6" w:rsidRDefault="00E51EB6" w:rsidP="00E51EB6">
            <w:pPr>
              <w:bidi/>
              <w:jc w:val="center"/>
              <w:rPr>
                <w:rFonts w:cs="B Nazanin"/>
                <w:rtl/>
              </w:rPr>
            </w:pPr>
            <w:r w:rsidRPr="00E51EB6">
              <w:rPr>
                <w:rFonts w:cs="B Nazanin" w:hint="cs"/>
                <w:rtl/>
              </w:rPr>
              <w:t>100</w:t>
            </w:r>
          </w:p>
        </w:tc>
        <w:tc>
          <w:tcPr>
            <w:tcW w:w="1531" w:type="dxa"/>
            <w:tcBorders>
              <w:top w:val="thinThickSmallGap" w:sz="12" w:space="0" w:color="auto"/>
            </w:tcBorders>
            <w:vAlign w:val="center"/>
          </w:tcPr>
          <w:p w:rsidR="00E51EB6" w:rsidRPr="00E51EB6" w:rsidRDefault="00E51EB6" w:rsidP="00E51EB6">
            <w:pPr>
              <w:bidi/>
            </w:pPr>
            <w:r w:rsidRPr="00E51EB6">
              <w:rPr>
                <w:rFonts w:ascii="Calibri" w:hAnsi="Calibri" w:cs="B Nazanin"/>
                <w:rtl/>
              </w:rPr>
              <w:t>پورتال مرکز مد</w:t>
            </w:r>
            <w:r w:rsidRPr="00E51EB6">
              <w:rPr>
                <w:rFonts w:ascii="Calibri" w:hAnsi="Calibri" w:cs="B Nazanin" w:hint="cs"/>
                <w:rtl/>
              </w:rPr>
              <w:t>ی</w:t>
            </w:r>
            <w:r w:rsidRPr="00E51EB6">
              <w:rPr>
                <w:rFonts w:ascii="Calibri" w:hAnsi="Calibri" w:cs="B Nazanin" w:hint="eastAsia"/>
                <w:rtl/>
              </w:rPr>
              <w:t>ر</w:t>
            </w:r>
            <w:r w:rsidRPr="00E51EB6">
              <w:rPr>
                <w:rFonts w:ascii="Calibri" w:hAnsi="Calibri" w:cs="B Nazanin" w:hint="cs"/>
                <w:rtl/>
              </w:rPr>
              <w:t>ی</w:t>
            </w:r>
            <w:r w:rsidRPr="00E51EB6">
              <w:rPr>
                <w:rFonts w:ascii="Calibri" w:hAnsi="Calibri" w:cs="B Nazanin" w:hint="eastAsia"/>
                <w:rtl/>
              </w:rPr>
              <w:t>ت</w:t>
            </w:r>
            <w:r w:rsidRPr="00E51EB6">
              <w:rPr>
                <w:rFonts w:ascii="Calibri" w:hAnsi="Calibri" w:cs="B Nazanin"/>
                <w:rtl/>
              </w:rPr>
              <w:t xml:space="preserve"> ب</w:t>
            </w:r>
            <w:r w:rsidRPr="00E51EB6">
              <w:rPr>
                <w:rFonts w:ascii="Calibri" w:hAnsi="Calibri" w:cs="B Nazanin" w:hint="cs"/>
                <w:rtl/>
              </w:rPr>
              <w:t>ی</w:t>
            </w:r>
            <w:r w:rsidRPr="00E51EB6">
              <w:rPr>
                <w:rFonts w:ascii="Calibri" w:hAnsi="Calibri" w:cs="B Nazanin" w:hint="eastAsia"/>
                <w:rtl/>
              </w:rPr>
              <w:t>مار</w:t>
            </w:r>
            <w:r w:rsidRPr="00E51EB6">
              <w:rPr>
                <w:rFonts w:ascii="Calibri" w:hAnsi="Calibri" w:cs="B Nazanin" w:hint="cs"/>
                <w:rtl/>
              </w:rPr>
              <w:t>ی</w:t>
            </w:r>
            <w:r w:rsidRPr="00E51EB6">
              <w:rPr>
                <w:rFonts w:ascii="Calibri" w:hAnsi="Calibri" w:cs="B Nazanin" w:hint="eastAsia"/>
                <w:rtl/>
              </w:rPr>
              <w:t>ها</w:t>
            </w:r>
            <w:r w:rsidRPr="00E51EB6">
              <w:rPr>
                <w:rFonts w:ascii="Calibri" w:hAnsi="Calibri" w:cs="B Nazanin" w:hint="cs"/>
                <w:rtl/>
              </w:rPr>
              <w:t>ی</w:t>
            </w:r>
            <w:r w:rsidRPr="00E51EB6">
              <w:rPr>
                <w:rFonts w:ascii="Calibri" w:hAnsi="Calibri" w:cs="B Nazanin"/>
                <w:rtl/>
              </w:rPr>
              <w:t xml:space="preserve"> واگ</w:t>
            </w:r>
            <w:r w:rsidRPr="00E51EB6">
              <w:rPr>
                <w:rFonts w:ascii="Calibri" w:hAnsi="Calibri" w:cs="B Nazanin" w:hint="cs"/>
                <w:rtl/>
              </w:rPr>
              <w:t>ی</w:t>
            </w:r>
            <w:r w:rsidRPr="00E51EB6">
              <w:rPr>
                <w:rFonts w:ascii="Calibri" w:hAnsi="Calibri" w:cs="B Nazanin" w:hint="eastAsia"/>
                <w:rtl/>
              </w:rPr>
              <w:t>ر</w:t>
            </w:r>
          </w:p>
        </w:tc>
        <w:tc>
          <w:tcPr>
            <w:tcW w:w="2789" w:type="dxa"/>
            <w:tcBorders>
              <w:top w:val="thinThickSmallGap" w:sz="12" w:space="0" w:color="auto"/>
              <w:right w:val="thinThickSmallGap" w:sz="12" w:space="0" w:color="auto"/>
            </w:tcBorders>
            <w:vAlign w:val="center"/>
          </w:tcPr>
          <w:p w:rsidR="00E51EB6" w:rsidRPr="00E51EB6" w:rsidRDefault="00E51EB6" w:rsidP="00E51EB6">
            <w:pPr>
              <w:bidi/>
              <w:rPr>
                <w:rFonts w:cs="B Nazanin"/>
                <w:rtl/>
              </w:rPr>
            </w:pPr>
            <w:r w:rsidRPr="00E51EB6">
              <w:rPr>
                <w:rFonts w:cs="B Nazanin" w:hint="cs"/>
                <w:rtl/>
              </w:rPr>
              <w:t>در حد انتظار: برگزاری جلسات هماهنگی با بیمارستانها برای گزارش موارد بیماریابی</w:t>
            </w:r>
          </w:p>
        </w:tc>
      </w:tr>
      <w:tr w:rsidR="00E51EB6" w:rsidRPr="00E51EB6" w:rsidTr="00E825AA">
        <w:trPr>
          <w:trHeight w:val="350"/>
        </w:trPr>
        <w:tc>
          <w:tcPr>
            <w:tcW w:w="3402" w:type="dxa"/>
            <w:tcBorders>
              <w:left w:val="thinThickSmallGap" w:sz="12" w:space="0" w:color="auto"/>
            </w:tcBorders>
            <w:vAlign w:val="center"/>
          </w:tcPr>
          <w:p w:rsidR="00E51EB6" w:rsidRPr="00E51EB6" w:rsidRDefault="00E51EB6" w:rsidP="00E51EB6">
            <w:pPr>
              <w:bidi/>
              <w:spacing w:line="168" w:lineRule="auto"/>
              <w:jc w:val="center"/>
              <w:rPr>
                <w:rFonts w:ascii="Calibri" w:hAnsi="Calibri" w:cs="B Nazanin"/>
              </w:rPr>
            </w:pPr>
            <w:r w:rsidRPr="00E51EB6">
              <w:rPr>
                <w:rFonts w:ascii="Calibri" w:hAnsi="Calibri" w:cs="B Nazanin"/>
                <w:rtl/>
              </w:rPr>
              <w:t>موارد جد</w:t>
            </w:r>
            <w:r w:rsidRPr="00E51EB6">
              <w:rPr>
                <w:rFonts w:ascii="Calibri" w:hAnsi="Calibri" w:cs="B Nazanin" w:hint="cs"/>
                <w:rtl/>
              </w:rPr>
              <w:t>ی</w:t>
            </w:r>
            <w:r w:rsidRPr="00E51EB6">
              <w:rPr>
                <w:rFonts w:ascii="Calibri" w:hAnsi="Calibri" w:cs="B Nazanin" w:hint="eastAsia"/>
                <w:rtl/>
              </w:rPr>
              <w:t>د</w:t>
            </w:r>
            <w:r w:rsidRPr="00E51EB6">
              <w:rPr>
                <w:rFonts w:ascii="Calibri" w:hAnsi="Calibri" w:cs="B Nazanin"/>
                <w:rtl/>
              </w:rPr>
              <w:t xml:space="preserve"> هار</w:t>
            </w:r>
            <w:r w:rsidRPr="00E51EB6">
              <w:rPr>
                <w:rFonts w:ascii="Calibri" w:hAnsi="Calibri" w:cs="B Nazanin" w:hint="cs"/>
                <w:rtl/>
              </w:rPr>
              <w:t>ی</w:t>
            </w:r>
          </w:p>
        </w:tc>
        <w:tc>
          <w:tcPr>
            <w:tcW w:w="851" w:type="dxa"/>
            <w:vAlign w:val="center"/>
          </w:tcPr>
          <w:p w:rsidR="00E51EB6" w:rsidRPr="00E51EB6" w:rsidRDefault="00E51EB6" w:rsidP="00E51EB6">
            <w:pPr>
              <w:bidi/>
              <w:jc w:val="center"/>
              <w:rPr>
                <w:rFonts w:cs="B Nazanin"/>
                <w:rtl/>
              </w:rPr>
            </w:pPr>
            <w:r w:rsidRPr="00E51EB6">
              <w:rPr>
                <w:rFonts w:cs="B Nazanin" w:hint="cs"/>
                <w:rtl/>
              </w:rPr>
              <w:t>0</w:t>
            </w:r>
          </w:p>
        </w:tc>
        <w:tc>
          <w:tcPr>
            <w:tcW w:w="709" w:type="dxa"/>
            <w:vAlign w:val="center"/>
          </w:tcPr>
          <w:p w:rsidR="00E51EB6" w:rsidRPr="00E51EB6" w:rsidRDefault="00E51EB6" w:rsidP="00E51EB6">
            <w:pPr>
              <w:bidi/>
              <w:jc w:val="center"/>
              <w:rPr>
                <w:rFonts w:cs="B Nazanin"/>
                <w:rtl/>
              </w:rPr>
            </w:pPr>
          </w:p>
        </w:tc>
        <w:tc>
          <w:tcPr>
            <w:tcW w:w="708" w:type="dxa"/>
            <w:vAlign w:val="center"/>
          </w:tcPr>
          <w:p w:rsidR="00E51EB6" w:rsidRPr="00E51EB6" w:rsidRDefault="00E51EB6" w:rsidP="00E51EB6">
            <w:pPr>
              <w:bidi/>
              <w:jc w:val="center"/>
              <w:rPr>
                <w:rFonts w:cs="B Nazanin"/>
                <w:rtl/>
              </w:rPr>
            </w:pPr>
          </w:p>
        </w:tc>
        <w:tc>
          <w:tcPr>
            <w:tcW w:w="851" w:type="dxa"/>
            <w:vAlign w:val="center"/>
          </w:tcPr>
          <w:p w:rsidR="00E51EB6" w:rsidRPr="00E51EB6" w:rsidRDefault="00E51EB6" w:rsidP="00E51EB6">
            <w:pPr>
              <w:bidi/>
              <w:jc w:val="center"/>
              <w:rPr>
                <w:rFonts w:cs="B Nazanin"/>
                <w:rtl/>
              </w:rPr>
            </w:pPr>
            <w:r w:rsidRPr="00E51EB6">
              <w:rPr>
                <w:rFonts w:cs="B Nazanin" w:hint="cs"/>
                <w:rtl/>
              </w:rPr>
              <w:t>0</w:t>
            </w:r>
          </w:p>
        </w:tc>
        <w:tc>
          <w:tcPr>
            <w:tcW w:w="709" w:type="dxa"/>
            <w:vAlign w:val="center"/>
          </w:tcPr>
          <w:p w:rsidR="00E51EB6" w:rsidRPr="00E51EB6" w:rsidRDefault="00E51EB6" w:rsidP="00E51EB6">
            <w:pPr>
              <w:bidi/>
              <w:jc w:val="center"/>
              <w:rPr>
                <w:rFonts w:cs="B Nazanin"/>
                <w:rtl/>
              </w:rPr>
            </w:pPr>
          </w:p>
        </w:tc>
        <w:tc>
          <w:tcPr>
            <w:tcW w:w="725" w:type="dxa"/>
            <w:vAlign w:val="center"/>
          </w:tcPr>
          <w:p w:rsidR="00E51EB6" w:rsidRPr="00E51EB6" w:rsidRDefault="00E51EB6" w:rsidP="00E51EB6">
            <w:pPr>
              <w:bidi/>
              <w:jc w:val="center"/>
              <w:rPr>
                <w:rFonts w:cs="B Nazanin"/>
                <w:rtl/>
              </w:rPr>
            </w:pPr>
          </w:p>
        </w:tc>
        <w:tc>
          <w:tcPr>
            <w:tcW w:w="685" w:type="dxa"/>
            <w:vAlign w:val="center"/>
          </w:tcPr>
          <w:p w:rsidR="00E51EB6" w:rsidRPr="00E51EB6" w:rsidRDefault="00E51EB6" w:rsidP="00E51EB6">
            <w:pPr>
              <w:bidi/>
              <w:jc w:val="center"/>
              <w:rPr>
                <w:rFonts w:cs="B Nazanin"/>
                <w:rtl/>
              </w:rPr>
            </w:pPr>
            <w:r w:rsidRPr="00E51EB6">
              <w:rPr>
                <w:rFonts w:cs="B Nazanin" w:hint="cs"/>
                <w:rtl/>
              </w:rPr>
              <w:t>0</w:t>
            </w:r>
          </w:p>
        </w:tc>
        <w:tc>
          <w:tcPr>
            <w:tcW w:w="990" w:type="dxa"/>
            <w:vAlign w:val="center"/>
          </w:tcPr>
          <w:p w:rsidR="00E51EB6" w:rsidRPr="00E51EB6" w:rsidRDefault="00E51EB6" w:rsidP="00E51EB6">
            <w:pPr>
              <w:bidi/>
              <w:jc w:val="center"/>
              <w:rPr>
                <w:rFonts w:cs="B Nazanin"/>
                <w:rtl/>
              </w:rPr>
            </w:pPr>
            <w:r w:rsidRPr="00E51EB6">
              <w:rPr>
                <w:rFonts w:cs="B Nazanin" w:hint="cs"/>
                <w:rtl/>
              </w:rPr>
              <w:t>100</w:t>
            </w:r>
          </w:p>
        </w:tc>
        <w:tc>
          <w:tcPr>
            <w:tcW w:w="1531" w:type="dxa"/>
            <w:vAlign w:val="center"/>
          </w:tcPr>
          <w:p w:rsidR="00E51EB6" w:rsidRPr="00E51EB6" w:rsidRDefault="00E51EB6" w:rsidP="00E51EB6">
            <w:pPr>
              <w:bidi/>
            </w:pPr>
            <w:r w:rsidRPr="00E51EB6">
              <w:rPr>
                <w:rFonts w:ascii="Calibri" w:hAnsi="Calibri" w:cs="B Nazanin"/>
                <w:rtl/>
              </w:rPr>
              <w:t>پورتال مرکز مد</w:t>
            </w:r>
            <w:r w:rsidRPr="00E51EB6">
              <w:rPr>
                <w:rFonts w:ascii="Calibri" w:hAnsi="Calibri" w:cs="B Nazanin" w:hint="cs"/>
                <w:rtl/>
              </w:rPr>
              <w:t>ی</w:t>
            </w:r>
            <w:r w:rsidRPr="00E51EB6">
              <w:rPr>
                <w:rFonts w:ascii="Calibri" w:hAnsi="Calibri" w:cs="B Nazanin" w:hint="eastAsia"/>
                <w:rtl/>
              </w:rPr>
              <w:t>ر</w:t>
            </w:r>
            <w:r w:rsidRPr="00E51EB6">
              <w:rPr>
                <w:rFonts w:ascii="Calibri" w:hAnsi="Calibri" w:cs="B Nazanin" w:hint="cs"/>
                <w:rtl/>
              </w:rPr>
              <w:t>ی</w:t>
            </w:r>
            <w:r w:rsidRPr="00E51EB6">
              <w:rPr>
                <w:rFonts w:ascii="Calibri" w:hAnsi="Calibri" w:cs="B Nazanin" w:hint="eastAsia"/>
                <w:rtl/>
              </w:rPr>
              <w:t>ت</w:t>
            </w:r>
            <w:r w:rsidRPr="00E51EB6">
              <w:rPr>
                <w:rFonts w:ascii="Calibri" w:hAnsi="Calibri" w:cs="B Nazanin"/>
                <w:rtl/>
              </w:rPr>
              <w:t xml:space="preserve"> ب</w:t>
            </w:r>
            <w:r w:rsidRPr="00E51EB6">
              <w:rPr>
                <w:rFonts w:ascii="Calibri" w:hAnsi="Calibri" w:cs="B Nazanin" w:hint="cs"/>
                <w:rtl/>
              </w:rPr>
              <w:t>ی</w:t>
            </w:r>
            <w:r w:rsidRPr="00E51EB6">
              <w:rPr>
                <w:rFonts w:ascii="Calibri" w:hAnsi="Calibri" w:cs="B Nazanin" w:hint="eastAsia"/>
                <w:rtl/>
              </w:rPr>
              <w:t>مار</w:t>
            </w:r>
            <w:r w:rsidRPr="00E51EB6">
              <w:rPr>
                <w:rFonts w:ascii="Calibri" w:hAnsi="Calibri" w:cs="B Nazanin" w:hint="cs"/>
                <w:rtl/>
              </w:rPr>
              <w:t>ی</w:t>
            </w:r>
            <w:r w:rsidRPr="00E51EB6">
              <w:rPr>
                <w:rFonts w:ascii="Calibri" w:hAnsi="Calibri" w:cs="B Nazanin" w:hint="eastAsia"/>
                <w:rtl/>
              </w:rPr>
              <w:t>ها</w:t>
            </w:r>
            <w:r w:rsidRPr="00E51EB6">
              <w:rPr>
                <w:rFonts w:ascii="Calibri" w:hAnsi="Calibri" w:cs="B Nazanin" w:hint="cs"/>
                <w:rtl/>
              </w:rPr>
              <w:t>ی</w:t>
            </w:r>
            <w:r w:rsidRPr="00E51EB6">
              <w:rPr>
                <w:rFonts w:ascii="Calibri" w:hAnsi="Calibri" w:cs="B Nazanin"/>
                <w:rtl/>
              </w:rPr>
              <w:t xml:space="preserve"> واگ</w:t>
            </w:r>
            <w:r w:rsidRPr="00E51EB6">
              <w:rPr>
                <w:rFonts w:ascii="Calibri" w:hAnsi="Calibri" w:cs="B Nazanin" w:hint="cs"/>
                <w:rtl/>
              </w:rPr>
              <w:t>ی</w:t>
            </w:r>
            <w:r w:rsidRPr="00E51EB6">
              <w:rPr>
                <w:rFonts w:ascii="Calibri" w:hAnsi="Calibri" w:cs="B Nazanin" w:hint="eastAsia"/>
                <w:rtl/>
              </w:rPr>
              <w:t>ر</w:t>
            </w:r>
          </w:p>
        </w:tc>
        <w:tc>
          <w:tcPr>
            <w:tcW w:w="2789" w:type="dxa"/>
            <w:tcBorders>
              <w:right w:val="thinThickSmallGap" w:sz="12" w:space="0" w:color="auto"/>
            </w:tcBorders>
            <w:vAlign w:val="center"/>
          </w:tcPr>
          <w:p w:rsidR="00E51EB6" w:rsidRPr="00E51EB6" w:rsidRDefault="00E51EB6" w:rsidP="00E51EB6">
            <w:pPr>
              <w:bidi/>
              <w:jc w:val="both"/>
            </w:pPr>
            <w:r w:rsidRPr="00E51EB6">
              <w:rPr>
                <w:rFonts w:cs="B Nazanin" w:hint="cs"/>
                <w:rtl/>
              </w:rPr>
              <w:t>در حد انتظار: برگزاری جلسات هماهنگی با بیمارستانها برای گزارش موارد حیوان گزیدگی و پیگیری فعال موارد تأخیر مراجعه</w:t>
            </w:r>
          </w:p>
        </w:tc>
      </w:tr>
      <w:tr w:rsidR="00E51EB6" w:rsidRPr="00E51EB6" w:rsidTr="00E825AA">
        <w:trPr>
          <w:trHeight w:val="440"/>
        </w:trPr>
        <w:tc>
          <w:tcPr>
            <w:tcW w:w="3402" w:type="dxa"/>
            <w:tcBorders>
              <w:left w:val="thinThickSmallGap" w:sz="12" w:space="0" w:color="auto"/>
            </w:tcBorders>
            <w:vAlign w:val="center"/>
          </w:tcPr>
          <w:p w:rsidR="00E51EB6" w:rsidRPr="00E51EB6" w:rsidRDefault="00E51EB6" w:rsidP="00E51EB6">
            <w:pPr>
              <w:bidi/>
              <w:spacing w:line="168" w:lineRule="auto"/>
              <w:jc w:val="center"/>
              <w:rPr>
                <w:rFonts w:cs="B Nazanin"/>
              </w:rPr>
            </w:pPr>
            <w:r w:rsidRPr="00E51EB6">
              <w:rPr>
                <w:rFonts w:cs="B Nazanin" w:hint="cs"/>
                <w:rtl/>
              </w:rPr>
              <w:t xml:space="preserve">کشف موارد مشکوک و محتمل </w:t>
            </w:r>
            <w:r w:rsidRPr="00E51EB6">
              <w:rPr>
                <w:rFonts w:cs="B Nazanin"/>
              </w:rPr>
              <w:t>CCHF</w:t>
            </w:r>
          </w:p>
        </w:tc>
        <w:tc>
          <w:tcPr>
            <w:tcW w:w="851" w:type="dxa"/>
            <w:vAlign w:val="center"/>
          </w:tcPr>
          <w:p w:rsidR="00E51EB6" w:rsidRPr="00E51EB6" w:rsidRDefault="00E51EB6" w:rsidP="00E51EB6">
            <w:pPr>
              <w:bidi/>
              <w:jc w:val="center"/>
              <w:rPr>
                <w:rFonts w:cs="B Nazanin"/>
                <w:rtl/>
              </w:rPr>
            </w:pPr>
            <w:r w:rsidRPr="00E51EB6">
              <w:rPr>
                <w:rFonts w:cs="B Nazanin" w:hint="cs"/>
                <w:rtl/>
              </w:rPr>
              <w:t>10</w:t>
            </w:r>
          </w:p>
        </w:tc>
        <w:tc>
          <w:tcPr>
            <w:tcW w:w="709" w:type="dxa"/>
            <w:vAlign w:val="center"/>
          </w:tcPr>
          <w:p w:rsidR="00E51EB6" w:rsidRPr="00E51EB6" w:rsidRDefault="00E51EB6" w:rsidP="00E51EB6">
            <w:pPr>
              <w:bidi/>
              <w:jc w:val="center"/>
              <w:rPr>
                <w:rFonts w:cs="B Nazanin"/>
                <w:rtl/>
              </w:rPr>
            </w:pPr>
          </w:p>
        </w:tc>
        <w:tc>
          <w:tcPr>
            <w:tcW w:w="708" w:type="dxa"/>
            <w:vAlign w:val="center"/>
          </w:tcPr>
          <w:p w:rsidR="00E51EB6" w:rsidRPr="00E51EB6" w:rsidRDefault="00E51EB6" w:rsidP="00E51EB6">
            <w:pPr>
              <w:bidi/>
              <w:jc w:val="center"/>
              <w:rPr>
                <w:rFonts w:cs="B Nazanin"/>
                <w:rtl/>
              </w:rPr>
            </w:pPr>
          </w:p>
        </w:tc>
        <w:tc>
          <w:tcPr>
            <w:tcW w:w="851" w:type="dxa"/>
            <w:vAlign w:val="center"/>
          </w:tcPr>
          <w:p w:rsidR="00E51EB6" w:rsidRPr="00E51EB6" w:rsidRDefault="00E51EB6" w:rsidP="00E51EB6">
            <w:pPr>
              <w:bidi/>
              <w:jc w:val="center"/>
              <w:rPr>
                <w:rFonts w:cs="B Nazanin"/>
                <w:rtl/>
              </w:rPr>
            </w:pPr>
            <w:r w:rsidRPr="00E51EB6">
              <w:rPr>
                <w:rFonts w:cs="B Nazanin" w:hint="cs"/>
                <w:rtl/>
              </w:rPr>
              <w:t>13</w:t>
            </w:r>
          </w:p>
        </w:tc>
        <w:tc>
          <w:tcPr>
            <w:tcW w:w="709" w:type="dxa"/>
            <w:vAlign w:val="center"/>
          </w:tcPr>
          <w:p w:rsidR="00E51EB6" w:rsidRPr="00E51EB6" w:rsidRDefault="00E51EB6" w:rsidP="00E51EB6">
            <w:pPr>
              <w:bidi/>
              <w:jc w:val="center"/>
              <w:rPr>
                <w:rFonts w:cs="B Nazanin"/>
                <w:rtl/>
              </w:rPr>
            </w:pPr>
          </w:p>
        </w:tc>
        <w:tc>
          <w:tcPr>
            <w:tcW w:w="725" w:type="dxa"/>
            <w:vAlign w:val="center"/>
          </w:tcPr>
          <w:p w:rsidR="00E51EB6" w:rsidRPr="00E51EB6" w:rsidRDefault="00E51EB6" w:rsidP="00E51EB6">
            <w:pPr>
              <w:bidi/>
              <w:jc w:val="center"/>
              <w:rPr>
                <w:rFonts w:cs="B Nazanin"/>
                <w:rtl/>
              </w:rPr>
            </w:pPr>
          </w:p>
        </w:tc>
        <w:tc>
          <w:tcPr>
            <w:tcW w:w="685" w:type="dxa"/>
            <w:vAlign w:val="center"/>
          </w:tcPr>
          <w:p w:rsidR="00E51EB6" w:rsidRPr="00E51EB6" w:rsidRDefault="00E51EB6" w:rsidP="00E51EB6">
            <w:pPr>
              <w:bidi/>
              <w:jc w:val="center"/>
              <w:rPr>
                <w:rFonts w:cs="B Nazanin"/>
                <w:rtl/>
              </w:rPr>
            </w:pPr>
            <w:r w:rsidRPr="00E51EB6">
              <w:rPr>
                <w:rFonts w:cs="B Nazanin" w:hint="cs"/>
                <w:rtl/>
              </w:rPr>
              <w:t>9</w:t>
            </w:r>
          </w:p>
        </w:tc>
        <w:tc>
          <w:tcPr>
            <w:tcW w:w="990" w:type="dxa"/>
            <w:vAlign w:val="center"/>
          </w:tcPr>
          <w:p w:rsidR="00E51EB6" w:rsidRPr="00E51EB6" w:rsidRDefault="00E51EB6" w:rsidP="00E51EB6">
            <w:pPr>
              <w:bidi/>
              <w:jc w:val="center"/>
              <w:rPr>
                <w:rFonts w:cs="B Nazanin"/>
                <w:rtl/>
              </w:rPr>
            </w:pPr>
            <w:r w:rsidRPr="00E51EB6">
              <w:rPr>
                <w:rFonts w:cs="B Nazanin" w:hint="cs"/>
                <w:rtl/>
              </w:rPr>
              <w:t>100</w:t>
            </w:r>
          </w:p>
        </w:tc>
        <w:tc>
          <w:tcPr>
            <w:tcW w:w="1531" w:type="dxa"/>
            <w:vAlign w:val="center"/>
          </w:tcPr>
          <w:p w:rsidR="00E51EB6" w:rsidRPr="00E51EB6" w:rsidRDefault="00E51EB6" w:rsidP="00E51EB6">
            <w:pPr>
              <w:bidi/>
            </w:pPr>
            <w:r w:rsidRPr="00E51EB6">
              <w:rPr>
                <w:rFonts w:ascii="Calibri" w:hAnsi="Calibri" w:cs="B Nazanin"/>
                <w:rtl/>
              </w:rPr>
              <w:t>پورتال مرکز مد</w:t>
            </w:r>
            <w:r w:rsidRPr="00E51EB6">
              <w:rPr>
                <w:rFonts w:ascii="Calibri" w:hAnsi="Calibri" w:cs="B Nazanin" w:hint="cs"/>
                <w:rtl/>
              </w:rPr>
              <w:t>ی</w:t>
            </w:r>
            <w:r w:rsidRPr="00E51EB6">
              <w:rPr>
                <w:rFonts w:ascii="Calibri" w:hAnsi="Calibri" w:cs="B Nazanin" w:hint="eastAsia"/>
                <w:rtl/>
              </w:rPr>
              <w:t>ر</w:t>
            </w:r>
            <w:r w:rsidRPr="00E51EB6">
              <w:rPr>
                <w:rFonts w:ascii="Calibri" w:hAnsi="Calibri" w:cs="B Nazanin" w:hint="cs"/>
                <w:rtl/>
              </w:rPr>
              <w:t>ی</w:t>
            </w:r>
            <w:r w:rsidRPr="00E51EB6">
              <w:rPr>
                <w:rFonts w:ascii="Calibri" w:hAnsi="Calibri" w:cs="B Nazanin" w:hint="eastAsia"/>
                <w:rtl/>
              </w:rPr>
              <w:t>ت</w:t>
            </w:r>
            <w:r w:rsidRPr="00E51EB6">
              <w:rPr>
                <w:rFonts w:ascii="Calibri" w:hAnsi="Calibri" w:cs="B Nazanin"/>
                <w:rtl/>
              </w:rPr>
              <w:t xml:space="preserve"> ب</w:t>
            </w:r>
            <w:r w:rsidRPr="00E51EB6">
              <w:rPr>
                <w:rFonts w:ascii="Calibri" w:hAnsi="Calibri" w:cs="B Nazanin" w:hint="cs"/>
                <w:rtl/>
              </w:rPr>
              <w:t>ی</w:t>
            </w:r>
            <w:r w:rsidRPr="00E51EB6">
              <w:rPr>
                <w:rFonts w:ascii="Calibri" w:hAnsi="Calibri" w:cs="B Nazanin" w:hint="eastAsia"/>
                <w:rtl/>
              </w:rPr>
              <w:t>مار</w:t>
            </w:r>
            <w:r w:rsidRPr="00E51EB6">
              <w:rPr>
                <w:rFonts w:ascii="Calibri" w:hAnsi="Calibri" w:cs="B Nazanin" w:hint="cs"/>
                <w:rtl/>
              </w:rPr>
              <w:t>ی</w:t>
            </w:r>
            <w:r w:rsidRPr="00E51EB6">
              <w:rPr>
                <w:rFonts w:ascii="Calibri" w:hAnsi="Calibri" w:cs="B Nazanin" w:hint="eastAsia"/>
                <w:rtl/>
              </w:rPr>
              <w:t>ها</w:t>
            </w:r>
            <w:r w:rsidRPr="00E51EB6">
              <w:rPr>
                <w:rFonts w:ascii="Calibri" w:hAnsi="Calibri" w:cs="B Nazanin" w:hint="cs"/>
                <w:rtl/>
              </w:rPr>
              <w:t>ی</w:t>
            </w:r>
            <w:r w:rsidRPr="00E51EB6">
              <w:rPr>
                <w:rFonts w:ascii="Calibri" w:hAnsi="Calibri" w:cs="B Nazanin"/>
                <w:rtl/>
              </w:rPr>
              <w:t xml:space="preserve"> واگ</w:t>
            </w:r>
            <w:r w:rsidRPr="00E51EB6">
              <w:rPr>
                <w:rFonts w:ascii="Calibri" w:hAnsi="Calibri" w:cs="B Nazanin" w:hint="cs"/>
                <w:rtl/>
              </w:rPr>
              <w:t>ی</w:t>
            </w:r>
            <w:r w:rsidRPr="00E51EB6">
              <w:rPr>
                <w:rFonts w:ascii="Calibri" w:hAnsi="Calibri" w:cs="B Nazanin" w:hint="eastAsia"/>
                <w:rtl/>
              </w:rPr>
              <w:t>ر</w:t>
            </w:r>
          </w:p>
        </w:tc>
        <w:tc>
          <w:tcPr>
            <w:tcW w:w="2789" w:type="dxa"/>
            <w:tcBorders>
              <w:right w:val="thinThickSmallGap" w:sz="12" w:space="0" w:color="auto"/>
            </w:tcBorders>
            <w:vAlign w:val="center"/>
          </w:tcPr>
          <w:p w:rsidR="00E51EB6" w:rsidRPr="00E51EB6" w:rsidRDefault="00E51EB6" w:rsidP="00E51EB6">
            <w:pPr>
              <w:bidi/>
              <w:jc w:val="both"/>
            </w:pPr>
            <w:r w:rsidRPr="00E51EB6">
              <w:rPr>
                <w:rFonts w:cs="B Nazanin" w:hint="cs"/>
                <w:rtl/>
              </w:rPr>
              <w:t>در حد انتظار: برگزاری جلسات هماهنگی با بیمارستانها برای گزارش موارد بیماریابی</w:t>
            </w:r>
          </w:p>
        </w:tc>
      </w:tr>
      <w:tr w:rsidR="00E51EB6" w:rsidRPr="00E51EB6" w:rsidTr="00E825AA">
        <w:trPr>
          <w:trHeight w:val="467"/>
        </w:trPr>
        <w:tc>
          <w:tcPr>
            <w:tcW w:w="3402" w:type="dxa"/>
            <w:tcBorders>
              <w:left w:val="thinThickSmallGap" w:sz="12" w:space="0" w:color="auto"/>
            </w:tcBorders>
            <w:vAlign w:val="center"/>
          </w:tcPr>
          <w:p w:rsidR="00E51EB6" w:rsidRPr="00E51EB6" w:rsidRDefault="00E51EB6" w:rsidP="00E51EB6">
            <w:pPr>
              <w:bidi/>
              <w:spacing w:line="168" w:lineRule="auto"/>
              <w:jc w:val="center"/>
              <w:rPr>
                <w:rFonts w:cs="B Nazanin"/>
                <w:rtl/>
              </w:rPr>
            </w:pPr>
            <w:r w:rsidRPr="00E51EB6">
              <w:rPr>
                <w:rFonts w:cs="B Nazanin" w:hint="cs"/>
                <w:rtl/>
              </w:rPr>
              <w:t>کشف موارد ابتلا به بیماری تب مالت</w:t>
            </w:r>
          </w:p>
        </w:tc>
        <w:tc>
          <w:tcPr>
            <w:tcW w:w="851" w:type="dxa"/>
            <w:vAlign w:val="center"/>
          </w:tcPr>
          <w:p w:rsidR="00E51EB6" w:rsidRPr="00E51EB6" w:rsidRDefault="00E51EB6" w:rsidP="00E51EB6">
            <w:pPr>
              <w:bidi/>
              <w:jc w:val="center"/>
              <w:rPr>
                <w:rFonts w:cs="B Nazanin"/>
                <w:rtl/>
              </w:rPr>
            </w:pPr>
            <w:r w:rsidRPr="00E51EB6">
              <w:rPr>
                <w:rFonts w:cs="B Nazanin" w:hint="cs"/>
                <w:rtl/>
              </w:rPr>
              <w:t>32</w:t>
            </w:r>
          </w:p>
        </w:tc>
        <w:tc>
          <w:tcPr>
            <w:tcW w:w="709" w:type="dxa"/>
            <w:vAlign w:val="center"/>
          </w:tcPr>
          <w:p w:rsidR="00E51EB6" w:rsidRPr="00E51EB6" w:rsidRDefault="00E51EB6" w:rsidP="00E51EB6">
            <w:pPr>
              <w:bidi/>
              <w:jc w:val="center"/>
              <w:rPr>
                <w:rFonts w:cs="B Nazanin"/>
                <w:rtl/>
              </w:rPr>
            </w:pPr>
          </w:p>
        </w:tc>
        <w:tc>
          <w:tcPr>
            <w:tcW w:w="708" w:type="dxa"/>
            <w:vAlign w:val="center"/>
          </w:tcPr>
          <w:p w:rsidR="00E51EB6" w:rsidRPr="00E51EB6" w:rsidRDefault="00E51EB6" w:rsidP="00E51EB6">
            <w:pPr>
              <w:bidi/>
              <w:jc w:val="center"/>
              <w:rPr>
                <w:rFonts w:cs="B Nazanin"/>
                <w:rtl/>
              </w:rPr>
            </w:pPr>
          </w:p>
        </w:tc>
        <w:tc>
          <w:tcPr>
            <w:tcW w:w="851" w:type="dxa"/>
            <w:vAlign w:val="center"/>
          </w:tcPr>
          <w:p w:rsidR="00E51EB6" w:rsidRPr="00E51EB6" w:rsidRDefault="00E51EB6" w:rsidP="00E51EB6">
            <w:pPr>
              <w:bidi/>
              <w:jc w:val="center"/>
              <w:rPr>
                <w:rFonts w:cs="B Nazanin"/>
                <w:rtl/>
                <w:lang w:bidi="fa-IR"/>
              </w:rPr>
            </w:pPr>
            <w:r w:rsidRPr="00E51EB6">
              <w:rPr>
                <w:rFonts w:cs="B Nazanin" w:hint="cs"/>
                <w:rtl/>
                <w:lang w:bidi="fa-IR"/>
              </w:rPr>
              <w:t>44</w:t>
            </w:r>
          </w:p>
        </w:tc>
        <w:tc>
          <w:tcPr>
            <w:tcW w:w="709" w:type="dxa"/>
            <w:vAlign w:val="center"/>
          </w:tcPr>
          <w:p w:rsidR="00E51EB6" w:rsidRPr="00E51EB6" w:rsidRDefault="00E51EB6" w:rsidP="00E51EB6">
            <w:pPr>
              <w:bidi/>
              <w:jc w:val="center"/>
              <w:rPr>
                <w:rFonts w:cs="B Nazanin"/>
                <w:rtl/>
              </w:rPr>
            </w:pPr>
          </w:p>
        </w:tc>
        <w:tc>
          <w:tcPr>
            <w:tcW w:w="725" w:type="dxa"/>
            <w:vAlign w:val="center"/>
          </w:tcPr>
          <w:p w:rsidR="00E51EB6" w:rsidRPr="00E51EB6" w:rsidRDefault="00E51EB6" w:rsidP="00E51EB6">
            <w:pPr>
              <w:bidi/>
              <w:jc w:val="center"/>
              <w:rPr>
                <w:rFonts w:cs="B Nazanin"/>
                <w:rtl/>
              </w:rPr>
            </w:pPr>
          </w:p>
        </w:tc>
        <w:tc>
          <w:tcPr>
            <w:tcW w:w="685" w:type="dxa"/>
            <w:vAlign w:val="center"/>
          </w:tcPr>
          <w:p w:rsidR="00E51EB6" w:rsidRPr="00E51EB6" w:rsidRDefault="00E51EB6" w:rsidP="00E51EB6">
            <w:pPr>
              <w:bidi/>
              <w:jc w:val="center"/>
              <w:rPr>
                <w:rFonts w:cs="B Nazanin"/>
                <w:rtl/>
              </w:rPr>
            </w:pPr>
            <w:r w:rsidRPr="00E51EB6">
              <w:rPr>
                <w:rFonts w:cs="B Nazanin" w:hint="cs"/>
                <w:rtl/>
              </w:rPr>
              <w:t>18</w:t>
            </w:r>
          </w:p>
        </w:tc>
        <w:tc>
          <w:tcPr>
            <w:tcW w:w="990" w:type="dxa"/>
            <w:vAlign w:val="center"/>
          </w:tcPr>
          <w:p w:rsidR="00E51EB6" w:rsidRPr="00E51EB6" w:rsidRDefault="00E51EB6" w:rsidP="00E51EB6">
            <w:pPr>
              <w:bidi/>
              <w:jc w:val="center"/>
              <w:rPr>
                <w:rFonts w:cs="B Nazanin"/>
                <w:rtl/>
              </w:rPr>
            </w:pPr>
            <w:r w:rsidRPr="00E51EB6">
              <w:rPr>
                <w:rFonts w:cs="B Nazanin" w:hint="cs"/>
                <w:rtl/>
              </w:rPr>
              <w:t>100</w:t>
            </w:r>
          </w:p>
        </w:tc>
        <w:tc>
          <w:tcPr>
            <w:tcW w:w="1531" w:type="dxa"/>
            <w:vAlign w:val="center"/>
          </w:tcPr>
          <w:p w:rsidR="00E51EB6" w:rsidRPr="00E51EB6" w:rsidRDefault="00E51EB6" w:rsidP="00E51EB6">
            <w:pPr>
              <w:bidi/>
            </w:pPr>
            <w:r w:rsidRPr="00E51EB6">
              <w:rPr>
                <w:rFonts w:ascii="Calibri" w:hAnsi="Calibri" w:cs="B Nazanin"/>
                <w:rtl/>
              </w:rPr>
              <w:t>پورتال مرکز مد</w:t>
            </w:r>
            <w:r w:rsidRPr="00E51EB6">
              <w:rPr>
                <w:rFonts w:ascii="Calibri" w:hAnsi="Calibri" w:cs="B Nazanin" w:hint="cs"/>
                <w:rtl/>
              </w:rPr>
              <w:t>ی</w:t>
            </w:r>
            <w:r w:rsidRPr="00E51EB6">
              <w:rPr>
                <w:rFonts w:ascii="Calibri" w:hAnsi="Calibri" w:cs="B Nazanin" w:hint="eastAsia"/>
                <w:rtl/>
              </w:rPr>
              <w:t>ر</w:t>
            </w:r>
            <w:r w:rsidRPr="00E51EB6">
              <w:rPr>
                <w:rFonts w:ascii="Calibri" w:hAnsi="Calibri" w:cs="B Nazanin" w:hint="cs"/>
                <w:rtl/>
              </w:rPr>
              <w:t>ی</w:t>
            </w:r>
            <w:r w:rsidRPr="00E51EB6">
              <w:rPr>
                <w:rFonts w:ascii="Calibri" w:hAnsi="Calibri" w:cs="B Nazanin" w:hint="eastAsia"/>
                <w:rtl/>
              </w:rPr>
              <w:t>ت</w:t>
            </w:r>
            <w:r w:rsidRPr="00E51EB6">
              <w:rPr>
                <w:rFonts w:ascii="Calibri" w:hAnsi="Calibri" w:cs="B Nazanin"/>
                <w:rtl/>
              </w:rPr>
              <w:t xml:space="preserve"> ب</w:t>
            </w:r>
            <w:r w:rsidRPr="00E51EB6">
              <w:rPr>
                <w:rFonts w:ascii="Calibri" w:hAnsi="Calibri" w:cs="B Nazanin" w:hint="cs"/>
                <w:rtl/>
              </w:rPr>
              <w:t>ی</w:t>
            </w:r>
            <w:r w:rsidRPr="00E51EB6">
              <w:rPr>
                <w:rFonts w:ascii="Calibri" w:hAnsi="Calibri" w:cs="B Nazanin" w:hint="eastAsia"/>
                <w:rtl/>
              </w:rPr>
              <w:t>مار</w:t>
            </w:r>
            <w:r w:rsidRPr="00E51EB6">
              <w:rPr>
                <w:rFonts w:ascii="Calibri" w:hAnsi="Calibri" w:cs="B Nazanin" w:hint="cs"/>
                <w:rtl/>
              </w:rPr>
              <w:t>ی</w:t>
            </w:r>
            <w:r w:rsidRPr="00E51EB6">
              <w:rPr>
                <w:rFonts w:ascii="Calibri" w:hAnsi="Calibri" w:cs="B Nazanin" w:hint="eastAsia"/>
                <w:rtl/>
              </w:rPr>
              <w:t>ها</w:t>
            </w:r>
            <w:r w:rsidRPr="00E51EB6">
              <w:rPr>
                <w:rFonts w:ascii="Calibri" w:hAnsi="Calibri" w:cs="B Nazanin" w:hint="cs"/>
                <w:rtl/>
              </w:rPr>
              <w:t>ی</w:t>
            </w:r>
            <w:r w:rsidRPr="00E51EB6">
              <w:rPr>
                <w:rFonts w:ascii="Calibri" w:hAnsi="Calibri" w:cs="B Nazanin"/>
                <w:rtl/>
              </w:rPr>
              <w:t xml:space="preserve"> واگ</w:t>
            </w:r>
            <w:r w:rsidRPr="00E51EB6">
              <w:rPr>
                <w:rFonts w:ascii="Calibri" w:hAnsi="Calibri" w:cs="B Nazanin" w:hint="cs"/>
                <w:rtl/>
              </w:rPr>
              <w:t>ی</w:t>
            </w:r>
            <w:r w:rsidRPr="00E51EB6">
              <w:rPr>
                <w:rFonts w:ascii="Calibri" w:hAnsi="Calibri" w:cs="B Nazanin" w:hint="eastAsia"/>
                <w:rtl/>
              </w:rPr>
              <w:t>ر</w:t>
            </w:r>
          </w:p>
        </w:tc>
        <w:tc>
          <w:tcPr>
            <w:tcW w:w="2789" w:type="dxa"/>
            <w:tcBorders>
              <w:right w:val="thinThickSmallGap" w:sz="12" w:space="0" w:color="auto"/>
            </w:tcBorders>
            <w:vAlign w:val="center"/>
          </w:tcPr>
          <w:p w:rsidR="00E51EB6" w:rsidRPr="00E51EB6" w:rsidRDefault="00E51EB6" w:rsidP="00E51EB6">
            <w:pPr>
              <w:bidi/>
              <w:jc w:val="both"/>
            </w:pPr>
            <w:r w:rsidRPr="00E51EB6">
              <w:rPr>
                <w:rFonts w:cs="B Nazanin" w:hint="cs"/>
                <w:rtl/>
              </w:rPr>
              <w:t>بالاتر از حد انتظار: برگزاری جلسات هماهنگی با بیمارستانها برای گزارش موارد بیماریابی</w:t>
            </w:r>
          </w:p>
        </w:tc>
      </w:tr>
      <w:tr w:rsidR="00E51EB6" w:rsidRPr="00E51EB6" w:rsidTr="00E825AA">
        <w:trPr>
          <w:trHeight w:val="561"/>
        </w:trPr>
        <w:tc>
          <w:tcPr>
            <w:tcW w:w="3402" w:type="dxa"/>
            <w:tcBorders>
              <w:left w:val="thinThickSmallGap" w:sz="12" w:space="0" w:color="auto"/>
              <w:bottom w:val="thinThickSmallGap" w:sz="12" w:space="0" w:color="auto"/>
            </w:tcBorders>
            <w:vAlign w:val="center"/>
          </w:tcPr>
          <w:p w:rsidR="00E51EB6" w:rsidRPr="00E51EB6" w:rsidRDefault="00E51EB6" w:rsidP="00E51EB6">
            <w:pPr>
              <w:bidi/>
              <w:spacing w:line="168" w:lineRule="auto"/>
              <w:jc w:val="center"/>
              <w:rPr>
                <w:rFonts w:cs="B Nazanin"/>
                <w:rtl/>
              </w:rPr>
            </w:pPr>
            <w:r w:rsidRPr="00E51EB6">
              <w:rPr>
                <w:rFonts w:cs="B Nazanin" w:hint="cs"/>
                <w:rtl/>
              </w:rPr>
              <w:t>گزارش آموزش های</w:t>
            </w:r>
          </w:p>
          <w:p w:rsidR="00E51EB6" w:rsidRPr="00E51EB6" w:rsidRDefault="00E51EB6" w:rsidP="00E51EB6">
            <w:pPr>
              <w:bidi/>
              <w:spacing w:line="168" w:lineRule="auto"/>
              <w:jc w:val="center"/>
              <w:rPr>
                <w:rFonts w:cs="B Nazanin"/>
                <w:rtl/>
                <w:lang w:bidi="fa-IR"/>
              </w:rPr>
            </w:pPr>
            <w:r w:rsidRPr="00E51EB6">
              <w:rPr>
                <w:rFonts w:cs="B Nazanin" w:hint="cs"/>
                <w:rtl/>
              </w:rPr>
              <w:t xml:space="preserve"> </w:t>
            </w:r>
            <w:r w:rsidRPr="00E51EB6">
              <w:rPr>
                <w:rFonts w:cs="B Nazanin"/>
              </w:rPr>
              <w:t>shep model</w:t>
            </w:r>
            <w:r w:rsidRPr="00E51EB6">
              <w:rPr>
                <w:rFonts w:cs="B Nazanin" w:hint="cs"/>
                <w:rtl/>
              </w:rPr>
              <w:t xml:space="preserve"> </w:t>
            </w:r>
            <w:r w:rsidRPr="00E51EB6">
              <w:rPr>
                <w:rFonts w:cs="B Nazanin" w:hint="cs"/>
                <w:rtl/>
                <w:lang w:bidi="fa-IR"/>
              </w:rPr>
              <w:t>تب مالت</w:t>
            </w:r>
          </w:p>
        </w:tc>
        <w:tc>
          <w:tcPr>
            <w:tcW w:w="851" w:type="dxa"/>
            <w:tcBorders>
              <w:bottom w:val="thinThickSmallGap" w:sz="12" w:space="0" w:color="auto"/>
            </w:tcBorders>
            <w:vAlign w:val="center"/>
          </w:tcPr>
          <w:p w:rsidR="00E51EB6" w:rsidRPr="00E51EB6" w:rsidRDefault="00E51EB6" w:rsidP="00E51EB6">
            <w:pPr>
              <w:bidi/>
              <w:jc w:val="center"/>
              <w:rPr>
                <w:rFonts w:cs="B Nazanin"/>
                <w:rtl/>
              </w:rPr>
            </w:pPr>
            <w:r w:rsidRPr="00E51EB6">
              <w:rPr>
                <w:rFonts w:cs="B Nazanin" w:hint="cs"/>
                <w:rtl/>
              </w:rPr>
              <w:t>10267</w:t>
            </w:r>
          </w:p>
        </w:tc>
        <w:tc>
          <w:tcPr>
            <w:tcW w:w="709" w:type="dxa"/>
            <w:tcBorders>
              <w:bottom w:val="thinThickSmallGap" w:sz="12" w:space="0" w:color="auto"/>
            </w:tcBorders>
            <w:vAlign w:val="center"/>
          </w:tcPr>
          <w:p w:rsidR="00E51EB6" w:rsidRPr="00E51EB6" w:rsidRDefault="00E51EB6" w:rsidP="00E51EB6">
            <w:pPr>
              <w:bidi/>
              <w:jc w:val="center"/>
              <w:rPr>
                <w:rFonts w:cs="B Nazanin"/>
                <w:rtl/>
              </w:rPr>
            </w:pPr>
          </w:p>
        </w:tc>
        <w:tc>
          <w:tcPr>
            <w:tcW w:w="708" w:type="dxa"/>
            <w:tcBorders>
              <w:bottom w:val="thinThickSmallGap" w:sz="12" w:space="0" w:color="auto"/>
            </w:tcBorders>
            <w:vAlign w:val="center"/>
          </w:tcPr>
          <w:p w:rsidR="00E51EB6" w:rsidRPr="00E51EB6" w:rsidRDefault="00E51EB6" w:rsidP="00E51EB6">
            <w:pPr>
              <w:bidi/>
              <w:jc w:val="center"/>
              <w:rPr>
                <w:rFonts w:cs="B Nazanin"/>
                <w:rtl/>
              </w:rPr>
            </w:pPr>
          </w:p>
        </w:tc>
        <w:tc>
          <w:tcPr>
            <w:tcW w:w="851" w:type="dxa"/>
            <w:tcBorders>
              <w:bottom w:val="thinThickSmallGap" w:sz="12" w:space="0" w:color="auto"/>
            </w:tcBorders>
            <w:vAlign w:val="center"/>
          </w:tcPr>
          <w:p w:rsidR="00E51EB6" w:rsidRPr="00E51EB6" w:rsidRDefault="00E51EB6" w:rsidP="00E51EB6">
            <w:pPr>
              <w:bidi/>
              <w:jc w:val="center"/>
              <w:rPr>
                <w:rFonts w:cs="B Nazanin"/>
                <w:rtl/>
              </w:rPr>
            </w:pPr>
            <w:r w:rsidRPr="00E51EB6">
              <w:rPr>
                <w:rFonts w:cs="B Nazanin" w:hint="cs"/>
                <w:rtl/>
              </w:rPr>
              <w:t>12952</w:t>
            </w:r>
          </w:p>
        </w:tc>
        <w:tc>
          <w:tcPr>
            <w:tcW w:w="709" w:type="dxa"/>
            <w:tcBorders>
              <w:bottom w:val="thinThickSmallGap" w:sz="12" w:space="0" w:color="auto"/>
            </w:tcBorders>
            <w:vAlign w:val="center"/>
          </w:tcPr>
          <w:p w:rsidR="00E51EB6" w:rsidRPr="00E51EB6" w:rsidRDefault="00E51EB6" w:rsidP="00E51EB6">
            <w:pPr>
              <w:bidi/>
              <w:jc w:val="center"/>
              <w:rPr>
                <w:rFonts w:cs="B Nazanin"/>
                <w:rtl/>
              </w:rPr>
            </w:pPr>
          </w:p>
        </w:tc>
        <w:tc>
          <w:tcPr>
            <w:tcW w:w="725" w:type="dxa"/>
            <w:tcBorders>
              <w:bottom w:val="thinThickSmallGap" w:sz="12" w:space="0" w:color="auto"/>
            </w:tcBorders>
            <w:vAlign w:val="center"/>
          </w:tcPr>
          <w:p w:rsidR="00E51EB6" w:rsidRPr="00E51EB6" w:rsidRDefault="00E51EB6" w:rsidP="00E51EB6">
            <w:pPr>
              <w:bidi/>
              <w:jc w:val="center"/>
              <w:rPr>
                <w:rFonts w:cs="B Nazanin"/>
                <w:rtl/>
              </w:rPr>
            </w:pPr>
          </w:p>
        </w:tc>
        <w:tc>
          <w:tcPr>
            <w:tcW w:w="685" w:type="dxa"/>
            <w:tcBorders>
              <w:bottom w:val="thinThickSmallGap" w:sz="12" w:space="0" w:color="auto"/>
            </w:tcBorders>
            <w:vAlign w:val="center"/>
          </w:tcPr>
          <w:p w:rsidR="00E51EB6" w:rsidRPr="00E51EB6" w:rsidRDefault="00E51EB6" w:rsidP="00E51EB6">
            <w:pPr>
              <w:bidi/>
              <w:jc w:val="center"/>
              <w:rPr>
                <w:rFonts w:cs="B Nazanin"/>
                <w:rtl/>
              </w:rPr>
            </w:pPr>
            <w:r w:rsidRPr="00E51EB6">
              <w:rPr>
                <w:rFonts w:cs="B Nazanin" w:hint="cs"/>
                <w:rtl/>
              </w:rPr>
              <w:t>5000</w:t>
            </w:r>
          </w:p>
        </w:tc>
        <w:tc>
          <w:tcPr>
            <w:tcW w:w="990" w:type="dxa"/>
            <w:tcBorders>
              <w:bottom w:val="thinThickSmallGap" w:sz="12" w:space="0" w:color="auto"/>
            </w:tcBorders>
            <w:vAlign w:val="center"/>
          </w:tcPr>
          <w:p w:rsidR="00E51EB6" w:rsidRPr="00E51EB6" w:rsidRDefault="00E51EB6" w:rsidP="00E51EB6">
            <w:pPr>
              <w:bidi/>
              <w:jc w:val="center"/>
              <w:rPr>
                <w:rFonts w:cs="B Nazanin"/>
                <w:rtl/>
              </w:rPr>
            </w:pPr>
            <w:r w:rsidRPr="00E51EB6">
              <w:rPr>
                <w:rFonts w:cs="B Nazanin" w:hint="cs"/>
                <w:rtl/>
              </w:rPr>
              <w:t>100</w:t>
            </w:r>
          </w:p>
        </w:tc>
        <w:tc>
          <w:tcPr>
            <w:tcW w:w="1531" w:type="dxa"/>
            <w:tcBorders>
              <w:bottom w:val="thinThickSmallGap" w:sz="12" w:space="0" w:color="auto"/>
            </w:tcBorders>
            <w:vAlign w:val="center"/>
          </w:tcPr>
          <w:p w:rsidR="00E51EB6" w:rsidRPr="00E51EB6" w:rsidRDefault="00E51EB6" w:rsidP="00E51EB6">
            <w:pPr>
              <w:bidi/>
            </w:pPr>
            <w:r w:rsidRPr="00E51EB6">
              <w:rPr>
                <w:rFonts w:ascii="Calibri" w:hAnsi="Calibri" w:cs="B Nazanin"/>
                <w:rtl/>
              </w:rPr>
              <w:t>پورتال مرکز مد</w:t>
            </w:r>
            <w:r w:rsidRPr="00E51EB6">
              <w:rPr>
                <w:rFonts w:ascii="Calibri" w:hAnsi="Calibri" w:cs="B Nazanin" w:hint="cs"/>
                <w:rtl/>
              </w:rPr>
              <w:t>ی</w:t>
            </w:r>
            <w:r w:rsidRPr="00E51EB6">
              <w:rPr>
                <w:rFonts w:ascii="Calibri" w:hAnsi="Calibri" w:cs="B Nazanin" w:hint="eastAsia"/>
                <w:rtl/>
              </w:rPr>
              <w:t>ر</w:t>
            </w:r>
            <w:r w:rsidRPr="00E51EB6">
              <w:rPr>
                <w:rFonts w:ascii="Calibri" w:hAnsi="Calibri" w:cs="B Nazanin" w:hint="cs"/>
                <w:rtl/>
              </w:rPr>
              <w:t>ی</w:t>
            </w:r>
            <w:r w:rsidRPr="00E51EB6">
              <w:rPr>
                <w:rFonts w:ascii="Calibri" w:hAnsi="Calibri" w:cs="B Nazanin" w:hint="eastAsia"/>
                <w:rtl/>
              </w:rPr>
              <w:t>ت</w:t>
            </w:r>
            <w:r w:rsidRPr="00E51EB6">
              <w:rPr>
                <w:rFonts w:ascii="Calibri" w:hAnsi="Calibri" w:cs="B Nazanin"/>
                <w:rtl/>
              </w:rPr>
              <w:t xml:space="preserve"> ب</w:t>
            </w:r>
            <w:r w:rsidRPr="00E51EB6">
              <w:rPr>
                <w:rFonts w:ascii="Calibri" w:hAnsi="Calibri" w:cs="B Nazanin" w:hint="cs"/>
                <w:rtl/>
              </w:rPr>
              <w:t>ی</w:t>
            </w:r>
            <w:r w:rsidRPr="00E51EB6">
              <w:rPr>
                <w:rFonts w:ascii="Calibri" w:hAnsi="Calibri" w:cs="B Nazanin" w:hint="eastAsia"/>
                <w:rtl/>
              </w:rPr>
              <w:t>مار</w:t>
            </w:r>
            <w:r w:rsidRPr="00E51EB6">
              <w:rPr>
                <w:rFonts w:ascii="Calibri" w:hAnsi="Calibri" w:cs="B Nazanin" w:hint="cs"/>
                <w:rtl/>
              </w:rPr>
              <w:t>ی</w:t>
            </w:r>
            <w:r w:rsidRPr="00E51EB6">
              <w:rPr>
                <w:rFonts w:ascii="Calibri" w:hAnsi="Calibri" w:cs="B Nazanin" w:hint="eastAsia"/>
                <w:rtl/>
              </w:rPr>
              <w:t>ها</w:t>
            </w:r>
            <w:r w:rsidRPr="00E51EB6">
              <w:rPr>
                <w:rFonts w:ascii="Calibri" w:hAnsi="Calibri" w:cs="B Nazanin" w:hint="cs"/>
                <w:rtl/>
              </w:rPr>
              <w:t>ی</w:t>
            </w:r>
            <w:r w:rsidRPr="00E51EB6">
              <w:rPr>
                <w:rFonts w:ascii="Calibri" w:hAnsi="Calibri" w:cs="B Nazanin"/>
                <w:rtl/>
              </w:rPr>
              <w:t xml:space="preserve"> واگ</w:t>
            </w:r>
            <w:r w:rsidRPr="00E51EB6">
              <w:rPr>
                <w:rFonts w:ascii="Calibri" w:hAnsi="Calibri" w:cs="B Nazanin" w:hint="cs"/>
                <w:rtl/>
              </w:rPr>
              <w:t>ی</w:t>
            </w:r>
            <w:r w:rsidRPr="00E51EB6">
              <w:rPr>
                <w:rFonts w:ascii="Calibri" w:hAnsi="Calibri" w:cs="B Nazanin" w:hint="eastAsia"/>
                <w:rtl/>
              </w:rPr>
              <w:t>ر</w:t>
            </w:r>
          </w:p>
        </w:tc>
        <w:tc>
          <w:tcPr>
            <w:tcW w:w="2789" w:type="dxa"/>
            <w:tcBorders>
              <w:bottom w:val="thinThickSmallGap" w:sz="12" w:space="0" w:color="auto"/>
              <w:right w:val="thinThickSmallGap" w:sz="12" w:space="0" w:color="auto"/>
            </w:tcBorders>
            <w:vAlign w:val="center"/>
          </w:tcPr>
          <w:p w:rsidR="00E51EB6" w:rsidRPr="00E51EB6" w:rsidRDefault="00E51EB6" w:rsidP="00E51EB6">
            <w:pPr>
              <w:bidi/>
              <w:jc w:val="both"/>
            </w:pPr>
            <w:r w:rsidRPr="00E51EB6">
              <w:rPr>
                <w:rFonts w:cs="B Nazanin" w:hint="cs"/>
                <w:rtl/>
              </w:rPr>
              <w:t>در حد انتظار: پیش بینی و ابلاغ اولویت برگزاری جلسات آموزشی در ماکز و پایگاهها</w:t>
            </w:r>
          </w:p>
        </w:tc>
      </w:tr>
    </w:tbl>
    <w:p w:rsidR="00E51EB6" w:rsidRPr="00E51EB6" w:rsidRDefault="00E51EB6" w:rsidP="00E51EB6">
      <w:pPr>
        <w:jc w:val="right"/>
        <w:rPr>
          <w:rFonts w:cs="B Nazanin"/>
          <w:b/>
          <w:bCs/>
          <w:sz w:val="28"/>
          <w:szCs w:val="28"/>
          <w:rtl/>
        </w:rPr>
      </w:pPr>
      <w:r w:rsidRPr="00E51EB6">
        <w:rPr>
          <w:rtl/>
        </w:rPr>
        <w:br w:type="page"/>
      </w:r>
      <w:r w:rsidRPr="00E51EB6">
        <w:rPr>
          <w:rFonts w:cs="B Nazanin" w:hint="cs"/>
          <w:b/>
          <w:bCs/>
          <w:sz w:val="28"/>
          <w:szCs w:val="28"/>
          <w:rtl/>
        </w:rPr>
        <w:lastRenderedPageBreak/>
        <w:t>ج)نمودارها</w:t>
      </w:r>
      <w:r w:rsidRPr="00E51EB6">
        <w:rPr>
          <w:rFonts w:ascii="Calibri" w:eastAsia="Calibri" w:hAnsi="Calibri" w:cs="B Nazanin" w:hint="cs"/>
          <w:b/>
          <w:bCs/>
          <w:sz w:val="28"/>
          <w:szCs w:val="28"/>
          <w:rtl/>
          <w:lang w:bidi="fa-IR"/>
        </w:rPr>
        <w:t xml:space="preserve"> بیماریهای مشترک بین انسان و دام</w:t>
      </w:r>
      <w:r w:rsidRPr="00E51EB6">
        <w:rPr>
          <w:rFonts w:cs="B Nazanin" w:hint="cs"/>
          <w:b/>
          <w:bCs/>
          <w:sz w:val="28"/>
          <w:szCs w:val="28"/>
          <w:rtl/>
        </w:rPr>
        <w:t>:</w:t>
      </w:r>
    </w:p>
    <w:p w:rsidR="00E51EB6" w:rsidRPr="00E51EB6" w:rsidRDefault="00E51EB6" w:rsidP="00E51EB6">
      <w:pPr>
        <w:jc w:val="center"/>
        <w:rPr>
          <w:rFonts w:cs="B Nazanin"/>
          <w:b/>
          <w:bCs/>
          <w:sz w:val="28"/>
          <w:szCs w:val="28"/>
          <w:rtl/>
        </w:rPr>
      </w:pPr>
      <w:r w:rsidRPr="00E51EB6">
        <w:rPr>
          <w:noProof/>
        </w:rPr>
        <w:drawing>
          <wp:inline distT="0" distB="0" distL="0" distR="0" wp14:anchorId="69634259" wp14:editId="1FF53FD4">
            <wp:extent cx="7489190" cy="3984771"/>
            <wp:effectExtent l="0" t="0" r="16510" b="1587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51EB6" w:rsidRPr="00E51EB6" w:rsidRDefault="00E51EB6" w:rsidP="00E51EB6">
      <w:pPr>
        <w:jc w:val="right"/>
        <w:rPr>
          <w:rFonts w:cs="B Nazanin"/>
          <w:b/>
          <w:bCs/>
          <w:sz w:val="28"/>
          <w:szCs w:val="28"/>
          <w:rtl/>
        </w:rPr>
      </w:pPr>
    </w:p>
    <w:p w:rsidR="00E51EB6" w:rsidRPr="00E51EB6" w:rsidRDefault="00E51EB6" w:rsidP="00E51EB6">
      <w:pPr>
        <w:jc w:val="center"/>
        <w:rPr>
          <w:rFonts w:cs="B Nazanin"/>
          <w:b/>
          <w:bCs/>
          <w:sz w:val="28"/>
          <w:szCs w:val="28"/>
          <w:rtl/>
        </w:rPr>
      </w:pPr>
    </w:p>
    <w:p w:rsidR="00E51EB6" w:rsidRPr="00E51EB6" w:rsidRDefault="00E51EB6" w:rsidP="00E51EB6">
      <w:pPr>
        <w:tabs>
          <w:tab w:val="left" w:pos="8850"/>
        </w:tabs>
        <w:rPr>
          <w:rFonts w:cs="B Nazanin"/>
          <w:sz w:val="28"/>
          <w:szCs w:val="28"/>
        </w:rPr>
      </w:pPr>
      <w:r w:rsidRPr="00E51EB6">
        <w:rPr>
          <w:rFonts w:cs="B Nazanin"/>
          <w:sz w:val="28"/>
          <w:szCs w:val="28"/>
        </w:rPr>
        <w:tab/>
      </w:r>
    </w:p>
    <w:p w:rsidR="00E51EB6" w:rsidRPr="00E51EB6" w:rsidRDefault="00E51EB6" w:rsidP="00E51EB6">
      <w:pPr>
        <w:jc w:val="right"/>
        <w:rPr>
          <w:rFonts w:cs="B Nazanin"/>
          <w:sz w:val="28"/>
          <w:szCs w:val="28"/>
        </w:rPr>
      </w:pPr>
    </w:p>
    <w:p w:rsidR="00E51EB6" w:rsidRPr="00E51EB6" w:rsidRDefault="00E51EB6" w:rsidP="00E51EB6">
      <w:pPr>
        <w:jc w:val="right"/>
        <w:rPr>
          <w:rFonts w:cs="B Nazanin"/>
          <w:sz w:val="28"/>
          <w:szCs w:val="28"/>
          <w:rtl/>
        </w:rPr>
      </w:pPr>
    </w:p>
    <w:p w:rsidR="00E51EB6" w:rsidRPr="00E51EB6" w:rsidRDefault="00E51EB6" w:rsidP="00E51EB6">
      <w:pPr>
        <w:bidi/>
        <w:ind w:left="60"/>
        <w:rPr>
          <w:rFonts w:cs="B Nazanin"/>
          <w:b/>
          <w:bCs/>
          <w:sz w:val="28"/>
          <w:szCs w:val="28"/>
          <w:rtl/>
        </w:rPr>
        <w:sectPr w:rsidR="00E51EB6" w:rsidRPr="00E51EB6" w:rsidSect="00995A45">
          <w:pgSz w:w="15840" w:h="12240" w:orient="landscape"/>
          <w:pgMar w:top="720" w:right="1440" w:bottom="81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E51EB6" w:rsidRPr="00E51EB6" w:rsidRDefault="00E51EB6" w:rsidP="00E51EB6">
      <w:pPr>
        <w:bidi/>
        <w:ind w:left="60"/>
        <w:rPr>
          <w:rFonts w:cs="B Nazanin"/>
          <w:b/>
          <w:bCs/>
          <w:sz w:val="28"/>
          <w:szCs w:val="28"/>
        </w:rPr>
      </w:pPr>
      <w:r w:rsidRPr="00E51EB6">
        <w:rPr>
          <w:rFonts w:cs="B Nazanin" w:hint="cs"/>
          <w:b/>
          <w:bCs/>
          <w:sz w:val="28"/>
          <w:szCs w:val="28"/>
          <w:rtl/>
        </w:rPr>
        <w:lastRenderedPageBreak/>
        <w:t>د)عملکرد برنامه‌</w:t>
      </w:r>
      <w:r w:rsidRPr="00E51EB6">
        <w:rPr>
          <w:rFonts w:ascii="Calibri" w:eastAsia="Calibri" w:hAnsi="Calibri" w:cs="B Nazanin" w:hint="cs"/>
          <w:b/>
          <w:bCs/>
          <w:sz w:val="28"/>
          <w:szCs w:val="28"/>
          <w:rtl/>
          <w:lang w:bidi="fa-IR"/>
        </w:rPr>
        <w:t xml:space="preserve"> بیماریهای مشترک بین انسان و دام</w:t>
      </w:r>
      <w:r w:rsidRPr="00E51EB6">
        <w:rPr>
          <w:rFonts w:cs="B Nazanin" w:hint="cs"/>
          <w:b/>
          <w:bCs/>
          <w:sz w:val="28"/>
          <w:szCs w:val="28"/>
          <w:rtl/>
        </w:rPr>
        <w:t xml:space="preserve">  : </w:t>
      </w:r>
    </w:p>
    <w:p w:rsidR="00E51EB6" w:rsidRPr="00E51EB6" w:rsidRDefault="00E51EB6" w:rsidP="00406013">
      <w:pPr>
        <w:numPr>
          <w:ilvl w:val="0"/>
          <w:numId w:val="10"/>
        </w:numPr>
        <w:bidi/>
        <w:contextualSpacing/>
        <w:rPr>
          <w:rFonts w:cs="B Nazanin"/>
          <w:b/>
          <w:bCs/>
          <w:sz w:val="28"/>
          <w:szCs w:val="28"/>
        </w:rPr>
      </w:pPr>
      <w:r w:rsidRPr="00E51EB6">
        <w:rPr>
          <w:rFonts w:cs="B Nazanin" w:hint="cs"/>
          <w:rtl/>
        </w:rPr>
        <w:t xml:space="preserve">دستیابی به شاخص کشف موارد مشکوک و محتمل </w:t>
      </w:r>
      <w:r w:rsidRPr="00E51EB6">
        <w:rPr>
          <w:rFonts w:cs="B Nazanin"/>
        </w:rPr>
        <w:t xml:space="preserve">CCHF </w:t>
      </w:r>
      <w:r w:rsidRPr="00E51EB6">
        <w:rPr>
          <w:rFonts w:cs="B Nazanin" w:hint="cs"/>
          <w:rtl/>
          <w:lang w:bidi="fa-IR"/>
        </w:rPr>
        <w:t xml:space="preserve"> و نظارت بر تهیه و ارسال نمونه در زمان مناسب</w:t>
      </w:r>
    </w:p>
    <w:p w:rsidR="00E51EB6" w:rsidRPr="00E51EB6" w:rsidRDefault="00E51EB6" w:rsidP="00406013">
      <w:pPr>
        <w:numPr>
          <w:ilvl w:val="0"/>
          <w:numId w:val="10"/>
        </w:numPr>
        <w:bidi/>
        <w:contextualSpacing/>
        <w:rPr>
          <w:rFonts w:cs="B Nazanin"/>
          <w:sz w:val="24"/>
          <w:szCs w:val="24"/>
          <w:lang w:bidi="fa-IR"/>
        </w:rPr>
      </w:pPr>
      <w:r w:rsidRPr="00E51EB6">
        <w:rPr>
          <w:rFonts w:cs="B Nazanin" w:hint="cs"/>
          <w:sz w:val="24"/>
          <w:szCs w:val="24"/>
          <w:rtl/>
          <w:lang w:bidi="fa-IR"/>
        </w:rPr>
        <w:t>دستیابی به پوشش مناسب آموزش تب مالت در سال جاری</w:t>
      </w:r>
    </w:p>
    <w:p w:rsidR="00E51EB6" w:rsidRPr="00E51EB6" w:rsidRDefault="00E51EB6" w:rsidP="00E51EB6">
      <w:pPr>
        <w:bidi/>
        <w:rPr>
          <w:rFonts w:cs="B Nazanin"/>
          <w:b/>
          <w:bCs/>
          <w:sz w:val="28"/>
          <w:szCs w:val="28"/>
          <w:rtl/>
        </w:rPr>
      </w:pPr>
    </w:p>
    <w:p w:rsidR="00E51EB6" w:rsidRPr="00E51EB6" w:rsidRDefault="00E51EB6" w:rsidP="00E51EB6">
      <w:pPr>
        <w:bidi/>
        <w:rPr>
          <w:rFonts w:cs="B Nazanin"/>
          <w:b/>
          <w:bCs/>
          <w:sz w:val="28"/>
          <w:szCs w:val="28"/>
          <w:rtl/>
          <w:lang w:bidi="fa-IR"/>
        </w:rPr>
      </w:pPr>
      <w:r w:rsidRPr="00E51EB6">
        <w:rPr>
          <w:rFonts w:cs="B Nazanin" w:hint="cs"/>
          <w:b/>
          <w:bCs/>
          <w:sz w:val="28"/>
          <w:szCs w:val="28"/>
          <w:rtl/>
        </w:rPr>
        <w:t xml:space="preserve"> ه) دستاوردها:</w:t>
      </w:r>
      <w:r w:rsidRPr="00E51EB6">
        <w:rPr>
          <w:rFonts w:cs="B Nazanin" w:hint="cs"/>
          <w:b/>
          <w:bCs/>
          <w:sz w:val="28"/>
          <w:szCs w:val="28"/>
          <w:rtl/>
          <w:lang w:bidi="fa-IR"/>
        </w:rPr>
        <w:t xml:space="preserve"> </w:t>
      </w:r>
    </w:p>
    <w:p w:rsidR="00E51EB6" w:rsidRPr="00E51EB6" w:rsidRDefault="00E51EB6" w:rsidP="00406013">
      <w:pPr>
        <w:numPr>
          <w:ilvl w:val="0"/>
          <w:numId w:val="10"/>
        </w:numPr>
        <w:bidi/>
        <w:contextualSpacing/>
        <w:rPr>
          <w:rFonts w:cs="B Nazanin"/>
          <w:sz w:val="24"/>
          <w:szCs w:val="24"/>
          <w:lang w:bidi="fa-IR"/>
        </w:rPr>
      </w:pPr>
      <w:r w:rsidRPr="00E51EB6">
        <w:rPr>
          <w:rFonts w:cs="B Nazanin" w:hint="cs"/>
          <w:sz w:val="24"/>
          <w:szCs w:val="24"/>
          <w:rtl/>
          <w:lang w:bidi="fa-IR"/>
        </w:rPr>
        <w:t xml:space="preserve">تهیه رسانه آموزشی اسلاید </w:t>
      </w:r>
      <w:r w:rsidRPr="00E51EB6">
        <w:rPr>
          <w:rFonts w:cs="B Nazanin"/>
          <w:sz w:val="24"/>
          <w:szCs w:val="24"/>
          <w:lang w:bidi="fa-IR"/>
        </w:rPr>
        <w:t>SHEP</w:t>
      </w:r>
      <w:r w:rsidRPr="00E51EB6">
        <w:rPr>
          <w:rFonts w:cs="B Nazanin" w:hint="cs"/>
          <w:sz w:val="24"/>
          <w:szCs w:val="24"/>
          <w:rtl/>
          <w:lang w:bidi="fa-IR"/>
        </w:rPr>
        <w:t xml:space="preserve"> مدل تب مالت جهت نمایش در مانیتور مراکز خدمات جامع سلامت</w:t>
      </w:r>
    </w:p>
    <w:p w:rsidR="00E51EB6" w:rsidRPr="00E51EB6" w:rsidRDefault="00E51EB6" w:rsidP="00406013">
      <w:pPr>
        <w:numPr>
          <w:ilvl w:val="0"/>
          <w:numId w:val="10"/>
        </w:numPr>
        <w:bidi/>
        <w:contextualSpacing/>
        <w:rPr>
          <w:rFonts w:cs="B Nazanin"/>
          <w:b/>
          <w:bCs/>
          <w:sz w:val="28"/>
          <w:szCs w:val="28"/>
        </w:rPr>
      </w:pPr>
      <w:r w:rsidRPr="00E51EB6">
        <w:rPr>
          <w:rFonts w:cs="B Nazanin" w:hint="cs"/>
          <w:rtl/>
          <w:lang w:bidi="fa-IR"/>
        </w:rPr>
        <w:t>بهسازی واحد پیشگیری و درمان هاری</w:t>
      </w:r>
    </w:p>
    <w:p w:rsidR="00E51EB6" w:rsidRPr="00E51EB6" w:rsidRDefault="00E51EB6" w:rsidP="00E51EB6">
      <w:pPr>
        <w:bidi/>
        <w:rPr>
          <w:rFonts w:cs="B Nazanin"/>
          <w:sz w:val="28"/>
          <w:szCs w:val="28"/>
          <w:rtl/>
          <w:lang w:bidi="fa-IR"/>
        </w:rPr>
      </w:pPr>
    </w:p>
    <w:p w:rsidR="00E51EB6" w:rsidRPr="00E51EB6" w:rsidRDefault="00E51EB6" w:rsidP="00E51EB6">
      <w:pPr>
        <w:bidi/>
        <w:rPr>
          <w:rFonts w:cs="B Nazanin"/>
          <w:sz w:val="28"/>
          <w:szCs w:val="28"/>
          <w:rtl/>
          <w:lang w:bidi="fa-IR"/>
        </w:rPr>
      </w:pPr>
    </w:p>
    <w:p w:rsidR="00E51EB6" w:rsidRPr="00E51EB6" w:rsidRDefault="00E51EB6" w:rsidP="00E51EB6">
      <w:pPr>
        <w:bidi/>
        <w:rPr>
          <w:rFonts w:cs="B Nazanin"/>
          <w:b/>
          <w:bCs/>
          <w:sz w:val="28"/>
          <w:szCs w:val="28"/>
          <w:rtl/>
        </w:rPr>
      </w:pPr>
      <w:r w:rsidRPr="00E51EB6">
        <w:rPr>
          <w:rFonts w:cs="B Nazanin" w:hint="cs"/>
          <w:b/>
          <w:bCs/>
          <w:sz w:val="28"/>
          <w:szCs w:val="28"/>
          <w:rtl/>
        </w:rPr>
        <w:t xml:space="preserve">   و)چالش‌ها:</w:t>
      </w:r>
    </w:p>
    <w:p w:rsidR="00E51EB6" w:rsidRPr="00E51EB6" w:rsidRDefault="00E51EB6" w:rsidP="00E51EB6">
      <w:pPr>
        <w:bidi/>
      </w:pPr>
    </w:p>
    <w:tbl>
      <w:tblPr>
        <w:tblStyle w:val="TableGrid6"/>
        <w:bidiVisual/>
        <w:tblW w:w="9639" w:type="dxa"/>
        <w:jc w:val="center"/>
        <w:tblLook w:val="04A0" w:firstRow="1" w:lastRow="0" w:firstColumn="1" w:lastColumn="0" w:noHBand="0" w:noVBand="1"/>
      </w:tblPr>
      <w:tblGrid>
        <w:gridCol w:w="4921"/>
        <w:gridCol w:w="4718"/>
      </w:tblGrid>
      <w:tr w:rsidR="00E51EB6" w:rsidRPr="00E51EB6" w:rsidTr="00E86BBB">
        <w:trPr>
          <w:trHeight w:val="851"/>
          <w:jc w:val="center"/>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E51EB6" w:rsidRPr="00E51EB6" w:rsidRDefault="00E51EB6" w:rsidP="00E51EB6">
            <w:pPr>
              <w:bidi/>
              <w:jc w:val="center"/>
              <w:rPr>
                <w:rFonts w:cs="B Nazanin"/>
                <w:b/>
                <w:bCs/>
                <w:sz w:val="24"/>
                <w:szCs w:val="24"/>
                <w:lang w:bidi="fa-IR"/>
              </w:rPr>
            </w:pPr>
            <w:r w:rsidRPr="00E51EB6">
              <w:rPr>
                <w:rFonts w:cs="B Nazanin" w:hint="cs"/>
                <w:b/>
                <w:bCs/>
                <w:sz w:val="24"/>
                <w:szCs w:val="24"/>
                <w:rtl/>
                <w:lang w:bidi="fa-IR"/>
              </w:rPr>
              <w:t>مشکلات و چالش‌ها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E51EB6" w:rsidRPr="00E51EB6" w:rsidRDefault="00E51EB6" w:rsidP="00E51EB6">
            <w:pPr>
              <w:bidi/>
              <w:jc w:val="center"/>
              <w:rPr>
                <w:rFonts w:cs="B Nazanin"/>
                <w:b/>
                <w:bCs/>
                <w:sz w:val="24"/>
                <w:szCs w:val="24"/>
                <w:lang w:bidi="fa-IR"/>
              </w:rPr>
            </w:pPr>
            <w:r w:rsidRPr="00E51EB6">
              <w:rPr>
                <w:rFonts w:cs="B Nazanin" w:hint="cs"/>
                <w:b/>
                <w:bCs/>
                <w:sz w:val="24"/>
                <w:szCs w:val="24"/>
                <w:rtl/>
                <w:lang w:bidi="fa-IR"/>
              </w:rPr>
              <w:t>پیشنهادات</w:t>
            </w:r>
          </w:p>
        </w:tc>
      </w:tr>
      <w:tr w:rsidR="00E51EB6" w:rsidRPr="00E51EB6" w:rsidTr="00E86BBB">
        <w:trPr>
          <w:trHeight w:val="498"/>
          <w:jc w:val="center"/>
        </w:trPr>
        <w:tc>
          <w:tcPr>
            <w:tcW w:w="4921" w:type="dxa"/>
            <w:tcBorders>
              <w:top w:val="thinThickSmallGap" w:sz="12" w:space="0" w:color="auto"/>
              <w:left w:val="thinThickSmallGap" w:sz="12" w:space="0" w:color="auto"/>
              <w:bottom w:val="single" w:sz="4" w:space="0" w:color="auto"/>
              <w:right w:val="single" w:sz="4" w:space="0" w:color="auto"/>
            </w:tcBorders>
            <w:vAlign w:val="center"/>
          </w:tcPr>
          <w:p w:rsidR="00E51EB6" w:rsidRPr="00E51EB6" w:rsidRDefault="00E51EB6" w:rsidP="00E51EB6">
            <w:pPr>
              <w:bidi/>
              <w:jc w:val="center"/>
              <w:rPr>
                <w:rFonts w:cs="B Nazanin"/>
                <w:b/>
                <w:bCs/>
              </w:rPr>
            </w:pPr>
            <w:r w:rsidRPr="00E51EB6">
              <w:rPr>
                <w:rFonts w:cs="B Nazanin" w:hint="cs"/>
                <w:rtl/>
              </w:rPr>
              <w:t xml:space="preserve">حساسیت ناکافی عموم به استفاده از روشهای پیشگیری از ابتلا به تب مالت </w:t>
            </w:r>
          </w:p>
        </w:tc>
        <w:tc>
          <w:tcPr>
            <w:tcW w:w="4718" w:type="dxa"/>
            <w:tcBorders>
              <w:top w:val="thinThickSmallGap" w:sz="12" w:space="0" w:color="auto"/>
              <w:left w:val="single" w:sz="4" w:space="0" w:color="auto"/>
              <w:bottom w:val="single" w:sz="4" w:space="0" w:color="auto"/>
              <w:right w:val="thinThickSmallGap" w:sz="12" w:space="0" w:color="auto"/>
            </w:tcBorders>
            <w:vAlign w:val="center"/>
          </w:tcPr>
          <w:p w:rsidR="00E51EB6" w:rsidRPr="00E51EB6" w:rsidRDefault="00E51EB6" w:rsidP="00E51EB6">
            <w:pPr>
              <w:bidi/>
              <w:rPr>
                <w:rFonts w:ascii="Franklin Gothic Book" w:eastAsia="+mn-ea" w:cs="B Nazanin"/>
                <w:b/>
                <w:bCs/>
                <w:kern w:val="24"/>
                <w:lang w:bidi="fa-IR"/>
              </w:rPr>
            </w:pPr>
            <w:r w:rsidRPr="00E51EB6">
              <w:rPr>
                <w:rFonts w:ascii="Franklin Gothic Book" w:eastAsia="+mn-ea" w:cs="B Nazanin" w:hint="cs"/>
                <w:kern w:val="24"/>
                <w:rtl/>
                <w:lang w:bidi="fa-IR"/>
              </w:rPr>
              <w:t>استفاده از مطالب آموزشی در رسانه های جمعی</w:t>
            </w:r>
          </w:p>
        </w:tc>
      </w:tr>
      <w:tr w:rsidR="00E51EB6" w:rsidRPr="00E51EB6" w:rsidTr="00E86BBB">
        <w:trPr>
          <w:trHeight w:val="467"/>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E51EB6" w:rsidRPr="00E51EB6" w:rsidRDefault="00E51EB6" w:rsidP="00E51EB6">
            <w:pPr>
              <w:bidi/>
              <w:jc w:val="center"/>
              <w:rPr>
                <w:rFonts w:cs="B Nazanin"/>
                <w:b/>
                <w:bCs/>
              </w:rPr>
            </w:pPr>
            <w:r w:rsidRPr="00E51EB6">
              <w:rPr>
                <w:rFonts w:asciiTheme="majorHAnsi" w:eastAsiaTheme="majorEastAsia" w:cs="B Nazanin" w:hint="cs"/>
                <w:color w:val="000000" w:themeColor="text1"/>
                <w:kern w:val="24"/>
                <w:rtl/>
                <w:lang w:bidi="fa-IR"/>
              </w:rPr>
              <w:t>نظام مراقبت غيرفعال برای بیماری تب مالت</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E51EB6" w:rsidRPr="00E51EB6" w:rsidRDefault="00E51EB6" w:rsidP="00E51EB6">
            <w:pPr>
              <w:bidi/>
              <w:jc w:val="both"/>
              <w:rPr>
                <w:rFonts w:ascii="Franklin Gothic Book" w:eastAsia="+mn-ea" w:cs="B Nazanin"/>
                <w:kern w:val="24"/>
                <w:lang w:bidi="fa-IR"/>
              </w:rPr>
            </w:pPr>
            <w:r w:rsidRPr="00E51EB6">
              <w:rPr>
                <w:rFonts w:ascii="Franklin Gothic Book" w:eastAsia="+mn-ea" w:cs="B Nazanin" w:hint="cs"/>
                <w:kern w:val="24"/>
                <w:rtl/>
                <w:lang w:bidi="fa-IR"/>
              </w:rPr>
              <w:t>فعال سازی نظام مراقبت بیماری از طرف مرکز مدیریت بیماریهای واگیر</w:t>
            </w:r>
          </w:p>
        </w:tc>
      </w:tr>
      <w:tr w:rsidR="00E51EB6" w:rsidRPr="00E51EB6" w:rsidTr="00E86BBB">
        <w:trPr>
          <w:trHeight w:val="440"/>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E51EB6" w:rsidRPr="00E51EB6" w:rsidRDefault="00E51EB6" w:rsidP="00E51EB6">
            <w:pPr>
              <w:bidi/>
              <w:jc w:val="center"/>
              <w:rPr>
                <w:rFonts w:ascii="Franklin Gothic Book" w:eastAsia="+mn-ea" w:cs="B Nazanin"/>
                <w:b/>
                <w:bCs/>
                <w:kern w:val="24"/>
                <w:rtl/>
                <w:lang w:bidi="fa-IR"/>
              </w:rPr>
            </w:pPr>
            <w:r w:rsidRPr="00E51EB6">
              <w:rPr>
                <w:rFonts w:cs="B Nazanin" w:hint="cs"/>
                <w:rtl/>
              </w:rPr>
              <w:t>تردد اتباع به ویژه مبتلایان به تب کریمه کنگو</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E51EB6" w:rsidRPr="00E51EB6" w:rsidRDefault="00E51EB6" w:rsidP="00E51EB6">
            <w:pPr>
              <w:bidi/>
              <w:rPr>
                <w:rFonts w:ascii="Franklin Gothic Book" w:eastAsia="+mn-ea" w:cs="B Nazanin"/>
                <w:b/>
                <w:bCs/>
                <w:kern w:val="24"/>
                <w:rtl/>
                <w:lang w:bidi="fa-IR"/>
              </w:rPr>
            </w:pPr>
            <w:r w:rsidRPr="00E51EB6">
              <w:rPr>
                <w:rFonts w:ascii="Franklin Gothic Book" w:eastAsia="+mn-ea" w:cs="B Nazanin" w:hint="cs"/>
                <w:kern w:val="24"/>
                <w:rtl/>
                <w:lang w:bidi="fa-IR"/>
              </w:rPr>
              <w:t>ایجاد یا تقویت ایستگاههای قرنطینه مرزی به منظور بیماریابی اتباع قبل از ورود به کشور</w:t>
            </w:r>
          </w:p>
        </w:tc>
      </w:tr>
      <w:tr w:rsidR="00E51EB6" w:rsidRPr="00E51EB6" w:rsidTr="00E86BBB">
        <w:trPr>
          <w:trHeight w:val="530"/>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E51EB6" w:rsidRPr="00E51EB6" w:rsidRDefault="00E51EB6" w:rsidP="00E51EB6">
            <w:pPr>
              <w:bidi/>
              <w:jc w:val="center"/>
              <w:rPr>
                <w:rFonts w:cs="B Nazanin"/>
                <w:rtl/>
              </w:rPr>
            </w:pPr>
            <w:r w:rsidRPr="00E51EB6">
              <w:rPr>
                <w:rFonts w:cs="B Nazanin" w:hint="cs"/>
                <w:rtl/>
              </w:rPr>
              <w:t>قاچاق دام از مرزهای شرقی کشور</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E51EB6" w:rsidRPr="00E51EB6" w:rsidRDefault="00E51EB6" w:rsidP="00E51EB6">
            <w:pPr>
              <w:bidi/>
              <w:rPr>
                <w:rFonts w:ascii="Franklin Gothic Book" w:eastAsia="+mn-ea" w:cs="B Nazanin"/>
                <w:kern w:val="24"/>
                <w:rtl/>
                <w:lang w:bidi="fa-IR"/>
              </w:rPr>
            </w:pPr>
            <w:r w:rsidRPr="00E51EB6">
              <w:rPr>
                <w:rFonts w:ascii="Franklin Gothic Book" w:eastAsia="+mn-ea" w:cs="B Nazanin" w:hint="cs"/>
                <w:kern w:val="24"/>
                <w:rtl/>
                <w:lang w:bidi="fa-IR"/>
              </w:rPr>
              <w:t>اقدامات قانونی مبارزه با قاچاق</w:t>
            </w:r>
          </w:p>
        </w:tc>
      </w:tr>
      <w:tr w:rsidR="00E51EB6" w:rsidRPr="00E51EB6" w:rsidTr="00E86BBB">
        <w:trPr>
          <w:trHeight w:val="530"/>
          <w:jc w:val="center"/>
        </w:trPr>
        <w:tc>
          <w:tcPr>
            <w:tcW w:w="4921" w:type="dxa"/>
            <w:tcBorders>
              <w:top w:val="single" w:sz="4" w:space="0" w:color="auto"/>
              <w:left w:val="thinThickSmallGap" w:sz="12" w:space="0" w:color="auto"/>
              <w:bottom w:val="thinThickSmallGap" w:sz="12" w:space="0" w:color="auto"/>
              <w:right w:val="single" w:sz="4" w:space="0" w:color="auto"/>
            </w:tcBorders>
            <w:vAlign w:val="center"/>
          </w:tcPr>
          <w:p w:rsidR="00E51EB6" w:rsidRPr="00E51EB6" w:rsidRDefault="00E51EB6" w:rsidP="00E51EB6">
            <w:pPr>
              <w:bidi/>
              <w:jc w:val="center"/>
              <w:rPr>
                <w:rFonts w:cs="B Nazanin"/>
                <w:rtl/>
              </w:rPr>
            </w:pPr>
            <w:r w:rsidRPr="00E51EB6">
              <w:rPr>
                <w:rFonts w:cs="B Nazanin" w:hint="cs"/>
                <w:rtl/>
              </w:rPr>
              <w:t>کمبود داروی ریباویرین در مقاطع مختلف</w:t>
            </w:r>
          </w:p>
        </w:tc>
        <w:tc>
          <w:tcPr>
            <w:tcW w:w="4718" w:type="dxa"/>
            <w:tcBorders>
              <w:top w:val="single" w:sz="4" w:space="0" w:color="auto"/>
              <w:left w:val="single" w:sz="4" w:space="0" w:color="auto"/>
              <w:bottom w:val="thinThickSmallGap" w:sz="12" w:space="0" w:color="auto"/>
              <w:right w:val="thinThickSmallGap" w:sz="12" w:space="0" w:color="auto"/>
            </w:tcBorders>
            <w:vAlign w:val="center"/>
          </w:tcPr>
          <w:p w:rsidR="00E51EB6" w:rsidRPr="00E51EB6" w:rsidRDefault="00E51EB6" w:rsidP="00E51EB6">
            <w:pPr>
              <w:bidi/>
              <w:rPr>
                <w:rFonts w:ascii="Franklin Gothic Book" w:eastAsia="+mn-ea" w:cs="B Nazanin"/>
                <w:kern w:val="24"/>
                <w:rtl/>
                <w:lang w:bidi="fa-IR"/>
              </w:rPr>
            </w:pPr>
            <w:r w:rsidRPr="00E51EB6">
              <w:rPr>
                <w:rFonts w:ascii="Franklin Gothic Book" w:eastAsia="+mn-ea" w:cs="B Nazanin" w:hint="cs"/>
                <w:kern w:val="24"/>
                <w:rtl/>
                <w:lang w:bidi="fa-IR"/>
              </w:rPr>
              <w:t>تأمین دارو از طرف مرکز مدیریت بیماریهای واگیر</w:t>
            </w:r>
          </w:p>
        </w:tc>
      </w:tr>
    </w:tbl>
    <w:p w:rsidR="00E51EB6" w:rsidRPr="00E51EB6" w:rsidRDefault="00E51EB6" w:rsidP="00E51EB6">
      <w:pPr>
        <w:bidi/>
        <w:rPr>
          <w:rFonts w:ascii="Franklin Gothic Book" w:eastAsia="+mn-ea" w:cs="2  Zar"/>
          <w:kern w:val="24"/>
          <w:sz w:val="24"/>
          <w:szCs w:val="24"/>
          <w:rtl/>
          <w:lang w:bidi="fa-IR"/>
        </w:rPr>
      </w:pPr>
    </w:p>
    <w:p w:rsidR="00E51EB6" w:rsidRPr="00E51EB6" w:rsidRDefault="00E51EB6" w:rsidP="00E51EB6">
      <w:pPr>
        <w:rPr>
          <w:rFonts w:ascii="Franklin Gothic Book" w:eastAsia="+mn-ea" w:cs="2  Zar"/>
          <w:sz w:val="24"/>
          <w:szCs w:val="24"/>
          <w:rtl/>
          <w:lang w:bidi="fa-IR"/>
        </w:rPr>
      </w:pPr>
      <w:r w:rsidRPr="00E51EB6">
        <w:rPr>
          <w:rFonts w:ascii="Franklin Gothic Book" w:eastAsia="+mn-ea" w:cs="2  Zar"/>
          <w:sz w:val="24"/>
          <w:szCs w:val="24"/>
          <w:rtl/>
          <w:lang w:bidi="fa-IR"/>
        </w:rPr>
        <w:br w:type="page"/>
      </w:r>
    </w:p>
    <w:p w:rsidR="000563AC" w:rsidRDefault="000563AC" w:rsidP="000563AC">
      <w:pPr>
        <w:bidi/>
        <w:rPr>
          <w:rFonts w:ascii="Franklin Gothic Book" w:eastAsia="+mn-ea" w:cs="2  Zar"/>
          <w:sz w:val="24"/>
          <w:szCs w:val="24"/>
          <w:rtl/>
          <w:lang w:bidi="fa-IR"/>
        </w:rPr>
      </w:pPr>
    </w:p>
    <w:p w:rsidR="000563AC" w:rsidRPr="002B59E6" w:rsidRDefault="000563AC" w:rsidP="000563AC">
      <w:pPr>
        <w:bidi/>
        <w:rPr>
          <w:rFonts w:ascii="Franklin Gothic Book" w:eastAsia="+mn-ea" w:cs="2  Zar"/>
          <w:sz w:val="24"/>
          <w:szCs w:val="24"/>
          <w:rtl/>
          <w:lang w:bidi="fa-IR"/>
        </w:rPr>
      </w:pPr>
    </w:p>
    <w:p w:rsidR="00375736" w:rsidRPr="00375736" w:rsidRDefault="00375736" w:rsidP="00375736">
      <w:pPr>
        <w:bidi/>
        <w:rPr>
          <w:rFonts w:ascii="Calibri" w:eastAsia="Calibri" w:hAnsi="Calibri" w:cs="B Nazanin"/>
          <w:b/>
          <w:bCs/>
          <w:sz w:val="28"/>
          <w:szCs w:val="28"/>
          <w:rtl/>
          <w:lang w:bidi="fa-IR"/>
        </w:rPr>
      </w:pPr>
      <w:r w:rsidRPr="00375736">
        <w:rPr>
          <w:rFonts w:cs="B Nazanin" w:hint="cs"/>
          <w:b/>
          <w:bCs/>
          <w:sz w:val="28"/>
          <w:szCs w:val="28"/>
          <w:rtl/>
          <w:lang w:bidi="fa-IR"/>
        </w:rPr>
        <w:t xml:space="preserve">نام برنامه :  </w:t>
      </w:r>
      <w:r w:rsidRPr="00375736">
        <w:rPr>
          <w:rFonts w:ascii="Calibri" w:eastAsia="Calibri" w:hAnsi="Calibri" w:cs="B Nazanin" w:hint="cs"/>
          <w:b/>
          <w:bCs/>
          <w:sz w:val="28"/>
          <w:szCs w:val="28"/>
          <w:rtl/>
          <w:lang w:bidi="fa-IR"/>
        </w:rPr>
        <w:t xml:space="preserve">بیماری سل </w:t>
      </w:r>
    </w:p>
    <w:p w:rsidR="00375736" w:rsidRPr="00375736" w:rsidRDefault="00375736" w:rsidP="00375736">
      <w:pPr>
        <w:bidi/>
        <w:rPr>
          <w:rFonts w:cs="B Nazanin"/>
          <w:b/>
          <w:bCs/>
          <w:sz w:val="28"/>
          <w:szCs w:val="28"/>
          <w:rtl/>
          <w:lang w:bidi="fa-IR"/>
        </w:rPr>
      </w:pPr>
      <w:r w:rsidRPr="00375736">
        <w:rPr>
          <w:rFonts w:cs="B Nazanin" w:hint="cs"/>
          <w:b/>
          <w:bCs/>
          <w:sz w:val="28"/>
          <w:szCs w:val="28"/>
          <w:rtl/>
          <w:lang w:bidi="fa-IR"/>
        </w:rPr>
        <w:t>الف )جامعه آماری</w:t>
      </w:r>
    </w:p>
    <w:p w:rsidR="00375736" w:rsidRPr="00375736" w:rsidRDefault="00375736" w:rsidP="00375736">
      <w:pPr>
        <w:autoSpaceDE w:val="0"/>
        <w:autoSpaceDN w:val="0"/>
        <w:bidi/>
        <w:adjustRightInd w:val="0"/>
        <w:spacing w:after="0" w:line="240" w:lineRule="auto"/>
        <w:jc w:val="lowKashida"/>
        <w:rPr>
          <w:rFonts w:ascii="B Nazanin" w:cs="B Nazanin"/>
          <w:sz w:val="24"/>
          <w:szCs w:val="24"/>
          <w:rtl/>
        </w:rPr>
      </w:pPr>
      <w:r w:rsidRPr="00375736">
        <w:rPr>
          <w:rFonts w:ascii="B Nazanin" w:cs="B Nazanin" w:hint="cs"/>
          <w:sz w:val="24"/>
          <w:szCs w:val="24"/>
          <w:rtl/>
        </w:rPr>
        <w:t xml:space="preserve">    براي</w:t>
      </w:r>
      <w:r w:rsidRPr="00375736">
        <w:rPr>
          <w:rFonts w:ascii="B Nazanin" w:cs="B Nazanin"/>
          <w:sz w:val="24"/>
          <w:szCs w:val="24"/>
        </w:rPr>
        <w:t xml:space="preserve"> </w:t>
      </w:r>
      <w:r w:rsidRPr="00375736">
        <w:rPr>
          <w:rFonts w:ascii="B Nazanin" w:cs="B Nazanin" w:hint="cs"/>
          <w:sz w:val="24"/>
          <w:szCs w:val="24"/>
          <w:rtl/>
        </w:rPr>
        <w:t>دستيابي</w:t>
      </w:r>
      <w:r w:rsidRPr="00375736">
        <w:rPr>
          <w:rFonts w:ascii="B Nazanin" w:cs="B Nazanin"/>
          <w:sz w:val="24"/>
          <w:szCs w:val="24"/>
        </w:rPr>
        <w:t xml:space="preserve"> </w:t>
      </w:r>
      <w:r w:rsidRPr="00375736">
        <w:rPr>
          <w:rFonts w:ascii="B Nazanin" w:cs="B Nazanin" w:hint="cs"/>
          <w:sz w:val="24"/>
          <w:szCs w:val="24"/>
          <w:rtl/>
        </w:rPr>
        <w:t>به</w:t>
      </w:r>
      <w:r w:rsidRPr="00375736">
        <w:rPr>
          <w:rFonts w:ascii="B Nazanin" w:cs="B Nazanin"/>
          <w:sz w:val="24"/>
          <w:szCs w:val="24"/>
        </w:rPr>
        <w:t xml:space="preserve"> </w:t>
      </w:r>
      <w:r w:rsidRPr="00375736">
        <w:rPr>
          <w:rFonts w:ascii="B Nazanin" w:cs="B Nazanin" w:hint="cs"/>
          <w:sz w:val="24"/>
          <w:szCs w:val="24"/>
          <w:rtl/>
        </w:rPr>
        <w:t>اهداف</w:t>
      </w:r>
      <w:r w:rsidRPr="00375736">
        <w:rPr>
          <w:rFonts w:ascii="B Nazanin" w:cs="B Nazanin"/>
          <w:sz w:val="24"/>
          <w:szCs w:val="24"/>
        </w:rPr>
        <w:t xml:space="preserve"> </w:t>
      </w:r>
      <w:r w:rsidRPr="00375736">
        <w:rPr>
          <w:rFonts w:ascii="B Nazanin" w:cs="B Nazanin" w:hint="cs"/>
          <w:sz w:val="24"/>
          <w:szCs w:val="24"/>
          <w:rtl/>
        </w:rPr>
        <w:t>تعيين</w:t>
      </w:r>
      <w:r w:rsidRPr="00375736">
        <w:rPr>
          <w:rFonts w:ascii="B Nazanin" w:cs="B Nazanin"/>
          <w:sz w:val="24"/>
          <w:szCs w:val="24"/>
        </w:rPr>
        <w:t xml:space="preserve"> </w:t>
      </w:r>
      <w:r w:rsidRPr="00375736">
        <w:rPr>
          <w:rFonts w:ascii="B Nazanin" w:cs="B Nazanin" w:hint="cs"/>
          <w:sz w:val="24"/>
          <w:szCs w:val="24"/>
          <w:rtl/>
        </w:rPr>
        <w:t>شده</w:t>
      </w:r>
      <w:r w:rsidRPr="00375736">
        <w:rPr>
          <w:rFonts w:ascii="B Nazanin" w:cs="B Nazanin"/>
          <w:sz w:val="24"/>
          <w:szCs w:val="24"/>
        </w:rPr>
        <w:t xml:space="preserve"> </w:t>
      </w:r>
      <w:r w:rsidRPr="00375736">
        <w:rPr>
          <w:rFonts w:ascii="B Nazanin" w:cs="B Nazanin" w:hint="cs"/>
          <w:sz w:val="24"/>
          <w:szCs w:val="24"/>
          <w:rtl/>
        </w:rPr>
        <w:t>توسط</w:t>
      </w:r>
      <w:r w:rsidRPr="00375736">
        <w:rPr>
          <w:rFonts w:ascii="B Nazanin" w:cs="B Nazanin"/>
          <w:sz w:val="24"/>
          <w:szCs w:val="24"/>
        </w:rPr>
        <w:t xml:space="preserve"> </w:t>
      </w:r>
      <w:r w:rsidRPr="00375736">
        <w:rPr>
          <w:rFonts w:ascii="B Nazanin" w:cs="B Nazanin" w:hint="cs"/>
          <w:sz w:val="24"/>
          <w:szCs w:val="24"/>
          <w:rtl/>
        </w:rPr>
        <w:t>سازمان</w:t>
      </w:r>
      <w:r w:rsidRPr="00375736">
        <w:rPr>
          <w:rFonts w:ascii="B Nazanin" w:cs="B Nazanin"/>
          <w:sz w:val="24"/>
          <w:szCs w:val="24"/>
        </w:rPr>
        <w:t xml:space="preserve"> </w:t>
      </w:r>
      <w:r w:rsidRPr="00375736">
        <w:rPr>
          <w:rFonts w:ascii="B Nazanin" w:cs="B Nazanin" w:hint="cs"/>
          <w:sz w:val="24"/>
          <w:szCs w:val="24"/>
          <w:rtl/>
        </w:rPr>
        <w:t>جهاني</w:t>
      </w:r>
      <w:r w:rsidRPr="00375736">
        <w:rPr>
          <w:rFonts w:ascii="B Nazanin" w:cs="B Nazanin"/>
          <w:sz w:val="24"/>
          <w:szCs w:val="24"/>
        </w:rPr>
        <w:t xml:space="preserve"> </w:t>
      </w:r>
      <w:r w:rsidRPr="00375736">
        <w:rPr>
          <w:rFonts w:ascii="B Nazanin" w:cs="B Nazanin" w:hint="cs"/>
          <w:sz w:val="24"/>
          <w:szCs w:val="24"/>
          <w:rtl/>
        </w:rPr>
        <w:t>بهداشت</w:t>
      </w:r>
      <w:r w:rsidRPr="00375736">
        <w:rPr>
          <w:rFonts w:ascii="B Nazanin" w:cs="B Nazanin"/>
          <w:sz w:val="24"/>
          <w:szCs w:val="24"/>
        </w:rPr>
        <w:t xml:space="preserve"> </w:t>
      </w:r>
      <w:r w:rsidRPr="00375736">
        <w:rPr>
          <w:rFonts w:ascii="B Nazanin" w:cs="B Nazanin" w:hint="cs"/>
          <w:sz w:val="24"/>
          <w:szCs w:val="24"/>
          <w:rtl/>
        </w:rPr>
        <w:t>تا</w:t>
      </w:r>
      <w:r w:rsidRPr="00375736">
        <w:rPr>
          <w:rFonts w:ascii="B Nazanin" w:cs="B Nazanin"/>
          <w:sz w:val="24"/>
          <w:szCs w:val="24"/>
        </w:rPr>
        <w:t xml:space="preserve"> </w:t>
      </w:r>
      <w:r w:rsidRPr="00375736">
        <w:rPr>
          <w:rFonts w:ascii="B Nazanin" w:cs="B Nazanin" w:hint="cs"/>
          <w:sz w:val="24"/>
          <w:szCs w:val="24"/>
          <w:rtl/>
        </w:rPr>
        <w:t>سال</w:t>
      </w:r>
      <w:r w:rsidRPr="00375736">
        <w:rPr>
          <w:rFonts w:ascii="B Nazanin" w:cs="B Nazanin"/>
          <w:sz w:val="24"/>
          <w:szCs w:val="24"/>
        </w:rPr>
        <w:t xml:space="preserve"> 2035 </w:t>
      </w:r>
      <w:r w:rsidRPr="00375736">
        <w:rPr>
          <w:rFonts w:ascii="B Nazanin" w:cs="B Nazanin" w:hint="cs"/>
          <w:sz w:val="24"/>
          <w:szCs w:val="24"/>
          <w:rtl/>
        </w:rPr>
        <w:t xml:space="preserve">، </w:t>
      </w:r>
      <w:r w:rsidRPr="00375736">
        <w:rPr>
          <w:rFonts w:ascii="B Nazanin" w:cs="B Nazanin"/>
          <w:sz w:val="24"/>
          <w:szCs w:val="24"/>
        </w:rPr>
        <w:t>)</w:t>
      </w:r>
      <w:r w:rsidRPr="00375736">
        <w:rPr>
          <w:rFonts w:ascii="B Nazanin" w:cs="B Nazanin" w:hint="cs"/>
          <w:sz w:val="24"/>
          <w:szCs w:val="24"/>
          <w:rtl/>
        </w:rPr>
        <w:t>يعنی</w:t>
      </w:r>
      <w:r w:rsidRPr="00375736">
        <w:rPr>
          <w:rFonts w:ascii="B Nazanin" w:cs="B Nazanin"/>
          <w:sz w:val="24"/>
          <w:szCs w:val="24"/>
        </w:rPr>
        <w:t xml:space="preserve"> </w:t>
      </w:r>
      <w:r w:rsidRPr="00375736">
        <w:rPr>
          <w:rFonts w:ascii="B Nazanin" w:cs="B Nazanin" w:hint="cs"/>
          <w:sz w:val="24"/>
          <w:szCs w:val="24"/>
          <w:rtl/>
        </w:rPr>
        <w:t>کاهش</w:t>
      </w:r>
      <w:r w:rsidRPr="00375736">
        <w:rPr>
          <w:rFonts w:ascii="B Nazanin" w:cs="B Nazanin"/>
          <w:sz w:val="24"/>
          <w:szCs w:val="24"/>
        </w:rPr>
        <w:t xml:space="preserve"> 90</w:t>
      </w:r>
      <w:r w:rsidRPr="00375736">
        <w:rPr>
          <w:rFonts w:ascii="B Nazanin" w:cs="B Nazanin" w:hint="cs"/>
          <w:sz w:val="24"/>
          <w:szCs w:val="24"/>
          <w:rtl/>
        </w:rPr>
        <w:t>درصدي</w:t>
      </w:r>
      <w:r w:rsidRPr="00375736">
        <w:rPr>
          <w:rFonts w:ascii="B Nazanin" w:cs="B Nazanin"/>
          <w:sz w:val="24"/>
          <w:szCs w:val="24"/>
        </w:rPr>
        <w:t xml:space="preserve"> </w:t>
      </w:r>
      <w:r w:rsidRPr="00375736">
        <w:rPr>
          <w:rFonts w:ascii="B Nazanin" w:cs="B Nazanin" w:hint="cs"/>
          <w:sz w:val="24"/>
          <w:szCs w:val="24"/>
          <w:rtl/>
        </w:rPr>
        <w:t>در</w:t>
      </w:r>
      <w:r w:rsidRPr="00375736">
        <w:rPr>
          <w:rFonts w:ascii="B Nazanin" w:cs="B Nazanin"/>
          <w:sz w:val="24"/>
          <w:szCs w:val="24"/>
        </w:rPr>
        <w:t xml:space="preserve"> </w:t>
      </w:r>
      <w:r w:rsidRPr="00375736">
        <w:rPr>
          <w:rFonts w:ascii="B Nazanin" w:cs="B Nazanin" w:hint="cs"/>
          <w:sz w:val="24"/>
          <w:szCs w:val="24"/>
          <w:rtl/>
        </w:rPr>
        <w:t>بروز</w:t>
      </w:r>
      <w:r w:rsidRPr="00375736">
        <w:rPr>
          <w:rFonts w:ascii="B Nazanin" w:cs="B Nazanin"/>
          <w:sz w:val="24"/>
          <w:szCs w:val="24"/>
        </w:rPr>
        <w:t xml:space="preserve"> </w:t>
      </w:r>
      <w:r w:rsidRPr="00375736">
        <w:rPr>
          <w:rFonts w:ascii="B Nazanin" w:cs="B Nazanin" w:hint="cs"/>
          <w:sz w:val="24"/>
          <w:szCs w:val="24"/>
          <w:rtl/>
        </w:rPr>
        <w:t>بيماري</w:t>
      </w:r>
      <w:r w:rsidRPr="00375736">
        <w:rPr>
          <w:rFonts w:ascii="B Nazanin" w:cs="B Nazanin"/>
          <w:sz w:val="24"/>
          <w:szCs w:val="24"/>
        </w:rPr>
        <w:t xml:space="preserve"> </w:t>
      </w:r>
      <w:r w:rsidRPr="00375736">
        <w:rPr>
          <w:rFonts w:ascii="B Nazanin" w:cs="B Nazanin" w:hint="cs"/>
          <w:sz w:val="24"/>
          <w:szCs w:val="24"/>
          <w:rtl/>
        </w:rPr>
        <w:t>و</w:t>
      </w:r>
      <w:r w:rsidRPr="00375736">
        <w:rPr>
          <w:rFonts w:ascii="B Nazanin" w:cs="B Nazanin"/>
          <w:sz w:val="24"/>
          <w:szCs w:val="24"/>
        </w:rPr>
        <w:t xml:space="preserve"> 95 </w:t>
      </w:r>
      <w:r w:rsidRPr="00375736">
        <w:rPr>
          <w:rFonts w:ascii="B Nazanin" w:cs="B Nazanin" w:hint="cs"/>
          <w:sz w:val="24"/>
          <w:szCs w:val="24"/>
          <w:rtl/>
        </w:rPr>
        <w:t>درصدي</w:t>
      </w:r>
      <w:r w:rsidRPr="00375736">
        <w:rPr>
          <w:rFonts w:ascii="B Nazanin" w:cs="B Nazanin"/>
          <w:sz w:val="24"/>
          <w:szCs w:val="24"/>
        </w:rPr>
        <w:t xml:space="preserve"> </w:t>
      </w:r>
      <w:r w:rsidRPr="00375736">
        <w:rPr>
          <w:rFonts w:ascii="B Nazanin" w:cs="B Nazanin" w:hint="cs"/>
          <w:sz w:val="24"/>
          <w:szCs w:val="24"/>
          <w:rtl/>
        </w:rPr>
        <w:t>در</w:t>
      </w:r>
      <w:r w:rsidRPr="00375736">
        <w:rPr>
          <w:rFonts w:ascii="B Nazanin" w:cs="B Nazanin"/>
          <w:sz w:val="24"/>
          <w:szCs w:val="24"/>
        </w:rPr>
        <w:t xml:space="preserve"> </w:t>
      </w:r>
      <w:r w:rsidRPr="00375736">
        <w:rPr>
          <w:rFonts w:ascii="B Nazanin" w:cs="B Nazanin" w:hint="cs"/>
          <w:sz w:val="24"/>
          <w:szCs w:val="24"/>
          <w:rtl/>
        </w:rPr>
        <w:t>مرگ</w:t>
      </w:r>
      <w:r w:rsidRPr="00375736">
        <w:rPr>
          <w:rFonts w:ascii="B Nazanin" w:cs="B Nazanin"/>
          <w:sz w:val="24"/>
          <w:szCs w:val="24"/>
        </w:rPr>
        <w:t xml:space="preserve"> </w:t>
      </w:r>
      <w:r w:rsidRPr="00375736">
        <w:rPr>
          <w:rFonts w:ascii="B Nazanin" w:cs="B Nazanin" w:hint="cs"/>
          <w:sz w:val="24"/>
          <w:szCs w:val="24"/>
          <w:rtl/>
        </w:rPr>
        <w:t>و</w:t>
      </w:r>
      <w:r w:rsidRPr="00375736">
        <w:rPr>
          <w:rFonts w:ascii="B Nazanin" w:cs="B Nazanin"/>
          <w:sz w:val="24"/>
          <w:szCs w:val="24"/>
        </w:rPr>
        <w:t xml:space="preserve"> </w:t>
      </w:r>
      <w:r w:rsidRPr="00375736">
        <w:rPr>
          <w:rFonts w:ascii="B Nazanin" w:cs="B Nazanin" w:hint="cs"/>
          <w:sz w:val="24"/>
          <w:szCs w:val="24"/>
          <w:rtl/>
        </w:rPr>
        <w:t>مير</w:t>
      </w:r>
      <w:r w:rsidRPr="00375736">
        <w:rPr>
          <w:rFonts w:ascii="B Nazanin" w:cs="B Nazanin"/>
          <w:sz w:val="24"/>
          <w:szCs w:val="24"/>
        </w:rPr>
        <w:t xml:space="preserve"> </w:t>
      </w:r>
      <w:r w:rsidRPr="00375736">
        <w:rPr>
          <w:rFonts w:ascii="B Nazanin" w:cs="B Nazanin" w:hint="cs"/>
          <w:sz w:val="24"/>
          <w:szCs w:val="24"/>
          <w:rtl/>
        </w:rPr>
        <w:t>ناشي</w:t>
      </w:r>
      <w:r w:rsidRPr="00375736">
        <w:rPr>
          <w:rFonts w:ascii="B Nazanin" w:cs="B Nazanin"/>
          <w:sz w:val="24"/>
          <w:szCs w:val="24"/>
        </w:rPr>
        <w:t xml:space="preserve"> </w:t>
      </w:r>
      <w:r w:rsidRPr="00375736">
        <w:rPr>
          <w:rFonts w:ascii="B Nazanin" w:cs="B Nazanin" w:hint="cs"/>
          <w:sz w:val="24"/>
          <w:szCs w:val="24"/>
          <w:rtl/>
        </w:rPr>
        <w:t>از</w:t>
      </w:r>
      <w:r w:rsidRPr="00375736">
        <w:rPr>
          <w:rFonts w:ascii="B Nazanin" w:cs="B Nazanin"/>
          <w:sz w:val="24"/>
          <w:szCs w:val="24"/>
        </w:rPr>
        <w:t xml:space="preserve"> </w:t>
      </w:r>
      <w:r w:rsidRPr="00375736">
        <w:rPr>
          <w:rFonts w:ascii="B Nazanin" w:cs="B Nazanin" w:hint="cs"/>
          <w:sz w:val="24"/>
          <w:szCs w:val="24"/>
          <w:rtl/>
        </w:rPr>
        <w:t>آن،</w:t>
      </w:r>
      <w:r w:rsidRPr="00375736">
        <w:rPr>
          <w:rFonts w:ascii="B Nazanin" w:cs="B Nazanin"/>
          <w:sz w:val="24"/>
          <w:szCs w:val="24"/>
        </w:rPr>
        <w:t xml:space="preserve"> </w:t>
      </w:r>
      <w:r w:rsidRPr="00375736">
        <w:rPr>
          <w:rFonts w:ascii="B Nazanin" w:cs="B Nazanin" w:hint="cs"/>
          <w:sz w:val="24"/>
          <w:szCs w:val="24"/>
          <w:rtl/>
        </w:rPr>
        <w:t>در</w:t>
      </w:r>
      <w:r w:rsidRPr="00375736">
        <w:rPr>
          <w:rFonts w:ascii="B Nazanin" w:cs="B Nazanin"/>
          <w:sz w:val="24"/>
          <w:szCs w:val="24"/>
        </w:rPr>
        <w:t xml:space="preserve"> </w:t>
      </w:r>
      <w:r w:rsidRPr="00375736">
        <w:rPr>
          <w:rFonts w:ascii="B Nazanin" w:cs="B Nazanin" w:hint="cs"/>
          <w:sz w:val="24"/>
          <w:szCs w:val="24"/>
          <w:rtl/>
        </w:rPr>
        <w:t>مقايسه</w:t>
      </w:r>
      <w:r w:rsidRPr="00375736">
        <w:rPr>
          <w:rFonts w:ascii="B Nazanin" w:cs="B Nazanin"/>
          <w:sz w:val="24"/>
          <w:szCs w:val="24"/>
        </w:rPr>
        <w:t xml:space="preserve"> </w:t>
      </w:r>
      <w:r w:rsidRPr="00375736">
        <w:rPr>
          <w:rFonts w:ascii="B Nazanin" w:cs="B Nazanin" w:hint="cs"/>
          <w:sz w:val="24"/>
          <w:szCs w:val="24"/>
          <w:rtl/>
        </w:rPr>
        <w:t>با</w:t>
      </w:r>
      <w:r w:rsidRPr="00375736">
        <w:rPr>
          <w:rFonts w:ascii="B Nazanin" w:cs="B Nazanin"/>
          <w:sz w:val="24"/>
          <w:szCs w:val="24"/>
        </w:rPr>
        <w:t xml:space="preserve"> 2015</w:t>
      </w:r>
      <w:r w:rsidRPr="00375736">
        <w:rPr>
          <w:rFonts w:ascii="B Nazanin" w:cs="B Nazanin" w:hint="cs"/>
          <w:sz w:val="24"/>
          <w:szCs w:val="24"/>
          <w:rtl/>
        </w:rPr>
        <w:t>)</w:t>
      </w:r>
      <w:r w:rsidRPr="00375736">
        <w:rPr>
          <w:rFonts w:ascii="B Nazanin" w:cs="B Nazanin"/>
          <w:sz w:val="24"/>
          <w:szCs w:val="24"/>
        </w:rPr>
        <w:t xml:space="preserve"> </w:t>
      </w:r>
      <w:r w:rsidRPr="00375736">
        <w:rPr>
          <w:rFonts w:ascii="B Nazanin" w:cs="B Nazanin" w:hint="cs"/>
          <w:sz w:val="24"/>
          <w:szCs w:val="24"/>
          <w:rtl/>
        </w:rPr>
        <w:t>،</w:t>
      </w:r>
      <w:r w:rsidRPr="00375736">
        <w:rPr>
          <w:rFonts w:ascii="B Nazanin" w:cs="B Nazanin"/>
          <w:sz w:val="24"/>
          <w:szCs w:val="24"/>
        </w:rPr>
        <w:t xml:space="preserve"> </w:t>
      </w:r>
      <w:r w:rsidRPr="00375736">
        <w:rPr>
          <w:rFonts w:ascii="B Nazanin" w:cs="B Nazanin" w:hint="cs"/>
          <w:sz w:val="24"/>
          <w:szCs w:val="24"/>
          <w:rtl/>
        </w:rPr>
        <w:t>تشخيص</w:t>
      </w:r>
      <w:r w:rsidRPr="00375736">
        <w:rPr>
          <w:rFonts w:ascii="B Nazanin" w:cs="B Nazanin"/>
          <w:sz w:val="24"/>
          <w:szCs w:val="24"/>
        </w:rPr>
        <w:t xml:space="preserve"> </w:t>
      </w:r>
      <w:r w:rsidRPr="00375736">
        <w:rPr>
          <w:rFonts w:ascii="B Nazanin" w:cs="B Nazanin" w:hint="cs"/>
          <w:sz w:val="24"/>
          <w:szCs w:val="24"/>
          <w:rtl/>
        </w:rPr>
        <w:t>سل نهفته</w:t>
      </w:r>
      <w:r w:rsidRPr="00375736">
        <w:rPr>
          <w:rFonts w:ascii="B Nazanin" w:cs="B Nazanin"/>
          <w:sz w:val="24"/>
          <w:szCs w:val="24"/>
        </w:rPr>
        <w:t xml:space="preserve"> </w:t>
      </w:r>
      <w:r w:rsidRPr="00375736">
        <w:rPr>
          <w:rFonts w:ascii="B Nazanin" w:cs="B Nazanin" w:hint="cs"/>
          <w:sz w:val="24"/>
          <w:szCs w:val="24"/>
          <w:rtl/>
        </w:rPr>
        <w:t>و</w:t>
      </w:r>
      <w:r w:rsidRPr="00375736">
        <w:rPr>
          <w:rFonts w:ascii="B Nazanin" w:cs="B Nazanin"/>
          <w:sz w:val="24"/>
          <w:szCs w:val="24"/>
        </w:rPr>
        <w:t xml:space="preserve"> </w:t>
      </w:r>
      <w:r w:rsidRPr="00375736">
        <w:rPr>
          <w:rFonts w:ascii="B Nazanin" w:cs="B Nazanin" w:hint="cs"/>
          <w:sz w:val="24"/>
          <w:szCs w:val="24"/>
          <w:rtl/>
        </w:rPr>
        <w:t>درمان</w:t>
      </w:r>
      <w:r w:rsidRPr="00375736">
        <w:rPr>
          <w:rFonts w:ascii="B Nazanin" w:cs="B Nazanin"/>
          <w:sz w:val="24"/>
          <w:szCs w:val="24"/>
        </w:rPr>
        <w:t xml:space="preserve"> </w:t>
      </w:r>
      <w:r w:rsidRPr="00375736">
        <w:rPr>
          <w:rFonts w:ascii="B Nazanin" w:cs="B Nazanin" w:hint="cs"/>
          <w:sz w:val="24"/>
          <w:szCs w:val="24"/>
          <w:rtl/>
        </w:rPr>
        <w:t>پيشگيرانه</w:t>
      </w:r>
      <w:r w:rsidRPr="00375736">
        <w:rPr>
          <w:rFonts w:ascii="B Nazanin" w:cs="B Nazanin"/>
          <w:sz w:val="24"/>
          <w:szCs w:val="24"/>
        </w:rPr>
        <w:t xml:space="preserve"> </w:t>
      </w:r>
      <w:r w:rsidRPr="00375736">
        <w:rPr>
          <w:rFonts w:ascii="B Nazanin" w:cs="B Nazanin" w:hint="cs"/>
          <w:sz w:val="24"/>
          <w:szCs w:val="24"/>
          <w:rtl/>
        </w:rPr>
        <w:t>آن،</w:t>
      </w:r>
      <w:r w:rsidRPr="00375736">
        <w:rPr>
          <w:rFonts w:ascii="B Nazanin" w:cs="B Nazanin"/>
          <w:sz w:val="24"/>
          <w:szCs w:val="24"/>
        </w:rPr>
        <w:t xml:space="preserve"> </w:t>
      </w:r>
      <w:r w:rsidRPr="00375736">
        <w:rPr>
          <w:rFonts w:ascii="B Nazanin" w:cs="B Nazanin" w:hint="cs"/>
          <w:sz w:val="24"/>
          <w:szCs w:val="24"/>
          <w:rtl/>
        </w:rPr>
        <w:t>اقدامي</w:t>
      </w:r>
      <w:r w:rsidRPr="00375736">
        <w:rPr>
          <w:rFonts w:ascii="B Nazanin" w:cs="B Nazanin"/>
          <w:sz w:val="24"/>
          <w:szCs w:val="24"/>
        </w:rPr>
        <w:t xml:space="preserve"> </w:t>
      </w:r>
      <w:r w:rsidRPr="00375736">
        <w:rPr>
          <w:rFonts w:ascii="B Nazanin" w:cs="B Nazanin" w:hint="cs"/>
          <w:sz w:val="24"/>
          <w:szCs w:val="24"/>
          <w:rtl/>
        </w:rPr>
        <w:t xml:space="preserve">کاملاً </w:t>
      </w:r>
      <w:r w:rsidRPr="00375736">
        <w:rPr>
          <w:rFonts w:ascii="B Nazanin" w:cs="B Nazanin"/>
          <w:sz w:val="24"/>
          <w:szCs w:val="24"/>
        </w:rPr>
        <w:t xml:space="preserve"> </w:t>
      </w:r>
      <w:r w:rsidRPr="00375736">
        <w:rPr>
          <w:rFonts w:ascii="B Nazanin" w:cs="B Nazanin" w:hint="cs"/>
          <w:sz w:val="24"/>
          <w:szCs w:val="24"/>
          <w:rtl/>
        </w:rPr>
        <w:t>ضروري</w:t>
      </w:r>
      <w:r w:rsidRPr="00375736">
        <w:rPr>
          <w:rFonts w:ascii="B Nazanin" w:cs="B Nazanin"/>
          <w:sz w:val="24"/>
          <w:szCs w:val="24"/>
        </w:rPr>
        <w:t xml:space="preserve"> </w:t>
      </w:r>
      <w:r w:rsidRPr="00375736">
        <w:rPr>
          <w:rFonts w:ascii="B Nazanin" w:cs="B Nazanin" w:hint="cs"/>
          <w:sz w:val="24"/>
          <w:szCs w:val="24"/>
          <w:rtl/>
        </w:rPr>
        <w:t>است.</w:t>
      </w:r>
    </w:p>
    <w:p w:rsidR="00375736" w:rsidRPr="00375736" w:rsidRDefault="00375736" w:rsidP="00375736">
      <w:pPr>
        <w:autoSpaceDE w:val="0"/>
        <w:autoSpaceDN w:val="0"/>
        <w:bidi/>
        <w:adjustRightInd w:val="0"/>
        <w:spacing w:after="0" w:line="240" w:lineRule="auto"/>
        <w:jc w:val="lowKashida"/>
        <w:rPr>
          <w:rFonts w:cs="B Nazanin"/>
          <w:b/>
          <w:bCs/>
          <w:sz w:val="28"/>
          <w:szCs w:val="28"/>
          <w:rtl/>
          <w:lang w:bidi="fa-IR"/>
        </w:rPr>
      </w:pPr>
      <w:r w:rsidRPr="00375736">
        <w:rPr>
          <w:rFonts w:ascii="B Zar" w:cs="B Nazanin" w:hint="cs"/>
          <w:rtl/>
        </w:rPr>
        <w:t xml:space="preserve">     بر اساس شاخص بیماریابی سل 3 مورد در هر هزار نفر جمعیت ، 6251 مورد نمونه گیری و شاخص اسمیر خلط مثبت  3 مورد</w:t>
      </w:r>
      <w:r w:rsidRPr="00375736">
        <w:rPr>
          <w:rFonts w:ascii="B Zar" w:cs="B Nazanin"/>
        </w:rPr>
        <w:t xml:space="preserve"> </w:t>
      </w:r>
      <w:r w:rsidRPr="00375736">
        <w:rPr>
          <w:rFonts w:ascii="B Zar" w:cs="B Nazanin" w:hint="cs"/>
          <w:rtl/>
        </w:rPr>
        <w:t>به</w:t>
      </w:r>
      <w:r w:rsidRPr="00375736">
        <w:rPr>
          <w:rFonts w:ascii="B Zar" w:cs="B Nazanin"/>
        </w:rPr>
        <w:t xml:space="preserve"> </w:t>
      </w:r>
      <w:r w:rsidRPr="00375736">
        <w:rPr>
          <w:rFonts w:ascii="B Zar" w:cs="B Nazanin" w:hint="cs"/>
          <w:rtl/>
        </w:rPr>
        <w:t>ازای</w:t>
      </w:r>
      <w:r w:rsidRPr="00375736">
        <w:rPr>
          <w:rFonts w:ascii="B Zar" w:cs="B Nazanin"/>
        </w:rPr>
        <w:t xml:space="preserve"> </w:t>
      </w:r>
      <w:r w:rsidRPr="00375736">
        <w:rPr>
          <w:rFonts w:ascii="B Zar" w:cs="B Nazanin" w:hint="cs"/>
          <w:rtl/>
        </w:rPr>
        <w:t>هر</w:t>
      </w:r>
      <w:r w:rsidRPr="00375736">
        <w:rPr>
          <w:rFonts w:ascii="B Zar" w:cs="B Nazanin"/>
        </w:rPr>
        <w:t xml:space="preserve"> 100 </w:t>
      </w:r>
      <w:r w:rsidRPr="00375736">
        <w:rPr>
          <w:rFonts w:ascii="B Zar" w:cs="B Nazanin" w:hint="cs"/>
          <w:rtl/>
        </w:rPr>
        <w:t>هزار</w:t>
      </w:r>
      <w:r w:rsidRPr="00375736">
        <w:rPr>
          <w:rFonts w:ascii="B Zar" w:cs="B Nazanin"/>
        </w:rPr>
        <w:t xml:space="preserve"> </w:t>
      </w:r>
      <w:r w:rsidRPr="00375736">
        <w:rPr>
          <w:rFonts w:ascii="B Zar" w:cs="B Nazanin" w:hint="cs"/>
          <w:rtl/>
        </w:rPr>
        <w:t>نفرجمعیت شناسایی 63 مورد بیمار اسمیر خلط مثبت در منطقه مورد انتظار است.</w:t>
      </w:r>
    </w:p>
    <w:p w:rsidR="00375736" w:rsidRPr="00375736" w:rsidRDefault="00375736" w:rsidP="00375736">
      <w:pPr>
        <w:bidi/>
        <w:jc w:val="center"/>
        <w:rPr>
          <w:rFonts w:cs="B Zar"/>
          <w:b/>
          <w:bCs/>
          <w:rtl/>
        </w:rPr>
      </w:pPr>
    </w:p>
    <w:p w:rsidR="00375736" w:rsidRPr="00375736" w:rsidRDefault="00375736" w:rsidP="00375736">
      <w:pPr>
        <w:bidi/>
        <w:jc w:val="center"/>
        <w:rPr>
          <w:rFonts w:cs="B Zar"/>
          <w:b/>
          <w:bCs/>
          <w:rtl/>
        </w:rPr>
      </w:pPr>
    </w:p>
    <w:p w:rsidR="00375736" w:rsidRPr="00375736" w:rsidRDefault="00375736" w:rsidP="00375736">
      <w:pPr>
        <w:bidi/>
        <w:jc w:val="center"/>
        <w:rPr>
          <w:rFonts w:cs="B Zar"/>
          <w:b/>
          <w:bCs/>
          <w:rtl/>
        </w:rPr>
      </w:pPr>
    </w:p>
    <w:p w:rsidR="00375736" w:rsidRPr="00375736" w:rsidRDefault="00375736" w:rsidP="00375736">
      <w:pPr>
        <w:bidi/>
        <w:jc w:val="center"/>
        <w:rPr>
          <w:rFonts w:cs="B Zar"/>
          <w:b/>
          <w:bCs/>
          <w:rtl/>
        </w:rPr>
      </w:pPr>
    </w:p>
    <w:p w:rsidR="00375736" w:rsidRPr="00375736" w:rsidRDefault="00375736" w:rsidP="00375736">
      <w:pPr>
        <w:bidi/>
        <w:jc w:val="center"/>
        <w:rPr>
          <w:rFonts w:cs="B Zar"/>
          <w:b/>
          <w:bCs/>
          <w:rtl/>
        </w:rPr>
      </w:pPr>
    </w:p>
    <w:p w:rsidR="00375736" w:rsidRPr="00375736" w:rsidRDefault="00375736" w:rsidP="00375736">
      <w:pPr>
        <w:bidi/>
        <w:jc w:val="center"/>
        <w:rPr>
          <w:rFonts w:cs="B Zar"/>
          <w:b/>
          <w:bCs/>
          <w:rtl/>
        </w:rPr>
      </w:pPr>
    </w:p>
    <w:p w:rsidR="00375736" w:rsidRPr="00375736" w:rsidRDefault="00375736" w:rsidP="00375736">
      <w:pPr>
        <w:bidi/>
        <w:jc w:val="center"/>
        <w:rPr>
          <w:rFonts w:cs="B Zar"/>
          <w:b/>
          <w:bCs/>
          <w:rtl/>
        </w:rPr>
      </w:pPr>
    </w:p>
    <w:p w:rsidR="00375736" w:rsidRPr="00375736" w:rsidRDefault="00375736" w:rsidP="00375736">
      <w:pPr>
        <w:bidi/>
        <w:jc w:val="center"/>
        <w:rPr>
          <w:rFonts w:cs="B Zar"/>
          <w:b/>
          <w:bCs/>
          <w:rtl/>
        </w:rPr>
        <w:sectPr w:rsidR="00375736" w:rsidRPr="00375736" w:rsidSect="00995A45">
          <w:pgSz w:w="12240" w:h="15840"/>
          <w:pgMar w:top="1440" w:right="720" w:bottom="1440" w:left="811"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375736" w:rsidRPr="00375736" w:rsidRDefault="00375736" w:rsidP="00375736">
      <w:pPr>
        <w:bidi/>
      </w:pPr>
    </w:p>
    <w:p w:rsidR="00375736" w:rsidRPr="00375736" w:rsidRDefault="00375736" w:rsidP="00375736">
      <w:pPr>
        <w:bidi/>
        <w:rPr>
          <w:rFonts w:cs="B Nazanin"/>
          <w:b/>
          <w:bCs/>
          <w:sz w:val="28"/>
          <w:szCs w:val="28"/>
          <w:rtl/>
          <w:lang w:bidi="fa-IR"/>
        </w:rPr>
      </w:pPr>
      <w:r w:rsidRPr="00375736">
        <w:rPr>
          <w:rFonts w:cs="B Nazanin" w:hint="cs"/>
          <w:b/>
          <w:bCs/>
          <w:sz w:val="28"/>
          <w:szCs w:val="28"/>
          <w:rtl/>
          <w:lang w:bidi="fa-IR"/>
        </w:rPr>
        <w:t>ب)شاخص‌های بیماری سل</w:t>
      </w:r>
    </w:p>
    <w:tbl>
      <w:tblPr>
        <w:tblStyle w:val="TableGrid7"/>
        <w:bidiVisual/>
        <w:tblW w:w="13680" w:type="dxa"/>
        <w:tblInd w:w="-91" w:type="dxa"/>
        <w:tblLayout w:type="fixed"/>
        <w:tblLook w:val="04A0" w:firstRow="1" w:lastRow="0" w:firstColumn="1" w:lastColumn="0" w:noHBand="0" w:noVBand="1"/>
      </w:tblPr>
      <w:tblGrid>
        <w:gridCol w:w="3240"/>
        <w:gridCol w:w="900"/>
        <w:gridCol w:w="810"/>
        <w:gridCol w:w="810"/>
        <w:gridCol w:w="761"/>
        <w:gridCol w:w="709"/>
        <w:gridCol w:w="870"/>
        <w:gridCol w:w="900"/>
        <w:gridCol w:w="990"/>
        <w:gridCol w:w="1170"/>
        <w:gridCol w:w="2520"/>
      </w:tblGrid>
      <w:tr w:rsidR="00375736" w:rsidRPr="00375736" w:rsidTr="00E86BBB">
        <w:trPr>
          <w:trHeight w:val="564"/>
        </w:trPr>
        <w:tc>
          <w:tcPr>
            <w:tcW w:w="3240" w:type="dxa"/>
            <w:vMerge w:val="restart"/>
            <w:tcBorders>
              <w:top w:val="thinThickSmallGap" w:sz="12" w:space="0" w:color="auto"/>
              <w:left w:val="thinThickSmallGap" w:sz="12" w:space="0" w:color="auto"/>
            </w:tcBorders>
            <w:shd w:val="clear" w:color="auto" w:fill="BFBFBF" w:themeFill="background1" w:themeFillShade="BF"/>
            <w:vAlign w:val="center"/>
          </w:tcPr>
          <w:p w:rsidR="00375736" w:rsidRPr="00375736" w:rsidRDefault="00375736" w:rsidP="00375736">
            <w:pPr>
              <w:bidi/>
              <w:jc w:val="center"/>
              <w:rPr>
                <w:rFonts w:cs="B Nazanin"/>
                <w:b/>
                <w:bCs/>
                <w:sz w:val="24"/>
                <w:szCs w:val="24"/>
                <w:rtl/>
              </w:rPr>
            </w:pPr>
            <w:r w:rsidRPr="00375736">
              <w:rPr>
                <w:rFonts w:cs="B Nazanin" w:hint="cs"/>
                <w:b/>
                <w:bCs/>
                <w:sz w:val="24"/>
                <w:szCs w:val="24"/>
                <w:rtl/>
              </w:rPr>
              <w:t>عنوان شاخص</w:t>
            </w:r>
          </w:p>
        </w:tc>
        <w:tc>
          <w:tcPr>
            <w:tcW w:w="2520" w:type="dxa"/>
            <w:gridSpan w:val="3"/>
            <w:tcBorders>
              <w:top w:val="thinThickSmallGap" w:sz="12" w:space="0" w:color="auto"/>
            </w:tcBorders>
            <w:shd w:val="clear" w:color="auto" w:fill="BFBFBF" w:themeFill="background1" w:themeFillShade="BF"/>
            <w:vAlign w:val="center"/>
          </w:tcPr>
          <w:p w:rsidR="00375736" w:rsidRPr="00375736" w:rsidRDefault="00375736" w:rsidP="00375736">
            <w:pPr>
              <w:bidi/>
              <w:jc w:val="center"/>
              <w:rPr>
                <w:rFonts w:cs="B Nazanin"/>
                <w:b/>
                <w:bCs/>
                <w:sz w:val="24"/>
                <w:szCs w:val="24"/>
                <w:rtl/>
              </w:rPr>
            </w:pPr>
            <w:r w:rsidRPr="00375736">
              <w:rPr>
                <w:rFonts w:cs="B Nazanin" w:hint="cs"/>
                <w:b/>
                <w:bCs/>
                <w:sz w:val="24"/>
                <w:szCs w:val="24"/>
                <w:rtl/>
              </w:rPr>
              <w:t>سال 1401</w:t>
            </w:r>
          </w:p>
        </w:tc>
        <w:tc>
          <w:tcPr>
            <w:tcW w:w="2340" w:type="dxa"/>
            <w:gridSpan w:val="3"/>
            <w:tcBorders>
              <w:top w:val="thinThickSmallGap" w:sz="12" w:space="0" w:color="auto"/>
            </w:tcBorders>
            <w:shd w:val="clear" w:color="auto" w:fill="BFBFBF" w:themeFill="background1" w:themeFillShade="BF"/>
            <w:vAlign w:val="center"/>
          </w:tcPr>
          <w:p w:rsidR="00375736" w:rsidRPr="00375736" w:rsidRDefault="00375736" w:rsidP="00375736">
            <w:pPr>
              <w:bidi/>
              <w:jc w:val="center"/>
              <w:rPr>
                <w:rFonts w:cs="B Nazanin"/>
                <w:b/>
                <w:bCs/>
                <w:sz w:val="24"/>
                <w:szCs w:val="24"/>
                <w:rtl/>
              </w:rPr>
            </w:pPr>
            <w:r w:rsidRPr="00375736">
              <w:rPr>
                <w:rFonts w:cs="B Nazanin" w:hint="cs"/>
                <w:b/>
                <w:bCs/>
                <w:sz w:val="24"/>
                <w:szCs w:val="24"/>
                <w:rtl/>
              </w:rPr>
              <w:t>سال 1402</w:t>
            </w:r>
          </w:p>
        </w:tc>
        <w:tc>
          <w:tcPr>
            <w:tcW w:w="900" w:type="dxa"/>
            <w:vMerge w:val="restart"/>
            <w:tcBorders>
              <w:top w:val="thinThickSmallGap" w:sz="12" w:space="0" w:color="auto"/>
            </w:tcBorders>
            <w:shd w:val="clear" w:color="auto" w:fill="BFBFBF" w:themeFill="background1" w:themeFillShade="BF"/>
            <w:vAlign w:val="center"/>
          </w:tcPr>
          <w:p w:rsidR="00375736" w:rsidRPr="00375736" w:rsidRDefault="00375736" w:rsidP="00375736">
            <w:pPr>
              <w:bidi/>
              <w:jc w:val="center"/>
              <w:rPr>
                <w:rFonts w:cs="B Nazanin"/>
                <w:b/>
                <w:bCs/>
                <w:sz w:val="24"/>
                <w:szCs w:val="24"/>
                <w:rtl/>
              </w:rPr>
            </w:pPr>
            <w:r w:rsidRPr="00375736">
              <w:rPr>
                <w:rFonts w:cs="B Nazanin" w:hint="cs"/>
                <w:b/>
                <w:bCs/>
                <w:sz w:val="24"/>
                <w:szCs w:val="24"/>
                <w:rtl/>
              </w:rPr>
              <w:t xml:space="preserve">حد انتظار </w:t>
            </w:r>
          </w:p>
          <w:p w:rsidR="00375736" w:rsidRPr="00375736" w:rsidRDefault="00375736" w:rsidP="00375736">
            <w:pPr>
              <w:bidi/>
              <w:jc w:val="center"/>
              <w:rPr>
                <w:rFonts w:cs="B Nazanin"/>
                <w:b/>
                <w:bCs/>
                <w:sz w:val="24"/>
                <w:szCs w:val="24"/>
                <w:rtl/>
              </w:rPr>
            </w:pPr>
            <w:r w:rsidRPr="00375736">
              <w:rPr>
                <w:rFonts w:cs="B Nazanin" w:hint="cs"/>
                <w:b/>
                <w:bCs/>
                <w:sz w:val="24"/>
                <w:szCs w:val="24"/>
                <w:rtl/>
              </w:rPr>
              <w:t>سال 1402</w:t>
            </w:r>
          </w:p>
        </w:tc>
        <w:tc>
          <w:tcPr>
            <w:tcW w:w="990" w:type="dxa"/>
            <w:vMerge w:val="restart"/>
            <w:tcBorders>
              <w:top w:val="thinThickSmallGap" w:sz="12" w:space="0" w:color="auto"/>
            </w:tcBorders>
            <w:shd w:val="clear" w:color="auto" w:fill="BFBFBF" w:themeFill="background1" w:themeFillShade="BF"/>
            <w:vAlign w:val="center"/>
          </w:tcPr>
          <w:p w:rsidR="00375736" w:rsidRPr="00375736" w:rsidRDefault="00375736" w:rsidP="00375736">
            <w:pPr>
              <w:bidi/>
              <w:jc w:val="center"/>
              <w:rPr>
                <w:rFonts w:cs="B Nazanin"/>
                <w:b/>
                <w:bCs/>
                <w:sz w:val="24"/>
                <w:szCs w:val="24"/>
                <w:rtl/>
              </w:rPr>
            </w:pPr>
            <w:r w:rsidRPr="00375736">
              <w:rPr>
                <w:rFonts w:cs="B Nazanin" w:hint="cs"/>
                <w:b/>
                <w:bCs/>
                <w:sz w:val="24"/>
                <w:szCs w:val="24"/>
                <w:rtl/>
              </w:rPr>
              <w:t xml:space="preserve">در صد پیشرفت </w:t>
            </w:r>
          </w:p>
        </w:tc>
        <w:tc>
          <w:tcPr>
            <w:tcW w:w="1170" w:type="dxa"/>
            <w:vMerge w:val="restart"/>
            <w:tcBorders>
              <w:top w:val="thinThickSmallGap" w:sz="12" w:space="0" w:color="auto"/>
            </w:tcBorders>
            <w:shd w:val="clear" w:color="auto" w:fill="BFBFBF" w:themeFill="background1" w:themeFillShade="BF"/>
            <w:vAlign w:val="center"/>
          </w:tcPr>
          <w:p w:rsidR="00375736" w:rsidRPr="00375736" w:rsidRDefault="00375736" w:rsidP="00375736">
            <w:pPr>
              <w:bidi/>
              <w:jc w:val="center"/>
              <w:rPr>
                <w:rFonts w:cs="B Nazanin"/>
                <w:b/>
                <w:bCs/>
                <w:sz w:val="24"/>
                <w:szCs w:val="24"/>
                <w:rtl/>
                <w:lang w:bidi="fa-IR"/>
              </w:rPr>
            </w:pPr>
            <w:r w:rsidRPr="00375736">
              <w:rPr>
                <w:rFonts w:cs="B Nazanin" w:hint="cs"/>
                <w:b/>
                <w:bCs/>
                <w:sz w:val="24"/>
                <w:szCs w:val="24"/>
                <w:rtl/>
                <w:lang w:bidi="fa-IR"/>
              </w:rPr>
              <w:t>منبع اطلاعاتی</w:t>
            </w:r>
          </w:p>
        </w:tc>
        <w:tc>
          <w:tcPr>
            <w:tcW w:w="2520" w:type="dxa"/>
            <w:vMerge w:val="restart"/>
            <w:tcBorders>
              <w:top w:val="thinThickSmallGap" w:sz="12" w:space="0" w:color="auto"/>
              <w:right w:val="thinThickSmallGap" w:sz="12" w:space="0" w:color="auto"/>
            </w:tcBorders>
            <w:shd w:val="clear" w:color="auto" w:fill="BFBFBF" w:themeFill="background1" w:themeFillShade="BF"/>
            <w:vAlign w:val="center"/>
          </w:tcPr>
          <w:p w:rsidR="00375736" w:rsidRPr="00375736" w:rsidRDefault="00375736" w:rsidP="00375736">
            <w:pPr>
              <w:bidi/>
              <w:jc w:val="center"/>
              <w:rPr>
                <w:rFonts w:cs="B Nazanin"/>
                <w:b/>
                <w:bCs/>
                <w:sz w:val="24"/>
                <w:szCs w:val="24"/>
                <w:rtl/>
              </w:rPr>
            </w:pPr>
            <w:r w:rsidRPr="00375736">
              <w:rPr>
                <w:rFonts w:cs="B Nazanin" w:hint="cs"/>
                <w:b/>
                <w:bCs/>
                <w:sz w:val="24"/>
                <w:szCs w:val="24"/>
                <w:rtl/>
              </w:rPr>
              <w:t>تحلیل</w:t>
            </w:r>
          </w:p>
        </w:tc>
      </w:tr>
      <w:tr w:rsidR="00375736" w:rsidRPr="00375736" w:rsidTr="00E86BBB">
        <w:trPr>
          <w:trHeight w:val="564"/>
        </w:trPr>
        <w:tc>
          <w:tcPr>
            <w:tcW w:w="3240" w:type="dxa"/>
            <w:vMerge/>
            <w:tcBorders>
              <w:left w:val="thinThickSmallGap" w:sz="12" w:space="0" w:color="auto"/>
              <w:bottom w:val="thinThickSmallGap" w:sz="12" w:space="0" w:color="auto"/>
            </w:tcBorders>
            <w:shd w:val="clear" w:color="auto" w:fill="BFBFBF" w:themeFill="background1" w:themeFillShade="BF"/>
            <w:vAlign w:val="center"/>
          </w:tcPr>
          <w:p w:rsidR="00375736" w:rsidRPr="00375736" w:rsidRDefault="00375736" w:rsidP="00375736">
            <w:pPr>
              <w:bidi/>
              <w:jc w:val="center"/>
              <w:rPr>
                <w:rFonts w:cs="B Zar"/>
                <w:rtl/>
              </w:rPr>
            </w:pPr>
          </w:p>
        </w:tc>
        <w:tc>
          <w:tcPr>
            <w:tcW w:w="900" w:type="dxa"/>
            <w:shd w:val="clear" w:color="auto" w:fill="BFBFBF" w:themeFill="background1" w:themeFillShade="BF"/>
            <w:vAlign w:val="center"/>
          </w:tcPr>
          <w:p w:rsidR="00375736" w:rsidRPr="00375736" w:rsidRDefault="00375736" w:rsidP="00375736">
            <w:pPr>
              <w:bidi/>
              <w:jc w:val="center"/>
              <w:rPr>
                <w:rFonts w:cs="B Nazanin"/>
                <w:b/>
                <w:bCs/>
                <w:rtl/>
              </w:rPr>
            </w:pPr>
            <w:r w:rsidRPr="00375736">
              <w:rPr>
                <w:rFonts w:cs="B Nazanin" w:hint="cs"/>
                <w:b/>
                <w:bCs/>
                <w:rtl/>
              </w:rPr>
              <w:t>میزان</w:t>
            </w:r>
            <w:r w:rsidRPr="00375736">
              <w:rPr>
                <w:rFonts w:cs="B Nazanin"/>
                <w:b/>
                <w:bCs/>
                <w:rtl/>
              </w:rPr>
              <w:t xml:space="preserve"> </w:t>
            </w:r>
            <w:r w:rsidRPr="00375736">
              <w:rPr>
                <w:rFonts w:cs="B Nazanin" w:hint="cs"/>
                <w:b/>
                <w:bCs/>
                <w:rtl/>
              </w:rPr>
              <w:t>شاخص</w:t>
            </w:r>
          </w:p>
        </w:tc>
        <w:tc>
          <w:tcPr>
            <w:tcW w:w="810" w:type="dxa"/>
            <w:tcBorders>
              <w:right w:val="single" w:sz="4" w:space="0" w:color="000000"/>
            </w:tcBorders>
            <w:shd w:val="clear" w:color="auto" w:fill="BFBFBF" w:themeFill="background1" w:themeFillShade="BF"/>
            <w:vAlign w:val="center"/>
          </w:tcPr>
          <w:p w:rsidR="00375736" w:rsidRPr="00375736" w:rsidRDefault="00375736" w:rsidP="00375736">
            <w:pPr>
              <w:bidi/>
              <w:jc w:val="center"/>
              <w:rPr>
                <w:rFonts w:cs="B Nazanin"/>
                <w:b/>
                <w:bCs/>
                <w:rtl/>
              </w:rPr>
            </w:pPr>
            <w:r w:rsidRPr="00375736">
              <w:rPr>
                <w:rFonts w:cs="B Nazanin" w:hint="cs"/>
                <w:b/>
                <w:bCs/>
                <w:rtl/>
              </w:rPr>
              <w:t>صورت</w:t>
            </w:r>
          </w:p>
        </w:tc>
        <w:tc>
          <w:tcPr>
            <w:tcW w:w="810" w:type="dxa"/>
            <w:shd w:val="clear" w:color="auto" w:fill="BFBFBF" w:themeFill="background1" w:themeFillShade="BF"/>
            <w:vAlign w:val="center"/>
          </w:tcPr>
          <w:p w:rsidR="00375736" w:rsidRPr="00375736" w:rsidRDefault="00375736" w:rsidP="00375736">
            <w:pPr>
              <w:bidi/>
              <w:jc w:val="center"/>
              <w:rPr>
                <w:rFonts w:cs="B Nazanin"/>
                <w:b/>
                <w:bCs/>
                <w:rtl/>
              </w:rPr>
            </w:pPr>
            <w:r w:rsidRPr="00375736">
              <w:rPr>
                <w:rFonts w:cs="B Nazanin" w:hint="cs"/>
                <w:b/>
                <w:bCs/>
                <w:rtl/>
              </w:rPr>
              <w:t>مخرج</w:t>
            </w:r>
          </w:p>
        </w:tc>
        <w:tc>
          <w:tcPr>
            <w:tcW w:w="761" w:type="dxa"/>
            <w:tcBorders>
              <w:right w:val="single" w:sz="4" w:space="0" w:color="000000"/>
            </w:tcBorders>
            <w:shd w:val="clear" w:color="auto" w:fill="BFBFBF" w:themeFill="background1" w:themeFillShade="BF"/>
            <w:vAlign w:val="center"/>
          </w:tcPr>
          <w:p w:rsidR="00375736" w:rsidRPr="00375736" w:rsidRDefault="00375736" w:rsidP="00375736">
            <w:pPr>
              <w:bidi/>
              <w:jc w:val="center"/>
              <w:rPr>
                <w:rFonts w:cs="B Nazanin"/>
                <w:b/>
                <w:bCs/>
                <w:rtl/>
              </w:rPr>
            </w:pPr>
            <w:r w:rsidRPr="00375736">
              <w:rPr>
                <w:rFonts w:cs="B Nazanin" w:hint="cs"/>
                <w:b/>
                <w:bCs/>
                <w:rtl/>
              </w:rPr>
              <w:t>میزان</w:t>
            </w:r>
            <w:r w:rsidRPr="00375736">
              <w:rPr>
                <w:rFonts w:cs="B Nazanin"/>
                <w:b/>
                <w:bCs/>
                <w:rtl/>
              </w:rPr>
              <w:t xml:space="preserve"> </w:t>
            </w:r>
            <w:r w:rsidRPr="00375736">
              <w:rPr>
                <w:rFonts w:cs="B Nazanin" w:hint="cs"/>
                <w:b/>
                <w:bCs/>
                <w:rtl/>
              </w:rPr>
              <w:t>شاخص</w:t>
            </w:r>
          </w:p>
        </w:tc>
        <w:tc>
          <w:tcPr>
            <w:tcW w:w="709" w:type="dxa"/>
            <w:tcBorders>
              <w:right w:val="single" w:sz="4" w:space="0" w:color="000000"/>
            </w:tcBorders>
            <w:shd w:val="clear" w:color="auto" w:fill="BFBFBF" w:themeFill="background1" w:themeFillShade="BF"/>
            <w:vAlign w:val="center"/>
          </w:tcPr>
          <w:p w:rsidR="00375736" w:rsidRPr="00375736" w:rsidRDefault="00375736" w:rsidP="00375736">
            <w:pPr>
              <w:bidi/>
              <w:jc w:val="center"/>
              <w:rPr>
                <w:rFonts w:cs="B Nazanin"/>
                <w:b/>
                <w:bCs/>
                <w:rtl/>
              </w:rPr>
            </w:pPr>
            <w:r w:rsidRPr="00375736">
              <w:rPr>
                <w:rFonts w:cs="B Nazanin" w:hint="cs"/>
                <w:b/>
                <w:bCs/>
                <w:rtl/>
              </w:rPr>
              <w:t>صورت</w:t>
            </w:r>
          </w:p>
        </w:tc>
        <w:tc>
          <w:tcPr>
            <w:tcW w:w="870" w:type="dxa"/>
            <w:shd w:val="clear" w:color="auto" w:fill="BFBFBF" w:themeFill="background1" w:themeFillShade="BF"/>
            <w:vAlign w:val="center"/>
          </w:tcPr>
          <w:p w:rsidR="00375736" w:rsidRPr="00375736" w:rsidRDefault="00375736" w:rsidP="00375736">
            <w:pPr>
              <w:bidi/>
              <w:jc w:val="center"/>
              <w:rPr>
                <w:rFonts w:cs="B Nazanin"/>
                <w:b/>
                <w:bCs/>
                <w:rtl/>
              </w:rPr>
            </w:pPr>
            <w:r w:rsidRPr="00375736">
              <w:rPr>
                <w:rFonts w:cs="B Nazanin" w:hint="cs"/>
                <w:b/>
                <w:bCs/>
                <w:rtl/>
              </w:rPr>
              <w:t>مخرج</w:t>
            </w:r>
          </w:p>
        </w:tc>
        <w:tc>
          <w:tcPr>
            <w:tcW w:w="900" w:type="dxa"/>
            <w:vMerge/>
            <w:tcBorders>
              <w:bottom w:val="thinThickSmallGap" w:sz="12" w:space="0" w:color="auto"/>
            </w:tcBorders>
            <w:shd w:val="clear" w:color="auto" w:fill="BFBFBF" w:themeFill="background1" w:themeFillShade="BF"/>
            <w:vAlign w:val="center"/>
          </w:tcPr>
          <w:p w:rsidR="00375736" w:rsidRPr="00375736" w:rsidRDefault="00375736" w:rsidP="00375736">
            <w:pPr>
              <w:bidi/>
              <w:jc w:val="center"/>
              <w:rPr>
                <w:rFonts w:cs="B Zar"/>
                <w:rtl/>
              </w:rPr>
            </w:pPr>
          </w:p>
        </w:tc>
        <w:tc>
          <w:tcPr>
            <w:tcW w:w="990" w:type="dxa"/>
            <w:vMerge/>
            <w:tcBorders>
              <w:bottom w:val="thinThickSmallGap" w:sz="12" w:space="0" w:color="auto"/>
            </w:tcBorders>
            <w:shd w:val="clear" w:color="auto" w:fill="BFBFBF" w:themeFill="background1" w:themeFillShade="BF"/>
            <w:vAlign w:val="center"/>
          </w:tcPr>
          <w:p w:rsidR="00375736" w:rsidRPr="00375736" w:rsidRDefault="00375736" w:rsidP="00375736">
            <w:pPr>
              <w:bidi/>
              <w:jc w:val="center"/>
              <w:rPr>
                <w:rFonts w:cs="B Zar"/>
                <w:rtl/>
              </w:rPr>
            </w:pPr>
          </w:p>
        </w:tc>
        <w:tc>
          <w:tcPr>
            <w:tcW w:w="1170" w:type="dxa"/>
            <w:vMerge/>
            <w:tcBorders>
              <w:bottom w:val="thinThickSmallGap" w:sz="12" w:space="0" w:color="auto"/>
            </w:tcBorders>
            <w:shd w:val="clear" w:color="auto" w:fill="BFBFBF" w:themeFill="background1" w:themeFillShade="BF"/>
            <w:vAlign w:val="center"/>
          </w:tcPr>
          <w:p w:rsidR="00375736" w:rsidRPr="00375736" w:rsidRDefault="00375736" w:rsidP="00375736">
            <w:pPr>
              <w:bidi/>
              <w:jc w:val="center"/>
              <w:rPr>
                <w:rFonts w:cs="B Zar"/>
                <w:rtl/>
              </w:rPr>
            </w:pPr>
          </w:p>
        </w:tc>
        <w:tc>
          <w:tcPr>
            <w:tcW w:w="2520" w:type="dxa"/>
            <w:vMerge/>
            <w:tcBorders>
              <w:bottom w:val="thinThickSmallGap" w:sz="12" w:space="0" w:color="auto"/>
              <w:right w:val="thinThickSmallGap" w:sz="12" w:space="0" w:color="auto"/>
            </w:tcBorders>
            <w:shd w:val="clear" w:color="auto" w:fill="BFBFBF" w:themeFill="background1" w:themeFillShade="BF"/>
            <w:vAlign w:val="center"/>
          </w:tcPr>
          <w:p w:rsidR="00375736" w:rsidRPr="00375736" w:rsidRDefault="00375736" w:rsidP="00375736">
            <w:pPr>
              <w:bidi/>
              <w:jc w:val="center"/>
              <w:rPr>
                <w:rFonts w:cs="B Zar"/>
                <w:rtl/>
              </w:rPr>
            </w:pPr>
          </w:p>
        </w:tc>
      </w:tr>
      <w:tr w:rsidR="00375736" w:rsidRPr="00375736" w:rsidTr="00E86BBB">
        <w:trPr>
          <w:trHeight w:val="561"/>
        </w:trPr>
        <w:tc>
          <w:tcPr>
            <w:tcW w:w="3240" w:type="dxa"/>
            <w:tcBorders>
              <w:top w:val="thinThickSmallGap" w:sz="12" w:space="0" w:color="auto"/>
              <w:left w:val="thinThickSmallGap" w:sz="12" w:space="0" w:color="auto"/>
            </w:tcBorders>
            <w:vAlign w:val="center"/>
          </w:tcPr>
          <w:p w:rsidR="00375736" w:rsidRPr="00375736" w:rsidRDefault="00375736" w:rsidP="00375736">
            <w:pPr>
              <w:bidi/>
              <w:spacing w:line="168" w:lineRule="auto"/>
              <w:rPr>
                <w:rFonts w:ascii="Calibri" w:hAnsi="Calibri" w:cs="B Nazanin"/>
              </w:rPr>
            </w:pPr>
            <w:r w:rsidRPr="00375736">
              <w:rPr>
                <w:rFonts w:ascii="Calibri" w:hAnsi="Calibri" w:cs="B Nazanin"/>
                <w:rtl/>
              </w:rPr>
              <w:t>م</w:t>
            </w:r>
            <w:r w:rsidRPr="00375736">
              <w:rPr>
                <w:rFonts w:ascii="Calibri" w:hAnsi="Calibri" w:cs="B Nazanin" w:hint="cs"/>
                <w:rtl/>
              </w:rPr>
              <w:t>ی</w:t>
            </w:r>
            <w:r w:rsidRPr="00375736">
              <w:rPr>
                <w:rFonts w:ascii="Calibri" w:hAnsi="Calibri" w:cs="B Nazanin" w:hint="eastAsia"/>
                <w:rtl/>
              </w:rPr>
              <w:t>زان</w:t>
            </w:r>
            <w:r w:rsidRPr="00375736">
              <w:rPr>
                <w:rFonts w:ascii="Calibri" w:hAnsi="Calibri" w:cs="B Nazanin"/>
                <w:rtl/>
              </w:rPr>
              <w:t xml:space="preserve"> بروز سل اسم</w:t>
            </w:r>
            <w:r w:rsidRPr="00375736">
              <w:rPr>
                <w:rFonts w:ascii="Calibri" w:hAnsi="Calibri" w:cs="B Nazanin" w:hint="cs"/>
                <w:rtl/>
              </w:rPr>
              <w:t>ی</w:t>
            </w:r>
            <w:r w:rsidRPr="00375736">
              <w:rPr>
                <w:rFonts w:ascii="Calibri" w:hAnsi="Calibri" w:cs="B Nazanin" w:hint="eastAsia"/>
                <w:rtl/>
              </w:rPr>
              <w:t>ر</w:t>
            </w:r>
            <w:r w:rsidRPr="00375736">
              <w:rPr>
                <w:rFonts w:ascii="Calibri" w:hAnsi="Calibri" w:cs="B Nazanin"/>
                <w:rtl/>
              </w:rPr>
              <w:t xml:space="preserve"> مثبت</w:t>
            </w:r>
          </w:p>
        </w:tc>
        <w:tc>
          <w:tcPr>
            <w:tcW w:w="900" w:type="dxa"/>
            <w:tcBorders>
              <w:top w:val="thinThickSmallGap" w:sz="12" w:space="0" w:color="auto"/>
            </w:tcBorders>
            <w:vAlign w:val="center"/>
          </w:tcPr>
          <w:p w:rsidR="00375736" w:rsidRPr="00375736" w:rsidRDefault="00375736" w:rsidP="00375736">
            <w:pPr>
              <w:bidi/>
              <w:jc w:val="center"/>
              <w:rPr>
                <w:rFonts w:cs="B Nazanin"/>
                <w:rtl/>
              </w:rPr>
            </w:pPr>
            <w:r w:rsidRPr="00375736">
              <w:rPr>
                <w:rFonts w:cs="B Nazanin" w:hint="cs"/>
                <w:rtl/>
              </w:rPr>
              <w:t>1.8</w:t>
            </w:r>
          </w:p>
        </w:tc>
        <w:tc>
          <w:tcPr>
            <w:tcW w:w="810" w:type="dxa"/>
            <w:tcBorders>
              <w:top w:val="thinThickSmallGap" w:sz="12" w:space="0" w:color="auto"/>
            </w:tcBorders>
            <w:vAlign w:val="center"/>
          </w:tcPr>
          <w:p w:rsidR="00375736" w:rsidRPr="00375736" w:rsidRDefault="00375736" w:rsidP="00375736">
            <w:pPr>
              <w:bidi/>
              <w:jc w:val="center"/>
              <w:rPr>
                <w:rFonts w:cs="B Nazanin"/>
                <w:rtl/>
              </w:rPr>
            </w:pPr>
            <w:r w:rsidRPr="00375736">
              <w:rPr>
                <w:rFonts w:cs="B Nazanin" w:hint="cs"/>
                <w:rtl/>
              </w:rPr>
              <w:t>39</w:t>
            </w:r>
          </w:p>
        </w:tc>
        <w:tc>
          <w:tcPr>
            <w:tcW w:w="810" w:type="dxa"/>
            <w:tcBorders>
              <w:top w:val="thinThickSmallGap" w:sz="12" w:space="0" w:color="auto"/>
            </w:tcBorders>
            <w:vAlign w:val="center"/>
          </w:tcPr>
          <w:p w:rsidR="00375736" w:rsidRPr="00375736" w:rsidRDefault="00375736" w:rsidP="00375736">
            <w:pPr>
              <w:bidi/>
              <w:jc w:val="center"/>
              <w:rPr>
                <w:rFonts w:cs="B Nazanin"/>
                <w:sz w:val="18"/>
                <w:szCs w:val="18"/>
                <w:rtl/>
              </w:rPr>
            </w:pPr>
            <w:r w:rsidRPr="00375736">
              <w:rPr>
                <w:rFonts w:cs="B Nazanin" w:hint="cs"/>
                <w:sz w:val="18"/>
                <w:szCs w:val="18"/>
                <w:rtl/>
              </w:rPr>
              <w:t>2119051</w:t>
            </w:r>
          </w:p>
        </w:tc>
        <w:tc>
          <w:tcPr>
            <w:tcW w:w="761" w:type="dxa"/>
            <w:tcBorders>
              <w:top w:val="thinThickSmallGap" w:sz="12" w:space="0" w:color="auto"/>
            </w:tcBorders>
            <w:vAlign w:val="center"/>
          </w:tcPr>
          <w:p w:rsidR="00375736" w:rsidRPr="00375736" w:rsidRDefault="00375736" w:rsidP="00375736">
            <w:pPr>
              <w:bidi/>
              <w:jc w:val="center"/>
              <w:rPr>
                <w:rFonts w:cs="B Nazanin"/>
                <w:rtl/>
              </w:rPr>
            </w:pPr>
            <w:r w:rsidRPr="00375736">
              <w:rPr>
                <w:rFonts w:cs="B Nazanin" w:hint="cs"/>
                <w:rtl/>
              </w:rPr>
              <w:t>2.3</w:t>
            </w:r>
          </w:p>
        </w:tc>
        <w:tc>
          <w:tcPr>
            <w:tcW w:w="709" w:type="dxa"/>
            <w:tcBorders>
              <w:top w:val="thinThickSmallGap" w:sz="12" w:space="0" w:color="auto"/>
            </w:tcBorders>
            <w:vAlign w:val="center"/>
          </w:tcPr>
          <w:p w:rsidR="00375736" w:rsidRPr="00375736" w:rsidRDefault="00375736" w:rsidP="00375736">
            <w:pPr>
              <w:bidi/>
              <w:jc w:val="center"/>
              <w:rPr>
                <w:rFonts w:cs="B Nazanin"/>
                <w:rtl/>
              </w:rPr>
            </w:pPr>
            <w:r w:rsidRPr="00375736">
              <w:rPr>
                <w:rFonts w:cs="B Nazanin" w:hint="cs"/>
                <w:rtl/>
              </w:rPr>
              <w:t>49</w:t>
            </w:r>
          </w:p>
        </w:tc>
        <w:tc>
          <w:tcPr>
            <w:tcW w:w="870" w:type="dxa"/>
            <w:tcBorders>
              <w:top w:val="thinThickSmallGap" w:sz="12" w:space="0" w:color="auto"/>
            </w:tcBorders>
            <w:vAlign w:val="center"/>
          </w:tcPr>
          <w:p w:rsidR="00375736" w:rsidRPr="00375736" w:rsidRDefault="00375736" w:rsidP="00375736">
            <w:pPr>
              <w:bidi/>
              <w:jc w:val="center"/>
              <w:rPr>
                <w:rFonts w:cs="B Nazanin"/>
                <w:sz w:val="18"/>
                <w:szCs w:val="18"/>
                <w:rtl/>
              </w:rPr>
            </w:pPr>
            <w:r w:rsidRPr="00375736">
              <w:rPr>
                <w:rFonts w:cs="B Nazanin" w:hint="cs"/>
                <w:sz w:val="18"/>
                <w:szCs w:val="18"/>
                <w:rtl/>
              </w:rPr>
              <w:t>2083733</w:t>
            </w:r>
          </w:p>
        </w:tc>
        <w:tc>
          <w:tcPr>
            <w:tcW w:w="900" w:type="dxa"/>
            <w:tcBorders>
              <w:top w:val="thinThickSmallGap" w:sz="12" w:space="0" w:color="auto"/>
            </w:tcBorders>
            <w:vAlign w:val="center"/>
          </w:tcPr>
          <w:p w:rsidR="00375736" w:rsidRPr="00375736" w:rsidRDefault="00375736" w:rsidP="00375736">
            <w:pPr>
              <w:bidi/>
              <w:jc w:val="center"/>
              <w:rPr>
                <w:rFonts w:cs="B Nazanin"/>
                <w:rtl/>
              </w:rPr>
            </w:pPr>
            <w:r w:rsidRPr="00375736">
              <w:rPr>
                <w:rFonts w:cs="B Nazanin" w:hint="cs"/>
                <w:rtl/>
              </w:rPr>
              <w:t>3</w:t>
            </w:r>
          </w:p>
        </w:tc>
        <w:tc>
          <w:tcPr>
            <w:tcW w:w="990" w:type="dxa"/>
            <w:tcBorders>
              <w:top w:val="thinThickSmallGap" w:sz="12" w:space="0" w:color="auto"/>
            </w:tcBorders>
            <w:vAlign w:val="center"/>
          </w:tcPr>
          <w:p w:rsidR="00375736" w:rsidRPr="00375736" w:rsidRDefault="00375736" w:rsidP="00375736">
            <w:pPr>
              <w:bidi/>
              <w:jc w:val="center"/>
              <w:rPr>
                <w:rFonts w:cs="B Nazanin"/>
                <w:rtl/>
              </w:rPr>
            </w:pPr>
            <w:r w:rsidRPr="00375736">
              <w:rPr>
                <w:rFonts w:cs="B Nazanin" w:hint="cs"/>
                <w:rtl/>
              </w:rPr>
              <w:t>76.6</w:t>
            </w:r>
          </w:p>
        </w:tc>
        <w:tc>
          <w:tcPr>
            <w:tcW w:w="1170" w:type="dxa"/>
            <w:tcBorders>
              <w:top w:val="thinThickSmallGap" w:sz="12" w:space="0" w:color="auto"/>
            </w:tcBorders>
            <w:vAlign w:val="center"/>
          </w:tcPr>
          <w:p w:rsidR="00375736" w:rsidRPr="00375736" w:rsidRDefault="00375736" w:rsidP="00375736">
            <w:pPr>
              <w:bidi/>
              <w:jc w:val="center"/>
              <w:rPr>
                <w:rFonts w:cs="B Nazanin"/>
              </w:rPr>
            </w:pPr>
            <w:r w:rsidRPr="00375736">
              <w:rPr>
                <w:rFonts w:ascii="Calibri" w:hAnsi="Calibri" w:cs="B Nazanin"/>
                <w:rtl/>
              </w:rPr>
              <w:t>سامانه ثبت داده ها</w:t>
            </w:r>
            <w:r w:rsidRPr="00375736">
              <w:rPr>
                <w:rFonts w:ascii="Calibri" w:hAnsi="Calibri" w:cs="B Nazanin" w:hint="cs"/>
                <w:rtl/>
              </w:rPr>
              <w:t>ی</w:t>
            </w:r>
            <w:r w:rsidRPr="00375736">
              <w:rPr>
                <w:rFonts w:ascii="Calibri" w:hAnsi="Calibri" w:cs="B Nazanin"/>
                <w:rtl/>
              </w:rPr>
              <w:t xml:space="preserve"> سل</w:t>
            </w:r>
          </w:p>
        </w:tc>
        <w:tc>
          <w:tcPr>
            <w:tcW w:w="2520" w:type="dxa"/>
            <w:tcBorders>
              <w:top w:val="thinThickSmallGap" w:sz="12" w:space="0" w:color="auto"/>
              <w:right w:val="thinThickSmallGap" w:sz="12" w:space="0" w:color="auto"/>
            </w:tcBorders>
            <w:vAlign w:val="center"/>
          </w:tcPr>
          <w:p w:rsidR="00375736" w:rsidRPr="00375736" w:rsidRDefault="00375736" w:rsidP="00375736">
            <w:pPr>
              <w:bidi/>
              <w:jc w:val="both"/>
              <w:rPr>
                <w:rFonts w:cs="B Nazanin"/>
                <w:sz w:val="24"/>
                <w:szCs w:val="24"/>
                <w:rtl/>
              </w:rPr>
            </w:pPr>
            <w:r w:rsidRPr="00375736">
              <w:rPr>
                <w:rFonts w:cs="B Nazanin" w:hint="cs"/>
                <w:sz w:val="24"/>
                <w:szCs w:val="24"/>
                <w:rtl/>
                <w:lang w:bidi="fa-IR"/>
              </w:rPr>
              <w:t xml:space="preserve">کمتر از حد انتظار: </w:t>
            </w:r>
            <w:r w:rsidRPr="00375736">
              <w:rPr>
                <w:rFonts w:cs="B Nazanin" w:hint="cs"/>
                <w:sz w:val="24"/>
                <w:szCs w:val="24"/>
                <w:rtl/>
              </w:rPr>
              <w:t>با</w:t>
            </w:r>
            <w:r w:rsidRPr="00375736">
              <w:rPr>
                <w:rFonts w:cs="B Nazanin" w:hint="cs"/>
                <w:b/>
                <w:bCs/>
                <w:sz w:val="24"/>
                <w:szCs w:val="24"/>
                <w:rtl/>
              </w:rPr>
              <w:t xml:space="preserve"> </w:t>
            </w:r>
            <w:r w:rsidRPr="00375736">
              <w:rPr>
                <w:rFonts w:cs="B Nazanin" w:hint="cs"/>
                <w:sz w:val="24"/>
                <w:szCs w:val="24"/>
                <w:rtl/>
              </w:rPr>
              <w:t xml:space="preserve">اقدامات صورت گرفته </w:t>
            </w:r>
            <w:r w:rsidRPr="00375736">
              <w:rPr>
                <w:rFonts w:cs="B Nazanin" w:hint="cs"/>
                <w:sz w:val="24"/>
                <w:szCs w:val="24"/>
                <w:rtl/>
                <w:lang w:bidi="fa-IR"/>
              </w:rPr>
              <w:t>شاخص بیماریابی 17 درصد افزایش  داشت اما با میزان مورد انتظار فاصله دارد. با ادامه برنامه مداخلاتی در جهت افزایش شاخص در سال جاری تلاش صورت خواهد گرفت.</w:t>
            </w:r>
          </w:p>
        </w:tc>
      </w:tr>
      <w:tr w:rsidR="00375736" w:rsidRPr="00375736" w:rsidTr="00E86BBB">
        <w:trPr>
          <w:trHeight w:val="561"/>
        </w:trPr>
        <w:tc>
          <w:tcPr>
            <w:tcW w:w="3240" w:type="dxa"/>
            <w:tcBorders>
              <w:left w:val="thinThickSmallGap" w:sz="12" w:space="0" w:color="auto"/>
            </w:tcBorders>
            <w:vAlign w:val="center"/>
          </w:tcPr>
          <w:p w:rsidR="00375736" w:rsidRPr="00375736" w:rsidRDefault="00375736" w:rsidP="00375736">
            <w:pPr>
              <w:bidi/>
              <w:spacing w:line="168" w:lineRule="auto"/>
              <w:rPr>
                <w:rFonts w:ascii="Calibri" w:hAnsi="Calibri" w:cs="B Nazanin"/>
                <w:rtl/>
              </w:rPr>
            </w:pPr>
            <w:r w:rsidRPr="00375736">
              <w:rPr>
                <w:rFonts w:ascii="Calibri" w:hAnsi="Calibri" w:cs="B Nazanin" w:hint="cs"/>
                <w:rtl/>
              </w:rPr>
              <w:t>میزان موفقیت درمان سل</w:t>
            </w:r>
          </w:p>
        </w:tc>
        <w:tc>
          <w:tcPr>
            <w:tcW w:w="900" w:type="dxa"/>
            <w:vAlign w:val="center"/>
          </w:tcPr>
          <w:p w:rsidR="00375736" w:rsidRPr="00375736" w:rsidRDefault="00375736" w:rsidP="00375736">
            <w:pPr>
              <w:bidi/>
              <w:jc w:val="center"/>
              <w:rPr>
                <w:rFonts w:cs="B Nazanin"/>
                <w:rtl/>
              </w:rPr>
            </w:pPr>
            <w:r w:rsidRPr="00375736">
              <w:rPr>
                <w:rFonts w:cs="B Nazanin" w:hint="cs"/>
                <w:rtl/>
              </w:rPr>
              <w:t>76</w:t>
            </w:r>
          </w:p>
        </w:tc>
        <w:tc>
          <w:tcPr>
            <w:tcW w:w="810" w:type="dxa"/>
            <w:vAlign w:val="center"/>
          </w:tcPr>
          <w:p w:rsidR="00375736" w:rsidRPr="00375736" w:rsidRDefault="00375736" w:rsidP="00375736">
            <w:pPr>
              <w:bidi/>
              <w:jc w:val="center"/>
              <w:rPr>
                <w:rFonts w:cs="B Nazanin"/>
                <w:rtl/>
              </w:rPr>
            </w:pPr>
            <w:r w:rsidRPr="00375736">
              <w:rPr>
                <w:rFonts w:cs="B Nazanin" w:hint="cs"/>
                <w:rtl/>
              </w:rPr>
              <w:t>38</w:t>
            </w:r>
          </w:p>
        </w:tc>
        <w:tc>
          <w:tcPr>
            <w:tcW w:w="810" w:type="dxa"/>
            <w:vAlign w:val="center"/>
          </w:tcPr>
          <w:p w:rsidR="00375736" w:rsidRPr="00375736" w:rsidRDefault="00375736" w:rsidP="00375736">
            <w:pPr>
              <w:bidi/>
              <w:jc w:val="center"/>
              <w:rPr>
                <w:rFonts w:cs="B Nazanin"/>
                <w:rtl/>
              </w:rPr>
            </w:pPr>
            <w:r w:rsidRPr="00375736">
              <w:rPr>
                <w:rFonts w:cs="B Nazanin" w:hint="cs"/>
                <w:rtl/>
              </w:rPr>
              <w:t>50</w:t>
            </w:r>
          </w:p>
        </w:tc>
        <w:tc>
          <w:tcPr>
            <w:tcW w:w="761" w:type="dxa"/>
            <w:vAlign w:val="center"/>
          </w:tcPr>
          <w:p w:rsidR="00375736" w:rsidRPr="00375736" w:rsidRDefault="00375736" w:rsidP="00375736">
            <w:pPr>
              <w:bidi/>
              <w:jc w:val="center"/>
              <w:rPr>
                <w:rFonts w:cs="B Nazanin"/>
                <w:rtl/>
              </w:rPr>
            </w:pPr>
            <w:r w:rsidRPr="00375736">
              <w:rPr>
                <w:rFonts w:cs="B Nazanin" w:hint="cs"/>
                <w:rtl/>
              </w:rPr>
              <w:t>86.1</w:t>
            </w:r>
          </w:p>
        </w:tc>
        <w:tc>
          <w:tcPr>
            <w:tcW w:w="709" w:type="dxa"/>
            <w:vAlign w:val="center"/>
          </w:tcPr>
          <w:p w:rsidR="00375736" w:rsidRPr="00375736" w:rsidRDefault="00375736" w:rsidP="00375736">
            <w:pPr>
              <w:bidi/>
              <w:jc w:val="center"/>
              <w:rPr>
                <w:rFonts w:cs="B Nazanin"/>
                <w:rtl/>
              </w:rPr>
            </w:pPr>
            <w:r w:rsidRPr="00375736">
              <w:rPr>
                <w:rFonts w:cs="B Nazanin" w:hint="cs"/>
                <w:rtl/>
              </w:rPr>
              <w:t>31</w:t>
            </w:r>
          </w:p>
        </w:tc>
        <w:tc>
          <w:tcPr>
            <w:tcW w:w="870" w:type="dxa"/>
            <w:vAlign w:val="center"/>
          </w:tcPr>
          <w:p w:rsidR="00375736" w:rsidRPr="00375736" w:rsidRDefault="00375736" w:rsidP="00375736">
            <w:pPr>
              <w:bidi/>
              <w:jc w:val="center"/>
              <w:rPr>
                <w:rFonts w:cs="B Nazanin"/>
                <w:rtl/>
              </w:rPr>
            </w:pPr>
            <w:r w:rsidRPr="00375736">
              <w:rPr>
                <w:rFonts w:cs="B Nazanin" w:hint="cs"/>
                <w:rtl/>
              </w:rPr>
              <w:t>38</w:t>
            </w:r>
          </w:p>
        </w:tc>
        <w:tc>
          <w:tcPr>
            <w:tcW w:w="900" w:type="dxa"/>
            <w:vAlign w:val="center"/>
          </w:tcPr>
          <w:p w:rsidR="00375736" w:rsidRPr="00375736" w:rsidRDefault="00375736" w:rsidP="00375736">
            <w:pPr>
              <w:bidi/>
              <w:jc w:val="center"/>
              <w:rPr>
                <w:rFonts w:cs="B Nazanin"/>
                <w:rtl/>
              </w:rPr>
            </w:pPr>
            <w:r w:rsidRPr="00375736">
              <w:rPr>
                <w:rFonts w:cs="B Nazanin" w:hint="cs"/>
                <w:rtl/>
              </w:rPr>
              <w:t>90</w:t>
            </w:r>
          </w:p>
        </w:tc>
        <w:tc>
          <w:tcPr>
            <w:tcW w:w="990" w:type="dxa"/>
            <w:vAlign w:val="center"/>
          </w:tcPr>
          <w:p w:rsidR="00375736" w:rsidRPr="00375736" w:rsidRDefault="00375736" w:rsidP="00375736">
            <w:pPr>
              <w:bidi/>
              <w:jc w:val="center"/>
              <w:rPr>
                <w:rFonts w:cs="B Nazanin"/>
                <w:rtl/>
              </w:rPr>
            </w:pPr>
            <w:r w:rsidRPr="00375736">
              <w:rPr>
                <w:rFonts w:cs="B Nazanin" w:hint="cs"/>
                <w:rtl/>
              </w:rPr>
              <w:t>95.6</w:t>
            </w:r>
          </w:p>
        </w:tc>
        <w:tc>
          <w:tcPr>
            <w:tcW w:w="1170" w:type="dxa"/>
            <w:vAlign w:val="center"/>
          </w:tcPr>
          <w:p w:rsidR="00375736" w:rsidRPr="00375736" w:rsidRDefault="00375736" w:rsidP="00375736">
            <w:pPr>
              <w:bidi/>
              <w:jc w:val="center"/>
              <w:rPr>
                <w:rFonts w:cs="B Nazanin"/>
              </w:rPr>
            </w:pPr>
            <w:r w:rsidRPr="00375736">
              <w:rPr>
                <w:rFonts w:ascii="Calibri" w:hAnsi="Calibri" w:cs="B Nazanin"/>
                <w:rtl/>
              </w:rPr>
              <w:t>سامانه ثبت داده ها</w:t>
            </w:r>
            <w:r w:rsidRPr="00375736">
              <w:rPr>
                <w:rFonts w:ascii="Calibri" w:hAnsi="Calibri" w:cs="B Nazanin" w:hint="cs"/>
                <w:rtl/>
              </w:rPr>
              <w:t>ی</w:t>
            </w:r>
            <w:r w:rsidRPr="00375736">
              <w:rPr>
                <w:rFonts w:ascii="Calibri" w:hAnsi="Calibri" w:cs="B Nazanin"/>
                <w:rtl/>
              </w:rPr>
              <w:t xml:space="preserve"> سل</w:t>
            </w:r>
          </w:p>
        </w:tc>
        <w:tc>
          <w:tcPr>
            <w:tcW w:w="2520" w:type="dxa"/>
            <w:tcBorders>
              <w:right w:val="thinThickSmallGap" w:sz="12" w:space="0" w:color="auto"/>
            </w:tcBorders>
            <w:vAlign w:val="center"/>
          </w:tcPr>
          <w:p w:rsidR="00375736" w:rsidRPr="00375736" w:rsidRDefault="00375736" w:rsidP="00375736">
            <w:pPr>
              <w:bidi/>
              <w:rPr>
                <w:rFonts w:cs="B Nazanin"/>
                <w:rtl/>
              </w:rPr>
            </w:pPr>
            <w:r w:rsidRPr="00375736">
              <w:rPr>
                <w:rFonts w:cs="B Nazanin" w:hint="cs"/>
                <w:rtl/>
              </w:rPr>
              <w:t>در حد انتظار: پیگیری موارد تا تکمیل دوره درمان، کاهش میانگین سنی بیماران و کاهش آمار موارد فوت به سایر دلایل مانند کبر سن و غیره.</w:t>
            </w:r>
          </w:p>
        </w:tc>
      </w:tr>
      <w:tr w:rsidR="00375736" w:rsidRPr="00375736" w:rsidTr="00E86BBB">
        <w:trPr>
          <w:trHeight w:val="561"/>
        </w:trPr>
        <w:tc>
          <w:tcPr>
            <w:tcW w:w="3240" w:type="dxa"/>
            <w:tcBorders>
              <w:left w:val="thinThickSmallGap" w:sz="12" w:space="0" w:color="auto"/>
              <w:bottom w:val="thinThickSmallGap" w:sz="12" w:space="0" w:color="auto"/>
            </w:tcBorders>
            <w:vAlign w:val="center"/>
          </w:tcPr>
          <w:p w:rsidR="00375736" w:rsidRPr="00375736" w:rsidRDefault="00375736" w:rsidP="00375736">
            <w:pPr>
              <w:bidi/>
              <w:spacing w:line="168" w:lineRule="auto"/>
              <w:rPr>
                <w:rFonts w:ascii="Calibri" w:hAnsi="Calibri" w:cs="B Nazanin"/>
                <w:rtl/>
                <w:lang w:bidi="fa-IR"/>
              </w:rPr>
            </w:pPr>
            <w:r w:rsidRPr="00375736">
              <w:rPr>
                <w:rFonts w:ascii="Calibri" w:hAnsi="Calibri" w:cs="B Nazanin" w:hint="cs"/>
                <w:rtl/>
              </w:rPr>
              <w:t>میزان انجام تست اچ ای وی در بیماران مسلول جدول مداخله ندارد</w:t>
            </w:r>
          </w:p>
        </w:tc>
        <w:tc>
          <w:tcPr>
            <w:tcW w:w="900" w:type="dxa"/>
            <w:tcBorders>
              <w:bottom w:val="thinThickSmallGap" w:sz="12" w:space="0" w:color="auto"/>
            </w:tcBorders>
            <w:vAlign w:val="center"/>
          </w:tcPr>
          <w:p w:rsidR="00375736" w:rsidRPr="00375736" w:rsidRDefault="00375736" w:rsidP="00375736">
            <w:pPr>
              <w:bidi/>
              <w:jc w:val="center"/>
              <w:rPr>
                <w:rFonts w:cs="B Nazanin"/>
                <w:rtl/>
              </w:rPr>
            </w:pPr>
            <w:r w:rsidRPr="00375736">
              <w:rPr>
                <w:rFonts w:cs="B Nazanin" w:hint="cs"/>
                <w:rtl/>
              </w:rPr>
              <w:t>95.1</w:t>
            </w:r>
          </w:p>
        </w:tc>
        <w:tc>
          <w:tcPr>
            <w:tcW w:w="810" w:type="dxa"/>
            <w:tcBorders>
              <w:bottom w:val="thinThickSmallGap" w:sz="12" w:space="0" w:color="auto"/>
            </w:tcBorders>
            <w:vAlign w:val="center"/>
          </w:tcPr>
          <w:p w:rsidR="00375736" w:rsidRPr="00375736" w:rsidRDefault="00375736" w:rsidP="00375736">
            <w:pPr>
              <w:bidi/>
              <w:jc w:val="center"/>
              <w:rPr>
                <w:rFonts w:cs="B Nazanin"/>
                <w:rtl/>
              </w:rPr>
            </w:pPr>
            <w:r w:rsidRPr="00375736">
              <w:rPr>
                <w:rFonts w:cs="B Nazanin" w:hint="cs"/>
                <w:rtl/>
              </w:rPr>
              <w:t>98</w:t>
            </w:r>
          </w:p>
        </w:tc>
        <w:tc>
          <w:tcPr>
            <w:tcW w:w="810" w:type="dxa"/>
            <w:tcBorders>
              <w:bottom w:val="thinThickSmallGap" w:sz="12" w:space="0" w:color="auto"/>
            </w:tcBorders>
            <w:vAlign w:val="center"/>
          </w:tcPr>
          <w:p w:rsidR="00375736" w:rsidRPr="00375736" w:rsidRDefault="00375736" w:rsidP="00375736">
            <w:pPr>
              <w:bidi/>
              <w:jc w:val="center"/>
              <w:rPr>
                <w:rFonts w:cs="B Nazanin"/>
                <w:rtl/>
              </w:rPr>
            </w:pPr>
            <w:r w:rsidRPr="00375736">
              <w:rPr>
                <w:rFonts w:cs="B Nazanin" w:hint="cs"/>
                <w:rtl/>
              </w:rPr>
              <w:t>103</w:t>
            </w:r>
          </w:p>
        </w:tc>
        <w:tc>
          <w:tcPr>
            <w:tcW w:w="761" w:type="dxa"/>
            <w:tcBorders>
              <w:bottom w:val="thinThickSmallGap" w:sz="12" w:space="0" w:color="auto"/>
            </w:tcBorders>
            <w:vAlign w:val="center"/>
          </w:tcPr>
          <w:p w:rsidR="00375736" w:rsidRPr="00375736" w:rsidRDefault="00375736" w:rsidP="00375736">
            <w:pPr>
              <w:bidi/>
              <w:jc w:val="center"/>
              <w:rPr>
                <w:rFonts w:cs="B Nazanin"/>
                <w:rtl/>
              </w:rPr>
            </w:pPr>
            <w:r w:rsidRPr="00375736">
              <w:rPr>
                <w:rFonts w:cs="B Nazanin" w:hint="cs"/>
                <w:rtl/>
              </w:rPr>
              <w:t>91.9</w:t>
            </w:r>
          </w:p>
        </w:tc>
        <w:tc>
          <w:tcPr>
            <w:tcW w:w="709" w:type="dxa"/>
            <w:tcBorders>
              <w:bottom w:val="thinThickSmallGap" w:sz="12" w:space="0" w:color="auto"/>
            </w:tcBorders>
            <w:vAlign w:val="center"/>
          </w:tcPr>
          <w:p w:rsidR="00375736" w:rsidRPr="00375736" w:rsidRDefault="00375736" w:rsidP="00375736">
            <w:pPr>
              <w:bidi/>
              <w:jc w:val="center"/>
              <w:rPr>
                <w:rFonts w:cs="B Nazanin"/>
                <w:rtl/>
              </w:rPr>
            </w:pPr>
            <w:r w:rsidRPr="00375736">
              <w:rPr>
                <w:rFonts w:cs="B Nazanin" w:hint="cs"/>
                <w:rtl/>
              </w:rPr>
              <w:t>103</w:t>
            </w:r>
          </w:p>
        </w:tc>
        <w:tc>
          <w:tcPr>
            <w:tcW w:w="870" w:type="dxa"/>
            <w:tcBorders>
              <w:bottom w:val="thinThickSmallGap" w:sz="12" w:space="0" w:color="auto"/>
            </w:tcBorders>
            <w:vAlign w:val="center"/>
          </w:tcPr>
          <w:p w:rsidR="00375736" w:rsidRPr="00375736" w:rsidRDefault="00375736" w:rsidP="00375736">
            <w:pPr>
              <w:bidi/>
              <w:jc w:val="center"/>
              <w:rPr>
                <w:rFonts w:cs="B Nazanin"/>
                <w:rtl/>
              </w:rPr>
            </w:pPr>
            <w:r w:rsidRPr="00375736">
              <w:rPr>
                <w:rFonts w:cs="B Nazanin" w:hint="cs"/>
                <w:rtl/>
              </w:rPr>
              <w:t>112</w:t>
            </w:r>
          </w:p>
        </w:tc>
        <w:tc>
          <w:tcPr>
            <w:tcW w:w="900" w:type="dxa"/>
            <w:tcBorders>
              <w:bottom w:val="thinThickSmallGap" w:sz="12" w:space="0" w:color="auto"/>
            </w:tcBorders>
            <w:vAlign w:val="center"/>
          </w:tcPr>
          <w:p w:rsidR="00375736" w:rsidRPr="00375736" w:rsidRDefault="00375736" w:rsidP="00375736">
            <w:pPr>
              <w:bidi/>
              <w:jc w:val="center"/>
              <w:rPr>
                <w:rFonts w:cs="B Nazanin"/>
                <w:rtl/>
              </w:rPr>
            </w:pPr>
            <w:r w:rsidRPr="00375736">
              <w:rPr>
                <w:rFonts w:cs="B Nazanin" w:hint="cs"/>
                <w:rtl/>
              </w:rPr>
              <w:t>100</w:t>
            </w:r>
          </w:p>
        </w:tc>
        <w:tc>
          <w:tcPr>
            <w:tcW w:w="990" w:type="dxa"/>
            <w:tcBorders>
              <w:bottom w:val="thinThickSmallGap" w:sz="12" w:space="0" w:color="auto"/>
            </w:tcBorders>
            <w:vAlign w:val="center"/>
          </w:tcPr>
          <w:p w:rsidR="00375736" w:rsidRPr="00375736" w:rsidRDefault="00375736" w:rsidP="00375736">
            <w:pPr>
              <w:bidi/>
              <w:jc w:val="center"/>
              <w:rPr>
                <w:rFonts w:cs="B Nazanin"/>
                <w:rtl/>
              </w:rPr>
            </w:pPr>
            <w:r w:rsidRPr="00375736">
              <w:rPr>
                <w:rFonts w:cs="B Nazanin" w:hint="cs"/>
                <w:rtl/>
              </w:rPr>
              <w:t>91.9</w:t>
            </w:r>
          </w:p>
        </w:tc>
        <w:tc>
          <w:tcPr>
            <w:tcW w:w="1170" w:type="dxa"/>
            <w:tcBorders>
              <w:bottom w:val="thinThickSmallGap" w:sz="12" w:space="0" w:color="auto"/>
            </w:tcBorders>
            <w:vAlign w:val="center"/>
          </w:tcPr>
          <w:p w:rsidR="00375736" w:rsidRPr="00375736" w:rsidRDefault="00375736" w:rsidP="00375736">
            <w:pPr>
              <w:bidi/>
              <w:jc w:val="center"/>
              <w:rPr>
                <w:rFonts w:cs="B Nazanin"/>
              </w:rPr>
            </w:pPr>
            <w:r w:rsidRPr="00375736">
              <w:rPr>
                <w:rFonts w:ascii="Calibri" w:hAnsi="Calibri" w:cs="B Nazanin"/>
                <w:rtl/>
              </w:rPr>
              <w:t>سامانه ثبت داده ها</w:t>
            </w:r>
            <w:r w:rsidRPr="00375736">
              <w:rPr>
                <w:rFonts w:ascii="Calibri" w:hAnsi="Calibri" w:cs="B Nazanin" w:hint="cs"/>
                <w:rtl/>
              </w:rPr>
              <w:t>ی</w:t>
            </w:r>
            <w:r w:rsidRPr="00375736">
              <w:rPr>
                <w:rFonts w:ascii="Calibri" w:hAnsi="Calibri" w:cs="B Nazanin"/>
                <w:rtl/>
              </w:rPr>
              <w:t xml:space="preserve"> سل</w:t>
            </w:r>
          </w:p>
        </w:tc>
        <w:tc>
          <w:tcPr>
            <w:tcW w:w="2520" w:type="dxa"/>
            <w:tcBorders>
              <w:bottom w:val="thinThickSmallGap" w:sz="12" w:space="0" w:color="auto"/>
              <w:right w:val="thinThickSmallGap" w:sz="12" w:space="0" w:color="auto"/>
            </w:tcBorders>
            <w:vAlign w:val="center"/>
          </w:tcPr>
          <w:p w:rsidR="00375736" w:rsidRPr="00375736" w:rsidRDefault="00375736" w:rsidP="00375736">
            <w:pPr>
              <w:bidi/>
              <w:rPr>
                <w:rFonts w:cs="B Nazanin"/>
                <w:rtl/>
                <w:lang w:bidi="fa-IR"/>
              </w:rPr>
            </w:pPr>
            <w:r w:rsidRPr="00375736">
              <w:rPr>
                <w:rFonts w:cs="B Nazanin" w:hint="cs"/>
                <w:rtl/>
              </w:rPr>
              <w:t xml:space="preserve">کمتر از حد انتظار:  با توجه به گزارش مواردی از بیماری بعد از فوت، بیماران بدحال که امکان مراجعه ندارند و تاریخ انقضای کیت های رپید تست </w:t>
            </w:r>
            <w:r w:rsidRPr="00375736">
              <w:rPr>
                <w:rFonts w:cs="B Nazanin"/>
              </w:rPr>
              <w:t>HIV</w:t>
            </w:r>
            <w:r w:rsidRPr="00375736">
              <w:rPr>
                <w:rFonts w:cs="B Nazanin" w:hint="cs"/>
                <w:rtl/>
                <w:lang w:bidi="fa-IR"/>
              </w:rPr>
              <w:t xml:space="preserve"> امکان توزیع کیت به تمام مراکز وجود ندارد.</w:t>
            </w:r>
            <w:r w:rsidRPr="00375736">
              <w:rPr>
                <w:rFonts w:cs="B Nazanin" w:hint="cs"/>
                <w:rtl/>
              </w:rPr>
              <w:t xml:space="preserve"> </w:t>
            </w:r>
          </w:p>
        </w:tc>
      </w:tr>
    </w:tbl>
    <w:p w:rsidR="00375736" w:rsidRPr="00375736" w:rsidRDefault="00375736" w:rsidP="00375736">
      <w:pPr>
        <w:jc w:val="right"/>
        <w:rPr>
          <w:rFonts w:cs="B Nazanin"/>
          <w:b/>
          <w:bCs/>
          <w:sz w:val="28"/>
          <w:szCs w:val="28"/>
          <w:rtl/>
        </w:rPr>
      </w:pPr>
      <w:r w:rsidRPr="00375736">
        <w:rPr>
          <w:rtl/>
        </w:rPr>
        <w:br w:type="page"/>
      </w:r>
      <w:r w:rsidRPr="00375736">
        <w:rPr>
          <w:rFonts w:cs="B Nazanin" w:hint="cs"/>
          <w:b/>
          <w:bCs/>
          <w:sz w:val="28"/>
          <w:szCs w:val="28"/>
          <w:rtl/>
        </w:rPr>
        <w:lastRenderedPageBreak/>
        <w:t>ج)نمودارهای بیماری سل:</w:t>
      </w:r>
    </w:p>
    <w:p w:rsidR="00375736" w:rsidRPr="00375736" w:rsidRDefault="00375736" w:rsidP="00375736">
      <w:pPr>
        <w:jc w:val="right"/>
        <w:rPr>
          <w:rFonts w:cs="B Nazanin"/>
          <w:b/>
          <w:bCs/>
          <w:sz w:val="28"/>
          <w:szCs w:val="28"/>
          <w:rtl/>
        </w:rPr>
      </w:pPr>
    </w:p>
    <w:p w:rsidR="00375736" w:rsidRPr="00375736" w:rsidRDefault="00375736" w:rsidP="00375736">
      <w:pPr>
        <w:jc w:val="center"/>
        <w:rPr>
          <w:rFonts w:cs="B Nazanin"/>
          <w:b/>
          <w:bCs/>
          <w:sz w:val="28"/>
          <w:szCs w:val="28"/>
          <w:rtl/>
        </w:rPr>
      </w:pPr>
      <w:r w:rsidRPr="00375736">
        <w:rPr>
          <w:noProof/>
        </w:rPr>
        <w:drawing>
          <wp:inline distT="0" distB="0" distL="0" distR="0" wp14:anchorId="10C4F0FB" wp14:editId="6E5D9809">
            <wp:extent cx="7115810" cy="4157932"/>
            <wp:effectExtent l="0" t="0" r="8890" b="1460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75736" w:rsidRPr="00375736" w:rsidRDefault="00375736" w:rsidP="00375736">
      <w:pPr>
        <w:rPr>
          <w:rFonts w:cs="B Nazanin"/>
          <w:b/>
          <w:bCs/>
          <w:sz w:val="28"/>
          <w:szCs w:val="28"/>
          <w:rtl/>
        </w:rPr>
      </w:pPr>
    </w:p>
    <w:p w:rsidR="00D8500E" w:rsidRDefault="00D8500E" w:rsidP="00D8500E">
      <w:pPr>
        <w:bidi/>
        <w:rPr>
          <w:rFonts w:cs="B Nazanin"/>
          <w:sz w:val="24"/>
          <w:szCs w:val="24"/>
          <w:rtl/>
          <w:lang w:bidi="fa-IR"/>
        </w:rPr>
      </w:pPr>
    </w:p>
    <w:p w:rsidR="00375736" w:rsidRDefault="00375736" w:rsidP="00375736">
      <w:pPr>
        <w:bidi/>
        <w:rPr>
          <w:rFonts w:cs="B Nazanin"/>
          <w:sz w:val="24"/>
          <w:szCs w:val="24"/>
          <w:rtl/>
          <w:lang w:bidi="fa-IR"/>
        </w:rPr>
      </w:pPr>
    </w:p>
    <w:p w:rsidR="00375736" w:rsidRDefault="00375736" w:rsidP="00375736">
      <w:pPr>
        <w:bidi/>
        <w:rPr>
          <w:rFonts w:cs="B Nazanin"/>
          <w:sz w:val="24"/>
          <w:szCs w:val="24"/>
          <w:rtl/>
          <w:lang w:bidi="fa-IR"/>
        </w:rPr>
        <w:sectPr w:rsidR="00375736" w:rsidSect="00995A45">
          <w:pgSz w:w="15840" w:h="12240" w:orient="landscape"/>
          <w:pgMar w:top="811"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375736" w:rsidRDefault="00375736" w:rsidP="00375736">
      <w:pPr>
        <w:bidi/>
        <w:rPr>
          <w:rFonts w:cs="B Nazanin"/>
          <w:sz w:val="24"/>
          <w:szCs w:val="24"/>
          <w:rtl/>
          <w:lang w:bidi="fa-IR"/>
        </w:rPr>
      </w:pPr>
    </w:p>
    <w:p w:rsidR="009E386D" w:rsidRPr="009E386D" w:rsidRDefault="009E386D" w:rsidP="009E386D">
      <w:pPr>
        <w:bidi/>
        <w:ind w:left="60"/>
        <w:rPr>
          <w:rFonts w:cs="B Nazanin"/>
          <w:b/>
          <w:bCs/>
          <w:sz w:val="28"/>
          <w:szCs w:val="28"/>
          <w:rtl/>
        </w:rPr>
      </w:pPr>
      <w:r w:rsidRPr="009E386D">
        <w:rPr>
          <w:rFonts w:cs="B Nazanin" w:hint="cs"/>
          <w:b/>
          <w:bCs/>
          <w:sz w:val="28"/>
          <w:szCs w:val="28"/>
          <w:rtl/>
        </w:rPr>
        <w:t>د)عملکرد برنامه سل :</w:t>
      </w:r>
    </w:p>
    <w:p w:rsidR="009E386D" w:rsidRPr="009E386D" w:rsidRDefault="009E386D" w:rsidP="00406013">
      <w:pPr>
        <w:numPr>
          <w:ilvl w:val="0"/>
          <w:numId w:val="12"/>
        </w:numPr>
        <w:bidi/>
        <w:rPr>
          <w:rFonts w:cs="B Nazanin"/>
          <w:sz w:val="24"/>
          <w:szCs w:val="24"/>
          <w:rtl/>
          <w:lang w:bidi="fa-IR"/>
        </w:rPr>
      </w:pPr>
      <w:r w:rsidRPr="009E386D">
        <w:rPr>
          <w:rFonts w:cs="B Nazanin" w:hint="cs"/>
          <w:sz w:val="24"/>
          <w:szCs w:val="24"/>
          <w:rtl/>
          <w:lang w:bidi="fa-IR"/>
        </w:rPr>
        <w:t>شاخص بیماریابی سل اسمیر خلط مثیت در سال 1402 نسبت به مدت مشابه سال 1401  از 60 درصد مورد انتظار به 76.7 درصد افزایش داشته است. اما همچنان با میزان مورد انتظار فاصله دارد.</w:t>
      </w:r>
    </w:p>
    <w:p w:rsidR="009E386D" w:rsidRPr="009E386D" w:rsidRDefault="009E386D" w:rsidP="009E386D">
      <w:pPr>
        <w:bidi/>
        <w:spacing w:after="0"/>
        <w:ind w:left="720"/>
        <w:rPr>
          <w:rFonts w:cs="B Nazanin"/>
          <w:sz w:val="24"/>
          <w:szCs w:val="24"/>
          <w:rtl/>
        </w:rPr>
      </w:pPr>
    </w:p>
    <w:p w:rsidR="009E386D" w:rsidRPr="009E386D" w:rsidRDefault="009E386D" w:rsidP="009E386D">
      <w:pPr>
        <w:bidi/>
        <w:rPr>
          <w:rFonts w:cs="B Nazanin"/>
          <w:b/>
          <w:bCs/>
          <w:sz w:val="28"/>
          <w:szCs w:val="28"/>
          <w:rtl/>
          <w:lang w:bidi="fa-IR"/>
        </w:rPr>
      </w:pPr>
      <w:r w:rsidRPr="009E386D">
        <w:rPr>
          <w:rFonts w:cs="B Nazanin" w:hint="cs"/>
          <w:b/>
          <w:bCs/>
          <w:sz w:val="28"/>
          <w:szCs w:val="28"/>
          <w:rtl/>
        </w:rPr>
        <w:t xml:space="preserve">  ه) دستاوردها:</w:t>
      </w:r>
      <w:r w:rsidRPr="009E386D">
        <w:rPr>
          <w:rFonts w:cs="B Nazanin" w:hint="cs"/>
          <w:b/>
          <w:bCs/>
          <w:sz w:val="28"/>
          <w:szCs w:val="28"/>
          <w:rtl/>
          <w:lang w:bidi="fa-IR"/>
        </w:rPr>
        <w:t xml:space="preserve"> </w:t>
      </w:r>
    </w:p>
    <w:p w:rsidR="009E386D" w:rsidRPr="009E386D" w:rsidRDefault="009E386D" w:rsidP="00406013">
      <w:pPr>
        <w:numPr>
          <w:ilvl w:val="0"/>
          <w:numId w:val="12"/>
        </w:numPr>
        <w:bidi/>
        <w:spacing w:after="0"/>
        <w:rPr>
          <w:rFonts w:cs="B Nazanin"/>
          <w:sz w:val="24"/>
          <w:szCs w:val="24"/>
        </w:rPr>
      </w:pPr>
      <w:r w:rsidRPr="009E386D">
        <w:rPr>
          <w:rFonts w:cs="B Nazanin" w:hint="cs"/>
          <w:sz w:val="24"/>
          <w:szCs w:val="24"/>
          <w:rtl/>
          <w:lang w:bidi="fa-IR"/>
        </w:rPr>
        <w:t xml:space="preserve">بررسی وضعیت سرفه در مواردی که جهت شروع پروفیلاکسی یا شروع درمان سل مراجعه نمودند و گرفتن نمونه خلط در موارد دارای اندیکاسیون </w:t>
      </w:r>
    </w:p>
    <w:p w:rsidR="009E386D" w:rsidRPr="009E386D" w:rsidRDefault="009E386D" w:rsidP="00406013">
      <w:pPr>
        <w:numPr>
          <w:ilvl w:val="0"/>
          <w:numId w:val="12"/>
        </w:numPr>
        <w:bidi/>
        <w:spacing w:after="0"/>
        <w:rPr>
          <w:rFonts w:cs="B Nazanin"/>
          <w:sz w:val="24"/>
          <w:szCs w:val="24"/>
        </w:rPr>
      </w:pPr>
      <w:r w:rsidRPr="009E386D">
        <w:rPr>
          <w:rFonts w:cs="B Nazanin" w:hint="cs"/>
          <w:sz w:val="24"/>
          <w:szCs w:val="24"/>
          <w:rtl/>
          <w:lang w:bidi="fa-IR"/>
        </w:rPr>
        <w:t>هماهنگی با بیمارستانهای تابعه جهت ارسال نمونه خلط در مواردی که اسمیر مستقیم خلط انجام نشده است.</w:t>
      </w:r>
    </w:p>
    <w:p w:rsidR="009E386D" w:rsidRPr="009E386D" w:rsidRDefault="009E386D" w:rsidP="00406013">
      <w:pPr>
        <w:numPr>
          <w:ilvl w:val="0"/>
          <w:numId w:val="12"/>
        </w:numPr>
        <w:bidi/>
        <w:spacing w:after="0"/>
        <w:rPr>
          <w:rFonts w:cs="B Nazanin"/>
          <w:sz w:val="24"/>
          <w:szCs w:val="24"/>
        </w:rPr>
      </w:pPr>
      <w:r w:rsidRPr="009E386D">
        <w:rPr>
          <w:rFonts w:cs="B Nazanin" w:hint="cs"/>
          <w:sz w:val="24"/>
          <w:szCs w:val="24"/>
          <w:rtl/>
          <w:lang w:bidi="fa-IR"/>
        </w:rPr>
        <w:t xml:space="preserve">بیماریابی سل در سراهای سالمندان و اماکن و کارگاههای تحت پوشش بر اساس برنامه زمانبندی توسط مراقبین سلامت مراکز و پایگاههای سلامت </w:t>
      </w:r>
    </w:p>
    <w:p w:rsidR="009E386D" w:rsidRPr="009E386D" w:rsidRDefault="009E386D" w:rsidP="009E386D">
      <w:pPr>
        <w:bidi/>
        <w:rPr>
          <w:rFonts w:cs="B Nazanin"/>
          <w:sz w:val="24"/>
          <w:szCs w:val="24"/>
          <w:rtl/>
          <w:lang w:bidi="fa-IR"/>
        </w:rPr>
      </w:pPr>
    </w:p>
    <w:p w:rsidR="009E386D" w:rsidRPr="009E386D" w:rsidRDefault="009E386D" w:rsidP="009E386D">
      <w:pPr>
        <w:bidi/>
        <w:rPr>
          <w:rFonts w:cs="B Nazanin"/>
          <w:b/>
          <w:bCs/>
          <w:sz w:val="28"/>
          <w:szCs w:val="28"/>
          <w:rtl/>
        </w:rPr>
      </w:pPr>
      <w:r w:rsidRPr="009E386D">
        <w:rPr>
          <w:rFonts w:cs="B Nazanin" w:hint="cs"/>
          <w:b/>
          <w:bCs/>
          <w:sz w:val="28"/>
          <w:szCs w:val="28"/>
          <w:rtl/>
        </w:rPr>
        <w:t xml:space="preserve">   و)چالش‌ها:</w:t>
      </w:r>
    </w:p>
    <w:p w:rsidR="009E386D" w:rsidRPr="009E386D" w:rsidRDefault="009E386D" w:rsidP="009E386D">
      <w:pPr>
        <w:bidi/>
      </w:pPr>
    </w:p>
    <w:tbl>
      <w:tblPr>
        <w:tblStyle w:val="TableGrid8"/>
        <w:bidiVisual/>
        <w:tblW w:w="9639" w:type="dxa"/>
        <w:jc w:val="center"/>
        <w:tblLook w:val="04A0" w:firstRow="1" w:lastRow="0" w:firstColumn="1" w:lastColumn="0" w:noHBand="0" w:noVBand="1"/>
      </w:tblPr>
      <w:tblGrid>
        <w:gridCol w:w="4921"/>
        <w:gridCol w:w="4718"/>
      </w:tblGrid>
      <w:tr w:rsidR="009E386D" w:rsidRPr="009E386D" w:rsidTr="00F2539B">
        <w:trPr>
          <w:trHeight w:val="851"/>
          <w:jc w:val="center"/>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9E386D" w:rsidRPr="009E386D" w:rsidRDefault="009E386D" w:rsidP="009E386D">
            <w:pPr>
              <w:bidi/>
              <w:jc w:val="center"/>
              <w:rPr>
                <w:rFonts w:cs="B Nazanin"/>
                <w:b/>
                <w:bCs/>
                <w:sz w:val="24"/>
                <w:szCs w:val="24"/>
                <w:lang w:bidi="fa-IR"/>
              </w:rPr>
            </w:pPr>
            <w:r w:rsidRPr="009E386D">
              <w:rPr>
                <w:rFonts w:cs="B Nazanin" w:hint="cs"/>
                <w:b/>
                <w:bCs/>
                <w:sz w:val="24"/>
                <w:szCs w:val="24"/>
                <w:rtl/>
                <w:lang w:bidi="fa-IR"/>
              </w:rPr>
              <w:t>مشکلات و چالش‌ها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9E386D" w:rsidRPr="009E386D" w:rsidRDefault="009E386D" w:rsidP="009E386D">
            <w:pPr>
              <w:bidi/>
              <w:jc w:val="center"/>
              <w:rPr>
                <w:rFonts w:cs="B Nazanin"/>
                <w:b/>
                <w:bCs/>
                <w:sz w:val="24"/>
                <w:szCs w:val="24"/>
                <w:lang w:bidi="fa-IR"/>
              </w:rPr>
            </w:pPr>
            <w:r w:rsidRPr="009E386D">
              <w:rPr>
                <w:rFonts w:cs="B Nazanin" w:hint="cs"/>
                <w:b/>
                <w:bCs/>
                <w:sz w:val="24"/>
                <w:szCs w:val="24"/>
                <w:rtl/>
                <w:lang w:bidi="fa-IR"/>
              </w:rPr>
              <w:t>پیشنهادات</w:t>
            </w:r>
          </w:p>
        </w:tc>
      </w:tr>
      <w:tr w:rsidR="009E386D" w:rsidRPr="009E386D" w:rsidTr="00F2539B">
        <w:trPr>
          <w:trHeight w:val="462"/>
          <w:jc w:val="center"/>
        </w:trPr>
        <w:tc>
          <w:tcPr>
            <w:tcW w:w="4921" w:type="dxa"/>
            <w:tcBorders>
              <w:top w:val="thinThickSmallGap" w:sz="12" w:space="0" w:color="auto"/>
              <w:left w:val="thinThickSmallGap" w:sz="12" w:space="0" w:color="auto"/>
              <w:bottom w:val="single" w:sz="4" w:space="0" w:color="auto"/>
              <w:right w:val="single" w:sz="4" w:space="0" w:color="auto"/>
            </w:tcBorders>
            <w:vAlign w:val="center"/>
          </w:tcPr>
          <w:p w:rsidR="009E386D" w:rsidRPr="009E386D" w:rsidRDefault="009E386D" w:rsidP="009E386D">
            <w:pPr>
              <w:bidi/>
              <w:rPr>
                <w:rFonts w:cs="B Nazanin"/>
              </w:rPr>
            </w:pPr>
            <w:r w:rsidRPr="009E386D">
              <w:rPr>
                <w:rFonts w:cs="B Nazanin" w:hint="cs"/>
                <w:rtl/>
              </w:rPr>
              <w:t>تردد اتباع به ویژه مبتلایان به سل مقاوم به درمان</w:t>
            </w:r>
          </w:p>
        </w:tc>
        <w:tc>
          <w:tcPr>
            <w:tcW w:w="4718" w:type="dxa"/>
            <w:tcBorders>
              <w:top w:val="thinThickSmallGap" w:sz="12" w:space="0" w:color="auto"/>
              <w:left w:val="single" w:sz="4" w:space="0" w:color="auto"/>
              <w:bottom w:val="single" w:sz="4" w:space="0" w:color="auto"/>
              <w:right w:val="thinThickSmallGap" w:sz="12" w:space="0" w:color="auto"/>
            </w:tcBorders>
            <w:vAlign w:val="center"/>
          </w:tcPr>
          <w:p w:rsidR="009E386D" w:rsidRPr="009E386D" w:rsidRDefault="009E386D" w:rsidP="009E386D">
            <w:pPr>
              <w:bidi/>
              <w:rPr>
                <w:rFonts w:ascii="Franklin Gothic Book" w:eastAsia="+mn-ea" w:cs="B Nazanin"/>
                <w:b/>
                <w:bCs/>
                <w:kern w:val="24"/>
                <w:lang w:bidi="fa-IR"/>
              </w:rPr>
            </w:pPr>
            <w:r w:rsidRPr="009E386D">
              <w:rPr>
                <w:rFonts w:ascii="Franklin Gothic Book" w:eastAsia="+mn-ea" w:cs="B Nazanin" w:hint="cs"/>
                <w:kern w:val="24"/>
                <w:rtl/>
                <w:lang w:bidi="fa-IR"/>
              </w:rPr>
              <w:t>ایجاد یا تقویت ایستگاههای قرنطینه مرزی به منظور بیماریابی اتباع قبل از ورود به کشور</w:t>
            </w:r>
          </w:p>
        </w:tc>
      </w:tr>
      <w:tr w:rsidR="009E386D" w:rsidRPr="009E386D" w:rsidTr="00F2539B">
        <w:trPr>
          <w:trHeight w:val="440"/>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9E386D" w:rsidRPr="009E386D" w:rsidRDefault="009E386D" w:rsidP="009E386D">
            <w:pPr>
              <w:bidi/>
              <w:rPr>
                <w:rFonts w:ascii="Franklin Gothic Book" w:eastAsia="+mn-ea" w:cs="B Nazanin"/>
                <w:kern w:val="24"/>
                <w:rtl/>
                <w:lang w:bidi="fa-IR"/>
              </w:rPr>
            </w:pPr>
            <w:r w:rsidRPr="009E386D">
              <w:rPr>
                <w:rFonts w:ascii="Franklin Gothic Book" w:eastAsia="+mn-ea" w:cs="B Nazanin" w:hint="cs"/>
                <w:kern w:val="24"/>
                <w:rtl/>
                <w:lang w:bidi="fa-IR"/>
              </w:rPr>
              <w:t xml:space="preserve">روند رو به رشد عوامل خطر مانند دیابت و سوءتغذیه </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9E386D" w:rsidRPr="009E386D" w:rsidRDefault="009E386D" w:rsidP="009E386D">
            <w:pPr>
              <w:bidi/>
              <w:rPr>
                <w:rFonts w:ascii="Franklin Gothic Book" w:eastAsia="+mn-ea" w:cs="B Nazanin"/>
                <w:b/>
                <w:bCs/>
                <w:kern w:val="24"/>
                <w:rtl/>
                <w:lang w:bidi="fa-IR"/>
              </w:rPr>
            </w:pPr>
            <w:r w:rsidRPr="009E386D">
              <w:rPr>
                <w:rFonts w:ascii="Franklin Gothic Book" w:eastAsia="+mn-ea" w:cs="B Nazanin" w:hint="cs"/>
                <w:kern w:val="24"/>
                <w:rtl/>
                <w:lang w:bidi="fa-IR"/>
              </w:rPr>
              <w:t xml:space="preserve">استفاده از مطالب آموزشی اصلاح سبک زندگی در رسانه های جمعی </w:t>
            </w:r>
          </w:p>
        </w:tc>
      </w:tr>
      <w:tr w:rsidR="009E386D" w:rsidRPr="009E386D" w:rsidTr="00F2539B">
        <w:trPr>
          <w:trHeight w:val="530"/>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9E386D" w:rsidRPr="009E386D" w:rsidRDefault="009E386D" w:rsidP="009E386D">
            <w:pPr>
              <w:bidi/>
              <w:rPr>
                <w:rFonts w:ascii="Franklin Gothic Book" w:eastAsia="+mn-ea" w:cs="B Nazanin"/>
                <w:kern w:val="24"/>
                <w:rtl/>
                <w:lang w:bidi="fa-IR"/>
              </w:rPr>
            </w:pPr>
            <w:r w:rsidRPr="009E386D">
              <w:rPr>
                <w:rFonts w:ascii="Franklin Gothic Book" w:eastAsia="+mn-ea" w:cs="B Nazanin" w:hint="cs"/>
                <w:kern w:val="24"/>
                <w:rtl/>
                <w:lang w:bidi="fa-IR"/>
              </w:rPr>
              <w:t>کمبود منابع مالی برای عقد قرارداد با رادیولوژی</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9E386D" w:rsidRPr="009E386D" w:rsidRDefault="009E386D" w:rsidP="009E386D">
            <w:pPr>
              <w:bidi/>
              <w:rPr>
                <w:rFonts w:ascii="Franklin Gothic Book" w:eastAsia="+mn-ea" w:cs="B Nazanin"/>
                <w:b/>
                <w:bCs/>
                <w:kern w:val="24"/>
                <w:rtl/>
                <w:lang w:bidi="fa-IR"/>
              </w:rPr>
            </w:pPr>
            <w:r w:rsidRPr="009E386D">
              <w:rPr>
                <w:rFonts w:ascii="Franklin Gothic Book" w:eastAsia="+mn-ea" w:cs="B Nazanin" w:hint="cs"/>
                <w:kern w:val="24"/>
                <w:rtl/>
                <w:lang w:bidi="fa-IR"/>
              </w:rPr>
              <w:t>مکاتبه و پیشنهاد تخصیص اعتبار از کمیساریای عالی پناهندگان و اداره اتباع و مهاجرین</w:t>
            </w:r>
          </w:p>
        </w:tc>
      </w:tr>
      <w:tr w:rsidR="009E386D" w:rsidRPr="009E386D" w:rsidTr="00F2539B">
        <w:trPr>
          <w:trHeight w:val="242"/>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9E386D" w:rsidRPr="009E386D" w:rsidRDefault="009E386D" w:rsidP="009E386D">
            <w:pPr>
              <w:bidi/>
              <w:rPr>
                <w:rFonts w:ascii="Franklin Gothic Book" w:eastAsia="+mn-ea" w:cs="B Nazanin"/>
                <w:kern w:val="24"/>
                <w:rtl/>
                <w:lang w:bidi="fa-IR"/>
              </w:rPr>
            </w:pPr>
            <w:r w:rsidRPr="009E386D">
              <w:rPr>
                <w:rFonts w:ascii="Franklin Gothic Book" w:eastAsia="+mn-ea" w:cs="B Nazanin" w:hint="cs"/>
                <w:kern w:val="24"/>
                <w:rtl/>
                <w:lang w:bidi="fa-IR"/>
              </w:rPr>
              <w:t>ناکافی بودن دسترسی به تسهیلات مورد نیاز برای تشخیص زودهنگام/ مشاوره های تخصصی</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9E386D" w:rsidRPr="009E386D" w:rsidRDefault="009E386D" w:rsidP="009E386D">
            <w:pPr>
              <w:bidi/>
              <w:rPr>
                <w:rFonts w:ascii="Franklin Gothic Book" w:eastAsia="+mn-ea" w:cs="B Nazanin"/>
                <w:kern w:val="24"/>
                <w:rtl/>
                <w:lang w:bidi="fa-IR"/>
              </w:rPr>
            </w:pPr>
            <w:r w:rsidRPr="009E386D">
              <w:rPr>
                <w:rFonts w:ascii="Franklin Gothic Book" w:eastAsia="+mn-ea" w:cs="B Nazanin" w:hint="cs"/>
                <w:kern w:val="24"/>
                <w:rtl/>
                <w:lang w:bidi="fa-IR"/>
              </w:rPr>
              <w:t>مکاتبه با معاونت درمان برای جلب همکاری بیمارستانهای دانشگاهی</w:t>
            </w:r>
          </w:p>
        </w:tc>
      </w:tr>
      <w:tr w:rsidR="009E386D" w:rsidRPr="009E386D" w:rsidTr="00F2539B">
        <w:trPr>
          <w:trHeight w:val="242"/>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9E386D" w:rsidRPr="009E386D" w:rsidRDefault="009E386D" w:rsidP="009E386D">
            <w:pPr>
              <w:bidi/>
              <w:rPr>
                <w:rFonts w:ascii="Franklin Gothic Book" w:eastAsia="+mn-ea" w:cs="B Nazanin"/>
                <w:kern w:val="24"/>
                <w:rtl/>
                <w:lang w:bidi="fa-IR"/>
              </w:rPr>
            </w:pPr>
            <w:r w:rsidRPr="009E386D">
              <w:rPr>
                <w:rFonts w:ascii="Franklin Gothic Book" w:eastAsia="+mn-ea" w:cs="B Nazanin" w:hint="cs"/>
                <w:kern w:val="24"/>
                <w:rtl/>
                <w:lang w:bidi="fa-IR"/>
              </w:rPr>
              <w:t>عدم پیروی بعضی پزشکان از دستورالعمل های اجرایی وزارت بخصوص در بخش خصوصی</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9E386D" w:rsidRPr="009E386D" w:rsidRDefault="009E386D" w:rsidP="009E386D">
            <w:pPr>
              <w:bidi/>
              <w:rPr>
                <w:rFonts w:ascii="Franklin Gothic Book" w:eastAsia="+mn-ea" w:cs="B Nazanin"/>
                <w:kern w:val="24"/>
                <w:rtl/>
                <w:lang w:bidi="fa-IR"/>
              </w:rPr>
            </w:pPr>
            <w:r w:rsidRPr="009E386D">
              <w:rPr>
                <w:rFonts w:ascii="Franklin Gothic Book" w:eastAsia="+mn-ea" w:cs="B Nazanin" w:hint="cs"/>
                <w:kern w:val="24"/>
                <w:rtl/>
                <w:lang w:bidi="fa-IR"/>
              </w:rPr>
              <w:t>استفاده از اهرم های اجرایی در سازمان نظام پزشکی در زمان صدور یا تمدید پروانه مطب</w:t>
            </w:r>
          </w:p>
        </w:tc>
      </w:tr>
      <w:tr w:rsidR="009E386D" w:rsidRPr="009E386D" w:rsidTr="00F2539B">
        <w:trPr>
          <w:trHeight w:val="548"/>
          <w:jc w:val="center"/>
        </w:trPr>
        <w:tc>
          <w:tcPr>
            <w:tcW w:w="4921" w:type="dxa"/>
            <w:tcBorders>
              <w:top w:val="single" w:sz="4" w:space="0" w:color="auto"/>
              <w:left w:val="thinThickSmallGap" w:sz="12" w:space="0" w:color="auto"/>
              <w:bottom w:val="thinThickSmallGap" w:sz="12" w:space="0" w:color="auto"/>
              <w:right w:val="single" w:sz="4" w:space="0" w:color="auto"/>
            </w:tcBorders>
            <w:vAlign w:val="center"/>
          </w:tcPr>
          <w:p w:rsidR="009E386D" w:rsidRPr="009E386D" w:rsidRDefault="009E386D" w:rsidP="009E386D">
            <w:pPr>
              <w:bidi/>
              <w:rPr>
                <w:rFonts w:ascii="Franklin Gothic Book" w:eastAsia="+mn-ea" w:cs="B Nazanin"/>
                <w:kern w:val="24"/>
                <w:rtl/>
                <w:lang w:bidi="fa-IR"/>
              </w:rPr>
            </w:pPr>
            <w:r w:rsidRPr="009E386D">
              <w:rPr>
                <w:rFonts w:ascii="Franklin Gothic Book" w:eastAsia="+mn-ea" w:cs="B Nazanin" w:hint="cs"/>
                <w:kern w:val="24"/>
                <w:rtl/>
                <w:lang w:bidi="fa-IR"/>
              </w:rPr>
              <w:t>ناکافی بودن سطح آگاهی و نگرش مردم نسبت به بیماری سل</w:t>
            </w:r>
          </w:p>
        </w:tc>
        <w:tc>
          <w:tcPr>
            <w:tcW w:w="4718" w:type="dxa"/>
            <w:tcBorders>
              <w:top w:val="single" w:sz="4" w:space="0" w:color="auto"/>
              <w:left w:val="single" w:sz="4" w:space="0" w:color="auto"/>
              <w:bottom w:val="thinThickSmallGap" w:sz="12" w:space="0" w:color="auto"/>
              <w:right w:val="thinThickSmallGap" w:sz="12" w:space="0" w:color="auto"/>
            </w:tcBorders>
            <w:vAlign w:val="center"/>
          </w:tcPr>
          <w:p w:rsidR="009E386D" w:rsidRPr="009E386D" w:rsidRDefault="009E386D" w:rsidP="009E386D">
            <w:pPr>
              <w:bidi/>
              <w:rPr>
                <w:rFonts w:ascii="Franklin Gothic Book" w:eastAsia="+mn-ea" w:cs="B Nazanin"/>
                <w:kern w:val="24"/>
                <w:rtl/>
                <w:lang w:bidi="fa-IR"/>
              </w:rPr>
            </w:pPr>
            <w:r w:rsidRPr="009E386D">
              <w:rPr>
                <w:rFonts w:ascii="Franklin Gothic Book" w:eastAsia="+mn-ea" w:cs="B Nazanin" w:hint="cs"/>
                <w:kern w:val="24"/>
                <w:rtl/>
                <w:lang w:bidi="fa-IR"/>
              </w:rPr>
              <w:t>استفاده از مطالب آموزشی در رسانه های جمعی</w:t>
            </w:r>
          </w:p>
        </w:tc>
      </w:tr>
    </w:tbl>
    <w:p w:rsidR="009E386D" w:rsidRPr="009E386D" w:rsidRDefault="009E386D" w:rsidP="009E386D">
      <w:pPr>
        <w:bidi/>
        <w:rPr>
          <w:rFonts w:ascii="Franklin Gothic Book" w:eastAsia="+mn-ea" w:cs="2  Zar"/>
          <w:kern w:val="24"/>
          <w:sz w:val="24"/>
          <w:szCs w:val="24"/>
          <w:rtl/>
          <w:lang w:bidi="fa-IR"/>
        </w:rPr>
      </w:pPr>
    </w:p>
    <w:p w:rsidR="009E386D" w:rsidRPr="009E386D" w:rsidRDefault="009E386D" w:rsidP="009E386D">
      <w:pPr>
        <w:rPr>
          <w:rFonts w:ascii="Franklin Gothic Book" w:eastAsia="+mn-ea" w:cs="2  Zar"/>
          <w:sz w:val="24"/>
          <w:szCs w:val="24"/>
          <w:rtl/>
          <w:lang w:bidi="fa-IR"/>
        </w:rPr>
      </w:pPr>
      <w:r w:rsidRPr="009E386D">
        <w:rPr>
          <w:rFonts w:ascii="Franklin Gothic Book" w:eastAsia="+mn-ea" w:cs="2  Zar"/>
          <w:sz w:val="24"/>
          <w:szCs w:val="24"/>
          <w:rtl/>
          <w:lang w:bidi="fa-IR"/>
        </w:rPr>
        <w:br w:type="page"/>
      </w:r>
    </w:p>
    <w:p w:rsidR="009E386D" w:rsidRPr="009E386D" w:rsidRDefault="009E386D" w:rsidP="009E386D">
      <w:pPr>
        <w:bidi/>
        <w:rPr>
          <w:rFonts w:cs="B Nazanin"/>
          <w:b/>
          <w:bCs/>
          <w:sz w:val="28"/>
          <w:szCs w:val="28"/>
          <w:rtl/>
        </w:rPr>
        <w:sectPr w:rsidR="009E386D" w:rsidRPr="009E386D" w:rsidSect="00995A45">
          <w:pgSz w:w="12240" w:h="15840"/>
          <w:pgMar w:top="1440" w:right="810" w:bottom="144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9E386D" w:rsidRPr="009E386D" w:rsidRDefault="009E386D" w:rsidP="009E386D">
      <w:pPr>
        <w:bidi/>
        <w:rPr>
          <w:rFonts w:cs="B Nazanin"/>
          <w:b/>
          <w:bCs/>
          <w:sz w:val="28"/>
          <w:szCs w:val="28"/>
          <w:rtl/>
        </w:rPr>
      </w:pPr>
      <w:r w:rsidRPr="009E386D">
        <w:rPr>
          <w:rFonts w:cs="B Nazanin" w:hint="cs"/>
          <w:b/>
          <w:bCs/>
          <w:sz w:val="28"/>
          <w:szCs w:val="28"/>
          <w:rtl/>
        </w:rPr>
        <w:lastRenderedPageBreak/>
        <w:t xml:space="preserve"> </w:t>
      </w:r>
      <w:r>
        <w:rPr>
          <w:rFonts w:cs="B Nazanin" w:hint="cs"/>
          <w:b/>
          <w:bCs/>
          <w:sz w:val="28"/>
          <w:szCs w:val="28"/>
          <w:rtl/>
        </w:rPr>
        <w:t>جد</w:t>
      </w:r>
      <w:r w:rsidRPr="009E386D">
        <w:rPr>
          <w:rFonts w:cs="B Nazanin" w:hint="cs"/>
          <w:b/>
          <w:bCs/>
          <w:sz w:val="28"/>
          <w:szCs w:val="28"/>
          <w:rtl/>
        </w:rPr>
        <w:t xml:space="preserve">ول مداخلات بیماری سل </w:t>
      </w:r>
    </w:p>
    <w:p w:rsidR="009E386D" w:rsidRPr="009E386D" w:rsidRDefault="009E386D" w:rsidP="009E386D">
      <w:pPr>
        <w:bidi/>
        <w:ind w:left="720"/>
        <w:contextualSpacing/>
        <w:rPr>
          <w:rFonts w:ascii="Franklin Gothic Book" w:eastAsia="+mn-ea" w:cs="2  Zar"/>
          <w:sz w:val="24"/>
          <w:szCs w:val="24"/>
          <w:lang w:bidi="fa-IR"/>
        </w:rPr>
      </w:pPr>
      <w:r w:rsidRPr="009E386D">
        <w:rPr>
          <w:rFonts w:cs="B Nazanin" w:hint="cs"/>
          <w:b/>
          <w:bCs/>
          <w:sz w:val="28"/>
          <w:szCs w:val="28"/>
          <w:rtl/>
        </w:rPr>
        <w:t>عنوان شاخص</w:t>
      </w:r>
      <w:r w:rsidRPr="009E386D">
        <w:rPr>
          <w:rFonts w:eastAsia="Times New Roman" w:cs="B Nazanin" w:hint="cs"/>
          <w:b/>
          <w:bCs/>
          <w:sz w:val="28"/>
          <w:szCs w:val="28"/>
          <w:rtl/>
        </w:rPr>
        <w:t xml:space="preserve">: </w:t>
      </w:r>
      <w:r w:rsidRPr="009E386D">
        <w:rPr>
          <w:rFonts w:ascii="Calibri" w:hAnsi="Calibri" w:cs="B Nazanin"/>
          <w:b/>
          <w:bCs/>
          <w:sz w:val="24"/>
          <w:szCs w:val="24"/>
          <w:rtl/>
        </w:rPr>
        <w:t>م</w:t>
      </w:r>
      <w:r w:rsidRPr="009E386D">
        <w:rPr>
          <w:rFonts w:ascii="Calibri" w:hAnsi="Calibri" w:cs="B Nazanin" w:hint="cs"/>
          <w:b/>
          <w:bCs/>
          <w:sz w:val="24"/>
          <w:szCs w:val="24"/>
          <w:rtl/>
        </w:rPr>
        <w:t>ی</w:t>
      </w:r>
      <w:r w:rsidRPr="009E386D">
        <w:rPr>
          <w:rFonts w:ascii="Calibri" w:hAnsi="Calibri" w:cs="B Nazanin" w:hint="eastAsia"/>
          <w:b/>
          <w:bCs/>
          <w:sz w:val="24"/>
          <w:szCs w:val="24"/>
          <w:rtl/>
        </w:rPr>
        <w:t>زان</w:t>
      </w:r>
      <w:r w:rsidRPr="009E386D">
        <w:rPr>
          <w:rFonts w:ascii="Calibri" w:hAnsi="Calibri" w:cs="B Nazanin"/>
          <w:b/>
          <w:bCs/>
          <w:sz w:val="24"/>
          <w:szCs w:val="24"/>
          <w:rtl/>
        </w:rPr>
        <w:t xml:space="preserve"> بروز سل اسم</w:t>
      </w:r>
      <w:r w:rsidRPr="009E386D">
        <w:rPr>
          <w:rFonts w:ascii="Calibri" w:hAnsi="Calibri" w:cs="B Nazanin" w:hint="cs"/>
          <w:b/>
          <w:bCs/>
          <w:sz w:val="24"/>
          <w:szCs w:val="24"/>
          <w:rtl/>
        </w:rPr>
        <w:t>ی</w:t>
      </w:r>
      <w:r w:rsidRPr="009E386D">
        <w:rPr>
          <w:rFonts w:ascii="Calibri" w:hAnsi="Calibri" w:cs="B Nazanin" w:hint="eastAsia"/>
          <w:b/>
          <w:bCs/>
          <w:sz w:val="24"/>
          <w:szCs w:val="24"/>
          <w:rtl/>
        </w:rPr>
        <w:t>ر</w:t>
      </w:r>
      <w:r w:rsidRPr="009E386D">
        <w:rPr>
          <w:rFonts w:ascii="Calibri" w:hAnsi="Calibri" w:cs="B Nazanin"/>
          <w:b/>
          <w:bCs/>
          <w:sz w:val="24"/>
          <w:szCs w:val="24"/>
          <w:rtl/>
        </w:rPr>
        <w:t xml:space="preserve"> مثبت</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932"/>
        <w:gridCol w:w="1177"/>
        <w:gridCol w:w="1523"/>
        <w:gridCol w:w="1260"/>
        <w:gridCol w:w="1170"/>
        <w:gridCol w:w="1170"/>
        <w:gridCol w:w="2521"/>
      </w:tblGrid>
      <w:tr w:rsidR="009E386D" w:rsidRPr="009E386D" w:rsidTr="00F2539B">
        <w:trPr>
          <w:cantSplit/>
          <w:jc w:val="center"/>
        </w:trPr>
        <w:tc>
          <w:tcPr>
            <w:tcW w:w="113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9E386D" w:rsidRPr="009E386D" w:rsidRDefault="009E386D" w:rsidP="009E386D">
            <w:pPr>
              <w:bidi/>
              <w:spacing w:before="240" w:after="60"/>
              <w:jc w:val="center"/>
              <w:outlineLvl w:val="7"/>
              <w:rPr>
                <w:rFonts w:ascii="Times New Roman" w:eastAsia="Times New Roman" w:hAnsi="Times New Roman" w:cs="B Nazanin"/>
                <w:b/>
                <w:bCs/>
                <w:sz w:val="24"/>
                <w:szCs w:val="24"/>
                <w:rtl/>
                <w:lang w:bidi="fa-IR"/>
              </w:rPr>
            </w:pPr>
            <w:r w:rsidRPr="009E386D">
              <w:rPr>
                <w:rFonts w:ascii="Times New Roman" w:eastAsia="Times New Roman" w:hAnsi="Times New Roman" w:cs="B Nazanin" w:hint="cs"/>
                <w:b/>
                <w:bCs/>
                <w:sz w:val="24"/>
                <w:szCs w:val="24"/>
                <w:rtl/>
                <w:lang w:bidi="fa-IR"/>
              </w:rPr>
              <w:t>رديف</w:t>
            </w:r>
          </w:p>
        </w:tc>
        <w:tc>
          <w:tcPr>
            <w:tcW w:w="3932"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9E386D" w:rsidRPr="009E386D" w:rsidRDefault="009E386D" w:rsidP="009E386D">
            <w:pPr>
              <w:bidi/>
              <w:jc w:val="center"/>
              <w:rPr>
                <w:rFonts w:cs="B Nazanin"/>
                <w:b/>
                <w:bCs/>
                <w:sz w:val="24"/>
                <w:szCs w:val="24"/>
              </w:rPr>
            </w:pPr>
            <w:r w:rsidRPr="009E386D">
              <w:rPr>
                <w:rFonts w:cs="B Nazanin" w:hint="cs"/>
                <w:b/>
                <w:bCs/>
                <w:sz w:val="24"/>
                <w:szCs w:val="24"/>
                <w:rtl/>
              </w:rPr>
              <w:t>عنوان فعاليت</w:t>
            </w:r>
          </w:p>
        </w:tc>
        <w:tc>
          <w:tcPr>
            <w:tcW w:w="1177"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9E386D" w:rsidRPr="009E386D" w:rsidRDefault="009E386D" w:rsidP="009E386D">
            <w:pPr>
              <w:bidi/>
              <w:jc w:val="center"/>
              <w:rPr>
                <w:rFonts w:cs="B Nazanin"/>
                <w:b/>
                <w:bCs/>
                <w:sz w:val="24"/>
                <w:szCs w:val="24"/>
              </w:rPr>
            </w:pPr>
            <w:r w:rsidRPr="009E386D">
              <w:rPr>
                <w:rFonts w:cs="B Nazanin" w:hint="cs"/>
                <w:b/>
                <w:bCs/>
                <w:sz w:val="24"/>
                <w:szCs w:val="24"/>
                <w:rtl/>
              </w:rPr>
              <w:t>مسئول اجرا</w:t>
            </w:r>
          </w:p>
        </w:tc>
        <w:tc>
          <w:tcPr>
            <w:tcW w:w="1523"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9E386D" w:rsidRPr="009E386D" w:rsidRDefault="009E386D" w:rsidP="009E386D">
            <w:pPr>
              <w:bidi/>
              <w:jc w:val="center"/>
              <w:rPr>
                <w:rFonts w:cs="B Nazanin"/>
                <w:b/>
                <w:bCs/>
                <w:sz w:val="24"/>
                <w:szCs w:val="24"/>
              </w:rPr>
            </w:pPr>
            <w:r w:rsidRPr="009E386D">
              <w:rPr>
                <w:rFonts w:cs="B Nazanin" w:hint="cs"/>
                <w:b/>
                <w:bCs/>
                <w:sz w:val="24"/>
                <w:szCs w:val="24"/>
                <w:rtl/>
              </w:rPr>
              <w:t>گروه هدف</w:t>
            </w:r>
          </w:p>
        </w:tc>
        <w:tc>
          <w:tcPr>
            <w:tcW w:w="2430"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9E386D" w:rsidRPr="009E386D" w:rsidRDefault="009E386D" w:rsidP="009E386D">
            <w:pPr>
              <w:bidi/>
              <w:spacing w:before="240" w:after="60"/>
              <w:jc w:val="center"/>
              <w:outlineLvl w:val="7"/>
              <w:rPr>
                <w:rFonts w:ascii="Times New Roman" w:eastAsia="Times New Roman" w:hAnsi="Times New Roman" w:cs="B Nazanin"/>
                <w:b/>
                <w:bCs/>
                <w:sz w:val="24"/>
                <w:szCs w:val="24"/>
                <w:rtl/>
                <w:lang w:bidi="fa-IR"/>
              </w:rPr>
            </w:pPr>
            <w:r w:rsidRPr="009E386D">
              <w:rPr>
                <w:rFonts w:ascii="Times New Roman" w:eastAsia="Times New Roman" w:hAnsi="Times New Roman" w:cs="B Nazanin" w:hint="cs"/>
                <w:b/>
                <w:bCs/>
                <w:sz w:val="24"/>
                <w:szCs w:val="24"/>
                <w:rtl/>
                <w:lang w:bidi="fa-IR"/>
              </w:rPr>
              <w:t>زمان اجرا</w:t>
            </w:r>
          </w:p>
        </w:tc>
        <w:tc>
          <w:tcPr>
            <w:tcW w:w="1170"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9E386D" w:rsidRPr="009E386D" w:rsidRDefault="009E386D" w:rsidP="009E386D">
            <w:pPr>
              <w:bidi/>
              <w:spacing w:before="240" w:after="60"/>
              <w:jc w:val="center"/>
              <w:outlineLvl w:val="7"/>
              <w:rPr>
                <w:rFonts w:ascii="Times New Roman" w:eastAsia="Times New Roman" w:hAnsi="Times New Roman" w:cs="B Nazanin"/>
                <w:b/>
                <w:bCs/>
                <w:sz w:val="24"/>
                <w:szCs w:val="24"/>
                <w:lang w:bidi="fa-IR"/>
              </w:rPr>
            </w:pPr>
            <w:r w:rsidRPr="009E386D">
              <w:rPr>
                <w:rFonts w:ascii="Times New Roman" w:eastAsia="Times New Roman" w:hAnsi="Times New Roman" w:cs="B Nazanin" w:hint="cs"/>
                <w:b/>
                <w:bCs/>
                <w:sz w:val="24"/>
                <w:szCs w:val="24"/>
                <w:rtl/>
                <w:lang w:bidi="fa-IR"/>
              </w:rPr>
              <w:t>مکان اجرا</w:t>
            </w:r>
          </w:p>
        </w:tc>
        <w:tc>
          <w:tcPr>
            <w:tcW w:w="2521"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9E386D" w:rsidRPr="009E386D" w:rsidRDefault="009E386D" w:rsidP="009E386D">
            <w:pPr>
              <w:bidi/>
              <w:jc w:val="center"/>
              <w:rPr>
                <w:rFonts w:cs="B Nazanin"/>
                <w:b/>
                <w:bCs/>
                <w:sz w:val="24"/>
                <w:szCs w:val="24"/>
                <w:rtl/>
              </w:rPr>
            </w:pPr>
            <w:r w:rsidRPr="009E386D">
              <w:rPr>
                <w:rFonts w:cs="B Nazanin" w:hint="cs"/>
                <w:b/>
                <w:bCs/>
                <w:sz w:val="24"/>
                <w:szCs w:val="24"/>
                <w:rtl/>
              </w:rPr>
              <w:t>نتایج</w:t>
            </w:r>
          </w:p>
        </w:tc>
      </w:tr>
      <w:tr w:rsidR="009E386D" w:rsidRPr="009E386D" w:rsidTr="00F2539B">
        <w:trPr>
          <w:cantSplit/>
          <w:trHeight w:val="213"/>
          <w:jc w:val="center"/>
        </w:trPr>
        <w:tc>
          <w:tcPr>
            <w:tcW w:w="1138"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9E386D" w:rsidRPr="009E386D" w:rsidRDefault="009E386D" w:rsidP="009E386D">
            <w:pPr>
              <w:spacing w:after="0"/>
              <w:rPr>
                <w:rFonts w:ascii="Times New Roman" w:eastAsia="Times New Roman" w:hAnsi="Times New Roman" w:cs="B Zar"/>
                <w:b/>
                <w:bCs/>
                <w:sz w:val="24"/>
                <w:szCs w:val="24"/>
                <w:lang w:bidi="fa-IR"/>
              </w:rPr>
            </w:pPr>
          </w:p>
        </w:tc>
        <w:tc>
          <w:tcPr>
            <w:tcW w:w="3932" w:type="dxa"/>
            <w:vMerge/>
            <w:tcBorders>
              <w:top w:val="thinThickSmallGap" w:sz="12" w:space="0" w:color="auto"/>
              <w:left w:val="single" w:sz="6" w:space="0" w:color="auto"/>
              <w:bottom w:val="thinThickSmallGap" w:sz="12" w:space="0" w:color="auto"/>
              <w:right w:val="single" w:sz="6" w:space="0" w:color="auto"/>
            </w:tcBorders>
            <w:vAlign w:val="center"/>
            <w:hideMark/>
          </w:tcPr>
          <w:p w:rsidR="009E386D" w:rsidRPr="009E386D" w:rsidRDefault="009E386D" w:rsidP="009E386D">
            <w:pPr>
              <w:spacing w:after="0"/>
              <w:rPr>
                <w:rFonts w:ascii="Calibri" w:eastAsia="Calibri" w:hAnsi="Calibri" w:cs="B Zar"/>
                <w:b/>
                <w:bCs/>
                <w:lang w:bidi="fa-IR"/>
              </w:rPr>
            </w:pPr>
          </w:p>
        </w:tc>
        <w:tc>
          <w:tcPr>
            <w:tcW w:w="1177" w:type="dxa"/>
            <w:vMerge/>
            <w:tcBorders>
              <w:top w:val="thinThickSmallGap" w:sz="12" w:space="0" w:color="auto"/>
              <w:left w:val="single" w:sz="6" w:space="0" w:color="auto"/>
              <w:bottom w:val="thinThickSmallGap" w:sz="12" w:space="0" w:color="auto"/>
              <w:right w:val="single" w:sz="6" w:space="0" w:color="auto"/>
            </w:tcBorders>
            <w:vAlign w:val="center"/>
            <w:hideMark/>
          </w:tcPr>
          <w:p w:rsidR="009E386D" w:rsidRPr="009E386D" w:rsidRDefault="009E386D" w:rsidP="009E386D">
            <w:pPr>
              <w:spacing w:after="0"/>
              <w:rPr>
                <w:rFonts w:ascii="Calibri" w:eastAsia="Calibri" w:hAnsi="Calibri" w:cs="B Zar"/>
                <w:b/>
                <w:bCs/>
                <w:lang w:bidi="fa-IR"/>
              </w:rPr>
            </w:pPr>
          </w:p>
        </w:tc>
        <w:tc>
          <w:tcPr>
            <w:tcW w:w="1523" w:type="dxa"/>
            <w:vMerge/>
            <w:tcBorders>
              <w:top w:val="thinThickSmallGap" w:sz="12" w:space="0" w:color="auto"/>
              <w:left w:val="single" w:sz="6" w:space="0" w:color="auto"/>
              <w:bottom w:val="thinThickSmallGap" w:sz="12" w:space="0" w:color="auto"/>
              <w:right w:val="single" w:sz="6" w:space="0" w:color="auto"/>
            </w:tcBorders>
            <w:vAlign w:val="center"/>
            <w:hideMark/>
          </w:tcPr>
          <w:p w:rsidR="009E386D" w:rsidRPr="009E386D" w:rsidRDefault="009E386D" w:rsidP="009E386D">
            <w:pPr>
              <w:spacing w:after="0"/>
              <w:rPr>
                <w:rFonts w:ascii="Calibri" w:eastAsia="Calibri" w:hAnsi="Calibri" w:cs="B Zar"/>
                <w:b/>
                <w:bCs/>
                <w:lang w:bidi="fa-IR"/>
              </w:rPr>
            </w:pPr>
          </w:p>
        </w:tc>
        <w:tc>
          <w:tcPr>
            <w:tcW w:w="1260"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9E386D" w:rsidRPr="009E386D" w:rsidRDefault="009E386D" w:rsidP="009E386D">
            <w:pPr>
              <w:bidi/>
              <w:spacing w:before="240" w:after="60"/>
              <w:jc w:val="center"/>
              <w:outlineLvl w:val="7"/>
              <w:rPr>
                <w:rFonts w:ascii="Times New Roman" w:eastAsia="Times New Roman" w:hAnsi="Times New Roman" w:cs="B Nazanin"/>
                <w:b/>
                <w:bCs/>
                <w:sz w:val="24"/>
                <w:szCs w:val="24"/>
                <w:lang w:bidi="fa-IR"/>
              </w:rPr>
            </w:pPr>
            <w:r w:rsidRPr="009E386D">
              <w:rPr>
                <w:rFonts w:ascii="Times New Roman" w:eastAsia="Times New Roman" w:hAnsi="Times New Roman" w:cs="B Nazanin" w:hint="cs"/>
                <w:b/>
                <w:bCs/>
                <w:sz w:val="24"/>
                <w:szCs w:val="24"/>
                <w:rtl/>
                <w:lang w:bidi="fa-IR"/>
              </w:rPr>
              <w:t>شروع</w:t>
            </w:r>
          </w:p>
        </w:tc>
        <w:tc>
          <w:tcPr>
            <w:tcW w:w="1170"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9E386D" w:rsidRPr="009E386D" w:rsidRDefault="009E386D" w:rsidP="009E386D">
            <w:pPr>
              <w:bidi/>
              <w:spacing w:before="240" w:after="60"/>
              <w:jc w:val="center"/>
              <w:outlineLvl w:val="7"/>
              <w:rPr>
                <w:rFonts w:ascii="Times New Roman" w:eastAsia="Times New Roman" w:hAnsi="Times New Roman" w:cs="B Nazanin"/>
                <w:b/>
                <w:bCs/>
                <w:sz w:val="24"/>
                <w:szCs w:val="24"/>
                <w:lang w:bidi="fa-IR"/>
              </w:rPr>
            </w:pPr>
            <w:r w:rsidRPr="009E386D">
              <w:rPr>
                <w:rFonts w:ascii="Times New Roman" w:eastAsia="Times New Roman" w:hAnsi="Times New Roman" w:cs="B Nazanin" w:hint="cs"/>
                <w:b/>
                <w:bCs/>
                <w:sz w:val="24"/>
                <w:szCs w:val="24"/>
                <w:rtl/>
                <w:lang w:bidi="fa-IR"/>
              </w:rPr>
              <w:t>خاتمه</w:t>
            </w:r>
          </w:p>
        </w:tc>
        <w:tc>
          <w:tcPr>
            <w:tcW w:w="1170" w:type="dxa"/>
            <w:vMerge/>
            <w:tcBorders>
              <w:top w:val="thinThickSmallGap" w:sz="12" w:space="0" w:color="auto"/>
              <w:left w:val="single" w:sz="6" w:space="0" w:color="auto"/>
              <w:bottom w:val="thinThickSmallGap" w:sz="12" w:space="0" w:color="auto"/>
              <w:right w:val="single" w:sz="6" w:space="0" w:color="auto"/>
            </w:tcBorders>
            <w:vAlign w:val="center"/>
            <w:hideMark/>
          </w:tcPr>
          <w:p w:rsidR="009E386D" w:rsidRPr="009E386D" w:rsidRDefault="009E386D" w:rsidP="009E386D">
            <w:pPr>
              <w:bidi/>
              <w:spacing w:before="240" w:after="60"/>
              <w:jc w:val="center"/>
              <w:outlineLvl w:val="7"/>
              <w:rPr>
                <w:rFonts w:ascii="Times New Roman" w:eastAsia="Times New Roman" w:hAnsi="Times New Roman" w:cs="B Nazanin"/>
                <w:b/>
                <w:bCs/>
                <w:sz w:val="24"/>
                <w:szCs w:val="24"/>
                <w:lang w:bidi="fa-IR"/>
              </w:rPr>
            </w:pPr>
          </w:p>
        </w:tc>
        <w:tc>
          <w:tcPr>
            <w:tcW w:w="2521"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9E386D" w:rsidRPr="009E386D" w:rsidRDefault="009E386D" w:rsidP="009E386D">
            <w:pPr>
              <w:spacing w:after="0"/>
              <w:rPr>
                <w:rFonts w:ascii="Calibri" w:eastAsia="Calibri" w:hAnsi="Calibri" w:cs="B Zar"/>
                <w:b/>
                <w:bCs/>
                <w:lang w:bidi="fa-IR"/>
              </w:rPr>
            </w:pPr>
          </w:p>
        </w:tc>
      </w:tr>
      <w:tr w:rsidR="009E386D" w:rsidRPr="009E386D" w:rsidTr="00F2539B">
        <w:trPr>
          <w:cantSplit/>
          <w:trHeight w:val="885"/>
          <w:jc w:val="center"/>
        </w:trPr>
        <w:tc>
          <w:tcPr>
            <w:tcW w:w="1138" w:type="dxa"/>
            <w:tcBorders>
              <w:top w:val="thickThinLargeGap" w:sz="4" w:space="0" w:color="auto"/>
              <w:left w:val="thickThinLargeGap" w:sz="4" w:space="0" w:color="auto"/>
              <w:bottom w:val="single" w:sz="6" w:space="0" w:color="auto"/>
              <w:right w:val="single" w:sz="6" w:space="0" w:color="auto"/>
            </w:tcBorders>
            <w:vAlign w:val="center"/>
          </w:tcPr>
          <w:p w:rsidR="009E386D" w:rsidRPr="009E386D" w:rsidRDefault="009E386D" w:rsidP="009E386D">
            <w:pPr>
              <w:bidi/>
              <w:jc w:val="center"/>
              <w:rPr>
                <w:rFonts w:eastAsia="Times New Roman" w:cs="B Nazanin"/>
              </w:rPr>
            </w:pPr>
            <w:r w:rsidRPr="009E386D">
              <w:rPr>
                <w:rFonts w:eastAsia="Times New Roman" w:cs="B Nazanin" w:hint="cs"/>
                <w:rtl/>
              </w:rPr>
              <w:t>1</w:t>
            </w:r>
          </w:p>
        </w:tc>
        <w:tc>
          <w:tcPr>
            <w:tcW w:w="3932" w:type="dxa"/>
            <w:tcBorders>
              <w:top w:val="thickThinLargeGap" w:sz="4" w:space="0" w:color="auto"/>
              <w:left w:val="single" w:sz="6" w:space="0" w:color="auto"/>
              <w:bottom w:val="single" w:sz="6" w:space="0" w:color="auto"/>
              <w:right w:val="single" w:sz="6" w:space="0" w:color="auto"/>
            </w:tcBorders>
            <w:vAlign w:val="center"/>
          </w:tcPr>
          <w:p w:rsidR="009E386D" w:rsidRPr="009E386D" w:rsidRDefault="009E386D" w:rsidP="009E386D">
            <w:pPr>
              <w:bidi/>
              <w:jc w:val="center"/>
              <w:rPr>
                <w:rFonts w:eastAsia="Times New Roman" w:cs="B Nazanin"/>
                <w:rtl/>
              </w:rPr>
            </w:pPr>
            <w:r w:rsidRPr="009E386D">
              <w:rPr>
                <w:rFonts w:eastAsia="Times New Roman" w:cs="B Nazanin" w:hint="cs"/>
                <w:rtl/>
                <w:lang w:bidi="fa-IR"/>
              </w:rPr>
              <w:t>پیگیری مستمر جهت شناسائی کانون های تجمع اتباع در مراکز و پایگاه های تابعه و گرفتن نمونه خلط از اتباع</w:t>
            </w:r>
          </w:p>
        </w:tc>
        <w:tc>
          <w:tcPr>
            <w:tcW w:w="1177" w:type="dxa"/>
            <w:tcBorders>
              <w:top w:val="thickThinLargeGap" w:sz="4" w:space="0" w:color="auto"/>
              <w:left w:val="single" w:sz="6" w:space="0" w:color="auto"/>
              <w:bottom w:val="single" w:sz="6" w:space="0" w:color="auto"/>
              <w:right w:val="single" w:sz="6" w:space="0" w:color="auto"/>
            </w:tcBorders>
            <w:vAlign w:val="center"/>
          </w:tcPr>
          <w:p w:rsidR="009E386D" w:rsidRPr="009E386D" w:rsidRDefault="009E386D" w:rsidP="009E386D">
            <w:pPr>
              <w:bidi/>
              <w:jc w:val="center"/>
              <w:rPr>
                <w:rFonts w:eastAsia="Times New Roman" w:cs="B Nazanin"/>
                <w:rtl/>
              </w:rPr>
            </w:pPr>
            <w:r w:rsidRPr="009E386D">
              <w:rPr>
                <w:rFonts w:eastAsia="Times New Roman" w:cs="B Nazanin" w:hint="cs"/>
                <w:rtl/>
              </w:rPr>
              <w:t>مراقبین سلامت</w:t>
            </w:r>
          </w:p>
        </w:tc>
        <w:tc>
          <w:tcPr>
            <w:tcW w:w="1523" w:type="dxa"/>
            <w:tcBorders>
              <w:top w:val="thickThinLargeGap" w:sz="4" w:space="0" w:color="auto"/>
              <w:left w:val="single" w:sz="6" w:space="0" w:color="auto"/>
              <w:bottom w:val="single" w:sz="6" w:space="0" w:color="auto"/>
              <w:right w:val="single" w:sz="6" w:space="0" w:color="auto"/>
            </w:tcBorders>
          </w:tcPr>
          <w:p w:rsidR="009E386D" w:rsidRPr="009E386D" w:rsidRDefault="009E386D" w:rsidP="009E386D">
            <w:pPr>
              <w:bidi/>
              <w:jc w:val="center"/>
              <w:rPr>
                <w:rFonts w:eastAsia="Times New Roman" w:cs="B Nazanin"/>
              </w:rPr>
            </w:pPr>
            <w:r w:rsidRPr="009E386D">
              <w:rPr>
                <w:rFonts w:eastAsia="Times New Roman" w:cs="B Nazanin" w:hint="cs"/>
                <w:rtl/>
              </w:rPr>
              <w:t>اتباع</w:t>
            </w:r>
          </w:p>
        </w:tc>
        <w:tc>
          <w:tcPr>
            <w:tcW w:w="1260" w:type="dxa"/>
            <w:tcBorders>
              <w:top w:val="thickThinLargeGap" w:sz="4" w:space="0" w:color="auto"/>
              <w:left w:val="single" w:sz="6" w:space="0" w:color="auto"/>
              <w:bottom w:val="single" w:sz="6" w:space="0" w:color="auto"/>
              <w:right w:val="single" w:sz="6" w:space="0" w:color="auto"/>
            </w:tcBorders>
            <w:vAlign w:val="center"/>
          </w:tcPr>
          <w:p w:rsidR="009E386D" w:rsidRPr="009E386D" w:rsidRDefault="009E386D" w:rsidP="009E386D">
            <w:pPr>
              <w:bidi/>
              <w:jc w:val="center"/>
              <w:rPr>
                <w:rFonts w:eastAsia="Times New Roman" w:cs="B Nazanin"/>
              </w:rPr>
            </w:pPr>
            <w:r w:rsidRPr="009E386D">
              <w:rPr>
                <w:rFonts w:eastAsia="Times New Roman" w:cs="B Nazanin" w:hint="cs"/>
                <w:rtl/>
              </w:rPr>
              <w:t>01/07/1402</w:t>
            </w:r>
          </w:p>
        </w:tc>
        <w:tc>
          <w:tcPr>
            <w:tcW w:w="1170" w:type="dxa"/>
            <w:tcBorders>
              <w:top w:val="thickThinLargeGap" w:sz="4" w:space="0" w:color="auto"/>
              <w:left w:val="single" w:sz="6" w:space="0" w:color="auto"/>
              <w:bottom w:val="single" w:sz="6" w:space="0" w:color="auto"/>
              <w:right w:val="single" w:sz="6" w:space="0" w:color="auto"/>
            </w:tcBorders>
            <w:vAlign w:val="center"/>
          </w:tcPr>
          <w:p w:rsidR="009E386D" w:rsidRPr="009E386D" w:rsidRDefault="009E386D" w:rsidP="009E386D">
            <w:pPr>
              <w:bidi/>
              <w:jc w:val="center"/>
              <w:rPr>
                <w:rFonts w:eastAsia="Times New Roman" w:cs="B Nazanin"/>
              </w:rPr>
            </w:pPr>
            <w:r w:rsidRPr="009E386D">
              <w:rPr>
                <w:rFonts w:eastAsia="Times New Roman" w:cs="B Nazanin" w:hint="cs"/>
                <w:rtl/>
              </w:rPr>
              <w:t>31/03/1403</w:t>
            </w:r>
          </w:p>
        </w:tc>
        <w:tc>
          <w:tcPr>
            <w:tcW w:w="1170" w:type="dxa"/>
            <w:tcBorders>
              <w:top w:val="thickThinLargeGap" w:sz="4" w:space="0" w:color="auto"/>
              <w:left w:val="single" w:sz="6" w:space="0" w:color="auto"/>
              <w:bottom w:val="single" w:sz="6" w:space="0" w:color="auto"/>
              <w:right w:val="single" w:sz="6" w:space="0" w:color="auto"/>
            </w:tcBorders>
          </w:tcPr>
          <w:p w:rsidR="009E386D" w:rsidRPr="009E386D" w:rsidRDefault="009E386D" w:rsidP="009E386D">
            <w:pPr>
              <w:bidi/>
              <w:jc w:val="center"/>
              <w:rPr>
                <w:rFonts w:eastAsia="Times New Roman" w:cs="B Nazanin"/>
              </w:rPr>
            </w:pPr>
            <w:r w:rsidRPr="009E386D">
              <w:rPr>
                <w:rFonts w:eastAsia="Times New Roman" w:cs="B Nazanin" w:hint="cs"/>
                <w:rtl/>
              </w:rPr>
              <w:t>کانون های تجمع اتباع</w:t>
            </w:r>
          </w:p>
        </w:tc>
        <w:tc>
          <w:tcPr>
            <w:tcW w:w="2521" w:type="dxa"/>
            <w:tcBorders>
              <w:top w:val="thickThinLargeGap" w:sz="4" w:space="0" w:color="auto"/>
              <w:left w:val="single" w:sz="6" w:space="0" w:color="auto"/>
              <w:bottom w:val="single" w:sz="6" w:space="0" w:color="auto"/>
              <w:right w:val="thinThickSmallGap" w:sz="12" w:space="0" w:color="auto"/>
            </w:tcBorders>
            <w:vAlign w:val="center"/>
          </w:tcPr>
          <w:p w:rsidR="009E386D" w:rsidRPr="009E386D" w:rsidRDefault="009E386D" w:rsidP="009E386D">
            <w:pPr>
              <w:bidi/>
              <w:jc w:val="center"/>
              <w:rPr>
                <w:rFonts w:eastAsia="Times New Roman" w:cs="B Nazanin"/>
              </w:rPr>
            </w:pPr>
          </w:p>
        </w:tc>
      </w:tr>
      <w:tr w:rsidR="009E386D" w:rsidRPr="009E386D" w:rsidTr="00F2539B">
        <w:trPr>
          <w:cantSplit/>
          <w:trHeight w:val="1173"/>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9E386D" w:rsidRPr="009E386D" w:rsidRDefault="009E386D" w:rsidP="009E386D">
            <w:pPr>
              <w:bidi/>
              <w:jc w:val="center"/>
              <w:rPr>
                <w:rFonts w:eastAsia="Times New Roman" w:cs="B Nazanin"/>
              </w:rPr>
            </w:pPr>
            <w:r w:rsidRPr="009E386D">
              <w:rPr>
                <w:rFonts w:eastAsia="Times New Roman" w:cs="B Nazanin" w:hint="cs"/>
                <w:rtl/>
              </w:rPr>
              <w:t>2</w:t>
            </w:r>
          </w:p>
        </w:tc>
        <w:tc>
          <w:tcPr>
            <w:tcW w:w="3932" w:type="dxa"/>
            <w:tcBorders>
              <w:top w:val="single" w:sz="6" w:space="0" w:color="auto"/>
              <w:left w:val="single" w:sz="6" w:space="0" w:color="auto"/>
              <w:bottom w:val="single" w:sz="6" w:space="0" w:color="auto"/>
              <w:right w:val="single" w:sz="6" w:space="0" w:color="auto"/>
            </w:tcBorders>
            <w:vAlign w:val="center"/>
          </w:tcPr>
          <w:p w:rsidR="009E386D" w:rsidRPr="009E386D" w:rsidRDefault="009E386D" w:rsidP="009E386D">
            <w:pPr>
              <w:bidi/>
              <w:jc w:val="center"/>
              <w:rPr>
                <w:rFonts w:eastAsia="Times New Roman" w:cs="B Nazanin"/>
                <w:rtl/>
              </w:rPr>
            </w:pPr>
            <w:r w:rsidRPr="009E386D">
              <w:rPr>
                <w:rFonts w:eastAsia="Times New Roman" w:cs="B Nazanin" w:hint="cs"/>
                <w:rtl/>
                <w:lang w:bidi="fa-IR"/>
              </w:rPr>
              <w:t>بیماریابی در مکانهایی با احتمال بالای افراد در معرض خطر بیماری  مانند سرای سالمندان، گرمخانه ها و....</w:t>
            </w:r>
          </w:p>
        </w:tc>
        <w:tc>
          <w:tcPr>
            <w:tcW w:w="1177" w:type="dxa"/>
            <w:tcBorders>
              <w:top w:val="single" w:sz="6" w:space="0" w:color="auto"/>
              <w:left w:val="single" w:sz="6" w:space="0" w:color="auto"/>
              <w:bottom w:val="single" w:sz="6" w:space="0" w:color="auto"/>
              <w:right w:val="single" w:sz="6" w:space="0" w:color="auto"/>
            </w:tcBorders>
            <w:vAlign w:val="center"/>
          </w:tcPr>
          <w:p w:rsidR="009E386D" w:rsidRPr="009E386D" w:rsidRDefault="009E386D" w:rsidP="009E386D">
            <w:pPr>
              <w:bidi/>
              <w:jc w:val="center"/>
              <w:rPr>
                <w:rFonts w:eastAsia="Times New Roman" w:cs="B Nazanin"/>
                <w:rtl/>
              </w:rPr>
            </w:pPr>
            <w:r w:rsidRPr="009E386D">
              <w:rPr>
                <w:rFonts w:eastAsia="Times New Roman" w:cs="B Nazanin" w:hint="cs"/>
                <w:rtl/>
              </w:rPr>
              <w:t>مراقبین سلامت</w:t>
            </w:r>
          </w:p>
        </w:tc>
        <w:tc>
          <w:tcPr>
            <w:tcW w:w="1523" w:type="dxa"/>
            <w:tcBorders>
              <w:top w:val="single" w:sz="6" w:space="0" w:color="auto"/>
              <w:left w:val="single" w:sz="6" w:space="0" w:color="auto"/>
              <w:bottom w:val="single" w:sz="6" w:space="0" w:color="auto"/>
              <w:right w:val="single" w:sz="6" w:space="0" w:color="auto"/>
            </w:tcBorders>
          </w:tcPr>
          <w:p w:rsidR="009E386D" w:rsidRPr="009E386D" w:rsidRDefault="009E386D" w:rsidP="009E386D">
            <w:pPr>
              <w:bidi/>
              <w:jc w:val="center"/>
              <w:rPr>
                <w:rFonts w:eastAsia="Times New Roman" w:cs="B Nazanin"/>
              </w:rPr>
            </w:pPr>
            <w:r w:rsidRPr="009E386D">
              <w:rPr>
                <w:rFonts w:eastAsia="Times New Roman" w:cs="B Nazanin" w:hint="cs"/>
                <w:rtl/>
              </w:rPr>
              <w:t>سالمندان و مصرف کنندگان مواد</w:t>
            </w:r>
          </w:p>
        </w:tc>
        <w:tc>
          <w:tcPr>
            <w:tcW w:w="1260" w:type="dxa"/>
            <w:tcBorders>
              <w:top w:val="single" w:sz="6" w:space="0" w:color="auto"/>
              <w:left w:val="single" w:sz="6" w:space="0" w:color="auto"/>
              <w:bottom w:val="single" w:sz="6" w:space="0" w:color="auto"/>
              <w:right w:val="single" w:sz="6" w:space="0" w:color="auto"/>
            </w:tcBorders>
            <w:vAlign w:val="center"/>
          </w:tcPr>
          <w:p w:rsidR="009E386D" w:rsidRPr="009E386D" w:rsidRDefault="009E386D" w:rsidP="009E386D">
            <w:pPr>
              <w:bidi/>
              <w:jc w:val="center"/>
              <w:rPr>
                <w:rFonts w:eastAsia="Times New Roman" w:cs="B Nazanin"/>
              </w:rPr>
            </w:pPr>
            <w:r w:rsidRPr="009E386D">
              <w:rPr>
                <w:rFonts w:eastAsia="Times New Roman" w:cs="B Nazanin" w:hint="cs"/>
                <w:rtl/>
              </w:rPr>
              <w:t>01/11/1402</w:t>
            </w:r>
          </w:p>
        </w:tc>
        <w:tc>
          <w:tcPr>
            <w:tcW w:w="1170" w:type="dxa"/>
            <w:tcBorders>
              <w:top w:val="single" w:sz="6" w:space="0" w:color="auto"/>
              <w:left w:val="single" w:sz="6" w:space="0" w:color="auto"/>
              <w:bottom w:val="single" w:sz="6" w:space="0" w:color="auto"/>
              <w:right w:val="single" w:sz="6" w:space="0" w:color="auto"/>
            </w:tcBorders>
            <w:vAlign w:val="center"/>
          </w:tcPr>
          <w:p w:rsidR="009E386D" w:rsidRPr="009E386D" w:rsidRDefault="009E386D" w:rsidP="009E386D">
            <w:pPr>
              <w:bidi/>
              <w:jc w:val="center"/>
              <w:rPr>
                <w:rFonts w:eastAsia="Times New Roman" w:cs="B Nazanin"/>
              </w:rPr>
            </w:pPr>
            <w:r w:rsidRPr="009E386D">
              <w:rPr>
                <w:rFonts w:eastAsia="Times New Roman" w:cs="B Nazanin" w:hint="cs"/>
                <w:rtl/>
              </w:rPr>
              <w:t>31/03/1403</w:t>
            </w:r>
          </w:p>
        </w:tc>
        <w:tc>
          <w:tcPr>
            <w:tcW w:w="1170" w:type="dxa"/>
            <w:tcBorders>
              <w:top w:val="single" w:sz="6" w:space="0" w:color="auto"/>
              <w:left w:val="single" w:sz="6" w:space="0" w:color="auto"/>
              <w:bottom w:val="single" w:sz="6" w:space="0" w:color="auto"/>
              <w:right w:val="single" w:sz="6" w:space="0" w:color="auto"/>
            </w:tcBorders>
          </w:tcPr>
          <w:p w:rsidR="009E386D" w:rsidRPr="009E386D" w:rsidRDefault="009E386D" w:rsidP="009E386D">
            <w:pPr>
              <w:bidi/>
              <w:jc w:val="center"/>
              <w:rPr>
                <w:rFonts w:eastAsia="Times New Roman" w:cs="B Nazanin"/>
              </w:rPr>
            </w:pPr>
            <w:r w:rsidRPr="009E386D">
              <w:rPr>
                <w:rFonts w:eastAsia="Times New Roman" w:cs="B Nazanin" w:hint="cs"/>
                <w:rtl/>
              </w:rPr>
              <w:t>سرای سالمندان و گرمخانه ها</w:t>
            </w:r>
          </w:p>
        </w:tc>
        <w:tc>
          <w:tcPr>
            <w:tcW w:w="2521" w:type="dxa"/>
            <w:tcBorders>
              <w:top w:val="single" w:sz="6" w:space="0" w:color="auto"/>
              <w:left w:val="single" w:sz="6" w:space="0" w:color="auto"/>
              <w:bottom w:val="single" w:sz="6" w:space="0" w:color="auto"/>
              <w:right w:val="thinThickSmallGap" w:sz="12" w:space="0" w:color="auto"/>
            </w:tcBorders>
            <w:vAlign w:val="center"/>
          </w:tcPr>
          <w:p w:rsidR="009E386D" w:rsidRPr="009E386D" w:rsidRDefault="009E386D" w:rsidP="009E386D">
            <w:pPr>
              <w:bidi/>
              <w:jc w:val="center"/>
              <w:rPr>
                <w:rFonts w:eastAsia="Times New Roman" w:cs="B Nazanin"/>
              </w:rPr>
            </w:pPr>
          </w:p>
        </w:tc>
      </w:tr>
      <w:tr w:rsidR="009E386D" w:rsidRPr="009E386D" w:rsidTr="00F2539B">
        <w:trPr>
          <w:cantSplit/>
          <w:trHeight w:val="435"/>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9E386D" w:rsidRPr="009E386D" w:rsidRDefault="009E386D" w:rsidP="009E386D">
            <w:pPr>
              <w:bidi/>
              <w:jc w:val="center"/>
              <w:rPr>
                <w:rFonts w:eastAsia="Times New Roman" w:cs="B Nazanin"/>
              </w:rPr>
            </w:pPr>
            <w:r w:rsidRPr="009E386D">
              <w:rPr>
                <w:rFonts w:eastAsia="Times New Roman" w:cs="B Nazanin" w:hint="cs"/>
                <w:rtl/>
              </w:rPr>
              <w:t>3</w:t>
            </w:r>
          </w:p>
        </w:tc>
        <w:tc>
          <w:tcPr>
            <w:tcW w:w="3932" w:type="dxa"/>
            <w:tcBorders>
              <w:top w:val="single" w:sz="6" w:space="0" w:color="auto"/>
              <w:left w:val="single" w:sz="6" w:space="0" w:color="auto"/>
              <w:bottom w:val="single" w:sz="6" w:space="0" w:color="auto"/>
              <w:right w:val="single" w:sz="6" w:space="0" w:color="auto"/>
            </w:tcBorders>
            <w:vAlign w:val="center"/>
          </w:tcPr>
          <w:p w:rsidR="009E386D" w:rsidRPr="009E386D" w:rsidRDefault="009E386D" w:rsidP="009E386D">
            <w:pPr>
              <w:bidi/>
              <w:rPr>
                <w:rFonts w:eastAsia="Times New Roman" w:cs="B Nazanin"/>
              </w:rPr>
            </w:pPr>
            <w:r w:rsidRPr="009E386D">
              <w:rPr>
                <w:rFonts w:eastAsia="Times New Roman" w:cs="B Nazanin" w:hint="cs"/>
                <w:rtl/>
              </w:rPr>
              <w:t>برگزاری جلسه هماهنگی با کارشناسان کنترل عفونت بیمارستانها در خصوص افزایش بیماریابی</w:t>
            </w:r>
          </w:p>
        </w:tc>
        <w:tc>
          <w:tcPr>
            <w:tcW w:w="1177" w:type="dxa"/>
            <w:tcBorders>
              <w:top w:val="single" w:sz="6" w:space="0" w:color="auto"/>
              <w:left w:val="single" w:sz="6" w:space="0" w:color="auto"/>
              <w:bottom w:val="single" w:sz="6" w:space="0" w:color="auto"/>
              <w:right w:val="single" w:sz="6" w:space="0" w:color="auto"/>
            </w:tcBorders>
            <w:vAlign w:val="center"/>
          </w:tcPr>
          <w:p w:rsidR="009E386D" w:rsidRPr="009E386D" w:rsidRDefault="009E386D" w:rsidP="009E386D">
            <w:pPr>
              <w:bidi/>
              <w:jc w:val="center"/>
              <w:rPr>
                <w:rFonts w:eastAsia="Times New Roman" w:cs="B Nazanin"/>
                <w:rtl/>
              </w:rPr>
            </w:pPr>
            <w:r w:rsidRPr="009E386D">
              <w:rPr>
                <w:rFonts w:eastAsia="Times New Roman" w:cs="B Nazanin" w:hint="cs"/>
                <w:rtl/>
              </w:rPr>
              <w:t>کارشناس سل</w:t>
            </w:r>
          </w:p>
        </w:tc>
        <w:tc>
          <w:tcPr>
            <w:tcW w:w="1523" w:type="dxa"/>
            <w:tcBorders>
              <w:top w:val="single" w:sz="6" w:space="0" w:color="auto"/>
              <w:left w:val="single" w:sz="6" w:space="0" w:color="auto"/>
              <w:bottom w:val="single" w:sz="6" w:space="0" w:color="auto"/>
              <w:right w:val="single" w:sz="6" w:space="0" w:color="auto"/>
            </w:tcBorders>
          </w:tcPr>
          <w:p w:rsidR="009E386D" w:rsidRPr="009E386D" w:rsidRDefault="009E386D" w:rsidP="009E386D">
            <w:pPr>
              <w:bidi/>
              <w:jc w:val="center"/>
              <w:rPr>
                <w:rFonts w:eastAsia="Times New Roman" w:cs="B Nazanin"/>
              </w:rPr>
            </w:pPr>
            <w:r w:rsidRPr="009E386D">
              <w:rPr>
                <w:rFonts w:eastAsia="Times New Roman" w:cs="B Nazanin" w:hint="cs"/>
                <w:rtl/>
              </w:rPr>
              <w:t>بیماران بستری</w:t>
            </w:r>
          </w:p>
        </w:tc>
        <w:tc>
          <w:tcPr>
            <w:tcW w:w="1260" w:type="dxa"/>
            <w:tcBorders>
              <w:top w:val="single" w:sz="6" w:space="0" w:color="auto"/>
              <w:left w:val="single" w:sz="6" w:space="0" w:color="auto"/>
              <w:bottom w:val="single" w:sz="6" w:space="0" w:color="auto"/>
              <w:right w:val="single" w:sz="6" w:space="0" w:color="auto"/>
            </w:tcBorders>
            <w:vAlign w:val="center"/>
          </w:tcPr>
          <w:p w:rsidR="009E386D" w:rsidRPr="009E386D" w:rsidRDefault="009E386D" w:rsidP="009E386D">
            <w:pPr>
              <w:bidi/>
              <w:jc w:val="center"/>
              <w:rPr>
                <w:rFonts w:eastAsia="Times New Roman" w:cs="B Nazanin"/>
              </w:rPr>
            </w:pPr>
            <w:r w:rsidRPr="009E386D">
              <w:rPr>
                <w:rFonts w:eastAsia="Times New Roman" w:cs="B Nazanin" w:hint="cs"/>
                <w:rtl/>
              </w:rPr>
              <w:t>22/02/1403</w:t>
            </w:r>
          </w:p>
        </w:tc>
        <w:tc>
          <w:tcPr>
            <w:tcW w:w="1170" w:type="dxa"/>
            <w:tcBorders>
              <w:top w:val="single" w:sz="6" w:space="0" w:color="auto"/>
              <w:left w:val="single" w:sz="6" w:space="0" w:color="auto"/>
              <w:bottom w:val="single" w:sz="6" w:space="0" w:color="auto"/>
              <w:right w:val="single" w:sz="6" w:space="0" w:color="auto"/>
            </w:tcBorders>
            <w:vAlign w:val="center"/>
          </w:tcPr>
          <w:p w:rsidR="009E386D" w:rsidRPr="009E386D" w:rsidRDefault="009E386D" w:rsidP="009E386D">
            <w:pPr>
              <w:bidi/>
              <w:jc w:val="center"/>
              <w:rPr>
                <w:rFonts w:eastAsia="Times New Roman" w:cs="B Nazanin"/>
              </w:rPr>
            </w:pPr>
            <w:r w:rsidRPr="009E386D">
              <w:rPr>
                <w:rFonts w:eastAsia="Times New Roman" w:cs="B Nazanin" w:hint="cs"/>
                <w:rtl/>
              </w:rPr>
              <w:t>همانروز</w:t>
            </w:r>
          </w:p>
        </w:tc>
        <w:tc>
          <w:tcPr>
            <w:tcW w:w="1170" w:type="dxa"/>
            <w:tcBorders>
              <w:top w:val="single" w:sz="6" w:space="0" w:color="auto"/>
              <w:left w:val="single" w:sz="6" w:space="0" w:color="auto"/>
              <w:bottom w:val="single" w:sz="6" w:space="0" w:color="auto"/>
              <w:right w:val="single" w:sz="6" w:space="0" w:color="auto"/>
            </w:tcBorders>
            <w:vAlign w:val="center"/>
          </w:tcPr>
          <w:p w:rsidR="009E386D" w:rsidRPr="009E386D" w:rsidRDefault="009E386D" w:rsidP="009E386D">
            <w:pPr>
              <w:bidi/>
              <w:jc w:val="center"/>
              <w:rPr>
                <w:rFonts w:eastAsia="Times New Roman" w:cs="B Nazanin"/>
              </w:rPr>
            </w:pPr>
            <w:r w:rsidRPr="009E386D">
              <w:rPr>
                <w:rFonts w:eastAsia="Times New Roman" w:cs="B Nazanin" w:hint="cs"/>
                <w:rtl/>
              </w:rPr>
              <w:t>ستاد</w:t>
            </w:r>
          </w:p>
        </w:tc>
        <w:tc>
          <w:tcPr>
            <w:tcW w:w="2521" w:type="dxa"/>
            <w:tcBorders>
              <w:top w:val="single" w:sz="6" w:space="0" w:color="auto"/>
              <w:left w:val="single" w:sz="6" w:space="0" w:color="auto"/>
              <w:bottom w:val="single" w:sz="6" w:space="0" w:color="auto"/>
              <w:right w:val="thinThickSmallGap" w:sz="12" w:space="0" w:color="auto"/>
            </w:tcBorders>
            <w:vAlign w:val="center"/>
          </w:tcPr>
          <w:p w:rsidR="009E386D" w:rsidRPr="009E386D" w:rsidRDefault="009E386D" w:rsidP="009E386D">
            <w:pPr>
              <w:bidi/>
              <w:jc w:val="center"/>
              <w:rPr>
                <w:rFonts w:eastAsia="Times New Roman" w:cs="B Nazanin"/>
              </w:rPr>
            </w:pPr>
          </w:p>
        </w:tc>
      </w:tr>
      <w:tr w:rsidR="009E386D" w:rsidRPr="009E386D" w:rsidTr="00F2539B">
        <w:trPr>
          <w:cantSplit/>
          <w:jc w:val="center"/>
        </w:trPr>
        <w:tc>
          <w:tcPr>
            <w:tcW w:w="1138" w:type="dxa"/>
            <w:tcBorders>
              <w:top w:val="single" w:sz="6" w:space="0" w:color="auto"/>
              <w:left w:val="thickThinLargeGap" w:sz="4" w:space="0" w:color="auto"/>
              <w:bottom w:val="thickThinLargeGap" w:sz="4" w:space="0" w:color="auto"/>
              <w:right w:val="single" w:sz="6" w:space="0" w:color="auto"/>
            </w:tcBorders>
            <w:vAlign w:val="center"/>
          </w:tcPr>
          <w:p w:rsidR="009E386D" w:rsidRPr="009E386D" w:rsidRDefault="009E386D" w:rsidP="009E386D">
            <w:pPr>
              <w:bidi/>
              <w:jc w:val="center"/>
              <w:rPr>
                <w:rFonts w:eastAsia="Times New Roman" w:cs="B Nazanin"/>
              </w:rPr>
            </w:pPr>
            <w:r w:rsidRPr="009E386D">
              <w:rPr>
                <w:rFonts w:eastAsia="Times New Roman" w:cs="B Nazanin" w:hint="cs"/>
                <w:rtl/>
              </w:rPr>
              <w:t>4</w:t>
            </w:r>
          </w:p>
        </w:tc>
        <w:tc>
          <w:tcPr>
            <w:tcW w:w="3932" w:type="dxa"/>
            <w:tcBorders>
              <w:top w:val="single" w:sz="6" w:space="0" w:color="auto"/>
              <w:left w:val="single" w:sz="6" w:space="0" w:color="auto"/>
              <w:bottom w:val="thickThinLargeGap" w:sz="4" w:space="0" w:color="auto"/>
              <w:right w:val="single" w:sz="6" w:space="0" w:color="auto"/>
            </w:tcBorders>
            <w:vAlign w:val="center"/>
          </w:tcPr>
          <w:p w:rsidR="009E386D" w:rsidRPr="009E386D" w:rsidRDefault="009E386D" w:rsidP="009E386D">
            <w:pPr>
              <w:bidi/>
              <w:jc w:val="center"/>
              <w:rPr>
                <w:rFonts w:eastAsia="Calibri" w:cs="B Nazanin"/>
                <w:rtl/>
              </w:rPr>
            </w:pPr>
            <w:r w:rsidRPr="009E386D">
              <w:rPr>
                <w:rFonts w:eastAsia="Times New Roman" w:cs="B Nazanin" w:hint="cs"/>
                <w:rtl/>
              </w:rPr>
              <w:t>برگزاری جلسه آموزشی و هماهنگی با پزشکان و کارشناسان بهداشت مراکز خدمات جامع سلامت در خصوص افزایش بیماریابی</w:t>
            </w:r>
          </w:p>
        </w:tc>
        <w:tc>
          <w:tcPr>
            <w:tcW w:w="1177" w:type="dxa"/>
            <w:tcBorders>
              <w:top w:val="single" w:sz="6" w:space="0" w:color="auto"/>
              <w:left w:val="single" w:sz="6" w:space="0" w:color="auto"/>
              <w:bottom w:val="thickThinLargeGap" w:sz="4" w:space="0" w:color="auto"/>
              <w:right w:val="single" w:sz="6" w:space="0" w:color="auto"/>
            </w:tcBorders>
            <w:vAlign w:val="center"/>
          </w:tcPr>
          <w:p w:rsidR="009E386D" w:rsidRPr="009E386D" w:rsidRDefault="009E386D" w:rsidP="009E386D">
            <w:pPr>
              <w:bidi/>
              <w:jc w:val="center"/>
              <w:rPr>
                <w:rFonts w:cs="B Nazanin"/>
                <w:rtl/>
              </w:rPr>
            </w:pPr>
            <w:r w:rsidRPr="009E386D">
              <w:rPr>
                <w:rFonts w:cs="B Nazanin" w:hint="cs"/>
                <w:rtl/>
              </w:rPr>
              <w:t>کارشناس سل</w:t>
            </w:r>
          </w:p>
        </w:tc>
        <w:tc>
          <w:tcPr>
            <w:tcW w:w="1523" w:type="dxa"/>
            <w:tcBorders>
              <w:top w:val="single" w:sz="6" w:space="0" w:color="auto"/>
              <w:left w:val="single" w:sz="6" w:space="0" w:color="auto"/>
              <w:bottom w:val="thickThinLargeGap" w:sz="4" w:space="0" w:color="auto"/>
              <w:right w:val="single" w:sz="6" w:space="0" w:color="auto"/>
            </w:tcBorders>
          </w:tcPr>
          <w:p w:rsidR="009E386D" w:rsidRPr="009E386D" w:rsidRDefault="009E386D" w:rsidP="009E386D">
            <w:pPr>
              <w:bidi/>
              <w:jc w:val="center"/>
              <w:rPr>
                <w:rFonts w:eastAsia="Times New Roman" w:cs="B Nazanin"/>
                <w:rtl/>
              </w:rPr>
            </w:pPr>
            <w:r w:rsidRPr="009E386D">
              <w:rPr>
                <w:rFonts w:eastAsia="Times New Roman" w:cs="B Nazanin" w:hint="cs"/>
                <w:rtl/>
              </w:rPr>
              <w:t>مراجعین به مراکز/پایگاهها</w:t>
            </w:r>
          </w:p>
        </w:tc>
        <w:tc>
          <w:tcPr>
            <w:tcW w:w="1260" w:type="dxa"/>
            <w:tcBorders>
              <w:top w:val="single" w:sz="6" w:space="0" w:color="auto"/>
              <w:left w:val="single" w:sz="6" w:space="0" w:color="auto"/>
              <w:bottom w:val="thickThinLargeGap" w:sz="4" w:space="0" w:color="auto"/>
              <w:right w:val="single" w:sz="6" w:space="0" w:color="auto"/>
            </w:tcBorders>
            <w:vAlign w:val="center"/>
          </w:tcPr>
          <w:p w:rsidR="009E386D" w:rsidRPr="009E386D" w:rsidRDefault="009E386D" w:rsidP="009E386D">
            <w:pPr>
              <w:bidi/>
              <w:jc w:val="center"/>
              <w:rPr>
                <w:rFonts w:eastAsia="Times New Roman" w:cs="B Nazanin"/>
              </w:rPr>
            </w:pPr>
            <w:r w:rsidRPr="009E386D">
              <w:rPr>
                <w:rFonts w:eastAsia="Times New Roman" w:cs="B Nazanin" w:hint="cs"/>
                <w:rtl/>
              </w:rPr>
              <w:t>25/02/1403</w:t>
            </w:r>
          </w:p>
        </w:tc>
        <w:tc>
          <w:tcPr>
            <w:tcW w:w="1170" w:type="dxa"/>
            <w:tcBorders>
              <w:top w:val="single" w:sz="6" w:space="0" w:color="auto"/>
              <w:left w:val="single" w:sz="6" w:space="0" w:color="auto"/>
              <w:bottom w:val="thickThinLargeGap" w:sz="4" w:space="0" w:color="auto"/>
              <w:right w:val="single" w:sz="6" w:space="0" w:color="auto"/>
            </w:tcBorders>
            <w:vAlign w:val="center"/>
          </w:tcPr>
          <w:p w:rsidR="009E386D" w:rsidRPr="009E386D" w:rsidRDefault="009E386D" w:rsidP="009E386D">
            <w:pPr>
              <w:bidi/>
              <w:jc w:val="center"/>
              <w:rPr>
                <w:rFonts w:eastAsia="Times New Roman" w:cs="B Nazanin"/>
              </w:rPr>
            </w:pPr>
            <w:r w:rsidRPr="009E386D">
              <w:rPr>
                <w:rFonts w:eastAsia="Times New Roman" w:cs="B Nazanin" w:hint="cs"/>
                <w:rtl/>
              </w:rPr>
              <w:t>01/08/1403</w:t>
            </w:r>
          </w:p>
        </w:tc>
        <w:tc>
          <w:tcPr>
            <w:tcW w:w="1170" w:type="dxa"/>
            <w:tcBorders>
              <w:top w:val="single" w:sz="6" w:space="0" w:color="auto"/>
              <w:left w:val="single" w:sz="6" w:space="0" w:color="auto"/>
              <w:bottom w:val="thickThinLargeGap" w:sz="4" w:space="0" w:color="auto"/>
              <w:right w:val="single" w:sz="6" w:space="0" w:color="auto"/>
            </w:tcBorders>
            <w:vAlign w:val="center"/>
          </w:tcPr>
          <w:p w:rsidR="009E386D" w:rsidRPr="009E386D" w:rsidRDefault="009E386D" w:rsidP="009E386D">
            <w:pPr>
              <w:bidi/>
              <w:jc w:val="center"/>
              <w:rPr>
                <w:rFonts w:eastAsia="Calibri" w:cs="B Nazanin"/>
                <w:lang w:bidi="fa-IR"/>
              </w:rPr>
            </w:pPr>
            <w:r w:rsidRPr="009E386D">
              <w:rPr>
                <w:rFonts w:eastAsia="Calibri" w:cs="B Nazanin" w:hint="cs"/>
                <w:rtl/>
                <w:lang w:bidi="fa-IR"/>
              </w:rPr>
              <w:t>ستاد</w:t>
            </w:r>
          </w:p>
        </w:tc>
        <w:tc>
          <w:tcPr>
            <w:tcW w:w="2521" w:type="dxa"/>
            <w:tcBorders>
              <w:top w:val="single" w:sz="6" w:space="0" w:color="auto"/>
              <w:left w:val="single" w:sz="6" w:space="0" w:color="auto"/>
              <w:bottom w:val="thickThinLargeGap" w:sz="4" w:space="0" w:color="auto"/>
              <w:right w:val="thinThickSmallGap" w:sz="12" w:space="0" w:color="auto"/>
            </w:tcBorders>
            <w:vAlign w:val="center"/>
          </w:tcPr>
          <w:p w:rsidR="009E386D" w:rsidRPr="009E386D" w:rsidRDefault="009E386D" w:rsidP="009E386D">
            <w:pPr>
              <w:bidi/>
              <w:jc w:val="center"/>
              <w:rPr>
                <w:rFonts w:cs="B Nazanin"/>
              </w:rPr>
            </w:pPr>
          </w:p>
        </w:tc>
      </w:tr>
    </w:tbl>
    <w:tbl>
      <w:tblPr>
        <w:tblStyle w:val="TableGrid8"/>
        <w:tblpPr w:leftFromText="180" w:rightFromText="180" w:vertAnchor="text" w:horzAnchor="page" w:tblpX="5086" w:tblpY="397"/>
        <w:bidiVisual/>
        <w:tblW w:w="0" w:type="auto"/>
        <w:tblLook w:val="04A0" w:firstRow="1" w:lastRow="0" w:firstColumn="1" w:lastColumn="0" w:noHBand="0" w:noVBand="1"/>
      </w:tblPr>
      <w:tblGrid>
        <w:gridCol w:w="578"/>
        <w:gridCol w:w="420"/>
        <w:gridCol w:w="567"/>
        <w:gridCol w:w="423"/>
      </w:tblGrid>
      <w:tr w:rsidR="009E386D" w:rsidRPr="009E386D" w:rsidTr="00F2539B">
        <w:trPr>
          <w:trHeight w:val="127"/>
        </w:trPr>
        <w:tc>
          <w:tcPr>
            <w:tcW w:w="578" w:type="dxa"/>
            <w:tcBorders>
              <w:top w:val="nil"/>
              <w:left w:val="nil"/>
              <w:bottom w:val="nil"/>
            </w:tcBorders>
          </w:tcPr>
          <w:p w:rsidR="009E386D" w:rsidRPr="009E386D" w:rsidRDefault="009E386D" w:rsidP="009E386D">
            <w:pPr>
              <w:bidi/>
              <w:contextualSpacing/>
              <w:rPr>
                <w:rFonts w:cs="B Nazanin"/>
                <w:b/>
                <w:bCs/>
                <w:sz w:val="24"/>
                <w:szCs w:val="24"/>
                <w:rtl/>
              </w:rPr>
            </w:pPr>
            <w:r w:rsidRPr="009E386D">
              <w:rPr>
                <w:rFonts w:cs="B Nazanin" w:hint="cs"/>
                <w:b/>
                <w:bCs/>
                <w:sz w:val="24"/>
                <w:szCs w:val="24"/>
                <w:rtl/>
              </w:rPr>
              <w:t>بلی</w:t>
            </w:r>
          </w:p>
        </w:tc>
        <w:tc>
          <w:tcPr>
            <w:tcW w:w="420" w:type="dxa"/>
            <w:tcBorders>
              <w:right w:val="single" w:sz="4" w:space="0" w:color="auto"/>
            </w:tcBorders>
          </w:tcPr>
          <w:p w:rsidR="009E386D" w:rsidRPr="009E386D" w:rsidRDefault="009E386D" w:rsidP="009E386D">
            <w:pPr>
              <w:bidi/>
              <w:contextualSpacing/>
              <w:rPr>
                <w:rFonts w:cs="B Nazanin"/>
                <w:b/>
                <w:bCs/>
                <w:sz w:val="24"/>
                <w:szCs w:val="24"/>
                <w:rtl/>
              </w:rPr>
            </w:pPr>
            <w:r w:rsidRPr="009E386D">
              <w:rPr>
                <w:rFonts w:cs="B Nazanin"/>
                <w:b/>
                <w:bCs/>
                <w:sz w:val="24"/>
                <w:szCs w:val="24"/>
              </w:rPr>
              <w:sym w:font="Wingdings" w:char="F0FC"/>
            </w:r>
          </w:p>
        </w:tc>
        <w:tc>
          <w:tcPr>
            <w:tcW w:w="567" w:type="dxa"/>
            <w:tcBorders>
              <w:top w:val="nil"/>
              <w:left w:val="single" w:sz="4" w:space="0" w:color="auto"/>
              <w:bottom w:val="nil"/>
            </w:tcBorders>
          </w:tcPr>
          <w:p w:rsidR="009E386D" w:rsidRPr="009E386D" w:rsidRDefault="009E386D" w:rsidP="009E386D">
            <w:pPr>
              <w:bidi/>
              <w:contextualSpacing/>
              <w:rPr>
                <w:rFonts w:cs="B Nazanin"/>
                <w:b/>
                <w:bCs/>
                <w:sz w:val="24"/>
                <w:szCs w:val="24"/>
                <w:rtl/>
              </w:rPr>
            </w:pPr>
            <w:r w:rsidRPr="009E386D">
              <w:rPr>
                <w:rFonts w:cs="B Nazanin" w:hint="cs"/>
                <w:b/>
                <w:bCs/>
                <w:sz w:val="24"/>
                <w:szCs w:val="24"/>
                <w:rtl/>
              </w:rPr>
              <w:t>خیر</w:t>
            </w:r>
          </w:p>
        </w:tc>
        <w:tc>
          <w:tcPr>
            <w:tcW w:w="423" w:type="dxa"/>
          </w:tcPr>
          <w:p w:rsidR="009E386D" w:rsidRPr="009E386D" w:rsidRDefault="009E386D" w:rsidP="009E386D">
            <w:pPr>
              <w:bidi/>
              <w:contextualSpacing/>
              <w:rPr>
                <w:rFonts w:cs="B Nazanin"/>
                <w:b/>
                <w:bCs/>
                <w:sz w:val="24"/>
                <w:szCs w:val="24"/>
                <w:rtl/>
              </w:rPr>
            </w:pPr>
          </w:p>
        </w:tc>
      </w:tr>
    </w:tbl>
    <w:p w:rsidR="009E386D" w:rsidRPr="009E386D" w:rsidRDefault="009E386D" w:rsidP="009E386D">
      <w:pPr>
        <w:bidi/>
        <w:rPr>
          <w:rFonts w:ascii="Franklin Gothic Book" w:eastAsia="+mn-ea" w:cs="2  Zar"/>
          <w:sz w:val="24"/>
          <w:szCs w:val="24"/>
          <w:rtl/>
          <w:lang w:bidi="fa-IR"/>
        </w:rPr>
      </w:pPr>
    </w:p>
    <w:p w:rsidR="009E386D" w:rsidRPr="009E386D" w:rsidRDefault="009E386D" w:rsidP="00406013">
      <w:pPr>
        <w:numPr>
          <w:ilvl w:val="0"/>
          <w:numId w:val="1"/>
        </w:numPr>
        <w:bidi/>
        <w:ind w:left="360"/>
        <w:contextualSpacing/>
        <w:rPr>
          <w:rFonts w:cs="B Nazanin"/>
          <w:b/>
          <w:bCs/>
          <w:sz w:val="24"/>
          <w:szCs w:val="24"/>
          <w:rtl/>
        </w:rPr>
      </w:pPr>
      <w:r w:rsidRPr="009E386D">
        <w:rPr>
          <w:rFonts w:cs="B Nazanin" w:hint="cs"/>
          <w:b/>
          <w:bCs/>
          <w:sz w:val="24"/>
          <w:szCs w:val="24"/>
          <w:rtl/>
        </w:rPr>
        <w:t>آیا این شاخص در سال گذشته هم به عنوان شاخص نامطلوب تکرار شده است ؟</w:t>
      </w:r>
    </w:p>
    <w:p w:rsidR="00E86BBB" w:rsidRDefault="009E386D" w:rsidP="00995A45">
      <w:pPr>
        <w:bidi/>
        <w:ind w:left="1440"/>
        <w:jc w:val="both"/>
        <w:rPr>
          <w:rFonts w:cs="B Nazanin"/>
          <w:sz w:val="24"/>
          <w:szCs w:val="24"/>
          <w:rtl/>
          <w:lang w:bidi="fa-IR"/>
        </w:rPr>
      </w:pPr>
      <w:r w:rsidRPr="009E386D">
        <w:rPr>
          <w:rFonts w:cs="B Nazanin" w:hint="cs"/>
          <w:b/>
          <w:bCs/>
          <w:sz w:val="24"/>
          <w:szCs w:val="24"/>
          <w:rtl/>
        </w:rPr>
        <w:t xml:space="preserve">در صورت پاسخ بلی ، دلایل عدم تحقق مداخلات را ذکر نمایید. </w:t>
      </w:r>
      <w:r w:rsidRPr="009E386D">
        <w:rPr>
          <w:rFonts w:cs="B Nazanin" w:hint="cs"/>
          <w:sz w:val="24"/>
          <w:szCs w:val="24"/>
          <w:rtl/>
        </w:rPr>
        <w:t>با</w:t>
      </w:r>
      <w:r w:rsidRPr="009E386D">
        <w:rPr>
          <w:rFonts w:cs="B Nazanin" w:hint="cs"/>
          <w:b/>
          <w:bCs/>
          <w:sz w:val="24"/>
          <w:szCs w:val="24"/>
          <w:rtl/>
        </w:rPr>
        <w:t xml:space="preserve"> </w:t>
      </w:r>
      <w:r w:rsidRPr="009E386D">
        <w:rPr>
          <w:rFonts w:cs="B Nazanin" w:hint="cs"/>
          <w:sz w:val="24"/>
          <w:szCs w:val="24"/>
          <w:rtl/>
        </w:rPr>
        <w:t xml:space="preserve">اقدامات صورت گرفته </w:t>
      </w:r>
      <w:r w:rsidRPr="009E386D">
        <w:rPr>
          <w:rFonts w:cs="B Nazanin" w:hint="cs"/>
          <w:sz w:val="24"/>
          <w:szCs w:val="24"/>
          <w:rtl/>
          <w:lang w:bidi="fa-IR"/>
        </w:rPr>
        <w:t>شاخص بیماریابی 17 درصد افزایش  داشت اما با میزان مورد انتظار فاصله دارد. با ادامه برنامه مداخلاتی در جهت افزایش شاخص در سال جاری تلاش صورت خواهد گرفت.</w:t>
      </w:r>
    </w:p>
    <w:p w:rsidR="00995A45" w:rsidRDefault="00995A45" w:rsidP="00E86BBB">
      <w:pPr>
        <w:bidi/>
        <w:rPr>
          <w:rFonts w:cs="B Nazanin"/>
          <w:sz w:val="24"/>
          <w:szCs w:val="24"/>
          <w:rtl/>
          <w:lang w:bidi="fa-IR"/>
        </w:rPr>
        <w:sectPr w:rsidR="00995A45" w:rsidSect="00995A45">
          <w:pgSz w:w="15840" w:h="12240" w:orient="landscape"/>
          <w:pgMar w:top="811"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995A45" w:rsidRPr="00995A45" w:rsidRDefault="00995A45" w:rsidP="00995A45">
      <w:pPr>
        <w:framePr w:hSpace="180" w:wrap="around" w:vAnchor="page" w:hAnchor="page" w:x="796" w:y="2461"/>
        <w:bidi/>
        <w:rPr>
          <w:rFonts w:cs="B Nazanin"/>
          <w:b/>
          <w:bCs/>
          <w:sz w:val="28"/>
          <w:szCs w:val="28"/>
          <w:rtl/>
          <w:lang w:bidi="fa-IR"/>
        </w:rPr>
      </w:pPr>
      <w:r w:rsidRPr="00995A45">
        <w:rPr>
          <w:rFonts w:cs="B Nazanin" w:hint="cs"/>
          <w:b/>
          <w:bCs/>
          <w:sz w:val="28"/>
          <w:szCs w:val="28"/>
          <w:rtl/>
          <w:lang w:bidi="fa-IR"/>
        </w:rPr>
        <w:lastRenderedPageBreak/>
        <w:t>الف )جامعه آماری</w:t>
      </w:r>
    </w:p>
    <w:p w:rsidR="00995A45" w:rsidRPr="00995A45" w:rsidRDefault="00995A45" w:rsidP="00995A45">
      <w:pPr>
        <w:framePr w:hSpace="180" w:wrap="around" w:vAnchor="page" w:hAnchor="page" w:x="796" w:y="2461"/>
        <w:bidi/>
        <w:rPr>
          <w:rFonts w:cs="B Nazanin"/>
          <w:sz w:val="28"/>
          <w:szCs w:val="28"/>
          <w:rtl/>
          <w:lang w:bidi="fa-IR"/>
        </w:rPr>
      </w:pPr>
      <w:r w:rsidRPr="00995A45">
        <w:rPr>
          <w:rFonts w:cs="B Nazanin" w:hint="cs"/>
          <w:sz w:val="28"/>
          <w:szCs w:val="28"/>
          <w:rtl/>
          <w:lang w:bidi="fa-IR"/>
        </w:rPr>
        <w:t>جمعیت منطقه تحت پوشش 2083733 نفر و کودکان کمتر از 5 سال مرکز 117692 می باشد که بر اساس دستور العمل های ابلاغ شده حد انتظار به شرح ذیل قابل محاسبه است:</w:t>
      </w:r>
    </w:p>
    <w:tbl>
      <w:tblPr>
        <w:tblW w:w="0" w:type="auto"/>
        <w:tblInd w:w="709" w:type="dxa"/>
        <w:tblCellMar>
          <w:left w:w="0" w:type="dxa"/>
          <w:right w:w="0" w:type="dxa"/>
        </w:tblCellMar>
        <w:tblLook w:val="0600" w:firstRow="0" w:lastRow="0" w:firstColumn="0" w:lastColumn="0" w:noHBand="1" w:noVBand="1"/>
      </w:tblPr>
      <w:tblGrid>
        <w:gridCol w:w="1835"/>
        <w:gridCol w:w="4027"/>
        <w:gridCol w:w="3318"/>
      </w:tblGrid>
      <w:tr w:rsidR="00995A45" w:rsidRPr="00995A45" w:rsidTr="00F2539B">
        <w:trPr>
          <w:trHeight w:val="703"/>
        </w:trPr>
        <w:tc>
          <w:tcPr>
            <w:tcW w:w="1835" w:type="dxa"/>
            <w:tcBorders>
              <w:top w:val="single" w:sz="8" w:space="0" w:color="000000"/>
              <w:left w:val="single" w:sz="8" w:space="0" w:color="000000"/>
              <w:bottom w:val="single" w:sz="8" w:space="0" w:color="000000"/>
              <w:right w:val="single" w:sz="8" w:space="0" w:color="000000"/>
            </w:tcBorders>
            <w:vAlign w:val="center"/>
          </w:tcPr>
          <w:p w:rsidR="00995A45" w:rsidRPr="00995A45" w:rsidRDefault="00995A45" w:rsidP="00995A45">
            <w:pPr>
              <w:framePr w:hSpace="180" w:wrap="around" w:vAnchor="page" w:hAnchor="page" w:x="796" w:y="2461"/>
              <w:bidi/>
              <w:jc w:val="center"/>
              <w:rPr>
                <w:rFonts w:cs="B Nazanin"/>
                <w:b/>
                <w:bCs/>
                <w:sz w:val="24"/>
                <w:szCs w:val="24"/>
                <w:rtl/>
                <w:lang w:bidi="fa-IR"/>
              </w:rPr>
            </w:pPr>
            <w:r w:rsidRPr="00995A45">
              <w:rPr>
                <w:rFonts w:cs="B Nazanin" w:hint="cs"/>
                <w:b/>
                <w:bCs/>
                <w:sz w:val="24"/>
                <w:szCs w:val="24"/>
                <w:rtl/>
                <w:lang w:bidi="fa-IR"/>
              </w:rPr>
              <w:t>مورد انتظار</w:t>
            </w:r>
          </w:p>
        </w:tc>
        <w:tc>
          <w:tcPr>
            <w:tcW w:w="4027"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rsidR="00995A45" w:rsidRPr="00995A45" w:rsidRDefault="00995A45" w:rsidP="00995A45">
            <w:pPr>
              <w:framePr w:hSpace="180" w:wrap="around" w:vAnchor="page" w:hAnchor="page" w:x="796" w:y="2461"/>
              <w:bidi/>
              <w:jc w:val="center"/>
              <w:rPr>
                <w:rFonts w:cs="B Nazanin"/>
                <w:b/>
                <w:bCs/>
                <w:sz w:val="24"/>
                <w:szCs w:val="24"/>
                <w:lang w:bidi="fa-IR"/>
              </w:rPr>
            </w:pPr>
            <w:r w:rsidRPr="00995A45">
              <w:rPr>
                <w:rFonts w:cs="B Nazanin" w:hint="cs"/>
                <w:b/>
                <w:bCs/>
                <w:sz w:val="24"/>
                <w:szCs w:val="24"/>
                <w:rtl/>
                <w:lang w:bidi="fa-IR"/>
              </w:rPr>
              <w:t>نحوه محاسبه شاخص</w:t>
            </w:r>
          </w:p>
        </w:tc>
        <w:tc>
          <w:tcPr>
            <w:tcW w:w="3318"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rsidR="00995A45" w:rsidRPr="00995A45" w:rsidRDefault="00995A45" w:rsidP="00995A45">
            <w:pPr>
              <w:framePr w:hSpace="180" w:wrap="around" w:vAnchor="page" w:hAnchor="page" w:x="796" w:y="2461"/>
              <w:bidi/>
              <w:jc w:val="center"/>
              <w:rPr>
                <w:rFonts w:cs="B Nazanin"/>
                <w:b/>
                <w:bCs/>
                <w:sz w:val="24"/>
                <w:szCs w:val="24"/>
                <w:lang w:bidi="fa-IR"/>
              </w:rPr>
            </w:pPr>
            <w:r w:rsidRPr="00995A45">
              <w:rPr>
                <w:rFonts w:cs="B Nazanin" w:hint="cs"/>
                <w:b/>
                <w:bCs/>
                <w:sz w:val="24"/>
                <w:szCs w:val="24"/>
                <w:rtl/>
                <w:lang w:bidi="fa-IR"/>
              </w:rPr>
              <w:t>نام شاخص</w:t>
            </w:r>
          </w:p>
        </w:tc>
      </w:tr>
      <w:tr w:rsidR="00995A45" w:rsidRPr="00995A45" w:rsidTr="00F2539B">
        <w:trPr>
          <w:trHeight w:val="667"/>
        </w:trPr>
        <w:tc>
          <w:tcPr>
            <w:tcW w:w="1835" w:type="dxa"/>
            <w:tcBorders>
              <w:top w:val="single" w:sz="8" w:space="0" w:color="000000"/>
              <w:left w:val="single" w:sz="8" w:space="0" w:color="000000"/>
              <w:bottom w:val="single" w:sz="8" w:space="0" w:color="000000"/>
              <w:right w:val="single" w:sz="8" w:space="0" w:color="000000"/>
            </w:tcBorders>
            <w:vAlign w:val="center"/>
          </w:tcPr>
          <w:p w:rsidR="00995A45" w:rsidRPr="00995A45" w:rsidRDefault="00995A45" w:rsidP="00995A45">
            <w:pPr>
              <w:framePr w:hSpace="180" w:wrap="around" w:vAnchor="page" w:hAnchor="page" w:x="796" w:y="2461"/>
              <w:bidi/>
              <w:jc w:val="center"/>
              <w:rPr>
                <w:rFonts w:cs="B Nazanin"/>
                <w:rtl/>
                <w:lang w:bidi="fa-IR"/>
              </w:rPr>
            </w:pPr>
            <w:r w:rsidRPr="00995A45">
              <w:rPr>
                <w:rFonts w:cs="B Nazanin" w:hint="cs"/>
                <w:rtl/>
                <w:lang w:bidi="fa-IR"/>
              </w:rPr>
              <w:t>3590</w:t>
            </w:r>
          </w:p>
        </w:tc>
        <w:tc>
          <w:tcPr>
            <w:tcW w:w="4027"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rsidR="00995A45" w:rsidRPr="00995A45" w:rsidRDefault="00995A45" w:rsidP="00995A45">
            <w:pPr>
              <w:framePr w:hSpace="180" w:wrap="around" w:vAnchor="page" w:hAnchor="page" w:x="796" w:y="2461"/>
              <w:bidi/>
              <w:jc w:val="center"/>
              <w:rPr>
                <w:rFonts w:cs="B Nazanin"/>
                <w:lang w:bidi="fa-IR"/>
              </w:rPr>
            </w:pPr>
            <w:r w:rsidRPr="00995A45">
              <w:rPr>
                <w:rFonts w:cs="B Nazanin" w:hint="cs"/>
                <w:rtl/>
                <w:lang w:bidi="fa-IR"/>
              </w:rPr>
              <w:t xml:space="preserve">کودکان زیر </w:t>
            </w:r>
            <w:r w:rsidRPr="00995A45">
              <w:rPr>
                <w:rFonts w:cs="B Nazanin"/>
                <w:rtl/>
                <w:lang w:bidi="fa-IR"/>
              </w:rPr>
              <w:t>5 سال   × 2</w:t>
            </w:r>
            <w:r w:rsidRPr="00995A45">
              <w:rPr>
                <w:rFonts w:cs="B Nazanin" w:hint="cs"/>
                <w:lang w:bidi="fa-IR"/>
              </w:rPr>
              <w:t xml:space="preserve">×  </w:t>
            </w:r>
            <w:r w:rsidRPr="00995A45">
              <w:rPr>
                <w:rFonts w:cs="B Nazanin"/>
                <w:rtl/>
                <w:lang w:bidi="fa-IR"/>
              </w:rPr>
              <w:t>02/.</w:t>
            </w:r>
          </w:p>
        </w:tc>
        <w:tc>
          <w:tcPr>
            <w:tcW w:w="3318"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rsidR="00995A45" w:rsidRPr="00995A45" w:rsidRDefault="00995A45" w:rsidP="00995A45">
            <w:pPr>
              <w:framePr w:hSpace="180" w:wrap="around" w:vAnchor="page" w:hAnchor="page" w:x="796" w:y="2461"/>
              <w:bidi/>
              <w:rPr>
                <w:rFonts w:cs="B Nazanin"/>
                <w:lang w:bidi="fa-IR"/>
              </w:rPr>
            </w:pPr>
            <w:r w:rsidRPr="00995A45">
              <w:rPr>
                <w:rFonts w:cs="B Nazanin" w:hint="cs"/>
                <w:rtl/>
                <w:lang w:bidi="fa-IR"/>
              </w:rPr>
              <w:t>حداقل نمونه مورد انتظار سالیانه سواب رکتال</w:t>
            </w:r>
          </w:p>
        </w:tc>
      </w:tr>
      <w:tr w:rsidR="00995A45" w:rsidRPr="00995A45" w:rsidTr="00F2539B">
        <w:trPr>
          <w:trHeight w:val="618"/>
        </w:trPr>
        <w:tc>
          <w:tcPr>
            <w:tcW w:w="1835" w:type="dxa"/>
            <w:tcBorders>
              <w:top w:val="single" w:sz="8" w:space="0" w:color="000000"/>
              <w:left w:val="single" w:sz="8" w:space="0" w:color="000000"/>
              <w:bottom w:val="single" w:sz="8" w:space="0" w:color="000000"/>
              <w:right w:val="single" w:sz="8" w:space="0" w:color="000000"/>
            </w:tcBorders>
            <w:vAlign w:val="center"/>
          </w:tcPr>
          <w:p w:rsidR="00995A45" w:rsidRPr="00995A45" w:rsidRDefault="00995A45" w:rsidP="00995A45">
            <w:pPr>
              <w:framePr w:hSpace="180" w:wrap="around" w:vAnchor="page" w:hAnchor="page" w:x="796" w:y="2461"/>
              <w:bidi/>
              <w:spacing w:line="168" w:lineRule="auto"/>
              <w:jc w:val="center"/>
              <w:rPr>
                <w:rFonts w:cs="B Nazanin"/>
                <w:rtl/>
              </w:rPr>
            </w:pPr>
            <w:r w:rsidRPr="00995A45">
              <w:rPr>
                <w:rFonts w:cs="B Nazanin" w:hint="cs"/>
                <w:rtl/>
              </w:rPr>
              <w:t>100</w:t>
            </w:r>
          </w:p>
        </w:tc>
        <w:tc>
          <w:tcPr>
            <w:tcW w:w="4027"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tcPr>
          <w:p w:rsidR="00995A45" w:rsidRPr="00995A45" w:rsidRDefault="00995A45" w:rsidP="00995A45">
            <w:pPr>
              <w:framePr w:hSpace="180" w:wrap="around" w:vAnchor="page" w:hAnchor="page" w:x="796" w:y="2461"/>
              <w:bidi/>
              <w:spacing w:line="168" w:lineRule="auto"/>
              <w:rPr>
                <w:rFonts w:cs="B Nazanin"/>
                <w:rtl/>
              </w:rPr>
            </w:pPr>
            <w:r w:rsidRPr="00995A45">
              <w:rPr>
                <w:rFonts w:cs="B Nazanin" w:hint="cs"/>
                <w:rtl/>
              </w:rPr>
              <w:t>حداقل 5 مورد طغیان به ازای هر 100 هزار نفر جمعیت</w:t>
            </w:r>
          </w:p>
        </w:tc>
        <w:tc>
          <w:tcPr>
            <w:tcW w:w="3318" w:type="dxa"/>
            <w:tcBorders>
              <w:top w:val="single" w:sz="8" w:space="0" w:color="000000"/>
              <w:left w:val="single" w:sz="8" w:space="0" w:color="000000"/>
              <w:bottom w:val="single" w:sz="8" w:space="0" w:color="000000"/>
              <w:right w:val="single" w:sz="8" w:space="0" w:color="000000"/>
            </w:tcBorders>
            <w:vAlign w:val="center"/>
          </w:tcPr>
          <w:p w:rsidR="00995A45" w:rsidRPr="00995A45" w:rsidRDefault="00995A45" w:rsidP="00995A45">
            <w:pPr>
              <w:framePr w:hSpace="180" w:wrap="around" w:vAnchor="page" w:hAnchor="page" w:x="796" w:y="2461"/>
              <w:bidi/>
              <w:spacing w:line="168" w:lineRule="auto"/>
              <w:jc w:val="center"/>
              <w:rPr>
                <w:rFonts w:cs="B Nazanin"/>
                <w:rtl/>
              </w:rPr>
            </w:pPr>
            <w:r w:rsidRPr="00995A45">
              <w:rPr>
                <w:rFonts w:cs="B Nazanin" w:hint="cs"/>
                <w:rtl/>
              </w:rPr>
              <w:t xml:space="preserve">تعداد موارد  کشف طغیان </w:t>
            </w:r>
          </w:p>
        </w:tc>
      </w:tr>
    </w:tbl>
    <w:p w:rsidR="00995A45" w:rsidRPr="00995A45" w:rsidRDefault="00995A45" w:rsidP="00995A45">
      <w:pPr>
        <w:framePr w:hSpace="180" w:wrap="around" w:vAnchor="page" w:hAnchor="page" w:x="796" w:y="2461"/>
        <w:bidi/>
        <w:jc w:val="center"/>
        <w:rPr>
          <w:rFonts w:cs="B Nazanin"/>
          <w:sz w:val="28"/>
          <w:szCs w:val="28"/>
          <w:rtl/>
          <w:lang w:bidi="fa-IR"/>
        </w:rPr>
      </w:pPr>
    </w:p>
    <w:p w:rsidR="00995A45" w:rsidRPr="00995A45" w:rsidRDefault="00995A45" w:rsidP="00995A45">
      <w:pPr>
        <w:framePr w:hSpace="180" w:wrap="around" w:vAnchor="page" w:hAnchor="page" w:x="796" w:y="2461"/>
        <w:bidi/>
        <w:rPr>
          <w:rFonts w:cs="B Nazanin"/>
          <w:sz w:val="28"/>
          <w:szCs w:val="28"/>
          <w:rtl/>
          <w:lang w:bidi="fa-IR"/>
        </w:rPr>
      </w:pPr>
    </w:p>
    <w:p w:rsidR="00995A45" w:rsidRPr="00995A45" w:rsidRDefault="00995A45" w:rsidP="00995A45">
      <w:pPr>
        <w:bidi/>
        <w:rPr>
          <w:rFonts w:cs="B Nazanin"/>
          <w:sz w:val="28"/>
          <w:szCs w:val="28"/>
          <w:rtl/>
          <w:lang w:bidi="fa-IR"/>
        </w:rPr>
      </w:pPr>
      <w:r w:rsidRPr="00995A45">
        <w:rPr>
          <w:rFonts w:cs="B Nazanin" w:hint="cs"/>
          <w:b/>
          <w:bCs/>
          <w:sz w:val="28"/>
          <w:szCs w:val="28"/>
          <w:rtl/>
          <w:lang w:bidi="fa-IR"/>
        </w:rPr>
        <w:t xml:space="preserve">نام برنامه :  </w:t>
      </w:r>
      <w:r w:rsidRPr="00995A45">
        <w:rPr>
          <w:rFonts w:ascii="Calibri" w:eastAsia="Calibri" w:hAnsi="Calibri" w:cs="B Nazanin" w:hint="cs"/>
          <w:b/>
          <w:bCs/>
          <w:sz w:val="28"/>
          <w:szCs w:val="28"/>
          <w:rtl/>
          <w:lang w:bidi="fa-IR"/>
        </w:rPr>
        <w:t>بیماریهای منتقله از آب و غذا</w:t>
      </w:r>
    </w:p>
    <w:p w:rsidR="00E86BBB" w:rsidRDefault="00E86BBB" w:rsidP="00E86BBB">
      <w:pPr>
        <w:bidi/>
        <w:rPr>
          <w:rFonts w:cs="B Nazanin"/>
          <w:sz w:val="24"/>
          <w:szCs w:val="24"/>
          <w:rtl/>
          <w:lang w:bidi="fa-IR"/>
        </w:rPr>
      </w:pPr>
    </w:p>
    <w:p w:rsidR="00995A45" w:rsidRPr="00995A45" w:rsidRDefault="00995A45" w:rsidP="00995A45">
      <w:pPr>
        <w:bidi/>
        <w:rPr>
          <w:rFonts w:cs="B Nazanin"/>
          <w:b/>
          <w:bCs/>
          <w:sz w:val="28"/>
          <w:szCs w:val="28"/>
          <w:rtl/>
          <w:lang w:bidi="fa-IR"/>
        </w:rPr>
      </w:pPr>
    </w:p>
    <w:p w:rsidR="00995A45" w:rsidRPr="00995A45" w:rsidRDefault="00995A45" w:rsidP="00995A45">
      <w:pPr>
        <w:bidi/>
        <w:jc w:val="center"/>
        <w:rPr>
          <w:rFonts w:cs="B Zar"/>
          <w:b/>
          <w:bCs/>
          <w:rtl/>
        </w:rPr>
      </w:pPr>
    </w:p>
    <w:p w:rsidR="00995A45" w:rsidRDefault="00995A45" w:rsidP="00995A45">
      <w:pPr>
        <w:bidi/>
        <w:rPr>
          <w:rtl/>
        </w:rPr>
      </w:pPr>
    </w:p>
    <w:p w:rsidR="00995A45" w:rsidRDefault="00995A45" w:rsidP="00995A45">
      <w:pPr>
        <w:tabs>
          <w:tab w:val="left" w:pos="1409"/>
        </w:tabs>
        <w:bidi/>
        <w:rPr>
          <w:rtl/>
        </w:rPr>
      </w:pPr>
      <w:r>
        <w:rPr>
          <w:rtl/>
        </w:rPr>
        <w:tab/>
      </w:r>
    </w:p>
    <w:p w:rsidR="00995A45" w:rsidRPr="00995A45" w:rsidRDefault="00995A45" w:rsidP="00995A45">
      <w:pPr>
        <w:tabs>
          <w:tab w:val="left" w:pos="1409"/>
        </w:tabs>
        <w:bidi/>
        <w:rPr>
          <w:rtl/>
        </w:rPr>
        <w:sectPr w:rsidR="00995A45" w:rsidRPr="00995A45" w:rsidSect="00995A45">
          <w:pgSz w:w="12240" w:h="15840"/>
          <w:pgMar w:top="1440" w:right="720" w:bottom="1440" w:left="811"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r>
        <w:rPr>
          <w:rtl/>
        </w:rPr>
        <w:tab/>
      </w:r>
    </w:p>
    <w:p w:rsidR="00995A45" w:rsidRPr="00995A45" w:rsidRDefault="00995A45" w:rsidP="00995A45">
      <w:pPr>
        <w:bidi/>
      </w:pPr>
    </w:p>
    <w:p w:rsidR="00995A45" w:rsidRPr="00995A45" w:rsidRDefault="00995A45" w:rsidP="00995A45">
      <w:pPr>
        <w:bidi/>
        <w:rPr>
          <w:rFonts w:cs="B Nazanin"/>
          <w:b/>
          <w:bCs/>
          <w:sz w:val="28"/>
          <w:szCs w:val="28"/>
          <w:rtl/>
          <w:lang w:bidi="fa-IR"/>
        </w:rPr>
      </w:pPr>
      <w:r w:rsidRPr="00995A45">
        <w:rPr>
          <w:rFonts w:cs="B Nazanin" w:hint="cs"/>
          <w:b/>
          <w:bCs/>
          <w:sz w:val="28"/>
          <w:szCs w:val="28"/>
          <w:rtl/>
          <w:lang w:bidi="fa-IR"/>
        </w:rPr>
        <w:t>ب)شاخص‌های بیماریهای منتقله از آب و غذا:</w:t>
      </w:r>
    </w:p>
    <w:tbl>
      <w:tblPr>
        <w:tblStyle w:val="TableGrid9"/>
        <w:bidiVisual/>
        <w:tblW w:w="13500" w:type="dxa"/>
        <w:jc w:val="center"/>
        <w:tblLayout w:type="fixed"/>
        <w:tblLook w:val="04A0" w:firstRow="1" w:lastRow="0" w:firstColumn="1" w:lastColumn="0" w:noHBand="0" w:noVBand="1"/>
      </w:tblPr>
      <w:tblGrid>
        <w:gridCol w:w="3060"/>
        <w:gridCol w:w="1193"/>
        <w:gridCol w:w="709"/>
        <w:gridCol w:w="708"/>
        <w:gridCol w:w="851"/>
        <w:gridCol w:w="709"/>
        <w:gridCol w:w="725"/>
        <w:gridCol w:w="865"/>
        <w:gridCol w:w="814"/>
        <w:gridCol w:w="1080"/>
        <w:gridCol w:w="2786"/>
      </w:tblGrid>
      <w:tr w:rsidR="00995A45" w:rsidRPr="00995A45" w:rsidTr="00F2539B">
        <w:trPr>
          <w:trHeight w:val="564"/>
          <w:jc w:val="center"/>
        </w:trPr>
        <w:tc>
          <w:tcPr>
            <w:tcW w:w="3060" w:type="dxa"/>
            <w:vMerge w:val="restart"/>
            <w:tcBorders>
              <w:top w:val="thinThickSmallGap" w:sz="12" w:space="0" w:color="auto"/>
              <w:left w:val="thinThickSmallGap" w:sz="12" w:space="0" w:color="auto"/>
            </w:tcBorders>
            <w:shd w:val="clear" w:color="auto" w:fill="BFBFBF" w:themeFill="background1" w:themeFillShade="BF"/>
            <w:vAlign w:val="center"/>
          </w:tcPr>
          <w:p w:rsidR="00995A45" w:rsidRPr="00995A45" w:rsidRDefault="00995A45" w:rsidP="00995A45">
            <w:pPr>
              <w:bidi/>
              <w:jc w:val="center"/>
              <w:rPr>
                <w:rFonts w:cs="B Nazanin"/>
                <w:b/>
                <w:bCs/>
                <w:sz w:val="24"/>
                <w:szCs w:val="24"/>
                <w:rtl/>
              </w:rPr>
            </w:pPr>
            <w:r w:rsidRPr="00995A45">
              <w:rPr>
                <w:rFonts w:cs="B Nazanin" w:hint="cs"/>
                <w:b/>
                <w:bCs/>
                <w:sz w:val="24"/>
                <w:szCs w:val="24"/>
                <w:rtl/>
              </w:rPr>
              <w:t>عنوان شاخص</w:t>
            </w:r>
          </w:p>
        </w:tc>
        <w:tc>
          <w:tcPr>
            <w:tcW w:w="2610" w:type="dxa"/>
            <w:gridSpan w:val="3"/>
            <w:tcBorders>
              <w:top w:val="thinThickSmallGap" w:sz="12" w:space="0" w:color="auto"/>
            </w:tcBorders>
            <w:shd w:val="clear" w:color="auto" w:fill="BFBFBF" w:themeFill="background1" w:themeFillShade="BF"/>
            <w:vAlign w:val="center"/>
          </w:tcPr>
          <w:p w:rsidR="00995A45" w:rsidRPr="00995A45" w:rsidRDefault="00995A45" w:rsidP="00995A45">
            <w:pPr>
              <w:bidi/>
              <w:jc w:val="center"/>
              <w:rPr>
                <w:rFonts w:cs="B Nazanin"/>
                <w:b/>
                <w:bCs/>
                <w:sz w:val="24"/>
                <w:szCs w:val="24"/>
                <w:rtl/>
              </w:rPr>
            </w:pPr>
            <w:r w:rsidRPr="00995A45">
              <w:rPr>
                <w:rFonts w:cs="B Nazanin" w:hint="cs"/>
                <w:b/>
                <w:bCs/>
                <w:sz w:val="24"/>
                <w:szCs w:val="24"/>
                <w:rtl/>
              </w:rPr>
              <w:t>سال 1401</w:t>
            </w:r>
          </w:p>
        </w:tc>
        <w:tc>
          <w:tcPr>
            <w:tcW w:w="2285" w:type="dxa"/>
            <w:gridSpan w:val="3"/>
            <w:tcBorders>
              <w:top w:val="thinThickSmallGap" w:sz="12" w:space="0" w:color="auto"/>
            </w:tcBorders>
            <w:shd w:val="clear" w:color="auto" w:fill="BFBFBF" w:themeFill="background1" w:themeFillShade="BF"/>
            <w:vAlign w:val="center"/>
          </w:tcPr>
          <w:p w:rsidR="00995A45" w:rsidRPr="00995A45" w:rsidRDefault="00995A45" w:rsidP="00995A45">
            <w:pPr>
              <w:bidi/>
              <w:jc w:val="center"/>
              <w:rPr>
                <w:rFonts w:cs="B Nazanin"/>
                <w:b/>
                <w:bCs/>
                <w:sz w:val="24"/>
                <w:szCs w:val="24"/>
                <w:rtl/>
              </w:rPr>
            </w:pPr>
            <w:r w:rsidRPr="00995A45">
              <w:rPr>
                <w:rFonts w:cs="B Nazanin" w:hint="cs"/>
                <w:b/>
                <w:bCs/>
                <w:sz w:val="24"/>
                <w:szCs w:val="24"/>
                <w:rtl/>
              </w:rPr>
              <w:t>سال 1402</w:t>
            </w:r>
          </w:p>
        </w:tc>
        <w:tc>
          <w:tcPr>
            <w:tcW w:w="865" w:type="dxa"/>
            <w:vMerge w:val="restart"/>
            <w:tcBorders>
              <w:top w:val="thinThickSmallGap" w:sz="12" w:space="0" w:color="auto"/>
            </w:tcBorders>
            <w:shd w:val="clear" w:color="auto" w:fill="BFBFBF" w:themeFill="background1" w:themeFillShade="BF"/>
            <w:vAlign w:val="center"/>
          </w:tcPr>
          <w:p w:rsidR="00995A45" w:rsidRPr="00995A45" w:rsidRDefault="00995A45" w:rsidP="00995A45">
            <w:pPr>
              <w:bidi/>
              <w:jc w:val="center"/>
              <w:rPr>
                <w:rFonts w:cs="B Nazanin"/>
                <w:b/>
                <w:bCs/>
                <w:sz w:val="24"/>
                <w:szCs w:val="24"/>
                <w:rtl/>
              </w:rPr>
            </w:pPr>
            <w:r w:rsidRPr="00995A45">
              <w:rPr>
                <w:rFonts w:cs="B Nazanin" w:hint="cs"/>
                <w:b/>
                <w:bCs/>
                <w:sz w:val="24"/>
                <w:szCs w:val="24"/>
                <w:rtl/>
              </w:rPr>
              <w:t>حد انتظار</w:t>
            </w:r>
          </w:p>
          <w:p w:rsidR="00995A45" w:rsidRPr="00995A45" w:rsidRDefault="00995A45" w:rsidP="00995A45">
            <w:pPr>
              <w:bidi/>
              <w:jc w:val="center"/>
              <w:rPr>
                <w:rFonts w:cs="B Nazanin"/>
                <w:b/>
                <w:bCs/>
                <w:sz w:val="24"/>
                <w:szCs w:val="24"/>
                <w:rtl/>
              </w:rPr>
            </w:pPr>
            <w:r w:rsidRPr="00995A45">
              <w:rPr>
                <w:rFonts w:cs="B Nazanin" w:hint="cs"/>
                <w:b/>
                <w:bCs/>
                <w:sz w:val="24"/>
                <w:szCs w:val="24"/>
                <w:rtl/>
              </w:rPr>
              <w:t>سال 1402</w:t>
            </w:r>
          </w:p>
        </w:tc>
        <w:tc>
          <w:tcPr>
            <w:tcW w:w="814" w:type="dxa"/>
            <w:vMerge w:val="restart"/>
            <w:tcBorders>
              <w:top w:val="thinThickSmallGap" w:sz="12" w:space="0" w:color="auto"/>
            </w:tcBorders>
            <w:shd w:val="clear" w:color="auto" w:fill="BFBFBF" w:themeFill="background1" w:themeFillShade="BF"/>
            <w:vAlign w:val="center"/>
          </w:tcPr>
          <w:p w:rsidR="00995A45" w:rsidRPr="00995A45" w:rsidRDefault="00995A45" w:rsidP="00995A45">
            <w:pPr>
              <w:bidi/>
              <w:jc w:val="center"/>
              <w:rPr>
                <w:rFonts w:cs="B Nazanin"/>
                <w:b/>
                <w:bCs/>
                <w:sz w:val="24"/>
                <w:szCs w:val="24"/>
                <w:rtl/>
              </w:rPr>
            </w:pPr>
            <w:r w:rsidRPr="00995A45">
              <w:rPr>
                <w:rFonts w:cs="B Nazanin" w:hint="cs"/>
                <w:b/>
                <w:bCs/>
                <w:sz w:val="24"/>
                <w:szCs w:val="24"/>
                <w:rtl/>
              </w:rPr>
              <w:t>در صد پیشرفت</w:t>
            </w:r>
          </w:p>
        </w:tc>
        <w:tc>
          <w:tcPr>
            <w:tcW w:w="1080" w:type="dxa"/>
            <w:vMerge w:val="restart"/>
            <w:tcBorders>
              <w:top w:val="thinThickSmallGap" w:sz="12" w:space="0" w:color="auto"/>
            </w:tcBorders>
            <w:shd w:val="clear" w:color="auto" w:fill="BFBFBF" w:themeFill="background1" w:themeFillShade="BF"/>
            <w:vAlign w:val="center"/>
          </w:tcPr>
          <w:p w:rsidR="00995A45" w:rsidRPr="00995A45" w:rsidRDefault="00995A45" w:rsidP="00995A45">
            <w:pPr>
              <w:bidi/>
              <w:jc w:val="center"/>
              <w:rPr>
                <w:rFonts w:cs="B Nazanin"/>
                <w:b/>
                <w:bCs/>
                <w:sz w:val="24"/>
                <w:szCs w:val="24"/>
                <w:rtl/>
                <w:lang w:bidi="fa-IR"/>
              </w:rPr>
            </w:pPr>
            <w:r w:rsidRPr="00995A45">
              <w:rPr>
                <w:rFonts w:cs="B Nazanin" w:hint="cs"/>
                <w:b/>
                <w:bCs/>
                <w:sz w:val="24"/>
                <w:szCs w:val="24"/>
                <w:rtl/>
                <w:lang w:bidi="fa-IR"/>
              </w:rPr>
              <w:t>منبع اطلاعاتی</w:t>
            </w:r>
          </w:p>
        </w:tc>
        <w:tc>
          <w:tcPr>
            <w:tcW w:w="2786" w:type="dxa"/>
            <w:vMerge w:val="restart"/>
            <w:tcBorders>
              <w:top w:val="thinThickSmallGap" w:sz="12" w:space="0" w:color="auto"/>
              <w:right w:val="thinThickSmallGap" w:sz="12" w:space="0" w:color="auto"/>
            </w:tcBorders>
            <w:shd w:val="clear" w:color="auto" w:fill="BFBFBF" w:themeFill="background1" w:themeFillShade="BF"/>
            <w:vAlign w:val="center"/>
          </w:tcPr>
          <w:p w:rsidR="00995A45" w:rsidRPr="00995A45" w:rsidRDefault="00995A45" w:rsidP="00995A45">
            <w:pPr>
              <w:bidi/>
              <w:jc w:val="center"/>
              <w:rPr>
                <w:rFonts w:cs="B Nazanin"/>
                <w:b/>
                <w:bCs/>
                <w:sz w:val="24"/>
                <w:szCs w:val="24"/>
                <w:rtl/>
              </w:rPr>
            </w:pPr>
            <w:r w:rsidRPr="00995A45">
              <w:rPr>
                <w:rFonts w:cs="B Nazanin" w:hint="cs"/>
                <w:b/>
                <w:bCs/>
                <w:sz w:val="24"/>
                <w:szCs w:val="24"/>
                <w:rtl/>
              </w:rPr>
              <w:t>تحلیل</w:t>
            </w:r>
          </w:p>
        </w:tc>
      </w:tr>
      <w:tr w:rsidR="00995A45" w:rsidRPr="00995A45" w:rsidTr="00F2539B">
        <w:trPr>
          <w:trHeight w:val="564"/>
          <w:jc w:val="center"/>
        </w:trPr>
        <w:tc>
          <w:tcPr>
            <w:tcW w:w="3060" w:type="dxa"/>
            <w:vMerge/>
            <w:tcBorders>
              <w:left w:val="thinThickSmallGap" w:sz="12" w:space="0" w:color="auto"/>
              <w:bottom w:val="thinThickSmallGap" w:sz="12" w:space="0" w:color="auto"/>
            </w:tcBorders>
            <w:shd w:val="clear" w:color="auto" w:fill="BFBFBF" w:themeFill="background1" w:themeFillShade="BF"/>
            <w:vAlign w:val="center"/>
          </w:tcPr>
          <w:p w:rsidR="00995A45" w:rsidRPr="00995A45" w:rsidRDefault="00995A45" w:rsidP="00995A45">
            <w:pPr>
              <w:bidi/>
              <w:jc w:val="center"/>
              <w:rPr>
                <w:rFonts w:cs="B Nazanin"/>
                <w:rtl/>
              </w:rPr>
            </w:pPr>
          </w:p>
        </w:tc>
        <w:tc>
          <w:tcPr>
            <w:tcW w:w="1193" w:type="dxa"/>
            <w:shd w:val="clear" w:color="auto" w:fill="BFBFBF" w:themeFill="background1" w:themeFillShade="BF"/>
            <w:vAlign w:val="center"/>
          </w:tcPr>
          <w:p w:rsidR="00995A45" w:rsidRPr="00995A45" w:rsidRDefault="00995A45" w:rsidP="00995A45">
            <w:pPr>
              <w:bidi/>
              <w:jc w:val="center"/>
              <w:rPr>
                <w:rFonts w:cs="B Nazanin"/>
                <w:b/>
                <w:bCs/>
                <w:rtl/>
              </w:rPr>
            </w:pPr>
            <w:r w:rsidRPr="00995A45">
              <w:rPr>
                <w:rFonts w:cs="B Nazanin" w:hint="cs"/>
                <w:b/>
                <w:bCs/>
                <w:rtl/>
              </w:rPr>
              <w:t>میزان</w:t>
            </w:r>
            <w:r w:rsidRPr="00995A45">
              <w:rPr>
                <w:rFonts w:cs="B Nazanin"/>
                <w:b/>
                <w:bCs/>
                <w:rtl/>
              </w:rPr>
              <w:t xml:space="preserve"> </w:t>
            </w:r>
            <w:r w:rsidRPr="00995A45">
              <w:rPr>
                <w:rFonts w:cs="B Nazanin" w:hint="cs"/>
                <w:b/>
                <w:bCs/>
                <w:rtl/>
              </w:rPr>
              <w:t>شاخص</w:t>
            </w:r>
          </w:p>
        </w:tc>
        <w:tc>
          <w:tcPr>
            <w:tcW w:w="709" w:type="dxa"/>
            <w:tcBorders>
              <w:right w:val="single" w:sz="4" w:space="0" w:color="000000"/>
            </w:tcBorders>
            <w:shd w:val="clear" w:color="auto" w:fill="BFBFBF" w:themeFill="background1" w:themeFillShade="BF"/>
            <w:vAlign w:val="center"/>
          </w:tcPr>
          <w:p w:rsidR="00995A45" w:rsidRPr="00995A45" w:rsidRDefault="00995A45" w:rsidP="00995A45">
            <w:pPr>
              <w:bidi/>
              <w:jc w:val="center"/>
              <w:rPr>
                <w:rFonts w:cs="B Nazanin"/>
                <w:b/>
                <w:bCs/>
                <w:rtl/>
              </w:rPr>
            </w:pPr>
            <w:r w:rsidRPr="00995A45">
              <w:rPr>
                <w:rFonts w:cs="B Nazanin" w:hint="cs"/>
                <w:b/>
                <w:bCs/>
                <w:rtl/>
              </w:rPr>
              <w:t>صورت</w:t>
            </w:r>
          </w:p>
        </w:tc>
        <w:tc>
          <w:tcPr>
            <w:tcW w:w="708" w:type="dxa"/>
            <w:shd w:val="clear" w:color="auto" w:fill="BFBFBF" w:themeFill="background1" w:themeFillShade="BF"/>
            <w:vAlign w:val="center"/>
          </w:tcPr>
          <w:p w:rsidR="00995A45" w:rsidRPr="00995A45" w:rsidRDefault="00995A45" w:rsidP="00995A45">
            <w:pPr>
              <w:bidi/>
              <w:jc w:val="center"/>
              <w:rPr>
                <w:rFonts w:cs="B Nazanin"/>
                <w:b/>
                <w:bCs/>
                <w:rtl/>
              </w:rPr>
            </w:pPr>
            <w:r w:rsidRPr="00995A45">
              <w:rPr>
                <w:rFonts w:cs="B Nazanin" w:hint="cs"/>
                <w:b/>
                <w:bCs/>
                <w:rtl/>
              </w:rPr>
              <w:t>مخرج</w:t>
            </w:r>
          </w:p>
        </w:tc>
        <w:tc>
          <w:tcPr>
            <w:tcW w:w="851" w:type="dxa"/>
            <w:tcBorders>
              <w:right w:val="single" w:sz="4" w:space="0" w:color="000000"/>
            </w:tcBorders>
            <w:shd w:val="clear" w:color="auto" w:fill="BFBFBF" w:themeFill="background1" w:themeFillShade="BF"/>
            <w:vAlign w:val="center"/>
          </w:tcPr>
          <w:p w:rsidR="00995A45" w:rsidRPr="00995A45" w:rsidRDefault="00995A45" w:rsidP="00995A45">
            <w:pPr>
              <w:bidi/>
              <w:jc w:val="center"/>
              <w:rPr>
                <w:rFonts w:cs="B Nazanin"/>
                <w:b/>
                <w:bCs/>
                <w:rtl/>
              </w:rPr>
            </w:pPr>
            <w:r w:rsidRPr="00995A45">
              <w:rPr>
                <w:rFonts w:cs="B Nazanin" w:hint="cs"/>
                <w:b/>
                <w:bCs/>
                <w:rtl/>
              </w:rPr>
              <w:t>میزان</w:t>
            </w:r>
            <w:r w:rsidRPr="00995A45">
              <w:rPr>
                <w:rFonts w:cs="B Nazanin"/>
                <w:b/>
                <w:bCs/>
                <w:rtl/>
              </w:rPr>
              <w:t xml:space="preserve"> </w:t>
            </w:r>
            <w:r w:rsidRPr="00995A45">
              <w:rPr>
                <w:rFonts w:cs="B Nazanin" w:hint="cs"/>
                <w:b/>
                <w:bCs/>
                <w:rtl/>
              </w:rPr>
              <w:t>شاخص</w:t>
            </w:r>
          </w:p>
        </w:tc>
        <w:tc>
          <w:tcPr>
            <w:tcW w:w="709" w:type="dxa"/>
            <w:tcBorders>
              <w:right w:val="single" w:sz="4" w:space="0" w:color="000000"/>
            </w:tcBorders>
            <w:shd w:val="clear" w:color="auto" w:fill="BFBFBF" w:themeFill="background1" w:themeFillShade="BF"/>
            <w:vAlign w:val="center"/>
          </w:tcPr>
          <w:p w:rsidR="00995A45" w:rsidRPr="00995A45" w:rsidRDefault="00995A45" w:rsidP="00995A45">
            <w:pPr>
              <w:bidi/>
              <w:jc w:val="center"/>
              <w:rPr>
                <w:rFonts w:cs="B Nazanin"/>
                <w:b/>
                <w:bCs/>
                <w:rtl/>
              </w:rPr>
            </w:pPr>
            <w:r w:rsidRPr="00995A45">
              <w:rPr>
                <w:rFonts w:cs="B Nazanin" w:hint="cs"/>
                <w:b/>
                <w:bCs/>
                <w:rtl/>
              </w:rPr>
              <w:t>صورت</w:t>
            </w:r>
          </w:p>
        </w:tc>
        <w:tc>
          <w:tcPr>
            <w:tcW w:w="725" w:type="dxa"/>
            <w:shd w:val="clear" w:color="auto" w:fill="BFBFBF" w:themeFill="background1" w:themeFillShade="BF"/>
            <w:vAlign w:val="center"/>
          </w:tcPr>
          <w:p w:rsidR="00995A45" w:rsidRPr="00995A45" w:rsidRDefault="00995A45" w:rsidP="00995A45">
            <w:pPr>
              <w:bidi/>
              <w:jc w:val="center"/>
              <w:rPr>
                <w:rFonts w:cs="B Nazanin"/>
                <w:b/>
                <w:bCs/>
                <w:rtl/>
              </w:rPr>
            </w:pPr>
            <w:r w:rsidRPr="00995A45">
              <w:rPr>
                <w:rFonts w:cs="B Nazanin" w:hint="cs"/>
                <w:b/>
                <w:bCs/>
                <w:rtl/>
              </w:rPr>
              <w:t>مخرج</w:t>
            </w:r>
          </w:p>
        </w:tc>
        <w:tc>
          <w:tcPr>
            <w:tcW w:w="865" w:type="dxa"/>
            <w:vMerge/>
            <w:tcBorders>
              <w:bottom w:val="thinThickSmallGap" w:sz="12" w:space="0" w:color="auto"/>
            </w:tcBorders>
            <w:shd w:val="clear" w:color="auto" w:fill="BFBFBF" w:themeFill="background1" w:themeFillShade="BF"/>
            <w:vAlign w:val="center"/>
          </w:tcPr>
          <w:p w:rsidR="00995A45" w:rsidRPr="00995A45" w:rsidRDefault="00995A45" w:rsidP="00995A45">
            <w:pPr>
              <w:bidi/>
              <w:jc w:val="center"/>
              <w:rPr>
                <w:rFonts w:cs="B Nazanin"/>
                <w:rtl/>
              </w:rPr>
            </w:pPr>
          </w:p>
        </w:tc>
        <w:tc>
          <w:tcPr>
            <w:tcW w:w="814" w:type="dxa"/>
            <w:vMerge/>
            <w:tcBorders>
              <w:bottom w:val="thinThickSmallGap" w:sz="12" w:space="0" w:color="auto"/>
            </w:tcBorders>
            <w:shd w:val="clear" w:color="auto" w:fill="BFBFBF" w:themeFill="background1" w:themeFillShade="BF"/>
            <w:vAlign w:val="center"/>
          </w:tcPr>
          <w:p w:rsidR="00995A45" w:rsidRPr="00995A45" w:rsidRDefault="00995A45" w:rsidP="00995A45">
            <w:pPr>
              <w:bidi/>
              <w:jc w:val="center"/>
              <w:rPr>
                <w:rFonts w:cs="B Nazanin"/>
                <w:rtl/>
              </w:rPr>
            </w:pPr>
          </w:p>
        </w:tc>
        <w:tc>
          <w:tcPr>
            <w:tcW w:w="1080" w:type="dxa"/>
            <w:vMerge/>
            <w:tcBorders>
              <w:bottom w:val="thinThickSmallGap" w:sz="12" w:space="0" w:color="auto"/>
            </w:tcBorders>
            <w:shd w:val="clear" w:color="auto" w:fill="BFBFBF" w:themeFill="background1" w:themeFillShade="BF"/>
            <w:vAlign w:val="center"/>
          </w:tcPr>
          <w:p w:rsidR="00995A45" w:rsidRPr="00995A45" w:rsidRDefault="00995A45" w:rsidP="00995A45">
            <w:pPr>
              <w:bidi/>
              <w:jc w:val="center"/>
              <w:rPr>
                <w:rFonts w:cs="B Nazanin"/>
                <w:rtl/>
              </w:rPr>
            </w:pPr>
          </w:p>
        </w:tc>
        <w:tc>
          <w:tcPr>
            <w:tcW w:w="2786" w:type="dxa"/>
            <w:vMerge/>
            <w:tcBorders>
              <w:bottom w:val="thinThickSmallGap" w:sz="12" w:space="0" w:color="auto"/>
              <w:right w:val="thinThickSmallGap" w:sz="12" w:space="0" w:color="auto"/>
            </w:tcBorders>
            <w:shd w:val="clear" w:color="auto" w:fill="BFBFBF" w:themeFill="background1" w:themeFillShade="BF"/>
            <w:vAlign w:val="center"/>
          </w:tcPr>
          <w:p w:rsidR="00995A45" w:rsidRPr="00995A45" w:rsidRDefault="00995A45" w:rsidP="00995A45">
            <w:pPr>
              <w:bidi/>
              <w:jc w:val="center"/>
              <w:rPr>
                <w:rFonts w:cs="B Nazanin"/>
                <w:rtl/>
              </w:rPr>
            </w:pPr>
          </w:p>
        </w:tc>
      </w:tr>
      <w:tr w:rsidR="00995A45" w:rsidRPr="00995A45" w:rsidTr="00F2539B">
        <w:trPr>
          <w:trHeight w:val="561"/>
          <w:jc w:val="center"/>
        </w:trPr>
        <w:tc>
          <w:tcPr>
            <w:tcW w:w="3060" w:type="dxa"/>
            <w:tcBorders>
              <w:top w:val="thinThickSmallGap" w:sz="12" w:space="0" w:color="auto"/>
              <w:left w:val="thinThickSmallGap" w:sz="12" w:space="0" w:color="auto"/>
            </w:tcBorders>
            <w:vAlign w:val="center"/>
          </w:tcPr>
          <w:p w:rsidR="00995A45" w:rsidRPr="00995A45" w:rsidRDefault="00995A45" w:rsidP="00995A45">
            <w:pPr>
              <w:bidi/>
              <w:spacing w:line="168" w:lineRule="auto"/>
              <w:jc w:val="center"/>
              <w:rPr>
                <w:rFonts w:ascii="Calibri" w:hAnsi="Calibri" w:cs="B Nazanin"/>
              </w:rPr>
            </w:pPr>
            <w:r w:rsidRPr="00995A45">
              <w:rPr>
                <w:rFonts w:ascii="Calibri" w:hAnsi="Calibri" w:cs="B Nazanin"/>
                <w:rtl/>
              </w:rPr>
              <w:t>درصد ب</w:t>
            </w:r>
            <w:r w:rsidRPr="00995A45">
              <w:rPr>
                <w:rFonts w:ascii="Calibri" w:hAnsi="Calibri" w:cs="B Nazanin" w:hint="cs"/>
                <w:rtl/>
              </w:rPr>
              <w:t>ی</w:t>
            </w:r>
            <w:r w:rsidRPr="00995A45">
              <w:rPr>
                <w:rFonts w:ascii="Calibri" w:hAnsi="Calibri" w:cs="B Nazanin" w:hint="eastAsia"/>
                <w:rtl/>
              </w:rPr>
              <w:t>مار</w:t>
            </w:r>
            <w:r w:rsidRPr="00995A45">
              <w:rPr>
                <w:rFonts w:ascii="Calibri" w:hAnsi="Calibri" w:cs="B Nazanin" w:hint="cs"/>
                <w:rtl/>
              </w:rPr>
              <w:t>ی</w:t>
            </w:r>
            <w:r w:rsidRPr="00995A45">
              <w:rPr>
                <w:rFonts w:ascii="Calibri" w:hAnsi="Calibri" w:cs="B Nazanin" w:hint="eastAsia"/>
                <w:rtl/>
              </w:rPr>
              <w:t>اب</w:t>
            </w:r>
            <w:r w:rsidRPr="00995A45">
              <w:rPr>
                <w:rFonts w:ascii="Calibri" w:hAnsi="Calibri" w:cs="B Nazanin" w:hint="cs"/>
                <w:rtl/>
              </w:rPr>
              <w:t>ی</w:t>
            </w:r>
            <w:r w:rsidRPr="00995A45">
              <w:rPr>
                <w:rFonts w:ascii="Calibri" w:hAnsi="Calibri" w:cs="B Nazanin"/>
                <w:rtl/>
              </w:rPr>
              <w:t xml:space="preserve"> التور</w:t>
            </w:r>
          </w:p>
        </w:tc>
        <w:tc>
          <w:tcPr>
            <w:tcW w:w="1193" w:type="dxa"/>
            <w:tcBorders>
              <w:top w:val="thinThickSmallGap" w:sz="12" w:space="0" w:color="auto"/>
            </w:tcBorders>
            <w:vAlign w:val="center"/>
          </w:tcPr>
          <w:p w:rsidR="00995A45" w:rsidRPr="00995A45" w:rsidRDefault="00995A45" w:rsidP="00995A45">
            <w:pPr>
              <w:bidi/>
              <w:jc w:val="center"/>
              <w:rPr>
                <w:rFonts w:cs="B Nazanin"/>
                <w:rtl/>
              </w:rPr>
            </w:pPr>
            <w:r w:rsidRPr="00995A45">
              <w:rPr>
                <w:rFonts w:cs="B Nazanin" w:hint="cs"/>
                <w:rtl/>
              </w:rPr>
              <w:t>6.8</w:t>
            </w:r>
          </w:p>
        </w:tc>
        <w:tc>
          <w:tcPr>
            <w:tcW w:w="709" w:type="dxa"/>
            <w:tcBorders>
              <w:top w:val="thinThickSmallGap" w:sz="12" w:space="0" w:color="auto"/>
            </w:tcBorders>
            <w:vAlign w:val="center"/>
          </w:tcPr>
          <w:p w:rsidR="00995A45" w:rsidRPr="00995A45" w:rsidRDefault="00995A45" w:rsidP="00995A45">
            <w:pPr>
              <w:bidi/>
              <w:jc w:val="center"/>
              <w:rPr>
                <w:rFonts w:cs="B Nazanin"/>
                <w:rtl/>
              </w:rPr>
            </w:pPr>
            <w:r w:rsidRPr="00995A45">
              <w:rPr>
                <w:rFonts w:cs="B Nazanin" w:hint="cs"/>
                <w:rtl/>
              </w:rPr>
              <w:t>329</w:t>
            </w:r>
          </w:p>
        </w:tc>
        <w:tc>
          <w:tcPr>
            <w:tcW w:w="708" w:type="dxa"/>
            <w:tcBorders>
              <w:top w:val="thinThickSmallGap" w:sz="12" w:space="0" w:color="auto"/>
            </w:tcBorders>
            <w:vAlign w:val="center"/>
          </w:tcPr>
          <w:p w:rsidR="00995A45" w:rsidRPr="00995A45" w:rsidRDefault="00995A45" w:rsidP="00995A45">
            <w:pPr>
              <w:bidi/>
              <w:jc w:val="center"/>
              <w:rPr>
                <w:rFonts w:cs="B Nazanin"/>
                <w:rtl/>
              </w:rPr>
            </w:pPr>
            <w:r w:rsidRPr="00995A45">
              <w:rPr>
                <w:rFonts w:cs="B Nazanin" w:hint="cs"/>
                <w:rtl/>
              </w:rPr>
              <w:t>4787</w:t>
            </w:r>
          </w:p>
        </w:tc>
        <w:tc>
          <w:tcPr>
            <w:tcW w:w="851" w:type="dxa"/>
            <w:tcBorders>
              <w:top w:val="thinThickSmallGap" w:sz="12" w:space="0" w:color="auto"/>
            </w:tcBorders>
            <w:vAlign w:val="center"/>
          </w:tcPr>
          <w:p w:rsidR="00995A45" w:rsidRPr="00995A45" w:rsidRDefault="00995A45" w:rsidP="00995A45">
            <w:pPr>
              <w:bidi/>
              <w:jc w:val="center"/>
              <w:rPr>
                <w:rFonts w:cs="B Nazanin"/>
                <w:rtl/>
              </w:rPr>
            </w:pPr>
            <w:r w:rsidRPr="00995A45">
              <w:rPr>
                <w:rFonts w:cs="B Nazanin" w:hint="cs"/>
                <w:rtl/>
              </w:rPr>
              <w:t>26.7</w:t>
            </w:r>
          </w:p>
        </w:tc>
        <w:tc>
          <w:tcPr>
            <w:tcW w:w="709" w:type="dxa"/>
            <w:tcBorders>
              <w:top w:val="thinThickSmallGap" w:sz="12" w:space="0" w:color="auto"/>
            </w:tcBorders>
            <w:vAlign w:val="center"/>
          </w:tcPr>
          <w:p w:rsidR="00995A45" w:rsidRPr="00995A45" w:rsidRDefault="00995A45" w:rsidP="00995A45">
            <w:pPr>
              <w:bidi/>
              <w:jc w:val="center"/>
              <w:rPr>
                <w:rFonts w:cs="B Nazanin"/>
                <w:rtl/>
              </w:rPr>
            </w:pPr>
            <w:r w:rsidRPr="00995A45">
              <w:rPr>
                <w:rFonts w:cs="B Nazanin" w:hint="cs"/>
                <w:rtl/>
              </w:rPr>
              <w:t>960</w:t>
            </w:r>
          </w:p>
        </w:tc>
        <w:tc>
          <w:tcPr>
            <w:tcW w:w="725" w:type="dxa"/>
            <w:tcBorders>
              <w:top w:val="thinThickSmallGap" w:sz="12" w:space="0" w:color="auto"/>
            </w:tcBorders>
            <w:vAlign w:val="center"/>
          </w:tcPr>
          <w:p w:rsidR="00995A45" w:rsidRPr="00995A45" w:rsidRDefault="00995A45" w:rsidP="00995A45">
            <w:pPr>
              <w:bidi/>
              <w:jc w:val="center"/>
              <w:rPr>
                <w:rFonts w:cs="B Nazanin"/>
                <w:rtl/>
              </w:rPr>
            </w:pPr>
            <w:r w:rsidRPr="00995A45">
              <w:rPr>
                <w:rFonts w:cs="B Nazanin" w:hint="cs"/>
                <w:rtl/>
              </w:rPr>
              <w:t>3590</w:t>
            </w:r>
          </w:p>
        </w:tc>
        <w:tc>
          <w:tcPr>
            <w:tcW w:w="865" w:type="dxa"/>
            <w:tcBorders>
              <w:top w:val="thinThickSmallGap" w:sz="12" w:space="0" w:color="auto"/>
            </w:tcBorders>
            <w:vAlign w:val="center"/>
          </w:tcPr>
          <w:p w:rsidR="00995A45" w:rsidRPr="00995A45" w:rsidRDefault="00995A45" w:rsidP="00995A45">
            <w:pPr>
              <w:bidi/>
              <w:jc w:val="center"/>
              <w:rPr>
                <w:rFonts w:cs="B Nazanin"/>
                <w:rtl/>
              </w:rPr>
            </w:pPr>
            <w:r w:rsidRPr="00995A45">
              <w:rPr>
                <w:rFonts w:cs="B Nazanin" w:hint="cs"/>
                <w:rtl/>
              </w:rPr>
              <w:t>100</w:t>
            </w:r>
          </w:p>
        </w:tc>
        <w:tc>
          <w:tcPr>
            <w:tcW w:w="814" w:type="dxa"/>
            <w:tcBorders>
              <w:top w:val="thinThickSmallGap" w:sz="12" w:space="0" w:color="auto"/>
            </w:tcBorders>
            <w:vAlign w:val="center"/>
          </w:tcPr>
          <w:p w:rsidR="00995A45" w:rsidRPr="00995A45" w:rsidRDefault="00995A45" w:rsidP="00995A45">
            <w:pPr>
              <w:bidi/>
              <w:jc w:val="center"/>
              <w:rPr>
                <w:rFonts w:cs="B Nazanin"/>
                <w:rtl/>
              </w:rPr>
            </w:pPr>
            <w:r w:rsidRPr="00995A45">
              <w:rPr>
                <w:rFonts w:cs="B Nazanin" w:hint="cs"/>
                <w:rtl/>
              </w:rPr>
              <w:t>26.7</w:t>
            </w:r>
          </w:p>
        </w:tc>
        <w:tc>
          <w:tcPr>
            <w:tcW w:w="1080" w:type="dxa"/>
            <w:tcBorders>
              <w:top w:val="thinThickSmallGap" w:sz="12" w:space="0" w:color="auto"/>
            </w:tcBorders>
            <w:vAlign w:val="center"/>
          </w:tcPr>
          <w:p w:rsidR="00995A45" w:rsidRPr="00995A45" w:rsidRDefault="00995A45" w:rsidP="00995A45">
            <w:pPr>
              <w:bidi/>
              <w:jc w:val="center"/>
              <w:rPr>
                <w:rFonts w:cs="B Nazanin"/>
              </w:rPr>
            </w:pPr>
            <w:r w:rsidRPr="00995A45">
              <w:rPr>
                <w:rFonts w:cs="B Nazanin"/>
                <w:rtl/>
              </w:rPr>
              <w:t>پورتال</w:t>
            </w:r>
            <w:r w:rsidRPr="00995A45">
              <w:rPr>
                <w:rFonts w:cs="B Nazanin" w:hint="cs"/>
                <w:rtl/>
              </w:rPr>
              <w:t xml:space="preserve"> </w:t>
            </w:r>
            <w:r w:rsidRPr="00995A45">
              <w:rPr>
                <w:rFonts w:cs="B Nazanin"/>
                <w:rtl/>
              </w:rPr>
              <w:t>مرکز مد</w:t>
            </w:r>
            <w:r w:rsidRPr="00995A45">
              <w:rPr>
                <w:rFonts w:cs="B Nazanin" w:hint="cs"/>
                <w:rtl/>
              </w:rPr>
              <w:t>ی</w:t>
            </w:r>
            <w:r w:rsidRPr="00995A45">
              <w:rPr>
                <w:rFonts w:cs="B Nazanin" w:hint="eastAsia"/>
                <w:rtl/>
              </w:rPr>
              <w:t>ر</w:t>
            </w:r>
            <w:r w:rsidRPr="00995A45">
              <w:rPr>
                <w:rFonts w:cs="B Nazanin" w:hint="cs"/>
                <w:rtl/>
              </w:rPr>
              <w:t>ی</w:t>
            </w:r>
            <w:r w:rsidRPr="00995A45">
              <w:rPr>
                <w:rFonts w:cs="B Nazanin" w:hint="eastAsia"/>
                <w:rtl/>
              </w:rPr>
              <w:t>ت</w:t>
            </w:r>
            <w:r w:rsidRPr="00995A45">
              <w:rPr>
                <w:rFonts w:cs="B Nazanin"/>
                <w:rtl/>
              </w:rPr>
              <w:t xml:space="preserve"> ب</w:t>
            </w:r>
            <w:r w:rsidRPr="00995A45">
              <w:rPr>
                <w:rFonts w:cs="B Nazanin" w:hint="cs"/>
                <w:rtl/>
              </w:rPr>
              <w:t>ی</w:t>
            </w:r>
            <w:r w:rsidRPr="00995A45">
              <w:rPr>
                <w:rFonts w:cs="B Nazanin" w:hint="eastAsia"/>
                <w:rtl/>
              </w:rPr>
              <w:t>مار</w:t>
            </w:r>
            <w:r w:rsidRPr="00995A45">
              <w:rPr>
                <w:rFonts w:cs="B Nazanin" w:hint="cs"/>
                <w:rtl/>
              </w:rPr>
              <w:t>ی</w:t>
            </w:r>
            <w:r w:rsidRPr="00995A45">
              <w:rPr>
                <w:rFonts w:cs="B Nazanin" w:hint="eastAsia"/>
                <w:rtl/>
              </w:rPr>
              <w:t>ها</w:t>
            </w:r>
          </w:p>
        </w:tc>
        <w:tc>
          <w:tcPr>
            <w:tcW w:w="2786" w:type="dxa"/>
            <w:tcBorders>
              <w:top w:val="thinThickSmallGap" w:sz="12" w:space="0" w:color="auto"/>
              <w:right w:val="thinThickSmallGap" w:sz="12" w:space="0" w:color="auto"/>
            </w:tcBorders>
            <w:vAlign w:val="center"/>
          </w:tcPr>
          <w:p w:rsidR="00995A45" w:rsidRPr="00995A45" w:rsidRDefault="00995A45" w:rsidP="00995A45">
            <w:pPr>
              <w:bidi/>
              <w:rPr>
                <w:rFonts w:cs="B Nazanin"/>
                <w:b/>
                <w:bCs/>
                <w:sz w:val="24"/>
                <w:szCs w:val="24"/>
                <w:rtl/>
              </w:rPr>
            </w:pPr>
            <w:r w:rsidRPr="00995A45">
              <w:rPr>
                <w:rFonts w:cs="B Nazanin" w:hint="cs"/>
                <w:sz w:val="24"/>
                <w:szCs w:val="24"/>
                <w:rtl/>
                <w:lang w:bidi="fa-IR"/>
              </w:rPr>
              <w:t>کمتر از حد انتظار:با مداخلات صورت گرفته در سال 1402 شاخص بیماریابی از 6.8 درصد مورد انتظار به 26.7 درصد افزایش یافته است. با ادامه روند مداخلات در سال جاری تلاش برای دستیابی به آمار بهتر صورت خواهد گرفت.</w:t>
            </w:r>
          </w:p>
        </w:tc>
      </w:tr>
      <w:tr w:rsidR="00995A45" w:rsidRPr="00995A45" w:rsidTr="00F2539B">
        <w:trPr>
          <w:trHeight w:val="561"/>
          <w:jc w:val="center"/>
        </w:trPr>
        <w:tc>
          <w:tcPr>
            <w:tcW w:w="3060" w:type="dxa"/>
            <w:tcBorders>
              <w:left w:val="thinThickSmallGap" w:sz="12" w:space="0" w:color="auto"/>
              <w:bottom w:val="thinThickSmallGap" w:sz="12" w:space="0" w:color="auto"/>
            </w:tcBorders>
            <w:vAlign w:val="center"/>
          </w:tcPr>
          <w:p w:rsidR="00995A45" w:rsidRPr="00995A45" w:rsidRDefault="00995A45" w:rsidP="00995A45">
            <w:pPr>
              <w:bidi/>
              <w:spacing w:line="168" w:lineRule="auto"/>
              <w:jc w:val="center"/>
              <w:rPr>
                <w:rFonts w:cs="B Nazanin"/>
                <w:rtl/>
              </w:rPr>
            </w:pPr>
            <w:r w:rsidRPr="00995A45">
              <w:rPr>
                <w:rFonts w:cs="B Nazanin" w:hint="cs"/>
                <w:rtl/>
              </w:rPr>
              <w:t>کشف طغیان بیماریهای منتقله از آب و غذا</w:t>
            </w:r>
          </w:p>
        </w:tc>
        <w:tc>
          <w:tcPr>
            <w:tcW w:w="1193" w:type="dxa"/>
            <w:tcBorders>
              <w:bottom w:val="thinThickSmallGap" w:sz="12" w:space="0" w:color="auto"/>
            </w:tcBorders>
            <w:vAlign w:val="center"/>
          </w:tcPr>
          <w:p w:rsidR="00995A45" w:rsidRPr="00995A45" w:rsidRDefault="00995A45" w:rsidP="00995A45">
            <w:pPr>
              <w:bidi/>
              <w:jc w:val="center"/>
              <w:rPr>
                <w:rFonts w:cs="B Nazanin"/>
                <w:rtl/>
              </w:rPr>
            </w:pPr>
            <w:r w:rsidRPr="00995A45">
              <w:rPr>
                <w:rFonts w:cs="B Nazanin" w:hint="cs"/>
                <w:rtl/>
              </w:rPr>
              <w:t>33</w:t>
            </w:r>
          </w:p>
        </w:tc>
        <w:tc>
          <w:tcPr>
            <w:tcW w:w="709" w:type="dxa"/>
            <w:tcBorders>
              <w:bottom w:val="thinThickSmallGap" w:sz="12" w:space="0" w:color="auto"/>
            </w:tcBorders>
            <w:vAlign w:val="center"/>
          </w:tcPr>
          <w:p w:rsidR="00995A45" w:rsidRPr="00995A45" w:rsidRDefault="00995A45" w:rsidP="00995A45">
            <w:pPr>
              <w:bidi/>
              <w:jc w:val="center"/>
              <w:rPr>
                <w:rFonts w:cs="B Nazanin"/>
                <w:rtl/>
              </w:rPr>
            </w:pPr>
          </w:p>
        </w:tc>
        <w:tc>
          <w:tcPr>
            <w:tcW w:w="708" w:type="dxa"/>
            <w:tcBorders>
              <w:bottom w:val="thinThickSmallGap" w:sz="12" w:space="0" w:color="auto"/>
            </w:tcBorders>
            <w:vAlign w:val="center"/>
          </w:tcPr>
          <w:p w:rsidR="00995A45" w:rsidRPr="00995A45" w:rsidRDefault="00995A45" w:rsidP="00995A45">
            <w:pPr>
              <w:bidi/>
              <w:jc w:val="center"/>
              <w:rPr>
                <w:rFonts w:cs="B Nazanin"/>
                <w:rtl/>
              </w:rPr>
            </w:pPr>
          </w:p>
        </w:tc>
        <w:tc>
          <w:tcPr>
            <w:tcW w:w="851" w:type="dxa"/>
            <w:tcBorders>
              <w:bottom w:val="thinThickSmallGap" w:sz="12" w:space="0" w:color="auto"/>
            </w:tcBorders>
            <w:vAlign w:val="center"/>
          </w:tcPr>
          <w:p w:rsidR="00995A45" w:rsidRPr="00995A45" w:rsidRDefault="00995A45" w:rsidP="00995A45">
            <w:pPr>
              <w:bidi/>
              <w:jc w:val="center"/>
              <w:rPr>
                <w:rFonts w:cs="B Nazanin"/>
                <w:rtl/>
              </w:rPr>
            </w:pPr>
            <w:r w:rsidRPr="00995A45">
              <w:rPr>
                <w:rFonts w:cs="B Nazanin" w:hint="cs"/>
                <w:rtl/>
              </w:rPr>
              <w:t>18</w:t>
            </w:r>
          </w:p>
        </w:tc>
        <w:tc>
          <w:tcPr>
            <w:tcW w:w="709" w:type="dxa"/>
            <w:tcBorders>
              <w:bottom w:val="thinThickSmallGap" w:sz="12" w:space="0" w:color="auto"/>
            </w:tcBorders>
            <w:vAlign w:val="center"/>
          </w:tcPr>
          <w:p w:rsidR="00995A45" w:rsidRPr="00995A45" w:rsidRDefault="00995A45" w:rsidP="00995A45">
            <w:pPr>
              <w:bidi/>
              <w:jc w:val="center"/>
              <w:rPr>
                <w:rFonts w:cs="B Nazanin"/>
                <w:rtl/>
              </w:rPr>
            </w:pPr>
          </w:p>
        </w:tc>
        <w:tc>
          <w:tcPr>
            <w:tcW w:w="725" w:type="dxa"/>
            <w:tcBorders>
              <w:bottom w:val="thinThickSmallGap" w:sz="12" w:space="0" w:color="auto"/>
            </w:tcBorders>
            <w:vAlign w:val="center"/>
          </w:tcPr>
          <w:p w:rsidR="00995A45" w:rsidRPr="00995A45" w:rsidRDefault="00995A45" w:rsidP="00995A45">
            <w:pPr>
              <w:bidi/>
              <w:jc w:val="center"/>
              <w:rPr>
                <w:rFonts w:cs="B Nazanin"/>
                <w:rtl/>
              </w:rPr>
            </w:pPr>
          </w:p>
        </w:tc>
        <w:tc>
          <w:tcPr>
            <w:tcW w:w="865" w:type="dxa"/>
            <w:tcBorders>
              <w:bottom w:val="thinThickSmallGap" w:sz="12" w:space="0" w:color="auto"/>
            </w:tcBorders>
            <w:vAlign w:val="center"/>
          </w:tcPr>
          <w:p w:rsidR="00995A45" w:rsidRPr="00995A45" w:rsidRDefault="00995A45" w:rsidP="00995A45">
            <w:pPr>
              <w:bidi/>
              <w:jc w:val="center"/>
              <w:rPr>
                <w:rFonts w:cs="B Nazanin"/>
                <w:rtl/>
              </w:rPr>
            </w:pPr>
            <w:r w:rsidRPr="00995A45">
              <w:rPr>
                <w:rFonts w:cs="B Nazanin" w:hint="cs"/>
                <w:rtl/>
              </w:rPr>
              <w:t>100</w:t>
            </w:r>
          </w:p>
        </w:tc>
        <w:tc>
          <w:tcPr>
            <w:tcW w:w="814" w:type="dxa"/>
            <w:tcBorders>
              <w:bottom w:val="thinThickSmallGap" w:sz="12" w:space="0" w:color="auto"/>
            </w:tcBorders>
            <w:vAlign w:val="center"/>
          </w:tcPr>
          <w:p w:rsidR="00995A45" w:rsidRPr="00995A45" w:rsidRDefault="00995A45" w:rsidP="00995A45">
            <w:pPr>
              <w:bidi/>
              <w:jc w:val="center"/>
              <w:rPr>
                <w:rFonts w:cs="B Nazanin"/>
                <w:rtl/>
              </w:rPr>
            </w:pPr>
            <w:r w:rsidRPr="00995A45">
              <w:rPr>
                <w:rFonts w:cs="B Nazanin" w:hint="cs"/>
                <w:rtl/>
              </w:rPr>
              <w:t>18</w:t>
            </w:r>
          </w:p>
        </w:tc>
        <w:tc>
          <w:tcPr>
            <w:tcW w:w="1080" w:type="dxa"/>
            <w:tcBorders>
              <w:bottom w:val="thinThickSmallGap" w:sz="12" w:space="0" w:color="auto"/>
            </w:tcBorders>
            <w:vAlign w:val="center"/>
          </w:tcPr>
          <w:p w:rsidR="00995A45" w:rsidRPr="00995A45" w:rsidRDefault="00995A45" w:rsidP="00995A45">
            <w:pPr>
              <w:bidi/>
              <w:jc w:val="center"/>
              <w:rPr>
                <w:rFonts w:cs="B Nazanin"/>
              </w:rPr>
            </w:pPr>
            <w:r w:rsidRPr="00995A45">
              <w:rPr>
                <w:rFonts w:cs="B Nazanin"/>
                <w:rtl/>
              </w:rPr>
              <w:t>پورتال مرکز مد</w:t>
            </w:r>
            <w:r w:rsidRPr="00995A45">
              <w:rPr>
                <w:rFonts w:cs="B Nazanin" w:hint="cs"/>
                <w:rtl/>
              </w:rPr>
              <w:t>ی</w:t>
            </w:r>
            <w:r w:rsidRPr="00995A45">
              <w:rPr>
                <w:rFonts w:cs="B Nazanin" w:hint="eastAsia"/>
                <w:rtl/>
              </w:rPr>
              <w:t>ر</w:t>
            </w:r>
            <w:r w:rsidRPr="00995A45">
              <w:rPr>
                <w:rFonts w:cs="B Nazanin" w:hint="cs"/>
                <w:rtl/>
              </w:rPr>
              <w:t>ی</w:t>
            </w:r>
            <w:r w:rsidRPr="00995A45">
              <w:rPr>
                <w:rFonts w:cs="B Nazanin" w:hint="eastAsia"/>
                <w:rtl/>
              </w:rPr>
              <w:t>ت</w:t>
            </w:r>
            <w:r w:rsidRPr="00995A45">
              <w:rPr>
                <w:rFonts w:cs="B Nazanin"/>
                <w:rtl/>
              </w:rPr>
              <w:t xml:space="preserve"> ب</w:t>
            </w:r>
            <w:r w:rsidRPr="00995A45">
              <w:rPr>
                <w:rFonts w:cs="B Nazanin" w:hint="cs"/>
                <w:rtl/>
              </w:rPr>
              <w:t>ی</w:t>
            </w:r>
            <w:r w:rsidRPr="00995A45">
              <w:rPr>
                <w:rFonts w:cs="B Nazanin" w:hint="eastAsia"/>
                <w:rtl/>
              </w:rPr>
              <w:t>مار</w:t>
            </w:r>
            <w:r w:rsidRPr="00995A45">
              <w:rPr>
                <w:rFonts w:cs="B Nazanin" w:hint="cs"/>
                <w:rtl/>
              </w:rPr>
              <w:t>ی</w:t>
            </w:r>
            <w:r w:rsidRPr="00995A45">
              <w:rPr>
                <w:rFonts w:cs="B Nazanin" w:hint="eastAsia"/>
                <w:rtl/>
              </w:rPr>
              <w:t>ها</w:t>
            </w:r>
          </w:p>
        </w:tc>
        <w:tc>
          <w:tcPr>
            <w:tcW w:w="2786" w:type="dxa"/>
            <w:tcBorders>
              <w:bottom w:val="thinThickSmallGap" w:sz="12" w:space="0" w:color="auto"/>
              <w:right w:val="thinThickSmallGap" w:sz="12" w:space="0" w:color="auto"/>
            </w:tcBorders>
            <w:vAlign w:val="center"/>
          </w:tcPr>
          <w:p w:rsidR="00995A45" w:rsidRPr="00995A45" w:rsidRDefault="00995A45" w:rsidP="00995A45">
            <w:pPr>
              <w:bidi/>
              <w:rPr>
                <w:rFonts w:cs="B Nazanin"/>
                <w:rtl/>
              </w:rPr>
            </w:pPr>
            <w:r w:rsidRPr="00995A45">
              <w:rPr>
                <w:rFonts w:cs="B Nazanin" w:hint="cs"/>
                <w:sz w:val="24"/>
                <w:szCs w:val="24"/>
                <w:rtl/>
                <w:lang w:bidi="fa-IR"/>
              </w:rPr>
              <w:t>کمتر از حد انتظار:کشف، گزارش و کنترل طغیان به عنوان یک فعالیت مشترک واحد بیماریهای واگیر و بهداشت محیط، همواره به دلیل عدم همخوانی اهداف مشترک همواره دچار نقصان می باشد.</w:t>
            </w:r>
          </w:p>
        </w:tc>
      </w:tr>
    </w:tbl>
    <w:p w:rsidR="00995A45" w:rsidRPr="00995A45" w:rsidRDefault="00995A45" w:rsidP="00995A45">
      <w:pPr>
        <w:jc w:val="right"/>
        <w:rPr>
          <w:rFonts w:cs="B Nazanin"/>
          <w:b/>
          <w:bCs/>
          <w:sz w:val="28"/>
          <w:szCs w:val="28"/>
          <w:rtl/>
        </w:rPr>
      </w:pPr>
      <w:r w:rsidRPr="00995A45">
        <w:rPr>
          <w:rtl/>
        </w:rPr>
        <w:br w:type="page"/>
      </w:r>
      <w:r w:rsidRPr="00995A45">
        <w:rPr>
          <w:rFonts w:cs="B Nazanin" w:hint="cs"/>
          <w:b/>
          <w:bCs/>
          <w:sz w:val="28"/>
          <w:szCs w:val="28"/>
          <w:rtl/>
        </w:rPr>
        <w:lastRenderedPageBreak/>
        <w:t>ج)نمودارها</w:t>
      </w:r>
      <w:r w:rsidRPr="00995A45">
        <w:rPr>
          <w:rFonts w:cs="B Nazanin" w:hint="cs"/>
          <w:b/>
          <w:bCs/>
          <w:sz w:val="28"/>
          <w:szCs w:val="28"/>
          <w:rtl/>
          <w:lang w:bidi="fa-IR"/>
        </w:rPr>
        <w:t xml:space="preserve"> بیماریهای منتقله از آب و غذا</w:t>
      </w:r>
      <w:r w:rsidRPr="00995A45">
        <w:rPr>
          <w:rFonts w:cs="B Nazanin" w:hint="cs"/>
          <w:b/>
          <w:bCs/>
          <w:sz w:val="28"/>
          <w:szCs w:val="28"/>
          <w:rtl/>
        </w:rPr>
        <w:t>:</w:t>
      </w:r>
    </w:p>
    <w:p w:rsidR="00995A45" w:rsidRPr="00995A45" w:rsidRDefault="00995A45" w:rsidP="00995A45">
      <w:pPr>
        <w:jc w:val="right"/>
        <w:rPr>
          <w:rFonts w:cs="B Nazanin"/>
          <w:b/>
          <w:bCs/>
          <w:sz w:val="28"/>
          <w:szCs w:val="28"/>
          <w:rtl/>
        </w:rPr>
      </w:pPr>
    </w:p>
    <w:p w:rsidR="00995A45" w:rsidRPr="00995A45" w:rsidRDefault="00995A45" w:rsidP="00995A45">
      <w:pPr>
        <w:jc w:val="center"/>
        <w:rPr>
          <w:rFonts w:cs="B Nazanin"/>
          <w:b/>
          <w:bCs/>
          <w:sz w:val="28"/>
          <w:szCs w:val="28"/>
          <w:rtl/>
        </w:rPr>
      </w:pPr>
      <w:r w:rsidRPr="00995A45">
        <w:rPr>
          <w:noProof/>
        </w:rPr>
        <w:drawing>
          <wp:inline distT="0" distB="0" distL="0" distR="0" wp14:anchorId="70B6BB55" wp14:editId="2D3D9621">
            <wp:extent cx="7073265" cy="4252822"/>
            <wp:effectExtent l="0" t="0" r="13335" b="1460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95A45" w:rsidRPr="00995A45" w:rsidRDefault="00995A45" w:rsidP="00995A45">
      <w:pPr>
        <w:jc w:val="right"/>
        <w:rPr>
          <w:rFonts w:cs="B Nazanin"/>
          <w:b/>
          <w:bCs/>
          <w:sz w:val="28"/>
          <w:szCs w:val="28"/>
          <w:rtl/>
        </w:rPr>
      </w:pPr>
    </w:p>
    <w:p w:rsidR="004C3601" w:rsidRDefault="004C3601" w:rsidP="00E86BBB">
      <w:pPr>
        <w:bidi/>
        <w:rPr>
          <w:rFonts w:cs="B Nazanin"/>
          <w:sz w:val="24"/>
          <w:szCs w:val="24"/>
          <w:rtl/>
          <w:lang w:bidi="fa-IR"/>
        </w:rPr>
        <w:sectPr w:rsidR="004C3601" w:rsidSect="00995A45">
          <w:pgSz w:w="15840" w:h="12240" w:orient="landscape"/>
          <w:pgMar w:top="811"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6D52F9" w:rsidRPr="006D52F9" w:rsidRDefault="006D52F9" w:rsidP="006D52F9">
      <w:pPr>
        <w:bidi/>
        <w:ind w:left="60"/>
        <w:rPr>
          <w:rFonts w:cs="B Nazanin"/>
          <w:b/>
          <w:bCs/>
          <w:sz w:val="28"/>
          <w:szCs w:val="28"/>
          <w:rtl/>
        </w:rPr>
      </w:pPr>
      <w:r w:rsidRPr="006D52F9">
        <w:rPr>
          <w:rFonts w:cs="B Nazanin" w:hint="cs"/>
          <w:b/>
          <w:bCs/>
          <w:sz w:val="28"/>
          <w:szCs w:val="28"/>
          <w:rtl/>
        </w:rPr>
        <w:lastRenderedPageBreak/>
        <w:t xml:space="preserve">د)عملکرد برنامه‌ها </w:t>
      </w:r>
      <w:r w:rsidRPr="006D52F9">
        <w:rPr>
          <w:rFonts w:cs="B Nazanin" w:hint="cs"/>
          <w:b/>
          <w:bCs/>
          <w:sz w:val="28"/>
          <w:szCs w:val="28"/>
          <w:rtl/>
          <w:lang w:bidi="fa-IR"/>
        </w:rPr>
        <w:t>بیماریهای منتقله از آب و غذا</w:t>
      </w:r>
      <w:r w:rsidRPr="006D52F9">
        <w:rPr>
          <w:rFonts w:cs="B Nazanin" w:hint="cs"/>
          <w:b/>
          <w:bCs/>
          <w:sz w:val="28"/>
          <w:szCs w:val="28"/>
          <w:rtl/>
        </w:rPr>
        <w:t xml:space="preserve"> : </w:t>
      </w:r>
    </w:p>
    <w:p w:rsidR="006D52F9" w:rsidRPr="006D52F9" w:rsidRDefault="006D52F9" w:rsidP="00406013">
      <w:pPr>
        <w:numPr>
          <w:ilvl w:val="0"/>
          <w:numId w:val="12"/>
        </w:numPr>
        <w:bidi/>
        <w:rPr>
          <w:rFonts w:cs="B Nazanin"/>
          <w:sz w:val="24"/>
          <w:szCs w:val="24"/>
          <w:rtl/>
          <w:lang w:bidi="fa-IR"/>
        </w:rPr>
      </w:pPr>
      <w:r w:rsidRPr="006D52F9">
        <w:rPr>
          <w:rFonts w:cs="B Nazanin" w:hint="cs"/>
          <w:sz w:val="24"/>
          <w:szCs w:val="24"/>
          <w:rtl/>
          <w:lang w:bidi="fa-IR"/>
        </w:rPr>
        <w:t>شاخص بیماریابی التور (سواب رکتال) در شش ماهه سال 1402 نسبت به مدت مشابه سال 1401  از 4.48 درصد به 14.85 درصد مورد انتظار  افزایش داشته است. هرچند که با میزان مورد انتظار فاصله زیادی دارد.</w:t>
      </w:r>
    </w:p>
    <w:p w:rsidR="006D52F9" w:rsidRPr="006D52F9" w:rsidRDefault="006D52F9" w:rsidP="006D52F9">
      <w:pPr>
        <w:bidi/>
        <w:rPr>
          <w:rFonts w:cs="B Nazanin"/>
          <w:b/>
          <w:bCs/>
          <w:sz w:val="28"/>
          <w:szCs w:val="28"/>
          <w:rtl/>
        </w:rPr>
      </w:pPr>
    </w:p>
    <w:p w:rsidR="006D52F9" w:rsidRPr="006D52F9" w:rsidRDefault="006D52F9" w:rsidP="006D52F9">
      <w:pPr>
        <w:bidi/>
        <w:rPr>
          <w:rFonts w:cs="B Nazanin"/>
          <w:b/>
          <w:bCs/>
          <w:sz w:val="28"/>
          <w:szCs w:val="28"/>
          <w:rtl/>
          <w:lang w:bidi="fa-IR"/>
        </w:rPr>
      </w:pPr>
      <w:r w:rsidRPr="006D52F9">
        <w:rPr>
          <w:rFonts w:cs="B Nazanin" w:hint="cs"/>
          <w:b/>
          <w:bCs/>
          <w:sz w:val="28"/>
          <w:szCs w:val="28"/>
          <w:rtl/>
        </w:rPr>
        <w:t xml:space="preserve">  ه) دستاوردها:</w:t>
      </w:r>
      <w:r w:rsidRPr="006D52F9">
        <w:rPr>
          <w:rFonts w:cs="B Nazanin" w:hint="cs"/>
          <w:b/>
          <w:bCs/>
          <w:sz w:val="28"/>
          <w:szCs w:val="28"/>
          <w:rtl/>
          <w:lang w:bidi="fa-IR"/>
        </w:rPr>
        <w:t xml:space="preserve"> </w:t>
      </w:r>
    </w:p>
    <w:p w:rsidR="006D52F9" w:rsidRPr="006D52F9" w:rsidRDefault="006D52F9" w:rsidP="00406013">
      <w:pPr>
        <w:numPr>
          <w:ilvl w:val="0"/>
          <w:numId w:val="13"/>
        </w:numPr>
        <w:bidi/>
        <w:contextualSpacing/>
        <w:rPr>
          <w:rFonts w:cs="B Nazanin"/>
          <w:sz w:val="24"/>
          <w:szCs w:val="24"/>
        </w:rPr>
      </w:pPr>
      <w:r w:rsidRPr="006D52F9">
        <w:rPr>
          <w:rFonts w:cs="B Nazanin" w:hint="cs"/>
          <w:sz w:val="24"/>
          <w:szCs w:val="24"/>
          <w:rtl/>
        </w:rPr>
        <w:t xml:space="preserve">استقرار نمونه گیری سواب رکتال از مراجعین مبتلا به اسهال حاد در محل اورژانس بیمارستان امام حسین ع </w:t>
      </w:r>
    </w:p>
    <w:p w:rsidR="006D52F9" w:rsidRPr="006D52F9" w:rsidRDefault="006D52F9" w:rsidP="006D52F9">
      <w:pPr>
        <w:bidi/>
        <w:rPr>
          <w:rFonts w:cs="B Nazanin"/>
          <w:sz w:val="28"/>
          <w:szCs w:val="28"/>
          <w:rtl/>
          <w:lang w:bidi="fa-IR"/>
        </w:rPr>
      </w:pPr>
    </w:p>
    <w:p w:rsidR="006D52F9" w:rsidRPr="006D52F9" w:rsidRDefault="006D52F9" w:rsidP="006D52F9">
      <w:pPr>
        <w:bidi/>
        <w:rPr>
          <w:rFonts w:cs="B Nazanin"/>
          <w:b/>
          <w:bCs/>
          <w:sz w:val="28"/>
          <w:szCs w:val="28"/>
          <w:rtl/>
        </w:rPr>
      </w:pPr>
      <w:r w:rsidRPr="006D52F9">
        <w:rPr>
          <w:rFonts w:cs="B Nazanin" w:hint="cs"/>
          <w:b/>
          <w:bCs/>
          <w:sz w:val="28"/>
          <w:szCs w:val="28"/>
          <w:rtl/>
        </w:rPr>
        <w:t xml:space="preserve">   و)چالش‌ها:</w:t>
      </w:r>
    </w:p>
    <w:p w:rsidR="006D52F9" w:rsidRPr="006D52F9" w:rsidRDefault="006D52F9" w:rsidP="006D52F9">
      <w:pPr>
        <w:bidi/>
      </w:pPr>
    </w:p>
    <w:tbl>
      <w:tblPr>
        <w:tblStyle w:val="TableGrid10"/>
        <w:bidiVisual/>
        <w:tblW w:w="9639" w:type="dxa"/>
        <w:jc w:val="center"/>
        <w:tblLook w:val="04A0" w:firstRow="1" w:lastRow="0" w:firstColumn="1" w:lastColumn="0" w:noHBand="0" w:noVBand="1"/>
      </w:tblPr>
      <w:tblGrid>
        <w:gridCol w:w="4921"/>
        <w:gridCol w:w="4718"/>
      </w:tblGrid>
      <w:tr w:rsidR="006D52F9" w:rsidRPr="006D52F9" w:rsidTr="00F2539B">
        <w:trPr>
          <w:trHeight w:val="851"/>
          <w:jc w:val="center"/>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6D52F9" w:rsidRPr="006D52F9" w:rsidRDefault="006D52F9" w:rsidP="006D52F9">
            <w:pPr>
              <w:bidi/>
              <w:jc w:val="center"/>
              <w:rPr>
                <w:rFonts w:cs="B Nazanin"/>
                <w:b/>
                <w:bCs/>
                <w:sz w:val="24"/>
                <w:szCs w:val="24"/>
                <w:lang w:bidi="fa-IR"/>
              </w:rPr>
            </w:pPr>
            <w:r w:rsidRPr="006D52F9">
              <w:rPr>
                <w:rFonts w:cs="B Nazanin" w:hint="cs"/>
                <w:b/>
                <w:bCs/>
                <w:sz w:val="24"/>
                <w:szCs w:val="24"/>
                <w:rtl/>
                <w:lang w:bidi="fa-IR"/>
              </w:rPr>
              <w:t>مشکلات و چالش‌ها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6D52F9" w:rsidRPr="006D52F9" w:rsidRDefault="006D52F9" w:rsidP="006D52F9">
            <w:pPr>
              <w:bidi/>
              <w:jc w:val="center"/>
              <w:rPr>
                <w:rFonts w:cs="B Nazanin"/>
                <w:b/>
                <w:bCs/>
                <w:sz w:val="24"/>
                <w:szCs w:val="24"/>
                <w:lang w:bidi="fa-IR"/>
              </w:rPr>
            </w:pPr>
            <w:r w:rsidRPr="006D52F9">
              <w:rPr>
                <w:rFonts w:cs="B Nazanin" w:hint="cs"/>
                <w:b/>
                <w:bCs/>
                <w:sz w:val="24"/>
                <w:szCs w:val="24"/>
                <w:rtl/>
                <w:lang w:bidi="fa-IR"/>
              </w:rPr>
              <w:t>پیشنهادات</w:t>
            </w:r>
          </w:p>
        </w:tc>
      </w:tr>
      <w:tr w:rsidR="006D52F9" w:rsidRPr="006D52F9" w:rsidTr="00F2539B">
        <w:trPr>
          <w:trHeight w:val="597"/>
          <w:jc w:val="center"/>
        </w:trPr>
        <w:tc>
          <w:tcPr>
            <w:tcW w:w="4921" w:type="dxa"/>
            <w:tcBorders>
              <w:top w:val="thinThickSmallGap" w:sz="12" w:space="0" w:color="auto"/>
              <w:left w:val="thinThickSmallGap" w:sz="12" w:space="0" w:color="auto"/>
              <w:bottom w:val="single" w:sz="4" w:space="0" w:color="auto"/>
              <w:right w:val="single" w:sz="4" w:space="0" w:color="auto"/>
            </w:tcBorders>
          </w:tcPr>
          <w:p w:rsidR="006D52F9" w:rsidRPr="006D52F9" w:rsidRDefault="006D52F9" w:rsidP="006D52F9">
            <w:pPr>
              <w:bidi/>
              <w:ind w:left="360"/>
              <w:textAlignment w:val="baseline"/>
              <w:rPr>
                <w:color w:val="8AD0D6"/>
              </w:rPr>
            </w:pPr>
            <w:r w:rsidRPr="006D52F9">
              <w:rPr>
                <w:rFonts w:asciiTheme="majorHAnsi" w:eastAsiaTheme="majorEastAsia" w:cs="B Nazanin" w:hint="cs"/>
                <w:color w:val="000000" w:themeColor="text1"/>
                <w:kern w:val="24"/>
                <w:rtl/>
                <w:lang w:bidi="fa-IR"/>
              </w:rPr>
              <w:t>فقدان حساسيت لازم در غربالگری موارد مبتلا به اسهال حاد آبکی</w:t>
            </w:r>
          </w:p>
        </w:tc>
        <w:tc>
          <w:tcPr>
            <w:tcW w:w="4718" w:type="dxa"/>
            <w:tcBorders>
              <w:top w:val="thinThickSmallGap" w:sz="12" w:space="0" w:color="auto"/>
              <w:left w:val="single" w:sz="4" w:space="0" w:color="auto"/>
              <w:bottom w:val="single" w:sz="4" w:space="0" w:color="auto"/>
              <w:right w:val="thinThickSmallGap" w:sz="12" w:space="0" w:color="auto"/>
            </w:tcBorders>
            <w:vAlign w:val="center"/>
          </w:tcPr>
          <w:p w:rsidR="006D52F9" w:rsidRPr="006D52F9" w:rsidRDefault="006D52F9" w:rsidP="006D52F9">
            <w:pPr>
              <w:bidi/>
              <w:rPr>
                <w:rFonts w:ascii="Franklin Gothic Book" w:eastAsia="+mn-ea" w:cs="B Nazanin"/>
                <w:kern w:val="24"/>
                <w:lang w:bidi="fa-IR"/>
              </w:rPr>
            </w:pPr>
            <w:r w:rsidRPr="006D52F9">
              <w:rPr>
                <w:rFonts w:cs="B Nazanin" w:hint="cs"/>
                <w:sz w:val="24"/>
                <w:szCs w:val="24"/>
                <w:rtl/>
              </w:rPr>
              <w:t>افزودن سنجه های مرتبط به گزارش بیماریهای واگیردار، در بازنگری فهرست اعتباربخشی بیمارستانها</w:t>
            </w:r>
          </w:p>
        </w:tc>
      </w:tr>
      <w:tr w:rsidR="006D52F9" w:rsidRPr="006D52F9" w:rsidTr="00F2539B">
        <w:trPr>
          <w:trHeight w:val="620"/>
          <w:jc w:val="center"/>
        </w:trPr>
        <w:tc>
          <w:tcPr>
            <w:tcW w:w="4921" w:type="dxa"/>
            <w:tcBorders>
              <w:top w:val="single" w:sz="4" w:space="0" w:color="auto"/>
              <w:left w:val="thinThickSmallGap" w:sz="12" w:space="0" w:color="auto"/>
              <w:bottom w:val="single" w:sz="4" w:space="0" w:color="auto"/>
              <w:right w:val="single" w:sz="4" w:space="0" w:color="auto"/>
            </w:tcBorders>
          </w:tcPr>
          <w:p w:rsidR="006D52F9" w:rsidRPr="006D52F9" w:rsidRDefault="006D52F9" w:rsidP="006D52F9">
            <w:pPr>
              <w:tabs>
                <w:tab w:val="center" w:pos="2532"/>
              </w:tabs>
              <w:bidi/>
              <w:ind w:left="360"/>
              <w:textAlignment w:val="baseline"/>
              <w:rPr>
                <w:color w:val="8AD0D6"/>
              </w:rPr>
            </w:pPr>
            <w:r w:rsidRPr="006D52F9">
              <w:rPr>
                <w:rFonts w:cs="B Nazanin" w:hint="cs"/>
                <w:rtl/>
              </w:rPr>
              <w:t xml:space="preserve">خطر بروز همه گیری وبا </w:t>
            </w:r>
            <w:r w:rsidRPr="006D52F9">
              <w:rPr>
                <w:rFonts w:asciiTheme="majorHAnsi" w:eastAsiaTheme="majorEastAsia" w:cs="B Nazanin" w:hint="cs"/>
                <w:color w:val="000000" w:themeColor="text1"/>
                <w:kern w:val="24"/>
                <w:rtl/>
                <w:lang w:bidi="fa-IR"/>
              </w:rPr>
              <w:t>با افزایش تردد اتباع</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6D52F9" w:rsidRPr="006D52F9" w:rsidRDefault="006D52F9" w:rsidP="006D52F9">
            <w:pPr>
              <w:bidi/>
              <w:rPr>
                <w:rFonts w:ascii="Franklin Gothic Book" w:eastAsia="+mn-ea" w:cs="B Nazanin"/>
                <w:b/>
                <w:bCs/>
                <w:kern w:val="24"/>
                <w:lang w:bidi="fa-IR"/>
              </w:rPr>
            </w:pPr>
            <w:r w:rsidRPr="006D52F9">
              <w:rPr>
                <w:rFonts w:ascii="Franklin Gothic Book" w:eastAsia="+mn-ea" w:cs="B Nazanin" w:hint="cs"/>
                <w:kern w:val="24"/>
                <w:rtl/>
                <w:lang w:bidi="fa-IR"/>
              </w:rPr>
              <w:t>ایجاد یا تقویت ایستگاههای قرنطینه مرزی به منظور بیماریابی اتباع قبل از ورود به کشور</w:t>
            </w:r>
          </w:p>
        </w:tc>
      </w:tr>
      <w:tr w:rsidR="006D52F9" w:rsidRPr="006D52F9" w:rsidTr="00F2539B">
        <w:trPr>
          <w:trHeight w:val="620"/>
          <w:jc w:val="center"/>
        </w:trPr>
        <w:tc>
          <w:tcPr>
            <w:tcW w:w="4921" w:type="dxa"/>
            <w:tcBorders>
              <w:top w:val="single" w:sz="4" w:space="0" w:color="auto"/>
              <w:left w:val="thinThickSmallGap" w:sz="12" w:space="0" w:color="auto"/>
              <w:bottom w:val="thinThickSmallGap" w:sz="12" w:space="0" w:color="auto"/>
              <w:right w:val="single" w:sz="4" w:space="0" w:color="auto"/>
            </w:tcBorders>
          </w:tcPr>
          <w:p w:rsidR="006D52F9" w:rsidRPr="006D52F9" w:rsidRDefault="006D52F9" w:rsidP="006D52F9">
            <w:pPr>
              <w:bidi/>
              <w:ind w:left="360"/>
              <w:textAlignment w:val="baseline"/>
              <w:rPr>
                <w:color w:val="8AD0D6"/>
              </w:rPr>
            </w:pPr>
            <w:r w:rsidRPr="006D52F9">
              <w:rPr>
                <w:rFonts w:asciiTheme="majorHAnsi" w:eastAsiaTheme="majorEastAsia" w:cs="B Nazanin" w:hint="cs"/>
                <w:color w:val="000000" w:themeColor="text1"/>
                <w:kern w:val="24"/>
                <w:rtl/>
                <w:lang w:bidi="fa-IR"/>
              </w:rPr>
              <w:t>عدم تشخيص و يا عدم گزارش تمام موارد طغیان</w:t>
            </w:r>
          </w:p>
        </w:tc>
        <w:tc>
          <w:tcPr>
            <w:tcW w:w="4718" w:type="dxa"/>
            <w:tcBorders>
              <w:top w:val="single" w:sz="4" w:space="0" w:color="auto"/>
              <w:left w:val="single" w:sz="4" w:space="0" w:color="auto"/>
              <w:bottom w:val="thinThickSmallGap" w:sz="12" w:space="0" w:color="auto"/>
              <w:right w:val="thinThickSmallGap" w:sz="12" w:space="0" w:color="auto"/>
            </w:tcBorders>
            <w:vAlign w:val="center"/>
          </w:tcPr>
          <w:p w:rsidR="006D52F9" w:rsidRPr="006D52F9" w:rsidRDefault="006D52F9" w:rsidP="006D52F9">
            <w:pPr>
              <w:bidi/>
              <w:rPr>
                <w:rFonts w:ascii="Franklin Gothic Book" w:eastAsia="+mn-ea" w:cs="B Nazanin"/>
                <w:b/>
                <w:bCs/>
                <w:kern w:val="24"/>
                <w:rtl/>
                <w:lang w:bidi="fa-IR"/>
              </w:rPr>
            </w:pPr>
            <w:r w:rsidRPr="006D52F9">
              <w:rPr>
                <w:rFonts w:ascii="Franklin Gothic Book" w:eastAsia="+mn-ea" w:cs="B Nazanin" w:hint="cs"/>
                <w:kern w:val="24"/>
                <w:rtl/>
                <w:lang w:bidi="fa-IR"/>
              </w:rPr>
              <w:t>افزایش اطلاع رسانی با استفاده از مطالب آموزشی در رسانه های جمعی</w:t>
            </w:r>
          </w:p>
        </w:tc>
      </w:tr>
    </w:tbl>
    <w:p w:rsidR="006D52F9" w:rsidRPr="006D52F9" w:rsidRDefault="006D52F9" w:rsidP="006D52F9">
      <w:pPr>
        <w:bidi/>
        <w:rPr>
          <w:rFonts w:ascii="Franklin Gothic Book" w:eastAsia="+mn-ea" w:cs="2  Zar"/>
          <w:kern w:val="24"/>
          <w:sz w:val="24"/>
          <w:szCs w:val="24"/>
          <w:rtl/>
          <w:lang w:bidi="fa-IR"/>
        </w:rPr>
      </w:pPr>
    </w:p>
    <w:p w:rsidR="006D52F9" w:rsidRPr="006D52F9" w:rsidRDefault="006D52F9" w:rsidP="006D52F9">
      <w:pPr>
        <w:rPr>
          <w:rFonts w:ascii="Franklin Gothic Book" w:eastAsia="+mn-ea" w:cs="2  Zar"/>
          <w:sz w:val="24"/>
          <w:szCs w:val="24"/>
          <w:rtl/>
          <w:lang w:bidi="fa-IR"/>
        </w:rPr>
      </w:pPr>
      <w:r w:rsidRPr="006D52F9">
        <w:rPr>
          <w:rFonts w:ascii="Franklin Gothic Book" w:eastAsia="+mn-ea" w:cs="2  Zar"/>
          <w:sz w:val="24"/>
          <w:szCs w:val="24"/>
          <w:rtl/>
          <w:lang w:bidi="fa-IR"/>
        </w:rPr>
        <w:br w:type="page"/>
      </w:r>
    </w:p>
    <w:p w:rsidR="006D52F9" w:rsidRPr="006D52F9" w:rsidRDefault="006D52F9" w:rsidP="006D52F9">
      <w:pPr>
        <w:bidi/>
        <w:rPr>
          <w:rFonts w:cs="B Nazanin"/>
          <w:b/>
          <w:bCs/>
          <w:sz w:val="28"/>
          <w:szCs w:val="28"/>
          <w:rtl/>
        </w:rPr>
        <w:sectPr w:rsidR="006D52F9" w:rsidRPr="006D52F9" w:rsidSect="006642EE">
          <w:pgSz w:w="12240" w:h="15840"/>
          <w:pgMar w:top="1440" w:right="810" w:bottom="144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6D52F9" w:rsidRPr="006D52F9" w:rsidRDefault="006D52F9" w:rsidP="006D52F9">
      <w:pPr>
        <w:bidi/>
        <w:rPr>
          <w:rFonts w:cs="B Nazanin"/>
          <w:b/>
          <w:bCs/>
          <w:sz w:val="28"/>
          <w:szCs w:val="28"/>
          <w:rtl/>
        </w:rPr>
      </w:pPr>
      <w:r w:rsidRPr="006D52F9">
        <w:rPr>
          <w:rFonts w:cs="B Nazanin" w:hint="cs"/>
          <w:b/>
          <w:bCs/>
          <w:sz w:val="28"/>
          <w:szCs w:val="28"/>
          <w:rtl/>
        </w:rPr>
        <w:lastRenderedPageBreak/>
        <w:t xml:space="preserve">جدول مداخلات </w:t>
      </w:r>
      <w:r w:rsidRPr="006D52F9">
        <w:rPr>
          <w:rFonts w:cs="B Nazanin" w:hint="cs"/>
          <w:b/>
          <w:bCs/>
          <w:sz w:val="28"/>
          <w:szCs w:val="28"/>
          <w:rtl/>
          <w:lang w:bidi="fa-IR"/>
        </w:rPr>
        <w:t>بیماریهای منتقله از آب و غذا:</w:t>
      </w:r>
    </w:p>
    <w:p w:rsidR="006D52F9" w:rsidRPr="006D52F9" w:rsidRDefault="006D52F9" w:rsidP="006D52F9">
      <w:pPr>
        <w:bidi/>
        <w:spacing w:line="168" w:lineRule="auto"/>
        <w:rPr>
          <w:rFonts w:ascii="Calibri" w:hAnsi="Calibri" w:cs="B Nazanin"/>
          <w:b/>
          <w:bCs/>
        </w:rPr>
      </w:pPr>
      <w:r w:rsidRPr="006D52F9">
        <w:rPr>
          <w:rFonts w:cs="B Nazanin" w:hint="cs"/>
          <w:b/>
          <w:bCs/>
          <w:sz w:val="28"/>
          <w:szCs w:val="28"/>
          <w:rtl/>
        </w:rPr>
        <w:t>عنوان شاخص</w:t>
      </w:r>
      <w:r w:rsidRPr="006D52F9">
        <w:rPr>
          <w:rFonts w:eastAsia="Times New Roman" w:cs="B Nazanin" w:hint="cs"/>
          <w:b/>
          <w:bCs/>
          <w:sz w:val="28"/>
          <w:szCs w:val="28"/>
          <w:rtl/>
        </w:rPr>
        <w:t xml:space="preserve">: </w:t>
      </w:r>
      <w:r w:rsidRPr="006D52F9">
        <w:rPr>
          <w:rFonts w:ascii="Calibri" w:hAnsi="Calibri" w:cs="B Nazanin"/>
          <w:b/>
          <w:bCs/>
          <w:sz w:val="24"/>
          <w:szCs w:val="24"/>
          <w:rtl/>
        </w:rPr>
        <w:t>درصد ب</w:t>
      </w:r>
      <w:r w:rsidRPr="006D52F9">
        <w:rPr>
          <w:rFonts w:ascii="Calibri" w:hAnsi="Calibri" w:cs="B Nazanin" w:hint="cs"/>
          <w:b/>
          <w:bCs/>
          <w:sz w:val="24"/>
          <w:szCs w:val="24"/>
          <w:rtl/>
        </w:rPr>
        <w:t>ی</w:t>
      </w:r>
      <w:r w:rsidRPr="006D52F9">
        <w:rPr>
          <w:rFonts w:ascii="Calibri" w:hAnsi="Calibri" w:cs="B Nazanin" w:hint="eastAsia"/>
          <w:b/>
          <w:bCs/>
          <w:sz w:val="24"/>
          <w:szCs w:val="24"/>
          <w:rtl/>
        </w:rPr>
        <w:t>مار</w:t>
      </w:r>
      <w:r w:rsidRPr="006D52F9">
        <w:rPr>
          <w:rFonts w:ascii="Calibri" w:hAnsi="Calibri" w:cs="B Nazanin" w:hint="cs"/>
          <w:b/>
          <w:bCs/>
          <w:sz w:val="24"/>
          <w:szCs w:val="24"/>
          <w:rtl/>
        </w:rPr>
        <w:t>ی</w:t>
      </w:r>
      <w:r w:rsidRPr="006D52F9">
        <w:rPr>
          <w:rFonts w:ascii="Calibri" w:hAnsi="Calibri" w:cs="B Nazanin" w:hint="eastAsia"/>
          <w:b/>
          <w:bCs/>
          <w:sz w:val="24"/>
          <w:szCs w:val="24"/>
          <w:rtl/>
        </w:rPr>
        <w:t>اب</w:t>
      </w:r>
      <w:r w:rsidRPr="006D52F9">
        <w:rPr>
          <w:rFonts w:ascii="Calibri" w:hAnsi="Calibri" w:cs="B Nazanin" w:hint="cs"/>
          <w:b/>
          <w:bCs/>
          <w:sz w:val="24"/>
          <w:szCs w:val="24"/>
          <w:rtl/>
        </w:rPr>
        <w:t>ی</w:t>
      </w:r>
      <w:r w:rsidRPr="006D52F9">
        <w:rPr>
          <w:rFonts w:ascii="Calibri" w:hAnsi="Calibri" w:cs="B Nazanin"/>
          <w:b/>
          <w:bCs/>
          <w:sz w:val="24"/>
          <w:szCs w:val="24"/>
          <w:rtl/>
        </w:rPr>
        <w:t xml:space="preserve"> التور</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276"/>
        <w:gridCol w:w="2824"/>
      </w:tblGrid>
      <w:tr w:rsidR="006D52F9" w:rsidRPr="006D52F9" w:rsidTr="00F2539B">
        <w:trPr>
          <w:cantSplit/>
          <w:jc w:val="center"/>
        </w:trPr>
        <w:tc>
          <w:tcPr>
            <w:tcW w:w="113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6D52F9" w:rsidRPr="006D52F9" w:rsidRDefault="006D52F9" w:rsidP="006D52F9">
            <w:pPr>
              <w:bidi/>
              <w:spacing w:before="240" w:after="60"/>
              <w:jc w:val="center"/>
              <w:outlineLvl w:val="7"/>
              <w:rPr>
                <w:rFonts w:ascii="Times New Roman" w:eastAsia="Times New Roman" w:hAnsi="Times New Roman" w:cs="B Nazanin"/>
                <w:b/>
                <w:bCs/>
                <w:sz w:val="24"/>
                <w:szCs w:val="24"/>
                <w:rtl/>
                <w:lang w:bidi="fa-IR"/>
              </w:rPr>
            </w:pPr>
            <w:r w:rsidRPr="006D52F9">
              <w:rPr>
                <w:rFonts w:ascii="Times New Roman" w:eastAsia="Times New Roman" w:hAnsi="Times New Roman" w:cs="B Nazanin" w:hint="cs"/>
                <w:b/>
                <w:bCs/>
                <w:sz w:val="24"/>
                <w:szCs w:val="24"/>
                <w:rtl/>
                <w:lang w:bidi="fa-IR"/>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D52F9" w:rsidRPr="006D52F9" w:rsidRDefault="006D52F9" w:rsidP="006D52F9">
            <w:pPr>
              <w:bidi/>
              <w:jc w:val="center"/>
              <w:rPr>
                <w:rFonts w:cs="B Nazanin"/>
                <w:b/>
                <w:bCs/>
                <w:sz w:val="24"/>
                <w:szCs w:val="24"/>
              </w:rPr>
            </w:pPr>
            <w:r w:rsidRPr="006D52F9">
              <w:rPr>
                <w:rFonts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D52F9" w:rsidRPr="006D52F9" w:rsidRDefault="006D52F9" w:rsidP="006D52F9">
            <w:pPr>
              <w:bidi/>
              <w:jc w:val="center"/>
              <w:rPr>
                <w:rFonts w:cs="B Nazanin"/>
                <w:b/>
                <w:bCs/>
                <w:sz w:val="24"/>
                <w:szCs w:val="24"/>
              </w:rPr>
            </w:pPr>
            <w:r w:rsidRPr="006D52F9">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D52F9" w:rsidRPr="006D52F9" w:rsidRDefault="006D52F9" w:rsidP="006D52F9">
            <w:pPr>
              <w:bidi/>
              <w:jc w:val="center"/>
              <w:rPr>
                <w:rFonts w:cs="B Nazanin"/>
                <w:b/>
                <w:bCs/>
                <w:sz w:val="24"/>
                <w:szCs w:val="24"/>
              </w:rPr>
            </w:pPr>
            <w:r w:rsidRPr="006D52F9">
              <w:rPr>
                <w:rFonts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6D52F9" w:rsidRPr="006D52F9" w:rsidRDefault="006D52F9" w:rsidP="006D52F9">
            <w:pPr>
              <w:bidi/>
              <w:spacing w:before="240" w:after="60"/>
              <w:jc w:val="center"/>
              <w:outlineLvl w:val="7"/>
              <w:rPr>
                <w:rFonts w:ascii="Times New Roman" w:eastAsia="Times New Roman" w:hAnsi="Times New Roman" w:cs="B Nazanin"/>
                <w:b/>
                <w:bCs/>
                <w:sz w:val="24"/>
                <w:szCs w:val="24"/>
                <w:rtl/>
                <w:lang w:bidi="fa-IR"/>
              </w:rPr>
            </w:pPr>
            <w:r w:rsidRPr="006D52F9">
              <w:rPr>
                <w:rFonts w:ascii="Times New Roman" w:eastAsia="Times New Roman" w:hAnsi="Times New Roman" w:cs="B Nazanin" w:hint="cs"/>
                <w:b/>
                <w:bCs/>
                <w:sz w:val="24"/>
                <w:szCs w:val="24"/>
                <w:rtl/>
                <w:lang w:bidi="fa-IR"/>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D52F9" w:rsidRPr="006D52F9" w:rsidRDefault="006D52F9" w:rsidP="006D52F9">
            <w:pPr>
              <w:bidi/>
              <w:spacing w:before="240" w:after="60"/>
              <w:jc w:val="center"/>
              <w:outlineLvl w:val="7"/>
              <w:rPr>
                <w:rFonts w:ascii="Times New Roman" w:eastAsia="Times New Roman" w:hAnsi="Times New Roman" w:cs="B Nazanin"/>
                <w:b/>
                <w:bCs/>
                <w:sz w:val="24"/>
                <w:szCs w:val="24"/>
                <w:lang w:bidi="fa-IR"/>
              </w:rPr>
            </w:pPr>
            <w:r w:rsidRPr="006D52F9">
              <w:rPr>
                <w:rFonts w:ascii="Times New Roman" w:eastAsia="Times New Roman" w:hAnsi="Times New Roman" w:cs="B Nazanin" w:hint="cs"/>
                <w:b/>
                <w:bCs/>
                <w:sz w:val="24"/>
                <w:szCs w:val="24"/>
                <w:rtl/>
                <w:lang w:bidi="fa-IR"/>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6D52F9" w:rsidRPr="006D52F9" w:rsidRDefault="006D52F9" w:rsidP="006D52F9">
            <w:pPr>
              <w:bidi/>
              <w:jc w:val="center"/>
              <w:rPr>
                <w:rFonts w:cs="B Nazanin"/>
                <w:b/>
                <w:bCs/>
                <w:sz w:val="24"/>
                <w:szCs w:val="24"/>
                <w:rtl/>
              </w:rPr>
            </w:pPr>
            <w:r w:rsidRPr="006D52F9">
              <w:rPr>
                <w:rFonts w:cs="B Nazanin" w:hint="cs"/>
                <w:b/>
                <w:bCs/>
                <w:sz w:val="24"/>
                <w:szCs w:val="24"/>
                <w:rtl/>
              </w:rPr>
              <w:t>نتایج</w:t>
            </w:r>
          </w:p>
        </w:tc>
      </w:tr>
      <w:tr w:rsidR="006D52F9" w:rsidRPr="006D52F9" w:rsidTr="00F2539B">
        <w:trPr>
          <w:cantSplit/>
          <w:trHeight w:val="213"/>
          <w:jc w:val="center"/>
        </w:trPr>
        <w:tc>
          <w:tcPr>
            <w:tcW w:w="1138"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6D52F9" w:rsidRPr="006D52F9" w:rsidRDefault="006D52F9" w:rsidP="006D52F9">
            <w:pPr>
              <w:spacing w:after="0"/>
              <w:rPr>
                <w:rFonts w:ascii="Times New Roman" w:eastAsia="Times New Roman" w:hAnsi="Times New Roman" w:cs="B Zar"/>
                <w:b/>
                <w:bCs/>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6D52F9" w:rsidRPr="006D52F9" w:rsidRDefault="006D52F9" w:rsidP="006D52F9">
            <w:pPr>
              <w:spacing w:after="0"/>
              <w:rPr>
                <w:rFonts w:ascii="Calibri" w:eastAsia="Calibri" w:hAnsi="Calibri" w:cs="B Zar"/>
                <w:b/>
                <w:bCs/>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6D52F9" w:rsidRPr="006D52F9" w:rsidRDefault="006D52F9" w:rsidP="006D52F9">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6D52F9" w:rsidRPr="006D52F9" w:rsidRDefault="006D52F9" w:rsidP="006D52F9">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D52F9" w:rsidRPr="006D52F9" w:rsidRDefault="006D52F9" w:rsidP="006D52F9">
            <w:pPr>
              <w:bidi/>
              <w:spacing w:before="240" w:after="60"/>
              <w:jc w:val="center"/>
              <w:outlineLvl w:val="7"/>
              <w:rPr>
                <w:rFonts w:ascii="Times New Roman" w:eastAsia="Times New Roman" w:hAnsi="Times New Roman" w:cs="B Nazanin"/>
                <w:b/>
                <w:bCs/>
                <w:sz w:val="24"/>
                <w:szCs w:val="24"/>
                <w:lang w:bidi="fa-IR"/>
              </w:rPr>
            </w:pPr>
            <w:r w:rsidRPr="006D52F9">
              <w:rPr>
                <w:rFonts w:ascii="Times New Roman" w:eastAsia="Times New Roman" w:hAnsi="Times New Roman" w:cs="B Nazanin" w:hint="cs"/>
                <w:b/>
                <w:bCs/>
                <w:sz w:val="24"/>
                <w:szCs w:val="24"/>
                <w:rtl/>
                <w:lang w:bidi="fa-IR"/>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D52F9" w:rsidRPr="006D52F9" w:rsidRDefault="006D52F9" w:rsidP="006D52F9">
            <w:pPr>
              <w:bidi/>
              <w:spacing w:before="240" w:after="60"/>
              <w:jc w:val="center"/>
              <w:outlineLvl w:val="7"/>
              <w:rPr>
                <w:rFonts w:ascii="Times New Roman" w:eastAsia="Times New Roman" w:hAnsi="Times New Roman" w:cs="B Nazanin"/>
                <w:b/>
                <w:bCs/>
                <w:sz w:val="24"/>
                <w:szCs w:val="24"/>
                <w:lang w:bidi="fa-IR"/>
              </w:rPr>
            </w:pPr>
            <w:r w:rsidRPr="006D52F9">
              <w:rPr>
                <w:rFonts w:ascii="Times New Roman" w:eastAsia="Times New Roman" w:hAnsi="Times New Roman" w:cs="B Nazanin" w:hint="cs"/>
                <w:b/>
                <w:bCs/>
                <w:sz w:val="24"/>
                <w:szCs w:val="24"/>
                <w:rtl/>
                <w:lang w:bidi="fa-IR"/>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6D52F9" w:rsidRPr="006D52F9" w:rsidRDefault="006D52F9" w:rsidP="006D52F9">
            <w:pPr>
              <w:bidi/>
              <w:spacing w:before="240" w:after="60"/>
              <w:jc w:val="center"/>
              <w:outlineLvl w:val="7"/>
              <w:rPr>
                <w:rFonts w:ascii="Times New Roman" w:eastAsia="Times New Roman" w:hAnsi="Times New Roman" w:cs="B Nazanin"/>
                <w:b/>
                <w:bCs/>
                <w:sz w:val="24"/>
                <w:szCs w:val="24"/>
                <w:lang w:bidi="fa-IR"/>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6D52F9" w:rsidRPr="006D52F9" w:rsidRDefault="006D52F9" w:rsidP="006D52F9">
            <w:pPr>
              <w:spacing w:after="0"/>
              <w:rPr>
                <w:rFonts w:ascii="Calibri" w:eastAsia="Calibri" w:hAnsi="Calibri" w:cs="B Zar"/>
                <w:b/>
                <w:bCs/>
                <w:lang w:bidi="fa-IR"/>
              </w:rPr>
            </w:pPr>
          </w:p>
        </w:tc>
      </w:tr>
      <w:tr w:rsidR="006D52F9" w:rsidRPr="006D52F9" w:rsidTr="00F2539B">
        <w:trPr>
          <w:cantSplit/>
          <w:trHeight w:val="768"/>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6D52F9" w:rsidRPr="006D52F9" w:rsidRDefault="006D52F9" w:rsidP="006D52F9">
            <w:pPr>
              <w:bidi/>
              <w:jc w:val="center"/>
              <w:rPr>
                <w:rFonts w:eastAsia="Times New Roman" w:cs="B Nazanin"/>
              </w:rPr>
            </w:pPr>
            <w:r w:rsidRPr="006D52F9">
              <w:rPr>
                <w:rFonts w:eastAsia="Times New Roman" w:cs="B Nazanin" w:hint="cs"/>
                <w:rtl/>
              </w:rPr>
              <w:t>1</w:t>
            </w:r>
          </w:p>
        </w:tc>
        <w:tc>
          <w:tcPr>
            <w:tcW w:w="3834" w:type="dxa"/>
            <w:tcBorders>
              <w:top w:val="single" w:sz="6" w:space="0" w:color="auto"/>
              <w:left w:val="single" w:sz="6" w:space="0" w:color="auto"/>
              <w:bottom w:val="single" w:sz="6" w:space="0" w:color="auto"/>
              <w:right w:val="single" w:sz="6" w:space="0" w:color="auto"/>
            </w:tcBorders>
            <w:vAlign w:val="center"/>
          </w:tcPr>
          <w:p w:rsidR="006D52F9" w:rsidRPr="006D52F9" w:rsidRDefault="006D52F9" w:rsidP="006D52F9">
            <w:pPr>
              <w:bidi/>
              <w:rPr>
                <w:rFonts w:eastAsia="Times New Roman" w:cs="B Nazanin"/>
              </w:rPr>
            </w:pPr>
            <w:r w:rsidRPr="006D52F9">
              <w:rPr>
                <w:rFonts w:eastAsia="Times New Roman" w:cs="B Nazanin" w:hint="cs"/>
                <w:rtl/>
              </w:rPr>
              <w:t>برگزاری جلسه هماهنگی با کارشناسان کنترل عفونت بیمارستانها در خصوص افزایش بیماریابی</w:t>
            </w:r>
          </w:p>
        </w:tc>
        <w:tc>
          <w:tcPr>
            <w:tcW w:w="1275" w:type="dxa"/>
            <w:tcBorders>
              <w:top w:val="single" w:sz="6" w:space="0" w:color="auto"/>
              <w:left w:val="single" w:sz="6" w:space="0" w:color="auto"/>
              <w:bottom w:val="single" w:sz="6" w:space="0" w:color="auto"/>
              <w:right w:val="single" w:sz="6" w:space="0" w:color="auto"/>
            </w:tcBorders>
            <w:vAlign w:val="center"/>
          </w:tcPr>
          <w:p w:rsidR="006D52F9" w:rsidRPr="006D52F9" w:rsidRDefault="006D52F9" w:rsidP="006D52F9">
            <w:pPr>
              <w:bidi/>
              <w:jc w:val="center"/>
              <w:rPr>
                <w:rFonts w:eastAsia="Times New Roman" w:cs="B Nazanin"/>
                <w:rtl/>
              </w:rPr>
            </w:pPr>
            <w:r w:rsidRPr="006D52F9">
              <w:rPr>
                <w:rFonts w:eastAsia="Times New Roman" w:cs="B Nazanin" w:hint="cs"/>
                <w:rtl/>
              </w:rPr>
              <w:t>کارشناس برنامه</w:t>
            </w:r>
          </w:p>
        </w:tc>
        <w:tc>
          <w:tcPr>
            <w:tcW w:w="1276" w:type="dxa"/>
            <w:tcBorders>
              <w:top w:val="single" w:sz="6" w:space="0" w:color="auto"/>
              <w:left w:val="single" w:sz="6" w:space="0" w:color="auto"/>
              <w:bottom w:val="single" w:sz="6" w:space="0" w:color="auto"/>
              <w:right w:val="single" w:sz="6" w:space="0" w:color="auto"/>
            </w:tcBorders>
            <w:vAlign w:val="center"/>
          </w:tcPr>
          <w:p w:rsidR="006D52F9" w:rsidRPr="006D52F9" w:rsidRDefault="006D52F9" w:rsidP="006D52F9">
            <w:pPr>
              <w:bidi/>
              <w:jc w:val="center"/>
              <w:rPr>
                <w:rFonts w:eastAsia="Times New Roman" w:cs="B Nazanin"/>
              </w:rPr>
            </w:pPr>
            <w:r w:rsidRPr="006D52F9">
              <w:rPr>
                <w:rFonts w:eastAsia="Times New Roman" w:cs="B Nazanin" w:hint="cs"/>
                <w:rtl/>
              </w:rPr>
              <w:t>مراجعین به بیمارستانها</w:t>
            </w:r>
          </w:p>
        </w:tc>
        <w:tc>
          <w:tcPr>
            <w:tcW w:w="1134" w:type="dxa"/>
            <w:tcBorders>
              <w:top w:val="single" w:sz="6" w:space="0" w:color="auto"/>
              <w:left w:val="single" w:sz="6" w:space="0" w:color="auto"/>
              <w:bottom w:val="single" w:sz="6" w:space="0" w:color="auto"/>
              <w:right w:val="single" w:sz="6" w:space="0" w:color="auto"/>
            </w:tcBorders>
            <w:vAlign w:val="center"/>
          </w:tcPr>
          <w:p w:rsidR="006D52F9" w:rsidRPr="006D52F9" w:rsidRDefault="006D52F9" w:rsidP="006D52F9">
            <w:pPr>
              <w:bidi/>
              <w:jc w:val="center"/>
              <w:rPr>
                <w:rFonts w:eastAsia="Times New Roman" w:cs="B Nazanin"/>
              </w:rPr>
            </w:pPr>
            <w:r w:rsidRPr="006D52F9">
              <w:rPr>
                <w:rFonts w:eastAsia="Times New Roman" w:cs="B Nazanin" w:hint="cs"/>
                <w:rtl/>
              </w:rPr>
              <w:t>22/02/1403</w:t>
            </w:r>
          </w:p>
        </w:tc>
        <w:tc>
          <w:tcPr>
            <w:tcW w:w="1134" w:type="dxa"/>
            <w:tcBorders>
              <w:top w:val="single" w:sz="6" w:space="0" w:color="auto"/>
              <w:left w:val="single" w:sz="6" w:space="0" w:color="auto"/>
              <w:bottom w:val="single" w:sz="6" w:space="0" w:color="auto"/>
              <w:right w:val="single" w:sz="6" w:space="0" w:color="auto"/>
            </w:tcBorders>
            <w:vAlign w:val="center"/>
          </w:tcPr>
          <w:p w:rsidR="006D52F9" w:rsidRPr="006D52F9" w:rsidRDefault="006D52F9" w:rsidP="006D52F9">
            <w:pPr>
              <w:bidi/>
              <w:jc w:val="center"/>
              <w:rPr>
                <w:rFonts w:eastAsia="Times New Roman" w:cs="B Nazanin"/>
              </w:rPr>
            </w:pPr>
            <w:r w:rsidRPr="006D52F9">
              <w:rPr>
                <w:rFonts w:eastAsia="Times New Roman" w:cs="B Nazanin" w:hint="cs"/>
                <w:rtl/>
              </w:rPr>
              <w:t>22/02/1403</w:t>
            </w:r>
          </w:p>
        </w:tc>
        <w:tc>
          <w:tcPr>
            <w:tcW w:w="1276" w:type="dxa"/>
            <w:tcBorders>
              <w:top w:val="single" w:sz="6" w:space="0" w:color="auto"/>
              <w:left w:val="single" w:sz="6" w:space="0" w:color="auto"/>
              <w:bottom w:val="single" w:sz="6" w:space="0" w:color="auto"/>
              <w:right w:val="single" w:sz="6" w:space="0" w:color="auto"/>
            </w:tcBorders>
            <w:vAlign w:val="center"/>
          </w:tcPr>
          <w:p w:rsidR="006D52F9" w:rsidRPr="006D52F9" w:rsidRDefault="006D52F9" w:rsidP="006D52F9">
            <w:pPr>
              <w:bidi/>
              <w:jc w:val="center"/>
              <w:rPr>
                <w:rFonts w:eastAsia="Times New Roman" w:cs="B Nazanin"/>
              </w:rPr>
            </w:pPr>
            <w:r w:rsidRPr="006D52F9">
              <w:rPr>
                <w:rFonts w:eastAsia="Times New Roman" w:cs="B Nazanin" w:hint="cs"/>
                <w:rtl/>
              </w:rPr>
              <w:t>ستاد</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6D52F9" w:rsidRPr="006D52F9" w:rsidRDefault="006D52F9" w:rsidP="006D52F9">
            <w:pPr>
              <w:bidi/>
              <w:jc w:val="center"/>
              <w:rPr>
                <w:rFonts w:eastAsia="Times New Roman" w:cs="B Nazanin"/>
              </w:rPr>
            </w:pPr>
          </w:p>
        </w:tc>
      </w:tr>
      <w:tr w:rsidR="006D52F9" w:rsidRPr="006D52F9" w:rsidTr="00F2539B">
        <w:trPr>
          <w:cantSplit/>
          <w:trHeight w:val="435"/>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6D52F9" w:rsidRPr="006D52F9" w:rsidRDefault="006D52F9" w:rsidP="006D52F9">
            <w:pPr>
              <w:bidi/>
              <w:jc w:val="center"/>
              <w:rPr>
                <w:rFonts w:eastAsia="Times New Roman" w:cs="B Nazanin"/>
              </w:rPr>
            </w:pPr>
            <w:r w:rsidRPr="006D52F9">
              <w:rPr>
                <w:rFonts w:eastAsia="Times New Roman" w:cs="B Nazanin" w:hint="cs"/>
                <w:rtl/>
              </w:rPr>
              <w:t>2</w:t>
            </w:r>
          </w:p>
        </w:tc>
        <w:tc>
          <w:tcPr>
            <w:tcW w:w="3834" w:type="dxa"/>
            <w:tcBorders>
              <w:top w:val="single" w:sz="6" w:space="0" w:color="auto"/>
              <w:left w:val="single" w:sz="6" w:space="0" w:color="auto"/>
              <w:bottom w:val="single" w:sz="6" w:space="0" w:color="auto"/>
              <w:right w:val="single" w:sz="6" w:space="0" w:color="auto"/>
            </w:tcBorders>
            <w:vAlign w:val="center"/>
          </w:tcPr>
          <w:p w:rsidR="006D52F9" w:rsidRPr="006D52F9" w:rsidRDefault="006D52F9" w:rsidP="006D52F9">
            <w:pPr>
              <w:bidi/>
              <w:rPr>
                <w:rFonts w:eastAsia="Calibri" w:cs="B Nazanin"/>
                <w:rtl/>
              </w:rPr>
            </w:pPr>
            <w:r w:rsidRPr="006D52F9">
              <w:rPr>
                <w:rFonts w:eastAsia="Times New Roman" w:cs="B Nazanin" w:hint="cs"/>
                <w:rtl/>
              </w:rPr>
              <w:t>محاسبه شاخص مورد انتظار مراکز و پایگاههای سلامت بر اساس اطلاعات سامانه سیب و ابلاغ به مراکز و پایگاههای سلامت</w:t>
            </w:r>
          </w:p>
        </w:tc>
        <w:tc>
          <w:tcPr>
            <w:tcW w:w="1275" w:type="dxa"/>
            <w:tcBorders>
              <w:top w:val="single" w:sz="6" w:space="0" w:color="auto"/>
              <w:left w:val="single" w:sz="6" w:space="0" w:color="auto"/>
              <w:bottom w:val="single" w:sz="6" w:space="0" w:color="auto"/>
              <w:right w:val="single" w:sz="6" w:space="0" w:color="auto"/>
            </w:tcBorders>
            <w:vAlign w:val="center"/>
          </w:tcPr>
          <w:p w:rsidR="006D52F9" w:rsidRPr="006D52F9" w:rsidRDefault="006D52F9" w:rsidP="006D52F9">
            <w:pPr>
              <w:bidi/>
              <w:jc w:val="center"/>
              <w:rPr>
                <w:rFonts w:cs="B Nazanin"/>
                <w:rtl/>
              </w:rPr>
            </w:pPr>
            <w:r w:rsidRPr="006D52F9">
              <w:rPr>
                <w:rFonts w:cs="B Nazanin" w:hint="cs"/>
                <w:rtl/>
              </w:rPr>
              <w:t>کارشناس برنامه</w:t>
            </w:r>
          </w:p>
        </w:tc>
        <w:tc>
          <w:tcPr>
            <w:tcW w:w="1276" w:type="dxa"/>
            <w:tcBorders>
              <w:top w:val="single" w:sz="6" w:space="0" w:color="auto"/>
              <w:left w:val="single" w:sz="6" w:space="0" w:color="auto"/>
              <w:bottom w:val="single" w:sz="6" w:space="0" w:color="auto"/>
              <w:right w:val="single" w:sz="6" w:space="0" w:color="auto"/>
            </w:tcBorders>
            <w:vAlign w:val="center"/>
          </w:tcPr>
          <w:p w:rsidR="006D52F9" w:rsidRPr="006D52F9" w:rsidRDefault="006D52F9" w:rsidP="006D52F9">
            <w:pPr>
              <w:bidi/>
              <w:jc w:val="center"/>
              <w:rPr>
                <w:rFonts w:eastAsia="Times New Roman" w:cs="B Nazanin"/>
                <w:rtl/>
              </w:rPr>
            </w:pPr>
            <w:r w:rsidRPr="006D52F9">
              <w:rPr>
                <w:rFonts w:eastAsia="Times New Roman" w:cs="B Nazanin" w:hint="cs"/>
                <w:rtl/>
              </w:rPr>
              <w:t>مراجعین به مراکز/پایگاهها</w:t>
            </w:r>
          </w:p>
        </w:tc>
        <w:tc>
          <w:tcPr>
            <w:tcW w:w="1134" w:type="dxa"/>
            <w:tcBorders>
              <w:top w:val="single" w:sz="6" w:space="0" w:color="auto"/>
              <w:left w:val="single" w:sz="6" w:space="0" w:color="auto"/>
              <w:bottom w:val="single" w:sz="6" w:space="0" w:color="auto"/>
              <w:right w:val="single" w:sz="6" w:space="0" w:color="auto"/>
            </w:tcBorders>
            <w:vAlign w:val="center"/>
          </w:tcPr>
          <w:p w:rsidR="006D52F9" w:rsidRPr="006D52F9" w:rsidRDefault="006D52F9" w:rsidP="006D52F9">
            <w:pPr>
              <w:bidi/>
              <w:jc w:val="center"/>
              <w:rPr>
                <w:rFonts w:eastAsia="Times New Roman" w:cs="B Nazanin"/>
              </w:rPr>
            </w:pPr>
            <w:r w:rsidRPr="006D52F9">
              <w:rPr>
                <w:rFonts w:eastAsia="Times New Roman" w:cs="B Nazanin" w:hint="cs"/>
                <w:rtl/>
              </w:rPr>
              <w:t>01/02/1403</w:t>
            </w:r>
          </w:p>
        </w:tc>
        <w:tc>
          <w:tcPr>
            <w:tcW w:w="1134" w:type="dxa"/>
            <w:tcBorders>
              <w:top w:val="single" w:sz="6" w:space="0" w:color="auto"/>
              <w:left w:val="single" w:sz="6" w:space="0" w:color="auto"/>
              <w:bottom w:val="single" w:sz="6" w:space="0" w:color="auto"/>
              <w:right w:val="single" w:sz="6" w:space="0" w:color="auto"/>
            </w:tcBorders>
            <w:vAlign w:val="center"/>
          </w:tcPr>
          <w:p w:rsidR="006D52F9" w:rsidRPr="006D52F9" w:rsidRDefault="006D52F9" w:rsidP="006D52F9">
            <w:pPr>
              <w:bidi/>
              <w:jc w:val="center"/>
              <w:rPr>
                <w:rFonts w:eastAsia="Times New Roman" w:cs="B Nazanin"/>
              </w:rPr>
            </w:pPr>
            <w:r w:rsidRPr="006D52F9">
              <w:rPr>
                <w:rFonts w:eastAsia="Times New Roman" w:cs="B Nazanin" w:hint="cs"/>
                <w:rtl/>
              </w:rPr>
              <w:t>29/12/1403</w:t>
            </w:r>
          </w:p>
        </w:tc>
        <w:tc>
          <w:tcPr>
            <w:tcW w:w="1276" w:type="dxa"/>
            <w:tcBorders>
              <w:top w:val="single" w:sz="6" w:space="0" w:color="auto"/>
              <w:left w:val="single" w:sz="6" w:space="0" w:color="auto"/>
              <w:bottom w:val="single" w:sz="6" w:space="0" w:color="auto"/>
              <w:right w:val="single" w:sz="6" w:space="0" w:color="auto"/>
            </w:tcBorders>
            <w:vAlign w:val="center"/>
          </w:tcPr>
          <w:p w:rsidR="006D52F9" w:rsidRPr="006D52F9" w:rsidRDefault="006D52F9" w:rsidP="006D52F9">
            <w:pPr>
              <w:bidi/>
              <w:jc w:val="center"/>
              <w:rPr>
                <w:rFonts w:eastAsia="Calibri" w:cs="B Nazanin"/>
                <w:lang w:bidi="fa-IR"/>
              </w:rPr>
            </w:pPr>
            <w:r w:rsidRPr="006D52F9">
              <w:rPr>
                <w:rFonts w:eastAsia="Calibri" w:cs="B Nazanin" w:hint="cs"/>
                <w:rtl/>
                <w:lang w:bidi="fa-IR"/>
              </w:rPr>
              <w:t>مراکز و پایگاههای سلامت</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6D52F9" w:rsidRPr="006D52F9" w:rsidRDefault="006D52F9" w:rsidP="006D52F9">
            <w:pPr>
              <w:bidi/>
              <w:jc w:val="center"/>
              <w:rPr>
                <w:rFonts w:cs="B Nazanin"/>
              </w:rPr>
            </w:pPr>
          </w:p>
        </w:tc>
      </w:tr>
      <w:tr w:rsidR="006D52F9" w:rsidRPr="006D52F9" w:rsidTr="00F2539B">
        <w:trPr>
          <w:cantSplit/>
          <w:jc w:val="center"/>
        </w:trPr>
        <w:tc>
          <w:tcPr>
            <w:tcW w:w="1138" w:type="dxa"/>
            <w:tcBorders>
              <w:top w:val="single" w:sz="6" w:space="0" w:color="auto"/>
              <w:left w:val="thickThinLargeGap" w:sz="4" w:space="0" w:color="auto"/>
              <w:bottom w:val="thickThinLargeGap" w:sz="4" w:space="0" w:color="auto"/>
              <w:right w:val="single" w:sz="6" w:space="0" w:color="auto"/>
            </w:tcBorders>
            <w:vAlign w:val="center"/>
          </w:tcPr>
          <w:p w:rsidR="006D52F9" w:rsidRPr="006D52F9" w:rsidRDefault="006D52F9" w:rsidP="006D52F9">
            <w:pPr>
              <w:bidi/>
              <w:jc w:val="center"/>
              <w:rPr>
                <w:rFonts w:eastAsia="Times New Roman" w:cs="B Nazanin"/>
              </w:rPr>
            </w:pPr>
          </w:p>
        </w:tc>
        <w:tc>
          <w:tcPr>
            <w:tcW w:w="3834" w:type="dxa"/>
            <w:tcBorders>
              <w:top w:val="single" w:sz="6" w:space="0" w:color="auto"/>
              <w:left w:val="single" w:sz="6" w:space="0" w:color="auto"/>
              <w:bottom w:val="thickThinLargeGap" w:sz="4" w:space="0" w:color="auto"/>
              <w:right w:val="single" w:sz="6" w:space="0" w:color="auto"/>
            </w:tcBorders>
            <w:vAlign w:val="center"/>
          </w:tcPr>
          <w:p w:rsidR="006D52F9" w:rsidRPr="006D52F9" w:rsidRDefault="006D52F9" w:rsidP="006D52F9">
            <w:pPr>
              <w:bidi/>
              <w:jc w:val="center"/>
              <w:rPr>
                <w:rFonts w:eastAsia="Calibri" w:cs="B Nazanin"/>
                <w:rtl/>
              </w:rPr>
            </w:pPr>
          </w:p>
        </w:tc>
        <w:tc>
          <w:tcPr>
            <w:tcW w:w="1275" w:type="dxa"/>
            <w:tcBorders>
              <w:top w:val="single" w:sz="6" w:space="0" w:color="auto"/>
              <w:left w:val="single" w:sz="6" w:space="0" w:color="auto"/>
              <w:bottom w:val="thickThinLargeGap" w:sz="4" w:space="0" w:color="auto"/>
              <w:right w:val="single" w:sz="6" w:space="0" w:color="auto"/>
            </w:tcBorders>
            <w:vAlign w:val="center"/>
          </w:tcPr>
          <w:p w:rsidR="006D52F9" w:rsidRPr="006D52F9" w:rsidRDefault="006D52F9" w:rsidP="006D52F9">
            <w:pPr>
              <w:bidi/>
              <w:jc w:val="center"/>
              <w:rPr>
                <w:rFonts w:cs="B Nazanin"/>
                <w:rtl/>
              </w:rPr>
            </w:pPr>
          </w:p>
        </w:tc>
        <w:tc>
          <w:tcPr>
            <w:tcW w:w="1276" w:type="dxa"/>
            <w:tcBorders>
              <w:top w:val="single" w:sz="6" w:space="0" w:color="auto"/>
              <w:left w:val="single" w:sz="6" w:space="0" w:color="auto"/>
              <w:bottom w:val="thickThinLargeGap" w:sz="4" w:space="0" w:color="auto"/>
              <w:right w:val="single" w:sz="6" w:space="0" w:color="auto"/>
            </w:tcBorders>
            <w:vAlign w:val="center"/>
          </w:tcPr>
          <w:p w:rsidR="006D52F9" w:rsidRPr="006D52F9" w:rsidRDefault="006D52F9" w:rsidP="006D52F9">
            <w:pPr>
              <w:bidi/>
              <w:jc w:val="center"/>
              <w:rPr>
                <w:rFonts w:eastAsia="Times New Roman" w:cs="B Nazanin"/>
                <w:rtl/>
              </w:rPr>
            </w:pPr>
          </w:p>
        </w:tc>
        <w:tc>
          <w:tcPr>
            <w:tcW w:w="1134" w:type="dxa"/>
            <w:tcBorders>
              <w:top w:val="single" w:sz="6" w:space="0" w:color="auto"/>
              <w:left w:val="single" w:sz="6" w:space="0" w:color="auto"/>
              <w:bottom w:val="thickThinLargeGap" w:sz="4" w:space="0" w:color="auto"/>
              <w:right w:val="single" w:sz="6" w:space="0" w:color="auto"/>
            </w:tcBorders>
            <w:vAlign w:val="center"/>
          </w:tcPr>
          <w:p w:rsidR="006D52F9" w:rsidRPr="006D52F9" w:rsidRDefault="006D52F9" w:rsidP="006D52F9">
            <w:pPr>
              <w:bidi/>
              <w:jc w:val="center"/>
              <w:rPr>
                <w:rFonts w:eastAsia="Times New Roman" w:cs="B Nazanin"/>
              </w:rPr>
            </w:pPr>
          </w:p>
        </w:tc>
        <w:tc>
          <w:tcPr>
            <w:tcW w:w="1134" w:type="dxa"/>
            <w:tcBorders>
              <w:top w:val="single" w:sz="6" w:space="0" w:color="auto"/>
              <w:left w:val="single" w:sz="6" w:space="0" w:color="auto"/>
              <w:bottom w:val="thickThinLargeGap" w:sz="4" w:space="0" w:color="auto"/>
              <w:right w:val="single" w:sz="6" w:space="0" w:color="auto"/>
            </w:tcBorders>
            <w:vAlign w:val="center"/>
          </w:tcPr>
          <w:p w:rsidR="006D52F9" w:rsidRPr="006D52F9" w:rsidRDefault="006D52F9" w:rsidP="006D52F9">
            <w:pPr>
              <w:bidi/>
              <w:jc w:val="center"/>
              <w:rPr>
                <w:rFonts w:eastAsia="Times New Roman" w:cs="B Nazanin"/>
              </w:rPr>
            </w:pPr>
          </w:p>
        </w:tc>
        <w:tc>
          <w:tcPr>
            <w:tcW w:w="1276" w:type="dxa"/>
            <w:tcBorders>
              <w:top w:val="single" w:sz="6" w:space="0" w:color="auto"/>
              <w:left w:val="single" w:sz="6" w:space="0" w:color="auto"/>
              <w:bottom w:val="thickThinLargeGap" w:sz="4" w:space="0" w:color="auto"/>
              <w:right w:val="single" w:sz="6" w:space="0" w:color="auto"/>
            </w:tcBorders>
            <w:vAlign w:val="center"/>
          </w:tcPr>
          <w:p w:rsidR="006D52F9" w:rsidRPr="006D52F9" w:rsidRDefault="006D52F9" w:rsidP="006D52F9">
            <w:pPr>
              <w:bidi/>
              <w:jc w:val="center"/>
              <w:rPr>
                <w:rFonts w:eastAsia="Calibri" w:cs="B Nazanin"/>
                <w:lang w:bidi="fa-IR"/>
              </w:rPr>
            </w:pPr>
          </w:p>
        </w:tc>
        <w:tc>
          <w:tcPr>
            <w:tcW w:w="2824" w:type="dxa"/>
            <w:tcBorders>
              <w:top w:val="single" w:sz="6" w:space="0" w:color="auto"/>
              <w:left w:val="single" w:sz="6" w:space="0" w:color="auto"/>
              <w:bottom w:val="thickThinLargeGap" w:sz="4" w:space="0" w:color="auto"/>
              <w:right w:val="thinThickSmallGap" w:sz="12" w:space="0" w:color="auto"/>
            </w:tcBorders>
            <w:vAlign w:val="center"/>
          </w:tcPr>
          <w:p w:rsidR="006D52F9" w:rsidRPr="006D52F9" w:rsidRDefault="006D52F9" w:rsidP="006D52F9">
            <w:pPr>
              <w:bidi/>
              <w:jc w:val="center"/>
              <w:rPr>
                <w:rFonts w:cs="B Nazanin"/>
              </w:rPr>
            </w:pPr>
          </w:p>
        </w:tc>
      </w:tr>
    </w:tbl>
    <w:tbl>
      <w:tblPr>
        <w:tblStyle w:val="TableGrid10"/>
        <w:tblpPr w:leftFromText="180" w:rightFromText="180" w:vertAnchor="text" w:horzAnchor="page" w:tblpX="5086" w:tblpY="397"/>
        <w:bidiVisual/>
        <w:tblW w:w="0" w:type="auto"/>
        <w:tblLook w:val="04A0" w:firstRow="1" w:lastRow="0" w:firstColumn="1" w:lastColumn="0" w:noHBand="0" w:noVBand="1"/>
      </w:tblPr>
      <w:tblGrid>
        <w:gridCol w:w="578"/>
        <w:gridCol w:w="420"/>
        <w:gridCol w:w="567"/>
        <w:gridCol w:w="423"/>
      </w:tblGrid>
      <w:tr w:rsidR="006D52F9" w:rsidRPr="006D52F9" w:rsidTr="00F2539B">
        <w:trPr>
          <w:trHeight w:val="127"/>
        </w:trPr>
        <w:tc>
          <w:tcPr>
            <w:tcW w:w="578" w:type="dxa"/>
            <w:tcBorders>
              <w:top w:val="nil"/>
              <w:left w:val="nil"/>
              <w:bottom w:val="nil"/>
            </w:tcBorders>
          </w:tcPr>
          <w:p w:rsidR="006D52F9" w:rsidRPr="006D52F9" w:rsidRDefault="006D52F9" w:rsidP="006D52F9">
            <w:pPr>
              <w:bidi/>
              <w:contextualSpacing/>
              <w:rPr>
                <w:rFonts w:cs="B Nazanin"/>
                <w:b/>
                <w:bCs/>
                <w:sz w:val="24"/>
                <w:szCs w:val="24"/>
                <w:rtl/>
              </w:rPr>
            </w:pPr>
            <w:r w:rsidRPr="006D52F9">
              <w:rPr>
                <w:rFonts w:cs="B Nazanin" w:hint="cs"/>
                <w:b/>
                <w:bCs/>
                <w:sz w:val="24"/>
                <w:szCs w:val="24"/>
                <w:rtl/>
              </w:rPr>
              <w:t>بلی</w:t>
            </w:r>
          </w:p>
        </w:tc>
        <w:tc>
          <w:tcPr>
            <w:tcW w:w="420" w:type="dxa"/>
            <w:tcBorders>
              <w:right w:val="single" w:sz="4" w:space="0" w:color="auto"/>
            </w:tcBorders>
          </w:tcPr>
          <w:p w:rsidR="006D52F9" w:rsidRPr="006D52F9" w:rsidRDefault="006D52F9" w:rsidP="006D52F9">
            <w:pPr>
              <w:bidi/>
              <w:contextualSpacing/>
              <w:rPr>
                <w:rFonts w:cs="B Nazanin"/>
                <w:b/>
                <w:bCs/>
                <w:sz w:val="24"/>
                <w:szCs w:val="24"/>
                <w:rtl/>
              </w:rPr>
            </w:pPr>
            <w:r w:rsidRPr="006D52F9">
              <w:rPr>
                <w:rFonts w:cs="B Nazanin"/>
                <w:b/>
                <w:bCs/>
                <w:sz w:val="24"/>
                <w:szCs w:val="24"/>
              </w:rPr>
              <w:sym w:font="Wingdings" w:char="F0FC"/>
            </w:r>
          </w:p>
        </w:tc>
        <w:tc>
          <w:tcPr>
            <w:tcW w:w="567" w:type="dxa"/>
            <w:tcBorders>
              <w:top w:val="nil"/>
              <w:left w:val="single" w:sz="4" w:space="0" w:color="auto"/>
              <w:bottom w:val="nil"/>
            </w:tcBorders>
          </w:tcPr>
          <w:p w:rsidR="006D52F9" w:rsidRPr="006D52F9" w:rsidRDefault="006D52F9" w:rsidP="006D52F9">
            <w:pPr>
              <w:bidi/>
              <w:contextualSpacing/>
              <w:rPr>
                <w:rFonts w:cs="B Nazanin"/>
                <w:b/>
                <w:bCs/>
                <w:sz w:val="24"/>
                <w:szCs w:val="24"/>
                <w:rtl/>
              </w:rPr>
            </w:pPr>
            <w:r w:rsidRPr="006D52F9">
              <w:rPr>
                <w:rFonts w:cs="B Nazanin" w:hint="cs"/>
                <w:b/>
                <w:bCs/>
                <w:sz w:val="24"/>
                <w:szCs w:val="24"/>
                <w:rtl/>
              </w:rPr>
              <w:t>خیر</w:t>
            </w:r>
          </w:p>
        </w:tc>
        <w:tc>
          <w:tcPr>
            <w:tcW w:w="423" w:type="dxa"/>
          </w:tcPr>
          <w:p w:rsidR="006D52F9" w:rsidRPr="006D52F9" w:rsidRDefault="006D52F9" w:rsidP="006D52F9">
            <w:pPr>
              <w:bidi/>
              <w:contextualSpacing/>
              <w:rPr>
                <w:rFonts w:cs="B Nazanin"/>
                <w:b/>
                <w:bCs/>
                <w:sz w:val="24"/>
                <w:szCs w:val="24"/>
                <w:rtl/>
              </w:rPr>
            </w:pPr>
          </w:p>
        </w:tc>
      </w:tr>
    </w:tbl>
    <w:p w:rsidR="006D52F9" w:rsidRPr="006D52F9" w:rsidRDefault="006D52F9" w:rsidP="006D52F9">
      <w:pPr>
        <w:bidi/>
        <w:rPr>
          <w:rFonts w:ascii="Franklin Gothic Book" w:eastAsia="+mn-ea" w:cs="2  Zar"/>
          <w:sz w:val="24"/>
          <w:szCs w:val="24"/>
          <w:rtl/>
          <w:lang w:bidi="fa-IR"/>
        </w:rPr>
      </w:pPr>
    </w:p>
    <w:p w:rsidR="006D52F9" w:rsidRPr="006D52F9" w:rsidRDefault="006D52F9" w:rsidP="00406013">
      <w:pPr>
        <w:numPr>
          <w:ilvl w:val="0"/>
          <w:numId w:val="1"/>
        </w:numPr>
        <w:bidi/>
        <w:ind w:left="360"/>
        <w:contextualSpacing/>
        <w:rPr>
          <w:rFonts w:cs="B Nazanin"/>
          <w:b/>
          <w:bCs/>
          <w:sz w:val="24"/>
          <w:szCs w:val="24"/>
          <w:rtl/>
        </w:rPr>
      </w:pPr>
      <w:r w:rsidRPr="006D52F9">
        <w:rPr>
          <w:rFonts w:cs="B Nazanin" w:hint="cs"/>
          <w:b/>
          <w:bCs/>
          <w:sz w:val="24"/>
          <w:szCs w:val="24"/>
          <w:rtl/>
        </w:rPr>
        <w:t>آیا این شاخص در سال گذشته هم به عنوان شاخص نامطلوب تکرار شده است ؟</w:t>
      </w:r>
    </w:p>
    <w:p w:rsidR="006D52F9" w:rsidRPr="006D52F9" w:rsidRDefault="006D52F9" w:rsidP="00406013">
      <w:pPr>
        <w:numPr>
          <w:ilvl w:val="0"/>
          <w:numId w:val="1"/>
        </w:numPr>
        <w:bidi/>
        <w:ind w:left="360"/>
        <w:contextualSpacing/>
        <w:rPr>
          <w:rFonts w:cs="B Nazanin"/>
          <w:b/>
          <w:bCs/>
          <w:sz w:val="24"/>
          <w:szCs w:val="24"/>
        </w:rPr>
      </w:pPr>
      <w:r w:rsidRPr="006D52F9">
        <w:rPr>
          <w:rFonts w:cs="B Nazanin" w:hint="cs"/>
          <w:b/>
          <w:bCs/>
          <w:sz w:val="24"/>
          <w:szCs w:val="24"/>
          <w:rtl/>
        </w:rPr>
        <w:t xml:space="preserve">در صورت پاسخ بلی ، دلایل عدم تحقق مداخلات را ذکر نمایید. </w:t>
      </w:r>
      <w:r w:rsidRPr="006D52F9">
        <w:rPr>
          <w:rFonts w:cs="B Nazanin" w:hint="cs"/>
          <w:sz w:val="24"/>
          <w:szCs w:val="24"/>
          <w:rtl/>
          <w:lang w:bidi="fa-IR"/>
        </w:rPr>
        <w:t xml:space="preserve">با مداخلات صورت گرفته در سال 1402 شاخص بیماریابی از 6.8 درصد مورد انتظار به 26.7 درصد افزایش یافته است. با ادامه روند مداخلات در سال جاری تلاش برای دستیابی به آمار بهتر صورت خواهد گرفت. </w:t>
      </w:r>
    </w:p>
    <w:p w:rsidR="006D52F9" w:rsidRPr="006D52F9" w:rsidRDefault="006D52F9" w:rsidP="006D52F9">
      <w:pPr>
        <w:bidi/>
        <w:rPr>
          <w:rFonts w:cs="B Nazanin"/>
          <w:b/>
          <w:bCs/>
          <w:sz w:val="24"/>
          <w:szCs w:val="24"/>
          <w:rtl/>
        </w:rPr>
      </w:pPr>
      <w:r w:rsidRPr="006D52F9">
        <w:rPr>
          <w:rFonts w:cs="B Nazanin"/>
          <w:b/>
          <w:bCs/>
          <w:sz w:val="24"/>
          <w:szCs w:val="24"/>
          <w:rtl/>
        </w:rPr>
        <w:t xml:space="preserve"> </w:t>
      </w:r>
    </w:p>
    <w:p w:rsidR="006D52F9" w:rsidRPr="006D52F9" w:rsidRDefault="006D52F9" w:rsidP="006D52F9">
      <w:pPr>
        <w:bidi/>
        <w:ind w:left="720"/>
        <w:contextualSpacing/>
        <w:rPr>
          <w:rFonts w:cs="B Nazanin"/>
          <w:b/>
          <w:bCs/>
          <w:sz w:val="24"/>
          <w:szCs w:val="24"/>
          <w:rtl/>
        </w:rPr>
      </w:pPr>
    </w:p>
    <w:p w:rsidR="006D52F9" w:rsidRPr="006D52F9" w:rsidRDefault="006D52F9" w:rsidP="006D52F9">
      <w:pPr>
        <w:bidi/>
        <w:ind w:left="720"/>
        <w:contextualSpacing/>
        <w:rPr>
          <w:rFonts w:cs="B Nazanin"/>
          <w:b/>
          <w:bCs/>
          <w:sz w:val="24"/>
          <w:szCs w:val="24"/>
          <w:rtl/>
        </w:rPr>
      </w:pPr>
    </w:p>
    <w:p w:rsidR="006D52F9" w:rsidRPr="006D52F9" w:rsidRDefault="006D52F9" w:rsidP="006D52F9">
      <w:pPr>
        <w:bidi/>
        <w:ind w:left="720"/>
        <w:contextualSpacing/>
        <w:rPr>
          <w:rFonts w:cs="B Nazanin"/>
          <w:b/>
          <w:bCs/>
          <w:sz w:val="24"/>
          <w:szCs w:val="24"/>
          <w:rtl/>
        </w:rPr>
      </w:pPr>
    </w:p>
    <w:p w:rsidR="006D52F9" w:rsidRPr="006D52F9" w:rsidRDefault="006D52F9" w:rsidP="006D52F9">
      <w:pPr>
        <w:bidi/>
        <w:ind w:left="720"/>
        <w:contextualSpacing/>
        <w:rPr>
          <w:rFonts w:cs="B Nazanin"/>
          <w:b/>
          <w:bCs/>
          <w:sz w:val="24"/>
          <w:szCs w:val="24"/>
          <w:rtl/>
        </w:rPr>
      </w:pPr>
    </w:p>
    <w:p w:rsidR="006D52F9" w:rsidRPr="006D52F9" w:rsidRDefault="006D52F9" w:rsidP="006D52F9">
      <w:pPr>
        <w:bidi/>
        <w:spacing w:line="168" w:lineRule="auto"/>
        <w:rPr>
          <w:rFonts w:ascii="Calibri" w:hAnsi="Calibri" w:cs="B Nazanin"/>
          <w:b/>
          <w:bCs/>
        </w:rPr>
      </w:pPr>
      <w:r w:rsidRPr="006D52F9">
        <w:rPr>
          <w:rFonts w:cs="B Nazanin" w:hint="cs"/>
          <w:b/>
          <w:bCs/>
          <w:sz w:val="28"/>
          <w:szCs w:val="28"/>
          <w:rtl/>
        </w:rPr>
        <w:lastRenderedPageBreak/>
        <w:t>عنوان شاخص</w:t>
      </w:r>
      <w:r w:rsidRPr="006D52F9">
        <w:rPr>
          <w:rFonts w:eastAsia="Times New Roman" w:cs="B Nazanin" w:hint="cs"/>
          <w:b/>
          <w:bCs/>
          <w:sz w:val="28"/>
          <w:szCs w:val="28"/>
          <w:rtl/>
        </w:rPr>
        <w:t xml:space="preserve">: </w:t>
      </w:r>
      <w:r w:rsidRPr="006D52F9">
        <w:rPr>
          <w:rFonts w:cs="B Nazanin" w:hint="cs"/>
          <w:b/>
          <w:bCs/>
          <w:rtl/>
        </w:rPr>
        <w:t>کشف طغیان بیماریهای منتقله از آب و غذا</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276"/>
        <w:gridCol w:w="2824"/>
      </w:tblGrid>
      <w:tr w:rsidR="006D52F9" w:rsidRPr="006D52F9" w:rsidTr="004904A0">
        <w:trPr>
          <w:cantSplit/>
          <w:jc w:val="center"/>
        </w:trPr>
        <w:tc>
          <w:tcPr>
            <w:tcW w:w="113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6D52F9" w:rsidRPr="006D52F9" w:rsidRDefault="006D52F9" w:rsidP="006D52F9">
            <w:pPr>
              <w:bidi/>
              <w:spacing w:before="240" w:after="60"/>
              <w:jc w:val="center"/>
              <w:outlineLvl w:val="7"/>
              <w:rPr>
                <w:rFonts w:ascii="Times New Roman" w:eastAsia="Times New Roman" w:hAnsi="Times New Roman" w:cs="B Nazanin"/>
                <w:b/>
                <w:bCs/>
                <w:sz w:val="24"/>
                <w:szCs w:val="24"/>
                <w:rtl/>
                <w:lang w:bidi="fa-IR"/>
              </w:rPr>
            </w:pPr>
            <w:r w:rsidRPr="006D52F9">
              <w:rPr>
                <w:rFonts w:ascii="Times New Roman" w:eastAsia="Times New Roman" w:hAnsi="Times New Roman" w:cs="B Nazanin" w:hint="cs"/>
                <w:b/>
                <w:bCs/>
                <w:sz w:val="24"/>
                <w:szCs w:val="24"/>
                <w:rtl/>
                <w:lang w:bidi="fa-IR"/>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D52F9" w:rsidRPr="006D52F9" w:rsidRDefault="006D52F9" w:rsidP="006D52F9">
            <w:pPr>
              <w:bidi/>
              <w:jc w:val="center"/>
              <w:rPr>
                <w:rFonts w:cs="B Nazanin"/>
                <w:b/>
                <w:bCs/>
                <w:sz w:val="24"/>
                <w:szCs w:val="24"/>
              </w:rPr>
            </w:pPr>
            <w:r w:rsidRPr="006D52F9">
              <w:rPr>
                <w:rFonts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D52F9" w:rsidRPr="006D52F9" w:rsidRDefault="006D52F9" w:rsidP="006D52F9">
            <w:pPr>
              <w:bidi/>
              <w:jc w:val="center"/>
              <w:rPr>
                <w:rFonts w:cs="B Nazanin"/>
                <w:b/>
                <w:bCs/>
                <w:sz w:val="24"/>
                <w:szCs w:val="24"/>
              </w:rPr>
            </w:pPr>
            <w:r w:rsidRPr="006D52F9">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D52F9" w:rsidRPr="006D52F9" w:rsidRDefault="006D52F9" w:rsidP="006D52F9">
            <w:pPr>
              <w:bidi/>
              <w:jc w:val="center"/>
              <w:rPr>
                <w:rFonts w:cs="B Nazanin"/>
                <w:b/>
                <w:bCs/>
                <w:sz w:val="24"/>
                <w:szCs w:val="24"/>
              </w:rPr>
            </w:pPr>
            <w:r w:rsidRPr="006D52F9">
              <w:rPr>
                <w:rFonts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6D52F9" w:rsidRPr="006D52F9" w:rsidRDefault="006D52F9" w:rsidP="006D52F9">
            <w:pPr>
              <w:bidi/>
              <w:spacing w:before="240" w:after="60"/>
              <w:jc w:val="center"/>
              <w:outlineLvl w:val="7"/>
              <w:rPr>
                <w:rFonts w:ascii="Times New Roman" w:eastAsia="Times New Roman" w:hAnsi="Times New Roman" w:cs="B Nazanin"/>
                <w:b/>
                <w:bCs/>
                <w:sz w:val="24"/>
                <w:szCs w:val="24"/>
                <w:rtl/>
                <w:lang w:bidi="fa-IR"/>
              </w:rPr>
            </w:pPr>
            <w:r w:rsidRPr="006D52F9">
              <w:rPr>
                <w:rFonts w:ascii="Times New Roman" w:eastAsia="Times New Roman" w:hAnsi="Times New Roman" w:cs="B Nazanin" w:hint="cs"/>
                <w:b/>
                <w:bCs/>
                <w:sz w:val="24"/>
                <w:szCs w:val="24"/>
                <w:rtl/>
                <w:lang w:bidi="fa-IR"/>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D52F9" w:rsidRPr="006D52F9" w:rsidRDefault="006D52F9" w:rsidP="006D52F9">
            <w:pPr>
              <w:bidi/>
              <w:spacing w:before="240" w:after="60"/>
              <w:jc w:val="center"/>
              <w:outlineLvl w:val="7"/>
              <w:rPr>
                <w:rFonts w:ascii="Times New Roman" w:eastAsia="Times New Roman" w:hAnsi="Times New Roman" w:cs="B Nazanin"/>
                <w:b/>
                <w:bCs/>
                <w:sz w:val="24"/>
                <w:szCs w:val="24"/>
                <w:lang w:bidi="fa-IR"/>
              </w:rPr>
            </w:pPr>
            <w:r w:rsidRPr="006D52F9">
              <w:rPr>
                <w:rFonts w:ascii="Times New Roman" w:eastAsia="Times New Roman" w:hAnsi="Times New Roman" w:cs="B Nazanin" w:hint="cs"/>
                <w:b/>
                <w:bCs/>
                <w:sz w:val="24"/>
                <w:szCs w:val="24"/>
                <w:rtl/>
                <w:lang w:bidi="fa-IR"/>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6D52F9" w:rsidRPr="006D52F9" w:rsidRDefault="006D52F9" w:rsidP="006D52F9">
            <w:pPr>
              <w:bidi/>
              <w:jc w:val="center"/>
              <w:rPr>
                <w:rFonts w:cs="B Nazanin"/>
                <w:b/>
                <w:bCs/>
                <w:sz w:val="24"/>
                <w:szCs w:val="24"/>
                <w:rtl/>
              </w:rPr>
            </w:pPr>
            <w:r w:rsidRPr="006D52F9">
              <w:rPr>
                <w:rFonts w:cs="B Nazanin" w:hint="cs"/>
                <w:b/>
                <w:bCs/>
                <w:sz w:val="24"/>
                <w:szCs w:val="24"/>
                <w:rtl/>
              </w:rPr>
              <w:t>نتایج</w:t>
            </w:r>
          </w:p>
        </w:tc>
      </w:tr>
      <w:tr w:rsidR="006D52F9" w:rsidRPr="006D52F9" w:rsidTr="004904A0">
        <w:trPr>
          <w:cantSplit/>
          <w:trHeight w:val="213"/>
          <w:jc w:val="center"/>
        </w:trPr>
        <w:tc>
          <w:tcPr>
            <w:tcW w:w="1138"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6D52F9" w:rsidRPr="006D52F9" w:rsidRDefault="006D52F9" w:rsidP="006D52F9">
            <w:pPr>
              <w:spacing w:after="0"/>
              <w:rPr>
                <w:rFonts w:ascii="Times New Roman" w:eastAsia="Times New Roman" w:hAnsi="Times New Roman" w:cs="B Zar"/>
                <w:b/>
                <w:bCs/>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6D52F9" w:rsidRPr="006D52F9" w:rsidRDefault="006D52F9" w:rsidP="006D52F9">
            <w:pPr>
              <w:spacing w:after="0"/>
              <w:rPr>
                <w:rFonts w:ascii="Calibri" w:eastAsia="Calibri" w:hAnsi="Calibri" w:cs="B Zar"/>
                <w:b/>
                <w:bCs/>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6D52F9" w:rsidRPr="006D52F9" w:rsidRDefault="006D52F9" w:rsidP="006D52F9">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6D52F9" w:rsidRPr="006D52F9" w:rsidRDefault="006D52F9" w:rsidP="006D52F9">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D52F9" w:rsidRPr="006D52F9" w:rsidRDefault="006D52F9" w:rsidP="006D52F9">
            <w:pPr>
              <w:bidi/>
              <w:spacing w:before="240" w:after="60"/>
              <w:jc w:val="center"/>
              <w:outlineLvl w:val="7"/>
              <w:rPr>
                <w:rFonts w:ascii="Times New Roman" w:eastAsia="Times New Roman" w:hAnsi="Times New Roman" w:cs="B Nazanin"/>
                <w:b/>
                <w:bCs/>
                <w:sz w:val="24"/>
                <w:szCs w:val="24"/>
                <w:lang w:bidi="fa-IR"/>
              </w:rPr>
            </w:pPr>
            <w:r w:rsidRPr="006D52F9">
              <w:rPr>
                <w:rFonts w:ascii="Times New Roman" w:eastAsia="Times New Roman" w:hAnsi="Times New Roman" w:cs="B Nazanin" w:hint="cs"/>
                <w:b/>
                <w:bCs/>
                <w:sz w:val="24"/>
                <w:szCs w:val="24"/>
                <w:rtl/>
                <w:lang w:bidi="fa-IR"/>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6D52F9" w:rsidRPr="006D52F9" w:rsidRDefault="006D52F9" w:rsidP="006D52F9">
            <w:pPr>
              <w:bidi/>
              <w:spacing w:before="240" w:after="60"/>
              <w:jc w:val="center"/>
              <w:outlineLvl w:val="7"/>
              <w:rPr>
                <w:rFonts w:ascii="Times New Roman" w:eastAsia="Times New Roman" w:hAnsi="Times New Roman" w:cs="B Nazanin"/>
                <w:b/>
                <w:bCs/>
                <w:sz w:val="24"/>
                <w:szCs w:val="24"/>
                <w:lang w:bidi="fa-IR"/>
              </w:rPr>
            </w:pPr>
            <w:r w:rsidRPr="006D52F9">
              <w:rPr>
                <w:rFonts w:ascii="Times New Roman" w:eastAsia="Times New Roman" w:hAnsi="Times New Roman" w:cs="B Nazanin" w:hint="cs"/>
                <w:b/>
                <w:bCs/>
                <w:sz w:val="24"/>
                <w:szCs w:val="24"/>
                <w:rtl/>
                <w:lang w:bidi="fa-IR"/>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6D52F9" w:rsidRPr="006D52F9" w:rsidRDefault="006D52F9" w:rsidP="006D52F9">
            <w:pPr>
              <w:bidi/>
              <w:spacing w:before="240" w:after="60"/>
              <w:jc w:val="center"/>
              <w:outlineLvl w:val="7"/>
              <w:rPr>
                <w:rFonts w:ascii="Times New Roman" w:eastAsia="Times New Roman" w:hAnsi="Times New Roman" w:cs="B Nazanin"/>
                <w:b/>
                <w:bCs/>
                <w:sz w:val="24"/>
                <w:szCs w:val="24"/>
                <w:lang w:bidi="fa-IR"/>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6D52F9" w:rsidRPr="006D52F9" w:rsidRDefault="006D52F9" w:rsidP="006D52F9">
            <w:pPr>
              <w:spacing w:after="0"/>
              <w:rPr>
                <w:rFonts w:ascii="Calibri" w:eastAsia="Calibri" w:hAnsi="Calibri" w:cs="B Zar"/>
                <w:b/>
                <w:bCs/>
                <w:lang w:bidi="fa-IR"/>
              </w:rPr>
            </w:pPr>
          </w:p>
        </w:tc>
      </w:tr>
      <w:tr w:rsidR="006D52F9" w:rsidRPr="006D52F9" w:rsidTr="004904A0">
        <w:trPr>
          <w:cantSplit/>
          <w:trHeight w:val="498"/>
          <w:jc w:val="center"/>
        </w:trPr>
        <w:tc>
          <w:tcPr>
            <w:tcW w:w="1138" w:type="dxa"/>
            <w:tcBorders>
              <w:top w:val="thickThinLargeGap" w:sz="4" w:space="0" w:color="auto"/>
              <w:left w:val="thickThinLargeGap" w:sz="4" w:space="0" w:color="auto"/>
              <w:bottom w:val="single" w:sz="6" w:space="0" w:color="auto"/>
              <w:right w:val="single" w:sz="6" w:space="0" w:color="auto"/>
            </w:tcBorders>
            <w:vAlign w:val="center"/>
          </w:tcPr>
          <w:p w:rsidR="006D52F9" w:rsidRPr="006D52F9" w:rsidRDefault="006D52F9" w:rsidP="006D52F9">
            <w:pPr>
              <w:bidi/>
              <w:jc w:val="center"/>
              <w:rPr>
                <w:rFonts w:eastAsia="Times New Roman" w:cs="B Nazanin"/>
              </w:rPr>
            </w:pPr>
            <w:r w:rsidRPr="006D52F9">
              <w:rPr>
                <w:rFonts w:eastAsia="Times New Roman" w:cs="B Nazanin" w:hint="cs"/>
                <w:rtl/>
              </w:rPr>
              <w:t>1</w:t>
            </w:r>
          </w:p>
        </w:tc>
        <w:tc>
          <w:tcPr>
            <w:tcW w:w="3834" w:type="dxa"/>
            <w:tcBorders>
              <w:top w:val="thickThinLargeGap" w:sz="4" w:space="0" w:color="auto"/>
              <w:left w:val="single" w:sz="6" w:space="0" w:color="auto"/>
              <w:bottom w:val="single" w:sz="6" w:space="0" w:color="auto"/>
              <w:right w:val="single" w:sz="6" w:space="0" w:color="auto"/>
            </w:tcBorders>
            <w:vAlign w:val="center"/>
          </w:tcPr>
          <w:p w:rsidR="006D52F9" w:rsidRPr="006D52F9" w:rsidRDefault="006D52F9" w:rsidP="006D52F9">
            <w:pPr>
              <w:bidi/>
              <w:rPr>
                <w:rFonts w:eastAsia="Times New Roman" w:cs="B Nazanin"/>
              </w:rPr>
            </w:pPr>
            <w:r w:rsidRPr="006D52F9">
              <w:rPr>
                <w:rFonts w:eastAsia="Times New Roman" w:cs="B Nazanin" w:hint="cs"/>
                <w:rtl/>
              </w:rPr>
              <w:t>برگزاری جلسه هماهنگی با کارشناسان کنترل عفونت بیمارستانها در خصوص افزایش حساسیت کادر درمان</w:t>
            </w:r>
          </w:p>
        </w:tc>
        <w:tc>
          <w:tcPr>
            <w:tcW w:w="1275" w:type="dxa"/>
            <w:tcBorders>
              <w:top w:val="thickThinLargeGap" w:sz="4" w:space="0" w:color="auto"/>
              <w:left w:val="single" w:sz="6" w:space="0" w:color="auto"/>
              <w:bottom w:val="single" w:sz="6" w:space="0" w:color="auto"/>
              <w:right w:val="single" w:sz="6" w:space="0" w:color="auto"/>
            </w:tcBorders>
            <w:vAlign w:val="center"/>
          </w:tcPr>
          <w:p w:rsidR="006D52F9" w:rsidRPr="006D52F9" w:rsidRDefault="006D52F9" w:rsidP="006D52F9">
            <w:pPr>
              <w:bidi/>
              <w:jc w:val="center"/>
              <w:rPr>
                <w:rFonts w:eastAsia="Times New Roman" w:cs="B Nazanin"/>
                <w:rtl/>
              </w:rPr>
            </w:pPr>
            <w:r w:rsidRPr="006D52F9">
              <w:rPr>
                <w:rFonts w:eastAsia="Times New Roman" w:cs="B Nazanin" w:hint="cs"/>
                <w:rtl/>
              </w:rPr>
              <w:t>کارشناس برنامه</w:t>
            </w:r>
          </w:p>
        </w:tc>
        <w:tc>
          <w:tcPr>
            <w:tcW w:w="1276" w:type="dxa"/>
            <w:tcBorders>
              <w:top w:val="thickThinLargeGap" w:sz="4" w:space="0" w:color="auto"/>
              <w:left w:val="single" w:sz="6" w:space="0" w:color="auto"/>
              <w:bottom w:val="single" w:sz="6" w:space="0" w:color="auto"/>
              <w:right w:val="single" w:sz="6" w:space="0" w:color="auto"/>
            </w:tcBorders>
            <w:vAlign w:val="center"/>
          </w:tcPr>
          <w:p w:rsidR="006D52F9" w:rsidRPr="006D52F9" w:rsidRDefault="006D52F9" w:rsidP="006D52F9">
            <w:pPr>
              <w:bidi/>
              <w:jc w:val="center"/>
              <w:rPr>
                <w:rFonts w:eastAsia="Times New Roman" w:cs="B Nazanin"/>
              </w:rPr>
            </w:pPr>
            <w:r w:rsidRPr="006D52F9">
              <w:rPr>
                <w:rFonts w:eastAsia="Times New Roman" w:cs="B Nazanin" w:hint="cs"/>
                <w:rtl/>
              </w:rPr>
              <w:t>مراجعین به بیمارستانها</w:t>
            </w:r>
          </w:p>
        </w:tc>
        <w:tc>
          <w:tcPr>
            <w:tcW w:w="1134" w:type="dxa"/>
            <w:tcBorders>
              <w:top w:val="thickThinLargeGap" w:sz="4" w:space="0" w:color="auto"/>
              <w:left w:val="single" w:sz="6" w:space="0" w:color="auto"/>
              <w:bottom w:val="single" w:sz="6" w:space="0" w:color="auto"/>
              <w:right w:val="single" w:sz="6" w:space="0" w:color="auto"/>
            </w:tcBorders>
            <w:vAlign w:val="center"/>
          </w:tcPr>
          <w:p w:rsidR="006D52F9" w:rsidRPr="006D52F9" w:rsidRDefault="006D52F9" w:rsidP="006D52F9">
            <w:pPr>
              <w:bidi/>
              <w:jc w:val="center"/>
              <w:rPr>
                <w:rFonts w:eastAsia="Times New Roman" w:cs="B Nazanin"/>
              </w:rPr>
            </w:pPr>
            <w:r w:rsidRPr="006D52F9">
              <w:rPr>
                <w:rFonts w:eastAsia="Times New Roman" w:cs="B Nazanin" w:hint="cs"/>
                <w:rtl/>
              </w:rPr>
              <w:t>22/02/1402</w:t>
            </w:r>
          </w:p>
        </w:tc>
        <w:tc>
          <w:tcPr>
            <w:tcW w:w="1134" w:type="dxa"/>
            <w:tcBorders>
              <w:top w:val="thickThinLargeGap" w:sz="4" w:space="0" w:color="auto"/>
              <w:left w:val="single" w:sz="6" w:space="0" w:color="auto"/>
              <w:bottom w:val="single" w:sz="6" w:space="0" w:color="auto"/>
              <w:right w:val="single" w:sz="6" w:space="0" w:color="auto"/>
            </w:tcBorders>
            <w:vAlign w:val="center"/>
          </w:tcPr>
          <w:p w:rsidR="006D52F9" w:rsidRPr="006D52F9" w:rsidRDefault="006D52F9" w:rsidP="006D52F9">
            <w:pPr>
              <w:bidi/>
              <w:jc w:val="center"/>
              <w:rPr>
                <w:rFonts w:eastAsia="Times New Roman" w:cs="B Nazanin"/>
              </w:rPr>
            </w:pPr>
            <w:r w:rsidRPr="006D52F9">
              <w:rPr>
                <w:rFonts w:eastAsia="Times New Roman" w:cs="B Nazanin" w:hint="cs"/>
                <w:rtl/>
              </w:rPr>
              <w:t>22/02/1402</w:t>
            </w:r>
          </w:p>
        </w:tc>
        <w:tc>
          <w:tcPr>
            <w:tcW w:w="1276" w:type="dxa"/>
            <w:tcBorders>
              <w:top w:val="thickThinLargeGap" w:sz="4" w:space="0" w:color="auto"/>
              <w:left w:val="single" w:sz="6" w:space="0" w:color="auto"/>
              <w:bottom w:val="single" w:sz="6" w:space="0" w:color="auto"/>
              <w:right w:val="single" w:sz="6" w:space="0" w:color="auto"/>
            </w:tcBorders>
            <w:vAlign w:val="center"/>
          </w:tcPr>
          <w:p w:rsidR="006D52F9" w:rsidRPr="006D52F9" w:rsidRDefault="006D52F9" w:rsidP="006D52F9">
            <w:pPr>
              <w:bidi/>
              <w:jc w:val="center"/>
              <w:rPr>
                <w:rFonts w:eastAsia="Times New Roman" w:cs="B Nazanin"/>
              </w:rPr>
            </w:pPr>
            <w:r w:rsidRPr="006D52F9">
              <w:rPr>
                <w:rFonts w:eastAsia="Times New Roman" w:cs="B Nazanin" w:hint="cs"/>
                <w:rtl/>
              </w:rPr>
              <w:t>ستاد</w:t>
            </w:r>
          </w:p>
        </w:tc>
        <w:tc>
          <w:tcPr>
            <w:tcW w:w="2824" w:type="dxa"/>
            <w:tcBorders>
              <w:top w:val="thickThinLargeGap" w:sz="4" w:space="0" w:color="auto"/>
              <w:left w:val="single" w:sz="6" w:space="0" w:color="auto"/>
              <w:bottom w:val="single" w:sz="6" w:space="0" w:color="auto"/>
              <w:right w:val="thinThickSmallGap" w:sz="12" w:space="0" w:color="auto"/>
            </w:tcBorders>
            <w:vAlign w:val="center"/>
          </w:tcPr>
          <w:p w:rsidR="006D52F9" w:rsidRPr="006D52F9" w:rsidRDefault="006D52F9" w:rsidP="006D52F9">
            <w:pPr>
              <w:bidi/>
              <w:jc w:val="center"/>
              <w:rPr>
                <w:rFonts w:eastAsia="Times New Roman" w:cs="B Nazanin"/>
              </w:rPr>
            </w:pPr>
          </w:p>
        </w:tc>
      </w:tr>
      <w:tr w:rsidR="006D52F9" w:rsidRPr="006D52F9" w:rsidTr="004904A0">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6D52F9" w:rsidRPr="006D52F9" w:rsidRDefault="006D52F9" w:rsidP="006D52F9">
            <w:pPr>
              <w:bidi/>
              <w:jc w:val="center"/>
              <w:rPr>
                <w:rFonts w:eastAsia="Times New Roman" w:cs="B Nazanin"/>
              </w:rPr>
            </w:pPr>
            <w:r w:rsidRPr="006D52F9">
              <w:rPr>
                <w:rFonts w:eastAsia="Times New Roman" w:cs="B Nazanin" w:hint="cs"/>
                <w:rtl/>
              </w:rPr>
              <w:t>2</w:t>
            </w:r>
          </w:p>
        </w:tc>
        <w:tc>
          <w:tcPr>
            <w:tcW w:w="3834" w:type="dxa"/>
            <w:tcBorders>
              <w:top w:val="single" w:sz="6" w:space="0" w:color="auto"/>
              <w:left w:val="single" w:sz="6" w:space="0" w:color="auto"/>
              <w:bottom w:val="single" w:sz="6" w:space="0" w:color="auto"/>
              <w:right w:val="single" w:sz="6" w:space="0" w:color="auto"/>
            </w:tcBorders>
            <w:vAlign w:val="center"/>
          </w:tcPr>
          <w:p w:rsidR="006D52F9" w:rsidRPr="006D52F9" w:rsidRDefault="006D52F9" w:rsidP="006D52F9">
            <w:pPr>
              <w:bidi/>
              <w:rPr>
                <w:rFonts w:eastAsia="Calibri" w:cs="B Nazanin"/>
                <w:rtl/>
              </w:rPr>
            </w:pPr>
            <w:r w:rsidRPr="006D52F9">
              <w:rPr>
                <w:rFonts w:eastAsia="Times New Roman" w:cs="B Nazanin" w:hint="cs"/>
                <w:rtl/>
              </w:rPr>
              <w:t>طرح موضوع در جلسات شورای کارشناسی با حضور کارشناس مسئول واحد بهداشت محیط در زمینه رفع موانع گزارش موارد</w:t>
            </w:r>
          </w:p>
        </w:tc>
        <w:tc>
          <w:tcPr>
            <w:tcW w:w="1275" w:type="dxa"/>
            <w:tcBorders>
              <w:top w:val="single" w:sz="6" w:space="0" w:color="auto"/>
              <w:left w:val="single" w:sz="6" w:space="0" w:color="auto"/>
              <w:bottom w:val="single" w:sz="6" w:space="0" w:color="auto"/>
              <w:right w:val="single" w:sz="6" w:space="0" w:color="auto"/>
            </w:tcBorders>
            <w:vAlign w:val="center"/>
          </w:tcPr>
          <w:p w:rsidR="006D52F9" w:rsidRPr="006D52F9" w:rsidRDefault="006D52F9" w:rsidP="006D52F9">
            <w:pPr>
              <w:bidi/>
              <w:jc w:val="center"/>
              <w:rPr>
                <w:rFonts w:cs="B Nazanin"/>
                <w:rtl/>
              </w:rPr>
            </w:pPr>
            <w:r w:rsidRPr="006D52F9">
              <w:rPr>
                <w:rFonts w:cs="B Nazanin" w:hint="cs"/>
                <w:rtl/>
              </w:rPr>
              <w:t>کارشناس مسئول واحد</w:t>
            </w:r>
          </w:p>
        </w:tc>
        <w:tc>
          <w:tcPr>
            <w:tcW w:w="1276" w:type="dxa"/>
            <w:tcBorders>
              <w:top w:val="single" w:sz="6" w:space="0" w:color="auto"/>
              <w:left w:val="single" w:sz="6" w:space="0" w:color="auto"/>
              <w:bottom w:val="single" w:sz="6" w:space="0" w:color="auto"/>
              <w:right w:val="single" w:sz="6" w:space="0" w:color="auto"/>
            </w:tcBorders>
            <w:vAlign w:val="center"/>
          </w:tcPr>
          <w:p w:rsidR="006D52F9" w:rsidRPr="006D52F9" w:rsidRDefault="006D52F9" w:rsidP="006D52F9">
            <w:pPr>
              <w:bidi/>
              <w:jc w:val="center"/>
              <w:rPr>
                <w:rFonts w:eastAsia="Times New Roman" w:cs="B Nazanin"/>
                <w:rtl/>
              </w:rPr>
            </w:pPr>
            <w:r w:rsidRPr="006D52F9">
              <w:rPr>
                <w:rFonts w:eastAsia="Times New Roman" w:cs="B Nazanin" w:hint="cs"/>
                <w:rtl/>
              </w:rPr>
              <w:t>مراجعین به مراکز/پایگاهها</w:t>
            </w:r>
          </w:p>
        </w:tc>
        <w:tc>
          <w:tcPr>
            <w:tcW w:w="1134" w:type="dxa"/>
            <w:tcBorders>
              <w:top w:val="single" w:sz="6" w:space="0" w:color="auto"/>
              <w:left w:val="single" w:sz="6" w:space="0" w:color="auto"/>
              <w:bottom w:val="single" w:sz="6" w:space="0" w:color="auto"/>
              <w:right w:val="single" w:sz="6" w:space="0" w:color="auto"/>
            </w:tcBorders>
            <w:vAlign w:val="center"/>
          </w:tcPr>
          <w:p w:rsidR="006D52F9" w:rsidRPr="006D52F9" w:rsidRDefault="006D52F9" w:rsidP="006D52F9">
            <w:pPr>
              <w:bidi/>
              <w:jc w:val="center"/>
              <w:rPr>
                <w:rFonts w:eastAsia="Times New Roman" w:cs="B Nazanin"/>
              </w:rPr>
            </w:pPr>
            <w:r w:rsidRPr="006D52F9">
              <w:rPr>
                <w:rFonts w:eastAsia="Times New Roman" w:cs="B Nazanin" w:hint="cs"/>
                <w:rtl/>
              </w:rPr>
              <w:t>28/01/1403</w:t>
            </w:r>
          </w:p>
        </w:tc>
        <w:tc>
          <w:tcPr>
            <w:tcW w:w="1134" w:type="dxa"/>
            <w:tcBorders>
              <w:top w:val="single" w:sz="6" w:space="0" w:color="auto"/>
              <w:left w:val="single" w:sz="6" w:space="0" w:color="auto"/>
              <w:bottom w:val="single" w:sz="6" w:space="0" w:color="auto"/>
              <w:right w:val="single" w:sz="6" w:space="0" w:color="auto"/>
            </w:tcBorders>
            <w:vAlign w:val="center"/>
          </w:tcPr>
          <w:p w:rsidR="006D52F9" w:rsidRPr="006D52F9" w:rsidRDefault="006D52F9" w:rsidP="006D52F9">
            <w:pPr>
              <w:bidi/>
              <w:jc w:val="center"/>
              <w:rPr>
                <w:rFonts w:eastAsia="Times New Roman" w:cs="B Nazanin"/>
              </w:rPr>
            </w:pPr>
            <w:r w:rsidRPr="006D52F9">
              <w:rPr>
                <w:rFonts w:eastAsia="Times New Roman" w:cs="B Nazanin" w:hint="cs"/>
                <w:rtl/>
              </w:rPr>
              <w:t>28/01/1403</w:t>
            </w:r>
          </w:p>
        </w:tc>
        <w:tc>
          <w:tcPr>
            <w:tcW w:w="1276" w:type="dxa"/>
            <w:tcBorders>
              <w:top w:val="single" w:sz="6" w:space="0" w:color="auto"/>
              <w:left w:val="single" w:sz="6" w:space="0" w:color="auto"/>
              <w:bottom w:val="single" w:sz="6" w:space="0" w:color="auto"/>
              <w:right w:val="single" w:sz="6" w:space="0" w:color="auto"/>
            </w:tcBorders>
            <w:vAlign w:val="center"/>
          </w:tcPr>
          <w:p w:rsidR="006D52F9" w:rsidRPr="006D52F9" w:rsidRDefault="006D52F9" w:rsidP="006D52F9">
            <w:pPr>
              <w:bidi/>
              <w:jc w:val="center"/>
              <w:rPr>
                <w:rFonts w:eastAsia="Calibri" w:cs="B Nazanin"/>
                <w:lang w:bidi="fa-IR"/>
              </w:rPr>
            </w:pPr>
            <w:r w:rsidRPr="006D52F9">
              <w:rPr>
                <w:rFonts w:eastAsia="Calibri" w:cs="B Nazanin" w:hint="cs"/>
                <w:rtl/>
                <w:lang w:bidi="fa-IR"/>
              </w:rPr>
              <w:t>ستاد</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6D52F9" w:rsidRPr="006D52F9" w:rsidRDefault="006D52F9" w:rsidP="006D52F9">
            <w:pPr>
              <w:bidi/>
              <w:jc w:val="center"/>
              <w:rPr>
                <w:rFonts w:eastAsia="Times New Roman" w:cs="B Nazanin"/>
              </w:rPr>
            </w:pPr>
          </w:p>
        </w:tc>
      </w:tr>
      <w:tr w:rsidR="006D52F9" w:rsidRPr="006D52F9" w:rsidTr="004904A0">
        <w:trPr>
          <w:cantSplit/>
          <w:jc w:val="center"/>
        </w:trPr>
        <w:tc>
          <w:tcPr>
            <w:tcW w:w="1138" w:type="dxa"/>
            <w:tcBorders>
              <w:top w:val="single" w:sz="6" w:space="0" w:color="auto"/>
              <w:left w:val="thickThinLargeGap" w:sz="4" w:space="0" w:color="auto"/>
              <w:bottom w:val="thickThinLargeGap" w:sz="4" w:space="0" w:color="auto"/>
              <w:right w:val="single" w:sz="6" w:space="0" w:color="auto"/>
            </w:tcBorders>
            <w:vAlign w:val="center"/>
          </w:tcPr>
          <w:p w:rsidR="006D52F9" w:rsidRPr="006D52F9" w:rsidRDefault="006D52F9" w:rsidP="006D52F9">
            <w:pPr>
              <w:bidi/>
              <w:jc w:val="center"/>
              <w:rPr>
                <w:rFonts w:eastAsia="Times New Roman" w:cs="B Nazanin"/>
              </w:rPr>
            </w:pPr>
          </w:p>
        </w:tc>
        <w:tc>
          <w:tcPr>
            <w:tcW w:w="3834" w:type="dxa"/>
            <w:tcBorders>
              <w:top w:val="single" w:sz="6" w:space="0" w:color="auto"/>
              <w:left w:val="single" w:sz="6" w:space="0" w:color="auto"/>
              <w:bottom w:val="thickThinLargeGap" w:sz="4" w:space="0" w:color="auto"/>
              <w:right w:val="single" w:sz="6" w:space="0" w:color="auto"/>
            </w:tcBorders>
            <w:vAlign w:val="center"/>
          </w:tcPr>
          <w:p w:rsidR="006D52F9" w:rsidRPr="006D52F9" w:rsidRDefault="006D52F9" w:rsidP="006D52F9">
            <w:pPr>
              <w:bidi/>
              <w:jc w:val="center"/>
              <w:rPr>
                <w:rFonts w:eastAsia="Calibri" w:cs="B Nazanin"/>
                <w:rtl/>
              </w:rPr>
            </w:pPr>
          </w:p>
        </w:tc>
        <w:tc>
          <w:tcPr>
            <w:tcW w:w="1275" w:type="dxa"/>
            <w:tcBorders>
              <w:top w:val="single" w:sz="6" w:space="0" w:color="auto"/>
              <w:left w:val="single" w:sz="6" w:space="0" w:color="auto"/>
              <w:bottom w:val="thickThinLargeGap" w:sz="4" w:space="0" w:color="auto"/>
              <w:right w:val="single" w:sz="6" w:space="0" w:color="auto"/>
            </w:tcBorders>
            <w:vAlign w:val="center"/>
          </w:tcPr>
          <w:p w:rsidR="006D52F9" w:rsidRPr="006D52F9" w:rsidRDefault="006D52F9" w:rsidP="006D52F9">
            <w:pPr>
              <w:bidi/>
              <w:jc w:val="center"/>
              <w:rPr>
                <w:rFonts w:cs="B Nazanin"/>
                <w:rtl/>
              </w:rPr>
            </w:pPr>
          </w:p>
        </w:tc>
        <w:tc>
          <w:tcPr>
            <w:tcW w:w="1276" w:type="dxa"/>
            <w:tcBorders>
              <w:top w:val="single" w:sz="6" w:space="0" w:color="auto"/>
              <w:left w:val="single" w:sz="6" w:space="0" w:color="auto"/>
              <w:bottom w:val="thickThinLargeGap" w:sz="4" w:space="0" w:color="auto"/>
              <w:right w:val="single" w:sz="6" w:space="0" w:color="auto"/>
            </w:tcBorders>
            <w:vAlign w:val="center"/>
          </w:tcPr>
          <w:p w:rsidR="006D52F9" w:rsidRPr="006D52F9" w:rsidRDefault="006D52F9" w:rsidP="006D52F9">
            <w:pPr>
              <w:bidi/>
              <w:jc w:val="center"/>
              <w:rPr>
                <w:rFonts w:eastAsia="Times New Roman" w:cs="B Nazanin"/>
                <w:rtl/>
              </w:rPr>
            </w:pPr>
          </w:p>
        </w:tc>
        <w:tc>
          <w:tcPr>
            <w:tcW w:w="1134" w:type="dxa"/>
            <w:tcBorders>
              <w:top w:val="single" w:sz="6" w:space="0" w:color="auto"/>
              <w:left w:val="single" w:sz="6" w:space="0" w:color="auto"/>
              <w:bottom w:val="thickThinLargeGap" w:sz="4" w:space="0" w:color="auto"/>
              <w:right w:val="single" w:sz="6" w:space="0" w:color="auto"/>
            </w:tcBorders>
            <w:vAlign w:val="center"/>
          </w:tcPr>
          <w:p w:rsidR="006D52F9" w:rsidRPr="006D52F9" w:rsidRDefault="006D52F9" w:rsidP="006D52F9">
            <w:pPr>
              <w:bidi/>
              <w:jc w:val="center"/>
              <w:rPr>
                <w:rFonts w:eastAsia="Times New Roman" w:cs="B Nazanin"/>
              </w:rPr>
            </w:pPr>
          </w:p>
        </w:tc>
        <w:tc>
          <w:tcPr>
            <w:tcW w:w="1134" w:type="dxa"/>
            <w:tcBorders>
              <w:top w:val="single" w:sz="6" w:space="0" w:color="auto"/>
              <w:left w:val="single" w:sz="6" w:space="0" w:color="auto"/>
              <w:bottom w:val="thickThinLargeGap" w:sz="4" w:space="0" w:color="auto"/>
              <w:right w:val="single" w:sz="6" w:space="0" w:color="auto"/>
            </w:tcBorders>
            <w:vAlign w:val="center"/>
          </w:tcPr>
          <w:p w:rsidR="006D52F9" w:rsidRPr="006D52F9" w:rsidRDefault="006D52F9" w:rsidP="006D52F9">
            <w:pPr>
              <w:bidi/>
              <w:jc w:val="center"/>
              <w:rPr>
                <w:rFonts w:eastAsia="Times New Roman" w:cs="B Nazanin"/>
              </w:rPr>
            </w:pPr>
          </w:p>
        </w:tc>
        <w:tc>
          <w:tcPr>
            <w:tcW w:w="1276" w:type="dxa"/>
            <w:tcBorders>
              <w:top w:val="single" w:sz="6" w:space="0" w:color="auto"/>
              <w:left w:val="single" w:sz="6" w:space="0" w:color="auto"/>
              <w:bottom w:val="thickThinLargeGap" w:sz="4" w:space="0" w:color="auto"/>
              <w:right w:val="single" w:sz="6" w:space="0" w:color="auto"/>
            </w:tcBorders>
            <w:vAlign w:val="center"/>
          </w:tcPr>
          <w:p w:rsidR="006D52F9" w:rsidRPr="006D52F9" w:rsidRDefault="006D52F9" w:rsidP="006D52F9">
            <w:pPr>
              <w:bidi/>
              <w:jc w:val="center"/>
              <w:rPr>
                <w:rFonts w:eastAsia="Calibri" w:cs="B Nazanin"/>
                <w:lang w:bidi="fa-IR"/>
              </w:rPr>
            </w:pPr>
          </w:p>
        </w:tc>
        <w:tc>
          <w:tcPr>
            <w:tcW w:w="2824" w:type="dxa"/>
            <w:tcBorders>
              <w:top w:val="single" w:sz="6" w:space="0" w:color="auto"/>
              <w:left w:val="single" w:sz="6" w:space="0" w:color="auto"/>
              <w:bottom w:val="thickThinLargeGap" w:sz="4" w:space="0" w:color="auto"/>
              <w:right w:val="thinThickSmallGap" w:sz="12" w:space="0" w:color="auto"/>
            </w:tcBorders>
            <w:vAlign w:val="center"/>
          </w:tcPr>
          <w:p w:rsidR="006D52F9" w:rsidRPr="006D52F9" w:rsidRDefault="006D52F9" w:rsidP="006D52F9">
            <w:pPr>
              <w:bidi/>
              <w:jc w:val="center"/>
              <w:rPr>
                <w:rFonts w:cs="B Nazanin"/>
              </w:rPr>
            </w:pPr>
          </w:p>
        </w:tc>
      </w:tr>
    </w:tbl>
    <w:tbl>
      <w:tblPr>
        <w:tblStyle w:val="TableGrid10"/>
        <w:tblpPr w:leftFromText="180" w:rightFromText="180" w:vertAnchor="text" w:horzAnchor="page" w:tblpX="5086" w:tblpY="397"/>
        <w:bidiVisual/>
        <w:tblW w:w="0" w:type="auto"/>
        <w:tblLook w:val="04A0" w:firstRow="1" w:lastRow="0" w:firstColumn="1" w:lastColumn="0" w:noHBand="0" w:noVBand="1"/>
      </w:tblPr>
      <w:tblGrid>
        <w:gridCol w:w="578"/>
        <w:gridCol w:w="420"/>
        <w:gridCol w:w="567"/>
        <w:gridCol w:w="423"/>
      </w:tblGrid>
      <w:tr w:rsidR="006D52F9" w:rsidRPr="006D52F9" w:rsidTr="00F2539B">
        <w:trPr>
          <w:trHeight w:val="127"/>
        </w:trPr>
        <w:tc>
          <w:tcPr>
            <w:tcW w:w="578" w:type="dxa"/>
            <w:tcBorders>
              <w:top w:val="nil"/>
              <w:left w:val="nil"/>
              <w:bottom w:val="nil"/>
            </w:tcBorders>
          </w:tcPr>
          <w:p w:rsidR="006D52F9" w:rsidRPr="006D52F9" w:rsidRDefault="006D52F9" w:rsidP="006D52F9">
            <w:pPr>
              <w:bidi/>
              <w:contextualSpacing/>
              <w:rPr>
                <w:rFonts w:cs="B Nazanin"/>
                <w:b/>
                <w:bCs/>
                <w:sz w:val="24"/>
                <w:szCs w:val="24"/>
                <w:rtl/>
              </w:rPr>
            </w:pPr>
            <w:r w:rsidRPr="006D52F9">
              <w:rPr>
                <w:rFonts w:cs="B Nazanin" w:hint="cs"/>
                <w:b/>
                <w:bCs/>
                <w:sz w:val="24"/>
                <w:szCs w:val="24"/>
                <w:rtl/>
              </w:rPr>
              <w:t>بلی</w:t>
            </w:r>
          </w:p>
        </w:tc>
        <w:tc>
          <w:tcPr>
            <w:tcW w:w="420" w:type="dxa"/>
            <w:tcBorders>
              <w:right w:val="single" w:sz="4" w:space="0" w:color="auto"/>
            </w:tcBorders>
          </w:tcPr>
          <w:p w:rsidR="006D52F9" w:rsidRPr="006D52F9" w:rsidRDefault="006D52F9" w:rsidP="006D52F9">
            <w:pPr>
              <w:bidi/>
              <w:contextualSpacing/>
              <w:rPr>
                <w:rFonts w:cs="B Nazanin"/>
                <w:b/>
                <w:bCs/>
                <w:sz w:val="24"/>
                <w:szCs w:val="24"/>
                <w:rtl/>
              </w:rPr>
            </w:pPr>
            <w:r w:rsidRPr="006D52F9">
              <w:rPr>
                <w:rFonts w:cs="B Nazanin"/>
                <w:b/>
                <w:bCs/>
                <w:sz w:val="24"/>
                <w:szCs w:val="24"/>
              </w:rPr>
              <w:sym w:font="Wingdings" w:char="F0FC"/>
            </w:r>
          </w:p>
        </w:tc>
        <w:tc>
          <w:tcPr>
            <w:tcW w:w="567" w:type="dxa"/>
            <w:tcBorders>
              <w:top w:val="nil"/>
              <w:left w:val="single" w:sz="4" w:space="0" w:color="auto"/>
              <w:bottom w:val="nil"/>
            </w:tcBorders>
          </w:tcPr>
          <w:p w:rsidR="006D52F9" w:rsidRPr="006D52F9" w:rsidRDefault="006D52F9" w:rsidP="006D52F9">
            <w:pPr>
              <w:bidi/>
              <w:contextualSpacing/>
              <w:rPr>
                <w:rFonts w:cs="B Nazanin"/>
                <w:b/>
                <w:bCs/>
                <w:sz w:val="24"/>
                <w:szCs w:val="24"/>
                <w:rtl/>
              </w:rPr>
            </w:pPr>
            <w:r w:rsidRPr="006D52F9">
              <w:rPr>
                <w:rFonts w:cs="B Nazanin" w:hint="cs"/>
                <w:b/>
                <w:bCs/>
                <w:sz w:val="24"/>
                <w:szCs w:val="24"/>
                <w:rtl/>
              </w:rPr>
              <w:t>خیر</w:t>
            </w:r>
          </w:p>
        </w:tc>
        <w:tc>
          <w:tcPr>
            <w:tcW w:w="423" w:type="dxa"/>
          </w:tcPr>
          <w:p w:rsidR="006D52F9" w:rsidRPr="006D52F9" w:rsidRDefault="006D52F9" w:rsidP="006D52F9">
            <w:pPr>
              <w:bidi/>
              <w:contextualSpacing/>
              <w:rPr>
                <w:rFonts w:cs="B Nazanin"/>
                <w:b/>
                <w:bCs/>
                <w:sz w:val="24"/>
                <w:szCs w:val="24"/>
                <w:rtl/>
              </w:rPr>
            </w:pPr>
          </w:p>
        </w:tc>
      </w:tr>
    </w:tbl>
    <w:p w:rsidR="006D52F9" w:rsidRPr="006D52F9" w:rsidRDefault="006D52F9" w:rsidP="006D52F9">
      <w:pPr>
        <w:bidi/>
        <w:rPr>
          <w:rFonts w:ascii="Franklin Gothic Book" w:eastAsia="+mn-ea" w:cs="2  Zar"/>
          <w:sz w:val="24"/>
          <w:szCs w:val="24"/>
          <w:rtl/>
          <w:lang w:bidi="fa-IR"/>
        </w:rPr>
      </w:pPr>
    </w:p>
    <w:p w:rsidR="006D52F9" w:rsidRPr="006D52F9" w:rsidRDefault="006D52F9" w:rsidP="00406013">
      <w:pPr>
        <w:numPr>
          <w:ilvl w:val="0"/>
          <w:numId w:val="1"/>
        </w:numPr>
        <w:bidi/>
        <w:ind w:left="360"/>
        <w:contextualSpacing/>
        <w:rPr>
          <w:rFonts w:cs="B Nazanin"/>
          <w:b/>
          <w:bCs/>
          <w:sz w:val="24"/>
          <w:szCs w:val="24"/>
          <w:rtl/>
        </w:rPr>
      </w:pPr>
      <w:r w:rsidRPr="006D52F9">
        <w:rPr>
          <w:rFonts w:cs="B Nazanin" w:hint="cs"/>
          <w:b/>
          <w:bCs/>
          <w:sz w:val="24"/>
          <w:szCs w:val="24"/>
          <w:rtl/>
        </w:rPr>
        <w:t>آیا این شاخص در سال گذشته هم به عنوان شاخص نامطلوب تکرار شده است ؟</w:t>
      </w:r>
    </w:p>
    <w:p w:rsidR="004904A0" w:rsidRPr="004904A0" w:rsidRDefault="006D52F9" w:rsidP="00406013">
      <w:pPr>
        <w:numPr>
          <w:ilvl w:val="0"/>
          <w:numId w:val="1"/>
        </w:numPr>
        <w:bidi/>
        <w:ind w:left="360"/>
        <w:contextualSpacing/>
        <w:rPr>
          <w:rFonts w:cs="B Nazanin"/>
          <w:sz w:val="24"/>
          <w:szCs w:val="24"/>
          <w:lang w:bidi="fa-IR"/>
        </w:rPr>
      </w:pPr>
      <w:r w:rsidRPr="006D52F9">
        <w:rPr>
          <w:rFonts w:cs="B Nazanin" w:hint="cs"/>
          <w:b/>
          <w:bCs/>
          <w:sz w:val="24"/>
          <w:szCs w:val="24"/>
          <w:rtl/>
        </w:rPr>
        <w:t xml:space="preserve">در صورت پاسخ بلی ، دلایل عدم تحقق مداخلات را ذکر نمایید. </w:t>
      </w:r>
    </w:p>
    <w:p w:rsidR="00E86BBB" w:rsidRPr="006D52F9" w:rsidRDefault="006D52F9" w:rsidP="004904A0">
      <w:pPr>
        <w:numPr>
          <w:ilvl w:val="0"/>
          <w:numId w:val="1"/>
        </w:numPr>
        <w:bidi/>
        <w:ind w:left="360"/>
        <w:contextualSpacing/>
        <w:rPr>
          <w:rFonts w:cs="B Nazanin"/>
          <w:sz w:val="24"/>
          <w:szCs w:val="24"/>
          <w:rtl/>
          <w:lang w:bidi="fa-IR"/>
        </w:rPr>
      </w:pPr>
      <w:r w:rsidRPr="006D52F9">
        <w:rPr>
          <w:rFonts w:cs="B Nazanin" w:hint="cs"/>
          <w:sz w:val="24"/>
          <w:szCs w:val="24"/>
          <w:rtl/>
          <w:lang w:bidi="fa-IR"/>
        </w:rPr>
        <w:t>کشف، گزارش و کنترل طغیان به عنوان یک فعالیت مشترک واحد بیماریهای واگیر و بهداشت محیط، همواره به دلیل عدم همخوانی اهداف مشترک همواره دچار نقصان می باشد. تلاش بر این است که با جلسات کارشناسی در جهت رفع موانع اقدام شود.</w:t>
      </w:r>
    </w:p>
    <w:p w:rsidR="00E86BBB" w:rsidRDefault="00E86BBB" w:rsidP="00E86BBB">
      <w:pPr>
        <w:bidi/>
        <w:rPr>
          <w:rFonts w:cs="B Nazanin"/>
          <w:sz w:val="24"/>
          <w:szCs w:val="24"/>
          <w:rtl/>
          <w:lang w:bidi="fa-IR"/>
        </w:rPr>
      </w:pPr>
    </w:p>
    <w:p w:rsidR="00E86BBB" w:rsidRDefault="00E86BBB" w:rsidP="00E86BBB">
      <w:pPr>
        <w:bidi/>
        <w:rPr>
          <w:rFonts w:cs="B Nazanin"/>
          <w:sz w:val="24"/>
          <w:szCs w:val="24"/>
          <w:rtl/>
          <w:lang w:bidi="fa-IR"/>
        </w:rPr>
      </w:pPr>
    </w:p>
    <w:p w:rsidR="00E86BBB" w:rsidRDefault="00E86BBB" w:rsidP="00E86BBB">
      <w:pPr>
        <w:bidi/>
        <w:rPr>
          <w:rFonts w:cs="B Nazanin"/>
          <w:sz w:val="24"/>
          <w:szCs w:val="24"/>
          <w:rtl/>
          <w:lang w:bidi="fa-IR"/>
        </w:rPr>
      </w:pPr>
    </w:p>
    <w:p w:rsidR="006D52F9" w:rsidRDefault="006D52F9" w:rsidP="00E86BBB">
      <w:pPr>
        <w:bidi/>
        <w:rPr>
          <w:rFonts w:cs="B Nazanin"/>
          <w:sz w:val="24"/>
          <w:szCs w:val="24"/>
          <w:rtl/>
          <w:lang w:bidi="fa-IR"/>
        </w:rPr>
        <w:sectPr w:rsidR="006D52F9" w:rsidSect="006D52F9">
          <w:pgSz w:w="15840" w:h="12240" w:orient="landscape"/>
          <w:pgMar w:top="811"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F6B08" w:rsidRPr="00FF6B08" w:rsidRDefault="00FF6B08" w:rsidP="00FF6B08">
      <w:pPr>
        <w:bidi/>
        <w:rPr>
          <w:rFonts w:cs="B Nazanin"/>
          <w:sz w:val="28"/>
          <w:szCs w:val="28"/>
          <w:rtl/>
          <w:lang w:bidi="fa-IR"/>
        </w:rPr>
      </w:pPr>
      <w:r w:rsidRPr="00FF6B08">
        <w:rPr>
          <w:rFonts w:cs="B Nazanin" w:hint="cs"/>
          <w:b/>
          <w:bCs/>
          <w:sz w:val="28"/>
          <w:szCs w:val="28"/>
          <w:rtl/>
          <w:lang w:bidi="fa-IR"/>
        </w:rPr>
        <w:lastRenderedPageBreak/>
        <w:t xml:space="preserve">نام برنامه :  </w:t>
      </w:r>
      <w:r w:rsidRPr="00FF6B08">
        <w:rPr>
          <w:rFonts w:ascii="Calibri" w:eastAsia="Calibri" w:hAnsi="Calibri" w:cs="B Nazanin" w:hint="cs"/>
          <w:b/>
          <w:bCs/>
          <w:sz w:val="28"/>
          <w:szCs w:val="28"/>
          <w:rtl/>
          <w:lang w:bidi="fa-IR"/>
        </w:rPr>
        <w:t>بیماریهای قابل پیشگیری با واکسن</w:t>
      </w:r>
    </w:p>
    <w:p w:rsidR="00FF6B08" w:rsidRPr="00FF6B08" w:rsidRDefault="00FF6B08" w:rsidP="00FF6B08">
      <w:pPr>
        <w:bidi/>
        <w:spacing w:after="0"/>
        <w:rPr>
          <w:rFonts w:cs="B Nazanin"/>
          <w:b/>
          <w:bCs/>
          <w:sz w:val="28"/>
          <w:szCs w:val="28"/>
          <w:rtl/>
          <w:lang w:bidi="fa-IR"/>
        </w:rPr>
      </w:pPr>
      <w:r w:rsidRPr="00FF6B08">
        <w:rPr>
          <w:rFonts w:cs="B Nazanin" w:hint="cs"/>
          <w:b/>
          <w:bCs/>
          <w:sz w:val="28"/>
          <w:szCs w:val="28"/>
          <w:rtl/>
          <w:lang w:bidi="fa-IR"/>
        </w:rPr>
        <w:t>الف )جامعه آماری:</w:t>
      </w:r>
    </w:p>
    <w:p w:rsidR="00FF6B08" w:rsidRPr="00FF6B08" w:rsidRDefault="00FF6B08" w:rsidP="00FF6B08">
      <w:pPr>
        <w:bidi/>
        <w:spacing w:after="0"/>
        <w:rPr>
          <w:rFonts w:ascii="B Zar" w:cs="B Nazanin"/>
          <w:rtl/>
        </w:rPr>
      </w:pPr>
      <w:r w:rsidRPr="00FF6B08">
        <w:rPr>
          <w:rFonts w:cs="B Nazanin" w:hint="cs"/>
          <w:b/>
          <w:bCs/>
          <w:sz w:val="24"/>
          <w:szCs w:val="24"/>
          <w:rtl/>
          <w:lang w:bidi="fa-IR"/>
        </w:rPr>
        <w:t xml:space="preserve">سرخجه مادرزادی: </w:t>
      </w:r>
      <w:r w:rsidRPr="00FF6B08">
        <w:rPr>
          <w:rFonts w:cs="B Nazanin" w:hint="cs"/>
          <w:sz w:val="24"/>
          <w:szCs w:val="24"/>
          <w:rtl/>
          <w:lang w:bidi="fa-IR"/>
        </w:rPr>
        <w:t xml:space="preserve">مورد انتظار شناسایی مورد مشکوک به </w:t>
      </w:r>
      <w:r w:rsidRPr="00FF6B08">
        <w:rPr>
          <w:rFonts w:cs="B Nazanin"/>
          <w:sz w:val="24"/>
          <w:szCs w:val="24"/>
          <w:lang w:bidi="fa-IR"/>
        </w:rPr>
        <w:t>CRS</w:t>
      </w:r>
      <w:r w:rsidRPr="00FF6B08">
        <w:rPr>
          <w:rFonts w:cs="B Nazanin" w:hint="cs"/>
          <w:sz w:val="24"/>
          <w:szCs w:val="24"/>
          <w:rtl/>
          <w:lang w:bidi="fa-IR"/>
        </w:rPr>
        <w:t xml:space="preserve"> بر اساس </w:t>
      </w:r>
      <w:r w:rsidRPr="00FF6B08">
        <w:rPr>
          <w:rFonts w:ascii="B Zar" w:cs="B Nazanin" w:hint="cs"/>
          <w:rtl/>
        </w:rPr>
        <w:t>حداقل</w:t>
      </w:r>
      <w:r w:rsidRPr="00FF6B08">
        <w:rPr>
          <w:rFonts w:ascii="B Zar" w:cs="B Nazanin"/>
        </w:rPr>
        <w:t xml:space="preserve"> 2 </w:t>
      </w:r>
      <w:r w:rsidRPr="00FF6B08">
        <w:rPr>
          <w:rFonts w:ascii="B Zar" w:cs="B Nazanin" w:hint="cs"/>
          <w:rtl/>
        </w:rPr>
        <w:t>مورد</w:t>
      </w:r>
      <w:r w:rsidRPr="00FF6B08">
        <w:rPr>
          <w:rFonts w:ascii="B Zar" w:cs="B Nazanin"/>
        </w:rPr>
        <w:t xml:space="preserve"> </w:t>
      </w:r>
      <w:r w:rsidRPr="00FF6B08">
        <w:rPr>
          <w:rFonts w:ascii="B Zar" w:cs="B Nazanin" w:hint="cs"/>
          <w:rtl/>
        </w:rPr>
        <w:t>به</w:t>
      </w:r>
      <w:r w:rsidRPr="00FF6B08">
        <w:rPr>
          <w:rFonts w:ascii="B Zar" w:cs="B Nazanin"/>
        </w:rPr>
        <w:t xml:space="preserve"> </w:t>
      </w:r>
      <w:r w:rsidRPr="00FF6B08">
        <w:rPr>
          <w:rFonts w:ascii="B Zar" w:cs="B Nazanin" w:hint="cs"/>
          <w:rtl/>
        </w:rPr>
        <w:t>ازای</w:t>
      </w:r>
      <w:r w:rsidRPr="00FF6B08">
        <w:rPr>
          <w:rFonts w:ascii="B Zar" w:cs="B Nazanin"/>
        </w:rPr>
        <w:t xml:space="preserve"> </w:t>
      </w:r>
      <w:r w:rsidRPr="00FF6B08">
        <w:rPr>
          <w:rFonts w:ascii="B Zar" w:cs="B Nazanin" w:hint="cs"/>
          <w:rtl/>
        </w:rPr>
        <w:t>هر</w:t>
      </w:r>
      <w:r w:rsidRPr="00FF6B08">
        <w:rPr>
          <w:rFonts w:ascii="B Zar" w:cs="B Nazanin"/>
        </w:rPr>
        <w:t xml:space="preserve"> </w:t>
      </w:r>
      <w:r w:rsidRPr="00FF6B08">
        <w:rPr>
          <w:rFonts w:ascii="B Zar" w:cs="B Nazanin" w:hint="cs"/>
          <w:rtl/>
        </w:rPr>
        <w:t xml:space="preserve">ده هزار تولد در سال  </w:t>
      </w:r>
      <w:r w:rsidRPr="00FF6B08">
        <w:rPr>
          <w:rFonts w:ascii="B Zar" w:cs="B Nazanin"/>
        </w:rPr>
        <w:t>3</w:t>
      </w:r>
      <w:r w:rsidRPr="00FF6B08">
        <w:rPr>
          <w:rFonts w:ascii="B Zar" w:cs="B Nazanin" w:hint="cs"/>
          <w:rtl/>
        </w:rPr>
        <w:t xml:space="preserve"> نفر است.</w:t>
      </w:r>
    </w:p>
    <w:p w:rsidR="00FF6B08" w:rsidRPr="00FF6B08" w:rsidRDefault="00FF6B08" w:rsidP="00FF6B08">
      <w:pPr>
        <w:bidi/>
        <w:spacing w:after="0"/>
        <w:rPr>
          <w:rFonts w:ascii="B Zar" w:cs="B Nazanin"/>
          <w:rtl/>
        </w:rPr>
      </w:pPr>
      <w:r w:rsidRPr="00FF6B08">
        <w:rPr>
          <w:rFonts w:cs="B Nazanin" w:hint="cs"/>
          <w:b/>
          <w:bCs/>
          <w:sz w:val="24"/>
          <w:szCs w:val="24"/>
          <w:rtl/>
          <w:lang w:bidi="fa-IR"/>
        </w:rPr>
        <w:t xml:space="preserve">سرخک:  </w:t>
      </w:r>
      <w:r w:rsidRPr="00FF6B08">
        <w:rPr>
          <w:rFonts w:cs="B Nazanin" w:hint="cs"/>
          <w:sz w:val="24"/>
          <w:szCs w:val="24"/>
          <w:rtl/>
          <w:lang w:bidi="fa-IR"/>
        </w:rPr>
        <w:t xml:space="preserve">مورد انتظار شناسایی تب و بثورات بر اساس </w:t>
      </w:r>
      <w:r w:rsidRPr="00FF6B08">
        <w:rPr>
          <w:rFonts w:ascii="B Zar" w:cs="B Nazanin" w:hint="cs"/>
          <w:rtl/>
        </w:rPr>
        <w:t>حداقل</w:t>
      </w:r>
      <w:r w:rsidRPr="00FF6B08">
        <w:rPr>
          <w:rFonts w:ascii="B Zar" w:cs="B Nazanin"/>
        </w:rPr>
        <w:t xml:space="preserve"> 4 </w:t>
      </w:r>
      <w:r w:rsidRPr="00FF6B08">
        <w:rPr>
          <w:rFonts w:ascii="B Zar" w:cs="B Nazanin" w:hint="cs"/>
          <w:rtl/>
        </w:rPr>
        <w:t>مورد</w:t>
      </w:r>
      <w:r w:rsidRPr="00FF6B08">
        <w:rPr>
          <w:rFonts w:ascii="B Zar" w:cs="B Nazanin"/>
        </w:rPr>
        <w:t xml:space="preserve"> </w:t>
      </w:r>
      <w:r w:rsidRPr="00FF6B08">
        <w:rPr>
          <w:rFonts w:ascii="B Zar" w:cs="B Nazanin" w:hint="cs"/>
          <w:rtl/>
        </w:rPr>
        <w:t>به</w:t>
      </w:r>
      <w:r w:rsidRPr="00FF6B08">
        <w:rPr>
          <w:rFonts w:ascii="B Zar" w:cs="B Nazanin"/>
        </w:rPr>
        <w:t xml:space="preserve"> </w:t>
      </w:r>
      <w:r w:rsidRPr="00FF6B08">
        <w:rPr>
          <w:rFonts w:ascii="B Zar" w:cs="B Nazanin" w:hint="cs"/>
          <w:rtl/>
        </w:rPr>
        <w:t>ازای</w:t>
      </w:r>
      <w:r w:rsidRPr="00FF6B08">
        <w:rPr>
          <w:rFonts w:ascii="B Zar" w:cs="B Nazanin"/>
        </w:rPr>
        <w:t xml:space="preserve"> </w:t>
      </w:r>
      <w:r w:rsidRPr="00FF6B08">
        <w:rPr>
          <w:rFonts w:ascii="B Zar" w:cs="B Nazanin" w:hint="cs"/>
          <w:rtl/>
        </w:rPr>
        <w:t>هر</w:t>
      </w:r>
      <w:r w:rsidRPr="00FF6B08">
        <w:rPr>
          <w:rFonts w:ascii="B Zar" w:cs="B Nazanin"/>
        </w:rPr>
        <w:t xml:space="preserve"> </w:t>
      </w:r>
      <w:r w:rsidRPr="00FF6B08">
        <w:rPr>
          <w:rFonts w:ascii="B Zar" w:cs="B Nazanin" w:hint="cs"/>
          <w:rtl/>
        </w:rPr>
        <w:t>صد</w:t>
      </w:r>
      <w:r w:rsidRPr="00FF6B08">
        <w:rPr>
          <w:rFonts w:ascii="B Zar" w:cs="B Nazanin"/>
        </w:rPr>
        <w:t xml:space="preserve"> </w:t>
      </w:r>
      <w:r w:rsidRPr="00FF6B08">
        <w:rPr>
          <w:rFonts w:ascii="B Zar" w:cs="B Nazanin" w:hint="cs"/>
          <w:rtl/>
        </w:rPr>
        <w:t>هزار</w:t>
      </w:r>
      <w:r w:rsidRPr="00FF6B08">
        <w:rPr>
          <w:rFonts w:ascii="B Zar" w:cs="B Nazanin"/>
        </w:rPr>
        <w:t xml:space="preserve"> </w:t>
      </w:r>
      <w:r w:rsidRPr="00FF6B08">
        <w:rPr>
          <w:rFonts w:ascii="B Zar" w:cs="B Nazanin" w:hint="cs"/>
          <w:rtl/>
        </w:rPr>
        <w:t>جمعیت</w:t>
      </w:r>
      <w:r w:rsidRPr="00FF6B08">
        <w:rPr>
          <w:rFonts w:ascii="B Zar" w:cs="B Nazanin"/>
        </w:rPr>
        <w:t xml:space="preserve"> </w:t>
      </w:r>
      <w:r w:rsidRPr="00FF6B08">
        <w:rPr>
          <w:rFonts w:ascii="B Zar" w:cs="B Nazanin" w:hint="cs"/>
          <w:rtl/>
        </w:rPr>
        <w:t>منطقه 85 نفر است.</w:t>
      </w:r>
    </w:p>
    <w:p w:rsidR="00FF6B08" w:rsidRPr="00FF6B08" w:rsidRDefault="00FF6B08" w:rsidP="00FF6B08">
      <w:pPr>
        <w:bidi/>
        <w:spacing w:after="0"/>
        <w:rPr>
          <w:rFonts w:ascii="B Zar" w:cs="B Nazanin"/>
          <w:rtl/>
        </w:rPr>
      </w:pPr>
      <w:r w:rsidRPr="00FF6B08">
        <w:rPr>
          <w:rFonts w:cs="B Nazanin" w:hint="cs"/>
          <w:b/>
          <w:bCs/>
          <w:sz w:val="24"/>
          <w:szCs w:val="24"/>
          <w:rtl/>
          <w:lang w:bidi="fa-IR"/>
        </w:rPr>
        <w:t xml:space="preserve">فلج شل حاد: </w:t>
      </w:r>
      <w:r w:rsidRPr="00FF6B08">
        <w:rPr>
          <w:rFonts w:cs="B Nazanin" w:hint="cs"/>
          <w:sz w:val="24"/>
          <w:szCs w:val="24"/>
          <w:rtl/>
          <w:lang w:bidi="fa-IR"/>
        </w:rPr>
        <w:t xml:space="preserve">مورد انتظار شناسایی فلج شل حاد  بر اساس </w:t>
      </w:r>
      <w:r w:rsidRPr="00FF6B08">
        <w:rPr>
          <w:rFonts w:ascii="B Zar" w:cs="B Nazanin" w:hint="cs"/>
          <w:rtl/>
        </w:rPr>
        <w:t>حداقل</w:t>
      </w:r>
      <w:r w:rsidRPr="00FF6B08">
        <w:rPr>
          <w:rFonts w:ascii="B Zar" w:cs="B Nazanin"/>
        </w:rPr>
        <w:t xml:space="preserve"> </w:t>
      </w:r>
      <w:r w:rsidRPr="00FF6B08">
        <w:rPr>
          <w:rFonts w:ascii="B Zar" w:cs="B Nazanin" w:hint="cs"/>
          <w:rtl/>
        </w:rPr>
        <w:t>2</w:t>
      </w:r>
      <w:r w:rsidRPr="00FF6B08">
        <w:rPr>
          <w:rFonts w:ascii="B Zar" w:cs="B Nazanin"/>
        </w:rPr>
        <w:t xml:space="preserve"> </w:t>
      </w:r>
      <w:r w:rsidRPr="00FF6B08">
        <w:rPr>
          <w:rFonts w:ascii="B Zar" w:cs="B Nazanin" w:hint="cs"/>
          <w:rtl/>
        </w:rPr>
        <w:t>مورد</w:t>
      </w:r>
      <w:r w:rsidRPr="00FF6B08">
        <w:rPr>
          <w:rFonts w:ascii="B Zar" w:cs="B Nazanin"/>
        </w:rPr>
        <w:t xml:space="preserve"> </w:t>
      </w:r>
      <w:r w:rsidRPr="00FF6B08">
        <w:rPr>
          <w:rFonts w:ascii="B Zar" w:cs="B Nazanin" w:hint="cs"/>
          <w:rtl/>
        </w:rPr>
        <w:t>به</w:t>
      </w:r>
      <w:r w:rsidRPr="00FF6B08">
        <w:rPr>
          <w:rFonts w:ascii="B Zar" w:cs="B Nazanin"/>
        </w:rPr>
        <w:t xml:space="preserve"> </w:t>
      </w:r>
      <w:r w:rsidRPr="00FF6B08">
        <w:rPr>
          <w:rFonts w:ascii="B Zar" w:cs="B Nazanin" w:hint="cs"/>
          <w:rtl/>
        </w:rPr>
        <w:t>ازای</w:t>
      </w:r>
      <w:r w:rsidRPr="00FF6B08">
        <w:rPr>
          <w:rFonts w:ascii="B Zar" w:cs="B Nazanin"/>
        </w:rPr>
        <w:t xml:space="preserve"> </w:t>
      </w:r>
      <w:r w:rsidRPr="00FF6B08">
        <w:rPr>
          <w:rFonts w:ascii="B Zar" w:cs="B Nazanin" w:hint="cs"/>
          <w:rtl/>
        </w:rPr>
        <w:t>هر</w:t>
      </w:r>
      <w:r w:rsidRPr="00FF6B08">
        <w:rPr>
          <w:rFonts w:ascii="B Zar" w:cs="B Nazanin"/>
        </w:rPr>
        <w:t xml:space="preserve"> </w:t>
      </w:r>
      <w:r w:rsidRPr="00FF6B08">
        <w:rPr>
          <w:rFonts w:ascii="B Zar" w:cs="B Nazanin" w:hint="cs"/>
          <w:rtl/>
        </w:rPr>
        <w:t>صد</w:t>
      </w:r>
      <w:r w:rsidRPr="00FF6B08">
        <w:rPr>
          <w:rFonts w:ascii="B Zar" w:cs="B Nazanin"/>
        </w:rPr>
        <w:t xml:space="preserve"> </w:t>
      </w:r>
      <w:r w:rsidRPr="00FF6B08">
        <w:rPr>
          <w:rFonts w:ascii="B Zar" w:cs="B Nazanin" w:hint="cs"/>
          <w:rtl/>
        </w:rPr>
        <w:t>هزار</w:t>
      </w:r>
      <w:r w:rsidRPr="00FF6B08">
        <w:rPr>
          <w:rFonts w:ascii="B Zar" w:cs="B Nazanin"/>
        </w:rPr>
        <w:t xml:space="preserve"> </w:t>
      </w:r>
      <w:r w:rsidRPr="00FF6B08">
        <w:rPr>
          <w:rFonts w:ascii="B Zar" w:cs="B Nazanin" w:hint="cs"/>
          <w:rtl/>
        </w:rPr>
        <w:t>جمعیت</w:t>
      </w:r>
      <w:r w:rsidRPr="00FF6B08">
        <w:rPr>
          <w:rFonts w:cs="B Nazanin" w:hint="cs"/>
          <w:rtl/>
          <w:lang w:bidi="fa-IR"/>
        </w:rPr>
        <w:t>کمتر از 15 سال در</w:t>
      </w:r>
      <w:r w:rsidRPr="00FF6B08">
        <w:rPr>
          <w:rFonts w:ascii="B Zar" w:cs="B Nazanin"/>
        </w:rPr>
        <w:t xml:space="preserve"> </w:t>
      </w:r>
      <w:r w:rsidRPr="00FF6B08">
        <w:rPr>
          <w:rFonts w:ascii="B Zar" w:cs="B Nazanin" w:hint="cs"/>
          <w:rtl/>
        </w:rPr>
        <w:t xml:space="preserve">منطقه </w:t>
      </w:r>
      <w:r w:rsidRPr="00FF6B08">
        <w:rPr>
          <w:rFonts w:ascii="B Zar" w:cs="B Nazanin"/>
        </w:rPr>
        <w:t>7</w:t>
      </w:r>
      <w:r w:rsidRPr="00FF6B08">
        <w:rPr>
          <w:rFonts w:ascii="B Zar" w:cs="B Nazanin" w:hint="cs"/>
          <w:rtl/>
        </w:rPr>
        <w:t xml:space="preserve"> نفر است.</w:t>
      </w:r>
    </w:p>
    <w:p w:rsidR="00FF6B08" w:rsidRPr="00FF6B08" w:rsidRDefault="00FF6B08" w:rsidP="00FF6B08">
      <w:pPr>
        <w:bidi/>
        <w:rPr>
          <w:rFonts w:cs="B Nazanin"/>
          <w:b/>
          <w:bCs/>
          <w:sz w:val="24"/>
          <w:szCs w:val="24"/>
          <w:rtl/>
          <w:lang w:bidi="fa-IR"/>
        </w:rPr>
      </w:pPr>
    </w:p>
    <w:p w:rsidR="00FF6B08" w:rsidRPr="00FF6B08" w:rsidRDefault="00FF6B08" w:rsidP="00FF6B08">
      <w:pPr>
        <w:bidi/>
        <w:spacing w:after="0"/>
        <w:ind w:left="720"/>
        <w:jc w:val="center"/>
        <w:rPr>
          <w:rFonts w:eastAsia="Times New Roman" w:cs="B Nazanin"/>
          <w:color w:val="000000"/>
          <w:sz w:val="28"/>
          <w:szCs w:val="28"/>
        </w:rPr>
      </w:pPr>
    </w:p>
    <w:p w:rsidR="00FF6B08" w:rsidRPr="00FF6B08" w:rsidRDefault="00FF6B08" w:rsidP="00FF6B08">
      <w:pPr>
        <w:bidi/>
        <w:spacing w:after="0"/>
        <w:rPr>
          <w:rFonts w:eastAsia="Times New Roman" w:cs="B Nazanin"/>
          <w:color w:val="000000"/>
          <w:sz w:val="24"/>
          <w:szCs w:val="24"/>
          <w:rtl/>
        </w:rPr>
      </w:pPr>
      <w:r w:rsidRPr="00FF6B08">
        <w:rPr>
          <w:rFonts w:eastAsia="Times New Roman" w:cs="B Nazanin" w:hint="cs"/>
          <w:color w:val="000000"/>
          <w:sz w:val="24"/>
          <w:szCs w:val="24"/>
          <w:rtl/>
        </w:rPr>
        <w:t xml:space="preserve">                                           جدول تعداد بیمارستانهای منطقه تحت پوشش در سال 1402</w:t>
      </w:r>
    </w:p>
    <w:tbl>
      <w:tblPr>
        <w:tblStyle w:val="GridTable6Colorful"/>
        <w:tblpPr w:leftFromText="180" w:rightFromText="180" w:vertAnchor="text" w:horzAnchor="margin" w:tblpXSpec="center" w:tblpY="227"/>
        <w:bidiVisual/>
        <w:tblW w:w="5387" w:type="dxa"/>
        <w:tblLook w:val="04A0" w:firstRow="1" w:lastRow="0" w:firstColumn="1" w:lastColumn="0" w:noHBand="0" w:noVBand="1"/>
      </w:tblPr>
      <w:tblGrid>
        <w:gridCol w:w="713"/>
        <w:gridCol w:w="1689"/>
        <w:gridCol w:w="1365"/>
        <w:gridCol w:w="1620"/>
      </w:tblGrid>
      <w:tr w:rsidR="00FF6B08" w:rsidRPr="00FF6B08" w:rsidTr="00F2539B">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713" w:type="dxa"/>
          </w:tcPr>
          <w:p w:rsidR="00FF6B08" w:rsidRPr="00FF6B08" w:rsidRDefault="00FF6B08" w:rsidP="00FF6B08">
            <w:pPr>
              <w:bidi/>
              <w:ind w:right="-213"/>
              <w:jc w:val="center"/>
              <w:rPr>
                <w:rFonts w:eastAsia="Times New Roman" w:cs="B Nazanin"/>
                <w:sz w:val="24"/>
                <w:szCs w:val="24"/>
              </w:rPr>
            </w:pPr>
            <w:r w:rsidRPr="00FF6B08">
              <w:rPr>
                <w:rFonts w:eastAsia="Times New Roman" w:cs="B Nazanin" w:hint="cs"/>
                <w:sz w:val="24"/>
                <w:szCs w:val="24"/>
                <w:rtl/>
              </w:rPr>
              <w:t>رديف</w:t>
            </w:r>
          </w:p>
        </w:tc>
        <w:tc>
          <w:tcPr>
            <w:tcW w:w="3054" w:type="dxa"/>
            <w:gridSpan w:val="2"/>
          </w:tcPr>
          <w:p w:rsidR="00FF6B08" w:rsidRPr="00FF6B08" w:rsidRDefault="00FF6B08" w:rsidP="00FF6B08">
            <w:pPr>
              <w:bidi/>
              <w:jc w:val="center"/>
              <w:cnfStyle w:val="100000000000" w:firstRow="1" w:lastRow="0" w:firstColumn="0" w:lastColumn="0" w:oddVBand="0" w:evenVBand="0" w:oddHBand="0" w:evenHBand="0" w:firstRowFirstColumn="0" w:firstRowLastColumn="0" w:lastRowFirstColumn="0" w:lastRowLastColumn="0"/>
              <w:rPr>
                <w:rFonts w:eastAsia="Times New Roman" w:cs="B Nazanin"/>
                <w:sz w:val="24"/>
                <w:szCs w:val="24"/>
              </w:rPr>
            </w:pPr>
            <w:r w:rsidRPr="00FF6B08">
              <w:rPr>
                <w:rFonts w:eastAsia="Times New Roman" w:cs="B Nazanin" w:hint="cs"/>
                <w:sz w:val="24"/>
                <w:szCs w:val="24"/>
                <w:rtl/>
              </w:rPr>
              <w:t>نوع بیمارستان</w:t>
            </w:r>
          </w:p>
        </w:tc>
        <w:tc>
          <w:tcPr>
            <w:tcW w:w="1620" w:type="dxa"/>
          </w:tcPr>
          <w:p w:rsidR="00FF6B08" w:rsidRPr="00FF6B08" w:rsidRDefault="00FF6B08" w:rsidP="00FF6B08">
            <w:pPr>
              <w:bidi/>
              <w:jc w:val="center"/>
              <w:cnfStyle w:val="100000000000" w:firstRow="1" w:lastRow="0" w:firstColumn="0" w:lastColumn="0" w:oddVBand="0" w:evenVBand="0" w:oddHBand="0" w:evenHBand="0" w:firstRowFirstColumn="0" w:firstRowLastColumn="0" w:lastRowFirstColumn="0" w:lastRowLastColumn="0"/>
              <w:rPr>
                <w:rFonts w:eastAsia="Times New Roman" w:cs="B Nazanin"/>
                <w:sz w:val="24"/>
                <w:szCs w:val="24"/>
              </w:rPr>
            </w:pPr>
            <w:r w:rsidRPr="00FF6B08">
              <w:rPr>
                <w:rFonts w:eastAsia="Times New Roman" w:cs="B Nazanin" w:hint="cs"/>
                <w:sz w:val="24"/>
                <w:szCs w:val="24"/>
                <w:rtl/>
              </w:rPr>
              <w:t>تعداد</w:t>
            </w:r>
          </w:p>
        </w:tc>
      </w:tr>
      <w:tr w:rsidR="00FF6B08" w:rsidRPr="00FF6B08" w:rsidTr="00F2539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3" w:type="dxa"/>
            <w:vMerge w:val="restart"/>
            <w:hideMark/>
          </w:tcPr>
          <w:p w:rsidR="00FF6B08" w:rsidRPr="00FF6B08" w:rsidRDefault="00FF6B08" w:rsidP="00FF6B08">
            <w:pPr>
              <w:bidi/>
              <w:jc w:val="center"/>
              <w:rPr>
                <w:rFonts w:eastAsiaTheme="minorEastAsia" w:cs="B Nazanin"/>
                <w:sz w:val="28"/>
                <w:szCs w:val="28"/>
              </w:rPr>
            </w:pPr>
            <w:r w:rsidRPr="00FF6B08">
              <w:rPr>
                <w:rFonts w:eastAsiaTheme="minorEastAsia" w:cs="B Nazanin" w:hint="cs"/>
                <w:sz w:val="28"/>
                <w:szCs w:val="28"/>
                <w:rtl/>
              </w:rPr>
              <w:t>1</w:t>
            </w:r>
          </w:p>
        </w:tc>
        <w:tc>
          <w:tcPr>
            <w:tcW w:w="1689" w:type="dxa"/>
            <w:vMerge w:val="restart"/>
            <w:hideMark/>
          </w:tcPr>
          <w:p w:rsidR="00FF6B08" w:rsidRPr="00FF6B08" w:rsidRDefault="00FF6B08" w:rsidP="00FF6B08">
            <w:pPr>
              <w:bidi/>
              <w:jc w:val="center"/>
              <w:cnfStyle w:val="000000100000" w:firstRow="0" w:lastRow="0" w:firstColumn="0" w:lastColumn="0" w:oddVBand="0" w:evenVBand="0" w:oddHBand="1" w:evenHBand="0" w:firstRowFirstColumn="0" w:firstRowLastColumn="0" w:lastRowFirstColumn="0" w:lastRowLastColumn="0"/>
              <w:rPr>
                <w:rFonts w:eastAsiaTheme="minorEastAsia" w:cs="B Nazanin"/>
                <w:color w:val="000000"/>
                <w:sz w:val="24"/>
                <w:szCs w:val="24"/>
              </w:rPr>
            </w:pPr>
            <w:r w:rsidRPr="00FF6B08">
              <w:rPr>
                <w:rFonts w:eastAsiaTheme="minorEastAsia" w:cs="B Nazanin" w:hint="cs"/>
                <w:color w:val="000000"/>
                <w:sz w:val="24"/>
                <w:szCs w:val="24"/>
                <w:rtl/>
              </w:rPr>
              <w:t>دولتی</w:t>
            </w:r>
          </w:p>
        </w:tc>
        <w:tc>
          <w:tcPr>
            <w:tcW w:w="1365" w:type="dxa"/>
            <w:hideMark/>
          </w:tcPr>
          <w:p w:rsidR="00FF6B08" w:rsidRPr="00FF6B08" w:rsidRDefault="00FF6B08" w:rsidP="00FF6B08">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sz w:val="24"/>
                <w:szCs w:val="24"/>
              </w:rPr>
            </w:pPr>
            <w:r w:rsidRPr="00FF6B08">
              <w:rPr>
                <w:rFonts w:eastAsiaTheme="minorEastAsia" w:cs="B Nazanin" w:hint="cs"/>
                <w:color w:val="000000"/>
                <w:sz w:val="24"/>
                <w:szCs w:val="24"/>
                <w:rtl/>
              </w:rPr>
              <w:t>دانشگاهی</w:t>
            </w:r>
          </w:p>
        </w:tc>
        <w:tc>
          <w:tcPr>
            <w:tcW w:w="1620" w:type="dxa"/>
            <w:hideMark/>
          </w:tcPr>
          <w:p w:rsidR="00FF6B08" w:rsidRPr="00FF6B08" w:rsidRDefault="00FF6B08" w:rsidP="00FF6B08">
            <w:pPr>
              <w:bidi/>
              <w:jc w:val="center"/>
              <w:cnfStyle w:val="000000100000" w:firstRow="0" w:lastRow="0" w:firstColumn="0" w:lastColumn="0" w:oddVBand="0" w:evenVBand="0" w:oddHBand="1" w:evenHBand="0" w:firstRowFirstColumn="0" w:firstRowLastColumn="0" w:lastRowFirstColumn="0" w:lastRowLastColumn="0"/>
              <w:rPr>
                <w:rFonts w:eastAsiaTheme="minorEastAsia" w:cs="B Nazanin"/>
                <w:color w:val="000000"/>
                <w:sz w:val="24"/>
                <w:szCs w:val="24"/>
              </w:rPr>
            </w:pPr>
            <w:r w:rsidRPr="00FF6B08">
              <w:rPr>
                <w:rFonts w:eastAsiaTheme="minorEastAsia" w:cs="B Nazanin" w:hint="cs"/>
                <w:color w:val="000000"/>
                <w:sz w:val="24"/>
                <w:szCs w:val="24"/>
                <w:rtl/>
              </w:rPr>
              <w:t>9</w:t>
            </w:r>
          </w:p>
        </w:tc>
      </w:tr>
      <w:tr w:rsidR="00FF6B08" w:rsidRPr="00FF6B08" w:rsidTr="00F2539B">
        <w:tc>
          <w:tcPr>
            <w:cnfStyle w:val="001000000000" w:firstRow="0" w:lastRow="0" w:firstColumn="1" w:lastColumn="0" w:oddVBand="0" w:evenVBand="0" w:oddHBand="0" w:evenHBand="0" w:firstRowFirstColumn="0" w:firstRowLastColumn="0" w:lastRowFirstColumn="0" w:lastRowLastColumn="0"/>
            <w:tcW w:w="713" w:type="dxa"/>
            <w:vMerge/>
            <w:hideMark/>
          </w:tcPr>
          <w:p w:rsidR="00FF6B08" w:rsidRPr="00FF6B08" w:rsidRDefault="00FF6B08" w:rsidP="00FF6B08">
            <w:pPr>
              <w:bidi/>
              <w:jc w:val="center"/>
              <w:rPr>
                <w:rFonts w:eastAsiaTheme="minorEastAsia" w:cs="B Nazanin"/>
                <w:sz w:val="28"/>
                <w:szCs w:val="28"/>
              </w:rPr>
            </w:pPr>
          </w:p>
        </w:tc>
        <w:tc>
          <w:tcPr>
            <w:tcW w:w="1689" w:type="dxa"/>
            <w:vMerge/>
            <w:hideMark/>
          </w:tcPr>
          <w:p w:rsidR="00FF6B08" w:rsidRPr="00FF6B08" w:rsidRDefault="00FF6B08" w:rsidP="00FF6B08">
            <w:pPr>
              <w:bidi/>
              <w:jc w:val="center"/>
              <w:cnfStyle w:val="000000000000" w:firstRow="0" w:lastRow="0" w:firstColumn="0" w:lastColumn="0" w:oddVBand="0" w:evenVBand="0" w:oddHBand="0" w:evenHBand="0" w:firstRowFirstColumn="0" w:firstRowLastColumn="0" w:lastRowFirstColumn="0" w:lastRowLastColumn="0"/>
              <w:rPr>
                <w:rFonts w:eastAsiaTheme="minorEastAsia" w:cs="B Nazanin"/>
                <w:color w:val="000000"/>
                <w:sz w:val="24"/>
                <w:szCs w:val="24"/>
              </w:rPr>
            </w:pPr>
          </w:p>
        </w:tc>
        <w:tc>
          <w:tcPr>
            <w:tcW w:w="1365" w:type="dxa"/>
            <w:hideMark/>
          </w:tcPr>
          <w:p w:rsidR="00FF6B08" w:rsidRPr="00FF6B08" w:rsidRDefault="00FF6B08" w:rsidP="00FF6B08">
            <w:pPr>
              <w:bidi/>
              <w:jc w:val="center"/>
              <w:cnfStyle w:val="000000000000" w:firstRow="0" w:lastRow="0" w:firstColumn="0" w:lastColumn="0" w:oddVBand="0" w:evenVBand="0" w:oddHBand="0" w:evenHBand="0" w:firstRowFirstColumn="0" w:firstRowLastColumn="0" w:lastRowFirstColumn="0" w:lastRowLastColumn="0"/>
              <w:rPr>
                <w:rFonts w:eastAsiaTheme="minorEastAsia" w:cs="B Nazanin"/>
                <w:color w:val="000000"/>
                <w:sz w:val="24"/>
                <w:szCs w:val="24"/>
              </w:rPr>
            </w:pPr>
            <w:r w:rsidRPr="00FF6B08">
              <w:rPr>
                <w:rFonts w:eastAsiaTheme="minorEastAsia" w:cs="B Nazanin" w:hint="cs"/>
                <w:color w:val="000000"/>
                <w:sz w:val="24"/>
                <w:szCs w:val="24"/>
                <w:rtl/>
              </w:rPr>
              <w:t>غیر دانشگاهی</w:t>
            </w:r>
          </w:p>
        </w:tc>
        <w:tc>
          <w:tcPr>
            <w:tcW w:w="1620" w:type="dxa"/>
            <w:hideMark/>
          </w:tcPr>
          <w:p w:rsidR="00FF6B08" w:rsidRPr="00FF6B08" w:rsidRDefault="00FF6B08" w:rsidP="00FF6B08">
            <w:pPr>
              <w:bidi/>
              <w:jc w:val="center"/>
              <w:cnfStyle w:val="000000000000" w:firstRow="0" w:lastRow="0" w:firstColumn="0" w:lastColumn="0" w:oddVBand="0" w:evenVBand="0" w:oddHBand="0" w:evenHBand="0" w:firstRowFirstColumn="0" w:firstRowLastColumn="0" w:lastRowFirstColumn="0" w:lastRowLastColumn="0"/>
              <w:rPr>
                <w:rFonts w:eastAsiaTheme="minorEastAsia" w:cs="B Nazanin"/>
                <w:color w:val="000000"/>
                <w:sz w:val="24"/>
                <w:szCs w:val="24"/>
              </w:rPr>
            </w:pPr>
            <w:r w:rsidRPr="00FF6B08">
              <w:rPr>
                <w:rFonts w:eastAsiaTheme="minorEastAsia" w:cs="B Nazanin" w:hint="cs"/>
                <w:color w:val="000000"/>
                <w:sz w:val="24"/>
                <w:szCs w:val="24"/>
                <w:rtl/>
              </w:rPr>
              <w:t>7</w:t>
            </w:r>
          </w:p>
        </w:tc>
      </w:tr>
      <w:tr w:rsidR="00FF6B08" w:rsidRPr="00FF6B08" w:rsidTr="00F253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dxa"/>
            <w:hideMark/>
          </w:tcPr>
          <w:p w:rsidR="00FF6B08" w:rsidRPr="00FF6B08" w:rsidRDefault="00FF6B08" w:rsidP="00FF6B08">
            <w:pPr>
              <w:bidi/>
              <w:jc w:val="center"/>
              <w:rPr>
                <w:rFonts w:eastAsiaTheme="minorEastAsia" w:cs="B Nazanin"/>
                <w:sz w:val="28"/>
                <w:szCs w:val="28"/>
              </w:rPr>
            </w:pPr>
            <w:r w:rsidRPr="00FF6B08">
              <w:rPr>
                <w:rFonts w:eastAsiaTheme="minorEastAsia" w:cs="B Nazanin" w:hint="cs"/>
                <w:sz w:val="28"/>
                <w:szCs w:val="28"/>
                <w:rtl/>
              </w:rPr>
              <w:t>2</w:t>
            </w:r>
          </w:p>
        </w:tc>
        <w:tc>
          <w:tcPr>
            <w:tcW w:w="3054" w:type="dxa"/>
            <w:gridSpan w:val="2"/>
            <w:hideMark/>
          </w:tcPr>
          <w:p w:rsidR="00FF6B08" w:rsidRPr="00FF6B08" w:rsidRDefault="00FF6B08" w:rsidP="00FF6B08">
            <w:pPr>
              <w:bidi/>
              <w:jc w:val="center"/>
              <w:cnfStyle w:val="000000100000" w:firstRow="0" w:lastRow="0" w:firstColumn="0" w:lastColumn="0" w:oddVBand="0" w:evenVBand="0" w:oddHBand="1" w:evenHBand="0" w:firstRowFirstColumn="0" w:firstRowLastColumn="0" w:lastRowFirstColumn="0" w:lastRowLastColumn="0"/>
              <w:rPr>
                <w:rFonts w:eastAsiaTheme="minorEastAsia" w:cs="B Nazanin"/>
                <w:color w:val="000000"/>
                <w:sz w:val="24"/>
                <w:szCs w:val="24"/>
              </w:rPr>
            </w:pPr>
            <w:r w:rsidRPr="00FF6B08">
              <w:rPr>
                <w:rFonts w:eastAsiaTheme="minorEastAsia" w:cs="B Nazanin" w:hint="cs"/>
                <w:color w:val="000000"/>
                <w:sz w:val="24"/>
                <w:szCs w:val="24"/>
                <w:rtl/>
              </w:rPr>
              <w:t>نیمه خصوصی</w:t>
            </w:r>
          </w:p>
        </w:tc>
        <w:tc>
          <w:tcPr>
            <w:tcW w:w="1620" w:type="dxa"/>
            <w:hideMark/>
          </w:tcPr>
          <w:p w:rsidR="00FF6B08" w:rsidRPr="00FF6B08" w:rsidRDefault="00FF6B08" w:rsidP="00FF6B08">
            <w:pPr>
              <w:bidi/>
              <w:jc w:val="center"/>
              <w:cnfStyle w:val="000000100000" w:firstRow="0" w:lastRow="0" w:firstColumn="0" w:lastColumn="0" w:oddVBand="0" w:evenVBand="0" w:oddHBand="1" w:evenHBand="0" w:firstRowFirstColumn="0" w:firstRowLastColumn="0" w:lastRowFirstColumn="0" w:lastRowLastColumn="0"/>
              <w:rPr>
                <w:rFonts w:eastAsiaTheme="minorEastAsia" w:cs="B Nazanin"/>
                <w:color w:val="000000"/>
                <w:sz w:val="24"/>
                <w:szCs w:val="24"/>
              </w:rPr>
            </w:pPr>
            <w:r w:rsidRPr="00FF6B08">
              <w:rPr>
                <w:rFonts w:eastAsiaTheme="minorEastAsia" w:cs="B Nazanin" w:hint="cs"/>
                <w:color w:val="000000"/>
                <w:sz w:val="24"/>
                <w:szCs w:val="24"/>
                <w:rtl/>
              </w:rPr>
              <w:t>2</w:t>
            </w:r>
          </w:p>
        </w:tc>
      </w:tr>
      <w:tr w:rsidR="00FF6B08" w:rsidRPr="00FF6B08" w:rsidTr="00F2539B">
        <w:tc>
          <w:tcPr>
            <w:cnfStyle w:val="001000000000" w:firstRow="0" w:lastRow="0" w:firstColumn="1" w:lastColumn="0" w:oddVBand="0" w:evenVBand="0" w:oddHBand="0" w:evenHBand="0" w:firstRowFirstColumn="0" w:firstRowLastColumn="0" w:lastRowFirstColumn="0" w:lastRowLastColumn="0"/>
            <w:tcW w:w="713" w:type="dxa"/>
            <w:hideMark/>
          </w:tcPr>
          <w:p w:rsidR="00FF6B08" w:rsidRPr="00FF6B08" w:rsidRDefault="00FF6B08" w:rsidP="00FF6B08">
            <w:pPr>
              <w:bidi/>
              <w:jc w:val="center"/>
              <w:rPr>
                <w:rFonts w:eastAsiaTheme="minorEastAsia" w:cs="B Nazanin"/>
                <w:sz w:val="28"/>
                <w:szCs w:val="28"/>
              </w:rPr>
            </w:pPr>
            <w:r w:rsidRPr="00FF6B08">
              <w:rPr>
                <w:rFonts w:eastAsiaTheme="minorEastAsia" w:cs="B Nazanin" w:hint="cs"/>
                <w:sz w:val="28"/>
                <w:szCs w:val="28"/>
                <w:rtl/>
              </w:rPr>
              <w:t>3</w:t>
            </w:r>
          </w:p>
        </w:tc>
        <w:tc>
          <w:tcPr>
            <w:tcW w:w="3054" w:type="dxa"/>
            <w:gridSpan w:val="2"/>
            <w:hideMark/>
          </w:tcPr>
          <w:p w:rsidR="00FF6B08" w:rsidRPr="00FF6B08" w:rsidRDefault="00FF6B08" w:rsidP="00FF6B08">
            <w:pPr>
              <w:bidi/>
              <w:jc w:val="center"/>
              <w:cnfStyle w:val="000000000000" w:firstRow="0" w:lastRow="0" w:firstColumn="0" w:lastColumn="0" w:oddVBand="0" w:evenVBand="0" w:oddHBand="0" w:evenHBand="0" w:firstRowFirstColumn="0" w:firstRowLastColumn="0" w:lastRowFirstColumn="0" w:lastRowLastColumn="0"/>
              <w:rPr>
                <w:rFonts w:eastAsiaTheme="minorEastAsia" w:cs="B Nazanin"/>
                <w:color w:val="000000"/>
                <w:sz w:val="24"/>
                <w:szCs w:val="24"/>
              </w:rPr>
            </w:pPr>
            <w:r w:rsidRPr="00FF6B08">
              <w:rPr>
                <w:rFonts w:eastAsiaTheme="minorEastAsia" w:cs="B Nazanin" w:hint="cs"/>
                <w:color w:val="000000"/>
                <w:sz w:val="24"/>
                <w:szCs w:val="24"/>
                <w:rtl/>
              </w:rPr>
              <w:t>خصوصی</w:t>
            </w:r>
          </w:p>
        </w:tc>
        <w:tc>
          <w:tcPr>
            <w:tcW w:w="1620" w:type="dxa"/>
            <w:hideMark/>
          </w:tcPr>
          <w:p w:rsidR="00FF6B08" w:rsidRPr="00FF6B08" w:rsidRDefault="00FF6B08" w:rsidP="00FF6B08">
            <w:pPr>
              <w:bidi/>
              <w:jc w:val="center"/>
              <w:cnfStyle w:val="000000000000" w:firstRow="0" w:lastRow="0" w:firstColumn="0" w:lastColumn="0" w:oddVBand="0" w:evenVBand="0" w:oddHBand="0" w:evenHBand="0" w:firstRowFirstColumn="0" w:firstRowLastColumn="0" w:lastRowFirstColumn="0" w:lastRowLastColumn="0"/>
              <w:rPr>
                <w:rFonts w:eastAsiaTheme="minorEastAsia" w:cs="B Nazanin"/>
                <w:color w:val="000000"/>
                <w:sz w:val="24"/>
                <w:szCs w:val="24"/>
              </w:rPr>
            </w:pPr>
            <w:r w:rsidRPr="00FF6B08">
              <w:rPr>
                <w:rFonts w:eastAsiaTheme="minorEastAsia" w:cs="B Nazanin" w:hint="cs"/>
                <w:color w:val="000000"/>
                <w:sz w:val="24"/>
                <w:szCs w:val="24"/>
                <w:rtl/>
              </w:rPr>
              <w:t>16</w:t>
            </w:r>
          </w:p>
        </w:tc>
      </w:tr>
      <w:tr w:rsidR="00FF6B08" w:rsidRPr="00FF6B08" w:rsidTr="00F2539B">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767" w:type="dxa"/>
            <w:gridSpan w:val="3"/>
            <w:hideMark/>
          </w:tcPr>
          <w:p w:rsidR="00FF6B08" w:rsidRPr="00FF6B08" w:rsidRDefault="00FF6B08" w:rsidP="00FF6B08">
            <w:pPr>
              <w:bidi/>
              <w:jc w:val="center"/>
              <w:rPr>
                <w:rFonts w:eastAsiaTheme="minorEastAsia" w:cs="B Nazanin"/>
                <w:sz w:val="24"/>
                <w:szCs w:val="24"/>
              </w:rPr>
            </w:pPr>
            <w:r w:rsidRPr="00FF6B08">
              <w:rPr>
                <w:rFonts w:eastAsiaTheme="minorEastAsia" w:cs="B Nazanin" w:hint="cs"/>
                <w:sz w:val="24"/>
                <w:szCs w:val="24"/>
                <w:rtl/>
              </w:rPr>
              <w:t>جمع كل</w:t>
            </w:r>
          </w:p>
        </w:tc>
        <w:tc>
          <w:tcPr>
            <w:tcW w:w="1620" w:type="dxa"/>
            <w:hideMark/>
          </w:tcPr>
          <w:p w:rsidR="00FF6B08" w:rsidRPr="00FF6B08" w:rsidRDefault="00FF6B08" w:rsidP="00FF6B08">
            <w:pPr>
              <w:bidi/>
              <w:jc w:val="center"/>
              <w:cnfStyle w:val="000000100000" w:firstRow="0" w:lastRow="0" w:firstColumn="0" w:lastColumn="0" w:oddVBand="0" w:evenVBand="0" w:oddHBand="1" w:evenHBand="0" w:firstRowFirstColumn="0" w:firstRowLastColumn="0" w:lastRowFirstColumn="0" w:lastRowLastColumn="0"/>
              <w:rPr>
                <w:rFonts w:eastAsiaTheme="minorEastAsia" w:cs="B Nazanin"/>
                <w:color w:val="000000"/>
                <w:sz w:val="24"/>
                <w:szCs w:val="24"/>
                <w:rtl/>
              </w:rPr>
            </w:pPr>
            <w:r w:rsidRPr="00FF6B08">
              <w:rPr>
                <w:rFonts w:eastAsiaTheme="minorEastAsia" w:cs="B Nazanin" w:hint="cs"/>
                <w:color w:val="000000"/>
                <w:sz w:val="24"/>
                <w:szCs w:val="24"/>
                <w:rtl/>
              </w:rPr>
              <w:t>34</w:t>
            </w:r>
          </w:p>
        </w:tc>
      </w:tr>
    </w:tbl>
    <w:p w:rsidR="00FF6B08" w:rsidRPr="00FF6B08" w:rsidRDefault="00FF6B08" w:rsidP="00FF6B08">
      <w:pPr>
        <w:bidi/>
        <w:jc w:val="center"/>
        <w:rPr>
          <w:rFonts w:eastAsiaTheme="minorEastAsia" w:cs="B Nazanin"/>
          <w:b/>
          <w:bCs/>
          <w:sz w:val="28"/>
          <w:szCs w:val="28"/>
          <w:rtl/>
        </w:rPr>
      </w:pPr>
    </w:p>
    <w:p w:rsidR="00FF6B08" w:rsidRPr="00FF6B08" w:rsidRDefault="00FF6B08" w:rsidP="00FF6B08">
      <w:pPr>
        <w:bidi/>
        <w:jc w:val="center"/>
        <w:rPr>
          <w:rFonts w:eastAsiaTheme="minorEastAsia" w:cs="B Nazanin"/>
          <w:b/>
          <w:bCs/>
          <w:sz w:val="28"/>
          <w:szCs w:val="28"/>
          <w:rtl/>
        </w:rPr>
      </w:pPr>
    </w:p>
    <w:p w:rsidR="00FF6B08" w:rsidRPr="00FF6B08" w:rsidRDefault="00FF6B08" w:rsidP="00FF6B08">
      <w:pPr>
        <w:bidi/>
        <w:jc w:val="center"/>
        <w:rPr>
          <w:rFonts w:eastAsiaTheme="minorEastAsia" w:cs="B Nazanin"/>
          <w:b/>
          <w:bCs/>
          <w:sz w:val="28"/>
          <w:szCs w:val="28"/>
          <w:rtl/>
        </w:rPr>
      </w:pPr>
    </w:p>
    <w:p w:rsidR="00FF6B08" w:rsidRPr="00FF6B08" w:rsidRDefault="00FF6B08" w:rsidP="00FF6B08">
      <w:pPr>
        <w:bidi/>
        <w:jc w:val="center"/>
        <w:rPr>
          <w:rFonts w:eastAsiaTheme="minorEastAsia" w:cs="B Nazanin"/>
          <w:b/>
          <w:bCs/>
          <w:sz w:val="28"/>
          <w:szCs w:val="28"/>
          <w:rtl/>
        </w:rPr>
      </w:pPr>
    </w:p>
    <w:p w:rsidR="00FF6B08" w:rsidRPr="00FF6B08" w:rsidRDefault="00FF6B08" w:rsidP="00FF6B08">
      <w:pPr>
        <w:bidi/>
        <w:jc w:val="center"/>
        <w:rPr>
          <w:rFonts w:eastAsiaTheme="minorEastAsia" w:cs="B Nazanin"/>
          <w:b/>
          <w:bCs/>
          <w:sz w:val="28"/>
          <w:szCs w:val="28"/>
          <w:rtl/>
        </w:rPr>
      </w:pPr>
    </w:p>
    <w:p w:rsidR="00FF6B08" w:rsidRPr="00FF6B08" w:rsidRDefault="00FF6B08" w:rsidP="00FF6B08">
      <w:pPr>
        <w:bidi/>
        <w:jc w:val="center"/>
        <w:rPr>
          <w:rFonts w:cs="B Zar"/>
          <w:b/>
          <w:bCs/>
          <w:rtl/>
        </w:rPr>
      </w:pPr>
    </w:p>
    <w:p w:rsidR="00FF6B08" w:rsidRPr="00FF6B08" w:rsidRDefault="00FF6B08" w:rsidP="00FF6B08">
      <w:pPr>
        <w:bidi/>
        <w:jc w:val="center"/>
        <w:rPr>
          <w:rFonts w:cs="B Zar"/>
          <w:b/>
          <w:bCs/>
          <w:rtl/>
        </w:rPr>
      </w:pPr>
    </w:p>
    <w:p w:rsidR="00FF6B08" w:rsidRPr="00FF6B08" w:rsidRDefault="00FF6B08" w:rsidP="00FF6B08">
      <w:pPr>
        <w:bidi/>
        <w:jc w:val="center"/>
        <w:rPr>
          <w:rFonts w:cs="B Zar"/>
          <w:b/>
          <w:bCs/>
          <w:rtl/>
        </w:rPr>
      </w:pPr>
    </w:p>
    <w:p w:rsidR="00FF6B08" w:rsidRPr="00FF6B08" w:rsidRDefault="00FF6B08" w:rsidP="00FF6B08">
      <w:pPr>
        <w:bidi/>
        <w:jc w:val="center"/>
        <w:rPr>
          <w:rFonts w:cs="B Zar"/>
          <w:b/>
          <w:bCs/>
          <w:rtl/>
        </w:rPr>
      </w:pPr>
    </w:p>
    <w:p w:rsidR="00FF6B08" w:rsidRPr="00FF6B08" w:rsidRDefault="00FF6B08" w:rsidP="00FF6B08">
      <w:pPr>
        <w:bidi/>
        <w:jc w:val="center"/>
        <w:rPr>
          <w:rFonts w:cs="B Zar"/>
          <w:b/>
          <w:bCs/>
          <w:rtl/>
        </w:rPr>
      </w:pPr>
    </w:p>
    <w:p w:rsidR="00FF6B08" w:rsidRPr="00FF6B08" w:rsidRDefault="00FF6B08" w:rsidP="00FF6B08">
      <w:pPr>
        <w:bidi/>
        <w:jc w:val="center"/>
        <w:rPr>
          <w:rFonts w:cs="B Zar"/>
          <w:b/>
          <w:bCs/>
          <w:rtl/>
        </w:rPr>
      </w:pPr>
    </w:p>
    <w:p w:rsidR="00FF6B08" w:rsidRPr="00FF6B08" w:rsidRDefault="00FF6B08" w:rsidP="00FF6B08">
      <w:pPr>
        <w:bidi/>
        <w:jc w:val="center"/>
        <w:rPr>
          <w:rFonts w:cs="B Zar"/>
          <w:b/>
          <w:bCs/>
          <w:rtl/>
        </w:rPr>
      </w:pPr>
    </w:p>
    <w:p w:rsidR="00FF6B08" w:rsidRPr="00FF6B08" w:rsidRDefault="00FF6B08" w:rsidP="00FF6B08">
      <w:pPr>
        <w:bidi/>
        <w:jc w:val="center"/>
        <w:rPr>
          <w:rFonts w:cs="B Zar"/>
          <w:b/>
          <w:bCs/>
          <w:rtl/>
        </w:rPr>
        <w:sectPr w:rsidR="00FF6B08" w:rsidRPr="00FF6B08" w:rsidSect="007759CD">
          <w:pgSz w:w="12240" w:h="15840"/>
          <w:pgMar w:top="1440" w:right="720" w:bottom="1440" w:left="811"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F6B08" w:rsidRPr="00FF6B08" w:rsidRDefault="00FF6B08" w:rsidP="00FF6B08">
      <w:pPr>
        <w:bidi/>
      </w:pPr>
    </w:p>
    <w:p w:rsidR="00FF6B08" w:rsidRPr="00FF6B08" w:rsidRDefault="00FF6B08" w:rsidP="00FF6B08">
      <w:pPr>
        <w:bidi/>
        <w:rPr>
          <w:rFonts w:cs="B Nazanin"/>
          <w:b/>
          <w:bCs/>
          <w:sz w:val="28"/>
          <w:szCs w:val="28"/>
          <w:rtl/>
          <w:lang w:bidi="fa-IR"/>
        </w:rPr>
      </w:pPr>
      <w:r w:rsidRPr="00FF6B08">
        <w:rPr>
          <w:rFonts w:cs="B Nazanin" w:hint="cs"/>
          <w:b/>
          <w:bCs/>
          <w:sz w:val="28"/>
          <w:szCs w:val="28"/>
          <w:rtl/>
          <w:lang w:bidi="fa-IR"/>
        </w:rPr>
        <w:t xml:space="preserve">ب)شاخص‌های </w:t>
      </w:r>
      <w:r w:rsidRPr="00FF6B08">
        <w:rPr>
          <w:rFonts w:ascii="Calibri" w:eastAsia="Calibri" w:hAnsi="Calibri" w:cs="B Nazanin" w:hint="cs"/>
          <w:b/>
          <w:bCs/>
          <w:sz w:val="28"/>
          <w:szCs w:val="28"/>
          <w:rtl/>
          <w:lang w:bidi="fa-IR"/>
        </w:rPr>
        <w:t xml:space="preserve">بیماریهای قابل پیشگیری با واکسن: </w:t>
      </w:r>
    </w:p>
    <w:tbl>
      <w:tblPr>
        <w:tblStyle w:val="TableGrid11"/>
        <w:bidiVisual/>
        <w:tblW w:w="13770" w:type="dxa"/>
        <w:tblInd w:w="-41" w:type="dxa"/>
        <w:tblLayout w:type="fixed"/>
        <w:tblLook w:val="04A0" w:firstRow="1" w:lastRow="0" w:firstColumn="1" w:lastColumn="0" w:noHBand="0" w:noVBand="1"/>
      </w:tblPr>
      <w:tblGrid>
        <w:gridCol w:w="3240"/>
        <w:gridCol w:w="900"/>
        <w:gridCol w:w="720"/>
        <w:gridCol w:w="720"/>
        <w:gridCol w:w="810"/>
        <w:gridCol w:w="720"/>
        <w:gridCol w:w="845"/>
        <w:gridCol w:w="685"/>
        <w:gridCol w:w="900"/>
        <w:gridCol w:w="1710"/>
        <w:gridCol w:w="2520"/>
      </w:tblGrid>
      <w:tr w:rsidR="00FF6B08" w:rsidRPr="00FF6B08" w:rsidTr="00F2539B">
        <w:trPr>
          <w:trHeight w:val="564"/>
        </w:trPr>
        <w:tc>
          <w:tcPr>
            <w:tcW w:w="3240" w:type="dxa"/>
            <w:vMerge w:val="restart"/>
            <w:tcBorders>
              <w:top w:val="thinThickSmallGap" w:sz="12" w:space="0" w:color="auto"/>
              <w:left w:val="thinThickSmallGap" w:sz="12" w:space="0" w:color="auto"/>
            </w:tcBorders>
            <w:shd w:val="clear" w:color="auto" w:fill="BFBFBF" w:themeFill="background1" w:themeFillShade="BF"/>
            <w:vAlign w:val="center"/>
          </w:tcPr>
          <w:p w:rsidR="00FF6B08" w:rsidRPr="00FF6B08" w:rsidRDefault="00FF6B08" w:rsidP="00FF6B08">
            <w:pPr>
              <w:bidi/>
              <w:jc w:val="center"/>
              <w:rPr>
                <w:rFonts w:cs="B Nazanin"/>
                <w:b/>
                <w:bCs/>
                <w:sz w:val="24"/>
                <w:szCs w:val="24"/>
                <w:rtl/>
              </w:rPr>
            </w:pPr>
            <w:r w:rsidRPr="00FF6B08">
              <w:rPr>
                <w:rFonts w:cs="B Nazanin" w:hint="cs"/>
                <w:b/>
                <w:bCs/>
                <w:sz w:val="24"/>
                <w:szCs w:val="24"/>
                <w:rtl/>
              </w:rPr>
              <w:t>عنوان شاخص</w:t>
            </w:r>
          </w:p>
        </w:tc>
        <w:tc>
          <w:tcPr>
            <w:tcW w:w="2340" w:type="dxa"/>
            <w:gridSpan w:val="3"/>
            <w:tcBorders>
              <w:top w:val="thinThickSmallGap" w:sz="12" w:space="0" w:color="auto"/>
            </w:tcBorders>
            <w:shd w:val="clear" w:color="auto" w:fill="BFBFBF" w:themeFill="background1" w:themeFillShade="BF"/>
            <w:vAlign w:val="center"/>
          </w:tcPr>
          <w:p w:rsidR="00FF6B08" w:rsidRPr="00FF6B08" w:rsidRDefault="00FF6B08" w:rsidP="00FF6B08">
            <w:pPr>
              <w:bidi/>
              <w:jc w:val="center"/>
              <w:rPr>
                <w:rFonts w:cs="B Nazanin"/>
                <w:b/>
                <w:bCs/>
                <w:sz w:val="24"/>
                <w:szCs w:val="24"/>
                <w:rtl/>
              </w:rPr>
            </w:pPr>
            <w:r w:rsidRPr="00FF6B08">
              <w:rPr>
                <w:rFonts w:cs="B Nazanin" w:hint="cs"/>
                <w:b/>
                <w:bCs/>
                <w:sz w:val="24"/>
                <w:szCs w:val="24"/>
                <w:rtl/>
              </w:rPr>
              <w:t>سال 1401</w:t>
            </w:r>
          </w:p>
        </w:tc>
        <w:tc>
          <w:tcPr>
            <w:tcW w:w="2375" w:type="dxa"/>
            <w:gridSpan w:val="3"/>
            <w:tcBorders>
              <w:top w:val="thinThickSmallGap" w:sz="12" w:space="0" w:color="auto"/>
            </w:tcBorders>
            <w:shd w:val="clear" w:color="auto" w:fill="BFBFBF" w:themeFill="background1" w:themeFillShade="BF"/>
            <w:vAlign w:val="center"/>
          </w:tcPr>
          <w:p w:rsidR="00FF6B08" w:rsidRPr="00FF6B08" w:rsidRDefault="00FF6B08" w:rsidP="00FF6B08">
            <w:pPr>
              <w:bidi/>
              <w:jc w:val="center"/>
              <w:rPr>
                <w:rFonts w:cs="B Nazanin"/>
                <w:b/>
                <w:bCs/>
                <w:sz w:val="24"/>
                <w:szCs w:val="24"/>
                <w:rtl/>
              </w:rPr>
            </w:pPr>
            <w:r w:rsidRPr="00FF6B08">
              <w:rPr>
                <w:rFonts w:cs="B Nazanin" w:hint="cs"/>
                <w:b/>
                <w:bCs/>
                <w:sz w:val="24"/>
                <w:szCs w:val="24"/>
                <w:rtl/>
              </w:rPr>
              <w:t>سال 1402</w:t>
            </w:r>
          </w:p>
        </w:tc>
        <w:tc>
          <w:tcPr>
            <w:tcW w:w="685" w:type="dxa"/>
            <w:vMerge w:val="restart"/>
            <w:tcBorders>
              <w:top w:val="thinThickSmallGap" w:sz="12" w:space="0" w:color="auto"/>
            </w:tcBorders>
            <w:shd w:val="clear" w:color="auto" w:fill="BFBFBF" w:themeFill="background1" w:themeFillShade="BF"/>
            <w:vAlign w:val="center"/>
          </w:tcPr>
          <w:p w:rsidR="00FF6B08" w:rsidRPr="00FF6B08" w:rsidRDefault="00FF6B08" w:rsidP="00FF6B08">
            <w:pPr>
              <w:bidi/>
              <w:jc w:val="center"/>
              <w:rPr>
                <w:rFonts w:cs="B Nazanin"/>
                <w:b/>
                <w:bCs/>
                <w:sz w:val="24"/>
                <w:szCs w:val="24"/>
                <w:rtl/>
              </w:rPr>
            </w:pPr>
            <w:r w:rsidRPr="00FF6B08">
              <w:rPr>
                <w:rFonts w:cs="B Nazanin" w:hint="cs"/>
                <w:b/>
                <w:bCs/>
                <w:sz w:val="24"/>
                <w:szCs w:val="24"/>
                <w:rtl/>
              </w:rPr>
              <w:t>حد انتظار</w:t>
            </w:r>
          </w:p>
          <w:p w:rsidR="00FF6B08" w:rsidRPr="00FF6B08" w:rsidRDefault="00FF6B08" w:rsidP="00FF6B08">
            <w:pPr>
              <w:bidi/>
              <w:jc w:val="center"/>
              <w:rPr>
                <w:rFonts w:cs="B Nazanin"/>
                <w:b/>
                <w:bCs/>
                <w:sz w:val="24"/>
                <w:szCs w:val="24"/>
                <w:rtl/>
              </w:rPr>
            </w:pPr>
            <w:r w:rsidRPr="00FF6B08">
              <w:rPr>
                <w:rFonts w:cs="B Nazanin" w:hint="cs"/>
                <w:b/>
                <w:bCs/>
                <w:sz w:val="24"/>
                <w:szCs w:val="24"/>
                <w:rtl/>
              </w:rPr>
              <w:t>سال 1402</w:t>
            </w:r>
          </w:p>
        </w:tc>
        <w:tc>
          <w:tcPr>
            <w:tcW w:w="900" w:type="dxa"/>
            <w:vMerge w:val="restart"/>
            <w:tcBorders>
              <w:top w:val="thinThickSmallGap" w:sz="12" w:space="0" w:color="auto"/>
            </w:tcBorders>
            <w:shd w:val="clear" w:color="auto" w:fill="BFBFBF" w:themeFill="background1" w:themeFillShade="BF"/>
            <w:vAlign w:val="center"/>
          </w:tcPr>
          <w:p w:rsidR="00FF6B08" w:rsidRPr="00FF6B08" w:rsidRDefault="00FF6B08" w:rsidP="00FF6B08">
            <w:pPr>
              <w:bidi/>
              <w:jc w:val="center"/>
              <w:rPr>
                <w:rFonts w:cs="B Nazanin"/>
                <w:b/>
                <w:bCs/>
                <w:sz w:val="24"/>
                <w:szCs w:val="24"/>
                <w:rtl/>
              </w:rPr>
            </w:pPr>
            <w:r w:rsidRPr="00FF6B08">
              <w:rPr>
                <w:rFonts w:cs="B Nazanin" w:hint="cs"/>
                <w:b/>
                <w:bCs/>
                <w:sz w:val="24"/>
                <w:szCs w:val="24"/>
                <w:rtl/>
              </w:rPr>
              <w:t>در صد پیشرفت</w:t>
            </w:r>
          </w:p>
        </w:tc>
        <w:tc>
          <w:tcPr>
            <w:tcW w:w="1710" w:type="dxa"/>
            <w:vMerge w:val="restart"/>
            <w:tcBorders>
              <w:top w:val="thinThickSmallGap" w:sz="12" w:space="0" w:color="auto"/>
            </w:tcBorders>
            <w:shd w:val="clear" w:color="auto" w:fill="BFBFBF" w:themeFill="background1" w:themeFillShade="BF"/>
            <w:vAlign w:val="center"/>
          </w:tcPr>
          <w:p w:rsidR="00FF6B08" w:rsidRPr="00FF6B08" w:rsidRDefault="00FF6B08" w:rsidP="00FF6B08">
            <w:pPr>
              <w:bidi/>
              <w:jc w:val="center"/>
              <w:rPr>
                <w:rFonts w:cs="B Nazanin"/>
                <w:b/>
                <w:bCs/>
                <w:sz w:val="24"/>
                <w:szCs w:val="24"/>
                <w:rtl/>
                <w:lang w:bidi="fa-IR"/>
              </w:rPr>
            </w:pPr>
            <w:r w:rsidRPr="00FF6B08">
              <w:rPr>
                <w:rFonts w:cs="B Nazanin" w:hint="cs"/>
                <w:b/>
                <w:bCs/>
                <w:sz w:val="24"/>
                <w:szCs w:val="24"/>
                <w:rtl/>
                <w:lang w:bidi="fa-IR"/>
              </w:rPr>
              <w:t>منبع اطلاعاتی</w:t>
            </w:r>
          </w:p>
        </w:tc>
        <w:tc>
          <w:tcPr>
            <w:tcW w:w="2520" w:type="dxa"/>
            <w:vMerge w:val="restart"/>
            <w:tcBorders>
              <w:top w:val="thinThickSmallGap" w:sz="12" w:space="0" w:color="auto"/>
              <w:right w:val="thinThickSmallGap" w:sz="12" w:space="0" w:color="auto"/>
            </w:tcBorders>
            <w:shd w:val="clear" w:color="auto" w:fill="BFBFBF" w:themeFill="background1" w:themeFillShade="BF"/>
            <w:vAlign w:val="center"/>
          </w:tcPr>
          <w:p w:rsidR="00FF6B08" w:rsidRPr="00FF6B08" w:rsidRDefault="00FF6B08" w:rsidP="00406013">
            <w:pPr>
              <w:numPr>
                <w:ilvl w:val="0"/>
                <w:numId w:val="13"/>
              </w:numPr>
              <w:bidi/>
              <w:contextualSpacing/>
              <w:jc w:val="center"/>
              <w:rPr>
                <w:rFonts w:cs="B Nazanin"/>
                <w:b/>
                <w:bCs/>
                <w:sz w:val="24"/>
                <w:szCs w:val="24"/>
                <w:rtl/>
              </w:rPr>
            </w:pPr>
            <w:r w:rsidRPr="00FF6B08">
              <w:rPr>
                <w:rFonts w:cs="B Nazanin" w:hint="cs"/>
                <w:b/>
                <w:bCs/>
                <w:sz w:val="24"/>
                <w:szCs w:val="24"/>
                <w:rtl/>
              </w:rPr>
              <w:t>تحلیل</w:t>
            </w:r>
          </w:p>
        </w:tc>
      </w:tr>
      <w:tr w:rsidR="00FF6B08" w:rsidRPr="00FF6B08" w:rsidTr="00F2539B">
        <w:trPr>
          <w:trHeight w:val="564"/>
        </w:trPr>
        <w:tc>
          <w:tcPr>
            <w:tcW w:w="3240" w:type="dxa"/>
            <w:vMerge/>
            <w:tcBorders>
              <w:left w:val="thinThickSmallGap" w:sz="12" w:space="0" w:color="auto"/>
              <w:bottom w:val="thinThickSmallGap" w:sz="12" w:space="0" w:color="auto"/>
            </w:tcBorders>
            <w:shd w:val="clear" w:color="auto" w:fill="BFBFBF" w:themeFill="background1" w:themeFillShade="BF"/>
            <w:vAlign w:val="center"/>
          </w:tcPr>
          <w:p w:rsidR="00FF6B08" w:rsidRPr="00FF6B08" w:rsidRDefault="00FF6B08" w:rsidP="00FF6B08">
            <w:pPr>
              <w:bidi/>
              <w:jc w:val="center"/>
              <w:rPr>
                <w:rFonts w:cs="B Nazanin"/>
                <w:rtl/>
              </w:rPr>
            </w:pPr>
          </w:p>
        </w:tc>
        <w:tc>
          <w:tcPr>
            <w:tcW w:w="900" w:type="dxa"/>
            <w:shd w:val="clear" w:color="auto" w:fill="BFBFBF" w:themeFill="background1" w:themeFillShade="BF"/>
            <w:vAlign w:val="center"/>
          </w:tcPr>
          <w:p w:rsidR="00FF6B08" w:rsidRPr="00FF6B08" w:rsidRDefault="00FF6B08" w:rsidP="00FF6B08">
            <w:pPr>
              <w:bidi/>
              <w:jc w:val="center"/>
              <w:rPr>
                <w:rFonts w:cs="B Nazanin"/>
                <w:b/>
                <w:bCs/>
                <w:rtl/>
              </w:rPr>
            </w:pPr>
            <w:r w:rsidRPr="00FF6B08">
              <w:rPr>
                <w:rFonts w:cs="B Nazanin" w:hint="cs"/>
                <w:b/>
                <w:bCs/>
                <w:rtl/>
              </w:rPr>
              <w:t>میزان</w:t>
            </w:r>
            <w:r w:rsidRPr="00FF6B08">
              <w:rPr>
                <w:rFonts w:cs="B Nazanin"/>
                <w:b/>
                <w:bCs/>
                <w:rtl/>
              </w:rPr>
              <w:t xml:space="preserve"> </w:t>
            </w:r>
            <w:r w:rsidRPr="00FF6B08">
              <w:rPr>
                <w:rFonts w:cs="B Nazanin" w:hint="cs"/>
                <w:b/>
                <w:bCs/>
                <w:rtl/>
              </w:rPr>
              <w:t>شاخص</w:t>
            </w:r>
          </w:p>
        </w:tc>
        <w:tc>
          <w:tcPr>
            <w:tcW w:w="720" w:type="dxa"/>
            <w:tcBorders>
              <w:right w:val="single" w:sz="4" w:space="0" w:color="000000"/>
            </w:tcBorders>
            <w:shd w:val="clear" w:color="auto" w:fill="BFBFBF" w:themeFill="background1" w:themeFillShade="BF"/>
            <w:vAlign w:val="center"/>
          </w:tcPr>
          <w:p w:rsidR="00FF6B08" w:rsidRPr="00FF6B08" w:rsidRDefault="00FF6B08" w:rsidP="00FF6B08">
            <w:pPr>
              <w:bidi/>
              <w:jc w:val="center"/>
              <w:rPr>
                <w:rFonts w:cs="B Nazanin"/>
                <w:b/>
                <w:bCs/>
                <w:rtl/>
              </w:rPr>
            </w:pPr>
            <w:r w:rsidRPr="00FF6B08">
              <w:rPr>
                <w:rFonts w:cs="B Nazanin" w:hint="cs"/>
                <w:b/>
                <w:bCs/>
                <w:rtl/>
              </w:rPr>
              <w:t>صورت</w:t>
            </w:r>
          </w:p>
        </w:tc>
        <w:tc>
          <w:tcPr>
            <w:tcW w:w="720" w:type="dxa"/>
            <w:shd w:val="clear" w:color="auto" w:fill="BFBFBF" w:themeFill="background1" w:themeFillShade="BF"/>
            <w:vAlign w:val="center"/>
          </w:tcPr>
          <w:p w:rsidR="00FF6B08" w:rsidRPr="00FF6B08" w:rsidRDefault="00FF6B08" w:rsidP="00FF6B08">
            <w:pPr>
              <w:bidi/>
              <w:jc w:val="center"/>
              <w:rPr>
                <w:rFonts w:cs="B Nazanin"/>
                <w:b/>
                <w:bCs/>
                <w:rtl/>
              </w:rPr>
            </w:pPr>
            <w:r w:rsidRPr="00FF6B08">
              <w:rPr>
                <w:rFonts w:cs="B Nazanin" w:hint="cs"/>
                <w:b/>
                <w:bCs/>
                <w:rtl/>
              </w:rPr>
              <w:t>مخرج</w:t>
            </w:r>
          </w:p>
        </w:tc>
        <w:tc>
          <w:tcPr>
            <w:tcW w:w="810" w:type="dxa"/>
            <w:tcBorders>
              <w:right w:val="single" w:sz="4" w:space="0" w:color="000000"/>
            </w:tcBorders>
            <w:shd w:val="clear" w:color="auto" w:fill="BFBFBF" w:themeFill="background1" w:themeFillShade="BF"/>
            <w:vAlign w:val="center"/>
          </w:tcPr>
          <w:p w:rsidR="00FF6B08" w:rsidRPr="00FF6B08" w:rsidRDefault="00FF6B08" w:rsidP="00FF6B08">
            <w:pPr>
              <w:bidi/>
              <w:jc w:val="center"/>
              <w:rPr>
                <w:rFonts w:cs="B Nazanin"/>
                <w:b/>
                <w:bCs/>
                <w:rtl/>
              </w:rPr>
            </w:pPr>
            <w:r w:rsidRPr="00FF6B08">
              <w:rPr>
                <w:rFonts w:cs="B Nazanin" w:hint="cs"/>
                <w:b/>
                <w:bCs/>
                <w:rtl/>
              </w:rPr>
              <w:t>میزان</w:t>
            </w:r>
            <w:r w:rsidRPr="00FF6B08">
              <w:rPr>
                <w:rFonts w:cs="B Nazanin"/>
                <w:b/>
                <w:bCs/>
                <w:rtl/>
              </w:rPr>
              <w:t xml:space="preserve"> </w:t>
            </w:r>
            <w:r w:rsidRPr="00FF6B08">
              <w:rPr>
                <w:rFonts w:cs="B Nazanin" w:hint="cs"/>
                <w:b/>
                <w:bCs/>
                <w:rtl/>
              </w:rPr>
              <w:t>شاخص</w:t>
            </w:r>
          </w:p>
        </w:tc>
        <w:tc>
          <w:tcPr>
            <w:tcW w:w="720" w:type="dxa"/>
            <w:tcBorders>
              <w:right w:val="single" w:sz="4" w:space="0" w:color="000000"/>
            </w:tcBorders>
            <w:shd w:val="clear" w:color="auto" w:fill="BFBFBF" w:themeFill="background1" w:themeFillShade="BF"/>
            <w:vAlign w:val="center"/>
          </w:tcPr>
          <w:p w:rsidR="00FF6B08" w:rsidRPr="00FF6B08" w:rsidRDefault="00FF6B08" w:rsidP="00FF6B08">
            <w:pPr>
              <w:bidi/>
              <w:jc w:val="center"/>
              <w:rPr>
                <w:rFonts w:cs="B Nazanin"/>
                <w:b/>
                <w:bCs/>
                <w:rtl/>
              </w:rPr>
            </w:pPr>
            <w:r w:rsidRPr="00FF6B08">
              <w:rPr>
                <w:rFonts w:cs="B Nazanin" w:hint="cs"/>
                <w:b/>
                <w:bCs/>
                <w:rtl/>
              </w:rPr>
              <w:t>صورت</w:t>
            </w:r>
          </w:p>
        </w:tc>
        <w:tc>
          <w:tcPr>
            <w:tcW w:w="845" w:type="dxa"/>
            <w:shd w:val="clear" w:color="auto" w:fill="BFBFBF" w:themeFill="background1" w:themeFillShade="BF"/>
            <w:vAlign w:val="center"/>
          </w:tcPr>
          <w:p w:rsidR="00FF6B08" w:rsidRPr="00FF6B08" w:rsidRDefault="00FF6B08" w:rsidP="00FF6B08">
            <w:pPr>
              <w:bidi/>
              <w:jc w:val="center"/>
              <w:rPr>
                <w:rFonts w:cs="B Nazanin"/>
                <w:b/>
                <w:bCs/>
                <w:rtl/>
              </w:rPr>
            </w:pPr>
            <w:r w:rsidRPr="00FF6B08">
              <w:rPr>
                <w:rFonts w:cs="B Nazanin" w:hint="cs"/>
                <w:b/>
                <w:bCs/>
                <w:rtl/>
              </w:rPr>
              <w:t>مخرج</w:t>
            </w:r>
          </w:p>
        </w:tc>
        <w:tc>
          <w:tcPr>
            <w:tcW w:w="685" w:type="dxa"/>
            <w:vMerge/>
            <w:tcBorders>
              <w:bottom w:val="thinThickSmallGap" w:sz="12" w:space="0" w:color="auto"/>
            </w:tcBorders>
            <w:shd w:val="clear" w:color="auto" w:fill="BFBFBF" w:themeFill="background1" w:themeFillShade="BF"/>
            <w:vAlign w:val="center"/>
          </w:tcPr>
          <w:p w:rsidR="00FF6B08" w:rsidRPr="00FF6B08" w:rsidRDefault="00FF6B08" w:rsidP="00FF6B08">
            <w:pPr>
              <w:bidi/>
              <w:jc w:val="center"/>
              <w:rPr>
                <w:rFonts w:cs="B Nazanin"/>
                <w:rtl/>
              </w:rPr>
            </w:pPr>
          </w:p>
        </w:tc>
        <w:tc>
          <w:tcPr>
            <w:tcW w:w="900" w:type="dxa"/>
            <w:vMerge/>
            <w:tcBorders>
              <w:bottom w:val="thinThickSmallGap" w:sz="12" w:space="0" w:color="auto"/>
            </w:tcBorders>
            <w:shd w:val="clear" w:color="auto" w:fill="BFBFBF" w:themeFill="background1" w:themeFillShade="BF"/>
            <w:vAlign w:val="center"/>
          </w:tcPr>
          <w:p w:rsidR="00FF6B08" w:rsidRPr="00FF6B08" w:rsidRDefault="00FF6B08" w:rsidP="00FF6B08">
            <w:pPr>
              <w:bidi/>
              <w:jc w:val="center"/>
              <w:rPr>
                <w:rFonts w:cs="B Nazanin"/>
                <w:rtl/>
              </w:rPr>
            </w:pPr>
          </w:p>
        </w:tc>
        <w:tc>
          <w:tcPr>
            <w:tcW w:w="1710" w:type="dxa"/>
            <w:vMerge/>
            <w:tcBorders>
              <w:bottom w:val="thinThickSmallGap" w:sz="12" w:space="0" w:color="auto"/>
            </w:tcBorders>
            <w:shd w:val="clear" w:color="auto" w:fill="BFBFBF" w:themeFill="background1" w:themeFillShade="BF"/>
            <w:vAlign w:val="center"/>
          </w:tcPr>
          <w:p w:rsidR="00FF6B08" w:rsidRPr="00FF6B08" w:rsidRDefault="00FF6B08" w:rsidP="00FF6B08">
            <w:pPr>
              <w:bidi/>
              <w:jc w:val="center"/>
              <w:rPr>
                <w:rFonts w:cs="B Nazanin"/>
                <w:rtl/>
              </w:rPr>
            </w:pPr>
          </w:p>
        </w:tc>
        <w:tc>
          <w:tcPr>
            <w:tcW w:w="2520" w:type="dxa"/>
            <w:vMerge/>
            <w:tcBorders>
              <w:bottom w:val="thinThickSmallGap" w:sz="12" w:space="0" w:color="auto"/>
              <w:right w:val="thinThickSmallGap" w:sz="12" w:space="0" w:color="auto"/>
            </w:tcBorders>
            <w:shd w:val="clear" w:color="auto" w:fill="BFBFBF" w:themeFill="background1" w:themeFillShade="BF"/>
            <w:vAlign w:val="center"/>
          </w:tcPr>
          <w:p w:rsidR="00FF6B08" w:rsidRPr="00FF6B08" w:rsidRDefault="00FF6B08" w:rsidP="00FF6B08">
            <w:pPr>
              <w:bidi/>
              <w:jc w:val="center"/>
              <w:rPr>
                <w:rFonts w:cs="B Nazanin"/>
                <w:rtl/>
              </w:rPr>
            </w:pPr>
          </w:p>
        </w:tc>
      </w:tr>
      <w:tr w:rsidR="00FF6B08" w:rsidRPr="00FF6B08" w:rsidTr="00F2539B">
        <w:trPr>
          <w:trHeight w:val="435"/>
        </w:trPr>
        <w:tc>
          <w:tcPr>
            <w:tcW w:w="3240" w:type="dxa"/>
            <w:tcBorders>
              <w:top w:val="thinThickSmallGap" w:sz="12" w:space="0" w:color="auto"/>
              <w:left w:val="thinThickSmallGap" w:sz="12" w:space="0" w:color="auto"/>
            </w:tcBorders>
            <w:vAlign w:val="center"/>
          </w:tcPr>
          <w:p w:rsidR="00FF6B08" w:rsidRPr="00FF6B08" w:rsidRDefault="00FF6B08" w:rsidP="00FF6B08">
            <w:pPr>
              <w:bidi/>
              <w:spacing w:line="168" w:lineRule="auto"/>
              <w:jc w:val="center"/>
              <w:rPr>
                <w:rFonts w:ascii="Calibri" w:hAnsi="Calibri" w:cs="B Nazanin"/>
              </w:rPr>
            </w:pPr>
            <w:r w:rsidRPr="00FF6B08">
              <w:rPr>
                <w:rFonts w:ascii="Calibri" w:hAnsi="Calibri" w:cs="B Nazanin"/>
                <w:rtl/>
              </w:rPr>
              <w:t>موارد جد</w:t>
            </w:r>
            <w:r w:rsidRPr="00FF6B08">
              <w:rPr>
                <w:rFonts w:ascii="Calibri" w:hAnsi="Calibri" w:cs="B Nazanin" w:hint="cs"/>
                <w:rtl/>
              </w:rPr>
              <w:t>ی</w:t>
            </w:r>
            <w:r w:rsidRPr="00FF6B08">
              <w:rPr>
                <w:rFonts w:ascii="Calibri" w:hAnsi="Calibri" w:cs="B Nazanin" w:hint="eastAsia"/>
                <w:rtl/>
              </w:rPr>
              <w:t>د</w:t>
            </w:r>
            <w:r w:rsidRPr="00FF6B08">
              <w:rPr>
                <w:rFonts w:ascii="Calibri" w:hAnsi="Calibri" w:cs="B Nazanin"/>
                <w:rtl/>
              </w:rPr>
              <w:t xml:space="preserve"> سرخجه مادرزاد</w:t>
            </w:r>
            <w:r w:rsidRPr="00FF6B08">
              <w:rPr>
                <w:rFonts w:ascii="Calibri" w:hAnsi="Calibri" w:cs="B Nazanin" w:hint="cs"/>
                <w:rtl/>
              </w:rPr>
              <w:t>ی (کشف)</w:t>
            </w:r>
          </w:p>
        </w:tc>
        <w:tc>
          <w:tcPr>
            <w:tcW w:w="900" w:type="dxa"/>
            <w:tcBorders>
              <w:top w:val="thinThickSmallGap" w:sz="12" w:space="0" w:color="auto"/>
            </w:tcBorders>
            <w:vAlign w:val="center"/>
          </w:tcPr>
          <w:p w:rsidR="00FF6B08" w:rsidRPr="00FF6B08" w:rsidRDefault="00FF6B08" w:rsidP="00FF6B08">
            <w:pPr>
              <w:bidi/>
              <w:jc w:val="center"/>
              <w:rPr>
                <w:rFonts w:cs="B Nazanin"/>
                <w:rtl/>
              </w:rPr>
            </w:pPr>
            <w:r w:rsidRPr="00FF6B08">
              <w:rPr>
                <w:rFonts w:cs="B Nazanin" w:hint="cs"/>
                <w:rtl/>
              </w:rPr>
              <w:t>79</w:t>
            </w:r>
          </w:p>
        </w:tc>
        <w:tc>
          <w:tcPr>
            <w:tcW w:w="720" w:type="dxa"/>
            <w:tcBorders>
              <w:top w:val="thinThickSmallGap" w:sz="12" w:space="0" w:color="auto"/>
            </w:tcBorders>
            <w:vAlign w:val="center"/>
          </w:tcPr>
          <w:p w:rsidR="00FF6B08" w:rsidRPr="00FF6B08" w:rsidRDefault="00FF6B08" w:rsidP="00FF6B08">
            <w:pPr>
              <w:bidi/>
              <w:jc w:val="center"/>
              <w:rPr>
                <w:rFonts w:cs="B Nazanin"/>
                <w:rtl/>
              </w:rPr>
            </w:pPr>
          </w:p>
        </w:tc>
        <w:tc>
          <w:tcPr>
            <w:tcW w:w="720" w:type="dxa"/>
            <w:tcBorders>
              <w:top w:val="thinThickSmallGap" w:sz="12" w:space="0" w:color="auto"/>
            </w:tcBorders>
            <w:vAlign w:val="center"/>
          </w:tcPr>
          <w:p w:rsidR="00FF6B08" w:rsidRPr="00FF6B08" w:rsidRDefault="00FF6B08" w:rsidP="00FF6B08">
            <w:pPr>
              <w:bidi/>
              <w:jc w:val="center"/>
              <w:rPr>
                <w:rFonts w:cs="B Nazanin"/>
                <w:rtl/>
              </w:rPr>
            </w:pPr>
          </w:p>
        </w:tc>
        <w:tc>
          <w:tcPr>
            <w:tcW w:w="810" w:type="dxa"/>
            <w:tcBorders>
              <w:top w:val="thinThickSmallGap" w:sz="12" w:space="0" w:color="auto"/>
            </w:tcBorders>
            <w:vAlign w:val="center"/>
          </w:tcPr>
          <w:p w:rsidR="00FF6B08" w:rsidRPr="00FF6B08" w:rsidRDefault="00FF6B08" w:rsidP="00FF6B08">
            <w:pPr>
              <w:bidi/>
              <w:jc w:val="center"/>
              <w:rPr>
                <w:rFonts w:cs="B Nazanin"/>
                <w:rtl/>
              </w:rPr>
            </w:pPr>
            <w:r w:rsidRPr="00FF6B08">
              <w:rPr>
                <w:rFonts w:cs="B Nazanin" w:hint="cs"/>
                <w:rtl/>
              </w:rPr>
              <w:t>56</w:t>
            </w:r>
          </w:p>
        </w:tc>
        <w:tc>
          <w:tcPr>
            <w:tcW w:w="720" w:type="dxa"/>
            <w:tcBorders>
              <w:top w:val="thinThickSmallGap" w:sz="12" w:space="0" w:color="auto"/>
            </w:tcBorders>
            <w:vAlign w:val="center"/>
          </w:tcPr>
          <w:p w:rsidR="00FF6B08" w:rsidRPr="00FF6B08" w:rsidRDefault="00FF6B08" w:rsidP="00FF6B08">
            <w:pPr>
              <w:bidi/>
              <w:jc w:val="center"/>
              <w:rPr>
                <w:rFonts w:cs="B Nazanin"/>
                <w:rtl/>
              </w:rPr>
            </w:pPr>
          </w:p>
        </w:tc>
        <w:tc>
          <w:tcPr>
            <w:tcW w:w="845" w:type="dxa"/>
            <w:tcBorders>
              <w:top w:val="thinThickSmallGap" w:sz="12" w:space="0" w:color="auto"/>
            </w:tcBorders>
            <w:vAlign w:val="center"/>
          </w:tcPr>
          <w:p w:rsidR="00FF6B08" w:rsidRPr="00FF6B08" w:rsidRDefault="00FF6B08" w:rsidP="00FF6B08">
            <w:pPr>
              <w:bidi/>
              <w:jc w:val="center"/>
              <w:rPr>
                <w:rFonts w:cs="B Nazanin"/>
                <w:rtl/>
              </w:rPr>
            </w:pPr>
          </w:p>
        </w:tc>
        <w:tc>
          <w:tcPr>
            <w:tcW w:w="685" w:type="dxa"/>
            <w:tcBorders>
              <w:top w:val="thinThickSmallGap" w:sz="12" w:space="0" w:color="auto"/>
            </w:tcBorders>
            <w:vAlign w:val="center"/>
          </w:tcPr>
          <w:p w:rsidR="00FF6B08" w:rsidRPr="00FF6B08" w:rsidRDefault="00FF6B08" w:rsidP="00FF6B08">
            <w:pPr>
              <w:bidi/>
              <w:jc w:val="center"/>
              <w:rPr>
                <w:rFonts w:cs="B Nazanin"/>
                <w:rtl/>
              </w:rPr>
            </w:pPr>
            <w:r w:rsidRPr="00FF6B08">
              <w:rPr>
                <w:rFonts w:cs="B Nazanin" w:hint="cs"/>
                <w:rtl/>
              </w:rPr>
              <w:t>-</w:t>
            </w:r>
          </w:p>
        </w:tc>
        <w:tc>
          <w:tcPr>
            <w:tcW w:w="900" w:type="dxa"/>
            <w:tcBorders>
              <w:top w:val="thinThickSmallGap" w:sz="12" w:space="0" w:color="auto"/>
            </w:tcBorders>
            <w:vAlign w:val="center"/>
          </w:tcPr>
          <w:p w:rsidR="00FF6B08" w:rsidRPr="00FF6B08" w:rsidRDefault="00FF6B08" w:rsidP="00FF6B08">
            <w:pPr>
              <w:bidi/>
              <w:jc w:val="center"/>
              <w:rPr>
                <w:rFonts w:cs="B Nazanin"/>
                <w:rtl/>
              </w:rPr>
            </w:pPr>
          </w:p>
        </w:tc>
        <w:tc>
          <w:tcPr>
            <w:tcW w:w="1710" w:type="dxa"/>
            <w:tcBorders>
              <w:top w:val="thinThickSmallGap" w:sz="12" w:space="0" w:color="auto"/>
            </w:tcBorders>
            <w:vAlign w:val="center"/>
          </w:tcPr>
          <w:p w:rsidR="00FF6B08" w:rsidRPr="00FF6B08" w:rsidRDefault="00FF6B08" w:rsidP="00FF6B08">
            <w:pPr>
              <w:bidi/>
              <w:jc w:val="center"/>
            </w:pPr>
            <w:r w:rsidRPr="00FF6B08">
              <w:rPr>
                <w:rFonts w:ascii="Calibri" w:hAnsi="Calibri" w:cs="B Nazanin"/>
                <w:rtl/>
              </w:rPr>
              <w:t>پورتال مرکز مد</w:t>
            </w:r>
            <w:r w:rsidRPr="00FF6B08">
              <w:rPr>
                <w:rFonts w:ascii="Calibri" w:hAnsi="Calibri" w:cs="B Nazanin" w:hint="cs"/>
                <w:rtl/>
              </w:rPr>
              <w:t>ی</w:t>
            </w:r>
            <w:r w:rsidRPr="00FF6B08">
              <w:rPr>
                <w:rFonts w:ascii="Calibri" w:hAnsi="Calibri" w:cs="B Nazanin" w:hint="eastAsia"/>
                <w:rtl/>
              </w:rPr>
              <w:t>ر</w:t>
            </w:r>
            <w:r w:rsidRPr="00FF6B08">
              <w:rPr>
                <w:rFonts w:ascii="Calibri" w:hAnsi="Calibri" w:cs="B Nazanin" w:hint="cs"/>
                <w:rtl/>
              </w:rPr>
              <w:t>ی</w:t>
            </w:r>
            <w:r w:rsidRPr="00FF6B08">
              <w:rPr>
                <w:rFonts w:ascii="Calibri" w:hAnsi="Calibri" w:cs="B Nazanin" w:hint="eastAsia"/>
                <w:rtl/>
              </w:rPr>
              <w:t>ت</w:t>
            </w:r>
            <w:r w:rsidRPr="00FF6B08">
              <w:rPr>
                <w:rFonts w:ascii="Calibri" w:hAnsi="Calibri" w:cs="B Nazanin"/>
                <w:rtl/>
              </w:rPr>
              <w:t xml:space="preserve"> ب</w:t>
            </w:r>
            <w:r w:rsidRPr="00FF6B08">
              <w:rPr>
                <w:rFonts w:ascii="Calibri" w:hAnsi="Calibri" w:cs="B Nazanin" w:hint="cs"/>
                <w:rtl/>
              </w:rPr>
              <w:t>ی</w:t>
            </w:r>
            <w:r w:rsidRPr="00FF6B08">
              <w:rPr>
                <w:rFonts w:ascii="Calibri" w:hAnsi="Calibri" w:cs="B Nazanin" w:hint="eastAsia"/>
                <w:rtl/>
              </w:rPr>
              <w:t>مار</w:t>
            </w:r>
            <w:r w:rsidRPr="00FF6B08">
              <w:rPr>
                <w:rFonts w:ascii="Calibri" w:hAnsi="Calibri" w:cs="B Nazanin" w:hint="cs"/>
                <w:rtl/>
              </w:rPr>
              <w:t>ی</w:t>
            </w:r>
            <w:r w:rsidRPr="00FF6B08">
              <w:rPr>
                <w:rFonts w:ascii="Calibri" w:hAnsi="Calibri" w:cs="B Nazanin" w:hint="eastAsia"/>
                <w:rtl/>
              </w:rPr>
              <w:t>ها</w:t>
            </w:r>
            <w:r w:rsidRPr="00FF6B08">
              <w:rPr>
                <w:rFonts w:ascii="Calibri" w:hAnsi="Calibri" w:cs="B Nazanin" w:hint="cs"/>
                <w:rtl/>
              </w:rPr>
              <w:t>ی</w:t>
            </w:r>
            <w:r w:rsidRPr="00FF6B08">
              <w:rPr>
                <w:rFonts w:ascii="Calibri" w:hAnsi="Calibri" w:cs="B Nazanin"/>
                <w:rtl/>
              </w:rPr>
              <w:t xml:space="preserve"> واگ</w:t>
            </w:r>
            <w:r w:rsidRPr="00FF6B08">
              <w:rPr>
                <w:rFonts w:ascii="Calibri" w:hAnsi="Calibri" w:cs="B Nazanin" w:hint="cs"/>
                <w:rtl/>
              </w:rPr>
              <w:t>ی</w:t>
            </w:r>
            <w:r w:rsidRPr="00FF6B08">
              <w:rPr>
                <w:rFonts w:ascii="Calibri" w:hAnsi="Calibri" w:cs="B Nazanin" w:hint="eastAsia"/>
                <w:rtl/>
              </w:rPr>
              <w:t>ر</w:t>
            </w:r>
          </w:p>
        </w:tc>
        <w:tc>
          <w:tcPr>
            <w:tcW w:w="2520" w:type="dxa"/>
            <w:tcBorders>
              <w:top w:val="thinThickSmallGap" w:sz="12" w:space="0" w:color="auto"/>
              <w:right w:val="thinThickSmallGap" w:sz="12" w:space="0" w:color="auto"/>
            </w:tcBorders>
            <w:vAlign w:val="center"/>
          </w:tcPr>
          <w:p w:rsidR="00FF6B08" w:rsidRPr="00FF6B08" w:rsidRDefault="00FF6B08" w:rsidP="00FF6B08">
            <w:pPr>
              <w:bidi/>
              <w:jc w:val="center"/>
              <w:rPr>
                <w:rFonts w:cs="B Nazanin"/>
                <w:rtl/>
              </w:rPr>
            </w:pPr>
          </w:p>
        </w:tc>
      </w:tr>
      <w:tr w:rsidR="00FF6B08" w:rsidRPr="00FF6B08" w:rsidTr="00F2539B">
        <w:trPr>
          <w:trHeight w:val="440"/>
        </w:trPr>
        <w:tc>
          <w:tcPr>
            <w:tcW w:w="3240" w:type="dxa"/>
            <w:tcBorders>
              <w:top w:val="single" w:sz="4" w:space="0" w:color="auto"/>
              <w:left w:val="thinThickSmallGap" w:sz="12" w:space="0" w:color="auto"/>
            </w:tcBorders>
            <w:vAlign w:val="center"/>
          </w:tcPr>
          <w:p w:rsidR="00FF6B08" w:rsidRPr="00FF6B08" w:rsidRDefault="00FF6B08" w:rsidP="00FF6B08">
            <w:pPr>
              <w:bidi/>
              <w:spacing w:line="168" w:lineRule="auto"/>
              <w:jc w:val="center"/>
              <w:rPr>
                <w:rFonts w:ascii="Calibri" w:hAnsi="Calibri" w:cs="B Nazanin"/>
                <w:rtl/>
              </w:rPr>
            </w:pPr>
            <w:r w:rsidRPr="00FF6B08">
              <w:rPr>
                <w:rFonts w:ascii="Calibri" w:hAnsi="Calibri" w:cs="B Nazanin"/>
                <w:rtl/>
              </w:rPr>
              <w:t>موارد جد</w:t>
            </w:r>
            <w:r w:rsidRPr="00FF6B08">
              <w:rPr>
                <w:rFonts w:ascii="Calibri" w:hAnsi="Calibri" w:cs="B Nazanin" w:hint="cs"/>
                <w:rtl/>
              </w:rPr>
              <w:t>ی</w:t>
            </w:r>
            <w:r w:rsidRPr="00FF6B08">
              <w:rPr>
                <w:rFonts w:ascii="Calibri" w:hAnsi="Calibri" w:cs="B Nazanin" w:hint="eastAsia"/>
                <w:rtl/>
              </w:rPr>
              <w:t>د</w:t>
            </w:r>
            <w:r w:rsidRPr="00FF6B08">
              <w:rPr>
                <w:rFonts w:ascii="Calibri" w:hAnsi="Calibri" w:cs="B Nazanin"/>
                <w:rtl/>
              </w:rPr>
              <w:t xml:space="preserve"> سرخجه مادرزاد</w:t>
            </w:r>
            <w:r w:rsidRPr="00FF6B08">
              <w:rPr>
                <w:rFonts w:ascii="Calibri" w:hAnsi="Calibri" w:cs="B Nazanin" w:hint="cs"/>
                <w:rtl/>
              </w:rPr>
              <w:t>ی (سکونت)</w:t>
            </w:r>
          </w:p>
        </w:tc>
        <w:tc>
          <w:tcPr>
            <w:tcW w:w="900" w:type="dxa"/>
            <w:tcBorders>
              <w:top w:val="single" w:sz="4" w:space="0" w:color="auto"/>
            </w:tcBorders>
            <w:vAlign w:val="center"/>
          </w:tcPr>
          <w:p w:rsidR="00FF6B08" w:rsidRPr="00FF6B08" w:rsidRDefault="00FF6B08" w:rsidP="00FF6B08">
            <w:pPr>
              <w:bidi/>
              <w:jc w:val="center"/>
              <w:rPr>
                <w:rFonts w:cs="B Nazanin"/>
                <w:rtl/>
              </w:rPr>
            </w:pPr>
            <w:r w:rsidRPr="00FF6B08">
              <w:rPr>
                <w:rFonts w:cs="B Nazanin" w:hint="cs"/>
                <w:rtl/>
              </w:rPr>
              <w:t>17</w:t>
            </w:r>
          </w:p>
        </w:tc>
        <w:tc>
          <w:tcPr>
            <w:tcW w:w="720" w:type="dxa"/>
            <w:tcBorders>
              <w:top w:val="single" w:sz="4" w:space="0" w:color="auto"/>
            </w:tcBorders>
            <w:vAlign w:val="center"/>
          </w:tcPr>
          <w:p w:rsidR="00FF6B08" w:rsidRPr="00FF6B08" w:rsidRDefault="00FF6B08" w:rsidP="00FF6B08">
            <w:pPr>
              <w:bidi/>
              <w:jc w:val="center"/>
              <w:rPr>
                <w:rFonts w:cs="B Nazanin"/>
                <w:rtl/>
              </w:rPr>
            </w:pPr>
          </w:p>
        </w:tc>
        <w:tc>
          <w:tcPr>
            <w:tcW w:w="720" w:type="dxa"/>
            <w:tcBorders>
              <w:top w:val="single" w:sz="4" w:space="0" w:color="auto"/>
            </w:tcBorders>
            <w:vAlign w:val="center"/>
          </w:tcPr>
          <w:p w:rsidR="00FF6B08" w:rsidRPr="00FF6B08" w:rsidRDefault="00FF6B08" w:rsidP="00FF6B08">
            <w:pPr>
              <w:bidi/>
              <w:jc w:val="center"/>
              <w:rPr>
                <w:rFonts w:cs="B Nazanin"/>
                <w:rtl/>
              </w:rPr>
            </w:pPr>
          </w:p>
        </w:tc>
        <w:tc>
          <w:tcPr>
            <w:tcW w:w="810" w:type="dxa"/>
            <w:tcBorders>
              <w:top w:val="single" w:sz="4" w:space="0" w:color="auto"/>
            </w:tcBorders>
            <w:vAlign w:val="center"/>
          </w:tcPr>
          <w:p w:rsidR="00FF6B08" w:rsidRPr="00FF6B08" w:rsidRDefault="00FF6B08" w:rsidP="00FF6B08">
            <w:pPr>
              <w:bidi/>
              <w:jc w:val="center"/>
              <w:rPr>
                <w:rFonts w:cs="B Nazanin"/>
                <w:rtl/>
              </w:rPr>
            </w:pPr>
            <w:r w:rsidRPr="00FF6B08">
              <w:rPr>
                <w:rFonts w:cs="B Nazanin" w:hint="cs"/>
                <w:rtl/>
              </w:rPr>
              <w:t>8</w:t>
            </w:r>
          </w:p>
        </w:tc>
        <w:tc>
          <w:tcPr>
            <w:tcW w:w="720" w:type="dxa"/>
            <w:tcBorders>
              <w:top w:val="single" w:sz="4" w:space="0" w:color="auto"/>
            </w:tcBorders>
            <w:vAlign w:val="center"/>
          </w:tcPr>
          <w:p w:rsidR="00FF6B08" w:rsidRPr="00FF6B08" w:rsidRDefault="00FF6B08" w:rsidP="00FF6B08">
            <w:pPr>
              <w:bidi/>
              <w:jc w:val="center"/>
              <w:rPr>
                <w:rFonts w:cs="B Nazanin"/>
                <w:rtl/>
              </w:rPr>
            </w:pPr>
          </w:p>
        </w:tc>
        <w:tc>
          <w:tcPr>
            <w:tcW w:w="845" w:type="dxa"/>
            <w:tcBorders>
              <w:top w:val="single" w:sz="4" w:space="0" w:color="auto"/>
            </w:tcBorders>
            <w:vAlign w:val="center"/>
          </w:tcPr>
          <w:p w:rsidR="00FF6B08" w:rsidRPr="00FF6B08" w:rsidRDefault="00FF6B08" w:rsidP="00FF6B08">
            <w:pPr>
              <w:bidi/>
              <w:jc w:val="center"/>
              <w:rPr>
                <w:rFonts w:cs="B Nazanin"/>
                <w:rtl/>
              </w:rPr>
            </w:pPr>
          </w:p>
        </w:tc>
        <w:tc>
          <w:tcPr>
            <w:tcW w:w="685" w:type="dxa"/>
            <w:tcBorders>
              <w:top w:val="single" w:sz="4" w:space="0" w:color="auto"/>
            </w:tcBorders>
            <w:vAlign w:val="center"/>
          </w:tcPr>
          <w:p w:rsidR="00FF6B08" w:rsidRPr="00FF6B08" w:rsidRDefault="00FF6B08" w:rsidP="00FF6B08">
            <w:pPr>
              <w:bidi/>
              <w:jc w:val="center"/>
              <w:rPr>
                <w:rFonts w:cs="B Nazanin"/>
                <w:rtl/>
              </w:rPr>
            </w:pPr>
            <w:r w:rsidRPr="00FF6B08">
              <w:rPr>
                <w:rFonts w:cs="B Nazanin" w:hint="cs"/>
                <w:rtl/>
              </w:rPr>
              <w:t>3</w:t>
            </w:r>
          </w:p>
        </w:tc>
        <w:tc>
          <w:tcPr>
            <w:tcW w:w="900" w:type="dxa"/>
            <w:tcBorders>
              <w:top w:val="single" w:sz="4" w:space="0" w:color="auto"/>
            </w:tcBorders>
            <w:vAlign w:val="center"/>
          </w:tcPr>
          <w:p w:rsidR="00FF6B08" w:rsidRPr="00FF6B08" w:rsidRDefault="00FF6B08" w:rsidP="00FF6B08">
            <w:pPr>
              <w:bidi/>
              <w:jc w:val="center"/>
              <w:rPr>
                <w:rFonts w:cs="B Nazanin"/>
                <w:rtl/>
              </w:rPr>
            </w:pPr>
            <w:r w:rsidRPr="00FF6B08">
              <w:rPr>
                <w:rFonts w:cs="B Nazanin" w:hint="cs"/>
                <w:rtl/>
              </w:rPr>
              <w:t>100</w:t>
            </w:r>
          </w:p>
        </w:tc>
        <w:tc>
          <w:tcPr>
            <w:tcW w:w="1710" w:type="dxa"/>
            <w:tcBorders>
              <w:top w:val="single" w:sz="4" w:space="0" w:color="auto"/>
            </w:tcBorders>
            <w:vAlign w:val="center"/>
          </w:tcPr>
          <w:p w:rsidR="00FF6B08" w:rsidRPr="00FF6B08" w:rsidRDefault="00FF6B08" w:rsidP="00FF6B08">
            <w:pPr>
              <w:bidi/>
              <w:jc w:val="center"/>
            </w:pPr>
            <w:r w:rsidRPr="00FF6B08">
              <w:rPr>
                <w:rFonts w:ascii="Calibri" w:hAnsi="Calibri" w:cs="B Nazanin"/>
                <w:rtl/>
              </w:rPr>
              <w:t>پورتال مرکز مد</w:t>
            </w:r>
            <w:r w:rsidRPr="00FF6B08">
              <w:rPr>
                <w:rFonts w:ascii="Calibri" w:hAnsi="Calibri" w:cs="B Nazanin" w:hint="cs"/>
                <w:rtl/>
              </w:rPr>
              <w:t>ی</w:t>
            </w:r>
            <w:r w:rsidRPr="00FF6B08">
              <w:rPr>
                <w:rFonts w:ascii="Calibri" w:hAnsi="Calibri" w:cs="B Nazanin" w:hint="eastAsia"/>
                <w:rtl/>
              </w:rPr>
              <w:t>ر</w:t>
            </w:r>
            <w:r w:rsidRPr="00FF6B08">
              <w:rPr>
                <w:rFonts w:ascii="Calibri" w:hAnsi="Calibri" w:cs="B Nazanin" w:hint="cs"/>
                <w:rtl/>
              </w:rPr>
              <w:t>ی</w:t>
            </w:r>
            <w:r w:rsidRPr="00FF6B08">
              <w:rPr>
                <w:rFonts w:ascii="Calibri" w:hAnsi="Calibri" w:cs="B Nazanin" w:hint="eastAsia"/>
                <w:rtl/>
              </w:rPr>
              <w:t>ت</w:t>
            </w:r>
            <w:r w:rsidRPr="00FF6B08">
              <w:rPr>
                <w:rFonts w:ascii="Calibri" w:hAnsi="Calibri" w:cs="B Nazanin"/>
                <w:rtl/>
              </w:rPr>
              <w:t xml:space="preserve"> ب</w:t>
            </w:r>
            <w:r w:rsidRPr="00FF6B08">
              <w:rPr>
                <w:rFonts w:ascii="Calibri" w:hAnsi="Calibri" w:cs="B Nazanin" w:hint="cs"/>
                <w:rtl/>
              </w:rPr>
              <w:t>ی</w:t>
            </w:r>
            <w:r w:rsidRPr="00FF6B08">
              <w:rPr>
                <w:rFonts w:ascii="Calibri" w:hAnsi="Calibri" w:cs="B Nazanin" w:hint="eastAsia"/>
                <w:rtl/>
              </w:rPr>
              <w:t>مار</w:t>
            </w:r>
            <w:r w:rsidRPr="00FF6B08">
              <w:rPr>
                <w:rFonts w:ascii="Calibri" w:hAnsi="Calibri" w:cs="B Nazanin" w:hint="cs"/>
                <w:rtl/>
              </w:rPr>
              <w:t>ی</w:t>
            </w:r>
            <w:r w:rsidRPr="00FF6B08">
              <w:rPr>
                <w:rFonts w:ascii="Calibri" w:hAnsi="Calibri" w:cs="B Nazanin" w:hint="eastAsia"/>
                <w:rtl/>
              </w:rPr>
              <w:t>ها</w:t>
            </w:r>
            <w:r w:rsidRPr="00FF6B08">
              <w:rPr>
                <w:rFonts w:ascii="Calibri" w:hAnsi="Calibri" w:cs="B Nazanin" w:hint="cs"/>
                <w:rtl/>
              </w:rPr>
              <w:t>ی</w:t>
            </w:r>
            <w:r w:rsidRPr="00FF6B08">
              <w:rPr>
                <w:rFonts w:ascii="Calibri" w:hAnsi="Calibri" w:cs="B Nazanin"/>
                <w:rtl/>
              </w:rPr>
              <w:t xml:space="preserve"> واگ</w:t>
            </w:r>
            <w:r w:rsidRPr="00FF6B08">
              <w:rPr>
                <w:rFonts w:ascii="Calibri" w:hAnsi="Calibri" w:cs="B Nazanin" w:hint="cs"/>
                <w:rtl/>
              </w:rPr>
              <w:t>ی</w:t>
            </w:r>
            <w:r w:rsidRPr="00FF6B08">
              <w:rPr>
                <w:rFonts w:ascii="Calibri" w:hAnsi="Calibri" w:cs="B Nazanin" w:hint="eastAsia"/>
                <w:rtl/>
              </w:rPr>
              <w:t>ر</w:t>
            </w:r>
          </w:p>
        </w:tc>
        <w:tc>
          <w:tcPr>
            <w:tcW w:w="2520" w:type="dxa"/>
            <w:tcBorders>
              <w:top w:val="single" w:sz="4" w:space="0" w:color="auto"/>
              <w:right w:val="thinThickSmallGap" w:sz="12" w:space="0" w:color="auto"/>
            </w:tcBorders>
            <w:vAlign w:val="center"/>
          </w:tcPr>
          <w:p w:rsidR="00FF6B08" w:rsidRPr="00FF6B08" w:rsidRDefault="00FF6B08" w:rsidP="00FF6B08">
            <w:pPr>
              <w:bidi/>
              <w:jc w:val="center"/>
              <w:rPr>
                <w:rFonts w:cs="B Nazanin"/>
                <w:rtl/>
              </w:rPr>
            </w:pPr>
            <w:r w:rsidRPr="00FF6B08">
              <w:rPr>
                <w:rFonts w:cs="B Nazanin" w:hint="cs"/>
                <w:rtl/>
              </w:rPr>
              <w:t>بالاتر از حد انتظار: به دلیل استقرار سه بیمارستان تخصصی اطفال و یک بیمارستان تخصصی بیماریهای قلبی به عنوان سانتر کشوری</w:t>
            </w:r>
          </w:p>
        </w:tc>
      </w:tr>
      <w:tr w:rsidR="00FF6B08" w:rsidRPr="00FF6B08" w:rsidTr="00F2539B">
        <w:trPr>
          <w:trHeight w:val="440"/>
        </w:trPr>
        <w:tc>
          <w:tcPr>
            <w:tcW w:w="3240" w:type="dxa"/>
            <w:tcBorders>
              <w:left w:val="thinThickSmallGap" w:sz="12" w:space="0" w:color="auto"/>
            </w:tcBorders>
            <w:vAlign w:val="center"/>
          </w:tcPr>
          <w:p w:rsidR="00FF6B08" w:rsidRPr="00FF6B08" w:rsidRDefault="00FF6B08" w:rsidP="00FF6B08">
            <w:pPr>
              <w:bidi/>
              <w:spacing w:line="168" w:lineRule="auto"/>
              <w:jc w:val="center"/>
              <w:rPr>
                <w:rFonts w:ascii="Calibri" w:hAnsi="Calibri" w:cs="B Nazanin"/>
              </w:rPr>
            </w:pPr>
            <w:r w:rsidRPr="00FF6B08">
              <w:rPr>
                <w:rFonts w:ascii="Calibri" w:hAnsi="Calibri" w:cs="B Nazanin"/>
                <w:rtl/>
              </w:rPr>
              <w:t>موارد جد</w:t>
            </w:r>
            <w:r w:rsidRPr="00FF6B08">
              <w:rPr>
                <w:rFonts w:ascii="Calibri" w:hAnsi="Calibri" w:cs="B Nazanin" w:hint="cs"/>
                <w:rtl/>
              </w:rPr>
              <w:t>ی</w:t>
            </w:r>
            <w:r w:rsidRPr="00FF6B08">
              <w:rPr>
                <w:rFonts w:ascii="Calibri" w:hAnsi="Calibri" w:cs="B Nazanin" w:hint="eastAsia"/>
                <w:rtl/>
              </w:rPr>
              <w:t>د</w:t>
            </w:r>
            <w:r w:rsidRPr="00FF6B08">
              <w:rPr>
                <w:rFonts w:ascii="Calibri" w:hAnsi="Calibri" w:cs="B Nazanin"/>
                <w:rtl/>
              </w:rPr>
              <w:t xml:space="preserve"> مشکوک به سرخک</w:t>
            </w:r>
            <w:r w:rsidRPr="00FF6B08">
              <w:rPr>
                <w:rFonts w:ascii="Calibri" w:hAnsi="Calibri" w:cs="B Nazanin" w:hint="cs"/>
                <w:rtl/>
              </w:rPr>
              <w:t>(کشف)</w:t>
            </w:r>
          </w:p>
        </w:tc>
        <w:tc>
          <w:tcPr>
            <w:tcW w:w="900" w:type="dxa"/>
            <w:vAlign w:val="center"/>
          </w:tcPr>
          <w:p w:rsidR="00FF6B08" w:rsidRPr="00FF6B08" w:rsidRDefault="00FF6B08" w:rsidP="00FF6B08">
            <w:pPr>
              <w:bidi/>
              <w:jc w:val="center"/>
              <w:rPr>
                <w:rFonts w:cs="B Nazanin"/>
                <w:rtl/>
              </w:rPr>
            </w:pPr>
            <w:r w:rsidRPr="00FF6B08">
              <w:rPr>
                <w:rFonts w:cs="B Nazanin" w:hint="cs"/>
                <w:rtl/>
              </w:rPr>
              <w:t>107</w:t>
            </w:r>
          </w:p>
        </w:tc>
        <w:tc>
          <w:tcPr>
            <w:tcW w:w="720" w:type="dxa"/>
            <w:vAlign w:val="center"/>
          </w:tcPr>
          <w:p w:rsidR="00FF6B08" w:rsidRPr="00FF6B08" w:rsidRDefault="00FF6B08" w:rsidP="00FF6B08">
            <w:pPr>
              <w:bidi/>
              <w:jc w:val="center"/>
              <w:rPr>
                <w:rFonts w:cs="B Nazanin"/>
                <w:rtl/>
              </w:rPr>
            </w:pPr>
          </w:p>
        </w:tc>
        <w:tc>
          <w:tcPr>
            <w:tcW w:w="720" w:type="dxa"/>
            <w:vAlign w:val="center"/>
          </w:tcPr>
          <w:p w:rsidR="00FF6B08" w:rsidRPr="00FF6B08" w:rsidRDefault="00FF6B08" w:rsidP="00FF6B08">
            <w:pPr>
              <w:bidi/>
              <w:jc w:val="center"/>
              <w:rPr>
                <w:rFonts w:cs="B Nazanin"/>
                <w:rtl/>
              </w:rPr>
            </w:pPr>
          </w:p>
        </w:tc>
        <w:tc>
          <w:tcPr>
            <w:tcW w:w="810" w:type="dxa"/>
            <w:vAlign w:val="center"/>
          </w:tcPr>
          <w:p w:rsidR="00FF6B08" w:rsidRPr="00FF6B08" w:rsidRDefault="00FF6B08" w:rsidP="00FF6B08">
            <w:pPr>
              <w:bidi/>
              <w:jc w:val="center"/>
              <w:rPr>
                <w:rFonts w:cs="B Nazanin"/>
                <w:rtl/>
              </w:rPr>
            </w:pPr>
            <w:r w:rsidRPr="00FF6B08">
              <w:rPr>
                <w:rFonts w:cs="B Nazanin" w:hint="cs"/>
                <w:rtl/>
              </w:rPr>
              <w:t>96</w:t>
            </w:r>
          </w:p>
        </w:tc>
        <w:tc>
          <w:tcPr>
            <w:tcW w:w="720" w:type="dxa"/>
            <w:vAlign w:val="center"/>
          </w:tcPr>
          <w:p w:rsidR="00FF6B08" w:rsidRPr="00FF6B08" w:rsidRDefault="00FF6B08" w:rsidP="00FF6B08">
            <w:pPr>
              <w:bidi/>
              <w:jc w:val="center"/>
              <w:rPr>
                <w:rFonts w:cs="B Nazanin"/>
                <w:rtl/>
              </w:rPr>
            </w:pPr>
          </w:p>
        </w:tc>
        <w:tc>
          <w:tcPr>
            <w:tcW w:w="845" w:type="dxa"/>
            <w:vAlign w:val="center"/>
          </w:tcPr>
          <w:p w:rsidR="00FF6B08" w:rsidRPr="00FF6B08" w:rsidRDefault="00FF6B08" w:rsidP="00FF6B08">
            <w:pPr>
              <w:bidi/>
              <w:jc w:val="center"/>
              <w:rPr>
                <w:rFonts w:cs="B Nazanin"/>
                <w:rtl/>
              </w:rPr>
            </w:pPr>
          </w:p>
        </w:tc>
        <w:tc>
          <w:tcPr>
            <w:tcW w:w="685" w:type="dxa"/>
            <w:vAlign w:val="center"/>
          </w:tcPr>
          <w:p w:rsidR="00FF6B08" w:rsidRPr="00FF6B08" w:rsidRDefault="00FF6B08" w:rsidP="00FF6B08">
            <w:pPr>
              <w:bidi/>
              <w:jc w:val="center"/>
              <w:rPr>
                <w:rFonts w:cs="B Nazanin"/>
                <w:rtl/>
              </w:rPr>
            </w:pPr>
            <w:r w:rsidRPr="00FF6B08">
              <w:rPr>
                <w:rFonts w:cs="B Nazanin" w:hint="cs"/>
                <w:rtl/>
              </w:rPr>
              <w:t>-</w:t>
            </w:r>
          </w:p>
        </w:tc>
        <w:tc>
          <w:tcPr>
            <w:tcW w:w="900" w:type="dxa"/>
            <w:vAlign w:val="center"/>
          </w:tcPr>
          <w:p w:rsidR="00FF6B08" w:rsidRPr="00FF6B08" w:rsidRDefault="00FF6B08" w:rsidP="00FF6B08">
            <w:pPr>
              <w:bidi/>
              <w:jc w:val="center"/>
              <w:rPr>
                <w:rFonts w:cs="B Nazanin"/>
                <w:rtl/>
              </w:rPr>
            </w:pPr>
          </w:p>
        </w:tc>
        <w:tc>
          <w:tcPr>
            <w:tcW w:w="1710" w:type="dxa"/>
            <w:vAlign w:val="center"/>
          </w:tcPr>
          <w:p w:rsidR="00FF6B08" w:rsidRPr="00FF6B08" w:rsidRDefault="00FF6B08" w:rsidP="00FF6B08">
            <w:pPr>
              <w:bidi/>
              <w:jc w:val="center"/>
            </w:pPr>
            <w:r w:rsidRPr="00FF6B08">
              <w:rPr>
                <w:rFonts w:ascii="Calibri" w:hAnsi="Calibri" w:cs="B Nazanin"/>
                <w:rtl/>
              </w:rPr>
              <w:t>پورتال مرکز مد</w:t>
            </w:r>
            <w:r w:rsidRPr="00FF6B08">
              <w:rPr>
                <w:rFonts w:ascii="Calibri" w:hAnsi="Calibri" w:cs="B Nazanin" w:hint="cs"/>
                <w:rtl/>
              </w:rPr>
              <w:t>ی</w:t>
            </w:r>
            <w:r w:rsidRPr="00FF6B08">
              <w:rPr>
                <w:rFonts w:ascii="Calibri" w:hAnsi="Calibri" w:cs="B Nazanin" w:hint="eastAsia"/>
                <w:rtl/>
              </w:rPr>
              <w:t>ر</w:t>
            </w:r>
            <w:r w:rsidRPr="00FF6B08">
              <w:rPr>
                <w:rFonts w:ascii="Calibri" w:hAnsi="Calibri" w:cs="B Nazanin" w:hint="cs"/>
                <w:rtl/>
              </w:rPr>
              <w:t>ی</w:t>
            </w:r>
            <w:r w:rsidRPr="00FF6B08">
              <w:rPr>
                <w:rFonts w:ascii="Calibri" w:hAnsi="Calibri" w:cs="B Nazanin" w:hint="eastAsia"/>
                <w:rtl/>
              </w:rPr>
              <w:t>ت</w:t>
            </w:r>
            <w:r w:rsidRPr="00FF6B08">
              <w:rPr>
                <w:rFonts w:ascii="Calibri" w:hAnsi="Calibri" w:cs="B Nazanin"/>
                <w:rtl/>
              </w:rPr>
              <w:t xml:space="preserve"> ب</w:t>
            </w:r>
            <w:r w:rsidRPr="00FF6B08">
              <w:rPr>
                <w:rFonts w:ascii="Calibri" w:hAnsi="Calibri" w:cs="B Nazanin" w:hint="cs"/>
                <w:rtl/>
              </w:rPr>
              <w:t>ی</w:t>
            </w:r>
            <w:r w:rsidRPr="00FF6B08">
              <w:rPr>
                <w:rFonts w:ascii="Calibri" w:hAnsi="Calibri" w:cs="B Nazanin" w:hint="eastAsia"/>
                <w:rtl/>
              </w:rPr>
              <w:t>مار</w:t>
            </w:r>
            <w:r w:rsidRPr="00FF6B08">
              <w:rPr>
                <w:rFonts w:ascii="Calibri" w:hAnsi="Calibri" w:cs="B Nazanin" w:hint="cs"/>
                <w:rtl/>
              </w:rPr>
              <w:t>ی</w:t>
            </w:r>
            <w:r w:rsidRPr="00FF6B08">
              <w:rPr>
                <w:rFonts w:ascii="Calibri" w:hAnsi="Calibri" w:cs="B Nazanin" w:hint="eastAsia"/>
                <w:rtl/>
              </w:rPr>
              <w:t>ها</w:t>
            </w:r>
            <w:r w:rsidRPr="00FF6B08">
              <w:rPr>
                <w:rFonts w:ascii="Calibri" w:hAnsi="Calibri" w:cs="B Nazanin" w:hint="cs"/>
                <w:rtl/>
              </w:rPr>
              <w:t>ی</w:t>
            </w:r>
            <w:r w:rsidRPr="00FF6B08">
              <w:rPr>
                <w:rFonts w:ascii="Calibri" w:hAnsi="Calibri" w:cs="B Nazanin"/>
                <w:rtl/>
              </w:rPr>
              <w:t xml:space="preserve"> واگ</w:t>
            </w:r>
            <w:r w:rsidRPr="00FF6B08">
              <w:rPr>
                <w:rFonts w:ascii="Calibri" w:hAnsi="Calibri" w:cs="B Nazanin" w:hint="cs"/>
                <w:rtl/>
              </w:rPr>
              <w:t>ی</w:t>
            </w:r>
            <w:r w:rsidRPr="00FF6B08">
              <w:rPr>
                <w:rFonts w:ascii="Calibri" w:hAnsi="Calibri" w:cs="B Nazanin" w:hint="eastAsia"/>
                <w:rtl/>
              </w:rPr>
              <w:t>ر</w:t>
            </w:r>
          </w:p>
        </w:tc>
        <w:tc>
          <w:tcPr>
            <w:tcW w:w="2520" w:type="dxa"/>
            <w:tcBorders>
              <w:right w:val="thinThickSmallGap" w:sz="12" w:space="0" w:color="auto"/>
            </w:tcBorders>
            <w:vAlign w:val="center"/>
          </w:tcPr>
          <w:p w:rsidR="00FF6B08" w:rsidRPr="00FF6B08" w:rsidRDefault="00FF6B08" w:rsidP="00FF6B08">
            <w:pPr>
              <w:bidi/>
              <w:jc w:val="center"/>
              <w:rPr>
                <w:rFonts w:cs="B Nazanin"/>
                <w:rtl/>
              </w:rPr>
            </w:pPr>
          </w:p>
        </w:tc>
      </w:tr>
      <w:tr w:rsidR="00FF6B08" w:rsidRPr="00FF6B08" w:rsidTr="00F2539B">
        <w:trPr>
          <w:trHeight w:val="440"/>
        </w:trPr>
        <w:tc>
          <w:tcPr>
            <w:tcW w:w="3240" w:type="dxa"/>
            <w:tcBorders>
              <w:left w:val="thinThickSmallGap" w:sz="12" w:space="0" w:color="auto"/>
            </w:tcBorders>
            <w:vAlign w:val="center"/>
          </w:tcPr>
          <w:p w:rsidR="00FF6B08" w:rsidRPr="00FF6B08" w:rsidRDefault="00FF6B08" w:rsidP="00FF6B08">
            <w:pPr>
              <w:bidi/>
              <w:spacing w:line="168" w:lineRule="auto"/>
              <w:jc w:val="center"/>
              <w:rPr>
                <w:rFonts w:ascii="Calibri" w:hAnsi="Calibri" w:cs="B Nazanin"/>
                <w:rtl/>
              </w:rPr>
            </w:pPr>
            <w:r w:rsidRPr="00FF6B08">
              <w:rPr>
                <w:rFonts w:ascii="Calibri" w:hAnsi="Calibri" w:cs="B Nazanin"/>
                <w:rtl/>
              </w:rPr>
              <w:t>موارد جد</w:t>
            </w:r>
            <w:r w:rsidRPr="00FF6B08">
              <w:rPr>
                <w:rFonts w:ascii="Calibri" w:hAnsi="Calibri" w:cs="B Nazanin" w:hint="cs"/>
                <w:rtl/>
              </w:rPr>
              <w:t>ی</w:t>
            </w:r>
            <w:r w:rsidRPr="00FF6B08">
              <w:rPr>
                <w:rFonts w:ascii="Calibri" w:hAnsi="Calibri" w:cs="B Nazanin" w:hint="eastAsia"/>
                <w:rtl/>
              </w:rPr>
              <w:t>د</w:t>
            </w:r>
            <w:r w:rsidRPr="00FF6B08">
              <w:rPr>
                <w:rFonts w:ascii="Calibri" w:hAnsi="Calibri" w:cs="B Nazanin"/>
                <w:rtl/>
              </w:rPr>
              <w:t xml:space="preserve"> مشکوک به سرخک</w:t>
            </w:r>
            <w:r w:rsidRPr="00FF6B08">
              <w:rPr>
                <w:rFonts w:ascii="Calibri" w:hAnsi="Calibri" w:cs="B Nazanin" w:hint="cs"/>
                <w:rtl/>
              </w:rPr>
              <w:t>(سکونت)</w:t>
            </w:r>
          </w:p>
        </w:tc>
        <w:tc>
          <w:tcPr>
            <w:tcW w:w="900" w:type="dxa"/>
            <w:vAlign w:val="center"/>
          </w:tcPr>
          <w:p w:rsidR="00FF6B08" w:rsidRPr="00FF6B08" w:rsidRDefault="00FF6B08" w:rsidP="00FF6B08">
            <w:pPr>
              <w:bidi/>
              <w:jc w:val="center"/>
              <w:rPr>
                <w:rFonts w:cs="B Nazanin"/>
                <w:rtl/>
              </w:rPr>
            </w:pPr>
            <w:r w:rsidRPr="00FF6B08">
              <w:rPr>
                <w:rFonts w:cs="B Nazanin" w:hint="cs"/>
                <w:rtl/>
              </w:rPr>
              <w:t>11</w:t>
            </w:r>
          </w:p>
        </w:tc>
        <w:tc>
          <w:tcPr>
            <w:tcW w:w="720" w:type="dxa"/>
            <w:vAlign w:val="center"/>
          </w:tcPr>
          <w:p w:rsidR="00FF6B08" w:rsidRPr="00FF6B08" w:rsidRDefault="00FF6B08" w:rsidP="00FF6B08">
            <w:pPr>
              <w:bidi/>
              <w:jc w:val="center"/>
              <w:rPr>
                <w:rFonts w:cs="B Nazanin"/>
                <w:rtl/>
              </w:rPr>
            </w:pPr>
          </w:p>
        </w:tc>
        <w:tc>
          <w:tcPr>
            <w:tcW w:w="720" w:type="dxa"/>
            <w:vAlign w:val="center"/>
          </w:tcPr>
          <w:p w:rsidR="00FF6B08" w:rsidRPr="00FF6B08" w:rsidRDefault="00FF6B08" w:rsidP="00FF6B08">
            <w:pPr>
              <w:bidi/>
              <w:jc w:val="center"/>
              <w:rPr>
                <w:rFonts w:cs="B Nazanin"/>
                <w:rtl/>
              </w:rPr>
            </w:pPr>
          </w:p>
        </w:tc>
        <w:tc>
          <w:tcPr>
            <w:tcW w:w="810" w:type="dxa"/>
            <w:vAlign w:val="center"/>
          </w:tcPr>
          <w:p w:rsidR="00FF6B08" w:rsidRPr="00FF6B08" w:rsidRDefault="00FF6B08" w:rsidP="00FF6B08">
            <w:pPr>
              <w:bidi/>
              <w:jc w:val="center"/>
              <w:rPr>
                <w:rFonts w:cs="B Nazanin"/>
                <w:rtl/>
              </w:rPr>
            </w:pPr>
            <w:r w:rsidRPr="00FF6B08">
              <w:rPr>
                <w:rFonts w:cs="B Nazanin" w:hint="cs"/>
                <w:rtl/>
              </w:rPr>
              <w:t>71</w:t>
            </w:r>
          </w:p>
        </w:tc>
        <w:tc>
          <w:tcPr>
            <w:tcW w:w="720" w:type="dxa"/>
            <w:vAlign w:val="center"/>
          </w:tcPr>
          <w:p w:rsidR="00FF6B08" w:rsidRPr="00FF6B08" w:rsidRDefault="00FF6B08" w:rsidP="00FF6B08">
            <w:pPr>
              <w:bidi/>
              <w:jc w:val="center"/>
              <w:rPr>
                <w:rFonts w:cs="B Nazanin"/>
                <w:rtl/>
              </w:rPr>
            </w:pPr>
          </w:p>
        </w:tc>
        <w:tc>
          <w:tcPr>
            <w:tcW w:w="845" w:type="dxa"/>
            <w:vAlign w:val="center"/>
          </w:tcPr>
          <w:p w:rsidR="00FF6B08" w:rsidRPr="00FF6B08" w:rsidRDefault="00FF6B08" w:rsidP="00FF6B08">
            <w:pPr>
              <w:bidi/>
              <w:jc w:val="center"/>
              <w:rPr>
                <w:rFonts w:cs="B Nazanin"/>
                <w:rtl/>
              </w:rPr>
            </w:pPr>
          </w:p>
        </w:tc>
        <w:tc>
          <w:tcPr>
            <w:tcW w:w="685" w:type="dxa"/>
            <w:vAlign w:val="center"/>
          </w:tcPr>
          <w:p w:rsidR="00FF6B08" w:rsidRPr="00FF6B08" w:rsidRDefault="00FF6B08" w:rsidP="00FF6B08">
            <w:pPr>
              <w:bidi/>
              <w:jc w:val="center"/>
              <w:rPr>
                <w:rFonts w:cs="B Nazanin"/>
                <w:rtl/>
              </w:rPr>
            </w:pPr>
            <w:r w:rsidRPr="00FF6B08">
              <w:rPr>
                <w:rFonts w:cs="B Nazanin" w:hint="cs"/>
                <w:rtl/>
              </w:rPr>
              <w:t>85</w:t>
            </w:r>
          </w:p>
        </w:tc>
        <w:tc>
          <w:tcPr>
            <w:tcW w:w="900" w:type="dxa"/>
            <w:vAlign w:val="center"/>
          </w:tcPr>
          <w:p w:rsidR="00FF6B08" w:rsidRPr="00FF6B08" w:rsidRDefault="00FF6B08" w:rsidP="00FF6B08">
            <w:pPr>
              <w:bidi/>
              <w:jc w:val="center"/>
              <w:rPr>
                <w:rFonts w:cs="B Nazanin"/>
                <w:rtl/>
              </w:rPr>
            </w:pPr>
            <w:r w:rsidRPr="00FF6B08">
              <w:rPr>
                <w:rFonts w:cs="B Nazanin" w:hint="cs"/>
                <w:rtl/>
              </w:rPr>
              <w:t>83.5</w:t>
            </w:r>
          </w:p>
        </w:tc>
        <w:tc>
          <w:tcPr>
            <w:tcW w:w="1710" w:type="dxa"/>
            <w:vAlign w:val="center"/>
          </w:tcPr>
          <w:p w:rsidR="00FF6B08" w:rsidRPr="00FF6B08" w:rsidRDefault="00FF6B08" w:rsidP="00FF6B08">
            <w:pPr>
              <w:bidi/>
              <w:jc w:val="center"/>
            </w:pPr>
            <w:r w:rsidRPr="00FF6B08">
              <w:rPr>
                <w:rFonts w:ascii="Calibri" w:hAnsi="Calibri" w:cs="B Nazanin"/>
                <w:rtl/>
              </w:rPr>
              <w:t>پورتال مرکز مد</w:t>
            </w:r>
            <w:r w:rsidRPr="00FF6B08">
              <w:rPr>
                <w:rFonts w:ascii="Calibri" w:hAnsi="Calibri" w:cs="B Nazanin" w:hint="cs"/>
                <w:rtl/>
              </w:rPr>
              <w:t>ی</w:t>
            </w:r>
            <w:r w:rsidRPr="00FF6B08">
              <w:rPr>
                <w:rFonts w:ascii="Calibri" w:hAnsi="Calibri" w:cs="B Nazanin" w:hint="eastAsia"/>
                <w:rtl/>
              </w:rPr>
              <w:t>ر</w:t>
            </w:r>
            <w:r w:rsidRPr="00FF6B08">
              <w:rPr>
                <w:rFonts w:ascii="Calibri" w:hAnsi="Calibri" w:cs="B Nazanin" w:hint="cs"/>
                <w:rtl/>
              </w:rPr>
              <w:t>ی</w:t>
            </w:r>
            <w:r w:rsidRPr="00FF6B08">
              <w:rPr>
                <w:rFonts w:ascii="Calibri" w:hAnsi="Calibri" w:cs="B Nazanin" w:hint="eastAsia"/>
                <w:rtl/>
              </w:rPr>
              <w:t>ت</w:t>
            </w:r>
            <w:r w:rsidRPr="00FF6B08">
              <w:rPr>
                <w:rFonts w:ascii="Calibri" w:hAnsi="Calibri" w:cs="B Nazanin"/>
                <w:rtl/>
              </w:rPr>
              <w:t xml:space="preserve"> ب</w:t>
            </w:r>
            <w:r w:rsidRPr="00FF6B08">
              <w:rPr>
                <w:rFonts w:ascii="Calibri" w:hAnsi="Calibri" w:cs="B Nazanin" w:hint="cs"/>
                <w:rtl/>
              </w:rPr>
              <w:t>ی</w:t>
            </w:r>
            <w:r w:rsidRPr="00FF6B08">
              <w:rPr>
                <w:rFonts w:ascii="Calibri" w:hAnsi="Calibri" w:cs="B Nazanin" w:hint="eastAsia"/>
                <w:rtl/>
              </w:rPr>
              <w:t>مار</w:t>
            </w:r>
            <w:r w:rsidRPr="00FF6B08">
              <w:rPr>
                <w:rFonts w:ascii="Calibri" w:hAnsi="Calibri" w:cs="B Nazanin" w:hint="cs"/>
                <w:rtl/>
              </w:rPr>
              <w:t>ی</w:t>
            </w:r>
            <w:r w:rsidRPr="00FF6B08">
              <w:rPr>
                <w:rFonts w:ascii="Calibri" w:hAnsi="Calibri" w:cs="B Nazanin" w:hint="eastAsia"/>
                <w:rtl/>
              </w:rPr>
              <w:t>ها</w:t>
            </w:r>
            <w:r w:rsidRPr="00FF6B08">
              <w:rPr>
                <w:rFonts w:ascii="Calibri" w:hAnsi="Calibri" w:cs="B Nazanin" w:hint="cs"/>
                <w:rtl/>
              </w:rPr>
              <w:t>ی</w:t>
            </w:r>
            <w:r w:rsidRPr="00FF6B08">
              <w:rPr>
                <w:rFonts w:ascii="Calibri" w:hAnsi="Calibri" w:cs="B Nazanin"/>
                <w:rtl/>
              </w:rPr>
              <w:t xml:space="preserve"> واگ</w:t>
            </w:r>
            <w:r w:rsidRPr="00FF6B08">
              <w:rPr>
                <w:rFonts w:ascii="Calibri" w:hAnsi="Calibri" w:cs="B Nazanin" w:hint="cs"/>
                <w:rtl/>
              </w:rPr>
              <w:t>ی</w:t>
            </w:r>
            <w:r w:rsidRPr="00FF6B08">
              <w:rPr>
                <w:rFonts w:ascii="Calibri" w:hAnsi="Calibri" w:cs="B Nazanin" w:hint="eastAsia"/>
                <w:rtl/>
              </w:rPr>
              <w:t>ر</w:t>
            </w:r>
          </w:p>
        </w:tc>
        <w:tc>
          <w:tcPr>
            <w:tcW w:w="2520" w:type="dxa"/>
            <w:tcBorders>
              <w:right w:val="thinThickSmallGap" w:sz="12" w:space="0" w:color="auto"/>
            </w:tcBorders>
            <w:vAlign w:val="center"/>
          </w:tcPr>
          <w:p w:rsidR="00FF6B08" w:rsidRPr="00FF6B08" w:rsidRDefault="00FF6B08" w:rsidP="00FF6B08">
            <w:pPr>
              <w:bidi/>
              <w:jc w:val="center"/>
              <w:rPr>
                <w:rFonts w:cs="B Nazanin"/>
                <w:rtl/>
              </w:rPr>
            </w:pPr>
            <w:r w:rsidRPr="00FF6B08">
              <w:rPr>
                <w:rFonts w:cs="B Nazanin" w:hint="cs"/>
                <w:rtl/>
              </w:rPr>
              <w:t xml:space="preserve">پایین تر از حد انتظار: با مداخله صورت گرفته 70 درصد افزایش نسبت به سال گذشته داشته است. به حد انتظار نرسیده است. </w:t>
            </w:r>
          </w:p>
        </w:tc>
      </w:tr>
      <w:tr w:rsidR="00FF6B08" w:rsidRPr="00FF6B08" w:rsidTr="00F2539B">
        <w:trPr>
          <w:trHeight w:val="440"/>
        </w:trPr>
        <w:tc>
          <w:tcPr>
            <w:tcW w:w="3240" w:type="dxa"/>
            <w:tcBorders>
              <w:left w:val="thinThickSmallGap" w:sz="12" w:space="0" w:color="auto"/>
            </w:tcBorders>
            <w:vAlign w:val="center"/>
          </w:tcPr>
          <w:p w:rsidR="00FF6B08" w:rsidRPr="00FF6B08" w:rsidRDefault="00FF6B08" w:rsidP="00FF6B08">
            <w:pPr>
              <w:bidi/>
              <w:spacing w:line="168" w:lineRule="auto"/>
              <w:jc w:val="center"/>
              <w:rPr>
                <w:rFonts w:ascii="Calibri" w:hAnsi="Calibri" w:cs="B Nazanin"/>
              </w:rPr>
            </w:pPr>
            <w:r w:rsidRPr="00FF6B08">
              <w:rPr>
                <w:rFonts w:ascii="Calibri" w:hAnsi="Calibri" w:cs="B Nazanin"/>
                <w:rtl/>
              </w:rPr>
              <w:t>موارد جد</w:t>
            </w:r>
            <w:r w:rsidRPr="00FF6B08">
              <w:rPr>
                <w:rFonts w:ascii="Calibri" w:hAnsi="Calibri" w:cs="B Nazanin" w:hint="cs"/>
                <w:rtl/>
              </w:rPr>
              <w:t>ی</w:t>
            </w:r>
            <w:r w:rsidRPr="00FF6B08">
              <w:rPr>
                <w:rFonts w:ascii="Calibri" w:hAnsi="Calibri" w:cs="B Nazanin" w:hint="eastAsia"/>
                <w:rtl/>
              </w:rPr>
              <w:t>د</w:t>
            </w:r>
            <w:r w:rsidRPr="00FF6B08">
              <w:rPr>
                <w:rFonts w:ascii="Calibri" w:hAnsi="Calibri" w:cs="B Nazanin"/>
                <w:rtl/>
              </w:rPr>
              <w:t xml:space="preserve"> فلج شل</w:t>
            </w:r>
            <w:r w:rsidRPr="00FF6B08">
              <w:rPr>
                <w:rFonts w:ascii="Calibri" w:hAnsi="Calibri" w:cs="B Nazanin" w:hint="cs"/>
                <w:rtl/>
              </w:rPr>
              <w:t xml:space="preserve"> حاد(کشف)</w:t>
            </w:r>
          </w:p>
        </w:tc>
        <w:tc>
          <w:tcPr>
            <w:tcW w:w="900" w:type="dxa"/>
            <w:vAlign w:val="center"/>
          </w:tcPr>
          <w:p w:rsidR="00FF6B08" w:rsidRPr="00FF6B08" w:rsidRDefault="00FF6B08" w:rsidP="00FF6B08">
            <w:pPr>
              <w:bidi/>
              <w:jc w:val="center"/>
              <w:rPr>
                <w:rFonts w:cs="B Nazanin"/>
                <w:rtl/>
              </w:rPr>
            </w:pPr>
            <w:r w:rsidRPr="00FF6B08">
              <w:rPr>
                <w:rFonts w:cs="B Nazanin" w:hint="cs"/>
                <w:rtl/>
              </w:rPr>
              <w:t>42</w:t>
            </w:r>
          </w:p>
        </w:tc>
        <w:tc>
          <w:tcPr>
            <w:tcW w:w="720" w:type="dxa"/>
            <w:vAlign w:val="center"/>
          </w:tcPr>
          <w:p w:rsidR="00FF6B08" w:rsidRPr="00FF6B08" w:rsidRDefault="00FF6B08" w:rsidP="00FF6B08">
            <w:pPr>
              <w:bidi/>
              <w:jc w:val="center"/>
              <w:rPr>
                <w:rFonts w:cs="B Nazanin"/>
                <w:rtl/>
              </w:rPr>
            </w:pPr>
          </w:p>
        </w:tc>
        <w:tc>
          <w:tcPr>
            <w:tcW w:w="720" w:type="dxa"/>
            <w:vAlign w:val="center"/>
          </w:tcPr>
          <w:p w:rsidR="00FF6B08" w:rsidRPr="00FF6B08" w:rsidRDefault="00FF6B08" w:rsidP="00FF6B08">
            <w:pPr>
              <w:bidi/>
              <w:jc w:val="center"/>
              <w:rPr>
                <w:rFonts w:cs="B Nazanin"/>
                <w:rtl/>
              </w:rPr>
            </w:pPr>
          </w:p>
        </w:tc>
        <w:tc>
          <w:tcPr>
            <w:tcW w:w="810" w:type="dxa"/>
            <w:vAlign w:val="center"/>
          </w:tcPr>
          <w:p w:rsidR="00FF6B08" w:rsidRPr="00FF6B08" w:rsidRDefault="00FF6B08" w:rsidP="00FF6B08">
            <w:pPr>
              <w:bidi/>
              <w:jc w:val="center"/>
              <w:rPr>
                <w:rFonts w:cs="B Nazanin"/>
                <w:rtl/>
              </w:rPr>
            </w:pPr>
            <w:r w:rsidRPr="00FF6B08">
              <w:rPr>
                <w:rFonts w:cs="B Nazanin" w:hint="cs"/>
                <w:rtl/>
              </w:rPr>
              <w:t>68</w:t>
            </w:r>
          </w:p>
        </w:tc>
        <w:tc>
          <w:tcPr>
            <w:tcW w:w="720" w:type="dxa"/>
            <w:vAlign w:val="center"/>
          </w:tcPr>
          <w:p w:rsidR="00FF6B08" w:rsidRPr="00FF6B08" w:rsidRDefault="00FF6B08" w:rsidP="00FF6B08">
            <w:pPr>
              <w:bidi/>
              <w:jc w:val="center"/>
              <w:rPr>
                <w:rFonts w:cs="B Nazanin"/>
                <w:rtl/>
              </w:rPr>
            </w:pPr>
          </w:p>
        </w:tc>
        <w:tc>
          <w:tcPr>
            <w:tcW w:w="845" w:type="dxa"/>
            <w:vAlign w:val="center"/>
          </w:tcPr>
          <w:p w:rsidR="00FF6B08" w:rsidRPr="00FF6B08" w:rsidRDefault="00FF6B08" w:rsidP="00FF6B08">
            <w:pPr>
              <w:bidi/>
              <w:jc w:val="center"/>
              <w:rPr>
                <w:rFonts w:cs="B Nazanin"/>
                <w:rtl/>
              </w:rPr>
            </w:pPr>
          </w:p>
        </w:tc>
        <w:tc>
          <w:tcPr>
            <w:tcW w:w="685" w:type="dxa"/>
            <w:vAlign w:val="center"/>
          </w:tcPr>
          <w:p w:rsidR="00FF6B08" w:rsidRPr="00FF6B08" w:rsidRDefault="00FF6B08" w:rsidP="00FF6B08">
            <w:pPr>
              <w:bidi/>
              <w:jc w:val="center"/>
              <w:rPr>
                <w:rFonts w:cs="B Nazanin"/>
                <w:rtl/>
              </w:rPr>
            </w:pPr>
            <w:r w:rsidRPr="00FF6B08">
              <w:rPr>
                <w:rFonts w:cs="B Nazanin" w:hint="cs"/>
                <w:rtl/>
              </w:rPr>
              <w:t>-</w:t>
            </w:r>
          </w:p>
        </w:tc>
        <w:tc>
          <w:tcPr>
            <w:tcW w:w="900" w:type="dxa"/>
            <w:vAlign w:val="center"/>
          </w:tcPr>
          <w:p w:rsidR="00FF6B08" w:rsidRPr="00FF6B08" w:rsidRDefault="00FF6B08" w:rsidP="00FF6B08">
            <w:pPr>
              <w:bidi/>
              <w:jc w:val="center"/>
              <w:rPr>
                <w:rFonts w:cs="B Nazanin"/>
                <w:rtl/>
              </w:rPr>
            </w:pPr>
          </w:p>
        </w:tc>
        <w:tc>
          <w:tcPr>
            <w:tcW w:w="1710" w:type="dxa"/>
            <w:vAlign w:val="center"/>
          </w:tcPr>
          <w:p w:rsidR="00FF6B08" w:rsidRPr="00FF6B08" w:rsidRDefault="00FF6B08" w:rsidP="00FF6B08">
            <w:pPr>
              <w:bidi/>
              <w:jc w:val="center"/>
            </w:pPr>
            <w:r w:rsidRPr="00FF6B08">
              <w:rPr>
                <w:rFonts w:ascii="Calibri" w:hAnsi="Calibri" w:cs="B Nazanin"/>
                <w:rtl/>
              </w:rPr>
              <w:t>پورتال مرکز مد</w:t>
            </w:r>
            <w:r w:rsidRPr="00FF6B08">
              <w:rPr>
                <w:rFonts w:ascii="Calibri" w:hAnsi="Calibri" w:cs="B Nazanin" w:hint="cs"/>
                <w:rtl/>
              </w:rPr>
              <w:t>ی</w:t>
            </w:r>
            <w:r w:rsidRPr="00FF6B08">
              <w:rPr>
                <w:rFonts w:ascii="Calibri" w:hAnsi="Calibri" w:cs="B Nazanin" w:hint="eastAsia"/>
                <w:rtl/>
              </w:rPr>
              <w:t>ر</w:t>
            </w:r>
            <w:r w:rsidRPr="00FF6B08">
              <w:rPr>
                <w:rFonts w:ascii="Calibri" w:hAnsi="Calibri" w:cs="B Nazanin" w:hint="cs"/>
                <w:rtl/>
              </w:rPr>
              <w:t>ی</w:t>
            </w:r>
            <w:r w:rsidRPr="00FF6B08">
              <w:rPr>
                <w:rFonts w:ascii="Calibri" w:hAnsi="Calibri" w:cs="B Nazanin" w:hint="eastAsia"/>
                <w:rtl/>
              </w:rPr>
              <w:t>ت</w:t>
            </w:r>
            <w:r w:rsidRPr="00FF6B08">
              <w:rPr>
                <w:rFonts w:ascii="Calibri" w:hAnsi="Calibri" w:cs="B Nazanin"/>
                <w:rtl/>
              </w:rPr>
              <w:t xml:space="preserve"> ب</w:t>
            </w:r>
            <w:r w:rsidRPr="00FF6B08">
              <w:rPr>
                <w:rFonts w:ascii="Calibri" w:hAnsi="Calibri" w:cs="B Nazanin" w:hint="cs"/>
                <w:rtl/>
              </w:rPr>
              <w:t>ی</w:t>
            </w:r>
            <w:r w:rsidRPr="00FF6B08">
              <w:rPr>
                <w:rFonts w:ascii="Calibri" w:hAnsi="Calibri" w:cs="B Nazanin" w:hint="eastAsia"/>
                <w:rtl/>
              </w:rPr>
              <w:t>مار</w:t>
            </w:r>
            <w:r w:rsidRPr="00FF6B08">
              <w:rPr>
                <w:rFonts w:ascii="Calibri" w:hAnsi="Calibri" w:cs="B Nazanin" w:hint="cs"/>
                <w:rtl/>
              </w:rPr>
              <w:t>ی</w:t>
            </w:r>
            <w:r w:rsidRPr="00FF6B08">
              <w:rPr>
                <w:rFonts w:ascii="Calibri" w:hAnsi="Calibri" w:cs="B Nazanin" w:hint="eastAsia"/>
                <w:rtl/>
              </w:rPr>
              <w:t>ها</w:t>
            </w:r>
            <w:r w:rsidRPr="00FF6B08">
              <w:rPr>
                <w:rFonts w:ascii="Calibri" w:hAnsi="Calibri" w:cs="B Nazanin" w:hint="cs"/>
                <w:rtl/>
              </w:rPr>
              <w:t>ی</w:t>
            </w:r>
            <w:r w:rsidRPr="00FF6B08">
              <w:rPr>
                <w:rFonts w:ascii="Calibri" w:hAnsi="Calibri" w:cs="B Nazanin"/>
                <w:rtl/>
              </w:rPr>
              <w:t xml:space="preserve"> واگ</w:t>
            </w:r>
            <w:r w:rsidRPr="00FF6B08">
              <w:rPr>
                <w:rFonts w:ascii="Calibri" w:hAnsi="Calibri" w:cs="B Nazanin" w:hint="cs"/>
                <w:rtl/>
              </w:rPr>
              <w:t>ی</w:t>
            </w:r>
            <w:r w:rsidRPr="00FF6B08">
              <w:rPr>
                <w:rFonts w:ascii="Calibri" w:hAnsi="Calibri" w:cs="B Nazanin" w:hint="eastAsia"/>
                <w:rtl/>
              </w:rPr>
              <w:t>ر</w:t>
            </w:r>
          </w:p>
        </w:tc>
        <w:tc>
          <w:tcPr>
            <w:tcW w:w="2520" w:type="dxa"/>
            <w:tcBorders>
              <w:right w:val="thinThickSmallGap" w:sz="12" w:space="0" w:color="auto"/>
            </w:tcBorders>
            <w:vAlign w:val="center"/>
          </w:tcPr>
          <w:p w:rsidR="00FF6B08" w:rsidRPr="00FF6B08" w:rsidRDefault="00FF6B08" w:rsidP="00FF6B08">
            <w:pPr>
              <w:bidi/>
              <w:jc w:val="center"/>
              <w:rPr>
                <w:rFonts w:cs="B Nazanin"/>
                <w:rtl/>
              </w:rPr>
            </w:pPr>
          </w:p>
        </w:tc>
      </w:tr>
      <w:tr w:rsidR="00FF6B08" w:rsidRPr="00FF6B08" w:rsidTr="00F2539B">
        <w:trPr>
          <w:trHeight w:val="440"/>
        </w:trPr>
        <w:tc>
          <w:tcPr>
            <w:tcW w:w="3240" w:type="dxa"/>
            <w:tcBorders>
              <w:left w:val="thinThickSmallGap" w:sz="12" w:space="0" w:color="auto"/>
              <w:bottom w:val="thinThickSmallGap" w:sz="12" w:space="0" w:color="auto"/>
            </w:tcBorders>
            <w:vAlign w:val="center"/>
          </w:tcPr>
          <w:p w:rsidR="00FF6B08" w:rsidRPr="00FF6B08" w:rsidRDefault="00FF6B08" w:rsidP="00FF6B08">
            <w:pPr>
              <w:bidi/>
              <w:spacing w:line="168" w:lineRule="auto"/>
              <w:jc w:val="center"/>
              <w:rPr>
                <w:rFonts w:ascii="Calibri" w:hAnsi="Calibri" w:cs="B Nazanin"/>
                <w:rtl/>
              </w:rPr>
            </w:pPr>
            <w:r w:rsidRPr="00FF6B08">
              <w:rPr>
                <w:rFonts w:ascii="Calibri" w:hAnsi="Calibri" w:cs="B Nazanin"/>
                <w:rtl/>
              </w:rPr>
              <w:t>موارد جد</w:t>
            </w:r>
            <w:r w:rsidRPr="00FF6B08">
              <w:rPr>
                <w:rFonts w:ascii="Calibri" w:hAnsi="Calibri" w:cs="B Nazanin" w:hint="cs"/>
                <w:rtl/>
              </w:rPr>
              <w:t>ی</w:t>
            </w:r>
            <w:r w:rsidRPr="00FF6B08">
              <w:rPr>
                <w:rFonts w:ascii="Calibri" w:hAnsi="Calibri" w:cs="B Nazanin" w:hint="eastAsia"/>
                <w:rtl/>
              </w:rPr>
              <w:t>د</w:t>
            </w:r>
            <w:r w:rsidRPr="00FF6B08">
              <w:rPr>
                <w:rFonts w:ascii="Calibri" w:hAnsi="Calibri" w:cs="B Nazanin"/>
                <w:rtl/>
              </w:rPr>
              <w:t xml:space="preserve"> فلج شل</w:t>
            </w:r>
            <w:r w:rsidRPr="00FF6B08">
              <w:rPr>
                <w:rFonts w:ascii="Calibri" w:hAnsi="Calibri" w:cs="B Nazanin" w:hint="cs"/>
                <w:rtl/>
              </w:rPr>
              <w:t xml:space="preserve"> حاد(سکونت)</w:t>
            </w:r>
          </w:p>
        </w:tc>
        <w:tc>
          <w:tcPr>
            <w:tcW w:w="900" w:type="dxa"/>
            <w:tcBorders>
              <w:bottom w:val="thinThickSmallGap" w:sz="12" w:space="0" w:color="auto"/>
            </w:tcBorders>
            <w:vAlign w:val="center"/>
          </w:tcPr>
          <w:p w:rsidR="00FF6B08" w:rsidRPr="00FF6B08" w:rsidRDefault="00FF6B08" w:rsidP="00FF6B08">
            <w:pPr>
              <w:bidi/>
              <w:jc w:val="center"/>
              <w:rPr>
                <w:rFonts w:cs="B Nazanin"/>
                <w:rtl/>
              </w:rPr>
            </w:pPr>
            <w:r w:rsidRPr="00FF6B08">
              <w:rPr>
                <w:rFonts w:cs="B Nazanin" w:hint="cs"/>
                <w:rtl/>
              </w:rPr>
              <w:t>7</w:t>
            </w:r>
          </w:p>
        </w:tc>
        <w:tc>
          <w:tcPr>
            <w:tcW w:w="720" w:type="dxa"/>
            <w:tcBorders>
              <w:bottom w:val="thinThickSmallGap" w:sz="12" w:space="0" w:color="auto"/>
            </w:tcBorders>
            <w:vAlign w:val="center"/>
          </w:tcPr>
          <w:p w:rsidR="00FF6B08" w:rsidRPr="00FF6B08" w:rsidRDefault="00FF6B08" w:rsidP="00FF6B08">
            <w:pPr>
              <w:bidi/>
              <w:jc w:val="center"/>
              <w:rPr>
                <w:rFonts w:cs="B Nazanin"/>
                <w:rtl/>
              </w:rPr>
            </w:pPr>
          </w:p>
        </w:tc>
        <w:tc>
          <w:tcPr>
            <w:tcW w:w="720" w:type="dxa"/>
            <w:tcBorders>
              <w:bottom w:val="thinThickSmallGap" w:sz="12" w:space="0" w:color="auto"/>
            </w:tcBorders>
            <w:vAlign w:val="center"/>
          </w:tcPr>
          <w:p w:rsidR="00FF6B08" w:rsidRPr="00FF6B08" w:rsidRDefault="00FF6B08" w:rsidP="00FF6B08">
            <w:pPr>
              <w:bidi/>
              <w:jc w:val="center"/>
              <w:rPr>
                <w:rFonts w:cs="B Nazanin"/>
                <w:rtl/>
              </w:rPr>
            </w:pPr>
          </w:p>
        </w:tc>
        <w:tc>
          <w:tcPr>
            <w:tcW w:w="810" w:type="dxa"/>
            <w:tcBorders>
              <w:bottom w:val="thinThickSmallGap" w:sz="12" w:space="0" w:color="auto"/>
            </w:tcBorders>
            <w:vAlign w:val="center"/>
          </w:tcPr>
          <w:p w:rsidR="00FF6B08" w:rsidRPr="00FF6B08" w:rsidRDefault="00FF6B08" w:rsidP="00FF6B08">
            <w:pPr>
              <w:bidi/>
              <w:jc w:val="center"/>
              <w:rPr>
                <w:rFonts w:cs="B Nazanin"/>
                <w:rtl/>
              </w:rPr>
            </w:pPr>
            <w:r w:rsidRPr="00FF6B08">
              <w:rPr>
                <w:rFonts w:cs="B Nazanin" w:hint="cs"/>
                <w:rtl/>
              </w:rPr>
              <w:t>19</w:t>
            </w:r>
          </w:p>
        </w:tc>
        <w:tc>
          <w:tcPr>
            <w:tcW w:w="720" w:type="dxa"/>
            <w:tcBorders>
              <w:bottom w:val="thinThickSmallGap" w:sz="12" w:space="0" w:color="auto"/>
            </w:tcBorders>
            <w:vAlign w:val="center"/>
          </w:tcPr>
          <w:p w:rsidR="00FF6B08" w:rsidRPr="00FF6B08" w:rsidRDefault="00FF6B08" w:rsidP="00FF6B08">
            <w:pPr>
              <w:bidi/>
              <w:jc w:val="center"/>
              <w:rPr>
                <w:rFonts w:cs="B Nazanin"/>
                <w:rtl/>
              </w:rPr>
            </w:pPr>
          </w:p>
        </w:tc>
        <w:tc>
          <w:tcPr>
            <w:tcW w:w="845" w:type="dxa"/>
            <w:tcBorders>
              <w:bottom w:val="thinThickSmallGap" w:sz="12" w:space="0" w:color="auto"/>
            </w:tcBorders>
            <w:vAlign w:val="center"/>
          </w:tcPr>
          <w:p w:rsidR="00FF6B08" w:rsidRPr="00FF6B08" w:rsidRDefault="00FF6B08" w:rsidP="00FF6B08">
            <w:pPr>
              <w:bidi/>
              <w:jc w:val="center"/>
              <w:rPr>
                <w:rFonts w:cs="B Nazanin"/>
                <w:rtl/>
              </w:rPr>
            </w:pPr>
          </w:p>
        </w:tc>
        <w:tc>
          <w:tcPr>
            <w:tcW w:w="685" w:type="dxa"/>
            <w:tcBorders>
              <w:bottom w:val="thinThickSmallGap" w:sz="12" w:space="0" w:color="auto"/>
            </w:tcBorders>
            <w:vAlign w:val="center"/>
          </w:tcPr>
          <w:p w:rsidR="00FF6B08" w:rsidRPr="00FF6B08" w:rsidRDefault="00FF6B08" w:rsidP="00FF6B08">
            <w:pPr>
              <w:bidi/>
              <w:jc w:val="center"/>
              <w:rPr>
                <w:rFonts w:cs="B Nazanin"/>
                <w:rtl/>
              </w:rPr>
            </w:pPr>
            <w:r w:rsidRPr="00FF6B08">
              <w:rPr>
                <w:rFonts w:cs="B Nazanin" w:hint="cs"/>
                <w:rtl/>
              </w:rPr>
              <w:t>7</w:t>
            </w:r>
          </w:p>
        </w:tc>
        <w:tc>
          <w:tcPr>
            <w:tcW w:w="900" w:type="dxa"/>
            <w:tcBorders>
              <w:bottom w:val="thinThickSmallGap" w:sz="12" w:space="0" w:color="auto"/>
            </w:tcBorders>
            <w:vAlign w:val="center"/>
          </w:tcPr>
          <w:p w:rsidR="00FF6B08" w:rsidRPr="00FF6B08" w:rsidRDefault="00FF6B08" w:rsidP="00FF6B08">
            <w:pPr>
              <w:bidi/>
              <w:jc w:val="center"/>
              <w:rPr>
                <w:rFonts w:cs="B Nazanin"/>
                <w:rtl/>
              </w:rPr>
            </w:pPr>
            <w:r w:rsidRPr="00FF6B08">
              <w:rPr>
                <w:rFonts w:cs="B Nazanin" w:hint="cs"/>
                <w:rtl/>
              </w:rPr>
              <w:t>100</w:t>
            </w:r>
          </w:p>
        </w:tc>
        <w:tc>
          <w:tcPr>
            <w:tcW w:w="1710" w:type="dxa"/>
            <w:tcBorders>
              <w:bottom w:val="thinThickSmallGap" w:sz="12" w:space="0" w:color="auto"/>
            </w:tcBorders>
            <w:vAlign w:val="center"/>
          </w:tcPr>
          <w:p w:rsidR="00FF6B08" w:rsidRPr="00FF6B08" w:rsidRDefault="00FF6B08" w:rsidP="00FF6B08">
            <w:pPr>
              <w:bidi/>
              <w:jc w:val="center"/>
            </w:pPr>
            <w:r w:rsidRPr="00FF6B08">
              <w:rPr>
                <w:rFonts w:ascii="Calibri" w:hAnsi="Calibri" w:cs="B Nazanin"/>
                <w:rtl/>
              </w:rPr>
              <w:t>پورتال مرکز مد</w:t>
            </w:r>
            <w:r w:rsidRPr="00FF6B08">
              <w:rPr>
                <w:rFonts w:ascii="Calibri" w:hAnsi="Calibri" w:cs="B Nazanin" w:hint="cs"/>
                <w:rtl/>
              </w:rPr>
              <w:t>ی</w:t>
            </w:r>
            <w:r w:rsidRPr="00FF6B08">
              <w:rPr>
                <w:rFonts w:ascii="Calibri" w:hAnsi="Calibri" w:cs="B Nazanin" w:hint="eastAsia"/>
                <w:rtl/>
              </w:rPr>
              <w:t>ر</w:t>
            </w:r>
            <w:r w:rsidRPr="00FF6B08">
              <w:rPr>
                <w:rFonts w:ascii="Calibri" w:hAnsi="Calibri" w:cs="B Nazanin" w:hint="cs"/>
                <w:rtl/>
              </w:rPr>
              <w:t>ی</w:t>
            </w:r>
            <w:r w:rsidRPr="00FF6B08">
              <w:rPr>
                <w:rFonts w:ascii="Calibri" w:hAnsi="Calibri" w:cs="B Nazanin" w:hint="eastAsia"/>
                <w:rtl/>
              </w:rPr>
              <w:t>ت</w:t>
            </w:r>
            <w:r w:rsidRPr="00FF6B08">
              <w:rPr>
                <w:rFonts w:ascii="Calibri" w:hAnsi="Calibri" w:cs="B Nazanin"/>
                <w:rtl/>
              </w:rPr>
              <w:t xml:space="preserve"> ب</w:t>
            </w:r>
            <w:r w:rsidRPr="00FF6B08">
              <w:rPr>
                <w:rFonts w:ascii="Calibri" w:hAnsi="Calibri" w:cs="B Nazanin" w:hint="cs"/>
                <w:rtl/>
              </w:rPr>
              <w:t>ی</w:t>
            </w:r>
            <w:r w:rsidRPr="00FF6B08">
              <w:rPr>
                <w:rFonts w:ascii="Calibri" w:hAnsi="Calibri" w:cs="B Nazanin" w:hint="eastAsia"/>
                <w:rtl/>
              </w:rPr>
              <w:t>مار</w:t>
            </w:r>
            <w:r w:rsidRPr="00FF6B08">
              <w:rPr>
                <w:rFonts w:ascii="Calibri" w:hAnsi="Calibri" w:cs="B Nazanin" w:hint="cs"/>
                <w:rtl/>
              </w:rPr>
              <w:t>ی</w:t>
            </w:r>
            <w:r w:rsidRPr="00FF6B08">
              <w:rPr>
                <w:rFonts w:ascii="Calibri" w:hAnsi="Calibri" w:cs="B Nazanin" w:hint="eastAsia"/>
                <w:rtl/>
              </w:rPr>
              <w:t>ها</w:t>
            </w:r>
            <w:r w:rsidRPr="00FF6B08">
              <w:rPr>
                <w:rFonts w:ascii="Calibri" w:hAnsi="Calibri" w:cs="B Nazanin" w:hint="cs"/>
                <w:rtl/>
              </w:rPr>
              <w:t>ی</w:t>
            </w:r>
            <w:r w:rsidRPr="00FF6B08">
              <w:rPr>
                <w:rFonts w:ascii="Calibri" w:hAnsi="Calibri" w:cs="B Nazanin"/>
                <w:rtl/>
              </w:rPr>
              <w:t xml:space="preserve"> واگ</w:t>
            </w:r>
            <w:r w:rsidRPr="00FF6B08">
              <w:rPr>
                <w:rFonts w:ascii="Calibri" w:hAnsi="Calibri" w:cs="B Nazanin" w:hint="cs"/>
                <w:rtl/>
              </w:rPr>
              <w:t>ی</w:t>
            </w:r>
            <w:r w:rsidRPr="00FF6B08">
              <w:rPr>
                <w:rFonts w:ascii="Calibri" w:hAnsi="Calibri" w:cs="B Nazanin" w:hint="eastAsia"/>
                <w:rtl/>
              </w:rPr>
              <w:t>ر</w:t>
            </w:r>
          </w:p>
        </w:tc>
        <w:tc>
          <w:tcPr>
            <w:tcW w:w="2520" w:type="dxa"/>
            <w:tcBorders>
              <w:bottom w:val="thinThickSmallGap" w:sz="12" w:space="0" w:color="auto"/>
              <w:right w:val="thinThickSmallGap" w:sz="12" w:space="0" w:color="auto"/>
            </w:tcBorders>
            <w:vAlign w:val="center"/>
          </w:tcPr>
          <w:p w:rsidR="00FF6B08" w:rsidRPr="00FF6B08" w:rsidRDefault="00FF6B08" w:rsidP="00FF6B08">
            <w:pPr>
              <w:bidi/>
              <w:jc w:val="center"/>
              <w:rPr>
                <w:rFonts w:cs="B Nazanin"/>
                <w:rtl/>
              </w:rPr>
            </w:pPr>
            <w:r w:rsidRPr="00FF6B08">
              <w:rPr>
                <w:rFonts w:cs="B Nazanin" w:hint="cs"/>
                <w:rtl/>
              </w:rPr>
              <w:t>بالاتر از حد انتظار به دلیل استقرار سه بیمارستان تخصصی اطفال</w:t>
            </w:r>
          </w:p>
        </w:tc>
      </w:tr>
    </w:tbl>
    <w:p w:rsidR="00FF6B08" w:rsidRPr="00FF6B08" w:rsidRDefault="00FF6B08" w:rsidP="00FF6B08">
      <w:pPr>
        <w:tabs>
          <w:tab w:val="left" w:pos="5565"/>
        </w:tabs>
        <w:rPr>
          <w:rtl/>
        </w:rPr>
      </w:pPr>
    </w:p>
    <w:p w:rsidR="00FF6B08" w:rsidRPr="00FF6B08" w:rsidRDefault="00FF6B08" w:rsidP="00FF6B08">
      <w:pPr>
        <w:jc w:val="right"/>
        <w:rPr>
          <w:rFonts w:cs="B Nazanin"/>
          <w:b/>
          <w:bCs/>
          <w:sz w:val="28"/>
          <w:szCs w:val="28"/>
          <w:rtl/>
        </w:rPr>
      </w:pPr>
      <w:r w:rsidRPr="00FF6B08">
        <w:rPr>
          <w:rtl/>
        </w:rPr>
        <w:br w:type="page"/>
      </w:r>
      <w:r w:rsidRPr="00FF6B08">
        <w:rPr>
          <w:rFonts w:cs="B Nazanin" w:hint="cs"/>
          <w:b/>
          <w:bCs/>
          <w:sz w:val="28"/>
          <w:szCs w:val="28"/>
          <w:rtl/>
        </w:rPr>
        <w:lastRenderedPageBreak/>
        <w:t xml:space="preserve">ج)نمودارهای </w:t>
      </w:r>
      <w:r w:rsidRPr="00FF6B08">
        <w:rPr>
          <w:rFonts w:ascii="Calibri" w:eastAsia="Calibri" w:hAnsi="Calibri" w:cs="B Nazanin" w:hint="cs"/>
          <w:b/>
          <w:bCs/>
          <w:sz w:val="28"/>
          <w:szCs w:val="28"/>
          <w:rtl/>
          <w:lang w:bidi="fa-IR"/>
        </w:rPr>
        <w:t>بیماریهای قابل پیشگیری با واکسن</w:t>
      </w:r>
      <w:r w:rsidRPr="00FF6B08">
        <w:rPr>
          <w:rFonts w:cs="B Nazanin" w:hint="cs"/>
          <w:b/>
          <w:bCs/>
          <w:sz w:val="28"/>
          <w:szCs w:val="28"/>
          <w:rtl/>
        </w:rPr>
        <w:t>:</w:t>
      </w:r>
    </w:p>
    <w:p w:rsidR="00FF6B08" w:rsidRPr="00FF6B08" w:rsidRDefault="00FF6B08" w:rsidP="00FF6B08">
      <w:pPr>
        <w:jc w:val="right"/>
        <w:rPr>
          <w:rFonts w:cs="B Nazanin"/>
          <w:b/>
          <w:bCs/>
          <w:sz w:val="28"/>
          <w:szCs w:val="28"/>
          <w:rtl/>
        </w:rPr>
      </w:pPr>
    </w:p>
    <w:p w:rsidR="00FF6B08" w:rsidRPr="00FF6B08" w:rsidRDefault="00FF6B08" w:rsidP="00FF6B08">
      <w:pPr>
        <w:jc w:val="center"/>
        <w:rPr>
          <w:rFonts w:cs="B Nazanin"/>
          <w:b/>
          <w:bCs/>
          <w:sz w:val="28"/>
          <w:szCs w:val="28"/>
          <w:rtl/>
        </w:rPr>
      </w:pPr>
      <w:r w:rsidRPr="00FF6B08">
        <w:rPr>
          <w:rFonts w:cs="B Nazanin"/>
          <w:noProof/>
        </w:rPr>
        <w:drawing>
          <wp:inline distT="0" distB="0" distL="0" distR="0" wp14:anchorId="2E0FFA76" wp14:editId="36084BF2">
            <wp:extent cx="6650355" cy="4244196"/>
            <wp:effectExtent l="0" t="0" r="17145" b="444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86BBB" w:rsidRDefault="00E86BBB" w:rsidP="00E86BBB">
      <w:pPr>
        <w:bidi/>
        <w:rPr>
          <w:rFonts w:cs="B Nazanin"/>
          <w:sz w:val="24"/>
          <w:szCs w:val="24"/>
          <w:rtl/>
          <w:lang w:bidi="fa-IR"/>
        </w:rPr>
      </w:pPr>
    </w:p>
    <w:p w:rsidR="00E86BBB" w:rsidRDefault="00E86BBB" w:rsidP="00E86BBB">
      <w:pPr>
        <w:bidi/>
        <w:rPr>
          <w:rFonts w:cs="B Nazanin"/>
          <w:sz w:val="24"/>
          <w:szCs w:val="24"/>
          <w:rtl/>
          <w:lang w:bidi="fa-IR"/>
        </w:rPr>
      </w:pPr>
    </w:p>
    <w:p w:rsidR="00FF6B08" w:rsidRDefault="00FF6B08" w:rsidP="00E86BBB">
      <w:pPr>
        <w:bidi/>
        <w:rPr>
          <w:rFonts w:cs="B Nazanin"/>
          <w:sz w:val="24"/>
          <w:szCs w:val="24"/>
          <w:rtl/>
          <w:lang w:bidi="fa-IR"/>
        </w:rPr>
        <w:sectPr w:rsidR="00FF6B08" w:rsidSect="00FF6B08">
          <w:pgSz w:w="15840" w:h="12240" w:orient="landscape"/>
          <w:pgMar w:top="811"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E86BBB" w:rsidRDefault="00E86BBB" w:rsidP="00E86BBB">
      <w:pPr>
        <w:bidi/>
        <w:rPr>
          <w:rFonts w:cs="B Nazanin"/>
          <w:sz w:val="24"/>
          <w:szCs w:val="24"/>
          <w:rtl/>
          <w:lang w:bidi="fa-IR"/>
        </w:rPr>
      </w:pPr>
    </w:p>
    <w:p w:rsidR="00FC5706" w:rsidRPr="00FC5706" w:rsidRDefault="00FC5706" w:rsidP="00FC5706">
      <w:pPr>
        <w:bidi/>
        <w:ind w:left="60"/>
        <w:rPr>
          <w:rFonts w:cs="B Nazanin"/>
          <w:b/>
          <w:bCs/>
          <w:sz w:val="28"/>
          <w:szCs w:val="28"/>
        </w:rPr>
      </w:pPr>
      <w:r w:rsidRPr="00FC5706">
        <w:rPr>
          <w:rFonts w:cs="B Nazanin" w:hint="cs"/>
          <w:b/>
          <w:bCs/>
          <w:sz w:val="28"/>
          <w:szCs w:val="28"/>
          <w:rtl/>
        </w:rPr>
        <w:t xml:space="preserve">د)عملکرد برنامه‌ </w:t>
      </w:r>
      <w:r w:rsidRPr="00FC5706">
        <w:rPr>
          <w:rFonts w:ascii="Calibri" w:eastAsia="Calibri" w:hAnsi="Calibri" w:cs="B Nazanin" w:hint="cs"/>
          <w:b/>
          <w:bCs/>
          <w:sz w:val="28"/>
          <w:szCs w:val="28"/>
          <w:rtl/>
          <w:lang w:bidi="fa-IR"/>
        </w:rPr>
        <w:t>بیماریهای قابل پیشگیری با واکسن</w:t>
      </w:r>
      <w:r w:rsidRPr="00FC5706">
        <w:rPr>
          <w:rFonts w:cs="B Nazanin" w:hint="cs"/>
          <w:b/>
          <w:bCs/>
          <w:sz w:val="28"/>
          <w:szCs w:val="28"/>
          <w:rtl/>
        </w:rPr>
        <w:t xml:space="preserve">  : </w:t>
      </w:r>
    </w:p>
    <w:p w:rsidR="00FC5706" w:rsidRPr="00FC5706" w:rsidRDefault="00FC5706" w:rsidP="00406013">
      <w:pPr>
        <w:numPr>
          <w:ilvl w:val="0"/>
          <w:numId w:val="13"/>
        </w:numPr>
        <w:bidi/>
        <w:contextualSpacing/>
        <w:rPr>
          <w:rFonts w:cs="B Nazanin"/>
          <w:sz w:val="24"/>
          <w:szCs w:val="24"/>
          <w:rtl/>
          <w:lang w:bidi="fa-IR"/>
        </w:rPr>
      </w:pPr>
      <w:r w:rsidRPr="00FC5706">
        <w:rPr>
          <w:rFonts w:cs="B Nazanin" w:hint="cs"/>
          <w:sz w:val="24"/>
          <w:szCs w:val="24"/>
          <w:rtl/>
        </w:rPr>
        <w:t xml:space="preserve">   </w:t>
      </w:r>
      <w:r w:rsidRPr="00FC5706">
        <w:rPr>
          <w:rFonts w:cs="B Nazanin" w:hint="cs"/>
          <w:sz w:val="24"/>
          <w:szCs w:val="24"/>
          <w:rtl/>
          <w:lang w:bidi="fa-IR"/>
        </w:rPr>
        <w:t xml:space="preserve">کشف 56 مورد سندروم سرخجه مادرزادی و  68 مورد فلج شل حاد </w:t>
      </w:r>
    </w:p>
    <w:p w:rsidR="00FC5706" w:rsidRPr="00FC5706" w:rsidRDefault="00FC5706" w:rsidP="00406013">
      <w:pPr>
        <w:numPr>
          <w:ilvl w:val="0"/>
          <w:numId w:val="13"/>
        </w:numPr>
        <w:bidi/>
        <w:contextualSpacing/>
        <w:rPr>
          <w:rFonts w:cs="B Nazanin"/>
          <w:sz w:val="24"/>
          <w:szCs w:val="24"/>
          <w:rtl/>
          <w:lang w:bidi="fa-IR"/>
        </w:rPr>
      </w:pPr>
      <w:r w:rsidRPr="00FC5706">
        <w:rPr>
          <w:rFonts w:cs="B Nazanin" w:hint="cs"/>
          <w:sz w:val="24"/>
          <w:szCs w:val="24"/>
          <w:rtl/>
          <w:lang w:bidi="fa-IR"/>
        </w:rPr>
        <w:t>شاخص تهیه نمونه مناسب و ارسال به هنگام در 100 درصد موارد</w:t>
      </w:r>
    </w:p>
    <w:p w:rsidR="00FC5706" w:rsidRPr="00FC5706" w:rsidRDefault="00FC5706" w:rsidP="00406013">
      <w:pPr>
        <w:numPr>
          <w:ilvl w:val="0"/>
          <w:numId w:val="13"/>
        </w:numPr>
        <w:bidi/>
        <w:contextualSpacing/>
        <w:rPr>
          <w:rFonts w:cs="B Nazanin"/>
          <w:sz w:val="24"/>
          <w:szCs w:val="24"/>
        </w:rPr>
      </w:pPr>
      <w:r w:rsidRPr="00FC5706">
        <w:rPr>
          <w:rFonts w:cs="B Nazanin" w:hint="cs"/>
          <w:sz w:val="24"/>
          <w:szCs w:val="24"/>
          <w:rtl/>
        </w:rPr>
        <w:t>در مورد شناسایی تب و بثورات جلدی با توجه به اینکه موارد معمولاً به صورت سرپایی ویزیت می شوند نیاز به مداخله دارد.</w:t>
      </w:r>
    </w:p>
    <w:p w:rsidR="00FC5706" w:rsidRPr="00FC5706" w:rsidRDefault="00FC5706" w:rsidP="00FC5706">
      <w:pPr>
        <w:bidi/>
        <w:rPr>
          <w:rFonts w:cs="B Nazanin"/>
          <w:b/>
          <w:bCs/>
          <w:sz w:val="28"/>
          <w:szCs w:val="28"/>
          <w:rtl/>
        </w:rPr>
      </w:pPr>
    </w:p>
    <w:p w:rsidR="00FC5706" w:rsidRPr="00FC5706" w:rsidRDefault="00FC5706" w:rsidP="00FC5706">
      <w:pPr>
        <w:bidi/>
        <w:rPr>
          <w:rFonts w:cs="B Nazanin"/>
          <w:b/>
          <w:bCs/>
          <w:sz w:val="28"/>
          <w:szCs w:val="28"/>
          <w:rtl/>
          <w:lang w:bidi="fa-IR"/>
        </w:rPr>
      </w:pPr>
      <w:r w:rsidRPr="00FC5706">
        <w:rPr>
          <w:rFonts w:cs="B Nazanin" w:hint="cs"/>
          <w:b/>
          <w:bCs/>
          <w:sz w:val="28"/>
          <w:szCs w:val="28"/>
          <w:rtl/>
        </w:rPr>
        <w:t xml:space="preserve">  ه) دستاوردها:</w:t>
      </w:r>
      <w:r w:rsidRPr="00FC5706">
        <w:rPr>
          <w:rFonts w:cs="B Nazanin" w:hint="cs"/>
          <w:b/>
          <w:bCs/>
          <w:sz w:val="28"/>
          <w:szCs w:val="28"/>
          <w:rtl/>
          <w:lang w:bidi="fa-IR"/>
        </w:rPr>
        <w:t xml:space="preserve"> </w:t>
      </w:r>
    </w:p>
    <w:p w:rsidR="00FC5706" w:rsidRPr="00FC5706" w:rsidRDefault="00FC5706" w:rsidP="00406013">
      <w:pPr>
        <w:numPr>
          <w:ilvl w:val="0"/>
          <w:numId w:val="14"/>
        </w:numPr>
        <w:bidi/>
        <w:contextualSpacing/>
        <w:rPr>
          <w:rFonts w:cs="B Nazanin"/>
          <w:b/>
          <w:bCs/>
          <w:sz w:val="28"/>
          <w:szCs w:val="28"/>
          <w:rtl/>
          <w:lang w:bidi="fa-IR"/>
        </w:rPr>
      </w:pPr>
      <w:r w:rsidRPr="00FC5706">
        <w:rPr>
          <w:rFonts w:cs="B Nazanin" w:hint="cs"/>
          <w:sz w:val="24"/>
          <w:szCs w:val="24"/>
          <w:rtl/>
        </w:rPr>
        <w:t>مرکز بهداشت شمال تهران به دلیل استقرار سه بیمارستان تخصصی اطفال و یک بیمارستان تخصصی قلب در زمینه شناسایی بیماریهای قابل پیشگیری با واکسن سندرم سرخجه مادرزادی و فلج شل حاد عملکرد مطلوبی دارد.</w:t>
      </w:r>
    </w:p>
    <w:p w:rsidR="00FC5706" w:rsidRPr="00FC5706" w:rsidRDefault="00FC5706" w:rsidP="00FC5706">
      <w:pPr>
        <w:bidi/>
        <w:rPr>
          <w:rFonts w:cs="B Nazanin"/>
          <w:sz w:val="28"/>
          <w:szCs w:val="28"/>
          <w:rtl/>
          <w:lang w:bidi="fa-IR"/>
        </w:rPr>
      </w:pPr>
    </w:p>
    <w:p w:rsidR="00FC5706" w:rsidRPr="00FC5706" w:rsidRDefault="00FC5706" w:rsidP="00FC5706">
      <w:pPr>
        <w:bidi/>
        <w:rPr>
          <w:rFonts w:cs="B Nazanin"/>
          <w:b/>
          <w:bCs/>
          <w:sz w:val="28"/>
          <w:szCs w:val="28"/>
          <w:rtl/>
        </w:rPr>
      </w:pPr>
      <w:r w:rsidRPr="00FC5706">
        <w:rPr>
          <w:rFonts w:cs="B Nazanin" w:hint="cs"/>
          <w:b/>
          <w:bCs/>
          <w:sz w:val="28"/>
          <w:szCs w:val="28"/>
          <w:rtl/>
        </w:rPr>
        <w:t xml:space="preserve">   و)چالش‌ها:</w:t>
      </w:r>
    </w:p>
    <w:p w:rsidR="00FC5706" w:rsidRPr="00FC5706" w:rsidRDefault="00FC5706" w:rsidP="00FC5706">
      <w:pPr>
        <w:bidi/>
      </w:pPr>
    </w:p>
    <w:tbl>
      <w:tblPr>
        <w:tblStyle w:val="TableGrid12"/>
        <w:bidiVisual/>
        <w:tblW w:w="9639" w:type="dxa"/>
        <w:jc w:val="center"/>
        <w:tblLook w:val="04A0" w:firstRow="1" w:lastRow="0" w:firstColumn="1" w:lastColumn="0" w:noHBand="0" w:noVBand="1"/>
      </w:tblPr>
      <w:tblGrid>
        <w:gridCol w:w="4921"/>
        <w:gridCol w:w="4718"/>
      </w:tblGrid>
      <w:tr w:rsidR="00FC5706" w:rsidRPr="00FC5706" w:rsidTr="00F2539B">
        <w:trPr>
          <w:trHeight w:val="851"/>
          <w:jc w:val="center"/>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FC5706" w:rsidRPr="00FC5706" w:rsidRDefault="00FC5706" w:rsidP="00FC5706">
            <w:pPr>
              <w:bidi/>
              <w:jc w:val="center"/>
              <w:rPr>
                <w:rFonts w:cs="B Nazanin"/>
                <w:b/>
                <w:bCs/>
                <w:sz w:val="24"/>
                <w:szCs w:val="24"/>
                <w:lang w:bidi="fa-IR"/>
              </w:rPr>
            </w:pPr>
            <w:r w:rsidRPr="00FC5706">
              <w:rPr>
                <w:rFonts w:cs="B Nazanin" w:hint="cs"/>
                <w:b/>
                <w:bCs/>
                <w:sz w:val="24"/>
                <w:szCs w:val="24"/>
                <w:rtl/>
                <w:lang w:bidi="fa-IR"/>
              </w:rPr>
              <w:t>مشکلات و چالش‌ها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FC5706" w:rsidRPr="00FC5706" w:rsidRDefault="00FC5706" w:rsidP="00FC5706">
            <w:pPr>
              <w:bidi/>
              <w:jc w:val="center"/>
              <w:rPr>
                <w:rFonts w:cs="B Nazanin"/>
                <w:b/>
                <w:bCs/>
                <w:sz w:val="24"/>
                <w:szCs w:val="24"/>
                <w:lang w:bidi="fa-IR"/>
              </w:rPr>
            </w:pPr>
            <w:r w:rsidRPr="00FC5706">
              <w:rPr>
                <w:rFonts w:cs="B Nazanin" w:hint="cs"/>
                <w:b/>
                <w:bCs/>
                <w:sz w:val="24"/>
                <w:szCs w:val="24"/>
                <w:rtl/>
                <w:lang w:bidi="fa-IR"/>
              </w:rPr>
              <w:t>پیشنهادات</w:t>
            </w:r>
          </w:p>
        </w:tc>
      </w:tr>
      <w:tr w:rsidR="00FC5706" w:rsidRPr="00FC5706" w:rsidTr="00F2539B">
        <w:trPr>
          <w:trHeight w:val="851"/>
          <w:jc w:val="center"/>
        </w:trPr>
        <w:tc>
          <w:tcPr>
            <w:tcW w:w="4921" w:type="dxa"/>
            <w:tcBorders>
              <w:top w:val="thinThickSmallGap" w:sz="12" w:space="0" w:color="auto"/>
              <w:left w:val="thinThickSmallGap" w:sz="12" w:space="0" w:color="auto"/>
              <w:bottom w:val="single" w:sz="4" w:space="0" w:color="auto"/>
              <w:right w:val="single" w:sz="4" w:space="0" w:color="auto"/>
            </w:tcBorders>
            <w:vAlign w:val="center"/>
          </w:tcPr>
          <w:p w:rsidR="00FC5706" w:rsidRPr="00FC5706" w:rsidRDefault="00FC5706" w:rsidP="00FC5706">
            <w:pPr>
              <w:bidi/>
              <w:jc w:val="both"/>
              <w:rPr>
                <w:rFonts w:cs="B Nazanin"/>
                <w:b/>
                <w:bCs/>
              </w:rPr>
            </w:pPr>
            <w:r w:rsidRPr="00FC5706">
              <w:rPr>
                <w:rFonts w:asciiTheme="majorHAnsi" w:eastAsiaTheme="majorEastAsia" w:cs="B Nazanin" w:hint="cs"/>
                <w:color w:val="000000" w:themeColor="text1"/>
                <w:kern w:val="24"/>
                <w:rtl/>
                <w:lang w:bidi="fa-IR"/>
              </w:rPr>
              <w:t>فقدان حساسيت لازم در غربالگری موارد تب و بثورات جلدی</w:t>
            </w:r>
          </w:p>
        </w:tc>
        <w:tc>
          <w:tcPr>
            <w:tcW w:w="4718" w:type="dxa"/>
            <w:tcBorders>
              <w:top w:val="thinThickSmallGap" w:sz="12" w:space="0" w:color="auto"/>
              <w:left w:val="single" w:sz="4" w:space="0" w:color="auto"/>
              <w:bottom w:val="single" w:sz="4" w:space="0" w:color="auto"/>
              <w:right w:val="thinThickSmallGap" w:sz="12" w:space="0" w:color="auto"/>
            </w:tcBorders>
            <w:vAlign w:val="center"/>
          </w:tcPr>
          <w:p w:rsidR="00FC5706" w:rsidRPr="00FC5706" w:rsidRDefault="00FC5706" w:rsidP="00FC5706">
            <w:pPr>
              <w:bidi/>
              <w:rPr>
                <w:rFonts w:ascii="Franklin Gothic Book" w:eastAsia="+mn-ea" w:cs="B Nazanin"/>
                <w:kern w:val="24"/>
                <w:lang w:bidi="fa-IR"/>
              </w:rPr>
            </w:pPr>
            <w:r w:rsidRPr="00FC5706">
              <w:rPr>
                <w:rFonts w:cs="B Nazanin" w:hint="cs"/>
                <w:sz w:val="24"/>
                <w:szCs w:val="24"/>
                <w:rtl/>
              </w:rPr>
              <w:t>افزودن سنجه های مرتبط به گزارش بیماریهای واگیردار، در بازنگری فهرست اعتباربخشی بیمارستانها</w:t>
            </w:r>
          </w:p>
        </w:tc>
      </w:tr>
      <w:tr w:rsidR="00FC5706" w:rsidRPr="00FC5706" w:rsidTr="00F2539B">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FC5706" w:rsidRPr="00FC5706" w:rsidRDefault="00FC5706" w:rsidP="00FC5706">
            <w:pPr>
              <w:bidi/>
              <w:jc w:val="both"/>
              <w:rPr>
                <w:rFonts w:cs="B Nazanin"/>
                <w:b/>
                <w:bCs/>
              </w:rPr>
            </w:pPr>
            <w:r w:rsidRPr="00FC5706">
              <w:rPr>
                <w:rFonts w:cs="B Nazanin" w:hint="cs"/>
                <w:rtl/>
              </w:rPr>
              <w:t>تردد اتباع به ویژه مبتلایان به سرخک و پوشش نامناسب واکسن در این گروه</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FC5706" w:rsidRPr="00FC5706" w:rsidRDefault="00FC5706" w:rsidP="00FC5706">
            <w:pPr>
              <w:bidi/>
              <w:rPr>
                <w:rFonts w:ascii="Franklin Gothic Book" w:eastAsia="+mn-ea" w:cs="B Nazanin"/>
                <w:b/>
                <w:bCs/>
                <w:kern w:val="24"/>
                <w:lang w:bidi="fa-IR"/>
              </w:rPr>
            </w:pPr>
            <w:r w:rsidRPr="00FC5706">
              <w:rPr>
                <w:rFonts w:ascii="Franklin Gothic Book" w:eastAsia="+mn-ea" w:cs="B Nazanin" w:hint="cs"/>
                <w:kern w:val="24"/>
                <w:rtl/>
                <w:lang w:bidi="fa-IR"/>
              </w:rPr>
              <w:t xml:space="preserve">ایجاد یا تقویت ایستگاههای قرنطینه مرزی به منظور بیماریابی و بررسی پوشش واکسن </w:t>
            </w:r>
            <w:r w:rsidRPr="00FC5706">
              <w:rPr>
                <w:rFonts w:ascii="Franklin Gothic Book" w:eastAsia="+mn-ea" w:cs="B Nazanin"/>
                <w:kern w:val="24"/>
                <w:lang w:bidi="fa-IR"/>
              </w:rPr>
              <w:t>MMR</w:t>
            </w:r>
            <w:r w:rsidRPr="00FC5706">
              <w:rPr>
                <w:rFonts w:ascii="Franklin Gothic Book" w:eastAsia="+mn-ea" w:cs="B Nazanin" w:hint="cs"/>
                <w:kern w:val="24"/>
                <w:rtl/>
                <w:lang w:bidi="fa-IR"/>
              </w:rPr>
              <w:t xml:space="preserve"> کودکان  قبل از ورود به کشور</w:t>
            </w:r>
          </w:p>
        </w:tc>
      </w:tr>
      <w:tr w:rsidR="00FC5706" w:rsidRPr="00FC5706" w:rsidTr="00F2539B">
        <w:trPr>
          <w:trHeight w:val="851"/>
          <w:jc w:val="center"/>
        </w:trPr>
        <w:tc>
          <w:tcPr>
            <w:tcW w:w="4921" w:type="dxa"/>
            <w:tcBorders>
              <w:top w:val="single" w:sz="4" w:space="0" w:color="auto"/>
              <w:left w:val="thinThickSmallGap" w:sz="12" w:space="0" w:color="auto"/>
              <w:bottom w:val="thinThickSmallGap" w:sz="12" w:space="0" w:color="auto"/>
              <w:right w:val="single" w:sz="4" w:space="0" w:color="auto"/>
            </w:tcBorders>
            <w:vAlign w:val="center"/>
          </w:tcPr>
          <w:p w:rsidR="00FC5706" w:rsidRPr="00FC5706" w:rsidRDefault="00FC5706" w:rsidP="00FC5706">
            <w:pPr>
              <w:bidi/>
              <w:jc w:val="center"/>
              <w:rPr>
                <w:rFonts w:ascii="Franklin Gothic Book" w:eastAsia="+mn-ea" w:cs="B Nazanin"/>
                <w:b/>
                <w:bCs/>
                <w:kern w:val="24"/>
                <w:rtl/>
                <w:lang w:bidi="fa-IR"/>
              </w:rPr>
            </w:pPr>
          </w:p>
        </w:tc>
        <w:tc>
          <w:tcPr>
            <w:tcW w:w="4718" w:type="dxa"/>
            <w:tcBorders>
              <w:top w:val="single" w:sz="4" w:space="0" w:color="auto"/>
              <w:left w:val="single" w:sz="4" w:space="0" w:color="auto"/>
              <w:bottom w:val="thinThickSmallGap" w:sz="12" w:space="0" w:color="auto"/>
              <w:right w:val="thinThickSmallGap" w:sz="12" w:space="0" w:color="auto"/>
            </w:tcBorders>
            <w:vAlign w:val="center"/>
          </w:tcPr>
          <w:p w:rsidR="00FC5706" w:rsidRPr="00FC5706" w:rsidRDefault="00FC5706" w:rsidP="00FC5706">
            <w:pPr>
              <w:bidi/>
              <w:jc w:val="center"/>
              <w:rPr>
                <w:rFonts w:ascii="Franklin Gothic Book" w:eastAsia="+mn-ea" w:cs="B Nazanin"/>
                <w:b/>
                <w:bCs/>
                <w:kern w:val="24"/>
                <w:rtl/>
                <w:lang w:bidi="fa-IR"/>
              </w:rPr>
            </w:pPr>
          </w:p>
        </w:tc>
      </w:tr>
    </w:tbl>
    <w:p w:rsidR="00FC5706" w:rsidRPr="00FC5706" w:rsidRDefault="00FC5706" w:rsidP="00FC5706">
      <w:pPr>
        <w:bidi/>
        <w:rPr>
          <w:rFonts w:ascii="Franklin Gothic Book" w:eastAsia="+mn-ea" w:cs="2  Zar"/>
          <w:kern w:val="24"/>
          <w:sz w:val="24"/>
          <w:szCs w:val="24"/>
          <w:rtl/>
          <w:lang w:bidi="fa-IR"/>
        </w:rPr>
      </w:pPr>
    </w:p>
    <w:p w:rsidR="00FC5706" w:rsidRPr="00FC5706" w:rsidRDefault="00FC5706" w:rsidP="00FC5706">
      <w:pPr>
        <w:rPr>
          <w:rFonts w:ascii="Franklin Gothic Book" w:eastAsia="+mn-ea" w:cs="2  Zar"/>
          <w:sz w:val="24"/>
          <w:szCs w:val="24"/>
          <w:rtl/>
          <w:lang w:bidi="fa-IR"/>
        </w:rPr>
      </w:pPr>
      <w:r w:rsidRPr="00FC5706">
        <w:rPr>
          <w:rFonts w:ascii="Franklin Gothic Book" w:eastAsia="+mn-ea" w:cs="2  Zar"/>
          <w:sz w:val="24"/>
          <w:szCs w:val="24"/>
          <w:rtl/>
          <w:lang w:bidi="fa-IR"/>
        </w:rPr>
        <w:br w:type="page"/>
      </w:r>
    </w:p>
    <w:p w:rsidR="00FC5706" w:rsidRPr="00FC5706" w:rsidRDefault="00FC5706" w:rsidP="00FC5706">
      <w:pPr>
        <w:bidi/>
        <w:rPr>
          <w:rFonts w:cs="B Nazanin"/>
          <w:b/>
          <w:bCs/>
          <w:sz w:val="28"/>
          <w:szCs w:val="28"/>
          <w:rtl/>
        </w:rPr>
        <w:sectPr w:rsidR="00FC5706" w:rsidRPr="00FC5706" w:rsidSect="006642EE">
          <w:pgSz w:w="12240" w:h="15840"/>
          <w:pgMar w:top="1440" w:right="810" w:bottom="144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C5706" w:rsidRPr="00FC5706" w:rsidRDefault="00FC5706" w:rsidP="00FC5706">
      <w:pPr>
        <w:bidi/>
        <w:rPr>
          <w:rFonts w:cs="B Nazanin"/>
          <w:b/>
          <w:bCs/>
          <w:sz w:val="28"/>
          <w:szCs w:val="28"/>
          <w:rtl/>
        </w:rPr>
      </w:pPr>
      <w:r w:rsidRPr="00FC5706">
        <w:rPr>
          <w:rFonts w:cs="B Nazanin" w:hint="cs"/>
          <w:b/>
          <w:bCs/>
          <w:sz w:val="28"/>
          <w:szCs w:val="28"/>
          <w:rtl/>
        </w:rPr>
        <w:lastRenderedPageBreak/>
        <w:t xml:space="preserve">جدول مداخلات </w:t>
      </w:r>
      <w:r w:rsidRPr="00FC5706">
        <w:rPr>
          <w:rFonts w:ascii="Calibri" w:eastAsia="Calibri" w:hAnsi="Calibri" w:cs="B Nazanin" w:hint="cs"/>
          <w:b/>
          <w:bCs/>
          <w:sz w:val="28"/>
          <w:szCs w:val="28"/>
          <w:rtl/>
          <w:lang w:bidi="fa-IR"/>
        </w:rPr>
        <w:t>بیماریهای قابل پیشگیری با واکسن:</w:t>
      </w:r>
      <w:r w:rsidRPr="00FC5706">
        <w:rPr>
          <w:rFonts w:cs="B Nazanin" w:hint="cs"/>
          <w:b/>
          <w:bCs/>
          <w:sz w:val="28"/>
          <w:szCs w:val="28"/>
          <w:rtl/>
        </w:rPr>
        <w:t xml:space="preserve"> </w:t>
      </w:r>
    </w:p>
    <w:p w:rsidR="00FC5706" w:rsidRPr="00FC5706" w:rsidRDefault="00FC5706" w:rsidP="00FC5706">
      <w:pPr>
        <w:bidi/>
        <w:ind w:left="720"/>
        <w:contextualSpacing/>
        <w:rPr>
          <w:rFonts w:ascii="Franklin Gothic Book" w:eastAsia="+mn-ea" w:cs="2  Zar"/>
          <w:b/>
          <w:bCs/>
          <w:sz w:val="24"/>
          <w:szCs w:val="24"/>
          <w:lang w:bidi="fa-IR"/>
        </w:rPr>
      </w:pPr>
      <w:r w:rsidRPr="00FC5706">
        <w:rPr>
          <w:rFonts w:cs="B Nazanin" w:hint="cs"/>
          <w:b/>
          <w:bCs/>
          <w:sz w:val="28"/>
          <w:szCs w:val="28"/>
          <w:rtl/>
        </w:rPr>
        <w:t>عنوان شاخص</w:t>
      </w:r>
      <w:r w:rsidRPr="00FC5706">
        <w:rPr>
          <w:rFonts w:eastAsia="Times New Roman" w:cs="B Nazanin" w:hint="cs"/>
          <w:b/>
          <w:bCs/>
          <w:sz w:val="28"/>
          <w:szCs w:val="28"/>
          <w:rtl/>
        </w:rPr>
        <w:t xml:space="preserve">: </w:t>
      </w:r>
      <w:r w:rsidRPr="00FC5706">
        <w:rPr>
          <w:rFonts w:ascii="Calibri" w:hAnsi="Calibri" w:cs="B Nazanin"/>
          <w:b/>
          <w:bCs/>
          <w:sz w:val="24"/>
          <w:szCs w:val="24"/>
          <w:rtl/>
        </w:rPr>
        <w:t>موارد جد</w:t>
      </w:r>
      <w:r w:rsidRPr="00FC5706">
        <w:rPr>
          <w:rFonts w:ascii="Calibri" w:hAnsi="Calibri" w:cs="B Nazanin" w:hint="cs"/>
          <w:b/>
          <w:bCs/>
          <w:sz w:val="24"/>
          <w:szCs w:val="24"/>
          <w:rtl/>
        </w:rPr>
        <w:t>ی</w:t>
      </w:r>
      <w:r w:rsidRPr="00FC5706">
        <w:rPr>
          <w:rFonts w:ascii="Calibri" w:hAnsi="Calibri" w:cs="B Nazanin" w:hint="eastAsia"/>
          <w:b/>
          <w:bCs/>
          <w:sz w:val="24"/>
          <w:szCs w:val="24"/>
          <w:rtl/>
        </w:rPr>
        <w:t>د</w:t>
      </w:r>
      <w:r w:rsidRPr="00FC5706">
        <w:rPr>
          <w:rFonts w:ascii="Calibri" w:hAnsi="Calibri" w:cs="B Nazanin"/>
          <w:b/>
          <w:bCs/>
          <w:sz w:val="24"/>
          <w:szCs w:val="24"/>
          <w:rtl/>
        </w:rPr>
        <w:t xml:space="preserve"> مشکوک به سرخک</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276"/>
        <w:gridCol w:w="2824"/>
      </w:tblGrid>
      <w:tr w:rsidR="00FC5706" w:rsidRPr="00FC5706" w:rsidTr="00F2539B">
        <w:trPr>
          <w:cantSplit/>
          <w:jc w:val="center"/>
        </w:trPr>
        <w:tc>
          <w:tcPr>
            <w:tcW w:w="113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FC5706" w:rsidRPr="00FC5706" w:rsidRDefault="00FC5706" w:rsidP="00FC5706">
            <w:pPr>
              <w:bidi/>
              <w:spacing w:before="240" w:after="60"/>
              <w:jc w:val="center"/>
              <w:outlineLvl w:val="7"/>
              <w:rPr>
                <w:rFonts w:ascii="Times New Roman" w:eastAsia="Times New Roman" w:hAnsi="Times New Roman" w:cs="B Nazanin"/>
                <w:b/>
                <w:bCs/>
                <w:sz w:val="24"/>
                <w:szCs w:val="24"/>
                <w:rtl/>
                <w:lang w:bidi="fa-IR"/>
              </w:rPr>
            </w:pPr>
            <w:r w:rsidRPr="00FC5706">
              <w:rPr>
                <w:rFonts w:ascii="Times New Roman" w:eastAsia="Times New Roman" w:hAnsi="Times New Roman" w:cs="B Nazanin" w:hint="cs"/>
                <w:b/>
                <w:bCs/>
                <w:sz w:val="24"/>
                <w:szCs w:val="24"/>
                <w:rtl/>
                <w:lang w:bidi="fa-IR"/>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C5706" w:rsidRPr="00FC5706" w:rsidRDefault="00FC5706" w:rsidP="00FC5706">
            <w:pPr>
              <w:bidi/>
              <w:jc w:val="center"/>
              <w:rPr>
                <w:rFonts w:cs="B Nazanin"/>
                <w:b/>
                <w:bCs/>
                <w:sz w:val="24"/>
                <w:szCs w:val="24"/>
              </w:rPr>
            </w:pPr>
            <w:r w:rsidRPr="00FC5706">
              <w:rPr>
                <w:rFonts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C5706" w:rsidRPr="00FC5706" w:rsidRDefault="00FC5706" w:rsidP="00FC5706">
            <w:pPr>
              <w:bidi/>
              <w:jc w:val="center"/>
              <w:rPr>
                <w:rFonts w:cs="B Nazanin"/>
                <w:b/>
                <w:bCs/>
                <w:sz w:val="24"/>
                <w:szCs w:val="24"/>
              </w:rPr>
            </w:pPr>
            <w:r w:rsidRPr="00FC5706">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C5706" w:rsidRPr="00FC5706" w:rsidRDefault="00FC5706" w:rsidP="00FC5706">
            <w:pPr>
              <w:bidi/>
              <w:jc w:val="center"/>
              <w:rPr>
                <w:rFonts w:cs="B Nazanin"/>
                <w:b/>
                <w:bCs/>
                <w:sz w:val="24"/>
                <w:szCs w:val="24"/>
              </w:rPr>
            </w:pPr>
            <w:r w:rsidRPr="00FC5706">
              <w:rPr>
                <w:rFonts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FC5706" w:rsidRPr="00FC5706" w:rsidRDefault="00FC5706" w:rsidP="00FC5706">
            <w:pPr>
              <w:bidi/>
              <w:spacing w:before="240" w:after="60"/>
              <w:jc w:val="center"/>
              <w:outlineLvl w:val="7"/>
              <w:rPr>
                <w:rFonts w:ascii="Times New Roman" w:eastAsia="Times New Roman" w:hAnsi="Times New Roman" w:cs="B Nazanin"/>
                <w:b/>
                <w:bCs/>
                <w:sz w:val="24"/>
                <w:szCs w:val="24"/>
                <w:rtl/>
                <w:lang w:bidi="fa-IR"/>
              </w:rPr>
            </w:pPr>
            <w:r w:rsidRPr="00FC5706">
              <w:rPr>
                <w:rFonts w:ascii="Times New Roman" w:eastAsia="Times New Roman" w:hAnsi="Times New Roman" w:cs="B Nazanin" w:hint="cs"/>
                <w:b/>
                <w:bCs/>
                <w:sz w:val="24"/>
                <w:szCs w:val="24"/>
                <w:rtl/>
                <w:lang w:bidi="fa-IR"/>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C5706" w:rsidRPr="00FC5706" w:rsidRDefault="00FC5706" w:rsidP="00FC5706">
            <w:pPr>
              <w:bidi/>
              <w:spacing w:before="240" w:after="60"/>
              <w:jc w:val="center"/>
              <w:outlineLvl w:val="7"/>
              <w:rPr>
                <w:rFonts w:ascii="Times New Roman" w:eastAsia="Times New Roman" w:hAnsi="Times New Roman" w:cs="B Nazanin"/>
                <w:b/>
                <w:bCs/>
                <w:sz w:val="24"/>
                <w:szCs w:val="24"/>
                <w:lang w:bidi="fa-IR"/>
              </w:rPr>
            </w:pPr>
            <w:r w:rsidRPr="00FC5706">
              <w:rPr>
                <w:rFonts w:ascii="Times New Roman" w:eastAsia="Times New Roman" w:hAnsi="Times New Roman" w:cs="B Nazanin" w:hint="cs"/>
                <w:b/>
                <w:bCs/>
                <w:sz w:val="24"/>
                <w:szCs w:val="24"/>
                <w:rtl/>
                <w:lang w:bidi="fa-IR"/>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FC5706" w:rsidRPr="00FC5706" w:rsidRDefault="00FC5706" w:rsidP="00FC5706">
            <w:pPr>
              <w:bidi/>
              <w:jc w:val="center"/>
              <w:rPr>
                <w:rFonts w:cs="B Nazanin"/>
                <w:b/>
                <w:bCs/>
                <w:sz w:val="24"/>
                <w:szCs w:val="24"/>
                <w:rtl/>
              </w:rPr>
            </w:pPr>
            <w:r w:rsidRPr="00FC5706">
              <w:rPr>
                <w:rFonts w:cs="B Nazanin" w:hint="cs"/>
                <w:b/>
                <w:bCs/>
                <w:sz w:val="24"/>
                <w:szCs w:val="24"/>
                <w:rtl/>
              </w:rPr>
              <w:t>نتایج</w:t>
            </w:r>
          </w:p>
        </w:tc>
      </w:tr>
      <w:tr w:rsidR="00FC5706" w:rsidRPr="00FC5706" w:rsidTr="00F2539B">
        <w:trPr>
          <w:cantSplit/>
          <w:trHeight w:val="213"/>
          <w:jc w:val="center"/>
        </w:trPr>
        <w:tc>
          <w:tcPr>
            <w:tcW w:w="1138"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FC5706" w:rsidRPr="00FC5706" w:rsidRDefault="00FC5706" w:rsidP="00FC5706">
            <w:pPr>
              <w:spacing w:after="0"/>
              <w:rPr>
                <w:rFonts w:ascii="Times New Roman" w:eastAsia="Times New Roman" w:hAnsi="Times New Roman" w:cs="B Zar"/>
                <w:b/>
                <w:bCs/>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FC5706" w:rsidRPr="00FC5706" w:rsidRDefault="00FC5706" w:rsidP="00FC5706">
            <w:pPr>
              <w:spacing w:after="0"/>
              <w:rPr>
                <w:rFonts w:ascii="Calibri" w:eastAsia="Calibri" w:hAnsi="Calibri" w:cs="B Zar"/>
                <w:b/>
                <w:bCs/>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FC5706" w:rsidRPr="00FC5706" w:rsidRDefault="00FC5706" w:rsidP="00FC5706">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FC5706" w:rsidRPr="00FC5706" w:rsidRDefault="00FC5706" w:rsidP="00FC5706">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C5706" w:rsidRPr="00FC5706" w:rsidRDefault="00FC5706" w:rsidP="00FC5706">
            <w:pPr>
              <w:bidi/>
              <w:spacing w:before="240" w:after="60"/>
              <w:jc w:val="center"/>
              <w:outlineLvl w:val="7"/>
              <w:rPr>
                <w:rFonts w:ascii="Times New Roman" w:eastAsia="Times New Roman" w:hAnsi="Times New Roman" w:cs="B Nazanin"/>
                <w:b/>
                <w:bCs/>
                <w:sz w:val="24"/>
                <w:szCs w:val="24"/>
                <w:lang w:bidi="fa-IR"/>
              </w:rPr>
            </w:pPr>
            <w:r w:rsidRPr="00FC5706">
              <w:rPr>
                <w:rFonts w:ascii="Times New Roman" w:eastAsia="Times New Roman" w:hAnsi="Times New Roman" w:cs="B Nazanin" w:hint="cs"/>
                <w:b/>
                <w:bCs/>
                <w:sz w:val="24"/>
                <w:szCs w:val="24"/>
                <w:rtl/>
                <w:lang w:bidi="fa-IR"/>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FC5706" w:rsidRPr="00FC5706" w:rsidRDefault="00FC5706" w:rsidP="00FC5706">
            <w:pPr>
              <w:bidi/>
              <w:spacing w:before="240" w:after="60"/>
              <w:jc w:val="center"/>
              <w:outlineLvl w:val="7"/>
              <w:rPr>
                <w:rFonts w:ascii="Times New Roman" w:eastAsia="Times New Roman" w:hAnsi="Times New Roman" w:cs="B Nazanin"/>
                <w:b/>
                <w:bCs/>
                <w:sz w:val="24"/>
                <w:szCs w:val="24"/>
                <w:lang w:bidi="fa-IR"/>
              </w:rPr>
            </w:pPr>
            <w:r w:rsidRPr="00FC5706">
              <w:rPr>
                <w:rFonts w:ascii="Times New Roman" w:eastAsia="Times New Roman" w:hAnsi="Times New Roman" w:cs="B Nazanin" w:hint="cs"/>
                <w:b/>
                <w:bCs/>
                <w:sz w:val="24"/>
                <w:szCs w:val="24"/>
                <w:rtl/>
                <w:lang w:bidi="fa-IR"/>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FC5706" w:rsidRPr="00FC5706" w:rsidRDefault="00FC5706" w:rsidP="00FC5706">
            <w:pPr>
              <w:bidi/>
              <w:spacing w:before="240" w:after="60"/>
              <w:jc w:val="center"/>
              <w:outlineLvl w:val="7"/>
              <w:rPr>
                <w:rFonts w:ascii="Times New Roman" w:eastAsia="Times New Roman" w:hAnsi="Times New Roman" w:cs="B Nazanin"/>
                <w:b/>
                <w:bCs/>
                <w:sz w:val="24"/>
                <w:szCs w:val="24"/>
                <w:lang w:bidi="fa-IR"/>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FC5706" w:rsidRPr="00FC5706" w:rsidRDefault="00FC5706" w:rsidP="00FC5706">
            <w:pPr>
              <w:spacing w:after="0"/>
              <w:rPr>
                <w:rFonts w:ascii="Calibri" w:eastAsia="Calibri" w:hAnsi="Calibri" w:cs="B Zar"/>
                <w:b/>
                <w:bCs/>
                <w:lang w:bidi="fa-IR"/>
              </w:rPr>
            </w:pPr>
          </w:p>
        </w:tc>
      </w:tr>
      <w:tr w:rsidR="00FC5706" w:rsidRPr="00FC5706" w:rsidTr="00F2539B">
        <w:trPr>
          <w:cantSplit/>
          <w:trHeight w:val="498"/>
          <w:jc w:val="center"/>
        </w:trPr>
        <w:tc>
          <w:tcPr>
            <w:tcW w:w="1138" w:type="dxa"/>
            <w:tcBorders>
              <w:top w:val="thickThinLargeGap" w:sz="4" w:space="0" w:color="auto"/>
              <w:left w:val="thickThinLargeGap" w:sz="4" w:space="0" w:color="auto"/>
              <w:bottom w:val="single" w:sz="6" w:space="0" w:color="auto"/>
              <w:right w:val="single" w:sz="6" w:space="0" w:color="auto"/>
            </w:tcBorders>
            <w:vAlign w:val="center"/>
          </w:tcPr>
          <w:p w:rsidR="00FC5706" w:rsidRPr="00FC5706" w:rsidRDefault="00FC5706" w:rsidP="00FC5706">
            <w:pPr>
              <w:bidi/>
              <w:jc w:val="center"/>
              <w:rPr>
                <w:rFonts w:eastAsia="Times New Roman" w:cs="B Nazanin"/>
              </w:rPr>
            </w:pPr>
            <w:r w:rsidRPr="00FC5706">
              <w:rPr>
                <w:rFonts w:eastAsia="Times New Roman" w:cs="B Nazanin" w:hint="cs"/>
                <w:rtl/>
              </w:rPr>
              <w:t>1</w:t>
            </w:r>
          </w:p>
        </w:tc>
        <w:tc>
          <w:tcPr>
            <w:tcW w:w="3834" w:type="dxa"/>
            <w:tcBorders>
              <w:top w:val="thickThinLargeGap" w:sz="4" w:space="0" w:color="auto"/>
              <w:left w:val="single" w:sz="6" w:space="0" w:color="auto"/>
              <w:bottom w:val="single" w:sz="6" w:space="0" w:color="auto"/>
              <w:right w:val="single" w:sz="6" w:space="0" w:color="auto"/>
            </w:tcBorders>
            <w:vAlign w:val="center"/>
          </w:tcPr>
          <w:p w:rsidR="00FC5706" w:rsidRPr="00FC5706" w:rsidRDefault="00FC5706" w:rsidP="00FC5706">
            <w:pPr>
              <w:bidi/>
              <w:rPr>
                <w:rFonts w:eastAsia="Times New Roman" w:cs="B Nazanin"/>
              </w:rPr>
            </w:pPr>
            <w:r w:rsidRPr="00FC5706">
              <w:rPr>
                <w:rFonts w:eastAsia="Times New Roman" w:cs="B Nazanin" w:hint="cs"/>
                <w:rtl/>
              </w:rPr>
              <w:t>برگزاری جلسه هماهنگی با کارشناسان کنترل عفونت بیمارستانها در خصوص افزایش حساسیت کادر درمان</w:t>
            </w:r>
          </w:p>
        </w:tc>
        <w:tc>
          <w:tcPr>
            <w:tcW w:w="1275" w:type="dxa"/>
            <w:tcBorders>
              <w:top w:val="thickThinLargeGap" w:sz="4" w:space="0" w:color="auto"/>
              <w:left w:val="single" w:sz="6" w:space="0" w:color="auto"/>
              <w:bottom w:val="single" w:sz="6" w:space="0" w:color="auto"/>
              <w:right w:val="single" w:sz="6" w:space="0" w:color="auto"/>
            </w:tcBorders>
            <w:vAlign w:val="center"/>
          </w:tcPr>
          <w:p w:rsidR="00FC5706" w:rsidRPr="00FC5706" w:rsidRDefault="00FC5706" w:rsidP="00FC5706">
            <w:pPr>
              <w:bidi/>
              <w:jc w:val="center"/>
              <w:rPr>
                <w:rFonts w:eastAsia="Times New Roman" w:cs="B Nazanin"/>
                <w:rtl/>
              </w:rPr>
            </w:pPr>
            <w:r w:rsidRPr="00FC5706">
              <w:rPr>
                <w:rFonts w:eastAsia="Times New Roman" w:cs="B Nazanin" w:hint="cs"/>
                <w:rtl/>
              </w:rPr>
              <w:t>کارشناس برنامه</w:t>
            </w:r>
          </w:p>
        </w:tc>
        <w:tc>
          <w:tcPr>
            <w:tcW w:w="1276" w:type="dxa"/>
            <w:tcBorders>
              <w:top w:val="thickThinLargeGap" w:sz="4" w:space="0" w:color="auto"/>
              <w:left w:val="single" w:sz="6" w:space="0" w:color="auto"/>
              <w:bottom w:val="single" w:sz="6" w:space="0" w:color="auto"/>
              <w:right w:val="single" w:sz="6" w:space="0" w:color="auto"/>
            </w:tcBorders>
            <w:vAlign w:val="center"/>
          </w:tcPr>
          <w:p w:rsidR="00FC5706" w:rsidRPr="00FC5706" w:rsidRDefault="00FC5706" w:rsidP="00FC5706">
            <w:pPr>
              <w:bidi/>
              <w:jc w:val="center"/>
              <w:rPr>
                <w:rFonts w:eastAsia="Times New Roman" w:cs="B Nazanin"/>
              </w:rPr>
            </w:pPr>
            <w:r w:rsidRPr="00FC5706">
              <w:rPr>
                <w:rFonts w:eastAsia="Times New Roman" w:cs="B Nazanin" w:hint="cs"/>
                <w:rtl/>
              </w:rPr>
              <w:t>مراجعین به بیمارستانها</w:t>
            </w:r>
          </w:p>
        </w:tc>
        <w:tc>
          <w:tcPr>
            <w:tcW w:w="1134" w:type="dxa"/>
            <w:tcBorders>
              <w:top w:val="thickThinLargeGap" w:sz="4" w:space="0" w:color="auto"/>
              <w:left w:val="single" w:sz="6" w:space="0" w:color="auto"/>
              <w:bottom w:val="single" w:sz="6" w:space="0" w:color="auto"/>
              <w:right w:val="single" w:sz="6" w:space="0" w:color="auto"/>
            </w:tcBorders>
            <w:vAlign w:val="center"/>
          </w:tcPr>
          <w:p w:rsidR="00FC5706" w:rsidRPr="00FC5706" w:rsidRDefault="00FC5706" w:rsidP="00FC5706">
            <w:pPr>
              <w:bidi/>
              <w:jc w:val="center"/>
              <w:rPr>
                <w:rFonts w:eastAsia="Times New Roman" w:cs="B Nazanin"/>
              </w:rPr>
            </w:pPr>
            <w:r w:rsidRPr="00FC5706">
              <w:rPr>
                <w:rFonts w:eastAsia="Times New Roman" w:cs="B Nazanin" w:hint="cs"/>
                <w:rtl/>
              </w:rPr>
              <w:t>22/02/1403</w:t>
            </w:r>
          </w:p>
        </w:tc>
        <w:tc>
          <w:tcPr>
            <w:tcW w:w="1134" w:type="dxa"/>
            <w:tcBorders>
              <w:top w:val="thickThinLargeGap" w:sz="4" w:space="0" w:color="auto"/>
              <w:left w:val="single" w:sz="6" w:space="0" w:color="auto"/>
              <w:bottom w:val="single" w:sz="6" w:space="0" w:color="auto"/>
              <w:right w:val="single" w:sz="6" w:space="0" w:color="auto"/>
            </w:tcBorders>
            <w:vAlign w:val="center"/>
          </w:tcPr>
          <w:p w:rsidR="00FC5706" w:rsidRPr="00FC5706" w:rsidRDefault="00FC5706" w:rsidP="00FC5706">
            <w:pPr>
              <w:bidi/>
              <w:jc w:val="center"/>
              <w:rPr>
                <w:rFonts w:eastAsia="Times New Roman" w:cs="B Nazanin"/>
              </w:rPr>
            </w:pPr>
            <w:r w:rsidRPr="00FC5706">
              <w:rPr>
                <w:rFonts w:eastAsia="Times New Roman" w:cs="B Nazanin" w:hint="cs"/>
                <w:rtl/>
              </w:rPr>
              <w:t>22/02/1403</w:t>
            </w:r>
          </w:p>
        </w:tc>
        <w:tc>
          <w:tcPr>
            <w:tcW w:w="1276" w:type="dxa"/>
            <w:tcBorders>
              <w:top w:val="thickThinLargeGap" w:sz="4" w:space="0" w:color="auto"/>
              <w:left w:val="single" w:sz="6" w:space="0" w:color="auto"/>
              <w:bottom w:val="single" w:sz="6" w:space="0" w:color="auto"/>
              <w:right w:val="single" w:sz="6" w:space="0" w:color="auto"/>
            </w:tcBorders>
            <w:vAlign w:val="center"/>
          </w:tcPr>
          <w:p w:rsidR="00FC5706" w:rsidRPr="00FC5706" w:rsidRDefault="00FC5706" w:rsidP="00FC5706">
            <w:pPr>
              <w:bidi/>
              <w:jc w:val="center"/>
              <w:rPr>
                <w:rFonts w:eastAsia="Times New Roman" w:cs="B Nazanin"/>
              </w:rPr>
            </w:pPr>
            <w:r w:rsidRPr="00FC5706">
              <w:rPr>
                <w:rFonts w:eastAsia="Times New Roman" w:cs="B Nazanin" w:hint="cs"/>
                <w:rtl/>
              </w:rPr>
              <w:t>ستاد</w:t>
            </w:r>
          </w:p>
        </w:tc>
        <w:tc>
          <w:tcPr>
            <w:tcW w:w="2824" w:type="dxa"/>
            <w:tcBorders>
              <w:top w:val="thickThinLargeGap" w:sz="4" w:space="0" w:color="auto"/>
              <w:left w:val="single" w:sz="6" w:space="0" w:color="auto"/>
              <w:bottom w:val="single" w:sz="6" w:space="0" w:color="auto"/>
              <w:right w:val="thinThickSmallGap" w:sz="12" w:space="0" w:color="auto"/>
            </w:tcBorders>
            <w:vAlign w:val="center"/>
          </w:tcPr>
          <w:p w:rsidR="00FC5706" w:rsidRPr="00FC5706" w:rsidRDefault="00FC5706" w:rsidP="00FC5706">
            <w:pPr>
              <w:bidi/>
              <w:jc w:val="center"/>
              <w:rPr>
                <w:rFonts w:eastAsia="Times New Roman" w:cs="B Nazanin"/>
              </w:rPr>
            </w:pPr>
          </w:p>
        </w:tc>
      </w:tr>
      <w:tr w:rsidR="00FC5706" w:rsidRPr="00FC5706" w:rsidTr="00F2539B">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FC5706" w:rsidRPr="00FC5706" w:rsidRDefault="00FC5706" w:rsidP="00FC5706">
            <w:pPr>
              <w:bidi/>
              <w:jc w:val="center"/>
              <w:rPr>
                <w:rFonts w:eastAsia="Times New Roman" w:cs="B Nazanin"/>
              </w:rPr>
            </w:pPr>
            <w:r w:rsidRPr="00FC5706">
              <w:rPr>
                <w:rFonts w:eastAsia="Times New Roman" w:cs="B Nazanin" w:hint="cs"/>
                <w:rtl/>
              </w:rPr>
              <w:t>2</w:t>
            </w:r>
          </w:p>
        </w:tc>
        <w:tc>
          <w:tcPr>
            <w:tcW w:w="3834" w:type="dxa"/>
            <w:tcBorders>
              <w:top w:val="single" w:sz="6" w:space="0" w:color="auto"/>
              <w:left w:val="single" w:sz="6" w:space="0" w:color="auto"/>
              <w:bottom w:val="single" w:sz="6" w:space="0" w:color="auto"/>
              <w:right w:val="single" w:sz="6" w:space="0" w:color="auto"/>
            </w:tcBorders>
            <w:vAlign w:val="center"/>
          </w:tcPr>
          <w:p w:rsidR="00FC5706" w:rsidRPr="00FC5706" w:rsidRDefault="00FC5706" w:rsidP="00FC5706">
            <w:pPr>
              <w:bidi/>
              <w:rPr>
                <w:rFonts w:eastAsia="Calibri" w:cs="B Nazanin"/>
                <w:rtl/>
              </w:rPr>
            </w:pPr>
            <w:r w:rsidRPr="00FC5706">
              <w:rPr>
                <w:rFonts w:eastAsia="Times New Roman" w:cs="B Nazanin" w:hint="cs"/>
                <w:rtl/>
              </w:rPr>
              <w:t>برگزاری جلسه هماهنگی با مسئولین مراکز خدمات جامع سلامت و پایگاههای سلامت در خصوص افزایش حساسیت پرسنل بهداشت در زمینه گزارش موارد</w:t>
            </w:r>
          </w:p>
        </w:tc>
        <w:tc>
          <w:tcPr>
            <w:tcW w:w="1275" w:type="dxa"/>
            <w:tcBorders>
              <w:top w:val="single" w:sz="6" w:space="0" w:color="auto"/>
              <w:left w:val="single" w:sz="6" w:space="0" w:color="auto"/>
              <w:bottom w:val="single" w:sz="6" w:space="0" w:color="auto"/>
              <w:right w:val="single" w:sz="6" w:space="0" w:color="auto"/>
            </w:tcBorders>
            <w:vAlign w:val="center"/>
          </w:tcPr>
          <w:p w:rsidR="00FC5706" w:rsidRPr="00FC5706" w:rsidRDefault="00FC5706" w:rsidP="00FC5706">
            <w:pPr>
              <w:bidi/>
              <w:jc w:val="center"/>
              <w:rPr>
                <w:rFonts w:cs="B Nazanin"/>
                <w:rtl/>
              </w:rPr>
            </w:pPr>
            <w:r w:rsidRPr="00FC5706">
              <w:rPr>
                <w:rFonts w:cs="B Nazanin" w:hint="cs"/>
                <w:rtl/>
              </w:rPr>
              <w:t>کارشناس مسئول واحد</w:t>
            </w:r>
          </w:p>
        </w:tc>
        <w:tc>
          <w:tcPr>
            <w:tcW w:w="1276" w:type="dxa"/>
            <w:tcBorders>
              <w:top w:val="single" w:sz="6" w:space="0" w:color="auto"/>
              <w:left w:val="single" w:sz="6" w:space="0" w:color="auto"/>
              <w:bottom w:val="single" w:sz="6" w:space="0" w:color="auto"/>
              <w:right w:val="single" w:sz="6" w:space="0" w:color="auto"/>
            </w:tcBorders>
            <w:vAlign w:val="center"/>
          </w:tcPr>
          <w:p w:rsidR="00FC5706" w:rsidRPr="00FC5706" w:rsidRDefault="00FC5706" w:rsidP="00FC5706">
            <w:pPr>
              <w:bidi/>
              <w:jc w:val="center"/>
              <w:rPr>
                <w:rFonts w:eastAsia="Times New Roman" w:cs="B Nazanin"/>
                <w:rtl/>
              </w:rPr>
            </w:pPr>
            <w:r w:rsidRPr="00FC5706">
              <w:rPr>
                <w:rFonts w:eastAsia="Times New Roman" w:cs="B Nazanin" w:hint="cs"/>
                <w:rtl/>
              </w:rPr>
              <w:t>مراجعین به مراکز/پایگاهها</w:t>
            </w:r>
          </w:p>
        </w:tc>
        <w:tc>
          <w:tcPr>
            <w:tcW w:w="1134" w:type="dxa"/>
            <w:tcBorders>
              <w:top w:val="single" w:sz="6" w:space="0" w:color="auto"/>
              <w:left w:val="single" w:sz="6" w:space="0" w:color="auto"/>
              <w:bottom w:val="single" w:sz="6" w:space="0" w:color="auto"/>
              <w:right w:val="single" w:sz="6" w:space="0" w:color="auto"/>
            </w:tcBorders>
            <w:vAlign w:val="center"/>
          </w:tcPr>
          <w:p w:rsidR="00FC5706" w:rsidRPr="00FC5706" w:rsidRDefault="00FC5706" w:rsidP="00FC5706">
            <w:pPr>
              <w:bidi/>
              <w:jc w:val="center"/>
              <w:rPr>
                <w:rFonts w:eastAsia="Times New Roman" w:cs="B Nazanin"/>
              </w:rPr>
            </w:pPr>
            <w:r w:rsidRPr="00FC5706">
              <w:rPr>
                <w:rFonts w:eastAsia="Times New Roman" w:cs="B Nazanin" w:hint="cs"/>
                <w:rtl/>
              </w:rPr>
              <w:t>17/02/1403</w:t>
            </w:r>
          </w:p>
        </w:tc>
        <w:tc>
          <w:tcPr>
            <w:tcW w:w="1134" w:type="dxa"/>
            <w:tcBorders>
              <w:top w:val="single" w:sz="6" w:space="0" w:color="auto"/>
              <w:left w:val="single" w:sz="6" w:space="0" w:color="auto"/>
              <w:bottom w:val="single" w:sz="6" w:space="0" w:color="auto"/>
              <w:right w:val="single" w:sz="6" w:space="0" w:color="auto"/>
            </w:tcBorders>
            <w:vAlign w:val="center"/>
          </w:tcPr>
          <w:p w:rsidR="00FC5706" w:rsidRPr="00FC5706" w:rsidRDefault="00FC5706" w:rsidP="00FC5706">
            <w:pPr>
              <w:bidi/>
              <w:jc w:val="center"/>
              <w:rPr>
                <w:rFonts w:eastAsia="Times New Roman" w:cs="B Nazanin"/>
              </w:rPr>
            </w:pPr>
            <w:r w:rsidRPr="00FC5706">
              <w:rPr>
                <w:rFonts w:eastAsia="Times New Roman" w:cs="B Nazanin" w:hint="cs"/>
                <w:rtl/>
              </w:rPr>
              <w:t>17/02/1403</w:t>
            </w:r>
          </w:p>
        </w:tc>
        <w:tc>
          <w:tcPr>
            <w:tcW w:w="1276" w:type="dxa"/>
            <w:tcBorders>
              <w:top w:val="single" w:sz="6" w:space="0" w:color="auto"/>
              <w:left w:val="single" w:sz="6" w:space="0" w:color="auto"/>
              <w:bottom w:val="single" w:sz="6" w:space="0" w:color="auto"/>
              <w:right w:val="single" w:sz="6" w:space="0" w:color="auto"/>
            </w:tcBorders>
            <w:vAlign w:val="center"/>
          </w:tcPr>
          <w:p w:rsidR="00FC5706" w:rsidRPr="00FC5706" w:rsidRDefault="00FC5706" w:rsidP="00FC5706">
            <w:pPr>
              <w:bidi/>
              <w:jc w:val="center"/>
              <w:rPr>
                <w:rFonts w:eastAsia="Calibri" w:cs="B Nazanin"/>
                <w:lang w:bidi="fa-IR"/>
              </w:rPr>
            </w:pPr>
            <w:r w:rsidRPr="00FC5706">
              <w:rPr>
                <w:rFonts w:eastAsia="Calibri" w:cs="B Nazanin" w:hint="cs"/>
                <w:rtl/>
                <w:lang w:bidi="fa-IR"/>
              </w:rPr>
              <w:t>ستاد</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FC5706" w:rsidRPr="00FC5706" w:rsidRDefault="00FC5706" w:rsidP="00FC5706">
            <w:pPr>
              <w:bidi/>
              <w:jc w:val="center"/>
              <w:rPr>
                <w:rFonts w:eastAsia="Times New Roman" w:cs="B Nazanin"/>
              </w:rPr>
            </w:pPr>
          </w:p>
        </w:tc>
      </w:tr>
      <w:tr w:rsidR="00FC5706" w:rsidRPr="00FC5706" w:rsidTr="00F2539B">
        <w:trPr>
          <w:cantSplit/>
          <w:jc w:val="center"/>
        </w:trPr>
        <w:tc>
          <w:tcPr>
            <w:tcW w:w="1138" w:type="dxa"/>
            <w:tcBorders>
              <w:top w:val="single" w:sz="6" w:space="0" w:color="auto"/>
              <w:left w:val="thickThinLargeGap" w:sz="4" w:space="0" w:color="auto"/>
              <w:bottom w:val="thickThinLargeGap" w:sz="4" w:space="0" w:color="auto"/>
              <w:right w:val="single" w:sz="6" w:space="0" w:color="auto"/>
            </w:tcBorders>
            <w:vAlign w:val="center"/>
          </w:tcPr>
          <w:p w:rsidR="00FC5706" w:rsidRPr="00FC5706" w:rsidRDefault="00FC5706" w:rsidP="00FC5706">
            <w:pPr>
              <w:bidi/>
              <w:jc w:val="center"/>
              <w:rPr>
                <w:rFonts w:eastAsia="Times New Roman" w:cs="B Nazanin"/>
              </w:rPr>
            </w:pPr>
          </w:p>
        </w:tc>
        <w:tc>
          <w:tcPr>
            <w:tcW w:w="3834" w:type="dxa"/>
            <w:tcBorders>
              <w:top w:val="single" w:sz="6" w:space="0" w:color="auto"/>
              <w:left w:val="single" w:sz="6" w:space="0" w:color="auto"/>
              <w:bottom w:val="thickThinLargeGap" w:sz="4" w:space="0" w:color="auto"/>
              <w:right w:val="single" w:sz="6" w:space="0" w:color="auto"/>
            </w:tcBorders>
            <w:vAlign w:val="center"/>
          </w:tcPr>
          <w:p w:rsidR="00FC5706" w:rsidRPr="00FC5706" w:rsidRDefault="00FC5706" w:rsidP="00FC5706">
            <w:pPr>
              <w:bidi/>
              <w:jc w:val="center"/>
              <w:rPr>
                <w:rFonts w:eastAsia="Calibri" w:cs="B Nazanin"/>
                <w:rtl/>
              </w:rPr>
            </w:pPr>
          </w:p>
        </w:tc>
        <w:tc>
          <w:tcPr>
            <w:tcW w:w="1275" w:type="dxa"/>
            <w:tcBorders>
              <w:top w:val="single" w:sz="6" w:space="0" w:color="auto"/>
              <w:left w:val="single" w:sz="6" w:space="0" w:color="auto"/>
              <w:bottom w:val="thickThinLargeGap" w:sz="4" w:space="0" w:color="auto"/>
              <w:right w:val="single" w:sz="6" w:space="0" w:color="auto"/>
            </w:tcBorders>
            <w:vAlign w:val="center"/>
          </w:tcPr>
          <w:p w:rsidR="00FC5706" w:rsidRPr="00FC5706" w:rsidRDefault="00FC5706" w:rsidP="00FC5706">
            <w:pPr>
              <w:bidi/>
              <w:jc w:val="center"/>
              <w:rPr>
                <w:rFonts w:cs="B Nazanin"/>
                <w:rtl/>
              </w:rPr>
            </w:pPr>
          </w:p>
        </w:tc>
        <w:tc>
          <w:tcPr>
            <w:tcW w:w="1276" w:type="dxa"/>
            <w:tcBorders>
              <w:top w:val="single" w:sz="6" w:space="0" w:color="auto"/>
              <w:left w:val="single" w:sz="6" w:space="0" w:color="auto"/>
              <w:bottom w:val="thickThinLargeGap" w:sz="4" w:space="0" w:color="auto"/>
              <w:right w:val="single" w:sz="6" w:space="0" w:color="auto"/>
            </w:tcBorders>
            <w:vAlign w:val="center"/>
          </w:tcPr>
          <w:p w:rsidR="00FC5706" w:rsidRPr="00FC5706" w:rsidRDefault="00FC5706" w:rsidP="00FC5706">
            <w:pPr>
              <w:bidi/>
              <w:jc w:val="center"/>
              <w:rPr>
                <w:rFonts w:eastAsia="Times New Roman" w:cs="B Nazanin"/>
                <w:rtl/>
              </w:rPr>
            </w:pPr>
          </w:p>
        </w:tc>
        <w:tc>
          <w:tcPr>
            <w:tcW w:w="1134" w:type="dxa"/>
            <w:tcBorders>
              <w:top w:val="single" w:sz="6" w:space="0" w:color="auto"/>
              <w:left w:val="single" w:sz="6" w:space="0" w:color="auto"/>
              <w:bottom w:val="thickThinLargeGap" w:sz="4" w:space="0" w:color="auto"/>
              <w:right w:val="single" w:sz="6" w:space="0" w:color="auto"/>
            </w:tcBorders>
            <w:vAlign w:val="center"/>
          </w:tcPr>
          <w:p w:rsidR="00FC5706" w:rsidRPr="00FC5706" w:rsidRDefault="00FC5706" w:rsidP="00FC5706">
            <w:pPr>
              <w:bidi/>
              <w:jc w:val="center"/>
              <w:rPr>
                <w:rFonts w:eastAsia="Times New Roman" w:cs="B Nazanin"/>
              </w:rPr>
            </w:pPr>
          </w:p>
        </w:tc>
        <w:tc>
          <w:tcPr>
            <w:tcW w:w="1134" w:type="dxa"/>
            <w:tcBorders>
              <w:top w:val="single" w:sz="6" w:space="0" w:color="auto"/>
              <w:left w:val="single" w:sz="6" w:space="0" w:color="auto"/>
              <w:bottom w:val="thickThinLargeGap" w:sz="4" w:space="0" w:color="auto"/>
              <w:right w:val="single" w:sz="6" w:space="0" w:color="auto"/>
            </w:tcBorders>
            <w:vAlign w:val="center"/>
          </w:tcPr>
          <w:p w:rsidR="00FC5706" w:rsidRPr="00FC5706" w:rsidRDefault="00FC5706" w:rsidP="00FC5706">
            <w:pPr>
              <w:bidi/>
              <w:jc w:val="center"/>
              <w:rPr>
                <w:rFonts w:eastAsia="Times New Roman" w:cs="B Nazanin"/>
              </w:rPr>
            </w:pPr>
          </w:p>
        </w:tc>
        <w:tc>
          <w:tcPr>
            <w:tcW w:w="1276" w:type="dxa"/>
            <w:tcBorders>
              <w:top w:val="single" w:sz="6" w:space="0" w:color="auto"/>
              <w:left w:val="single" w:sz="6" w:space="0" w:color="auto"/>
              <w:bottom w:val="thickThinLargeGap" w:sz="4" w:space="0" w:color="auto"/>
              <w:right w:val="single" w:sz="6" w:space="0" w:color="auto"/>
            </w:tcBorders>
            <w:vAlign w:val="center"/>
          </w:tcPr>
          <w:p w:rsidR="00FC5706" w:rsidRPr="00FC5706" w:rsidRDefault="00FC5706" w:rsidP="00FC5706">
            <w:pPr>
              <w:bidi/>
              <w:jc w:val="center"/>
              <w:rPr>
                <w:rFonts w:eastAsia="Calibri" w:cs="B Nazanin"/>
                <w:lang w:bidi="fa-IR"/>
              </w:rPr>
            </w:pPr>
          </w:p>
        </w:tc>
        <w:tc>
          <w:tcPr>
            <w:tcW w:w="2824" w:type="dxa"/>
            <w:tcBorders>
              <w:top w:val="single" w:sz="6" w:space="0" w:color="auto"/>
              <w:left w:val="single" w:sz="6" w:space="0" w:color="auto"/>
              <w:bottom w:val="thickThinLargeGap" w:sz="4" w:space="0" w:color="auto"/>
              <w:right w:val="thinThickSmallGap" w:sz="12" w:space="0" w:color="auto"/>
            </w:tcBorders>
            <w:vAlign w:val="center"/>
          </w:tcPr>
          <w:p w:rsidR="00FC5706" w:rsidRPr="00FC5706" w:rsidRDefault="00FC5706" w:rsidP="00FC5706">
            <w:pPr>
              <w:bidi/>
              <w:jc w:val="center"/>
              <w:rPr>
                <w:rFonts w:cs="B Nazanin"/>
              </w:rPr>
            </w:pPr>
          </w:p>
        </w:tc>
      </w:tr>
    </w:tbl>
    <w:tbl>
      <w:tblPr>
        <w:tblStyle w:val="TableGrid12"/>
        <w:tblpPr w:leftFromText="180" w:rightFromText="180" w:vertAnchor="text" w:horzAnchor="page" w:tblpX="5086" w:tblpY="397"/>
        <w:bidiVisual/>
        <w:tblW w:w="0" w:type="auto"/>
        <w:tblLook w:val="04A0" w:firstRow="1" w:lastRow="0" w:firstColumn="1" w:lastColumn="0" w:noHBand="0" w:noVBand="1"/>
      </w:tblPr>
      <w:tblGrid>
        <w:gridCol w:w="578"/>
        <w:gridCol w:w="420"/>
        <w:gridCol w:w="567"/>
        <w:gridCol w:w="423"/>
      </w:tblGrid>
      <w:tr w:rsidR="00FC5706" w:rsidRPr="00FC5706" w:rsidTr="00F2539B">
        <w:trPr>
          <w:trHeight w:val="127"/>
        </w:trPr>
        <w:tc>
          <w:tcPr>
            <w:tcW w:w="578" w:type="dxa"/>
            <w:tcBorders>
              <w:top w:val="nil"/>
              <w:left w:val="nil"/>
              <w:bottom w:val="nil"/>
            </w:tcBorders>
          </w:tcPr>
          <w:p w:rsidR="00FC5706" w:rsidRPr="00FC5706" w:rsidRDefault="00FC5706" w:rsidP="00FC5706">
            <w:pPr>
              <w:bidi/>
              <w:contextualSpacing/>
              <w:rPr>
                <w:rFonts w:cs="B Nazanin"/>
                <w:b/>
                <w:bCs/>
                <w:sz w:val="24"/>
                <w:szCs w:val="24"/>
                <w:rtl/>
              </w:rPr>
            </w:pPr>
            <w:r w:rsidRPr="00FC5706">
              <w:rPr>
                <w:rFonts w:cs="B Nazanin" w:hint="cs"/>
                <w:b/>
                <w:bCs/>
                <w:sz w:val="24"/>
                <w:szCs w:val="24"/>
                <w:rtl/>
              </w:rPr>
              <w:t>بلی</w:t>
            </w:r>
          </w:p>
        </w:tc>
        <w:tc>
          <w:tcPr>
            <w:tcW w:w="420" w:type="dxa"/>
            <w:tcBorders>
              <w:right w:val="single" w:sz="4" w:space="0" w:color="auto"/>
            </w:tcBorders>
          </w:tcPr>
          <w:p w:rsidR="00FC5706" w:rsidRPr="00FC5706" w:rsidRDefault="00FC5706" w:rsidP="00FC5706">
            <w:pPr>
              <w:bidi/>
              <w:contextualSpacing/>
              <w:rPr>
                <w:rFonts w:cs="B Nazanin"/>
                <w:b/>
                <w:bCs/>
                <w:sz w:val="24"/>
                <w:szCs w:val="24"/>
                <w:rtl/>
              </w:rPr>
            </w:pPr>
            <w:r w:rsidRPr="00FC5706">
              <w:rPr>
                <w:rFonts w:cs="B Nazanin"/>
                <w:b/>
                <w:bCs/>
                <w:sz w:val="24"/>
                <w:szCs w:val="24"/>
              </w:rPr>
              <w:sym w:font="Wingdings" w:char="F0FC"/>
            </w:r>
          </w:p>
        </w:tc>
        <w:tc>
          <w:tcPr>
            <w:tcW w:w="567" w:type="dxa"/>
            <w:tcBorders>
              <w:top w:val="nil"/>
              <w:left w:val="single" w:sz="4" w:space="0" w:color="auto"/>
              <w:bottom w:val="nil"/>
            </w:tcBorders>
          </w:tcPr>
          <w:p w:rsidR="00FC5706" w:rsidRPr="00FC5706" w:rsidRDefault="00FC5706" w:rsidP="00FC5706">
            <w:pPr>
              <w:bidi/>
              <w:contextualSpacing/>
              <w:rPr>
                <w:rFonts w:cs="B Nazanin"/>
                <w:b/>
                <w:bCs/>
                <w:sz w:val="24"/>
                <w:szCs w:val="24"/>
                <w:rtl/>
              </w:rPr>
            </w:pPr>
            <w:r w:rsidRPr="00FC5706">
              <w:rPr>
                <w:rFonts w:cs="B Nazanin" w:hint="cs"/>
                <w:b/>
                <w:bCs/>
                <w:sz w:val="24"/>
                <w:szCs w:val="24"/>
                <w:rtl/>
              </w:rPr>
              <w:t>خیر</w:t>
            </w:r>
          </w:p>
        </w:tc>
        <w:tc>
          <w:tcPr>
            <w:tcW w:w="423" w:type="dxa"/>
          </w:tcPr>
          <w:p w:rsidR="00FC5706" w:rsidRPr="00FC5706" w:rsidRDefault="00FC5706" w:rsidP="00FC5706">
            <w:pPr>
              <w:bidi/>
              <w:contextualSpacing/>
              <w:rPr>
                <w:rFonts w:cs="B Nazanin"/>
                <w:b/>
                <w:bCs/>
                <w:sz w:val="24"/>
                <w:szCs w:val="24"/>
                <w:rtl/>
              </w:rPr>
            </w:pPr>
          </w:p>
        </w:tc>
      </w:tr>
    </w:tbl>
    <w:p w:rsidR="00FC5706" w:rsidRPr="00FC5706" w:rsidRDefault="00FC5706" w:rsidP="00FC5706">
      <w:pPr>
        <w:bidi/>
        <w:rPr>
          <w:rFonts w:ascii="Franklin Gothic Book" w:eastAsia="+mn-ea" w:cs="2  Zar"/>
          <w:sz w:val="24"/>
          <w:szCs w:val="24"/>
          <w:rtl/>
          <w:lang w:bidi="fa-IR"/>
        </w:rPr>
      </w:pPr>
    </w:p>
    <w:p w:rsidR="00FC5706" w:rsidRPr="00FC5706" w:rsidRDefault="00FC5706" w:rsidP="00406013">
      <w:pPr>
        <w:numPr>
          <w:ilvl w:val="0"/>
          <w:numId w:val="1"/>
        </w:numPr>
        <w:bidi/>
        <w:ind w:left="360"/>
        <w:contextualSpacing/>
        <w:rPr>
          <w:rFonts w:cs="B Nazanin"/>
          <w:b/>
          <w:bCs/>
          <w:sz w:val="24"/>
          <w:szCs w:val="24"/>
          <w:rtl/>
        </w:rPr>
      </w:pPr>
      <w:r w:rsidRPr="00FC5706">
        <w:rPr>
          <w:rFonts w:cs="B Nazanin" w:hint="cs"/>
          <w:b/>
          <w:bCs/>
          <w:sz w:val="24"/>
          <w:szCs w:val="24"/>
          <w:rtl/>
        </w:rPr>
        <w:t>آیا این شاخص در سال گذشته هم به عنوان شاخص نامطلوب تکرار شده است ؟</w:t>
      </w:r>
    </w:p>
    <w:p w:rsidR="00432982" w:rsidRPr="00432982" w:rsidRDefault="00FC5706" w:rsidP="00406013">
      <w:pPr>
        <w:numPr>
          <w:ilvl w:val="0"/>
          <w:numId w:val="1"/>
        </w:numPr>
        <w:bidi/>
        <w:ind w:left="360"/>
        <w:contextualSpacing/>
        <w:rPr>
          <w:rFonts w:cs="B Nazanin"/>
          <w:sz w:val="24"/>
          <w:szCs w:val="24"/>
          <w:rtl/>
          <w:lang w:bidi="fa-IR"/>
        </w:rPr>
      </w:pPr>
      <w:r w:rsidRPr="00FC5706">
        <w:rPr>
          <w:rFonts w:cs="B Nazanin" w:hint="cs"/>
          <w:b/>
          <w:bCs/>
          <w:sz w:val="24"/>
          <w:szCs w:val="24"/>
          <w:rtl/>
        </w:rPr>
        <w:t xml:space="preserve">در صورت پاسخ بلی ، دلایل عدم تحقق مداخلات را ذکر نمایید. </w:t>
      </w:r>
      <w:r w:rsidRPr="00FC5706">
        <w:rPr>
          <w:rFonts w:cs="B Nazanin" w:hint="cs"/>
          <w:sz w:val="24"/>
          <w:szCs w:val="24"/>
          <w:rtl/>
        </w:rPr>
        <w:t>با مداخلات صورت گرفته از 11 مورد به 71 مورد افزایش یافته است. با ادامه روند مداخلات در سال جاری به شاخص 85 مورد در سال جاری دست خواهیم یافت.</w:t>
      </w:r>
    </w:p>
    <w:p w:rsidR="00432982" w:rsidRDefault="00432982" w:rsidP="00432982">
      <w:pPr>
        <w:bidi/>
        <w:rPr>
          <w:rFonts w:cs="B Nazanin"/>
          <w:sz w:val="24"/>
          <w:szCs w:val="24"/>
          <w:rtl/>
          <w:lang w:bidi="fa-IR"/>
        </w:rPr>
      </w:pPr>
    </w:p>
    <w:p w:rsidR="00432982" w:rsidRDefault="00432982" w:rsidP="00432982">
      <w:pPr>
        <w:bidi/>
        <w:rPr>
          <w:rFonts w:cs="B Nazanin"/>
          <w:sz w:val="24"/>
          <w:szCs w:val="24"/>
          <w:rtl/>
          <w:lang w:bidi="fa-IR"/>
        </w:rPr>
      </w:pPr>
    </w:p>
    <w:p w:rsidR="00432982" w:rsidRDefault="00432982" w:rsidP="00432982">
      <w:pPr>
        <w:bidi/>
        <w:rPr>
          <w:rFonts w:cs="B Nazanin"/>
          <w:sz w:val="24"/>
          <w:szCs w:val="24"/>
          <w:rtl/>
          <w:lang w:bidi="fa-IR"/>
        </w:rPr>
      </w:pPr>
    </w:p>
    <w:p w:rsidR="00432982" w:rsidRDefault="00432982" w:rsidP="00E86BBB">
      <w:pPr>
        <w:bidi/>
        <w:rPr>
          <w:rFonts w:cs="B Nazanin"/>
          <w:sz w:val="24"/>
          <w:szCs w:val="24"/>
          <w:rtl/>
          <w:lang w:bidi="fa-IR"/>
        </w:rPr>
        <w:sectPr w:rsidR="00432982" w:rsidSect="00432982">
          <w:pgSz w:w="15840" w:h="12240" w:orient="landscape"/>
          <w:pgMar w:top="811"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E86BBB" w:rsidRDefault="00E86BBB" w:rsidP="00E86BBB">
      <w:pPr>
        <w:bidi/>
        <w:rPr>
          <w:rFonts w:cs="B Nazanin"/>
          <w:sz w:val="24"/>
          <w:szCs w:val="24"/>
          <w:rtl/>
          <w:lang w:bidi="fa-IR"/>
        </w:rPr>
      </w:pPr>
    </w:p>
    <w:p w:rsidR="00E86BBB" w:rsidRDefault="00E86BBB" w:rsidP="00E86BBB">
      <w:pPr>
        <w:bidi/>
        <w:rPr>
          <w:rFonts w:cs="B Nazanin"/>
          <w:sz w:val="24"/>
          <w:szCs w:val="24"/>
          <w:rtl/>
          <w:lang w:bidi="fa-IR"/>
        </w:rPr>
      </w:pPr>
    </w:p>
    <w:p w:rsidR="00432982" w:rsidRPr="00432982" w:rsidRDefault="00432982" w:rsidP="00432982">
      <w:pPr>
        <w:bidi/>
        <w:rPr>
          <w:rFonts w:cs="B Nazanin"/>
          <w:sz w:val="28"/>
          <w:szCs w:val="28"/>
          <w:rtl/>
          <w:lang w:bidi="fa-IR"/>
        </w:rPr>
      </w:pPr>
      <w:r w:rsidRPr="00432982">
        <w:rPr>
          <w:rFonts w:cs="B Nazanin" w:hint="cs"/>
          <w:b/>
          <w:bCs/>
          <w:sz w:val="28"/>
          <w:szCs w:val="28"/>
          <w:rtl/>
          <w:lang w:bidi="fa-IR"/>
        </w:rPr>
        <w:t xml:space="preserve">نام برنامه :  </w:t>
      </w:r>
      <w:r w:rsidRPr="00432982">
        <w:rPr>
          <w:rFonts w:ascii="Calibri" w:eastAsia="Calibri" w:hAnsi="Calibri" w:cs="B Nazanin" w:hint="cs"/>
          <w:b/>
          <w:bCs/>
          <w:sz w:val="28"/>
          <w:szCs w:val="28"/>
          <w:rtl/>
          <w:lang w:bidi="fa-IR"/>
        </w:rPr>
        <w:t>واکسیناسیون</w:t>
      </w:r>
    </w:p>
    <w:p w:rsidR="00432982" w:rsidRPr="00432982" w:rsidRDefault="00432982" w:rsidP="00432982">
      <w:pPr>
        <w:bidi/>
        <w:rPr>
          <w:rFonts w:cs="B Nazanin"/>
          <w:b/>
          <w:bCs/>
          <w:sz w:val="28"/>
          <w:szCs w:val="28"/>
          <w:rtl/>
          <w:lang w:bidi="fa-IR"/>
        </w:rPr>
      </w:pPr>
      <w:r w:rsidRPr="00432982">
        <w:rPr>
          <w:rFonts w:cs="B Nazanin" w:hint="cs"/>
          <w:b/>
          <w:bCs/>
          <w:sz w:val="28"/>
          <w:szCs w:val="28"/>
          <w:rtl/>
          <w:lang w:bidi="fa-IR"/>
        </w:rPr>
        <w:t>الف )جامعه آماری</w:t>
      </w:r>
    </w:p>
    <w:p w:rsidR="00432982" w:rsidRPr="00432982" w:rsidRDefault="00432982" w:rsidP="00432982">
      <w:pPr>
        <w:bidi/>
        <w:rPr>
          <w:rFonts w:cs="B Nazanin"/>
        </w:rPr>
      </w:pPr>
      <w:r w:rsidRPr="00432982">
        <w:rPr>
          <w:rFonts w:cs="B Nazanin" w:hint="cs"/>
          <w:rtl/>
        </w:rPr>
        <w:t xml:space="preserve">     جمعیت کودکان کمتر از یکسال 15135 و کمتر از شش سال مرکز  142068 نفر است. حداقل پوشش واکسن مورد انتظار در هر گروه سنی 95 درصد است. میزان بروز عوارض ناخواسته واکسن بر اساس شاخص مورد انتظار </w:t>
      </w:r>
      <w:r w:rsidRPr="00432982">
        <w:rPr>
          <w:rFonts w:ascii="B Zar" w:cs="B Nazanin" w:hint="cs"/>
          <w:rtl/>
        </w:rPr>
        <w:t>حداقل</w:t>
      </w:r>
      <w:r w:rsidRPr="00432982">
        <w:rPr>
          <w:rFonts w:ascii="B Zar" w:cs="B Nazanin"/>
        </w:rPr>
        <w:t xml:space="preserve"> 2 </w:t>
      </w:r>
      <w:r w:rsidRPr="00432982">
        <w:rPr>
          <w:rFonts w:ascii="B Zar" w:cs="B Nazanin" w:hint="cs"/>
          <w:rtl/>
        </w:rPr>
        <w:t>مورد</w:t>
      </w:r>
      <w:r w:rsidRPr="00432982">
        <w:rPr>
          <w:rFonts w:ascii="B Zar" w:cs="B Nazanin"/>
        </w:rPr>
        <w:t xml:space="preserve"> </w:t>
      </w:r>
      <w:r w:rsidRPr="00432982">
        <w:rPr>
          <w:rFonts w:ascii="B Zar" w:cs="B Nazanin" w:hint="cs"/>
          <w:rtl/>
        </w:rPr>
        <w:t>به</w:t>
      </w:r>
      <w:r w:rsidRPr="00432982">
        <w:rPr>
          <w:rFonts w:ascii="B Zar" w:cs="B Nazanin"/>
        </w:rPr>
        <w:t xml:space="preserve"> </w:t>
      </w:r>
      <w:r w:rsidRPr="00432982">
        <w:rPr>
          <w:rFonts w:ascii="B Zar" w:cs="B Nazanin" w:hint="cs"/>
          <w:rtl/>
        </w:rPr>
        <w:t>ازای</w:t>
      </w:r>
      <w:r w:rsidRPr="00432982">
        <w:rPr>
          <w:rFonts w:ascii="B Zar" w:cs="B Nazanin"/>
        </w:rPr>
        <w:t xml:space="preserve"> </w:t>
      </w:r>
      <w:r w:rsidRPr="00432982">
        <w:rPr>
          <w:rFonts w:ascii="B Zar" w:cs="B Nazanin" w:hint="cs"/>
          <w:rtl/>
        </w:rPr>
        <w:t>یکصد</w:t>
      </w:r>
      <w:r w:rsidRPr="00432982">
        <w:rPr>
          <w:rFonts w:ascii="B Zar" w:cs="B Nazanin"/>
        </w:rPr>
        <w:t xml:space="preserve"> </w:t>
      </w:r>
      <w:r w:rsidRPr="00432982">
        <w:rPr>
          <w:rFonts w:ascii="B Zar" w:cs="B Nazanin" w:hint="cs"/>
          <w:rtl/>
        </w:rPr>
        <w:t>کودک</w:t>
      </w:r>
      <w:r w:rsidRPr="00432982">
        <w:rPr>
          <w:rFonts w:ascii="B Zar" w:cs="B Nazanin"/>
        </w:rPr>
        <w:t xml:space="preserve"> </w:t>
      </w:r>
      <w:r w:rsidRPr="00432982">
        <w:rPr>
          <w:rFonts w:ascii="B Zar" w:cs="B Nazanin" w:hint="cs"/>
          <w:rtl/>
        </w:rPr>
        <w:t>زیر</w:t>
      </w:r>
      <w:r w:rsidRPr="00432982">
        <w:rPr>
          <w:rFonts w:ascii="B Zar" w:cs="B Nazanin"/>
        </w:rPr>
        <w:t xml:space="preserve"> </w:t>
      </w:r>
      <w:r w:rsidRPr="00432982">
        <w:rPr>
          <w:rFonts w:ascii="B Zar" w:cs="B Nazanin" w:hint="cs"/>
          <w:rtl/>
        </w:rPr>
        <w:t>یکسال شامل 303 مورد در سال است.</w:t>
      </w:r>
    </w:p>
    <w:p w:rsidR="00432982" w:rsidRPr="00432982" w:rsidRDefault="00432982" w:rsidP="00432982">
      <w:pPr>
        <w:bidi/>
        <w:rPr>
          <w:rFonts w:cs="B Nazanin"/>
          <w:rtl/>
        </w:rPr>
      </w:pPr>
    </w:p>
    <w:p w:rsidR="00432982" w:rsidRPr="00432982" w:rsidRDefault="00432982" w:rsidP="00432982">
      <w:pPr>
        <w:bidi/>
        <w:jc w:val="center"/>
        <w:rPr>
          <w:rFonts w:cs="B Zar"/>
          <w:b/>
          <w:bCs/>
          <w:rtl/>
        </w:rPr>
      </w:pPr>
    </w:p>
    <w:p w:rsidR="00432982" w:rsidRPr="00432982" w:rsidRDefault="00432982" w:rsidP="00432982">
      <w:pPr>
        <w:bidi/>
        <w:jc w:val="center"/>
        <w:rPr>
          <w:rFonts w:cs="B Zar"/>
          <w:b/>
          <w:bCs/>
          <w:rtl/>
        </w:rPr>
      </w:pPr>
    </w:p>
    <w:p w:rsidR="00432982" w:rsidRPr="00432982" w:rsidRDefault="00432982" w:rsidP="00432982">
      <w:pPr>
        <w:bidi/>
        <w:jc w:val="center"/>
        <w:rPr>
          <w:rFonts w:cs="B Zar"/>
          <w:b/>
          <w:bCs/>
          <w:rtl/>
        </w:rPr>
      </w:pPr>
    </w:p>
    <w:p w:rsidR="00432982" w:rsidRPr="00432982" w:rsidRDefault="00432982" w:rsidP="00432982">
      <w:pPr>
        <w:bidi/>
        <w:jc w:val="center"/>
        <w:rPr>
          <w:rFonts w:cs="B Zar"/>
          <w:b/>
          <w:bCs/>
          <w:rtl/>
        </w:rPr>
      </w:pPr>
    </w:p>
    <w:p w:rsidR="00432982" w:rsidRPr="00432982" w:rsidRDefault="00432982" w:rsidP="00432982">
      <w:pPr>
        <w:bidi/>
        <w:jc w:val="center"/>
        <w:rPr>
          <w:rFonts w:cs="B Zar"/>
          <w:b/>
          <w:bCs/>
          <w:rtl/>
        </w:rPr>
      </w:pPr>
    </w:p>
    <w:p w:rsidR="00432982" w:rsidRPr="00432982" w:rsidRDefault="00432982" w:rsidP="00432982">
      <w:pPr>
        <w:bidi/>
        <w:jc w:val="center"/>
        <w:rPr>
          <w:rFonts w:cs="B Zar"/>
          <w:b/>
          <w:bCs/>
          <w:rtl/>
        </w:rPr>
      </w:pPr>
    </w:p>
    <w:p w:rsidR="00432982" w:rsidRPr="00432982" w:rsidRDefault="00432982" w:rsidP="00432982">
      <w:pPr>
        <w:bidi/>
        <w:jc w:val="center"/>
        <w:rPr>
          <w:rFonts w:cs="B Zar"/>
          <w:b/>
          <w:bCs/>
          <w:rtl/>
        </w:rPr>
        <w:sectPr w:rsidR="00432982" w:rsidRPr="00432982" w:rsidSect="00432982">
          <w:pgSz w:w="12240" w:h="15840"/>
          <w:pgMar w:top="1440" w:right="720" w:bottom="1440" w:left="811"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432982" w:rsidRPr="00432982" w:rsidRDefault="00432982" w:rsidP="00432982">
      <w:pPr>
        <w:bidi/>
      </w:pPr>
    </w:p>
    <w:p w:rsidR="00432982" w:rsidRPr="00432982" w:rsidRDefault="00432982" w:rsidP="00432982">
      <w:pPr>
        <w:bidi/>
        <w:rPr>
          <w:rFonts w:cs="B Nazanin"/>
          <w:b/>
          <w:bCs/>
          <w:sz w:val="28"/>
          <w:szCs w:val="28"/>
          <w:rtl/>
          <w:lang w:bidi="fa-IR"/>
        </w:rPr>
      </w:pPr>
      <w:r w:rsidRPr="00432982">
        <w:rPr>
          <w:rFonts w:cs="B Nazanin" w:hint="cs"/>
          <w:b/>
          <w:bCs/>
          <w:sz w:val="28"/>
          <w:szCs w:val="28"/>
          <w:rtl/>
          <w:lang w:bidi="fa-IR"/>
        </w:rPr>
        <w:t>ب)شاخص‌های واکسیناسیون:</w:t>
      </w:r>
    </w:p>
    <w:tbl>
      <w:tblPr>
        <w:tblStyle w:val="TableGrid13"/>
        <w:bidiVisual/>
        <w:tblW w:w="13050" w:type="dxa"/>
        <w:tblInd w:w="59" w:type="dxa"/>
        <w:tblLayout w:type="fixed"/>
        <w:tblLook w:val="04A0" w:firstRow="1" w:lastRow="0" w:firstColumn="1" w:lastColumn="0" w:noHBand="0" w:noVBand="1"/>
      </w:tblPr>
      <w:tblGrid>
        <w:gridCol w:w="2790"/>
        <w:gridCol w:w="810"/>
        <w:gridCol w:w="810"/>
        <w:gridCol w:w="810"/>
        <w:gridCol w:w="810"/>
        <w:gridCol w:w="810"/>
        <w:gridCol w:w="810"/>
        <w:gridCol w:w="720"/>
        <w:gridCol w:w="900"/>
        <w:gridCol w:w="1080"/>
        <w:gridCol w:w="2700"/>
      </w:tblGrid>
      <w:tr w:rsidR="00432982" w:rsidRPr="00432982" w:rsidTr="00F2539B">
        <w:trPr>
          <w:trHeight w:val="564"/>
        </w:trPr>
        <w:tc>
          <w:tcPr>
            <w:tcW w:w="2790" w:type="dxa"/>
            <w:vMerge w:val="restart"/>
            <w:tcBorders>
              <w:top w:val="thinThickSmallGap" w:sz="12" w:space="0" w:color="auto"/>
              <w:left w:val="thinThickSmallGap" w:sz="12" w:space="0" w:color="auto"/>
            </w:tcBorders>
            <w:shd w:val="clear" w:color="auto" w:fill="BFBFBF" w:themeFill="background1" w:themeFillShade="BF"/>
            <w:vAlign w:val="center"/>
          </w:tcPr>
          <w:p w:rsidR="00432982" w:rsidRPr="00432982" w:rsidRDefault="00432982" w:rsidP="00432982">
            <w:pPr>
              <w:bidi/>
              <w:jc w:val="center"/>
              <w:rPr>
                <w:rFonts w:cs="B Nazanin"/>
                <w:b/>
                <w:bCs/>
                <w:sz w:val="24"/>
                <w:szCs w:val="24"/>
                <w:rtl/>
              </w:rPr>
            </w:pPr>
            <w:r w:rsidRPr="00432982">
              <w:rPr>
                <w:rFonts w:cs="B Nazanin" w:hint="cs"/>
                <w:b/>
                <w:bCs/>
                <w:sz w:val="24"/>
                <w:szCs w:val="24"/>
                <w:rtl/>
              </w:rPr>
              <w:t>عنوان شاخص</w:t>
            </w:r>
          </w:p>
        </w:tc>
        <w:tc>
          <w:tcPr>
            <w:tcW w:w="2430" w:type="dxa"/>
            <w:gridSpan w:val="3"/>
            <w:tcBorders>
              <w:top w:val="thinThickSmallGap" w:sz="12" w:space="0" w:color="auto"/>
            </w:tcBorders>
            <w:shd w:val="clear" w:color="auto" w:fill="BFBFBF" w:themeFill="background1" w:themeFillShade="BF"/>
            <w:vAlign w:val="center"/>
          </w:tcPr>
          <w:p w:rsidR="00432982" w:rsidRPr="00432982" w:rsidRDefault="00432982" w:rsidP="00432982">
            <w:pPr>
              <w:bidi/>
              <w:jc w:val="center"/>
              <w:rPr>
                <w:rFonts w:cs="B Nazanin"/>
                <w:b/>
                <w:bCs/>
                <w:sz w:val="24"/>
                <w:szCs w:val="24"/>
                <w:rtl/>
              </w:rPr>
            </w:pPr>
            <w:r w:rsidRPr="00432982">
              <w:rPr>
                <w:rFonts w:cs="B Nazanin" w:hint="cs"/>
                <w:b/>
                <w:bCs/>
                <w:sz w:val="24"/>
                <w:szCs w:val="24"/>
                <w:rtl/>
              </w:rPr>
              <w:t>سال 1401</w:t>
            </w:r>
          </w:p>
        </w:tc>
        <w:tc>
          <w:tcPr>
            <w:tcW w:w="2430" w:type="dxa"/>
            <w:gridSpan w:val="3"/>
            <w:tcBorders>
              <w:top w:val="thinThickSmallGap" w:sz="12" w:space="0" w:color="auto"/>
            </w:tcBorders>
            <w:shd w:val="clear" w:color="auto" w:fill="BFBFBF" w:themeFill="background1" w:themeFillShade="BF"/>
            <w:vAlign w:val="center"/>
          </w:tcPr>
          <w:p w:rsidR="00432982" w:rsidRPr="00432982" w:rsidRDefault="00432982" w:rsidP="00432982">
            <w:pPr>
              <w:bidi/>
              <w:jc w:val="center"/>
              <w:rPr>
                <w:rFonts w:cs="B Nazanin"/>
                <w:b/>
                <w:bCs/>
                <w:sz w:val="24"/>
                <w:szCs w:val="24"/>
                <w:rtl/>
              </w:rPr>
            </w:pPr>
            <w:r w:rsidRPr="00432982">
              <w:rPr>
                <w:rFonts w:cs="B Nazanin" w:hint="cs"/>
                <w:b/>
                <w:bCs/>
                <w:sz w:val="24"/>
                <w:szCs w:val="24"/>
                <w:rtl/>
              </w:rPr>
              <w:t>سال 1402</w:t>
            </w:r>
          </w:p>
        </w:tc>
        <w:tc>
          <w:tcPr>
            <w:tcW w:w="720" w:type="dxa"/>
            <w:vMerge w:val="restart"/>
            <w:tcBorders>
              <w:top w:val="thinThickSmallGap" w:sz="12" w:space="0" w:color="auto"/>
            </w:tcBorders>
            <w:shd w:val="clear" w:color="auto" w:fill="BFBFBF" w:themeFill="background1" w:themeFillShade="BF"/>
            <w:vAlign w:val="center"/>
          </w:tcPr>
          <w:p w:rsidR="00432982" w:rsidRPr="00432982" w:rsidRDefault="00432982" w:rsidP="00432982">
            <w:pPr>
              <w:bidi/>
              <w:jc w:val="center"/>
              <w:rPr>
                <w:rFonts w:cs="B Nazanin"/>
                <w:b/>
                <w:bCs/>
                <w:sz w:val="24"/>
                <w:szCs w:val="24"/>
                <w:rtl/>
              </w:rPr>
            </w:pPr>
            <w:r w:rsidRPr="00432982">
              <w:rPr>
                <w:rFonts w:cs="B Nazanin" w:hint="cs"/>
                <w:b/>
                <w:bCs/>
                <w:sz w:val="24"/>
                <w:szCs w:val="24"/>
                <w:rtl/>
              </w:rPr>
              <w:t>حد انتظار</w:t>
            </w:r>
          </w:p>
          <w:p w:rsidR="00432982" w:rsidRPr="00432982" w:rsidRDefault="00432982" w:rsidP="00432982">
            <w:pPr>
              <w:bidi/>
              <w:jc w:val="center"/>
              <w:rPr>
                <w:rFonts w:cs="B Nazanin"/>
                <w:b/>
                <w:bCs/>
                <w:sz w:val="24"/>
                <w:szCs w:val="24"/>
                <w:rtl/>
              </w:rPr>
            </w:pPr>
            <w:r w:rsidRPr="00432982">
              <w:rPr>
                <w:rFonts w:cs="B Nazanin" w:hint="cs"/>
                <w:b/>
                <w:bCs/>
                <w:sz w:val="24"/>
                <w:szCs w:val="24"/>
                <w:rtl/>
              </w:rPr>
              <w:t>سال 1402</w:t>
            </w:r>
          </w:p>
        </w:tc>
        <w:tc>
          <w:tcPr>
            <w:tcW w:w="900" w:type="dxa"/>
            <w:vMerge w:val="restart"/>
            <w:tcBorders>
              <w:top w:val="thinThickSmallGap" w:sz="12" w:space="0" w:color="auto"/>
            </w:tcBorders>
            <w:shd w:val="clear" w:color="auto" w:fill="BFBFBF" w:themeFill="background1" w:themeFillShade="BF"/>
            <w:vAlign w:val="center"/>
          </w:tcPr>
          <w:p w:rsidR="00432982" w:rsidRPr="00432982" w:rsidRDefault="00432982" w:rsidP="00432982">
            <w:pPr>
              <w:bidi/>
              <w:jc w:val="center"/>
              <w:rPr>
                <w:rFonts w:cs="B Nazanin"/>
                <w:b/>
                <w:bCs/>
                <w:sz w:val="24"/>
                <w:szCs w:val="24"/>
                <w:rtl/>
              </w:rPr>
            </w:pPr>
            <w:r w:rsidRPr="00432982">
              <w:rPr>
                <w:rFonts w:cs="B Nazanin" w:hint="cs"/>
                <w:b/>
                <w:bCs/>
                <w:sz w:val="24"/>
                <w:szCs w:val="24"/>
                <w:rtl/>
              </w:rPr>
              <w:t>در صد پیشرفت</w:t>
            </w:r>
          </w:p>
        </w:tc>
        <w:tc>
          <w:tcPr>
            <w:tcW w:w="1080" w:type="dxa"/>
            <w:vMerge w:val="restart"/>
            <w:tcBorders>
              <w:top w:val="thinThickSmallGap" w:sz="12" w:space="0" w:color="auto"/>
            </w:tcBorders>
            <w:shd w:val="clear" w:color="auto" w:fill="BFBFBF" w:themeFill="background1" w:themeFillShade="BF"/>
            <w:vAlign w:val="center"/>
          </w:tcPr>
          <w:p w:rsidR="00432982" w:rsidRPr="00432982" w:rsidRDefault="00432982" w:rsidP="00432982">
            <w:pPr>
              <w:bidi/>
              <w:jc w:val="center"/>
              <w:rPr>
                <w:rFonts w:cs="B Nazanin"/>
                <w:b/>
                <w:bCs/>
                <w:sz w:val="24"/>
                <w:szCs w:val="24"/>
                <w:rtl/>
                <w:lang w:bidi="fa-IR"/>
              </w:rPr>
            </w:pPr>
            <w:r w:rsidRPr="00432982">
              <w:rPr>
                <w:rFonts w:cs="B Nazanin" w:hint="cs"/>
                <w:b/>
                <w:bCs/>
                <w:sz w:val="24"/>
                <w:szCs w:val="24"/>
                <w:rtl/>
                <w:lang w:bidi="fa-IR"/>
              </w:rPr>
              <w:t>منبع اطلاعاتی</w:t>
            </w:r>
          </w:p>
        </w:tc>
        <w:tc>
          <w:tcPr>
            <w:tcW w:w="2700" w:type="dxa"/>
            <w:vMerge w:val="restart"/>
            <w:tcBorders>
              <w:top w:val="thinThickSmallGap" w:sz="12" w:space="0" w:color="auto"/>
              <w:right w:val="thinThickSmallGap" w:sz="12" w:space="0" w:color="auto"/>
            </w:tcBorders>
            <w:shd w:val="clear" w:color="auto" w:fill="BFBFBF" w:themeFill="background1" w:themeFillShade="BF"/>
            <w:vAlign w:val="center"/>
          </w:tcPr>
          <w:p w:rsidR="00432982" w:rsidRPr="00432982" w:rsidRDefault="00432982" w:rsidP="00432982">
            <w:pPr>
              <w:bidi/>
              <w:jc w:val="center"/>
              <w:rPr>
                <w:rFonts w:cs="B Nazanin"/>
                <w:b/>
                <w:bCs/>
                <w:sz w:val="24"/>
                <w:szCs w:val="24"/>
                <w:rtl/>
              </w:rPr>
            </w:pPr>
            <w:r w:rsidRPr="00432982">
              <w:rPr>
                <w:rFonts w:cs="B Nazanin" w:hint="cs"/>
                <w:b/>
                <w:bCs/>
                <w:sz w:val="24"/>
                <w:szCs w:val="24"/>
                <w:rtl/>
              </w:rPr>
              <w:t>تحلیل</w:t>
            </w:r>
          </w:p>
        </w:tc>
      </w:tr>
      <w:tr w:rsidR="00432982" w:rsidRPr="00432982" w:rsidTr="00F2539B">
        <w:trPr>
          <w:trHeight w:val="1025"/>
        </w:trPr>
        <w:tc>
          <w:tcPr>
            <w:tcW w:w="2790" w:type="dxa"/>
            <w:vMerge/>
            <w:tcBorders>
              <w:left w:val="thinThickSmallGap" w:sz="12" w:space="0" w:color="auto"/>
              <w:bottom w:val="thinThickSmallGap" w:sz="12" w:space="0" w:color="auto"/>
            </w:tcBorders>
            <w:shd w:val="clear" w:color="auto" w:fill="BFBFBF" w:themeFill="background1" w:themeFillShade="BF"/>
            <w:vAlign w:val="center"/>
          </w:tcPr>
          <w:p w:rsidR="00432982" w:rsidRPr="00432982" w:rsidRDefault="00432982" w:rsidP="00432982">
            <w:pPr>
              <w:bidi/>
              <w:jc w:val="center"/>
              <w:rPr>
                <w:rFonts w:cs="B Nazanin"/>
                <w:rtl/>
              </w:rPr>
            </w:pPr>
          </w:p>
        </w:tc>
        <w:tc>
          <w:tcPr>
            <w:tcW w:w="810" w:type="dxa"/>
            <w:shd w:val="clear" w:color="auto" w:fill="BFBFBF" w:themeFill="background1" w:themeFillShade="BF"/>
            <w:vAlign w:val="center"/>
          </w:tcPr>
          <w:p w:rsidR="00432982" w:rsidRPr="00432982" w:rsidRDefault="00432982" w:rsidP="00432982">
            <w:pPr>
              <w:bidi/>
              <w:jc w:val="center"/>
              <w:rPr>
                <w:rFonts w:cs="B Nazanin"/>
                <w:b/>
                <w:bCs/>
                <w:rtl/>
              </w:rPr>
            </w:pPr>
            <w:r w:rsidRPr="00432982">
              <w:rPr>
                <w:rFonts w:cs="B Nazanin" w:hint="cs"/>
                <w:b/>
                <w:bCs/>
                <w:rtl/>
              </w:rPr>
              <w:t>میزان</w:t>
            </w:r>
            <w:r w:rsidRPr="00432982">
              <w:rPr>
                <w:rFonts w:cs="B Nazanin"/>
                <w:b/>
                <w:bCs/>
                <w:rtl/>
              </w:rPr>
              <w:t xml:space="preserve"> </w:t>
            </w:r>
            <w:r w:rsidRPr="00432982">
              <w:rPr>
                <w:rFonts w:cs="B Nazanin" w:hint="cs"/>
                <w:b/>
                <w:bCs/>
                <w:rtl/>
              </w:rPr>
              <w:t>شاخص</w:t>
            </w:r>
          </w:p>
        </w:tc>
        <w:tc>
          <w:tcPr>
            <w:tcW w:w="810" w:type="dxa"/>
            <w:tcBorders>
              <w:right w:val="single" w:sz="4" w:space="0" w:color="000000"/>
            </w:tcBorders>
            <w:shd w:val="clear" w:color="auto" w:fill="BFBFBF" w:themeFill="background1" w:themeFillShade="BF"/>
            <w:vAlign w:val="center"/>
          </w:tcPr>
          <w:p w:rsidR="00432982" w:rsidRPr="00432982" w:rsidRDefault="00432982" w:rsidP="00432982">
            <w:pPr>
              <w:bidi/>
              <w:jc w:val="center"/>
              <w:rPr>
                <w:rFonts w:cs="B Nazanin"/>
                <w:b/>
                <w:bCs/>
                <w:rtl/>
              </w:rPr>
            </w:pPr>
            <w:r w:rsidRPr="00432982">
              <w:rPr>
                <w:rFonts w:cs="B Nazanin" w:hint="cs"/>
                <w:b/>
                <w:bCs/>
                <w:rtl/>
              </w:rPr>
              <w:t>صورت</w:t>
            </w:r>
          </w:p>
        </w:tc>
        <w:tc>
          <w:tcPr>
            <w:tcW w:w="810" w:type="dxa"/>
            <w:shd w:val="clear" w:color="auto" w:fill="BFBFBF" w:themeFill="background1" w:themeFillShade="BF"/>
            <w:vAlign w:val="center"/>
          </w:tcPr>
          <w:p w:rsidR="00432982" w:rsidRPr="00432982" w:rsidRDefault="00432982" w:rsidP="00432982">
            <w:pPr>
              <w:bidi/>
              <w:jc w:val="center"/>
              <w:rPr>
                <w:rFonts w:cs="B Nazanin"/>
                <w:b/>
                <w:bCs/>
                <w:rtl/>
              </w:rPr>
            </w:pPr>
            <w:r w:rsidRPr="00432982">
              <w:rPr>
                <w:rFonts w:cs="B Nazanin" w:hint="cs"/>
                <w:b/>
                <w:bCs/>
                <w:rtl/>
              </w:rPr>
              <w:t>مخرج</w:t>
            </w:r>
          </w:p>
        </w:tc>
        <w:tc>
          <w:tcPr>
            <w:tcW w:w="810" w:type="dxa"/>
            <w:tcBorders>
              <w:right w:val="single" w:sz="4" w:space="0" w:color="000000"/>
            </w:tcBorders>
            <w:shd w:val="clear" w:color="auto" w:fill="BFBFBF" w:themeFill="background1" w:themeFillShade="BF"/>
            <w:vAlign w:val="center"/>
          </w:tcPr>
          <w:p w:rsidR="00432982" w:rsidRPr="00432982" w:rsidRDefault="00432982" w:rsidP="00432982">
            <w:pPr>
              <w:bidi/>
              <w:jc w:val="center"/>
              <w:rPr>
                <w:rFonts w:cs="B Nazanin"/>
                <w:b/>
                <w:bCs/>
                <w:rtl/>
              </w:rPr>
            </w:pPr>
            <w:r w:rsidRPr="00432982">
              <w:rPr>
                <w:rFonts w:cs="B Nazanin" w:hint="cs"/>
                <w:b/>
                <w:bCs/>
                <w:rtl/>
              </w:rPr>
              <w:t>میزان</w:t>
            </w:r>
            <w:r w:rsidRPr="00432982">
              <w:rPr>
                <w:rFonts w:cs="B Nazanin"/>
                <w:b/>
                <w:bCs/>
                <w:rtl/>
              </w:rPr>
              <w:t xml:space="preserve"> </w:t>
            </w:r>
            <w:r w:rsidRPr="00432982">
              <w:rPr>
                <w:rFonts w:cs="B Nazanin" w:hint="cs"/>
                <w:b/>
                <w:bCs/>
                <w:rtl/>
              </w:rPr>
              <w:t>شاخص</w:t>
            </w:r>
          </w:p>
        </w:tc>
        <w:tc>
          <w:tcPr>
            <w:tcW w:w="810" w:type="dxa"/>
            <w:tcBorders>
              <w:right w:val="single" w:sz="4" w:space="0" w:color="000000"/>
            </w:tcBorders>
            <w:shd w:val="clear" w:color="auto" w:fill="BFBFBF" w:themeFill="background1" w:themeFillShade="BF"/>
            <w:vAlign w:val="center"/>
          </w:tcPr>
          <w:p w:rsidR="00432982" w:rsidRPr="00432982" w:rsidRDefault="00432982" w:rsidP="00432982">
            <w:pPr>
              <w:bidi/>
              <w:jc w:val="center"/>
              <w:rPr>
                <w:rFonts w:cs="B Nazanin"/>
                <w:b/>
                <w:bCs/>
                <w:rtl/>
              </w:rPr>
            </w:pPr>
            <w:r w:rsidRPr="00432982">
              <w:rPr>
                <w:rFonts w:cs="B Nazanin" w:hint="cs"/>
                <w:b/>
                <w:bCs/>
                <w:rtl/>
              </w:rPr>
              <w:t>صورت</w:t>
            </w:r>
          </w:p>
        </w:tc>
        <w:tc>
          <w:tcPr>
            <w:tcW w:w="810" w:type="dxa"/>
            <w:shd w:val="clear" w:color="auto" w:fill="BFBFBF" w:themeFill="background1" w:themeFillShade="BF"/>
            <w:vAlign w:val="center"/>
          </w:tcPr>
          <w:p w:rsidR="00432982" w:rsidRPr="00432982" w:rsidRDefault="00432982" w:rsidP="00432982">
            <w:pPr>
              <w:bidi/>
              <w:jc w:val="center"/>
              <w:rPr>
                <w:rFonts w:cs="B Nazanin"/>
                <w:b/>
                <w:bCs/>
                <w:rtl/>
              </w:rPr>
            </w:pPr>
            <w:r w:rsidRPr="00432982">
              <w:rPr>
                <w:rFonts w:cs="B Nazanin" w:hint="cs"/>
                <w:b/>
                <w:bCs/>
                <w:rtl/>
              </w:rPr>
              <w:t>مخرج</w:t>
            </w:r>
          </w:p>
        </w:tc>
        <w:tc>
          <w:tcPr>
            <w:tcW w:w="720" w:type="dxa"/>
            <w:vMerge/>
            <w:tcBorders>
              <w:bottom w:val="thinThickSmallGap" w:sz="12" w:space="0" w:color="auto"/>
            </w:tcBorders>
            <w:shd w:val="clear" w:color="auto" w:fill="BFBFBF" w:themeFill="background1" w:themeFillShade="BF"/>
            <w:vAlign w:val="center"/>
          </w:tcPr>
          <w:p w:rsidR="00432982" w:rsidRPr="00432982" w:rsidRDefault="00432982" w:rsidP="00432982">
            <w:pPr>
              <w:bidi/>
              <w:jc w:val="center"/>
              <w:rPr>
                <w:rFonts w:cs="B Nazanin"/>
                <w:rtl/>
              </w:rPr>
            </w:pPr>
          </w:p>
        </w:tc>
        <w:tc>
          <w:tcPr>
            <w:tcW w:w="900" w:type="dxa"/>
            <w:vMerge/>
            <w:tcBorders>
              <w:bottom w:val="thinThickSmallGap" w:sz="12" w:space="0" w:color="auto"/>
            </w:tcBorders>
            <w:shd w:val="clear" w:color="auto" w:fill="BFBFBF" w:themeFill="background1" w:themeFillShade="BF"/>
            <w:vAlign w:val="center"/>
          </w:tcPr>
          <w:p w:rsidR="00432982" w:rsidRPr="00432982" w:rsidRDefault="00432982" w:rsidP="00432982">
            <w:pPr>
              <w:bidi/>
              <w:jc w:val="center"/>
              <w:rPr>
                <w:rFonts w:cs="B Nazanin"/>
                <w:rtl/>
              </w:rPr>
            </w:pPr>
          </w:p>
        </w:tc>
        <w:tc>
          <w:tcPr>
            <w:tcW w:w="1080" w:type="dxa"/>
            <w:vMerge/>
            <w:tcBorders>
              <w:bottom w:val="thinThickSmallGap" w:sz="12" w:space="0" w:color="auto"/>
            </w:tcBorders>
            <w:shd w:val="clear" w:color="auto" w:fill="BFBFBF" w:themeFill="background1" w:themeFillShade="BF"/>
            <w:vAlign w:val="center"/>
          </w:tcPr>
          <w:p w:rsidR="00432982" w:rsidRPr="00432982" w:rsidRDefault="00432982" w:rsidP="00432982">
            <w:pPr>
              <w:bidi/>
              <w:jc w:val="center"/>
              <w:rPr>
                <w:rFonts w:cs="B Nazanin"/>
                <w:rtl/>
              </w:rPr>
            </w:pPr>
          </w:p>
        </w:tc>
        <w:tc>
          <w:tcPr>
            <w:tcW w:w="2700" w:type="dxa"/>
            <w:vMerge/>
            <w:tcBorders>
              <w:bottom w:val="thinThickSmallGap" w:sz="12" w:space="0" w:color="auto"/>
              <w:right w:val="thinThickSmallGap" w:sz="12" w:space="0" w:color="auto"/>
            </w:tcBorders>
            <w:shd w:val="clear" w:color="auto" w:fill="BFBFBF" w:themeFill="background1" w:themeFillShade="BF"/>
            <w:vAlign w:val="center"/>
          </w:tcPr>
          <w:p w:rsidR="00432982" w:rsidRPr="00432982" w:rsidRDefault="00432982" w:rsidP="00432982">
            <w:pPr>
              <w:bidi/>
              <w:jc w:val="center"/>
              <w:rPr>
                <w:rFonts w:cs="B Nazanin"/>
                <w:rtl/>
              </w:rPr>
            </w:pPr>
          </w:p>
        </w:tc>
      </w:tr>
      <w:tr w:rsidR="00432982" w:rsidRPr="00432982" w:rsidTr="00F2539B">
        <w:trPr>
          <w:trHeight w:val="561"/>
        </w:trPr>
        <w:tc>
          <w:tcPr>
            <w:tcW w:w="2790" w:type="dxa"/>
            <w:tcBorders>
              <w:top w:val="thinThickSmallGap" w:sz="12" w:space="0" w:color="auto"/>
              <w:left w:val="thinThickSmallGap" w:sz="12" w:space="0" w:color="auto"/>
            </w:tcBorders>
            <w:vAlign w:val="center"/>
          </w:tcPr>
          <w:p w:rsidR="00432982" w:rsidRPr="00432982" w:rsidRDefault="00432982" w:rsidP="00432982">
            <w:pPr>
              <w:bidi/>
              <w:spacing w:line="168" w:lineRule="auto"/>
              <w:jc w:val="center"/>
              <w:rPr>
                <w:rFonts w:ascii="Calibri" w:hAnsi="Calibri" w:cs="B Nazanin"/>
              </w:rPr>
            </w:pPr>
            <w:r w:rsidRPr="00432982">
              <w:rPr>
                <w:rFonts w:ascii="Calibri" w:hAnsi="Calibri" w:cs="B Nazanin"/>
                <w:rtl/>
              </w:rPr>
              <w:t>پوشش واکس</w:t>
            </w:r>
            <w:r w:rsidRPr="00432982">
              <w:rPr>
                <w:rFonts w:ascii="Calibri" w:hAnsi="Calibri" w:cs="B Nazanin" w:hint="cs"/>
                <w:rtl/>
              </w:rPr>
              <w:t>ی</w:t>
            </w:r>
            <w:r w:rsidRPr="00432982">
              <w:rPr>
                <w:rFonts w:ascii="Calibri" w:hAnsi="Calibri" w:cs="B Nazanin" w:hint="eastAsia"/>
                <w:rtl/>
              </w:rPr>
              <w:t>ناس</w:t>
            </w:r>
            <w:r w:rsidRPr="00432982">
              <w:rPr>
                <w:rFonts w:ascii="Calibri" w:hAnsi="Calibri" w:cs="B Nazanin" w:hint="cs"/>
                <w:rtl/>
              </w:rPr>
              <w:t>ی</w:t>
            </w:r>
            <w:r w:rsidRPr="00432982">
              <w:rPr>
                <w:rFonts w:ascii="Calibri" w:hAnsi="Calibri" w:cs="B Nazanin" w:hint="eastAsia"/>
                <w:rtl/>
              </w:rPr>
              <w:t>ون</w:t>
            </w:r>
            <w:r w:rsidRPr="00432982">
              <w:rPr>
                <w:rFonts w:ascii="Calibri" w:hAnsi="Calibri" w:cs="B Nazanin"/>
                <w:rtl/>
              </w:rPr>
              <w:t xml:space="preserve"> ام ام آر نوبت دوم</w:t>
            </w:r>
          </w:p>
        </w:tc>
        <w:tc>
          <w:tcPr>
            <w:tcW w:w="810" w:type="dxa"/>
            <w:tcBorders>
              <w:top w:val="thinThickSmallGap" w:sz="12" w:space="0" w:color="auto"/>
            </w:tcBorders>
            <w:vAlign w:val="center"/>
          </w:tcPr>
          <w:p w:rsidR="00432982" w:rsidRPr="00432982" w:rsidRDefault="00432982" w:rsidP="00432982">
            <w:pPr>
              <w:bidi/>
              <w:jc w:val="center"/>
              <w:rPr>
                <w:rFonts w:cs="B Nazanin"/>
                <w:rtl/>
              </w:rPr>
            </w:pPr>
            <w:r w:rsidRPr="00432982">
              <w:rPr>
                <w:rFonts w:cs="B Nazanin" w:hint="cs"/>
                <w:rtl/>
              </w:rPr>
              <w:t>97.5</w:t>
            </w:r>
          </w:p>
        </w:tc>
        <w:tc>
          <w:tcPr>
            <w:tcW w:w="810" w:type="dxa"/>
            <w:tcBorders>
              <w:top w:val="thinThickSmallGap" w:sz="12" w:space="0" w:color="auto"/>
            </w:tcBorders>
            <w:vAlign w:val="center"/>
          </w:tcPr>
          <w:p w:rsidR="00432982" w:rsidRPr="00432982" w:rsidRDefault="00432982" w:rsidP="00432982">
            <w:pPr>
              <w:bidi/>
              <w:jc w:val="center"/>
              <w:rPr>
                <w:rFonts w:cs="B Nazanin"/>
                <w:rtl/>
              </w:rPr>
            </w:pPr>
            <w:r w:rsidRPr="00432982">
              <w:rPr>
                <w:rFonts w:cs="B Nazanin" w:hint="cs"/>
                <w:rtl/>
              </w:rPr>
              <w:t>18276</w:t>
            </w:r>
          </w:p>
        </w:tc>
        <w:tc>
          <w:tcPr>
            <w:tcW w:w="810" w:type="dxa"/>
            <w:tcBorders>
              <w:top w:val="thinThickSmallGap" w:sz="12" w:space="0" w:color="auto"/>
            </w:tcBorders>
            <w:vAlign w:val="center"/>
          </w:tcPr>
          <w:p w:rsidR="00432982" w:rsidRPr="00432982" w:rsidRDefault="00432982" w:rsidP="00432982">
            <w:pPr>
              <w:bidi/>
              <w:jc w:val="center"/>
              <w:rPr>
                <w:rFonts w:cs="B Nazanin"/>
                <w:rtl/>
              </w:rPr>
            </w:pPr>
            <w:r w:rsidRPr="00432982">
              <w:rPr>
                <w:rFonts w:cs="B Nazanin" w:hint="cs"/>
                <w:rtl/>
              </w:rPr>
              <w:t>18740</w:t>
            </w:r>
          </w:p>
        </w:tc>
        <w:tc>
          <w:tcPr>
            <w:tcW w:w="810" w:type="dxa"/>
            <w:tcBorders>
              <w:top w:val="thinThickSmallGap" w:sz="12" w:space="0" w:color="auto"/>
            </w:tcBorders>
            <w:vAlign w:val="center"/>
          </w:tcPr>
          <w:p w:rsidR="00432982" w:rsidRPr="00432982" w:rsidRDefault="00432982" w:rsidP="00432982">
            <w:pPr>
              <w:bidi/>
              <w:jc w:val="center"/>
              <w:rPr>
                <w:rFonts w:cs="B Nazanin"/>
                <w:rtl/>
              </w:rPr>
            </w:pPr>
            <w:r w:rsidRPr="00432982">
              <w:rPr>
                <w:rFonts w:cs="B Nazanin" w:hint="cs"/>
                <w:rtl/>
              </w:rPr>
              <w:t>104.8</w:t>
            </w:r>
          </w:p>
        </w:tc>
        <w:tc>
          <w:tcPr>
            <w:tcW w:w="810" w:type="dxa"/>
            <w:tcBorders>
              <w:top w:val="thinThickSmallGap" w:sz="12" w:space="0" w:color="auto"/>
            </w:tcBorders>
            <w:vAlign w:val="center"/>
          </w:tcPr>
          <w:p w:rsidR="00432982" w:rsidRPr="00432982" w:rsidRDefault="00432982" w:rsidP="00432982">
            <w:pPr>
              <w:bidi/>
              <w:jc w:val="center"/>
              <w:rPr>
                <w:rFonts w:cs="B Nazanin"/>
                <w:rtl/>
              </w:rPr>
            </w:pPr>
            <w:r w:rsidRPr="00432982">
              <w:rPr>
                <w:rFonts w:cs="B Nazanin" w:hint="cs"/>
                <w:rtl/>
              </w:rPr>
              <w:t>17998</w:t>
            </w:r>
          </w:p>
        </w:tc>
        <w:tc>
          <w:tcPr>
            <w:tcW w:w="810" w:type="dxa"/>
            <w:tcBorders>
              <w:top w:val="thinThickSmallGap" w:sz="12" w:space="0" w:color="auto"/>
            </w:tcBorders>
            <w:vAlign w:val="center"/>
          </w:tcPr>
          <w:p w:rsidR="00432982" w:rsidRPr="00432982" w:rsidRDefault="00432982" w:rsidP="00432982">
            <w:pPr>
              <w:bidi/>
              <w:jc w:val="center"/>
              <w:rPr>
                <w:rFonts w:cs="B Nazanin"/>
                <w:rtl/>
              </w:rPr>
            </w:pPr>
            <w:r w:rsidRPr="00432982">
              <w:rPr>
                <w:rFonts w:cs="B Nazanin" w:hint="cs"/>
                <w:rtl/>
              </w:rPr>
              <w:t>17173</w:t>
            </w:r>
          </w:p>
        </w:tc>
        <w:tc>
          <w:tcPr>
            <w:tcW w:w="720" w:type="dxa"/>
            <w:tcBorders>
              <w:top w:val="thinThickSmallGap" w:sz="12" w:space="0" w:color="auto"/>
            </w:tcBorders>
            <w:vAlign w:val="center"/>
          </w:tcPr>
          <w:p w:rsidR="00432982" w:rsidRPr="00432982" w:rsidRDefault="00432982" w:rsidP="00432982">
            <w:pPr>
              <w:bidi/>
              <w:jc w:val="center"/>
              <w:rPr>
                <w:rFonts w:cs="B Nazanin"/>
                <w:rtl/>
              </w:rPr>
            </w:pPr>
            <w:r w:rsidRPr="00432982">
              <w:rPr>
                <w:rFonts w:cs="B Nazanin" w:hint="cs"/>
                <w:rtl/>
              </w:rPr>
              <w:t>95</w:t>
            </w:r>
          </w:p>
        </w:tc>
        <w:tc>
          <w:tcPr>
            <w:tcW w:w="900" w:type="dxa"/>
            <w:tcBorders>
              <w:top w:val="thinThickSmallGap" w:sz="12" w:space="0" w:color="auto"/>
            </w:tcBorders>
            <w:vAlign w:val="center"/>
          </w:tcPr>
          <w:p w:rsidR="00432982" w:rsidRPr="00432982" w:rsidRDefault="00432982" w:rsidP="00432982">
            <w:pPr>
              <w:bidi/>
              <w:jc w:val="center"/>
              <w:rPr>
                <w:rFonts w:cs="B Nazanin"/>
                <w:rtl/>
              </w:rPr>
            </w:pPr>
            <w:r w:rsidRPr="00432982">
              <w:rPr>
                <w:rFonts w:cs="B Nazanin" w:hint="cs"/>
                <w:rtl/>
              </w:rPr>
              <w:t>100</w:t>
            </w:r>
          </w:p>
        </w:tc>
        <w:tc>
          <w:tcPr>
            <w:tcW w:w="1080" w:type="dxa"/>
            <w:tcBorders>
              <w:top w:val="thinThickSmallGap" w:sz="12" w:space="0" w:color="auto"/>
            </w:tcBorders>
            <w:vAlign w:val="center"/>
          </w:tcPr>
          <w:p w:rsidR="00432982" w:rsidRPr="00432982" w:rsidRDefault="00432982" w:rsidP="00432982">
            <w:pPr>
              <w:bidi/>
              <w:jc w:val="center"/>
              <w:rPr>
                <w:rFonts w:cs="B Nazanin"/>
                <w:rtl/>
              </w:rPr>
            </w:pPr>
            <w:r w:rsidRPr="00432982">
              <w:rPr>
                <w:rFonts w:cs="B Nazanin" w:hint="cs"/>
                <w:rtl/>
              </w:rPr>
              <w:t>سامانه سیب</w:t>
            </w:r>
          </w:p>
        </w:tc>
        <w:tc>
          <w:tcPr>
            <w:tcW w:w="2700" w:type="dxa"/>
            <w:tcBorders>
              <w:top w:val="thinThickSmallGap" w:sz="12" w:space="0" w:color="auto"/>
              <w:right w:val="thinThickSmallGap" w:sz="12" w:space="0" w:color="auto"/>
            </w:tcBorders>
            <w:vAlign w:val="center"/>
          </w:tcPr>
          <w:p w:rsidR="00432982" w:rsidRPr="00432982" w:rsidRDefault="00432982" w:rsidP="00432982">
            <w:pPr>
              <w:bidi/>
              <w:spacing w:after="160" w:line="259" w:lineRule="auto"/>
              <w:rPr>
                <w:rFonts w:cs="B Nazanin"/>
                <w:sz w:val="24"/>
                <w:szCs w:val="24"/>
                <w:lang w:bidi="fa-IR"/>
              </w:rPr>
            </w:pPr>
            <w:r w:rsidRPr="00432982">
              <w:rPr>
                <w:rFonts w:cs="B Nazanin" w:hint="cs"/>
                <w:rtl/>
              </w:rPr>
              <w:t xml:space="preserve">بالاتر از حد انتظار : </w:t>
            </w:r>
            <w:r w:rsidRPr="00432982">
              <w:rPr>
                <w:rFonts w:cs="B Nazanin" w:hint="cs"/>
                <w:sz w:val="24"/>
                <w:szCs w:val="24"/>
                <w:rtl/>
                <w:lang w:bidi="fa-IR"/>
              </w:rPr>
              <w:t>پایش و نظارت حضوری و پیگیری مستمر در مراکز و پایگاههای سلامت با پوشش پایین</w:t>
            </w:r>
          </w:p>
        </w:tc>
      </w:tr>
      <w:tr w:rsidR="00432982" w:rsidRPr="00432982" w:rsidTr="00F2539B">
        <w:trPr>
          <w:trHeight w:val="561"/>
        </w:trPr>
        <w:tc>
          <w:tcPr>
            <w:tcW w:w="2790" w:type="dxa"/>
            <w:tcBorders>
              <w:left w:val="thinThickSmallGap" w:sz="12" w:space="0" w:color="auto"/>
            </w:tcBorders>
            <w:vAlign w:val="center"/>
          </w:tcPr>
          <w:p w:rsidR="00432982" w:rsidRPr="00432982" w:rsidRDefault="00432982" w:rsidP="00432982">
            <w:pPr>
              <w:bidi/>
              <w:spacing w:line="168" w:lineRule="auto"/>
              <w:jc w:val="center"/>
              <w:rPr>
                <w:rFonts w:ascii="Calibri" w:hAnsi="Calibri" w:cs="B Nazanin"/>
                <w:rtl/>
              </w:rPr>
            </w:pPr>
            <w:r w:rsidRPr="00432982">
              <w:rPr>
                <w:rFonts w:ascii="Calibri" w:hAnsi="Calibri" w:cs="B Nazanin"/>
                <w:rtl/>
              </w:rPr>
              <w:t>پوشش واکس</w:t>
            </w:r>
            <w:r w:rsidRPr="00432982">
              <w:rPr>
                <w:rFonts w:ascii="Calibri" w:hAnsi="Calibri" w:cs="B Nazanin" w:hint="cs"/>
                <w:rtl/>
              </w:rPr>
              <w:t>ی</w:t>
            </w:r>
            <w:r w:rsidRPr="00432982">
              <w:rPr>
                <w:rFonts w:ascii="Calibri" w:hAnsi="Calibri" w:cs="B Nazanin" w:hint="eastAsia"/>
                <w:rtl/>
              </w:rPr>
              <w:t>ناس</w:t>
            </w:r>
            <w:r w:rsidRPr="00432982">
              <w:rPr>
                <w:rFonts w:ascii="Calibri" w:hAnsi="Calibri" w:cs="B Nazanin" w:hint="cs"/>
                <w:rtl/>
              </w:rPr>
              <w:t>ی</w:t>
            </w:r>
            <w:r w:rsidRPr="00432982">
              <w:rPr>
                <w:rFonts w:ascii="Calibri" w:hAnsi="Calibri" w:cs="B Nazanin" w:hint="eastAsia"/>
                <w:rtl/>
              </w:rPr>
              <w:t>ون</w:t>
            </w:r>
            <w:r w:rsidRPr="00432982">
              <w:rPr>
                <w:rFonts w:ascii="Calibri" w:hAnsi="Calibri" w:cs="B Nazanin"/>
                <w:rtl/>
              </w:rPr>
              <w:t xml:space="preserve"> ب ث ژ</w:t>
            </w:r>
          </w:p>
        </w:tc>
        <w:tc>
          <w:tcPr>
            <w:tcW w:w="810" w:type="dxa"/>
            <w:vAlign w:val="center"/>
          </w:tcPr>
          <w:p w:rsidR="00432982" w:rsidRPr="00432982" w:rsidRDefault="00432982" w:rsidP="00432982">
            <w:pPr>
              <w:bidi/>
              <w:jc w:val="center"/>
              <w:rPr>
                <w:rFonts w:cs="B Nazanin"/>
                <w:rtl/>
              </w:rPr>
            </w:pPr>
            <w:r w:rsidRPr="00432982">
              <w:rPr>
                <w:rFonts w:cs="B Nazanin" w:hint="cs"/>
                <w:rtl/>
              </w:rPr>
              <w:t>98.9</w:t>
            </w:r>
          </w:p>
        </w:tc>
        <w:tc>
          <w:tcPr>
            <w:tcW w:w="810" w:type="dxa"/>
            <w:vAlign w:val="center"/>
          </w:tcPr>
          <w:p w:rsidR="00432982" w:rsidRPr="00432982" w:rsidRDefault="00432982" w:rsidP="00432982">
            <w:pPr>
              <w:bidi/>
              <w:jc w:val="center"/>
              <w:rPr>
                <w:rFonts w:cs="B Nazanin"/>
                <w:rtl/>
              </w:rPr>
            </w:pPr>
            <w:r w:rsidRPr="00432982">
              <w:rPr>
                <w:rFonts w:cs="B Nazanin" w:hint="cs"/>
                <w:rtl/>
              </w:rPr>
              <w:t>16994</w:t>
            </w:r>
          </w:p>
        </w:tc>
        <w:tc>
          <w:tcPr>
            <w:tcW w:w="810" w:type="dxa"/>
            <w:vAlign w:val="center"/>
          </w:tcPr>
          <w:p w:rsidR="00432982" w:rsidRPr="00432982" w:rsidRDefault="00432982" w:rsidP="00432982">
            <w:pPr>
              <w:bidi/>
              <w:jc w:val="center"/>
              <w:rPr>
                <w:rFonts w:cs="B Nazanin"/>
                <w:rtl/>
              </w:rPr>
            </w:pPr>
            <w:r w:rsidRPr="00432982">
              <w:rPr>
                <w:rFonts w:cs="B Nazanin" w:hint="cs"/>
                <w:rtl/>
              </w:rPr>
              <w:t>17173</w:t>
            </w:r>
          </w:p>
        </w:tc>
        <w:tc>
          <w:tcPr>
            <w:tcW w:w="810" w:type="dxa"/>
            <w:vAlign w:val="center"/>
          </w:tcPr>
          <w:p w:rsidR="00432982" w:rsidRPr="00432982" w:rsidRDefault="00432982" w:rsidP="00432982">
            <w:pPr>
              <w:bidi/>
              <w:jc w:val="center"/>
              <w:rPr>
                <w:rFonts w:cs="B Nazanin"/>
                <w:rtl/>
                <w:lang w:bidi="fa-IR"/>
              </w:rPr>
            </w:pPr>
            <w:r w:rsidRPr="00432982">
              <w:rPr>
                <w:rFonts w:cs="B Nazanin" w:hint="cs"/>
                <w:rtl/>
                <w:lang w:bidi="fa-IR"/>
              </w:rPr>
              <w:t>99.6</w:t>
            </w:r>
          </w:p>
        </w:tc>
        <w:tc>
          <w:tcPr>
            <w:tcW w:w="810" w:type="dxa"/>
            <w:vAlign w:val="center"/>
          </w:tcPr>
          <w:p w:rsidR="00432982" w:rsidRPr="00432982" w:rsidRDefault="00432982" w:rsidP="00432982">
            <w:pPr>
              <w:bidi/>
              <w:jc w:val="center"/>
              <w:rPr>
                <w:rFonts w:cs="B Nazanin"/>
                <w:rtl/>
              </w:rPr>
            </w:pPr>
            <w:r w:rsidRPr="00432982">
              <w:rPr>
                <w:rFonts w:cs="B Nazanin" w:hint="cs"/>
                <w:rtl/>
              </w:rPr>
              <w:t>15080</w:t>
            </w:r>
          </w:p>
        </w:tc>
        <w:tc>
          <w:tcPr>
            <w:tcW w:w="810" w:type="dxa"/>
            <w:vAlign w:val="center"/>
          </w:tcPr>
          <w:p w:rsidR="00432982" w:rsidRPr="00432982" w:rsidRDefault="00432982" w:rsidP="00432982">
            <w:pPr>
              <w:bidi/>
              <w:jc w:val="center"/>
              <w:rPr>
                <w:rFonts w:cs="B Nazanin"/>
                <w:rtl/>
              </w:rPr>
            </w:pPr>
            <w:r w:rsidRPr="00432982">
              <w:rPr>
                <w:rFonts w:cs="B Nazanin" w:hint="cs"/>
                <w:rtl/>
              </w:rPr>
              <w:t>15135</w:t>
            </w:r>
          </w:p>
        </w:tc>
        <w:tc>
          <w:tcPr>
            <w:tcW w:w="720" w:type="dxa"/>
            <w:vAlign w:val="center"/>
          </w:tcPr>
          <w:p w:rsidR="00432982" w:rsidRPr="00432982" w:rsidRDefault="00432982" w:rsidP="00432982">
            <w:pPr>
              <w:bidi/>
              <w:jc w:val="center"/>
              <w:rPr>
                <w:rFonts w:cs="B Nazanin"/>
                <w:rtl/>
              </w:rPr>
            </w:pPr>
            <w:r w:rsidRPr="00432982">
              <w:rPr>
                <w:rFonts w:cs="B Nazanin" w:hint="cs"/>
                <w:rtl/>
              </w:rPr>
              <w:t>95</w:t>
            </w:r>
          </w:p>
        </w:tc>
        <w:tc>
          <w:tcPr>
            <w:tcW w:w="900" w:type="dxa"/>
            <w:vAlign w:val="center"/>
          </w:tcPr>
          <w:p w:rsidR="00432982" w:rsidRPr="00432982" w:rsidRDefault="00432982" w:rsidP="00432982">
            <w:pPr>
              <w:bidi/>
              <w:jc w:val="center"/>
              <w:rPr>
                <w:rFonts w:cs="B Nazanin"/>
                <w:rtl/>
              </w:rPr>
            </w:pPr>
            <w:r w:rsidRPr="00432982">
              <w:rPr>
                <w:rFonts w:cs="B Nazanin" w:hint="cs"/>
                <w:rtl/>
              </w:rPr>
              <w:t>100</w:t>
            </w:r>
          </w:p>
        </w:tc>
        <w:tc>
          <w:tcPr>
            <w:tcW w:w="1080" w:type="dxa"/>
            <w:vAlign w:val="center"/>
          </w:tcPr>
          <w:p w:rsidR="00432982" w:rsidRPr="00432982" w:rsidRDefault="00432982" w:rsidP="00432982">
            <w:pPr>
              <w:bidi/>
              <w:jc w:val="center"/>
              <w:rPr>
                <w:rFonts w:cs="B Nazanin"/>
                <w:rtl/>
              </w:rPr>
            </w:pPr>
            <w:r w:rsidRPr="00432982">
              <w:rPr>
                <w:rFonts w:cs="B Nazanin" w:hint="cs"/>
                <w:rtl/>
              </w:rPr>
              <w:t>سامانه سیب</w:t>
            </w:r>
          </w:p>
        </w:tc>
        <w:tc>
          <w:tcPr>
            <w:tcW w:w="2700" w:type="dxa"/>
            <w:tcBorders>
              <w:right w:val="thinThickSmallGap" w:sz="12" w:space="0" w:color="auto"/>
            </w:tcBorders>
          </w:tcPr>
          <w:p w:rsidR="00432982" w:rsidRPr="00432982" w:rsidRDefault="00432982" w:rsidP="00432982">
            <w:pPr>
              <w:bidi/>
            </w:pPr>
            <w:r w:rsidRPr="00432982">
              <w:rPr>
                <w:rFonts w:cs="B Nazanin" w:hint="cs"/>
                <w:rtl/>
              </w:rPr>
              <w:t xml:space="preserve">بالاتر از حد انتظار : </w:t>
            </w:r>
            <w:r w:rsidRPr="00432982">
              <w:rPr>
                <w:rFonts w:cs="B Nazanin" w:hint="cs"/>
                <w:sz w:val="24"/>
                <w:szCs w:val="24"/>
                <w:rtl/>
                <w:lang w:bidi="fa-IR"/>
              </w:rPr>
              <w:t>پایش و نظارت حضوری و پیگیری مستمر در مراکز و پایگاههای سلامت با پوشش پایین</w:t>
            </w:r>
          </w:p>
        </w:tc>
      </w:tr>
      <w:tr w:rsidR="00432982" w:rsidRPr="00432982" w:rsidTr="00F2539B">
        <w:trPr>
          <w:trHeight w:val="561"/>
        </w:trPr>
        <w:tc>
          <w:tcPr>
            <w:tcW w:w="2790" w:type="dxa"/>
            <w:tcBorders>
              <w:left w:val="thinThickSmallGap" w:sz="12" w:space="0" w:color="auto"/>
            </w:tcBorders>
            <w:vAlign w:val="center"/>
          </w:tcPr>
          <w:p w:rsidR="00432982" w:rsidRPr="00432982" w:rsidRDefault="00432982" w:rsidP="00432982">
            <w:pPr>
              <w:bidi/>
              <w:spacing w:line="168" w:lineRule="auto"/>
              <w:jc w:val="center"/>
              <w:rPr>
                <w:rFonts w:ascii="Calibri" w:hAnsi="Calibri" w:cs="B Nazanin"/>
                <w:rtl/>
              </w:rPr>
            </w:pPr>
            <w:r w:rsidRPr="00432982">
              <w:rPr>
                <w:rFonts w:ascii="Calibri" w:hAnsi="Calibri" w:cs="B Nazanin"/>
                <w:rtl/>
              </w:rPr>
              <w:t>پوشش واکسن پول</w:t>
            </w:r>
            <w:r w:rsidRPr="00432982">
              <w:rPr>
                <w:rFonts w:ascii="Calibri" w:hAnsi="Calibri" w:cs="B Nazanin" w:hint="cs"/>
                <w:rtl/>
              </w:rPr>
              <w:t>ی</w:t>
            </w:r>
            <w:r w:rsidRPr="00432982">
              <w:rPr>
                <w:rFonts w:ascii="Calibri" w:hAnsi="Calibri" w:cs="B Nazanin" w:hint="eastAsia"/>
                <w:rtl/>
              </w:rPr>
              <w:t>و</w:t>
            </w:r>
            <w:r w:rsidRPr="00432982">
              <w:rPr>
                <w:rFonts w:ascii="Calibri" w:hAnsi="Calibri" w:cs="B Nazanin"/>
                <w:rtl/>
              </w:rPr>
              <w:t xml:space="preserve"> خوراک</w:t>
            </w:r>
            <w:r w:rsidRPr="00432982">
              <w:rPr>
                <w:rFonts w:ascii="Calibri" w:hAnsi="Calibri" w:cs="B Nazanin" w:hint="cs"/>
                <w:rtl/>
              </w:rPr>
              <w:t>ی</w:t>
            </w:r>
            <w:r w:rsidRPr="00432982">
              <w:rPr>
                <w:rFonts w:ascii="Calibri" w:hAnsi="Calibri" w:cs="B Nazanin"/>
                <w:rtl/>
              </w:rPr>
              <w:t xml:space="preserve"> نوبت سوم</w:t>
            </w:r>
          </w:p>
        </w:tc>
        <w:tc>
          <w:tcPr>
            <w:tcW w:w="810" w:type="dxa"/>
            <w:vAlign w:val="center"/>
          </w:tcPr>
          <w:p w:rsidR="00432982" w:rsidRPr="00432982" w:rsidRDefault="00432982" w:rsidP="00432982">
            <w:pPr>
              <w:bidi/>
              <w:jc w:val="center"/>
              <w:rPr>
                <w:rFonts w:cs="B Nazanin"/>
                <w:rtl/>
              </w:rPr>
            </w:pPr>
            <w:r w:rsidRPr="00432982">
              <w:rPr>
                <w:rFonts w:cs="B Nazanin" w:hint="cs"/>
                <w:rtl/>
              </w:rPr>
              <w:t>104.3</w:t>
            </w:r>
          </w:p>
        </w:tc>
        <w:tc>
          <w:tcPr>
            <w:tcW w:w="810" w:type="dxa"/>
            <w:vAlign w:val="center"/>
          </w:tcPr>
          <w:p w:rsidR="00432982" w:rsidRPr="00432982" w:rsidRDefault="00432982" w:rsidP="00432982">
            <w:pPr>
              <w:bidi/>
              <w:jc w:val="center"/>
              <w:rPr>
                <w:rFonts w:cs="B Nazanin"/>
                <w:rtl/>
              </w:rPr>
            </w:pPr>
            <w:r w:rsidRPr="00432982">
              <w:rPr>
                <w:rFonts w:cs="B Nazanin" w:hint="cs"/>
                <w:rtl/>
              </w:rPr>
              <w:t>17921</w:t>
            </w:r>
          </w:p>
        </w:tc>
        <w:tc>
          <w:tcPr>
            <w:tcW w:w="810" w:type="dxa"/>
            <w:vAlign w:val="center"/>
          </w:tcPr>
          <w:p w:rsidR="00432982" w:rsidRPr="00432982" w:rsidRDefault="00432982" w:rsidP="00432982">
            <w:pPr>
              <w:bidi/>
              <w:jc w:val="center"/>
              <w:rPr>
                <w:rFonts w:cs="B Nazanin"/>
                <w:rtl/>
              </w:rPr>
            </w:pPr>
            <w:r w:rsidRPr="00432982">
              <w:rPr>
                <w:rFonts w:cs="B Nazanin" w:hint="cs"/>
                <w:rtl/>
              </w:rPr>
              <w:t>17173</w:t>
            </w:r>
          </w:p>
        </w:tc>
        <w:tc>
          <w:tcPr>
            <w:tcW w:w="810" w:type="dxa"/>
            <w:vAlign w:val="center"/>
          </w:tcPr>
          <w:p w:rsidR="00432982" w:rsidRPr="00432982" w:rsidRDefault="00432982" w:rsidP="00432982">
            <w:pPr>
              <w:bidi/>
              <w:jc w:val="center"/>
              <w:rPr>
                <w:rFonts w:cs="B Nazanin"/>
                <w:rtl/>
              </w:rPr>
            </w:pPr>
            <w:r w:rsidRPr="00432982">
              <w:rPr>
                <w:rFonts w:cs="B Nazanin" w:hint="cs"/>
                <w:rtl/>
              </w:rPr>
              <w:t>108.5</w:t>
            </w:r>
          </w:p>
        </w:tc>
        <w:tc>
          <w:tcPr>
            <w:tcW w:w="810" w:type="dxa"/>
            <w:vAlign w:val="center"/>
          </w:tcPr>
          <w:p w:rsidR="00432982" w:rsidRPr="00432982" w:rsidRDefault="00432982" w:rsidP="00432982">
            <w:pPr>
              <w:bidi/>
              <w:jc w:val="center"/>
              <w:rPr>
                <w:rFonts w:cs="B Nazanin"/>
                <w:rtl/>
              </w:rPr>
            </w:pPr>
            <w:r w:rsidRPr="00432982">
              <w:rPr>
                <w:rFonts w:cs="B Nazanin" w:hint="cs"/>
                <w:rtl/>
              </w:rPr>
              <w:t>16445</w:t>
            </w:r>
          </w:p>
        </w:tc>
        <w:tc>
          <w:tcPr>
            <w:tcW w:w="810" w:type="dxa"/>
            <w:vAlign w:val="center"/>
          </w:tcPr>
          <w:p w:rsidR="00432982" w:rsidRPr="00432982" w:rsidRDefault="00432982" w:rsidP="00432982">
            <w:pPr>
              <w:bidi/>
              <w:jc w:val="center"/>
              <w:rPr>
                <w:rFonts w:cs="B Nazanin"/>
                <w:rtl/>
              </w:rPr>
            </w:pPr>
            <w:r w:rsidRPr="00432982">
              <w:rPr>
                <w:rFonts w:cs="B Nazanin" w:hint="cs"/>
                <w:rtl/>
              </w:rPr>
              <w:t>15135</w:t>
            </w:r>
          </w:p>
        </w:tc>
        <w:tc>
          <w:tcPr>
            <w:tcW w:w="720" w:type="dxa"/>
            <w:vAlign w:val="center"/>
          </w:tcPr>
          <w:p w:rsidR="00432982" w:rsidRPr="00432982" w:rsidRDefault="00432982" w:rsidP="00432982">
            <w:pPr>
              <w:bidi/>
              <w:jc w:val="center"/>
              <w:rPr>
                <w:rFonts w:cs="B Nazanin"/>
                <w:rtl/>
              </w:rPr>
            </w:pPr>
            <w:r w:rsidRPr="00432982">
              <w:rPr>
                <w:rFonts w:cs="B Nazanin" w:hint="cs"/>
                <w:rtl/>
              </w:rPr>
              <w:t>95</w:t>
            </w:r>
          </w:p>
        </w:tc>
        <w:tc>
          <w:tcPr>
            <w:tcW w:w="900" w:type="dxa"/>
            <w:vAlign w:val="center"/>
          </w:tcPr>
          <w:p w:rsidR="00432982" w:rsidRPr="00432982" w:rsidRDefault="00432982" w:rsidP="00432982">
            <w:pPr>
              <w:bidi/>
              <w:jc w:val="center"/>
              <w:rPr>
                <w:rFonts w:cs="B Nazanin"/>
                <w:rtl/>
              </w:rPr>
            </w:pPr>
            <w:r w:rsidRPr="00432982">
              <w:rPr>
                <w:rFonts w:cs="B Nazanin" w:hint="cs"/>
                <w:rtl/>
              </w:rPr>
              <w:t>100</w:t>
            </w:r>
          </w:p>
        </w:tc>
        <w:tc>
          <w:tcPr>
            <w:tcW w:w="1080" w:type="dxa"/>
            <w:vAlign w:val="center"/>
          </w:tcPr>
          <w:p w:rsidR="00432982" w:rsidRPr="00432982" w:rsidRDefault="00432982" w:rsidP="00432982">
            <w:pPr>
              <w:bidi/>
              <w:jc w:val="center"/>
              <w:rPr>
                <w:rFonts w:cs="B Nazanin"/>
                <w:rtl/>
              </w:rPr>
            </w:pPr>
            <w:r w:rsidRPr="00432982">
              <w:rPr>
                <w:rFonts w:cs="B Nazanin" w:hint="cs"/>
                <w:rtl/>
              </w:rPr>
              <w:t>سامانه سیب</w:t>
            </w:r>
          </w:p>
        </w:tc>
        <w:tc>
          <w:tcPr>
            <w:tcW w:w="2700" w:type="dxa"/>
            <w:tcBorders>
              <w:right w:val="thinThickSmallGap" w:sz="12" w:space="0" w:color="auto"/>
            </w:tcBorders>
          </w:tcPr>
          <w:p w:rsidR="00432982" w:rsidRPr="00432982" w:rsidRDefault="00432982" w:rsidP="00432982">
            <w:pPr>
              <w:bidi/>
            </w:pPr>
            <w:r w:rsidRPr="00432982">
              <w:rPr>
                <w:rFonts w:cs="B Nazanin" w:hint="cs"/>
                <w:rtl/>
              </w:rPr>
              <w:t>بالاتر از حد انتظار :</w:t>
            </w:r>
            <w:r w:rsidRPr="00432982">
              <w:rPr>
                <w:rFonts w:cs="B Nazanin" w:hint="cs"/>
                <w:sz w:val="24"/>
                <w:szCs w:val="24"/>
                <w:rtl/>
                <w:lang w:bidi="fa-IR"/>
              </w:rPr>
              <w:t xml:space="preserve"> پایش و نظارت حضوری و پیگیری مستمر در مراکز و پایگاههای سلامت با پوشش پایین</w:t>
            </w:r>
          </w:p>
        </w:tc>
      </w:tr>
      <w:tr w:rsidR="00432982" w:rsidRPr="00432982" w:rsidTr="00F2539B">
        <w:trPr>
          <w:trHeight w:val="561"/>
        </w:trPr>
        <w:tc>
          <w:tcPr>
            <w:tcW w:w="2790" w:type="dxa"/>
            <w:tcBorders>
              <w:left w:val="thinThickSmallGap" w:sz="12" w:space="0" w:color="auto"/>
              <w:bottom w:val="thinThickSmallGap" w:sz="12" w:space="0" w:color="auto"/>
            </w:tcBorders>
            <w:vAlign w:val="center"/>
          </w:tcPr>
          <w:p w:rsidR="00432982" w:rsidRPr="00432982" w:rsidRDefault="00432982" w:rsidP="00432982">
            <w:pPr>
              <w:bidi/>
              <w:spacing w:line="168" w:lineRule="auto"/>
              <w:jc w:val="center"/>
              <w:rPr>
                <w:rFonts w:cs="B Nazanin"/>
              </w:rPr>
            </w:pPr>
            <w:r w:rsidRPr="00432982">
              <w:rPr>
                <w:rFonts w:cs="B Nazanin"/>
                <w:rtl/>
              </w:rPr>
              <w:t>گزارش و ثبت عوارض نا مطلوب ا</w:t>
            </w:r>
            <w:r w:rsidRPr="00432982">
              <w:rPr>
                <w:rFonts w:cs="B Nazanin" w:hint="cs"/>
                <w:rtl/>
              </w:rPr>
              <w:t>ی</w:t>
            </w:r>
            <w:r w:rsidRPr="00432982">
              <w:rPr>
                <w:rFonts w:cs="B Nazanin" w:hint="eastAsia"/>
                <w:rtl/>
              </w:rPr>
              <w:t>منساز</w:t>
            </w:r>
            <w:r w:rsidRPr="00432982">
              <w:rPr>
                <w:rFonts w:cs="B Nazanin" w:hint="cs"/>
                <w:rtl/>
              </w:rPr>
              <w:t>ی</w:t>
            </w:r>
          </w:p>
        </w:tc>
        <w:tc>
          <w:tcPr>
            <w:tcW w:w="810" w:type="dxa"/>
            <w:tcBorders>
              <w:bottom w:val="thinThickSmallGap" w:sz="12" w:space="0" w:color="auto"/>
            </w:tcBorders>
            <w:vAlign w:val="center"/>
          </w:tcPr>
          <w:p w:rsidR="00432982" w:rsidRPr="00432982" w:rsidRDefault="00432982" w:rsidP="00432982">
            <w:pPr>
              <w:bidi/>
              <w:jc w:val="center"/>
              <w:rPr>
                <w:rFonts w:cs="B Nazanin"/>
                <w:rtl/>
              </w:rPr>
            </w:pPr>
            <w:r w:rsidRPr="00432982">
              <w:rPr>
                <w:rFonts w:cs="B Nazanin" w:hint="cs"/>
                <w:rtl/>
              </w:rPr>
              <w:t>331</w:t>
            </w:r>
          </w:p>
        </w:tc>
        <w:tc>
          <w:tcPr>
            <w:tcW w:w="810" w:type="dxa"/>
            <w:tcBorders>
              <w:bottom w:val="thinThickSmallGap" w:sz="12" w:space="0" w:color="auto"/>
            </w:tcBorders>
            <w:vAlign w:val="center"/>
          </w:tcPr>
          <w:p w:rsidR="00432982" w:rsidRPr="00432982" w:rsidRDefault="00432982" w:rsidP="00432982">
            <w:pPr>
              <w:bidi/>
              <w:jc w:val="center"/>
              <w:rPr>
                <w:rFonts w:cs="B Nazanin"/>
                <w:rtl/>
              </w:rPr>
            </w:pPr>
          </w:p>
        </w:tc>
        <w:tc>
          <w:tcPr>
            <w:tcW w:w="810" w:type="dxa"/>
            <w:tcBorders>
              <w:bottom w:val="thinThickSmallGap" w:sz="12" w:space="0" w:color="auto"/>
            </w:tcBorders>
            <w:vAlign w:val="center"/>
          </w:tcPr>
          <w:p w:rsidR="00432982" w:rsidRPr="00432982" w:rsidRDefault="00432982" w:rsidP="00432982">
            <w:pPr>
              <w:bidi/>
              <w:jc w:val="center"/>
              <w:rPr>
                <w:rFonts w:cs="B Nazanin"/>
                <w:rtl/>
              </w:rPr>
            </w:pPr>
          </w:p>
        </w:tc>
        <w:tc>
          <w:tcPr>
            <w:tcW w:w="810" w:type="dxa"/>
            <w:tcBorders>
              <w:bottom w:val="thinThickSmallGap" w:sz="12" w:space="0" w:color="auto"/>
            </w:tcBorders>
            <w:vAlign w:val="center"/>
          </w:tcPr>
          <w:p w:rsidR="00432982" w:rsidRPr="00432982" w:rsidRDefault="00432982" w:rsidP="00432982">
            <w:pPr>
              <w:bidi/>
              <w:jc w:val="center"/>
              <w:rPr>
                <w:rFonts w:cs="B Nazanin"/>
                <w:rtl/>
              </w:rPr>
            </w:pPr>
            <w:r w:rsidRPr="00432982">
              <w:rPr>
                <w:rFonts w:cs="B Nazanin" w:hint="cs"/>
                <w:rtl/>
              </w:rPr>
              <w:t>856</w:t>
            </w:r>
          </w:p>
        </w:tc>
        <w:tc>
          <w:tcPr>
            <w:tcW w:w="810" w:type="dxa"/>
            <w:tcBorders>
              <w:bottom w:val="thinThickSmallGap" w:sz="12" w:space="0" w:color="auto"/>
            </w:tcBorders>
            <w:vAlign w:val="center"/>
          </w:tcPr>
          <w:p w:rsidR="00432982" w:rsidRPr="00432982" w:rsidRDefault="00432982" w:rsidP="00432982">
            <w:pPr>
              <w:bidi/>
              <w:jc w:val="center"/>
              <w:rPr>
                <w:rFonts w:cs="B Nazanin"/>
                <w:rtl/>
              </w:rPr>
            </w:pPr>
          </w:p>
        </w:tc>
        <w:tc>
          <w:tcPr>
            <w:tcW w:w="810" w:type="dxa"/>
            <w:tcBorders>
              <w:bottom w:val="thinThickSmallGap" w:sz="12" w:space="0" w:color="auto"/>
            </w:tcBorders>
            <w:vAlign w:val="center"/>
          </w:tcPr>
          <w:p w:rsidR="00432982" w:rsidRPr="00432982" w:rsidRDefault="00432982" w:rsidP="00432982">
            <w:pPr>
              <w:bidi/>
              <w:jc w:val="center"/>
              <w:rPr>
                <w:rFonts w:cs="B Nazanin"/>
                <w:rtl/>
              </w:rPr>
            </w:pPr>
          </w:p>
        </w:tc>
        <w:tc>
          <w:tcPr>
            <w:tcW w:w="720" w:type="dxa"/>
            <w:tcBorders>
              <w:bottom w:val="thinThickSmallGap" w:sz="12" w:space="0" w:color="auto"/>
            </w:tcBorders>
            <w:vAlign w:val="center"/>
          </w:tcPr>
          <w:p w:rsidR="00432982" w:rsidRPr="00432982" w:rsidRDefault="00432982" w:rsidP="00432982">
            <w:pPr>
              <w:bidi/>
              <w:jc w:val="center"/>
              <w:rPr>
                <w:rFonts w:cs="B Nazanin"/>
                <w:rtl/>
              </w:rPr>
            </w:pPr>
            <w:r w:rsidRPr="00432982">
              <w:rPr>
                <w:rFonts w:cs="B Nazanin" w:hint="cs"/>
                <w:rtl/>
              </w:rPr>
              <w:t>303</w:t>
            </w:r>
          </w:p>
        </w:tc>
        <w:tc>
          <w:tcPr>
            <w:tcW w:w="900" w:type="dxa"/>
            <w:tcBorders>
              <w:bottom w:val="thinThickSmallGap" w:sz="12" w:space="0" w:color="auto"/>
            </w:tcBorders>
            <w:vAlign w:val="center"/>
          </w:tcPr>
          <w:p w:rsidR="00432982" w:rsidRPr="00432982" w:rsidRDefault="00432982" w:rsidP="00432982">
            <w:pPr>
              <w:bidi/>
              <w:jc w:val="center"/>
              <w:rPr>
                <w:rFonts w:cs="B Nazanin"/>
                <w:rtl/>
              </w:rPr>
            </w:pPr>
            <w:r w:rsidRPr="00432982">
              <w:rPr>
                <w:rFonts w:cs="B Nazanin" w:hint="cs"/>
                <w:rtl/>
              </w:rPr>
              <w:t>100</w:t>
            </w:r>
          </w:p>
        </w:tc>
        <w:tc>
          <w:tcPr>
            <w:tcW w:w="1080" w:type="dxa"/>
            <w:tcBorders>
              <w:bottom w:val="thinThickSmallGap" w:sz="12" w:space="0" w:color="auto"/>
            </w:tcBorders>
            <w:vAlign w:val="center"/>
          </w:tcPr>
          <w:p w:rsidR="00432982" w:rsidRPr="00432982" w:rsidRDefault="00432982" w:rsidP="00432982">
            <w:pPr>
              <w:bidi/>
              <w:jc w:val="center"/>
              <w:rPr>
                <w:rFonts w:cs="B Nazanin"/>
                <w:rtl/>
              </w:rPr>
            </w:pPr>
            <w:r w:rsidRPr="00432982">
              <w:rPr>
                <w:rFonts w:ascii="Calibri" w:hAnsi="Calibri" w:cs="B Nazanin"/>
                <w:rtl/>
              </w:rPr>
              <w:t>پورتال مرکز مد</w:t>
            </w:r>
            <w:r w:rsidRPr="00432982">
              <w:rPr>
                <w:rFonts w:ascii="Calibri" w:hAnsi="Calibri" w:cs="B Nazanin" w:hint="cs"/>
                <w:rtl/>
              </w:rPr>
              <w:t>ی</w:t>
            </w:r>
            <w:r w:rsidRPr="00432982">
              <w:rPr>
                <w:rFonts w:ascii="Calibri" w:hAnsi="Calibri" w:cs="B Nazanin" w:hint="eastAsia"/>
                <w:rtl/>
              </w:rPr>
              <w:t>ر</w:t>
            </w:r>
            <w:r w:rsidRPr="00432982">
              <w:rPr>
                <w:rFonts w:ascii="Calibri" w:hAnsi="Calibri" w:cs="B Nazanin" w:hint="cs"/>
                <w:rtl/>
              </w:rPr>
              <w:t>ی</w:t>
            </w:r>
            <w:r w:rsidRPr="00432982">
              <w:rPr>
                <w:rFonts w:ascii="Calibri" w:hAnsi="Calibri" w:cs="B Nazanin" w:hint="eastAsia"/>
                <w:rtl/>
              </w:rPr>
              <w:t>ت</w:t>
            </w:r>
            <w:r w:rsidRPr="00432982">
              <w:rPr>
                <w:rFonts w:ascii="Calibri" w:hAnsi="Calibri" w:cs="B Nazanin"/>
                <w:rtl/>
              </w:rPr>
              <w:t xml:space="preserve"> ب</w:t>
            </w:r>
            <w:r w:rsidRPr="00432982">
              <w:rPr>
                <w:rFonts w:ascii="Calibri" w:hAnsi="Calibri" w:cs="B Nazanin" w:hint="cs"/>
                <w:rtl/>
              </w:rPr>
              <w:t>ی</w:t>
            </w:r>
            <w:r w:rsidRPr="00432982">
              <w:rPr>
                <w:rFonts w:ascii="Calibri" w:hAnsi="Calibri" w:cs="B Nazanin" w:hint="eastAsia"/>
                <w:rtl/>
              </w:rPr>
              <w:t>مار</w:t>
            </w:r>
            <w:r w:rsidRPr="00432982">
              <w:rPr>
                <w:rFonts w:ascii="Calibri" w:hAnsi="Calibri" w:cs="B Nazanin" w:hint="cs"/>
                <w:rtl/>
              </w:rPr>
              <w:t>ی</w:t>
            </w:r>
            <w:r w:rsidRPr="00432982">
              <w:rPr>
                <w:rFonts w:ascii="Calibri" w:hAnsi="Calibri" w:cs="B Nazanin" w:hint="eastAsia"/>
                <w:rtl/>
              </w:rPr>
              <w:t>ها</w:t>
            </w:r>
            <w:r w:rsidRPr="00432982">
              <w:rPr>
                <w:rFonts w:ascii="Calibri" w:hAnsi="Calibri" w:cs="B Nazanin" w:hint="cs"/>
                <w:rtl/>
              </w:rPr>
              <w:t>ی</w:t>
            </w:r>
            <w:r w:rsidRPr="00432982">
              <w:rPr>
                <w:rFonts w:ascii="Calibri" w:hAnsi="Calibri" w:cs="B Nazanin"/>
                <w:rtl/>
              </w:rPr>
              <w:t xml:space="preserve"> واگ</w:t>
            </w:r>
            <w:r w:rsidRPr="00432982">
              <w:rPr>
                <w:rFonts w:ascii="Calibri" w:hAnsi="Calibri" w:cs="B Nazanin" w:hint="cs"/>
                <w:rtl/>
              </w:rPr>
              <w:t>ی</w:t>
            </w:r>
            <w:r w:rsidRPr="00432982">
              <w:rPr>
                <w:rFonts w:ascii="Calibri" w:hAnsi="Calibri" w:cs="B Nazanin" w:hint="eastAsia"/>
                <w:rtl/>
              </w:rPr>
              <w:t>ر</w:t>
            </w:r>
          </w:p>
        </w:tc>
        <w:tc>
          <w:tcPr>
            <w:tcW w:w="2700" w:type="dxa"/>
            <w:tcBorders>
              <w:bottom w:val="thinThickSmallGap" w:sz="12" w:space="0" w:color="auto"/>
              <w:right w:val="thinThickSmallGap" w:sz="12" w:space="0" w:color="auto"/>
            </w:tcBorders>
          </w:tcPr>
          <w:p w:rsidR="00432982" w:rsidRPr="00432982" w:rsidRDefault="00432982" w:rsidP="00432982">
            <w:pPr>
              <w:bidi/>
            </w:pPr>
            <w:r w:rsidRPr="00432982">
              <w:rPr>
                <w:rFonts w:cs="B Nazanin" w:hint="cs"/>
                <w:rtl/>
              </w:rPr>
              <w:t xml:space="preserve">بالاتر از حد انتظار </w:t>
            </w:r>
            <w:r w:rsidRPr="00432982">
              <w:rPr>
                <w:rFonts w:cs="B Nazanin" w:hint="cs"/>
                <w:sz w:val="24"/>
                <w:szCs w:val="24"/>
                <w:rtl/>
                <w:lang w:bidi="fa-IR"/>
              </w:rPr>
              <w:t>پایش و نظارت حضوری و پیگیری مستمر در مراکز و پایگاههای سلامت با پوشش پایین</w:t>
            </w:r>
          </w:p>
        </w:tc>
      </w:tr>
    </w:tbl>
    <w:p w:rsidR="00432982" w:rsidRPr="00432982" w:rsidRDefault="00432982" w:rsidP="00432982">
      <w:pPr>
        <w:jc w:val="right"/>
        <w:rPr>
          <w:rFonts w:cs="B Nazanin"/>
          <w:b/>
          <w:bCs/>
          <w:sz w:val="28"/>
          <w:szCs w:val="28"/>
          <w:rtl/>
        </w:rPr>
      </w:pPr>
      <w:r w:rsidRPr="00432982">
        <w:rPr>
          <w:rtl/>
        </w:rPr>
        <w:br w:type="page"/>
      </w:r>
      <w:r w:rsidRPr="00432982">
        <w:rPr>
          <w:rFonts w:cs="B Nazanin" w:hint="cs"/>
          <w:b/>
          <w:bCs/>
          <w:sz w:val="28"/>
          <w:szCs w:val="28"/>
          <w:rtl/>
        </w:rPr>
        <w:lastRenderedPageBreak/>
        <w:t>ج)نمودارهای واکسیناسیون:</w:t>
      </w:r>
    </w:p>
    <w:p w:rsidR="00432982" w:rsidRPr="00432982" w:rsidRDefault="00432982" w:rsidP="00432982">
      <w:pPr>
        <w:jc w:val="center"/>
        <w:rPr>
          <w:rFonts w:cs="B Nazanin"/>
          <w:b/>
          <w:bCs/>
          <w:sz w:val="28"/>
          <w:szCs w:val="28"/>
          <w:rtl/>
        </w:rPr>
      </w:pPr>
      <w:r w:rsidRPr="00432982">
        <w:rPr>
          <w:noProof/>
        </w:rPr>
        <w:drawing>
          <wp:inline distT="0" distB="0" distL="0" distR="0" wp14:anchorId="03A95C78" wp14:editId="134D1F91">
            <wp:extent cx="7737176" cy="4791075"/>
            <wp:effectExtent l="0" t="0" r="16510" b="952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32982" w:rsidRPr="00432982" w:rsidRDefault="00432982" w:rsidP="00432982">
      <w:pPr>
        <w:jc w:val="right"/>
        <w:rPr>
          <w:rFonts w:cs="B Nazanin"/>
          <w:b/>
          <w:bCs/>
          <w:noProof/>
          <w:sz w:val="28"/>
          <w:szCs w:val="28"/>
          <w:rtl/>
        </w:rPr>
      </w:pPr>
    </w:p>
    <w:p w:rsidR="00432982" w:rsidRPr="00432982" w:rsidRDefault="00432982" w:rsidP="00432982">
      <w:pPr>
        <w:jc w:val="right"/>
        <w:rPr>
          <w:rFonts w:cs="B Nazanin"/>
          <w:sz w:val="28"/>
          <w:szCs w:val="28"/>
          <w:rtl/>
        </w:rPr>
      </w:pPr>
    </w:p>
    <w:p w:rsidR="00432982" w:rsidRPr="00432982" w:rsidRDefault="00432982" w:rsidP="00432982">
      <w:pPr>
        <w:bidi/>
        <w:ind w:left="60"/>
        <w:rPr>
          <w:rFonts w:cs="B Nazanin"/>
          <w:b/>
          <w:bCs/>
          <w:sz w:val="28"/>
          <w:szCs w:val="28"/>
          <w:rtl/>
        </w:rPr>
        <w:sectPr w:rsidR="00432982" w:rsidRPr="00432982" w:rsidSect="00432982">
          <w:pgSz w:w="15840" w:h="12240" w:orient="landscape"/>
          <w:pgMar w:top="811"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432982" w:rsidRPr="00432982" w:rsidRDefault="00432982" w:rsidP="0006768E">
      <w:pPr>
        <w:bidi/>
        <w:ind w:left="60"/>
        <w:rPr>
          <w:rFonts w:cs="B Nazanin"/>
          <w:b/>
          <w:bCs/>
          <w:sz w:val="28"/>
          <w:szCs w:val="28"/>
          <w:rtl/>
        </w:rPr>
      </w:pPr>
      <w:r w:rsidRPr="00432982">
        <w:rPr>
          <w:rFonts w:cs="B Nazanin" w:hint="cs"/>
          <w:b/>
          <w:bCs/>
          <w:sz w:val="28"/>
          <w:szCs w:val="28"/>
          <w:rtl/>
        </w:rPr>
        <w:lastRenderedPageBreak/>
        <w:t xml:space="preserve">د)عملکرد برنامه واکسیناسیون: </w:t>
      </w:r>
    </w:p>
    <w:p w:rsidR="00432982" w:rsidRPr="00432982" w:rsidRDefault="00432982" w:rsidP="00406013">
      <w:pPr>
        <w:numPr>
          <w:ilvl w:val="0"/>
          <w:numId w:val="15"/>
        </w:numPr>
        <w:bidi/>
        <w:spacing w:after="0"/>
        <w:rPr>
          <w:rFonts w:cs="B Nazanin"/>
          <w:sz w:val="24"/>
          <w:szCs w:val="24"/>
        </w:rPr>
      </w:pPr>
      <w:r w:rsidRPr="00432982">
        <w:rPr>
          <w:rFonts w:cs="B Nazanin" w:hint="cs"/>
          <w:sz w:val="24"/>
          <w:szCs w:val="24"/>
          <w:rtl/>
          <w:lang w:bidi="fa-IR"/>
        </w:rPr>
        <w:t>برگزاری جلسه هماهنگی ارتقاء پوشش واکسیناسیون روتین کودکان با حضور کلیه کارشناسان مسئول و سرپرستان مراکز خدمات جامع سلامت و پیمانکاران پایگاههای سلامت برون سپار؛</w:t>
      </w:r>
    </w:p>
    <w:p w:rsidR="00432982" w:rsidRPr="00432982" w:rsidRDefault="00432982" w:rsidP="00406013">
      <w:pPr>
        <w:numPr>
          <w:ilvl w:val="0"/>
          <w:numId w:val="15"/>
        </w:numPr>
        <w:bidi/>
        <w:spacing w:after="0"/>
        <w:rPr>
          <w:rFonts w:cs="B Nazanin"/>
          <w:sz w:val="24"/>
          <w:szCs w:val="24"/>
        </w:rPr>
      </w:pPr>
      <w:r w:rsidRPr="00432982">
        <w:rPr>
          <w:rFonts w:cs="B Nazanin"/>
          <w:sz w:val="24"/>
          <w:szCs w:val="24"/>
          <w:rtl/>
          <w:lang w:bidi="fa-IR"/>
        </w:rPr>
        <w:t xml:space="preserve"> </w:t>
      </w:r>
      <w:r w:rsidRPr="00432982">
        <w:rPr>
          <w:rFonts w:cs="B Nazanin" w:hint="cs"/>
          <w:sz w:val="24"/>
          <w:szCs w:val="24"/>
          <w:rtl/>
          <w:lang w:bidi="fa-IR"/>
        </w:rPr>
        <w:t>برگزاری جلسه آموزشی با موضوع واکسیناسیون؛ زنجیره سرما و بیماریهای قابل پیشگیری با واکسن با حضور کلیه واکسیناتورهای مراکز/پایگاه سلامت ارتقاء پوشش واکسیناسیون روتین کودکان</w:t>
      </w:r>
    </w:p>
    <w:p w:rsidR="00432982" w:rsidRPr="00432982" w:rsidRDefault="00432982" w:rsidP="00406013">
      <w:pPr>
        <w:numPr>
          <w:ilvl w:val="0"/>
          <w:numId w:val="15"/>
        </w:numPr>
        <w:bidi/>
        <w:spacing w:after="0"/>
        <w:rPr>
          <w:rFonts w:cs="B Nazanin"/>
          <w:sz w:val="24"/>
          <w:szCs w:val="24"/>
        </w:rPr>
      </w:pPr>
      <w:r w:rsidRPr="00432982">
        <w:rPr>
          <w:rFonts w:cs="B Nazanin" w:hint="cs"/>
          <w:sz w:val="24"/>
          <w:szCs w:val="24"/>
          <w:rtl/>
          <w:lang w:bidi="fa-IR"/>
        </w:rPr>
        <w:t>برگزاری جلسات آموزشی برای واکسیناتورها درخصوص اهمیت پیگیری موارد تاخیری و ثبت در سامانه</w:t>
      </w:r>
    </w:p>
    <w:p w:rsidR="00432982" w:rsidRPr="00432982" w:rsidRDefault="00432982" w:rsidP="00406013">
      <w:pPr>
        <w:numPr>
          <w:ilvl w:val="0"/>
          <w:numId w:val="15"/>
        </w:numPr>
        <w:bidi/>
        <w:spacing w:after="0"/>
        <w:rPr>
          <w:rFonts w:cs="B Nazanin"/>
          <w:sz w:val="24"/>
          <w:szCs w:val="24"/>
        </w:rPr>
      </w:pPr>
      <w:r w:rsidRPr="00432982">
        <w:rPr>
          <w:rFonts w:cs="B Nazanin" w:hint="cs"/>
          <w:sz w:val="24"/>
          <w:szCs w:val="24"/>
          <w:rtl/>
          <w:lang w:bidi="fa-IR"/>
        </w:rPr>
        <w:t>تهیه گزارش و تحلیل پوشش 6 ماهه و 9 ماهه و همچنین آنالیز پوشش واکسیناسیون روتین کودکان و روند تغییرات مربوطه به صورت ماهانه و ارسال به کلیه مراکز جهت مداخلات لازم</w:t>
      </w:r>
    </w:p>
    <w:p w:rsidR="00432982" w:rsidRPr="00432982" w:rsidRDefault="00432982" w:rsidP="00406013">
      <w:pPr>
        <w:numPr>
          <w:ilvl w:val="0"/>
          <w:numId w:val="15"/>
        </w:numPr>
        <w:bidi/>
        <w:spacing w:after="0"/>
        <w:rPr>
          <w:rFonts w:cs="B Nazanin"/>
          <w:sz w:val="24"/>
          <w:szCs w:val="24"/>
        </w:rPr>
      </w:pPr>
      <w:r w:rsidRPr="00432982">
        <w:rPr>
          <w:rFonts w:cs="B Nazanin" w:hint="cs"/>
          <w:sz w:val="24"/>
          <w:szCs w:val="24"/>
          <w:rtl/>
          <w:lang w:bidi="fa-IR"/>
        </w:rPr>
        <w:t>اختصاص سهم امتیاز پایش پایگاههای سلامت برون سپار در سه ماهه چهارم به درصد پوشش واکسن روتین</w:t>
      </w:r>
    </w:p>
    <w:p w:rsidR="00432982" w:rsidRPr="00432982" w:rsidRDefault="00432982" w:rsidP="00406013">
      <w:pPr>
        <w:numPr>
          <w:ilvl w:val="0"/>
          <w:numId w:val="15"/>
        </w:numPr>
        <w:bidi/>
        <w:spacing w:after="0"/>
        <w:rPr>
          <w:rFonts w:cs="B Nazanin"/>
          <w:sz w:val="24"/>
          <w:szCs w:val="24"/>
        </w:rPr>
      </w:pPr>
      <w:r w:rsidRPr="00432982">
        <w:rPr>
          <w:rFonts w:cs="B Nazanin" w:hint="cs"/>
          <w:sz w:val="24"/>
          <w:szCs w:val="24"/>
          <w:rtl/>
          <w:lang w:bidi="fa-IR"/>
        </w:rPr>
        <w:t>اختصاص پاداش در قالب اضافه کاری ماهانه در موارد گزارش عوارض واکسن به مراقبین سلامت مراکز</w:t>
      </w:r>
    </w:p>
    <w:p w:rsidR="00432982" w:rsidRPr="00432982" w:rsidRDefault="00432982" w:rsidP="00432982">
      <w:pPr>
        <w:bidi/>
        <w:rPr>
          <w:rFonts w:cs="B Nazanin"/>
          <w:b/>
          <w:bCs/>
          <w:sz w:val="28"/>
          <w:szCs w:val="28"/>
          <w:rtl/>
        </w:rPr>
      </w:pPr>
    </w:p>
    <w:p w:rsidR="00432982" w:rsidRPr="00432982" w:rsidRDefault="00432982" w:rsidP="00432982">
      <w:pPr>
        <w:bidi/>
        <w:rPr>
          <w:rFonts w:cs="B Nazanin"/>
          <w:b/>
          <w:bCs/>
          <w:sz w:val="28"/>
          <w:szCs w:val="28"/>
          <w:rtl/>
          <w:lang w:bidi="fa-IR"/>
        </w:rPr>
      </w:pPr>
      <w:r w:rsidRPr="00432982">
        <w:rPr>
          <w:rFonts w:cs="B Nazanin" w:hint="cs"/>
          <w:b/>
          <w:bCs/>
          <w:sz w:val="28"/>
          <w:szCs w:val="28"/>
          <w:rtl/>
        </w:rPr>
        <w:t xml:space="preserve">  ه) دستاوردها:</w:t>
      </w:r>
      <w:r w:rsidRPr="00432982">
        <w:rPr>
          <w:rFonts w:cs="B Nazanin" w:hint="cs"/>
          <w:b/>
          <w:bCs/>
          <w:sz w:val="28"/>
          <w:szCs w:val="28"/>
          <w:rtl/>
          <w:lang w:bidi="fa-IR"/>
        </w:rPr>
        <w:t xml:space="preserve"> </w:t>
      </w:r>
    </w:p>
    <w:p w:rsidR="00432982" w:rsidRPr="00432982" w:rsidRDefault="00432982" w:rsidP="00406013">
      <w:pPr>
        <w:numPr>
          <w:ilvl w:val="0"/>
          <w:numId w:val="13"/>
        </w:numPr>
        <w:bidi/>
        <w:contextualSpacing/>
        <w:rPr>
          <w:rFonts w:cs="B Nazanin"/>
          <w:sz w:val="24"/>
          <w:szCs w:val="24"/>
          <w:lang w:bidi="fa-IR"/>
        </w:rPr>
      </w:pPr>
      <w:r w:rsidRPr="00432982">
        <w:rPr>
          <w:rFonts w:cs="B Nazanin" w:hint="cs"/>
          <w:sz w:val="24"/>
          <w:szCs w:val="24"/>
          <w:rtl/>
          <w:lang w:bidi="fa-IR"/>
        </w:rPr>
        <w:t>حفظ و ارتقاء پوشش واکسیناسیون کودکان به بالاتر از 95 درصد مورد انتظار.</w:t>
      </w:r>
    </w:p>
    <w:p w:rsidR="00432982" w:rsidRPr="00432982" w:rsidRDefault="00432982" w:rsidP="00406013">
      <w:pPr>
        <w:numPr>
          <w:ilvl w:val="0"/>
          <w:numId w:val="13"/>
        </w:numPr>
        <w:bidi/>
        <w:contextualSpacing/>
        <w:rPr>
          <w:rFonts w:cs="B Nazanin"/>
          <w:sz w:val="24"/>
          <w:szCs w:val="24"/>
          <w:rtl/>
          <w:lang w:bidi="fa-IR"/>
        </w:rPr>
      </w:pPr>
      <w:r w:rsidRPr="00432982">
        <w:rPr>
          <w:rFonts w:cs="B Nazanin" w:hint="cs"/>
          <w:sz w:val="24"/>
          <w:szCs w:val="24"/>
          <w:rtl/>
          <w:lang w:bidi="fa-IR"/>
        </w:rPr>
        <w:t>دستیابی به حدود سه برابر مورد انتظار شاخص گزارش عوارض ناخواسته واکسن و ثبت موارد در پورتال وزارت در سال 1402</w:t>
      </w:r>
    </w:p>
    <w:p w:rsidR="00432982" w:rsidRPr="00432982" w:rsidRDefault="00432982" w:rsidP="00432982">
      <w:pPr>
        <w:bidi/>
        <w:rPr>
          <w:rFonts w:cs="B Nazanin"/>
          <w:b/>
          <w:bCs/>
          <w:sz w:val="28"/>
          <w:szCs w:val="28"/>
        </w:rPr>
      </w:pPr>
      <w:r w:rsidRPr="00432982">
        <w:rPr>
          <w:rFonts w:cs="B Nazanin" w:hint="cs"/>
          <w:b/>
          <w:bCs/>
          <w:sz w:val="28"/>
          <w:szCs w:val="28"/>
          <w:rtl/>
        </w:rPr>
        <w:t xml:space="preserve">   و)چالش‌ها:</w:t>
      </w:r>
    </w:p>
    <w:tbl>
      <w:tblPr>
        <w:tblStyle w:val="TableGrid13"/>
        <w:bidiVisual/>
        <w:tblW w:w="9639" w:type="dxa"/>
        <w:jc w:val="center"/>
        <w:tblLook w:val="04A0" w:firstRow="1" w:lastRow="0" w:firstColumn="1" w:lastColumn="0" w:noHBand="0" w:noVBand="1"/>
      </w:tblPr>
      <w:tblGrid>
        <w:gridCol w:w="4921"/>
        <w:gridCol w:w="4718"/>
      </w:tblGrid>
      <w:tr w:rsidR="00432982" w:rsidRPr="00432982" w:rsidTr="00F2539B">
        <w:trPr>
          <w:trHeight w:val="851"/>
          <w:jc w:val="center"/>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432982" w:rsidRPr="00432982" w:rsidRDefault="00432982" w:rsidP="00432982">
            <w:pPr>
              <w:bidi/>
              <w:jc w:val="center"/>
              <w:rPr>
                <w:rFonts w:cs="B Nazanin"/>
                <w:b/>
                <w:bCs/>
                <w:sz w:val="24"/>
                <w:szCs w:val="24"/>
                <w:lang w:bidi="fa-IR"/>
              </w:rPr>
            </w:pPr>
            <w:r w:rsidRPr="00432982">
              <w:rPr>
                <w:rFonts w:cs="B Nazanin" w:hint="cs"/>
                <w:b/>
                <w:bCs/>
                <w:sz w:val="24"/>
                <w:szCs w:val="24"/>
                <w:rtl/>
                <w:lang w:bidi="fa-IR"/>
              </w:rPr>
              <w:t>مشکلات و چالش‌ها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432982" w:rsidRPr="00432982" w:rsidRDefault="00432982" w:rsidP="00432982">
            <w:pPr>
              <w:bidi/>
              <w:jc w:val="center"/>
              <w:rPr>
                <w:rFonts w:cs="B Nazanin"/>
                <w:b/>
                <w:bCs/>
                <w:sz w:val="24"/>
                <w:szCs w:val="24"/>
                <w:lang w:bidi="fa-IR"/>
              </w:rPr>
            </w:pPr>
            <w:r w:rsidRPr="00432982">
              <w:rPr>
                <w:rFonts w:cs="B Nazanin" w:hint="cs"/>
                <w:b/>
                <w:bCs/>
                <w:sz w:val="24"/>
                <w:szCs w:val="24"/>
                <w:rtl/>
                <w:lang w:bidi="fa-IR"/>
              </w:rPr>
              <w:t>پیشنهادات</w:t>
            </w:r>
          </w:p>
        </w:tc>
      </w:tr>
      <w:tr w:rsidR="00432982" w:rsidRPr="00432982" w:rsidTr="00F2539B">
        <w:trPr>
          <w:trHeight w:val="642"/>
          <w:jc w:val="center"/>
        </w:trPr>
        <w:tc>
          <w:tcPr>
            <w:tcW w:w="4921" w:type="dxa"/>
            <w:tcBorders>
              <w:top w:val="thinThickSmallGap" w:sz="12" w:space="0" w:color="auto"/>
              <w:left w:val="thinThickSmallGap" w:sz="12" w:space="0" w:color="auto"/>
              <w:bottom w:val="single" w:sz="4" w:space="0" w:color="auto"/>
              <w:right w:val="single" w:sz="4" w:space="0" w:color="auto"/>
            </w:tcBorders>
            <w:vAlign w:val="center"/>
          </w:tcPr>
          <w:p w:rsidR="00432982" w:rsidRPr="00432982" w:rsidRDefault="00432982" w:rsidP="00432982">
            <w:pPr>
              <w:bidi/>
              <w:rPr>
                <w:rFonts w:cs="B Nazanin"/>
              </w:rPr>
            </w:pPr>
            <w:r w:rsidRPr="00432982">
              <w:rPr>
                <w:rFonts w:cs="B Nazanin" w:hint="cs"/>
                <w:rtl/>
              </w:rPr>
              <w:t>تغییرات جمعیتی سامانه سیب و جمعیت شناور</w:t>
            </w:r>
          </w:p>
        </w:tc>
        <w:tc>
          <w:tcPr>
            <w:tcW w:w="4718" w:type="dxa"/>
            <w:tcBorders>
              <w:top w:val="thinThickSmallGap" w:sz="12" w:space="0" w:color="auto"/>
              <w:left w:val="single" w:sz="4" w:space="0" w:color="auto"/>
              <w:bottom w:val="single" w:sz="4" w:space="0" w:color="auto"/>
              <w:right w:val="thinThickSmallGap" w:sz="12" w:space="0" w:color="auto"/>
            </w:tcBorders>
            <w:vAlign w:val="center"/>
          </w:tcPr>
          <w:p w:rsidR="00432982" w:rsidRPr="00432982" w:rsidRDefault="00432982" w:rsidP="00432982">
            <w:pPr>
              <w:bidi/>
              <w:spacing w:after="160" w:line="259" w:lineRule="auto"/>
              <w:rPr>
                <w:lang w:bidi="fa-IR"/>
              </w:rPr>
            </w:pPr>
            <w:r w:rsidRPr="00432982">
              <w:rPr>
                <w:rFonts w:cs="B Nazanin" w:hint="cs"/>
                <w:rtl/>
                <w:lang w:bidi="fa-IR"/>
              </w:rPr>
              <w:t xml:space="preserve">تهیه اکسل اطلاعات تا در صورت دسترسی به خروج از جمعیت در اسرع وقت انجام شود. </w:t>
            </w:r>
          </w:p>
        </w:tc>
      </w:tr>
      <w:tr w:rsidR="00432982" w:rsidRPr="00432982" w:rsidTr="00F2539B">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432982" w:rsidRPr="00432982" w:rsidRDefault="00432982" w:rsidP="00432982">
            <w:pPr>
              <w:bidi/>
              <w:rPr>
                <w:rFonts w:cs="B Nazanin"/>
              </w:rPr>
            </w:pPr>
            <w:r w:rsidRPr="00432982">
              <w:rPr>
                <w:rFonts w:cs="B Nazanin" w:hint="cs"/>
                <w:rtl/>
              </w:rPr>
              <w:t>مخرج کسر تجمیع جمعیت یکساله در نوبت های واکسن دو، چهار و شش ماهگی</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432982" w:rsidRPr="00432982" w:rsidRDefault="00432982" w:rsidP="00432982">
            <w:pPr>
              <w:bidi/>
              <w:rPr>
                <w:rFonts w:ascii="Franklin Gothic Book" w:eastAsia="+mn-ea" w:cs="B Nazanin"/>
                <w:kern w:val="24"/>
                <w:lang w:bidi="fa-IR"/>
              </w:rPr>
            </w:pPr>
            <w:r w:rsidRPr="00432982">
              <w:rPr>
                <w:rFonts w:ascii="Franklin Gothic Book" w:eastAsia="+mn-ea" w:cs="B Nazanin" w:hint="cs"/>
                <w:kern w:val="24"/>
                <w:rtl/>
                <w:lang w:bidi="fa-IR"/>
              </w:rPr>
              <w:t>اصلاح مخرج کسر در محاسبه پوشش سه ماهه واکسن</w:t>
            </w:r>
          </w:p>
        </w:tc>
      </w:tr>
      <w:tr w:rsidR="00432982" w:rsidRPr="00432982" w:rsidTr="00F2539B">
        <w:trPr>
          <w:trHeight w:val="851"/>
          <w:jc w:val="center"/>
        </w:trPr>
        <w:tc>
          <w:tcPr>
            <w:tcW w:w="4921" w:type="dxa"/>
            <w:tcBorders>
              <w:top w:val="single" w:sz="4" w:space="0" w:color="auto"/>
              <w:left w:val="thinThickSmallGap" w:sz="12" w:space="0" w:color="auto"/>
              <w:bottom w:val="thinThickSmallGap" w:sz="12" w:space="0" w:color="auto"/>
              <w:right w:val="single" w:sz="4" w:space="0" w:color="auto"/>
            </w:tcBorders>
            <w:vAlign w:val="center"/>
          </w:tcPr>
          <w:p w:rsidR="00432982" w:rsidRPr="00432982" w:rsidRDefault="00432982" w:rsidP="00432982">
            <w:pPr>
              <w:bidi/>
              <w:jc w:val="center"/>
              <w:rPr>
                <w:rFonts w:ascii="Franklin Gothic Book" w:eastAsia="+mn-ea" w:cs="B Nazanin"/>
                <w:b/>
                <w:bCs/>
                <w:kern w:val="24"/>
                <w:rtl/>
                <w:lang w:bidi="fa-IR"/>
              </w:rPr>
            </w:pPr>
          </w:p>
        </w:tc>
        <w:tc>
          <w:tcPr>
            <w:tcW w:w="4718" w:type="dxa"/>
            <w:tcBorders>
              <w:top w:val="single" w:sz="4" w:space="0" w:color="auto"/>
              <w:left w:val="single" w:sz="4" w:space="0" w:color="auto"/>
              <w:bottom w:val="thinThickSmallGap" w:sz="12" w:space="0" w:color="auto"/>
              <w:right w:val="thinThickSmallGap" w:sz="12" w:space="0" w:color="auto"/>
            </w:tcBorders>
            <w:vAlign w:val="center"/>
          </w:tcPr>
          <w:p w:rsidR="00432982" w:rsidRPr="00432982" w:rsidRDefault="00432982" w:rsidP="00432982">
            <w:pPr>
              <w:bidi/>
              <w:jc w:val="center"/>
              <w:rPr>
                <w:rFonts w:ascii="Franklin Gothic Book" w:eastAsia="+mn-ea" w:cs="B Nazanin"/>
                <w:b/>
                <w:bCs/>
                <w:kern w:val="24"/>
                <w:rtl/>
                <w:lang w:bidi="fa-IR"/>
              </w:rPr>
            </w:pPr>
          </w:p>
        </w:tc>
      </w:tr>
    </w:tbl>
    <w:p w:rsidR="00432982" w:rsidRPr="00432982" w:rsidRDefault="00432982" w:rsidP="00432982">
      <w:pPr>
        <w:rPr>
          <w:rFonts w:cs="B Nazanin"/>
          <w:sz w:val="24"/>
          <w:szCs w:val="24"/>
          <w:rtl/>
          <w:lang w:bidi="fa-IR"/>
        </w:rPr>
      </w:pPr>
    </w:p>
    <w:p w:rsidR="00E86BBB" w:rsidRDefault="00E86BBB" w:rsidP="00E86BBB">
      <w:pPr>
        <w:bidi/>
        <w:rPr>
          <w:rFonts w:cs="B Nazanin"/>
          <w:sz w:val="24"/>
          <w:szCs w:val="24"/>
          <w:rtl/>
          <w:lang w:bidi="fa-IR"/>
        </w:rPr>
      </w:pPr>
    </w:p>
    <w:p w:rsidR="00BE372E" w:rsidRDefault="00BE372E" w:rsidP="00BE372E">
      <w:pPr>
        <w:bidi/>
        <w:rPr>
          <w:rFonts w:cs="B Nazanin"/>
          <w:sz w:val="24"/>
          <w:szCs w:val="24"/>
          <w:rtl/>
          <w:lang w:bidi="fa-IR"/>
        </w:rPr>
      </w:pPr>
    </w:p>
    <w:p w:rsidR="00BE372E" w:rsidRDefault="00BE372E" w:rsidP="00BE372E">
      <w:pPr>
        <w:rPr>
          <w:rFonts w:cs="B Nazanin"/>
          <w:b/>
          <w:bCs/>
          <w:sz w:val="28"/>
          <w:szCs w:val="28"/>
          <w:rtl/>
          <w:lang w:bidi="fa-IR"/>
        </w:rPr>
      </w:pPr>
    </w:p>
    <w:p w:rsidR="00BE372E" w:rsidRDefault="00BE372E" w:rsidP="00BE372E">
      <w:pPr>
        <w:rPr>
          <w:rFonts w:cs="B Nazanin"/>
          <w:b/>
          <w:bCs/>
          <w:sz w:val="28"/>
          <w:szCs w:val="28"/>
          <w:rtl/>
          <w:lang w:bidi="fa-IR"/>
        </w:rPr>
      </w:pPr>
    </w:p>
    <w:p w:rsidR="00BE372E" w:rsidRDefault="00BE372E" w:rsidP="00BE372E">
      <w:pPr>
        <w:rPr>
          <w:rFonts w:cs="B Nazanin"/>
          <w:b/>
          <w:bCs/>
          <w:sz w:val="28"/>
          <w:szCs w:val="28"/>
          <w:rtl/>
          <w:lang w:bidi="fa-IR"/>
        </w:rPr>
      </w:pPr>
    </w:p>
    <w:p w:rsidR="00BE372E" w:rsidRDefault="00BE372E" w:rsidP="00BE372E">
      <w:pPr>
        <w:rPr>
          <w:rFonts w:cs="B Nazanin"/>
          <w:b/>
          <w:bCs/>
          <w:sz w:val="28"/>
          <w:szCs w:val="28"/>
          <w:rtl/>
          <w:lang w:bidi="fa-IR"/>
        </w:rPr>
      </w:pPr>
    </w:p>
    <w:p w:rsidR="00BE372E" w:rsidRPr="004904A0" w:rsidRDefault="00BE372E" w:rsidP="00BE372E">
      <w:pPr>
        <w:jc w:val="center"/>
        <w:rPr>
          <w:rFonts w:cs="B Titr"/>
          <w:b/>
          <w:bCs/>
          <w:sz w:val="48"/>
          <w:szCs w:val="48"/>
          <w:rtl/>
          <w:lang w:bidi="fa-IR"/>
        </w:rPr>
      </w:pPr>
      <w:r w:rsidRPr="004904A0">
        <w:rPr>
          <w:rFonts w:cs="B Titr" w:hint="cs"/>
          <w:b/>
          <w:bCs/>
          <w:sz w:val="48"/>
          <w:szCs w:val="48"/>
          <w:rtl/>
          <w:lang w:bidi="fa-IR"/>
        </w:rPr>
        <w:t>تغذیه</w:t>
      </w:r>
      <w:r w:rsidR="00DF1D26">
        <w:rPr>
          <w:rFonts w:cs="B Titr" w:hint="cs"/>
          <w:b/>
          <w:bCs/>
          <w:sz w:val="48"/>
          <w:szCs w:val="48"/>
          <w:rtl/>
          <w:lang w:bidi="fa-IR"/>
        </w:rPr>
        <w:t xml:space="preserve"> و امور دارویی</w:t>
      </w:r>
    </w:p>
    <w:p w:rsidR="00BE372E" w:rsidRPr="004904A0" w:rsidRDefault="00BE372E" w:rsidP="00BE372E">
      <w:pPr>
        <w:jc w:val="center"/>
        <w:rPr>
          <w:rFonts w:cs="B Titr"/>
          <w:b/>
          <w:bCs/>
          <w:sz w:val="28"/>
          <w:szCs w:val="28"/>
          <w:rtl/>
          <w:lang w:bidi="fa-IR"/>
        </w:rPr>
      </w:pPr>
      <w:r w:rsidRPr="004904A0">
        <w:rPr>
          <w:rFonts w:cs="B Titr" w:hint="cs"/>
          <w:b/>
          <w:bCs/>
          <w:sz w:val="28"/>
          <w:szCs w:val="28"/>
          <w:rtl/>
          <w:lang w:bidi="fa-IR"/>
        </w:rPr>
        <w:t>سال  1402</w:t>
      </w:r>
    </w:p>
    <w:p w:rsidR="00BE372E" w:rsidRDefault="00BE372E" w:rsidP="00BE372E">
      <w:pPr>
        <w:rPr>
          <w:rFonts w:cs="B Nazanin"/>
          <w:b/>
          <w:bCs/>
          <w:sz w:val="28"/>
          <w:szCs w:val="28"/>
          <w:rtl/>
          <w:lang w:bidi="fa-IR"/>
        </w:rPr>
      </w:pPr>
      <w:r>
        <w:rPr>
          <w:rFonts w:cs="B Nazanin"/>
          <w:b/>
          <w:bCs/>
          <w:sz w:val="28"/>
          <w:szCs w:val="28"/>
          <w:rtl/>
          <w:lang w:bidi="fa-IR"/>
        </w:rPr>
        <w:br w:type="page"/>
      </w:r>
    </w:p>
    <w:p w:rsidR="00BE372E" w:rsidRPr="00E0117C" w:rsidRDefault="00BE372E" w:rsidP="00BE372E">
      <w:pPr>
        <w:bidi/>
        <w:rPr>
          <w:rFonts w:cs="B Nazanin"/>
          <w:sz w:val="24"/>
          <w:szCs w:val="24"/>
          <w:rtl/>
          <w:lang w:bidi="fa-IR"/>
        </w:rPr>
      </w:pPr>
      <w:r>
        <w:rPr>
          <w:rFonts w:cs="B Nazanin" w:hint="cs"/>
          <w:b/>
          <w:bCs/>
          <w:sz w:val="28"/>
          <w:szCs w:val="28"/>
          <w:rtl/>
          <w:lang w:bidi="fa-IR"/>
        </w:rPr>
        <w:lastRenderedPageBreak/>
        <w:t>نام برنامه : بهبود تغذیه</w:t>
      </w:r>
    </w:p>
    <w:p w:rsidR="00BE372E" w:rsidRPr="00BE4D66" w:rsidRDefault="00BE372E" w:rsidP="00BE372E">
      <w:pPr>
        <w:bidi/>
        <w:rPr>
          <w:rFonts w:cs="B Nazanin"/>
          <w:b/>
          <w:bCs/>
          <w:sz w:val="28"/>
          <w:szCs w:val="28"/>
          <w:rtl/>
          <w:lang w:bidi="fa-IR"/>
        </w:rPr>
      </w:pPr>
      <w:r w:rsidRPr="00BE4D66">
        <w:rPr>
          <w:rFonts w:cs="B Nazanin" w:hint="cs"/>
          <w:b/>
          <w:bCs/>
          <w:sz w:val="28"/>
          <w:szCs w:val="28"/>
          <w:rtl/>
          <w:lang w:bidi="fa-IR"/>
        </w:rPr>
        <w:t>الف )جامعه آماری</w:t>
      </w:r>
    </w:p>
    <w:p w:rsidR="00BE372E" w:rsidRDefault="00BE372E" w:rsidP="00BE372E">
      <w:pPr>
        <w:bidi/>
        <w:rPr>
          <w:rFonts w:cs="B Nazanin"/>
          <w:b/>
          <w:bCs/>
          <w:sz w:val="28"/>
          <w:szCs w:val="28"/>
          <w:rtl/>
          <w:lang w:bidi="fa-IR"/>
        </w:rPr>
      </w:pPr>
      <w:r>
        <w:rPr>
          <w:rFonts w:cs="B Nazanin" w:hint="cs"/>
          <w:b/>
          <w:bCs/>
          <w:sz w:val="28"/>
          <w:szCs w:val="28"/>
          <w:rtl/>
          <w:lang w:bidi="fa-IR"/>
        </w:rPr>
        <w:t xml:space="preserve">بر اساس سامانه سیب </w:t>
      </w:r>
      <w:r>
        <w:rPr>
          <w:rFonts w:ascii="Times New Roman" w:hAnsi="Times New Roman" w:cs="Times New Roman" w:hint="cs"/>
          <w:b/>
          <w:bCs/>
          <w:sz w:val="28"/>
          <w:szCs w:val="28"/>
          <w:rtl/>
          <w:lang w:bidi="fa-IR"/>
        </w:rPr>
        <w:t>–</w:t>
      </w:r>
      <w:r>
        <w:rPr>
          <w:rFonts w:cs="B Nazanin" w:hint="cs"/>
          <w:b/>
          <w:bCs/>
          <w:sz w:val="28"/>
          <w:szCs w:val="28"/>
          <w:rtl/>
          <w:lang w:bidi="fa-IR"/>
        </w:rPr>
        <w:t xml:space="preserve"> سال </w:t>
      </w:r>
      <w:r>
        <w:rPr>
          <w:rFonts w:cs="B Nazanin"/>
          <w:b/>
          <w:bCs/>
          <w:sz w:val="28"/>
          <w:szCs w:val="28"/>
          <w:lang w:bidi="fa-IR"/>
        </w:rPr>
        <w:t>1402</w:t>
      </w:r>
    </w:p>
    <w:tbl>
      <w:tblPr>
        <w:tblStyle w:val="TableGrid"/>
        <w:bidiVisual/>
        <w:tblW w:w="0" w:type="auto"/>
        <w:jc w:val="center"/>
        <w:tblLook w:val="04A0" w:firstRow="1" w:lastRow="0" w:firstColumn="1" w:lastColumn="0" w:noHBand="0" w:noVBand="1"/>
      </w:tblPr>
      <w:tblGrid>
        <w:gridCol w:w="1780"/>
        <w:gridCol w:w="1784"/>
        <w:gridCol w:w="1781"/>
        <w:gridCol w:w="1788"/>
        <w:gridCol w:w="1787"/>
        <w:gridCol w:w="1779"/>
      </w:tblGrid>
      <w:tr w:rsidR="00BE372E" w:rsidTr="00F2539B">
        <w:trPr>
          <w:jc w:val="center"/>
        </w:trPr>
        <w:tc>
          <w:tcPr>
            <w:tcW w:w="1820" w:type="dxa"/>
            <w:vAlign w:val="center"/>
          </w:tcPr>
          <w:p w:rsidR="00BE372E" w:rsidRPr="009F6169" w:rsidRDefault="00BE372E" w:rsidP="00F2539B">
            <w:pPr>
              <w:bidi/>
              <w:jc w:val="center"/>
              <w:rPr>
                <w:rFonts w:cs="B Nazanin"/>
                <w:b/>
                <w:bCs/>
                <w:sz w:val="24"/>
                <w:szCs w:val="24"/>
                <w:rtl/>
                <w:lang w:bidi="fa-IR"/>
              </w:rPr>
            </w:pPr>
            <w:r w:rsidRPr="009F6169">
              <w:rPr>
                <w:rFonts w:cs="B Nazanin" w:hint="cs"/>
                <w:b/>
                <w:bCs/>
                <w:sz w:val="24"/>
                <w:szCs w:val="24"/>
                <w:rtl/>
                <w:lang w:bidi="fa-IR"/>
              </w:rPr>
              <w:t>تعداد کودکان تحت پوشش</w:t>
            </w:r>
          </w:p>
        </w:tc>
        <w:tc>
          <w:tcPr>
            <w:tcW w:w="1821" w:type="dxa"/>
            <w:vAlign w:val="center"/>
          </w:tcPr>
          <w:p w:rsidR="00BE372E" w:rsidRPr="009F6169" w:rsidRDefault="00BE372E" w:rsidP="00F2539B">
            <w:pPr>
              <w:jc w:val="center"/>
              <w:rPr>
                <w:sz w:val="24"/>
                <w:szCs w:val="24"/>
              </w:rPr>
            </w:pPr>
            <w:r w:rsidRPr="009F6169">
              <w:rPr>
                <w:rFonts w:cs="B Nazanin" w:hint="cs"/>
                <w:b/>
                <w:bCs/>
                <w:sz w:val="24"/>
                <w:szCs w:val="24"/>
                <w:rtl/>
                <w:lang w:bidi="fa-IR"/>
              </w:rPr>
              <w:t>تعداد نوجوانان تحت پوشش</w:t>
            </w:r>
          </w:p>
        </w:tc>
        <w:tc>
          <w:tcPr>
            <w:tcW w:w="1821" w:type="dxa"/>
            <w:vAlign w:val="center"/>
          </w:tcPr>
          <w:p w:rsidR="00BE372E" w:rsidRPr="009F6169" w:rsidRDefault="00BE372E" w:rsidP="00F2539B">
            <w:pPr>
              <w:jc w:val="center"/>
              <w:rPr>
                <w:sz w:val="24"/>
                <w:szCs w:val="24"/>
              </w:rPr>
            </w:pPr>
            <w:r w:rsidRPr="009F6169">
              <w:rPr>
                <w:rFonts w:cs="B Nazanin" w:hint="cs"/>
                <w:b/>
                <w:bCs/>
                <w:sz w:val="24"/>
                <w:szCs w:val="24"/>
                <w:rtl/>
                <w:lang w:bidi="fa-IR"/>
              </w:rPr>
              <w:t>تعداد جوانان تحت پوشش</w:t>
            </w:r>
          </w:p>
        </w:tc>
        <w:tc>
          <w:tcPr>
            <w:tcW w:w="1821" w:type="dxa"/>
            <w:vAlign w:val="center"/>
          </w:tcPr>
          <w:p w:rsidR="00BE372E" w:rsidRPr="009F6169" w:rsidRDefault="00BE372E" w:rsidP="00F2539B">
            <w:pPr>
              <w:jc w:val="center"/>
              <w:rPr>
                <w:sz w:val="24"/>
                <w:szCs w:val="24"/>
              </w:rPr>
            </w:pPr>
            <w:r w:rsidRPr="009F6169">
              <w:rPr>
                <w:rFonts w:cs="B Nazanin" w:hint="cs"/>
                <w:b/>
                <w:bCs/>
                <w:sz w:val="24"/>
                <w:szCs w:val="24"/>
                <w:rtl/>
                <w:lang w:bidi="fa-IR"/>
              </w:rPr>
              <w:t>تعداد میانسالان تحت پوشش</w:t>
            </w:r>
          </w:p>
        </w:tc>
        <w:tc>
          <w:tcPr>
            <w:tcW w:w="1821" w:type="dxa"/>
            <w:vAlign w:val="center"/>
          </w:tcPr>
          <w:p w:rsidR="00BE372E" w:rsidRPr="009F6169" w:rsidRDefault="00BE372E" w:rsidP="00F2539B">
            <w:pPr>
              <w:jc w:val="center"/>
              <w:rPr>
                <w:sz w:val="24"/>
                <w:szCs w:val="24"/>
              </w:rPr>
            </w:pPr>
            <w:r w:rsidRPr="009F6169">
              <w:rPr>
                <w:rFonts w:cs="B Nazanin" w:hint="cs"/>
                <w:b/>
                <w:bCs/>
                <w:sz w:val="24"/>
                <w:szCs w:val="24"/>
                <w:rtl/>
                <w:lang w:bidi="fa-IR"/>
              </w:rPr>
              <w:t>تعداد سالمندان تحت پوشش</w:t>
            </w:r>
          </w:p>
        </w:tc>
        <w:tc>
          <w:tcPr>
            <w:tcW w:w="1821" w:type="dxa"/>
            <w:vAlign w:val="center"/>
          </w:tcPr>
          <w:p w:rsidR="00BE372E" w:rsidRPr="009F6169" w:rsidRDefault="00BE372E" w:rsidP="00F2539B">
            <w:pPr>
              <w:jc w:val="center"/>
              <w:rPr>
                <w:sz w:val="24"/>
                <w:szCs w:val="24"/>
              </w:rPr>
            </w:pPr>
            <w:r w:rsidRPr="009F6169">
              <w:rPr>
                <w:rFonts w:cs="B Nazanin" w:hint="cs"/>
                <w:b/>
                <w:bCs/>
                <w:sz w:val="24"/>
                <w:szCs w:val="24"/>
                <w:rtl/>
                <w:lang w:bidi="fa-IR"/>
              </w:rPr>
              <w:t xml:space="preserve">تعداد </w:t>
            </w:r>
            <w:r>
              <w:rPr>
                <w:rFonts w:cs="B Nazanin" w:hint="cs"/>
                <w:b/>
                <w:bCs/>
                <w:sz w:val="24"/>
                <w:szCs w:val="24"/>
                <w:rtl/>
                <w:lang w:bidi="fa-IR"/>
              </w:rPr>
              <w:t xml:space="preserve">مادران باردار </w:t>
            </w:r>
            <w:r w:rsidRPr="009F6169">
              <w:rPr>
                <w:rFonts w:cs="B Nazanin" w:hint="cs"/>
                <w:b/>
                <w:bCs/>
                <w:sz w:val="24"/>
                <w:szCs w:val="24"/>
                <w:rtl/>
                <w:lang w:bidi="fa-IR"/>
              </w:rPr>
              <w:t>تحت پوشش</w:t>
            </w:r>
          </w:p>
        </w:tc>
      </w:tr>
      <w:tr w:rsidR="00BE372E" w:rsidTr="00F2539B">
        <w:trPr>
          <w:trHeight w:val="606"/>
          <w:jc w:val="center"/>
        </w:trPr>
        <w:tc>
          <w:tcPr>
            <w:tcW w:w="1820" w:type="dxa"/>
            <w:vAlign w:val="center"/>
          </w:tcPr>
          <w:p w:rsidR="00BE372E" w:rsidRPr="00FF4D7E" w:rsidRDefault="00BE372E" w:rsidP="00F2539B">
            <w:pPr>
              <w:bidi/>
              <w:jc w:val="center"/>
              <w:rPr>
                <w:rFonts w:cs="B Nazanin"/>
                <w:rtl/>
                <w:lang w:bidi="fa-IR"/>
              </w:rPr>
            </w:pPr>
            <w:r>
              <w:rPr>
                <w:rFonts w:cs="B Nazanin" w:hint="cs"/>
                <w:rtl/>
                <w:lang w:bidi="fa-IR"/>
              </w:rPr>
              <w:t>88478</w:t>
            </w:r>
          </w:p>
        </w:tc>
        <w:tc>
          <w:tcPr>
            <w:tcW w:w="1821" w:type="dxa"/>
            <w:vAlign w:val="center"/>
          </w:tcPr>
          <w:p w:rsidR="00BE372E" w:rsidRPr="00FF4D7E" w:rsidRDefault="00BE372E" w:rsidP="00F2539B">
            <w:pPr>
              <w:bidi/>
              <w:jc w:val="center"/>
              <w:rPr>
                <w:rFonts w:cs="B Nazanin"/>
                <w:rtl/>
                <w:lang w:bidi="fa-IR"/>
              </w:rPr>
            </w:pPr>
            <w:r>
              <w:rPr>
                <w:rFonts w:cs="B Nazanin" w:hint="cs"/>
                <w:rtl/>
                <w:lang w:bidi="fa-IR"/>
              </w:rPr>
              <w:t>335459</w:t>
            </w:r>
          </w:p>
        </w:tc>
        <w:tc>
          <w:tcPr>
            <w:tcW w:w="1821" w:type="dxa"/>
            <w:vAlign w:val="center"/>
          </w:tcPr>
          <w:p w:rsidR="00BE372E" w:rsidRPr="00FF4D7E" w:rsidRDefault="00BE372E" w:rsidP="00F2539B">
            <w:pPr>
              <w:bidi/>
              <w:jc w:val="center"/>
              <w:rPr>
                <w:rFonts w:cs="B Nazanin"/>
                <w:rtl/>
                <w:lang w:bidi="fa-IR"/>
              </w:rPr>
            </w:pPr>
            <w:r>
              <w:rPr>
                <w:rFonts w:cs="B Nazanin" w:hint="cs"/>
                <w:rtl/>
                <w:lang w:bidi="fa-IR"/>
              </w:rPr>
              <w:t>236683</w:t>
            </w:r>
          </w:p>
        </w:tc>
        <w:tc>
          <w:tcPr>
            <w:tcW w:w="1821" w:type="dxa"/>
            <w:vAlign w:val="center"/>
          </w:tcPr>
          <w:p w:rsidR="00BE372E" w:rsidRPr="00FF4D7E" w:rsidRDefault="00BE372E" w:rsidP="00F2539B">
            <w:pPr>
              <w:bidi/>
              <w:jc w:val="center"/>
              <w:rPr>
                <w:rFonts w:cs="B Nazanin"/>
                <w:rtl/>
                <w:lang w:bidi="fa-IR"/>
              </w:rPr>
            </w:pPr>
            <w:r>
              <w:rPr>
                <w:rFonts w:cs="B Nazanin" w:hint="cs"/>
                <w:rtl/>
                <w:lang w:bidi="fa-IR"/>
              </w:rPr>
              <w:t>793391</w:t>
            </w:r>
          </w:p>
        </w:tc>
        <w:tc>
          <w:tcPr>
            <w:tcW w:w="1821" w:type="dxa"/>
            <w:vAlign w:val="center"/>
          </w:tcPr>
          <w:p w:rsidR="00BE372E" w:rsidRPr="00FF4D7E" w:rsidRDefault="00BE372E" w:rsidP="00F2539B">
            <w:pPr>
              <w:bidi/>
              <w:jc w:val="center"/>
              <w:rPr>
                <w:rFonts w:cs="B Nazanin"/>
                <w:rtl/>
                <w:lang w:bidi="fa-IR"/>
              </w:rPr>
            </w:pPr>
            <w:r>
              <w:rPr>
                <w:rFonts w:cs="B Nazanin" w:hint="cs"/>
                <w:rtl/>
                <w:lang w:bidi="fa-IR"/>
              </w:rPr>
              <w:t>280322</w:t>
            </w:r>
          </w:p>
        </w:tc>
        <w:tc>
          <w:tcPr>
            <w:tcW w:w="1821" w:type="dxa"/>
            <w:vAlign w:val="center"/>
          </w:tcPr>
          <w:p w:rsidR="00BE372E" w:rsidRPr="00FF4D7E" w:rsidRDefault="00BE372E" w:rsidP="00F2539B">
            <w:pPr>
              <w:bidi/>
              <w:jc w:val="center"/>
              <w:rPr>
                <w:rFonts w:cs="B Nazanin"/>
                <w:rtl/>
                <w:lang w:bidi="fa-IR"/>
              </w:rPr>
            </w:pPr>
            <w:r>
              <w:rPr>
                <w:rFonts w:cs="B Nazanin" w:hint="cs"/>
                <w:rtl/>
                <w:lang w:bidi="fa-IR"/>
              </w:rPr>
              <w:t>3420</w:t>
            </w:r>
          </w:p>
        </w:tc>
      </w:tr>
    </w:tbl>
    <w:p w:rsidR="00BE372E" w:rsidRDefault="00BE372E" w:rsidP="00BE372E">
      <w:pPr>
        <w:bidi/>
        <w:jc w:val="center"/>
        <w:rPr>
          <w:rFonts w:cs="B Zar"/>
          <w:b/>
          <w:bCs/>
          <w:rtl/>
        </w:rPr>
      </w:pPr>
    </w:p>
    <w:p w:rsidR="00BE372E" w:rsidRDefault="00BE372E" w:rsidP="00BE372E">
      <w:pPr>
        <w:bidi/>
        <w:jc w:val="center"/>
        <w:rPr>
          <w:rFonts w:cs="B Zar"/>
          <w:b/>
          <w:bCs/>
          <w:rtl/>
        </w:rPr>
      </w:pPr>
    </w:p>
    <w:p w:rsidR="00BE372E" w:rsidRDefault="00BE372E" w:rsidP="00BE372E">
      <w:pPr>
        <w:bidi/>
        <w:jc w:val="center"/>
        <w:rPr>
          <w:rFonts w:cs="B Zar"/>
          <w:b/>
          <w:bCs/>
          <w:rtl/>
        </w:rPr>
      </w:pPr>
    </w:p>
    <w:p w:rsidR="00BE372E" w:rsidRDefault="00BE372E" w:rsidP="00BE372E">
      <w:pPr>
        <w:bidi/>
        <w:jc w:val="center"/>
        <w:rPr>
          <w:rFonts w:cs="B Zar"/>
          <w:b/>
          <w:bCs/>
          <w:rtl/>
        </w:rPr>
      </w:pPr>
    </w:p>
    <w:p w:rsidR="00BE372E" w:rsidRDefault="00BE372E" w:rsidP="00BE372E">
      <w:pPr>
        <w:bidi/>
        <w:jc w:val="center"/>
        <w:rPr>
          <w:rFonts w:cs="B Zar"/>
          <w:b/>
          <w:bCs/>
          <w:rtl/>
        </w:rPr>
      </w:pPr>
    </w:p>
    <w:p w:rsidR="00BE372E" w:rsidRDefault="00BE372E" w:rsidP="00BE372E">
      <w:pPr>
        <w:bidi/>
        <w:jc w:val="center"/>
        <w:rPr>
          <w:rFonts w:cs="B Zar"/>
          <w:b/>
          <w:bCs/>
          <w:rtl/>
        </w:rPr>
      </w:pPr>
    </w:p>
    <w:p w:rsidR="00BE372E" w:rsidRDefault="00BE372E" w:rsidP="00BE372E">
      <w:pPr>
        <w:bidi/>
        <w:jc w:val="center"/>
        <w:rPr>
          <w:rFonts w:cs="B Zar"/>
          <w:b/>
          <w:bCs/>
          <w:rtl/>
        </w:rPr>
      </w:pPr>
    </w:p>
    <w:p w:rsidR="00BE372E" w:rsidRDefault="00BE372E" w:rsidP="00BE372E">
      <w:pPr>
        <w:bidi/>
        <w:jc w:val="center"/>
        <w:rPr>
          <w:rFonts w:cs="B Zar"/>
          <w:b/>
          <w:bCs/>
          <w:rtl/>
        </w:rPr>
        <w:sectPr w:rsidR="00BE372E" w:rsidSect="007759CD">
          <w:pgSz w:w="12240" w:h="15840"/>
          <w:pgMar w:top="1440" w:right="720" w:bottom="1440" w:left="811"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BE372E" w:rsidRDefault="00BE372E" w:rsidP="00BE372E">
      <w:pPr>
        <w:bidi/>
      </w:pPr>
    </w:p>
    <w:p w:rsidR="00BE372E" w:rsidRPr="00BE4D66" w:rsidRDefault="00BE372E" w:rsidP="00BE372E">
      <w:pPr>
        <w:bidi/>
        <w:rPr>
          <w:rFonts w:cs="B Nazanin"/>
          <w:b/>
          <w:bCs/>
          <w:sz w:val="28"/>
          <w:szCs w:val="28"/>
          <w:rtl/>
          <w:lang w:bidi="fa-IR"/>
        </w:rPr>
      </w:pPr>
      <w:r w:rsidRPr="00BE4D66">
        <w:rPr>
          <w:rFonts w:cs="B Nazanin" w:hint="cs"/>
          <w:b/>
          <w:bCs/>
          <w:sz w:val="28"/>
          <w:szCs w:val="28"/>
          <w:rtl/>
          <w:lang w:bidi="fa-IR"/>
        </w:rPr>
        <w:t xml:space="preserve">ب)شاخص‌ها </w:t>
      </w:r>
    </w:p>
    <w:tbl>
      <w:tblPr>
        <w:tblStyle w:val="TableGrid"/>
        <w:bidiVisual/>
        <w:tblW w:w="14317" w:type="dxa"/>
        <w:tblInd w:w="-503" w:type="dxa"/>
        <w:tblLayout w:type="fixed"/>
        <w:tblLook w:val="04A0" w:firstRow="1" w:lastRow="0" w:firstColumn="1" w:lastColumn="0" w:noHBand="0" w:noVBand="1"/>
      </w:tblPr>
      <w:tblGrid>
        <w:gridCol w:w="3150"/>
        <w:gridCol w:w="810"/>
        <w:gridCol w:w="900"/>
        <w:gridCol w:w="900"/>
        <w:gridCol w:w="761"/>
        <w:gridCol w:w="859"/>
        <w:gridCol w:w="925"/>
        <w:gridCol w:w="823"/>
        <w:gridCol w:w="937"/>
        <w:gridCol w:w="1017"/>
        <w:gridCol w:w="3235"/>
      </w:tblGrid>
      <w:tr w:rsidR="00BE372E" w:rsidTr="00F2539B">
        <w:trPr>
          <w:trHeight w:val="564"/>
        </w:trPr>
        <w:tc>
          <w:tcPr>
            <w:tcW w:w="3150" w:type="dxa"/>
            <w:vMerge w:val="restart"/>
            <w:tcBorders>
              <w:top w:val="thinThickSmallGap" w:sz="12" w:space="0" w:color="auto"/>
              <w:left w:val="thinThickSmallGap" w:sz="12" w:space="0" w:color="auto"/>
            </w:tcBorders>
            <w:shd w:val="clear" w:color="auto" w:fill="BFBFBF" w:themeFill="background1" w:themeFillShade="BF"/>
            <w:vAlign w:val="center"/>
          </w:tcPr>
          <w:p w:rsidR="00BE372E" w:rsidRPr="00BE4D66" w:rsidRDefault="00BE372E" w:rsidP="00F2539B">
            <w:pPr>
              <w:bidi/>
              <w:jc w:val="center"/>
              <w:rPr>
                <w:rFonts w:cs="B Nazanin"/>
                <w:b/>
                <w:bCs/>
                <w:sz w:val="24"/>
                <w:szCs w:val="24"/>
                <w:rtl/>
              </w:rPr>
            </w:pPr>
            <w:r w:rsidRPr="00BE4D66">
              <w:rPr>
                <w:rFonts w:cs="B Nazanin" w:hint="cs"/>
                <w:b/>
                <w:bCs/>
                <w:sz w:val="24"/>
                <w:szCs w:val="24"/>
                <w:rtl/>
              </w:rPr>
              <w:t>عنوان شاخص</w:t>
            </w:r>
          </w:p>
        </w:tc>
        <w:tc>
          <w:tcPr>
            <w:tcW w:w="2610" w:type="dxa"/>
            <w:gridSpan w:val="3"/>
            <w:tcBorders>
              <w:top w:val="thinThickSmallGap" w:sz="12" w:space="0" w:color="auto"/>
            </w:tcBorders>
            <w:shd w:val="clear" w:color="auto" w:fill="BFBFBF" w:themeFill="background1" w:themeFillShade="BF"/>
            <w:vAlign w:val="center"/>
          </w:tcPr>
          <w:p w:rsidR="00BE372E" w:rsidRDefault="00BE372E" w:rsidP="00F2539B">
            <w:pPr>
              <w:bidi/>
              <w:jc w:val="center"/>
              <w:rPr>
                <w:rFonts w:cs="B Nazanin"/>
                <w:b/>
                <w:bCs/>
                <w:sz w:val="24"/>
                <w:szCs w:val="24"/>
                <w:rtl/>
              </w:rPr>
            </w:pPr>
            <w:r w:rsidRPr="00BE4D66">
              <w:rPr>
                <w:rFonts w:cs="B Nazanin" w:hint="cs"/>
                <w:b/>
                <w:bCs/>
                <w:sz w:val="24"/>
                <w:szCs w:val="24"/>
                <w:rtl/>
              </w:rPr>
              <w:t xml:space="preserve">سال </w:t>
            </w:r>
            <w:r>
              <w:rPr>
                <w:rFonts w:cs="B Nazanin" w:hint="cs"/>
                <w:b/>
                <w:bCs/>
                <w:sz w:val="24"/>
                <w:szCs w:val="24"/>
                <w:rtl/>
              </w:rPr>
              <w:t>1401</w:t>
            </w:r>
          </w:p>
        </w:tc>
        <w:tc>
          <w:tcPr>
            <w:tcW w:w="2545" w:type="dxa"/>
            <w:gridSpan w:val="3"/>
            <w:tcBorders>
              <w:top w:val="thinThickSmallGap" w:sz="12" w:space="0" w:color="auto"/>
            </w:tcBorders>
            <w:shd w:val="clear" w:color="auto" w:fill="BFBFBF" w:themeFill="background1" w:themeFillShade="BF"/>
          </w:tcPr>
          <w:p w:rsidR="00BE372E" w:rsidRPr="00BE4D66" w:rsidRDefault="00BE372E" w:rsidP="00F2539B">
            <w:pPr>
              <w:bidi/>
              <w:jc w:val="center"/>
              <w:rPr>
                <w:rFonts w:cs="B Nazanin"/>
                <w:b/>
                <w:bCs/>
                <w:sz w:val="24"/>
                <w:szCs w:val="24"/>
                <w:rtl/>
              </w:rPr>
            </w:pPr>
            <w:r w:rsidRPr="00BE4D66">
              <w:rPr>
                <w:rFonts w:cs="B Nazanin" w:hint="cs"/>
                <w:b/>
                <w:bCs/>
                <w:sz w:val="24"/>
                <w:szCs w:val="24"/>
                <w:rtl/>
              </w:rPr>
              <w:t xml:space="preserve">سال </w:t>
            </w:r>
            <w:r>
              <w:rPr>
                <w:rFonts w:cs="B Nazanin" w:hint="cs"/>
                <w:b/>
                <w:bCs/>
                <w:sz w:val="24"/>
                <w:szCs w:val="24"/>
                <w:rtl/>
              </w:rPr>
              <w:t>1402</w:t>
            </w:r>
          </w:p>
        </w:tc>
        <w:tc>
          <w:tcPr>
            <w:tcW w:w="823" w:type="dxa"/>
            <w:vMerge w:val="restart"/>
            <w:tcBorders>
              <w:top w:val="thinThickSmallGap" w:sz="12" w:space="0" w:color="auto"/>
            </w:tcBorders>
            <w:shd w:val="clear" w:color="auto" w:fill="BFBFBF" w:themeFill="background1" w:themeFillShade="BF"/>
            <w:vAlign w:val="center"/>
          </w:tcPr>
          <w:p w:rsidR="00BE372E" w:rsidRDefault="00BE372E" w:rsidP="00F2539B">
            <w:pPr>
              <w:bidi/>
              <w:jc w:val="center"/>
              <w:rPr>
                <w:rFonts w:cs="B Nazanin"/>
                <w:b/>
                <w:bCs/>
                <w:sz w:val="24"/>
                <w:szCs w:val="24"/>
                <w:rtl/>
              </w:rPr>
            </w:pPr>
            <w:r>
              <w:rPr>
                <w:rFonts w:cs="B Nazanin" w:hint="cs"/>
                <w:b/>
                <w:bCs/>
                <w:sz w:val="24"/>
                <w:szCs w:val="24"/>
                <w:rtl/>
              </w:rPr>
              <w:t xml:space="preserve">حد انتظار </w:t>
            </w:r>
          </w:p>
          <w:p w:rsidR="00BE372E" w:rsidRPr="00BE4D66" w:rsidRDefault="00BE372E" w:rsidP="00F2539B">
            <w:pPr>
              <w:bidi/>
              <w:jc w:val="center"/>
              <w:rPr>
                <w:rFonts w:cs="B Nazanin"/>
                <w:b/>
                <w:bCs/>
                <w:sz w:val="24"/>
                <w:szCs w:val="24"/>
                <w:rtl/>
              </w:rPr>
            </w:pPr>
            <w:r>
              <w:rPr>
                <w:rFonts w:cs="B Nazanin" w:hint="cs"/>
                <w:b/>
                <w:bCs/>
                <w:sz w:val="24"/>
                <w:szCs w:val="24"/>
                <w:rtl/>
              </w:rPr>
              <w:t>سال 1402</w:t>
            </w:r>
          </w:p>
        </w:tc>
        <w:tc>
          <w:tcPr>
            <w:tcW w:w="937" w:type="dxa"/>
            <w:vMerge w:val="restart"/>
            <w:tcBorders>
              <w:top w:val="thinThickSmallGap" w:sz="12" w:space="0" w:color="auto"/>
            </w:tcBorders>
            <w:shd w:val="clear" w:color="auto" w:fill="BFBFBF" w:themeFill="background1" w:themeFillShade="BF"/>
            <w:vAlign w:val="center"/>
          </w:tcPr>
          <w:p w:rsidR="00BE372E" w:rsidRPr="00BE4D66" w:rsidRDefault="00BE372E" w:rsidP="00F2539B">
            <w:pPr>
              <w:bidi/>
              <w:jc w:val="center"/>
              <w:rPr>
                <w:rFonts w:cs="B Nazanin"/>
                <w:b/>
                <w:bCs/>
                <w:sz w:val="24"/>
                <w:szCs w:val="24"/>
                <w:rtl/>
              </w:rPr>
            </w:pPr>
            <w:r w:rsidRPr="00BE4D66">
              <w:rPr>
                <w:rFonts w:cs="B Nazanin" w:hint="cs"/>
                <w:b/>
                <w:bCs/>
                <w:sz w:val="24"/>
                <w:szCs w:val="24"/>
                <w:rtl/>
              </w:rPr>
              <w:t xml:space="preserve">در صد پیشرفت </w:t>
            </w:r>
          </w:p>
        </w:tc>
        <w:tc>
          <w:tcPr>
            <w:tcW w:w="1017" w:type="dxa"/>
            <w:vMerge w:val="restart"/>
            <w:tcBorders>
              <w:top w:val="thinThickSmallGap" w:sz="12" w:space="0" w:color="auto"/>
            </w:tcBorders>
            <w:shd w:val="clear" w:color="auto" w:fill="BFBFBF" w:themeFill="background1" w:themeFillShade="BF"/>
            <w:vAlign w:val="center"/>
          </w:tcPr>
          <w:p w:rsidR="00BE372E" w:rsidRPr="00BE4D66" w:rsidRDefault="00BE372E" w:rsidP="00F2539B">
            <w:pPr>
              <w:bidi/>
              <w:jc w:val="center"/>
              <w:rPr>
                <w:rFonts w:cs="B Nazanin"/>
                <w:b/>
                <w:bCs/>
                <w:sz w:val="24"/>
                <w:szCs w:val="24"/>
                <w:rtl/>
                <w:lang w:bidi="fa-IR"/>
              </w:rPr>
            </w:pPr>
            <w:r>
              <w:rPr>
                <w:rFonts w:cs="B Nazanin" w:hint="cs"/>
                <w:b/>
                <w:bCs/>
                <w:sz w:val="24"/>
                <w:szCs w:val="24"/>
                <w:rtl/>
                <w:lang w:bidi="fa-IR"/>
              </w:rPr>
              <w:t>منبع اطلاعاتی</w:t>
            </w:r>
          </w:p>
        </w:tc>
        <w:tc>
          <w:tcPr>
            <w:tcW w:w="3235" w:type="dxa"/>
            <w:vMerge w:val="restart"/>
            <w:tcBorders>
              <w:top w:val="thinThickSmallGap" w:sz="12" w:space="0" w:color="auto"/>
              <w:right w:val="thinThickSmallGap" w:sz="12" w:space="0" w:color="auto"/>
            </w:tcBorders>
            <w:shd w:val="clear" w:color="auto" w:fill="BFBFBF" w:themeFill="background1" w:themeFillShade="BF"/>
            <w:vAlign w:val="center"/>
          </w:tcPr>
          <w:p w:rsidR="00BE372E" w:rsidRPr="00BE4D66" w:rsidRDefault="00BE372E" w:rsidP="00F2539B">
            <w:pPr>
              <w:bidi/>
              <w:jc w:val="center"/>
              <w:rPr>
                <w:rFonts w:cs="B Nazanin"/>
                <w:b/>
                <w:bCs/>
                <w:sz w:val="24"/>
                <w:szCs w:val="24"/>
                <w:rtl/>
              </w:rPr>
            </w:pPr>
            <w:r w:rsidRPr="00BE4D66">
              <w:rPr>
                <w:rFonts w:cs="B Nazanin" w:hint="cs"/>
                <w:b/>
                <w:bCs/>
                <w:sz w:val="24"/>
                <w:szCs w:val="24"/>
                <w:rtl/>
              </w:rPr>
              <w:t>تحلیل</w:t>
            </w:r>
          </w:p>
        </w:tc>
      </w:tr>
      <w:tr w:rsidR="00BE372E" w:rsidTr="00F2539B">
        <w:trPr>
          <w:trHeight w:val="564"/>
        </w:trPr>
        <w:tc>
          <w:tcPr>
            <w:tcW w:w="3150" w:type="dxa"/>
            <w:vMerge/>
            <w:tcBorders>
              <w:left w:val="thinThickSmallGap" w:sz="12" w:space="0" w:color="auto"/>
              <w:bottom w:val="thinThickSmallGap" w:sz="12" w:space="0" w:color="auto"/>
            </w:tcBorders>
            <w:shd w:val="clear" w:color="auto" w:fill="BFBFBF" w:themeFill="background1" w:themeFillShade="BF"/>
            <w:vAlign w:val="center"/>
          </w:tcPr>
          <w:p w:rsidR="00BE372E" w:rsidRPr="00517B64" w:rsidRDefault="00BE372E" w:rsidP="00F2539B">
            <w:pPr>
              <w:bidi/>
              <w:jc w:val="center"/>
              <w:rPr>
                <w:rFonts w:cs="B Zar"/>
                <w:rtl/>
              </w:rPr>
            </w:pPr>
          </w:p>
        </w:tc>
        <w:tc>
          <w:tcPr>
            <w:tcW w:w="810" w:type="dxa"/>
            <w:shd w:val="clear" w:color="auto" w:fill="BFBFBF" w:themeFill="background1" w:themeFillShade="BF"/>
            <w:vAlign w:val="center"/>
          </w:tcPr>
          <w:p w:rsidR="00BE372E" w:rsidRPr="00B47AFB" w:rsidRDefault="00BE372E" w:rsidP="00F2539B">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900" w:type="dxa"/>
            <w:tcBorders>
              <w:right w:val="single" w:sz="4" w:space="0" w:color="000000"/>
            </w:tcBorders>
            <w:shd w:val="clear" w:color="auto" w:fill="BFBFBF" w:themeFill="background1" w:themeFillShade="BF"/>
            <w:vAlign w:val="center"/>
          </w:tcPr>
          <w:p w:rsidR="00BE372E" w:rsidRPr="00B47AFB" w:rsidRDefault="00BE372E" w:rsidP="00F2539B">
            <w:pPr>
              <w:bidi/>
              <w:jc w:val="center"/>
              <w:rPr>
                <w:rFonts w:cs="B Nazanin"/>
                <w:b/>
                <w:bCs/>
                <w:rtl/>
              </w:rPr>
            </w:pPr>
            <w:r w:rsidRPr="00B47AFB">
              <w:rPr>
                <w:rFonts w:cs="B Nazanin" w:hint="cs"/>
                <w:b/>
                <w:bCs/>
                <w:rtl/>
              </w:rPr>
              <w:t>صورت</w:t>
            </w:r>
          </w:p>
        </w:tc>
        <w:tc>
          <w:tcPr>
            <w:tcW w:w="900" w:type="dxa"/>
            <w:shd w:val="clear" w:color="auto" w:fill="BFBFBF" w:themeFill="background1" w:themeFillShade="BF"/>
            <w:vAlign w:val="center"/>
          </w:tcPr>
          <w:p w:rsidR="00BE372E" w:rsidRPr="00B47AFB" w:rsidRDefault="00BE372E" w:rsidP="00F2539B">
            <w:pPr>
              <w:bidi/>
              <w:jc w:val="center"/>
              <w:rPr>
                <w:rFonts w:cs="B Nazanin"/>
                <w:b/>
                <w:bCs/>
                <w:rtl/>
              </w:rPr>
            </w:pPr>
            <w:r w:rsidRPr="00B47AFB">
              <w:rPr>
                <w:rFonts w:cs="B Nazanin" w:hint="cs"/>
                <w:b/>
                <w:bCs/>
                <w:rtl/>
              </w:rPr>
              <w:t>مخرج</w:t>
            </w:r>
          </w:p>
        </w:tc>
        <w:tc>
          <w:tcPr>
            <w:tcW w:w="761" w:type="dxa"/>
            <w:tcBorders>
              <w:right w:val="single" w:sz="4" w:space="0" w:color="000000"/>
            </w:tcBorders>
            <w:shd w:val="clear" w:color="auto" w:fill="BFBFBF" w:themeFill="background1" w:themeFillShade="BF"/>
            <w:vAlign w:val="center"/>
          </w:tcPr>
          <w:p w:rsidR="00BE372E" w:rsidRPr="00B47AFB" w:rsidRDefault="00BE372E" w:rsidP="00F2539B">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859" w:type="dxa"/>
            <w:tcBorders>
              <w:right w:val="single" w:sz="4" w:space="0" w:color="000000"/>
            </w:tcBorders>
            <w:shd w:val="clear" w:color="auto" w:fill="BFBFBF" w:themeFill="background1" w:themeFillShade="BF"/>
            <w:vAlign w:val="center"/>
          </w:tcPr>
          <w:p w:rsidR="00BE372E" w:rsidRPr="00B47AFB" w:rsidRDefault="00BE372E" w:rsidP="00F2539B">
            <w:pPr>
              <w:bidi/>
              <w:jc w:val="center"/>
              <w:rPr>
                <w:rFonts w:cs="B Nazanin"/>
                <w:b/>
                <w:bCs/>
                <w:rtl/>
              </w:rPr>
            </w:pPr>
            <w:r w:rsidRPr="00B47AFB">
              <w:rPr>
                <w:rFonts w:cs="B Nazanin" w:hint="cs"/>
                <w:b/>
                <w:bCs/>
                <w:rtl/>
              </w:rPr>
              <w:t>صورت</w:t>
            </w:r>
          </w:p>
        </w:tc>
        <w:tc>
          <w:tcPr>
            <w:tcW w:w="925" w:type="dxa"/>
            <w:shd w:val="clear" w:color="auto" w:fill="BFBFBF" w:themeFill="background1" w:themeFillShade="BF"/>
            <w:vAlign w:val="center"/>
          </w:tcPr>
          <w:p w:rsidR="00BE372E" w:rsidRPr="00B47AFB" w:rsidRDefault="00BE372E" w:rsidP="00F2539B">
            <w:pPr>
              <w:bidi/>
              <w:jc w:val="center"/>
              <w:rPr>
                <w:rFonts w:cs="B Nazanin"/>
                <w:b/>
                <w:bCs/>
                <w:rtl/>
              </w:rPr>
            </w:pPr>
            <w:r w:rsidRPr="00B47AFB">
              <w:rPr>
                <w:rFonts w:cs="B Nazanin" w:hint="cs"/>
                <w:b/>
                <w:bCs/>
                <w:rtl/>
              </w:rPr>
              <w:t>مخرج</w:t>
            </w:r>
          </w:p>
        </w:tc>
        <w:tc>
          <w:tcPr>
            <w:tcW w:w="823" w:type="dxa"/>
            <w:vMerge/>
            <w:tcBorders>
              <w:bottom w:val="thinThickSmallGap" w:sz="12" w:space="0" w:color="auto"/>
            </w:tcBorders>
            <w:shd w:val="clear" w:color="auto" w:fill="BFBFBF" w:themeFill="background1" w:themeFillShade="BF"/>
            <w:vAlign w:val="center"/>
          </w:tcPr>
          <w:p w:rsidR="00BE372E" w:rsidRDefault="00BE372E" w:rsidP="00F2539B">
            <w:pPr>
              <w:bidi/>
              <w:jc w:val="center"/>
              <w:rPr>
                <w:rFonts w:cs="B Zar"/>
                <w:rtl/>
              </w:rPr>
            </w:pPr>
          </w:p>
        </w:tc>
        <w:tc>
          <w:tcPr>
            <w:tcW w:w="937" w:type="dxa"/>
            <w:vMerge/>
            <w:tcBorders>
              <w:bottom w:val="thinThickSmallGap" w:sz="12" w:space="0" w:color="auto"/>
            </w:tcBorders>
            <w:shd w:val="clear" w:color="auto" w:fill="BFBFBF" w:themeFill="background1" w:themeFillShade="BF"/>
            <w:vAlign w:val="center"/>
          </w:tcPr>
          <w:p w:rsidR="00BE372E" w:rsidRPr="00517B64" w:rsidRDefault="00BE372E" w:rsidP="00F2539B">
            <w:pPr>
              <w:bidi/>
              <w:jc w:val="center"/>
              <w:rPr>
                <w:rFonts w:cs="B Zar"/>
                <w:rtl/>
              </w:rPr>
            </w:pPr>
          </w:p>
        </w:tc>
        <w:tc>
          <w:tcPr>
            <w:tcW w:w="1017" w:type="dxa"/>
            <w:vMerge/>
            <w:tcBorders>
              <w:bottom w:val="thinThickSmallGap" w:sz="12" w:space="0" w:color="auto"/>
            </w:tcBorders>
            <w:shd w:val="clear" w:color="auto" w:fill="BFBFBF" w:themeFill="background1" w:themeFillShade="BF"/>
          </w:tcPr>
          <w:p w:rsidR="00BE372E" w:rsidRPr="00517B64" w:rsidRDefault="00BE372E" w:rsidP="00F2539B">
            <w:pPr>
              <w:bidi/>
              <w:jc w:val="center"/>
              <w:rPr>
                <w:rFonts w:cs="B Zar"/>
                <w:rtl/>
              </w:rPr>
            </w:pPr>
          </w:p>
        </w:tc>
        <w:tc>
          <w:tcPr>
            <w:tcW w:w="3235" w:type="dxa"/>
            <w:vMerge/>
            <w:tcBorders>
              <w:bottom w:val="thinThickSmallGap" w:sz="12" w:space="0" w:color="auto"/>
              <w:right w:val="thinThickSmallGap" w:sz="12" w:space="0" w:color="auto"/>
            </w:tcBorders>
            <w:shd w:val="clear" w:color="auto" w:fill="BFBFBF" w:themeFill="background1" w:themeFillShade="BF"/>
            <w:vAlign w:val="center"/>
          </w:tcPr>
          <w:p w:rsidR="00BE372E" w:rsidRPr="00517B64" w:rsidRDefault="00BE372E" w:rsidP="00F2539B">
            <w:pPr>
              <w:bidi/>
              <w:jc w:val="center"/>
              <w:rPr>
                <w:rFonts w:cs="B Zar"/>
                <w:rtl/>
              </w:rPr>
            </w:pPr>
          </w:p>
        </w:tc>
      </w:tr>
      <w:tr w:rsidR="00BE372E" w:rsidTr="00F2539B">
        <w:trPr>
          <w:trHeight w:val="561"/>
        </w:trPr>
        <w:tc>
          <w:tcPr>
            <w:tcW w:w="3150" w:type="dxa"/>
            <w:tcBorders>
              <w:top w:val="thinThickSmallGap" w:sz="12" w:space="0" w:color="auto"/>
              <w:left w:val="thinThickSmallGap" w:sz="12" w:space="0" w:color="auto"/>
            </w:tcBorders>
            <w:vAlign w:val="center"/>
          </w:tcPr>
          <w:p w:rsidR="00BE372E" w:rsidRPr="00BE4D66" w:rsidRDefault="00BE372E" w:rsidP="00F2539B">
            <w:pPr>
              <w:bidi/>
              <w:jc w:val="center"/>
              <w:rPr>
                <w:rFonts w:cs="B Nazanin"/>
                <w:color w:val="000000" w:themeColor="text1"/>
              </w:rPr>
            </w:pPr>
            <w:r>
              <w:rPr>
                <w:rFonts w:cs="B Nazanin" w:hint="cs"/>
                <w:color w:val="000000" w:themeColor="text1"/>
                <w:rtl/>
              </w:rPr>
              <w:t>پوشش غربالگری اولیه تغذیه</w:t>
            </w:r>
          </w:p>
        </w:tc>
        <w:tc>
          <w:tcPr>
            <w:tcW w:w="810" w:type="dxa"/>
            <w:tcBorders>
              <w:top w:val="thinThickSmallGap" w:sz="12" w:space="0" w:color="auto"/>
            </w:tcBorders>
            <w:vAlign w:val="center"/>
          </w:tcPr>
          <w:p w:rsidR="00BE372E" w:rsidRPr="005F7A1E" w:rsidRDefault="00BE372E" w:rsidP="00F2539B">
            <w:pPr>
              <w:bidi/>
              <w:jc w:val="center"/>
              <w:rPr>
                <w:rFonts w:cs="B Nazanin"/>
                <w:rtl/>
              </w:rPr>
            </w:pPr>
            <w:r w:rsidRPr="005F7A1E">
              <w:rPr>
                <w:rFonts w:cs="B Nazanin" w:hint="cs"/>
                <w:rtl/>
              </w:rPr>
              <w:t>88.3</w:t>
            </w:r>
          </w:p>
        </w:tc>
        <w:tc>
          <w:tcPr>
            <w:tcW w:w="900" w:type="dxa"/>
            <w:tcBorders>
              <w:top w:val="thinThickSmallGap" w:sz="12" w:space="0" w:color="auto"/>
            </w:tcBorders>
            <w:vAlign w:val="center"/>
          </w:tcPr>
          <w:p w:rsidR="00BE372E" w:rsidRPr="005F7A1E" w:rsidRDefault="00BE372E" w:rsidP="00F2539B">
            <w:pPr>
              <w:bidi/>
              <w:jc w:val="center"/>
              <w:rPr>
                <w:rFonts w:cs="B Nazanin"/>
                <w:rtl/>
              </w:rPr>
            </w:pPr>
            <w:r w:rsidRPr="005F7A1E">
              <w:rPr>
                <w:rFonts w:cs="B Nazanin" w:hint="cs"/>
                <w:rtl/>
              </w:rPr>
              <w:t>371181</w:t>
            </w:r>
          </w:p>
        </w:tc>
        <w:tc>
          <w:tcPr>
            <w:tcW w:w="900" w:type="dxa"/>
            <w:tcBorders>
              <w:top w:val="thinThickSmallGap" w:sz="12" w:space="0" w:color="auto"/>
            </w:tcBorders>
            <w:vAlign w:val="center"/>
          </w:tcPr>
          <w:p w:rsidR="00BE372E" w:rsidRPr="005F7A1E" w:rsidRDefault="00BE372E" w:rsidP="00F2539B">
            <w:pPr>
              <w:bidi/>
              <w:jc w:val="center"/>
              <w:rPr>
                <w:rFonts w:cs="B Nazanin"/>
                <w:rtl/>
              </w:rPr>
            </w:pPr>
            <w:r w:rsidRPr="005F7A1E">
              <w:rPr>
                <w:rFonts w:cs="B Nazanin" w:hint="cs"/>
                <w:rtl/>
              </w:rPr>
              <w:t>420071</w:t>
            </w:r>
          </w:p>
        </w:tc>
        <w:tc>
          <w:tcPr>
            <w:tcW w:w="761" w:type="dxa"/>
            <w:tcBorders>
              <w:top w:val="thinThickSmallGap" w:sz="12" w:space="0" w:color="auto"/>
            </w:tcBorders>
            <w:vAlign w:val="center"/>
          </w:tcPr>
          <w:p w:rsidR="00BE372E" w:rsidRPr="00BE4D66" w:rsidRDefault="00BE372E" w:rsidP="00F2539B">
            <w:pPr>
              <w:bidi/>
              <w:jc w:val="center"/>
              <w:rPr>
                <w:rFonts w:cs="B Nazanin"/>
                <w:rtl/>
              </w:rPr>
            </w:pPr>
            <w:r>
              <w:rPr>
                <w:rFonts w:cs="B Nazanin"/>
              </w:rPr>
              <w:t>91.5</w:t>
            </w:r>
          </w:p>
        </w:tc>
        <w:tc>
          <w:tcPr>
            <w:tcW w:w="859" w:type="dxa"/>
            <w:tcBorders>
              <w:top w:val="thinThickSmallGap" w:sz="12" w:space="0" w:color="auto"/>
            </w:tcBorders>
            <w:vAlign w:val="center"/>
          </w:tcPr>
          <w:p w:rsidR="00BE372E" w:rsidRPr="00BE4D66" w:rsidRDefault="00BE372E" w:rsidP="00F2539B">
            <w:pPr>
              <w:bidi/>
              <w:jc w:val="center"/>
              <w:rPr>
                <w:rFonts w:cs="B Nazanin"/>
                <w:rtl/>
              </w:rPr>
            </w:pPr>
            <w:r>
              <w:rPr>
                <w:rFonts w:cs="B Nazanin" w:hint="cs"/>
                <w:rtl/>
              </w:rPr>
              <w:t>389840</w:t>
            </w:r>
          </w:p>
        </w:tc>
        <w:tc>
          <w:tcPr>
            <w:tcW w:w="925" w:type="dxa"/>
            <w:tcBorders>
              <w:top w:val="thinThickSmallGap" w:sz="12" w:space="0" w:color="auto"/>
            </w:tcBorders>
            <w:vAlign w:val="center"/>
          </w:tcPr>
          <w:p w:rsidR="00BE372E" w:rsidRPr="00BE4D66" w:rsidRDefault="00BE372E" w:rsidP="00F2539B">
            <w:pPr>
              <w:bidi/>
              <w:jc w:val="center"/>
              <w:rPr>
                <w:rFonts w:cs="B Nazanin"/>
                <w:rtl/>
              </w:rPr>
            </w:pPr>
            <w:r>
              <w:rPr>
                <w:rFonts w:cs="B Nazanin"/>
              </w:rPr>
              <w:t>426062</w:t>
            </w:r>
          </w:p>
        </w:tc>
        <w:tc>
          <w:tcPr>
            <w:tcW w:w="823" w:type="dxa"/>
            <w:vAlign w:val="center"/>
          </w:tcPr>
          <w:p w:rsidR="00BE372E" w:rsidRPr="008D0A3F" w:rsidRDefault="00BE372E" w:rsidP="00F2539B">
            <w:pPr>
              <w:bidi/>
              <w:jc w:val="center"/>
              <w:rPr>
                <w:rFonts w:cs="B Nazanin"/>
                <w:rtl/>
              </w:rPr>
            </w:pPr>
            <w:r>
              <w:rPr>
                <w:rFonts w:cs="B Nazanin" w:hint="cs"/>
                <w:rtl/>
              </w:rPr>
              <w:t>88.4</w:t>
            </w:r>
          </w:p>
        </w:tc>
        <w:tc>
          <w:tcPr>
            <w:tcW w:w="937" w:type="dxa"/>
            <w:tcBorders>
              <w:top w:val="thinThickSmallGap" w:sz="12" w:space="0" w:color="auto"/>
            </w:tcBorders>
            <w:vAlign w:val="center"/>
          </w:tcPr>
          <w:p w:rsidR="00BE372E" w:rsidRPr="00BE4D66" w:rsidRDefault="00BE372E" w:rsidP="00F2539B">
            <w:pPr>
              <w:bidi/>
              <w:jc w:val="center"/>
              <w:rPr>
                <w:rFonts w:cs="B Nazanin"/>
                <w:rtl/>
              </w:rPr>
            </w:pPr>
            <w:r>
              <w:rPr>
                <w:rFonts w:cs="B Nazanin"/>
              </w:rPr>
              <w:t>103.5</w:t>
            </w:r>
          </w:p>
        </w:tc>
        <w:tc>
          <w:tcPr>
            <w:tcW w:w="1017" w:type="dxa"/>
            <w:tcBorders>
              <w:top w:val="thinThickSmallGap" w:sz="12" w:space="0" w:color="auto"/>
            </w:tcBorders>
            <w:vAlign w:val="center"/>
          </w:tcPr>
          <w:p w:rsidR="00BE372E" w:rsidRPr="00BE4D66" w:rsidRDefault="00BE372E" w:rsidP="00F2539B">
            <w:pPr>
              <w:bidi/>
              <w:jc w:val="both"/>
              <w:rPr>
                <w:rFonts w:cs="B Nazanin"/>
                <w:rtl/>
                <w:lang w:bidi="fa-IR"/>
              </w:rPr>
            </w:pPr>
            <w:r>
              <w:rPr>
                <w:rFonts w:cs="B Nazanin" w:hint="cs"/>
                <w:rtl/>
                <w:lang w:bidi="fa-IR"/>
              </w:rPr>
              <w:t>سامانه سیب</w:t>
            </w:r>
          </w:p>
        </w:tc>
        <w:tc>
          <w:tcPr>
            <w:tcW w:w="3235" w:type="dxa"/>
            <w:tcBorders>
              <w:top w:val="thinThickSmallGap" w:sz="12" w:space="0" w:color="auto"/>
              <w:right w:val="thinThickSmallGap" w:sz="12" w:space="0" w:color="auto"/>
            </w:tcBorders>
          </w:tcPr>
          <w:p w:rsidR="00BE372E" w:rsidRPr="008D0A3F" w:rsidRDefault="00BE372E" w:rsidP="00F2539B">
            <w:pPr>
              <w:bidi/>
              <w:jc w:val="both"/>
              <w:rPr>
                <w:rFonts w:cs="B Nazanin"/>
                <w:rtl/>
              </w:rPr>
            </w:pPr>
            <w:r w:rsidRPr="008D0A3F">
              <w:rPr>
                <w:rFonts w:cs="B Nazanin" w:hint="cs"/>
                <w:rtl/>
              </w:rPr>
              <w:t>بالا تر  از حد انتظار</w:t>
            </w:r>
            <w:r>
              <w:rPr>
                <w:rFonts w:cs="B Nazanin" w:hint="cs"/>
                <w:rtl/>
              </w:rPr>
              <w:t>:</w:t>
            </w:r>
          </w:p>
          <w:p w:rsidR="00BE372E" w:rsidRPr="00BE4D66" w:rsidRDefault="00BE372E" w:rsidP="00F2539B">
            <w:pPr>
              <w:bidi/>
              <w:jc w:val="both"/>
              <w:rPr>
                <w:rFonts w:cs="B Nazanin"/>
                <w:rtl/>
              </w:rPr>
            </w:pPr>
            <w:r>
              <w:rPr>
                <w:rFonts w:cs="B Nazanin" w:hint="cs"/>
                <w:rtl/>
              </w:rPr>
              <w:t>در سال 1402</w:t>
            </w:r>
            <w:r w:rsidRPr="008D0A3F">
              <w:rPr>
                <w:rFonts w:cs="B Nazanin" w:hint="cs"/>
                <w:rtl/>
              </w:rPr>
              <w:t xml:space="preserve"> با تاکید به </w:t>
            </w:r>
            <w:r>
              <w:rPr>
                <w:rFonts w:cs="B Nazanin" w:hint="cs"/>
                <w:rtl/>
                <w:lang w:bidi="fa-IR"/>
              </w:rPr>
              <w:t>مراقبین سلامت و محاسبه شاخص به صورت سه ماهه ، شش ماهه ، نه ماهه و یکساله به تفکیک مرکز و پایگاه و اجرای ممداخلات در مراکزی که شاخص پایین است این</w:t>
            </w:r>
            <w:r w:rsidRPr="008D0A3F">
              <w:rPr>
                <w:rFonts w:cs="B Nazanin" w:hint="cs"/>
                <w:rtl/>
              </w:rPr>
              <w:t xml:space="preserve"> شاخص افزایش داشته است .</w:t>
            </w:r>
          </w:p>
        </w:tc>
      </w:tr>
      <w:tr w:rsidR="00BE372E" w:rsidTr="00F2539B">
        <w:trPr>
          <w:trHeight w:val="561"/>
        </w:trPr>
        <w:tc>
          <w:tcPr>
            <w:tcW w:w="3150" w:type="dxa"/>
            <w:tcBorders>
              <w:top w:val="single" w:sz="4" w:space="0" w:color="auto"/>
              <w:left w:val="thinThickSmallGap" w:sz="12" w:space="0" w:color="000000"/>
              <w:bottom w:val="single" w:sz="4" w:space="0" w:color="auto"/>
            </w:tcBorders>
            <w:vAlign w:val="center"/>
          </w:tcPr>
          <w:p w:rsidR="00BE372E" w:rsidRPr="008D0A3F" w:rsidRDefault="00BE372E" w:rsidP="00F2539B">
            <w:pPr>
              <w:bidi/>
              <w:ind w:left="360"/>
              <w:jc w:val="center"/>
              <w:rPr>
                <w:rFonts w:cs="B Nazanin"/>
                <w:rtl/>
              </w:rPr>
            </w:pPr>
            <w:r>
              <w:rPr>
                <w:rFonts w:cs="B Nazanin" w:hint="cs"/>
                <w:rtl/>
              </w:rPr>
              <w:t>پوشش</w:t>
            </w:r>
            <w:r w:rsidRPr="008D0A3F">
              <w:rPr>
                <w:rFonts w:cs="B Nazanin" w:hint="cs"/>
                <w:rtl/>
              </w:rPr>
              <w:t xml:space="preserve"> مشاوره تغ</w:t>
            </w:r>
            <w:r>
              <w:rPr>
                <w:rFonts w:cs="B Nazanin" w:hint="cs"/>
                <w:rtl/>
              </w:rPr>
              <w:t>ذیه به ارجاعات</w:t>
            </w:r>
          </w:p>
        </w:tc>
        <w:tc>
          <w:tcPr>
            <w:tcW w:w="810" w:type="dxa"/>
            <w:tcBorders>
              <w:top w:val="single" w:sz="4" w:space="0" w:color="auto"/>
              <w:bottom w:val="single" w:sz="4" w:space="0" w:color="auto"/>
            </w:tcBorders>
            <w:vAlign w:val="center"/>
          </w:tcPr>
          <w:p w:rsidR="00BE372E" w:rsidRPr="005F7A1E" w:rsidRDefault="00BE372E" w:rsidP="00F2539B">
            <w:pPr>
              <w:bidi/>
              <w:jc w:val="center"/>
              <w:rPr>
                <w:rFonts w:cs="B Nazanin"/>
                <w:rtl/>
              </w:rPr>
            </w:pPr>
            <w:r w:rsidRPr="005F7A1E">
              <w:rPr>
                <w:rFonts w:cs="B Nazanin" w:hint="cs"/>
                <w:rtl/>
              </w:rPr>
              <w:t>60.8</w:t>
            </w:r>
          </w:p>
        </w:tc>
        <w:tc>
          <w:tcPr>
            <w:tcW w:w="900" w:type="dxa"/>
            <w:tcBorders>
              <w:top w:val="single" w:sz="4" w:space="0" w:color="auto"/>
              <w:bottom w:val="single" w:sz="4" w:space="0" w:color="auto"/>
            </w:tcBorders>
            <w:vAlign w:val="center"/>
          </w:tcPr>
          <w:p w:rsidR="00BE372E" w:rsidRPr="005F7A1E" w:rsidRDefault="00BE372E" w:rsidP="00F2539B">
            <w:pPr>
              <w:bidi/>
              <w:jc w:val="center"/>
              <w:rPr>
                <w:rFonts w:cs="B Nazanin"/>
                <w:rtl/>
              </w:rPr>
            </w:pPr>
            <w:r w:rsidRPr="005F7A1E">
              <w:rPr>
                <w:rFonts w:cs="B Nazanin" w:hint="cs"/>
                <w:rtl/>
              </w:rPr>
              <w:t>28044</w:t>
            </w:r>
          </w:p>
        </w:tc>
        <w:tc>
          <w:tcPr>
            <w:tcW w:w="900" w:type="dxa"/>
            <w:tcBorders>
              <w:top w:val="single" w:sz="4" w:space="0" w:color="auto"/>
              <w:bottom w:val="single" w:sz="4" w:space="0" w:color="auto"/>
            </w:tcBorders>
            <w:vAlign w:val="center"/>
          </w:tcPr>
          <w:p w:rsidR="00BE372E" w:rsidRPr="005F7A1E" w:rsidRDefault="00BE372E" w:rsidP="00F2539B">
            <w:pPr>
              <w:bidi/>
              <w:jc w:val="center"/>
              <w:rPr>
                <w:rFonts w:cs="B Nazanin"/>
                <w:rtl/>
              </w:rPr>
            </w:pPr>
            <w:r w:rsidRPr="005F7A1E">
              <w:rPr>
                <w:rFonts w:cs="B Nazanin" w:hint="cs"/>
                <w:rtl/>
              </w:rPr>
              <w:t>46143</w:t>
            </w:r>
          </w:p>
        </w:tc>
        <w:tc>
          <w:tcPr>
            <w:tcW w:w="761" w:type="dxa"/>
            <w:vAlign w:val="center"/>
          </w:tcPr>
          <w:p w:rsidR="00BE372E" w:rsidRPr="00BE4D66" w:rsidRDefault="00BE372E" w:rsidP="00F2539B">
            <w:pPr>
              <w:bidi/>
              <w:jc w:val="center"/>
              <w:rPr>
                <w:rFonts w:cs="B Nazanin"/>
                <w:rtl/>
              </w:rPr>
            </w:pPr>
            <w:r>
              <w:rPr>
                <w:rFonts w:cs="B Nazanin" w:hint="cs"/>
                <w:rtl/>
              </w:rPr>
              <w:t>47</w:t>
            </w:r>
          </w:p>
        </w:tc>
        <w:tc>
          <w:tcPr>
            <w:tcW w:w="859" w:type="dxa"/>
            <w:vAlign w:val="center"/>
          </w:tcPr>
          <w:p w:rsidR="00BE372E" w:rsidRPr="00BE4D66" w:rsidRDefault="00BE372E" w:rsidP="00F2539B">
            <w:pPr>
              <w:bidi/>
              <w:jc w:val="center"/>
              <w:rPr>
                <w:rFonts w:cs="B Nazanin"/>
                <w:rtl/>
              </w:rPr>
            </w:pPr>
            <w:r>
              <w:rPr>
                <w:rFonts w:cs="B Nazanin" w:hint="cs"/>
                <w:rtl/>
              </w:rPr>
              <w:t>29231</w:t>
            </w:r>
          </w:p>
        </w:tc>
        <w:tc>
          <w:tcPr>
            <w:tcW w:w="925" w:type="dxa"/>
            <w:vAlign w:val="center"/>
          </w:tcPr>
          <w:p w:rsidR="00BE372E" w:rsidRPr="00BE4D66" w:rsidRDefault="00BE372E" w:rsidP="00F2539B">
            <w:pPr>
              <w:bidi/>
              <w:jc w:val="center"/>
              <w:rPr>
                <w:rFonts w:cs="B Nazanin"/>
                <w:rtl/>
              </w:rPr>
            </w:pPr>
            <w:r>
              <w:rPr>
                <w:rFonts w:cs="B Nazanin" w:hint="cs"/>
                <w:rtl/>
              </w:rPr>
              <w:t>62141</w:t>
            </w:r>
          </w:p>
        </w:tc>
        <w:tc>
          <w:tcPr>
            <w:tcW w:w="823" w:type="dxa"/>
            <w:tcBorders>
              <w:top w:val="single" w:sz="4" w:space="0" w:color="auto"/>
              <w:bottom w:val="single" w:sz="4" w:space="0" w:color="auto"/>
            </w:tcBorders>
            <w:vAlign w:val="center"/>
          </w:tcPr>
          <w:p w:rsidR="00BE372E" w:rsidRPr="008D0A3F" w:rsidRDefault="00BE372E" w:rsidP="00F2539B">
            <w:pPr>
              <w:bidi/>
              <w:jc w:val="center"/>
              <w:rPr>
                <w:rFonts w:cs="B Nazanin"/>
                <w:rtl/>
              </w:rPr>
            </w:pPr>
            <w:r>
              <w:rPr>
                <w:rFonts w:cs="B Nazanin" w:hint="cs"/>
                <w:rtl/>
              </w:rPr>
              <w:t>64.9</w:t>
            </w:r>
          </w:p>
        </w:tc>
        <w:tc>
          <w:tcPr>
            <w:tcW w:w="937" w:type="dxa"/>
            <w:vAlign w:val="center"/>
          </w:tcPr>
          <w:p w:rsidR="00BE372E" w:rsidRPr="00BE4D66" w:rsidRDefault="00BE372E" w:rsidP="00F2539B">
            <w:pPr>
              <w:bidi/>
              <w:jc w:val="center"/>
              <w:rPr>
                <w:rFonts w:cs="B Nazanin"/>
                <w:rtl/>
              </w:rPr>
            </w:pPr>
            <w:r>
              <w:rPr>
                <w:rFonts w:cs="B Nazanin" w:hint="cs"/>
                <w:rtl/>
              </w:rPr>
              <w:t>72.4</w:t>
            </w:r>
          </w:p>
        </w:tc>
        <w:tc>
          <w:tcPr>
            <w:tcW w:w="1017" w:type="dxa"/>
            <w:vAlign w:val="center"/>
          </w:tcPr>
          <w:p w:rsidR="00BE372E" w:rsidRPr="00BE4D66" w:rsidRDefault="00BE372E" w:rsidP="00F2539B">
            <w:pPr>
              <w:bidi/>
              <w:jc w:val="both"/>
              <w:rPr>
                <w:rFonts w:cs="B Nazanin"/>
                <w:rtl/>
                <w:lang w:bidi="fa-IR"/>
              </w:rPr>
            </w:pPr>
            <w:r>
              <w:rPr>
                <w:rFonts w:cs="B Nazanin" w:hint="cs"/>
                <w:rtl/>
                <w:lang w:bidi="fa-IR"/>
              </w:rPr>
              <w:t>سامانه سیب</w:t>
            </w:r>
          </w:p>
        </w:tc>
        <w:tc>
          <w:tcPr>
            <w:tcW w:w="3235" w:type="dxa"/>
            <w:tcBorders>
              <w:right w:val="thinThickSmallGap" w:sz="12" w:space="0" w:color="auto"/>
            </w:tcBorders>
          </w:tcPr>
          <w:p w:rsidR="00BE372E" w:rsidRPr="00A72644" w:rsidRDefault="00BE372E" w:rsidP="00F2539B">
            <w:pPr>
              <w:bidi/>
              <w:jc w:val="both"/>
              <w:rPr>
                <w:rFonts w:cs="B Nazanin"/>
                <w:color w:val="000000" w:themeColor="text1"/>
                <w:rtl/>
              </w:rPr>
            </w:pPr>
            <w:r w:rsidRPr="00A72644">
              <w:rPr>
                <w:rFonts w:cs="B Nazanin" w:hint="cs"/>
                <w:color w:val="000000" w:themeColor="text1"/>
                <w:rtl/>
              </w:rPr>
              <w:t>پایین تر  از حد انتظار:</w:t>
            </w:r>
          </w:p>
          <w:p w:rsidR="00BE372E" w:rsidRPr="00A85F81" w:rsidRDefault="00BE372E" w:rsidP="00F2539B">
            <w:pPr>
              <w:bidi/>
              <w:jc w:val="both"/>
              <w:rPr>
                <w:rFonts w:cs="B Nazanin"/>
                <w:color w:val="000000" w:themeColor="text1"/>
                <w:rtl/>
              </w:rPr>
            </w:pPr>
            <w:r w:rsidRPr="00A72644">
              <w:rPr>
                <w:rFonts w:cs="B Nazanin" w:hint="cs"/>
                <w:color w:val="000000" w:themeColor="text1"/>
                <w:rtl/>
              </w:rPr>
              <w:t xml:space="preserve">- با توجه به اینکه اکثر کارشناسان تغذیه در دو مرکز مشغول به فعالیت </w:t>
            </w:r>
            <w:r>
              <w:rPr>
                <w:rFonts w:cs="B Nazanin" w:hint="cs"/>
                <w:color w:val="000000" w:themeColor="text1"/>
                <w:rtl/>
              </w:rPr>
              <w:t>بودند و</w:t>
            </w:r>
            <w:r w:rsidRPr="00A72644">
              <w:rPr>
                <w:rFonts w:cs="B Nazanin" w:hint="cs"/>
                <w:color w:val="000000" w:themeColor="text1"/>
                <w:rtl/>
              </w:rPr>
              <w:t xml:space="preserve"> تعداد ارجاعات از پایگاهها و مرکز به کارشناس تغذیه در مراکزی که جمعیت بالایی دارند</w:t>
            </w:r>
            <w:r>
              <w:rPr>
                <w:rFonts w:cs="B Nazanin" w:hint="cs"/>
                <w:color w:val="000000" w:themeColor="text1"/>
                <w:rtl/>
              </w:rPr>
              <w:t xml:space="preserve"> زیاد است</w:t>
            </w:r>
            <w:r w:rsidRPr="00A72644">
              <w:rPr>
                <w:rFonts w:cs="B Nazanin" w:hint="cs"/>
                <w:color w:val="000000" w:themeColor="text1"/>
                <w:rtl/>
              </w:rPr>
              <w:t xml:space="preserve"> </w:t>
            </w:r>
            <w:r>
              <w:rPr>
                <w:rFonts w:cs="B Nazanin" w:hint="cs"/>
                <w:color w:val="000000" w:themeColor="text1"/>
                <w:rtl/>
              </w:rPr>
              <w:t xml:space="preserve"> و همچنین در زمان پویش دیابت و فشارخون تعداد ارجاعات افزایش یافت در نتیجه این شاخص کاهش یافت . </w:t>
            </w:r>
          </w:p>
        </w:tc>
      </w:tr>
      <w:tr w:rsidR="00BE372E" w:rsidTr="00F2539B">
        <w:trPr>
          <w:trHeight w:val="561"/>
        </w:trPr>
        <w:tc>
          <w:tcPr>
            <w:tcW w:w="3150" w:type="dxa"/>
            <w:tcBorders>
              <w:left w:val="thinThickSmallGap" w:sz="12" w:space="0" w:color="000000"/>
            </w:tcBorders>
            <w:vAlign w:val="center"/>
          </w:tcPr>
          <w:p w:rsidR="00BE372E" w:rsidRPr="008D0A3F" w:rsidRDefault="00BE372E" w:rsidP="00F2539B">
            <w:pPr>
              <w:bidi/>
              <w:ind w:left="360"/>
              <w:jc w:val="center"/>
              <w:rPr>
                <w:rFonts w:cs="B Nazanin"/>
                <w:rtl/>
              </w:rPr>
            </w:pPr>
            <w:r w:rsidRPr="00FE4B89">
              <w:rPr>
                <w:rFonts w:cs="B Nazanin" w:hint="cs"/>
                <w:color w:val="000000" w:themeColor="text1"/>
                <w:rtl/>
              </w:rPr>
              <w:t>درصد اضافه وزن و چاقی میانسالان</w:t>
            </w:r>
          </w:p>
        </w:tc>
        <w:tc>
          <w:tcPr>
            <w:tcW w:w="810" w:type="dxa"/>
            <w:tcBorders>
              <w:bottom w:val="single" w:sz="4" w:space="0" w:color="auto"/>
            </w:tcBorders>
            <w:vAlign w:val="center"/>
          </w:tcPr>
          <w:p w:rsidR="00BE372E" w:rsidRPr="005F7A1E" w:rsidRDefault="00BE372E" w:rsidP="00F2539B">
            <w:pPr>
              <w:bidi/>
              <w:jc w:val="center"/>
              <w:rPr>
                <w:rFonts w:cs="B Nazanin"/>
                <w:rtl/>
              </w:rPr>
            </w:pPr>
            <w:r w:rsidRPr="005F7A1E">
              <w:rPr>
                <w:rFonts w:cs="B Nazanin"/>
              </w:rPr>
              <w:t>65</w:t>
            </w:r>
          </w:p>
        </w:tc>
        <w:tc>
          <w:tcPr>
            <w:tcW w:w="900" w:type="dxa"/>
            <w:tcBorders>
              <w:bottom w:val="single" w:sz="4" w:space="0" w:color="auto"/>
            </w:tcBorders>
            <w:vAlign w:val="center"/>
          </w:tcPr>
          <w:p w:rsidR="00BE372E" w:rsidRPr="005F7A1E" w:rsidRDefault="00BE372E" w:rsidP="00F2539B">
            <w:pPr>
              <w:bidi/>
              <w:jc w:val="center"/>
              <w:rPr>
                <w:rFonts w:cs="B Nazanin"/>
                <w:rtl/>
              </w:rPr>
            </w:pPr>
            <w:r w:rsidRPr="005F7A1E">
              <w:rPr>
                <w:rFonts w:cs="B Nazanin"/>
              </w:rPr>
              <w:t>71054</w:t>
            </w:r>
          </w:p>
        </w:tc>
        <w:tc>
          <w:tcPr>
            <w:tcW w:w="900" w:type="dxa"/>
            <w:tcBorders>
              <w:bottom w:val="single" w:sz="4" w:space="0" w:color="auto"/>
            </w:tcBorders>
            <w:vAlign w:val="center"/>
          </w:tcPr>
          <w:p w:rsidR="00BE372E" w:rsidRPr="005F7A1E" w:rsidRDefault="00BE372E" w:rsidP="00F2539B">
            <w:pPr>
              <w:bidi/>
              <w:jc w:val="center"/>
              <w:rPr>
                <w:rFonts w:cs="B Nazanin"/>
                <w:rtl/>
              </w:rPr>
            </w:pPr>
            <w:r w:rsidRPr="005F7A1E">
              <w:rPr>
                <w:rFonts w:cs="B Nazanin"/>
              </w:rPr>
              <w:t>109220</w:t>
            </w:r>
          </w:p>
        </w:tc>
        <w:tc>
          <w:tcPr>
            <w:tcW w:w="761" w:type="dxa"/>
            <w:vAlign w:val="center"/>
          </w:tcPr>
          <w:p w:rsidR="00BE372E" w:rsidRPr="00BE4D66" w:rsidRDefault="00BE372E" w:rsidP="00F2539B">
            <w:pPr>
              <w:bidi/>
              <w:jc w:val="center"/>
              <w:rPr>
                <w:rFonts w:cs="B Nazanin"/>
                <w:rtl/>
              </w:rPr>
            </w:pPr>
            <w:r>
              <w:rPr>
                <w:rFonts w:cs="B Nazanin" w:hint="cs"/>
                <w:rtl/>
              </w:rPr>
              <w:t>64.5</w:t>
            </w:r>
          </w:p>
        </w:tc>
        <w:tc>
          <w:tcPr>
            <w:tcW w:w="859" w:type="dxa"/>
            <w:vAlign w:val="center"/>
          </w:tcPr>
          <w:p w:rsidR="00BE372E" w:rsidRPr="00BE4D66" w:rsidRDefault="00BE372E" w:rsidP="00F2539B">
            <w:pPr>
              <w:bidi/>
              <w:jc w:val="center"/>
              <w:rPr>
                <w:rFonts w:cs="B Nazanin"/>
                <w:rtl/>
              </w:rPr>
            </w:pPr>
            <w:r>
              <w:rPr>
                <w:rFonts w:cs="B Nazanin" w:hint="cs"/>
                <w:rtl/>
              </w:rPr>
              <w:t>92441</w:t>
            </w:r>
          </w:p>
        </w:tc>
        <w:tc>
          <w:tcPr>
            <w:tcW w:w="925" w:type="dxa"/>
            <w:vAlign w:val="center"/>
          </w:tcPr>
          <w:p w:rsidR="00BE372E" w:rsidRPr="00BE4D66" w:rsidRDefault="00BE372E" w:rsidP="00F2539B">
            <w:pPr>
              <w:bidi/>
              <w:jc w:val="center"/>
              <w:rPr>
                <w:rFonts w:cs="B Nazanin"/>
                <w:rtl/>
              </w:rPr>
            </w:pPr>
            <w:r>
              <w:rPr>
                <w:rFonts w:cs="B Nazanin" w:hint="cs"/>
                <w:rtl/>
              </w:rPr>
              <w:t>143312</w:t>
            </w:r>
          </w:p>
        </w:tc>
        <w:tc>
          <w:tcPr>
            <w:tcW w:w="823" w:type="dxa"/>
            <w:vAlign w:val="center"/>
          </w:tcPr>
          <w:p w:rsidR="00BE372E" w:rsidRPr="008D0A3F" w:rsidRDefault="00BE372E" w:rsidP="00F2539B">
            <w:pPr>
              <w:bidi/>
              <w:jc w:val="center"/>
              <w:rPr>
                <w:rFonts w:cs="B Nazanin"/>
                <w:rtl/>
              </w:rPr>
            </w:pPr>
            <w:r>
              <w:rPr>
                <w:rFonts w:cs="B Nazanin" w:hint="cs"/>
                <w:rtl/>
              </w:rPr>
              <w:t>63.8</w:t>
            </w:r>
          </w:p>
        </w:tc>
        <w:tc>
          <w:tcPr>
            <w:tcW w:w="937" w:type="dxa"/>
            <w:vAlign w:val="center"/>
          </w:tcPr>
          <w:p w:rsidR="00BE372E" w:rsidRPr="00BE4D66" w:rsidRDefault="00BE372E" w:rsidP="00F2539B">
            <w:pPr>
              <w:bidi/>
              <w:jc w:val="center"/>
              <w:rPr>
                <w:rFonts w:cs="B Nazanin"/>
                <w:rtl/>
              </w:rPr>
            </w:pPr>
            <w:r>
              <w:rPr>
                <w:rFonts w:cs="B Nazanin" w:hint="cs"/>
                <w:rtl/>
              </w:rPr>
              <w:t>99</w:t>
            </w:r>
          </w:p>
        </w:tc>
        <w:tc>
          <w:tcPr>
            <w:tcW w:w="1017" w:type="dxa"/>
            <w:vAlign w:val="center"/>
          </w:tcPr>
          <w:p w:rsidR="00BE372E" w:rsidRPr="00BE4D66" w:rsidRDefault="00BE372E" w:rsidP="00F2539B">
            <w:pPr>
              <w:bidi/>
              <w:jc w:val="both"/>
              <w:rPr>
                <w:rFonts w:cs="B Nazanin"/>
                <w:rtl/>
                <w:lang w:bidi="fa-IR"/>
              </w:rPr>
            </w:pPr>
            <w:r>
              <w:rPr>
                <w:rFonts w:cs="B Nazanin" w:hint="cs"/>
                <w:rtl/>
                <w:lang w:bidi="fa-IR"/>
              </w:rPr>
              <w:t>سامانه سیب</w:t>
            </w:r>
          </w:p>
        </w:tc>
        <w:tc>
          <w:tcPr>
            <w:tcW w:w="3235" w:type="dxa"/>
            <w:tcBorders>
              <w:right w:val="thinThickSmallGap" w:sz="12" w:space="0" w:color="auto"/>
            </w:tcBorders>
          </w:tcPr>
          <w:p w:rsidR="00BE372E" w:rsidRPr="008D0A3F" w:rsidRDefault="00BE372E" w:rsidP="00F2539B">
            <w:pPr>
              <w:bidi/>
              <w:jc w:val="both"/>
              <w:rPr>
                <w:rFonts w:cs="B Nazanin"/>
                <w:rtl/>
              </w:rPr>
            </w:pPr>
            <w:r>
              <w:rPr>
                <w:rFonts w:cs="B Nazanin" w:hint="cs"/>
                <w:rtl/>
              </w:rPr>
              <w:t>در</w:t>
            </w:r>
            <w:r w:rsidRPr="008D0A3F">
              <w:rPr>
                <w:rFonts w:cs="B Nazanin" w:hint="cs"/>
                <w:rtl/>
              </w:rPr>
              <w:t xml:space="preserve"> حد انتظار</w:t>
            </w:r>
            <w:r>
              <w:rPr>
                <w:rFonts w:cs="B Nazanin" w:hint="cs"/>
                <w:rtl/>
              </w:rPr>
              <w:t>:</w:t>
            </w:r>
          </w:p>
          <w:p w:rsidR="00BE372E" w:rsidRPr="00BE4D66" w:rsidRDefault="00BE372E" w:rsidP="00F2539B">
            <w:pPr>
              <w:bidi/>
              <w:jc w:val="both"/>
              <w:rPr>
                <w:rFonts w:cs="B Nazanin"/>
                <w:rtl/>
              </w:rPr>
            </w:pPr>
            <w:r>
              <w:rPr>
                <w:rFonts w:cs="B Nazanin" w:hint="cs"/>
                <w:rtl/>
              </w:rPr>
              <w:t>در سال 1402</w:t>
            </w:r>
            <w:r w:rsidRPr="008D0A3F">
              <w:rPr>
                <w:rFonts w:cs="B Nazanin" w:hint="cs"/>
                <w:rtl/>
              </w:rPr>
              <w:t xml:space="preserve"> با تاکید به کارشناسان تغذیه و </w:t>
            </w:r>
            <w:r>
              <w:rPr>
                <w:rFonts w:cs="B Nazanin" w:hint="cs"/>
                <w:rtl/>
              </w:rPr>
              <w:t xml:space="preserve">مراقبین سلامت در جهت آموزش و پیگیری میانسالان دارای اضافه وزن و چاق و همچنین </w:t>
            </w:r>
            <w:r>
              <w:rPr>
                <w:rFonts w:cs="B Nazanin" w:hint="cs"/>
                <w:rtl/>
                <w:lang w:bidi="fa-IR"/>
              </w:rPr>
              <w:t xml:space="preserve">محاسبه شاخص به صورت سه ماهه ، شش ماهه ، نه ماهه و یکساله به تفکیک مرکز و پایگاه </w:t>
            </w:r>
            <w:r>
              <w:rPr>
                <w:rFonts w:cs="B Nazanin" w:hint="cs"/>
                <w:rtl/>
              </w:rPr>
              <w:t xml:space="preserve">این </w:t>
            </w:r>
            <w:r w:rsidRPr="008D0A3F">
              <w:rPr>
                <w:rFonts w:cs="B Nazanin" w:hint="cs"/>
                <w:rtl/>
              </w:rPr>
              <w:t xml:space="preserve">شاخص </w:t>
            </w:r>
            <w:r>
              <w:rPr>
                <w:rFonts w:cs="B Nazanin" w:hint="cs"/>
                <w:rtl/>
              </w:rPr>
              <w:t>به حد انتظار رسیده است .</w:t>
            </w:r>
          </w:p>
        </w:tc>
      </w:tr>
      <w:tr w:rsidR="00BE372E" w:rsidTr="00F2539B">
        <w:trPr>
          <w:trHeight w:val="561"/>
        </w:trPr>
        <w:tc>
          <w:tcPr>
            <w:tcW w:w="3150" w:type="dxa"/>
            <w:tcBorders>
              <w:top w:val="single" w:sz="4" w:space="0" w:color="auto"/>
              <w:left w:val="thinThickSmallGap" w:sz="12" w:space="0" w:color="000000"/>
              <w:bottom w:val="single" w:sz="4" w:space="0" w:color="auto"/>
            </w:tcBorders>
            <w:vAlign w:val="center"/>
          </w:tcPr>
          <w:p w:rsidR="00BE372E" w:rsidRPr="008D0A3F" w:rsidRDefault="00BE372E" w:rsidP="00F2539B">
            <w:pPr>
              <w:bidi/>
              <w:jc w:val="center"/>
              <w:rPr>
                <w:rFonts w:cs="B Nazanin"/>
                <w:color w:val="000000" w:themeColor="text1"/>
              </w:rPr>
            </w:pPr>
            <w:r w:rsidRPr="008D0A3F">
              <w:rPr>
                <w:rFonts w:cs="B Nazanin" w:hint="cs"/>
                <w:rtl/>
              </w:rPr>
              <w:lastRenderedPageBreak/>
              <w:t>تعداد مشاوره تغذیه ثبت شده در سامانه سیب</w:t>
            </w:r>
          </w:p>
        </w:tc>
        <w:tc>
          <w:tcPr>
            <w:tcW w:w="810" w:type="dxa"/>
            <w:vAlign w:val="center"/>
          </w:tcPr>
          <w:p w:rsidR="00BE372E" w:rsidRPr="005F7A1E" w:rsidRDefault="00BE372E" w:rsidP="00F2539B">
            <w:pPr>
              <w:bidi/>
              <w:jc w:val="center"/>
              <w:rPr>
                <w:rFonts w:cs="B Nazanin"/>
                <w:rtl/>
              </w:rPr>
            </w:pPr>
            <w:r w:rsidRPr="005F7A1E">
              <w:rPr>
                <w:rFonts w:cs="B Nazanin" w:hint="cs"/>
                <w:rtl/>
              </w:rPr>
              <w:t>28044</w:t>
            </w:r>
          </w:p>
        </w:tc>
        <w:tc>
          <w:tcPr>
            <w:tcW w:w="900" w:type="dxa"/>
            <w:vAlign w:val="center"/>
          </w:tcPr>
          <w:p w:rsidR="00BE372E" w:rsidRPr="00BE4D66" w:rsidRDefault="00BE372E" w:rsidP="00F2539B">
            <w:pPr>
              <w:bidi/>
              <w:jc w:val="center"/>
              <w:rPr>
                <w:rFonts w:cs="B Nazanin"/>
                <w:rtl/>
              </w:rPr>
            </w:pPr>
            <w:r>
              <w:rPr>
                <w:rFonts w:cs="B Nazanin" w:hint="cs"/>
                <w:rtl/>
              </w:rPr>
              <w:t>-</w:t>
            </w:r>
          </w:p>
        </w:tc>
        <w:tc>
          <w:tcPr>
            <w:tcW w:w="900" w:type="dxa"/>
            <w:vAlign w:val="center"/>
          </w:tcPr>
          <w:p w:rsidR="00BE372E" w:rsidRPr="00BE4D66" w:rsidRDefault="00BE372E" w:rsidP="00F2539B">
            <w:pPr>
              <w:bidi/>
              <w:jc w:val="center"/>
              <w:rPr>
                <w:rFonts w:cs="B Nazanin"/>
                <w:rtl/>
              </w:rPr>
            </w:pPr>
            <w:r>
              <w:rPr>
                <w:rFonts w:cs="B Nazanin" w:hint="cs"/>
                <w:rtl/>
              </w:rPr>
              <w:t>-</w:t>
            </w:r>
          </w:p>
        </w:tc>
        <w:tc>
          <w:tcPr>
            <w:tcW w:w="761" w:type="dxa"/>
            <w:vAlign w:val="center"/>
          </w:tcPr>
          <w:p w:rsidR="00BE372E" w:rsidRPr="00BE4D66" w:rsidRDefault="00BE372E" w:rsidP="00F2539B">
            <w:pPr>
              <w:bidi/>
              <w:jc w:val="center"/>
              <w:rPr>
                <w:rFonts w:cs="B Nazanin"/>
                <w:rtl/>
              </w:rPr>
            </w:pPr>
            <w:r>
              <w:rPr>
                <w:rFonts w:cs="B Nazanin" w:hint="cs"/>
                <w:rtl/>
              </w:rPr>
              <w:t>29231</w:t>
            </w:r>
          </w:p>
        </w:tc>
        <w:tc>
          <w:tcPr>
            <w:tcW w:w="859" w:type="dxa"/>
            <w:vAlign w:val="center"/>
          </w:tcPr>
          <w:p w:rsidR="00BE372E" w:rsidRPr="00BE4D66" w:rsidRDefault="00BE372E" w:rsidP="00F2539B">
            <w:pPr>
              <w:bidi/>
              <w:jc w:val="center"/>
              <w:rPr>
                <w:rFonts w:cs="B Nazanin"/>
                <w:rtl/>
              </w:rPr>
            </w:pPr>
            <w:r>
              <w:rPr>
                <w:rFonts w:cs="B Nazanin" w:hint="cs"/>
                <w:rtl/>
              </w:rPr>
              <w:t>-</w:t>
            </w:r>
          </w:p>
        </w:tc>
        <w:tc>
          <w:tcPr>
            <w:tcW w:w="925" w:type="dxa"/>
            <w:vAlign w:val="center"/>
          </w:tcPr>
          <w:p w:rsidR="00BE372E" w:rsidRPr="00BE4D66" w:rsidRDefault="00BE372E" w:rsidP="00F2539B">
            <w:pPr>
              <w:bidi/>
              <w:jc w:val="center"/>
              <w:rPr>
                <w:rFonts w:cs="B Nazanin"/>
                <w:rtl/>
              </w:rPr>
            </w:pPr>
            <w:r>
              <w:rPr>
                <w:rFonts w:cs="B Nazanin" w:hint="cs"/>
                <w:rtl/>
              </w:rPr>
              <w:t>-</w:t>
            </w:r>
          </w:p>
        </w:tc>
        <w:tc>
          <w:tcPr>
            <w:tcW w:w="823" w:type="dxa"/>
            <w:tcBorders>
              <w:top w:val="single" w:sz="4" w:space="0" w:color="auto"/>
              <w:bottom w:val="single" w:sz="4" w:space="0" w:color="auto"/>
            </w:tcBorders>
            <w:vAlign w:val="center"/>
          </w:tcPr>
          <w:p w:rsidR="00BE372E" w:rsidRPr="008D0A3F" w:rsidRDefault="00BE372E" w:rsidP="00F2539B">
            <w:pPr>
              <w:bidi/>
              <w:jc w:val="center"/>
              <w:rPr>
                <w:rFonts w:cs="B Nazanin"/>
                <w:rtl/>
              </w:rPr>
            </w:pPr>
            <w:r>
              <w:rPr>
                <w:rFonts w:cs="B Nazanin" w:hint="cs"/>
                <w:rtl/>
              </w:rPr>
              <w:t>27600</w:t>
            </w:r>
          </w:p>
        </w:tc>
        <w:tc>
          <w:tcPr>
            <w:tcW w:w="937" w:type="dxa"/>
            <w:vAlign w:val="center"/>
          </w:tcPr>
          <w:p w:rsidR="00BE372E" w:rsidRPr="00BE4D66" w:rsidRDefault="00BE372E" w:rsidP="00F2539B">
            <w:pPr>
              <w:bidi/>
              <w:jc w:val="center"/>
              <w:rPr>
                <w:rFonts w:cs="B Nazanin"/>
                <w:rtl/>
              </w:rPr>
            </w:pPr>
            <w:r>
              <w:rPr>
                <w:rFonts w:cs="B Nazanin" w:hint="cs"/>
                <w:rtl/>
              </w:rPr>
              <w:t>106</w:t>
            </w:r>
          </w:p>
        </w:tc>
        <w:tc>
          <w:tcPr>
            <w:tcW w:w="1017" w:type="dxa"/>
            <w:vAlign w:val="center"/>
          </w:tcPr>
          <w:p w:rsidR="00BE372E" w:rsidRPr="00BE4D66" w:rsidRDefault="00BE372E" w:rsidP="00F2539B">
            <w:pPr>
              <w:bidi/>
              <w:jc w:val="both"/>
              <w:rPr>
                <w:rFonts w:cs="B Nazanin"/>
                <w:rtl/>
                <w:lang w:bidi="fa-IR"/>
              </w:rPr>
            </w:pPr>
            <w:r>
              <w:rPr>
                <w:rFonts w:cs="B Nazanin" w:hint="cs"/>
                <w:rtl/>
                <w:lang w:bidi="fa-IR"/>
              </w:rPr>
              <w:t>سامانه سیب</w:t>
            </w:r>
          </w:p>
        </w:tc>
        <w:tc>
          <w:tcPr>
            <w:tcW w:w="3235" w:type="dxa"/>
            <w:tcBorders>
              <w:right w:val="thinThickSmallGap" w:sz="12" w:space="0" w:color="auto"/>
            </w:tcBorders>
          </w:tcPr>
          <w:p w:rsidR="00BE372E" w:rsidRPr="008D0A3F" w:rsidRDefault="00BE372E" w:rsidP="00F2539B">
            <w:pPr>
              <w:bidi/>
              <w:jc w:val="both"/>
              <w:rPr>
                <w:rFonts w:cs="B Nazanin"/>
                <w:rtl/>
              </w:rPr>
            </w:pPr>
            <w:r w:rsidRPr="008D0A3F">
              <w:rPr>
                <w:rFonts w:cs="B Nazanin" w:hint="cs"/>
                <w:rtl/>
              </w:rPr>
              <w:t>بالا تر  از حد انتظار</w:t>
            </w:r>
            <w:r>
              <w:rPr>
                <w:rFonts w:cs="B Nazanin" w:hint="cs"/>
                <w:rtl/>
              </w:rPr>
              <w:t>:</w:t>
            </w:r>
          </w:p>
          <w:p w:rsidR="00BE372E" w:rsidRPr="00BE4D66" w:rsidRDefault="00BE372E" w:rsidP="00F2539B">
            <w:pPr>
              <w:bidi/>
              <w:jc w:val="both"/>
              <w:rPr>
                <w:rFonts w:cs="B Nazanin"/>
                <w:rtl/>
              </w:rPr>
            </w:pPr>
            <w:r>
              <w:rPr>
                <w:rFonts w:cs="B Nazanin" w:hint="cs"/>
                <w:rtl/>
              </w:rPr>
              <w:t>در سال 1402 تعداد کارشناسان تغذیه نسبت به سال 1401 افزایش یافت و همچنین</w:t>
            </w:r>
            <w:r w:rsidRPr="008D0A3F">
              <w:rPr>
                <w:rFonts w:cs="B Nazanin" w:hint="cs"/>
                <w:rtl/>
              </w:rPr>
              <w:t xml:space="preserve"> با تاکید به کارشناسان تغذیه </w:t>
            </w:r>
            <w:r>
              <w:rPr>
                <w:rFonts w:cs="B Nazanin" w:hint="cs"/>
                <w:rtl/>
              </w:rPr>
              <w:t>در جلسات در خصوص انجام مشاورات در  روز طبق استاندارد تعریف شده و محاسبه عملکرد کارشناسان به صورت ماهیانه این</w:t>
            </w:r>
            <w:r w:rsidRPr="008D0A3F">
              <w:rPr>
                <w:rFonts w:cs="B Nazanin" w:hint="cs"/>
                <w:rtl/>
              </w:rPr>
              <w:t xml:space="preserve"> شاخص افزایش داشته است .</w:t>
            </w:r>
          </w:p>
        </w:tc>
      </w:tr>
      <w:tr w:rsidR="00BE372E" w:rsidTr="00F2539B">
        <w:trPr>
          <w:trHeight w:val="561"/>
        </w:trPr>
        <w:tc>
          <w:tcPr>
            <w:tcW w:w="3150" w:type="dxa"/>
            <w:tcBorders>
              <w:left w:val="thinThickSmallGap" w:sz="12" w:space="0" w:color="000000"/>
            </w:tcBorders>
            <w:vAlign w:val="center"/>
          </w:tcPr>
          <w:p w:rsidR="00BE372E" w:rsidRPr="008D0A3F" w:rsidRDefault="00BE372E" w:rsidP="00F2539B">
            <w:pPr>
              <w:bidi/>
              <w:ind w:left="360"/>
              <w:jc w:val="center"/>
              <w:rPr>
                <w:rFonts w:cs="B Nazanin"/>
                <w:rtl/>
                <w:lang w:bidi="fa-IR"/>
              </w:rPr>
            </w:pPr>
            <w:r>
              <w:rPr>
                <w:rFonts w:cs="B Nazanin" w:hint="cs"/>
                <w:rtl/>
                <w:lang w:bidi="fa-IR"/>
              </w:rPr>
              <w:t>پوشش مراقبت تغذیه ای</w:t>
            </w:r>
            <w:r w:rsidRPr="008D0A3F">
              <w:rPr>
                <w:rFonts w:cs="B Nazanin" w:hint="cs"/>
                <w:rtl/>
                <w:lang w:bidi="fa-IR"/>
              </w:rPr>
              <w:t xml:space="preserve"> میانسالان چاق مراقبت شده </w:t>
            </w:r>
          </w:p>
        </w:tc>
        <w:tc>
          <w:tcPr>
            <w:tcW w:w="810" w:type="dxa"/>
            <w:vAlign w:val="center"/>
          </w:tcPr>
          <w:p w:rsidR="00BE372E" w:rsidRPr="005F7A1E" w:rsidRDefault="00BE372E" w:rsidP="00F2539B">
            <w:pPr>
              <w:bidi/>
              <w:jc w:val="center"/>
              <w:rPr>
                <w:rFonts w:cs="B Nazanin"/>
                <w:rtl/>
              </w:rPr>
            </w:pPr>
            <w:r w:rsidRPr="005F7A1E">
              <w:rPr>
                <w:rFonts w:cs="B Nazanin" w:hint="cs"/>
                <w:rtl/>
              </w:rPr>
              <w:t>9.9</w:t>
            </w:r>
          </w:p>
        </w:tc>
        <w:tc>
          <w:tcPr>
            <w:tcW w:w="900" w:type="dxa"/>
            <w:vAlign w:val="center"/>
          </w:tcPr>
          <w:p w:rsidR="00BE372E" w:rsidRPr="005F7A1E" w:rsidRDefault="00BE372E" w:rsidP="00F2539B">
            <w:pPr>
              <w:bidi/>
              <w:jc w:val="center"/>
              <w:rPr>
                <w:rFonts w:cs="B Nazanin"/>
                <w:rtl/>
              </w:rPr>
            </w:pPr>
            <w:r w:rsidRPr="005F7A1E">
              <w:rPr>
                <w:rFonts w:cs="B Nazanin" w:hint="cs"/>
                <w:rtl/>
              </w:rPr>
              <w:t>2734</w:t>
            </w:r>
          </w:p>
        </w:tc>
        <w:tc>
          <w:tcPr>
            <w:tcW w:w="900" w:type="dxa"/>
            <w:vAlign w:val="center"/>
          </w:tcPr>
          <w:p w:rsidR="00BE372E" w:rsidRPr="005F7A1E" w:rsidRDefault="00BE372E" w:rsidP="00F2539B">
            <w:pPr>
              <w:bidi/>
              <w:jc w:val="center"/>
              <w:rPr>
                <w:rFonts w:cs="B Nazanin"/>
                <w:rtl/>
              </w:rPr>
            </w:pPr>
            <w:r w:rsidRPr="005F7A1E">
              <w:rPr>
                <w:rFonts w:cs="B Nazanin" w:hint="cs"/>
                <w:rtl/>
              </w:rPr>
              <w:t>27629</w:t>
            </w:r>
          </w:p>
        </w:tc>
        <w:tc>
          <w:tcPr>
            <w:tcW w:w="761" w:type="dxa"/>
            <w:vAlign w:val="center"/>
          </w:tcPr>
          <w:p w:rsidR="00BE372E" w:rsidRPr="00BE4D66" w:rsidRDefault="00BE372E" w:rsidP="00F2539B">
            <w:pPr>
              <w:bidi/>
              <w:jc w:val="center"/>
              <w:rPr>
                <w:rFonts w:cs="B Nazanin"/>
                <w:rtl/>
              </w:rPr>
            </w:pPr>
            <w:r>
              <w:rPr>
                <w:rFonts w:cs="B Nazanin" w:hint="cs"/>
                <w:rtl/>
              </w:rPr>
              <w:t>10.31</w:t>
            </w:r>
          </w:p>
        </w:tc>
        <w:tc>
          <w:tcPr>
            <w:tcW w:w="859" w:type="dxa"/>
            <w:vAlign w:val="center"/>
          </w:tcPr>
          <w:p w:rsidR="00BE372E" w:rsidRPr="00BE4D66" w:rsidRDefault="00BE372E" w:rsidP="00F2539B">
            <w:pPr>
              <w:bidi/>
              <w:jc w:val="center"/>
              <w:rPr>
                <w:rFonts w:cs="B Nazanin"/>
                <w:rtl/>
              </w:rPr>
            </w:pPr>
            <w:r>
              <w:rPr>
                <w:rFonts w:cs="B Nazanin" w:hint="cs"/>
                <w:rtl/>
              </w:rPr>
              <w:t>3665</w:t>
            </w:r>
          </w:p>
        </w:tc>
        <w:tc>
          <w:tcPr>
            <w:tcW w:w="925" w:type="dxa"/>
            <w:vAlign w:val="center"/>
          </w:tcPr>
          <w:p w:rsidR="00BE372E" w:rsidRPr="00BE4D66" w:rsidRDefault="00BE372E" w:rsidP="00F2539B">
            <w:pPr>
              <w:bidi/>
              <w:jc w:val="center"/>
              <w:rPr>
                <w:rFonts w:cs="B Nazanin"/>
                <w:rtl/>
              </w:rPr>
            </w:pPr>
            <w:r>
              <w:rPr>
                <w:rFonts w:cs="B Nazanin" w:hint="cs"/>
                <w:rtl/>
              </w:rPr>
              <w:t>35549</w:t>
            </w:r>
          </w:p>
        </w:tc>
        <w:tc>
          <w:tcPr>
            <w:tcW w:w="823" w:type="dxa"/>
            <w:vAlign w:val="center"/>
          </w:tcPr>
          <w:p w:rsidR="00BE372E" w:rsidRPr="008D0A3F" w:rsidRDefault="00BE372E" w:rsidP="00F2539B">
            <w:pPr>
              <w:bidi/>
              <w:jc w:val="center"/>
              <w:rPr>
                <w:rFonts w:cs="B Nazanin"/>
                <w:rtl/>
              </w:rPr>
            </w:pPr>
            <w:r>
              <w:rPr>
                <w:rFonts w:cs="B Nazanin" w:hint="cs"/>
                <w:rtl/>
              </w:rPr>
              <w:t>10.39</w:t>
            </w:r>
          </w:p>
        </w:tc>
        <w:tc>
          <w:tcPr>
            <w:tcW w:w="937" w:type="dxa"/>
            <w:vAlign w:val="center"/>
          </w:tcPr>
          <w:p w:rsidR="00BE372E" w:rsidRPr="00BE4D66" w:rsidRDefault="00BE372E" w:rsidP="00F2539B">
            <w:pPr>
              <w:bidi/>
              <w:jc w:val="center"/>
              <w:rPr>
                <w:rFonts w:cs="B Nazanin"/>
                <w:rtl/>
              </w:rPr>
            </w:pPr>
            <w:r>
              <w:rPr>
                <w:rFonts w:cs="B Nazanin" w:hint="cs"/>
                <w:rtl/>
              </w:rPr>
              <w:t>99.2</w:t>
            </w:r>
          </w:p>
        </w:tc>
        <w:tc>
          <w:tcPr>
            <w:tcW w:w="1017" w:type="dxa"/>
            <w:vAlign w:val="center"/>
          </w:tcPr>
          <w:p w:rsidR="00BE372E" w:rsidRPr="00BE4D66" w:rsidRDefault="00BE372E" w:rsidP="00F2539B">
            <w:pPr>
              <w:bidi/>
              <w:jc w:val="both"/>
              <w:rPr>
                <w:rFonts w:cs="B Nazanin"/>
                <w:rtl/>
                <w:lang w:bidi="fa-IR"/>
              </w:rPr>
            </w:pPr>
            <w:r>
              <w:rPr>
                <w:rFonts w:cs="B Nazanin" w:hint="cs"/>
                <w:rtl/>
                <w:lang w:bidi="fa-IR"/>
              </w:rPr>
              <w:t>سامانه سیب</w:t>
            </w:r>
          </w:p>
        </w:tc>
        <w:tc>
          <w:tcPr>
            <w:tcW w:w="3235" w:type="dxa"/>
            <w:tcBorders>
              <w:right w:val="thinThickSmallGap" w:sz="12" w:space="0" w:color="auto"/>
            </w:tcBorders>
          </w:tcPr>
          <w:p w:rsidR="00BE372E" w:rsidRPr="008D0A3F" w:rsidRDefault="00BE372E" w:rsidP="00F2539B">
            <w:pPr>
              <w:bidi/>
              <w:jc w:val="both"/>
              <w:rPr>
                <w:rFonts w:cs="B Nazanin"/>
                <w:rtl/>
              </w:rPr>
            </w:pPr>
            <w:r>
              <w:rPr>
                <w:rFonts w:cs="B Nazanin" w:hint="cs"/>
                <w:rtl/>
              </w:rPr>
              <w:t>در</w:t>
            </w:r>
            <w:r w:rsidRPr="008D0A3F">
              <w:rPr>
                <w:rFonts w:cs="B Nazanin" w:hint="cs"/>
                <w:rtl/>
              </w:rPr>
              <w:t xml:space="preserve"> حد انتظار</w:t>
            </w:r>
            <w:r>
              <w:rPr>
                <w:rFonts w:cs="B Nazanin" w:hint="cs"/>
                <w:rtl/>
              </w:rPr>
              <w:t>:</w:t>
            </w:r>
          </w:p>
          <w:p w:rsidR="00BE372E" w:rsidRPr="00BE4D66" w:rsidRDefault="00BE372E" w:rsidP="00F2539B">
            <w:pPr>
              <w:bidi/>
              <w:jc w:val="both"/>
              <w:rPr>
                <w:rFonts w:cs="B Nazanin"/>
                <w:rtl/>
              </w:rPr>
            </w:pPr>
            <w:r>
              <w:rPr>
                <w:rFonts w:cs="B Nazanin" w:hint="cs"/>
                <w:rtl/>
              </w:rPr>
              <w:t>در سال 1402</w:t>
            </w:r>
            <w:r w:rsidRPr="008D0A3F">
              <w:rPr>
                <w:rFonts w:cs="B Nazanin" w:hint="cs"/>
                <w:rtl/>
              </w:rPr>
              <w:t xml:space="preserve"> با تاکید به کارشناسان تغذیه و حساس سازی آنها ب</w:t>
            </w:r>
            <w:r>
              <w:rPr>
                <w:rFonts w:cs="B Nazanin" w:hint="cs"/>
                <w:rtl/>
              </w:rPr>
              <w:t xml:space="preserve">ه انجام مشاوره جهت این گروه </w:t>
            </w:r>
            <w:r w:rsidRPr="004D4A1B">
              <w:rPr>
                <w:rFonts w:cs="B Nazanin" w:hint="cs"/>
                <w:rtl/>
              </w:rPr>
              <w:t>و</w:t>
            </w:r>
            <w:r w:rsidRPr="004D4A1B">
              <w:rPr>
                <w:rFonts w:cs="B Nazanin"/>
                <w:rtl/>
              </w:rPr>
              <w:t xml:space="preserve"> </w:t>
            </w:r>
            <w:r w:rsidRPr="004D4A1B">
              <w:rPr>
                <w:rFonts w:cs="B Nazanin" w:hint="cs"/>
                <w:rtl/>
              </w:rPr>
              <w:t>افزایش</w:t>
            </w:r>
            <w:r w:rsidRPr="004D4A1B">
              <w:rPr>
                <w:rFonts w:cs="B Nazanin"/>
                <w:rtl/>
              </w:rPr>
              <w:t xml:space="preserve"> </w:t>
            </w:r>
            <w:r w:rsidRPr="004D4A1B">
              <w:rPr>
                <w:rFonts w:cs="B Nazanin" w:hint="cs"/>
                <w:rtl/>
              </w:rPr>
              <w:t>نیروی</w:t>
            </w:r>
            <w:r w:rsidRPr="004D4A1B">
              <w:rPr>
                <w:rFonts w:cs="B Nazanin"/>
                <w:rtl/>
              </w:rPr>
              <w:t xml:space="preserve"> </w:t>
            </w:r>
            <w:r w:rsidRPr="004D4A1B">
              <w:rPr>
                <w:rFonts w:cs="B Nazanin" w:hint="cs"/>
                <w:rtl/>
              </w:rPr>
              <w:t>کارشناس</w:t>
            </w:r>
            <w:r w:rsidRPr="004D4A1B">
              <w:rPr>
                <w:rFonts w:cs="B Nazanin"/>
                <w:rtl/>
              </w:rPr>
              <w:t xml:space="preserve"> </w:t>
            </w:r>
            <w:r w:rsidRPr="004D4A1B">
              <w:rPr>
                <w:rFonts w:cs="B Nazanin" w:hint="cs"/>
                <w:rtl/>
              </w:rPr>
              <w:t>تغذیه</w:t>
            </w:r>
            <w:r w:rsidRPr="008D0A3F">
              <w:rPr>
                <w:rFonts w:cs="B Nazanin" w:hint="cs"/>
                <w:rtl/>
              </w:rPr>
              <w:t xml:space="preserve"> </w:t>
            </w:r>
            <w:r>
              <w:rPr>
                <w:rFonts w:cs="B Nazanin" w:hint="cs"/>
                <w:rtl/>
              </w:rPr>
              <w:t xml:space="preserve">این </w:t>
            </w:r>
            <w:r w:rsidRPr="008D0A3F">
              <w:rPr>
                <w:rFonts w:cs="B Nazanin" w:hint="cs"/>
                <w:rtl/>
              </w:rPr>
              <w:t xml:space="preserve">شاخص </w:t>
            </w:r>
            <w:r>
              <w:rPr>
                <w:rFonts w:cs="B Nazanin" w:hint="cs"/>
                <w:rtl/>
              </w:rPr>
              <w:t>به حد انتظار رسیده است .</w:t>
            </w:r>
          </w:p>
        </w:tc>
      </w:tr>
      <w:tr w:rsidR="00BE372E" w:rsidTr="00F2539B">
        <w:trPr>
          <w:trHeight w:val="561"/>
        </w:trPr>
        <w:tc>
          <w:tcPr>
            <w:tcW w:w="3150" w:type="dxa"/>
            <w:tcBorders>
              <w:left w:val="thinThickSmallGap" w:sz="12" w:space="0" w:color="000000"/>
            </w:tcBorders>
            <w:vAlign w:val="center"/>
          </w:tcPr>
          <w:p w:rsidR="00BE372E" w:rsidRPr="008D0A3F" w:rsidRDefault="00BE372E" w:rsidP="00F2539B">
            <w:pPr>
              <w:bidi/>
              <w:ind w:left="360"/>
              <w:jc w:val="center"/>
              <w:rPr>
                <w:rFonts w:cs="B Nazanin"/>
                <w:rtl/>
              </w:rPr>
            </w:pPr>
            <w:r>
              <w:rPr>
                <w:rFonts w:cs="B Nazanin" w:hint="cs"/>
                <w:rtl/>
                <w:lang w:bidi="fa-IR"/>
              </w:rPr>
              <w:t xml:space="preserve">پوشش مراقبت تغذیه ای </w:t>
            </w:r>
            <w:r w:rsidRPr="008D0A3F">
              <w:rPr>
                <w:rFonts w:cs="B Nazanin" w:hint="cs"/>
                <w:rtl/>
                <w:lang w:bidi="fa-IR"/>
              </w:rPr>
              <w:t xml:space="preserve">نوجوانان چاق مراقبت شده </w:t>
            </w:r>
          </w:p>
        </w:tc>
        <w:tc>
          <w:tcPr>
            <w:tcW w:w="810" w:type="dxa"/>
            <w:vAlign w:val="center"/>
          </w:tcPr>
          <w:p w:rsidR="00BE372E" w:rsidRPr="005F7A1E" w:rsidRDefault="00BE372E" w:rsidP="00F2539B">
            <w:pPr>
              <w:bidi/>
              <w:jc w:val="center"/>
              <w:rPr>
                <w:rFonts w:cs="B Nazanin"/>
              </w:rPr>
            </w:pPr>
            <w:r w:rsidRPr="005F7A1E">
              <w:rPr>
                <w:rFonts w:cs="B Nazanin" w:hint="cs"/>
              </w:rPr>
              <w:t>6.9</w:t>
            </w:r>
          </w:p>
          <w:p w:rsidR="00BE372E" w:rsidRPr="005F7A1E" w:rsidRDefault="00BE372E" w:rsidP="00F2539B">
            <w:pPr>
              <w:bidi/>
              <w:jc w:val="center"/>
              <w:rPr>
                <w:rFonts w:cs="B Nazanin"/>
                <w:rtl/>
              </w:rPr>
            </w:pPr>
          </w:p>
        </w:tc>
        <w:tc>
          <w:tcPr>
            <w:tcW w:w="900" w:type="dxa"/>
            <w:vAlign w:val="center"/>
          </w:tcPr>
          <w:p w:rsidR="00BE372E" w:rsidRPr="005F7A1E" w:rsidRDefault="00BE372E" w:rsidP="00F2539B">
            <w:pPr>
              <w:bidi/>
              <w:jc w:val="center"/>
              <w:rPr>
                <w:rFonts w:cs="B Nazanin"/>
              </w:rPr>
            </w:pPr>
            <w:r w:rsidRPr="005F7A1E">
              <w:rPr>
                <w:rFonts w:cs="B Nazanin" w:hint="cs"/>
              </w:rPr>
              <w:t>1542</w:t>
            </w:r>
          </w:p>
          <w:p w:rsidR="00BE372E" w:rsidRPr="005F7A1E" w:rsidRDefault="00BE372E" w:rsidP="00F2539B">
            <w:pPr>
              <w:bidi/>
              <w:jc w:val="center"/>
              <w:rPr>
                <w:rFonts w:cs="B Nazanin"/>
                <w:rtl/>
              </w:rPr>
            </w:pPr>
          </w:p>
        </w:tc>
        <w:tc>
          <w:tcPr>
            <w:tcW w:w="900" w:type="dxa"/>
            <w:vAlign w:val="center"/>
          </w:tcPr>
          <w:p w:rsidR="00BE372E" w:rsidRPr="005F7A1E" w:rsidRDefault="00BE372E" w:rsidP="00F2539B">
            <w:pPr>
              <w:bidi/>
              <w:jc w:val="center"/>
              <w:rPr>
                <w:rFonts w:cs="B Nazanin"/>
              </w:rPr>
            </w:pPr>
            <w:r w:rsidRPr="005F7A1E">
              <w:rPr>
                <w:rFonts w:cs="B Nazanin" w:hint="cs"/>
              </w:rPr>
              <w:t>22267</w:t>
            </w:r>
          </w:p>
          <w:p w:rsidR="00BE372E" w:rsidRPr="005F7A1E" w:rsidRDefault="00BE372E" w:rsidP="00F2539B">
            <w:pPr>
              <w:bidi/>
              <w:jc w:val="center"/>
              <w:rPr>
                <w:rFonts w:cs="B Nazanin"/>
                <w:rtl/>
              </w:rPr>
            </w:pPr>
          </w:p>
        </w:tc>
        <w:tc>
          <w:tcPr>
            <w:tcW w:w="761" w:type="dxa"/>
            <w:vAlign w:val="center"/>
          </w:tcPr>
          <w:p w:rsidR="00BE372E" w:rsidRPr="00BE4D66" w:rsidRDefault="00BE372E" w:rsidP="00F2539B">
            <w:pPr>
              <w:bidi/>
              <w:jc w:val="center"/>
              <w:rPr>
                <w:rFonts w:cs="B Nazanin"/>
                <w:rtl/>
              </w:rPr>
            </w:pPr>
            <w:r>
              <w:rPr>
                <w:rFonts w:cs="B Nazanin" w:hint="cs"/>
                <w:rtl/>
              </w:rPr>
              <w:t>9.71</w:t>
            </w:r>
          </w:p>
        </w:tc>
        <w:tc>
          <w:tcPr>
            <w:tcW w:w="859" w:type="dxa"/>
            <w:vAlign w:val="center"/>
          </w:tcPr>
          <w:p w:rsidR="00BE372E" w:rsidRPr="00BE4D66" w:rsidRDefault="00BE372E" w:rsidP="00F2539B">
            <w:pPr>
              <w:bidi/>
              <w:jc w:val="center"/>
              <w:rPr>
                <w:rFonts w:cs="B Nazanin"/>
                <w:rtl/>
              </w:rPr>
            </w:pPr>
            <w:r>
              <w:rPr>
                <w:rFonts w:cs="B Nazanin" w:hint="cs"/>
                <w:rtl/>
              </w:rPr>
              <w:t>1433</w:t>
            </w:r>
          </w:p>
        </w:tc>
        <w:tc>
          <w:tcPr>
            <w:tcW w:w="925" w:type="dxa"/>
            <w:vAlign w:val="center"/>
          </w:tcPr>
          <w:p w:rsidR="00BE372E" w:rsidRPr="00BE4D66" w:rsidRDefault="00BE372E" w:rsidP="00F2539B">
            <w:pPr>
              <w:bidi/>
              <w:jc w:val="center"/>
              <w:rPr>
                <w:rFonts w:cs="B Nazanin"/>
                <w:rtl/>
              </w:rPr>
            </w:pPr>
            <w:r>
              <w:rPr>
                <w:rFonts w:cs="B Nazanin" w:hint="cs"/>
                <w:rtl/>
              </w:rPr>
              <w:t>14763</w:t>
            </w:r>
          </w:p>
        </w:tc>
        <w:tc>
          <w:tcPr>
            <w:tcW w:w="823" w:type="dxa"/>
            <w:vAlign w:val="center"/>
          </w:tcPr>
          <w:p w:rsidR="00BE372E" w:rsidRPr="008D0A3F" w:rsidRDefault="00BE372E" w:rsidP="00F2539B">
            <w:pPr>
              <w:bidi/>
              <w:jc w:val="center"/>
              <w:rPr>
                <w:rFonts w:cs="B Nazanin"/>
                <w:rtl/>
              </w:rPr>
            </w:pPr>
            <w:r>
              <w:rPr>
                <w:rFonts w:cs="B Nazanin" w:hint="cs"/>
                <w:rtl/>
              </w:rPr>
              <w:t>7.24</w:t>
            </w:r>
          </w:p>
        </w:tc>
        <w:tc>
          <w:tcPr>
            <w:tcW w:w="937" w:type="dxa"/>
            <w:vAlign w:val="center"/>
          </w:tcPr>
          <w:p w:rsidR="00BE372E" w:rsidRPr="00BE4D66" w:rsidRDefault="00BE372E" w:rsidP="00F2539B">
            <w:pPr>
              <w:bidi/>
              <w:jc w:val="center"/>
              <w:rPr>
                <w:rFonts w:cs="B Nazanin"/>
                <w:rtl/>
              </w:rPr>
            </w:pPr>
            <w:r>
              <w:rPr>
                <w:rFonts w:cs="B Nazanin" w:hint="cs"/>
                <w:rtl/>
              </w:rPr>
              <w:t>134.1</w:t>
            </w:r>
          </w:p>
        </w:tc>
        <w:tc>
          <w:tcPr>
            <w:tcW w:w="1017" w:type="dxa"/>
            <w:vAlign w:val="center"/>
          </w:tcPr>
          <w:p w:rsidR="00BE372E" w:rsidRPr="00BE4D66" w:rsidRDefault="00BE372E" w:rsidP="00F2539B">
            <w:pPr>
              <w:bidi/>
              <w:jc w:val="both"/>
              <w:rPr>
                <w:rFonts w:cs="B Nazanin"/>
                <w:rtl/>
                <w:lang w:bidi="fa-IR"/>
              </w:rPr>
            </w:pPr>
            <w:r>
              <w:rPr>
                <w:rFonts w:cs="B Nazanin" w:hint="cs"/>
                <w:rtl/>
                <w:lang w:bidi="fa-IR"/>
              </w:rPr>
              <w:t>سامانه سیب</w:t>
            </w:r>
          </w:p>
        </w:tc>
        <w:tc>
          <w:tcPr>
            <w:tcW w:w="3235" w:type="dxa"/>
            <w:tcBorders>
              <w:right w:val="thinThickSmallGap" w:sz="12" w:space="0" w:color="auto"/>
            </w:tcBorders>
          </w:tcPr>
          <w:p w:rsidR="00BE372E" w:rsidRPr="008D0A3F" w:rsidRDefault="00BE372E" w:rsidP="00F2539B">
            <w:pPr>
              <w:bidi/>
              <w:jc w:val="both"/>
              <w:rPr>
                <w:rFonts w:cs="B Nazanin"/>
                <w:rtl/>
              </w:rPr>
            </w:pPr>
            <w:r w:rsidRPr="008D0A3F">
              <w:rPr>
                <w:rFonts w:cs="B Nazanin" w:hint="cs"/>
                <w:rtl/>
              </w:rPr>
              <w:t>بالا تر  از حد انتظار</w:t>
            </w:r>
            <w:r>
              <w:rPr>
                <w:rFonts w:cs="B Nazanin" w:hint="cs"/>
                <w:rtl/>
              </w:rPr>
              <w:t>:</w:t>
            </w:r>
          </w:p>
          <w:p w:rsidR="00BE372E" w:rsidRPr="00BE4D66" w:rsidRDefault="00BE372E" w:rsidP="00F2539B">
            <w:pPr>
              <w:bidi/>
              <w:jc w:val="both"/>
              <w:rPr>
                <w:rFonts w:cs="B Nazanin"/>
                <w:rtl/>
              </w:rPr>
            </w:pPr>
            <w:r>
              <w:rPr>
                <w:rFonts w:cs="B Nazanin" w:hint="cs"/>
                <w:rtl/>
              </w:rPr>
              <w:t>در سال 1402</w:t>
            </w:r>
            <w:r w:rsidRPr="008D0A3F">
              <w:rPr>
                <w:rFonts w:cs="B Nazanin" w:hint="cs"/>
                <w:rtl/>
              </w:rPr>
              <w:t xml:space="preserve"> با تاکید به کارشناسان تغذیه و حساس سازی آنها ب</w:t>
            </w:r>
            <w:r>
              <w:rPr>
                <w:rFonts w:cs="B Nazanin" w:hint="cs"/>
                <w:rtl/>
              </w:rPr>
              <w:t xml:space="preserve">ه انجام مشاوره جهت این گروه </w:t>
            </w:r>
            <w:r w:rsidRPr="004D4A1B">
              <w:rPr>
                <w:rFonts w:cs="B Nazanin" w:hint="cs"/>
                <w:rtl/>
              </w:rPr>
              <w:t>و</w:t>
            </w:r>
            <w:r w:rsidRPr="004D4A1B">
              <w:rPr>
                <w:rFonts w:cs="B Nazanin"/>
                <w:rtl/>
              </w:rPr>
              <w:t xml:space="preserve"> </w:t>
            </w:r>
            <w:r w:rsidRPr="004D4A1B">
              <w:rPr>
                <w:rFonts w:cs="B Nazanin" w:hint="cs"/>
                <w:rtl/>
              </w:rPr>
              <w:t>افزایش</w:t>
            </w:r>
            <w:r w:rsidRPr="004D4A1B">
              <w:rPr>
                <w:rFonts w:cs="B Nazanin"/>
                <w:rtl/>
              </w:rPr>
              <w:t xml:space="preserve"> </w:t>
            </w:r>
            <w:r w:rsidRPr="004D4A1B">
              <w:rPr>
                <w:rFonts w:cs="B Nazanin" w:hint="cs"/>
                <w:rtl/>
              </w:rPr>
              <w:t>نیروی</w:t>
            </w:r>
            <w:r w:rsidRPr="004D4A1B">
              <w:rPr>
                <w:rFonts w:cs="B Nazanin"/>
                <w:rtl/>
              </w:rPr>
              <w:t xml:space="preserve"> </w:t>
            </w:r>
            <w:r w:rsidRPr="004D4A1B">
              <w:rPr>
                <w:rFonts w:cs="B Nazanin" w:hint="cs"/>
                <w:rtl/>
              </w:rPr>
              <w:t>کارشناس</w:t>
            </w:r>
            <w:r w:rsidRPr="004D4A1B">
              <w:rPr>
                <w:rFonts w:cs="B Nazanin"/>
                <w:rtl/>
              </w:rPr>
              <w:t xml:space="preserve"> </w:t>
            </w:r>
            <w:r w:rsidRPr="004D4A1B">
              <w:rPr>
                <w:rFonts w:cs="B Nazanin" w:hint="cs"/>
                <w:rtl/>
              </w:rPr>
              <w:t>تغذیه</w:t>
            </w:r>
            <w:r w:rsidRPr="008D0A3F">
              <w:rPr>
                <w:rFonts w:cs="B Nazanin" w:hint="cs"/>
                <w:rtl/>
              </w:rPr>
              <w:t xml:space="preserve"> شاخص افزایش داشته است .</w:t>
            </w:r>
          </w:p>
        </w:tc>
      </w:tr>
      <w:tr w:rsidR="00BE372E" w:rsidTr="00F2539B">
        <w:trPr>
          <w:trHeight w:val="561"/>
        </w:trPr>
        <w:tc>
          <w:tcPr>
            <w:tcW w:w="3150" w:type="dxa"/>
            <w:tcBorders>
              <w:left w:val="thinThickSmallGap" w:sz="12" w:space="0" w:color="000000"/>
            </w:tcBorders>
            <w:vAlign w:val="center"/>
          </w:tcPr>
          <w:p w:rsidR="00BE372E" w:rsidRPr="008D0A3F" w:rsidRDefault="00BE372E" w:rsidP="00F2539B">
            <w:pPr>
              <w:bidi/>
              <w:ind w:left="360"/>
              <w:jc w:val="center"/>
              <w:rPr>
                <w:rFonts w:cs="B Nazanin"/>
                <w:rtl/>
              </w:rPr>
            </w:pPr>
            <w:r w:rsidRPr="008D0A3F">
              <w:rPr>
                <w:rFonts w:cs="B Nazanin" w:hint="cs"/>
                <w:rtl/>
                <w:lang w:bidi="fa-IR"/>
              </w:rPr>
              <w:t xml:space="preserve">تعداد </w:t>
            </w:r>
            <w:r>
              <w:rPr>
                <w:rFonts w:cs="B Nazanin" w:hint="cs"/>
                <w:rtl/>
                <w:lang w:bidi="fa-IR"/>
              </w:rPr>
              <w:t xml:space="preserve">مراقبت تغذیه ای </w:t>
            </w:r>
            <w:r w:rsidRPr="008D0A3F">
              <w:rPr>
                <w:rFonts w:cs="B Nazanin" w:hint="cs"/>
                <w:rtl/>
                <w:lang w:bidi="fa-IR"/>
              </w:rPr>
              <w:t>بیماران</w:t>
            </w:r>
            <w:r>
              <w:rPr>
                <w:rFonts w:cs="B Nazanin" w:hint="cs"/>
                <w:rtl/>
                <w:lang w:bidi="fa-IR"/>
              </w:rPr>
              <w:t xml:space="preserve"> مبتلا به دیابت</w:t>
            </w:r>
          </w:p>
        </w:tc>
        <w:tc>
          <w:tcPr>
            <w:tcW w:w="810" w:type="dxa"/>
            <w:vAlign w:val="center"/>
          </w:tcPr>
          <w:p w:rsidR="00BE372E" w:rsidRPr="005F7A1E" w:rsidRDefault="00BE372E" w:rsidP="00F2539B">
            <w:pPr>
              <w:bidi/>
              <w:jc w:val="center"/>
              <w:rPr>
                <w:rFonts w:cs="B Nazanin"/>
                <w:rtl/>
              </w:rPr>
            </w:pPr>
            <w:r w:rsidRPr="005F7A1E">
              <w:rPr>
                <w:rFonts w:cs="B Nazanin" w:hint="cs"/>
                <w:rtl/>
              </w:rPr>
              <w:t>3144</w:t>
            </w:r>
          </w:p>
        </w:tc>
        <w:tc>
          <w:tcPr>
            <w:tcW w:w="900" w:type="dxa"/>
            <w:vAlign w:val="center"/>
          </w:tcPr>
          <w:p w:rsidR="00BE372E" w:rsidRPr="00BE4D66" w:rsidRDefault="00BE372E" w:rsidP="00F2539B">
            <w:pPr>
              <w:bidi/>
              <w:jc w:val="center"/>
              <w:rPr>
                <w:rFonts w:cs="B Nazanin"/>
                <w:rtl/>
              </w:rPr>
            </w:pPr>
            <w:r>
              <w:rPr>
                <w:rFonts w:cs="B Nazanin" w:hint="cs"/>
                <w:rtl/>
              </w:rPr>
              <w:t>-</w:t>
            </w:r>
          </w:p>
        </w:tc>
        <w:tc>
          <w:tcPr>
            <w:tcW w:w="900" w:type="dxa"/>
            <w:vAlign w:val="center"/>
          </w:tcPr>
          <w:p w:rsidR="00BE372E" w:rsidRPr="00BE4D66" w:rsidRDefault="00BE372E" w:rsidP="00F2539B">
            <w:pPr>
              <w:bidi/>
              <w:jc w:val="center"/>
              <w:rPr>
                <w:rFonts w:cs="B Nazanin"/>
                <w:rtl/>
              </w:rPr>
            </w:pPr>
            <w:r>
              <w:rPr>
                <w:rFonts w:cs="B Nazanin" w:hint="cs"/>
                <w:rtl/>
              </w:rPr>
              <w:t>-</w:t>
            </w:r>
          </w:p>
        </w:tc>
        <w:tc>
          <w:tcPr>
            <w:tcW w:w="761" w:type="dxa"/>
            <w:vAlign w:val="center"/>
          </w:tcPr>
          <w:p w:rsidR="00BE372E" w:rsidRPr="00BE4D66" w:rsidRDefault="00BE372E" w:rsidP="00F2539B">
            <w:pPr>
              <w:bidi/>
              <w:jc w:val="center"/>
              <w:rPr>
                <w:rFonts w:cs="B Nazanin"/>
                <w:rtl/>
              </w:rPr>
            </w:pPr>
            <w:r>
              <w:rPr>
                <w:rFonts w:cs="B Nazanin" w:hint="cs"/>
                <w:rtl/>
              </w:rPr>
              <w:t>4216</w:t>
            </w:r>
          </w:p>
        </w:tc>
        <w:tc>
          <w:tcPr>
            <w:tcW w:w="859" w:type="dxa"/>
            <w:vAlign w:val="center"/>
          </w:tcPr>
          <w:p w:rsidR="00BE372E" w:rsidRPr="00BE4D66" w:rsidRDefault="00BE372E" w:rsidP="00F2539B">
            <w:pPr>
              <w:bidi/>
              <w:jc w:val="center"/>
              <w:rPr>
                <w:rFonts w:cs="B Nazanin"/>
                <w:rtl/>
              </w:rPr>
            </w:pPr>
            <w:r>
              <w:rPr>
                <w:rFonts w:cs="B Nazanin" w:hint="cs"/>
                <w:rtl/>
              </w:rPr>
              <w:t>-</w:t>
            </w:r>
          </w:p>
        </w:tc>
        <w:tc>
          <w:tcPr>
            <w:tcW w:w="925" w:type="dxa"/>
            <w:vAlign w:val="center"/>
          </w:tcPr>
          <w:p w:rsidR="00BE372E" w:rsidRPr="00BE4D66" w:rsidRDefault="00BE372E" w:rsidP="00F2539B">
            <w:pPr>
              <w:bidi/>
              <w:jc w:val="center"/>
              <w:rPr>
                <w:rFonts w:cs="B Nazanin"/>
                <w:rtl/>
              </w:rPr>
            </w:pPr>
            <w:r>
              <w:rPr>
                <w:rFonts w:cs="B Nazanin" w:hint="cs"/>
                <w:rtl/>
              </w:rPr>
              <w:t>-</w:t>
            </w:r>
          </w:p>
        </w:tc>
        <w:tc>
          <w:tcPr>
            <w:tcW w:w="823" w:type="dxa"/>
            <w:vAlign w:val="center"/>
          </w:tcPr>
          <w:p w:rsidR="00BE372E" w:rsidRDefault="00BE372E" w:rsidP="00F2539B">
            <w:pPr>
              <w:bidi/>
              <w:jc w:val="center"/>
              <w:rPr>
                <w:rFonts w:cs="B Nazanin"/>
                <w:rtl/>
              </w:rPr>
            </w:pPr>
            <w:r>
              <w:rPr>
                <w:rFonts w:cs="B Nazanin" w:hint="cs"/>
                <w:rtl/>
              </w:rPr>
              <w:t>3301</w:t>
            </w:r>
          </w:p>
        </w:tc>
        <w:tc>
          <w:tcPr>
            <w:tcW w:w="937" w:type="dxa"/>
            <w:vAlign w:val="center"/>
          </w:tcPr>
          <w:p w:rsidR="00BE372E" w:rsidRPr="00BE4D66" w:rsidRDefault="00BE372E" w:rsidP="00F2539B">
            <w:pPr>
              <w:bidi/>
              <w:jc w:val="center"/>
              <w:rPr>
                <w:rFonts w:cs="B Nazanin"/>
                <w:rtl/>
              </w:rPr>
            </w:pPr>
            <w:r>
              <w:rPr>
                <w:rFonts w:cs="B Nazanin" w:hint="cs"/>
                <w:rtl/>
              </w:rPr>
              <w:t>127.7</w:t>
            </w:r>
          </w:p>
        </w:tc>
        <w:tc>
          <w:tcPr>
            <w:tcW w:w="1017" w:type="dxa"/>
            <w:vAlign w:val="center"/>
          </w:tcPr>
          <w:p w:rsidR="00BE372E" w:rsidRPr="00BE4D66" w:rsidRDefault="00BE372E" w:rsidP="00F2539B">
            <w:pPr>
              <w:bidi/>
              <w:jc w:val="both"/>
              <w:rPr>
                <w:rFonts w:cs="B Nazanin"/>
                <w:rtl/>
                <w:lang w:bidi="fa-IR"/>
              </w:rPr>
            </w:pPr>
            <w:r>
              <w:rPr>
                <w:rFonts w:cs="B Nazanin" w:hint="cs"/>
                <w:rtl/>
                <w:lang w:bidi="fa-IR"/>
              </w:rPr>
              <w:t>سامانه سیب</w:t>
            </w:r>
          </w:p>
        </w:tc>
        <w:tc>
          <w:tcPr>
            <w:tcW w:w="3235" w:type="dxa"/>
            <w:tcBorders>
              <w:right w:val="thinThickSmallGap" w:sz="12" w:space="0" w:color="000000"/>
            </w:tcBorders>
            <w:vAlign w:val="center"/>
          </w:tcPr>
          <w:p w:rsidR="00BE372E" w:rsidRPr="008D0A3F" w:rsidRDefault="00BE372E" w:rsidP="00F2539B">
            <w:pPr>
              <w:bidi/>
              <w:jc w:val="both"/>
              <w:rPr>
                <w:rFonts w:cs="B Nazanin"/>
                <w:rtl/>
              </w:rPr>
            </w:pPr>
            <w:r w:rsidRPr="008D0A3F">
              <w:rPr>
                <w:rFonts w:cs="B Nazanin" w:hint="cs"/>
                <w:rtl/>
              </w:rPr>
              <w:t>بالا تر  از حد انتظار</w:t>
            </w:r>
            <w:r>
              <w:rPr>
                <w:rFonts w:cs="B Nazanin" w:hint="cs"/>
                <w:rtl/>
              </w:rPr>
              <w:t>:</w:t>
            </w:r>
          </w:p>
          <w:p w:rsidR="00BE372E" w:rsidRPr="008D0A3F" w:rsidRDefault="00BE372E" w:rsidP="00F2539B">
            <w:pPr>
              <w:bidi/>
              <w:jc w:val="both"/>
              <w:rPr>
                <w:rFonts w:cs="B Nazanin"/>
                <w:rtl/>
              </w:rPr>
            </w:pPr>
            <w:r w:rsidRPr="008D0A3F">
              <w:rPr>
                <w:rFonts w:cs="B Nazanin" w:hint="cs"/>
                <w:rtl/>
              </w:rPr>
              <w:t>در سال</w:t>
            </w:r>
            <w:r>
              <w:rPr>
                <w:rFonts w:cs="B Nazanin" w:hint="cs"/>
                <w:rtl/>
              </w:rPr>
              <w:t xml:space="preserve"> 1402</w:t>
            </w:r>
            <w:r w:rsidRPr="008D0A3F">
              <w:rPr>
                <w:rFonts w:cs="B Nazanin" w:hint="cs"/>
                <w:rtl/>
              </w:rPr>
              <w:t xml:space="preserve"> با تاکید به کارشناسان تغذیه و حساس سازی آنها ب</w:t>
            </w:r>
            <w:r>
              <w:rPr>
                <w:rFonts w:cs="B Nazanin" w:hint="cs"/>
                <w:rtl/>
              </w:rPr>
              <w:t>ه انجام مشاوره جهت این بیماران به ویژه در زمان پویش دیابت و فشارخون و افزایش نیروی کارشناس تغذیه</w:t>
            </w:r>
            <w:r w:rsidRPr="008D0A3F">
              <w:rPr>
                <w:rFonts w:cs="B Nazanin" w:hint="cs"/>
                <w:rtl/>
              </w:rPr>
              <w:t xml:space="preserve"> شاخص افزایش داشته است . </w:t>
            </w:r>
          </w:p>
        </w:tc>
      </w:tr>
      <w:tr w:rsidR="00BE372E" w:rsidTr="00F2539B">
        <w:trPr>
          <w:trHeight w:val="561"/>
        </w:trPr>
        <w:tc>
          <w:tcPr>
            <w:tcW w:w="3150" w:type="dxa"/>
            <w:tcBorders>
              <w:left w:val="thinThickSmallGap" w:sz="12" w:space="0" w:color="000000"/>
            </w:tcBorders>
            <w:vAlign w:val="center"/>
          </w:tcPr>
          <w:p w:rsidR="00BE372E" w:rsidRPr="008D0A3F" w:rsidRDefault="00BE372E" w:rsidP="00F2539B">
            <w:pPr>
              <w:bidi/>
              <w:ind w:left="360"/>
              <w:jc w:val="center"/>
              <w:rPr>
                <w:rFonts w:cs="B Nazanin"/>
                <w:rtl/>
              </w:rPr>
            </w:pPr>
            <w:r w:rsidRPr="004230A3">
              <w:rPr>
                <w:rFonts w:cs="B Nazanin" w:hint="cs"/>
                <w:rtl/>
                <w:lang w:bidi="fa-IR"/>
              </w:rPr>
              <w:t>تعداد</w:t>
            </w:r>
            <w:r w:rsidRPr="004230A3">
              <w:rPr>
                <w:rFonts w:cs="B Nazanin"/>
                <w:rtl/>
                <w:lang w:bidi="fa-IR"/>
              </w:rPr>
              <w:t xml:space="preserve"> </w:t>
            </w:r>
            <w:r w:rsidRPr="004230A3">
              <w:rPr>
                <w:rFonts w:cs="B Nazanin" w:hint="cs"/>
                <w:rtl/>
                <w:lang w:bidi="fa-IR"/>
              </w:rPr>
              <w:t>مراقبت</w:t>
            </w:r>
            <w:r w:rsidRPr="004230A3">
              <w:rPr>
                <w:rFonts w:cs="B Nazanin"/>
                <w:rtl/>
                <w:lang w:bidi="fa-IR"/>
              </w:rPr>
              <w:t xml:space="preserve"> </w:t>
            </w:r>
            <w:r w:rsidRPr="004230A3">
              <w:rPr>
                <w:rFonts w:cs="B Nazanin" w:hint="cs"/>
                <w:rtl/>
                <w:lang w:bidi="fa-IR"/>
              </w:rPr>
              <w:t>تغذیه</w:t>
            </w:r>
            <w:r w:rsidRPr="004230A3">
              <w:rPr>
                <w:rFonts w:cs="B Nazanin"/>
                <w:rtl/>
                <w:lang w:bidi="fa-IR"/>
              </w:rPr>
              <w:t xml:space="preserve"> </w:t>
            </w:r>
            <w:r w:rsidRPr="004230A3">
              <w:rPr>
                <w:rFonts w:cs="B Nazanin" w:hint="cs"/>
                <w:rtl/>
                <w:lang w:bidi="fa-IR"/>
              </w:rPr>
              <w:t>ای</w:t>
            </w:r>
            <w:r w:rsidRPr="004230A3">
              <w:rPr>
                <w:rFonts w:cs="B Nazanin"/>
                <w:rtl/>
                <w:lang w:bidi="fa-IR"/>
              </w:rPr>
              <w:t xml:space="preserve"> </w:t>
            </w:r>
            <w:r w:rsidRPr="004230A3">
              <w:rPr>
                <w:rFonts w:cs="B Nazanin" w:hint="cs"/>
                <w:rtl/>
                <w:lang w:bidi="fa-IR"/>
              </w:rPr>
              <w:t>بیماران</w:t>
            </w:r>
            <w:r w:rsidRPr="004230A3">
              <w:rPr>
                <w:rFonts w:cs="B Nazanin"/>
                <w:rtl/>
                <w:lang w:bidi="fa-IR"/>
              </w:rPr>
              <w:t xml:space="preserve"> </w:t>
            </w:r>
            <w:r w:rsidRPr="004230A3">
              <w:rPr>
                <w:rFonts w:cs="B Nazanin" w:hint="cs"/>
                <w:rtl/>
                <w:lang w:bidi="fa-IR"/>
              </w:rPr>
              <w:t>مبتلا</w:t>
            </w:r>
            <w:r w:rsidRPr="004230A3">
              <w:rPr>
                <w:rFonts w:cs="B Nazanin"/>
                <w:rtl/>
                <w:lang w:bidi="fa-IR"/>
              </w:rPr>
              <w:t xml:space="preserve"> </w:t>
            </w:r>
            <w:r w:rsidRPr="004230A3">
              <w:rPr>
                <w:rFonts w:cs="B Nazanin" w:hint="cs"/>
                <w:rtl/>
                <w:lang w:bidi="fa-IR"/>
              </w:rPr>
              <w:t>به</w:t>
            </w:r>
            <w:r w:rsidRPr="004230A3">
              <w:rPr>
                <w:rFonts w:cs="B Nazanin"/>
                <w:rtl/>
                <w:lang w:bidi="fa-IR"/>
              </w:rPr>
              <w:t xml:space="preserve"> </w:t>
            </w:r>
            <w:r>
              <w:rPr>
                <w:rFonts w:cs="B Nazanin" w:hint="cs"/>
                <w:rtl/>
                <w:lang w:bidi="fa-IR"/>
              </w:rPr>
              <w:t>فشارخون</w:t>
            </w:r>
          </w:p>
        </w:tc>
        <w:tc>
          <w:tcPr>
            <w:tcW w:w="810" w:type="dxa"/>
            <w:vAlign w:val="center"/>
          </w:tcPr>
          <w:p w:rsidR="00BE372E" w:rsidRPr="009246E9" w:rsidRDefault="00BE372E" w:rsidP="00F2539B">
            <w:pPr>
              <w:bidi/>
              <w:jc w:val="center"/>
              <w:rPr>
                <w:rFonts w:cs="B Nazanin"/>
                <w:rtl/>
              </w:rPr>
            </w:pPr>
            <w:r w:rsidRPr="009246E9">
              <w:rPr>
                <w:rFonts w:cs="B Nazanin" w:hint="cs"/>
                <w:rtl/>
              </w:rPr>
              <w:t>2933</w:t>
            </w:r>
          </w:p>
        </w:tc>
        <w:tc>
          <w:tcPr>
            <w:tcW w:w="900" w:type="dxa"/>
            <w:vAlign w:val="center"/>
          </w:tcPr>
          <w:p w:rsidR="00BE372E" w:rsidRPr="00BE4D66" w:rsidRDefault="00BE372E" w:rsidP="00F2539B">
            <w:pPr>
              <w:bidi/>
              <w:jc w:val="center"/>
              <w:rPr>
                <w:rFonts w:cs="B Nazanin"/>
                <w:rtl/>
              </w:rPr>
            </w:pPr>
            <w:r>
              <w:rPr>
                <w:rFonts w:cs="B Nazanin" w:hint="cs"/>
                <w:rtl/>
              </w:rPr>
              <w:t>-</w:t>
            </w:r>
          </w:p>
        </w:tc>
        <w:tc>
          <w:tcPr>
            <w:tcW w:w="900" w:type="dxa"/>
            <w:vAlign w:val="center"/>
          </w:tcPr>
          <w:p w:rsidR="00BE372E" w:rsidRPr="00BE4D66" w:rsidRDefault="00BE372E" w:rsidP="00F2539B">
            <w:pPr>
              <w:bidi/>
              <w:jc w:val="center"/>
              <w:rPr>
                <w:rFonts w:cs="B Nazanin"/>
                <w:rtl/>
              </w:rPr>
            </w:pPr>
            <w:r>
              <w:rPr>
                <w:rFonts w:cs="B Nazanin" w:hint="cs"/>
                <w:rtl/>
              </w:rPr>
              <w:t>-</w:t>
            </w:r>
          </w:p>
        </w:tc>
        <w:tc>
          <w:tcPr>
            <w:tcW w:w="761" w:type="dxa"/>
            <w:vAlign w:val="center"/>
          </w:tcPr>
          <w:p w:rsidR="00BE372E" w:rsidRPr="00BE4D66" w:rsidRDefault="00BE372E" w:rsidP="00F2539B">
            <w:pPr>
              <w:bidi/>
              <w:jc w:val="center"/>
              <w:rPr>
                <w:rFonts w:cs="B Nazanin"/>
                <w:rtl/>
              </w:rPr>
            </w:pPr>
            <w:r>
              <w:rPr>
                <w:rFonts w:cs="B Nazanin" w:hint="cs"/>
                <w:rtl/>
              </w:rPr>
              <w:t>3831</w:t>
            </w:r>
          </w:p>
        </w:tc>
        <w:tc>
          <w:tcPr>
            <w:tcW w:w="859" w:type="dxa"/>
            <w:vAlign w:val="center"/>
          </w:tcPr>
          <w:p w:rsidR="00BE372E" w:rsidRPr="00BE4D66" w:rsidRDefault="00BE372E" w:rsidP="00F2539B">
            <w:pPr>
              <w:bidi/>
              <w:jc w:val="center"/>
              <w:rPr>
                <w:rFonts w:cs="B Nazanin"/>
                <w:rtl/>
              </w:rPr>
            </w:pPr>
            <w:r>
              <w:rPr>
                <w:rFonts w:cs="B Nazanin" w:hint="cs"/>
                <w:rtl/>
              </w:rPr>
              <w:t>-</w:t>
            </w:r>
          </w:p>
        </w:tc>
        <w:tc>
          <w:tcPr>
            <w:tcW w:w="925" w:type="dxa"/>
            <w:vAlign w:val="center"/>
          </w:tcPr>
          <w:p w:rsidR="00BE372E" w:rsidRPr="00BE4D66" w:rsidRDefault="00BE372E" w:rsidP="00F2539B">
            <w:pPr>
              <w:bidi/>
              <w:jc w:val="center"/>
              <w:rPr>
                <w:rFonts w:cs="B Nazanin"/>
                <w:rtl/>
              </w:rPr>
            </w:pPr>
            <w:r>
              <w:rPr>
                <w:rFonts w:cs="B Nazanin" w:hint="cs"/>
                <w:rtl/>
              </w:rPr>
              <w:t>-</w:t>
            </w:r>
          </w:p>
        </w:tc>
        <w:tc>
          <w:tcPr>
            <w:tcW w:w="823" w:type="dxa"/>
            <w:vAlign w:val="center"/>
          </w:tcPr>
          <w:p w:rsidR="00BE372E" w:rsidRDefault="00BE372E" w:rsidP="00F2539B">
            <w:pPr>
              <w:bidi/>
              <w:jc w:val="center"/>
              <w:rPr>
                <w:rFonts w:cs="B Nazanin"/>
                <w:rtl/>
              </w:rPr>
            </w:pPr>
            <w:r>
              <w:rPr>
                <w:rFonts w:cs="B Nazanin" w:hint="cs"/>
                <w:rtl/>
              </w:rPr>
              <w:t>3079</w:t>
            </w:r>
          </w:p>
        </w:tc>
        <w:tc>
          <w:tcPr>
            <w:tcW w:w="937" w:type="dxa"/>
            <w:vAlign w:val="center"/>
          </w:tcPr>
          <w:p w:rsidR="00BE372E" w:rsidRPr="00BE4D66" w:rsidRDefault="00BE372E" w:rsidP="00F2539B">
            <w:pPr>
              <w:bidi/>
              <w:jc w:val="center"/>
              <w:rPr>
                <w:rFonts w:cs="B Nazanin"/>
                <w:rtl/>
              </w:rPr>
            </w:pPr>
            <w:r>
              <w:rPr>
                <w:rFonts w:cs="B Nazanin" w:hint="cs"/>
                <w:rtl/>
              </w:rPr>
              <w:t>124.4</w:t>
            </w:r>
          </w:p>
        </w:tc>
        <w:tc>
          <w:tcPr>
            <w:tcW w:w="1017" w:type="dxa"/>
            <w:vAlign w:val="center"/>
          </w:tcPr>
          <w:p w:rsidR="00BE372E" w:rsidRPr="00BE4D66" w:rsidRDefault="00BE372E" w:rsidP="00F2539B">
            <w:pPr>
              <w:bidi/>
              <w:jc w:val="both"/>
              <w:rPr>
                <w:rFonts w:cs="B Nazanin"/>
                <w:rtl/>
                <w:lang w:bidi="fa-IR"/>
              </w:rPr>
            </w:pPr>
            <w:r>
              <w:rPr>
                <w:rFonts w:cs="B Nazanin" w:hint="cs"/>
                <w:rtl/>
                <w:lang w:bidi="fa-IR"/>
              </w:rPr>
              <w:t>سامانه سیب</w:t>
            </w:r>
          </w:p>
        </w:tc>
        <w:tc>
          <w:tcPr>
            <w:tcW w:w="3235" w:type="dxa"/>
            <w:tcBorders>
              <w:right w:val="thinThickSmallGap" w:sz="12" w:space="0" w:color="000000"/>
            </w:tcBorders>
            <w:vAlign w:val="center"/>
          </w:tcPr>
          <w:p w:rsidR="00BE372E" w:rsidRPr="008D0A3F" w:rsidRDefault="00BE372E" w:rsidP="00F2539B">
            <w:pPr>
              <w:bidi/>
              <w:jc w:val="both"/>
              <w:rPr>
                <w:rFonts w:cs="B Nazanin"/>
                <w:rtl/>
              </w:rPr>
            </w:pPr>
            <w:r w:rsidRPr="008D0A3F">
              <w:rPr>
                <w:rFonts w:cs="B Nazanin" w:hint="cs"/>
                <w:rtl/>
              </w:rPr>
              <w:t>بالا تر  از حد انتظار</w:t>
            </w:r>
            <w:r>
              <w:rPr>
                <w:rFonts w:cs="B Nazanin" w:hint="cs"/>
                <w:rtl/>
              </w:rPr>
              <w:t>:</w:t>
            </w:r>
          </w:p>
          <w:p w:rsidR="00BE372E" w:rsidRPr="008D0A3F" w:rsidRDefault="00BE372E" w:rsidP="00F2539B">
            <w:pPr>
              <w:bidi/>
              <w:jc w:val="both"/>
              <w:rPr>
                <w:rFonts w:cs="B Nazanin"/>
                <w:rtl/>
              </w:rPr>
            </w:pPr>
            <w:r>
              <w:rPr>
                <w:rFonts w:cs="B Nazanin" w:hint="cs"/>
                <w:rtl/>
              </w:rPr>
              <w:t>در سال 1402</w:t>
            </w:r>
            <w:r w:rsidRPr="008D0A3F">
              <w:rPr>
                <w:rFonts w:cs="B Nazanin" w:hint="cs"/>
                <w:rtl/>
              </w:rPr>
              <w:t xml:space="preserve"> با تاکید به کارشناسان تغذیه و حساس سازی آنها ب</w:t>
            </w:r>
            <w:r>
              <w:rPr>
                <w:rFonts w:cs="B Nazanin" w:hint="cs"/>
                <w:rtl/>
              </w:rPr>
              <w:t xml:space="preserve">ه انجام مشاوره جهت این بیماران به ویژه در زمان پویش دیابت و فشارخون و </w:t>
            </w:r>
            <w:r w:rsidRPr="004D4A1B">
              <w:rPr>
                <w:rFonts w:cs="B Nazanin" w:hint="cs"/>
                <w:rtl/>
              </w:rPr>
              <w:t>و</w:t>
            </w:r>
            <w:r w:rsidRPr="004D4A1B">
              <w:rPr>
                <w:rFonts w:cs="B Nazanin"/>
                <w:rtl/>
              </w:rPr>
              <w:t xml:space="preserve"> </w:t>
            </w:r>
            <w:r w:rsidRPr="004D4A1B">
              <w:rPr>
                <w:rFonts w:cs="B Nazanin" w:hint="cs"/>
                <w:rtl/>
              </w:rPr>
              <w:t>افزایش</w:t>
            </w:r>
            <w:r w:rsidRPr="004D4A1B">
              <w:rPr>
                <w:rFonts w:cs="B Nazanin"/>
                <w:rtl/>
              </w:rPr>
              <w:t xml:space="preserve"> </w:t>
            </w:r>
            <w:r w:rsidRPr="004D4A1B">
              <w:rPr>
                <w:rFonts w:cs="B Nazanin" w:hint="cs"/>
                <w:rtl/>
              </w:rPr>
              <w:t>نیروی</w:t>
            </w:r>
            <w:r w:rsidRPr="004D4A1B">
              <w:rPr>
                <w:rFonts w:cs="B Nazanin"/>
                <w:rtl/>
              </w:rPr>
              <w:t xml:space="preserve"> </w:t>
            </w:r>
            <w:r w:rsidRPr="004D4A1B">
              <w:rPr>
                <w:rFonts w:cs="B Nazanin" w:hint="cs"/>
                <w:rtl/>
              </w:rPr>
              <w:t>کارشناس</w:t>
            </w:r>
            <w:r w:rsidRPr="004D4A1B">
              <w:rPr>
                <w:rFonts w:cs="B Nazanin"/>
                <w:rtl/>
              </w:rPr>
              <w:t xml:space="preserve"> </w:t>
            </w:r>
            <w:r w:rsidRPr="004D4A1B">
              <w:rPr>
                <w:rFonts w:cs="B Nazanin" w:hint="cs"/>
                <w:rtl/>
              </w:rPr>
              <w:t>تغذیه</w:t>
            </w:r>
            <w:r w:rsidRPr="008D0A3F">
              <w:rPr>
                <w:rFonts w:cs="B Nazanin" w:hint="cs"/>
                <w:rtl/>
              </w:rPr>
              <w:t xml:space="preserve"> شاخص افزایش داشته است . </w:t>
            </w:r>
          </w:p>
        </w:tc>
      </w:tr>
    </w:tbl>
    <w:p w:rsidR="00BE372E" w:rsidRDefault="00BE372E" w:rsidP="00BE372E">
      <w:pPr>
        <w:jc w:val="right"/>
        <w:rPr>
          <w:rFonts w:cs="B Nazanin"/>
          <w:b/>
          <w:bCs/>
          <w:sz w:val="28"/>
          <w:szCs w:val="28"/>
          <w:rtl/>
        </w:rPr>
      </w:pPr>
      <w:r>
        <w:rPr>
          <w:rtl/>
        </w:rPr>
        <w:br w:type="page"/>
      </w:r>
      <w:r w:rsidRPr="00BE4D66">
        <w:rPr>
          <w:rFonts w:cs="B Nazanin" w:hint="cs"/>
          <w:b/>
          <w:bCs/>
          <w:sz w:val="28"/>
          <w:szCs w:val="28"/>
          <w:rtl/>
        </w:rPr>
        <w:lastRenderedPageBreak/>
        <w:t>ج)نمودارها:</w:t>
      </w:r>
    </w:p>
    <w:p w:rsidR="00BE372E" w:rsidRDefault="00BE372E" w:rsidP="00BE372E">
      <w:pPr>
        <w:jc w:val="right"/>
        <w:rPr>
          <w:rFonts w:cs="B Nazanin"/>
          <w:b/>
          <w:bCs/>
          <w:sz w:val="28"/>
          <w:szCs w:val="28"/>
          <w:rtl/>
        </w:rPr>
      </w:pPr>
      <w:r>
        <w:rPr>
          <w:rFonts w:cs="B Nazanin"/>
          <w:b/>
          <w:bCs/>
          <w:noProof/>
          <w:sz w:val="28"/>
          <w:szCs w:val="28"/>
          <w:rtl/>
        </w:rPr>
        <w:drawing>
          <wp:inline distT="0" distB="0" distL="0" distR="0" wp14:anchorId="26DDE507" wp14:editId="29A7F747">
            <wp:extent cx="7915275" cy="43910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BE372E" w:rsidRDefault="00BE372E" w:rsidP="00BE372E">
      <w:pPr>
        <w:jc w:val="right"/>
        <w:rPr>
          <w:rFonts w:cs="B Nazanin"/>
          <w:sz w:val="28"/>
          <w:szCs w:val="28"/>
        </w:rPr>
      </w:pPr>
    </w:p>
    <w:p w:rsidR="00BE372E" w:rsidRDefault="00BE372E" w:rsidP="00BE372E">
      <w:pPr>
        <w:jc w:val="right"/>
        <w:rPr>
          <w:rFonts w:cs="B Nazanin"/>
          <w:sz w:val="28"/>
          <w:szCs w:val="28"/>
        </w:rPr>
      </w:pPr>
    </w:p>
    <w:p w:rsidR="00BE372E" w:rsidRDefault="00BE372E" w:rsidP="00BE372E">
      <w:pPr>
        <w:jc w:val="right"/>
        <w:rPr>
          <w:rFonts w:cs="B Nazanin"/>
          <w:sz w:val="28"/>
          <w:szCs w:val="28"/>
        </w:rPr>
      </w:pPr>
    </w:p>
    <w:p w:rsidR="00BE372E" w:rsidRPr="00BE4D66" w:rsidRDefault="00BE372E" w:rsidP="00BE372E">
      <w:pPr>
        <w:jc w:val="right"/>
        <w:rPr>
          <w:rFonts w:cs="B Nazanin"/>
          <w:sz w:val="28"/>
          <w:szCs w:val="28"/>
          <w:rtl/>
        </w:rPr>
      </w:pPr>
    </w:p>
    <w:p w:rsidR="00BE372E" w:rsidRDefault="00BE372E" w:rsidP="00BE372E">
      <w:pPr>
        <w:bidi/>
        <w:ind w:left="60"/>
        <w:rPr>
          <w:rFonts w:cs="B Nazanin"/>
          <w:b/>
          <w:bCs/>
          <w:sz w:val="28"/>
          <w:szCs w:val="28"/>
          <w:rtl/>
        </w:rPr>
        <w:sectPr w:rsidR="00BE372E" w:rsidSect="002E073E">
          <w:pgSz w:w="15840" w:h="12240" w:orient="landscape"/>
          <w:pgMar w:top="720" w:right="1440" w:bottom="81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BE372E" w:rsidRDefault="00BE372E" w:rsidP="00BE372E">
      <w:pPr>
        <w:bidi/>
        <w:ind w:left="60"/>
        <w:rPr>
          <w:rFonts w:cs="B Nazanin"/>
          <w:b/>
          <w:bCs/>
          <w:sz w:val="28"/>
          <w:szCs w:val="28"/>
          <w:rtl/>
        </w:rPr>
      </w:pPr>
      <w:r w:rsidRPr="00BE4D66">
        <w:rPr>
          <w:rFonts w:cs="B Nazanin" w:hint="cs"/>
          <w:b/>
          <w:bCs/>
          <w:sz w:val="28"/>
          <w:szCs w:val="28"/>
          <w:rtl/>
        </w:rPr>
        <w:lastRenderedPageBreak/>
        <w:t xml:space="preserve">د)عملکرد برنامه‌ها  : </w:t>
      </w:r>
    </w:p>
    <w:p w:rsidR="00BE372E" w:rsidRPr="00FB1086" w:rsidRDefault="00BE372E" w:rsidP="00406013">
      <w:pPr>
        <w:pStyle w:val="ListParagraph"/>
        <w:numPr>
          <w:ilvl w:val="0"/>
          <w:numId w:val="16"/>
        </w:numPr>
        <w:bidi/>
        <w:spacing w:after="160" w:line="360" w:lineRule="auto"/>
        <w:jc w:val="both"/>
        <w:rPr>
          <w:rFonts w:cs="B Nazanin"/>
          <w:sz w:val="24"/>
          <w:szCs w:val="24"/>
          <w:lang w:bidi="fa-IR"/>
        </w:rPr>
      </w:pPr>
      <w:r w:rsidRPr="00FB1086">
        <w:rPr>
          <w:rFonts w:cs="B Nazanin" w:hint="cs"/>
          <w:sz w:val="24"/>
          <w:szCs w:val="24"/>
          <w:rtl/>
          <w:lang w:bidi="fa-IR"/>
        </w:rPr>
        <w:t xml:space="preserve">شرکت </w:t>
      </w:r>
      <w:r>
        <w:rPr>
          <w:rFonts w:cs="B Nazanin" w:hint="cs"/>
          <w:sz w:val="24"/>
          <w:szCs w:val="24"/>
          <w:rtl/>
          <w:lang w:bidi="fa-IR"/>
        </w:rPr>
        <w:t>در جلسات</w:t>
      </w:r>
      <w:r w:rsidRPr="00FB1086">
        <w:rPr>
          <w:rFonts w:cs="B Nazanin" w:hint="cs"/>
          <w:sz w:val="24"/>
          <w:szCs w:val="24"/>
          <w:rtl/>
          <w:lang w:bidi="fa-IR"/>
        </w:rPr>
        <w:t xml:space="preserve"> برگزار شده توسط واحدهای ستادی مرکز بهداشت </w:t>
      </w:r>
    </w:p>
    <w:p w:rsidR="00BE372E" w:rsidRPr="00FB1086" w:rsidRDefault="00BE372E" w:rsidP="00406013">
      <w:pPr>
        <w:pStyle w:val="ListParagraph"/>
        <w:numPr>
          <w:ilvl w:val="0"/>
          <w:numId w:val="16"/>
        </w:numPr>
        <w:bidi/>
        <w:spacing w:after="160" w:line="360" w:lineRule="auto"/>
        <w:jc w:val="both"/>
        <w:rPr>
          <w:rFonts w:cs="B Nazanin"/>
          <w:sz w:val="24"/>
          <w:szCs w:val="24"/>
          <w:rtl/>
          <w:lang w:bidi="fa-IR"/>
        </w:rPr>
      </w:pPr>
      <w:r>
        <w:rPr>
          <w:rFonts w:cs="B Nazanin" w:hint="cs"/>
          <w:sz w:val="24"/>
          <w:szCs w:val="24"/>
          <w:rtl/>
          <w:lang w:bidi="fa-IR"/>
        </w:rPr>
        <w:t xml:space="preserve">برگزاری جلسات و کمیته های </w:t>
      </w:r>
      <w:r w:rsidRPr="00FB1086">
        <w:rPr>
          <w:rFonts w:cs="B Nazanin" w:hint="cs"/>
          <w:sz w:val="24"/>
          <w:szCs w:val="24"/>
          <w:rtl/>
          <w:lang w:bidi="fa-IR"/>
        </w:rPr>
        <w:t>درون بخش و برون بخش</w:t>
      </w:r>
    </w:p>
    <w:p w:rsidR="00BE372E" w:rsidRPr="00FB1086" w:rsidRDefault="00BE372E" w:rsidP="00406013">
      <w:pPr>
        <w:pStyle w:val="ListParagraph"/>
        <w:numPr>
          <w:ilvl w:val="0"/>
          <w:numId w:val="16"/>
        </w:numPr>
        <w:bidi/>
        <w:spacing w:after="160" w:line="360" w:lineRule="auto"/>
        <w:jc w:val="both"/>
        <w:rPr>
          <w:rFonts w:cs="B Nazanin"/>
          <w:sz w:val="24"/>
          <w:szCs w:val="24"/>
          <w:rtl/>
          <w:lang w:bidi="fa-IR"/>
        </w:rPr>
      </w:pPr>
      <w:r w:rsidRPr="00FB1086">
        <w:rPr>
          <w:rFonts w:cs="B Nazanin" w:hint="cs"/>
          <w:sz w:val="24"/>
          <w:szCs w:val="24"/>
          <w:rtl/>
          <w:lang w:bidi="fa-IR"/>
        </w:rPr>
        <w:t>هماهنگی با مراقبین سلامت و کارشناسان تغذیه به صورت مجازی و حضوری</w:t>
      </w:r>
    </w:p>
    <w:p w:rsidR="00BE372E" w:rsidRPr="00FB1086" w:rsidRDefault="00BE372E" w:rsidP="00406013">
      <w:pPr>
        <w:pStyle w:val="ListParagraph"/>
        <w:numPr>
          <w:ilvl w:val="0"/>
          <w:numId w:val="16"/>
        </w:numPr>
        <w:bidi/>
        <w:spacing w:after="160" w:line="360" w:lineRule="auto"/>
        <w:jc w:val="both"/>
        <w:rPr>
          <w:rFonts w:cs="B Nazanin"/>
          <w:sz w:val="24"/>
          <w:szCs w:val="24"/>
          <w:lang w:bidi="fa-IR"/>
        </w:rPr>
      </w:pPr>
      <w:r w:rsidRPr="00FB1086">
        <w:rPr>
          <w:rFonts w:cs="B Nazanin" w:hint="cs"/>
          <w:sz w:val="24"/>
          <w:szCs w:val="24"/>
          <w:rtl/>
          <w:lang w:bidi="fa-IR"/>
        </w:rPr>
        <w:t xml:space="preserve">هماهنگی و جلسه  با واحدهای برون بخش (شهرداری ها </w:t>
      </w:r>
      <w:r w:rsidRPr="00FB1086">
        <w:rPr>
          <w:rFonts w:ascii="Times New Roman" w:hAnsi="Times New Roman" w:cs="Times New Roman" w:hint="cs"/>
          <w:sz w:val="24"/>
          <w:szCs w:val="24"/>
          <w:rtl/>
          <w:lang w:bidi="fa-IR"/>
        </w:rPr>
        <w:t>–</w:t>
      </w:r>
      <w:r w:rsidRPr="00FB1086">
        <w:rPr>
          <w:rFonts w:cs="B Nazanin" w:hint="cs"/>
          <w:sz w:val="24"/>
          <w:szCs w:val="24"/>
          <w:rtl/>
          <w:lang w:bidi="fa-IR"/>
        </w:rPr>
        <w:t xml:space="preserve"> دانشگاه ها </w:t>
      </w:r>
      <w:r w:rsidRPr="00FB1086">
        <w:rPr>
          <w:rFonts w:ascii="Times New Roman" w:hAnsi="Times New Roman" w:cs="Times New Roman" w:hint="cs"/>
          <w:sz w:val="24"/>
          <w:szCs w:val="24"/>
          <w:rtl/>
          <w:lang w:bidi="fa-IR"/>
        </w:rPr>
        <w:t>–</w:t>
      </w:r>
      <w:r w:rsidRPr="00FB1086">
        <w:rPr>
          <w:rFonts w:cs="B Nazanin" w:hint="cs"/>
          <w:sz w:val="24"/>
          <w:szCs w:val="24"/>
          <w:rtl/>
          <w:lang w:bidi="fa-IR"/>
        </w:rPr>
        <w:t xml:space="preserve"> آموزش و پرو</w:t>
      </w:r>
      <w:r>
        <w:rPr>
          <w:rFonts w:cs="B Nazanin" w:hint="cs"/>
          <w:sz w:val="24"/>
          <w:szCs w:val="24"/>
          <w:rtl/>
          <w:lang w:bidi="fa-IR"/>
        </w:rPr>
        <w:t>رش مناطق تحت پوشش و بهزیستی) و</w:t>
      </w:r>
      <w:r w:rsidRPr="00FB1086">
        <w:rPr>
          <w:rFonts w:cs="B Nazanin" w:hint="cs"/>
          <w:sz w:val="24"/>
          <w:szCs w:val="24"/>
          <w:rtl/>
          <w:lang w:bidi="fa-IR"/>
        </w:rPr>
        <w:t xml:space="preserve"> ارسال دستورالعملها</w:t>
      </w:r>
    </w:p>
    <w:p w:rsidR="00BE372E" w:rsidRDefault="00BE372E" w:rsidP="00406013">
      <w:pPr>
        <w:pStyle w:val="ListParagraph"/>
        <w:numPr>
          <w:ilvl w:val="0"/>
          <w:numId w:val="16"/>
        </w:numPr>
        <w:bidi/>
        <w:spacing w:after="160" w:line="360" w:lineRule="auto"/>
        <w:jc w:val="both"/>
        <w:rPr>
          <w:rFonts w:cs="B Nazanin"/>
          <w:sz w:val="24"/>
          <w:szCs w:val="24"/>
          <w:lang w:bidi="fa-IR"/>
        </w:rPr>
      </w:pPr>
      <w:r w:rsidRPr="00FB1086">
        <w:rPr>
          <w:rFonts w:cs="B Nazanin" w:hint="cs"/>
          <w:sz w:val="24"/>
          <w:szCs w:val="24"/>
          <w:rtl/>
          <w:lang w:bidi="fa-IR"/>
        </w:rPr>
        <w:t xml:space="preserve">استخراج شاخص های مجازی و بررسی شاخص های مراکز محیطی و ارسال به مراکز جهت بهبود شاخصها به صورت فصلی ، 6 ماهه و یکساله </w:t>
      </w:r>
    </w:p>
    <w:p w:rsidR="00BE372E" w:rsidRPr="00FB1086" w:rsidRDefault="00BE372E" w:rsidP="00406013">
      <w:pPr>
        <w:pStyle w:val="ListParagraph"/>
        <w:numPr>
          <w:ilvl w:val="0"/>
          <w:numId w:val="16"/>
        </w:numPr>
        <w:bidi/>
        <w:spacing w:after="160" w:line="360" w:lineRule="auto"/>
        <w:jc w:val="both"/>
        <w:rPr>
          <w:rFonts w:cs="B Nazanin"/>
          <w:sz w:val="24"/>
          <w:szCs w:val="24"/>
          <w:lang w:bidi="fa-IR"/>
        </w:rPr>
      </w:pPr>
      <w:r>
        <w:rPr>
          <w:rFonts w:cs="B Nazanin" w:hint="cs"/>
          <w:sz w:val="24"/>
          <w:szCs w:val="24"/>
          <w:rtl/>
          <w:lang w:bidi="fa-IR"/>
        </w:rPr>
        <w:t xml:space="preserve">استخراج شاخصهای </w:t>
      </w:r>
      <w:r>
        <w:rPr>
          <w:rFonts w:cs="B Nazanin"/>
          <w:sz w:val="24"/>
          <w:szCs w:val="24"/>
          <w:lang w:bidi="fa-IR"/>
        </w:rPr>
        <w:t>him</w:t>
      </w:r>
    </w:p>
    <w:p w:rsidR="00BE372E" w:rsidRPr="00FB1086" w:rsidRDefault="00BE372E" w:rsidP="00406013">
      <w:pPr>
        <w:pStyle w:val="ListParagraph"/>
        <w:numPr>
          <w:ilvl w:val="0"/>
          <w:numId w:val="16"/>
        </w:numPr>
        <w:bidi/>
        <w:spacing w:after="160" w:line="360" w:lineRule="auto"/>
        <w:jc w:val="both"/>
        <w:rPr>
          <w:rFonts w:cs="B Nazanin"/>
          <w:sz w:val="24"/>
          <w:szCs w:val="24"/>
          <w:lang w:bidi="fa-IR"/>
        </w:rPr>
      </w:pPr>
      <w:r w:rsidRPr="00FB1086">
        <w:rPr>
          <w:rFonts w:cs="B Nazanin" w:hint="cs"/>
          <w:sz w:val="24"/>
          <w:szCs w:val="24"/>
          <w:rtl/>
          <w:lang w:bidi="fa-IR"/>
        </w:rPr>
        <w:t>هماهنگی با مراقبین سلامت و کارشناسان تغذیه جهت معرفی مادران باردار و شیرده و کودکان مبتلا به سوء تغذیه طبق دستورالعمل</w:t>
      </w:r>
    </w:p>
    <w:p w:rsidR="00BE372E" w:rsidRDefault="00BE372E" w:rsidP="00406013">
      <w:pPr>
        <w:pStyle w:val="ListParagraph"/>
        <w:numPr>
          <w:ilvl w:val="0"/>
          <w:numId w:val="16"/>
        </w:numPr>
        <w:bidi/>
        <w:spacing w:after="160" w:line="360" w:lineRule="auto"/>
        <w:jc w:val="both"/>
        <w:rPr>
          <w:rFonts w:cs="B Nazanin"/>
          <w:sz w:val="24"/>
          <w:szCs w:val="24"/>
          <w:lang w:bidi="fa-IR"/>
        </w:rPr>
      </w:pPr>
      <w:r w:rsidRPr="00FB1086">
        <w:rPr>
          <w:rFonts w:cs="B Nazanin" w:hint="cs"/>
          <w:sz w:val="24"/>
          <w:szCs w:val="24"/>
          <w:rtl/>
          <w:lang w:bidi="fa-IR"/>
        </w:rPr>
        <w:t xml:space="preserve">جلسه با رابطین کمیته امداد و معرفی مادران باردار </w:t>
      </w:r>
      <w:r>
        <w:rPr>
          <w:rFonts w:cs="B Nazanin" w:hint="cs"/>
          <w:sz w:val="24"/>
          <w:szCs w:val="24"/>
          <w:rtl/>
          <w:lang w:bidi="fa-IR"/>
        </w:rPr>
        <w:t>واجد شرایط</w:t>
      </w:r>
      <w:r w:rsidRPr="00FB1086">
        <w:rPr>
          <w:rFonts w:cs="B Nazanin" w:hint="cs"/>
          <w:sz w:val="24"/>
          <w:szCs w:val="24"/>
          <w:rtl/>
          <w:lang w:bidi="fa-IR"/>
        </w:rPr>
        <w:t xml:space="preserve"> به کمیته امداد و پیگیری افراد توسط کارشناسان تغذیه مراکز</w:t>
      </w:r>
    </w:p>
    <w:p w:rsidR="00BE372E" w:rsidRDefault="00BE372E" w:rsidP="00406013">
      <w:pPr>
        <w:pStyle w:val="ListParagraph"/>
        <w:numPr>
          <w:ilvl w:val="0"/>
          <w:numId w:val="16"/>
        </w:numPr>
        <w:bidi/>
        <w:spacing w:after="160" w:line="360" w:lineRule="auto"/>
        <w:jc w:val="both"/>
        <w:rPr>
          <w:rFonts w:cs="B Nazanin"/>
          <w:sz w:val="24"/>
          <w:szCs w:val="24"/>
          <w:lang w:bidi="fa-IR"/>
        </w:rPr>
      </w:pPr>
      <w:r>
        <w:rPr>
          <w:rFonts w:cs="B Nazanin" w:hint="cs"/>
          <w:sz w:val="24"/>
          <w:szCs w:val="24"/>
          <w:rtl/>
          <w:lang w:bidi="fa-IR"/>
        </w:rPr>
        <w:t>هماهنگی با مراقبین سلامت و کارشناسان تغذیه جهت شناسانن کودکان واجد شرایط در برنامه حمایتی تغذیه و معرفی به ستاد</w:t>
      </w:r>
    </w:p>
    <w:p w:rsidR="00BE372E" w:rsidRPr="00FB1086" w:rsidRDefault="00BE372E" w:rsidP="00406013">
      <w:pPr>
        <w:pStyle w:val="ListParagraph"/>
        <w:numPr>
          <w:ilvl w:val="0"/>
          <w:numId w:val="16"/>
        </w:numPr>
        <w:bidi/>
        <w:spacing w:after="160" w:line="360" w:lineRule="auto"/>
        <w:jc w:val="both"/>
        <w:rPr>
          <w:rFonts w:cs="B Nazanin"/>
          <w:sz w:val="24"/>
          <w:szCs w:val="24"/>
          <w:lang w:bidi="fa-IR"/>
        </w:rPr>
      </w:pPr>
      <w:r>
        <w:rPr>
          <w:rFonts w:cs="B Nazanin" w:hint="cs"/>
          <w:sz w:val="24"/>
          <w:szCs w:val="24"/>
          <w:rtl/>
          <w:lang w:bidi="fa-IR"/>
        </w:rPr>
        <w:t>ارسال اسامی کودکان برنامه حمایتی به معاونت و  پس از آن معرفی کودکان پذیرفته شده از طرف وزارت رفاه به مراکز و پایگاهها جهت پیگیری و آموزش و ارسال گزارشهای دوره ای در این زمینه به معاونت</w:t>
      </w:r>
    </w:p>
    <w:p w:rsidR="00BE372E" w:rsidRPr="00FB1086" w:rsidRDefault="00BE372E" w:rsidP="00406013">
      <w:pPr>
        <w:pStyle w:val="ListParagraph"/>
        <w:numPr>
          <w:ilvl w:val="0"/>
          <w:numId w:val="16"/>
        </w:numPr>
        <w:bidi/>
        <w:spacing w:after="160" w:line="360" w:lineRule="auto"/>
        <w:jc w:val="both"/>
        <w:rPr>
          <w:rFonts w:cs="B Nazanin"/>
          <w:sz w:val="24"/>
          <w:szCs w:val="24"/>
          <w:lang w:bidi="fa-IR"/>
        </w:rPr>
      </w:pPr>
      <w:r w:rsidRPr="00FB1086">
        <w:rPr>
          <w:rFonts w:cs="B Nazanin" w:hint="cs"/>
          <w:sz w:val="24"/>
          <w:szCs w:val="24"/>
          <w:rtl/>
          <w:lang w:bidi="fa-IR"/>
        </w:rPr>
        <w:t xml:space="preserve">آموزش و توجیه نیروهای جدید </w:t>
      </w:r>
    </w:p>
    <w:p w:rsidR="00BE372E" w:rsidRPr="00FB1086" w:rsidRDefault="00BE372E" w:rsidP="00406013">
      <w:pPr>
        <w:pStyle w:val="ListParagraph"/>
        <w:numPr>
          <w:ilvl w:val="0"/>
          <w:numId w:val="16"/>
        </w:numPr>
        <w:bidi/>
        <w:spacing w:after="160" w:line="360" w:lineRule="auto"/>
        <w:jc w:val="both"/>
        <w:rPr>
          <w:rFonts w:cs="B Nazanin"/>
          <w:sz w:val="24"/>
          <w:szCs w:val="24"/>
          <w:lang w:bidi="fa-IR"/>
        </w:rPr>
      </w:pPr>
      <w:r w:rsidRPr="00FB1086">
        <w:rPr>
          <w:rFonts w:cs="B Nazanin" w:hint="cs"/>
          <w:sz w:val="24"/>
          <w:szCs w:val="24"/>
          <w:rtl/>
          <w:lang w:bidi="fa-IR"/>
        </w:rPr>
        <w:t>جمع بندی گزارش برنامه عملیاتی و ارسال به معاونت در پایان هر سه ماه و شش ماه  و یکسال</w:t>
      </w:r>
    </w:p>
    <w:p w:rsidR="00BE372E" w:rsidRPr="00FB1086" w:rsidRDefault="00BE372E" w:rsidP="00406013">
      <w:pPr>
        <w:pStyle w:val="ListParagraph"/>
        <w:numPr>
          <w:ilvl w:val="0"/>
          <w:numId w:val="16"/>
        </w:numPr>
        <w:bidi/>
        <w:spacing w:after="160" w:line="360" w:lineRule="auto"/>
        <w:jc w:val="both"/>
        <w:rPr>
          <w:rFonts w:cs="B Nazanin"/>
          <w:sz w:val="24"/>
          <w:szCs w:val="24"/>
          <w:lang w:bidi="fa-IR"/>
        </w:rPr>
      </w:pPr>
      <w:r w:rsidRPr="00FB1086">
        <w:rPr>
          <w:rFonts w:cs="B Nazanin" w:hint="cs"/>
          <w:sz w:val="24"/>
          <w:szCs w:val="24"/>
          <w:rtl/>
          <w:lang w:bidi="fa-IR"/>
        </w:rPr>
        <w:t>بازدید از مراکز محیطی ، نوشتن پس خوراند و ارسال به مراکز در جهت اجرای مداخلات و رفع مشکلات</w:t>
      </w:r>
    </w:p>
    <w:p w:rsidR="00BE372E" w:rsidRPr="00FB1086" w:rsidRDefault="00BE372E" w:rsidP="00406013">
      <w:pPr>
        <w:pStyle w:val="ListParagraph"/>
        <w:numPr>
          <w:ilvl w:val="0"/>
          <w:numId w:val="16"/>
        </w:numPr>
        <w:bidi/>
        <w:spacing w:after="160" w:line="360" w:lineRule="auto"/>
        <w:jc w:val="both"/>
        <w:rPr>
          <w:rFonts w:cs="B Nazanin"/>
          <w:sz w:val="24"/>
          <w:szCs w:val="24"/>
          <w:rtl/>
          <w:lang w:bidi="fa-IR"/>
        </w:rPr>
      </w:pPr>
      <w:r w:rsidRPr="00FB1086">
        <w:rPr>
          <w:rFonts w:cs="B Nazanin" w:hint="cs"/>
          <w:sz w:val="24"/>
          <w:szCs w:val="24"/>
          <w:rtl/>
          <w:lang w:bidi="fa-IR"/>
        </w:rPr>
        <w:t xml:space="preserve">انجام پایش مجازی و ارسال عملکرد ماهیانه و فصلی کارشناسان تغذیه به مراکز جهت بهبود شاخصها </w:t>
      </w:r>
    </w:p>
    <w:p w:rsidR="00BE372E" w:rsidRPr="00FB1086" w:rsidRDefault="00BE372E" w:rsidP="00406013">
      <w:pPr>
        <w:pStyle w:val="ListParagraph"/>
        <w:numPr>
          <w:ilvl w:val="0"/>
          <w:numId w:val="16"/>
        </w:numPr>
        <w:bidi/>
        <w:spacing w:after="160" w:line="360" w:lineRule="auto"/>
        <w:jc w:val="both"/>
        <w:rPr>
          <w:rFonts w:cs="B Nazanin"/>
          <w:sz w:val="24"/>
          <w:szCs w:val="24"/>
          <w:rtl/>
          <w:lang w:bidi="fa-IR"/>
        </w:rPr>
      </w:pPr>
      <w:r w:rsidRPr="00FB1086">
        <w:rPr>
          <w:rFonts w:cs="B Nazanin" w:hint="cs"/>
          <w:sz w:val="24"/>
          <w:szCs w:val="24"/>
          <w:rtl/>
          <w:lang w:bidi="fa-IR"/>
        </w:rPr>
        <w:t>ارسال عملکرد ماهیانه کارشناسان تغذیه به مراکز و معاونت محترم بهداشتی</w:t>
      </w:r>
    </w:p>
    <w:p w:rsidR="00BE372E" w:rsidRPr="00FB1086" w:rsidRDefault="00BE372E" w:rsidP="00406013">
      <w:pPr>
        <w:pStyle w:val="ListParagraph"/>
        <w:numPr>
          <w:ilvl w:val="0"/>
          <w:numId w:val="16"/>
        </w:numPr>
        <w:bidi/>
        <w:spacing w:after="160" w:line="360" w:lineRule="auto"/>
        <w:jc w:val="both"/>
        <w:rPr>
          <w:rFonts w:cs="B Nazanin"/>
          <w:sz w:val="24"/>
          <w:szCs w:val="24"/>
          <w:rtl/>
          <w:lang w:bidi="fa-IR"/>
        </w:rPr>
      </w:pPr>
      <w:r w:rsidRPr="00FB1086">
        <w:rPr>
          <w:rFonts w:cs="B Nazanin" w:hint="cs"/>
          <w:sz w:val="24"/>
          <w:szCs w:val="24"/>
          <w:rtl/>
          <w:lang w:bidi="fa-IR"/>
        </w:rPr>
        <w:t>ارسال دستورالعملهای جدید  به مراکز و پایگاهها</w:t>
      </w:r>
    </w:p>
    <w:p w:rsidR="00BE372E" w:rsidRDefault="00BE372E" w:rsidP="00406013">
      <w:pPr>
        <w:pStyle w:val="ListParagraph"/>
        <w:numPr>
          <w:ilvl w:val="0"/>
          <w:numId w:val="16"/>
        </w:numPr>
        <w:bidi/>
        <w:spacing w:after="160" w:line="360" w:lineRule="auto"/>
        <w:jc w:val="both"/>
        <w:rPr>
          <w:rFonts w:cs="B Nazanin"/>
          <w:sz w:val="24"/>
          <w:szCs w:val="24"/>
          <w:lang w:bidi="fa-IR"/>
        </w:rPr>
      </w:pPr>
      <w:r w:rsidRPr="00FB1086">
        <w:rPr>
          <w:rFonts w:cs="B Nazanin" w:hint="cs"/>
          <w:sz w:val="24"/>
          <w:szCs w:val="24"/>
          <w:rtl/>
          <w:lang w:bidi="fa-IR"/>
        </w:rPr>
        <w:t xml:space="preserve">حساس سازی  پزشکان ، مراقبین سلامت در زمینه ارجاع به موقع افراد به کارشناسان تغذیه </w:t>
      </w:r>
    </w:p>
    <w:p w:rsidR="00BE372E" w:rsidRPr="00FB1086" w:rsidRDefault="00BE372E" w:rsidP="00406013">
      <w:pPr>
        <w:pStyle w:val="ListParagraph"/>
        <w:numPr>
          <w:ilvl w:val="0"/>
          <w:numId w:val="16"/>
        </w:numPr>
        <w:bidi/>
        <w:spacing w:after="160" w:line="360" w:lineRule="auto"/>
        <w:jc w:val="both"/>
        <w:rPr>
          <w:rFonts w:cs="B Nazanin"/>
          <w:sz w:val="24"/>
          <w:szCs w:val="24"/>
          <w:rtl/>
          <w:lang w:bidi="fa-IR"/>
        </w:rPr>
      </w:pPr>
      <w:r w:rsidRPr="006E36DA">
        <w:rPr>
          <w:rFonts w:cs="B Nazanin" w:hint="cs"/>
          <w:sz w:val="24"/>
          <w:szCs w:val="24"/>
          <w:rtl/>
          <w:lang w:bidi="fa-IR"/>
        </w:rPr>
        <w:t>اجرای پروژه</w:t>
      </w:r>
      <w:r w:rsidRPr="006E36DA">
        <w:rPr>
          <w:rFonts w:cs="B Nazanin"/>
          <w:sz w:val="24"/>
          <w:szCs w:val="24"/>
          <w:lang w:bidi="fa-IR"/>
        </w:rPr>
        <w:t xml:space="preserve"> </w:t>
      </w:r>
      <w:r w:rsidRPr="006E36DA">
        <w:rPr>
          <w:rFonts w:cs="B Nazanin" w:hint="cs"/>
          <w:sz w:val="24"/>
          <w:szCs w:val="24"/>
          <w:rtl/>
          <w:lang w:bidi="fa-IR"/>
        </w:rPr>
        <w:t>ششمین پايـش ملی</w:t>
      </w:r>
      <w:r w:rsidRPr="006E36DA">
        <w:rPr>
          <w:rFonts w:cs="B Nazanin"/>
          <w:sz w:val="24"/>
          <w:szCs w:val="24"/>
          <w:lang w:bidi="fa-IR"/>
        </w:rPr>
        <w:t xml:space="preserve"> </w:t>
      </w:r>
      <w:r w:rsidRPr="006E36DA">
        <w:rPr>
          <w:rFonts w:cs="B Nazanin" w:hint="cs"/>
          <w:sz w:val="24"/>
          <w:szCs w:val="24"/>
          <w:rtl/>
          <w:lang w:bidi="fa-IR"/>
        </w:rPr>
        <w:t>برنامه کشوری حذف اختلالات ناشی از کمبود ید</w:t>
      </w:r>
    </w:p>
    <w:p w:rsidR="00BE372E" w:rsidRPr="00FB1086" w:rsidRDefault="00BE372E" w:rsidP="00406013">
      <w:pPr>
        <w:pStyle w:val="ListParagraph"/>
        <w:numPr>
          <w:ilvl w:val="0"/>
          <w:numId w:val="16"/>
        </w:numPr>
        <w:bidi/>
        <w:jc w:val="both"/>
        <w:rPr>
          <w:rFonts w:cs="B Nazanin"/>
          <w:sz w:val="24"/>
          <w:szCs w:val="24"/>
          <w:lang w:bidi="fa-IR"/>
        </w:rPr>
      </w:pPr>
      <w:r w:rsidRPr="00FB1086">
        <w:rPr>
          <w:rFonts w:cs="B Nazanin" w:hint="cs"/>
          <w:sz w:val="24"/>
          <w:szCs w:val="24"/>
          <w:rtl/>
          <w:lang w:bidi="fa-IR"/>
        </w:rPr>
        <w:t xml:space="preserve">برگزاری کمیته های </w:t>
      </w:r>
      <w:r w:rsidRPr="00FB1086">
        <w:rPr>
          <w:rFonts w:cs="B Nazanin"/>
          <w:sz w:val="24"/>
          <w:szCs w:val="24"/>
          <w:lang w:bidi="fa-IR"/>
        </w:rPr>
        <w:t>IDD</w:t>
      </w:r>
      <w:r>
        <w:rPr>
          <w:rFonts w:cs="B Nazanin" w:hint="cs"/>
          <w:sz w:val="24"/>
          <w:szCs w:val="24"/>
          <w:rtl/>
          <w:lang w:bidi="fa-IR"/>
        </w:rPr>
        <w:t xml:space="preserve"> </w:t>
      </w:r>
      <w:r w:rsidRPr="00FB1086">
        <w:rPr>
          <w:rFonts w:cs="B Nazanin" w:hint="cs"/>
          <w:sz w:val="24"/>
          <w:szCs w:val="24"/>
          <w:rtl/>
          <w:lang w:bidi="fa-IR"/>
        </w:rPr>
        <w:t xml:space="preserve"> بصورت فصلی</w:t>
      </w:r>
    </w:p>
    <w:p w:rsidR="00BE372E" w:rsidRPr="00FB1086" w:rsidRDefault="00BE372E" w:rsidP="00406013">
      <w:pPr>
        <w:pStyle w:val="ListParagraph"/>
        <w:numPr>
          <w:ilvl w:val="0"/>
          <w:numId w:val="16"/>
        </w:numPr>
        <w:bidi/>
        <w:jc w:val="both"/>
        <w:rPr>
          <w:rFonts w:cs="B Nazanin"/>
          <w:sz w:val="24"/>
          <w:szCs w:val="24"/>
          <w:lang w:bidi="fa-IR"/>
        </w:rPr>
      </w:pPr>
      <w:r>
        <w:rPr>
          <w:rFonts w:cs="B Nazanin" w:hint="cs"/>
          <w:sz w:val="24"/>
          <w:szCs w:val="24"/>
          <w:rtl/>
          <w:lang w:bidi="fa-IR"/>
        </w:rPr>
        <w:t xml:space="preserve">هماهنگی با </w:t>
      </w:r>
      <w:r w:rsidRPr="00FB1086">
        <w:rPr>
          <w:rFonts w:cs="B Nazanin" w:hint="cs"/>
          <w:sz w:val="24"/>
          <w:szCs w:val="24"/>
          <w:rtl/>
          <w:lang w:bidi="fa-IR"/>
        </w:rPr>
        <w:t>مدیریت ، امور مالی و امور دارویی در زمینه خرید مکل جهت توزیع بین مدارس</w:t>
      </w:r>
    </w:p>
    <w:p w:rsidR="00BE372E" w:rsidRPr="00FB1086" w:rsidRDefault="00BE372E" w:rsidP="00406013">
      <w:pPr>
        <w:pStyle w:val="ListParagraph"/>
        <w:numPr>
          <w:ilvl w:val="0"/>
          <w:numId w:val="16"/>
        </w:numPr>
        <w:bidi/>
        <w:jc w:val="both"/>
        <w:rPr>
          <w:rFonts w:cs="B Nazanin"/>
          <w:sz w:val="24"/>
          <w:szCs w:val="24"/>
          <w:lang w:bidi="fa-IR"/>
        </w:rPr>
      </w:pPr>
      <w:r w:rsidRPr="00FB1086">
        <w:rPr>
          <w:rFonts w:cs="B Nazanin" w:hint="cs"/>
          <w:sz w:val="24"/>
          <w:szCs w:val="24"/>
          <w:rtl/>
          <w:lang w:bidi="fa-IR"/>
        </w:rPr>
        <w:t>هماهنگی با ادارات آموزش و پرورش جهت تحویل مکملها و توزیع بین مدارس</w:t>
      </w:r>
    </w:p>
    <w:p w:rsidR="00BE372E" w:rsidRPr="00FB1086" w:rsidRDefault="00BE372E" w:rsidP="00406013">
      <w:pPr>
        <w:pStyle w:val="ListParagraph"/>
        <w:numPr>
          <w:ilvl w:val="0"/>
          <w:numId w:val="16"/>
        </w:numPr>
        <w:bidi/>
        <w:jc w:val="both"/>
        <w:rPr>
          <w:rFonts w:cs="B Nazanin"/>
          <w:sz w:val="24"/>
          <w:szCs w:val="24"/>
          <w:lang w:bidi="fa-IR"/>
        </w:rPr>
      </w:pPr>
      <w:r w:rsidRPr="00FB1086">
        <w:rPr>
          <w:rFonts w:cs="B Nazanin" w:hint="cs"/>
          <w:sz w:val="24"/>
          <w:szCs w:val="24"/>
          <w:rtl/>
          <w:lang w:bidi="fa-IR"/>
        </w:rPr>
        <w:lastRenderedPageBreak/>
        <w:t>هماهنگی با کارشناسان تغذیه مراکز جهت بازدید از مدارس و تکمیل چک لیست مربوط به مکملیاری ، جمع بندی بازدیدها و ارسال به معاونت</w:t>
      </w:r>
    </w:p>
    <w:p w:rsidR="00BE372E" w:rsidRPr="00FB1086" w:rsidRDefault="00BE372E" w:rsidP="00406013">
      <w:pPr>
        <w:pStyle w:val="ListParagraph"/>
        <w:numPr>
          <w:ilvl w:val="0"/>
          <w:numId w:val="16"/>
        </w:numPr>
        <w:bidi/>
        <w:jc w:val="both"/>
        <w:rPr>
          <w:rFonts w:cs="B Nazanin"/>
          <w:sz w:val="24"/>
          <w:szCs w:val="24"/>
          <w:lang w:bidi="fa-IR"/>
        </w:rPr>
      </w:pPr>
      <w:r w:rsidRPr="00FB1086">
        <w:rPr>
          <w:rFonts w:cs="B Nazanin" w:hint="cs"/>
          <w:sz w:val="24"/>
          <w:szCs w:val="24"/>
          <w:rtl/>
          <w:lang w:bidi="fa-IR"/>
        </w:rPr>
        <w:t>ارسال گزارش بازدید مکملیاری مدارس به مناطق آموزش و پرورش</w:t>
      </w:r>
    </w:p>
    <w:p w:rsidR="00BE372E" w:rsidRPr="00FB1086" w:rsidRDefault="00BE372E" w:rsidP="00406013">
      <w:pPr>
        <w:pStyle w:val="ListParagraph"/>
        <w:numPr>
          <w:ilvl w:val="0"/>
          <w:numId w:val="16"/>
        </w:numPr>
        <w:bidi/>
        <w:jc w:val="both"/>
        <w:rPr>
          <w:rFonts w:cs="B Nazanin"/>
          <w:sz w:val="24"/>
          <w:szCs w:val="24"/>
          <w:lang w:bidi="fa-IR"/>
        </w:rPr>
      </w:pPr>
      <w:r w:rsidRPr="00FB1086">
        <w:rPr>
          <w:rFonts w:cs="B Nazanin" w:hint="cs"/>
          <w:sz w:val="24"/>
          <w:szCs w:val="24"/>
          <w:rtl/>
          <w:lang w:bidi="fa-IR"/>
        </w:rPr>
        <w:t>تجزیه و تحلیل چک لیست پایشها به صورت شش ماهه و یکساله و ارسال به مراکز و معاونت</w:t>
      </w:r>
    </w:p>
    <w:p w:rsidR="00BE372E" w:rsidRPr="00FB1086" w:rsidRDefault="00BE372E" w:rsidP="00406013">
      <w:pPr>
        <w:pStyle w:val="ListParagraph"/>
        <w:numPr>
          <w:ilvl w:val="0"/>
          <w:numId w:val="16"/>
        </w:numPr>
        <w:bidi/>
        <w:jc w:val="both"/>
        <w:rPr>
          <w:rFonts w:cs="B Nazanin"/>
          <w:sz w:val="24"/>
          <w:szCs w:val="24"/>
          <w:lang w:bidi="fa-IR"/>
        </w:rPr>
      </w:pPr>
      <w:r w:rsidRPr="00FB1086">
        <w:rPr>
          <w:rFonts w:cs="B Nazanin" w:hint="cs"/>
          <w:sz w:val="24"/>
          <w:szCs w:val="24"/>
          <w:rtl/>
          <w:lang w:bidi="fa-IR"/>
        </w:rPr>
        <w:t>اجرای برنامه های تغذیه در مناسبتهای سال</w:t>
      </w:r>
    </w:p>
    <w:p w:rsidR="00BE372E" w:rsidRPr="00FB1086" w:rsidRDefault="00BE372E" w:rsidP="00406013">
      <w:pPr>
        <w:pStyle w:val="ListParagraph"/>
        <w:numPr>
          <w:ilvl w:val="0"/>
          <w:numId w:val="16"/>
        </w:numPr>
        <w:bidi/>
        <w:jc w:val="both"/>
        <w:rPr>
          <w:rFonts w:cs="B Nazanin"/>
          <w:sz w:val="24"/>
          <w:szCs w:val="24"/>
          <w:lang w:bidi="fa-IR"/>
        </w:rPr>
      </w:pPr>
      <w:r w:rsidRPr="00FB1086">
        <w:rPr>
          <w:rFonts w:cs="B Nazanin" w:hint="cs"/>
          <w:sz w:val="24"/>
          <w:szCs w:val="24"/>
          <w:rtl/>
          <w:lang w:bidi="fa-IR"/>
        </w:rPr>
        <w:t>برگزاری کارگاه و جلسات آموزشی جهت مراقبین سلامت و کارشناسان تغذیه و پزشکان</w:t>
      </w:r>
    </w:p>
    <w:p w:rsidR="00BE372E" w:rsidRPr="00FB1086" w:rsidRDefault="00BE372E" w:rsidP="00406013">
      <w:pPr>
        <w:pStyle w:val="ListParagraph"/>
        <w:numPr>
          <w:ilvl w:val="0"/>
          <w:numId w:val="16"/>
        </w:numPr>
        <w:bidi/>
        <w:jc w:val="both"/>
        <w:rPr>
          <w:rFonts w:cs="B Nazanin"/>
          <w:sz w:val="24"/>
          <w:szCs w:val="24"/>
          <w:lang w:bidi="fa-IR"/>
        </w:rPr>
      </w:pPr>
      <w:r w:rsidRPr="00FB1086">
        <w:rPr>
          <w:rFonts w:cs="B Nazanin" w:hint="cs"/>
          <w:sz w:val="24"/>
          <w:szCs w:val="24"/>
          <w:rtl/>
          <w:lang w:bidi="fa-IR"/>
        </w:rPr>
        <w:t xml:space="preserve">هماهنگی با واحد </w:t>
      </w:r>
      <w:r w:rsidRPr="00FB1086">
        <w:rPr>
          <w:rFonts w:cs="B Nazanin"/>
          <w:sz w:val="24"/>
          <w:szCs w:val="24"/>
          <w:lang w:bidi="fa-IR"/>
        </w:rPr>
        <w:t>IT</w:t>
      </w:r>
      <w:r w:rsidRPr="00FB1086">
        <w:rPr>
          <w:rFonts w:cs="B Nazanin" w:hint="cs"/>
          <w:sz w:val="24"/>
          <w:szCs w:val="24"/>
          <w:rtl/>
          <w:lang w:bidi="fa-IR"/>
        </w:rPr>
        <w:t xml:space="preserve"> جهت بارگزاری دستورالعملها و منابع آموزشی در سایت مرکز بهداشت شمال</w:t>
      </w:r>
    </w:p>
    <w:p w:rsidR="00BE372E" w:rsidRDefault="00BE372E" w:rsidP="00BE372E">
      <w:pPr>
        <w:bidi/>
        <w:jc w:val="both"/>
        <w:rPr>
          <w:rFonts w:cs="B Nazanin"/>
          <w:b/>
          <w:bCs/>
          <w:sz w:val="28"/>
          <w:szCs w:val="28"/>
        </w:rPr>
      </w:pPr>
    </w:p>
    <w:p w:rsidR="00BE372E" w:rsidRPr="00BE4D66" w:rsidRDefault="00BE372E" w:rsidP="00BE372E">
      <w:pPr>
        <w:bidi/>
        <w:rPr>
          <w:rFonts w:cs="B Nazanin"/>
          <w:b/>
          <w:bCs/>
          <w:sz w:val="28"/>
          <w:szCs w:val="28"/>
          <w:rtl/>
          <w:lang w:bidi="fa-IR"/>
        </w:rPr>
      </w:pPr>
      <w:r w:rsidRPr="00BE4D66">
        <w:rPr>
          <w:rFonts w:cs="B Nazanin" w:hint="cs"/>
          <w:b/>
          <w:bCs/>
          <w:sz w:val="28"/>
          <w:szCs w:val="28"/>
          <w:rtl/>
        </w:rPr>
        <w:t xml:space="preserve">  ه) دستاوردها:</w:t>
      </w:r>
      <w:r w:rsidRPr="00BE4D66">
        <w:rPr>
          <w:rFonts w:cs="B Nazanin" w:hint="cs"/>
          <w:b/>
          <w:bCs/>
          <w:sz w:val="28"/>
          <w:szCs w:val="28"/>
          <w:rtl/>
          <w:lang w:bidi="fa-IR"/>
        </w:rPr>
        <w:t xml:space="preserve"> </w:t>
      </w:r>
    </w:p>
    <w:p w:rsidR="00BE372E" w:rsidRPr="00FB1086" w:rsidRDefault="00BE372E" w:rsidP="00406013">
      <w:pPr>
        <w:pStyle w:val="ListParagraph"/>
        <w:numPr>
          <w:ilvl w:val="0"/>
          <w:numId w:val="16"/>
        </w:numPr>
        <w:bidi/>
        <w:rPr>
          <w:rFonts w:cs="B Nazanin"/>
          <w:sz w:val="24"/>
          <w:szCs w:val="24"/>
          <w:lang w:bidi="fa-IR"/>
        </w:rPr>
      </w:pPr>
      <w:r w:rsidRPr="00FB1086">
        <w:rPr>
          <w:rFonts w:cs="B Nazanin" w:hint="cs"/>
          <w:sz w:val="24"/>
          <w:szCs w:val="24"/>
          <w:rtl/>
          <w:lang w:bidi="fa-IR"/>
        </w:rPr>
        <w:t xml:space="preserve">هماهنگی و برگزاری کارگاه </w:t>
      </w:r>
    </w:p>
    <w:p w:rsidR="00BE372E" w:rsidRPr="00FB1086" w:rsidRDefault="00BE372E" w:rsidP="00406013">
      <w:pPr>
        <w:pStyle w:val="ListParagraph"/>
        <w:numPr>
          <w:ilvl w:val="0"/>
          <w:numId w:val="16"/>
        </w:numPr>
        <w:bidi/>
        <w:rPr>
          <w:rFonts w:cs="B Nazanin"/>
          <w:sz w:val="24"/>
          <w:szCs w:val="24"/>
          <w:lang w:bidi="fa-IR"/>
        </w:rPr>
      </w:pPr>
      <w:r w:rsidRPr="00FB1086">
        <w:rPr>
          <w:rFonts w:cs="B Nazanin" w:hint="cs"/>
          <w:sz w:val="24"/>
          <w:szCs w:val="24"/>
          <w:rtl/>
          <w:lang w:bidi="fa-IR"/>
        </w:rPr>
        <w:t xml:space="preserve">اجرای برنامه حمایتی </w:t>
      </w:r>
      <w:r>
        <w:rPr>
          <w:rFonts w:cs="B Nazanin" w:hint="cs"/>
          <w:sz w:val="24"/>
          <w:szCs w:val="24"/>
          <w:rtl/>
          <w:lang w:bidi="fa-IR"/>
        </w:rPr>
        <w:t>کودکان</w:t>
      </w:r>
    </w:p>
    <w:p w:rsidR="00BE372E" w:rsidRDefault="00BE372E" w:rsidP="00406013">
      <w:pPr>
        <w:pStyle w:val="ListParagraph"/>
        <w:numPr>
          <w:ilvl w:val="0"/>
          <w:numId w:val="16"/>
        </w:numPr>
        <w:bidi/>
        <w:rPr>
          <w:rFonts w:cs="B Nazanin"/>
          <w:sz w:val="24"/>
          <w:szCs w:val="24"/>
          <w:lang w:bidi="fa-IR"/>
        </w:rPr>
      </w:pPr>
      <w:r>
        <w:rPr>
          <w:rFonts w:cs="B Nazanin" w:hint="cs"/>
          <w:sz w:val="24"/>
          <w:szCs w:val="24"/>
          <w:rtl/>
          <w:lang w:bidi="fa-IR"/>
        </w:rPr>
        <w:t xml:space="preserve">افزایش تعداد مراقبت تغذیه ای </w:t>
      </w:r>
      <w:r w:rsidRPr="007D7FDC">
        <w:rPr>
          <w:rFonts w:cs="B Nazanin" w:hint="cs"/>
          <w:sz w:val="24"/>
          <w:szCs w:val="24"/>
          <w:rtl/>
          <w:lang w:bidi="fa-IR"/>
        </w:rPr>
        <w:t xml:space="preserve">بیماران دیابتی </w:t>
      </w:r>
      <w:r>
        <w:rPr>
          <w:rFonts w:cs="B Nazanin" w:hint="cs"/>
          <w:sz w:val="24"/>
          <w:szCs w:val="24"/>
          <w:rtl/>
          <w:lang w:bidi="fa-IR"/>
        </w:rPr>
        <w:t>و مبتلا به فشارخون در سال 1402 نسبت به سال 1401</w:t>
      </w:r>
    </w:p>
    <w:p w:rsidR="00BE372E" w:rsidRDefault="00BE372E" w:rsidP="00406013">
      <w:pPr>
        <w:pStyle w:val="ListParagraph"/>
        <w:numPr>
          <w:ilvl w:val="0"/>
          <w:numId w:val="16"/>
        </w:numPr>
        <w:bidi/>
        <w:rPr>
          <w:rFonts w:cs="B Nazanin"/>
          <w:sz w:val="24"/>
          <w:szCs w:val="24"/>
          <w:lang w:bidi="fa-IR"/>
        </w:rPr>
      </w:pPr>
      <w:r>
        <w:rPr>
          <w:rFonts w:cs="B Nazanin" w:hint="cs"/>
          <w:sz w:val="24"/>
          <w:szCs w:val="24"/>
          <w:rtl/>
          <w:lang w:bidi="fa-IR"/>
        </w:rPr>
        <w:t>تهیه کلیپ آموزشی در خصوص پویش تغذیه سالم</w:t>
      </w:r>
    </w:p>
    <w:p w:rsidR="00BE372E" w:rsidRPr="006E36DA" w:rsidRDefault="00BE372E" w:rsidP="00406013">
      <w:pPr>
        <w:pStyle w:val="ListParagraph"/>
        <w:numPr>
          <w:ilvl w:val="0"/>
          <w:numId w:val="16"/>
        </w:numPr>
        <w:bidi/>
        <w:rPr>
          <w:rFonts w:cs="B Nazanin"/>
          <w:sz w:val="24"/>
          <w:szCs w:val="24"/>
          <w:lang w:bidi="fa-IR"/>
        </w:rPr>
      </w:pPr>
      <w:r>
        <w:rPr>
          <w:rFonts w:cs="B Nazanin" w:hint="cs"/>
          <w:sz w:val="24"/>
          <w:szCs w:val="24"/>
          <w:rtl/>
          <w:lang w:bidi="fa-IR"/>
        </w:rPr>
        <w:t>هماهنگی با کارشناسان تغذیه مراکز جهت شرکت در میز خدمت ادارات برون بخش و ارائه مشاوره تغذیه فردی به مراجعین</w:t>
      </w:r>
    </w:p>
    <w:p w:rsidR="00BE372E" w:rsidRPr="00BE4D66" w:rsidRDefault="00BE372E" w:rsidP="00BE372E">
      <w:pPr>
        <w:bidi/>
        <w:rPr>
          <w:rFonts w:cs="B Nazanin"/>
          <w:b/>
          <w:bCs/>
          <w:sz w:val="28"/>
          <w:szCs w:val="28"/>
          <w:rtl/>
        </w:rPr>
      </w:pPr>
      <w:r w:rsidRPr="00BE4D66">
        <w:rPr>
          <w:rFonts w:cs="B Nazanin" w:hint="cs"/>
          <w:b/>
          <w:bCs/>
          <w:sz w:val="28"/>
          <w:szCs w:val="28"/>
          <w:rtl/>
        </w:rPr>
        <w:t xml:space="preserve">   و)چالش‌ها:</w:t>
      </w:r>
    </w:p>
    <w:p w:rsidR="00BE372E" w:rsidRDefault="00BE372E" w:rsidP="00BE372E">
      <w:pPr>
        <w:bidi/>
      </w:pPr>
    </w:p>
    <w:tbl>
      <w:tblPr>
        <w:tblStyle w:val="TableGrid"/>
        <w:bidiVisual/>
        <w:tblW w:w="9639" w:type="dxa"/>
        <w:jc w:val="center"/>
        <w:tblLook w:val="04A0" w:firstRow="1" w:lastRow="0" w:firstColumn="1" w:lastColumn="0" w:noHBand="0" w:noVBand="1"/>
      </w:tblPr>
      <w:tblGrid>
        <w:gridCol w:w="4921"/>
        <w:gridCol w:w="4718"/>
      </w:tblGrid>
      <w:tr w:rsidR="00BE372E" w:rsidRPr="003A270F" w:rsidTr="00F2539B">
        <w:trPr>
          <w:trHeight w:val="851"/>
          <w:jc w:val="center"/>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BE372E" w:rsidRPr="00EA2665" w:rsidRDefault="00BE372E" w:rsidP="00F2539B">
            <w:pPr>
              <w:bidi/>
              <w:jc w:val="center"/>
              <w:rPr>
                <w:rFonts w:cs="B Nazanin"/>
                <w:b/>
                <w:bCs/>
                <w:sz w:val="24"/>
                <w:szCs w:val="24"/>
                <w:lang w:bidi="fa-IR"/>
              </w:rPr>
            </w:pPr>
            <w:r w:rsidRPr="00EA2665">
              <w:rPr>
                <w:rFonts w:cs="B Nazanin" w:hint="cs"/>
                <w:b/>
                <w:bCs/>
                <w:sz w:val="24"/>
                <w:szCs w:val="24"/>
                <w:rtl/>
                <w:lang w:bidi="fa-IR"/>
              </w:rPr>
              <w:t>مشکلات و چالش</w:t>
            </w:r>
            <w:r>
              <w:rPr>
                <w:rFonts w:cs="B Nazanin" w:hint="cs"/>
                <w:b/>
                <w:bCs/>
                <w:sz w:val="24"/>
                <w:szCs w:val="24"/>
                <w:rtl/>
                <w:lang w:bidi="fa-IR"/>
              </w:rPr>
              <w:t>‌</w:t>
            </w:r>
            <w:r w:rsidRPr="00EA2665">
              <w:rPr>
                <w:rFonts w:cs="B Nazanin" w:hint="cs"/>
                <w:b/>
                <w:bCs/>
                <w:sz w:val="24"/>
                <w:szCs w:val="24"/>
                <w:rtl/>
                <w:lang w:bidi="fa-IR"/>
              </w:rPr>
              <w:t>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BE372E" w:rsidRPr="00EA2665" w:rsidRDefault="00BE372E" w:rsidP="00F2539B">
            <w:pPr>
              <w:bidi/>
              <w:jc w:val="center"/>
              <w:rPr>
                <w:rFonts w:cs="B Nazanin"/>
                <w:b/>
                <w:bCs/>
                <w:sz w:val="24"/>
                <w:szCs w:val="24"/>
                <w:lang w:bidi="fa-IR"/>
              </w:rPr>
            </w:pPr>
            <w:r w:rsidRPr="00EA2665">
              <w:rPr>
                <w:rFonts w:cs="B Nazanin" w:hint="cs"/>
                <w:b/>
                <w:bCs/>
                <w:sz w:val="24"/>
                <w:szCs w:val="24"/>
                <w:rtl/>
                <w:lang w:bidi="fa-IR"/>
              </w:rPr>
              <w:t>پیشنهادات</w:t>
            </w:r>
          </w:p>
        </w:tc>
      </w:tr>
      <w:tr w:rsidR="00BE372E" w:rsidRPr="003A270F" w:rsidTr="00F2539B">
        <w:trPr>
          <w:trHeight w:val="851"/>
          <w:jc w:val="center"/>
        </w:trPr>
        <w:tc>
          <w:tcPr>
            <w:tcW w:w="4921" w:type="dxa"/>
            <w:tcBorders>
              <w:top w:val="thinThickSmallGap" w:sz="12" w:space="0" w:color="auto"/>
              <w:left w:val="thinThickSmallGap" w:sz="12" w:space="0" w:color="auto"/>
              <w:bottom w:val="single" w:sz="4" w:space="0" w:color="auto"/>
              <w:right w:val="single" w:sz="4" w:space="0" w:color="auto"/>
            </w:tcBorders>
            <w:vAlign w:val="center"/>
          </w:tcPr>
          <w:p w:rsidR="00BE372E" w:rsidRPr="009E74AA" w:rsidRDefault="00BE372E" w:rsidP="00F2539B">
            <w:pPr>
              <w:bidi/>
              <w:jc w:val="center"/>
              <w:rPr>
                <w:rFonts w:cs="B Nazanin"/>
                <w:rtl/>
              </w:rPr>
            </w:pPr>
            <w:r w:rsidRPr="009E74AA">
              <w:rPr>
                <w:rFonts w:cs="B Nazanin" w:hint="cs"/>
                <w:rtl/>
              </w:rPr>
              <w:t>کمبود نیروی کارشناس تغذیه ( تعدادی از کارشناسان تغذیه دو مرکز رو پوشش می دهند)</w:t>
            </w:r>
            <w:r>
              <w:rPr>
                <w:rFonts w:cs="B Nazanin" w:hint="cs"/>
                <w:rtl/>
              </w:rPr>
              <w:t xml:space="preserve"> و پایین بودن میزان پوشش مراقبت تغذیه ای افراد چاق</w:t>
            </w:r>
          </w:p>
        </w:tc>
        <w:tc>
          <w:tcPr>
            <w:tcW w:w="4718" w:type="dxa"/>
            <w:tcBorders>
              <w:top w:val="thinThickSmallGap" w:sz="12" w:space="0" w:color="auto"/>
              <w:left w:val="single" w:sz="4" w:space="0" w:color="auto"/>
              <w:bottom w:val="single" w:sz="4" w:space="0" w:color="auto"/>
              <w:right w:val="thinThickSmallGap" w:sz="12" w:space="0" w:color="auto"/>
            </w:tcBorders>
            <w:vAlign w:val="center"/>
          </w:tcPr>
          <w:p w:rsidR="00BE372E" w:rsidRPr="00FB1086" w:rsidRDefault="00BE372E" w:rsidP="00F2539B">
            <w:pPr>
              <w:bidi/>
              <w:jc w:val="center"/>
              <w:rPr>
                <w:rFonts w:cs="B Nazanin"/>
              </w:rPr>
            </w:pPr>
            <w:r w:rsidRPr="00FB1086">
              <w:rPr>
                <w:rFonts w:cs="B Nazanin" w:hint="cs"/>
                <w:rtl/>
              </w:rPr>
              <w:t>تامين نيروي انساني مورد نياز با توجه به تعدد برنامه هاي در حال اجرا</w:t>
            </w:r>
          </w:p>
        </w:tc>
      </w:tr>
      <w:tr w:rsidR="00BE372E" w:rsidRPr="003A270F" w:rsidTr="00F2539B">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BE372E" w:rsidRPr="009E74AA" w:rsidRDefault="00BE372E" w:rsidP="00F2539B">
            <w:pPr>
              <w:bidi/>
              <w:jc w:val="center"/>
              <w:rPr>
                <w:rFonts w:cs="B Nazanin"/>
              </w:rPr>
            </w:pPr>
            <w:r w:rsidRPr="009E74AA">
              <w:rPr>
                <w:rFonts w:cs="B Nazanin" w:hint="cs"/>
                <w:rtl/>
              </w:rPr>
              <w:t>نبود اتاق مجزا جهت کارشناس تغذیه در بعضی از مراکز</w:t>
            </w:r>
          </w:p>
          <w:p w:rsidR="00BE372E" w:rsidRPr="009E74AA" w:rsidRDefault="00BE372E" w:rsidP="00F2539B">
            <w:pPr>
              <w:bidi/>
              <w:jc w:val="center"/>
              <w:rPr>
                <w:rFonts w:cs="B Nazanin"/>
                <w:rtl/>
              </w:rPr>
            </w:pPr>
          </w:p>
        </w:tc>
        <w:tc>
          <w:tcPr>
            <w:tcW w:w="4718" w:type="dxa"/>
            <w:tcBorders>
              <w:top w:val="single" w:sz="4" w:space="0" w:color="auto"/>
              <w:left w:val="single" w:sz="4" w:space="0" w:color="auto"/>
              <w:bottom w:val="single" w:sz="4" w:space="0" w:color="auto"/>
              <w:right w:val="thinThickSmallGap" w:sz="12" w:space="0" w:color="auto"/>
            </w:tcBorders>
            <w:vAlign w:val="center"/>
          </w:tcPr>
          <w:p w:rsidR="00BE372E" w:rsidRPr="00FB1086" w:rsidRDefault="00BE372E" w:rsidP="00F2539B">
            <w:pPr>
              <w:bidi/>
              <w:jc w:val="center"/>
              <w:rPr>
                <w:rFonts w:cs="B Nazanin"/>
                <w:rtl/>
              </w:rPr>
            </w:pPr>
            <w:r w:rsidRPr="00FB1086">
              <w:rPr>
                <w:rFonts w:cs="B Nazanin" w:hint="cs"/>
                <w:rtl/>
              </w:rPr>
              <w:t>تامین فضای مناسب</w:t>
            </w:r>
          </w:p>
        </w:tc>
      </w:tr>
      <w:tr w:rsidR="00BE372E" w:rsidRPr="003A270F" w:rsidTr="00F2539B">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BE372E" w:rsidRPr="009E74AA" w:rsidRDefault="00BE372E" w:rsidP="00F2539B">
            <w:pPr>
              <w:bidi/>
              <w:jc w:val="center"/>
              <w:rPr>
                <w:rFonts w:cs="B Nazanin"/>
                <w:rtl/>
              </w:rPr>
            </w:pPr>
            <w:r>
              <w:rPr>
                <w:rFonts w:cs="B Nazanin" w:hint="cs"/>
                <w:rtl/>
              </w:rPr>
              <w:t>عدم دسترسی کارشناسان تغذیه به تعدادی از شاخصهای تغذیه ای مرکز و پایگاه تحت پوشش</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BE372E" w:rsidRPr="00FB1086" w:rsidRDefault="00BE372E" w:rsidP="00F2539B">
            <w:pPr>
              <w:bidi/>
              <w:jc w:val="center"/>
              <w:rPr>
                <w:rFonts w:cs="B Nazanin"/>
                <w:rtl/>
              </w:rPr>
            </w:pPr>
            <w:r>
              <w:rPr>
                <w:rFonts w:cs="B Nazanin" w:hint="cs"/>
                <w:rtl/>
              </w:rPr>
              <w:t>فراهم نمودن میزان دسترسی کارشناسان تغذیه در سامانه سیب به تعدادی از شاخصهای مجازی</w:t>
            </w:r>
          </w:p>
        </w:tc>
      </w:tr>
      <w:tr w:rsidR="00BE372E" w:rsidRPr="003A270F" w:rsidTr="00F2539B">
        <w:trPr>
          <w:trHeight w:val="851"/>
          <w:jc w:val="center"/>
        </w:trPr>
        <w:tc>
          <w:tcPr>
            <w:tcW w:w="4921" w:type="dxa"/>
            <w:tcBorders>
              <w:top w:val="single" w:sz="4" w:space="0" w:color="auto"/>
              <w:left w:val="thinThickSmallGap" w:sz="12" w:space="0" w:color="auto"/>
              <w:bottom w:val="thinThickSmallGap" w:sz="12" w:space="0" w:color="000000"/>
              <w:right w:val="single" w:sz="4" w:space="0" w:color="auto"/>
            </w:tcBorders>
            <w:vAlign w:val="center"/>
          </w:tcPr>
          <w:p w:rsidR="00BE372E" w:rsidRDefault="00BE372E" w:rsidP="00F2539B">
            <w:pPr>
              <w:bidi/>
              <w:jc w:val="center"/>
              <w:rPr>
                <w:rFonts w:cs="B Nazanin"/>
                <w:rtl/>
              </w:rPr>
            </w:pPr>
            <w:r>
              <w:rPr>
                <w:rFonts w:cs="B Nazanin" w:hint="cs"/>
                <w:rtl/>
              </w:rPr>
              <w:t>همکاری کم مناطق آموزش و پرورش در زمینه اجرای برنامه مکملیاری در مدارس</w:t>
            </w:r>
          </w:p>
        </w:tc>
        <w:tc>
          <w:tcPr>
            <w:tcW w:w="4718" w:type="dxa"/>
            <w:tcBorders>
              <w:top w:val="single" w:sz="4" w:space="0" w:color="auto"/>
              <w:left w:val="single" w:sz="4" w:space="0" w:color="auto"/>
              <w:bottom w:val="thinThickSmallGap" w:sz="12" w:space="0" w:color="000000"/>
              <w:right w:val="thinThickSmallGap" w:sz="12" w:space="0" w:color="auto"/>
            </w:tcBorders>
            <w:vAlign w:val="center"/>
          </w:tcPr>
          <w:p w:rsidR="00BE372E" w:rsidRDefault="00BE372E" w:rsidP="00F2539B">
            <w:pPr>
              <w:bidi/>
              <w:jc w:val="center"/>
              <w:rPr>
                <w:rFonts w:cs="B Nazanin"/>
                <w:rtl/>
              </w:rPr>
            </w:pPr>
            <w:r>
              <w:rPr>
                <w:rFonts w:cs="B Nazanin" w:hint="cs"/>
                <w:rtl/>
              </w:rPr>
              <w:t>هماهنگی معاونت بهداشت با آموزش و پرورش استان در زمینه تاکید به مناطق آموزش و پرورش در زمینه اجرای بهتر این برنامه در مدارس</w:t>
            </w:r>
          </w:p>
        </w:tc>
      </w:tr>
    </w:tbl>
    <w:p w:rsidR="00BE372E" w:rsidRPr="006E36DA" w:rsidRDefault="00BE372E" w:rsidP="00BE372E">
      <w:pPr>
        <w:rPr>
          <w:rFonts w:ascii="Franklin Gothic Book" w:eastAsia="+mn-ea" w:cs="2  Zar"/>
          <w:sz w:val="24"/>
          <w:szCs w:val="24"/>
          <w:rtl/>
          <w:lang w:bidi="fa-IR"/>
        </w:rPr>
        <w:sectPr w:rsidR="00BE372E" w:rsidRPr="006E36DA" w:rsidSect="006642EE">
          <w:pgSz w:w="12240" w:h="15840"/>
          <w:pgMar w:top="1440" w:right="810" w:bottom="144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r>
        <w:rPr>
          <w:rFonts w:ascii="Franklin Gothic Book" w:eastAsia="+mn-ea" w:cs="2  Zar"/>
          <w:sz w:val="24"/>
          <w:szCs w:val="24"/>
          <w:rtl/>
          <w:lang w:bidi="fa-IR"/>
        </w:rPr>
        <w:br w:type="page"/>
      </w:r>
    </w:p>
    <w:p w:rsidR="00BE372E" w:rsidRPr="00053F21" w:rsidRDefault="00BE372E" w:rsidP="00BE372E">
      <w:pPr>
        <w:pStyle w:val="ListParagraph"/>
        <w:bidi/>
        <w:rPr>
          <w:rFonts w:ascii="Franklin Gothic Book" w:eastAsia="+mn-ea" w:cs="2  Zar"/>
          <w:sz w:val="24"/>
          <w:szCs w:val="24"/>
          <w:lang w:bidi="fa-IR"/>
        </w:rPr>
      </w:pPr>
      <w:r w:rsidRPr="00053F21">
        <w:rPr>
          <w:rFonts w:cs="B Nazanin" w:hint="cs"/>
          <w:b/>
          <w:bCs/>
          <w:sz w:val="28"/>
          <w:szCs w:val="28"/>
          <w:rtl/>
        </w:rPr>
        <w:lastRenderedPageBreak/>
        <w:t>عنوان شاخص</w:t>
      </w:r>
      <w:r w:rsidRPr="00053F21">
        <w:rPr>
          <w:rFonts w:eastAsia="Times New Roman" w:cs="B Nazanin" w:hint="cs"/>
          <w:b/>
          <w:bCs/>
          <w:sz w:val="28"/>
          <w:szCs w:val="28"/>
          <w:rtl/>
        </w:rPr>
        <w:t xml:space="preserve">: </w:t>
      </w:r>
      <w:r>
        <w:rPr>
          <w:rFonts w:cs="B Nazanin" w:hint="cs"/>
          <w:rtl/>
        </w:rPr>
        <w:t>پوشش</w:t>
      </w:r>
      <w:r w:rsidRPr="008D0A3F">
        <w:rPr>
          <w:rFonts w:cs="B Nazanin" w:hint="cs"/>
          <w:rtl/>
        </w:rPr>
        <w:t xml:space="preserve"> مشاوره تغ</w:t>
      </w:r>
      <w:r>
        <w:rPr>
          <w:rFonts w:cs="B Nazanin" w:hint="cs"/>
          <w:rtl/>
        </w:rPr>
        <w:t>ذیه به ارجاعات</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707"/>
        <w:gridCol w:w="4536"/>
        <w:gridCol w:w="1276"/>
        <w:gridCol w:w="1417"/>
        <w:gridCol w:w="1134"/>
        <w:gridCol w:w="1276"/>
        <w:gridCol w:w="1417"/>
        <w:gridCol w:w="2118"/>
        <w:gridCol w:w="10"/>
      </w:tblGrid>
      <w:tr w:rsidR="00BE372E" w:rsidTr="004425B8">
        <w:trPr>
          <w:gridAfter w:val="1"/>
          <w:wAfter w:w="10" w:type="dxa"/>
          <w:cantSplit/>
          <w:jc w:val="center"/>
        </w:trPr>
        <w:tc>
          <w:tcPr>
            <w:tcW w:w="707"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BE372E" w:rsidRPr="00BE4D66" w:rsidRDefault="00BE372E" w:rsidP="00F2539B">
            <w:pPr>
              <w:pStyle w:val="Heading8"/>
              <w:spacing w:line="276" w:lineRule="auto"/>
              <w:jc w:val="center"/>
              <w:rPr>
                <w:rFonts w:cs="B Nazanin"/>
                <w:b/>
                <w:bCs/>
                <w:i w:val="0"/>
                <w:iCs w:val="0"/>
                <w:rtl/>
              </w:rPr>
            </w:pPr>
            <w:r w:rsidRPr="00BE4D66">
              <w:rPr>
                <w:rFonts w:cs="B Nazanin" w:hint="cs"/>
                <w:b/>
                <w:bCs/>
                <w:i w:val="0"/>
                <w:iCs w:val="0"/>
                <w:rtl/>
              </w:rPr>
              <w:t>رديف</w:t>
            </w:r>
          </w:p>
        </w:tc>
        <w:tc>
          <w:tcPr>
            <w:tcW w:w="453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BE372E" w:rsidRPr="00BE4D66" w:rsidRDefault="00BE372E" w:rsidP="00F2539B">
            <w:pPr>
              <w:bidi/>
              <w:jc w:val="center"/>
              <w:rPr>
                <w:rFonts w:cs="B Nazanin"/>
                <w:b/>
                <w:bCs/>
                <w:sz w:val="24"/>
                <w:szCs w:val="24"/>
              </w:rPr>
            </w:pPr>
            <w:r w:rsidRPr="00BE4D66">
              <w:rPr>
                <w:rFonts w:cs="B Nazanin" w:hint="cs"/>
                <w:b/>
                <w:bCs/>
                <w:sz w:val="24"/>
                <w:szCs w:val="24"/>
                <w:rtl/>
              </w:rPr>
              <w:t>عنوان فعاليت</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BE372E" w:rsidRPr="00BE4D66" w:rsidRDefault="00BE372E" w:rsidP="00F2539B">
            <w:pPr>
              <w:bidi/>
              <w:jc w:val="center"/>
              <w:rPr>
                <w:rFonts w:cs="B Nazanin"/>
                <w:b/>
                <w:bCs/>
                <w:sz w:val="24"/>
                <w:szCs w:val="24"/>
              </w:rPr>
            </w:pPr>
            <w:r w:rsidRPr="00BE4D66">
              <w:rPr>
                <w:rFonts w:cs="B Nazanin" w:hint="cs"/>
                <w:b/>
                <w:bCs/>
                <w:sz w:val="24"/>
                <w:szCs w:val="24"/>
                <w:rtl/>
              </w:rPr>
              <w:t>مسئول اجرا</w:t>
            </w:r>
          </w:p>
        </w:tc>
        <w:tc>
          <w:tcPr>
            <w:tcW w:w="1417"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BE372E" w:rsidRPr="00BE4D66" w:rsidRDefault="00BE372E" w:rsidP="00F2539B">
            <w:pPr>
              <w:bidi/>
              <w:jc w:val="center"/>
              <w:rPr>
                <w:rFonts w:cs="B Nazanin"/>
                <w:b/>
                <w:bCs/>
                <w:sz w:val="24"/>
                <w:szCs w:val="24"/>
              </w:rPr>
            </w:pPr>
            <w:r w:rsidRPr="00BE4D66">
              <w:rPr>
                <w:rFonts w:cs="B Nazanin" w:hint="cs"/>
                <w:b/>
                <w:bCs/>
                <w:sz w:val="24"/>
                <w:szCs w:val="24"/>
                <w:rtl/>
              </w:rPr>
              <w:t>گروه هدف</w:t>
            </w:r>
          </w:p>
        </w:tc>
        <w:tc>
          <w:tcPr>
            <w:tcW w:w="2410"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BE372E" w:rsidRPr="00BE4D66" w:rsidRDefault="00BE372E" w:rsidP="00F2539B">
            <w:pPr>
              <w:pStyle w:val="Heading8"/>
              <w:spacing w:line="276" w:lineRule="auto"/>
              <w:jc w:val="center"/>
              <w:rPr>
                <w:rFonts w:cs="B Nazanin"/>
                <w:b/>
                <w:bCs/>
                <w:i w:val="0"/>
                <w:iCs w:val="0"/>
                <w:rtl/>
              </w:rPr>
            </w:pPr>
            <w:r w:rsidRPr="00BE4D66">
              <w:rPr>
                <w:rFonts w:cs="B Nazanin" w:hint="cs"/>
                <w:b/>
                <w:bCs/>
                <w:i w:val="0"/>
                <w:iCs w:val="0"/>
                <w:rtl/>
              </w:rPr>
              <w:t>زمان اجرا</w:t>
            </w:r>
          </w:p>
        </w:tc>
        <w:tc>
          <w:tcPr>
            <w:tcW w:w="1417"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BE372E" w:rsidRPr="00BE4D66" w:rsidRDefault="00BE372E" w:rsidP="00F2539B">
            <w:pPr>
              <w:pStyle w:val="Heading8"/>
              <w:spacing w:line="276" w:lineRule="auto"/>
              <w:jc w:val="center"/>
              <w:rPr>
                <w:rFonts w:cs="B Nazanin"/>
                <w:b/>
                <w:bCs/>
                <w:i w:val="0"/>
                <w:iCs w:val="0"/>
              </w:rPr>
            </w:pPr>
            <w:r w:rsidRPr="00BE4D66">
              <w:rPr>
                <w:rFonts w:cs="B Nazanin" w:hint="cs"/>
                <w:b/>
                <w:bCs/>
                <w:i w:val="0"/>
                <w:iCs w:val="0"/>
                <w:rtl/>
              </w:rPr>
              <w:t>مکان اجرا</w:t>
            </w:r>
          </w:p>
        </w:tc>
        <w:tc>
          <w:tcPr>
            <w:tcW w:w="2118"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BE372E" w:rsidRPr="00BE4D66" w:rsidRDefault="00BE372E" w:rsidP="00F2539B">
            <w:pPr>
              <w:bidi/>
              <w:jc w:val="center"/>
              <w:rPr>
                <w:rFonts w:cs="B Nazanin"/>
                <w:b/>
                <w:bCs/>
                <w:sz w:val="24"/>
                <w:szCs w:val="24"/>
                <w:rtl/>
              </w:rPr>
            </w:pPr>
            <w:r w:rsidRPr="00BE4D66">
              <w:rPr>
                <w:rFonts w:cs="B Nazanin" w:hint="cs"/>
                <w:b/>
                <w:bCs/>
                <w:sz w:val="24"/>
                <w:szCs w:val="24"/>
                <w:rtl/>
              </w:rPr>
              <w:t>نتایج</w:t>
            </w:r>
          </w:p>
        </w:tc>
      </w:tr>
      <w:tr w:rsidR="00BE372E" w:rsidTr="004425B8">
        <w:trPr>
          <w:gridAfter w:val="1"/>
          <w:wAfter w:w="10" w:type="dxa"/>
          <w:cantSplit/>
          <w:trHeight w:val="213"/>
          <w:jc w:val="center"/>
        </w:trPr>
        <w:tc>
          <w:tcPr>
            <w:tcW w:w="707"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BE372E" w:rsidRDefault="00BE372E" w:rsidP="00F2539B">
            <w:pPr>
              <w:spacing w:after="0"/>
              <w:rPr>
                <w:rFonts w:ascii="Times New Roman" w:eastAsia="Times New Roman" w:hAnsi="Times New Roman" w:cs="B Zar"/>
                <w:b/>
                <w:bCs/>
                <w:sz w:val="24"/>
                <w:szCs w:val="24"/>
                <w:lang w:bidi="fa-IR"/>
              </w:rPr>
            </w:pPr>
          </w:p>
        </w:tc>
        <w:tc>
          <w:tcPr>
            <w:tcW w:w="4536" w:type="dxa"/>
            <w:vMerge/>
            <w:tcBorders>
              <w:top w:val="thinThickSmallGap" w:sz="12" w:space="0" w:color="auto"/>
              <w:left w:val="single" w:sz="6" w:space="0" w:color="auto"/>
              <w:bottom w:val="thinThickSmallGap" w:sz="12" w:space="0" w:color="auto"/>
              <w:right w:val="single" w:sz="6" w:space="0" w:color="auto"/>
            </w:tcBorders>
            <w:vAlign w:val="center"/>
            <w:hideMark/>
          </w:tcPr>
          <w:p w:rsidR="00BE372E" w:rsidRDefault="00BE372E" w:rsidP="00F2539B">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BE372E" w:rsidRDefault="00BE372E" w:rsidP="00F2539B">
            <w:pPr>
              <w:spacing w:after="0"/>
              <w:rPr>
                <w:rFonts w:ascii="Calibri" w:eastAsia="Calibri" w:hAnsi="Calibri" w:cs="B Zar"/>
                <w:b/>
                <w:bCs/>
                <w:lang w:bidi="fa-IR"/>
              </w:rPr>
            </w:pPr>
          </w:p>
        </w:tc>
        <w:tc>
          <w:tcPr>
            <w:tcW w:w="1417" w:type="dxa"/>
            <w:vMerge/>
            <w:tcBorders>
              <w:top w:val="thinThickSmallGap" w:sz="12" w:space="0" w:color="auto"/>
              <w:left w:val="single" w:sz="6" w:space="0" w:color="auto"/>
              <w:bottom w:val="thinThickSmallGap" w:sz="12" w:space="0" w:color="auto"/>
              <w:right w:val="single" w:sz="6" w:space="0" w:color="auto"/>
            </w:tcBorders>
            <w:vAlign w:val="center"/>
            <w:hideMark/>
          </w:tcPr>
          <w:p w:rsidR="00BE372E" w:rsidRDefault="00BE372E" w:rsidP="00F2539B">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BE372E" w:rsidRPr="00BE4D66" w:rsidRDefault="00BE372E" w:rsidP="00F2539B">
            <w:pPr>
              <w:pStyle w:val="Heading8"/>
              <w:spacing w:line="276" w:lineRule="auto"/>
              <w:jc w:val="center"/>
              <w:rPr>
                <w:rFonts w:cs="B Nazanin"/>
                <w:b/>
                <w:bCs/>
                <w:i w:val="0"/>
                <w:iCs w:val="0"/>
              </w:rPr>
            </w:pPr>
            <w:r w:rsidRPr="00BE4D66">
              <w:rPr>
                <w:rFonts w:cs="B Nazanin" w:hint="cs"/>
                <w:b/>
                <w:bCs/>
                <w:i w:val="0"/>
                <w:iCs w:val="0"/>
                <w:rtl/>
              </w:rPr>
              <w:t>شروع</w:t>
            </w:r>
          </w:p>
        </w:tc>
        <w:tc>
          <w:tcPr>
            <w:tcW w:w="1276"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BE372E" w:rsidRPr="00BE4D66" w:rsidRDefault="00BE372E" w:rsidP="00F2539B">
            <w:pPr>
              <w:pStyle w:val="Heading8"/>
              <w:spacing w:line="276" w:lineRule="auto"/>
              <w:jc w:val="center"/>
              <w:rPr>
                <w:rFonts w:cs="B Nazanin"/>
                <w:b/>
                <w:bCs/>
                <w:i w:val="0"/>
                <w:iCs w:val="0"/>
              </w:rPr>
            </w:pPr>
            <w:r w:rsidRPr="00BE4D66">
              <w:rPr>
                <w:rFonts w:cs="B Nazanin" w:hint="cs"/>
                <w:b/>
                <w:bCs/>
                <w:i w:val="0"/>
                <w:iCs w:val="0"/>
                <w:rtl/>
              </w:rPr>
              <w:t>خاتمه</w:t>
            </w:r>
          </w:p>
        </w:tc>
        <w:tc>
          <w:tcPr>
            <w:tcW w:w="1417" w:type="dxa"/>
            <w:vMerge/>
            <w:tcBorders>
              <w:top w:val="thinThickSmallGap" w:sz="12" w:space="0" w:color="auto"/>
              <w:left w:val="single" w:sz="6" w:space="0" w:color="auto"/>
              <w:bottom w:val="thinThickSmallGap" w:sz="12" w:space="0" w:color="auto"/>
              <w:right w:val="single" w:sz="6" w:space="0" w:color="auto"/>
            </w:tcBorders>
            <w:vAlign w:val="center"/>
            <w:hideMark/>
          </w:tcPr>
          <w:p w:rsidR="00BE372E" w:rsidRPr="00BE4D66" w:rsidRDefault="00BE372E" w:rsidP="00F2539B">
            <w:pPr>
              <w:pStyle w:val="Heading8"/>
              <w:spacing w:line="276" w:lineRule="auto"/>
              <w:jc w:val="center"/>
              <w:rPr>
                <w:rFonts w:cs="B Nazanin"/>
                <w:b/>
                <w:bCs/>
                <w:i w:val="0"/>
                <w:iCs w:val="0"/>
              </w:rPr>
            </w:pPr>
          </w:p>
        </w:tc>
        <w:tc>
          <w:tcPr>
            <w:tcW w:w="2118"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BE372E" w:rsidRDefault="00BE372E" w:rsidP="00F2539B">
            <w:pPr>
              <w:spacing w:after="0"/>
              <w:rPr>
                <w:rFonts w:ascii="Calibri" w:eastAsia="Calibri" w:hAnsi="Calibri" w:cs="B Zar"/>
                <w:b/>
                <w:bCs/>
                <w:lang w:bidi="fa-IR"/>
              </w:rPr>
            </w:pPr>
          </w:p>
        </w:tc>
      </w:tr>
      <w:tr w:rsidR="00BE372E" w:rsidTr="004425B8">
        <w:trPr>
          <w:cantSplit/>
          <w:trHeight w:val="860"/>
          <w:jc w:val="center"/>
        </w:trPr>
        <w:tc>
          <w:tcPr>
            <w:tcW w:w="707" w:type="dxa"/>
            <w:tcBorders>
              <w:bottom w:val="single" w:sz="4" w:space="0" w:color="auto"/>
            </w:tcBorders>
            <w:vAlign w:val="center"/>
          </w:tcPr>
          <w:p w:rsidR="00BE372E" w:rsidRPr="008575BA" w:rsidRDefault="00BE372E" w:rsidP="00F2539B">
            <w:pPr>
              <w:bidi/>
              <w:jc w:val="center"/>
              <w:rPr>
                <w:rFonts w:eastAsia="Times New Roman" w:cs="B Nazanin"/>
                <w:b/>
                <w:bCs/>
              </w:rPr>
            </w:pPr>
            <w:r w:rsidRPr="008575BA">
              <w:rPr>
                <w:rFonts w:eastAsia="Times New Roman" w:cs="B Nazanin" w:hint="cs"/>
                <w:rtl/>
              </w:rPr>
              <w:t>1</w:t>
            </w:r>
          </w:p>
        </w:tc>
        <w:tc>
          <w:tcPr>
            <w:tcW w:w="4536" w:type="dxa"/>
            <w:tcBorders>
              <w:bottom w:val="single" w:sz="4" w:space="0" w:color="auto"/>
            </w:tcBorders>
            <w:vAlign w:val="center"/>
          </w:tcPr>
          <w:p w:rsidR="00BE372E" w:rsidRPr="008575BA" w:rsidRDefault="00BE372E" w:rsidP="00F2539B">
            <w:pPr>
              <w:bidi/>
              <w:jc w:val="center"/>
              <w:rPr>
                <w:rFonts w:eastAsia="Times New Roman" w:cs="B Nazanin"/>
                <w:rtl/>
              </w:rPr>
            </w:pPr>
            <w:r w:rsidRPr="008575BA">
              <w:rPr>
                <w:rFonts w:eastAsia="Times New Roman" w:cs="B Nazanin" w:hint="cs"/>
                <w:rtl/>
              </w:rPr>
              <w:t xml:space="preserve">محاسبه عملکرد کارشناسان تغذیه به صورت ماهیانه و ارسال به مراکز جهت اجرای مداخله در مراکزی که </w:t>
            </w:r>
            <w:r>
              <w:rPr>
                <w:rFonts w:eastAsia="Times New Roman" w:cs="B Nazanin" w:hint="cs"/>
                <w:rtl/>
              </w:rPr>
              <w:t xml:space="preserve">عملکرد پایین است . </w:t>
            </w:r>
          </w:p>
        </w:tc>
        <w:tc>
          <w:tcPr>
            <w:tcW w:w="1276" w:type="dxa"/>
            <w:tcBorders>
              <w:bottom w:val="single" w:sz="4" w:space="0" w:color="auto"/>
            </w:tcBorders>
            <w:vAlign w:val="center"/>
          </w:tcPr>
          <w:p w:rsidR="00BE372E" w:rsidRPr="008575BA" w:rsidRDefault="00BE372E" w:rsidP="00F2539B">
            <w:pPr>
              <w:bidi/>
              <w:jc w:val="center"/>
              <w:rPr>
                <w:rFonts w:eastAsia="Times New Roman" w:cs="B Nazanin"/>
                <w:rtl/>
              </w:rPr>
            </w:pPr>
            <w:r w:rsidRPr="008575BA">
              <w:rPr>
                <w:rFonts w:eastAsia="Times New Roman" w:cs="B Nazanin" w:hint="cs"/>
                <w:rtl/>
              </w:rPr>
              <w:t>کارشناس تغذیه ستاد</w:t>
            </w:r>
          </w:p>
        </w:tc>
        <w:tc>
          <w:tcPr>
            <w:tcW w:w="1417" w:type="dxa"/>
            <w:tcBorders>
              <w:bottom w:val="single" w:sz="4" w:space="0" w:color="auto"/>
            </w:tcBorders>
            <w:vAlign w:val="center"/>
          </w:tcPr>
          <w:p w:rsidR="00BE372E" w:rsidRPr="008575BA" w:rsidRDefault="00BE372E" w:rsidP="00F2539B">
            <w:pPr>
              <w:bidi/>
              <w:jc w:val="center"/>
              <w:rPr>
                <w:rFonts w:eastAsia="Times New Roman" w:cs="B Nazanin"/>
                <w:rtl/>
              </w:rPr>
            </w:pPr>
            <w:r w:rsidRPr="008575BA">
              <w:rPr>
                <w:rFonts w:eastAsia="Times New Roman" w:cs="B Nazanin" w:hint="cs"/>
                <w:rtl/>
              </w:rPr>
              <w:t>کارشناسان تغذیه</w:t>
            </w:r>
          </w:p>
        </w:tc>
        <w:tc>
          <w:tcPr>
            <w:tcW w:w="1134" w:type="dxa"/>
            <w:tcBorders>
              <w:bottom w:val="single" w:sz="4" w:space="0" w:color="auto"/>
            </w:tcBorders>
            <w:vAlign w:val="center"/>
          </w:tcPr>
          <w:p w:rsidR="00BE372E" w:rsidRPr="00BE4D66" w:rsidRDefault="00BE372E" w:rsidP="00F2539B">
            <w:pPr>
              <w:bidi/>
              <w:jc w:val="center"/>
              <w:rPr>
                <w:rFonts w:eastAsia="Times New Roman" w:cs="B Nazanin"/>
                <w:rtl/>
                <w:lang w:bidi="fa-IR"/>
              </w:rPr>
            </w:pPr>
            <w:r>
              <w:rPr>
                <w:rFonts w:eastAsia="Times New Roman" w:cs="B Nazanin" w:hint="cs"/>
                <w:rtl/>
                <w:lang w:bidi="fa-IR"/>
              </w:rPr>
              <w:t>15/1/1403</w:t>
            </w:r>
          </w:p>
        </w:tc>
        <w:tc>
          <w:tcPr>
            <w:tcW w:w="1276" w:type="dxa"/>
            <w:tcBorders>
              <w:bottom w:val="single" w:sz="4" w:space="0" w:color="auto"/>
            </w:tcBorders>
            <w:vAlign w:val="center"/>
          </w:tcPr>
          <w:p w:rsidR="00BE372E" w:rsidRPr="008575BA" w:rsidRDefault="00BE372E" w:rsidP="00F2539B">
            <w:pPr>
              <w:bidi/>
              <w:jc w:val="center"/>
              <w:rPr>
                <w:rFonts w:eastAsia="Times New Roman" w:cs="B Nazanin"/>
              </w:rPr>
            </w:pPr>
            <w:r>
              <w:rPr>
                <w:rFonts w:eastAsia="Times New Roman" w:cs="B Nazanin" w:hint="cs"/>
                <w:rtl/>
              </w:rPr>
              <w:t>15/12/1403</w:t>
            </w:r>
          </w:p>
        </w:tc>
        <w:tc>
          <w:tcPr>
            <w:tcW w:w="1417" w:type="dxa"/>
            <w:tcBorders>
              <w:bottom w:val="single" w:sz="4" w:space="0" w:color="auto"/>
            </w:tcBorders>
            <w:vAlign w:val="center"/>
          </w:tcPr>
          <w:p w:rsidR="00BE372E" w:rsidRPr="008575BA" w:rsidRDefault="00BE372E" w:rsidP="00F2539B">
            <w:pPr>
              <w:bidi/>
              <w:jc w:val="center"/>
              <w:rPr>
                <w:rFonts w:eastAsia="Times New Roman" w:cs="B Nazanin"/>
                <w:rtl/>
              </w:rPr>
            </w:pPr>
            <w:r w:rsidRPr="008575BA">
              <w:rPr>
                <w:rFonts w:eastAsia="Times New Roman" w:cs="B Nazanin" w:hint="cs"/>
                <w:rtl/>
              </w:rPr>
              <w:t>ستاد</w:t>
            </w:r>
          </w:p>
        </w:tc>
        <w:tc>
          <w:tcPr>
            <w:tcW w:w="2128" w:type="dxa"/>
            <w:gridSpan w:val="2"/>
            <w:tcBorders>
              <w:bottom w:val="single" w:sz="4" w:space="0" w:color="auto"/>
            </w:tcBorders>
            <w:vAlign w:val="center"/>
          </w:tcPr>
          <w:p w:rsidR="00BE372E" w:rsidRPr="008575BA" w:rsidRDefault="00BE372E" w:rsidP="00F2539B">
            <w:pPr>
              <w:bidi/>
              <w:jc w:val="center"/>
              <w:rPr>
                <w:rFonts w:eastAsia="Times New Roman" w:cs="B Nazanin"/>
              </w:rPr>
            </w:pPr>
          </w:p>
        </w:tc>
      </w:tr>
      <w:tr w:rsidR="00BE372E" w:rsidTr="004425B8">
        <w:trPr>
          <w:cantSplit/>
          <w:jc w:val="center"/>
        </w:trPr>
        <w:tc>
          <w:tcPr>
            <w:tcW w:w="707" w:type="dxa"/>
            <w:vAlign w:val="center"/>
          </w:tcPr>
          <w:p w:rsidR="00BE372E" w:rsidRPr="008575BA" w:rsidRDefault="00BE372E" w:rsidP="00F2539B">
            <w:pPr>
              <w:bidi/>
              <w:jc w:val="center"/>
              <w:rPr>
                <w:rFonts w:eastAsia="Times New Roman" w:cs="B Nazanin"/>
                <w:b/>
                <w:bCs/>
              </w:rPr>
            </w:pPr>
            <w:r w:rsidRPr="008575BA">
              <w:rPr>
                <w:rFonts w:eastAsia="Times New Roman" w:cs="B Nazanin" w:hint="cs"/>
                <w:rtl/>
              </w:rPr>
              <w:t>2</w:t>
            </w:r>
          </w:p>
        </w:tc>
        <w:tc>
          <w:tcPr>
            <w:tcW w:w="4536" w:type="dxa"/>
            <w:vAlign w:val="center"/>
          </w:tcPr>
          <w:p w:rsidR="00BE372E" w:rsidRPr="008575BA" w:rsidRDefault="00BE372E" w:rsidP="00F2539B">
            <w:pPr>
              <w:bidi/>
              <w:jc w:val="center"/>
              <w:rPr>
                <w:rFonts w:eastAsia="Times New Roman" w:cs="B Nazanin"/>
                <w:rtl/>
              </w:rPr>
            </w:pPr>
            <w:r w:rsidRPr="008575BA">
              <w:rPr>
                <w:rFonts w:eastAsia="Times New Roman" w:cs="B Nazanin" w:hint="cs"/>
                <w:rtl/>
              </w:rPr>
              <w:t>جلسات هماهنگی و آموزشی با کارشناسان تغذیه به صورت فصلی جهت هماهنگی اجرای برنامه های تغذیه و مشاورات تغذیه طبق دستورالعمل</w:t>
            </w:r>
          </w:p>
        </w:tc>
        <w:tc>
          <w:tcPr>
            <w:tcW w:w="1276" w:type="dxa"/>
            <w:vAlign w:val="center"/>
          </w:tcPr>
          <w:p w:rsidR="00BE372E" w:rsidRPr="008575BA" w:rsidRDefault="00BE372E" w:rsidP="00F2539B">
            <w:pPr>
              <w:bidi/>
              <w:jc w:val="center"/>
              <w:rPr>
                <w:rFonts w:eastAsia="Times New Roman" w:cs="B Nazanin"/>
                <w:rtl/>
              </w:rPr>
            </w:pPr>
            <w:r w:rsidRPr="008575BA">
              <w:rPr>
                <w:rFonts w:eastAsia="Times New Roman" w:cs="B Nazanin" w:hint="cs"/>
                <w:rtl/>
              </w:rPr>
              <w:t>کارشناس تغذیه ستاد</w:t>
            </w:r>
          </w:p>
        </w:tc>
        <w:tc>
          <w:tcPr>
            <w:tcW w:w="1417" w:type="dxa"/>
            <w:vAlign w:val="center"/>
          </w:tcPr>
          <w:p w:rsidR="00BE372E" w:rsidRPr="008575BA" w:rsidRDefault="00BE372E" w:rsidP="00F2539B">
            <w:pPr>
              <w:bidi/>
              <w:jc w:val="center"/>
              <w:rPr>
                <w:rFonts w:eastAsia="Times New Roman" w:cs="B Nazanin"/>
              </w:rPr>
            </w:pPr>
            <w:r w:rsidRPr="008575BA">
              <w:rPr>
                <w:rFonts w:eastAsia="Times New Roman" w:cs="B Nazanin" w:hint="cs"/>
                <w:rtl/>
              </w:rPr>
              <w:t>مراقبین سلامت</w:t>
            </w:r>
          </w:p>
        </w:tc>
        <w:tc>
          <w:tcPr>
            <w:tcW w:w="1134" w:type="dxa"/>
            <w:vAlign w:val="center"/>
          </w:tcPr>
          <w:p w:rsidR="00BE372E" w:rsidRPr="00BE4D66" w:rsidRDefault="00BE372E" w:rsidP="00F2539B">
            <w:pPr>
              <w:bidi/>
              <w:rPr>
                <w:rFonts w:eastAsia="Times New Roman" w:cs="B Nazanin"/>
                <w:rtl/>
                <w:lang w:bidi="fa-IR"/>
              </w:rPr>
            </w:pPr>
            <w:r>
              <w:rPr>
                <w:rFonts w:eastAsia="Times New Roman" w:cs="B Nazanin" w:hint="cs"/>
                <w:rtl/>
                <w:lang w:bidi="fa-IR"/>
              </w:rPr>
              <w:t>15/2/1403</w:t>
            </w:r>
          </w:p>
        </w:tc>
        <w:tc>
          <w:tcPr>
            <w:tcW w:w="1276" w:type="dxa"/>
            <w:vAlign w:val="center"/>
          </w:tcPr>
          <w:p w:rsidR="00BE372E" w:rsidRPr="008575BA" w:rsidRDefault="00BE372E" w:rsidP="00F2539B">
            <w:pPr>
              <w:bidi/>
              <w:jc w:val="center"/>
              <w:rPr>
                <w:rFonts w:eastAsia="Times New Roman" w:cs="B Nazanin"/>
              </w:rPr>
            </w:pPr>
            <w:r>
              <w:rPr>
                <w:rFonts w:eastAsia="Times New Roman" w:cs="B Nazanin" w:hint="cs"/>
                <w:rtl/>
              </w:rPr>
              <w:t>15/12/1403</w:t>
            </w:r>
          </w:p>
        </w:tc>
        <w:tc>
          <w:tcPr>
            <w:tcW w:w="1417" w:type="dxa"/>
            <w:vAlign w:val="center"/>
          </w:tcPr>
          <w:p w:rsidR="00BE372E" w:rsidRPr="008575BA" w:rsidRDefault="00BE372E" w:rsidP="00F2539B">
            <w:pPr>
              <w:bidi/>
              <w:jc w:val="center"/>
              <w:rPr>
                <w:rFonts w:eastAsia="Times New Roman" w:cs="B Nazanin"/>
              </w:rPr>
            </w:pPr>
            <w:r w:rsidRPr="008575BA">
              <w:rPr>
                <w:rFonts w:eastAsia="Times New Roman" w:cs="B Nazanin" w:hint="cs"/>
                <w:rtl/>
              </w:rPr>
              <w:t>ستاد</w:t>
            </w:r>
          </w:p>
        </w:tc>
        <w:tc>
          <w:tcPr>
            <w:tcW w:w="2128" w:type="dxa"/>
            <w:gridSpan w:val="2"/>
            <w:vAlign w:val="center"/>
          </w:tcPr>
          <w:p w:rsidR="00BE372E" w:rsidRPr="008575BA" w:rsidRDefault="00BE372E" w:rsidP="00F2539B">
            <w:pPr>
              <w:bidi/>
              <w:jc w:val="center"/>
              <w:rPr>
                <w:rFonts w:eastAsia="Times New Roman" w:cs="B Nazanin"/>
              </w:rPr>
            </w:pPr>
          </w:p>
        </w:tc>
      </w:tr>
      <w:tr w:rsidR="00BE372E" w:rsidTr="004425B8">
        <w:trPr>
          <w:cantSplit/>
          <w:trHeight w:val="1002"/>
          <w:jc w:val="center"/>
        </w:trPr>
        <w:tc>
          <w:tcPr>
            <w:tcW w:w="707" w:type="dxa"/>
            <w:vAlign w:val="center"/>
          </w:tcPr>
          <w:p w:rsidR="00BE372E" w:rsidRPr="008575BA" w:rsidRDefault="00BE372E" w:rsidP="00F2539B">
            <w:pPr>
              <w:bidi/>
              <w:jc w:val="center"/>
              <w:rPr>
                <w:rFonts w:eastAsia="Times New Roman" w:cs="B Nazanin"/>
                <w:b/>
                <w:bCs/>
              </w:rPr>
            </w:pPr>
            <w:r w:rsidRPr="008575BA">
              <w:rPr>
                <w:rFonts w:eastAsia="Times New Roman" w:cs="B Nazanin" w:hint="cs"/>
                <w:rtl/>
              </w:rPr>
              <w:t>3</w:t>
            </w:r>
          </w:p>
        </w:tc>
        <w:tc>
          <w:tcPr>
            <w:tcW w:w="4536" w:type="dxa"/>
            <w:vAlign w:val="center"/>
          </w:tcPr>
          <w:p w:rsidR="00BE372E" w:rsidRPr="008575BA" w:rsidRDefault="00BE372E" w:rsidP="00F2539B">
            <w:pPr>
              <w:bidi/>
              <w:jc w:val="center"/>
              <w:rPr>
                <w:rFonts w:eastAsia="Times New Roman" w:cs="B Nazanin"/>
                <w:rtl/>
              </w:rPr>
            </w:pPr>
            <w:r w:rsidRPr="008575BA">
              <w:rPr>
                <w:rFonts w:eastAsia="Times New Roman" w:cs="B Nazanin" w:hint="cs"/>
                <w:rtl/>
              </w:rPr>
              <w:t xml:space="preserve">جلسات هماهنگی و آموزشی با مراقبین سلامت و پزشکان جهت ارجاع افراد </w:t>
            </w:r>
            <w:r>
              <w:rPr>
                <w:rFonts w:eastAsia="Times New Roman" w:cs="B Nazanin" w:hint="cs"/>
                <w:rtl/>
              </w:rPr>
              <w:t xml:space="preserve">طبق دستورالعمل </w:t>
            </w:r>
            <w:r w:rsidRPr="008575BA">
              <w:rPr>
                <w:rFonts w:eastAsia="Times New Roman" w:cs="B Nazanin" w:hint="cs"/>
                <w:rtl/>
              </w:rPr>
              <w:t>به کارشناس تغذیه</w:t>
            </w:r>
          </w:p>
        </w:tc>
        <w:tc>
          <w:tcPr>
            <w:tcW w:w="1276" w:type="dxa"/>
            <w:vAlign w:val="center"/>
          </w:tcPr>
          <w:p w:rsidR="00BE372E" w:rsidRPr="008575BA" w:rsidRDefault="00BE372E" w:rsidP="00F2539B">
            <w:pPr>
              <w:bidi/>
              <w:jc w:val="center"/>
              <w:rPr>
                <w:rFonts w:eastAsia="Times New Roman" w:cs="B Nazanin"/>
                <w:rtl/>
              </w:rPr>
            </w:pPr>
            <w:r w:rsidRPr="008575BA">
              <w:rPr>
                <w:rFonts w:eastAsia="Times New Roman" w:cs="B Nazanin" w:hint="cs"/>
                <w:rtl/>
              </w:rPr>
              <w:t>کارشناس تغذیه ستاد</w:t>
            </w:r>
          </w:p>
        </w:tc>
        <w:tc>
          <w:tcPr>
            <w:tcW w:w="1417" w:type="dxa"/>
            <w:vAlign w:val="center"/>
          </w:tcPr>
          <w:p w:rsidR="00BE372E" w:rsidRPr="008575BA" w:rsidRDefault="00BE372E" w:rsidP="00F2539B">
            <w:pPr>
              <w:bidi/>
              <w:jc w:val="center"/>
              <w:rPr>
                <w:rFonts w:eastAsia="Times New Roman" w:cs="B Nazanin"/>
              </w:rPr>
            </w:pPr>
            <w:r w:rsidRPr="008575BA">
              <w:rPr>
                <w:rFonts w:eastAsia="Times New Roman" w:cs="B Nazanin" w:hint="cs"/>
                <w:rtl/>
              </w:rPr>
              <w:t>مراقبین سلامت  و پزشکان</w:t>
            </w:r>
          </w:p>
        </w:tc>
        <w:tc>
          <w:tcPr>
            <w:tcW w:w="1134" w:type="dxa"/>
            <w:vAlign w:val="center"/>
          </w:tcPr>
          <w:p w:rsidR="00BE372E" w:rsidRPr="00BE4D66" w:rsidRDefault="00BE372E" w:rsidP="00F2539B">
            <w:pPr>
              <w:bidi/>
              <w:jc w:val="center"/>
              <w:rPr>
                <w:rFonts w:eastAsia="Times New Roman" w:cs="B Nazanin"/>
                <w:rtl/>
                <w:lang w:bidi="fa-IR"/>
              </w:rPr>
            </w:pPr>
            <w:r>
              <w:rPr>
                <w:rFonts w:eastAsia="Times New Roman" w:cs="B Nazanin" w:hint="cs"/>
                <w:rtl/>
                <w:lang w:bidi="fa-IR"/>
              </w:rPr>
              <w:t>15/3/1403</w:t>
            </w:r>
          </w:p>
        </w:tc>
        <w:tc>
          <w:tcPr>
            <w:tcW w:w="1276" w:type="dxa"/>
            <w:vAlign w:val="center"/>
          </w:tcPr>
          <w:p w:rsidR="00BE372E" w:rsidRPr="008575BA" w:rsidRDefault="00BE372E" w:rsidP="00F2539B">
            <w:pPr>
              <w:bidi/>
              <w:jc w:val="center"/>
              <w:rPr>
                <w:rFonts w:eastAsia="Times New Roman" w:cs="B Nazanin"/>
              </w:rPr>
            </w:pPr>
            <w:r>
              <w:rPr>
                <w:rFonts w:eastAsia="Times New Roman" w:cs="B Nazanin" w:hint="cs"/>
                <w:rtl/>
              </w:rPr>
              <w:t>15/11/1403</w:t>
            </w:r>
          </w:p>
        </w:tc>
        <w:tc>
          <w:tcPr>
            <w:tcW w:w="1417" w:type="dxa"/>
            <w:vAlign w:val="center"/>
          </w:tcPr>
          <w:p w:rsidR="00BE372E" w:rsidRPr="008575BA" w:rsidRDefault="00BE372E" w:rsidP="00F2539B">
            <w:pPr>
              <w:bidi/>
              <w:jc w:val="center"/>
              <w:rPr>
                <w:rFonts w:eastAsia="Times New Roman" w:cs="B Nazanin"/>
              </w:rPr>
            </w:pPr>
            <w:r w:rsidRPr="008575BA">
              <w:rPr>
                <w:rFonts w:eastAsia="Times New Roman" w:cs="B Nazanin" w:hint="cs"/>
                <w:rtl/>
              </w:rPr>
              <w:t>ستاد</w:t>
            </w:r>
          </w:p>
        </w:tc>
        <w:tc>
          <w:tcPr>
            <w:tcW w:w="2128" w:type="dxa"/>
            <w:gridSpan w:val="2"/>
            <w:vAlign w:val="center"/>
          </w:tcPr>
          <w:p w:rsidR="00BE372E" w:rsidRPr="008575BA" w:rsidRDefault="00BE372E" w:rsidP="00F2539B">
            <w:pPr>
              <w:bidi/>
              <w:jc w:val="center"/>
              <w:rPr>
                <w:rFonts w:eastAsia="Times New Roman" w:cs="B Nazanin"/>
              </w:rPr>
            </w:pPr>
          </w:p>
        </w:tc>
      </w:tr>
      <w:tr w:rsidR="00BE372E" w:rsidTr="004425B8">
        <w:trPr>
          <w:cantSplit/>
          <w:trHeight w:val="552"/>
          <w:jc w:val="center"/>
        </w:trPr>
        <w:tc>
          <w:tcPr>
            <w:tcW w:w="707" w:type="dxa"/>
            <w:vAlign w:val="center"/>
          </w:tcPr>
          <w:p w:rsidR="00BE372E" w:rsidRPr="008575BA" w:rsidRDefault="00BE372E" w:rsidP="00F2539B">
            <w:pPr>
              <w:bidi/>
              <w:jc w:val="center"/>
              <w:rPr>
                <w:rFonts w:eastAsia="Times New Roman" w:cs="B Nazanin"/>
                <w:b/>
                <w:bCs/>
              </w:rPr>
            </w:pPr>
            <w:r w:rsidRPr="008575BA">
              <w:rPr>
                <w:rFonts w:eastAsia="Times New Roman" w:cs="B Nazanin" w:hint="cs"/>
                <w:rtl/>
              </w:rPr>
              <w:t>4</w:t>
            </w:r>
          </w:p>
        </w:tc>
        <w:tc>
          <w:tcPr>
            <w:tcW w:w="4536" w:type="dxa"/>
            <w:vAlign w:val="center"/>
          </w:tcPr>
          <w:p w:rsidR="00BE372E" w:rsidRPr="008575BA" w:rsidRDefault="00BE372E" w:rsidP="00F2539B">
            <w:pPr>
              <w:bidi/>
              <w:jc w:val="center"/>
              <w:rPr>
                <w:rFonts w:eastAsia="Times New Roman" w:cs="B Nazanin"/>
                <w:rtl/>
              </w:rPr>
            </w:pPr>
            <w:r w:rsidRPr="008575BA">
              <w:rPr>
                <w:rFonts w:eastAsia="Times New Roman" w:cs="B Nazanin" w:hint="cs"/>
                <w:rtl/>
              </w:rPr>
              <w:t>پایش از مراکز وپایگاهها و بررسی شاخص</w:t>
            </w:r>
          </w:p>
        </w:tc>
        <w:tc>
          <w:tcPr>
            <w:tcW w:w="1276" w:type="dxa"/>
            <w:vAlign w:val="center"/>
          </w:tcPr>
          <w:p w:rsidR="00BE372E" w:rsidRPr="008575BA" w:rsidRDefault="00BE372E" w:rsidP="00F2539B">
            <w:pPr>
              <w:bidi/>
              <w:jc w:val="center"/>
              <w:rPr>
                <w:rFonts w:eastAsia="Times New Roman" w:cs="B Nazanin"/>
                <w:rtl/>
              </w:rPr>
            </w:pPr>
            <w:r w:rsidRPr="008575BA">
              <w:rPr>
                <w:rFonts w:eastAsia="Times New Roman" w:cs="B Nazanin" w:hint="cs"/>
                <w:rtl/>
              </w:rPr>
              <w:t>کارشناس تغذیه ستاد</w:t>
            </w:r>
          </w:p>
        </w:tc>
        <w:tc>
          <w:tcPr>
            <w:tcW w:w="1417" w:type="dxa"/>
            <w:vAlign w:val="center"/>
          </w:tcPr>
          <w:p w:rsidR="00BE372E" w:rsidRPr="008575BA" w:rsidRDefault="00BE372E" w:rsidP="00F2539B">
            <w:pPr>
              <w:bidi/>
              <w:jc w:val="center"/>
              <w:rPr>
                <w:rFonts w:eastAsia="Times New Roman" w:cs="B Nazanin"/>
              </w:rPr>
            </w:pPr>
            <w:r w:rsidRPr="008575BA">
              <w:rPr>
                <w:rFonts w:eastAsia="Times New Roman" w:cs="B Nazanin" w:hint="cs"/>
                <w:rtl/>
              </w:rPr>
              <w:t>کارشناسان تغذیه مراکز</w:t>
            </w:r>
          </w:p>
        </w:tc>
        <w:tc>
          <w:tcPr>
            <w:tcW w:w="1134" w:type="dxa"/>
            <w:vAlign w:val="center"/>
          </w:tcPr>
          <w:p w:rsidR="00BE372E" w:rsidRPr="00BE4D66" w:rsidRDefault="00BE372E" w:rsidP="00F2539B">
            <w:pPr>
              <w:bidi/>
              <w:jc w:val="center"/>
              <w:rPr>
                <w:rFonts w:eastAsia="Times New Roman" w:cs="B Nazanin"/>
                <w:rtl/>
                <w:lang w:bidi="fa-IR"/>
              </w:rPr>
            </w:pPr>
            <w:r>
              <w:rPr>
                <w:rFonts w:eastAsia="Times New Roman" w:cs="B Nazanin" w:hint="cs"/>
                <w:rtl/>
                <w:lang w:bidi="fa-IR"/>
              </w:rPr>
              <w:t>15/1/1403</w:t>
            </w:r>
          </w:p>
        </w:tc>
        <w:tc>
          <w:tcPr>
            <w:tcW w:w="1276" w:type="dxa"/>
            <w:vAlign w:val="center"/>
          </w:tcPr>
          <w:p w:rsidR="00BE372E" w:rsidRPr="008575BA" w:rsidRDefault="00BE372E" w:rsidP="00F2539B">
            <w:pPr>
              <w:bidi/>
              <w:jc w:val="center"/>
              <w:rPr>
                <w:rFonts w:eastAsia="Times New Roman" w:cs="B Nazanin"/>
              </w:rPr>
            </w:pPr>
            <w:r>
              <w:rPr>
                <w:rFonts w:eastAsia="Times New Roman" w:cs="B Nazanin" w:hint="cs"/>
                <w:rtl/>
              </w:rPr>
              <w:t>15/12/1403</w:t>
            </w:r>
          </w:p>
        </w:tc>
        <w:tc>
          <w:tcPr>
            <w:tcW w:w="1417" w:type="dxa"/>
            <w:vAlign w:val="center"/>
          </w:tcPr>
          <w:p w:rsidR="00BE372E" w:rsidRPr="008575BA" w:rsidRDefault="00BE372E" w:rsidP="00F2539B">
            <w:pPr>
              <w:bidi/>
              <w:jc w:val="center"/>
              <w:rPr>
                <w:rFonts w:eastAsia="Times New Roman" w:cs="B Nazanin"/>
              </w:rPr>
            </w:pPr>
            <w:r w:rsidRPr="008575BA">
              <w:rPr>
                <w:rFonts w:eastAsia="Times New Roman" w:cs="B Nazanin" w:hint="cs"/>
                <w:rtl/>
              </w:rPr>
              <w:t>مراکزوپایگاهها</w:t>
            </w:r>
          </w:p>
        </w:tc>
        <w:tc>
          <w:tcPr>
            <w:tcW w:w="2128" w:type="dxa"/>
            <w:gridSpan w:val="2"/>
            <w:vAlign w:val="center"/>
          </w:tcPr>
          <w:p w:rsidR="00BE372E" w:rsidRPr="008575BA" w:rsidRDefault="00BE372E" w:rsidP="00F2539B">
            <w:pPr>
              <w:bidi/>
              <w:jc w:val="center"/>
              <w:rPr>
                <w:rFonts w:eastAsia="Times New Roman" w:cs="B Nazanin"/>
              </w:rPr>
            </w:pPr>
          </w:p>
        </w:tc>
      </w:tr>
      <w:tr w:rsidR="00BE372E" w:rsidTr="004425B8">
        <w:trPr>
          <w:cantSplit/>
          <w:trHeight w:val="1128"/>
          <w:jc w:val="center"/>
        </w:trPr>
        <w:tc>
          <w:tcPr>
            <w:tcW w:w="707" w:type="dxa"/>
            <w:vAlign w:val="center"/>
          </w:tcPr>
          <w:p w:rsidR="00BE372E" w:rsidRPr="008575BA" w:rsidRDefault="00BE372E" w:rsidP="00F2539B">
            <w:pPr>
              <w:bidi/>
              <w:jc w:val="center"/>
              <w:rPr>
                <w:rFonts w:eastAsia="Times New Roman" w:cs="B Nazanin"/>
                <w:b/>
                <w:bCs/>
              </w:rPr>
            </w:pPr>
            <w:r w:rsidRPr="008575BA">
              <w:rPr>
                <w:rFonts w:eastAsia="Times New Roman" w:cs="B Nazanin" w:hint="cs"/>
                <w:rtl/>
              </w:rPr>
              <w:t>5</w:t>
            </w:r>
          </w:p>
        </w:tc>
        <w:tc>
          <w:tcPr>
            <w:tcW w:w="4536" w:type="dxa"/>
            <w:vAlign w:val="center"/>
          </w:tcPr>
          <w:p w:rsidR="00BE372E" w:rsidRPr="008575BA" w:rsidRDefault="00BE372E" w:rsidP="00F2539B">
            <w:pPr>
              <w:bidi/>
              <w:jc w:val="center"/>
              <w:rPr>
                <w:rFonts w:eastAsia="Times New Roman" w:cs="B Nazanin"/>
              </w:rPr>
            </w:pPr>
            <w:r>
              <w:rPr>
                <w:rFonts w:eastAsia="Times New Roman" w:cs="B Nazanin" w:hint="cs"/>
                <w:rtl/>
              </w:rPr>
              <w:t xml:space="preserve">محاسبه شاخص  به تفکیک مراکز </w:t>
            </w:r>
            <w:r w:rsidRPr="008575BA">
              <w:rPr>
                <w:rFonts w:eastAsia="Times New Roman" w:cs="B Nazanin" w:hint="cs"/>
                <w:rtl/>
              </w:rPr>
              <w:t xml:space="preserve"> به صورت </w:t>
            </w:r>
            <w:r>
              <w:rPr>
                <w:rFonts w:eastAsia="Times New Roman" w:cs="B Nazanin" w:hint="cs"/>
                <w:rtl/>
              </w:rPr>
              <w:t xml:space="preserve">فصلی و ارسال به مراکز </w:t>
            </w:r>
            <w:r w:rsidRPr="008575BA">
              <w:rPr>
                <w:rFonts w:eastAsia="Times New Roman" w:cs="B Nazanin" w:hint="cs"/>
                <w:rtl/>
              </w:rPr>
              <w:t xml:space="preserve"> جهت ارتقاء شاخص مذکور</w:t>
            </w:r>
            <w:r>
              <w:rPr>
                <w:rFonts w:eastAsia="Times New Roman" w:cs="B Nazanin" w:hint="cs"/>
                <w:rtl/>
              </w:rPr>
              <w:t xml:space="preserve"> کشیدن نمودارهای مربوطه</w:t>
            </w:r>
          </w:p>
        </w:tc>
        <w:tc>
          <w:tcPr>
            <w:tcW w:w="1276" w:type="dxa"/>
            <w:vAlign w:val="center"/>
          </w:tcPr>
          <w:p w:rsidR="00BE372E" w:rsidRPr="008575BA" w:rsidRDefault="00BE372E" w:rsidP="00F2539B">
            <w:pPr>
              <w:bidi/>
              <w:jc w:val="center"/>
              <w:rPr>
                <w:rFonts w:eastAsia="Times New Roman" w:cs="B Nazanin"/>
                <w:rtl/>
              </w:rPr>
            </w:pPr>
            <w:r w:rsidRPr="008575BA">
              <w:rPr>
                <w:rFonts w:eastAsia="Times New Roman" w:cs="B Nazanin" w:hint="cs"/>
                <w:rtl/>
              </w:rPr>
              <w:t>کارشناس تغذیه ستاد</w:t>
            </w:r>
          </w:p>
        </w:tc>
        <w:tc>
          <w:tcPr>
            <w:tcW w:w="1417" w:type="dxa"/>
            <w:vAlign w:val="center"/>
          </w:tcPr>
          <w:p w:rsidR="00BE372E" w:rsidRPr="008575BA" w:rsidRDefault="00BE372E" w:rsidP="00F2539B">
            <w:pPr>
              <w:bidi/>
              <w:jc w:val="center"/>
              <w:rPr>
                <w:rFonts w:eastAsia="Times New Roman" w:cs="B Nazanin"/>
              </w:rPr>
            </w:pPr>
            <w:r w:rsidRPr="008575BA">
              <w:rPr>
                <w:rFonts w:eastAsia="Times New Roman" w:cs="B Nazanin" w:hint="cs"/>
                <w:rtl/>
              </w:rPr>
              <w:t>مراقبین سلامت</w:t>
            </w:r>
          </w:p>
        </w:tc>
        <w:tc>
          <w:tcPr>
            <w:tcW w:w="1134" w:type="dxa"/>
            <w:vAlign w:val="center"/>
          </w:tcPr>
          <w:p w:rsidR="00BE372E" w:rsidRPr="00BE4D66" w:rsidRDefault="00BE372E" w:rsidP="00F2539B">
            <w:pPr>
              <w:bidi/>
              <w:jc w:val="center"/>
              <w:rPr>
                <w:rFonts w:eastAsia="Times New Roman" w:cs="B Nazanin"/>
                <w:rtl/>
                <w:lang w:bidi="fa-IR"/>
              </w:rPr>
            </w:pPr>
            <w:r>
              <w:rPr>
                <w:rFonts w:eastAsia="Times New Roman" w:cs="B Nazanin" w:hint="cs"/>
                <w:rtl/>
                <w:lang w:bidi="fa-IR"/>
              </w:rPr>
              <w:t>25/1/1403</w:t>
            </w:r>
          </w:p>
        </w:tc>
        <w:tc>
          <w:tcPr>
            <w:tcW w:w="1276" w:type="dxa"/>
            <w:vAlign w:val="center"/>
          </w:tcPr>
          <w:p w:rsidR="00BE372E" w:rsidRPr="008575BA" w:rsidRDefault="00BE372E" w:rsidP="00F2539B">
            <w:pPr>
              <w:bidi/>
              <w:rPr>
                <w:rFonts w:eastAsia="Times New Roman" w:cs="B Nazanin"/>
              </w:rPr>
            </w:pPr>
            <w:r>
              <w:rPr>
                <w:rFonts w:eastAsia="Times New Roman" w:cs="B Nazanin" w:hint="cs"/>
                <w:rtl/>
              </w:rPr>
              <w:t>25/10/1403</w:t>
            </w:r>
          </w:p>
        </w:tc>
        <w:tc>
          <w:tcPr>
            <w:tcW w:w="1417" w:type="dxa"/>
            <w:vAlign w:val="center"/>
          </w:tcPr>
          <w:p w:rsidR="00BE372E" w:rsidRPr="008575BA" w:rsidRDefault="00BE372E" w:rsidP="00F2539B">
            <w:pPr>
              <w:bidi/>
              <w:jc w:val="center"/>
              <w:rPr>
                <w:rFonts w:eastAsia="Times New Roman" w:cs="B Nazanin"/>
              </w:rPr>
            </w:pPr>
            <w:r w:rsidRPr="008575BA">
              <w:rPr>
                <w:rFonts w:eastAsia="Times New Roman" w:cs="B Nazanin" w:hint="cs"/>
                <w:rtl/>
              </w:rPr>
              <w:t>ستاد</w:t>
            </w:r>
          </w:p>
        </w:tc>
        <w:tc>
          <w:tcPr>
            <w:tcW w:w="2128" w:type="dxa"/>
            <w:gridSpan w:val="2"/>
            <w:vAlign w:val="center"/>
          </w:tcPr>
          <w:p w:rsidR="00BE372E" w:rsidRPr="008575BA" w:rsidRDefault="00BE372E" w:rsidP="00F2539B">
            <w:pPr>
              <w:bidi/>
              <w:jc w:val="center"/>
              <w:rPr>
                <w:rFonts w:eastAsia="Times New Roman" w:cs="B Nazanin"/>
              </w:rPr>
            </w:pPr>
          </w:p>
        </w:tc>
      </w:tr>
    </w:tbl>
    <w:tbl>
      <w:tblPr>
        <w:tblStyle w:val="TableGrid"/>
        <w:tblpPr w:leftFromText="180" w:rightFromText="180" w:vertAnchor="text" w:horzAnchor="page" w:tblpX="4936" w:tblpY="42"/>
        <w:bidiVisual/>
        <w:tblW w:w="0" w:type="auto"/>
        <w:tblLook w:val="04A0" w:firstRow="1" w:lastRow="0" w:firstColumn="1" w:lastColumn="0" w:noHBand="0" w:noVBand="1"/>
      </w:tblPr>
      <w:tblGrid>
        <w:gridCol w:w="578"/>
        <w:gridCol w:w="420"/>
        <w:gridCol w:w="567"/>
        <w:gridCol w:w="423"/>
      </w:tblGrid>
      <w:tr w:rsidR="004425B8" w:rsidTr="004425B8">
        <w:trPr>
          <w:trHeight w:val="127"/>
        </w:trPr>
        <w:tc>
          <w:tcPr>
            <w:tcW w:w="578" w:type="dxa"/>
            <w:tcBorders>
              <w:top w:val="nil"/>
              <w:left w:val="nil"/>
              <w:bottom w:val="nil"/>
            </w:tcBorders>
          </w:tcPr>
          <w:p w:rsidR="004425B8" w:rsidRDefault="004425B8" w:rsidP="004425B8">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cBorders>
            <w:shd w:val="clear" w:color="auto" w:fill="7F7F7F" w:themeFill="text1" w:themeFillTint="80"/>
          </w:tcPr>
          <w:p w:rsidR="004425B8" w:rsidRDefault="004425B8" w:rsidP="004425B8">
            <w:pPr>
              <w:pStyle w:val="ListParagraph"/>
              <w:bidi/>
              <w:ind w:left="0"/>
              <w:rPr>
                <w:rFonts w:cs="B Nazanin"/>
                <w:b/>
                <w:bCs/>
                <w:sz w:val="24"/>
                <w:szCs w:val="24"/>
                <w:rtl/>
              </w:rPr>
            </w:pPr>
          </w:p>
        </w:tc>
        <w:tc>
          <w:tcPr>
            <w:tcW w:w="567" w:type="dxa"/>
            <w:tcBorders>
              <w:top w:val="nil"/>
              <w:left w:val="single" w:sz="4" w:space="0" w:color="auto"/>
              <w:bottom w:val="nil"/>
            </w:tcBorders>
          </w:tcPr>
          <w:p w:rsidR="004425B8" w:rsidRDefault="004425B8" w:rsidP="004425B8">
            <w:pPr>
              <w:pStyle w:val="ListParagraph"/>
              <w:bidi/>
              <w:ind w:left="0"/>
              <w:rPr>
                <w:rFonts w:cs="B Nazanin"/>
                <w:b/>
                <w:bCs/>
                <w:sz w:val="24"/>
                <w:szCs w:val="24"/>
                <w:rtl/>
              </w:rPr>
            </w:pPr>
            <w:r>
              <w:rPr>
                <w:rFonts w:cs="B Nazanin" w:hint="cs"/>
                <w:b/>
                <w:bCs/>
                <w:sz w:val="24"/>
                <w:szCs w:val="24"/>
                <w:rtl/>
              </w:rPr>
              <w:t>خیر</w:t>
            </w:r>
          </w:p>
        </w:tc>
        <w:tc>
          <w:tcPr>
            <w:tcW w:w="423" w:type="dxa"/>
          </w:tcPr>
          <w:p w:rsidR="004425B8" w:rsidRDefault="004425B8" w:rsidP="004425B8">
            <w:pPr>
              <w:pStyle w:val="ListParagraph"/>
              <w:bidi/>
              <w:ind w:left="0"/>
              <w:rPr>
                <w:rFonts w:cs="B Nazanin"/>
                <w:b/>
                <w:bCs/>
                <w:sz w:val="24"/>
                <w:szCs w:val="24"/>
                <w:rtl/>
              </w:rPr>
            </w:pPr>
          </w:p>
        </w:tc>
      </w:tr>
    </w:tbl>
    <w:p w:rsidR="00BE372E" w:rsidRPr="00713339" w:rsidRDefault="00BE372E" w:rsidP="00406013">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4425B8" w:rsidRPr="004425B8" w:rsidRDefault="004425B8" w:rsidP="004425B8">
      <w:pPr>
        <w:pStyle w:val="ListParagraph"/>
        <w:tabs>
          <w:tab w:val="left" w:pos="3930"/>
        </w:tabs>
        <w:bidi/>
        <w:rPr>
          <w:rFonts w:ascii="Franklin Gothic Book" w:eastAsia="+mn-ea" w:cs="2  Zar"/>
          <w:sz w:val="24"/>
          <w:szCs w:val="24"/>
          <w:lang w:bidi="fa-IR"/>
        </w:rPr>
      </w:pPr>
    </w:p>
    <w:p w:rsidR="00BE372E" w:rsidRPr="004425B8" w:rsidRDefault="00BE372E" w:rsidP="00406013">
      <w:pPr>
        <w:pStyle w:val="ListParagraph"/>
        <w:numPr>
          <w:ilvl w:val="0"/>
          <w:numId w:val="1"/>
        </w:numPr>
        <w:tabs>
          <w:tab w:val="left" w:pos="3930"/>
        </w:tabs>
        <w:bidi/>
        <w:rPr>
          <w:rFonts w:ascii="Franklin Gothic Book" w:eastAsia="+mn-ea" w:cs="2  Zar"/>
          <w:sz w:val="24"/>
          <w:szCs w:val="24"/>
          <w:rtl/>
          <w:lang w:bidi="fa-IR"/>
        </w:rPr>
        <w:sectPr w:rsidR="00BE372E" w:rsidRPr="004425B8" w:rsidSect="006642EE">
          <w:pgSz w:w="15840" w:h="12240" w:orient="landscape"/>
          <w:pgMar w:top="810"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r w:rsidRPr="004425B8">
        <w:rPr>
          <w:rFonts w:cs="B Nazanin" w:hint="cs"/>
          <w:b/>
          <w:bCs/>
          <w:sz w:val="24"/>
          <w:szCs w:val="24"/>
          <w:rtl/>
        </w:rPr>
        <w:t>در صورت پاسخ بلی ، دلایل عدم تحقق مداخلات را ذکر نمایید</w:t>
      </w:r>
      <w:r w:rsidRPr="004425B8">
        <w:rPr>
          <w:rFonts w:eastAsia="Times New Roman" w:cs="B Nazanin" w:hint="cs"/>
          <w:rtl/>
        </w:rPr>
        <w:t>با</w:t>
      </w:r>
      <w:r w:rsidRPr="004425B8">
        <w:rPr>
          <w:rFonts w:eastAsia="Times New Roman" w:cs="B Nazanin"/>
          <w:rtl/>
        </w:rPr>
        <w:t xml:space="preserve"> </w:t>
      </w:r>
      <w:r w:rsidRPr="004425B8">
        <w:rPr>
          <w:rFonts w:eastAsia="Times New Roman" w:cs="B Nazanin" w:hint="cs"/>
          <w:rtl/>
        </w:rPr>
        <w:t>توجه</w:t>
      </w:r>
      <w:r w:rsidRPr="004425B8">
        <w:rPr>
          <w:rFonts w:eastAsia="Times New Roman" w:cs="B Nazanin"/>
          <w:rtl/>
        </w:rPr>
        <w:t xml:space="preserve"> </w:t>
      </w:r>
      <w:r w:rsidRPr="004425B8">
        <w:rPr>
          <w:rFonts w:eastAsia="Times New Roman" w:cs="B Nazanin" w:hint="cs"/>
          <w:rtl/>
        </w:rPr>
        <w:t>به</w:t>
      </w:r>
      <w:r w:rsidRPr="004425B8">
        <w:rPr>
          <w:rFonts w:eastAsia="Times New Roman" w:cs="B Nazanin"/>
          <w:rtl/>
        </w:rPr>
        <w:t xml:space="preserve"> </w:t>
      </w:r>
      <w:r w:rsidRPr="004425B8">
        <w:rPr>
          <w:rFonts w:eastAsia="Times New Roman" w:cs="B Nazanin" w:hint="cs"/>
          <w:rtl/>
        </w:rPr>
        <w:t>اینکه</w:t>
      </w:r>
      <w:r w:rsidRPr="004425B8">
        <w:rPr>
          <w:rFonts w:eastAsia="Times New Roman" w:cs="B Nazanin"/>
          <w:rtl/>
        </w:rPr>
        <w:t xml:space="preserve"> </w:t>
      </w:r>
      <w:r w:rsidRPr="004425B8">
        <w:rPr>
          <w:rFonts w:eastAsia="Times New Roman" w:cs="B Nazanin" w:hint="cs"/>
          <w:rtl/>
        </w:rPr>
        <w:t>اکثر</w:t>
      </w:r>
      <w:r w:rsidRPr="004425B8">
        <w:rPr>
          <w:rFonts w:eastAsia="Times New Roman" w:cs="B Nazanin"/>
          <w:rtl/>
        </w:rPr>
        <w:t xml:space="preserve"> </w:t>
      </w:r>
      <w:r w:rsidRPr="004425B8">
        <w:rPr>
          <w:rFonts w:eastAsia="Times New Roman" w:cs="B Nazanin" w:hint="cs"/>
          <w:rtl/>
        </w:rPr>
        <w:t>کارشناسان</w:t>
      </w:r>
      <w:r w:rsidRPr="004425B8">
        <w:rPr>
          <w:rFonts w:eastAsia="Times New Roman" w:cs="B Nazanin"/>
          <w:rtl/>
        </w:rPr>
        <w:t xml:space="preserve"> </w:t>
      </w:r>
      <w:r w:rsidRPr="004425B8">
        <w:rPr>
          <w:rFonts w:eastAsia="Times New Roman" w:cs="B Nazanin" w:hint="cs"/>
          <w:rtl/>
        </w:rPr>
        <w:t>تغذیه</w:t>
      </w:r>
      <w:r w:rsidRPr="004425B8">
        <w:rPr>
          <w:rFonts w:eastAsia="Times New Roman" w:cs="B Nazanin"/>
          <w:rtl/>
        </w:rPr>
        <w:t xml:space="preserve"> </w:t>
      </w:r>
      <w:r w:rsidRPr="004425B8">
        <w:rPr>
          <w:rFonts w:eastAsia="Times New Roman" w:cs="B Nazanin" w:hint="cs"/>
          <w:rtl/>
        </w:rPr>
        <w:t>در</w:t>
      </w:r>
      <w:r w:rsidRPr="004425B8">
        <w:rPr>
          <w:rFonts w:eastAsia="Times New Roman" w:cs="B Nazanin"/>
          <w:rtl/>
        </w:rPr>
        <w:t xml:space="preserve"> </w:t>
      </w:r>
      <w:r w:rsidRPr="004425B8">
        <w:rPr>
          <w:rFonts w:eastAsia="Times New Roman" w:cs="B Nazanin" w:hint="cs"/>
          <w:rtl/>
        </w:rPr>
        <w:t>دو</w:t>
      </w:r>
      <w:r w:rsidRPr="004425B8">
        <w:rPr>
          <w:rFonts w:eastAsia="Times New Roman" w:cs="B Nazanin"/>
          <w:rtl/>
        </w:rPr>
        <w:t xml:space="preserve"> </w:t>
      </w:r>
      <w:r w:rsidRPr="004425B8">
        <w:rPr>
          <w:rFonts w:eastAsia="Times New Roman" w:cs="B Nazanin" w:hint="cs"/>
          <w:rtl/>
        </w:rPr>
        <w:t>مرکز</w:t>
      </w:r>
      <w:r w:rsidRPr="004425B8">
        <w:rPr>
          <w:rFonts w:eastAsia="Times New Roman" w:cs="B Nazanin"/>
          <w:rtl/>
        </w:rPr>
        <w:t xml:space="preserve"> </w:t>
      </w:r>
      <w:r w:rsidRPr="004425B8">
        <w:rPr>
          <w:rFonts w:eastAsia="Times New Roman" w:cs="B Nazanin" w:hint="cs"/>
          <w:rtl/>
        </w:rPr>
        <w:t>مشغول</w:t>
      </w:r>
      <w:r w:rsidRPr="004425B8">
        <w:rPr>
          <w:rFonts w:eastAsia="Times New Roman" w:cs="B Nazanin"/>
          <w:rtl/>
        </w:rPr>
        <w:t xml:space="preserve"> </w:t>
      </w:r>
      <w:r w:rsidRPr="004425B8">
        <w:rPr>
          <w:rFonts w:eastAsia="Times New Roman" w:cs="B Nazanin" w:hint="cs"/>
          <w:rtl/>
        </w:rPr>
        <w:t>به</w:t>
      </w:r>
      <w:r w:rsidRPr="004425B8">
        <w:rPr>
          <w:rFonts w:eastAsia="Times New Roman" w:cs="B Nazanin"/>
          <w:rtl/>
        </w:rPr>
        <w:t xml:space="preserve"> </w:t>
      </w:r>
      <w:r w:rsidRPr="004425B8">
        <w:rPr>
          <w:rFonts w:eastAsia="Times New Roman" w:cs="B Nazanin" w:hint="cs"/>
          <w:rtl/>
        </w:rPr>
        <w:t>فعالیت</w:t>
      </w:r>
      <w:r w:rsidRPr="004425B8">
        <w:rPr>
          <w:rFonts w:eastAsia="Times New Roman" w:cs="B Nazanin"/>
          <w:rtl/>
        </w:rPr>
        <w:t xml:space="preserve"> </w:t>
      </w:r>
      <w:r w:rsidRPr="004425B8">
        <w:rPr>
          <w:rFonts w:eastAsia="Times New Roman" w:cs="B Nazanin" w:hint="cs"/>
          <w:rtl/>
        </w:rPr>
        <w:t>هستند</w:t>
      </w:r>
      <w:r w:rsidRPr="004425B8">
        <w:rPr>
          <w:rFonts w:eastAsia="Times New Roman" w:cs="B Nazanin"/>
          <w:rtl/>
        </w:rPr>
        <w:t xml:space="preserve"> </w:t>
      </w:r>
      <w:r w:rsidRPr="004425B8">
        <w:rPr>
          <w:rFonts w:eastAsia="Times New Roman" w:cs="B Nazanin" w:hint="cs"/>
          <w:rtl/>
        </w:rPr>
        <w:t>تعداد</w:t>
      </w:r>
      <w:r w:rsidRPr="004425B8">
        <w:rPr>
          <w:rFonts w:eastAsia="Times New Roman" w:cs="B Nazanin"/>
          <w:rtl/>
        </w:rPr>
        <w:t xml:space="preserve"> </w:t>
      </w:r>
      <w:r w:rsidRPr="004425B8">
        <w:rPr>
          <w:rFonts w:eastAsia="Times New Roman" w:cs="B Nazanin" w:hint="cs"/>
          <w:rtl/>
        </w:rPr>
        <w:t>ارجاعات</w:t>
      </w:r>
      <w:r w:rsidRPr="004425B8">
        <w:rPr>
          <w:rFonts w:eastAsia="Times New Roman" w:cs="B Nazanin"/>
          <w:rtl/>
        </w:rPr>
        <w:t xml:space="preserve"> </w:t>
      </w:r>
      <w:r w:rsidRPr="004425B8">
        <w:rPr>
          <w:rFonts w:eastAsia="Times New Roman" w:cs="B Nazanin" w:hint="cs"/>
          <w:rtl/>
        </w:rPr>
        <w:t>از</w:t>
      </w:r>
      <w:r w:rsidRPr="004425B8">
        <w:rPr>
          <w:rFonts w:eastAsia="Times New Roman" w:cs="B Nazanin"/>
          <w:rtl/>
        </w:rPr>
        <w:t xml:space="preserve"> </w:t>
      </w:r>
      <w:r w:rsidRPr="004425B8">
        <w:rPr>
          <w:rFonts w:eastAsia="Times New Roman" w:cs="B Nazanin" w:hint="cs"/>
          <w:rtl/>
        </w:rPr>
        <w:t>پایگاهها</w:t>
      </w:r>
      <w:r w:rsidRPr="004425B8">
        <w:rPr>
          <w:rFonts w:eastAsia="Times New Roman" w:cs="B Nazanin"/>
          <w:rtl/>
        </w:rPr>
        <w:t xml:space="preserve"> </w:t>
      </w:r>
      <w:r w:rsidRPr="004425B8">
        <w:rPr>
          <w:rFonts w:eastAsia="Times New Roman" w:cs="B Nazanin" w:hint="cs"/>
          <w:rtl/>
        </w:rPr>
        <w:t>و</w:t>
      </w:r>
      <w:r w:rsidRPr="004425B8">
        <w:rPr>
          <w:rFonts w:eastAsia="Times New Roman" w:cs="B Nazanin"/>
          <w:rtl/>
        </w:rPr>
        <w:t xml:space="preserve"> </w:t>
      </w:r>
      <w:r w:rsidRPr="004425B8">
        <w:rPr>
          <w:rFonts w:eastAsia="Times New Roman" w:cs="B Nazanin" w:hint="cs"/>
          <w:rtl/>
        </w:rPr>
        <w:t>مرکز</w:t>
      </w:r>
      <w:r w:rsidRPr="004425B8">
        <w:rPr>
          <w:rFonts w:eastAsia="Times New Roman" w:cs="B Nazanin"/>
          <w:rtl/>
        </w:rPr>
        <w:t xml:space="preserve"> </w:t>
      </w:r>
      <w:r w:rsidRPr="004425B8">
        <w:rPr>
          <w:rFonts w:eastAsia="Times New Roman" w:cs="B Nazanin" w:hint="cs"/>
          <w:rtl/>
        </w:rPr>
        <w:t>به</w:t>
      </w:r>
      <w:r w:rsidRPr="004425B8">
        <w:rPr>
          <w:rFonts w:eastAsia="Times New Roman" w:cs="B Nazanin"/>
          <w:rtl/>
        </w:rPr>
        <w:t xml:space="preserve"> </w:t>
      </w:r>
      <w:r w:rsidRPr="004425B8">
        <w:rPr>
          <w:rFonts w:eastAsia="Times New Roman" w:cs="B Nazanin" w:hint="cs"/>
          <w:rtl/>
        </w:rPr>
        <w:t>کارشناس</w:t>
      </w:r>
      <w:r w:rsidRPr="004425B8">
        <w:rPr>
          <w:rFonts w:eastAsia="Times New Roman" w:cs="B Nazanin"/>
          <w:rtl/>
        </w:rPr>
        <w:t xml:space="preserve"> </w:t>
      </w:r>
      <w:r w:rsidRPr="004425B8">
        <w:rPr>
          <w:rFonts w:eastAsia="Times New Roman" w:cs="B Nazanin" w:hint="cs"/>
          <w:rtl/>
        </w:rPr>
        <w:t>تغذیه</w:t>
      </w:r>
      <w:r w:rsidRPr="004425B8">
        <w:rPr>
          <w:rFonts w:eastAsia="Times New Roman" w:cs="B Nazanin"/>
          <w:rtl/>
        </w:rPr>
        <w:t xml:space="preserve"> </w:t>
      </w:r>
      <w:r w:rsidRPr="004425B8">
        <w:rPr>
          <w:rFonts w:eastAsia="Times New Roman" w:cs="B Nazanin" w:hint="cs"/>
          <w:rtl/>
        </w:rPr>
        <w:t>در</w:t>
      </w:r>
      <w:r w:rsidRPr="004425B8">
        <w:rPr>
          <w:rFonts w:eastAsia="Times New Roman" w:cs="B Nazanin"/>
          <w:rtl/>
        </w:rPr>
        <w:t xml:space="preserve"> </w:t>
      </w:r>
      <w:r w:rsidRPr="004425B8">
        <w:rPr>
          <w:rFonts w:eastAsia="Times New Roman" w:cs="B Nazanin" w:hint="cs"/>
          <w:rtl/>
        </w:rPr>
        <w:t>مراکزی</w:t>
      </w:r>
      <w:r w:rsidRPr="004425B8">
        <w:rPr>
          <w:rFonts w:eastAsia="Times New Roman" w:cs="B Nazanin"/>
          <w:rtl/>
        </w:rPr>
        <w:t xml:space="preserve"> </w:t>
      </w:r>
      <w:r w:rsidRPr="004425B8">
        <w:rPr>
          <w:rFonts w:eastAsia="Times New Roman" w:cs="B Nazanin" w:hint="cs"/>
          <w:rtl/>
        </w:rPr>
        <w:t>که</w:t>
      </w:r>
      <w:r w:rsidRPr="004425B8">
        <w:rPr>
          <w:rFonts w:eastAsia="Times New Roman" w:cs="B Nazanin"/>
          <w:rtl/>
        </w:rPr>
        <w:t xml:space="preserve"> </w:t>
      </w:r>
      <w:r w:rsidRPr="004425B8">
        <w:rPr>
          <w:rFonts w:eastAsia="Times New Roman" w:cs="B Nazanin" w:hint="cs"/>
          <w:rtl/>
        </w:rPr>
        <w:t>جمعیت</w:t>
      </w:r>
      <w:r w:rsidRPr="004425B8">
        <w:rPr>
          <w:rFonts w:eastAsia="Times New Roman" w:cs="B Nazanin"/>
          <w:rtl/>
        </w:rPr>
        <w:t xml:space="preserve"> </w:t>
      </w:r>
      <w:r w:rsidRPr="004425B8">
        <w:rPr>
          <w:rFonts w:eastAsia="Times New Roman" w:cs="B Nazanin" w:hint="cs"/>
          <w:rtl/>
        </w:rPr>
        <w:t>بالایی</w:t>
      </w:r>
      <w:r w:rsidRPr="004425B8">
        <w:rPr>
          <w:rFonts w:eastAsia="Times New Roman" w:cs="B Nazanin"/>
          <w:rtl/>
        </w:rPr>
        <w:t xml:space="preserve"> </w:t>
      </w:r>
      <w:r w:rsidRPr="004425B8">
        <w:rPr>
          <w:rFonts w:eastAsia="Times New Roman" w:cs="B Nazanin" w:hint="cs"/>
          <w:rtl/>
        </w:rPr>
        <w:t>دارند</w:t>
      </w:r>
      <w:r w:rsidRPr="004425B8">
        <w:rPr>
          <w:rFonts w:eastAsia="Times New Roman" w:cs="B Nazanin"/>
          <w:rtl/>
        </w:rPr>
        <w:t xml:space="preserve"> </w:t>
      </w:r>
      <w:r w:rsidRPr="004425B8">
        <w:rPr>
          <w:rFonts w:eastAsia="Times New Roman" w:cs="B Nazanin" w:hint="cs"/>
          <w:rtl/>
        </w:rPr>
        <w:t>بالاست</w:t>
      </w:r>
      <w:r w:rsidRPr="004425B8">
        <w:rPr>
          <w:rFonts w:eastAsia="Times New Roman" w:cs="B Nazanin"/>
          <w:rtl/>
        </w:rPr>
        <w:t xml:space="preserve"> </w:t>
      </w:r>
      <w:r w:rsidRPr="004425B8">
        <w:rPr>
          <w:rFonts w:eastAsia="Times New Roman" w:cs="B Nazanin" w:hint="cs"/>
          <w:rtl/>
        </w:rPr>
        <w:t>و</w:t>
      </w:r>
      <w:r w:rsidRPr="004425B8">
        <w:rPr>
          <w:rFonts w:eastAsia="Times New Roman" w:cs="B Nazanin"/>
          <w:rtl/>
        </w:rPr>
        <w:t xml:space="preserve"> </w:t>
      </w:r>
      <w:r w:rsidRPr="004425B8">
        <w:rPr>
          <w:rFonts w:eastAsia="Times New Roman" w:cs="B Nazanin" w:hint="cs"/>
          <w:rtl/>
        </w:rPr>
        <w:t>نسبت</w:t>
      </w:r>
      <w:r w:rsidRPr="004425B8">
        <w:rPr>
          <w:rFonts w:eastAsia="Times New Roman" w:cs="B Nazanin"/>
          <w:rtl/>
        </w:rPr>
        <w:t xml:space="preserve"> </w:t>
      </w:r>
      <w:r w:rsidRPr="004425B8">
        <w:rPr>
          <w:rFonts w:eastAsia="Times New Roman" w:cs="B Nazanin" w:hint="cs"/>
          <w:rtl/>
        </w:rPr>
        <w:t>مشاوره</w:t>
      </w:r>
      <w:r w:rsidRPr="004425B8">
        <w:rPr>
          <w:rFonts w:eastAsia="Times New Roman" w:cs="B Nazanin"/>
          <w:rtl/>
        </w:rPr>
        <w:t xml:space="preserve"> </w:t>
      </w:r>
      <w:r w:rsidRPr="004425B8">
        <w:rPr>
          <w:rFonts w:eastAsia="Times New Roman" w:cs="B Nazanin" w:hint="cs"/>
          <w:rtl/>
        </w:rPr>
        <w:t>به</w:t>
      </w:r>
      <w:r w:rsidRPr="004425B8">
        <w:rPr>
          <w:rFonts w:eastAsia="Times New Roman" w:cs="B Nazanin"/>
          <w:rtl/>
        </w:rPr>
        <w:t xml:space="preserve"> </w:t>
      </w:r>
      <w:r w:rsidRPr="004425B8">
        <w:rPr>
          <w:rFonts w:eastAsia="Times New Roman" w:cs="B Nazanin" w:hint="cs"/>
          <w:rtl/>
        </w:rPr>
        <w:t>ارجاع</w:t>
      </w:r>
      <w:r w:rsidRPr="004425B8">
        <w:rPr>
          <w:rFonts w:eastAsia="Times New Roman" w:cs="B Nazanin"/>
          <w:rtl/>
        </w:rPr>
        <w:t xml:space="preserve"> </w:t>
      </w:r>
      <w:r w:rsidRPr="004425B8">
        <w:rPr>
          <w:rFonts w:eastAsia="Times New Roman" w:cs="B Nazanin" w:hint="cs"/>
          <w:rtl/>
        </w:rPr>
        <w:t>شده</w:t>
      </w:r>
      <w:r w:rsidRPr="004425B8">
        <w:rPr>
          <w:rFonts w:eastAsia="Times New Roman" w:cs="B Nazanin"/>
          <w:rtl/>
        </w:rPr>
        <w:t xml:space="preserve"> </w:t>
      </w:r>
      <w:r w:rsidRPr="004425B8">
        <w:rPr>
          <w:rFonts w:eastAsia="Times New Roman" w:cs="B Nazanin" w:hint="cs"/>
          <w:rtl/>
        </w:rPr>
        <w:t>پایین</w:t>
      </w:r>
      <w:r w:rsidRPr="004425B8">
        <w:rPr>
          <w:rFonts w:eastAsia="Times New Roman" w:cs="B Nazanin"/>
          <w:rtl/>
        </w:rPr>
        <w:t xml:space="preserve"> </w:t>
      </w:r>
      <w:r w:rsidRPr="004425B8">
        <w:rPr>
          <w:rFonts w:eastAsia="Times New Roman" w:cs="B Nazanin" w:hint="cs"/>
          <w:rtl/>
        </w:rPr>
        <w:t>است</w:t>
      </w:r>
      <w:r w:rsidRPr="004425B8">
        <w:rPr>
          <w:rFonts w:eastAsia="Times New Roman" w:cs="B Nazanin"/>
          <w:rtl/>
        </w:rPr>
        <w:t xml:space="preserve"> .  </w:t>
      </w:r>
    </w:p>
    <w:p w:rsidR="0076289E" w:rsidRDefault="0076289E" w:rsidP="0076289E">
      <w:pPr>
        <w:rPr>
          <w:rFonts w:cs="B Nazanin"/>
          <w:b/>
          <w:bCs/>
          <w:sz w:val="28"/>
          <w:szCs w:val="28"/>
          <w:rtl/>
          <w:lang w:bidi="fa-IR"/>
        </w:rPr>
      </w:pPr>
    </w:p>
    <w:p w:rsidR="0076289E" w:rsidRPr="00E0117C" w:rsidRDefault="0076289E" w:rsidP="00DF1D26">
      <w:pPr>
        <w:jc w:val="right"/>
        <w:rPr>
          <w:rFonts w:cs="B Nazanin"/>
          <w:sz w:val="24"/>
          <w:szCs w:val="24"/>
          <w:rtl/>
          <w:lang w:bidi="fa-IR"/>
        </w:rPr>
      </w:pPr>
      <w:r>
        <w:rPr>
          <w:rFonts w:cs="B Nazanin" w:hint="cs"/>
          <w:b/>
          <w:bCs/>
          <w:sz w:val="28"/>
          <w:szCs w:val="28"/>
          <w:rtl/>
          <w:lang w:bidi="fa-IR"/>
        </w:rPr>
        <w:t>نام برنامه : داروئی</w:t>
      </w:r>
    </w:p>
    <w:p w:rsidR="0076289E" w:rsidRPr="00BE4D66" w:rsidRDefault="0076289E" w:rsidP="0076289E">
      <w:pPr>
        <w:bidi/>
        <w:rPr>
          <w:rFonts w:cs="B Nazanin"/>
          <w:b/>
          <w:bCs/>
          <w:sz w:val="28"/>
          <w:szCs w:val="28"/>
          <w:rtl/>
          <w:lang w:bidi="fa-IR"/>
        </w:rPr>
      </w:pPr>
      <w:r w:rsidRPr="00BE4D66">
        <w:rPr>
          <w:rFonts w:cs="B Nazanin" w:hint="cs"/>
          <w:b/>
          <w:bCs/>
          <w:sz w:val="28"/>
          <w:szCs w:val="28"/>
          <w:rtl/>
          <w:lang w:bidi="fa-IR"/>
        </w:rPr>
        <w:t>الف )جامعه آماری</w:t>
      </w:r>
    </w:p>
    <w:p w:rsidR="0076289E" w:rsidRPr="002353EA" w:rsidRDefault="0076289E" w:rsidP="0076289E">
      <w:pPr>
        <w:bidi/>
        <w:jc w:val="center"/>
        <w:rPr>
          <w:rFonts w:cs="B Zar"/>
          <w:b/>
          <w:bCs/>
          <w:rtl/>
        </w:rPr>
      </w:pPr>
    </w:p>
    <w:tbl>
      <w:tblPr>
        <w:tblStyle w:val="TableGrid"/>
        <w:bidiVisual/>
        <w:tblW w:w="0" w:type="auto"/>
        <w:tblInd w:w="983" w:type="dxa"/>
        <w:tblLook w:val="04A0" w:firstRow="1" w:lastRow="0" w:firstColumn="1" w:lastColumn="0" w:noHBand="0" w:noVBand="1"/>
      </w:tblPr>
      <w:tblGrid>
        <w:gridCol w:w="2903"/>
        <w:gridCol w:w="2790"/>
        <w:gridCol w:w="3045"/>
      </w:tblGrid>
      <w:tr w:rsidR="0076289E" w:rsidRPr="002353EA" w:rsidTr="00F2539B">
        <w:tc>
          <w:tcPr>
            <w:tcW w:w="2903" w:type="dxa"/>
            <w:vAlign w:val="bottom"/>
          </w:tcPr>
          <w:p w:rsidR="0076289E" w:rsidRPr="00A5682A" w:rsidRDefault="0076289E" w:rsidP="00F2539B">
            <w:pPr>
              <w:bidi/>
              <w:spacing w:before="240" w:after="200" w:line="276" w:lineRule="auto"/>
              <w:jc w:val="center"/>
              <w:rPr>
                <w:rFonts w:cs="B Nazanin"/>
                <w:b/>
                <w:bCs/>
                <w:sz w:val="24"/>
                <w:szCs w:val="24"/>
                <w:rtl/>
              </w:rPr>
            </w:pPr>
            <w:r w:rsidRPr="00A5682A">
              <w:rPr>
                <w:rFonts w:cs="B Nazanin" w:hint="cs"/>
                <w:b/>
                <w:bCs/>
                <w:sz w:val="24"/>
                <w:szCs w:val="24"/>
                <w:rtl/>
              </w:rPr>
              <w:t>جامعه آماری</w:t>
            </w:r>
          </w:p>
        </w:tc>
        <w:tc>
          <w:tcPr>
            <w:tcW w:w="2790" w:type="dxa"/>
            <w:vAlign w:val="center"/>
          </w:tcPr>
          <w:p w:rsidR="0076289E" w:rsidRPr="00A5682A" w:rsidRDefault="0076289E" w:rsidP="00F2539B">
            <w:pPr>
              <w:bidi/>
              <w:spacing w:before="240" w:after="200" w:line="276" w:lineRule="auto"/>
              <w:jc w:val="center"/>
              <w:rPr>
                <w:rFonts w:cs="B Nazanin"/>
                <w:b/>
                <w:bCs/>
                <w:sz w:val="24"/>
                <w:szCs w:val="24"/>
                <w:rtl/>
              </w:rPr>
            </w:pPr>
            <w:r w:rsidRPr="00A5682A">
              <w:rPr>
                <w:rFonts w:cs="B Nazanin" w:hint="cs"/>
                <w:b/>
                <w:bCs/>
                <w:sz w:val="24"/>
                <w:szCs w:val="24"/>
                <w:rtl/>
              </w:rPr>
              <w:t>سال 1401</w:t>
            </w:r>
          </w:p>
        </w:tc>
        <w:tc>
          <w:tcPr>
            <w:tcW w:w="3045" w:type="dxa"/>
            <w:vAlign w:val="center"/>
          </w:tcPr>
          <w:p w:rsidR="0076289E" w:rsidRPr="00A5682A" w:rsidRDefault="0076289E" w:rsidP="00F2539B">
            <w:pPr>
              <w:bidi/>
              <w:spacing w:before="240" w:after="200" w:line="276" w:lineRule="auto"/>
              <w:jc w:val="center"/>
              <w:rPr>
                <w:rFonts w:cs="B Nazanin"/>
                <w:b/>
                <w:bCs/>
                <w:sz w:val="24"/>
                <w:szCs w:val="24"/>
                <w:rtl/>
              </w:rPr>
            </w:pPr>
            <w:r w:rsidRPr="00A5682A">
              <w:rPr>
                <w:rFonts w:cs="B Nazanin" w:hint="cs"/>
                <w:b/>
                <w:bCs/>
                <w:sz w:val="24"/>
                <w:szCs w:val="24"/>
                <w:rtl/>
              </w:rPr>
              <w:t>سال 1402</w:t>
            </w:r>
          </w:p>
        </w:tc>
      </w:tr>
      <w:tr w:rsidR="0076289E" w:rsidRPr="002353EA" w:rsidTr="00F2539B">
        <w:tc>
          <w:tcPr>
            <w:tcW w:w="2903" w:type="dxa"/>
            <w:vAlign w:val="bottom"/>
          </w:tcPr>
          <w:p w:rsidR="0076289E" w:rsidRPr="009B3F1B" w:rsidRDefault="0076289E" w:rsidP="00F2539B">
            <w:pPr>
              <w:bidi/>
              <w:spacing w:before="240" w:after="200" w:line="276" w:lineRule="auto"/>
              <w:jc w:val="center"/>
              <w:rPr>
                <w:rFonts w:cs="B Nazanin"/>
                <w:b/>
                <w:bCs/>
                <w:sz w:val="24"/>
                <w:szCs w:val="24"/>
                <w:rtl/>
              </w:rPr>
            </w:pPr>
            <w:r w:rsidRPr="009B3F1B">
              <w:rPr>
                <w:rFonts w:cs="B Nazanin" w:hint="cs"/>
                <w:b/>
                <w:bCs/>
                <w:sz w:val="24"/>
                <w:szCs w:val="24"/>
                <w:rtl/>
              </w:rPr>
              <w:t>تعداد مراکزتحت پوشش</w:t>
            </w:r>
          </w:p>
        </w:tc>
        <w:tc>
          <w:tcPr>
            <w:tcW w:w="2790" w:type="dxa"/>
            <w:vAlign w:val="center"/>
          </w:tcPr>
          <w:p w:rsidR="0076289E" w:rsidRPr="009B3F1B" w:rsidRDefault="0076289E" w:rsidP="00F2539B">
            <w:pPr>
              <w:bidi/>
              <w:spacing w:before="240" w:after="200" w:line="276" w:lineRule="auto"/>
              <w:jc w:val="center"/>
              <w:rPr>
                <w:rFonts w:cs="B Nazanin"/>
                <w:sz w:val="24"/>
                <w:szCs w:val="24"/>
                <w:rtl/>
              </w:rPr>
            </w:pPr>
            <w:r w:rsidRPr="009B3F1B">
              <w:rPr>
                <w:rFonts w:cs="B Nazanin" w:hint="cs"/>
                <w:sz w:val="24"/>
                <w:szCs w:val="24"/>
                <w:rtl/>
              </w:rPr>
              <w:t>21</w:t>
            </w:r>
          </w:p>
        </w:tc>
        <w:tc>
          <w:tcPr>
            <w:tcW w:w="3045" w:type="dxa"/>
            <w:vAlign w:val="center"/>
          </w:tcPr>
          <w:p w:rsidR="0076289E" w:rsidRPr="009B3F1B" w:rsidRDefault="0076289E" w:rsidP="00F2539B">
            <w:pPr>
              <w:bidi/>
              <w:spacing w:before="240" w:after="200" w:line="276" w:lineRule="auto"/>
              <w:jc w:val="center"/>
              <w:rPr>
                <w:rFonts w:cs="B Nazanin"/>
                <w:sz w:val="24"/>
                <w:szCs w:val="24"/>
                <w:rtl/>
              </w:rPr>
            </w:pPr>
            <w:r w:rsidRPr="009B3F1B">
              <w:rPr>
                <w:rFonts w:cs="B Nazanin" w:hint="cs"/>
                <w:sz w:val="24"/>
                <w:szCs w:val="24"/>
                <w:rtl/>
              </w:rPr>
              <w:t>21</w:t>
            </w:r>
          </w:p>
        </w:tc>
      </w:tr>
      <w:tr w:rsidR="0076289E" w:rsidRPr="002353EA" w:rsidTr="00F2539B">
        <w:tc>
          <w:tcPr>
            <w:tcW w:w="2903" w:type="dxa"/>
            <w:vAlign w:val="bottom"/>
          </w:tcPr>
          <w:p w:rsidR="0076289E" w:rsidRPr="009B3F1B" w:rsidRDefault="0076289E" w:rsidP="00F2539B">
            <w:pPr>
              <w:bidi/>
              <w:spacing w:before="240" w:after="200" w:line="276" w:lineRule="auto"/>
              <w:jc w:val="center"/>
              <w:rPr>
                <w:rFonts w:cs="B Nazanin"/>
                <w:b/>
                <w:bCs/>
                <w:sz w:val="24"/>
                <w:szCs w:val="24"/>
                <w:rtl/>
              </w:rPr>
            </w:pPr>
            <w:r w:rsidRPr="009B3F1B">
              <w:rPr>
                <w:rFonts w:cs="B Nazanin" w:hint="cs"/>
                <w:b/>
                <w:bCs/>
                <w:sz w:val="24"/>
                <w:szCs w:val="24"/>
                <w:rtl/>
              </w:rPr>
              <w:t>تعداد پایگاه های تحت پوشش</w:t>
            </w:r>
          </w:p>
        </w:tc>
        <w:tc>
          <w:tcPr>
            <w:tcW w:w="2790" w:type="dxa"/>
            <w:vAlign w:val="center"/>
          </w:tcPr>
          <w:p w:rsidR="0076289E" w:rsidRPr="009B3F1B" w:rsidRDefault="0076289E" w:rsidP="00F2539B">
            <w:pPr>
              <w:bidi/>
              <w:spacing w:before="240" w:after="200" w:line="276" w:lineRule="auto"/>
              <w:jc w:val="center"/>
              <w:rPr>
                <w:rFonts w:cs="B Nazanin"/>
                <w:sz w:val="24"/>
                <w:szCs w:val="24"/>
                <w:rtl/>
              </w:rPr>
            </w:pPr>
            <w:r w:rsidRPr="009B3F1B">
              <w:rPr>
                <w:rFonts w:cs="B Nazanin" w:hint="cs"/>
                <w:sz w:val="24"/>
                <w:szCs w:val="24"/>
                <w:rtl/>
              </w:rPr>
              <w:t>47</w:t>
            </w:r>
          </w:p>
        </w:tc>
        <w:tc>
          <w:tcPr>
            <w:tcW w:w="3045" w:type="dxa"/>
            <w:vAlign w:val="center"/>
          </w:tcPr>
          <w:p w:rsidR="0076289E" w:rsidRPr="009B3F1B" w:rsidRDefault="0076289E" w:rsidP="00F2539B">
            <w:pPr>
              <w:bidi/>
              <w:spacing w:before="240" w:after="200" w:line="276" w:lineRule="auto"/>
              <w:jc w:val="center"/>
              <w:rPr>
                <w:rFonts w:cs="B Nazanin"/>
                <w:sz w:val="24"/>
                <w:szCs w:val="24"/>
                <w:rtl/>
              </w:rPr>
            </w:pPr>
            <w:r w:rsidRPr="009B3F1B">
              <w:rPr>
                <w:rFonts w:cs="B Nazanin" w:hint="cs"/>
                <w:sz w:val="24"/>
                <w:szCs w:val="24"/>
                <w:rtl/>
              </w:rPr>
              <w:t>43</w:t>
            </w:r>
          </w:p>
        </w:tc>
      </w:tr>
    </w:tbl>
    <w:p w:rsidR="0076289E" w:rsidRPr="002353EA" w:rsidRDefault="0076289E" w:rsidP="0076289E">
      <w:pPr>
        <w:bidi/>
        <w:jc w:val="center"/>
        <w:rPr>
          <w:rFonts w:cs="B Zar"/>
          <w:b/>
          <w:bCs/>
          <w:rtl/>
        </w:rPr>
      </w:pPr>
    </w:p>
    <w:p w:rsidR="0076289E" w:rsidRDefault="0076289E" w:rsidP="0076289E">
      <w:pPr>
        <w:bidi/>
        <w:jc w:val="center"/>
        <w:rPr>
          <w:rFonts w:cs="B Zar"/>
          <w:b/>
          <w:bCs/>
          <w:rtl/>
        </w:rPr>
      </w:pPr>
    </w:p>
    <w:p w:rsidR="0076289E" w:rsidRDefault="0076289E" w:rsidP="0076289E">
      <w:pPr>
        <w:bidi/>
        <w:jc w:val="center"/>
        <w:rPr>
          <w:rFonts w:cs="B Zar"/>
          <w:b/>
          <w:bCs/>
          <w:rtl/>
        </w:rPr>
      </w:pPr>
    </w:p>
    <w:p w:rsidR="0076289E" w:rsidRDefault="0076289E" w:rsidP="0076289E">
      <w:pPr>
        <w:bidi/>
        <w:jc w:val="center"/>
        <w:rPr>
          <w:rFonts w:cs="B Zar"/>
          <w:b/>
          <w:bCs/>
          <w:rtl/>
        </w:rPr>
      </w:pPr>
    </w:p>
    <w:p w:rsidR="0076289E" w:rsidRDefault="0076289E" w:rsidP="0076289E">
      <w:pPr>
        <w:bidi/>
        <w:jc w:val="center"/>
        <w:rPr>
          <w:rFonts w:cs="B Zar"/>
          <w:b/>
          <w:bCs/>
          <w:rtl/>
        </w:rPr>
      </w:pPr>
    </w:p>
    <w:p w:rsidR="0076289E" w:rsidRDefault="0076289E" w:rsidP="0076289E">
      <w:pPr>
        <w:bidi/>
        <w:jc w:val="center"/>
        <w:rPr>
          <w:rFonts w:cs="B Zar"/>
          <w:b/>
          <w:bCs/>
          <w:rtl/>
        </w:rPr>
      </w:pPr>
    </w:p>
    <w:p w:rsidR="0076289E" w:rsidRDefault="0076289E" w:rsidP="0076289E">
      <w:pPr>
        <w:bidi/>
        <w:jc w:val="center"/>
        <w:rPr>
          <w:rFonts w:cs="B Zar"/>
          <w:b/>
          <w:bCs/>
          <w:rtl/>
        </w:rPr>
      </w:pPr>
    </w:p>
    <w:p w:rsidR="0076289E" w:rsidRDefault="0076289E" w:rsidP="0076289E">
      <w:pPr>
        <w:bidi/>
        <w:jc w:val="center"/>
        <w:rPr>
          <w:rFonts w:cs="B Zar"/>
          <w:b/>
          <w:bCs/>
          <w:rtl/>
        </w:rPr>
        <w:sectPr w:rsidR="0076289E" w:rsidSect="007759CD">
          <w:footerReference w:type="default" r:id="rId28"/>
          <w:pgSz w:w="12240" w:h="15840"/>
          <w:pgMar w:top="1440" w:right="720" w:bottom="1440" w:left="811"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76289E" w:rsidRDefault="0076289E" w:rsidP="0076289E">
      <w:pPr>
        <w:bidi/>
      </w:pPr>
    </w:p>
    <w:p w:rsidR="0076289E" w:rsidRPr="00BE4D66" w:rsidRDefault="0076289E" w:rsidP="0076289E">
      <w:pPr>
        <w:bidi/>
        <w:rPr>
          <w:rFonts w:cs="B Nazanin"/>
          <w:b/>
          <w:bCs/>
          <w:sz w:val="28"/>
          <w:szCs w:val="28"/>
          <w:rtl/>
          <w:lang w:bidi="fa-IR"/>
        </w:rPr>
      </w:pPr>
      <w:r w:rsidRPr="00BE4D66">
        <w:rPr>
          <w:rFonts w:cs="B Nazanin" w:hint="cs"/>
          <w:b/>
          <w:bCs/>
          <w:sz w:val="28"/>
          <w:szCs w:val="28"/>
          <w:rtl/>
          <w:lang w:bidi="fa-IR"/>
        </w:rPr>
        <w:t xml:space="preserve">ب)شاخص‌ها </w:t>
      </w:r>
    </w:p>
    <w:tbl>
      <w:tblPr>
        <w:tblStyle w:val="TableGrid"/>
        <w:bidiVisual/>
        <w:tblW w:w="14317" w:type="dxa"/>
        <w:tblInd w:w="-541" w:type="dxa"/>
        <w:tblLayout w:type="fixed"/>
        <w:tblLook w:val="04A0" w:firstRow="1" w:lastRow="0" w:firstColumn="1" w:lastColumn="0" w:noHBand="0" w:noVBand="1"/>
      </w:tblPr>
      <w:tblGrid>
        <w:gridCol w:w="3402"/>
        <w:gridCol w:w="851"/>
        <w:gridCol w:w="709"/>
        <w:gridCol w:w="708"/>
        <w:gridCol w:w="851"/>
        <w:gridCol w:w="709"/>
        <w:gridCol w:w="725"/>
        <w:gridCol w:w="1173"/>
        <w:gridCol w:w="937"/>
        <w:gridCol w:w="1017"/>
        <w:gridCol w:w="3235"/>
      </w:tblGrid>
      <w:tr w:rsidR="0076289E" w:rsidTr="00F2539B">
        <w:trPr>
          <w:trHeight w:val="564"/>
        </w:trPr>
        <w:tc>
          <w:tcPr>
            <w:tcW w:w="3402" w:type="dxa"/>
            <w:vMerge w:val="restart"/>
            <w:tcBorders>
              <w:top w:val="thinThickSmallGap" w:sz="12" w:space="0" w:color="auto"/>
              <w:left w:val="thinThickSmallGap" w:sz="12" w:space="0" w:color="auto"/>
            </w:tcBorders>
            <w:shd w:val="clear" w:color="auto" w:fill="BFBFBF" w:themeFill="background1" w:themeFillShade="BF"/>
            <w:vAlign w:val="center"/>
          </w:tcPr>
          <w:p w:rsidR="0076289E" w:rsidRPr="00BE4D66" w:rsidRDefault="0076289E" w:rsidP="00F2539B">
            <w:pPr>
              <w:bidi/>
              <w:jc w:val="center"/>
              <w:rPr>
                <w:rFonts w:cs="B Nazanin"/>
                <w:b/>
                <w:bCs/>
                <w:sz w:val="24"/>
                <w:szCs w:val="24"/>
                <w:rtl/>
              </w:rPr>
            </w:pPr>
            <w:r w:rsidRPr="00BE4D66">
              <w:rPr>
                <w:rFonts w:cs="B Nazanin" w:hint="cs"/>
                <w:b/>
                <w:bCs/>
                <w:sz w:val="24"/>
                <w:szCs w:val="24"/>
                <w:rtl/>
              </w:rPr>
              <w:t>عنوان شاخص</w:t>
            </w:r>
          </w:p>
        </w:tc>
        <w:tc>
          <w:tcPr>
            <w:tcW w:w="2268" w:type="dxa"/>
            <w:gridSpan w:val="3"/>
            <w:tcBorders>
              <w:top w:val="thinThickSmallGap" w:sz="12" w:space="0" w:color="auto"/>
            </w:tcBorders>
            <w:shd w:val="clear" w:color="auto" w:fill="BFBFBF" w:themeFill="background1" w:themeFillShade="BF"/>
            <w:vAlign w:val="center"/>
          </w:tcPr>
          <w:p w:rsidR="0076289E" w:rsidRDefault="0076289E" w:rsidP="00F2539B">
            <w:pPr>
              <w:bidi/>
              <w:jc w:val="center"/>
              <w:rPr>
                <w:rFonts w:cs="B Nazanin"/>
                <w:b/>
                <w:bCs/>
                <w:sz w:val="24"/>
                <w:szCs w:val="24"/>
                <w:rtl/>
              </w:rPr>
            </w:pPr>
            <w:r w:rsidRPr="00BE4D66">
              <w:rPr>
                <w:rFonts w:cs="B Nazanin" w:hint="cs"/>
                <w:b/>
                <w:bCs/>
                <w:sz w:val="24"/>
                <w:szCs w:val="24"/>
                <w:rtl/>
              </w:rPr>
              <w:t xml:space="preserve">سال </w:t>
            </w:r>
            <w:r>
              <w:rPr>
                <w:rFonts w:cs="B Nazanin" w:hint="cs"/>
                <w:b/>
                <w:bCs/>
                <w:sz w:val="24"/>
                <w:szCs w:val="24"/>
                <w:rtl/>
              </w:rPr>
              <w:t>1401</w:t>
            </w:r>
          </w:p>
        </w:tc>
        <w:tc>
          <w:tcPr>
            <w:tcW w:w="2285" w:type="dxa"/>
            <w:gridSpan w:val="3"/>
            <w:tcBorders>
              <w:top w:val="thinThickSmallGap" w:sz="12" w:space="0" w:color="auto"/>
            </w:tcBorders>
            <w:shd w:val="clear" w:color="auto" w:fill="BFBFBF" w:themeFill="background1" w:themeFillShade="BF"/>
            <w:vAlign w:val="center"/>
          </w:tcPr>
          <w:p w:rsidR="0076289E" w:rsidRPr="00BE4D66" w:rsidRDefault="0076289E" w:rsidP="00F2539B">
            <w:pPr>
              <w:bidi/>
              <w:jc w:val="center"/>
              <w:rPr>
                <w:rFonts w:cs="B Nazanin"/>
                <w:b/>
                <w:bCs/>
                <w:sz w:val="24"/>
                <w:szCs w:val="24"/>
                <w:rtl/>
              </w:rPr>
            </w:pPr>
            <w:r w:rsidRPr="00BE4D66">
              <w:rPr>
                <w:rFonts w:cs="B Nazanin" w:hint="cs"/>
                <w:b/>
                <w:bCs/>
                <w:sz w:val="24"/>
                <w:szCs w:val="24"/>
                <w:rtl/>
              </w:rPr>
              <w:t xml:space="preserve">سال </w:t>
            </w:r>
            <w:r>
              <w:rPr>
                <w:rFonts w:cs="B Nazanin" w:hint="cs"/>
                <w:b/>
                <w:bCs/>
                <w:sz w:val="24"/>
                <w:szCs w:val="24"/>
                <w:rtl/>
              </w:rPr>
              <w:t>1402</w:t>
            </w:r>
          </w:p>
        </w:tc>
        <w:tc>
          <w:tcPr>
            <w:tcW w:w="1173" w:type="dxa"/>
            <w:vMerge w:val="restart"/>
            <w:tcBorders>
              <w:top w:val="thinThickSmallGap" w:sz="12" w:space="0" w:color="auto"/>
            </w:tcBorders>
            <w:shd w:val="clear" w:color="auto" w:fill="BFBFBF" w:themeFill="background1" w:themeFillShade="BF"/>
            <w:vAlign w:val="center"/>
          </w:tcPr>
          <w:p w:rsidR="0076289E" w:rsidRDefault="0076289E" w:rsidP="00F2539B">
            <w:pPr>
              <w:bidi/>
              <w:jc w:val="center"/>
              <w:rPr>
                <w:rFonts w:cs="B Nazanin"/>
                <w:b/>
                <w:bCs/>
                <w:sz w:val="24"/>
                <w:szCs w:val="24"/>
                <w:rtl/>
              </w:rPr>
            </w:pPr>
            <w:r>
              <w:rPr>
                <w:rFonts w:cs="B Nazanin" w:hint="cs"/>
                <w:b/>
                <w:bCs/>
                <w:sz w:val="24"/>
                <w:szCs w:val="24"/>
                <w:rtl/>
              </w:rPr>
              <w:t xml:space="preserve">حد انتظار </w:t>
            </w:r>
          </w:p>
          <w:p w:rsidR="0076289E" w:rsidRPr="00BE4D66" w:rsidRDefault="0076289E" w:rsidP="00F2539B">
            <w:pPr>
              <w:bidi/>
              <w:jc w:val="center"/>
              <w:rPr>
                <w:rFonts w:cs="B Nazanin"/>
                <w:b/>
                <w:bCs/>
                <w:sz w:val="24"/>
                <w:szCs w:val="24"/>
                <w:rtl/>
              </w:rPr>
            </w:pPr>
            <w:r>
              <w:rPr>
                <w:rFonts w:cs="B Nazanin" w:hint="cs"/>
                <w:b/>
                <w:bCs/>
                <w:sz w:val="24"/>
                <w:szCs w:val="24"/>
                <w:rtl/>
              </w:rPr>
              <w:t>سال 1402</w:t>
            </w:r>
          </w:p>
        </w:tc>
        <w:tc>
          <w:tcPr>
            <w:tcW w:w="937" w:type="dxa"/>
            <w:vMerge w:val="restart"/>
            <w:tcBorders>
              <w:top w:val="thinThickSmallGap" w:sz="12" w:space="0" w:color="auto"/>
            </w:tcBorders>
            <w:shd w:val="clear" w:color="auto" w:fill="BFBFBF" w:themeFill="background1" w:themeFillShade="BF"/>
            <w:vAlign w:val="center"/>
          </w:tcPr>
          <w:p w:rsidR="0076289E" w:rsidRPr="00BE4D66" w:rsidRDefault="0076289E" w:rsidP="00F2539B">
            <w:pPr>
              <w:bidi/>
              <w:jc w:val="center"/>
              <w:rPr>
                <w:rFonts w:cs="B Nazanin"/>
                <w:b/>
                <w:bCs/>
                <w:sz w:val="24"/>
                <w:szCs w:val="24"/>
                <w:rtl/>
              </w:rPr>
            </w:pPr>
            <w:r w:rsidRPr="00BE4D66">
              <w:rPr>
                <w:rFonts w:cs="B Nazanin" w:hint="cs"/>
                <w:b/>
                <w:bCs/>
                <w:sz w:val="24"/>
                <w:szCs w:val="24"/>
                <w:rtl/>
              </w:rPr>
              <w:t xml:space="preserve">در صد پیشرفت </w:t>
            </w:r>
          </w:p>
        </w:tc>
        <w:tc>
          <w:tcPr>
            <w:tcW w:w="1017" w:type="dxa"/>
            <w:vMerge w:val="restart"/>
            <w:tcBorders>
              <w:top w:val="thinThickSmallGap" w:sz="12" w:space="0" w:color="auto"/>
            </w:tcBorders>
            <w:shd w:val="clear" w:color="auto" w:fill="BFBFBF" w:themeFill="background1" w:themeFillShade="BF"/>
            <w:vAlign w:val="center"/>
          </w:tcPr>
          <w:p w:rsidR="0076289E" w:rsidRPr="00BE4D66" w:rsidRDefault="0076289E" w:rsidP="00F2539B">
            <w:pPr>
              <w:bidi/>
              <w:jc w:val="center"/>
              <w:rPr>
                <w:rFonts w:cs="B Nazanin"/>
                <w:b/>
                <w:bCs/>
                <w:sz w:val="24"/>
                <w:szCs w:val="24"/>
                <w:rtl/>
                <w:lang w:bidi="fa-IR"/>
              </w:rPr>
            </w:pPr>
            <w:r>
              <w:rPr>
                <w:rFonts w:cs="B Nazanin" w:hint="cs"/>
                <w:b/>
                <w:bCs/>
                <w:sz w:val="24"/>
                <w:szCs w:val="24"/>
                <w:rtl/>
                <w:lang w:bidi="fa-IR"/>
              </w:rPr>
              <w:t>منبع اطلاعاتی</w:t>
            </w:r>
          </w:p>
        </w:tc>
        <w:tc>
          <w:tcPr>
            <w:tcW w:w="3235" w:type="dxa"/>
            <w:vMerge w:val="restart"/>
            <w:tcBorders>
              <w:top w:val="thinThickSmallGap" w:sz="12" w:space="0" w:color="auto"/>
              <w:right w:val="thinThickSmallGap" w:sz="12" w:space="0" w:color="auto"/>
            </w:tcBorders>
            <w:shd w:val="clear" w:color="auto" w:fill="BFBFBF" w:themeFill="background1" w:themeFillShade="BF"/>
            <w:vAlign w:val="center"/>
          </w:tcPr>
          <w:p w:rsidR="0076289E" w:rsidRPr="00BE4D66" w:rsidRDefault="0076289E" w:rsidP="00F2539B">
            <w:pPr>
              <w:bidi/>
              <w:jc w:val="center"/>
              <w:rPr>
                <w:rFonts w:cs="B Nazanin"/>
                <w:b/>
                <w:bCs/>
                <w:sz w:val="24"/>
                <w:szCs w:val="24"/>
                <w:rtl/>
              </w:rPr>
            </w:pPr>
            <w:r w:rsidRPr="00BE4D66">
              <w:rPr>
                <w:rFonts w:cs="B Nazanin" w:hint="cs"/>
                <w:b/>
                <w:bCs/>
                <w:sz w:val="24"/>
                <w:szCs w:val="24"/>
                <w:rtl/>
              </w:rPr>
              <w:t>تحلیل</w:t>
            </w:r>
          </w:p>
        </w:tc>
      </w:tr>
      <w:tr w:rsidR="0076289E" w:rsidTr="00F2539B">
        <w:trPr>
          <w:trHeight w:val="564"/>
        </w:trPr>
        <w:tc>
          <w:tcPr>
            <w:tcW w:w="3402" w:type="dxa"/>
            <w:vMerge/>
            <w:tcBorders>
              <w:left w:val="thinThickSmallGap" w:sz="12" w:space="0" w:color="auto"/>
              <w:bottom w:val="thinThickSmallGap" w:sz="12" w:space="0" w:color="auto"/>
            </w:tcBorders>
            <w:shd w:val="clear" w:color="auto" w:fill="BFBFBF" w:themeFill="background1" w:themeFillShade="BF"/>
            <w:vAlign w:val="center"/>
          </w:tcPr>
          <w:p w:rsidR="0076289E" w:rsidRPr="00517B64" w:rsidRDefault="0076289E" w:rsidP="00F2539B">
            <w:pPr>
              <w:bidi/>
              <w:jc w:val="center"/>
              <w:rPr>
                <w:rFonts w:cs="B Zar"/>
                <w:rtl/>
              </w:rPr>
            </w:pPr>
          </w:p>
        </w:tc>
        <w:tc>
          <w:tcPr>
            <w:tcW w:w="851" w:type="dxa"/>
            <w:shd w:val="clear" w:color="auto" w:fill="BFBFBF" w:themeFill="background1" w:themeFillShade="BF"/>
            <w:vAlign w:val="center"/>
          </w:tcPr>
          <w:p w:rsidR="0076289E" w:rsidRPr="00B47AFB" w:rsidRDefault="0076289E" w:rsidP="00F2539B">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709" w:type="dxa"/>
            <w:tcBorders>
              <w:right w:val="single" w:sz="4" w:space="0" w:color="000000"/>
            </w:tcBorders>
            <w:shd w:val="clear" w:color="auto" w:fill="BFBFBF" w:themeFill="background1" w:themeFillShade="BF"/>
            <w:vAlign w:val="center"/>
          </w:tcPr>
          <w:p w:rsidR="0076289E" w:rsidRPr="00B47AFB" w:rsidRDefault="0076289E" w:rsidP="00F2539B">
            <w:pPr>
              <w:bidi/>
              <w:jc w:val="center"/>
              <w:rPr>
                <w:rFonts w:cs="B Nazanin"/>
                <w:b/>
                <w:bCs/>
                <w:rtl/>
              </w:rPr>
            </w:pPr>
            <w:r w:rsidRPr="00B47AFB">
              <w:rPr>
                <w:rFonts w:cs="B Nazanin" w:hint="cs"/>
                <w:b/>
                <w:bCs/>
                <w:rtl/>
              </w:rPr>
              <w:t>صورت</w:t>
            </w:r>
          </w:p>
        </w:tc>
        <w:tc>
          <w:tcPr>
            <w:tcW w:w="708" w:type="dxa"/>
            <w:shd w:val="clear" w:color="auto" w:fill="BFBFBF" w:themeFill="background1" w:themeFillShade="BF"/>
            <w:vAlign w:val="center"/>
          </w:tcPr>
          <w:p w:rsidR="0076289E" w:rsidRPr="00B47AFB" w:rsidRDefault="0076289E" w:rsidP="00F2539B">
            <w:pPr>
              <w:bidi/>
              <w:jc w:val="center"/>
              <w:rPr>
                <w:rFonts w:cs="B Nazanin"/>
                <w:b/>
                <w:bCs/>
                <w:rtl/>
              </w:rPr>
            </w:pPr>
            <w:r w:rsidRPr="00B47AFB">
              <w:rPr>
                <w:rFonts w:cs="B Nazanin" w:hint="cs"/>
                <w:b/>
                <w:bCs/>
                <w:rtl/>
              </w:rPr>
              <w:t>مخرج</w:t>
            </w:r>
          </w:p>
        </w:tc>
        <w:tc>
          <w:tcPr>
            <w:tcW w:w="851" w:type="dxa"/>
            <w:tcBorders>
              <w:right w:val="single" w:sz="4" w:space="0" w:color="000000"/>
            </w:tcBorders>
            <w:shd w:val="clear" w:color="auto" w:fill="BFBFBF" w:themeFill="background1" w:themeFillShade="BF"/>
            <w:vAlign w:val="center"/>
          </w:tcPr>
          <w:p w:rsidR="0076289E" w:rsidRPr="00B47AFB" w:rsidRDefault="0076289E" w:rsidP="00F2539B">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709" w:type="dxa"/>
            <w:tcBorders>
              <w:right w:val="single" w:sz="4" w:space="0" w:color="000000"/>
            </w:tcBorders>
            <w:shd w:val="clear" w:color="auto" w:fill="BFBFBF" w:themeFill="background1" w:themeFillShade="BF"/>
            <w:vAlign w:val="center"/>
          </w:tcPr>
          <w:p w:rsidR="0076289E" w:rsidRPr="00B47AFB" w:rsidRDefault="0076289E" w:rsidP="00F2539B">
            <w:pPr>
              <w:bidi/>
              <w:jc w:val="center"/>
              <w:rPr>
                <w:rFonts w:cs="B Nazanin"/>
                <w:b/>
                <w:bCs/>
                <w:rtl/>
              </w:rPr>
            </w:pPr>
            <w:r w:rsidRPr="00B47AFB">
              <w:rPr>
                <w:rFonts w:cs="B Nazanin" w:hint="cs"/>
                <w:b/>
                <w:bCs/>
                <w:rtl/>
              </w:rPr>
              <w:t>صورت</w:t>
            </w:r>
          </w:p>
        </w:tc>
        <w:tc>
          <w:tcPr>
            <w:tcW w:w="725" w:type="dxa"/>
            <w:shd w:val="clear" w:color="auto" w:fill="BFBFBF" w:themeFill="background1" w:themeFillShade="BF"/>
            <w:vAlign w:val="center"/>
          </w:tcPr>
          <w:p w:rsidR="0076289E" w:rsidRPr="00B47AFB" w:rsidRDefault="0076289E" w:rsidP="00F2539B">
            <w:pPr>
              <w:bidi/>
              <w:jc w:val="center"/>
              <w:rPr>
                <w:rFonts w:cs="B Nazanin"/>
                <w:b/>
                <w:bCs/>
                <w:rtl/>
              </w:rPr>
            </w:pPr>
            <w:r w:rsidRPr="00B47AFB">
              <w:rPr>
                <w:rFonts w:cs="B Nazanin" w:hint="cs"/>
                <w:b/>
                <w:bCs/>
                <w:rtl/>
              </w:rPr>
              <w:t>مخرج</w:t>
            </w:r>
          </w:p>
        </w:tc>
        <w:tc>
          <w:tcPr>
            <w:tcW w:w="1173" w:type="dxa"/>
            <w:vMerge/>
            <w:tcBorders>
              <w:bottom w:val="thinThickSmallGap" w:sz="12" w:space="0" w:color="auto"/>
            </w:tcBorders>
            <w:shd w:val="clear" w:color="auto" w:fill="BFBFBF" w:themeFill="background1" w:themeFillShade="BF"/>
            <w:vAlign w:val="center"/>
          </w:tcPr>
          <w:p w:rsidR="0076289E" w:rsidRDefault="0076289E" w:rsidP="00F2539B">
            <w:pPr>
              <w:bidi/>
              <w:jc w:val="center"/>
              <w:rPr>
                <w:rFonts w:cs="B Zar"/>
                <w:rtl/>
              </w:rPr>
            </w:pPr>
          </w:p>
        </w:tc>
        <w:tc>
          <w:tcPr>
            <w:tcW w:w="937" w:type="dxa"/>
            <w:vMerge/>
            <w:tcBorders>
              <w:bottom w:val="thinThickSmallGap" w:sz="12" w:space="0" w:color="auto"/>
            </w:tcBorders>
            <w:shd w:val="clear" w:color="auto" w:fill="BFBFBF" w:themeFill="background1" w:themeFillShade="BF"/>
            <w:vAlign w:val="center"/>
          </w:tcPr>
          <w:p w:rsidR="0076289E" w:rsidRPr="00517B64" w:rsidRDefault="0076289E" w:rsidP="00F2539B">
            <w:pPr>
              <w:bidi/>
              <w:jc w:val="center"/>
              <w:rPr>
                <w:rFonts w:cs="B Zar"/>
                <w:rtl/>
              </w:rPr>
            </w:pPr>
          </w:p>
        </w:tc>
        <w:tc>
          <w:tcPr>
            <w:tcW w:w="1017" w:type="dxa"/>
            <w:vMerge/>
            <w:tcBorders>
              <w:bottom w:val="thinThickSmallGap" w:sz="12" w:space="0" w:color="auto"/>
            </w:tcBorders>
            <w:shd w:val="clear" w:color="auto" w:fill="BFBFBF" w:themeFill="background1" w:themeFillShade="BF"/>
          </w:tcPr>
          <w:p w:rsidR="0076289E" w:rsidRPr="00517B64" w:rsidRDefault="0076289E" w:rsidP="00F2539B">
            <w:pPr>
              <w:bidi/>
              <w:jc w:val="center"/>
              <w:rPr>
                <w:rFonts w:cs="B Zar"/>
                <w:rtl/>
              </w:rPr>
            </w:pPr>
          </w:p>
        </w:tc>
        <w:tc>
          <w:tcPr>
            <w:tcW w:w="3235" w:type="dxa"/>
            <w:vMerge/>
            <w:tcBorders>
              <w:bottom w:val="thinThickSmallGap" w:sz="12" w:space="0" w:color="auto"/>
              <w:right w:val="thinThickSmallGap" w:sz="12" w:space="0" w:color="auto"/>
            </w:tcBorders>
            <w:shd w:val="clear" w:color="auto" w:fill="BFBFBF" w:themeFill="background1" w:themeFillShade="BF"/>
            <w:vAlign w:val="center"/>
          </w:tcPr>
          <w:p w:rsidR="0076289E" w:rsidRPr="00517B64" w:rsidRDefault="0076289E" w:rsidP="00F2539B">
            <w:pPr>
              <w:bidi/>
              <w:jc w:val="center"/>
              <w:rPr>
                <w:rFonts w:cs="B Zar"/>
                <w:rtl/>
              </w:rPr>
            </w:pPr>
          </w:p>
        </w:tc>
      </w:tr>
      <w:tr w:rsidR="0076289E" w:rsidTr="00F2539B">
        <w:trPr>
          <w:trHeight w:val="561"/>
        </w:trPr>
        <w:tc>
          <w:tcPr>
            <w:tcW w:w="3402" w:type="dxa"/>
            <w:tcBorders>
              <w:left w:val="thinThickSmallGap" w:sz="12" w:space="0" w:color="auto"/>
            </w:tcBorders>
            <w:vAlign w:val="center"/>
          </w:tcPr>
          <w:p w:rsidR="0076289E" w:rsidRPr="009B3F1B" w:rsidRDefault="0076289E" w:rsidP="00F2539B">
            <w:pPr>
              <w:bidi/>
              <w:jc w:val="lowKashida"/>
              <w:rPr>
                <w:rFonts w:cs="B Nazanin"/>
                <w:color w:val="000000" w:themeColor="text1"/>
                <w:sz w:val="24"/>
                <w:szCs w:val="24"/>
              </w:rPr>
            </w:pPr>
            <w:r w:rsidRPr="009B3F1B">
              <w:rPr>
                <w:rFonts w:cs="B Nazanin" w:hint="cs"/>
                <w:color w:val="000000" w:themeColor="text1"/>
                <w:sz w:val="24"/>
                <w:szCs w:val="24"/>
                <w:rtl/>
              </w:rPr>
              <w:t>درصد تامین اقلام دارویی موردنیاز براساس پروتکل های درمانی(داروهای مبارزه با بیماریها ،اورژانس و خانه بهداشت )</w:t>
            </w:r>
          </w:p>
        </w:tc>
        <w:tc>
          <w:tcPr>
            <w:tcW w:w="851" w:type="dxa"/>
            <w:vAlign w:val="center"/>
          </w:tcPr>
          <w:p w:rsidR="0076289E" w:rsidRPr="009B3F1B" w:rsidRDefault="0076289E" w:rsidP="00F2539B">
            <w:pPr>
              <w:bidi/>
              <w:jc w:val="center"/>
              <w:rPr>
                <w:rFonts w:cs="B Nazanin"/>
                <w:sz w:val="24"/>
                <w:szCs w:val="24"/>
                <w:rtl/>
              </w:rPr>
            </w:pPr>
            <w:r w:rsidRPr="009B3F1B">
              <w:rPr>
                <w:rFonts w:cs="B Nazanin" w:hint="cs"/>
                <w:sz w:val="24"/>
                <w:szCs w:val="24"/>
                <w:rtl/>
              </w:rPr>
              <w:t>85.7</w:t>
            </w:r>
          </w:p>
        </w:tc>
        <w:tc>
          <w:tcPr>
            <w:tcW w:w="709" w:type="dxa"/>
            <w:vAlign w:val="center"/>
          </w:tcPr>
          <w:p w:rsidR="0076289E" w:rsidRPr="009B3F1B" w:rsidRDefault="0076289E" w:rsidP="00F2539B">
            <w:pPr>
              <w:bidi/>
              <w:jc w:val="center"/>
              <w:rPr>
                <w:rFonts w:cs="B Nazanin"/>
                <w:sz w:val="24"/>
                <w:szCs w:val="24"/>
                <w:rtl/>
              </w:rPr>
            </w:pPr>
            <w:r w:rsidRPr="009B3F1B">
              <w:rPr>
                <w:rFonts w:cs="B Nazanin" w:hint="cs"/>
                <w:sz w:val="24"/>
                <w:szCs w:val="24"/>
                <w:rtl/>
              </w:rPr>
              <w:t>18</w:t>
            </w:r>
          </w:p>
        </w:tc>
        <w:tc>
          <w:tcPr>
            <w:tcW w:w="708" w:type="dxa"/>
            <w:vAlign w:val="center"/>
          </w:tcPr>
          <w:p w:rsidR="0076289E" w:rsidRPr="009B3F1B" w:rsidRDefault="0076289E" w:rsidP="00F2539B">
            <w:pPr>
              <w:bidi/>
              <w:jc w:val="center"/>
              <w:rPr>
                <w:rFonts w:cs="B Nazanin"/>
                <w:sz w:val="24"/>
                <w:szCs w:val="24"/>
                <w:rtl/>
              </w:rPr>
            </w:pPr>
            <w:r w:rsidRPr="009B3F1B">
              <w:rPr>
                <w:rFonts w:cs="B Nazanin" w:hint="cs"/>
                <w:sz w:val="24"/>
                <w:szCs w:val="24"/>
                <w:rtl/>
              </w:rPr>
              <w:t>21</w:t>
            </w:r>
          </w:p>
        </w:tc>
        <w:tc>
          <w:tcPr>
            <w:tcW w:w="851" w:type="dxa"/>
            <w:vAlign w:val="center"/>
          </w:tcPr>
          <w:p w:rsidR="0076289E" w:rsidRPr="009B3F1B" w:rsidRDefault="0076289E" w:rsidP="00F2539B">
            <w:pPr>
              <w:bidi/>
              <w:jc w:val="center"/>
              <w:rPr>
                <w:rFonts w:cs="B Nazanin"/>
                <w:sz w:val="24"/>
                <w:szCs w:val="24"/>
                <w:rtl/>
                <w:lang w:bidi="fa-IR"/>
              </w:rPr>
            </w:pPr>
            <w:r w:rsidRPr="009B3F1B">
              <w:rPr>
                <w:rFonts w:cs="B Nazanin" w:hint="cs"/>
                <w:sz w:val="24"/>
                <w:szCs w:val="24"/>
                <w:rtl/>
                <w:lang w:bidi="fa-IR"/>
              </w:rPr>
              <w:t>100</w:t>
            </w:r>
          </w:p>
        </w:tc>
        <w:tc>
          <w:tcPr>
            <w:tcW w:w="709" w:type="dxa"/>
            <w:vAlign w:val="center"/>
          </w:tcPr>
          <w:p w:rsidR="0076289E" w:rsidRPr="009B3F1B" w:rsidRDefault="0076289E" w:rsidP="00F2539B">
            <w:pPr>
              <w:bidi/>
              <w:jc w:val="center"/>
              <w:rPr>
                <w:rFonts w:cs="B Nazanin"/>
                <w:sz w:val="24"/>
                <w:szCs w:val="24"/>
                <w:rtl/>
              </w:rPr>
            </w:pPr>
            <w:r w:rsidRPr="009B3F1B">
              <w:rPr>
                <w:rFonts w:cs="B Nazanin" w:hint="cs"/>
                <w:sz w:val="24"/>
                <w:szCs w:val="24"/>
                <w:rtl/>
              </w:rPr>
              <w:t>21</w:t>
            </w:r>
          </w:p>
        </w:tc>
        <w:tc>
          <w:tcPr>
            <w:tcW w:w="725" w:type="dxa"/>
            <w:vAlign w:val="center"/>
          </w:tcPr>
          <w:p w:rsidR="0076289E" w:rsidRPr="009B3F1B" w:rsidRDefault="0076289E" w:rsidP="00F2539B">
            <w:pPr>
              <w:bidi/>
              <w:jc w:val="center"/>
              <w:rPr>
                <w:rFonts w:cs="B Nazanin"/>
                <w:sz w:val="24"/>
                <w:szCs w:val="24"/>
                <w:rtl/>
              </w:rPr>
            </w:pPr>
            <w:r w:rsidRPr="009B3F1B">
              <w:rPr>
                <w:rFonts w:cs="B Nazanin" w:hint="cs"/>
                <w:sz w:val="24"/>
                <w:szCs w:val="24"/>
                <w:rtl/>
              </w:rPr>
              <w:t>21</w:t>
            </w:r>
          </w:p>
        </w:tc>
        <w:tc>
          <w:tcPr>
            <w:tcW w:w="1173" w:type="dxa"/>
            <w:vAlign w:val="center"/>
          </w:tcPr>
          <w:p w:rsidR="0076289E" w:rsidRPr="009B3F1B" w:rsidRDefault="0076289E" w:rsidP="00F2539B">
            <w:pPr>
              <w:bidi/>
              <w:jc w:val="center"/>
              <w:rPr>
                <w:rFonts w:cs="B Nazanin"/>
                <w:sz w:val="24"/>
                <w:szCs w:val="24"/>
                <w:rtl/>
                <w:lang w:bidi="fa-IR"/>
              </w:rPr>
            </w:pPr>
            <w:r w:rsidRPr="009B3F1B">
              <w:rPr>
                <w:rFonts w:cs="B Nazanin" w:hint="cs"/>
                <w:sz w:val="24"/>
                <w:szCs w:val="24"/>
                <w:rtl/>
                <w:lang w:bidi="fa-IR"/>
              </w:rPr>
              <w:t>100</w:t>
            </w:r>
          </w:p>
        </w:tc>
        <w:tc>
          <w:tcPr>
            <w:tcW w:w="937" w:type="dxa"/>
            <w:vAlign w:val="center"/>
          </w:tcPr>
          <w:p w:rsidR="0076289E" w:rsidRPr="009B3F1B" w:rsidRDefault="0076289E" w:rsidP="00F2539B">
            <w:pPr>
              <w:bidi/>
              <w:jc w:val="center"/>
              <w:rPr>
                <w:rFonts w:cs="B Nazanin"/>
                <w:sz w:val="24"/>
                <w:szCs w:val="24"/>
                <w:rtl/>
              </w:rPr>
            </w:pPr>
            <w:r w:rsidRPr="009B3F1B">
              <w:rPr>
                <w:rFonts w:cs="B Nazanin" w:hint="cs"/>
                <w:sz w:val="24"/>
                <w:szCs w:val="24"/>
                <w:rtl/>
              </w:rPr>
              <w:t>100</w:t>
            </w:r>
          </w:p>
        </w:tc>
        <w:tc>
          <w:tcPr>
            <w:tcW w:w="1017" w:type="dxa"/>
            <w:vAlign w:val="center"/>
          </w:tcPr>
          <w:p w:rsidR="0076289E" w:rsidRPr="009B3F1B" w:rsidRDefault="0076289E" w:rsidP="00F2539B">
            <w:pPr>
              <w:bidi/>
              <w:jc w:val="center"/>
              <w:rPr>
                <w:rFonts w:cs="B Nazanin"/>
                <w:sz w:val="24"/>
                <w:szCs w:val="24"/>
                <w:rtl/>
              </w:rPr>
            </w:pPr>
            <w:r w:rsidRPr="009B3F1B">
              <w:rPr>
                <w:rFonts w:cs="B Nazanin" w:hint="cs"/>
                <w:sz w:val="24"/>
                <w:szCs w:val="24"/>
                <w:rtl/>
              </w:rPr>
              <w:t>بازدیدها</w:t>
            </w:r>
          </w:p>
        </w:tc>
        <w:tc>
          <w:tcPr>
            <w:tcW w:w="3235" w:type="dxa"/>
            <w:tcBorders>
              <w:right w:val="thinThickSmallGap" w:sz="12" w:space="0" w:color="auto"/>
            </w:tcBorders>
          </w:tcPr>
          <w:p w:rsidR="0076289E" w:rsidRPr="009B3F1B" w:rsidRDefault="0076289E" w:rsidP="00F2539B">
            <w:pPr>
              <w:bidi/>
              <w:jc w:val="lowKashida"/>
              <w:rPr>
                <w:rFonts w:cs="B Nazanin"/>
                <w:sz w:val="24"/>
                <w:szCs w:val="24"/>
                <w:rtl/>
              </w:rPr>
            </w:pPr>
            <w:r w:rsidRPr="009B3F1B">
              <w:rPr>
                <w:rFonts w:cs="B Nazanin" w:hint="cs"/>
                <w:sz w:val="24"/>
                <w:szCs w:val="24"/>
                <w:rtl/>
              </w:rPr>
              <w:t xml:space="preserve">در حد انتظار: مکملها توسط مدیریت خریداری و توزیع گردید.اما داروهای ترالی اورژانس به علت کمبود در بازاردارویی در </w:t>
            </w:r>
            <w:r>
              <w:rPr>
                <w:rFonts w:cs="B Nazanin" w:hint="cs"/>
                <w:sz w:val="24"/>
                <w:szCs w:val="24"/>
                <w:rtl/>
              </w:rPr>
              <w:t xml:space="preserve">3 قلم </w:t>
            </w:r>
            <w:r w:rsidRPr="009B3F1B">
              <w:rPr>
                <w:rFonts w:cs="B Nazanin" w:hint="cs"/>
                <w:sz w:val="24"/>
                <w:szCs w:val="24"/>
                <w:rtl/>
              </w:rPr>
              <w:t>در کلیه مراکز تامین نشده است.</w:t>
            </w:r>
          </w:p>
        </w:tc>
      </w:tr>
      <w:tr w:rsidR="0076289E" w:rsidTr="00F2539B">
        <w:trPr>
          <w:trHeight w:val="561"/>
        </w:trPr>
        <w:tc>
          <w:tcPr>
            <w:tcW w:w="3402" w:type="dxa"/>
            <w:tcBorders>
              <w:left w:val="thinThickSmallGap" w:sz="12" w:space="0" w:color="auto"/>
              <w:bottom w:val="thinThickSmallGap" w:sz="12" w:space="0" w:color="auto"/>
            </w:tcBorders>
            <w:vAlign w:val="center"/>
          </w:tcPr>
          <w:p w:rsidR="0076289E" w:rsidRPr="009B3F1B" w:rsidRDefault="0076289E" w:rsidP="00F2539B">
            <w:pPr>
              <w:bidi/>
              <w:jc w:val="lowKashida"/>
              <w:rPr>
                <w:rFonts w:cs="B Nazanin"/>
                <w:color w:val="000000" w:themeColor="text1"/>
                <w:sz w:val="24"/>
                <w:szCs w:val="24"/>
              </w:rPr>
            </w:pPr>
            <w:r w:rsidRPr="009B3F1B">
              <w:rPr>
                <w:rFonts w:cs="B Nazanin" w:hint="cs"/>
                <w:color w:val="000000" w:themeColor="text1"/>
                <w:sz w:val="24"/>
                <w:szCs w:val="24"/>
                <w:rtl/>
              </w:rPr>
              <w:t>درصد واحدهای ارائه دهنده خدمات دارویی بازدیدشده با شرایط مناسب</w:t>
            </w:r>
          </w:p>
        </w:tc>
        <w:tc>
          <w:tcPr>
            <w:tcW w:w="851" w:type="dxa"/>
            <w:tcBorders>
              <w:bottom w:val="thinThickSmallGap" w:sz="12" w:space="0" w:color="auto"/>
            </w:tcBorders>
            <w:vAlign w:val="center"/>
          </w:tcPr>
          <w:p w:rsidR="0076289E" w:rsidRPr="009B3F1B" w:rsidRDefault="0076289E" w:rsidP="00F2539B">
            <w:pPr>
              <w:bidi/>
              <w:jc w:val="center"/>
              <w:rPr>
                <w:rFonts w:cs="B Nazanin"/>
                <w:sz w:val="24"/>
                <w:szCs w:val="24"/>
                <w:rtl/>
              </w:rPr>
            </w:pPr>
            <w:r w:rsidRPr="009B3F1B">
              <w:rPr>
                <w:rFonts w:cs="B Nazanin" w:hint="cs"/>
                <w:sz w:val="24"/>
                <w:szCs w:val="24"/>
                <w:rtl/>
              </w:rPr>
              <w:t>42.6</w:t>
            </w:r>
          </w:p>
        </w:tc>
        <w:tc>
          <w:tcPr>
            <w:tcW w:w="709" w:type="dxa"/>
            <w:tcBorders>
              <w:bottom w:val="thinThickSmallGap" w:sz="12" w:space="0" w:color="auto"/>
            </w:tcBorders>
            <w:vAlign w:val="center"/>
          </w:tcPr>
          <w:p w:rsidR="0076289E" w:rsidRPr="009B3F1B" w:rsidRDefault="0076289E" w:rsidP="00F2539B">
            <w:pPr>
              <w:bidi/>
              <w:jc w:val="center"/>
              <w:rPr>
                <w:rFonts w:cs="B Nazanin"/>
                <w:sz w:val="24"/>
                <w:szCs w:val="24"/>
                <w:rtl/>
              </w:rPr>
            </w:pPr>
            <w:r w:rsidRPr="009B3F1B">
              <w:rPr>
                <w:rFonts w:cs="B Nazanin" w:hint="cs"/>
                <w:sz w:val="24"/>
                <w:szCs w:val="24"/>
                <w:rtl/>
              </w:rPr>
              <w:t>29</w:t>
            </w:r>
          </w:p>
        </w:tc>
        <w:tc>
          <w:tcPr>
            <w:tcW w:w="708" w:type="dxa"/>
            <w:tcBorders>
              <w:bottom w:val="thinThickSmallGap" w:sz="12" w:space="0" w:color="auto"/>
            </w:tcBorders>
            <w:vAlign w:val="center"/>
          </w:tcPr>
          <w:p w:rsidR="0076289E" w:rsidRPr="009B3F1B" w:rsidRDefault="0076289E" w:rsidP="00F2539B">
            <w:pPr>
              <w:bidi/>
              <w:jc w:val="center"/>
              <w:rPr>
                <w:rFonts w:cs="B Nazanin"/>
                <w:sz w:val="24"/>
                <w:szCs w:val="24"/>
                <w:rtl/>
              </w:rPr>
            </w:pPr>
            <w:r w:rsidRPr="009B3F1B">
              <w:rPr>
                <w:rFonts w:cs="B Nazanin" w:hint="cs"/>
                <w:sz w:val="24"/>
                <w:szCs w:val="24"/>
                <w:rtl/>
              </w:rPr>
              <w:t>68</w:t>
            </w:r>
          </w:p>
        </w:tc>
        <w:tc>
          <w:tcPr>
            <w:tcW w:w="851" w:type="dxa"/>
            <w:tcBorders>
              <w:bottom w:val="thinThickSmallGap" w:sz="12" w:space="0" w:color="auto"/>
            </w:tcBorders>
            <w:vAlign w:val="center"/>
          </w:tcPr>
          <w:p w:rsidR="0076289E" w:rsidRPr="009B3F1B" w:rsidRDefault="0076289E" w:rsidP="00F2539B">
            <w:pPr>
              <w:bidi/>
              <w:jc w:val="center"/>
              <w:rPr>
                <w:rFonts w:cs="B Nazanin"/>
                <w:sz w:val="24"/>
                <w:szCs w:val="24"/>
                <w:rtl/>
              </w:rPr>
            </w:pPr>
            <w:r w:rsidRPr="009B3F1B">
              <w:rPr>
                <w:rFonts w:cs="B Nazanin" w:hint="cs"/>
                <w:sz w:val="24"/>
                <w:szCs w:val="24"/>
                <w:rtl/>
              </w:rPr>
              <w:t>100</w:t>
            </w:r>
          </w:p>
        </w:tc>
        <w:tc>
          <w:tcPr>
            <w:tcW w:w="709" w:type="dxa"/>
            <w:tcBorders>
              <w:bottom w:val="thinThickSmallGap" w:sz="12" w:space="0" w:color="auto"/>
            </w:tcBorders>
            <w:vAlign w:val="center"/>
          </w:tcPr>
          <w:p w:rsidR="0076289E" w:rsidRPr="009B3F1B" w:rsidRDefault="0076289E" w:rsidP="00F2539B">
            <w:pPr>
              <w:bidi/>
              <w:jc w:val="center"/>
              <w:rPr>
                <w:rFonts w:cs="B Nazanin"/>
                <w:sz w:val="24"/>
                <w:szCs w:val="24"/>
                <w:rtl/>
                <w:lang w:bidi="fa-IR"/>
              </w:rPr>
            </w:pPr>
            <w:r w:rsidRPr="009B3F1B">
              <w:rPr>
                <w:rFonts w:cs="B Nazanin" w:hint="cs"/>
                <w:sz w:val="24"/>
                <w:szCs w:val="24"/>
                <w:rtl/>
                <w:lang w:bidi="fa-IR"/>
              </w:rPr>
              <w:t>64</w:t>
            </w:r>
          </w:p>
        </w:tc>
        <w:tc>
          <w:tcPr>
            <w:tcW w:w="725" w:type="dxa"/>
            <w:tcBorders>
              <w:bottom w:val="thinThickSmallGap" w:sz="12" w:space="0" w:color="auto"/>
            </w:tcBorders>
            <w:vAlign w:val="center"/>
          </w:tcPr>
          <w:p w:rsidR="0076289E" w:rsidRPr="009B3F1B" w:rsidRDefault="0076289E" w:rsidP="00F2539B">
            <w:pPr>
              <w:bidi/>
              <w:jc w:val="center"/>
              <w:rPr>
                <w:rFonts w:cs="B Nazanin"/>
                <w:sz w:val="24"/>
                <w:szCs w:val="24"/>
                <w:rtl/>
              </w:rPr>
            </w:pPr>
            <w:r w:rsidRPr="009B3F1B">
              <w:rPr>
                <w:rFonts w:cs="B Nazanin" w:hint="cs"/>
                <w:sz w:val="24"/>
                <w:szCs w:val="24"/>
                <w:rtl/>
              </w:rPr>
              <w:t>64</w:t>
            </w:r>
          </w:p>
        </w:tc>
        <w:tc>
          <w:tcPr>
            <w:tcW w:w="1173" w:type="dxa"/>
            <w:tcBorders>
              <w:bottom w:val="thinThickSmallGap" w:sz="12" w:space="0" w:color="auto"/>
            </w:tcBorders>
            <w:vAlign w:val="center"/>
          </w:tcPr>
          <w:p w:rsidR="0076289E" w:rsidRPr="009B3F1B" w:rsidRDefault="0076289E" w:rsidP="00F2539B">
            <w:pPr>
              <w:bidi/>
              <w:jc w:val="center"/>
              <w:rPr>
                <w:rFonts w:cs="B Nazanin"/>
                <w:sz w:val="24"/>
                <w:szCs w:val="24"/>
                <w:rtl/>
              </w:rPr>
            </w:pPr>
            <w:r w:rsidRPr="009B3F1B">
              <w:rPr>
                <w:rFonts w:cs="B Nazanin" w:hint="cs"/>
                <w:sz w:val="24"/>
                <w:szCs w:val="24"/>
                <w:rtl/>
              </w:rPr>
              <w:t>85</w:t>
            </w:r>
          </w:p>
        </w:tc>
        <w:tc>
          <w:tcPr>
            <w:tcW w:w="937" w:type="dxa"/>
            <w:tcBorders>
              <w:bottom w:val="thinThickSmallGap" w:sz="12" w:space="0" w:color="auto"/>
            </w:tcBorders>
            <w:vAlign w:val="center"/>
          </w:tcPr>
          <w:p w:rsidR="0076289E" w:rsidRPr="009B3F1B" w:rsidRDefault="0076289E" w:rsidP="00F2539B">
            <w:pPr>
              <w:bidi/>
              <w:jc w:val="center"/>
              <w:rPr>
                <w:rFonts w:cs="B Nazanin"/>
                <w:sz w:val="24"/>
                <w:szCs w:val="24"/>
                <w:rtl/>
                <w:lang w:bidi="fa-IR"/>
              </w:rPr>
            </w:pPr>
            <w:r w:rsidRPr="009B3F1B">
              <w:rPr>
                <w:rFonts w:cs="B Nazanin" w:hint="cs"/>
                <w:sz w:val="24"/>
                <w:szCs w:val="24"/>
                <w:rtl/>
                <w:lang w:bidi="fa-IR"/>
              </w:rPr>
              <w:t>100</w:t>
            </w:r>
          </w:p>
        </w:tc>
        <w:tc>
          <w:tcPr>
            <w:tcW w:w="1017" w:type="dxa"/>
            <w:tcBorders>
              <w:bottom w:val="thinThickSmallGap" w:sz="12" w:space="0" w:color="auto"/>
            </w:tcBorders>
            <w:vAlign w:val="center"/>
          </w:tcPr>
          <w:p w:rsidR="0076289E" w:rsidRPr="009B3F1B" w:rsidRDefault="0076289E" w:rsidP="00F2539B">
            <w:pPr>
              <w:bidi/>
              <w:jc w:val="center"/>
              <w:rPr>
                <w:rFonts w:cs="B Nazanin"/>
                <w:sz w:val="24"/>
                <w:szCs w:val="24"/>
                <w:rtl/>
              </w:rPr>
            </w:pPr>
            <w:r w:rsidRPr="009B3F1B">
              <w:rPr>
                <w:rFonts w:cs="B Nazanin" w:hint="cs"/>
                <w:sz w:val="24"/>
                <w:szCs w:val="24"/>
                <w:rtl/>
              </w:rPr>
              <w:t>بازدیدها</w:t>
            </w:r>
          </w:p>
        </w:tc>
        <w:tc>
          <w:tcPr>
            <w:tcW w:w="3235" w:type="dxa"/>
            <w:tcBorders>
              <w:bottom w:val="thinThickSmallGap" w:sz="12" w:space="0" w:color="auto"/>
              <w:right w:val="thinThickSmallGap" w:sz="12" w:space="0" w:color="auto"/>
            </w:tcBorders>
          </w:tcPr>
          <w:p w:rsidR="0076289E" w:rsidRPr="009B3F1B" w:rsidRDefault="0076289E" w:rsidP="00F2539B">
            <w:pPr>
              <w:bidi/>
              <w:jc w:val="lowKashida"/>
              <w:rPr>
                <w:rFonts w:cs="B Nazanin"/>
                <w:sz w:val="24"/>
                <w:szCs w:val="24"/>
                <w:rtl/>
              </w:rPr>
            </w:pPr>
            <w:r w:rsidRPr="009B3F1B">
              <w:rPr>
                <w:rFonts w:cs="B Nazanin" w:hint="cs"/>
                <w:sz w:val="24"/>
                <w:szCs w:val="24"/>
                <w:rtl/>
              </w:rPr>
              <w:t>در حد انتظار: باتوجه به برنامه بازدید توسط واحدآمار و برنامه ریزی و همراهی باواحدهای دیگرپایش به حدانتظار رسید.</w:t>
            </w:r>
          </w:p>
        </w:tc>
      </w:tr>
    </w:tbl>
    <w:p w:rsidR="0076289E" w:rsidRDefault="0076289E" w:rsidP="0076289E">
      <w:pPr>
        <w:jc w:val="right"/>
        <w:rPr>
          <w:rFonts w:cs="B Nazanin"/>
          <w:b/>
          <w:bCs/>
          <w:sz w:val="28"/>
          <w:szCs w:val="28"/>
          <w:rtl/>
        </w:rPr>
      </w:pPr>
      <w:r>
        <w:rPr>
          <w:rtl/>
        </w:rPr>
        <w:br w:type="page"/>
      </w:r>
      <w:r w:rsidRPr="00BE4D66">
        <w:rPr>
          <w:rFonts w:cs="B Nazanin" w:hint="cs"/>
          <w:b/>
          <w:bCs/>
          <w:sz w:val="28"/>
          <w:szCs w:val="28"/>
          <w:rtl/>
        </w:rPr>
        <w:lastRenderedPageBreak/>
        <w:t>ج)نمودارها:</w:t>
      </w:r>
    </w:p>
    <w:p w:rsidR="0076289E" w:rsidRDefault="0076289E" w:rsidP="0076289E">
      <w:pPr>
        <w:jc w:val="right"/>
        <w:rPr>
          <w:rFonts w:cs="B Nazanin"/>
          <w:b/>
          <w:bCs/>
          <w:sz w:val="28"/>
          <w:szCs w:val="28"/>
          <w:rtl/>
        </w:rPr>
      </w:pPr>
      <w:r>
        <w:rPr>
          <w:rFonts w:cs="B Nazanin"/>
          <w:b/>
          <w:bCs/>
          <w:noProof/>
          <w:sz w:val="28"/>
          <w:szCs w:val="28"/>
          <w:rtl/>
        </w:rPr>
        <w:drawing>
          <wp:inline distT="0" distB="0" distL="0" distR="0" wp14:anchorId="21ADF81F" wp14:editId="2A1492FB">
            <wp:extent cx="8353425" cy="460057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76289E" w:rsidRDefault="0076289E" w:rsidP="0076289E">
      <w:pPr>
        <w:jc w:val="right"/>
        <w:rPr>
          <w:rFonts w:cs="B Nazanin"/>
          <w:sz w:val="28"/>
          <w:szCs w:val="28"/>
        </w:rPr>
      </w:pPr>
    </w:p>
    <w:p w:rsidR="0076289E" w:rsidRDefault="0076289E" w:rsidP="0076289E">
      <w:pPr>
        <w:jc w:val="right"/>
        <w:rPr>
          <w:rFonts w:cs="B Nazanin"/>
          <w:sz w:val="28"/>
          <w:szCs w:val="28"/>
        </w:rPr>
      </w:pPr>
    </w:p>
    <w:p w:rsidR="0076289E" w:rsidRDefault="0076289E" w:rsidP="0076289E">
      <w:pPr>
        <w:jc w:val="right"/>
        <w:rPr>
          <w:rFonts w:cs="B Nazanin"/>
          <w:sz w:val="28"/>
          <w:szCs w:val="28"/>
        </w:rPr>
      </w:pPr>
    </w:p>
    <w:p w:rsidR="0076289E" w:rsidRDefault="0076289E" w:rsidP="0076289E">
      <w:pPr>
        <w:bidi/>
        <w:ind w:left="60"/>
        <w:rPr>
          <w:rFonts w:cs="B Nazanin"/>
          <w:b/>
          <w:bCs/>
          <w:sz w:val="28"/>
          <w:szCs w:val="28"/>
          <w:rtl/>
        </w:rPr>
        <w:sectPr w:rsidR="0076289E" w:rsidSect="002E073E">
          <w:pgSz w:w="15840" w:h="12240" w:orient="landscape"/>
          <w:pgMar w:top="720" w:right="1440" w:bottom="81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76289E" w:rsidRPr="00BE4D66" w:rsidRDefault="0076289E" w:rsidP="0076289E">
      <w:pPr>
        <w:bidi/>
        <w:spacing w:after="120"/>
        <w:ind w:left="60"/>
        <w:rPr>
          <w:rFonts w:cs="B Nazanin"/>
          <w:b/>
          <w:bCs/>
          <w:sz w:val="28"/>
          <w:szCs w:val="28"/>
        </w:rPr>
      </w:pPr>
      <w:r w:rsidRPr="00BE4D66">
        <w:rPr>
          <w:rFonts w:cs="B Nazanin" w:hint="cs"/>
          <w:b/>
          <w:bCs/>
          <w:sz w:val="28"/>
          <w:szCs w:val="28"/>
          <w:rtl/>
        </w:rPr>
        <w:lastRenderedPageBreak/>
        <w:t xml:space="preserve">د)عملکرد برنامه‌ها: </w:t>
      </w:r>
    </w:p>
    <w:p w:rsidR="0076289E" w:rsidRPr="003A52AD" w:rsidRDefault="0076289E" w:rsidP="00406013">
      <w:pPr>
        <w:pStyle w:val="ListParagraph"/>
        <w:numPr>
          <w:ilvl w:val="0"/>
          <w:numId w:val="17"/>
        </w:numPr>
        <w:bidi/>
        <w:spacing w:after="120"/>
        <w:rPr>
          <w:rFonts w:cs="B Nazanin"/>
          <w:sz w:val="24"/>
          <w:szCs w:val="24"/>
          <w:rtl/>
        </w:rPr>
      </w:pPr>
      <w:r w:rsidRPr="003A52AD">
        <w:rPr>
          <w:rFonts w:cs="B Nazanin" w:hint="cs"/>
          <w:sz w:val="24"/>
          <w:szCs w:val="24"/>
          <w:rtl/>
        </w:rPr>
        <w:t>بازدید و پایش مراکز</w:t>
      </w:r>
      <w:r>
        <w:rPr>
          <w:rFonts w:cs="B Nazanin"/>
          <w:sz w:val="24"/>
          <w:szCs w:val="24"/>
        </w:rPr>
        <w:t xml:space="preserve"> </w:t>
      </w:r>
      <w:r w:rsidRPr="003A52AD">
        <w:rPr>
          <w:rFonts w:cs="B Nazanin" w:hint="cs"/>
          <w:sz w:val="24"/>
          <w:szCs w:val="24"/>
          <w:rtl/>
          <w:lang w:bidi="fa-IR"/>
        </w:rPr>
        <w:t>و</w:t>
      </w:r>
      <w:r w:rsidRPr="003A52AD">
        <w:rPr>
          <w:rFonts w:cs="B Nazanin" w:hint="cs"/>
          <w:sz w:val="24"/>
          <w:szCs w:val="24"/>
          <w:rtl/>
        </w:rPr>
        <w:t xml:space="preserve"> پایگاهها   </w:t>
      </w:r>
    </w:p>
    <w:p w:rsidR="0076289E" w:rsidRPr="003A52AD" w:rsidRDefault="0076289E" w:rsidP="00406013">
      <w:pPr>
        <w:pStyle w:val="ListParagraph"/>
        <w:numPr>
          <w:ilvl w:val="0"/>
          <w:numId w:val="17"/>
        </w:numPr>
        <w:bidi/>
        <w:spacing w:after="120"/>
        <w:rPr>
          <w:rFonts w:cs="B Nazanin"/>
          <w:sz w:val="24"/>
          <w:szCs w:val="24"/>
          <w:rtl/>
        </w:rPr>
      </w:pPr>
      <w:r w:rsidRPr="003A52AD">
        <w:rPr>
          <w:rFonts w:cs="B Nazanin" w:hint="cs"/>
          <w:sz w:val="24"/>
          <w:szCs w:val="24"/>
          <w:rtl/>
        </w:rPr>
        <w:t xml:space="preserve">بازدید مستمر از انبار دارویی و نظارت بر فعالیتهای مربوطه </w:t>
      </w:r>
    </w:p>
    <w:p w:rsidR="0076289E" w:rsidRPr="003A52AD" w:rsidRDefault="0076289E" w:rsidP="00406013">
      <w:pPr>
        <w:pStyle w:val="ListParagraph"/>
        <w:numPr>
          <w:ilvl w:val="0"/>
          <w:numId w:val="17"/>
        </w:numPr>
        <w:bidi/>
        <w:spacing w:after="120"/>
        <w:rPr>
          <w:rFonts w:cs="B Nazanin"/>
          <w:sz w:val="24"/>
          <w:szCs w:val="24"/>
          <w:rtl/>
        </w:rPr>
      </w:pPr>
      <w:r w:rsidRPr="003A52AD">
        <w:rPr>
          <w:rFonts w:cs="B Nazanin" w:hint="cs"/>
          <w:sz w:val="24"/>
          <w:szCs w:val="24"/>
          <w:rtl/>
        </w:rPr>
        <w:t xml:space="preserve">جابجایی اقلام دارویی تاریخ نزدیک بین مراکز </w:t>
      </w:r>
    </w:p>
    <w:p w:rsidR="0076289E" w:rsidRPr="003A52AD" w:rsidRDefault="0076289E" w:rsidP="00406013">
      <w:pPr>
        <w:pStyle w:val="ListParagraph"/>
        <w:numPr>
          <w:ilvl w:val="0"/>
          <w:numId w:val="17"/>
        </w:numPr>
        <w:bidi/>
        <w:spacing w:after="120"/>
        <w:rPr>
          <w:rFonts w:cs="B Nazanin"/>
          <w:sz w:val="24"/>
          <w:szCs w:val="24"/>
          <w:rtl/>
        </w:rPr>
      </w:pPr>
      <w:r w:rsidRPr="003A52AD">
        <w:rPr>
          <w:rFonts w:cs="B Nazanin" w:hint="cs"/>
          <w:sz w:val="24"/>
          <w:szCs w:val="24"/>
          <w:rtl/>
        </w:rPr>
        <w:t xml:space="preserve">تکمیل چک لیست ارزشیابی دارویی در بازدیدها </w:t>
      </w:r>
    </w:p>
    <w:p w:rsidR="0076289E" w:rsidRPr="003A52AD" w:rsidRDefault="0076289E" w:rsidP="00406013">
      <w:pPr>
        <w:pStyle w:val="ListParagraph"/>
        <w:numPr>
          <w:ilvl w:val="0"/>
          <w:numId w:val="17"/>
        </w:numPr>
        <w:bidi/>
        <w:spacing w:after="120"/>
        <w:rPr>
          <w:rFonts w:cs="B Nazanin"/>
          <w:sz w:val="24"/>
          <w:szCs w:val="24"/>
          <w:rtl/>
        </w:rPr>
      </w:pPr>
      <w:r w:rsidRPr="003A52AD">
        <w:rPr>
          <w:rFonts w:cs="B Nazanin" w:hint="cs"/>
          <w:sz w:val="24"/>
          <w:szCs w:val="24"/>
          <w:rtl/>
        </w:rPr>
        <w:t xml:space="preserve">نظارت و پیگیری بر تنظیم صحیح درخواستها </w:t>
      </w:r>
    </w:p>
    <w:p w:rsidR="0076289E" w:rsidRPr="003A52AD" w:rsidRDefault="0076289E" w:rsidP="00406013">
      <w:pPr>
        <w:pStyle w:val="ListParagraph"/>
        <w:numPr>
          <w:ilvl w:val="0"/>
          <w:numId w:val="17"/>
        </w:numPr>
        <w:bidi/>
        <w:spacing w:after="120"/>
        <w:rPr>
          <w:rFonts w:cs="B Nazanin"/>
          <w:sz w:val="24"/>
          <w:szCs w:val="24"/>
          <w:rtl/>
        </w:rPr>
      </w:pPr>
      <w:r w:rsidRPr="003A52AD">
        <w:rPr>
          <w:rFonts w:cs="B Nazanin" w:hint="cs"/>
          <w:sz w:val="24"/>
          <w:szCs w:val="24"/>
          <w:rtl/>
        </w:rPr>
        <w:t xml:space="preserve">هماهنگی های انجام شده جهت تامین مکملها توسط معاونت بهداشتی </w:t>
      </w:r>
    </w:p>
    <w:p w:rsidR="0076289E" w:rsidRPr="003A52AD" w:rsidRDefault="0076289E" w:rsidP="00406013">
      <w:pPr>
        <w:pStyle w:val="ListParagraph"/>
        <w:numPr>
          <w:ilvl w:val="0"/>
          <w:numId w:val="17"/>
        </w:numPr>
        <w:bidi/>
        <w:spacing w:after="120"/>
        <w:rPr>
          <w:rFonts w:cs="B Nazanin"/>
          <w:sz w:val="24"/>
          <w:szCs w:val="24"/>
          <w:rtl/>
        </w:rPr>
      </w:pPr>
      <w:r w:rsidRPr="003A52AD">
        <w:rPr>
          <w:rFonts w:cs="B Nazanin" w:hint="cs"/>
          <w:sz w:val="24"/>
          <w:szCs w:val="24"/>
          <w:rtl/>
        </w:rPr>
        <w:t>تامین سرنگ و پدالکلی و مواد ضدعفونی و سفتی باکس جهت واکسیناسیون مربوط به واحد بیماری واگیر</w:t>
      </w:r>
    </w:p>
    <w:p w:rsidR="0076289E" w:rsidRPr="003A52AD" w:rsidRDefault="0076289E" w:rsidP="00406013">
      <w:pPr>
        <w:pStyle w:val="ListParagraph"/>
        <w:numPr>
          <w:ilvl w:val="0"/>
          <w:numId w:val="17"/>
        </w:numPr>
        <w:bidi/>
        <w:spacing w:after="120"/>
        <w:rPr>
          <w:rFonts w:cs="B Nazanin"/>
          <w:sz w:val="24"/>
          <w:szCs w:val="24"/>
          <w:rtl/>
          <w:lang w:bidi="fa-IR"/>
        </w:rPr>
      </w:pPr>
      <w:r w:rsidRPr="003A52AD">
        <w:rPr>
          <w:rFonts w:cs="B Nazanin" w:hint="cs"/>
          <w:sz w:val="24"/>
          <w:szCs w:val="24"/>
          <w:rtl/>
        </w:rPr>
        <w:t xml:space="preserve">خرید اقلام قفسه ی اورژانس </w:t>
      </w:r>
      <w:r w:rsidRPr="003A52AD">
        <w:rPr>
          <w:rFonts w:cs="B Nazanin" w:hint="cs"/>
          <w:sz w:val="24"/>
          <w:szCs w:val="24"/>
          <w:rtl/>
          <w:lang w:bidi="fa-IR"/>
        </w:rPr>
        <w:t>طبق چک لیست ارسالی از معاونت</w:t>
      </w:r>
    </w:p>
    <w:p w:rsidR="0076289E" w:rsidRPr="003A52AD" w:rsidRDefault="0076289E" w:rsidP="00406013">
      <w:pPr>
        <w:pStyle w:val="ListParagraph"/>
        <w:numPr>
          <w:ilvl w:val="0"/>
          <w:numId w:val="17"/>
        </w:numPr>
        <w:bidi/>
        <w:spacing w:after="120"/>
        <w:rPr>
          <w:rFonts w:cs="B Nazanin"/>
          <w:sz w:val="24"/>
          <w:szCs w:val="24"/>
          <w:lang w:bidi="fa-IR"/>
        </w:rPr>
      </w:pPr>
      <w:r w:rsidRPr="003A52AD">
        <w:rPr>
          <w:rFonts w:cs="B Nazanin" w:hint="cs"/>
          <w:sz w:val="24"/>
          <w:szCs w:val="24"/>
          <w:rtl/>
          <w:lang w:bidi="fa-IR"/>
        </w:rPr>
        <w:t>تهیه و توزیع تجهیزات مورد نیاز پزشکان اعم از دستگاه فشار سنج و...</w:t>
      </w:r>
    </w:p>
    <w:p w:rsidR="0076289E" w:rsidRDefault="0076289E" w:rsidP="0076289E">
      <w:pPr>
        <w:bidi/>
        <w:spacing w:after="120"/>
        <w:rPr>
          <w:rFonts w:cs="B Nazanin"/>
          <w:sz w:val="28"/>
          <w:szCs w:val="28"/>
          <w:rtl/>
          <w:lang w:bidi="fa-IR"/>
        </w:rPr>
      </w:pPr>
      <w:r w:rsidRPr="00BE4D66">
        <w:rPr>
          <w:rFonts w:cs="B Nazanin" w:hint="cs"/>
          <w:b/>
          <w:bCs/>
          <w:sz w:val="28"/>
          <w:szCs w:val="28"/>
          <w:rtl/>
        </w:rPr>
        <w:t xml:space="preserve">  ه) دستاوردها:</w:t>
      </w:r>
      <w:r w:rsidRPr="00BE4D66">
        <w:rPr>
          <w:rFonts w:cs="B Nazanin" w:hint="cs"/>
          <w:b/>
          <w:bCs/>
          <w:sz w:val="28"/>
          <w:szCs w:val="28"/>
          <w:rtl/>
          <w:lang w:bidi="fa-IR"/>
        </w:rPr>
        <w:t xml:space="preserve"> </w:t>
      </w:r>
    </w:p>
    <w:p w:rsidR="0076289E" w:rsidRPr="003A52AD" w:rsidRDefault="0076289E" w:rsidP="00406013">
      <w:pPr>
        <w:pStyle w:val="ListParagraph"/>
        <w:numPr>
          <w:ilvl w:val="0"/>
          <w:numId w:val="18"/>
        </w:numPr>
        <w:bidi/>
        <w:spacing w:after="120"/>
        <w:rPr>
          <w:rFonts w:cs="B Nazanin"/>
          <w:sz w:val="24"/>
          <w:szCs w:val="24"/>
          <w:rtl/>
        </w:rPr>
      </w:pPr>
      <w:r>
        <w:rPr>
          <w:rFonts w:cs="B Nazanin" w:hint="cs"/>
          <w:sz w:val="24"/>
          <w:szCs w:val="24"/>
          <w:rtl/>
        </w:rPr>
        <w:t>تأ</w:t>
      </w:r>
      <w:r w:rsidRPr="003A52AD">
        <w:rPr>
          <w:rFonts w:cs="B Nazanin" w:hint="cs"/>
          <w:sz w:val="24"/>
          <w:szCs w:val="24"/>
          <w:rtl/>
        </w:rPr>
        <w:t xml:space="preserve">مین داروهای سل ، مالاریا و ایدز جهت بیماران تحت پوشش   </w:t>
      </w:r>
    </w:p>
    <w:p w:rsidR="0076289E" w:rsidRPr="003A52AD" w:rsidRDefault="0076289E" w:rsidP="00406013">
      <w:pPr>
        <w:pStyle w:val="ListParagraph"/>
        <w:numPr>
          <w:ilvl w:val="0"/>
          <w:numId w:val="18"/>
        </w:numPr>
        <w:bidi/>
        <w:spacing w:after="120"/>
        <w:rPr>
          <w:rFonts w:cs="B Nazanin"/>
          <w:sz w:val="24"/>
          <w:szCs w:val="24"/>
          <w:rtl/>
        </w:rPr>
      </w:pPr>
      <w:r>
        <w:rPr>
          <w:rFonts w:cs="B Nazanin" w:hint="cs"/>
          <w:sz w:val="24"/>
          <w:szCs w:val="24"/>
          <w:rtl/>
        </w:rPr>
        <w:t>تأ</w:t>
      </w:r>
      <w:r w:rsidRPr="003A52AD">
        <w:rPr>
          <w:rFonts w:cs="B Nazanin" w:hint="cs"/>
          <w:sz w:val="24"/>
          <w:szCs w:val="24"/>
          <w:rtl/>
        </w:rPr>
        <w:t xml:space="preserve">مین مکملها توسط معاونت محترم بهداشتی  و خرید مکمل ها طبق بودجه تعلق گرفته به مکمل ها </w:t>
      </w:r>
    </w:p>
    <w:p w:rsidR="0076289E" w:rsidRPr="003A52AD" w:rsidRDefault="0076289E" w:rsidP="00406013">
      <w:pPr>
        <w:pStyle w:val="ListParagraph"/>
        <w:numPr>
          <w:ilvl w:val="0"/>
          <w:numId w:val="18"/>
        </w:numPr>
        <w:bidi/>
        <w:spacing w:after="120"/>
        <w:rPr>
          <w:rFonts w:cs="B Nazanin"/>
          <w:sz w:val="24"/>
          <w:szCs w:val="24"/>
          <w:rtl/>
        </w:rPr>
      </w:pPr>
      <w:r>
        <w:rPr>
          <w:rFonts w:cs="B Nazanin" w:hint="cs"/>
          <w:sz w:val="24"/>
          <w:szCs w:val="24"/>
          <w:rtl/>
        </w:rPr>
        <w:t>تأ</w:t>
      </w:r>
      <w:r w:rsidRPr="003A52AD">
        <w:rPr>
          <w:rFonts w:cs="B Nazanin" w:hint="cs"/>
          <w:sz w:val="24"/>
          <w:szCs w:val="24"/>
          <w:rtl/>
        </w:rPr>
        <w:t xml:space="preserve">مین تجهیزات  مورد نیاز مراکز و پایگاهها </w:t>
      </w:r>
    </w:p>
    <w:p w:rsidR="0076289E" w:rsidRPr="003A52AD" w:rsidRDefault="0076289E" w:rsidP="00406013">
      <w:pPr>
        <w:pStyle w:val="ListParagraph"/>
        <w:numPr>
          <w:ilvl w:val="0"/>
          <w:numId w:val="18"/>
        </w:numPr>
        <w:bidi/>
        <w:spacing w:after="120"/>
        <w:rPr>
          <w:rFonts w:cs="B Nazanin"/>
          <w:sz w:val="24"/>
          <w:szCs w:val="24"/>
          <w:rtl/>
          <w:lang w:bidi="fa-IR"/>
        </w:rPr>
      </w:pPr>
      <w:r>
        <w:rPr>
          <w:rFonts w:cs="B Nazanin" w:hint="cs"/>
          <w:sz w:val="24"/>
          <w:szCs w:val="24"/>
          <w:rtl/>
        </w:rPr>
        <w:t>تأ</w:t>
      </w:r>
      <w:r w:rsidRPr="003A52AD">
        <w:rPr>
          <w:rFonts w:cs="B Nazanin" w:hint="cs"/>
          <w:sz w:val="24"/>
          <w:szCs w:val="24"/>
          <w:rtl/>
        </w:rPr>
        <w:t>مین اقلام قفسه اورژانس و تجهیزات مورد نیاز مراکز و پایگاه های تحت پوشش</w:t>
      </w:r>
    </w:p>
    <w:p w:rsidR="0076289E" w:rsidRDefault="0076289E" w:rsidP="0076289E">
      <w:pPr>
        <w:bidi/>
      </w:pPr>
      <w:r w:rsidRPr="00BE4D66">
        <w:rPr>
          <w:rFonts w:cs="B Nazanin" w:hint="cs"/>
          <w:b/>
          <w:bCs/>
          <w:sz w:val="28"/>
          <w:szCs w:val="28"/>
          <w:rtl/>
        </w:rPr>
        <w:t xml:space="preserve">  و)</w:t>
      </w:r>
      <w:r>
        <w:rPr>
          <w:rFonts w:cs="B Nazanin" w:hint="cs"/>
          <w:b/>
          <w:bCs/>
          <w:sz w:val="28"/>
          <w:szCs w:val="28"/>
          <w:rtl/>
        </w:rPr>
        <w:t xml:space="preserve"> </w:t>
      </w:r>
      <w:r w:rsidRPr="00BE4D66">
        <w:rPr>
          <w:rFonts w:cs="B Nazanin" w:hint="cs"/>
          <w:b/>
          <w:bCs/>
          <w:sz w:val="28"/>
          <w:szCs w:val="28"/>
          <w:rtl/>
        </w:rPr>
        <w:t>چالش‌ها:</w:t>
      </w:r>
    </w:p>
    <w:tbl>
      <w:tblPr>
        <w:tblStyle w:val="TableGrid"/>
        <w:bidiVisual/>
        <w:tblW w:w="9639" w:type="dxa"/>
        <w:jc w:val="center"/>
        <w:tblLook w:val="04A0" w:firstRow="1" w:lastRow="0" w:firstColumn="1" w:lastColumn="0" w:noHBand="0" w:noVBand="1"/>
      </w:tblPr>
      <w:tblGrid>
        <w:gridCol w:w="4921"/>
        <w:gridCol w:w="4718"/>
      </w:tblGrid>
      <w:tr w:rsidR="0076289E" w:rsidRPr="003A270F" w:rsidTr="00F2539B">
        <w:trPr>
          <w:trHeight w:val="851"/>
          <w:jc w:val="center"/>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76289E" w:rsidRPr="00EA2665" w:rsidRDefault="0076289E" w:rsidP="00F2539B">
            <w:pPr>
              <w:bidi/>
              <w:jc w:val="center"/>
              <w:rPr>
                <w:rFonts w:cs="B Nazanin"/>
                <w:b/>
                <w:bCs/>
                <w:sz w:val="24"/>
                <w:szCs w:val="24"/>
                <w:lang w:bidi="fa-IR"/>
              </w:rPr>
            </w:pPr>
            <w:r w:rsidRPr="00EA2665">
              <w:rPr>
                <w:rFonts w:cs="B Nazanin" w:hint="cs"/>
                <w:b/>
                <w:bCs/>
                <w:sz w:val="24"/>
                <w:szCs w:val="24"/>
                <w:rtl/>
                <w:lang w:bidi="fa-IR"/>
              </w:rPr>
              <w:t>مشکلات و چالش</w:t>
            </w:r>
            <w:r>
              <w:rPr>
                <w:rFonts w:cs="B Nazanin" w:hint="cs"/>
                <w:b/>
                <w:bCs/>
                <w:sz w:val="24"/>
                <w:szCs w:val="24"/>
                <w:rtl/>
                <w:lang w:bidi="fa-IR"/>
              </w:rPr>
              <w:t>‌</w:t>
            </w:r>
            <w:r w:rsidRPr="00EA2665">
              <w:rPr>
                <w:rFonts w:cs="B Nazanin" w:hint="cs"/>
                <w:b/>
                <w:bCs/>
                <w:sz w:val="24"/>
                <w:szCs w:val="24"/>
                <w:rtl/>
                <w:lang w:bidi="fa-IR"/>
              </w:rPr>
              <w:t>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76289E" w:rsidRPr="00EA2665" w:rsidRDefault="0076289E" w:rsidP="00F2539B">
            <w:pPr>
              <w:bidi/>
              <w:jc w:val="center"/>
              <w:rPr>
                <w:rFonts w:cs="B Nazanin"/>
                <w:b/>
                <w:bCs/>
                <w:sz w:val="24"/>
                <w:szCs w:val="24"/>
                <w:lang w:bidi="fa-IR"/>
              </w:rPr>
            </w:pPr>
            <w:r w:rsidRPr="00EA2665">
              <w:rPr>
                <w:rFonts w:cs="B Nazanin" w:hint="cs"/>
                <w:b/>
                <w:bCs/>
                <w:sz w:val="24"/>
                <w:szCs w:val="24"/>
                <w:rtl/>
                <w:lang w:bidi="fa-IR"/>
              </w:rPr>
              <w:t>پیشنهادات</w:t>
            </w:r>
          </w:p>
        </w:tc>
      </w:tr>
      <w:tr w:rsidR="0076289E" w:rsidRPr="003A270F" w:rsidTr="00F2539B">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76289E" w:rsidRPr="004920DD" w:rsidRDefault="0076289E" w:rsidP="00F2539B">
            <w:pPr>
              <w:bidi/>
              <w:rPr>
                <w:rFonts w:cs="B Nazanin"/>
                <w:sz w:val="24"/>
                <w:szCs w:val="24"/>
              </w:rPr>
            </w:pPr>
            <w:r w:rsidRPr="004920DD">
              <w:rPr>
                <w:rFonts w:cs="B Nazanin" w:hint="cs"/>
                <w:sz w:val="24"/>
                <w:szCs w:val="24"/>
                <w:rtl/>
                <w:lang w:bidi="fa-IR"/>
              </w:rPr>
              <w:t>کمبود داروهای قفسه اورژانس و مکمل ها در بازار دارویی</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76289E" w:rsidRPr="004920DD" w:rsidRDefault="0076289E" w:rsidP="00406013">
            <w:pPr>
              <w:pStyle w:val="ListParagraph"/>
              <w:numPr>
                <w:ilvl w:val="0"/>
                <w:numId w:val="19"/>
              </w:numPr>
              <w:bidi/>
              <w:rPr>
                <w:rFonts w:ascii="Franklin Gothic Book" w:eastAsia="+mn-ea" w:cs="B Nazanin"/>
                <w:kern w:val="24"/>
                <w:sz w:val="24"/>
                <w:szCs w:val="24"/>
                <w:rtl/>
                <w:lang w:bidi="fa-IR"/>
              </w:rPr>
            </w:pPr>
            <w:r w:rsidRPr="004920DD">
              <w:rPr>
                <w:rFonts w:ascii="Franklin Gothic Book" w:eastAsia="+mn-ea" w:cs="B Nazanin" w:hint="cs"/>
                <w:kern w:val="24"/>
                <w:sz w:val="24"/>
                <w:szCs w:val="24"/>
                <w:rtl/>
                <w:lang w:bidi="fa-IR"/>
              </w:rPr>
              <w:t>همکاری معاونت غذا و دارو با مراکز بهداشت جهت خرید مکمل ها و داروهای قفسه ی اورژانس</w:t>
            </w:r>
          </w:p>
          <w:p w:rsidR="0076289E" w:rsidRPr="004920DD" w:rsidRDefault="0076289E" w:rsidP="00406013">
            <w:pPr>
              <w:pStyle w:val="ListParagraph"/>
              <w:numPr>
                <w:ilvl w:val="0"/>
                <w:numId w:val="19"/>
              </w:numPr>
              <w:bidi/>
              <w:rPr>
                <w:rFonts w:ascii="Franklin Gothic Book" w:eastAsia="+mn-ea" w:cs="B Nazanin"/>
                <w:kern w:val="24"/>
                <w:sz w:val="24"/>
                <w:szCs w:val="24"/>
                <w:lang w:bidi="fa-IR"/>
              </w:rPr>
            </w:pPr>
            <w:r w:rsidRPr="004920DD">
              <w:rPr>
                <w:rFonts w:ascii="Franklin Gothic Book" w:eastAsia="+mn-ea" w:cs="B Nazanin" w:hint="cs"/>
                <w:kern w:val="24"/>
                <w:sz w:val="24"/>
                <w:szCs w:val="24"/>
                <w:rtl/>
                <w:lang w:bidi="fa-IR"/>
              </w:rPr>
              <w:t>همکاری بیمارستان ها جهت تامین اقلام بیمارستانی مورد نیاز قفسه اورژانس</w:t>
            </w:r>
          </w:p>
        </w:tc>
      </w:tr>
      <w:tr w:rsidR="0076289E" w:rsidRPr="003A270F" w:rsidTr="00F2539B">
        <w:trPr>
          <w:trHeight w:val="851"/>
          <w:jc w:val="center"/>
        </w:trPr>
        <w:tc>
          <w:tcPr>
            <w:tcW w:w="4921" w:type="dxa"/>
            <w:tcBorders>
              <w:top w:val="single" w:sz="4" w:space="0" w:color="auto"/>
              <w:left w:val="thinThickSmallGap" w:sz="12" w:space="0" w:color="auto"/>
              <w:bottom w:val="thinThickSmallGap" w:sz="12" w:space="0" w:color="auto"/>
              <w:right w:val="single" w:sz="4" w:space="0" w:color="auto"/>
            </w:tcBorders>
            <w:vAlign w:val="center"/>
          </w:tcPr>
          <w:p w:rsidR="0076289E" w:rsidRPr="004920DD" w:rsidRDefault="0076289E" w:rsidP="00F2539B">
            <w:pPr>
              <w:bidi/>
              <w:rPr>
                <w:rFonts w:ascii="Franklin Gothic Book" w:eastAsia="+mn-ea" w:hAnsi="Cambria" w:cs="B Nazanin"/>
                <w:kern w:val="24"/>
                <w:sz w:val="24"/>
                <w:szCs w:val="24"/>
                <w:rtl/>
                <w:lang w:bidi="fa-IR"/>
              </w:rPr>
            </w:pPr>
            <w:r w:rsidRPr="004920DD">
              <w:rPr>
                <w:rFonts w:ascii="Franklin Gothic Book" w:eastAsia="+mn-ea" w:hAnsi="Cambria" w:cs="B Nazanin" w:hint="cs"/>
                <w:kern w:val="24"/>
                <w:sz w:val="24"/>
                <w:szCs w:val="24"/>
                <w:rtl/>
                <w:lang w:bidi="fa-IR"/>
              </w:rPr>
              <w:t>کمبود نیرو جهت واحد دارویی در ستاد و انبار دارویی</w:t>
            </w:r>
          </w:p>
        </w:tc>
        <w:tc>
          <w:tcPr>
            <w:tcW w:w="4718" w:type="dxa"/>
            <w:tcBorders>
              <w:top w:val="single" w:sz="4" w:space="0" w:color="auto"/>
              <w:left w:val="single" w:sz="4" w:space="0" w:color="auto"/>
              <w:bottom w:val="thinThickSmallGap" w:sz="12" w:space="0" w:color="auto"/>
              <w:right w:val="thinThickSmallGap" w:sz="12" w:space="0" w:color="auto"/>
            </w:tcBorders>
            <w:vAlign w:val="center"/>
          </w:tcPr>
          <w:p w:rsidR="0076289E" w:rsidRPr="004920DD" w:rsidRDefault="0076289E" w:rsidP="00F2539B">
            <w:pPr>
              <w:bidi/>
              <w:rPr>
                <w:rFonts w:ascii="Franklin Gothic Book" w:eastAsia="+mn-ea" w:hAnsi="Cambria" w:cs="B Nazanin"/>
                <w:kern w:val="24"/>
                <w:sz w:val="24"/>
                <w:szCs w:val="24"/>
                <w:rtl/>
                <w:lang w:bidi="fa-IR"/>
              </w:rPr>
            </w:pPr>
            <w:r w:rsidRPr="004920DD">
              <w:rPr>
                <w:rFonts w:ascii="Franklin Gothic Book" w:eastAsia="+mn-ea" w:hAnsi="Cambria" w:cs="B Nazanin" w:hint="cs"/>
                <w:kern w:val="24"/>
                <w:sz w:val="24"/>
                <w:szCs w:val="24"/>
                <w:rtl/>
                <w:lang w:bidi="fa-IR"/>
              </w:rPr>
              <w:t>اضافه کردن نیرو به واحد دارویی</w:t>
            </w:r>
          </w:p>
        </w:tc>
      </w:tr>
    </w:tbl>
    <w:p w:rsidR="00BE372E" w:rsidRDefault="00BE372E" w:rsidP="00BE372E">
      <w:pPr>
        <w:bidi/>
        <w:rPr>
          <w:rFonts w:cs="B Nazanin"/>
          <w:sz w:val="24"/>
          <w:szCs w:val="24"/>
          <w:rtl/>
          <w:lang w:bidi="fa-IR"/>
        </w:rPr>
      </w:pPr>
    </w:p>
    <w:p w:rsidR="005A3C39" w:rsidRDefault="005A3C39" w:rsidP="005A3C39">
      <w:pPr>
        <w:bidi/>
        <w:rPr>
          <w:rFonts w:cs="B Nazanin"/>
          <w:sz w:val="24"/>
          <w:szCs w:val="24"/>
          <w:rtl/>
          <w:lang w:bidi="fa-IR"/>
        </w:rPr>
      </w:pPr>
    </w:p>
    <w:p w:rsidR="005A3C39" w:rsidRDefault="005A3C39" w:rsidP="005A3C39">
      <w:pPr>
        <w:bidi/>
        <w:rPr>
          <w:rFonts w:cs="B Nazanin"/>
          <w:sz w:val="24"/>
          <w:szCs w:val="24"/>
          <w:rtl/>
          <w:lang w:bidi="fa-IR"/>
        </w:rPr>
      </w:pPr>
    </w:p>
    <w:p w:rsidR="005A3C39" w:rsidRDefault="005A3C39" w:rsidP="005A3C39">
      <w:pPr>
        <w:bidi/>
        <w:rPr>
          <w:rFonts w:cs="B Nazanin"/>
          <w:sz w:val="24"/>
          <w:szCs w:val="24"/>
          <w:rtl/>
          <w:lang w:bidi="fa-IR"/>
        </w:rPr>
      </w:pPr>
    </w:p>
    <w:p w:rsidR="00464AE0" w:rsidRDefault="00464AE0" w:rsidP="00464AE0">
      <w:pPr>
        <w:rPr>
          <w:rFonts w:cs="B Nazanin"/>
          <w:b/>
          <w:bCs/>
          <w:sz w:val="28"/>
          <w:szCs w:val="28"/>
          <w:rtl/>
          <w:lang w:bidi="fa-IR"/>
        </w:rPr>
      </w:pPr>
    </w:p>
    <w:p w:rsidR="00DF1D26" w:rsidRDefault="00DF1D26" w:rsidP="00464AE0">
      <w:pPr>
        <w:rPr>
          <w:rFonts w:cs="B Nazanin"/>
          <w:b/>
          <w:bCs/>
          <w:sz w:val="28"/>
          <w:szCs w:val="28"/>
          <w:rtl/>
          <w:lang w:bidi="fa-IR"/>
        </w:rPr>
      </w:pPr>
    </w:p>
    <w:p w:rsidR="00DF1D26" w:rsidRDefault="00DF1D26" w:rsidP="00464AE0">
      <w:pPr>
        <w:rPr>
          <w:rFonts w:cs="B Nazanin"/>
          <w:b/>
          <w:bCs/>
          <w:sz w:val="28"/>
          <w:szCs w:val="28"/>
          <w:rtl/>
          <w:lang w:bidi="fa-IR"/>
        </w:rPr>
      </w:pPr>
    </w:p>
    <w:p w:rsidR="00464AE0" w:rsidRDefault="00464AE0" w:rsidP="00464AE0">
      <w:pPr>
        <w:rPr>
          <w:rFonts w:cs="B Nazanin"/>
          <w:b/>
          <w:bCs/>
          <w:sz w:val="28"/>
          <w:szCs w:val="28"/>
          <w:rtl/>
          <w:lang w:bidi="fa-IR"/>
        </w:rPr>
      </w:pPr>
    </w:p>
    <w:p w:rsidR="00464AE0" w:rsidRPr="006642EE" w:rsidRDefault="00464AE0" w:rsidP="00464AE0">
      <w:pPr>
        <w:jc w:val="center"/>
        <w:rPr>
          <w:rFonts w:cs="B Titr"/>
          <w:b/>
          <w:bCs/>
          <w:sz w:val="52"/>
          <w:szCs w:val="52"/>
          <w:rtl/>
          <w:lang w:bidi="fa-IR"/>
        </w:rPr>
      </w:pPr>
      <w:r>
        <w:rPr>
          <w:rFonts w:cs="B Titr" w:hint="cs"/>
          <w:b/>
          <w:bCs/>
          <w:sz w:val="52"/>
          <w:szCs w:val="52"/>
          <w:rtl/>
          <w:lang w:bidi="fa-IR"/>
        </w:rPr>
        <w:t>جوانی جمعیت</w:t>
      </w:r>
    </w:p>
    <w:p w:rsidR="00464AE0" w:rsidRPr="006642EE" w:rsidRDefault="00464AE0" w:rsidP="00464AE0">
      <w:pPr>
        <w:jc w:val="center"/>
        <w:rPr>
          <w:rFonts w:cs="B Titr"/>
          <w:b/>
          <w:bCs/>
          <w:sz w:val="28"/>
          <w:szCs w:val="28"/>
          <w:rtl/>
          <w:lang w:bidi="fa-IR"/>
        </w:rPr>
      </w:pPr>
      <w:r>
        <w:rPr>
          <w:rFonts w:cs="B Titr" w:hint="cs"/>
          <w:b/>
          <w:bCs/>
          <w:sz w:val="28"/>
          <w:szCs w:val="28"/>
          <w:rtl/>
          <w:lang w:bidi="fa-IR"/>
        </w:rPr>
        <w:t xml:space="preserve">سال </w:t>
      </w:r>
      <w:r w:rsidRPr="006642EE">
        <w:rPr>
          <w:rFonts w:cs="B Titr" w:hint="cs"/>
          <w:b/>
          <w:bCs/>
          <w:sz w:val="28"/>
          <w:szCs w:val="28"/>
          <w:rtl/>
          <w:lang w:bidi="fa-IR"/>
        </w:rPr>
        <w:t xml:space="preserve"> 1402</w:t>
      </w:r>
    </w:p>
    <w:p w:rsidR="00464AE0" w:rsidRDefault="00464AE0" w:rsidP="00464AE0">
      <w:pPr>
        <w:rPr>
          <w:rFonts w:cs="B Nazanin"/>
          <w:b/>
          <w:bCs/>
          <w:sz w:val="28"/>
          <w:szCs w:val="28"/>
          <w:rtl/>
          <w:lang w:bidi="fa-IR"/>
        </w:rPr>
      </w:pPr>
      <w:r>
        <w:rPr>
          <w:rFonts w:cs="B Nazanin"/>
          <w:b/>
          <w:bCs/>
          <w:sz w:val="28"/>
          <w:szCs w:val="28"/>
          <w:rtl/>
          <w:lang w:bidi="fa-IR"/>
        </w:rPr>
        <w:br w:type="page"/>
      </w:r>
    </w:p>
    <w:p w:rsidR="00464AE0" w:rsidRPr="00EE7892" w:rsidRDefault="00464AE0" w:rsidP="00DF1D26">
      <w:pPr>
        <w:bidi/>
        <w:rPr>
          <w:rFonts w:cs="B Nazanin"/>
          <w:sz w:val="24"/>
          <w:szCs w:val="24"/>
          <w:rtl/>
          <w:lang w:bidi="fa-IR"/>
        </w:rPr>
      </w:pPr>
      <w:r w:rsidRPr="00EE7892">
        <w:rPr>
          <w:rFonts w:cs="B Nazanin" w:hint="cs"/>
          <w:b/>
          <w:bCs/>
          <w:sz w:val="28"/>
          <w:szCs w:val="28"/>
          <w:rtl/>
          <w:lang w:bidi="fa-IR"/>
        </w:rPr>
        <w:lastRenderedPageBreak/>
        <w:t>نام برنامه: جوانی جمعیت</w:t>
      </w:r>
    </w:p>
    <w:p w:rsidR="00464AE0" w:rsidRPr="00464AE0" w:rsidRDefault="00464AE0" w:rsidP="00464AE0">
      <w:pPr>
        <w:bidi/>
        <w:rPr>
          <w:rFonts w:cs="B Nazanin"/>
          <w:b/>
          <w:bCs/>
          <w:sz w:val="24"/>
          <w:szCs w:val="24"/>
          <w:rtl/>
          <w:lang w:bidi="fa-IR"/>
        </w:rPr>
      </w:pPr>
      <w:r w:rsidRPr="00464AE0">
        <w:rPr>
          <w:rFonts w:cs="B Nazanin" w:hint="cs"/>
          <w:b/>
          <w:bCs/>
          <w:sz w:val="24"/>
          <w:szCs w:val="24"/>
          <w:rtl/>
          <w:lang w:bidi="fa-IR"/>
        </w:rPr>
        <w:t>الف )جامعه آماری</w:t>
      </w:r>
    </w:p>
    <w:p w:rsidR="00464AE0" w:rsidRPr="00464AE0" w:rsidRDefault="00464AE0" w:rsidP="00406013">
      <w:pPr>
        <w:numPr>
          <w:ilvl w:val="0"/>
          <w:numId w:val="20"/>
        </w:numPr>
        <w:bidi/>
        <w:rPr>
          <w:rFonts w:cs="B Nazanin"/>
          <w:sz w:val="24"/>
          <w:szCs w:val="24"/>
          <w:lang w:bidi="fa-IR"/>
        </w:rPr>
      </w:pPr>
      <w:r w:rsidRPr="00464AE0">
        <w:rPr>
          <w:rFonts w:cs="B Nazanin" w:hint="cs"/>
          <w:sz w:val="24"/>
          <w:szCs w:val="24"/>
          <w:rtl/>
        </w:rPr>
        <w:t xml:space="preserve">تعداد </w:t>
      </w:r>
      <w:r w:rsidRPr="00464AE0">
        <w:rPr>
          <w:rFonts w:cs="B Nazanin"/>
          <w:sz w:val="24"/>
          <w:szCs w:val="24"/>
          <w:rtl/>
        </w:rPr>
        <w:t>زنان 54-10 سال</w:t>
      </w:r>
      <w:r w:rsidRPr="00464AE0">
        <w:rPr>
          <w:rFonts w:cs="B Nazanin" w:hint="cs"/>
          <w:sz w:val="24"/>
          <w:szCs w:val="24"/>
          <w:rtl/>
        </w:rPr>
        <w:t>ه :  کل: 585672        ایرانی: 555950</w:t>
      </w:r>
    </w:p>
    <w:p w:rsidR="00464AE0" w:rsidRPr="00464AE0" w:rsidRDefault="00464AE0" w:rsidP="00406013">
      <w:pPr>
        <w:numPr>
          <w:ilvl w:val="0"/>
          <w:numId w:val="20"/>
        </w:numPr>
        <w:bidi/>
        <w:rPr>
          <w:rFonts w:cs="B Nazanin"/>
          <w:sz w:val="24"/>
          <w:szCs w:val="24"/>
          <w:lang w:bidi="fa-IR"/>
        </w:rPr>
      </w:pPr>
      <w:r w:rsidRPr="00464AE0">
        <w:rPr>
          <w:rFonts w:cs="B Nazanin"/>
          <w:sz w:val="24"/>
          <w:szCs w:val="24"/>
          <w:rtl/>
        </w:rPr>
        <w:t>تعداد زنان 54-10 ساله همسردار</w:t>
      </w:r>
      <w:r w:rsidRPr="00464AE0">
        <w:rPr>
          <w:rFonts w:cs="B Nazanin" w:hint="cs"/>
          <w:sz w:val="24"/>
          <w:szCs w:val="24"/>
          <w:rtl/>
        </w:rPr>
        <w:t>: کل: 315149    ایرانی:298725</w:t>
      </w:r>
    </w:p>
    <w:p w:rsidR="00464AE0" w:rsidRPr="00464AE0" w:rsidRDefault="00464AE0" w:rsidP="00406013">
      <w:pPr>
        <w:numPr>
          <w:ilvl w:val="0"/>
          <w:numId w:val="20"/>
        </w:numPr>
        <w:bidi/>
        <w:rPr>
          <w:rFonts w:cs="B Nazanin"/>
          <w:sz w:val="24"/>
          <w:szCs w:val="24"/>
          <w:lang w:bidi="fa-IR"/>
        </w:rPr>
      </w:pPr>
      <w:r w:rsidRPr="00464AE0">
        <w:rPr>
          <w:rFonts w:cs="B Nazanin"/>
          <w:sz w:val="24"/>
          <w:szCs w:val="24"/>
          <w:rtl/>
        </w:rPr>
        <w:t>درصد زنان همسردار</w:t>
      </w:r>
      <w:r w:rsidRPr="00464AE0">
        <w:rPr>
          <w:rFonts w:cs="B Nazanin" w:hint="cs"/>
          <w:sz w:val="24"/>
          <w:szCs w:val="24"/>
          <w:rtl/>
        </w:rPr>
        <w:t>:کل:54٪   ایرانی:  53.7٪</w:t>
      </w:r>
    </w:p>
    <w:p w:rsidR="00464AE0" w:rsidRPr="00464AE0" w:rsidRDefault="00464AE0" w:rsidP="00406013">
      <w:pPr>
        <w:numPr>
          <w:ilvl w:val="0"/>
          <w:numId w:val="20"/>
        </w:numPr>
        <w:bidi/>
        <w:rPr>
          <w:rFonts w:cs="B Nazanin"/>
          <w:sz w:val="24"/>
          <w:szCs w:val="24"/>
          <w:lang w:bidi="fa-IR"/>
        </w:rPr>
      </w:pPr>
      <w:r w:rsidRPr="00464AE0">
        <w:rPr>
          <w:rFonts w:cs="B Nazanin"/>
          <w:sz w:val="24"/>
          <w:szCs w:val="24"/>
          <w:rtl/>
        </w:rPr>
        <w:t>جمع</w:t>
      </w:r>
      <w:r w:rsidRPr="00464AE0">
        <w:rPr>
          <w:rFonts w:cs="B Nazanin" w:hint="cs"/>
          <w:sz w:val="24"/>
          <w:szCs w:val="24"/>
          <w:rtl/>
        </w:rPr>
        <w:t>ی</w:t>
      </w:r>
      <w:r w:rsidRPr="00464AE0">
        <w:rPr>
          <w:rFonts w:cs="B Nazanin" w:hint="eastAsia"/>
          <w:sz w:val="24"/>
          <w:szCs w:val="24"/>
          <w:rtl/>
        </w:rPr>
        <w:t>ت</w:t>
      </w:r>
      <w:r w:rsidRPr="00464AE0">
        <w:rPr>
          <w:rFonts w:cs="B Nazanin"/>
          <w:sz w:val="24"/>
          <w:szCs w:val="24"/>
          <w:rtl/>
        </w:rPr>
        <w:t xml:space="preserve"> ثبت شده در سامانه</w:t>
      </w:r>
      <w:r w:rsidRPr="00464AE0">
        <w:rPr>
          <w:rFonts w:cs="B Nazanin" w:hint="cs"/>
          <w:sz w:val="24"/>
          <w:szCs w:val="24"/>
          <w:rtl/>
        </w:rPr>
        <w:t xml:space="preserve"> : 1767780</w:t>
      </w:r>
    </w:p>
    <w:p w:rsidR="00464AE0" w:rsidRPr="00464AE0" w:rsidRDefault="00464AE0" w:rsidP="00406013">
      <w:pPr>
        <w:numPr>
          <w:ilvl w:val="0"/>
          <w:numId w:val="20"/>
        </w:numPr>
        <w:bidi/>
        <w:rPr>
          <w:rFonts w:cs="B Nazanin"/>
          <w:sz w:val="24"/>
          <w:szCs w:val="24"/>
          <w:lang w:bidi="fa-IR"/>
        </w:rPr>
      </w:pPr>
      <w:r w:rsidRPr="00464AE0">
        <w:rPr>
          <w:rFonts w:cs="B Nazanin"/>
          <w:sz w:val="24"/>
          <w:szCs w:val="24"/>
          <w:rtl/>
        </w:rPr>
        <w:t>بارور</w:t>
      </w:r>
      <w:r w:rsidRPr="00464AE0">
        <w:rPr>
          <w:rFonts w:cs="B Nazanin" w:hint="cs"/>
          <w:sz w:val="24"/>
          <w:szCs w:val="24"/>
          <w:rtl/>
        </w:rPr>
        <w:t>ی</w:t>
      </w:r>
      <w:r w:rsidRPr="00464AE0">
        <w:rPr>
          <w:rFonts w:cs="B Nazanin"/>
          <w:sz w:val="24"/>
          <w:szCs w:val="24"/>
          <w:rtl/>
        </w:rPr>
        <w:t xml:space="preserve"> کل</w:t>
      </w:r>
      <w:r w:rsidRPr="00464AE0">
        <w:rPr>
          <w:rFonts w:cs="B Nazanin" w:hint="cs"/>
          <w:sz w:val="24"/>
          <w:szCs w:val="24"/>
          <w:rtl/>
        </w:rPr>
        <w:t>ی</w:t>
      </w:r>
      <w:r w:rsidRPr="00464AE0">
        <w:rPr>
          <w:rFonts w:cs="B Nazanin"/>
          <w:sz w:val="24"/>
          <w:szCs w:val="24"/>
          <w:rtl/>
        </w:rPr>
        <w:t xml:space="preserve"> استان تهران</w:t>
      </w:r>
      <w:r w:rsidRPr="00464AE0">
        <w:rPr>
          <w:rFonts w:cs="B Nazanin" w:hint="cs"/>
          <w:sz w:val="24"/>
          <w:szCs w:val="24"/>
          <w:rtl/>
        </w:rPr>
        <w:t xml:space="preserve"> :  کل:  1.43     ایرانی:  1.26</w:t>
      </w:r>
    </w:p>
    <w:p w:rsidR="00464AE0" w:rsidRPr="00464AE0" w:rsidRDefault="00464AE0" w:rsidP="00406013">
      <w:pPr>
        <w:numPr>
          <w:ilvl w:val="0"/>
          <w:numId w:val="20"/>
        </w:numPr>
        <w:bidi/>
        <w:rPr>
          <w:rFonts w:cs="B Nazanin"/>
          <w:sz w:val="24"/>
          <w:szCs w:val="24"/>
          <w:lang w:bidi="fa-IR"/>
        </w:rPr>
      </w:pPr>
      <w:r w:rsidRPr="00464AE0">
        <w:rPr>
          <w:rFonts w:cs="B Nazanin"/>
          <w:sz w:val="24"/>
          <w:szCs w:val="24"/>
          <w:rtl/>
        </w:rPr>
        <w:t>بارور</w:t>
      </w:r>
      <w:r w:rsidRPr="00464AE0">
        <w:rPr>
          <w:rFonts w:cs="B Nazanin" w:hint="cs"/>
          <w:sz w:val="24"/>
          <w:szCs w:val="24"/>
          <w:rtl/>
        </w:rPr>
        <w:t>ی</w:t>
      </w:r>
      <w:r w:rsidRPr="00464AE0">
        <w:rPr>
          <w:rFonts w:cs="B Nazanin"/>
          <w:sz w:val="24"/>
          <w:szCs w:val="24"/>
          <w:rtl/>
        </w:rPr>
        <w:t xml:space="preserve"> کل</w:t>
      </w:r>
      <w:r w:rsidRPr="00464AE0">
        <w:rPr>
          <w:rFonts w:cs="B Nazanin" w:hint="cs"/>
          <w:sz w:val="24"/>
          <w:szCs w:val="24"/>
          <w:rtl/>
        </w:rPr>
        <w:t>ی</w:t>
      </w:r>
      <w:r w:rsidRPr="00464AE0">
        <w:rPr>
          <w:rFonts w:cs="B Nazanin"/>
          <w:sz w:val="24"/>
          <w:szCs w:val="24"/>
          <w:rtl/>
        </w:rPr>
        <w:t xml:space="preserve"> کشور</w:t>
      </w:r>
      <w:r w:rsidRPr="00464AE0">
        <w:rPr>
          <w:rFonts w:cs="B Nazanin" w:hint="cs"/>
          <w:sz w:val="24"/>
          <w:szCs w:val="24"/>
          <w:rtl/>
        </w:rPr>
        <w:t xml:space="preserve">:   کل :      ایرانی:  1.65 </w:t>
      </w:r>
    </w:p>
    <w:p w:rsidR="00464AE0" w:rsidRPr="00464AE0" w:rsidRDefault="00464AE0" w:rsidP="00406013">
      <w:pPr>
        <w:numPr>
          <w:ilvl w:val="0"/>
          <w:numId w:val="20"/>
        </w:numPr>
        <w:bidi/>
        <w:rPr>
          <w:rFonts w:cs="B Nazanin"/>
          <w:sz w:val="24"/>
          <w:szCs w:val="24"/>
          <w:lang w:bidi="fa-IR"/>
        </w:rPr>
      </w:pPr>
      <w:r w:rsidRPr="00464AE0">
        <w:rPr>
          <w:rFonts w:cs="B Nazanin"/>
          <w:sz w:val="24"/>
          <w:szCs w:val="24"/>
          <w:rtl/>
        </w:rPr>
        <w:t>تعدادمراکز مشاوره ازدواج</w:t>
      </w:r>
      <w:r w:rsidRPr="00464AE0">
        <w:rPr>
          <w:rFonts w:cs="B Nazanin" w:hint="cs"/>
          <w:sz w:val="24"/>
          <w:szCs w:val="24"/>
          <w:rtl/>
        </w:rPr>
        <w:t>:  3</w:t>
      </w:r>
    </w:p>
    <w:p w:rsidR="00464AE0" w:rsidRPr="00464AE0" w:rsidRDefault="00464AE0" w:rsidP="00406013">
      <w:pPr>
        <w:numPr>
          <w:ilvl w:val="0"/>
          <w:numId w:val="20"/>
        </w:numPr>
        <w:bidi/>
        <w:rPr>
          <w:rFonts w:cs="B Nazanin"/>
          <w:sz w:val="24"/>
          <w:szCs w:val="24"/>
          <w:lang w:bidi="fa-IR"/>
        </w:rPr>
      </w:pPr>
      <w:r w:rsidRPr="00464AE0">
        <w:rPr>
          <w:rFonts w:cs="B Nazanin" w:hint="cs"/>
          <w:sz w:val="24"/>
          <w:szCs w:val="24"/>
          <w:rtl/>
        </w:rPr>
        <w:t>باروری</w:t>
      </w:r>
      <w:r w:rsidRPr="00464AE0">
        <w:rPr>
          <w:rFonts w:cs="B Nazanin"/>
          <w:sz w:val="24"/>
          <w:szCs w:val="24"/>
          <w:rtl/>
        </w:rPr>
        <w:t xml:space="preserve"> </w:t>
      </w:r>
      <w:r w:rsidRPr="00464AE0">
        <w:rPr>
          <w:rFonts w:cs="B Nazanin" w:hint="cs"/>
          <w:sz w:val="24"/>
          <w:szCs w:val="24"/>
          <w:rtl/>
        </w:rPr>
        <w:t>کلی</w:t>
      </w:r>
      <w:r w:rsidRPr="00464AE0">
        <w:rPr>
          <w:rFonts w:cs="B Nazanin"/>
          <w:sz w:val="24"/>
          <w:szCs w:val="24"/>
          <w:rtl/>
        </w:rPr>
        <w:t xml:space="preserve"> </w:t>
      </w:r>
      <w:r w:rsidRPr="00464AE0">
        <w:rPr>
          <w:rFonts w:cs="B Nazanin" w:hint="cs"/>
          <w:sz w:val="24"/>
          <w:szCs w:val="24"/>
          <w:rtl/>
        </w:rPr>
        <w:t>شهرستان:  کل : 1.29  ایرانی:1.26</w:t>
      </w:r>
    </w:p>
    <w:p w:rsidR="00464AE0" w:rsidRPr="00464AE0" w:rsidRDefault="00464AE0" w:rsidP="00406013">
      <w:pPr>
        <w:numPr>
          <w:ilvl w:val="0"/>
          <w:numId w:val="20"/>
        </w:numPr>
        <w:bidi/>
        <w:rPr>
          <w:rFonts w:cs="B Nazanin"/>
          <w:sz w:val="24"/>
          <w:szCs w:val="24"/>
          <w:lang w:bidi="fa-IR"/>
        </w:rPr>
      </w:pPr>
      <w:r w:rsidRPr="00464AE0">
        <w:rPr>
          <w:rFonts w:cs="B Nazanin" w:hint="cs"/>
          <w:sz w:val="24"/>
          <w:szCs w:val="24"/>
          <w:rtl/>
        </w:rPr>
        <w:t xml:space="preserve"> رشد</w:t>
      </w:r>
      <w:r w:rsidRPr="00464AE0">
        <w:rPr>
          <w:rFonts w:cs="B Nazanin"/>
          <w:sz w:val="24"/>
          <w:szCs w:val="24"/>
          <w:rtl/>
        </w:rPr>
        <w:t xml:space="preserve"> </w:t>
      </w:r>
      <w:r w:rsidRPr="00464AE0">
        <w:rPr>
          <w:rFonts w:cs="B Nazanin" w:hint="cs"/>
          <w:sz w:val="24"/>
          <w:szCs w:val="24"/>
          <w:rtl/>
        </w:rPr>
        <w:t>جمعیت :57%</w:t>
      </w:r>
    </w:p>
    <w:p w:rsidR="00464AE0" w:rsidRPr="00464AE0" w:rsidRDefault="00464AE0" w:rsidP="00406013">
      <w:pPr>
        <w:numPr>
          <w:ilvl w:val="0"/>
          <w:numId w:val="20"/>
        </w:numPr>
        <w:bidi/>
        <w:rPr>
          <w:rFonts w:cs="B Nazanin"/>
          <w:sz w:val="24"/>
          <w:szCs w:val="24"/>
          <w:lang w:bidi="fa-IR"/>
        </w:rPr>
      </w:pPr>
      <w:r w:rsidRPr="00464AE0">
        <w:rPr>
          <w:rFonts w:cs="B Nazanin" w:hint="cs"/>
          <w:sz w:val="24"/>
          <w:szCs w:val="24"/>
          <w:rtl/>
        </w:rPr>
        <w:t>بعد</w:t>
      </w:r>
      <w:r w:rsidRPr="00464AE0">
        <w:rPr>
          <w:rFonts w:cs="B Nazanin"/>
          <w:sz w:val="24"/>
          <w:szCs w:val="24"/>
          <w:rtl/>
        </w:rPr>
        <w:t xml:space="preserve"> </w:t>
      </w:r>
      <w:r w:rsidRPr="00464AE0">
        <w:rPr>
          <w:rFonts w:cs="B Nazanin" w:hint="cs"/>
          <w:sz w:val="24"/>
          <w:szCs w:val="24"/>
          <w:rtl/>
        </w:rPr>
        <w:t>خانوار : 1.8</w:t>
      </w:r>
    </w:p>
    <w:p w:rsidR="00464AE0" w:rsidRPr="00BE4D66" w:rsidRDefault="00464AE0" w:rsidP="00464AE0">
      <w:pPr>
        <w:bidi/>
        <w:rPr>
          <w:rFonts w:cs="B Nazanin"/>
          <w:b/>
          <w:bCs/>
          <w:sz w:val="28"/>
          <w:szCs w:val="28"/>
          <w:rtl/>
          <w:lang w:bidi="fa-IR"/>
        </w:rPr>
      </w:pPr>
    </w:p>
    <w:p w:rsidR="00464AE0" w:rsidRDefault="00464AE0" w:rsidP="00464AE0">
      <w:pPr>
        <w:bidi/>
        <w:jc w:val="center"/>
        <w:rPr>
          <w:rFonts w:cs="B Zar"/>
          <w:b/>
          <w:bCs/>
          <w:rtl/>
        </w:rPr>
      </w:pPr>
    </w:p>
    <w:p w:rsidR="00464AE0" w:rsidRDefault="00464AE0" w:rsidP="00464AE0">
      <w:pPr>
        <w:bidi/>
        <w:jc w:val="center"/>
        <w:rPr>
          <w:rFonts w:cs="B Zar"/>
          <w:b/>
          <w:bCs/>
          <w:rtl/>
        </w:rPr>
      </w:pPr>
    </w:p>
    <w:p w:rsidR="00464AE0" w:rsidRDefault="00464AE0" w:rsidP="00464AE0">
      <w:pPr>
        <w:bidi/>
        <w:jc w:val="center"/>
        <w:rPr>
          <w:rFonts w:cs="B Zar"/>
          <w:b/>
          <w:bCs/>
          <w:rtl/>
        </w:rPr>
      </w:pPr>
    </w:p>
    <w:p w:rsidR="00464AE0" w:rsidRDefault="00464AE0" w:rsidP="00464AE0">
      <w:pPr>
        <w:bidi/>
        <w:jc w:val="center"/>
        <w:rPr>
          <w:rFonts w:cs="B Zar"/>
          <w:b/>
          <w:bCs/>
          <w:rtl/>
        </w:rPr>
      </w:pPr>
    </w:p>
    <w:p w:rsidR="00464AE0" w:rsidRDefault="00464AE0" w:rsidP="00464AE0">
      <w:pPr>
        <w:bidi/>
        <w:rPr>
          <w:rFonts w:cs="B Zar"/>
          <w:b/>
          <w:bCs/>
          <w:rtl/>
        </w:rPr>
      </w:pPr>
    </w:p>
    <w:p w:rsidR="00464AE0" w:rsidRDefault="00464AE0" w:rsidP="00464AE0">
      <w:pPr>
        <w:bidi/>
        <w:jc w:val="center"/>
        <w:rPr>
          <w:rFonts w:cs="B Zar"/>
          <w:b/>
          <w:bCs/>
          <w:rtl/>
        </w:rPr>
        <w:sectPr w:rsidR="00464AE0" w:rsidSect="00F2539B">
          <w:pgSz w:w="12240" w:h="15840"/>
          <w:pgMar w:top="1440" w:right="720" w:bottom="1440" w:left="811"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464AE0" w:rsidRPr="00BE4D66" w:rsidRDefault="00464AE0" w:rsidP="00464AE0">
      <w:pPr>
        <w:bidi/>
        <w:rPr>
          <w:rFonts w:cs="B Nazanin"/>
          <w:b/>
          <w:bCs/>
          <w:sz w:val="28"/>
          <w:szCs w:val="28"/>
          <w:rtl/>
          <w:lang w:bidi="fa-IR"/>
        </w:rPr>
      </w:pPr>
      <w:r w:rsidRPr="00BE4D66">
        <w:rPr>
          <w:rFonts w:cs="B Nazanin" w:hint="cs"/>
          <w:b/>
          <w:bCs/>
          <w:sz w:val="28"/>
          <w:szCs w:val="28"/>
          <w:rtl/>
          <w:lang w:bidi="fa-IR"/>
        </w:rPr>
        <w:lastRenderedPageBreak/>
        <w:t xml:space="preserve">ب)شاخص‌ها </w:t>
      </w:r>
    </w:p>
    <w:tbl>
      <w:tblPr>
        <w:tblStyle w:val="TableGrid"/>
        <w:bidiVisual/>
        <w:tblW w:w="14317" w:type="dxa"/>
        <w:jc w:val="center"/>
        <w:tblLayout w:type="fixed"/>
        <w:tblLook w:val="04A0" w:firstRow="1" w:lastRow="0" w:firstColumn="1" w:lastColumn="0" w:noHBand="0" w:noVBand="1"/>
      </w:tblPr>
      <w:tblGrid>
        <w:gridCol w:w="3111"/>
        <w:gridCol w:w="851"/>
        <w:gridCol w:w="709"/>
        <w:gridCol w:w="708"/>
        <w:gridCol w:w="851"/>
        <w:gridCol w:w="850"/>
        <w:gridCol w:w="851"/>
        <w:gridCol w:w="1134"/>
        <w:gridCol w:w="992"/>
        <w:gridCol w:w="992"/>
        <w:gridCol w:w="3268"/>
      </w:tblGrid>
      <w:tr w:rsidR="00EA5F98" w:rsidTr="00EA5F98">
        <w:trPr>
          <w:trHeight w:val="564"/>
          <w:jc w:val="center"/>
        </w:trPr>
        <w:tc>
          <w:tcPr>
            <w:tcW w:w="3111" w:type="dxa"/>
            <w:vMerge w:val="restart"/>
            <w:tcBorders>
              <w:top w:val="thinThickSmallGap" w:sz="12" w:space="0" w:color="auto"/>
              <w:left w:val="thinThickSmallGap" w:sz="12" w:space="0" w:color="auto"/>
            </w:tcBorders>
            <w:shd w:val="clear" w:color="auto" w:fill="BFBFBF" w:themeFill="background1" w:themeFillShade="BF"/>
            <w:vAlign w:val="center"/>
          </w:tcPr>
          <w:p w:rsidR="00464AE0" w:rsidRPr="00BE4D66" w:rsidRDefault="00464AE0" w:rsidP="00F2539B">
            <w:pPr>
              <w:bidi/>
              <w:jc w:val="center"/>
              <w:rPr>
                <w:rFonts w:cs="B Nazanin"/>
                <w:b/>
                <w:bCs/>
                <w:sz w:val="24"/>
                <w:szCs w:val="24"/>
                <w:rtl/>
              </w:rPr>
            </w:pPr>
            <w:r w:rsidRPr="00BE4D66">
              <w:rPr>
                <w:rFonts w:cs="B Nazanin" w:hint="cs"/>
                <w:b/>
                <w:bCs/>
                <w:sz w:val="24"/>
                <w:szCs w:val="24"/>
                <w:rtl/>
              </w:rPr>
              <w:t>عنوان شاخص</w:t>
            </w:r>
          </w:p>
        </w:tc>
        <w:tc>
          <w:tcPr>
            <w:tcW w:w="2268" w:type="dxa"/>
            <w:gridSpan w:val="3"/>
            <w:tcBorders>
              <w:top w:val="thinThickSmallGap" w:sz="12" w:space="0" w:color="auto"/>
            </w:tcBorders>
            <w:shd w:val="clear" w:color="auto" w:fill="BFBFBF" w:themeFill="background1" w:themeFillShade="BF"/>
            <w:vAlign w:val="center"/>
          </w:tcPr>
          <w:p w:rsidR="00464AE0" w:rsidRDefault="00464AE0" w:rsidP="00F2539B">
            <w:pPr>
              <w:bidi/>
              <w:jc w:val="center"/>
              <w:rPr>
                <w:rFonts w:cs="B Nazanin"/>
                <w:b/>
                <w:bCs/>
                <w:sz w:val="24"/>
                <w:szCs w:val="24"/>
                <w:rtl/>
              </w:rPr>
            </w:pPr>
            <w:r w:rsidRPr="00BE4D66">
              <w:rPr>
                <w:rFonts w:cs="B Nazanin" w:hint="cs"/>
                <w:b/>
                <w:bCs/>
                <w:sz w:val="24"/>
                <w:szCs w:val="24"/>
                <w:rtl/>
              </w:rPr>
              <w:t xml:space="preserve">سال </w:t>
            </w:r>
            <w:r>
              <w:rPr>
                <w:rFonts w:cs="B Nazanin" w:hint="cs"/>
                <w:b/>
                <w:bCs/>
                <w:sz w:val="24"/>
                <w:szCs w:val="24"/>
                <w:rtl/>
              </w:rPr>
              <w:t>1401</w:t>
            </w:r>
          </w:p>
        </w:tc>
        <w:tc>
          <w:tcPr>
            <w:tcW w:w="2552" w:type="dxa"/>
            <w:gridSpan w:val="3"/>
            <w:tcBorders>
              <w:top w:val="thinThickSmallGap" w:sz="12" w:space="0" w:color="auto"/>
            </w:tcBorders>
            <w:shd w:val="clear" w:color="auto" w:fill="BFBFBF" w:themeFill="background1" w:themeFillShade="BF"/>
            <w:vAlign w:val="center"/>
          </w:tcPr>
          <w:p w:rsidR="00464AE0" w:rsidRPr="00BE4D66" w:rsidRDefault="00464AE0" w:rsidP="00F2539B">
            <w:pPr>
              <w:bidi/>
              <w:jc w:val="center"/>
              <w:rPr>
                <w:rFonts w:cs="B Nazanin"/>
                <w:b/>
                <w:bCs/>
                <w:sz w:val="24"/>
                <w:szCs w:val="24"/>
                <w:rtl/>
              </w:rPr>
            </w:pPr>
            <w:r w:rsidRPr="00BE4D66">
              <w:rPr>
                <w:rFonts w:cs="B Nazanin" w:hint="cs"/>
                <w:b/>
                <w:bCs/>
                <w:sz w:val="24"/>
                <w:szCs w:val="24"/>
                <w:rtl/>
              </w:rPr>
              <w:t xml:space="preserve">سال </w:t>
            </w:r>
            <w:r>
              <w:rPr>
                <w:rFonts w:cs="B Nazanin" w:hint="cs"/>
                <w:b/>
                <w:bCs/>
                <w:sz w:val="24"/>
                <w:szCs w:val="24"/>
                <w:rtl/>
              </w:rPr>
              <w:t>1402</w:t>
            </w:r>
          </w:p>
        </w:tc>
        <w:tc>
          <w:tcPr>
            <w:tcW w:w="1134" w:type="dxa"/>
            <w:vMerge w:val="restart"/>
            <w:tcBorders>
              <w:top w:val="thinThickSmallGap" w:sz="12" w:space="0" w:color="auto"/>
            </w:tcBorders>
            <w:shd w:val="clear" w:color="auto" w:fill="BFBFBF" w:themeFill="background1" w:themeFillShade="BF"/>
            <w:vAlign w:val="center"/>
          </w:tcPr>
          <w:p w:rsidR="00464AE0" w:rsidRDefault="00464AE0" w:rsidP="00F2539B">
            <w:pPr>
              <w:bidi/>
              <w:jc w:val="center"/>
              <w:rPr>
                <w:rFonts w:cs="B Nazanin"/>
                <w:b/>
                <w:bCs/>
                <w:sz w:val="24"/>
                <w:szCs w:val="24"/>
                <w:rtl/>
              </w:rPr>
            </w:pPr>
            <w:r>
              <w:rPr>
                <w:rFonts w:cs="B Nazanin" w:hint="cs"/>
                <w:b/>
                <w:bCs/>
                <w:sz w:val="24"/>
                <w:szCs w:val="24"/>
                <w:rtl/>
              </w:rPr>
              <w:t xml:space="preserve">حد انتظار </w:t>
            </w:r>
          </w:p>
          <w:p w:rsidR="00464AE0" w:rsidRPr="00BE4D66" w:rsidRDefault="00464AE0" w:rsidP="00F2539B">
            <w:pPr>
              <w:bidi/>
              <w:jc w:val="center"/>
              <w:rPr>
                <w:rFonts w:cs="B Nazanin"/>
                <w:b/>
                <w:bCs/>
                <w:sz w:val="24"/>
                <w:szCs w:val="24"/>
                <w:rtl/>
              </w:rPr>
            </w:pPr>
            <w:r>
              <w:rPr>
                <w:rFonts w:cs="B Nazanin" w:hint="cs"/>
                <w:b/>
                <w:bCs/>
                <w:sz w:val="24"/>
                <w:szCs w:val="24"/>
                <w:rtl/>
              </w:rPr>
              <w:t>سال 1402</w:t>
            </w:r>
          </w:p>
        </w:tc>
        <w:tc>
          <w:tcPr>
            <w:tcW w:w="992" w:type="dxa"/>
            <w:vMerge w:val="restart"/>
            <w:tcBorders>
              <w:top w:val="thinThickSmallGap" w:sz="12" w:space="0" w:color="auto"/>
            </w:tcBorders>
            <w:shd w:val="clear" w:color="auto" w:fill="BFBFBF" w:themeFill="background1" w:themeFillShade="BF"/>
            <w:vAlign w:val="center"/>
          </w:tcPr>
          <w:p w:rsidR="00464AE0" w:rsidRPr="00BE4D66" w:rsidRDefault="00464AE0" w:rsidP="00F2539B">
            <w:pPr>
              <w:bidi/>
              <w:jc w:val="center"/>
              <w:rPr>
                <w:rFonts w:cs="B Nazanin"/>
                <w:b/>
                <w:bCs/>
                <w:sz w:val="24"/>
                <w:szCs w:val="24"/>
                <w:rtl/>
              </w:rPr>
            </w:pPr>
            <w:r w:rsidRPr="00BE4D66">
              <w:rPr>
                <w:rFonts w:cs="B Nazanin" w:hint="cs"/>
                <w:b/>
                <w:bCs/>
                <w:sz w:val="24"/>
                <w:szCs w:val="24"/>
                <w:rtl/>
              </w:rPr>
              <w:t xml:space="preserve">در صد پیشرفت </w:t>
            </w:r>
          </w:p>
        </w:tc>
        <w:tc>
          <w:tcPr>
            <w:tcW w:w="992" w:type="dxa"/>
            <w:vMerge w:val="restart"/>
            <w:tcBorders>
              <w:top w:val="thinThickSmallGap" w:sz="12" w:space="0" w:color="auto"/>
            </w:tcBorders>
            <w:shd w:val="clear" w:color="auto" w:fill="BFBFBF" w:themeFill="background1" w:themeFillShade="BF"/>
            <w:vAlign w:val="center"/>
          </w:tcPr>
          <w:p w:rsidR="00464AE0" w:rsidRPr="00BE4D66" w:rsidRDefault="00464AE0" w:rsidP="00F2539B">
            <w:pPr>
              <w:bidi/>
              <w:jc w:val="center"/>
              <w:rPr>
                <w:rFonts w:cs="B Nazanin"/>
                <w:b/>
                <w:bCs/>
                <w:sz w:val="24"/>
                <w:szCs w:val="24"/>
                <w:rtl/>
                <w:lang w:bidi="fa-IR"/>
              </w:rPr>
            </w:pPr>
            <w:r>
              <w:rPr>
                <w:rFonts w:cs="B Nazanin" w:hint="cs"/>
                <w:b/>
                <w:bCs/>
                <w:sz w:val="24"/>
                <w:szCs w:val="24"/>
                <w:rtl/>
                <w:lang w:bidi="fa-IR"/>
              </w:rPr>
              <w:t>منبع اطلاعاتی</w:t>
            </w:r>
          </w:p>
        </w:tc>
        <w:tc>
          <w:tcPr>
            <w:tcW w:w="3268" w:type="dxa"/>
            <w:vMerge w:val="restart"/>
            <w:tcBorders>
              <w:top w:val="thinThickSmallGap" w:sz="12" w:space="0" w:color="auto"/>
              <w:right w:val="thinThickSmallGap" w:sz="12" w:space="0" w:color="auto"/>
            </w:tcBorders>
            <w:shd w:val="clear" w:color="auto" w:fill="BFBFBF" w:themeFill="background1" w:themeFillShade="BF"/>
            <w:vAlign w:val="center"/>
          </w:tcPr>
          <w:p w:rsidR="00464AE0" w:rsidRPr="00BE4D66" w:rsidRDefault="00464AE0" w:rsidP="00F2539B">
            <w:pPr>
              <w:bidi/>
              <w:jc w:val="center"/>
              <w:rPr>
                <w:rFonts w:cs="B Nazanin"/>
                <w:b/>
                <w:bCs/>
                <w:sz w:val="24"/>
                <w:szCs w:val="24"/>
                <w:rtl/>
              </w:rPr>
            </w:pPr>
            <w:r w:rsidRPr="00BE4D66">
              <w:rPr>
                <w:rFonts w:cs="B Nazanin" w:hint="cs"/>
                <w:b/>
                <w:bCs/>
                <w:sz w:val="24"/>
                <w:szCs w:val="24"/>
                <w:rtl/>
              </w:rPr>
              <w:t>تحلیل</w:t>
            </w:r>
          </w:p>
        </w:tc>
      </w:tr>
      <w:tr w:rsidR="00EA5F98" w:rsidTr="00297DCB">
        <w:trPr>
          <w:trHeight w:val="564"/>
          <w:jc w:val="center"/>
        </w:trPr>
        <w:tc>
          <w:tcPr>
            <w:tcW w:w="3111" w:type="dxa"/>
            <w:vMerge/>
            <w:tcBorders>
              <w:left w:val="thinThickSmallGap" w:sz="12" w:space="0" w:color="auto"/>
              <w:bottom w:val="thinThickSmallGap" w:sz="12" w:space="0" w:color="auto"/>
            </w:tcBorders>
            <w:shd w:val="clear" w:color="auto" w:fill="BFBFBF" w:themeFill="background1" w:themeFillShade="BF"/>
            <w:vAlign w:val="center"/>
          </w:tcPr>
          <w:p w:rsidR="00464AE0" w:rsidRPr="00517B64" w:rsidRDefault="00464AE0" w:rsidP="00F2539B">
            <w:pPr>
              <w:bidi/>
              <w:jc w:val="center"/>
              <w:rPr>
                <w:rFonts w:cs="B Zar"/>
                <w:rtl/>
              </w:rPr>
            </w:pPr>
          </w:p>
        </w:tc>
        <w:tc>
          <w:tcPr>
            <w:tcW w:w="851" w:type="dxa"/>
            <w:tcBorders>
              <w:bottom w:val="thinThickSmallGap" w:sz="12" w:space="0" w:color="auto"/>
            </w:tcBorders>
            <w:shd w:val="clear" w:color="auto" w:fill="BFBFBF" w:themeFill="background1" w:themeFillShade="BF"/>
            <w:vAlign w:val="center"/>
          </w:tcPr>
          <w:p w:rsidR="00464AE0" w:rsidRPr="00B47AFB" w:rsidRDefault="00464AE0" w:rsidP="00F2539B">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709" w:type="dxa"/>
            <w:tcBorders>
              <w:bottom w:val="thinThickSmallGap" w:sz="12" w:space="0" w:color="auto"/>
              <w:right w:val="single" w:sz="4" w:space="0" w:color="000000"/>
            </w:tcBorders>
            <w:shd w:val="clear" w:color="auto" w:fill="BFBFBF" w:themeFill="background1" w:themeFillShade="BF"/>
            <w:vAlign w:val="center"/>
          </w:tcPr>
          <w:p w:rsidR="00464AE0" w:rsidRPr="00B47AFB" w:rsidRDefault="00464AE0" w:rsidP="00F2539B">
            <w:pPr>
              <w:bidi/>
              <w:jc w:val="center"/>
              <w:rPr>
                <w:rFonts w:cs="B Nazanin"/>
                <w:b/>
                <w:bCs/>
                <w:rtl/>
              </w:rPr>
            </w:pPr>
            <w:r w:rsidRPr="00B47AFB">
              <w:rPr>
                <w:rFonts w:cs="B Nazanin" w:hint="cs"/>
                <w:b/>
                <w:bCs/>
                <w:rtl/>
              </w:rPr>
              <w:t>صورت</w:t>
            </w:r>
          </w:p>
        </w:tc>
        <w:tc>
          <w:tcPr>
            <w:tcW w:w="708" w:type="dxa"/>
            <w:tcBorders>
              <w:bottom w:val="thinThickSmallGap" w:sz="12" w:space="0" w:color="auto"/>
            </w:tcBorders>
            <w:shd w:val="clear" w:color="auto" w:fill="BFBFBF" w:themeFill="background1" w:themeFillShade="BF"/>
            <w:vAlign w:val="center"/>
          </w:tcPr>
          <w:p w:rsidR="00464AE0" w:rsidRPr="00B47AFB" w:rsidRDefault="00464AE0" w:rsidP="00F2539B">
            <w:pPr>
              <w:bidi/>
              <w:jc w:val="center"/>
              <w:rPr>
                <w:rFonts w:cs="B Nazanin"/>
                <w:b/>
                <w:bCs/>
                <w:rtl/>
              </w:rPr>
            </w:pPr>
            <w:r w:rsidRPr="00B47AFB">
              <w:rPr>
                <w:rFonts w:cs="B Nazanin" w:hint="cs"/>
                <w:b/>
                <w:bCs/>
                <w:rtl/>
              </w:rPr>
              <w:t>مخرج</w:t>
            </w:r>
          </w:p>
        </w:tc>
        <w:tc>
          <w:tcPr>
            <w:tcW w:w="851" w:type="dxa"/>
            <w:tcBorders>
              <w:right w:val="single" w:sz="4" w:space="0" w:color="000000"/>
            </w:tcBorders>
            <w:shd w:val="clear" w:color="auto" w:fill="BFBFBF" w:themeFill="background1" w:themeFillShade="BF"/>
            <w:vAlign w:val="center"/>
          </w:tcPr>
          <w:p w:rsidR="00464AE0" w:rsidRPr="00B47AFB" w:rsidRDefault="00464AE0" w:rsidP="00F2539B">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850" w:type="dxa"/>
            <w:tcBorders>
              <w:right w:val="single" w:sz="4" w:space="0" w:color="000000"/>
            </w:tcBorders>
            <w:shd w:val="clear" w:color="auto" w:fill="BFBFBF" w:themeFill="background1" w:themeFillShade="BF"/>
            <w:vAlign w:val="center"/>
          </w:tcPr>
          <w:p w:rsidR="00464AE0" w:rsidRPr="00B47AFB" w:rsidRDefault="00464AE0" w:rsidP="00F2539B">
            <w:pPr>
              <w:bidi/>
              <w:jc w:val="center"/>
              <w:rPr>
                <w:rFonts w:cs="B Nazanin"/>
                <w:b/>
                <w:bCs/>
                <w:rtl/>
              </w:rPr>
            </w:pPr>
            <w:r w:rsidRPr="00B47AFB">
              <w:rPr>
                <w:rFonts w:cs="B Nazanin" w:hint="cs"/>
                <w:b/>
                <w:bCs/>
                <w:rtl/>
              </w:rPr>
              <w:t>صورت</w:t>
            </w:r>
          </w:p>
        </w:tc>
        <w:tc>
          <w:tcPr>
            <w:tcW w:w="851" w:type="dxa"/>
            <w:shd w:val="clear" w:color="auto" w:fill="BFBFBF" w:themeFill="background1" w:themeFillShade="BF"/>
            <w:vAlign w:val="center"/>
          </w:tcPr>
          <w:p w:rsidR="00464AE0" w:rsidRPr="00B47AFB" w:rsidRDefault="00464AE0" w:rsidP="00F2539B">
            <w:pPr>
              <w:bidi/>
              <w:jc w:val="center"/>
              <w:rPr>
                <w:rFonts w:cs="B Nazanin"/>
                <w:b/>
                <w:bCs/>
                <w:rtl/>
              </w:rPr>
            </w:pPr>
            <w:r w:rsidRPr="00B47AFB">
              <w:rPr>
                <w:rFonts w:cs="B Nazanin" w:hint="cs"/>
                <w:b/>
                <w:bCs/>
                <w:rtl/>
              </w:rPr>
              <w:t>مخرج</w:t>
            </w:r>
          </w:p>
        </w:tc>
        <w:tc>
          <w:tcPr>
            <w:tcW w:w="1134" w:type="dxa"/>
            <w:vMerge/>
            <w:tcBorders>
              <w:bottom w:val="thinThickSmallGap" w:sz="12" w:space="0" w:color="auto"/>
            </w:tcBorders>
            <w:shd w:val="clear" w:color="auto" w:fill="BFBFBF" w:themeFill="background1" w:themeFillShade="BF"/>
            <w:vAlign w:val="center"/>
          </w:tcPr>
          <w:p w:rsidR="00464AE0" w:rsidRDefault="00464AE0" w:rsidP="00F2539B">
            <w:pPr>
              <w:bidi/>
              <w:jc w:val="center"/>
              <w:rPr>
                <w:rFonts w:cs="B Zar"/>
                <w:rtl/>
              </w:rPr>
            </w:pPr>
          </w:p>
        </w:tc>
        <w:tc>
          <w:tcPr>
            <w:tcW w:w="992" w:type="dxa"/>
            <w:vMerge/>
            <w:tcBorders>
              <w:bottom w:val="thinThickSmallGap" w:sz="12" w:space="0" w:color="auto"/>
            </w:tcBorders>
            <w:shd w:val="clear" w:color="auto" w:fill="BFBFBF" w:themeFill="background1" w:themeFillShade="BF"/>
            <w:vAlign w:val="center"/>
          </w:tcPr>
          <w:p w:rsidR="00464AE0" w:rsidRPr="00517B64" w:rsidRDefault="00464AE0" w:rsidP="00F2539B">
            <w:pPr>
              <w:bidi/>
              <w:jc w:val="center"/>
              <w:rPr>
                <w:rFonts w:cs="B Zar"/>
                <w:rtl/>
              </w:rPr>
            </w:pPr>
          </w:p>
        </w:tc>
        <w:tc>
          <w:tcPr>
            <w:tcW w:w="992" w:type="dxa"/>
            <w:vMerge/>
            <w:tcBorders>
              <w:bottom w:val="thinThickSmallGap" w:sz="12" w:space="0" w:color="auto"/>
            </w:tcBorders>
            <w:shd w:val="clear" w:color="auto" w:fill="BFBFBF" w:themeFill="background1" w:themeFillShade="BF"/>
            <w:vAlign w:val="center"/>
          </w:tcPr>
          <w:p w:rsidR="00464AE0" w:rsidRPr="00517B64" w:rsidRDefault="00464AE0" w:rsidP="00F2539B">
            <w:pPr>
              <w:bidi/>
              <w:jc w:val="center"/>
              <w:rPr>
                <w:rFonts w:cs="B Zar"/>
                <w:rtl/>
              </w:rPr>
            </w:pPr>
          </w:p>
        </w:tc>
        <w:tc>
          <w:tcPr>
            <w:tcW w:w="3268" w:type="dxa"/>
            <w:vMerge/>
            <w:tcBorders>
              <w:bottom w:val="thinThickSmallGap" w:sz="12" w:space="0" w:color="auto"/>
              <w:right w:val="thinThickSmallGap" w:sz="12" w:space="0" w:color="auto"/>
            </w:tcBorders>
            <w:shd w:val="clear" w:color="auto" w:fill="BFBFBF" w:themeFill="background1" w:themeFillShade="BF"/>
            <w:vAlign w:val="center"/>
          </w:tcPr>
          <w:p w:rsidR="00464AE0" w:rsidRPr="00517B64" w:rsidRDefault="00464AE0" w:rsidP="00F2539B">
            <w:pPr>
              <w:bidi/>
              <w:jc w:val="center"/>
              <w:rPr>
                <w:rFonts w:cs="B Zar"/>
                <w:rtl/>
              </w:rPr>
            </w:pPr>
          </w:p>
        </w:tc>
      </w:tr>
      <w:tr w:rsidR="00EA5F98" w:rsidTr="00297DCB">
        <w:trPr>
          <w:trHeight w:val="561"/>
          <w:jc w:val="center"/>
        </w:trPr>
        <w:tc>
          <w:tcPr>
            <w:tcW w:w="3111" w:type="dxa"/>
            <w:tcBorders>
              <w:top w:val="thinThickSmallGap" w:sz="12" w:space="0" w:color="auto"/>
              <w:left w:val="thinThickSmallGap" w:sz="12" w:space="0" w:color="auto"/>
            </w:tcBorders>
            <w:vAlign w:val="center"/>
          </w:tcPr>
          <w:p w:rsidR="00464AE0" w:rsidRPr="0052475A" w:rsidRDefault="00464AE0" w:rsidP="00F2539B">
            <w:pPr>
              <w:bidi/>
              <w:jc w:val="center"/>
              <w:rPr>
                <w:rFonts w:cs="B Nazanin"/>
              </w:rPr>
            </w:pPr>
            <w:r w:rsidRPr="0052475A">
              <w:rPr>
                <w:rFonts w:cs="B Nazanin"/>
                <w:rtl/>
              </w:rPr>
              <w:t>پوشش آموزش ها</w:t>
            </w:r>
            <w:r w:rsidRPr="0052475A">
              <w:rPr>
                <w:rFonts w:cs="B Nazanin" w:hint="cs"/>
                <w:rtl/>
              </w:rPr>
              <w:t>ی</w:t>
            </w:r>
            <w:r w:rsidRPr="0052475A">
              <w:rPr>
                <w:rFonts w:cs="B Nazanin"/>
                <w:rtl/>
              </w:rPr>
              <w:t xml:space="preserve"> هنگام ازدواج</w:t>
            </w:r>
          </w:p>
        </w:tc>
        <w:tc>
          <w:tcPr>
            <w:tcW w:w="851" w:type="dxa"/>
            <w:tcBorders>
              <w:top w:val="thinThickSmallGap" w:sz="12" w:space="0" w:color="auto"/>
            </w:tcBorders>
            <w:vAlign w:val="center"/>
          </w:tcPr>
          <w:p w:rsidR="00464AE0" w:rsidRPr="0052475A" w:rsidRDefault="00464AE0" w:rsidP="00F2539B">
            <w:pPr>
              <w:bidi/>
              <w:jc w:val="center"/>
              <w:rPr>
                <w:rFonts w:cs="B Nazanin"/>
                <w:rtl/>
              </w:rPr>
            </w:pPr>
            <w:r w:rsidRPr="0052475A">
              <w:rPr>
                <w:rFonts w:cs="B Nazanin" w:hint="cs"/>
                <w:rtl/>
                <w:lang w:bidi="fa-IR"/>
              </w:rPr>
              <w:t>93</w:t>
            </w:r>
          </w:p>
        </w:tc>
        <w:tc>
          <w:tcPr>
            <w:tcW w:w="709" w:type="dxa"/>
            <w:tcBorders>
              <w:top w:val="thinThickSmallGap" w:sz="12" w:space="0" w:color="auto"/>
            </w:tcBorders>
            <w:vAlign w:val="center"/>
          </w:tcPr>
          <w:p w:rsidR="00464AE0" w:rsidRPr="0052475A" w:rsidRDefault="00464AE0" w:rsidP="00F2539B">
            <w:pPr>
              <w:bidi/>
              <w:jc w:val="center"/>
              <w:rPr>
                <w:rFonts w:cs="B Nazanin"/>
                <w:rtl/>
              </w:rPr>
            </w:pPr>
            <w:r w:rsidRPr="0052475A">
              <w:rPr>
                <w:rFonts w:cs="B Nazanin" w:hint="cs"/>
                <w:rtl/>
              </w:rPr>
              <w:t>10846</w:t>
            </w:r>
          </w:p>
        </w:tc>
        <w:tc>
          <w:tcPr>
            <w:tcW w:w="708" w:type="dxa"/>
            <w:tcBorders>
              <w:top w:val="thinThickSmallGap" w:sz="12" w:space="0" w:color="auto"/>
            </w:tcBorders>
            <w:vAlign w:val="center"/>
          </w:tcPr>
          <w:p w:rsidR="00464AE0" w:rsidRPr="0052475A" w:rsidRDefault="00464AE0" w:rsidP="00F2539B">
            <w:pPr>
              <w:bidi/>
              <w:jc w:val="center"/>
              <w:rPr>
                <w:rFonts w:cs="B Nazanin"/>
                <w:rtl/>
              </w:rPr>
            </w:pPr>
            <w:r w:rsidRPr="0052475A">
              <w:rPr>
                <w:rFonts w:cs="B Nazanin" w:hint="cs"/>
                <w:rtl/>
              </w:rPr>
              <w:t>11654</w:t>
            </w:r>
          </w:p>
        </w:tc>
        <w:tc>
          <w:tcPr>
            <w:tcW w:w="851" w:type="dxa"/>
            <w:tcBorders>
              <w:top w:val="thinThickSmallGap" w:sz="12" w:space="0" w:color="auto"/>
            </w:tcBorders>
            <w:vAlign w:val="center"/>
          </w:tcPr>
          <w:p w:rsidR="00464AE0" w:rsidRPr="0052475A" w:rsidRDefault="00464AE0" w:rsidP="00F2539B">
            <w:pPr>
              <w:bidi/>
              <w:jc w:val="center"/>
              <w:rPr>
                <w:rFonts w:cs="B Nazanin"/>
                <w:rtl/>
                <w:lang w:bidi="fa-IR"/>
              </w:rPr>
            </w:pPr>
            <w:r>
              <w:rPr>
                <w:rFonts w:cs="B Nazanin" w:hint="cs"/>
                <w:rtl/>
                <w:lang w:bidi="fa-IR"/>
              </w:rPr>
              <w:t>97</w:t>
            </w:r>
          </w:p>
        </w:tc>
        <w:tc>
          <w:tcPr>
            <w:tcW w:w="850" w:type="dxa"/>
            <w:tcBorders>
              <w:top w:val="thinThickSmallGap" w:sz="12" w:space="0" w:color="auto"/>
            </w:tcBorders>
            <w:vAlign w:val="center"/>
          </w:tcPr>
          <w:p w:rsidR="00464AE0" w:rsidRPr="0052475A" w:rsidRDefault="00464AE0" w:rsidP="00F2539B">
            <w:pPr>
              <w:bidi/>
              <w:jc w:val="center"/>
              <w:rPr>
                <w:rFonts w:cs="B Nazanin"/>
                <w:rtl/>
              </w:rPr>
            </w:pPr>
            <w:r w:rsidRPr="0052475A">
              <w:rPr>
                <w:rFonts w:cs="B Nazanin" w:hint="cs"/>
                <w:rtl/>
              </w:rPr>
              <w:t>11640</w:t>
            </w:r>
          </w:p>
        </w:tc>
        <w:tc>
          <w:tcPr>
            <w:tcW w:w="851" w:type="dxa"/>
            <w:tcBorders>
              <w:top w:val="thinThickSmallGap" w:sz="12" w:space="0" w:color="auto"/>
            </w:tcBorders>
            <w:vAlign w:val="center"/>
          </w:tcPr>
          <w:p w:rsidR="00464AE0" w:rsidRPr="0052475A" w:rsidRDefault="00464AE0" w:rsidP="00F2539B">
            <w:pPr>
              <w:bidi/>
              <w:jc w:val="center"/>
              <w:rPr>
                <w:rFonts w:cs="B Nazanin"/>
                <w:rtl/>
              </w:rPr>
            </w:pPr>
            <w:r w:rsidRPr="0052475A">
              <w:rPr>
                <w:rFonts w:cs="B Nazanin" w:hint="cs"/>
                <w:rtl/>
              </w:rPr>
              <w:t>12009</w:t>
            </w:r>
          </w:p>
        </w:tc>
        <w:tc>
          <w:tcPr>
            <w:tcW w:w="1134" w:type="dxa"/>
            <w:tcBorders>
              <w:top w:val="thinThickSmallGap" w:sz="12" w:space="0" w:color="auto"/>
            </w:tcBorders>
            <w:vAlign w:val="center"/>
          </w:tcPr>
          <w:p w:rsidR="00464AE0" w:rsidRPr="0052475A" w:rsidRDefault="00464AE0" w:rsidP="00F2539B">
            <w:pPr>
              <w:bidi/>
              <w:jc w:val="center"/>
              <w:rPr>
                <w:rFonts w:cs="B Nazanin"/>
                <w:rtl/>
              </w:rPr>
            </w:pPr>
            <w:r w:rsidRPr="0052475A">
              <w:rPr>
                <w:rFonts w:cs="B Nazanin" w:hint="cs"/>
                <w:rtl/>
              </w:rPr>
              <w:t>100</w:t>
            </w:r>
          </w:p>
        </w:tc>
        <w:tc>
          <w:tcPr>
            <w:tcW w:w="992" w:type="dxa"/>
            <w:tcBorders>
              <w:top w:val="thinThickSmallGap" w:sz="12" w:space="0" w:color="auto"/>
            </w:tcBorders>
            <w:vAlign w:val="center"/>
          </w:tcPr>
          <w:p w:rsidR="00464AE0" w:rsidRPr="0052475A" w:rsidRDefault="00464AE0" w:rsidP="00F2539B">
            <w:pPr>
              <w:bidi/>
              <w:jc w:val="center"/>
              <w:rPr>
                <w:rFonts w:cs="B Nazanin"/>
                <w:rtl/>
              </w:rPr>
            </w:pPr>
            <w:r>
              <w:rPr>
                <w:rFonts w:cs="B Nazanin" w:hint="cs"/>
                <w:rtl/>
              </w:rPr>
              <w:t>97</w:t>
            </w:r>
          </w:p>
        </w:tc>
        <w:tc>
          <w:tcPr>
            <w:tcW w:w="992" w:type="dxa"/>
            <w:tcBorders>
              <w:top w:val="thinThickSmallGap" w:sz="12" w:space="0" w:color="auto"/>
            </w:tcBorders>
            <w:vAlign w:val="center"/>
          </w:tcPr>
          <w:p w:rsidR="00464AE0" w:rsidRPr="0052475A" w:rsidRDefault="00464AE0" w:rsidP="00F2539B">
            <w:pPr>
              <w:bidi/>
              <w:jc w:val="both"/>
              <w:rPr>
                <w:rFonts w:cs="B Nazanin"/>
                <w:rtl/>
              </w:rPr>
            </w:pPr>
            <w:r w:rsidRPr="0052475A">
              <w:rPr>
                <w:rFonts w:cs="B Nazanin" w:hint="cs"/>
                <w:rtl/>
              </w:rPr>
              <w:t>پورتال باروری سالم</w:t>
            </w:r>
          </w:p>
        </w:tc>
        <w:tc>
          <w:tcPr>
            <w:tcW w:w="3268" w:type="dxa"/>
            <w:tcBorders>
              <w:top w:val="thinThickSmallGap" w:sz="12" w:space="0" w:color="auto"/>
              <w:right w:val="thinThickSmallGap" w:sz="12" w:space="0" w:color="auto"/>
            </w:tcBorders>
            <w:vAlign w:val="center"/>
          </w:tcPr>
          <w:p w:rsidR="00464AE0" w:rsidRPr="00B47C95" w:rsidRDefault="00464AE0" w:rsidP="00EA5F98">
            <w:pPr>
              <w:bidi/>
              <w:jc w:val="both"/>
              <w:rPr>
                <w:rFonts w:cs="B Nazanin"/>
                <w:color w:val="FF0000"/>
                <w:rtl/>
              </w:rPr>
            </w:pPr>
            <w:r w:rsidRPr="0052475A">
              <w:rPr>
                <w:rFonts w:cs="B Nazanin" w:hint="cs"/>
                <w:color w:val="000000" w:themeColor="text1"/>
                <w:rtl/>
              </w:rPr>
              <w:t>کمتر از حد انتظار</w:t>
            </w:r>
            <w:r w:rsidR="00EA5F98">
              <w:rPr>
                <w:rFonts w:cs="B Nazanin" w:hint="cs"/>
                <w:color w:val="000000" w:themeColor="text1"/>
                <w:rtl/>
              </w:rPr>
              <w:t xml:space="preserve">: </w:t>
            </w:r>
            <w:r w:rsidRPr="0052475A">
              <w:rPr>
                <w:rFonts w:cs="B Nazanin" w:hint="cs"/>
                <w:color w:val="000000" w:themeColor="text1"/>
                <w:rtl/>
              </w:rPr>
              <w:t>عدم تمایل زوجین سالمند جهت حضور درکلاس های آموزش هنگام ازدواج و</w:t>
            </w:r>
            <w:r>
              <w:rPr>
                <w:rFonts w:cs="B Nazanin" w:hint="cs"/>
                <w:color w:val="000000" w:themeColor="text1"/>
                <w:rtl/>
              </w:rPr>
              <w:t>گاهی</w:t>
            </w:r>
            <w:r w:rsidRPr="0052475A">
              <w:rPr>
                <w:rFonts w:cs="B Nazanin" w:hint="cs"/>
                <w:color w:val="000000" w:themeColor="text1"/>
                <w:rtl/>
              </w:rPr>
              <w:t xml:space="preserve"> عدم حضور یکی از زوجین در کلاس ها به دلیل اقامت خارج از کشور</w:t>
            </w:r>
          </w:p>
        </w:tc>
      </w:tr>
      <w:tr w:rsidR="00EA5F98" w:rsidTr="00EA5F98">
        <w:trPr>
          <w:trHeight w:val="561"/>
          <w:jc w:val="center"/>
        </w:trPr>
        <w:tc>
          <w:tcPr>
            <w:tcW w:w="3111" w:type="dxa"/>
            <w:tcBorders>
              <w:left w:val="thinThickSmallGap" w:sz="12" w:space="0" w:color="auto"/>
            </w:tcBorders>
            <w:vAlign w:val="center"/>
          </w:tcPr>
          <w:p w:rsidR="00464AE0" w:rsidRPr="00B74906" w:rsidRDefault="00464AE0" w:rsidP="00F2539B">
            <w:pPr>
              <w:bidi/>
              <w:rPr>
                <w:rFonts w:cs="B Nazanin"/>
                <w:color w:val="000000" w:themeColor="text1"/>
              </w:rPr>
            </w:pPr>
            <w:r w:rsidRPr="00B74906">
              <w:rPr>
                <w:rFonts w:cs="B Nazanin"/>
                <w:color w:val="000000" w:themeColor="text1"/>
                <w:rtl/>
              </w:rPr>
              <w:t>درصد مشاوره فرزندآور</w:t>
            </w:r>
            <w:r w:rsidRPr="00B74906">
              <w:rPr>
                <w:rFonts w:cs="B Nazanin" w:hint="cs"/>
                <w:color w:val="000000" w:themeColor="text1"/>
                <w:rtl/>
              </w:rPr>
              <w:t>ی</w:t>
            </w:r>
          </w:p>
        </w:tc>
        <w:tc>
          <w:tcPr>
            <w:tcW w:w="851" w:type="dxa"/>
            <w:vAlign w:val="center"/>
          </w:tcPr>
          <w:p w:rsidR="00464AE0" w:rsidRPr="00B74906" w:rsidRDefault="00464AE0" w:rsidP="00F2539B">
            <w:pPr>
              <w:bidi/>
              <w:rPr>
                <w:rFonts w:cs="B Nazanin"/>
                <w:color w:val="000000" w:themeColor="text1"/>
                <w:rtl/>
              </w:rPr>
            </w:pPr>
            <w:r w:rsidRPr="00B74906">
              <w:rPr>
                <w:rFonts w:cs="B Nazanin" w:hint="cs"/>
                <w:color w:val="000000" w:themeColor="text1"/>
                <w:rtl/>
              </w:rPr>
              <w:t>12</w:t>
            </w:r>
          </w:p>
        </w:tc>
        <w:tc>
          <w:tcPr>
            <w:tcW w:w="709" w:type="dxa"/>
            <w:vAlign w:val="center"/>
          </w:tcPr>
          <w:p w:rsidR="00464AE0" w:rsidRPr="00B74906" w:rsidRDefault="00464AE0" w:rsidP="00F2539B">
            <w:pPr>
              <w:bidi/>
              <w:rPr>
                <w:rFonts w:cs="B Nazanin"/>
                <w:color w:val="000000" w:themeColor="text1"/>
                <w:rtl/>
                <w:lang w:bidi="fa-IR"/>
              </w:rPr>
            </w:pPr>
            <w:r w:rsidRPr="00B74906">
              <w:rPr>
                <w:rFonts w:cs="B Nazanin" w:hint="cs"/>
                <w:color w:val="000000" w:themeColor="text1"/>
                <w:rtl/>
                <w:lang w:bidi="fa-IR"/>
              </w:rPr>
              <w:t>35318</w:t>
            </w:r>
          </w:p>
        </w:tc>
        <w:tc>
          <w:tcPr>
            <w:tcW w:w="708" w:type="dxa"/>
            <w:vAlign w:val="center"/>
          </w:tcPr>
          <w:p w:rsidR="00464AE0" w:rsidRPr="00DE2B0C" w:rsidRDefault="00464AE0" w:rsidP="00F2539B">
            <w:pPr>
              <w:bidi/>
              <w:rPr>
                <w:rFonts w:cs="B Nazanin"/>
                <w:rtl/>
              </w:rPr>
            </w:pPr>
            <w:r w:rsidRPr="00DE2B0C">
              <w:rPr>
                <w:rFonts w:cs="B Nazanin" w:hint="cs"/>
                <w:rtl/>
              </w:rPr>
              <w:t>294840</w:t>
            </w:r>
          </w:p>
        </w:tc>
        <w:tc>
          <w:tcPr>
            <w:tcW w:w="851" w:type="dxa"/>
            <w:vAlign w:val="center"/>
          </w:tcPr>
          <w:p w:rsidR="00464AE0" w:rsidRPr="00DE2B0C" w:rsidRDefault="00464AE0" w:rsidP="00F2539B">
            <w:pPr>
              <w:bidi/>
              <w:rPr>
                <w:rFonts w:cs="B Nazanin"/>
                <w:rtl/>
                <w:lang w:bidi="fa-IR"/>
              </w:rPr>
            </w:pPr>
            <w:r w:rsidRPr="00DE2B0C">
              <w:rPr>
                <w:rFonts w:cs="B Nazanin" w:hint="cs"/>
                <w:rtl/>
                <w:lang w:bidi="fa-IR"/>
              </w:rPr>
              <w:t>14.4</w:t>
            </w:r>
          </w:p>
        </w:tc>
        <w:tc>
          <w:tcPr>
            <w:tcW w:w="850" w:type="dxa"/>
            <w:vAlign w:val="center"/>
          </w:tcPr>
          <w:p w:rsidR="00464AE0" w:rsidRPr="00DE2B0C" w:rsidRDefault="00464AE0" w:rsidP="00F2539B">
            <w:pPr>
              <w:bidi/>
              <w:rPr>
                <w:rFonts w:cs="B Nazanin"/>
                <w:rtl/>
              </w:rPr>
            </w:pPr>
            <w:r w:rsidRPr="00DE2B0C">
              <w:rPr>
                <w:rFonts w:cs="B Nazanin" w:hint="cs"/>
                <w:rtl/>
              </w:rPr>
              <w:t>42667</w:t>
            </w:r>
          </w:p>
        </w:tc>
        <w:tc>
          <w:tcPr>
            <w:tcW w:w="851" w:type="dxa"/>
            <w:vAlign w:val="center"/>
          </w:tcPr>
          <w:p w:rsidR="00464AE0" w:rsidRPr="00DE2B0C" w:rsidRDefault="00464AE0" w:rsidP="00F2539B">
            <w:pPr>
              <w:bidi/>
              <w:rPr>
                <w:rFonts w:cs="B Nazanin"/>
                <w:rtl/>
              </w:rPr>
            </w:pPr>
            <w:r w:rsidRPr="00DE2B0C">
              <w:rPr>
                <w:rFonts w:cs="B Nazanin" w:hint="cs"/>
                <w:rtl/>
              </w:rPr>
              <w:t>296334</w:t>
            </w:r>
          </w:p>
        </w:tc>
        <w:tc>
          <w:tcPr>
            <w:tcW w:w="1134" w:type="dxa"/>
            <w:vAlign w:val="center"/>
          </w:tcPr>
          <w:p w:rsidR="00464AE0" w:rsidRPr="00DE2B0C" w:rsidRDefault="00464AE0" w:rsidP="00F2539B">
            <w:pPr>
              <w:bidi/>
              <w:rPr>
                <w:rFonts w:cs="B Nazanin"/>
                <w:rtl/>
              </w:rPr>
            </w:pPr>
            <w:r w:rsidRPr="00DE2B0C">
              <w:rPr>
                <w:rFonts w:cs="B Nazanin" w:hint="cs"/>
                <w:rtl/>
              </w:rPr>
              <w:t>14.4</w:t>
            </w:r>
          </w:p>
        </w:tc>
        <w:tc>
          <w:tcPr>
            <w:tcW w:w="992" w:type="dxa"/>
            <w:vAlign w:val="center"/>
          </w:tcPr>
          <w:p w:rsidR="00464AE0" w:rsidRPr="00DE2B0C" w:rsidRDefault="00464AE0" w:rsidP="00F2539B">
            <w:pPr>
              <w:bidi/>
              <w:rPr>
                <w:rFonts w:cs="B Nazanin"/>
                <w:rtl/>
              </w:rPr>
            </w:pPr>
            <w:r w:rsidRPr="00DE2B0C">
              <w:rPr>
                <w:rFonts w:cs="B Nazanin" w:hint="cs"/>
                <w:rtl/>
              </w:rPr>
              <w:t>100</w:t>
            </w:r>
          </w:p>
        </w:tc>
        <w:tc>
          <w:tcPr>
            <w:tcW w:w="992" w:type="dxa"/>
            <w:vAlign w:val="center"/>
          </w:tcPr>
          <w:p w:rsidR="00464AE0" w:rsidRPr="00DE2B0C" w:rsidRDefault="00464AE0" w:rsidP="00F2539B">
            <w:pPr>
              <w:bidi/>
              <w:rPr>
                <w:rFonts w:cs="B Nazanin"/>
                <w:rtl/>
              </w:rPr>
            </w:pPr>
            <w:r w:rsidRPr="00DE2B0C">
              <w:rPr>
                <w:rFonts w:cs="B Nazanin" w:hint="cs"/>
                <w:rtl/>
              </w:rPr>
              <w:t>سامانه سیب</w:t>
            </w:r>
          </w:p>
        </w:tc>
        <w:tc>
          <w:tcPr>
            <w:tcW w:w="3268" w:type="dxa"/>
            <w:tcBorders>
              <w:right w:val="thinThickSmallGap" w:sz="12" w:space="0" w:color="auto"/>
            </w:tcBorders>
            <w:vAlign w:val="center"/>
          </w:tcPr>
          <w:p w:rsidR="00464AE0" w:rsidRPr="00B74906" w:rsidRDefault="00464AE0" w:rsidP="00EA5F98">
            <w:pPr>
              <w:bidi/>
              <w:rPr>
                <w:rFonts w:cs="B Nazanin"/>
                <w:color w:val="000000" w:themeColor="text1"/>
                <w:rtl/>
              </w:rPr>
            </w:pPr>
            <w:r w:rsidRPr="00B74906">
              <w:rPr>
                <w:rFonts w:cs="B Nazanin" w:hint="cs"/>
                <w:color w:val="000000" w:themeColor="text1"/>
                <w:rtl/>
              </w:rPr>
              <w:t>در حد انتظار</w:t>
            </w:r>
            <w:r w:rsidR="00EA5F98">
              <w:rPr>
                <w:rFonts w:cs="B Nazanin" w:hint="cs"/>
                <w:color w:val="000000" w:themeColor="text1"/>
                <w:rtl/>
              </w:rPr>
              <w:t xml:space="preserve">: </w:t>
            </w:r>
            <w:r w:rsidRPr="00B74906">
              <w:rPr>
                <w:rFonts w:cs="B Nazanin" w:hint="cs"/>
                <w:color w:val="000000" w:themeColor="text1"/>
                <w:rtl/>
              </w:rPr>
              <w:t>انجام آموزش های لازم به مراقبین و تاکید به انجام مشاوره فرزندآوری از سوی کارشناسان ستادی وهمچنین تلاش و پیگیری مراقبین سلامت در ارايه آموزش مشاوره فرزندآوری به مراجعین .</w:t>
            </w:r>
          </w:p>
        </w:tc>
      </w:tr>
      <w:tr w:rsidR="00EA5F98" w:rsidTr="00EA5F98">
        <w:trPr>
          <w:trHeight w:val="561"/>
          <w:jc w:val="center"/>
        </w:trPr>
        <w:tc>
          <w:tcPr>
            <w:tcW w:w="3111" w:type="dxa"/>
            <w:tcBorders>
              <w:left w:val="thinThickSmallGap" w:sz="12" w:space="0" w:color="auto"/>
            </w:tcBorders>
            <w:vAlign w:val="center"/>
          </w:tcPr>
          <w:p w:rsidR="00464AE0" w:rsidRPr="004F0671" w:rsidRDefault="00464AE0" w:rsidP="00F2539B">
            <w:pPr>
              <w:bidi/>
              <w:jc w:val="center"/>
              <w:rPr>
                <w:rFonts w:cs="B Nazanin"/>
              </w:rPr>
            </w:pPr>
            <w:r w:rsidRPr="004F0671">
              <w:rPr>
                <w:rFonts w:cs="B Nazanin"/>
                <w:rtl/>
              </w:rPr>
              <w:t>تعداد ازدواج ها</w:t>
            </w:r>
            <w:r w:rsidRPr="004F0671">
              <w:rPr>
                <w:rFonts w:cs="B Nazanin" w:hint="cs"/>
                <w:rtl/>
              </w:rPr>
              <w:t>ی</w:t>
            </w:r>
            <w:r w:rsidRPr="004F0671">
              <w:rPr>
                <w:rFonts w:cs="B Nazanin"/>
                <w:rtl/>
              </w:rPr>
              <w:t xml:space="preserve"> ثبت شده</w:t>
            </w:r>
          </w:p>
        </w:tc>
        <w:tc>
          <w:tcPr>
            <w:tcW w:w="851" w:type="dxa"/>
            <w:vAlign w:val="center"/>
          </w:tcPr>
          <w:p w:rsidR="00464AE0" w:rsidRPr="004F0671" w:rsidRDefault="00464AE0" w:rsidP="00F2539B">
            <w:pPr>
              <w:bidi/>
              <w:rPr>
                <w:rFonts w:cs="B Nazanin"/>
                <w:rtl/>
              </w:rPr>
            </w:pPr>
            <w:r w:rsidRPr="004F0671">
              <w:rPr>
                <w:rFonts w:cs="B Nazanin" w:hint="cs"/>
                <w:rtl/>
              </w:rPr>
              <w:t>-</w:t>
            </w:r>
          </w:p>
        </w:tc>
        <w:tc>
          <w:tcPr>
            <w:tcW w:w="709" w:type="dxa"/>
            <w:vAlign w:val="center"/>
          </w:tcPr>
          <w:p w:rsidR="00464AE0" w:rsidRPr="004F0671" w:rsidRDefault="00464AE0" w:rsidP="00F2539B">
            <w:pPr>
              <w:bidi/>
              <w:jc w:val="center"/>
              <w:rPr>
                <w:rFonts w:cs="B Nazanin"/>
                <w:rtl/>
              </w:rPr>
            </w:pPr>
            <w:r w:rsidRPr="004F0671">
              <w:rPr>
                <w:rFonts w:cs="B Nazanin" w:hint="cs"/>
                <w:rtl/>
              </w:rPr>
              <w:t>-</w:t>
            </w:r>
          </w:p>
        </w:tc>
        <w:tc>
          <w:tcPr>
            <w:tcW w:w="708" w:type="dxa"/>
            <w:vAlign w:val="center"/>
          </w:tcPr>
          <w:p w:rsidR="00464AE0" w:rsidRPr="004F0671" w:rsidRDefault="00464AE0" w:rsidP="00F2539B">
            <w:pPr>
              <w:bidi/>
              <w:jc w:val="center"/>
              <w:rPr>
                <w:rFonts w:cs="B Nazanin"/>
                <w:rtl/>
              </w:rPr>
            </w:pPr>
            <w:r w:rsidRPr="004F0671">
              <w:rPr>
                <w:rFonts w:cs="B Nazanin" w:hint="cs"/>
                <w:rtl/>
              </w:rPr>
              <w:t>-</w:t>
            </w:r>
          </w:p>
        </w:tc>
        <w:tc>
          <w:tcPr>
            <w:tcW w:w="851" w:type="dxa"/>
            <w:vAlign w:val="center"/>
          </w:tcPr>
          <w:p w:rsidR="00464AE0" w:rsidRPr="004F0671" w:rsidRDefault="00464AE0" w:rsidP="00F2539B">
            <w:pPr>
              <w:bidi/>
              <w:jc w:val="center"/>
              <w:rPr>
                <w:rFonts w:cs="B Nazanin"/>
                <w:rtl/>
              </w:rPr>
            </w:pPr>
            <w:r w:rsidRPr="004F0671">
              <w:rPr>
                <w:rFonts w:cs="B Nazanin" w:hint="cs"/>
                <w:rtl/>
              </w:rPr>
              <w:t>1288</w:t>
            </w:r>
          </w:p>
        </w:tc>
        <w:tc>
          <w:tcPr>
            <w:tcW w:w="850" w:type="dxa"/>
            <w:vAlign w:val="center"/>
          </w:tcPr>
          <w:p w:rsidR="00464AE0" w:rsidRPr="004F0671" w:rsidRDefault="00464AE0" w:rsidP="00F2539B">
            <w:pPr>
              <w:bidi/>
              <w:jc w:val="center"/>
              <w:rPr>
                <w:rFonts w:cs="B Nazanin"/>
                <w:rtl/>
              </w:rPr>
            </w:pPr>
            <w:r w:rsidRPr="004F0671">
              <w:rPr>
                <w:rFonts w:cs="B Nazanin" w:hint="cs"/>
                <w:rtl/>
              </w:rPr>
              <w:t>-</w:t>
            </w:r>
          </w:p>
        </w:tc>
        <w:tc>
          <w:tcPr>
            <w:tcW w:w="851" w:type="dxa"/>
            <w:vAlign w:val="center"/>
          </w:tcPr>
          <w:p w:rsidR="00464AE0" w:rsidRPr="004F0671" w:rsidRDefault="00464AE0" w:rsidP="00F2539B">
            <w:pPr>
              <w:bidi/>
              <w:jc w:val="center"/>
              <w:rPr>
                <w:rFonts w:cs="B Nazanin"/>
                <w:rtl/>
              </w:rPr>
            </w:pPr>
            <w:r w:rsidRPr="004F0671">
              <w:rPr>
                <w:rFonts w:cs="B Nazanin" w:hint="cs"/>
                <w:rtl/>
              </w:rPr>
              <w:t>-</w:t>
            </w:r>
          </w:p>
        </w:tc>
        <w:tc>
          <w:tcPr>
            <w:tcW w:w="1134" w:type="dxa"/>
            <w:vAlign w:val="center"/>
          </w:tcPr>
          <w:p w:rsidR="00464AE0" w:rsidRPr="00DE2B0C" w:rsidRDefault="00464AE0" w:rsidP="00F2539B">
            <w:pPr>
              <w:bidi/>
              <w:jc w:val="center"/>
              <w:rPr>
                <w:rFonts w:cs="B Nazanin"/>
                <w:rtl/>
              </w:rPr>
            </w:pPr>
            <w:r w:rsidRPr="00DE2B0C">
              <w:rPr>
                <w:rFonts w:cs="B Nazanin" w:hint="cs"/>
                <w:rtl/>
              </w:rPr>
              <w:t>-</w:t>
            </w:r>
          </w:p>
        </w:tc>
        <w:tc>
          <w:tcPr>
            <w:tcW w:w="992" w:type="dxa"/>
            <w:vAlign w:val="center"/>
          </w:tcPr>
          <w:p w:rsidR="00464AE0" w:rsidRPr="00DE2B0C" w:rsidRDefault="00464AE0" w:rsidP="00F2539B">
            <w:pPr>
              <w:bidi/>
              <w:jc w:val="center"/>
              <w:rPr>
                <w:rFonts w:cs="B Nazanin"/>
                <w:rtl/>
              </w:rPr>
            </w:pPr>
            <w:r w:rsidRPr="00DE2B0C">
              <w:rPr>
                <w:rFonts w:cs="B Nazanin" w:hint="cs"/>
                <w:rtl/>
              </w:rPr>
              <w:t>-</w:t>
            </w:r>
          </w:p>
        </w:tc>
        <w:tc>
          <w:tcPr>
            <w:tcW w:w="992" w:type="dxa"/>
            <w:vAlign w:val="center"/>
          </w:tcPr>
          <w:p w:rsidR="00464AE0" w:rsidRPr="00DE2B0C" w:rsidRDefault="00464AE0" w:rsidP="00F2539B">
            <w:pPr>
              <w:bidi/>
              <w:jc w:val="both"/>
              <w:rPr>
                <w:rFonts w:cs="B Nazanin"/>
                <w:rtl/>
              </w:rPr>
            </w:pPr>
            <w:r w:rsidRPr="00DE2B0C">
              <w:rPr>
                <w:rFonts w:cs="B Nazanin" w:hint="cs"/>
                <w:rtl/>
              </w:rPr>
              <w:t>-</w:t>
            </w:r>
          </w:p>
        </w:tc>
        <w:tc>
          <w:tcPr>
            <w:tcW w:w="3268" w:type="dxa"/>
            <w:tcBorders>
              <w:right w:val="thinThickSmallGap" w:sz="12" w:space="0" w:color="auto"/>
            </w:tcBorders>
            <w:vAlign w:val="center"/>
          </w:tcPr>
          <w:p w:rsidR="00464AE0" w:rsidRPr="004F0671" w:rsidRDefault="00464AE0" w:rsidP="00F2539B">
            <w:pPr>
              <w:bidi/>
              <w:jc w:val="both"/>
              <w:rPr>
                <w:rFonts w:cs="B Nazanin"/>
                <w:rtl/>
              </w:rPr>
            </w:pPr>
            <w:r w:rsidRPr="004F0671">
              <w:rPr>
                <w:rFonts w:cs="B Nazanin" w:hint="cs"/>
                <w:rtl/>
              </w:rPr>
              <w:t>این شاخص در سال 1401 ثبت نگردیده</w:t>
            </w:r>
          </w:p>
        </w:tc>
      </w:tr>
      <w:tr w:rsidR="00EA5F98" w:rsidTr="00EA5F98">
        <w:trPr>
          <w:trHeight w:val="561"/>
          <w:jc w:val="center"/>
        </w:trPr>
        <w:tc>
          <w:tcPr>
            <w:tcW w:w="3111" w:type="dxa"/>
            <w:tcBorders>
              <w:left w:val="thinThickSmallGap" w:sz="12" w:space="0" w:color="auto"/>
            </w:tcBorders>
            <w:vAlign w:val="center"/>
          </w:tcPr>
          <w:p w:rsidR="00464AE0" w:rsidRPr="00802E54" w:rsidRDefault="00464AE0" w:rsidP="00F2539B">
            <w:pPr>
              <w:bidi/>
              <w:jc w:val="center"/>
              <w:rPr>
                <w:rFonts w:cs="B Nazanin"/>
                <w:color w:val="000000" w:themeColor="text1"/>
                <w:rtl/>
              </w:rPr>
            </w:pPr>
            <w:r w:rsidRPr="00802E54">
              <w:rPr>
                <w:rFonts w:cs="B Nazanin"/>
                <w:color w:val="000000" w:themeColor="text1"/>
                <w:rtl/>
              </w:rPr>
              <w:t>تعداد جلسات جوان</w:t>
            </w:r>
            <w:r w:rsidRPr="00802E54">
              <w:rPr>
                <w:rFonts w:cs="B Nazanin" w:hint="cs"/>
                <w:color w:val="000000" w:themeColor="text1"/>
                <w:rtl/>
              </w:rPr>
              <w:t>ی</w:t>
            </w:r>
            <w:r w:rsidRPr="00802E54">
              <w:rPr>
                <w:rFonts w:cs="B Nazanin"/>
                <w:color w:val="000000" w:themeColor="text1"/>
                <w:rtl/>
              </w:rPr>
              <w:t xml:space="preserve"> جمع</w:t>
            </w:r>
            <w:r w:rsidRPr="00802E54">
              <w:rPr>
                <w:rFonts w:cs="B Nazanin" w:hint="cs"/>
                <w:color w:val="000000" w:themeColor="text1"/>
                <w:rtl/>
              </w:rPr>
              <w:t>ی</w:t>
            </w:r>
            <w:r w:rsidRPr="00802E54">
              <w:rPr>
                <w:rFonts w:cs="B Nazanin" w:hint="eastAsia"/>
                <w:color w:val="000000" w:themeColor="text1"/>
                <w:rtl/>
              </w:rPr>
              <w:t>ت</w:t>
            </w:r>
            <w:r w:rsidRPr="00802E54">
              <w:rPr>
                <w:rFonts w:cs="B Nazanin"/>
                <w:color w:val="000000" w:themeColor="text1"/>
                <w:rtl/>
              </w:rPr>
              <w:t xml:space="preserve"> برگزار شده</w:t>
            </w:r>
          </w:p>
        </w:tc>
        <w:tc>
          <w:tcPr>
            <w:tcW w:w="851" w:type="dxa"/>
            <w:vAlign w:val="center"/>
          </w:tcPr>
          <w:p w:rsidR="00464AE0" w:rsidRPr="00BE4D66" w:rsidRDefault="00464AE0" w:rsidP="00F2539B">
            <w:pPr>
              <w:bidi/>
              <w:jc w:val="center"/>
              <w:rPr>
                <w:rFonts w:cs="B Nazanin"/>
                <w:rtl/>
              </w:rPr>
            </w:pPr>
            <w:r>
              <w:rPr>
                <w:rFonts w:cs="B Nazanin" w:hint="cs"/>
                <w:rtl/>
              </w:rPr>
              <w:t>29</w:t>
            </w:r>
          </w:p>
        </w:tc>
        <w:tc>
          <w:tcPr>
            <w:tcW w:w="709" w:type="dxa"/>
            <w:vAlign w:val="center"/>
          </w:tcPr>
          <w:p w:rsidR="00464AE0" w:rsidRPr="00BE4D66" w:rsidRDefault="00464AE0" w:rsidP="00F2539B">
            <w:pPr>
              <w:bidi/>
              <w:jc w:val="center"/>
              <w:rPr>
                <w:rFonts w:cs="B Nazanin"/>
                <w:rtl/>
              </w:rPr>
            </w:pPr>
            <w:r>
              <w:rPr>
                <w:rFonts w:cs="B Nazanin" w:hint="cs"/>
                <w:rtl/>
              </w:rPr>
              <w:t>29</w:t>
            </w:r>
          </w:p>
        </w:tc>
        <w:tc>
          <w:tcPr>
            <w:tcW w:w="708" w:type="dxa"/>
            <w:vAlign w:val="center"/>
          </w:tcPr>
          <w:p w:rsidR="00464AE0" w:rsidRPr="00BE4D66" w:rsidRDefault="00464AE0" w:rsidP="00F2539B">
            <w:pPr>
              <w:bidi/>
              <w:jc w:val="center"/>
              <w:rPr>
                <w:rFonts w:cs="B Nazanin"/>
                <w:rtl/>
              </w:rPr>
            </w:pPr>
            <w:r>
              <w:rPr>
                <w:rFonts w:cs="B Nazanin" w:hint="cs"/>
                <w:rtl/>
              </w:rPr>
              <w:t>29</w:t>
            </w:r>
          </w:p>
        </w:tc>
        <w:tc>
          <w:tcPr>
            <w:tcW w:w="851" w:type="dxa"/>
            <w:vAlign w:val="center"/>
          </w:tcPr>
          <w:p w:rsidR="00464AE0" w:rsidRPr="00BE4D66" w:rsidRDefault="00464AE0" w:rsidP="00F2539B">
            <w:pPr>
              <w:bidi/>
              <w:jc w:val="center"/>
              <w:rPr>
                <w:rFonts w:cs="B Nazanin"/>
                <w:rtl/>
              </w:rPr>
            </w:pPr>
            <w:r>
              <w:rPr>
                <w:rFonts w:cs="B Nazanin" w:hint="cs"/>
                <w:rtl/>
              </w:rPr>
              <w:t>12</w:t>
            </w:r>
          </w:p>
        </w:tc>
        <w:tc>
          <w:tcPr>
            <w:tcW w:w="850" w:type="dxa"/>
            <w:vAlign w:val="center"/>
          </w:tcPr>
          <w:p w:rsidR="00464AE0" w:rsidRPr="00BE4D66" w:rsidRDefault="00464AE0" w:rsidP="00F2539B">
            <w:pPr>
              <w:bidi/>
              <w:jc w:val="center"/>
              <w:rPr>
                <w:rFonts w:cs="B Nazanin"/>
                <w:rtl/>
              </w:rPr>
            </w:pPr>
            <w:r>
              <w:rPr>
                <w:rFonts w:cs="B Nazanin" w:hint="cs"/>
                <w:rtl/>
              </w:rPr>
              <w:t>12</w:t>
            </w:r>
          </w:p>
        </w:tc>
        <w:tc>
          <w:tcPr>
            <w:tcW w:w="851" w:type="dxa"/>
            <w:vAlign w:val="center"/>
          </w:tcPr>
          <w:p w:rsidR="00464AE0" w:rsidRPr="00BE4D66" w:rsidRDefault="00464AE0" w:rsidP="00F2539B">
            <w:pPr>
              <w:bidi/>
              <w:jc w:val="center"/>
              <w:rPr>
                <w:rFonts w:cs="B Nazanin"/>
                <w:rtl/>
              </w:rPr>
            </w:pPr>
            <w:r>
              <w:rPr>
                <w:rFonts w:cs="B Nazanin" w:hint="cs"/>
                <w:rtl/>
              </w:rPr>
              <w:t>12</w:t>
            </w:r>
          </w:p>
        </w:tc>
        <w:tc>
          <w:tcPr>
            <w:tcW w:w="1134" w:type="dxa"/>
            <w:vAlign w:val="center"/>
          </w:tcPr>
          <w:p w:rsidR="00464AE0" w:rsidRPr="00DE2B0C" w:rsidRDefault="00464AE0" w:rsidP="00F2539B">
            <w:pPr>
              <w:bidi/>
              <w:jc w:val="center"/>
              <w:rPr>
                <w:rFonts w:cs="B Nazanin"/>
                <w:rtl/>
              </w:rPr>
            </w:pPr>
            <w:r w:rsidRPr="00DE2B0C">
              <w:rPr>
                <w:rFonts w:cs="B Nazanin" w:hint="cs"/>
                <w:rtl/>
              </w:rPr>
              <w:t>12</w:t>
            </w:r>
          </w:p>
        </w:tc>
        <w:tc>
          <w:tcPr>
            <w:tcW w:w="992" w:type="dxa"/>
            <w:vAlign w:val="center"/>
          </w:tcPr>
          <w:p w:rsidR="00464AE0" w:rsidRPr="00DE2B0C" w:rsidRDefault="00464AE0" w:rsidP="00F2539B">
            <w:pPr>
              <w:bidi/>
              <w:jc w:val="center"/>
              <w:rPr>
                <w:rFonts w:cs="B Nazanin"/>
                <w:rtl/>
              </w:rPr>
            </w:pPr>
            <w:r w:rsidRPr="00DE2B0C">
              <w:rPr>
                <w:rFonts w:cs="B Nazanin" w:hint="cs"/>
                <w:rtl/>
              </w:rPr>
              <w:t>100</w:t>
            </w:r>
          </w:p>
        </w:tc>
        <w:tc>
          <w:tcPr>
            <w:tcW w:w="992" w:type="dxa"/>
            <w:vAlign w:val="center"/>
          </w:tcPr>
          <w:p w:rsidR="00464AE0" w:rsidRPr="00DE2B0C" w:rsidRDefault="00464AE0" w:rsidP="00F2539B">
            <w:pPr>
              <w:bidi/>
              <w:jc w:val="both"/>
              <w:rPr>
                <w:rFonts w:cs="B Nazanin"/>
                <w:rtl/>
              </w:rPr>
            </w:pPr>
            <w:r w:rsidRPr="00DE2B0C">
              <w:rPr>
                <w:rFonts w:cs="B Nazanin" w:hint="cs"/>
                <w:rtl/>
              </w:rPr>
              <w:t>صورتجلسه های جوانی جمعیت</w:t>
            </w:r>
          </w:p>
        </w:tc>
        <w:tc>
          <w:tcPr>
            <w:tcW w:w="3268" w:type="dxa"/>
            <w:tcBorders>
              <w:right w:val="thinThickSmallGap" w:sz="12" w:space="0" w:color="auto"/>
            </w:tcBorders>
            <w:vAlign w:val="center"/>
          </w:tcPr>
          <w:p w:rsidR="00464AE0" w:rsidRPr="00BE4D66" w:rsidRDefault="00464AE0" w:rsidP="00EA5F98">
            <w:pPr>
              <w:bidi/>
              <w:jc w:val="both"/>
              <w:rPr>
                <w:rFonts w:cs="B Nazanin"/>
                <w:rtl/>
              </w:rPr>
            </w:pPr>
            <w:r>
              <w:rPr>
                <w:rFonts w:cs="B Nazanin" w:hint="cs"/>
                <w:rtl/>
              </w:rPr>
              <w:t>درحدانتظار</w:t>
            </w:r>
            <w:r w:rsidR="00EA5F98">
              <w:rPr>
                <w:rFonts w:cs="B Nazanin" w:hint="cs"/>
                <w:rtl/>
              </w:rPr>
              <w:t xml:space="preserve">: </w:t>
            </w:r>
            <w:r>
              <w:rPr>
                <w:rFonts w:cs="B Nazanin" w:hint="cs"/>
                <w:rtl/>
              </w:rPr>
              <w:t>هماهنگیهای لازم جهت برگزاری جلسات جوانی جمعیت انجام شده است.</w:t>
            </w:r>
          </w:p>
        </w:tc>
      </w:tr>
      <w:tr w:rsidR="00EA5F98" w:rsidTr="00EA5F98">
        <w:trPr>
          <w:trHeight w:val="561"/>
          <w:jc w:val="center"/>
        </w:trPr>
        <w:tc>
          <w:tcPr>
            <w:tcW w:w="3111" w:type="dxa"/>
            <w:tcBorders>
              <w:left w:val="thinThickSmallGap" w:sz="12" w:space="0" w:color="auto"/>
            </w:tcBorders>
            <w:vAlign w:val="center"/>
          </w:tcPr>
          <w:p w:rsidR="00464AE0" w:rsidRPr="00802E54" w:rsidRDefault="00464AE0" w:rsidP="00F2539B">
            <w:pPr>
              <w:bidi/>
              <w:jc w:val="center"/>
              <w:rPr>
                <w:rFonts w:cs="B Nazanin"/>
                <w:color w:val="000000" w:themeColor="text1"/>
                <w:rtl/>
              </w:rPr>
            </w:pPr>
            <w:r w:rsidRPr="00802E54">
              <w:rPr>
                <w:rFonts w:cs="B Nazanin"/>
                <w:color w:val="000000" w:themeColor="text1"/>
                <w:rtl/>
              </w:rPr>
              <w:t>درصد مصوبات پ</w:t>
            </w:r>
            <w:r w:rsidRPr="00802E54">
              <w:rPr>
                <w:rFonts w:cs="B Nazanin" w:hint="cs"/>
                <w:color w:val="000000" w:themeColor="text1"/>
                <w:rtl/>
              </w:rPr>
              <w:t>ی</w:t>
            </w:r>
            <w:r w:rsidRPr="00802E54">
              <w:rPr>
                <w:rFonts w:cs="B Nazanin" w:hint="eastAsia"/>
                <w:color w:val="000000" w:themeColor="text1"/>
                <w:rtl/>
              </w:rPr>
              <w:t>گ</w:t>
            </w:r>
            <w:r w:rsidRPr="00802E54">
              <w:rPr>
                <w:rFonts w:cs="B Nazanin" w:hint="cs"/>
                <w:color w:val="000000" w:themeColor="text1"/>
                <w:rtl/>
              </w:rPr>
              <w:t>ی</w:t>
            </w:r>
            <w:r w:rsidRPr="00802E54">
              <w:rPr>
                <w:rFonts w:cs="B Nazanin" w:hint="eastAsia"/>
                <w:color w:val="000000" w:themeColor="text1"/>
                <w:rtl/>
              </w:rPr>
              <w:t>ر</w:t>
            </w:r>
            <w:r w:rsidRPr="00802E54">
              <w:rPr>
                <w:rFonts w:cs="B Nazanin" w:hint="cs"/>
                <w:color w:val="000000" w:themeColor="text1"/>
                <w:rtl/>
              </w:rPr>
              <w:t>ی</w:t>
            </w:r>
            <w:r w:rsidRPr="00802E54">
              <w:rPr>
                <w:rFonts w:cs="B Nazanin"/>
                <w:color w:val="000000" w:themeColor="text1"/>
                <w:rtl/>
              </w:rPr>
              <w:t xml:space="preserve"> شده در جلسه ها</w:t>
            </w:r>
            <w:r w:rsidRPr="00802E54">
              <w:rPr>
                <w:rFonts w:cs="B Nazanin" w:hint="cs"/>
                <w:color w:val="000000" w:themeColor="text1"/>
                <w:rtl/>
              </w:rPr>
              <w:t>ی</w:t>
            </w:r>
            <w:r w:rsidRPr="00802E54">
              <w:rPr>
                <w:rFonts w:cs="B Nazanin"/>
                <w:color w:val="000000" w:themeColor="text1"/>
                <w:rtl/>
              </w:rPr>
              <w:t xml:space="preserve"> جوان</w:t>
            </w:r>
            <w:r w:rsidRPr="00802E54">
              <w:rPr>
                <w:rFonts w:cs="B Nazanin" w:hint="cs"/>
                <w:color w:val="000000" w:themeColor="text1"/>
                <w:rtl/>
              </w:rPr>
              <w:t>ی</w:t>
            </w:r>
            <w:r w:rsidRPr="00802E54">
              <w:rPr>
                <w:rFonts w:cs="B Nazanin"/>
                <w:color w:val="000000" w:themeColor="text1"/>
                <w:rtl/>
              </w:rPr>
              <w:t xml:space="preserve"> جمع</w:t>
            </w:r>
            <w:r w:rsidRPr="00802E54">
              <w:rPr>
                <w:rFonts w:cs="B Nazanin" w:hint="cs"/>
                <w:color w:val="000000" w:themeColor="text1"/>
                <w:rtl/>
              </w:rPr>
              <w:t>ی</w:t>
            </w:r>
            <w:r w:rsidRPr="00802E54">
              <w:rPr>
                <w:rFonts w:cs="B Nazanin" w:hint="eastAsia"/>
                <w:color w:val="000000" w:themeColor="text1"/>
                <w:rtl/>
              </w:rPr>
              <w:t>ت</w:t>
            </w:r>
          </w:p>
        </w:tc>
        <w:tc>
          <w:tcPr>
            <w:tcW w:w="851" w:type="dxa"/>
            <w:vAlign w:val="center"/>
          </w:tcPr>
          <w:p w:rsidR="00464AE0" w:rsidRPr="00E61272" w:rsidRDefault="00464AE0" w:rsidP="00F2539B">
            <w:pPr>
              <w:bidi/>
              <w:jc w:val="center"/>
              <w:rPr>
                <w:rFonts w:cs="B Nazanin"/>
                <w:rtl/>
              </w:rPr>
            </w:pPr>
            <w:r w:rsidRPr="00E61272">
              <w:rPr>
                <w:rFonts w:cs="B Nazanin" w:hint="cs"/>
                <w:rtl/>
              </w:rPr>
              <w:t>91</w:t>
            </w:r>
          </w:p>
        </w:tc>
        <w:tc>
          <w:tcPr>
            <w:tcW w:w="709" w:type="dxa"/>
            <w:vAlign w:val="center"/>
          </w:tcPr>
          <w:p w:rsidR="00464AE0" w:rsidRPr="00E61272" w:rsidRDefault="00464AE0" w:rsidP="00F2539B">
            <w:pPr>
              <w:bidi/>
              <w:jc w:val="center"/>
              <w:rPr>
                <w:rFonts w:cs="B Nazanin"/>
                <w:rtl/>
              </w:rPr>
            </w:pPr>
            <w:r w:rsidRPr="00E61272">
              <w:rPr>
                <w:rFonts w:cs="B Nazanin" w:hint="cs"/>
                <w:rtl/>
              </w:rPr>
              <w:t>154</w:t>
            </w:r>
          </w:p>
        </w:tc>
        <w:tc>
          <w:tcPr>
            <w:tcW w:w="708" w:type="dxa"/>
            <w:vAlign w:val="center"/>
          </w:tcPr>
          <w:p w:rsidR="00464AE0" w:rsidRPr="00E61272" w:rsidRDefault="00464AE0" w:rsidP="00F2539B">
            <w:pPr>
              <w:bidi/>
              <w:jc w:val="center"/>
              <w:rPr>
                <w:rFonts w:cs="B Nazanin"/>
                <w:rtl/>
              </w:rPr>
            </w:pPr>
            <w:r w:rsidRPr="00E61272">
              <w:rPr>
                <w:rFonts w:cs="B Nazanin" w:hint="cs"/>
                <w:rtl/>
              </w:rPr>
              <w:t>170</w:t>
            </w:r>
          </w:p>
        </w:tc>
        <w:tc>
          <w:tcPr>
            <w:tcW w:w="851" w:type="dxa"/>
            <w:vAlign w:val="center"/>
          </w:tcPr>
          <w:p w:rsidR="00464AE0" w:rsidRPr="00BE4D66" w:rsidRDefault="00464AE0" w:rsidP="00F2539B">
            <w:pPr>
              <w:bidi/>
              <w:jc w:val="center"/>
              <w:rPr>
                <w:rFonts w:cs="B Nazanin"/>
                <w:rtl/>
              </w:rPr>
            </w:pPr>
            <w:r>
              <w:rPr>
                <w:rFonts w:cs="B Nazanin" w:hint="cs"/>
                <w:rtl/>
              </w:rPr>
              <w:t>84</w:t>
            </w:r>
          </w:p>
        </w:tc>
        <w:tc>
          <w:tcPr>
            <w:tcW w:w="850" w:type="dxa"/>
            <w:vAlign w:val="center"/>
          </w:tcPr>
          <w:p w:rsidR="00464AE0" w:rsidRPr="00BE4D66" w:rsidRDefault="00464AE0" w:rsidP="00F2539B">
            <w:pPr>
              <w:bidi/>
              <w:jc w:val="center"/>
              <w:rPr>
                <w:rFonts w:cs="B Nazanin"/>
                <w:rtl/>
              </w:rPr>
            </w:pPr>
            <w:r>
              <w:rPr>
                <w:rFonts w:cs="B Nazanin" w:hint="cs"/>
                <w:rtl/>
              </w:rPr>
              <w:t>42</w:t>
            </w:r>
          </w:p>
        </w:tc>
        <w:tc>
          <w:tcPr>
            <w:tcW w:w="851" w:type="dxa"/>
            <w:vAlign w:val="center"/>
          </w:tcPr>
          <w:p w:rsidR="00464AE0" w:rsidRPr="00BE4D66" w:rsidRDefault="00464AE0" w:rsidP="00F2539B">
            <w:pPr>
              <w:bidi/>
              <w:jc w:val="center"/>
              <w:rPr>
                <w:rFonts w:cs="B Nazanin"/>
                <w:rtl/>
              </w:rPr>
            </w:pPr>
            <w:r>
              <w:rPr>
                <w:rFonts w:cs="B Nazanin" w:hint="cs"/>
                <w:rtl/>
              </w:rPr>
              <w:t>50</w:t>
            </w:r>
          </w:p>
        </w:tc>
        <w:tc>
          <w:tcPr>
            <w:tcW w:w="1134" w:type="dxa"/>
            <w:vAlign w:val="center"/>
          </w:tcPr>
          <w:p w:rsidR="00464AE0" w:rsidRPr="00DE2B0C" w:rsidRDefault="00464AE0" w:rsidP="00F2539B">
            <w:pPr>
              <w:bidi/>
              <w:jc w:val="center"/>
              <w:rPr>
                <w:rFonts w:cs="B Nazanin"/>
                <w:rtl/>
              </w:rPr>
            </w:pPr>
            <w:r w:rsidRPr="00DE2B0C">
              <w:rPr>
                <w:rFonts w:cs="B Nazanin" w:hint="cs"/>
                <w:rtl/>
              </w:rPr>
              <w:t>80</w:t>
            </w:r>
          </w:p>
        </w:tc>
        <w:tc>
          <w:tcPr>
            <w:tcW w:w="992" w:type="dxa"/>
            <w:vAlign w:val="center"/>
          </w:tcPr>
          <w:p w:rsidR="00464AE0" w:rsidRPr="00DE2B0C" w:rsidRDefault="00464AE0" w:rsidP="00F2539B">
            <w:pPr>
              <w:bidi/>
              <w:jc w:val="center"/>
              <w:rPr>
                <w:rFonts w:cs="B Nazanin"/>
                <w:rtl/>
              </w:rPr>
            </w:pPr>
            <w:r w:rsidRPr="00DE2B0C">
              <w:rPr>
                <w:rFonts w:cs="B Nazanin" w:hint="cs"/>
                <w:rtl/>
              </w:rPr>
              <w:t>105</w:t>
            </w:r>
          </w:p>
        </w:tc>
        <w:tc>
          <w:tcPr>
            <w:tcW w:w="992" w:type="dxa"/>
            <w:vAlign w:val="center"/>
          </w:tcPr>
          <w:p w:rsidR="00464AE0" w:rsidRPr="00E61272" w:rsidRDefault="00464AE0" w:rsidP="00F2539B">
            <w:pPr>
              <w:bidi/>
              <w:jc w:val="both"/>
              <w:rPr>
                <w:rFonts w:cs="B Nazanin"/>
                <w:color w:val="FF0000"/>
                <w:rtl/>
              </w:rPr>
            </w:pPr>
          </w:p>
        </w:tc>
        <w:tc>
          <w:tcPr>
            <w:tcW w:w="3268" w:type="dxa"/>
            <w:tcBorders>
              <w:right w:val="thinThickSmallGap" w:sz="12" w:space="0" w:color="auto"/>
            </w:tcBorders>
            <w:vAlign w:val="center"/>
          </w:tcPr>
          <w:p w:rsidR="00464AE0" w:rsidRPr="00BE4D66" w:rsidRDefault="00464AE0" w:rsidP="00EA5F98">
            <w:pPr>
              <w:bidi/>
              <w:jc w:val="both"/>
              <w:rPr>
                <w:rFonts w:cs="B Nazanin"/>
                <w:rtl/>
              </w:rPr>
            </w:pPr>
            <w:r>
              <w:rPr>
                <w:rFonts w:cs="B Nazanin" w:hint="cs"/>
                <w:color w:val="000000" w:themeColor="text1"/>
                <w:rtl/>
              </w:rPr>
              <w:t>بالاتر از حد انتظار: مصوبات کمیته بهداشتی پیگیری شده است</w:t>
            </w:r>
          </w:p>
        </w:tc>
      </w:tr>
      <w:tr w:rsidR="00EA5F98" w:rsidTr="00EA5F98">
        <w:trPr>
          <w:trHeight w:val="561"/>
          <w:jc w:val="center"/>
        </w:trPr>
        <w:tc>
          <w:tcPr>
            <w:tcW w:w="3111" w:type="dxa"/>
            <w:tcBorders>
              <w:left w:val="thinThickSmallGap" w:sz="12" w:space="0" w:color="auto"/>
            </w:tcBorders>
            <w:vAlign w:val="center"/>
          </w:tcPr>
          <w:p w:rsidR="00464AE0" w:rsidRPr="00802E54" w:rsidRDefault="00464AE0" w:rsidP="00F2539B">
            <w:pPr>
              <w:bidi/>
              <w:jc w:val="center"/>
              <w:rPr>
                <w:rFonts w:cs="B Nazanin"/>
                <w:color w:val="000000" w:themeColor="text1"/>
                <w:rtl/>
              </w:rPr>
            </w:pPr>
            <w:r w:rsidRPr="00802E54">
              <w:rPr>
                <w:rFonts w:cs="B Nazanin"/>
                <w:color w:val="000000" w:themeColor="text1"/>
                <w:rtl/>
              </w:rPr>
              <w:t>تعداد خ</w:t>
            </w:r>
            <w:r w:rsidRPr="00802E54">
              <w:rPr>
                <w:rFonts w:cs="B Nazanin" w:hint="cs"/>
                <w:color w:val="000000" w:themeColor="text1"/>
                <w:rtl/>
              </w:rPr>
              <w:t>ی</w:t>
            </w:r>
            <w:r w:rsidRPr="00802E54">
              <w:rPr>
                <w:rFonts w:cs="B Nazanin" w:hint="eastAsia"/>
                <w:color w:val="000000" w:themeColor="text1"/>
                <w:rtl/>
              </w:rPr>
              <w:t>ر</w:t>
            </w:r>
            <w:r w:rsidRPr="00802E54">
              <w:rPr>
                <w:rFonts w:cs="B Nazanin" w:hint="cs"/>
                <w:color w:val="000000" w:themeColor="text1"/>
                <w:rtl/>
              </w:rPr>
              <w:t>ی</w:t>
            </w:r>
            <w:r w:rsidRPr="00802E54">
              <w:rPr>
                <w:rFonts w:cs="B Nazanin" w:hint="eastAsia"/>
                <w:color w:val="000000" w:themeColor="text1"/>
                <w:rtl/>
              </w:rPr>
              <w:t>ن،</w:t>
            </w:r>
            <w:r w:rsidRPr="00802E54">
              <w:rPr>
                <w:rFonts w:cs="B Nazanin"/>
                <w:color w:val="000000" w:themeColor="text1"/>
                <w:rtl/>
              </w:rPr>
              <w:t xml:space="preserve"> فعالان مردم</w:t>
            </w:r>
            <w:r w:rsidRPr="00802E54">
              <w:rPr>
                <w:rFonts w:cs="B Nazanin" w:hint="cs"/>
                <w:color w:val="000000" w:themeColor="text1"/>
                <w:rtl/>
              </w:rPr>
              <w:t>ی</w:t>
            </w:r>
            <w:r w:rsidRPr="00802E54">
              <w:rPr>
                <w:rFonts w:cs="B Nazanin"/>
                <w:color w:val="000000" w:themeColor="text1"/>
                <w:rtl/>
              </w:rPr>
              <w:t xml:space="preserve"> </w:t>
            </w:r>
            <w:r w:rsidRPr="00802E54">
              <w:rPr>
                <w:rFonts w:cs="B Nazanin" w:hint="cs"/>
                <w:color w:val="000000" w:themeColor="text1"/>
                <w:rtl/>
              </w:rPr>
              <w:t>ی</w:t>
            </w:r>
            <w:r w:rsidRPr="00802E54">
              <w:rPr>
                <w:rFonts w:cs="B Nazanin" w:hint="eastAsia"/>
                <w:color w:val="000000" w:themeColor="text1"/>
                <w:rtl/>
              </w:rPr>
              <w:t>ا</w:t>
            </w:r>
            <w:r w:rsidRPr="00802E54">
              <w:rPr>
                <w:rFonts w:cs="B Nazanin"/>
                <w:color w:val="000000" w:themeColor="text1"/>
                <w:rtl/>
              </w:rPr>
              <w:t xml:space="preserve"> گروه ها</w:t>
            </w:r>
            <w:r w:rsidRPr="00802E54">
              <w:rPr>
                <w:rFonts w:cs="B Nazanin" w:hint="cs"/>
                <w:color w:val="000000" w:themeColor="text1"/>
                <w:rtl/>
              </w:rPr>
              <w:t>ی</w:t>
            </w:r>
            <w:r w:rsidRPr="00802E54">
              <w:rPr>
                <w:rFonts w:cs="B Nazanin"/>
                <w:color w:val="000000" w:themeColor="text1"/>
                <w:rtl/>
              </w:rPr>
              <w:t xml:space="preserve"> در عرصه ازدواج ، فرزند آور</w:t>
            </w:r>
            <w:r w:rsidRPr="00802E54">
              <w:rPr>
                <w:rFonts w:cs="B Nazanin" w:hint="cs"/>
                <w:color w:val="000000" w:themeColor="text1"/>
                <w:rtl/>
              </w:rPr>
              <w:t>ی</w:t>
            </w:r>
            <w:r w:rsidRPr="00802E54">
              <w:rPr>
                <w:rFonts w:cs="B Nazanin"/>
                <w:color w:val="000000" w:themeColor="text1"/>
                <w:rtl/>
              </w:rPr>
              <w:t xml:space="preserve"> و پ</w:t>
            </w:r>
            <w:r w:rsidRPr="00802E54">
              <w:rPr>
                <w:rFonts w:cs="B Nazanin" w:hint="cs"/>
                <w:color w:val="000000" w:themeColor="text1"/>
                <w:rtl/>
              </w:rPr>
              <w:t>ی</w:t>
            </w:r>
            <w:r w:rsidRPr="00802E54">
              <w:rPr>
                <w:rFonts w:cs="B Nazanin" w:hint="eastAsia"/>
                <w:color w:val="000000" w:themeColor="text1"/>
                <w:rtl/>
              </w:rPr>
              <w:t>شگ</w:t>
            </w:r>
            <w:r w:rsidRPr="00802E54">
              <w:rPr>
                <w:rFonts w:cs="B Nazanin" w:hint="cs"/>
                <w:color w:val="000000" w:themeColor="text1"/>
                <w:rtl/>
              </w:rPr>
              <w:t>ی</w:t>
            </w:r>
            <w:r w:rsidRPr="00802E54">
              <w:rPr>
                <w:rFonts w:cs="B Nazanin" w:hint="eastAsia"/>
                <w:color w:val="000000" w:themeColor="text1"/>
                <w:rtl/>
              </w:rPr>
              <w:t>ر</w:t>
            </w:r>
            <w:r w:rsidRPr="00802E54">
              <w:rPr>
                <w:rFonts w:cs="B Nazanin" w:hint="cs"/>
                <w:color w:val="000000" w:themeColor="text1"/>
                <w:rtl/>
              </w:rPr>
              <w:t>ی</w:t>
            </w:r>
            <w:r w:rsidRPr="00802E54">
              <w:rPr>
                <w:rFonts w:cs="B Nazanin"/>
                <w:color w:val="000000" w:themeColor="text1"/>
                <w:rtl/>
              </w:rPr>
              <w:t xml:space="preserve"> از سقط عمد</w:t>
            </w:r>
            <w:r w:rsidRPr="00802E54">
              <w:rPr>
                <w:rFonts w:cs="B Nazanin" w:hint="cs"/>
                <w:color w:val="000000" w:themeColor="text1"/>
                <w:rtl/>
              </w:rPr>
              <w:t>ی</w:t>
            </w:r>
            <w:r w:rsidRPr="00802E54">
              <w:rPr>
                <w:rFonts w:cs="B Nazanin"/>
                <w:color w:val="000000" w:themeColor="text1"/>
                <w:rtl/>
              </w:rPr>
              <w:t xml:space="preserve"> جن</w:t>
            </w:r>
            <w:r w:rsidRPr="00802E54">
              <w:rPr>
                <w:rFonts w:cs="B Nazanin" w:hint="cs"/>
                <w:color w:val="000000" w:themeColor="text1"/>
                <w:rtl/>
              </w:rPr>
              <w:t>ی</w:t>
            </w:r>
            <w:r w:rsidRPr="00802E54">
              <w:rPr>
                <w:rFonts w:cs="B Nazanin" w:hint="eastAsia"/>
                <w:color w:val="000000" w:themeColor="text1"/>
                <w:rtl/>
              </w:rPr>
              <w:t>ن</w:t>
            </w:r>
            <w:r w:rsidRPr="00802E54">
              <w:rPr>
                <w:rFonts w:cs="B Nazanin"/>
                <w:color w:val="000000" w:themeColor="text1"/>
                <w:rtl/>
              </w:rPr>
              <w:t xml:space="preserve"> همکار</w:t>
            </w:r>
            <w:r w:rsidRPr="00802E54">
              <w:rPr>
                <w:rFonts w:cs="B Nazanin" w:hint="cs"/>
                <w:color w:val="000000" w:themeColor="text1"/>
                <w:rtl/>
              </w:rPr>
              <w:t>ی</w:t>
            </w:r>
            <w:r w:rsidRPr="00802E54">
              <w:rPr>
                <w:rFonts w:cs="B Nazanin"/>
                <w:color w:val="000000" w:themeColor="text1"/>
                <w:rtl/>
              </w:rPr>
              <w:t xml:space="preserve"> کننده</w:t>
            </w:r>
          </w:p>
        </w:tc>
        <w:tc>
          <w:tcPr>
            <w:tcW w:w="851" w:type="dxa"/>
            <w:vAlign w:val="center"/>
          </w:tcPr>
          <w:p w:rsidR="00464AE0" w:rsidRPr="00BE4D66" w:rsidRDefault="00464AE0" w:rsidP="00F2539B">
            <w:pPr>
              <w:bidi/>
              <w:jc w:val="center"/>
              <w:rPr>
                <w:rFonts w:cs="B Nazanin"/>
                <w:rtl/>
              </w:rPr>
            </w:pPr>
            <w:r>
              <w:rPr>
                <w:rFonts w:cs="B Nazanin" w:hint="cs"/>
                <w:rtl/>
              </w:rPr>
              <w:t>-</w:t>
            </w:r>
          </w:p>
        </w:tc>
        <w:tc>
          <w:tcPr>
            <w:tcW w:w="709" w:type="dxa"/>
            <w:vAlign w:val="center"/>
          </w:tcPr>
          <w:p w:rsidR="00464AE0" w:rsidRPr="00BE4D66" w:rsidRDefault="00464AE0" w:rsidP="00F2539B">
            <w:pPr>
              <w:bidi/>
              <w:jc w:val="center"/>
              <w:rPr>
                <w:rFonts w:cs="B Nazanin"/>
                <w:rtl/>
              </w:rPr>
            </w:pPr>
            <w:r>
              <w:rPr>
                <w:rFonts w:cs="B Nazanin" w:hint="cs"/>
                <w:rtl/>
              </w:rPr>
              <w:t>-</w:t>
            </w:r>
          </w:p>
        </w:tc>
        <w:tc>
          <w:tcPr>
            <w:tcW w:w="708" w:type="dxa"/>
            <w:vAlign w:val="center"/>
          </w:tcPr>
          <w:p w:rsidR="00464AE0" w:rsidRPr="00BE4D66" w:rsidRDefault="00464AE0" w:rsidP="00F2539B">
            <w:pPr>
              <w:bidi/>
              <w:jc w:val="center"/>
              <w:rPr>
                <w:rFonts w:cs="B Nazanin"/>
                <w:rtl/>
              </w:rPr>
            </w:pPr>
            <w:r>
              <w:rPr>
                <w:rFonts w:cs="B Nazanin" w:hint="cs"/>
                <w:rtl/>
              </w:rPr>
              <w:t>-</w:t>
            </w:r>
          </w:p>
        </w:tc>
        <w:tc>
          <w:tcPr>
            <w:tcW w:w="851" w:type="dxa"/>
            <w:vAlign w:val="center"/>
          </w:tcPr>
          <w:p w:rsidR="00464AE0" w:rsidRPr="00BE4D66" w:rsidRDefault="00464AE0" w:rsidP="00F2539B">
            <w:pPr>
              <w:bidi/>
              <w:jc w:val="center"/>
              <w:rPr>
                <w:rFonts w:cs="B Nazanin"/>
                <w:rtl/>
              </w:rPr>
            </w:pPr>
            <w:r>
              <w:rPr>
                <w:rFonts w:cs="B Nazanin" w:hint="cs"/>
                <w:rtl/>
              </w:rPr>
              <w:t>3</w:t>
            </w:r>
          </w:p>
        </w:tc>
        <w:tc>
          <w:tcPr>
            <w:tcW w:w="850" w:type="dxa"/>
            <w:vAlign w:val="center"/>
          </w:tcPr>
          <w:p w:rsidR="00464AE0" w:rsidRPr="00BE4D66" w:rsidRDefault="00464AE0" w:rsidP="00F2539B">
            <w:pPr>
              <w:bidi/>
              <w:jc w:val="center"/>
              <w:rPr>
                <w:rFonts w:cs="B Nazanin"/>
                <w:rtl/>
              </w:rPr>
            </w:pPr>
            <w:r>
              <w:rPr>
                <w:rFonts w:cs="B Nazanin" w:hint="cs"/>
                <w:rtl/>
              </w:rPr>
              <w:t>-</w:t>
            </w:r>
          </w:p>
        </w:tc>
        <w:tc>
          <w:tcPr>
            <w:tcW w:w="851" w:type="dxa"/>
            <w:vAlign w:val="center"/>
          </w:tcPr>
          <w:p w:rsidR="00464AE0" w:rsidRPr="00BE4D66" w:rsidRDefault="00464AE0" w:rsidP="00F2539B">
            <w:pPr>
              <w:bidi/>
              <w:jc w:val="center"/>
              <w:rPr>
                <w:rFonts w:cs="B Nazanin"/>
                <w:rtl/>
              </w:rPr>
            </w:pPr>
            <w:r>
              <w:rPr>
                <w:rFonts w:cs="B Nazanin" w:hint="cs"/>
                <w:rtl/>
              </w:rPr>
              <w:t>-</w:t>
            </w:r>
          </w:p>
        </w:tc>
        <w:tc>
          <w:tcPr>
            <w:tcW w:w="1134" w:type="dxa"/>
            <w:vAlign w:val="center"/>
          </w:tcPr>
          <w:p w:rsidR="00464AE0" w:rsidRPr="00DE2B0C" w:rsidRDefault="00464AE0" w:rsidP="00F2539B">
            <w:pPr>
              <w:bidi/>
              <w:jc w:val="center"/>
              <w:rPr>
                <w:rFonts w:cs="B Nazanin"/>
                <w:rtl/>
              </w:rPr>
            </w:pPr>
            <w:r w:rsidRPr="00DE2B0C">
              <w:rPr>
                <w:rFonts w:cs="B Nazanin" w:hint="cs"/>
                <w:rtl/>
              </w:rPr>
              <w:t>4</w:t>
            </w:r>
          </w:p>
        </w:tc>
        <w:tc>
          <w:tcPr>
            <w:tcW w:w="992" w:type="dxa"/>
            <w:vAlign w:val="center"/>
          </w:tcPr>
          <w:p w:rsidR="00464AE0" w:rsidRPr="00DE2B0C" w:rsidRDefault="00464AE0" w:rsidP="00F2539B">
            <w:pPr>
              <w:bidi/>
              <w:jc w:val="center"/>
              <w:rPr>
                <w:rFonts w:cs="B Nazanin"/>
                <w:rtl/>
              </w:rPr>
            </w:pPr>
            <w:r w:rsidRPr="00DE2B0C">
              <w:rPr>
                <w:rFonts w:cs="B Nazanin" w:hint="cs"/>
                <w:rtl/>
              </w:rPr>
              <w:t>75</w:t>
            </w:r>
          </w:p>
        </w:tc>
        <w:tc>
          <w:tcPr>
            <w:tcW w:w="992" w:type="dxa"/>
            <w:vAlign w:val="center"/>
          </w:tcPr>
          <w:p w:rsidR="00464AE0" w:rsidRPr="00E61272" w:rsidRDefault="00464AE0" w:rsidP="00F2539B">
            <w:pPr>
              <w:bidi/>
              <w:jc w:val="both"/>
              <w:rPr>
                <w:rFonts w:cs="B Nazanin"/>
                <w:color w:val="FF0000"/>
                <w:rtl/>
              </w:rPr>
            </w:pPr>
          </w:p>
        </w:tc>
        <w:tc>
          <w:tcPr>
            <w:tcW w:w="3268" w:type="dxa"/>
            <w:tcBorders>
              <w:right w:val="thinThickSmallGap" w:sz="12" w:space="0" w:color="auto"/>
            </w:tcBorders>
            <w:vAlign w:val="center"/>
          </w:tcPr>
          <w:p w:rsidR="00464AE0" w:rsidRPr="00BE4D66" w:rsidRDefault="00464AE0" w:rsidP="00EA5F98">
            <w:pPr>
              <w:bidi/>
              <w:jc w:val="both"/>
              <w:rPr>
                <w:rFonts w:cs="B Nazanin"/>
                <w:rtl/>
              </w:rPr>
            </w:pPr>
            <w:r>
              <w:rPr>
                <w:rFonts w:cs="B Nazanin" w:hint="cs"/>
                <w:rtl/>
              </w:rPr>
              <w:t>کمتر از حد انتظار</w:t>
            </w:r>
            <w:r w:rsidR="00EA5F98">
              <w:rPr>
                <w:rFonts w:cs="B Nazanin" w:hint="cs"/>
                <w:rtl/>
              </w:rPr>
              <w:t xml:space="preserve">: </w:t>
            </w:r>
            <w:r>
              <w:rPr>
                <w:rFonts w:cs="B Nazanin" w:hint="cs"/>
                <w:rtl/>
              </w:rPr>
              <w:t xml:space="preserve">عدم همکاری خیرین و گروههای مردمی </w:t>
            </w:r>
          </w:p>
        </w:tc>
      </w:tr>
      <w:tr w:rsidR="00EA5F98" w:rsidTr="00297DCB">
        <w:trPr>
          <w:trHeight w:val="561"/>
          <w:jc w:val="center"/>
        </w:trPr>
        <w:tc>
          <w:tcPr>
            <w:tcW w:w="3111" w:type="dxa"/>
            <w:tcBorders>
              <w:left w:val="thinThickSmallGap" w:sz="12" w:space="0" w:color="auto"/>
              <w:bottom w:val="thinThickSmallGap" w:sz="12" w:space="0" w:color="auto"/>
            </w:tcBorders>
            <w:vAlign w:val="center"/>
          </w:tcPr>
          <w:p w:rsidR="00464AE0" w:rsidRPr="00126B0F" w:rsidRDefault="00464AE0" w:rsidP="00F2539B">
            <w:pPr>
              <w:bidi/>
              <w:jc w:val="center"/>
              <w:rPr>
                <w:rFonts w:cs="B Nazanin"/>
                <w:rtl/>
              </w:rPr>
            </w:pPr>
            <w:r w:rsidRPr="00126B0F">
              <w:rPr>
                <w:rFonts w:cs="B Nazanin"/>
                <w:rtl/>
              </w:rPr>
              <w:t>تعداد خلاق</w:t>
            </w:r>
            <w:r w:rsidRPr="00126B0F">
              <w:rPr>
                <w:rFonts w:cs="B Nazanin" w:hint="cs"/>
                <w:rtl/>
              </w:rPr>
              <w:t>ی</w:t>
            </w:r>
            <w:r w:rsidRPr="00126B0F">
              <w:rPr>
                <w:rFonts w:cs="B Nazanin" w:hint="eastAsia"/>
                <w:rtl/>
              </w:rPr>
              <w:t>ت</w:t>
            </w:r>
            <w:r w:rsidRPr="00126B0F">
              <w:rPr>
                <w:rFonts w:cs="B Nazanin"/>
                <w:rtl/>
              </w:rPr>
              <w:t xml:space="preserve"> برنامه جوان</w:t>
            </w:r>
            <w:r w:rsidRPr="00126B0F">
              <w:rPr>
                <w:rFonts w:cs="B Nazanin" w:hint="cs"/>
                <w:rtl/>
              </w:rPr>
              <w:t>ی</w:t>
            </w:r>
            <w:r w:rsidRPr="00126B0F">
              <w:rPr>
                <w:rFonts w:cs="B Nazanin"/>
                <w:rtl/>
              </w:rPr>
              <w:t xml:space="preserve"> جمع</w:t>
            </w:r>
            <w:r w:rsidRPr="00126B0F">
              <w:rPr>
                <w:rFonts w:cs="B Nazanin" w:hint="cs"/>
                <w:rtl/>
              </w:rPr>
              <w:t>ی</w:t>
            </w:r>
            <w:r w:rsidRPr="00126B0F">
              <w:rPr>
                <w:rFonts w:cs="B Nazanin" w:hint="eastAsia"/>
                <w:rtl/>
              </w:rPr>
              <w:t>ت</w:t>
            </w:r>
            <w:r w:rsidRPr="00126B0F">
              <w:rPr>
                <w:rFonts w:cs="B Nazanin"/>
                <w:rtl/>
              </w:rPr>
              <w:t xml:space="preserve"> جهت اجرا</w:t>
            </w:r>
            <w:r w:rsidRPr="00126B0F">
              <w:rPr>
                <w:rFonts w:cs="B Nazanin" w:hint="cs"/>
                <w:rtl/>
              </w:rPr>
              <w:t>ی</w:t>
            </w:r>
            <w:r w:rsidRPr="00126B0F">
              <w:rPr>
                <w:rFonts w:cs="B Nazanin"/>
                <w:rtl/>
              </w:rPr>
              <w:t xml:space="preserve"> به</w:t>
            </w:r>
            <w:r w:rsidRPr="00126B0F">
              <w:rPr>
                <w:rFonts w:cs="B Nazanin" w:hint="cs"/>
                <w:rtl/>
              </w:rPr>
              <w:t>ی</w:t>
            </w:r>
            <w:r w:rsidRPr="00126B0F">
              <w:rPr>
                <w:rFonts w:cs="B Nazanin" w:hint="eastAsia"/>
                <w:rtl/>
              </w:rPr>
              <w:t>نه</w:t>
            </w:r>
            <w:r w:rsidRPr="00126B0F">
              <w:rPr>
                <w:rFonts w:cs="B Nazanin"/>
                <w:rtl/>
              </w:rPr>
              <w:t xml:space="preserve"> مفاد قانون</w:t>
            </w:r>
          </w:p>
        </w:tc>
        <w:tc>
          <w:tcPr>
            <w:tcW w:w="851" w:type="dxa"/>
            <w:tcBorders>
              <w:bottom w:val="thinThickSmallGap" w:sz="12" w:space="0" w:color="auto"/>
            </w:tcBorders>
            <w:vAlign w:val="center"/>
          </w:tcPr>
          <w:p w:rsidR="00464AE0" w:rsidRPr="00126B0F" w:rsidRDefault="00464AE0" w:rsidP="00F2539B">
            <w:pPr>
              <w:bidi/>
              <w:jc w:val="center"/>
              <w:rPr>
                <w:rFonts w:cs="B Nazanin"/>
                <w:rtl/>
              </w:rPr>
            </w:pPr>
            <w:r>
              <w:rPr>
                <w:rFonts w:cs="B Nazanin" w:hint="cs"/>
                <w:rtl/>
              </w:rPr>
              <w:t>1</w:t>
            </w:r>
          </w:p>
        </w:tc>
        <w:tc>
          <w:tcPr>
            <w:tcW w:w="709" w:type="dxa"/>
            <w:tcBorders>
              <w:bottom w:val="thinThickSmallGap" w:sz="12" w:space="0" w:color="auto"/>
            </w:tcBorders>
            <w:vAlign w:val="center"/>
          </w:tcPr>
          <w:p w:rsidR="00464AE0" w:rsidRPr="00126B0F" w:rsidRDefault="00464AE0" w:rsidP="00F2539B">
            <w:pPr>
              <w:bidi/>
              <w:jc w:val="center"/>
              <w:rPr>
                <w:rFonts w:cs="B Nazanin"/>
                <w:rtl/>
              </w:rPr>
            </w:pPr>
          </w:p>
        </w:tc>
        <w:tc>
          <w:tcPr>
            <w:tcW w:w="708" w:type="dxa"/>
            <w:tcBorders>
              <w:bottom w:val="thinThickSmallGap" w:sz="12" w:space="0" w:color="auto"/>
            </w:tcBorders>
            <w:vAlign w:val="center"/>
          </w:tcPr>
          <w:p w:rsidR="00464AE0" w:rsidRPr="00126B0F" w:rsidRDefault="00464AE0" w:rsidP="00F2539B">
            <w:pPr>
              <w:bidi/>
              <w:jc w:val="center"/>
              <w:rPr>
                <w:rFonts w:cs="B Nazanin"/>
                <w:rtl/>
              </w:rPr>
            </w:pPr>
          </w:p>
        </w:tc>
        <w:tc>
          <w:tcPr>
            <w:tcW w:w="851" w:type="dxa"/>
            <w:tcBorders>
              <w:bottom w:val="thinThickSmallGap" w:sz="12" w:space="0" w:color="auto"/>
            </w:tcBorders>
            <w:vAlign w:val="center"/>
          </w:tcPr>
          <w:p w:rsidR="00464AE0" w:rsidRPr="00126B0F" w:rsidRDefault="00464AE0" w:rsidP="00F2539B">
            <w:pPr>
              <w:bidi/>
              <w:jc w:val="center"/>
              <w:rPr>
                <w:rFonts w:cs="B Nazanin"/>
                <w:rtl/>
              </w:rPr>
            </w:pPr>
            <w:r w:rsidRPr="00126B0F">
              <w:rPr>
                <w:rFonts w:cs="B Nazanin" w:hint="cs"/>
                <w:rtl/>
              </w:rPr>
              <w:t>2</w:t>
            </w:r>
          </w:p>
        </w:tc>
        <w:tc>
          <w:tcPr>
            <w:tcW w:w="850" w:type="dxa"/>
            <w:tcBorders>
              <w:bottom w:val="thinThickSmallGap" w:sz="12" w:space="0" w:color="auto"/>
            </w:tcBorders>
            <w:vAlign w:val="center"/>
          </w:tcPr>
          <w:p w:rsidR="00464AE0" w:rsidRPr="00126B0F" w:rsidRDefault="00464AE0" w:rsidP="00F2539B">
            <w:pPr>
              <w:bidi/>
              <w:jc w:val="center"/>
              <w:rPr>
                <w:rFonts w:cs="B Nazanin"/>
                <w:rtl/>
              </w:rPr>
            </w:pPr>
            <w:r w:rsidRPr="00126B0F">
              <w:rPr>
                <w:rFonts w:cs="B Nazanin" w:hint="cs"/>
                <w:rtl/>
              </w:rPr>
              <w:t>-</w:t>
            </w:r>
          </w:p>
        </w:tc>
        <w:tc>
          <w:tcPr>
            <w:tcW w:w="851" w:type="dxa"/>
            <w:tcBorders>
              <w:bottom w:val="thinThickSmallGap" w:sz="12" w:space="0" w:color="auto"/>
            </w:tcBorders>
            <w:vAlign w:val="center"/>
          </w:tcPr>
          <w:p w:rsidR="00464AE0" w:rsidRPr="00126B0F" w:rsidRDefault="00464AE0" w:rsidP="00F2539B">
            <w:pPr>
              <w:bidi/>
              <w:jc w:val="center"/>
              <w:rPr>
                <w:rFonts w:cs="B Nazanin"/>
                <w:rtl/>
              </w:rPr>
            </w:pPr>
            <w:r w:rsidRPr="00126B0F">
              <w:rPr>
                <w:rFonts w:cs="B Nazanin" w:hint="cs"/>
                <w:rtl/>
              </w:rPr>
              <w:t>-</w:t>
            </w:r>
          </w:p>
        </w:tc>
        <w:tc>
          <w:tcPr>
            <w:tcW w:w="1134" w:type="dxa"/>
            <w:tcBorders>
              <w:bottom w:val="thinThickSmallGap" w:sz="12" w:space="0" w:color="auto"/>
            </w:tcBorders>
            <w:vAlign w:val="center"/>
          </w:tcPr>
          <w:p w:rsidR="00464AE0" w:rsidRPr="00126B0F" w:rsidRDefault="00464AE0" w:rsidP="00F2539B">
            <w:pPr>
              <w:bidi/>
              <w:jc w:val="center"/>
              <w:rPr>
                <w:rFonts w:cs="B Nazanin"/>
                <w:rtl/>
              </w:rPr>
            </w:pPr>
            <w:r w:rsidRPr="00126B0F">
              <w:rPr>
                <w:rFonts w:cs="B Nazanin" w:hint="cs"/>
                <w:rtl/>
              </w:rPr>
              <w:t>2</w:t>
            </w:r>
          </w:p>
        </w:tc>
        <w:tc>
          <w:tcPr>
            <w:tcW w:w="992" w:type="dxa"/>
            <w:tcBorders>
              <w:bottom w:val="thinThickSmallGap" w:sz="12" w:space="0" w:color="auto"/>
            </w:tcBorders>
            <w:vAlign w:val="center"/>
          </w:tcPr>
          <w:p w:rsidR="00464AE0" w:rsidRPr="00126B0F" w:rsidRDefault="00464AE0" w:rsidP="00F2539B">
            <w:pPr>
              <w:bidi/>
              <w:jc w:val="center"/>
              <w:rPr>
                <w:rFonts w:cs="B Nazanin"/>
                <w:rtl/>
              </w:rPr>
            </w:pPr>
            <w:r w:rsidRPr="00126B0F">
              <w:rPr>
                <w:rFonts w:cs="B Nazanin" w:hint="cs"/>
                <w:rtl/>
              </w:rPr>
              <w:t>100</w:t>
            </w:r>
          </w:p>
        </w:tc>
        <w:tc>
          <w:tcPr>
            <w:tcW w:w="992" w:type="dxa"/>
            <w:tcBorders>
              <w:bottom w:val="thinThickSmallGap" w:sz="12" w:space="0" w:color="auto"/>
            </w:tcBorders>
            <w:vAlign w:val="center"/>
          </w:tcPr>
          <w:p w:rsidR="00464AE0" w:rsidRPr="00E61272" w:rsidRDefault="00464AE0" w:rsidP="00F2539B">
            <w:pPr>
              <w:bidi/>
              <w:jc w:val="both"/>
              <w:rPr>
                <w:rFonts w:cs="B Nazanin"/>
                <w:color w:val="FF0000"/>
                <w:rtl/>
              </w:rPr>
            </w:pPr>
          </w:p>
        </w:tc>
        <w:tc>
          <w:tcPr>
            <w:tcW w:w="3268" w:type="dxa"/>
            <w:tcBorders>
              <w:bottom w:val="thinThickSmallGap" w:sz="12" w:space="0" w:color="auto"/>
              <w:right w:val="thinThickSmallGap" w:sz="12" w:space="0" w:color="auto"/>
            </w:tcBorders>
            <w:vAlign w:val="center"/>
          </w:tcPr>
          <w:p w:rsidR="00464AE0" w:rsidRPr="00E07425" w:rsidRDefault="00464AE0" w:rsidP="00F2539B">
            <w:pPr>
              <w:bidi/>
              <w:jc w:val="both"/>
              <w:rPr>
                <w:rFonts w:cs="B Nazanin"/>
                <w:rtl/>
              </w:rPr>
            </w:pPr>
            <w:r w:rsidRPr="00E07425">
              <w:rPr>
                <w:rFonts w:cs="B Nazanin" w:hint="cs"/>
                <w:rtl/>
              </w:rPr>
              <w:t>درحدانتظار</w:t>
            </w:r>
          </w:p>
          <w:p w:rsidR="00464AE0" w:rsidRPr="007B3BF6" w:rsidRDefault="00464AE0" w:rsidP="00F2539B">
            <w:pPr>
              <w:bidi/>
              <w:jc w:val="both"/>
              <w:rPr>
                <w:rFonts w:cs="B Nazanin"/>
                <w:rtl/>
              </w:rPr>
            </w:pPr>
            <w:r w:rsidRPr="00E07425">
              <w:rPr>
                <w:rFonts w:cs="B Nazanin" w:hint="cs"/>
                <w:rtl/>
              </w:rPr>
              <w:t xml:space="preserve">همکاری وحمایت همه جانبه مدیران مرکز بهداشت در اجرایی سازی قانون حمایت از خانواده و جوانی جمعیت </w:t>
            </w:r>
          </w:p>
        </w:tc>
      </w:tr>
      <w:tr w:rsidR="00464AE0" w:rsidTr="00297DCB">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3"/>
          <w:gridAfter w:val="7"/>
          <w:wBefore w:w="4671" w:type="dxa"/>
          <w:wAfter w:w="8938" w:type="dxa"/>
          <w:trHeight w:val="100"/>
          <w:jc w:val="center"/>
        </w:trPr>
        <w:tc>
          <w:tcPr>
            <w:tcW w:w="708" w:type="dxa"/>
            <w:tcBorders>
              <w:top w:val="thinThickSmallGap" w:sz="12" w:space="0" w:color="auto"/>
            </w:tcBorders>
          </w:tcPr>
          <w:p w:rsidR="00464AE0" w:rsidRDefault="00464AE0" w:rsidP="00F2539B">
            <w:pPr>
              <w:jc w:val="right"/>
              <w:rPr>
                <w:rtl/>
              </w:rPr>
            </w:pPr>
          </w:p>
        </w:tc>
      </w:tr>
    </w:tbl>
    <w:p w:rsidR="00464AE0" w:rsidRDefault="00464AE0" w:rsidP="00464AE0">
      <w:pPr>
        <w:jc w:val="right"/>
        <w:rPr>
          <w:rFonts w:cs="B Nazanin"/>
          <w:b/>
          <w:bCs/>
          <w:sz w:val="28"/>
          <w:szCs w:val="28"/>
          <w:rtl/>
        </w:rPr>
      </w:pPr>
      <w:r>
        <w:rPr>
          <w:rtl/>
        </w:rPr>
        <w:br w:type="page"/>
      </w:r>
      <w:r w:rsidRPr="00DF1D26">
        <w:rPr>
          <w:rFonts w:cs="B Nazanin" w:hint="cs"/>
          <w:b/>
          <w:bCs/>
          <w:sz w:val="28"/>
          <w:szCs w:val="28"/>
          <w:rtl/>
        </w:rPr>
        <w:lastRenderedPageBreak/>
        <w:t>ج)نمودارها:</w:t>
      </w:r>
    </w:p>
    <w:p w:rsidR="00464AE0" w:rsidRDefault="00464AE0" w:rsidP="00464AE0">
      <w:pPr>
        <w:jc w:val="right"/>
        <w:rPr>
          <w:rFonts w:cs="B Nazanin"/>
          <w:b/>
          <w:bCs/>
          <w:sz w:val="28"/>
          <w:szCs w:val="28"/>
          <w:rtl/>
        </w:rPr>
      </w:pPr>
      <w:r>
        <w:rPr>
          <w:rFonts w:cs="B Nazanin"/>
          <w:b/>
          <w:bCs/>
          <w:noProof/>
          <w:sz w:val="28"/>
          <w:szCs w:val="28"/>
          <w:rtl/>
        </w:rPr>
        <w:drawing>
          <wp:inline distT="0" distB="0" distL="0" distR="0" wp14:anchorId="10D97645" wp14:editId="019AE34D">
            <wp:extent cx="7915275" cy="439102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464AE0" w:rsidRDefault="00464AE0" w:rsidP="00464AE0">
      <w:pPr>
        <w:jc w:val="right"/>
        <w:rPr>
          <w:rFonts w:cs="B Nazanin"/>
          <w:sz w:val="28"/>
          <w:szCs w:val="28"/>
        </w:rPr>
      </w:pPr>
    </w:p>
    <w:p w:rsidR="00464AE0" w:rsidRDefault="00464AE0" w:rsidP="00464AE0">
      <w:pPr>
        <w:jc w:val="right"/>
        <w:rPr>
          <w:rFonts w:cs="B Nazanin"/>
          <w:sz w:val="28"/>
          <w:szCs w:val="28"/>
        </w:rPr>
      </w:pPr>
    </w:p>
    <w:p w:rsidR="00464AE0" w:rsidRDefault="00464AE0" w:rsidP="00464AE0">
      <w:pPr>
        <w:jc w:val="right"/>
        <w:rPr>
          <w:rFonts w:cs="B Nazanin"/>
          <w:sz w:val="28"/>
          <w:szCs w:val="28"/>
        </w:rPr>
      </w:pPr>
    </w:p>
    <w:p w:rsidR="00464AE0" w:rsidRPr="00BE4D66" w:rsidRDefault="00464AE0" w:rsidP="00464AE0">
      <w:pPr>
        <w:jc w:val="right"/>
        <w:rPr>
          <w:rFonts w:cs="B Nazanin"/>
          <w:sz w:val="28"/>
          <w:szCs w:val="28"/>
          <w:rtl/>
        </w:rPr>
      </w:pPr>
    </w:p>
    <w:p w:rsidR="00464AE0" w:rsidRDefault="00464AE0" w:rsidP="00464AE0">
      <w:pPr>
        <w:bidi/>
        <w:ind w:left="60"/>
        <w:rPr>
          <w:rFonts w:cs="B Nazanin"/>
          <w:b/>
          <w:bCs/>
          <w:sz w:val="28"/>
          <w:szCs w:val="28"/>
          <w:rtl/>
        </w:rPr>
        <w:sectPr w:rsidR="00464AE0" w:rsidSect="00F2539B">
          <w:pgSz w:w="15840" w:h="12240" w:orient="landscape"/>
          <w:pgMar w:top="720" w:right="1440" w:bottom="81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464AE0" w:rsidRPr="00BE4D66" w:rsidRDefault="00464AE0" w:rsidP="00DB5B99">
      <w:pPr>
        <w:bidi/>
        <w:ind w:left="60"/>
        <w:rPr>
          <w:rFonts w:cs="B Nazanin"/>
          <w:b/>
          <w:bCs/>
          <w:sz w:val="28"/>
          <w:szCs w:val="28"/>
        </w:rPr>
      </w:pPr>
      <w:r w:rsidRPr="00BE4D66">
        <w:rPr>
          <w:rFonts w:cs="B Nazanin" w:hint="cs"/>
          <w:b/>
          <w:bCs/>
          <w:sz w:val="28"/>
          <w:szCs w:val="28"/>
          <w:rtl/>
        </w:rPr>
        <w:lastRenderedPageBreak/>
        <w:t xml:space="preserve">د)عملکرد برنامه‌ها: </w:t>
      </w:r>
    </w:p>
    <w:p w:rsidR="00464AE0" w:rsidRPr="00311717" w:rsidRDefault="00464AE0" w:rsidP="00406013">
      <w:pPr>
        <w:numPr>
          <w:ilvl w:val="0"/>
          <w:numId w:val="22"/>
        </w:numPr>
        <w:autoSpaceDE w:val="0"/>
        <w:autoSpaceDN w:val="0"/>
        <w:bidi/>
        <w:adjustRightInd w:val="0"/>
        <w:ind w:left="810" w:hanging="360"/>
        <w:rPr>
          <w:rFonts w:ascii="B Nazanin" w:hAnsi="Calibri" w:cs="B Nazanin"/>
          <w:sz w:val="24"/>
          <w:szCs w:val="24"/>
          <w:rtl/>
          <w:lang w:bidi="fa-IR"/>
        </w:rPr>
      </w:pPr>
      <w:r>
        <w:rPr>
          <w:rFonts w:ascii="B Nazanin" w:hAnsi="Calibri" w:cs="B Nazanin" w:hint="cs"/>
          <w:sz w:val="24"/>
          <w:szCs w:val="24"/>
          <w:rtl/>
          <w:lang w:bidi="fa-IR"/>
        </w:rPr>
        <w:t xml:space="preserve"> </w:t>
      </w:r>
      <w:r w:rsidRPr="00311717">
        <w:rPr>
          <w:rFonts w:ascii="B Nazanin" w:hAnsi="Calibri" w:cs="B Nazanin" w:hint="cs"/>
          <w:sz w:val="24"/>
          <w:szCs w:val="24"/>
          <w:rtl/>
          <w:lang w:bidi="fa-IR"/>
        </w:rPr>
        <w:t>توز</w:t>
      </w:r>
      <w:r w:rsidRPr="00311717">
        <w:rPr>
          <w:rFonts w:ascii="B Nazanin" w:hAnsi="Calibri" w:cs="B Nazanin"/>
          <w:sz w:val="24"/>
          <w:szCs w:val="24"/>
          <w:rtl/>
          <w:lang w:bidi="fa-IR"/>
        </w:rPr>
        <w:t>ی</w:t>
      </w:r>
      <w:r w:rsidRPr="00311717">
        <w:rPr>
          <w:rFonts w:ascii="B Nazanin" w:hAnsi="Calibri" w:cs="B Nazanin" w:hint="cs"/>
          <w:sz w:val="24"/>
          <w:szCs w:val="24"/>
          <w:rtl/>
          <w:lang w:bidi="fa-IR"/>
        </w:rPr>
        <w:t xml:space="preserve">ع </w:t>
      </w:r>
      <w:r>
        <w:rPr>
          <w:rFonts w:ascii="B Nazanin" w:hAnsi="Calibri" w:cs="B Nazanin" w:hint="cs"/>
          <w:sz w:val="24"/>
          <w:szCs w:val="24"/>
          <w:rtl/>
          <w:lang w:bidi="fa-IR"/>
        </w:rPr>
        <w:t>پوستر سرمایه های زندگی و نظارت بر جانمایی مناسب آنها در مراکز تابعه و همچنین توزیع پوستربا موضوع جوانی جمعیت در اماکن عمومی و مساجد و حسینیه ها.</w:t>
      </w:r>
    </w:p>
    <w:p w:rsidR="00464AE0" w:rsidRDefault="00464AE0" w:rsidP="00406013">
      <w:pPr>
        <w:numPr>
          <w:ilvl w:val="0"/>
          <w:numId w:val="21"/>
        </w:numPr>
        <w:autoSpaceDE w:val="0"/>
        <w:autoSpaceDN w:val="0"/>
        <w:bidi/>
        <w:adjustRightInd w:val="0"/>
        <w:ind w:left="810" w:hanging="360"/>
        <w:rPr>
          <w:rFonts w:ascii="B Nazanin" w:hAnsi="Calibri" w:cs="B Nazanin"/>
          <w:sz w:val="24"/>
          <w:szCs w:val="24"/>
          <w:lang w:bidi="fa-IR"/>
        </w:rPr>
      </w:pPr>
      <w:r>
        <w:rPr>
          <w:rFonts w:ascii="B Nazanin" w:hAnsi="Calibri" w:cs="B Nazanin" w:hint="cs"/>
          <w:sz w:val="24"/>
          <w:szCs w:val="24"/>
          <w:rtl/>
          <w:lang w:bidi="fa-IR"/>
        </w:rPr>
        <w:t xml:space="preserve"> برگزاری دو کارگاه شاخص های جوانی جمعیت جهت پزشکان و مراقبین سلامت بصورت حضوری و یک کارگاه قانون ویک کارگاه شاخص های جوانی جمعیت بصورت وبینار</w:t>
      </w:r>
    </w:p>
    <w:p w:rsidR="00464AE0" w:rsidRDefault="00464AE0" w:rsidP="00406013">
      <w:pPr>
        <w:numPr>
          <w:ilvl w:val="0"/>
          <w:numId w:val="21"/>
        </w:numPr>
        <w:autoSpaceDE w:val="0"/>
        <w:autoSpaceDN w:val="0"/>
        <w:bidi/>
        <w:adjustRightInd w:val="0"/>
        <w:ind w:left="810" w:hanging="360"/>
        <w:rPr>
          <w:rFonts w:ascii="B Nazanin" w:hAnsi="Calibri" w:cs="B Nazanin"/>
          <w:sz w:val="24"/>
          <w:szCs w:val="24"/>
          <w:lang w:bidi="fa-IR"/>
        </w:rPr>
      </w:pPr>
      <w:r>
        <w:rPr>
          <w:rFonts w:ascii="B Nazanin" w:hAnsi="Calibri" w:cs="B Nazanin" w:hint="cs"/>
          <w:sz w:val="24"/>
          <w:szCs w:val="24"/>
          <w:rtl/>
          <w:lang w:bidi="fa-IR"/>
        </w:rPr>
        <w:t xml:space="preserve"> برگزاری چهار جلسه بازآموزی قانون حمایت از خانواده  و جوانی جمعیت ویک جلسه سبک زندگی سالم در پیشگیری از ناباروری جهت مراقبین سلامت مراکز و پایگاههای سلامت.</w:t>
      </w:r>
    </w:p>
    <w:p w:rsidR="00464AE0" w:rsidRDefault="00464AE0" w:rsidP="00406013">
      <w:pPr>
        <w:numPr>
          <w:ilvl w:val="0"/>
          <w:numId w:val="21"/>
        </w:numPr>
        <w:autoSpaceDE w:val="0"/>
        <w:autoSpaceDN w:val="0"/>
        <w:bidi/>
        <w:adjustRightInd w:val="0"/>
        <w:ind w:left="810" w:hanging="360"/>
        <w:rPr>
          <w:rFonts w:ascii="B Nazanin" w:hAnsi="Calibri" w:cs="B Nazanin"/>
          <w:sz w:val="24"/>
          <w:szCs w:val="24"/>
          <w:lang w:bidi="fa-IR"/>
        </w:rPr>
      </w:pPr>
      <w:r>
        <w:rPr>
          <w:rFonts w:ascii="B Nazanin" w:hAnsi="Calibri" w:cs="B Nazanin" w:hint="cs"/>
          <w:sz w:val="24"/>
          <w:szCs w:val="24"/>
          <w:rtl/>
          <w:lang w:bidi="fa-IR"/>
        </w:rPr>
        <w:t xml:space="preserve"> برگزاری دو جلسه آموزشی سبک زندگی سالم در پیشگیری از ناباروری جهت داوطلبان سلامت و زوجین نابارور تحت پوشش مراکز و پایگاههای سلامت .</w:t>
      </w:r>
    </w:p>
    <w:p w:rsidR="00464AE0" w:rsidRDefault="00464AE0" w:rsidP="00406013">
      <w:pPr>
        <w:numPr>
          <w:ilvl w:val="0"/>
          <w:numId w:val="21"/>
        </w:numPr>
        <w:autoSpaceDE w:val="0"/>
        <w:autoSpaceDN w:val="0"/>
        <w:bidi/>
        <w:adjustRightInd w:val="0"/>
        <w:ind w:left="810" w:hanging="360"/>
        <w:rPr>
          <w:rFonts w:ascii="B Nazanin" w:hAnsi="Calibri" w:cs="B Nazanin"/>
          <w:sz w:val="24"/>
          <w:szCs w:val="24"/>
          <w:lang w:bidi="fa-IR"/>
        </w:rPr>
      </w:pPr>
      <w:r>
        <w:rPr>
          <w:rFonts w:ascii="B Nazanin" w:hAnsi="Calibri" w:cs="B Nazanin" w:hint="cs"/>
          <w:sz w:val="24"/>
          <w:szCs w:val="24"/>
          <w:rtl/>
          <w:lang w:bidi="fa-IR"/>
        </w:rPr>
        <w:t xml:space="preserve"> برگزاری جلسه آموزشی سبک زندگی سالم در پیشگیری از ناباروری برای مراجعین سرای محله ارامنه.</w:t>
      </w:r>
    </w:p>
    <w:p w:rsidR="00464AE0" w:rsidRDefault="00464AE0" w:rsidP="00406013">
      <w:pPr>
        <w:numPr>
          <w:ilvl w:val="0"/>
          <w:numId w:val="21"/>
        </w:numPr>
        <w:autoSpaceDE w:val="0"/>
        <w:autoSpaceDN w:val="0"/>
        <w:bidi/>
        <w:adjustRightInd w:val="0"/>
        <w:ind w:left="810" w:hanging="360"/>
        <w:rPr>
          <w:rFonts w:ascii="B Nazanin" w:hAnsi="Calibri" w:cs="B Nazanin"/>
          <w:sz w:val="24"/>
          <w:szCs w:val="24"/>
          <w:lang w:bidi="fa-IR"/>
        </w:rPr>
      </w:pPr>
      <w:r>
        <w:rPr>
          <w:rFonts w:ascii="B Nazanin" w:hAnsi="Calibri" w:cs="B Nazanin" w:hint="cs"/>
          <w:sz w:val="24"/>
          <w:szCs w:val="24"/>
          <w:rtl/>
          <w:lang w:bidi="fa-IR"/>
        </w:rPr>
        <w:t xml:space="preserve"> برگزاری جلسه آموزشی اصول مشاوره انصراف از سقط با همکاری مرکز نفس جهت مراقبین سلامت.</w:t>
      </w:r>
    </w:p>
    <w:p w:rsidR="00464AE0" w:rsidRPr="00311717" w:rsidRDefault="00464AE0" w:rsidP="00406013">
      <w:pPr>
        <w:numPr>
          <w:ilvl w:val="0"/>
          <w:numId w:val="21"/>
        </w:numPr>
        <w:autoSpaceDE w:val="0"/>
        <w:autoSpaceDN w:val="0"/>
        <w:bidi/>
        <w:adjustRightInd w:val="0"/>
        <w:ind w:left="810" w:hanging="360"/>
        <w:rPr>
          <w:rFonts w:ascii="B Nazanin" w:hAnsi="Calibri" w:cs="B Nazanin"/>
          <w:sz w:val="24"/>
          <w:szCs w:val="24"/>
          <w:lang w:bidi="fa-IR"/>
        </w:rPr>
      </w:pPr>
      <w:r>
        <w:rPr>
          <w:rFonts w:ascii="B Nazanin" w:hAnsi="Calibri" w:cs="B Nazanin" w:hint="cs"/>
          <w:sz w:val="24"/>
          <w:szCs w:val="24"/>
          <w:rtl/>
          <w:lang w:bidi="fa-IR"/>
        </w:rPr>
        <w:t xml:space="preserve"> برگزاری همایش ازدواج آسان و به هنگام نیاز با همکاری شهرداری منطقه 7 .</w:t>
      </w:r>
    </w:p>
    <w:p w:rsidR="00464AE0" w:rsidRPr="00311717" w:rsidRDefault="00464AE0" w:rsidP="00406013">
      <w:pPr>
        <w:numPr>
          <w:ilvl w:val="0"/>
          <w:numId w:val="21"/>
        </w:numPr>
        <w:autoSpaceDE w:val="0"/>
        <w:autoSpaceDN w:val="0"/>
        <w:bidi/>
        <w:adjustRightInd w:val="0"/>
        <w:ind w:left="810" w:hanging="360"/>
        <w:rPr>
          <w:rFonts w:ascii="B Nazanin" w:hAnsi="Calibri" w:cs="B Nazanin"/>
          <w:sz w:val="24"/>
          <w:szCs w:val="24"/>
          <w:lang w:bidi="fa-IR"/>
        </w:rPr>
      </w:pPr>
      <w:r>
        <w:rPr>
          <w:rFonts w:ascii="B Nazanin" w:hAnsi="Calibri" w:cs="B Nazanin" w:hint="cs"/>
          <w:sz w:val="24"/>
          <w:szCs w:val="24"/>
          <w:rtl/>
          <w:lang w:bidi="fa-IR"/>
        </w:rPr>
        <w:t xml:space="preserve"> انجام پایش های حضوری و غیرحضوری</w:t>
      </w:r>
      <w:r w:rsidRPr="00311717">
        <w:rPr>
          <w:rFonts w:ascii="B Nazanin" w:hAnsi="Calibri" w:cs="B Nazanin" w:hint="cs"/>
          <w:sz w:val="24"/>
          <w:szCs w:val="24"/>
          <w:rtl/>
          <w:lang w:bidi="fa-IR"/>
        </w:rPr>
        <w:t xml:space="preserve"> ازمرکز وپایگاه های سلامت</w:t>
      </w:r>
      <w:r>
        <w:rPr>
          <w:rFonts w:ascii="B Nazanin" w:hAnsi="Calibri" w:cs="B Nazanin" w:hint="cs"/>
          <w:sz w:val="24"/>
          <w:szCs w:val="24"/>
          <w:rtl/>
          <w:lang w:bidi="fa-IR"/>
        </w:rPr>
        <w:t xml:space="preserve"> و رتبه بندی واحدهای تابعه تحت پوشش.</w:t>
      </w:r>
    </w:p>
    <w:p w:rsidR="00464AE0" w:rsidRDefault="00464AE0" w:rsidP="00406013">
      <w:pPr>
        <w:numPr>
          <w:ilvl w:val="0"/>
          <w:numId w:val="21"/>
        </w:numPr>
        <w:autoSpaceDE w:val="0"/>
        <w:autoSpaceDN w:val="0"/>
        <w:bidi/>
        <w:adjustRightInd w:val="0"/>
        <w:ind w:left="810" w:hanging="360"/>
        <w:rPr>
          <w:rFonts w:ascii="B Nazanin" w:hAnsi="Calibri" w:cs="B Nazanin"/>
          <w:sz w:val="24"/>
          <w:szCs w:val="24"/>
          <w:lang w:bidi="fa-IR"/>
        </w:rPr>
      </w:pPr>
      <w:r>
        <w:rPr>
          <w:rFonts w:ascii="B Nazanin" w:hAnsi="Calibri" w:cs="B Nazanin" w:hint="cs"/>
          <w:sz w:val="24"/>
          <w:szCs w:val="24"/>
          <w:rtl/>
          <w:lang w:bidi="fa-IR"/>
        </w:rPr>
        <w:t xml:space="preserve"> </w:t>
      </w:r>
      <w:r w:rsidRPr="00311717">
        <w:rPr>
          <w:rFonts w:ascii="B Nazanin" w:hAnsi="Calibri" w:cs="B Nazanin" w:hint="cs"/>
          <w:sz w:val="24"/>
          <w:szCs w:val="24"/>
          <w:rtl/>
          <w:lang w:bidi="fa-IR"/>
        </w:rPr>
        <w:t xml:space="preserve">برگزاری جلسات آموزشی </w:t>
      </w:r>
      <w:r>
        <w:rPr>
          <w:rFonts w:ascii="B Nazanin" w:hAnsi="Calibri" w:cs="B Nazanin" w:hint="cs"/>
          <w:sz w:val="24"/>
          <w:szCs w:val="24"/>
          <w:rtl/>
          <w:lang w:bidi="fa-IR"/>
        </w:rPr>
        <w:t>قانون حمایت از خانواده و جوانی جمعیت و بحران سالمندی جهت پرسنل ادارات و سازمان ها</w:t>
      </w:r>
    </w:p>
    <w:p w:rsidR="00464AE0" w:rsidRPr="00311717" w:rsidRDefault="00464AE0" w:rsidP="00406013">
      <w:pPr>
        <w:numPr>
          <w:ilvl w:val="0"/>
          <w:numId w:val="21"/>
        </w:numPr>
        <w:autoSpaceDE w:val="0"/>
        <w:autoSpaceDN w:val="0"/>
        <w:bidi/>
        <w:adjustRightInd w:val="0"/>
        <w:ind w:left="810" w:hanging="360"/>
        <w:rPr>
          <w:rFonts w:ascii="B Nazanin" w:hAnsi="Calibri" w:cs="B Nazanin"/>
          <w:sz w:val="24"/>
          <w:szCs w:val="24"/>
          <w:lang w:bidi="fa-IR"/>
        </w:rPr>
      </w:pPr>
      <w:r>
        <w:rPr>
          <w:rFonts w:ascii="B Nazanin" w:hAnsi="Calibri" w:cs="B Nazanin" w:hint="cs"/>
          <w:sz w:val="24"/>
          <w:szCs w:val="24"/>
          <w:rtl/>
          <w:lang w:bidi="fa-IR"/>
        </w:rPr>
        <w:t xml:space="preserve"> نظارت بر برگزاری جلسات آموزشی کلاسهای هنگام ازدواج در سه مرکز مجری مشاوره ازدواج</w:t>
      </w:r>
    </w:p>
    <w:p w:rsidR="00464AE0" w:rsidRPr="00A049C2" w:rsidRDefault="00464AE0" w:rsidP="00406013">
      <w:pPr>
        <w:numPr>
          <w:ilvl w:val="0"/>
          <w:numId w:val="21"/>
        </w:numPr>
        <w:autoSpaceDE w:val="0"/>
        <w:autoSpaceDN w:val="0"/>
        <w:bidi/>
        <w:adjustRightInd w:val="0"/>
        <w:ind w:left="720" w:hanging="360"/>
        <w:rPr>
          <w:rFonts w:ascii="B Nazanin" w:hAnsi="Calibri" w:cs="B Nazanin"/>
          <w:color w:val="000000" w:themeColor="text1"/>
          <w:sz w:val="24"/>
          <w:szCs w:val="24"/>
          <w:lang w:bidi="fa-IR"/>
        </w:rPr>
      </w:pPr>
      <w:r>
        <w:rPr>
          <w:rFonts w:ascii="B Nazanin" w:hAnsi="Calibri" w:cs="B Nazanin" w:hint="cs"/>
          <w:color w:val="000000" w:themeColor="text1"/>
          <w:sz w:val="24"/>
          <w:szCs w:val="24"/>
          <w:rtl/>
          <w:lang w:bidi="fa-IR"/>
        </w:rPr>
        <w:t xml:space="preserve"> </w:t>
      </w:r>
      <w:r w:rsidRPr="00A049C2">
        <w:rPr>
          <w:rFonts w:ascii="B Nazanin" w:hAnsi="Calibri" w:cs="B Nazanin" w:hint="cs"/>
          <w:color w:val="000000" w:themeColor="text1"/>
          <w:sz w:val="24"/>
          <w:szCs w:val="24"/>
          <w:rtl/>
          <w:lang w:bidi="fa-IR"/>
        </w:rPr>
        <w:t>برگزاری جلسات هماهنگی جوانی جمعیت بصورت ماهانه و پیگیری مصوبات</w:t>
      </w:r>
    </w:p>
    <w:p w:rsidR="00464AE0" w:rsidRDefault="00464AE0" w:rsidP="00406013">
      <w:pPr>
        <w:numPr>
          <w:ilvl w:val="0"/>
          <w:numId w:val="21"/>
        </w:numPr>
        <w:autoSpaceDE w:val="0"/>
        <w:autoSpaceDN w:val="0"/>
        <w:bidi/>
        <w:adjustRightInd w:val="0"/>
        <w:ind w:left="720" w:hanging="360"/>
        <w:rPr>
          <w:rFonts w:ascii="B Nazanin" w:hAnsi="Calibri" w:cs="B Nazanin"/>
          <w:color w:val="000000" w:themeColor="text1"/>
          <w:sz w:val="24"/>
          <w:szCs w:val="24"/>
          <w:lang w:bidi="fa-IR"/>
        </w:rPr>
      </w:pPr>
      <w:r>
        <w:rPr>
          <w:rFonts w:ascii="B Nazanin" w:hAnsi="Calibri" w:cs="B Nazanin" w:hint="cs"/>
          <w:color w:val="000000" w:themeColor="text1"/>
          <w:sz w:val="24"/>
          <w:szCs w:val="24"/>
          <w:rtl/>
          <w:lang w:bidi="fa-IR"/>
        </w:rPr>
        <w:t xml:space="preserve"> </w:t>
      </w:r>
      <w:r w:rsidRPr="00A049C2">
        <w:rPr>
          <w:rFonts w:ascii="B Nazanin" w:hAnsi="Calibri" w:cs="B Nazanin" w:hint="cs"/>
          <w:color w:val="000000" w:themeColor="text1"/>
          <w:sz w:val="24"/>
          <w:szCs w:val="24"/>
          <w:rtl/>
          <w:lang w:bidi="fa-IR"/>
        </w:rPr>
        <w:t>ارسال پیام ها و محتواهای آموزشی در خصوص جوانی جمعیت در گروههای مجازی</w:t>
      </w:r>
    </w:p>
    <w:p w:rsidR="00464AE0" w:rsidRDefault="00464AE0" w:rsidP="00406013">
      <w:pPr>
        <w:numPr>
          <w:ilvl w:val="0"/>
          <w:numId w:val="21"/>
        </w:numPr>
        <w:autoSpaceDE w:val="0"/>
        <w:autoSpaceDN w:val="0"/>
        <w:bidi/>
        <w:adjustRightInd w:val="0"/>
        <w:ind w:left="720" w:hanging="360"/>
        <w:rPr>
          <w:rFonts w:ascii="B Nazanin" w:hAnsi="Calibri" w:cs="B Nazanin"/>
          <w:color w:val="000000" w:themeColor="text1"/>
          <w:sz w:val="24"/>
          <w:szCs w:val="24"/>
          <w:lang w:bidi="fa-IR"/>
        </w:rPr>
      </w:pPr>
      <w:r>
        <w:rPr>
          <w:rFonts w:ascii="B Nazanin" w:hAnsi="Calibri" w:cs="B Nazanin" w:hint="cs"/>
          <w:color w:val="000000" w:themeColor="text1"/>
          <w:sz w:val="24"/>
          <w:szCs w:val="24"/>
          <w:rtl/>
          <w:lang w:bidi="fa-IR"/>
        </w:rPr>
        <w:t xml:space="preserve"> تشویق مالی پرسنل تحت پوشش مرکز بهداشت شمال که باردار شده اند.</w:t>
      </w:r>
    </w:p>
    <w:p w:rsidR="00464AE0" w:rsidRPr="00A049C2" w:rsidRDefault="00464AE0" w:rsidP="00406013">
      <w:pPr>
        <w:numPr>
          <w:ilvl w:val="0"/>
          <w:numId w:val="21"/>
        </w:numPr>
        <w:autoSpaceDE w:val="0"/>
        <w:autoSpaceDN w:val="0"/>
        <w:bidi/>
        <w:adjustRightInd w:val="0"/>
        <w:ind w:left="720" w:hanging="360"/>
        <w:rPr>
          <w:rFonts w:ascii="B Nazanin" w:hAnsi="Calibri" w:cs="B Nazanin"/>
          <w:color w:val="000000" w:themeColor="text1"/>
          <w:sz w:val="24"/>
          <w:szCs w:val="24"/>
          <w:lang w:bidi="fa-IR"/>
        </w:rPr>
      </w:pPr>
      <w:r>
        <w:rPr>
          <w:rFonts w:ascii="B Nazanin" w:hAnsi="Calibri" w:cs="B Nazanin" w:hint="cs"/>
          <w:color w:val="000000" w:themeColor="text1"/>
          <w:sz w:val="24"/>
          <w:szCs w:val="24"/>
          <w:rtl/>
          <w:lang w:bidi="fa-IR"/>
        </w:rPr>
        <w:t xml:space="preserve"> تهیه ماگ با لگوی مرکز بهداشت و شعار جوانی جمعیت و توزیع بین زوجین در مراکز منتخب مشاوره ادواج.</w:t>
      </w:r>
    </w:p>
    <w:p w:rsidR="00464AE0" w:rsidRDefault="00464AE0" w:rsidP="00464AE0">
      <w:pPr>
        <w:bidi/>
        <w:rPr>
          <w:rFonts w:cs="B Nazanin"/>
          <w:b/>
          <w:bCs/>
          <w:sz w:val="28"/>
          <w:szCs w:val="28"/>
        </w:rPr>
      </w:pPr>
    </w:p>
    <w:p w:rsidR="00464AE0" w:rsidRPr="00BE4D66" w:rsidRDefault="00464AE0" w:rsidP="00464AE0">
      <w:pPr>
        <w:bidi/>
        <w:rPr>
          <w:rFonts w:cs="B Nazanin"/>
          <w:b/>
          <w:bCs/>
          <w:sz w:val="28"/>
          <w:szCs w:val="28"/>
          <w:rtl/>
          <w:lang w:bidi="fa-IR"/>
        </w:rPr>
      </w:pPr>
      <w:r w:rsidRPr="00BE4D66">
        <w:rPr>
          <w:rFonts w:cs="B Nazanin" w:hint="cs"/>
          <w:b/>
          <w:bCs/>
          <w:sz w:val="28"/>
          <w:szCs w:val="28"/>
          <w:rtl/>
        </w:rPr>
        <w:t xml:space="preserve">  ه) دستاوردها:</w:t>
      </w:r>
      <w:r w:rsidRPr="00BE4D66">
        <w:rPr>
          <w:rFonts w:cs="B Nazanin" w:hint="cs"/>
          <w:b/>
          <w:bCs/>
          <w:sz w:val="28"/>
          <w:szCs w:val="28"/>
          <w:rtl/>
          <w:lang w:bidi="fa-IR"/>
        </w:rPr>
        <w:t xml:space="preserve"> </w:t>
      </w:r>
    </w:p>
    <w:p w:rsidR="00464AE0" w:rsidRDefault="00464AE0" w:rsidP="00406013">
      <w:pPr>
        <w:numPr>
          <w:ilvl w:val="0"/>
          <w:numId w:val="21"/>
        </w:numPr>
        <w:autoSpaceDE w:val="0"/>
        <w:autoSpaceDN w:val="0"/>
        <w:bidi/>
        <w:adjustRightInd w:val="0"/>
        <w:ind w:left="810" w:hanging="360"/>
        <w:rPr>
          <w:rFonts w:ascii="B Nazanin" w:hAnsi="Calibri" w:cs="B Nazanin"/>
          <w:sz w:val="24"/>
          <w:szCs w:val="24"/>
          <w:lang w:bidi="fa-IR"/>
        </w:rPr>
      </w:pPr>
      <w:r>
        <w:rPr>
          <w:rFonts w:ascii="B Nazanin" w:hAnsi="Calibri" w:cs="B Nazanin" w:hint="cs"/>
          <w:sz w:val="24"/>
          <w:szCs w:val="24"/>
          <w:rtl/>
          <w:lang w:bidi="fa-IR"/>
        </w:rPr>
        <w:t xml:space="preserve"> برگزاری همایش ازدواج آسان و به هنگام نیاز با همکاری شهرداری منطقه 7 </w:t>
      </w:r>
    </w:p>
    <w:p w:rsidR="00464AE0" w:rsidRPr="00B76B70" w:rsidRDefault="00464AE0" w:rsidP="00406013">
      <w:pPr>
        <w:numPr>
          <w:ilvl w:val="0"/>
          <w:numId w:val="21"/>
        </w:numPr>
        <w:autoSpaceDE w:val="0"/>
        <w:autoSpaceDN w:val="0"/>
        <w:bidi/>
        <w:adjustRightInd w:val="0"/>
        <w:ind w:left="720" w:hanging="360"/>
        <w:rPr>
          <w:rFonts w:ascii="B Nazanin" w:hAnsi="Calibri" w:cs="B Nazanin"/>
          <w:sz w:val="24"/>
          <w:szCs w:val="24"/>
          <w:lang w:bidi="fa-IR"/>
        </w:rPr>
      </w:pPr>
      <w:r>
        <w:rPr>
          <w:rFonts w:ascii="B Nazanin" w:hAnsi="Calibri" w:cs="B Nazanin" w:hint="cs"/>
          <w:sz w:val="24"/>
          <w:szCs w:val="24"/>
          <w:rtl/>
          <w:lang w:bidi="fa-IR"/>
        </w:rPr>
        <w:lastRenderedPageBreak/>
        <w:t xml:space="preserve"> </w:t>
      </w:r>
      <w:r w:rsidRPr="005D0AEB">
        <w:rPr>
          <w:rFonts w:ascii="B Nazanin" w:hAnsi="Calibri" w:cs="B Nazanin" w:hint="cs"/>
          <w:sz w:val="24"/>
          <w:szCs w:val="24"/>
          <w:rtl/>
          <w:lang w:bidi="fa-IR"/>
        </w:rPr>
        <w:t>برگزاری</w:t>
      </w:r>
      <w:r w:rsidRPr="005D0AEB">
        <w:rPr>
          <w:rFonts w:ascii="B Nazanin" w:hAnsi="Calibri" w:cs="B Nazanin"/>
          <w:sz w:val="24"/>
          <w:szCs w:val="24"/>
          <w:rtl/>
          <w:lang w:bidi="fa-IR"/>
        </w:rPr>
        <w:t xml:space="preserve"> </w:t>
      </w:r>
      <w:r w:rsidRPr="005D0AEB">
        <w:rPr>
          <w:rFonts w:ascii="B Nazanin" w:hAnsi="Calibri" w:cs="B Nazanin" w:hint="cs"/>
          <w:sz w:val="24"/>
          <w:szCs w:val="24"/>
          <w:rtl/>
          <w:lang w:bidi="fa-IR"/>
        </w:rPr>
        <w:t>کلاس</w:t>
      </w:r>
      <w:r w:rsidRPr="005D0AEB">
        <w:rPr>
          <w:rFonts w:ascii="B Nazanin" w:hAnsi="Calibri" w:cs="B Nazanin"/>
          <w:sz w:val="24"/>
          <w:szCs w:val="24"/>
          <w:rtl/>
          <w:lang w:bidi="fa-IR"/>
        </w:rPr>
        <w:t xml:space="preserve"> </w:t>
      </w:r>
      <w:r w:rsidRPr="005D0AEB">
        <w:rPr>
          <w:rFonts w:ascii="B Nazanin" w:hAnsi="Calibri" w:cs="B Nazanin" w:hint="cs"/>
          <w:sz w:val="24"/>
          <w:szCs w:val="24"/>
          <w:rtl/>
          <w:lang w:bidi="fa-IR"/>
        </w:rPr>
        <w:t>های</w:t>
      </w:r>
      <w:r w:rsidRPr="005D0AEB">
        <w:rPr>
          <w:rFonts w:ascii="B Nazanin" w:hAnsi="Calibri" w:cs="B Nazanin"/>
          <w:sz w:val="24"/>
          <w:szCs w:val="24"/>
          <w:rtl/>
          <w:lang w:bidi="fa-IR"/>
        </w:rPr>
        <w:t xml:space="preserve"> </w:t>
      </w:r>
      <w:r w:rsidRPr="005D0AEB">
        <w:rPr>
          <w:rFonts w:ascii="B Nazanin" w:hAnsi="Calibri" w:cs="B Nazanin" w:hint="cs"/>
          <w:sz w:val="24"/>
          <w:szCs w:val="24"/>
          <w:rtl/>
          <w:lang w:bidi="fa-IR"/>
        </w:rPr>
        <w:t>مشاوره</w:t>
      </w:r>
      <w:r w:rsidRPr="005D0AEB">
        <w:rPr>
          <w:rFonts w:ascii="B Nazanin" w:hAnsi="Calibri" w:cs="B Nazanin"/>
          <w:sz w:val="24"/>
          <w:szCs w:val="24"/>
          <w:rtl/>
          <w:lang w:bidi="fa-IR"/>
        </w:rPr>
        <w:t xml:space="preserve"> </w:t>
      </w:r>
      <w:r w:rsidRPr="005D0AEB">
        <w:rPr>
          <w:rFonts w:ascii="B Nazanin" w:hAnsi="Calibri" w:cs="B Nazanin" w:hint="cs"/>
          <w:sz w:val="24"/>
          <w:szCs w:val="24"/>
          <w:rtl/>
          <w:lang w:bidi="fa-IR"/>
        </w:rPr>
        <w:t>حین</w:t>
      </w:r>
      <w:r w:rsidRPr="005D0AEB">
        <w:rPr>
          <w:rFonts w:ascii="B Nazanin" w:hAnsi="Calibri" w:cs="B Nazanin"/>
          <w:sz w:val="24"/>
          <w:szCs w:val="24"/>
          <w:rtl/>
          <w:lang w:bidi="fa-IR"/>
        </w:rPr>
        <w:t xml:space="preserve"> </w:t>
      </w:r>
      <w:r w:rsidRPr="005D0AEB">
        <w:rPr>
          <w:rFonts w:ascii="B Nazanin" w:hAnsi="Calibri" w:cs="B Nazanin" w:hint="cs"/>
          <w:sz w:val="24"/>
          <w:szCs w:val="24"/>
          <w:rtl/>
          <w:lang w:bidi="fa-IR"/>
        </w:rPr>
        <w:t>ازدواج</w:t>
      </w:r>
      <w:r w:rsidRPr="005D0AEB">
        <w:rPr>
          <w:rFonts w:ascii="B Nazanin" w:hAnsi="Calibri" w:cs="B Nazanin"/>
          <w:sz w:val="24"/>
          <w:szCs w:val="24"/>
          <w:rtl/>
          <w:lang w:bidi="fa-IR"/>
        </w:rPr>
        <w:t xml:space="preserve"> </w:t>
      </w:r>
      <w:r w:rsidRPr="005D0AEB">
        <w:rPr>
          <w:rFonts w:ascii="B Nazanin" w:hAnsi="Calibri" w:cs="B Nazanin" w:hint="cs"/>
          <w:sz w:val="24"/>
          <w:szCs w:val="24"/>
          <w:rtl/>
          <w:lang w:bidi="fa-IR"/>
        </w:rPr>
        <w:t>جهت</w:t>
      </w:r>
      <w:r w:rsidRPr="005D0AEB">
        <w:rPr>
          <w:rFonts w:ascii="B Nazanin" w:hAnsi="Calibri" w:cs="B Nazanin"/>
          <w:sz w:val="24"/>
          <w:szCs w:val="24"/>
          <w:rtl/>
          <w:lang w:bidi="fa-IR"/>
        </w:rPr>
        <w:t xml:space="preserve"> </w:t>
      </w:r>
      <w:r w:rsidRPr="005D0AEB">
        <w:rPr>
          <w:rFonts w:ascii="B Nazanin" w:hAnsi="Calibri" w:cs="B Nazanin" w:hint="cs"/>
          <w:sz w:val="24"/>
          <w:szCs w:val="24"/>
          <w:rtl/>
          <w:lang w:bidi="fa-IR"/>
        </w:rPr>
        <w:t>زوجین</w:t>
      </w:r>
      <w:r w:rsidRPr="005D0AEB">
        <w:rPr>
          <w:rFonts w:ascii="B Nazanin" w:hAnsi="Calibri" w:cs="B Nazanin"/>
          <w:sz w:val="24"/>
          <w:szCs w:val="24"/>
          <w:rtl/>
          <w:lang w:bidi="fa-IR"/>
        </w:rPr>
        <w:t xml:space="preserve"> </w:t>
      </w:r>
      <w:r w:rsidRPr="005D0AEB">
        <w:rPr>
          <w:rFonts w:ascii="B Nazanin" w:hAnsi="Calibri" w:cs="B Nazanin" w:hint="cs"/>
          <w:sz w:val="24"/>
          <w:szCs w:val="24"/>
          <w:rtl/>
          <w:lang w:bidi="fa-IR"/>
        </w:rPr>
        <w:t>در</w:t>
      </w:r>
      <w:r w:rsidRPr="005D0AEB">
        <w:rPr>
          <w:rFonts w:ascii="B Nazanin" w:hAnsi="Calibri" w:cs="B Nazanin"/>
          <w:sz w:val="24"/>
          <w:szCs w:val="24"/>
          <w:rtl/>
          <w:lang w:bidi="fa-IR"/>
        </w:rPr>
        <w:t xml:space="preserve"> </w:t>
      </w:r>
      <w:r w:rsidRPr="005D0AEB">
        <w:rPr>
          <w:rFonts w:ascii="B Nazanin" w:hAnsi="Calibri" w:cs="B Nazanin" w:hint="cs"/>
          <w:sz w:val="24"/>
          <w:szCs w:val="24"/>
          <w:rtl/>
          <w:lang w:bidi="fa-IR"/>
        </w:rPr>
        <w:t>سه</w:t>
      </w:r>
      <w:r w:rsidRPr="005D0AEB">
        <w:rPr>
          <w:rFonts w:ascii="B Nazanin" w:hAnsi="Calibri" w:cs="B Nazanin"/>
          <w:sz w:val="24"/>
          <w:szCs w:val="24"/>
          <w:rtl/>
          <w:lang w:bidi="fa-IR"/>
        </w:rPr>
        <w:t xml:space="preserve"> </w:t>
      </w:r>
      <w:r w:rsidRPr="005D0AEB">
        <w:rPr>
          <w:rFonts w:ascii="B Nazanin" w:hAnsi="Calibri" w:cs="B Nazanin" w:hint="cs"/>
          <w:sz w:val="24"/>
          <w:szCs w:val="24"/>
          <w:rtl/>
          <w:lang w:bidi="fa-IR"/>
        </w:rPr>
        <w:t>مرکز</w:t>
      </w:r>
      <w:r w:rsidRPr="005D0AEB">
        <w:rPr>
          <w:rFonts w:ascii="B Nazanin" w:hAnsi="Calibri" w:cs="B Nazanin"/>
          <w:sz w:val="24"/>
          <w:szCs w:val="24"/>
          <w:rtl/>
          <w:lang w:bidi="fa-IR"/>
        </w:rPr>
        <w:t xml:space="preserve"> </w:t>
      </w:r>
      <w:r w:rsidRPr="005D0AEB">
        <w:rPr>
          <w:rFonts w:ascii="B Nazanin" w:hAnsi="Calibri" w:cs="B Nazanin" w:hint="cs"/>
          <w:sz w:val="24"/>
          <w:szCs w:val="24"/>
          <w:rtl/>
          <w:lang w:bidi="fa-IR"/>
        </w:rPr>
        <w:t>مشاوره</w:t>
      </w:r>
      <w:r w:rsidRPr="005D0AEB">
        <w:rPr>
          <w:rFonts w:ascii="B Nazanin" w:hAnsi="Calibri" w:cs="B Nazanin"/>
          <w:sz w:val="24"/>
          <w:szCs w:val="24"/>
          <w:rtl/>
          <w:lang w:bidi="fa-IR"/>
        </w:rPr>
        <w:t xml:space="preserve"> </w:t>
      </w:r>
      <w:r w:rsidRPr="005D0AEB">
        <w:rPr>
          <w:rFonts w:ascii="B Nazanin" w:hAnsi="Calibri" w:cs="B Nazanin" w:hint="cs"/>
          <w:sz w:val="24"/>
          <w:szCs w:val="24"/>
          <w:rtl/>
          <w:lang w:bidi="fa-IR"/>
        </w:rPr>
        <w:t>ازدواج</w:t>
      </w:r>
      <w:r w:rsidRPr="005D0AEB">
        <w:rPr>
          <w:rFonts w:ascii="B Nazanin" w:hAnsi="Calibri" w:cs="B Nazanin"/>
          <w:sz w:val="24"/>
          <w:szCs w:val="24"/>
          <w:rtl/>
          <w:lang w:bidi="fa-IR"/>
        </w:rPr>
        <w:t xml:space="preserve"> </w:t>
      </w:r>
      <w:r w:rsidRPr="005D0AEB">
        <w:rPr>
          <w:rFonts w:ascii="B Nazanin" w:hAnsi="Calibri" w:cs="B Nazanin" w:hint="cs"/>
          <w:sz w:val="24"/>
          <w:szCs w:val="24"/>
          <w:rtl/>
          <w:lang w:bidi="fa-IR"/>
        </w:rPr>
        <w:t>همه</w:t>
      </w:r>
      <w:r w:rsidRPr="005D0AEB">
        <w:rPr>
          <w:rFonts w:ascii="B Nazanin" w:hAnsi="Calibri" w:cs="B Nazanin"/>
          <w:sz w:val="24"/>
          <w:szCs w:val="24"/>
          <w:rtl/>
          <w:lang w:bidi="fa-IR"/>
        </w:rPr>
        <w:t xml:space="preserve"> </w:t>
      </w:r>
      <w:r w:rsidRPr="005D0AEB">
        <w:rPr>
          <w:rFonts w:ascii="B Nazanin" w:hAnsi="Calibri" w:cs="B Nazanin" w:hint="cs"/>
          <w:sz w:val="24"/>
          <w:szCs w:val="24"/>
          <w:rtl/>
          <w:lang w:bidi="fa-IR"/>
        </w:rPr>
        <w:t>روزه</w:t>
      </w:r>
      <w:r w:rsidRPr="005D0AEB">
        <w:rPr>
          <w:rFonts w:ascii="B Nazanin" w:hAnsi="Calibri" w:cs="B Nazanin"/>
          <w:sz w:val="24"/>
          <w:szCs w:val="24"/>
          <w:rtl/>
          <w:lang w:bidi="fa-IR"/>
        </w:rPr>
        <w:t xml:space="preserve"> </w:t>
      </w:r>
      <w:r w:rsidRPr="005D0AEB">
        <w:rPr>
          <w:rFonts w:ascii="B Nazanin" w:hAnsi="Calibri" w:cs="B Nazanin" w:hint="cs"/>
          <w:sz w:val="24"/>
          <w:szCs w:val="24"/>
          <w:rtl/>
          <w:lang w:bidi="fa-IR"/>
        </w:rPr>
        <w:t>و</w:t>
      </w:r>
      <w:r w:rsidRPr="005D0AEB">
        <w:rPr>
          <w:rFonts w:ascii="B Nazanin" w:hAnsi="Calibri" w:cs="B Nazanin"/>
          <w:sz w:val="24"/>
          <w:szCs w:val="24"/>
          <w:rtl/>
          <w:lang w:bidi="fa-IR"/>
        </w:rPr>
        <w:t xml:space="preserve"> </w:t>
      </w:r>
      <w:r w:rsidRPr="005D0AEB">
        <w:rPr>
          <w:rFonts w:ascii="B Nazanin" w:hAnsi="Calibri" w:cs="B Nazanin" w:hint="cs"/>
          <w:sz w:val="24"/>
          <w:szCs w:val="24"/>
          <w:rtl/>
          <w:lang w:bidi="fa-IR"/>
        </w:rPr>
        <w:t>اهدای</w:t>
      </w:r>
      <w:r w:rsidRPr="005D0AEB">
        <w:rPr>
          <w:rFonts w:ascii="B Nazanin" w:hAnsi="Calibri" w:cs="B Nazanin"/>
          <w:sz w:val="24"/>
          <w:szCs w:val="24"/>
          <w:rtl/>
          <w:lang w:bidi="fa-IR"/>
        </w:rPr>
        <w:t xml:space="preserve"> </w:t>
      </w:r>
      <w:r w:rsidRPr="005D0AEB">
        <w:rPr>
          <w:rFonts w:ascii="B Nazanin" w:hAnsi="Calibri" w:cs="B Nazanin" w:hint="cs"/>
          <w:sz w:val="24"/>
          <w:szCs w:val="24"/>
          <w:rtl/>
          <w:lang w:bidi="fa-IR"/>
        </w:rPr>
        <w:t>گل</w:t>
      </w:r>
      <w:r w:rsidRPr="005D0AEB">
        <w:rPr>
          <w:rFonts w:ascii="B Nazanin" w:hAnsi="Calibri" w:cs="B Nazanin"/>
          <w:sz w:val="24"/>
          <w:szCs w:val="24"/>
          <w:rtl/>
          <w:lang w:bidi="fa-IR"/>
        </w:rPr>
        <w:t xml:space="preserve"> </w:t>
      </w:r>
      <w:r w:rsidRPr="005D0AEB">
        <w:rPr>
          <w:rFonts w:ascii="B Nazanin" w:hAnsi="Calibri" w:cs="B Nazanin" w:hint="cs"/>
          <w:sz w:val="24"/>
          <w:szCs w:val="24"/>
          <w:rtl/>
          <w:lang w:bidi="fa-IR"/>
        </w:rPr>
        <w:t>و</w:t>
      </w:r>
      <w:r w:rsidRPr="005D0AEB">
        <w:rPr>
          <w:rFonts w:ascii="B Nazanin" w:hAnsi="Calibri" w:cs="B Nazanin"/>
          <w:sz w:val="24"/>
          <w:szCs w:val="24"/>
          <w:rtl/>
          <w:lang w:bidi="fa-IR"/>
        </w:rPr>
        <w:t xml:space="preserve"> </w:t>
      </w:r>
      <w:r w:rsidRPr="005D0AEB">
        <w:rPr>
          <w:rFonts w:ascii="B Nazanin" w:hAnsi="Calibri" w:cs="B Nazanin" w:hint="cs"/>
          <w:sz w:val="24"/>
          <w:szCs w:val="24"/>
          <w:rtl/>
          <w:lang w:bidi="fa-IR"/>
        </w:rPr>
        <w:t>جایزه</w:t>
      </w:r>
      <w:r w:rsidRPr="005D0AEB">
        <w:rPr>
          <w:rFonts w:ascii="B Nazanin" w:hAnsi="Calibri" w:cs="B Nazanin"/>
          <w:sz w:val="24"/>
          <w:szCs w:val="24"/>
          <w:rtl/>
          <w:lang w:bidi="fa-IR"/>
        </w:rPr>
        <w:t xml:space="preserve"> </w:t>
      </w:r>
      <w:r w:rsidRPr="005D0AEB">
        <w:rPr>
          <w:rFonts w:ascii="B Nazanin" w:hAnsi="Calibri" w:cs="B Nazanin" w:hint="cs"/>
          <w:sz w:val="24"/>
          <w:szCs w:val="24"/>
          <w:rtl/>
          <w:lang w:bidi="fa-IR"/>
        </w:rPr>
        <w:t>به</w:t>
      </w:r>
      <w:r w:rsidRPr="005D0AEB">
        <w:rPr>
          <w:rFonts w:ascii="B Nazanin" w:hAnsi="Calibri" w:cs="B Nazanin"/>
          <w:sz w:val="24"/>
          <w:szCs w:val="24"/>
          <w:rtl/>
          <w:lang w:bidi="fa-IR"/>
        </w:rPr>
        <w:t xml:space="preserve"> </w:t>
      </w:r>
      <w:r w:rsidRPr="005D0AEB">
        <w:rPr>
          <w:rFonts w:ascii="B Nazanin" w:hAnsi="Calibri" w:cs="B Nazanin" w:hint="cs"/>
          <w:sz w:val="24"/>
          <w:szCs w:val="24"/>
          <w:rtl/>
          <w:lang w:bidi="fa-IR"/>
        </w:rPr>
        <w:t>زوجین</w:t>
      </w:r>
      <w:r w:rsidRPr="005D0AEB">
        <w:rPr>
          <w:rFonts w:ascii="B Nazanin" w:hAnsi="Calibri" w:cs="B Nazanin"/>
          <w:sz w:val="24"/>
          <w:szCs w:val="24"/>
          <w:rtl/>
          <w:lang w:bidi="fa-IR"/>
        </w:rPr>
        <w:t xml:space="preserve"> </w:t>
      </w:r>
      <w:r w:rsidRPr="00965D4A">
        <w:rPr>
          <w:rFonts w:ascii="B Nazanin" w:hAnsi="Calibri" w:cs="B Nazanin" w:hint="cs"/>
          <w:sz w:val="24"/>
          <w:szCs w:val="24"/>
          <w:rtl/>
          <w:lang w:bidi="fa-IR"/>
        </w:rPr>
        <w:t>جهت</w:t>
      </w:r>
      <w:r w:rsidRPr="00965D4A">
        <w:rPr>
          <w:rFonts w:ascii="B Nazanin" w:hAnsi="Calibri" w:cs="B Nazanin"/>
          <w:sz w:val="24"/>
          <w:szCs w:val="24"/>
          <w:rtl/>
          <w:lang w:bidi="fa-IR"/>
        </w:rPr>
        <w:t xml:space="preserve"> </w:t>
      </w:r>
      <w:r w:rsidRPr="00965D4A">
        <w:rPr>
          <w:rFonts w:ascii="B Nazanin" w:hAnsi="Calibri" w:cs="B Nazanin" w:hint="cs"/>
          <w:sz w:val="24"/>
          <w:szCs w:val="24"/>
          <w:rtl/>
          <w:lang w:bidi="fa-IR"/>
        </w:rPr>
        <w:t>ترویج</w:t>
      </w:r>
      <w:r w:rsidRPr="00965D4A">
        <w:rPr>
          <w:rFonts w:ascii="B Nazanin" w:hAnsi="Calibri" w:cs="B Nazanin"/>
          <w:sz w:val="24"/>
          <w:szCs w:val="24"/>
          <w:rtl/>
          <w:lang w:bidi="fa-IR"/>
        </w:rPr>
        <w:t xml:space="preserve"> </w:t>
      </w:r>
      <w:r w:rsidRPr="00965D4A">
        <w:rPr>
          <w:rFonts w:ascii="B Nazanin" w:hAnsi="Calibri" w:cs="B Nazanin" w:hint="cs"/>
          <w:sz w:val="24"/>
          <w:szCs w:val="24"/>
          <w:rtl/>
          <w:lang w:bidi="fa-IR"/>
        </w:rPr>
        <w:t>و</w:t>
      </w:r>
      <w:r w:rsidRPr="00965D4A">
        <w:rPr>
          <w:rFonts w:ascii="B Nazanin" w:hAnsi="Calibri" w:cs="B Nazanin"/>
          <w:sz w:val="24"/>
          <w:szCs w:val="24"/>
          <w:rtl/>
          <w:lang w:bidi="fa-IR"/>
        </w:rPr>
        <w:t xml:space="preserve"> </w:t>
      </w:r>
      <w:r w:rsidRPr="00965D4A">
        <w:rPr>
          <w:rFonts w:ascii="B Nazanin" w:hAnsi="Calibri" w:cs="B Nazanin" w:hint="cs"/>
          <w:sz w:val="24"/>
          <w:szCs w:val="24"/>
          <w:rtl/>
          <w:lang w:bidi="fa-IR"/>
        </w:rPr>
        <w:t>تشویق</w:t>
      </w:r>
      <w:r w:rsidRPr="00965D4A">
        <w:rPr>
          <w:rFonts w:ascii="B Nazanin" w:hAnsi="Calibri" w:cs="B Nazanin"/>
          <w:sz w:val="24"/>
          <w:szCs w:val="24"/>
          <w:rtl/>
          <w:lang w:bidi="fa-IR"/>
        </w:rPr>
        <w:t xml:space="preserve"> </w:t>
      </w:r>
      <w:r w:rsidRPr="00965D4A">
        <w:rPr>
          <w:rFonts w:ascii="B Nazanin" w:hAnsi="Calibri" w:cs="B Nazanin" w:hint="cs"/>
          <w:sz w:val="24"/>
          <w:szCs w:val="24"/>
          <w:rtl/>
          <w:lang w:bidi="fa-IR"/>
        </w:rPr>
        <w:t>ازدواج</w:t>
      </w:r>
      <w:r w:rsidRPr="00965D4A">
        <w:rPr>
          <w:rFonts w:ascii="B Nazanin" w:hAnsi="Calibri" w:cs="B Nazanin"/>
          <w:sz w:val="24"/>
          <w:szCs w:val="24"/>
          <w:rtl/>
          <w:lang w:bidi="fa-IR"/>
        </w:rPr>
        <w:t xml:space="preserve"> </w:t>
      </w:r>
      <w:r w:rsidRPr="00965D4A">
        <w:rPr>
          <w:rFonts w:ascii="B Nazanin" w:hAnsi="Calibri" w:cs="B Nazanin" w:hint="cs"/>
          <w:sz w:val="24"/>
          <w:szCs w:val="24"/>
          <w:rtl/>
          <w:lang w:bidi="fa-IR"/>
        </w:rPr>
        <w:t>در</w:t>
      </w:r>
      <w:r w:rsidRPr="00965D4A">
        <w:rPr>
          <w:rFonts w:ascii="B Nazanin" w:hAnsi="Calibri" w:cs="B Nazanin"/>
          <w:sz w:val="24"/>
          <w:szCs w:val="24"/>
          <w:rtl/>
          <w:lang w:bidi="fa-IR"/>
        </w:rPr>
        <w:t xml:space="preserve"> </w:t>
      </w:r>
      <w:r w:rsidRPr="00965D4A">
        <w:rPr>
          <w:rFonts w:ascii="B Nazanin" w:hAnsi="Calibri" w:cs="B Nazanin" w:hint="cs"/>
          <w:sz w:val="24"/>
          <w:szCs w:val="24"/>
          <w:rtl/>
          <w:lang w:bidi="fa-IR"/>
        </w:rPr>
        <w:t>هفته</w:t>
      </w:r>
      <w:r w:rsidRPr="00965D4A">
        <w:rPr>
          <w:rFonts w:ascii="B Nazanin" w:hAnsi="Calibri" w:cs="B Nazanin"/>
          <w:sz w:val="24"/>
          <w:szCs w:val="24"/>
          <w:rtl/>
          <w:lang w:bidi="fa-IR"/>
        </w:rPr>
        <w:t xml:space="preserve"> </w:t>
      </w:r>
      <w:r w:rsidRPr="00965D4A">
        <w:rPr>
          <w:rFonts w:ascii="B Nazanin" w:hAnsi="Calibri" w:cs="B Nazanin" w:hint="cs"/>
          <w:sz w:val="24"/>
          <w:szCs w:val="24"/>
          <w:rtl/>
          <w:lang w:bidi="fa-IR"/>
        </w:rPr>
        <w:t>جمعیت</w:t>
      </w:r>
      <w:r>
        <w:rPr>
          <w:rFonts w:ascii="B Nazanin" w:hAnsi="Calibri" w:cs="B Nazanin" w:hint="cs"/>
          <w:sz w:val="24"/>
          <w:szCs w:val="24"/>
          <w:rtl/>
          <w:lang w:bidi="fa-IR"/>
        </w:rPr>
        <w:t xml:space="preserve"> که منجر به آموزش تعداد </w:t>
      </w:r>
      <w:r w:rsidRPr="00965D4A">
        <w:rPr>
          <w:rFonts w:ascii="B Nazanin" w:hAnsi="Calibri" w:cs="B Nazanin" w:hint="cs"/>
          <w:sz w:val="24"/>
          <w:szCs w:val="24"/>
          <w:rtl/>
          <w:lang w:bidi="fa-IR"/>
        </w:rPr>
        <w:t xml:space="preserve"> 11640  زوج در این مرکز بهداشت گردیده.</w:t>
      </w:r>
    </w:p>
    <w:p w:rsidR="00464AE0" w:rsidRDefault="00464AE0" w:rsidP="00406013">
      <w:pPr>
        <w:numPr>
          <w:ilvl w:val="0"/>
          <w:numId w:val="21"/>
        </w:numPr>
        <w:autoSpaceDE w:val="0"/>
        <w:autoSpaceDN w:val="0"/>
        <w:bidi/>
        <w:adjustRightInd w:val="0"/>
        <w:ind w:left="720" w:hanging="360"/>
        <w:rPr>
          <w:rFonts w:ascii="B Nazanin" w:hAnsi="Calibri" w:cs="B Nazanin"/>
          <w:color w:val="000000" w:themeColor="text1"/>
          <w:sz w:val="24"/>
          <w:szCs w:val="24"/>
          <w:lang w:bidi="fa-IR"/>
        </w:rPr>
      </w:pPr>
      <w:r>
        <w:rPr>
          <w:rFonts w:ascii="B Nazanin" w:hAnsi="Calibri" w:cs="B Nazanin" w:hint="cs"/>
          <w:color w:val="000000" w:themeColor="text1"/>
          <w:sz w:val="24"/>
          <w:szCs w:val="24"/>
          <w:rtl/>
          <w:lang w:bidi="fa-IR"/>
        </w:rPr>
        <w:t xml:space="preserve"> </w:t>
      </w:r>
      <w:r w:rsidRPr="00B76B70">
        <w:rPr>
          <w:rFonts w:ascii="B Nazanin" w:hAnsi="Calibri" w:cs="B Nazanin" w:hint="cs"/>
          <w:color w:val="000000" w:themeColor="text1"/>
          <w:sz w:val="24"/>
          <w:szCs w:val="24"/>
          <w:rtl/>
          <w:lang w:bidi="fa-IR"/>
        </w:rPr>
        <w:t xml:space="preserve">پیگیری وآموزش مراقبین سلامت  در خصوص مشاوره فرزندآوری که منجر به افزایش درصد مشاوره فرزندآوری از 12درصد در سال 1401 به 14.4 درصد در سال 1402 گردیده است. </w:t>
      </w:r>
    </w:p>
    <w:p w:rsidR="00464AE0" w:rsidRPr="00965D4A" w:rsidRDefault="00464AE0" w:rsidP="00406013">
      <w:pPr>
        <w:numPr>
          <w:ilvl w:val="0"/>
          <w:numId w:val="21"/>
        </w:numPr>
        <w:autoSpaceDE w:val="0"/>
        <w:autoSpaceDN w:val="0"/>
        <w:bidi/>
        <w:adjustRightInd w:val="0"/>
        <w:ind w:left="720" w:hanging="360"/>
        <w:rPr>
          <w:rFonts w:ascii="B Nazanin" w:hAnsi="Calibri" w:cs="B Nazanin"/>
          <w:sz w:val="24"/>
          <w:szCs w:val="24"/>
          <w:rtl/>
          <w:lang w:bidi="fa-IR"/>
        </w:rPr>
      </w:pPr>
      <w:r>
        <w:rPr>
          <w:rFonts w:ascii="B Nazanin" w:hAnsi="Calibri" w:cs="B Nazanin" w:hint="cs"/>
          <w:sz w:val="24"/>
          <w:szCs w:val="24"/>
          <w:rtl/>
          <w:lang w:bidi="fa-IR"/>
        </w:rPr>
        <w:t xml:space="preserve"> </w:t>
      </w:r>
      <w:r w:rsidRPr="00965D4A">
        <w:rPr>
          <w:rFonts w:ascii="B Nazanin" w:hAnsi="Calibri" w:cs="B Nazanin" w:hint="cs"/>
          <w:sz w:val="24"/>
          <w:szCs w:val="24"/>
          <w:rtl/>
          <w:lang w:bidi="fa-IR"/>
        </w:rPr>
        <w:t>پیگیری مصوبات جلسات جوانی جمعیت که منجر به</w:t>
      </w:r>
      <w:r>
        <w:rPr>
          <w:rFonts w:ascii="B Nazanin" w:hAnsi="Calibri" w:cs="B Nazanin" w:hint="cs"/>
          <w:sz w:val="24"/>
          <w:szCs w:val="24"/>
          <w:rtl/>
          <w:lang w:bidi="fa-IR"/>
        </w:rPr>
        <w:t xml:space="preserve"> انجام</w:t>
      </w:r>
      <w:r w:rsidRPr="00965D4A">
        <w:rPr>
          <w:rFonts w:ascii="B Nazanin" w:hAnsi="Calibri" w:cs="B Nazanin" w:hint="cs"/>
          <w:sz w:val="24"/>
          <w:szCs w:val="24"/>
          <w:rtl/>
          <w:lang w:bidi="fa-IR"/>
        </w:rPr>
        <w:t xml:space="preserve"> 84  درصد مصوبات جلسات مذکور گردیده است</w:t>
      </w:r>
    </w:p>
    <w:p w:rsidR="00464AE0" w:rsidRDefault="00464AE0" w:rsidP="00464AE0">
      <w:pPr>
        <w:bidi/>
      </w:pPr>
      <w:r w:rsidRPr="00BE4D66">
        <w:rPr>
          <w:rFonts w:cs="B Nazanin" w:hint="cs"/>
          <w:b/>
          <w:bCs/>
          <w:sz w:val="28"/>
          <w:szCs w:val="28"/>
          <w:rtl/>
        </w:rPr>
        <w:t xml:space="preserve">  و)چالش‌ها:</w:t>
      </w:r>
    </w:p>
    <w:tbl>
      <w:tblPr>
        <w:tblStyle w:val="TableGrid"/>
        <w:bidiVisual/>
        <w:tblW w:w="9639" w:type="dxa"/>
        <w:jc w:val="center"/>
        <w:tblLook w:val="04A0" w:firstRow="1" w:lastRow="0" w:firstColumn="1" w:lastColumn="0" w:noHBand="0" w:noVBand="1"/>
      </w:tblPr>
      <w:tblGrid>
        <w:gridCol w:w="4785"/>
        <w:gridCol w:w="4854"/>
      </w:tblGrid>
      <w:tr w:rsidR="00464AE0" w:rsidRPr="003A270F" w:rsidTr="00F2539B">
        <w:trPr>
          <w:trHeight w:val="851"/>
          <w:jc w:val="center"/>
        </w:trPr>
        <w:tc>
          <w:tcPr>
            <w:tcW w:w="4785"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464AE0" w:rsidRPr="00EA2665" w:rsidRDefault="00464AE0" w:rsidP="00F2539B">
            <w:pPr>
              <w:bidi/>
              <w:jc w:val="center"/>
              <w:rPr>
                <w:rFonts w:cs="B Nazanin"/>
                <w:b/>
                <w:bCs/>
                <w:sz w:val="24"/>
                <w:szCs w:val="24"/>
                <w:lang w:bidi="fa-IR"/>
              </w:rPr>
            </w:pPr>
            <w:r w:rsidRPr="00EA2665">
              <w:rPr>
                <w:rFonts w:cs="B Nazanin" w:hint="cs"/>
                <w:b/>
                <w:bCs/>
                <w:sz w:val="24"/>
                <w:szCs w:val="24"/>
                <w:rtl/>
                <w:lang w:bidi="fa-IR"/>
              </w:rPr>
              <w:t>مشکلات و چالش</w:t>
            </w:r>
            <w:r>
              <w:rPr>
                <w:rFonts w:cs="B Nazanin" w:hint="cs"/>
                <w:b/>
                <w:bCs/>
                <w:sz w:val="24"/>
                <w:szCs w:val="24"/>
                <w:rtl/>
                <w:lang w:bidi="fa-IR"/>
              </w:rPr>
              <w:t>‌</w:t>
            </w:r>
            <w:r w:rsidRPr="00EA2665">
              <w:rPr>
                <w:rFonts w:cs="B Nazanin" w:hint="cs"/>
                <w:b/>
                <w:bCs/>
                <w:sz w:val="24"/>
                <w:szCs w:val="24"/>
                <w:rtl/>
                <w:lang w:bidi="fa-IR"/>
              </w:rPr>
              <w:t>ها</w:t>
            </w:r>
          </w:p>
        </w:tc>
        <w:tc>
          <w:tcPr>
            <w:tcW w:w="4854"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464AE0" w:rsidRPr="00EA2665" w:rsidRDefault="00464AE0" w:rsidP="00F2539B">
            <w:pPr>
              <w:bidi/>
              <w:jc w:val="center"/>
              <w:rPr>
                <w:rFonts w:cs="B Nazanin"/>
                <w:b/>
                <w:bCs/>
                <w:sz w:val="24"/>
                <w:szCs w:val="24"/>
                <w:lang w:bidi="fa-IR"/>
              </w:rPr>
            </w:pPr>
            <w:r w:rsidRPr="00EA2665">
              <w:rPr>
                <w:rFonts w:cs="B Nazanin" w:hint="cs"/>
                <w:b/>
                <w:bCs/>
                <w:sz w:val="24"/>
                <w:szCs w:val="24"/>
                <w:rtl/>
                <w:lang w:bidi="fa-IR"/>
              </w:rPr>
              <w:t>پیشنهادات</w:t>
            </w:r>
          </w:p>
        </w:tc>
      </w:tr>
      <w:tr w:rsidR="00464AE0" w:rsidRPr="003A270F" w:rsidTr="00F2539B">
        <w:trPr>
          <w:trHeight w:val="851"/>
          <w:jc w:val="center"/>
        </w:trPr>
        <w:tc>
          <w:tcPr>
            <w:tcW w:w="4785" w:type="dxa"/>
            <w:tcBorders>
              <w:top w:val="single" w:sz="4" w:space="0" w:color="auto"/>
              <w:left w:val="thinThickSmallGap" w:sz="12" w:space="0" w:color="auto"/>
              <w:bottom w:val="single" w:sz="4" w:space="0" w:color="auto"/>
              <w:right w:val="single" w:sz="4" w:space="0" w:color="auto"/>
            </w:tcBorders>
            <w:vAlign w:val="center"/>
          </w:tcPr>
          <w:p w:rsidR="00464AE0" w:rsidRPr="00BE4D66" w:rsidRDefault="00464AE0" w:rsidP="00F2539B">
            <w:pPr>
              <w:bidi/>
              <w:jc w:val="center"/>
              <w:rPr>
                <w:rFonts w:cs="B Nazanin"/>
                <w:b/>
                <w:bCs/>
              </w:rPr>
            </w:pPr>
            <w:r w:rsidRPr="00B06DA3">
              <w:rPr>
                <w:rFonts w:cs="B Nazanin" w:hint="cs"/>
                <w:rtl/>
              </w:rPr>
              <w:t>عدم</w:t>
            </w:r>
            <w:r w:rsidRPr="00B06DA3">
              <w:rPr>
                <w:rFonts w:cs="B Nazanin"/>
                <w:rtl/>
              </w:rPr>
              <w:t xml:space="preserve"> </w:t>
            </w:r>
            <w:r w:rsidRPr="00B06DA3">
              <w:rPr>
                <w:rFonts w:cs="B Nazanin" w:hint="cs"/>
                <w:rtl/>
              </w:rPr>
              <w:t>پرداخت</w:t>
            </w:r>
            <w:r w:rsidRPr="00B06DA3">
              <w:rPr>
                <w:rFonts w:cs="B Nazanin"/>
                <w:rtl/>
              </w:rPr>
              <w:t xml:space="preserve"> </w:t>
            </w:r>
            <w:r w:rsidRPr="00B06DA3">
              <w:rPr>
                <w:rFonts w:cs="B Nazanin" w:hint="cs"/>
                <w:rtl/>
              </w:rPr>
              <w:t>به</w:t>
            </w:r>
            <w:r w:rsidRPr="00B06DA3">
              <w:rPr>
                <w:rFonts w:cs="B Nazanin"/>
                <w:rtl/>
              </w:rPr>
              <w:t xml:space="preserve"> </w:t>
            </w:r>
            <w:r w:rsidRPr="00B06DA3">
              <w:rPr>
                <w:rFonts w:cs="B Nazanin" w:hint="cs"/>
                <w:rtl/>
              </w:rPr>
              <w:t>موقع</w:t>
            </w:r>
            <w:r w:rsidRPr="00B06DA3">
              <w:rPr>
                <w:rFonts w:cs="B Nazanin"/>
                <w:rtl/>
              </w:rPr>
              <w:t xml:space="preserve"> </w:t>
            </w:r>
            <w:r w:rsidRPr="00B06DA3">
              <w:rPr>
                <w:rFonts w:cs="B Nazanin" w:hint="cs"/>
                <w:rtl/>
              </w:rPr>
              <w:t>حق</w:t>
            </w:r>
            <w:r w:rsidRPr="00B06DA3">
              <w:rPr>
                <w:rFonts w:cs="B Nazanin"/>
                <w:rtl/>
              </w:rPr>
              <w:t xml:space="preserve"> </w:t>
            </w:r>
            <w:r w:rsidRPr="00B06DA3">
              <w:rPr>
                <w:rFonts w:cs="B Nazanin" w:hint="cs"/>
                <w:rtl/>
              </w:rPr>
              <w:t>الزحمه</w:t>
            </w:r>
            <w:r w:rsidRPr="00B06DA3">
              <w:rPr>
                <w:rFonts w:cs="B Nazanin"/>
                <w:rtl/>
              </w:rPr>
              <w:t xml:space="preserve"> </w:t>
            </w:r>
            <w:r w:rsidRPr="00B06DA3">
              <w:rPr>
                <w:rFonts w:cs="B Nazanin" w:hint="cs"/>
                <w:rtl/>
              </w:rPr>
              <w:t>مربیان</w:t>
            </w:r>
            <w:r w:rsidRPr="00B06DA3">
              <w:rPr>
                <w:rFonts w:cs="B Nazanin"/>
                <w:rtl/>
              </w:rPr>
              <w:t xml:space="preserve"> </w:t>
            </w:r>
            <w:r w:rsidRPr="00B06DA3">
              <w:rPr>
                <w:rFonts w:cs="B Nazanin" w:hint="cs"/>
                <w:rtl/>
              </w:rPr>
              <w:t>برون</w:t>
            </w:r>
            <w:r w:rsidRPr="00B06DA3">
              <w:rPr>
                <w:rFonts w:cs="B Nazanin"/>
                <w:rtl/>
              </w:rPr>
              <w:t xml:space="preserve"> </w:t>
            </w:r>
            <w:r w:rsidRPr="00B06DA3">
              <w:rPr>
                <w:rFonts w:cs="B Nazanin" w:hint="cs"/>
                <w:rtl/>
              </w:rPr>
              <w:t>سازمانی</w:t>
            </w:r>
            <w:r w:rsidRPr="00B06DA3">
              <w:rPr>
                <w:rFonts w:cs="B Nazanin"/>
                <w:rtl/>
              </w:rPr>
              <w:t xml:space="preserve"> </w:t>
            </w:r>
            <w:r w:rsidRPr="00B06DA3">
              <w:rPr>
                <w:rFonts w:cs="B Nazanin" w:hint="cs"/>
                <w:rtl/>
              </w:rPr>
              <w:t>کلاس</w:t>
            </w:r>
            <w:r w:rsidRPr="00B06DA3">
              <w:rPr>
                <w:rFonts w:cs="B Nazanin"/>
                <w:rtl/>
              </w:rPr>
              <w:t xml:space="preserve"> </w:t>
            </w:r>
            <w:r w:rsidRPr="00B06DA3">
              <w:rPr>
                <w:rFonts w:cs="B Nazanin" w:hint="cs"/>
                <w:rtl/>
              </w:rPr>
              <w:t>های</w:t>
            </w:r>
            <w:r w:rsidRPr="00B06DA3">
              <w:rPr>
                <w:rFonts w:cs="B Nazanin"/>
                <w:rtl/>
              </w:rPr>
              <w:t xml:space="preserve"> </w:t>
            </w:r>
            <w:r w:rsidRPr="00B06DA3">
              <w:rPr>
                <w:rFonts w:cs="B Nazanin" w:hint="cs"/>
                <w:rtl/>
              </w:rPr>
              <w:t>مشاوره</w:t>
            </w:r>
            <w:r w:rsidRPr="00B06DA3">
              <w:rPr>
                <w:rFonts w:cs="B Nazanin"/>
                <w:rtl/>
              </w:rPr>
              <w:t xml:space="preserve"> </w:t>
            </w:r>
            <w:r w:rsidRPr="00B06DA3">
              <w:rPr>
                <w:rFonts w:cs="B Nazanin" w:hint="cs"/>
                <w:rtl/>
              </w:rPr>
              <w:t>ازدواج</w:t>
            </w:r>
          </w:p>
        </w:tc>
        <w:tc>
          <w:tcPr>
            <w:tcW w:w="4854" w:type="dxa"/>
            <w:tcBorders>
              <w:top w:val="single" w:sz="4" w:space="0" w:color="auto"/>
              <w:left w:val="single" w:sz="4" w:space="0" w:color="auto"/>
              <w:bottom w:val="single" w:sz="4" w:space="0" w:color="auto"/>
              <w:right w:val="thinThickSmallGap" w:sz="12" w:space="0" w:color="auto"/>
            </w:tcBorders>
            <w:vAlign w:val="center"/>
          </w:tcPr>
          <w:p w:rsidR="00464AE0" w:rsidRPr="00BE4D66" w:rsidRDefault="00464AE0" w:rsidP="00F2539B">
            <w:pPr>
              <w:bidi/>
              <w:jc w:val="center"/>
              <w:rPr>
                <w:rFonts w:ascii="Franklin Gothic Book" w:eastAsia="+mn-ea" w:cs="B Nazanin"/>
                <w:b/>
                <w:bCs/>
                <w:kern w:val="24"/>
                <w:lang w:bidi="fa-IR"/>
              </w:rPr>
            </w:pPr>
            <w:r w:rsidRPr="00B06DA3">
              <w:rPr>
                <w:rFonts w:cs="B Nazanin" w:hint="cs"/>
                <w:rtl/>
              </w:rPr>
              <w:t>اختصاص</w:t>
            </w:r>
            <w:r w:rsidRPr="00B06DA3">
              <w:rPr>
                <w:rFonts w:cs="B Nazanin"/>
                <w:rtl/>
              </w:rPr>
              <w:t xml:space="preserve"> </w:t>
            </w:r>
            <w:r w:rsidRPr="00B06DA3">
              <w:rPr>
                <w:rFonts w:cs="B Nazanin" w:hint="cs"/>
                <w:rtl/>
              </w:rPr>
              <w:t>ردیف</w:t>
            </w:r>
            <w:r w:rsidRPr="00B06DA3">
              <w:rPr>
                <w:rFonts w:cs="B Nazanin"/>
                <w:rtl/>
              </w:rPr>
              <w:t xml:space="preserve"> </w:t>
            </w:r>
            <w:r w:rsidRPr="00B06DA3">
              <w:rPr>
                <w:rFonts w:cs="B Nazanin" w:hint="cs"/>
                <w:rtl/>
              </w:rPr>
              <w:t>بودجه</w:t>
            </w:r>
            <w:r w:rsidRPr="00B06DA3">
              <w:rPr>
                <w:rFonts w:cs="B Nazanin"/>
                <w:rtl/>
              </w:rPr>
              <w:t xml:space="preserve"> </w:t>
            </w:r>
            <w:r w:rsidRPr="00B06DA3">
              <w:rPr>
                <w:rFonts w:cs="B Nazanin" w:hint="cs"/>
                <w:rtl/>
              </w:rPr>
              <w:t>مشخص</w:t>
            </w:r>
            <w:r w:rsidRPr="00B06DA3">
              <w:rPr>
                <w:rFonts w:cs="B Nazanin"/>
                <w:rtl/>
              </w:rPr>
              <w:t xml:space="preserve"> </w:t>
            </w:r>
            <w:r w:rsidRPr="00B06DA3">
              <w:rPr>
                <w:rFonts w:cs="B Nazanin" w:hint="cs"/>
                <w:rtl/>
              </w:rPr>
              <w:t>به</w:t>
            </w:r>
            <w:r w:rsidRPr="00B06DA3">
              <w:rPr>
                <w:rFonts w:cs="B Nazanin"/>
                <w:rtl/>
              </w:rPr>
              <w:t xml:space="preserve"> </w:t>
            </w:r>
            <w:r w:rsidRPr="00B06DA3">
              <w:rPr>
                <w:rFonts w:cs="B Nazanin" w:hint="cs"/>
                <w:rtl/>
              </w:rPr>
              <w:t>منظور</w:t>
            </w:r>
            <w:r w:rsidRPr="00B06DA3">
              <w:rPr>
                <w:rFonts w:cs="B Nazanin"/>
                <w:rtl/>
              </w:rPr>
              <w:t xml:space="preserve"> </w:t>
            </w:r>
            <w:r w:rsidRPr="00B06DA3">
              <w:rPr>
                <w:rFonts w:cs="B Nazanin" w:hint="cs"/>
                <w:rtl/>
              </w:rPr>
              <w:t>اجرای</w:t>
            </w:r>
            <w:r w:rsidRPr="00B06DA3">
              <w:rPr>
                <w:rFonts w:cs="B Nazanin"/>
                <w:rtl/>
              </w:rPr>
              <w:t xml:space="preserve"> </w:t>
            </w:r>
            <w:r w:rsidRPr="00B06DA3">
              <w:rPr>
                <w:rFonts w:cs="B Nazanin" w:hint="cs"/>
                <w:rtl/>
              </w:rPr>
              <w:t>تبلیغات</w:t>
            </w:r>
            <w:r w:rsidRPr="00B06DA3">
              <w:rPr>
                <w:rFonts w:cs="B Nazanin"/>
                <w:rtl/>
              </w:rPr>
              <w:t xml:space="preserve"> </w:t>
            </w:r>
            <w:r w:rsidRPr="00B06DA3">
              <w:rPr>
                <w:rFonts w:cs="B Nazanin" w:hint="cs"/>
                <w:rtl/>
              </w:rPr>
              <w:t>محیطی</w:t>
            </w:r>
            <w:r w:rsidRPr="00B06DA3">
              <w:rPr>
                <w:rFonts w:cs="B Nazanin"/>
                <w:rtl/>
              </w:rPr>
              <w:t xml:space="preserve"> </w:t>
            </w:r>
            <w:r w:rsidRPr="00B06DA3">
              <w:rPr>
                <w:rFonts w:cs="B Nazanin" w:hint="cs"/>
                <w:rtl/>
              </w:rPr>
              <w:t>وسیع</w:t>
            </w:r>
          </w:p>
        </w:tc>
      </w:tr>
      <w:tr w:rsidR="00464AE0" w:rsidRPr="003A270F" w:rsidTr="00F2539B">
        <w:trPr>
          <w:trHeight w:val="851"/>
          <w:jc w:val="center"/>
        </w:trPr>
        <w:tc>
          <w:tcPr>
            <w:tcW w:w="4785" w:type="dxa"/>
            <w:tcBorders>
              <w:top w:val="single" w:sz="4" w:space="0" w:color="auto"/>
              <w:left w:val="thinThickSmallGap" w:sz="12" w:space="0" w:color="auto"/>
              <w:bottom w:val="single" w:sz="4" w:space="0" w:color="auto"/>
              <w:right w:val="single" w:sz="4" w:space="0" w:color="auto"/>
            </w:tcBorders>
            <w:vAlign w:val="center"/>
          </w:tcPr>
          <w:p w:rsidR="00464AE0" w:rsidRPr="00BE4D66" w:rsidRDefault="00464AE0" w:rsidP="00F2539B">
            <w:pPr>
              <w:bidi/>
              <w:jc w:val="center"/>
              <w:rPr>
                <w:rFonts w:ascii="Franklin Gothic Book" w:eastAsia="+mn-ea" w:cs="B Nazanin"/>
                <w:b/>
                <w:bCs/>
                <w:kern w:val="24"/>
                <w:rtl/>
                <w:lang w:bidi="fa-IR"/>
              </w:rPr>
            </w:pPr>
            <w:r w:rsidRPr="00B06DA3">
              <w:rPr>
                <w:rFonts w:cs="B Nazanin" w:hint="cs"/>
                <w:rtl/>
              </w:rPr>
              <w:t>محدودیت</w:t>
            </w:r>
            <w:r w:rsidRPr="00B06DA3">
              <w:rPr>
                <w:rFonts w:cs="B Nazanin"/>
                <w:rtl/>
              </w:rPr>
              <w:t xml:space="preserve"> </w:t>
            </w:r>
            <w:r w:rsidRPr="00B06DA3">
              <w:rPr>
                <w:rFonts w:cs="B Nazanin" w:hint="cs"/>
                <w:rtl/>
              </w:rPr>
              <w:t>فضا</w:t>
            </w:r>
            <w:r w:rsidRPr="00B06DA3">
              <w:rPr>
                <w:rFonts w:cs="B Nazanin"/>
                <w:rtl/>
              </w:rPr>
              <w:t xml:space="preserve"> </w:t>
            </w:r>
            <w:r w:rsidRPr="00B06DA3">
              <w:rPr>
                <w:rFonts w:cs="B Nazanin" w:hint="cs"/>
                <w:rtl/>
              </w:rPr>
              <w:t>و</w:t>
            </w:r>
            <w:r w:rsidRPr="00B06DA3">
              <w:rPr>
                <w:rFonts w:cs="B Nazanin"/>
                <w:rtl/>
              </w:rPr>
              <w:t xml:space="preserve"> </w:t>
            </w:r>
            <w:r w:rsidRPr="00B06DA3">
              <w:rPr>
                <w:rFonts w:cs="B Nazanin" w:hint="cs"/>
                <w:rtl/>
              </w:rPr>
              <w:t>اعتبار</w:t>
            </w:r>
            <w:r w:rsidRPr="00B06DA3">
              <w:rPr>
                <w:rFonts w:cs="B Nazanin"/>
                <w:rtl/>
              </w:rPr>
              <w:t xml:space="preserve"> </w:t>
            </w:r>
            <w:r w:rsidRPr="00B06DA3">
              <w:rPr>
                <w:rFonts w:cs="B Nazanin" w:hint="cs"/>
                <w:rtl/>
              </w:rPr>
              <w:t>جهت</w:t>
            </w:r>
            <w:r w:rsidRPr="00B06DA3">
              <w:rPr>
                <w:rFonts w:cs="B Nazanin"/>
                <w:rtl/>
              </w:rPr>
              <w:t xml:space="preserve"> </w:t>
            </w:r>
            <w:r w:rsidRPr="00B06DA3">
              <w:rPr>
                <w:rFonts w:cs="B Nazanin" w:hint="cs"/>
                <w:rtl/>
              </w:rPr>
              <w:t>اجرای</w:t>
            </w:r>
            <w:r w:rsidRPr="00B06DA3">
              <w:rPr>
                <w:rFonts w:cs="B Nazanin"/>
                <w:rtl/>
              </w:rPr>
              <w:t xml:space="preserve"> </w:t>
            </w:r>
            <w:r w:rsidRPr="00B06DA3">
              <w:rPr>
                <w:rFonts w:cs="B Nazanin" w:hint="cs"/>
                <w:rtl/>
              </w:rPr>
              <w:t>ماده</w:t>
            </w:r>
            <w:r w:rsidRPr="00B06DA3">
              <w:rPr>
                <w:rFonts w:cs="B Nazanin"/>
                <w:rtl/>
              </w:rPr>
              <w:t xml:space="preserve"> 2</w:t>
            </w:r>
            <w:r w:rsidRPr="00B06DA3">
              <w:rPr>
                <w:rFonts w:cs="B Nazanin" w:hint="cs"/>
                <w:rtl/>
              </w:rPr>
              <w:t>2</w:t>
            </w:r>
          </w:p>
        </w:tc>
        <w:tc>
          <w:tcPr>
            <w:tcW w:w="4854" w:type="dxa"/>
            <w:tcBorders>
              <w:top w:val="single" w:sz="4" w:space="0" w:color="auto"/>
              <w:left w:val="single" w:sz="4" w:space="0" w:color="auto"/>
              <w:bottom w:val="single" w:sz="4" w:space="0" w:color="auto"/>
              <w:right w:val="thinThickSmallGap" w:sz="12" w:space="0" w:color="auto"/>
            </w:tcBorders>
            <w:vAlign w:val="center"/>
          </w:tcPr>
          <w:p w:rsidR="00464AE0" w:rsidRPr="00BE4D66" w:rsidRDefault="00464AE0" w:rsidP="00F2539B">
            <w:pPr>
              <w:bidi/>
              <w:jc w:val="center"/>
              <w:rPr>
                <w:rFonts w:ascii="Franklin Gothic Book" w:eastAsia="+mn-ea" w:cs="B Nazanin"/>
                <w:b/>
                <w:bCs/>
                <w:kern w:val="24"/>
                <w:rtl/>
                <w:lang w:bidi="fa-IR"/>
              </w:rPr>
            </w:pPr>
            <w:r w:rsidRPr="00B06DA3">
              <w:rPr>
                <w:rFonts w:cs="B Nazanin" w:hint="cs"/>
                <w:rtl/>
              </w:rPr>
              <w:t>اختصاص</w:t>
            </w:r>
            <w:r w:rsidRPr="00B06DA3">
              <w:rPr>
                <w:rFonts w:cs="B Nazanin"/>
                <w:rtl/>
              </w:rPr>
              <w:t xml:space="preserve"> </w:t>
            </w:r>
            <w:r w:rsidRPr="00B06DA3">
              <w:rPr>
                <w:rFonts w:cs="B Nazanin" w:hint="cs"/>
                <w:rtl/>
              </w:rPr>
              <w:t>منابع</w:t>
            </w:r>
            <w:r w:rsidRPr="00B06DA3">
              <w:rPr>
                <w:rFonts w:cs="B Nazanin"/>
                <w:rtl/>
              </w:rPr>
              <w:t xml:space="preserve"> </w:t>
            </w:r>
            <w:r w:rsidRPr="00B06DA3">
              <w:rPr>
                <w:rFonts w:cs="B Nazanin" w:hint="cs"/>
                <w:rtl/>
              </w:rPr>
              <w:t>لازم</w:t>
            </w:r>
            <w:r w:rsidRPr="00B06DA3">
              <w:rPr>
                <w:rFonts w:cs="B Nazanin"/>
                <w:rtl/>
              </w:rPr>
              <w:t xml:space="preserve"> </w:t>
            </w:r>
            <w:r w:rsidRPr="00B06DA3">
              <w:rPr>
                <w:rFonts w:cs="B Nazanin" w:hint="cs"/>
                <w:rtl/>
              </w:rPr>
              <w:t>برای</w:t>
            </w:r>
            <w:r w:rsidRPr="00B06DA3">
              <w:rPr>
                <w:rFonts w:cs="B Nazanin"/>
                <w:rtl/>
              </w:rPr>
              <w:t xml:space="preserve"> </w:t>
            </w:r>
            <w:r w:rsidRPr="00B06DA3">
              <w:rPr>
                <w:rFonts w:cs="B Nazanin" w:hint="cs"/>
                <w:rtl/>
              </w:rPr>
              <w:t>ایجاد</w:t>
            </w:r>
            <w:r w:rsidRPr="00B06DA3">
              <w:rPr>
                <w:rFonts w:cs="B Nazanin"/>
                <w:rtl/>
              </w:rPr>
              <w:t xml:space="preserve"> </w:t>
            </w:r>
            <w:r w:rsidRPr="00B06DA3">
              <w:rPr>
                <w:rFonts w:cs="B Nazanin" w:hint="cs"/>
                <w:rtl/>
              </w:rPr>
              <w:t>مهد</w:t>
            </w:r>
            <w:r w:rsidRPr="00B06DA3">
              <w:rPr>
                <w:rFonts w:cs="B Nazanin"/>
                <w:rtl/>
              </w:rPr>
              <w:t xml:space="preserve"> </w:t>
            </w:r>
            <w:r w:rsidRPr="00B06DA3">
              <w:rPr>
                <w:rFonts w:cs="B Nazanin" w:hint="cs"/>
                <w:rtl/>
              </w:rPr>
              <w:t>کودک</w:t>
            </w:r>
            <w:r w:rsidRPr="00B06DA3">
              <w:rPr>
                <w:rFonts w:cs="B Nazanin"/>
                <w:rtl/>
              </w:rPr>
              <w:t xml:space="preserve"> </w:t>
            </w:r>
            <w:r w:rsidRPr="00B06DA3">
              <w:rPr>
                <w:rFonts w:cs="B Nazanin" w:hint="cs"/>
                <w:rtl/>
              </w:rPr>
              <w:t xml:space="preserve"> و اتاق مادر و کودک در</w:t>
            </w:r>
            <w:r w:rsidRPr="00B06DA3">
              <w:rPr>
                <w:rFonts w:cs="B Nazanin"/>
                <w:rtl/>
              </w:rPr>
              <w:t xml:space="preserve"> </w:t>
            </w:r>
            <w:r w:rsidRPr="00B06DA3">
              <w:rPr>
                <w:rFonts w:cs="B Nazanin" w:hint="cs"/>
                <w:rtl/>
              </w:rPr>
              <w:t>شبکه</w:t>
            </w:r>
            <w:r w:rsidRPr="00B06DA3">
              <w:rPr>
                <w:rFonts w:cs="B Nazanin"/>
                <w:rtl/>
              </w:rPr>
              <w:t xml:space="preserve"> </w:t>
            </w:r>
            <w:r w:rsidRPr="00B06DA3">
              <w:rPr>
                <w:rFonts w:cs="B Nazanin" w:hint="cs"/>
                <w:rtl/>
              </w:rPr>
              <w:t>ها و مراکز بهداشت</w:t>
            </w:r>
          </w:p>
        </w:tc>
      </w:tr>
      <w:tr w:rsidR="00464AE0" w:rsidRPr="003A270F" w:rsidTr="00F2539B">
        <w:trPr>
          <w:trHeight w:val="851"/>
          <w:jc w:val="center"/>
        </w:trPr>
        <w:tc>
          <w:tcPr>
            <w:tcW w:w="4785" w:type="dxa"/>
            <w:tcBorders>
              <w:top w:val="single" w:sz="4" w:space="0" w:color="auto"/>
              <w:left w:val="thinThickSmallGap" w:sz="12" w:space="0" w:color="auto"/>
              <w:bottom w:val="single" w:sz="4" w:space="0" w:color="auto"/>
              <w:right w:val="single" w:sz="4" w:space="0" w:color="auto"/>
            </w:tcBorders>
            <w:vAlign w:val="center"/>
          </w:tcPr>
          <w:p w:rsidR="00464AE0" w:rsidRPr="00BE4D66" w:rsidRDefault="00464AE0" w:rsidP="00F2539B">
            <w:pPr>
              <w:bidi/>
              <w:jc w:val="center"/>
              <w:rPr>
                <w:rFonts w:ascii="Franklin Gothic Book" w:eastAsia="+mn-ea" w:cs="B Nazanin"/>
                <w:b/>
                <w:bCs/>
                <w:kern w:val="24"/>
                <w:rtl/>
                <w:lang w:bidi="fa-IR"/>
              </w:rPr>
            </w:pPr>
            <w:r w:rsidRPr="00B06DA3">
              <w:rPr>
                <w:rFonts w:cs="B Nazanin" w:hint="cs"/>
                <w:rtl/>
              </w:rPr>
              <w:t>عدم</w:t>
            </w:r>
            <w:r w:rsidRPr="00B06DA3">
              <w:rPr>
                <w:rFonts w:cs="B Nazanin"/>
                <w:rtl/>
              </w:rPr>
              <w:t xml:space="preserve"> </w:t>
            </w:r>
            <w:r w:rsidRPr="00B06DA3">
              <w:rPr>
                <w:rFonts w:cs="B Nazanin" w:hint="cs"/>
                <w:rtl/>
              </w:rPr>
              <w:t>تخصیص</w:t>
            </w:r>
            <w:r w:rsidRPr="00B06DA3">
              <w:rPr>
                <w:rFonts w:cs="B Nazanin"/>
                <w:rtl/>
              </w:rPr>
              <w:t xml:space="preserve"> </w:t>
            </w:r>
            <w:r w:rsidRPr="00B06DA3">
              <w:rPr>
                <w:rFonts w:cs="B Nazanin" w:hint="cs"/>
                <w:rtl/>
              </w:rPr>
              <w:t>اعتبارات</w:t>
            </w:r>
            <w:r w:rsidRPr="00B06DA3">
              <w:rPr>
                <w:rFonts w:cs="B Nazanin"/>
                <w:rtl/>
              </w:rPr>
              <w:t xml:space="preserve"> </w:t>
            </w:r>
            <w:r w:rsidRPr="00B06DA3">
              <w:rPr>
                <w:rFonts w:cs="B Nazanin" w:hint="cs"/>
                <w:rtl/>
              </w:rPr>
              <w:t>لازم</w:t>
            </w:r>
            <w:r w:rsidRPr="00B06DA3">
              <w:rPr>
                <w:rFonts w:cs="B Nazanin"/>
                <w:rtl/>
              </w:rPr>
              <w:t xml:space="preserve"> </w:t>
            </w:r>
            <w:r w:rsidRPr="00B06DA3">
              <w:rPr>
                <w:rFonts w:cs="B Nazanin" w:hint="cs"/>
                <w:rtl/>
              </w:rPr>
              <w:t>جهت</w:t>
            </w:r>
            <w:r w:rsidRPr="00B06DA3">
              <w:rPr>
                <w:rFonts w:cs="B Nazanin"/>
                <w:rtl/>
              </w:rPr>
              <w:t xml:space="preserve"> </w:t>
            </w:r>
            <w:r w:rsidRPr="00B06DA3">
              <w:rPr>
                <w:rFonts w:cs="B Nazanin" w:hint="cs"/>
                <w:rtl/>
              </w:rPr>
              <w:t>برنامه</w:t>
            </w:r>
          </w:p>
        </w:tc>
        <w:tc>
          <w:tcPr>
            <w:tcW w:w="4854" w:type="dxa"/>
            <w:tcBorders>
              <w:top w:val="single" w:sz="4" w:space="0" w:color="auto"/>
              <w:left w:val="single" w:sz="4" w:space="0" w:color="auto"/>
              <w:bottom w:val="single" w:sz="4" w:space="0" w:color="auto"/>
              <w:right w:val="thinThickSmallGap" w:sz="12" w:space="0" w:color="auto"/>
            </w:tcBorders>
            <w:vAlign w:val="center"/>
          </w:tcPr>
          <w:p w:rsidR="00464AE0" w:rsidRPr="00BE4D66" w:rsidRDefault="00464AE0" w:rsidP="00F2539B">
            <w:pPr>
              <w:bidi/>
              <w:jc w:val="center"/>
              <w:rPr>
                <w:rFonts w:ascii="Franklin Gothic Book" w:eastAsia="+mn-ea" w:cs="B Nazanin"/>
                <w:b/>
                <w:bCs/>
                <w:kern w:val="24"/>
                <w:rtl/>
                <w:lang w:bidi="fa-IR"/>
              </w:rPr>
            </w:pPr>
            <w:r w:rsidRPr="00B06DA3">
              <w:rPr>
                <w:rFonts w:cs="B Nazanin" w:hint="cs"/>
                <w:rtl/>
              </w:rPr>
              <w:t>فرصت</w:t>
            </w:r>
            <w:r w:rsidRPr="00B06DA3">
              <w:rPr>
                <w:rFonts w:cs="B Nazanin"/>
                <w:rtl/>
              </w:rPr>
              <w:t xml:space="preserve"> </w:t>
            </w:r>
            <w:r w:rsidRPr="00B06DA3">
              <w:rPr>
                <w:rFonts w:cs="B Nazanin" w:hint="cs"/>
                <w:rtl/>
              </w:rPr>
              <w:t>برای</w:t>
            </w:r>
            <w:r w:rsidRPr="00B06DA3">
              <w:rPr>
                <w:rFonts w:cs="B Nazanin"/>
                <w:rtl/>
              </w:rPr>
              <w:t xml:space="preserve"> </w:t>
            </w:r>
            <w:r w:rsidRPr="00B06DA3">
              <w:rPr>
                <w:rFonts w:cs="B Nazanin" w:hint="cs"/>
                <w:rtl/>
              </w:rPr>
              <w:t>دستیابی</w:t>
            </w:r>
            <w:r w:rsidRPr="00B06DA3">
              <w:rPr>
                <w:rFonts w:cs="B Nazanin"/>
                <w:rtl/>
              </w:rPr>
              <w:t xml:space="preserve"> </w:t>
            </w:r>
            <w:r w:rsidRPr="00B06DA3">
              <w:rPr>
                <w:rFonts w:cs="B Nazanin" w:hint="cs"/>
                <w:rtl/>
              </w:rPr>
              <w:t>به</w:t>
            </w:r>
            <w:r w:rsidRPr="00B06DA3">
              <w:rPr>
                <w:rFonts w:cs="B Nazanin"/>
                <w:rtl/>
              </w:rPr>
              <w:t xml:space="preserve"> </w:t>
            </w:r>
            <w:r w:rsidRPr="00B06DA3">
              <w:rPr>
                <w:rFonts w:cs="B Nazanin" w:hint="cs"/>
                <w:rtl/>
              </w:rPr>
              <w:t>شاخص</w:t>
            </w:r>
            <w:r w:rsidRPr="00B06DA3">
              <w:rPr>
                <w:rFonts w:cs="B Nazanin"/>
                <w:rtl/>
              </w:rPr>
              <w:t xml:space="preserve"> </w:t>
            </w:r>
            <w:r w:rsidRPr="00B06DA3">
              <w:rPr>
                <w:rFonts w:cs="B Nazanin" w:hint="cs"/>
                <w:rtl/>
              </w:rPr>
              <w:t>ها</w:t>
            </w:r>
            <w:r w:rsidRPr="00B06DA3">
              <w:rPr>
                <w:rFonts w:cs="B Nazanin"/>
                <w:rtl/>
              </w:rPr>
              <w:t xml:space="preserve"> </w:t>
            </w:r>
            <w:r w:rsidRPr="00B06DA3">
              <w:rPr>
                <w:rFonts w:cs="B Nazanin" w:hint="cs"/>
                <w:rtl/>
              </w:rPr>
              <w:t>لحاظ</w:t>
            </w:r>
            <w:r w:rsidRPr="00B06DA3">
              <w:rPr>
                <w:rFonts w:cs="B Nazanin"/>
                <w:rtl/>
              </w:rPr>
              <w:t xml:space="preserve"> </w:t>
            </w:r>
            <w:r w:rsidRPr="00B06DA3">
              <w:rPr>
                <w:rFonts w:cs="B Nazanin" w:hint="cs"/>
                <w:rtl/>
              </w:rPr>
              <w:t>گردد</w:t>
            </w:r>
          </w:p>
        </w:tc>
      </w:tr>
      <w:tr w:rsidR="00464AE0" w:rsidRPr="003A270F" w:rsidTr="00F2539B">
        <w:trPr>
          <w:trHeight w:val="851"/>
          <w:jc w:val="center"/>
        </w:trPr>
        <w:tc>
          <w:tcPr>
            <w:tcW w:w="4785" w:type="dxa"/>
            <w:tcBorders>
              <w:top w:val="single" w:sz="4" w:space="0" w:color="auto"/>
              <w:left w:val="thinThickSmallGap" w:sz="12" w:space="0" w:color="auto"/>
              <w:bottom w:val="single" w:sz="4" w:space="0" w:color="auto"/>
              <w:right w:val="single" w:sz="4" w:space="0" w:color="auto"/>
            </w:tcBorders>
            <w:vAlign w:val="center"/>
          </w:tcPr>
          <w:p w:rsidR="00464AE0" w:rsidRPr="00BE4D66" w:rsidRDefault="00464AE0" w:rsidP="00F2539B">
            <w:pPr>
              <w:bidi/>
              <w:jc w:val="center"/>
              <w:rPr>
                <w:rFonts w:ascii="Franklin Gothic Book" w:eastAsia="+mn-ea" w:cs="B Nazanin"/>
                <w:b/>
                <w:bCs/>
                <w:kern w:val="24"/>
                <w:rtl/>
                <w:lang w:bidi="fa-IR"/>
              </w:rPr>
            </w:pPr>
            <w:r w:rsidRPr="00B06DA3">
              <w:rPr>
                <w:rFonts w:cs="B Nazanin" w:hint="cs"/>
                <w:rtl/>
              </w:rPr>
              <w:t>جابه</w:t>
            </w:r>
            <w:r w:rsidRPr="00B06DA3">
              <w:rPr>
                <w:rFonts w:cs="B Nazanin"/>
                <w:rtl/>
              </w:rPr>
              <w:t xml:space="preserve"> </w:t>
            </w:r>
            <w:r w:rsidRPr="00B06DA3">
              <w:rPr>
                <w:rFonts w:cs="B Nazanin" w:hint="cs"/>
                <w:rtl/>
              </w:rPr>
              <w:t>جایی</w:t>
            </w:r>
            <w:r w:rsidRPr="00B06DA3">
              <w:rPr>
                <w:rFonts w:cs="B Nazanin"/>
                <w:rtl/>
              </w:rPr>
              <w:t xml:space="preserve">  </w:t>
            </w:r>
            <w:r w:rsidRPr="00B06DA3">
              <w:rPr>
                <w:rFonts w:cs="B Nazanin" w:hint="cs"/>
                <w:rtl/>
              </w:rPr>
              <w:t>وریزش</w:t>
            </w:r>
            <w:r w:rsidRPr="00B06DA3">
              <w:rPr>
                <w:rFonts w:cs="B Nazanin"/>
                <w:rtl/>
              </w:rPr>
              <w:t xml:space="preserve"> </w:t>
            </w:r>
            <w:r w:rsidRPr="00B06DA3">
              <w:rPr>
                <w:rFonts w:cs="B Nazanin" w:hint="cs"/>
                <w:rtl/>
              </w:rPr>
              <w:t>پرسنل</w:t>
            </w:r>
            <w:r w:rsidRPr="00B06DA3">
              <w:rPr>
                <w:rFonts w:cs="B Nazanin"/>
                <w:rtl/>
              </w:rPr>
              <w:t xml:space="preserve"> </w:t>
            </w:r>
            <w:r w:rsidRPr="00B06DA3">
              <w:rPr>
                <w:rFonts w:cs="B Nazanin" w:hint="cs"/>
                <w:rtl/>
              </w:rPr>
              <w:t>آموزش</w:t>
            </w:r>
            <w:r w:rsidRPr="00B06DA3">
              <w:rPr>
                <w:rFonts w:cs="B Nazanin"/>
                <w:rtl/>
              </w:rPr>
              <w:t xml:space="preserve"> </w:t>
            </w:r>
            <w:r w:rsidRPr="00B06DA3">
              <w:rPr>
                <w:rFonts w:cs="B Nazanin" w:hint="cs"/>
                <w:rtl/>
              </w:rPr>
              <w:t>دیده</w:t>
            </w:r>
            <w:r w:rsidRPr="00B06DA3">
              <w:rPr>
                <w:rFonts w:cs="B Nazanin"/>
                <w:rtl/>
              </w:rPr>
              <w:t xml:space="preserve"> </w:t>
            </w:r>
            <w:r w:rsidRPr="00B06DA3">
              <w:rPr>
                <w:rFonts w:cs="B Nazanin" w:hint="cs"/>
                <w:rtl/>
              </w:rPr>
              <w:t>بهداشت</w:t>
            </w:r>
            <w:r w:rsidRPr="00B06DA3">
              <w:rPr>
                <w:rFonts w:cs="B Nazanin"/>
                <w:rtl/>
              </w:rPr>
              <w:t xml:space="preserve"> </w:t>
            </w:r>
            <w:r w:rsidRPr="00B06DA3">
              <w:rPr>
                <w:rFonts w:cs="B Nazanin" w:hint="cs"/>
                <w:rtl/>
              </w:rPr>
              <w:t>خانواده</w:t>
            </w:r>
            <w:r w:rsidRPr="00B06DA3">
              <w:rPr>
                <w:rFonts w:cs="B Nazanin"/>
                <w:rtl/>
              </w:rPr>
              <w:t xml:space="preserve"> </w:t>
            </w:r>
            <w:r w:rsidRPr="00B06DA3">
              <w:rPr>
                <w:rFonts w:cs="B Nazanin" w:hint="cs"/>
                <w:rtl/>
              </w:rPr>
              <w:t>مراکز</w:t>
            </w:r>
            <w:r w:rsidRPr="00B06DA3">
              <w:rPr>
                <w:rFonts w:cs="B Nazanin"/>
                <w:rtl/>
              </w:rPr>
              <w:t xml:space="preserve"> </w:t>
            </w:r>
            <w:r w:rsidRPr="00B06DA3">
              <w:rPr>
                <w:rFonts w:cs="B Nazanin" w:hint="cs"/>
                <w:rtl/>
              </w:rPr>
              <w:t>،</w:t>
            </w:r>
            <w:r w:rsidRPr="00B06DA3">
              <w:rPr>
                <w:rFonts w:cs="B Nazanin"/>
                <w:rtl/>
              </w:rPr>
              <w:t xml:space="preserve"> </w:t>
            </w:r>
            <w:r w:rsidRPr="00B06DA3">
              <w:rPr>
                <w:rFonts w:cs="B Nazanin" w:hint="cs"/>
                <w:rtl/>
              </w:rPr>
              <w:t>پایگاهها</w:t>
            </w:r>
          </w:p>
        </w:tc>
        <w:tc>
          <w:tcPr>
            <w:tcW w:w="4854" w:type="dxa"/>
            <w:tcBorders>
              <w:top w:val="single" w:sz="4" w:space="0" w:color="auto"/>
              <w:left w:val="single" w:sz="4" w:space="0" w:color="auto"/>
              <w:bottom w:val="single" w:sz="4" w:space="0" w:color="auto"/>
              <w:right w:val="thinThickSmallGap" w:sz="12" w:space="0" w:color="auto"/>
            </w:tcBorders>
            <w:vAlign w:val="center"/>
          </w:tcPr>
          <w:p w:rsidR="00464AE0" w:rsidRPr="00BE4D66" w:rsidRDefault="00464AE0" w:rsidP="00F2539B">
            <w:pPr>
              <w:bidi/>
              <w:jc w:val="center"/>
              <w:rPr>
                <w:rFonts w:ascii="Franklin Gothic Book" w:eastAsia="+mn-ea" w:cs="B Nazanin"/>
                <w:b/>
                <w:bCs/>
                <w:kern w:val="24"/>
                <w:rtl/>
                <w:lang w:bidi="fa-IR"/>
              </w:rPr>
            </w:pPr>
            <w:r w:rsidRPr="00B06DA3">
              <w:rPr>
                <w:rFonts w:cs="B Nazanin" w:hint="cs"/>
                <w:rtl/>
              </w:rPr>
              <w:t>گرفتن تعهد برای ماندگاری نیرو ها  در سیستم درمدت  زمان تعیین شده -انتخاب نیروهای دارای سابقه  کار در بهداشت توسط پیمانکاران پایگاههای سلامت</w:t>
            </w:r>
          </w:p>
        </w:tc>
      </w:tr>
      <w:tr w:rsidR="00464AE0" w:rsidRPr="003A270F" w:rsidTr="00F2539B">
        <w:trPr>
          <w:trHeight w:val="851"/>
          <w:jc w:val="center"/>
        </w:trPr>
        <w:tc>
          <w:tcPr>
            <w:tcW w:w="4785" w:type="dxa"/>
            <w:tcBorders>
              <w:top w:val="single" w:sz="4" w:space="0" w:color="auto"/>
              <w:left w:val="thinThickSmallGap" w:sz="12" w:space="0" w:color="auto"/>
              <w:bottom w:val="single" w:sz="4" w:space="0" w:color="auto"/>
              <w:right w:val="single" w:sz="4" w:space="0" w:color="auto"/>
            </w:tcBorders>
            <w:vAlign w:val="center"/>
          </w:tcPr>
          <w:p w:rsidR="00464AE0" w:rsidRPr="00BE4D66" w:rsidRDefault="00464AE0" w:rsidP="00F2539B">
            <w:pPr>
              <w:bidi/>
              <w:jc w:val="center"/>
              <w:rPr>
                <w:rFonts w:ascii="Franklin Gothic Book" w:eastAsia="+mn-ea" w:cs="B Nazanin"/>
                <w:b/>
                <w:bCs/>
                <w:kern w:val="24"/>
                <w:rtl/>
                <w:lang w:bidi="fa-IR"/>
              </w:rPr>
            </w:pPr>
            <w:r>
              <w:rPr>
                <w:rFonts w:cs="B Nazanin" w:hint="cs"/>
                <w:rtl/>
              </w:rPr>
              <w:t xml:space="preserve">عدم </w:t>
            </w:r>
            <w:r w:rsidRPr="00B06DA3">
              <w:rPr>
                <w:rFonts w:cs="B Nazanin" w:hint="cs"/>
                <w:rtl/>
              </w:rPr>
              <w:t>دستیابی</w:t>
            </w:r>
            <w:r w:rsidRPr="00B06DA3">
              <w:rPr>
                <w:rFonts w:cs="B Nazanin"/>
                <w:rtl/>
              </w:rPr>
              <w:t xml:space="preserve"> </w:t>
            </w:r>
            <w:r w:rsidRPr="00B06DA3">
              <w:rPr>
                <w:rFonts w:cs="B Nazanin" w:hint="cs"/>
                <w:rtl/>
              </w:rPr>
              <w:t>به</w:t>
            </w:r>
            <w:r w:rsidRPr="00B06DA3">
              <w:rPr>
                <w:rFonts w:cs="B Nazanin"/>
                <w:rtl/>
              </w:rPr>
              <w:t xml:space="preserve"> </w:t>
            </w:r>
            <w:r w:rsidRPr="00B06DA3">
              <w:rPr>
                <w:rFonts w:cs="B Nazanin" w:hint="cs"/>
                <w:rtl/>
              </w:rPr>
              <w:t>شاخص</w:t>
            </w:r>
            <w:r w:rsidRPr="00B06DA3">
              <w:rPr>
                <w:rFonts w:cs="B Nazanin"/>
                <w:rtl/>
              </w:rPr>
              <w:t xml:space="preserve"> </w:t>
            </w:r>
            <w:r w:rsidRPr="00B06DA3">
              <w:rPr>
                <w:rFonts w:cs="B Nazanin" w:hint="cs"/>
                <w:rtl/>
              </w:rPr>
              <w:t>های</w:t>
            </w:r>
            <w:r w:rsidRPr="00B06DA3">
              <w:rPr>
                <w:rFonts w:cs="B Nazanin"/>
                <w:rtl/>
              </w:rPr>
              <w:t xml:space="preserve"> </w:t>
            </w:r>
            <w:r w:rsidRPr="00B06DA3">
              <w:rPr>
                <w:rFonts w:cs="B Nazanin" w:hint="cs"/>
                <w:rtl/>
              </w:rPr>
              <w:t>برنامه</w:t>
            </w:r>
            <w:r w:rsidRPr="00B06DA3">
              <w:rPr>
                <w:rFonts w:cs="B Nazanin"/>
                <w:rtl/>
              </w:rPr>
              <w:t xml:space="preserve"> </w:t>
            </w:r>
            <w:r w:rsidRPr="00B06DA3">
              <w:rPr>
                <w:rFonts w:cs="B Nazanin" w:hint="cs"/>
                <w:rtl/>
              </w:rPr>
              <w:t>با</w:t>
            </w:r>
            <w:r w:rsidRPr="00B06DA3">
              <w:rPr>
                <w:rFonts w:cs="B Nazanin"/>
                <w:rtl/>
              </w:rPr>
              <w:t xml:space="preserve"> </w:t>
            </w:r>
            <w:r w:rsidRPr="00B06DA3">
              <w:rPr>
                <w:rFonts w:cs="B Nazanin" w:hint="cs"/>
                <w:rtl/>
              </w:rPr>
              <w:t>توجه</w:t>
            </w:r>
            <w:r w:rsidRPr="00B06DA3">
              <w:rPr>
                <w:rFonts w:cs="B Nazanin"/>
                <w:rtl/>
              </w:rPr>
              <w:t xml:space="preserve"> </w:t>
            </w:r>
            <w:r w:rsidRPr="00B06DA3">
              <w:rPr>
                <w:rFonts w:cs="B Nazanin" w:hint="cs"/>
                <w:rtl/>
              </w:rPr>
              <w:t>به</w:t>
            </w:r>
            <w:r w:rsidRPr="00B06DA3">
              <w:rPr>
                <w:rFonts w:cs="B Nazanin"/>
                <w:rtl/>
              </w:rPr>
              <w:t xml:space="preserve"> </w:t>
            </w:r>
            <w:r w:rsidRPr="00B06DA3">
              <w:rPr>
                <w:rFonts w:cs="B Nazanin" w:hint="cs"/>
                <w:rtl/>
              </w:rPr>
              <w:t>زمان</w:t>
            </w:r>
            <w:r w:rsidRPr="00B06DA3">
              <w:rPr>
                <w:rFonts w:cs="B Nazanin"/>
                <w:rtl/>
              </w:rPr>
              <w:t xml:space="preserve"> </w:t>
            </w:r>
            <w:r w:rsidRPr="00B06DA3">
              <w:rPr>
                <w:rFonts w:cs="B Nazanin" w:hint="cs"/>
                <w:rtl/>
              </w:rPr>
              <w:t>بر</w:t>
            </w:r>
            <w:r w:rsidRPr="00B06DA3">
              <w:rPr>
                <w:rFonts w:cs="B Nazanin"/>
                <w:rtl/>
              </w:rPr>
              <w:t xml:space="preserve"> </w:t>
            </w:r>
            <w:r w:rsidRPr="00B06DA3">
              <w:rPr>
                <w:rFonts w:cs="B Nazanin" w:hint="cs"/>
                <w:rtl/>
              </w:rPr>
              <w:t>بودن</w:t>
            </w:r>
            <w:r w:rsidRPr="00B06DA3">
              <w:rPr>
                <w:rFonts w:cs="B Nazanin"/>
                <w:rtl/>
              </w:rPr>
              <w:t xml:space="preserve"> </w:t>
            </w:r>
            <w:r>
              <w:rPr>
                <w:rFonts w:cs="B Nazanin" w:hint="cs"/>
                <w:rtl/>
              </w:rPr>
              <w:t xml:space="preserve">طرح </w:t>
            </w:r>
          </w:p>
        </w:tc>
        <w:tc>
          <w:tcPr>
            <w:tcW w:w="4854" w:type="dxa"/>
            <w:tcBorders>
              <w:top w:val="single" w:sz="4" w:space="0" w:color="auto"/>
              <w:left w:val="single" w:sz="4" w:space="0" w:color="auto"/>
              <w:bottom w:val="single" w:sz="4" w:space="0" w:color="auto"/>
              <w:right w:val="thinThickSmallGap" w:sz="12" w:space="0" w:color="auto"/>
            </w:tcBorders>
            <w:vAlign w:val="center"/>
          </w:tcPr>
          <w:p w:rsidR="00464AE0" w:rsidRPr="00BE4D66" w:rsidRDefault="00464AE0" w:rsidP="00F2539B">
            <w:pPr>
              <w:bidi/>
              <w:jc w:val="center"/>
              <w:rPr>
                <w:rFonts w:ascii="Franklin Gothic Book" w:eastAsia="+mn-ea" w:cs="B Nazanin"/>
                <w:b/>
                <w:bCs/>
                <w:kern w:val="24"/>
                <w:rtl/>
                <w:lang w:bidi="fa-IR"/>
              </w:rPr>
            </w:pPr>
            <w:r>
              <w:rPr>
                <w:rFonts w:cs="B Nazanin" w:hint="cs"/>
                <w:rtl/>
              </w:rPr>
              <w:t xml:space="preserve">جهت </w:t>
            </w:r>
            <w:r w:rsidRPr="00B06DA3">
              <w:rPr>
                <w:rFonts w:cs="B Nazanin" w:hint="cs"/>
                <w:rtl/>
              </w:rPr>
              <w:t>فرهنگ</w:t>
            </w:r>
            <w:r w:rsidRPr="00B06DA3">
              <w:rPr>
                <w:rFonts w:cs="B Nazanin"/>
                <w:rtl/>
              </w:rPr>
              <w:t xml:space="preserve"> </w:t>
            </w:r>
            <w:r w:rsidRPr="00B06DA3">
              <w:rPr>
                <w:rFonts w:cs="B Nazanin" w:hint="cs"/>
                <w:rtl/>
              </w:rPr>
              <w:t>سازی</w:t>
            </w:r>
            <w:r w:rsidRPr="00B06DA3">
              <w:rPr>
                <w:rFonts w:cs="B Nazanin"/>
                <w:rtl/>
              </w:rPr>
              <w:t xml:space="preserve"> </w:t>
            </w:r>
            <w:r w:rsidRPr="00B06DA3">
              <w:rPr>
                <w:rFonts w:cs="B Nazanin" w:hint="cs"/>
                <w:rtl/>
              </w:rPr>
              <w:t>درخصوص</w:t>
            </w:r>
            <w:r w:rsidRPr="00B06DA3">
              <w:rPr>
                <w:rFonts w:cs="B Nazanin"/>
                <w:rtl/>
              </w:rPr>
              <w:t xml:space="preserve"> </w:t>
            </w:r>
            <w:r w:rsidRPr="00B06DA3">
              <w:rPr>
                <w:rFonts w:cs="B Nazanin" w:hint="cs"/>
                <w:rtl/>
              </w:rPr>
              <w:t>فرزندآوری</w:t>
            </w:r>
            <w:r w:rsidRPr="00B06DA3">
              <w:rPr>
                <w:rFonts w:cs="B Nazanin"/>
                <w:rtl/>
              </w:rPr>
              <w:t xml:space="preserve"> </w:t>
            </w:r>
            <w:r w:rsidRPr="00B06DA3">
              <w:rPr>
                <w:rFonts w:cs="B Nazanin" w:hint="cs"/>
                <w:rtl/>
              </w:rPr>
              <w:t>و</w:t>
            </w:r>
            <w:r w:rsidRPr="00B06DA3">
              <w:rPr>
                <w:rFonts w:cs="B Nazanin"/>
                <w:rtl/>
              </w:rPr>
              <w:t xml:space="preserve"> </w:t>
            </w:r>
            <w:r w:rsidRPr="00B06DA3">
              <w:rPr>
                <w:rFonts w:cs="B Nazanin" w:hint="cs"/>
                <w:rtl/>
              </w:rPr>
              <w:t>نیز</w:t>
            </w:r>
            <w:r w:rsidRPr="00B06DA3">
              <w:rPr>
                <w:rFonts w:cs="B Nazanin"/>
                <w:rtl/>
              </w:rPr>
              <w:t xml:space="preserve"> </w:t>
            </w:r>
            <w:r w:rsidRPr="00B06DA3">
              <w:rPr>
                <w:rFonts w:cs="B Nazanin" w:hint="cs"/>
                <w:rtl/>
              </w:rPr>
              <w:t>سایر</w:t>
            </w:r>
            <w:r w:rsidRPr="00B06DA3">
              <w:rPr>
                <w:rFonts w:cs="B Nazanin"/>
                <w:rtl/>
              </w:rPr>
              <w:t xml:space="preserve"> </w:t>
            </w:r>
            <w:r w:rsidRPr="00B06DA3">
              <w:rPr>
                <w:rFonts w:cs="B Nazanin" w:hint="cs"/>
                <w:rtl/>
              </w:rPr>
              <w:t>مولفه</w:t>
            </w:r>
            <w:r w:rsidRPr="00B06DA3">
              <w:rPr>
                <w:rFonts w:cs="B Nazanin"/>
                <w:rtl/>
              </w:rPr>
              <w:t xml:space="preserve"> </w:t>
            </w:r>
            <w:r w:rsidRPr="00B06DA3">
              <w:rPr>
                <w:rFonts w:cs="B Nazanin" w:hint="cs"/>
                <w:rtl/>
              </w:rPr>
              <w:t>های</w:t>
            </w:r>
            <w:r w:rsidRPr="00B06DA3">
              <w:rPr>
                <w:rFonts w:cs="B Nazanin"/>
                <w:rtl/>
              </w:rPr>
              <w:t xml:space="preserve"> </w:t>
            </w:r>
            <w:r w:rsidRPr="00B06DA3">
              <w:rPr>
                <w:rFonts w:cs="B Nazanin" w:hint="cs"/>
                <w:rtl/>
              </w:rPr>
              <w:t>موثر</w:t>
            </w:r>
            <w:r w:rsidRPr="00B06DA3">
              <w:rPr>
                <w:rFonts w:cs="B Nazanin"/>
                <w:rtl/>
              </w:rPr>
              <w:t xml:space="preserve"> </w:t>
            </w:r>
            <w:r w:rsidRPr="00B06DA3">
              <w:rPr>
                <w:rFonts w:cs="B Nazanin" w:hint="cs"/>
                <w:rtl/>
              </w:rPr>
              <w:t>،</w:t>
            </w:r>
            <w:r w:rsidRPr="00B06DA3">
              <w:rPr>
                <w:rFonts w:cs="B Nazanin"/>
                <w:rtl/>
              </w:rPr>
              <w:t xml:space="preserve"> </w:t>
            </w:r>
            <w:r>
              <w:rPr>
                <w:rFonts w:cs="B Nazanin" w:hint="cs"/>
                <w:rtl/>
              </w:rPr>
              <w:t>مدت زمان لازم اختصاص داده شود.</w:t>
            </w:r>
          </w:p>
        </w:tc>
      </w:tr>
      <w:tr w:rsidR="00464AE0" w:rsidRPr="003A270F" w:rsidTr="00F2539B">
        <w:trPr>
          <w:trHeight w:val="851"/>
          <w:jc w:val="center"/>
        </w:trPr>
        <w:tc>
          <w:tcPr>
            <w:tcW w:w="4785" w:type="dxa"/>
            <w:tcBorders>
              <w:top w:val="single" w:sz="4" w:space="0" w:color="auto"/>
              <w:left w:val="thinThickSmallGap" w:sz="12" w:space="0" w:color="auto"/>
              <w:bottom w:val="single" w:sz="4" w:space="0" w:color="auto"/>
              <w:right w:val="single" w:sz="4" w:space="0" w:color="auto"/>
            </w:tcBorders>
            <w:vAlign w:val="center"/>
          </w:tcPr>
          <w:p w:rsidR="00464AE0" w:rsidRPr="00BE4D66" w:rsidRDefault="00464AE0" w:rsidP="00F2539B">
            <w:pPr>
              <w:bidi/>
              <w:jc w:val="center"/>
              <w:rPr>
                <w:rFonts w:ascii="Franklin Gothic Book" w:eastAsia="+mn-ea" w:cs="B Nazanin"/>
                <w:b/>
                <w:bCs/>
                <w:kern w:val="24"/>
                <w:rtl/>
                <w:lang w:bidi="fa-IR"/>
              </w:rPr>
            </w:pPr>
            <w:r w:rsidRPr="00B06DA3">
              <w:rPr>
                <w:rFonts w:cs="B Nazanin" w:hint="cs"/>
                <w:rtl/>
              </w:rPr>
              <w:t>باتوجه به بحران اقتصادی حاکم در کشور مردم جهت  دریافت آموزش فرزند آوری و ازدواج مقاومت نشان میدهند.</w:t>
            </w:r>
          </w:p>
        </w:tc>
        <w:tc>
          <w:tcPr>
            <w:tcW w:w="4854" w:type="dxa"/>
            <w:tcBorders>
              <w:top w:val="single" w:sz="4" w:space="0" w:color="auto"/>
              <w:left w:val="single" w:sz="4" w:space="0" w:color="auto"/>
              <w:bottom w:val="single" w:sz="4" w:space="0" w:color="auto"/>
              <w:right w:val="thinThickSmallGap" w:sz="12" w:space="0" w:color="auto"/>
            </w:tcBorders>
            <w:vAlign w:val="center"/>
          </w:tcPr>
          <w:p w:rsidR="00464AE0" w:rsidRPr="00BE4D66" w:rsidRDefault="00464AE0" w:rsidP="00F2539B">
            <w:pPr>
              <w:bidi/>
              <w:jc w:val="center"/>
              <w:rPr>
                <w:rFonts w:ascii="Franklin Gothic Book" w:eastAsia="+mn-ea" w:cs="B Nazanin"/>
                <w:b/>
                <w:bCs/>
                <w:kern w:val="24"/>
                <w:rtl/>
                <w:lang w:bidi="fa-IR"/>
              </w:rPr>
            </w:pPr>
            <w:r w:rsidRPr="00B06DA3">
              <w:rPr>
                <w:rFonts w:cs="B Nazanin" w:hint="cs"/>
                <w:rtl/>
              </w:rPr>
              <w:t>ارائه تسهیلات بیشتر جهت فرزندآوری</w:t>
            </w:r>
            <w:r>
              <w:rPr>
                <w:rFonts w:cs="B Nazanin" w:hint="cs"/>
                <w:rtl/>
              </w:rPr>
              <w:t xml:space="preserve"> و رفع موانع ازدواج جوانان</w:t>
            </w:r>
          </w:p>
        </w:tc>
      </w:tr>
      <w:tr w:rsidR="00464AE0" w:rsidRPr="003A270F" w:rsidTr="00F2539B">
        <w:trPr>
          <w:trHeight w:val="851"/>
          <w:jc w:val="center"/>
        </w:trPr>
        <w:tc>
          <w:tcPr>
            <w:tcW w:w="4785" w:type="dxa"/>
            <w:tcBorders>
              <w:top w:val="single" w:sz="4" w:space="0" w:color="auto"/>
              <w:left w:val="thinThickSmallGap" w:sz="12" w:space="0" w:color="auto"/>
              <w:bottom w:val="single" w:sz="4" w:space="0" w:color="auto"/>
              <w:right w:val="single" w:sz="4" w:space="0" w:color="auto"/>
            </w:tcBorders>
            <w:vAlign w:val="center"/>
          </w:tcPr>
          <w:p w:rsidR="00464AE0" w:rsidRPr="00BE4D66" w:rsidRDefault="00464AE0" w:rsidP="00F2539B">
            <w:pPr>
              <w:bidi/>
              <w:jc w:val="center"/>
              <w:rPr>
                <w:rFonts w:ascii="Franklin Gothic Book" w:eastAsia="+mn-ea" w:cs="B Nazanin"/>
                <w:b/>
                <w:bCs/>
                <w:kern w:val="24"/>
                <w:rtl/>
                <w:lang w:bidi="fa-IR"/>
              </w:rPr>
            </w:pPr>
            <w:r w:rsidRPr="00B06DA3">
              <w:rPr>
                <w:rFonts w:cs="B Nazanin" w:hint="cs"/>
                <w:rtl/>
              </w:rPr>
              <w:t>کاهش انگیزه فرزندآوری در پرسنل ب</w:t>
            </w:r>
            <w:r>
              <w:rPr>
                <w:rFonts w:cs="B Nazanin" w:hint="cs"/>
                <w:rtl/>
              </w:rPr>
              <w:t xml:space="preserve">ه </w:t>
            </w:r>
            <w:r w:rsidRPr="00B06DA3">
              <w:rPr>
                <w:rFonts w:cs="B Nazanin" w:hint="cs"/>
                <w:rtl/>
              </w:rPr>
              <w:t>دلیل مشکلات</w:t>
            </w:r>
            <w:r>
              <w:rPr>
                <w:rFonts w:cs="B Nazanin" w:hint="cs"/>
                <w:rtl/>
              </w:rPr>
              <w:t xml:space="preserve">ی از قبیل عدم وجود </w:t>
            </w:r>
            <w:r w:rsidRPr="00B06DA3">
              <w:rPr>
                <w:rFonts w:cs="B Nazanin" w:hint="cs"/>
                <w:rtl/>
              </w:rPr>
              <w:t xml:space="preserve"> مهدکودک </w:t>
            </w:r>
            <w:r>
              <w:rPr>
                <w:rFonts w:cs="B Nazanin" w:hint="cs"/>
                <w:rtl/>
              </w:rPr>
              <w:t xml:space="preserve">در ادارات </w:t>
            </w:r>
            <w:r w:rsidRPr="00B06DA3">
              <w:rPr>
                <w:rFonts w:cs="B Nazanin" w:hint="cs"/>
                <w:rtl/>
              </w:rPr>
              <w:t>وهمچنین عدم همخوانی حق الزحمه پرداختی مهدکودک برای پرسنل</w:t>
            </w:r>
            <w:r>
              <w:rPr>
                <w:rFonts w:cs="B Nazanin" w:hint="cs"/>
                <w:rtl/>
              </w:rPr>
              <w:t xml:space="preserve"> از سوی دانشگاه</w:t>
            </w:r>
            <w:r w:rsidRPr="00B06DA3">
              <w:rPr>
                <w:rFonts w:cs="B Nazanin" w:hint="cs"/>
                <w:rtl/>
              </w:rPr>
              <w:t xml:space="preserve"> با شهریه مهدهای کودک</w:t>
            </w:r>
          </w:p>
        </w:tc>
        <w:tc>
          <w:tcPr>
            <w:tcW w:w="4854" w:type="dxa"/>
            <w:tcBorders>
              <w:top w:val="single" w:sz="4" w:space="0" w:color="auto"/>
              <w:left w:val="single" w:sz="4" w:space="0" w:color="auto"/>
              <w:bottom w:val="single" w:sz="4" w:space="0" w:color="auto"/>
              <w:right w:val="thinThickSmallGap" w:sz="12" w:space="0" w:color="auto"/>
            </w:tcBorders>
            <w:vAlign w:val="center"/>
          </w:tcPr>
          <w:p w:rsidR="00464AE0" w:rsidRPr="00BE4D66" w:rsidRDefault="00464AE0" w:rsidP="00F2539B">
            <w:pPr>
              <w:bidi/>
              <w:jc w:val="center"/>
              <w:rPr>
                <w:rFonts w:ascii="Franklin Gothic Book" w:eastAsia="+mn-ea" w:cs="B Nazanin"/>
                <w:b/>
                <w:bCs/>
                <w:kern w:val="24"/>
                <w:rtl/>
                <w:lang w:bidi="fa-IR"/>
              </w:rPr>
            </w:pPr>
            <w:r>
              <w:rPr>
                <w:rFonts w:cs="B Nazanin" w:hint="cs"/>
                <w:rtl/>
              </w:rPr>
              <w:t>تخصیص بودجه جهت احداث مهد کودک در ادارات برای نگهداری فرزندان پرسنل</w:t>
            </w:r>
          </w:p>
        </w:tc>
      </w:tr>
      <w:tr w:rsidR="00464AE0" w:rsidRPr="003A270F" w:rsidTr="00F2539B">
        <w:trPr>
          <w:trHeight w:val="851"/>
          <w:jc w:val="center"/>
        </w:trPr>
        <w:tc>
          <w:tcPr>
            <w:tcW w:w="4785" w:type="dxa"/>
            <w:tcBorders>
              <w:top w:val="single" w:sz="4" w:space="0" w:color="auto"/>
              <w:left w:val="thinThickSmallGap" w:sz="12" w:space="0" w:color="auto"/>
              <w:bottom w:val="thinThickSmallGap" w:sz="12" w:space="0" w:color="auto"/>
              <w:right w:val="single" w:sz="4" w:space="0" w:color="auto"/>
            </w:tcBorders>
            <w:vAlign w:val="center"/>
          </w:tcPr>
          <w:p w:rsidR="00464AE0" w:rsidRPr="00BE4D66" w:rsidRDefault="00464AE0" w:rsidP="00F2539B">
            <w:pPr>
              <w:bidi/>
              <w:jc w:val="center"/>
              <w:rPr>
                <w:rFonts w:ascii="Franklin Gothic Book" w:eastAsia="+mn-ea" w:cs="B Nazanin"/>
                <w:b/>
                <w:bCs/>
                <w:kern w:val="24"/>
                <w:rtl/>
                <w:lang w:bidi="fa-IR"/>
              </w:rPr>
            </w:pPr>
            <w:r w:rsidRPr="00B06DA3">
              <w:rPr>
                <w:rFonts w:cs="B Nazanin" w:hint="cs"/>
                <w:rtl/>
              </w:rPr>
              <w:t>عدم انجام تکلیف ابلاغ شده به سایر ادارات و سازمان ها</w:t>
            </w:r>
          </w:p>
        </w:tc>
        <w:tc>
          <w:tcPr>
            <w:tcW w:w="4854" w:type="dxa"/>
            <w:tcBorders>
              <w:top w:val="single" w:sz="4" w:space="0" w:color="auto"/>
              <w:left w:val="single" w:sz="4" w:space="0" w:color="auto"/>
              <w:bottom w:val="thinThickSmallGap" w:sz="12" w:space="0" w:color="auto"/>
              <w:right w:val="thinThickSmallGap" w:sz="12" w:space="0" w:color="auto"/>
            </w:tcBorders>
            <w:vAlign w:val="center"/>
          </w:tcPr>
          <w:p w:rsidR="00464AE0" w:rsidRPr="00BE4D66" w:rsidRDefault="00464AE0" w:rsidP="00F2539B">
            <w:pPr>
              <w:bidi/>
              <w:jc w:val="center"/>
              <w:rPr>
                <w:rFonts w:ascii="Franklin Gothic Book" w:eastAsia="+mn-ea" w:cs="B Nazanin"/>
                <w:b/>
                <w:bCs/>
                <w:kern w:val="24"/>
                <w:rtl/>
                <w:lang w:bidi="fa-IR"/>
              </w:rPr>
            </w:pPr>
            <w:r w:rsidRPr="00B06DA3">
              <w:rPr>
                <w:rFonts w:cs="B Nazanin" w:hint="cs"/>
                <w:rtl/>
              </w:rPr>
              <w:t>نظارت بیشتر برانجام تکالیف و وظایف ادارات و سازمانها</w:t>
            </w:r>
          </w:p>
        </w:tc>
      </w:tr>
      <w:tr w:rsidR="00464AE0" w:rsidRPr="003A270F" w:rsidTr="00F2539B">
        <w:trPr>
          <w:trHeight w:val="851"/>
          <w:jc w:val="center"/>
        </w:trPr>
        <w:tc>
          <w:tcPr>
            <w:tcW w:w="4785" w:type="dxa"/>
            <w:tcBorders>
              <w:top w:val="single" w:sz="4" w:space="0" w:color="auto"/>
              <w:left w:val="thinThickSmallGap" w:sz="12" w:space="0" w:color="auto"/>
              <w:bottom w:val="thickThinSmallGap" w:sz="24" w:space="0" w:color="auto"/>
              <w:right w:val="single" w:sz="4" w:space="0" w:color="auto"/>
            </w:tcBorders>
            <w:vAlign w:val="center"/>
          </w:tcPr>
          <w:p w:rsidR="00464AE0" w:rsidRPr="00D47BF6" w:rsidRDefault="00464AE0" w:rsidP="00F2539B">
            <w:pPr>
              <w:bidi/>
              <w:jc w:val="center"/>
              <w:rPr>
                <w:rFonts w:cs="B Nazanin"/>
                <w:rtl/>
              </w:rPr>
            </w:pPr>
            <w:r w:rsidRPr="00D47BF6">
              <w:rPr>
                <w:rFonts w:cs="B Nazanin" w:hint="cs"/>
                <w:rtl/>
              </w:rPr>
              <w:t>عدم اعتماد مردم به اجرایی سازی قانون حمایت از خانواده و جوانی جمعیت به دلیل فراهم نشدن زیرساخت های برنامه</w:t>
            </w:r>
          </w:p>
        </w:tc>
        <w:tc>
          <w:tcPr>
            <w:tcW w:w="4854" w:type="dxa"/>
            <w:tcBorders>
              <w:top w:val="single" w:sz="4" w:space="0" w:color="auto"/>
              <w:left w:val="single" w:sz="4" w:space="0" w:color="auto"/>
              <w:bottom w:val="thickThinSmallGap" w:sz="24" w:space="0" w:color="auto"/>
              <w:right w:val="thinThickSmallGap" w:sz="12" w:space="0" w:color="auto"/>
            </w:tcBorders>
            <w:vAlign w:val="center"/>
          </w:tcPr>
          <w:p w:rsidR="00464AE0" w:rsidRDefault="00464AE0" w:rsidP="00F2539B">
            <w:pPr>
              <w:bidi/>
              <w:jc w:val="center"/>
              <w:rPr>
                <w:rFonts w:cs="B Nazanin"/>
                <w:rtl/>
              </w:rPr>
            </w:pPr>
            <w:r w:rsidRPr="00D47BF6">
              <w:rPr>
                <w:rFonts w:cs="B Nazanin" w:hint="cs"/>
                <w:rtl/>
              </w:rPr>
              <w:t xml:space="preserve">فراهم کردن زیرساخت های برنامه از سوی </w:t>
            </w:r>
            <w:r w:rsidRPr="0099201E">
              <w:rPr>
                <w:rFonts w:cs="B Nazanin" w:hint="cs"/>
                <w:rtl/>
              </w:rPr>
              <w:t>مسئولین</w:t>
            </w:r>
          </w:p>
          <w:p w:rsidR="00464AE0" w:rsidRDefault="00464AE0" w:rsidP="00F2539B">
            <w:pPr>
              <w:bidi/>
              <w:rPr>
                <w:rFonts w:cs="B Nazanin"/>
                <w:rtl/>
              </w:rPr>
            </w:pPr>
          </w:p>
          <w:p w:rsidR="00464AE0" w:rsidRPr="00547661" w:rsidRDefault="00464AE0" w:rsidP="00F2539B">
            <w:pPr>
              <w:bidi/>
              <w:rPr>
                <w:rFonts w:cs="B Nazanin"/>
                <w:rtl/>
              </w:rPr>
            </w:pPr>
          </w:p>
        </w:tc>
      </w:tr>
    </w:tbl>
    <w:p w:rsidR="00464AE0" w:rsidRDefault="00464AE0" w:rsidP="00464AE0">
      <w:pPr>
        <w:bidi/>
        <w:rPr>
          <w:rFonts w:ascii="Franklin Gothic Book" w:eastAsia="+mn-ea" w:cs="2  Zar"/>
          <w:kern w:val="24"/>
          <w:sz w:val="24"/>
          <w:szCs w:val="24"/>
          <w:rtl/>
          <w:lang w:bidi="fa-IR"/>
        </w:rPr>
        <w:sectPr w:rsidR="00464AE0" w:rsidSect="00F2539B">
          <w:pgSz w:w="12240" w:h="15840"/>
          <w:pgMar w:top="1440" w:right="810" w:bottom="144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464AE0" w:rsidRPr="00547661" w:rsidRDefault="00464AE0" w:rsidP="00E47620">
      <w:pPr>
        <w:tabs>
          <w:tab w:val="right" w:pos="12960"/>
        </w:tabs>
        <w:bidi/>
        <w:ind w:left="360"/>
        <w:jc w:val="both"/>
        <w:rPr>
          <w:rFonts w:cs="B Nazanin"/>
          <w:b/>
          <w:bCs/>
          <w:sz w:val="24"/>
          <w:szCs w:val="24"/>
        </w:rPr>
      </w:pPr>
      <w:r>
        <w:rPr>
          <w:rFonts w:cs="B Nazanin" w:hint="cs"/>
          <w:b/>
          <w:bCs/>
          <w:sz w:val="28"/>
          <w:szCs w:val="28"/>
          <w:rtl/>
        </w:rPr>
        <w:lastRenderedPageBreak/>
        <w:t>عنوان شاخص</w:t>
      </w:r>
      <w:r w:rsidRPr="00547661">
        <w:rPr>
          <w:rFonts w:cs="B Nazanin" w:hint="cs"/>
          <w:b/>
          <w:bCs/>
          <w:sz w:val="24"/>
          <w:szCs w:val="24"/>
          <w:rtl/>
        </w:rPr>
        <w:t xml:space="preserve">: </w:t>
      </w:r>
      <w:r w:rsidRPr="00547661">
        <w:rPr>
          <w:rFonts w:cs="B Nazanin"/>
          <w:b/>
          <w:bCs/>
          <w:sz w:val="24"/>
          <w:szCs w:val="24"/>
          <w:rtl/>
        </w:rPr>
        <w:t>تعداد خ</w:t>
      </w:r>
      <w:r w:rsidRPr="00547661">
        <w:rPr>
          <w:rFonts w:cs="B Nazanin" w:hint="cs"/>
          <w:b/>
          <w:bCs/>
          <w:sz w:val="24"/>
          <w:szCs w:val="24"/>
          <w:rtl/>
        </w:rPr>
        <w:t>ی</w:t>
      </w:r>
      <w:r w:rsidRPr="00547661">
        <w:rPr>
          <w:rFonts w:cs="B Nazanin" w:hint="eastAsia"/>
          <w:b/>
          <w:bCs/>
          <w:sz w:val="24"/>
          <w:szCs w:val="24"/>
          <w:rtl/>
        </w:rPr>
        <w:t>ر</w:t>
      </w:r>
      <w:r w:rsidRPr="00547661">
        <w:rPr>
          <w:rFonts w:cs="B Nazanin" w:hint="cs"/>
          <w:b/>
          <w:bCs/>
          <w:sz w:val="24"/>
          <w:szCs w:val="24"/>
          <w:rtl/>
        </w:rPr>
        <w:t>ی</w:t>
      </w:r>
      <w:r w:rsidRPr="00547661">
        <w:rPr>
          <w:rFonts w:cs="B Nazanin" w:hint="eastAsia"/>
          <w:b/>
          <w:bCs/>
          <w:sz w:val="24"/>
          <w:szCs w:val="24"/>
          <w:rtl/>
        </w:rPr>
        <w:t>ن،</w:t>
      </w:r>
      <w:r w:rsidRPr="00547661">
        <w:rPr>
          <w:rFonts w:cs="B Nazanin"/>
          <w:b/>
          <w:bCs/>
          <w:sz w:val="24"/>
          <w:szCs w:val="24"/>
          <w:rtl/>
        </w:rPr>
        <w:t xml:space="preserve"> فعالان مردم</w:t>
      </w:r>
      <w:r w:rsidRPr="00547661">
        <w:rPr>
          <w:rFonts w:cs="B Nazanin" w:hint="cs"/>
          <w:b/>
          <w:bCs/>
          <w:sz w:val="24"/>
          <w:szCs w:val="24"/>
          <w:rtl/>
        </w:rPr>
        <w:t>ی</w:t>
      </w:r>
      <w:r w:rsidRPr="00547661">
        <w:rPr>
          <w:rFonts w:cs="B Nazanin"/>
          <w:b/>
          <w:bCs/>
          <w:sz w:val="24"/>
          <w:szCs w:val="24"/>
          <w:rtl/>
        </w:rPr>
        <w:t xml:space="preserve"> </w:t>
      </w:r>
      <w:r w:rsidRPr="00547661">
        <w:rPr>
          <w:rFonts w:cs="B Nazanin" w:hint="cs"/>
          <w:b/>
          <w:bCs/>
          <w:sz w:val="24"/>
          <w:szCs w:val="24"/>
          <w:rtl/>
        </w:rPr>
        <w:t>ی</w:t>
      </w:r>
      <w:r w:rsidRPr="00547661">
        <w:rPr>
          <w:rFonts w:cs="B Nazanin" w:hint="eastAsia"/>
          <w:b/>
          <w:bCs/>
          <w:sz w:val="24"/>
          <w:szCs w:val="24"/>
          <w:rtl/>
        </w:rPr>
        <w:t>ا</w:t>
      </w:r>
      <w:r w:rsidRPr="00547661">
        <w:rPr>
          <w:rFonts w:cs="B Nazanin"/>
          <w:b/>
          <w:bCs/>
          <w:sz w:val="24"/>
          <w:szCs w:val="24"/>
          <w:rtl/>
        </w:rPr>
        <w:t xml:space="preserve"> گروه ها</w:t>
      </w:r>
      <w:r w:rsidRPr="00547661">
        <w:rPr>
          <w:rFonts w:cs="B Nazanin" w:hint="cs"/>
          <w:b/>
          <w:bCs/>
          <w:sz w:val="24"/>
          <w:szCs w:val="24"/>
          <w:rtl/>
        </w:rPr>
        <w:t>ی</w:t>
      </w:r>
      <w:r w:rsidRPr="00547661">
        <w:rPr>
          <w:rFonts w:cs="B Nazanin"/>
          <w:b/>
          <w:bCs/>
          <w:sz w:val="24"/>
          <w:szCs w:val="24"/>
          <w:rtl/>
        </w:rPr>
        <w:t xml:space="preserve"> در عرصه ازدواج ، فرزند آور</w:t>
      </w:r>
      <w:r w:rsidRPr="00547661">
        <w:rPr>
          <w:rFonts w:cs="B Nazanin" w:hint="cs"/>
          <w:b/>
          <w:bCs/>
          <w:sz w:val="24"/>
          <w:szCs w:val="24"/>
          <w:rtl/>
        </w:rPr>
        <w:t>ی</w:t>
      </w:r>
      <w:r w:rsidRPr="00547661">
        <w:rPr>
          <w:rFonts w:cs="B Nazanin"/>
          <w:b/>
          <w:bCs/>
          <w:sz w:val="24"/>
          <w:szCs w:val="24"/>
          <w:rtl/>
        </w:rPr>
        <w:t xml:space="preserve"> و پ</w:t>
      </w:r>
      <w:r w:rsidRPr="00547661">
        <w:rPr>
          <w:rFonts w:cs="B Nazanin" w:hint="cs"/>
          <w:b/>
          <w:bCs/>
          <w:sz w:val="24"/>
          <w:szCs w:val="24"/>
          <w:rtl/>
        </w:rPr>
        <w:t>ی</w:t>
      </w:r>
      <w:r w:rsidRPr="00547661">
        <w:rPr>
          <w:rFonts w:cs="B Nazanin" w:hint="eastAsia"/>
          <w:b/>
          <w:bCs/>
          <w:sz w:val="24"/>
          <w:szCs w:val="24"/>
          <w:rtl/>
        </w:rPr>
        <w:t>شگ</w:t>
      </w:r>
      <w:r w:rsidRPr="00547661">
        <w:rPr>
          <w:rFonts w:cs="B Nazanin" w:hint="cs"/>
          <w:b/>
          <w:bCs/>
          <w:sz w:val="24"/>
          <w:szCs w:val="24"/>
          <w:rtl/>
        </w:rPr>
        <w:t>ی</w:t>
      </w:r>
      <w:r w:rsidRPr="00547661">
        <w:rPr>
          <w:rFonts w:cs="B Nazanin" w:hint="eastAsia"/>
          <w:b/>
          <w:bCs/>
          <w:sz w:val="24"/>
          <w:szCs w:val="24"/>
          <w:rtl/>
        </w:rPr>
        <w:t>ر</w:t>
      </w:r>
      <w:r w:rsidRPr="00547661">
        <w:rPr>
          <w:rFonts w:cs="B Nazanin" w:hint="cs"/>
          <w:b/>
          <w:bCs/>
          <w:sz w:val="24"/>
          <w:szCs w:val="24"/>
          <w:rtl/>
        </w:rPr>
        <w:t>ی</w:t>
      </w:r>
      <w:r w:rsidRPr="00547661">
        <w:rPr>
          <w:rFonts w:cs="B Nazanin"/>
          <w:b/>
          <w:bCs/>
          <w:sz w:val="24"/>
          <w:szCs w:val="24"/>
          <w:rtl/>
        </w:rPr>
        <w:t xml:space="preserve"> از سقط عمد</w:t>
      </w:r>
      <w:r w:rsidRPr="00547661">
        <w:rPr>
          <w:rFonts w:cs="B Nazanin" w:hint="cs"/>
          <w:b/>
          <w:bCs/>
          <w:sz w:val="24"/>
          <w:szCs w:val="24"/>
          <w:rtl/>
        </w:rPr>
        <w:t>ی</w:t>
      </w:r>
      <w:r w:rsidRPr="00547661">
        <w:rPr>
          <w:rFonts w:cs="B Nazanin"/>
          <w:b/>
          <w:bCs/>
          <w:sz w:val="24"/>
          <w:szCs w:val="24"/>
          <w:rtl/>
        </w:rPr>
        <w:t xml:space="preserve"> جن</w:t>
      </w:r>
      <w:r w:rsidRPr="00547661">
        <w:rPr>
          <w:rFonts w:cs="B Nazanin" w:hint="cs"/>
          <w:b/>
          <w:bCs/>
          <w:sz w:val="24"/>
          <w:szCs w:val="24"/>
          <w:rtl/>
        </w:rPr>
        <w:t>ی</w:t>
      </w:r>
      <w:r w:rsidRPr="00547661">
        <w:rPr>
          <w:rFonts w:cs="B Nazanin" w:hint="eastAsia"/>
          <w:b/>
          <w:bCs/>
          <w:sz w:val="24"/>
          <w:szCs w:val="24"/>
          <w:rtl/>
        </w:rPr>
        <w:t>ن</w:t>
      </w:r>
      <w:r w:rsidRPr="00547661">
        <w:rPr>
          <w:rFonts w:cs="B Nazanin"/>
          <w:b/>
          <w:bCs/>
          <w:sz w:val="24"/>
          <w:szCs w:val="24"/>
          <w:rtl/>
        </w:rPr>
        <w:t xml:space="preserve"> همکار</w:t>
      </w:r>
      <w:r w:rsidRPr="00547661">
        <w:rPr>
          <w:rFonts w:cs="B Nazanin" w:hint="cs"/>
          <w:b/>
          <w:bCs/>
          <w:sz w:val="24"/>
          <w:szCs w:val="24"/>
          <w:rtl/>
        </w:rPr>
        <w:t>ی</w:t>
      </w:r>
      <w:r w:rsidRPr="00547661">
        <w:rPr>
          <w:rFonts w:cs="B Nazanin"/>
          <w:b/>
          <w:bCs/>
          <w:sz w:val="24"/>
          <w:szCs w:val="24"/>
          <w:rtl/>
        </w:rPr>
        <w:t xml:space="preserve"> کننده</w:t>
      </w:r>
    </w:p>
    <w:tbl>
      <w:tblPr>
        <w:tblpPr w:leftFromText="180" w:rightFromText="180" w:vertAnchor="text" w:horzAnchor="margin" w:tblpXSpec="center" w:tblpY="380"/>
        <w:bidiVisual/>
        <w:tblW w:w="5000" w:type="pct"/>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ook w:val="04A0" w:firstRow="1" w:lastRow="0" w:firstColumn="1" w:lastColumn="0" w:noHBand="0" w:noVBand="1"/>
      </w:tblPr>
      <w:tblGrid>
        <w:gridCol w:w="1245"/>
        <w:gridCol w:w="2433"/>
        <w:gridCol w:w="1886"/>
        <w:gridCol w:w="1677"/>
        <w:gridCol w:w="1468"/>
        <w:gridCol w:w="1360"/>
        <w:gridCol w:w="1362"/>
        <w:gridCol w:w="1471"/>
      </w:tblGrid>
      <w:tr w:rsidR="00464AE0" w:rsidRPr="00C27603" w:rsidTr="00F2539B">
        <w:trPr>
          <w:cantSplit/>
          <w:jc w:val="center"/>
        </w:trPr>
        <w:tc>
          <w:tcPr>
            <w:tcW w:w="482" w:type="pct"/>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464AE0" w:rsidRPr="00C27603" w:rsidRDefault="00464AE0" w:rsidP="00F2539B">
            <w:pPr>
              <w:bidi/>
              <w:spacing w:before="240" w:after="60"/>
              <w:jc w:val="center"/>
              <w:outlineLvl w:val="7"/>
              <w:rPr>
                <w:rFonts w:ascii="Times New Roman" w:eastAsia="Times New Roman" w:hAnsi="Times New Roman" w:cs="B Nazanin"/>
                <w:b/>
                <w:bCs/>
                <w:sz w:val="24"/>
                <w:szCs w:val="24"/>
                <w:rtl/>
                <w:lang w:bidi="fa-IR"/>
              </w:rPr>
            </w:pPr>
            <w:r w:rsidRPr="00C27603">
              <w:rPr>
                <w:rFonts w:ascii="Times New Roman" w:eastAsia="Times New Roman" w:hAnsi="Times New Roman" w:cs="B Nazanin" w:hint="cs"/>
                <w:b/>
                <w:bCs/>
                <w:sz w:val="24"/>
                <w:szCs w:val="24"/>
                <w:rtl/>
                <w:lang w:bidi="fa-IR"/>
              </w:rPr>
              <w:t>رديف</w:t>
            </w:r>
          </w:p>
        </w:tc>
        <w:tc>
          <w:tcPr>
            <w:tcW w:w="943"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464AE0" w:rsidRPr="00C27603" w:rsidRDefault="00464AE0" w:rsidP="00F2539B">
            <w:pPr>
              <w:bidi/>
              <w:jc w:val="center"/>
              <w:rPr>
                <w:rFonts w:cs="B Nazanin"/>
                <w:b/>
                <w:bCs/>
                <w:sz w:val="24"/>
                <w:szCs w:val="24"/>
              </w:rPr>
            </w:pPr>
            <w:r w:rsidRPr="00C27603">
              <w:rPr>
                <w:rFonts w:cs="B Nazanin" w:hint="cs"/>
                <w:b/>
                <w:bCs/>
                <w:sz w:val="24"/>
                <w:szCs w:val="24"/>
                <w:rtl/>
              </w:rPr>
              <w:t>عنوان فعاليت</w:t>
            </w:r>
          </w:p>
        </w:tc>
        <w:tc>
          <w:tcPr>
            <w:tcW w:w="731"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464AE0" w:rsidRPr="00C27603" w:rsidRDefault="00464AE0" w:rsidP="00F2539B">
            <w:pPr>
              <w:bidi/>
              <w:jc w:val="center"/>
              <w:rPr>
                <w:rFonts w:cs="B Nazanin"/>
                <w:b/>
                <w:bCs/>
                <w:sz w:val="24"/>
                <w:szCs w:val="24"/>
              </w:rPr>
            </w:pPr>
            <w:r w:rsidRPr="00C27603">
              <w:rPr>
                <w:rFonts w:cs="B Nazanin" w:hint="cs"/>
                <w:b/>
                <w:bCs/>
                <w:sz w:val="24"/>
                <w:szCs w:val="24"/>
                <w:rtl/>
              </w:rPr>
              <w:t>مسئول اجرا</w:t>
            </w:r>
          </w:p>
        </w:tc>
        <w:tc>
          <w:tcPr>
            <w:tcW w:w="650"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464AE0" w:rsidRPr="00C27603" w:rsidRDefault="00464AE0" w:rsidP="00F2539B">
            <w:pPr>
              <w:bidi/>
              <w:jc w:val="center"/>
              <w:rPr>
                <w:rFonts w:cs="B Nazanin"/>
                <w:b/>
                <w:bCs/>
                <w:sz w:val="24"/>
                <w:szCs w:val="24"/>
              </w:rPr>
            </w:pPr>
            <w:r w:rsidRPr="00C27603">
              <w:rPr>
                <w:rFonts w:cs="B Nazanin" w:hint="cs"/>
                <w:b/>
                <w:bCs/>
                <w:sz w:val="24"/>
                <w:szCs w:val="24"/>
                <w:rtl/>
              </w:rPr>
              <w:t>گروه هدف</w:t>
            </w:r>
          </w:p>
        </w:tc>
        <w:tc>
          <w:tcPr>
            <w:tcW w:w="1096" w:type="pct"/>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464AE0" w:rsidRPr="00C27603" w:rsidRDefault="00464AE0" w:rsidP="00F2539B">
            <w:pPr>
              <w:bidi/>
              <w:spacing w:before="240" w:after="60"/>
              <w:jc w:val="center"/>
              <w:outlineLvl w:val="7"/>
              <w:rPr>
                <w:rFonts w:ascii="Times New Roman" w:eastAsia="Times New Roman" w:hAnsi="Times New Roman" w:cs="B Nazanin"/>
                <w:b/>
                <w:bCs/>
                <w:sz w:val="24"/>
                <w:szCs w:val="24"/>
                <w:rtl/>
                <w:lang w:bidi="fa-IR"/>
              </w:rPr>
            </w:pPr>
            <w:r w:rsidRPr="00C27603">
              <w:rPr>
                <w:rFonts w:ascii="Times New Roman" w:eastAsia="Times New Roman" w:hAnsi="Times New Roman" w:cs="B Nazanin" w:hint="cs"/>
                <w:b/>
                <w:bCs/>
                <w:sz w:val="24"/>
                <w:szCs w:val="24"/>
                <w:rtl/>
                <w:lang w:bidi="fa-IR"/>
              </w:rPr>
              <w:t>زمان اجرا</w:t>
            </w:r>
          </w:p>
        </w:tc>
        <w:tc>
          <w:tcPr>
            <w:tcW w:w="528" w:type="pct"/>
            <w:vMerge w:val="restart"/>
            <w:tcBorders>
              <w:top w:val="thinThickSmallGap" w:sz="12" w:space="0" w:color="auto"/>
              <w:left w:val="single" w:sz="6" w:space="0" w:color="auto"/>
              <w:bottom w:val="single" w:sz="4" w:space="0" w:color="auto"/>
              <w:right w:val="single" w:sz="6" w:space="0" w:color="auto"/>
            </w:tcBorders>
            <w:shd w:val="clear" w:color="auto" w:fill="A6A6A6" w:themeFill="background1" w:themeFillShade="A6"/>
            <w:vAlign w:val="center"/>
            <w:hideMark/>
          </w:tcPr>
          <w:p w:rsidR="00464AE0" w:rsidRPr="00C27603" w:rsidRDefault="00464AE0" w:rsidP="00F2539B">
            <w:pPr>
              <w:bidi/>
              <w:spacing w:before="240" w:after="60"/>
              <w:jc w:val="center"/>
              <w:outlineLvl w:val="7"/>
              <w:rPr>
                <w:rFonts w:ascii="Times New Roman" w:eastAsia="Times New Roman" w:hAnsi="Times New Roman" w:cs="B Nazanin"/>
                <w:b/>
                <w:bCs/>
                <w:sz w:val="24"/>
                <w:szCs w:val="24"/>
                <w:lang w:bidi="fa-IR"/>
              </w:rPr>
            </w:pPr>
            <w:r w:rsidRPr="00C27603">
              <w:rPr>
                <w:rFonts w:ascii="Times New Roman" w:eastAsia="Times New Roman" w:hAnsi="Times New Roman" w:cs="B Nazanin" w:hint="cs"/>
                <w:b/>
                <w:bCs/>
                <w:sz w:val="24"/>
                <w:szCs w:val="24"/>
                <w:rtl/>
                <w:lang w:bidi="fa-IR"/>
              </w:rPr>
              <w:t>مکان اجرا</w:t>
            </w:r>
          </w:p>
        </w:tc>
        <w:tc>
          <w:tcPr>
            <w:tcW w:w="570" w:type="pct"/>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464AE0" w:rsidRPr="00C27603" w:rsidRDefault="00464AE0" w:rsidP="00F2539B">
            <w:pPr>
              <w:bidi/>
              <w:jc w:val="center"/>
              <w:rPr>
                <w:rFonts w:cs="B Nazanin"/>
                <w:b/>
                <w:bCs/>
                <w:sz w:val="24"/>
                <w:szCs w:val="24"/>
                <w:rtl/>
              </w:rPr>
            </w:pPr>
            <w:r w:rsidRPr="00C27603">
              <w:rPr>
                <w:rFonts w:cs="B Nazanin" w:hint="cs"/>
                <w:b/>
                <w:bCs/>
                <w:sz w:val="24"/>
                <w:szCs w:val="24"/>
                <w:rtl/>
              </w:rPr>
              <w:t>نتایج</w:t>
            </w:r>
          </w:p>
        </w:tc>
      </w:tr>
      <w:tr w:rsidR="00464AE0" w:rsidRPr="00C27603" w:rsidTr="00F2539B">
        <w:trPr>
          <w:cantSplit/>
          <w:trHeight w:val="213"/>
          <w:jc w:val="center"/>
        </w:trPr>
        <w:tc>
          <w:tcPr>
            <w:tcW w:w="482" w:type="pct"/>
            <w:vMerge/>
            <w:tcBorders>
              <w:top w:val="thinThickSmallGap" w:sz="12" w:space="0" w:color="auto"/>
              <w:left w:val="thickThinLargeGap" w:sz="4" w:space="0" w:color="auto"/>
              <w:bottom w:val="thinThickSmallGap" w:sz="12" w:space="0" w:color="auto"/>
              <w:right w:val="single" w:sz="6" w:space="0" w:color="auto"/>
            </w:tcBorders>
            <w:vAlign w:val="center"/>
            <w:hideMark/>
          </w:tcPr>
          <w:p w:rsidR="00464AE0" w:rsidRPr="00C27603" w:rsidRDefault="00464AE0" w:rsidP="00F2539B">
            <w:pPr>
              <w:spacing w:after="0"/>
              <w:rPr>
                <w:rFonts w:ascii="Times New Roman" w:eastAsia="Times New Roman" w:hAnsi="Times New Roman" w:cs="B Zar"/>
                <w:b/>
                <w:bCs/>
                <w:sz w:val="24"/>
                <w:szCs w:val="24"/>
                <w:lang w:bidi="fa-IR"/>
              </w:rPr>
            </w:pPr>
          </w:p>
        </w:tc>
        <w:tc>
          <w:tcPr>
            <w:tcW w:w="943" w:type="pct"/>
            <w:vMerge/>
            <w:tcBorders>
              <w:top w:val="thinThickSmallGap" w:sz="12" w:space="0" w:color="auto"/>
              <w:left w:val="single" w:sz="6" w:space="0" w:color="auto"/>
              <w:bottom w:val="thinThickSmallGap" w:sz="12" w:space="0" w:color="auto"/>
              <w:right w:val="single" w:sz="6" w:space="0" w:color="auto"/>
            </w:tcBorders>
            <w:vAlign w:val="center"/>
            <w:hideMark/>
          </w:tcPr>
          <w:p w:rsidR="00464AE0" w:rsidRPr="00C27603" w:rsidRDefault="00464AE0" w:rsidP="00F2539B">
            <w:pPr>
              <w:spacing w:after="0"/>
              <w:rPr>
                <w:rFonts w:ascii="Calibri" w:eastAsia="Calibri" w:hAnsi="Calibri" w:cs="B Zar"/>
                <w:b/>
                <w:bCs/>
                <w:lang w:bidi="fa-IR"/>
              </w:rPr>
            </w:pPr>
          </w:p>
        </w:tc>
        <w:tc>
          <w:tcPr>
            <w:tcW w:w="731" w:type="pct"/>
            <w:vMerge/>
            <w:tcBorders>
              <w:top w:val="thinThickSmallGap" w:sz="12" w:space="0" w:color="auto"/>
              <w:left w:val="single" w:sz="6" w:space="0" w:color="auto"/>
              <w:bottom w:val="thinThickSmallGap" w:sz="12" w:space="0" w:color="auto"/>
              <w:right w:val="single" w:sz="6" w:space="0" w:color="auto"/>
            </w:tcBorders>
            <w:vAlign w:val="center"/>
            <w:hideMark/>
          </w:tcPr>
          <w:p w:rsidR="00464AE0" w:rsidRPr="00C27603" w:rsidRDefault="00464AE0" w:rsidP="00F2539B">
            <w:pPr>
              <w:spacing w:after="0"/>
              <w:rPr>
                <w:rFonts w:ascii="Calibri" w:eastAsia="Calibri" w:hAnsi="Calibri" w:cs="B Zar"/>
                <w:b/>
                <w:bCs/>
                <w:lang w:bidi="fa-IR"/>
              </w:rPr>
            </w:pPr>
          </w:p>
        </w:tc>
        <w:tc>
          <w:tcPr>
            <w:tcW w:w="650" w:type="pct"/>
            <w:vMerge/>
            <w:tcBorders>
              <w:top w:val="thinThickSmallGap" w:sz="12" w:space="0" w:color="auto"/>
              <w:left w:val="single" w:sz="6" w:space="0" w:color="auto"/>
              <w:bottom w:val="thinThickSmallGap" w:sz="12" w:space="0" w:color="auto"/>
              <w:right w:val="single" w:sz="6" w:space="0" w:color="auto"/>
            </w:tcBorders>
            <w:vAlign w:val="center"/>
            <w:hideMark/>
          </w:tcPr>
          <w:p w:rsidR="00464AE0" w:rsidRPr="00C27603" w:rsidRDefault="00464AE0" w:rsidP="00F2539B">
            <w:pPr>
              <w:spacing w:after="0"/>
              <w:rPr>
                <w:rFonts w:ascii="Calibri" w:eastAsia="Calibri" w:hAnsi="Calibri" w:cs="B Zar"/>
                <w:b/>
                <w:bCs/>
                <w:lang w:bidi="fa-IR"/>
              </w:rPr>
            </w:pPr>
          </w:p>
        </w:tc>
        <w:tc>
          <w:tcPr>
            <w:tcW w:w="569" w:type="pct"/>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464AE0" w:rsidRPr="00C27603" w:rsidRDefault="00464AE0" w:rsidP="00F2539B">
            <w:pPr>
              <w:bidi/>
              <w:spacing w:before="240" w:after="60"/>
              <w:jc w:val="center"/>
              <w:outlineLvl w:val="7"/>
              <w:rPr>
                <w:rFonts w:ascii="Times New Roman" w:eastAsia="Times New Roman" w:hAnsi="Times New Roman" w:cs="B Nazanin"/>
                <w:b/>
                <w:bCs/>
                <w:sz w:val="24"/>
                <w:szCs w:val="24"/>
                <w:lang w:bidi="fa-IR"/>
              </w:rPr>
            </w:pPr>
            <w:r w:rsidRPr="00C27603">
              <w:rPr>
                <w:rFonts w:ascii="Times New Roman" w:eastAsia="Times New Roman" w:hAnsi="Times New Roman" w:cs="B Nazanin" w:hint="cs"/>
                <w:b/>
                <w:bCs/>
                <w:sz w:val="24"/>
                <w:szCs w:val="24"/>
                <w:rtl/>
                <w:lang w:bidi="fa-IR"/>
              </w:rPr>
              <w:t>شروع</w:t>
            </w:r>
          </w:p>
        </w:tc>
        <w:tc>
          <w:tcPr>
            <w:tcW w:w="527" w:type="pct"/>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464AE0" w:rsidRPr="00C27603" w:rsidRDefault="00464AE0" w:rsidP="00F2539B">
            <w:pPr>
              <w:bidi/>
              <w:spacing w:before="240" w:after="60"/>
              <w:jc w:val="center"/>
              <w:outlineLvl w:val="7"/>
              <w:rPr>
                <w:rFonts w:ascii="Times New Roman" w:eastAsia="Times New Roman" w:hAnsi="Times New Roman" w:cs="B Nazanin"/>
                <w:b/>
                <w:bCs/>
                <w:sz w:val="24"/>
                <w:szCs w:val="24"/>
                <w:lang w:bidi="fa-IR"/>
              </w:rPr>
            </w:pPr>
            <w:r w:rsidRPr="00C27603">
              <w:rPr>
                <w:rFonts w:ascii="Times New Roman" w:eastAsia="Times New Roman" w:hAnsi="Times New Roman" w:cs="B Nazanin" w:hint="cs"/>
                <w:b/>
                <w:bCs/>
                <w:sz w:val="24"/>
                <w:szCs w:val="24"/>
                <w:rtl/>
                <w:lang w:bidi="fa-IR"/>
              </w:rPr>
              <w:t>خاتمه</w:t>
            </w:r>
          </w:p>
        </w:tc>
        <w:tc>
          <w:tcPr>
            <w:tcW w:w="528" w:type="pct"/>
            <w:vMerge/>
            <w:tcBorders>
              <w:top w:val="thinThickSmallGap" w:sz="12" w:space="0" w:color="auto"/>
              <w:left w:val="single" w:sz="6" w:space="0" w:color="auto"/>
              <w:bottom w:val="single" w:sz="4" w:space="0" w:color="auto"/>
              <w:right w:val="single" w:sz="6" w:space="0" w:color="auto"/>
            </w:tcBorders>
            <w:vAlign w:val="center"/>
            <w:hideMark/>
          </w:tcPr>
          <w:p w:rsidR="00464AE0" w:rsidRPr="00C27603" w:rsidRDefault="00464AE0" w:rsidP="00F2539B">
            <w:pPr>
              <w:bidi/>
              <w:spacing w:before="240" w:after="60"/>
              <w:jc w:val="center"/>
              <w:outlineLvl w:val="7"/>
              <w:rPr>
                <w:rFonts w:ascii="Times New Roman" w:eastAsia="Times New Roman" w:hAnsi="Times New Roman" w:cs="B Nazanin"/>
                <w:b/>
                <w:bCs/>
                <w:sz w:val="24"/>
                <w:szCs w:val="24"/>
                <w:lang w:bidi="fa-IR"/>
              </w:rPr>
            </w:pPr>
          </w:p>
        </w:tc>
        <w:tc>
          <w:tcPr>
            <w:tcW w:w="570" w:type="pct"/>
            <w:vMerge/>
            <w:tcBorders>
              <w:top w:val="thinThickSmallGap" w:sz="12" w:space="0" w:color="auto"/>
              <w:left w:val="single" w:sz="6" w:space="0" w:color="auto"/>
              <w:bottom w:val="thinThickSmallGap" w:sz="12" w:space="0" w:color="auto"/>
              <w:right w:val="thinThickSmallGap" w:sz="12" w:space="0" w:color="auto"/>
            </w:tcBorders>
            <w:vAlign w:val="center"/>
            <w:hideMark/>
          </w:tcPr>
          <w:p w:rsidR="00464AE0" w:rsidRPr="00C27603" w:rsidRDefault="00464AE0" w:rsidP="00F2539B">
            <w:pPr>
              <w:spacing w:after="0"/>
              <w:rPr>
                <w:rFonts w:ascii="Calibri" w:eastAsia="Calibri" w:hAnsi="Calibri" w:cs="B Zar"/>
                <w:b/>
                <w:bCs/>
                <w:lang w:bidi="fa-IR"/>
              </w:rPr>
            </w:pPr>
          </w:p>
        </w:tc>
      </w:tr>
      <w:tr w:rsidR="00464AE0" w:rsidRPr="00C27603" w:rsidTr="00F2539B">
        <w:trPr>
          <w:cantSplit/>
          <w:trHeight w:val="498"/>
          <w:jc w:val="center"/>
        </w:trPr>
        <w:tc>
          <w:tcPr>
            <w:tcW w:w="482" w:type="pct"/>
            <w:tcBorders>
              <w:top w:val="thickThinLargeGap" w:sz="4" w:space="0" w:color="auto"/>
              <w:left w:val="thickThinLargeGap" w:sz="4" w:space="0" w:color="auto"/>
              <w:bottom w:val="single" w:sz="6" w:space="0" w:color="auto"/>
              <w:right w:val="single" w:sz="6" w:space="0" w:color="auto"/>
            </w:tcBorders>
            <w:vAlign w:val="center"/>
          </w:tcPr>
          <w:p w:rsidR="00464AE0" w:rsidRPr="00C27603" w:rsidRDefault="00464AE0" w:rsidP="00F2539B">
            <w:pPr>
              <w:bidi/>
              <w:jc w:val="center"/>
              <w:rPr>
                <w:rFonts w:eastAsia="Times New Roman" w:cs="B Nazanin"/>
              </w:rPr>
            </w:pPr>
            <w:r w:rsidRPr="00C27603">
              <w:rPr>
                <w:rFonts w:eastAsia="Times New Roman" w:cs="B Nazanin" w:hint="cs"/>
                <w:rtl/>
              </w:rPr>
              <w:t>1</w:t>
            </w:r>
          </w:p>
        </w:tc>
        <w:tc>
          <w:tcPr>
            <w:tcW w:w="943" w:type="pct"/>
            <w:tcBorders>
              <w:top w:val="thickThinLargeGap" w:sz="4" w:space="0" w:color="auto"/>
              <w:left w:val="single" w:sz="6" w:space="0" w:color="auto"/>
              <w:bottom w:val="single" w:sz="6" w:space="0" w:color="auto"/>
              <w:right w:val="single" w:sz="6" w:space="0" w:color="auto"/>
            </w:tcBorders>
            <w:vAlign w:val="center"/>
          </w:tcPr>
          <w:p w:rsidR="00464AE0" w:rsidRPr="00C27603" w:rsidRDefault="00464AE0" w:rsidP="00F2539B">
            <w:pPr>
              <w:bidi/>
              <w:jc w:val="center"/>
              <w:rPr>
                <w:rFonts w:eastAsia="Times New Roman" w:cs="B Nazanin"/>
                <w:rtl/>
              </w:rPr>
            </w:pPr>
            <w:r w:rsidRPr="00C27603">
              <w:rPr>
                <w:rFonts w:eastAsia="Times New Roman" w:cs="B Nazanin" w:hint="cs"/>
                <w:rtl/>
              </w:rPr>
              <w:t>هماهنگی با مسئول خانه مشارکت</w:t>
            </w:r>
          </w:p>
        </w:tc>
        <w:tc>
          <w:tcPr>
            <w:tcW w:w="731" w:type="pct"/>
            <w:tcBorders>
              <w:top w:val="thickThinLargeGap" w:sz="4" w:space="0" w:color="auto"/>
              <w:left w:val="single" w:sz="6" w:space="0" w:color="auto"/>
              <w:bottom w:val="single" w:sz="6" w:space="0" w:color="auto"/>
              <w:right w:val="single" w:sz="6" w:space="0" w:color="auto"/>
            </w:tcBorders>
            <w:vAlign w:val="center"/>
          </w:tcPr>
          <w:p w:rsidR="00464AE0" w:rsidRPr="00C27603" w:rsidRDefault="00464AE0" w:rsidP="00F2539B">
            <w:pPr>
              <w:bidi/>
              <w:jc w:val="center"/>
              <w:rPr>
                <w:rFonts w:eastAsia="Times New Roman" w:cs="B Nazanin"/>
                <w:rtl/>
              </w:rPr>
            </w:pPr>
            <w:r w:rsidRPr="00C27603">
              <w:rPr>
                <w:rFonts w:eastAsia="Times New Roman" w:cs="B Nazanin" w:hint="cs"/>
                <w:rtl/>
              </w:rPr>
              <w:t>مسئول برنامه جمعیت</w:t>
            </w:r>
          </w:p>
        </w:tc>
        <w:tc>
          <w:tcPr>
            <w:tcW w:w="650" w:type="pct"/>
            <w:tcBorders>
              <w:top w:val="thickThinLargeGap" w:sz="4" w:space="0" w:color="auto"/>
              <w:left w:val="single" w:sz="6" w:space="0" w:color="auto"/>
              <w:bottom w:val="single" w:sz="6" w:space="0" w:color="auto"/>
              <w:right w:val="single" w:sz="6" w:space="0" w:color="auto"/>
            </w:tcBorders>
            <w:vAlign w:val="center"/>
          </w:tcPr>
          <w:p w:rsidR="00464AE0" w:rsidRPr="00C27603" w:rsidRDefault="00464AE0" w:rsidP="00F2539B">
            <w:pPr>
              <w:bidi/>
              <w:jc w:val="center"/>
              <w:rPr>
                <w:rFonts w:eastAsia="Times New Roman" w:cs="B Nazanin"/>
              </w:rPr>
            </w:pPr>
            <w:r w:rsidRPr="00C27603">
              <w:rPr>
                <w:rFonts w:eastAsia="Times New Roman" w:cs="B Nazanin" w:hint="cs"/>
                <w:rtl/>
              </w:rPr>
              <w:t>مسئول خانه مشارکت</w:t>
            </w:r>
          </w:p>
        </w:tc>
        <w:tc>
          <w:tcPr>
            <w:tcW w:w="569" w:type="pct"/>
            <w:tcBorders>
              <w:top w:val="thickThinLargeGap" w:sz="4" w:space="0" w:color="auto"/>
              <w:left w:val="single" w:sz="6" w:space="0" w:color="auto"/>
              <w:bottom w:val="single" w:sz="4" w:space="0" w:color="auto"/>
              <w:right w:val="single" w:sz="4" w:space="0" w:color="auto"/>
            </w:tcBorders>
            <w:vAlign w:val="center"/>
          </w:tcPr>
          <w:p w:rsidR="00464AE0" w:rsidRPr="00C27603" w:rsidRDefault="00464AE0" w:rsidP="00F2539B">
            <w:pPr>
              <w:bidi/>
              <w:jc w:val="center"/>
              <w:rPr>
                <w:rFonts w:eastAsia="Times New Roman" w:cs="B Nazanin"/>
              </w:rPr>
            </w:pPr>
            <w:r>
              <w:rPr>
                <w:rFonts w:eastAsia="Times New Roman" w:cs="B Nazanin" w:hint="cs"/>
                <w:rtl/>
              </w:rPr>
              <w:t>1/1</w:t>
            </w:r>
            <w:r w:rsidRPr="00C27603">
              <w:rPr>
                <w:rFonts w:eastAsia="Times New Roman" w:cs="B Nazanin" w:hint="cs"/>
                <w:rtl/>
              </w:rPr>
              <w:t>/</w:t>
            </w:r>
            <w:r>
              <w:rPr>
                <w:rFonts w:eastAsia="Times New Roman" w:cs="B Nazanin" w:hint="cs"/>
                <w:rtl/>
              </w:rPr>
              <w:t>1403</w:t>
            </w:r>
          </w:p>
        </w:tc>
        <w:tc>
          <w:tcPr>
            <w:tcW w:w="527" w:type="pct"/>
            <w:tcBorders>
              <w:top w:val="thickThinLargeGap" w:sz="4" w:space="0" w:color="auto"/>
              <w:left w:val="single" w:sz="4" w:space="0" w:color="auto"/>
              <w:bottom w:val="single" w:sz="4" w:space="0" w:color="auto"/>
              <w:right w:val="single" w:sz="6" w:space="0" w:color="auto"/>
            </w:tcBorders>
            <w:vAlign w:val="center"/>
          </w:tcPr>
          <w:p w:rsidR="00464AE0" w:rsidRPr="00C27603" w:rsidRDefault="00464AE0" w:rsidP="00F2539B">
            <w:pPr>
              <w:bidi/>
              <w:jc w:val="center"/>
              <w:rPr>
                <w:rFonts w:eastAsia="Times New Roman" w:cs="B Nazanin"/>
              </w:rPr>
            </w:pPr>
            <w:r>
              <w:rPr>
                <w:rFonts w:eastAsia="Times New Roman" w:cs="B Nazanin" w:hint="cs"/>
                <w:rtl/>
              </w:rPr>
              <w:t>29/12/1403</w:t>
            </w:r>
          </w:p>
        </w:tc>
        <w:tc>
          <w:tcPr>
            <w:tcW w:w="528" w:type="pct"/>
            <w:tcBorders>
              <w:top w:val="single" w:sz="4" w:space="0" w:color="auto"/>
              <w:left w:val="single" w:sz="6" w:space="0" w:color="auto"/>
              <w:bottom w:val="single" w:sz="4" w:space="0" w:color="auto"/>
              <w:right w:val="single" w:sz="6" w:space="0" w:color="auto"/>
            </w:tcBorders>
            <w:vAlign w:val="center"/>
          </w:tcPr>
          <w:p w:rsidR="00464AE0" w:rsidRPr="00C27603" w:rsidRDefault="00464AE0" w:rsidP="00F2539B">
            <w:pPr>
              <w:bidi/>
              <w:jc w:val="center"/>
              <w:rPr>
                <w:rFonts w:eastAsia="Times New Roman" w:cs="B Nazanin"/>
              </w:rPr>
            </w:pPr>
            <w:r w:rsidRPr="00C27603">
              <w:rPr>
                <w:rFonts w:eastAsia="Times New Roman" w:cs="B Nazanin" w:hint="cs"/>
                <w:rtl/>
              </w:rPr>
              <w:t>ستاد</w:t>
            </w:r>
          </w:p>
        </w:tc>
        <w:tc>
          <w:tcPr>
            <w:tcW w:w="570" w:type="pct"/>
            <w:tcBorders>
              <w:top w:val="thickThinLargeGap" w:sz="4" w:space="0" w:color="auto"/>
              <w:left w:val="single" w:sz="6" w:space="0" w:color="auto"/>
              <w:bottom w:val="single" w:sz="6" w:space="0" w:color="auto"/>
              <w:right w:val="thinThickSmallGap" w:sz="12" w:space="0" w:color="auto"/>
            </w:tcBorders>
            <w:vAlign w:val="center"/>
          </w:tcPr>
          <w:p w:rsidR="00464AE0" w:rsidRPr="00C27603" w:rsidRDefault="00464AE0" w:rsidP="00F2539B">
            <w:pPr>
              <w:bidi/>
              <w:jc w:val="center"/>
              <w:rPr>
                <w:rFonts w:eastAsia="Times New Roman" w:cs="B Nazanin"/>
              </w:rPr>
            </w:pPr>
          </w:p>
        </w:tc>
      </w:tr>
      <w:tr w:rsidR="00464AE0" w:rsidRPr="00C27603" w:rsidTr="00F2539B">
        <w:trPr>
          <w:cantSplit/>
          <w:jc w:val="center"/>
        </w:trPr>
        <w:tc>
          <w:tcPr>
            <w:tcW w:w="482" w:type="pct"/>
            <w:tcBorders>
              <w:top w:val="single" w:sz="6" w:space="0" w:color="auto"/>
              <w:left w:val="thickThinLargeGap" w:sz="4" w:space="0" w:color="auto"/>
              <w:bottom w:val="single" w:sz="4" w:space="0" w:color="auto"/>
              <w:right w:val="single" w:sz="6" w:space="0" w:color="auto"/>
            </w:tcBorders>
            <w:vAlign w:val="center"/>
          </w:tcPr>
          <w:p w:rsidR="00464AE0" w:rsidRPr="00C27603" w:rsidRDefault="00464AE0" w:rsidP="00F2539B">
            <w:pPr>
              <w:bidi/>
              <w:jc w:val="center"/>
              <w:rPr>
                <w:rFonts w:eastAsia="Times New Roman" w:cs="B Nazanin"/>
              </w:rPr>
            </w:pPr>
            <w:r w:rsidRPr="00C27603">
              <w:rPr>
                <w:rFonts w:eastAsia="Times New Roman" w:cs="B Nazanin" w:hint="cs"/>
                <w:rtl/>
              </w:rPr>
              <w:t>2</w:t>
            </w:r>
          </w:p>
        </w:tc>
        <w:tc>
          <w:tcPr>
            <w:tcW w:w="943" w:type="pct"/>
            <w:tcBorders>
              <w:top w:val="single" w:sz="6" w:space="0" w:color="auto"/>
              <w:left w:val="single" w:sz="6" w:space="0" w:color="auto"/>
              <w:bottom w:val="single" w:sz="6" w:space="0" w:color="auto"/>
              <w:right w:val="single" w:sz="6" w:space="0" w:color="auto"/>
            </w:tcBorders>
            <w:vAlign w:val="center"/>
          </w:tcPr>
          <w:p w:rsidR="00464AE0" w:rsidRPr="00C27603" w:rsidRDefault="00464AE0" w:rsidP="00F2539B">
            <w:pPr>
              <w:bidi/>
              <w:jc w:val="center"/>
              <w:rPr>
                <w:rFonts w:eastAsia="Times New Roman" w:cs="B Nazanin"/>
                <w:rtl/>
              </w:rPr>
            </w:pPr>
            <w:r w:rsidRPr="00C27603">
              <w:rPr>
                <w:rFonts w:eastAsia="Times New Roman" w:cs="B Nazanin" w:hint="cs"/>
                <w:rtl/>
              </w:rPr>
              <w:t xml:space="preserve">هماهنگی با </w:t>
            </w:r>
            <w:r>
              <w:rPr>
                <w:rFonts w:eastAsia="Times New Roman" w:cs="B Nazanin" w:hint="cs"/>
                <w:rtl/>
              </w:rPr>
              <w:t>مدیریت و</w:t>
            </w:r>
            <w:r w:rsidRPr="00C27603">
              <w:rPr>
                <w:rFonts w:eastAsia="Times New Roman" w:cs="B Nazanin" w:hint="cs"/>
                <w:rtl/>
              </w:rPr>
              <w:t>مسئول خیرین ستاد در گسترش</w:t>
            </w:r>
          </w:p>
        </w:tc>
        <w:tc>
          <w:tcPr>
            <w:tcW w:w="731" w:type="pct"/>
            <w:tcBorders>
              <w:top w:val="single" w:sz="6" w:space="0" w:color="auto"/>
              <w:left w:val="single" w:sz="6" w:space="0" w:color="auto"/>
              <w:bottom w:val="single" w:sz="6" w:space="0" w:color="auto"/>
              <w:right w:val="single" w:sz="6" w:space="0" w:color="auto"/>
            </w:tcBorders>
            <w:vAlign w:val="center"/>
          </w:tcPr>
          <w:p w:rsidR="00464AE0" w:rsidRPr="00C27603" w:rsidRDefault="00464AE0" w:rsidP="00F2539B">
            <w:pPr>
              <w:bidi/>
              <w:jc w:val="center"/>
              <w:rPr>
                <w:rFonts w:eastAsia="Times New Roman" w:cs="B Nazanin"/>
                <w:rtl/>
              </w:rPr>
            </w:pPr>
            <w:r w:rsidRPr="00C27603">
              <w:rPr>
                <w:rFonts w:eastAsia="Times New Roman" w:cs="B Nazanin" w:hint="cs"/>
                <w:rtl/>
              </w:rPr>
              <w:t>مسئول برنامه جمعیت</w:t>
            </w:r>
          </w:p>
        </w:tc>
        <w:tc>
          <w:tcPr>
            <w:tcW w:w="650" w:type="pct"/>
            <w:tcBorders>
              <w:top w:val="single" w:sz="6" w:space="0" w:color="auto"/>
              <w:left w:val="single" w:sz="6" w:space="0" w:color="auto"/>
              <w:bottom w:val="single" w:sz="6" w:space="0" w:color="auto"/>
              <w:right w:val="single" w:sz="6" w:space="0" w:color="auto"/>
            </w:tcBorders>
            <w:vAlign w:val="center"/>
          </w:tcPr>
          <w:p w:rsidR="00464AE0" w:rsidRPr="00C27603" w:rsidRDefault="00464AE0" w:rsidP="00F2539B">
            <w:pPr>
              <w:bidi/>
              <w:jc w:val="center"/>
              <w:rPr>
                <w:rFonts w:eastAsia="Times New Roman" w:cs="B Nazanin"/>
              </w:rPr>
            </w:pPr>
            <w:r w:rsidRPr="00C27603">
              <w:rPr>
                <w:rFonts w:eastAsia="Times New Roman" w:cs="B Nazanin" w:hint="cs"/>
                <w:rtl/>
              </w:rPr>
              <w:t>مسئول خیرین و سمن ها</w:t>
            </w:r>
          </w:p>
        </w:tc>
        <w:tc>
          <w:tcPr>
            <w:tcW w:w="569" w:type="pct"/>
            <w:tcBorders>
              <w:top w:val="single" w:sz="4" w:space="0" w:color="auto"/>
              <w:left w:val="single" w:sz="6" w:space="0" w:color="auto"/>
              <w:bottom w:val="single" w:sz="4" w:space="0" w:color="auto"/>
              <w:right w:val="single" w:sz="6" w:space="0" w:color="auto"/>
            </w:tcBorders>
            <w:vAlign w:val="center"/>
          </w:tcPr>
          <w:p w:rsidR="00464AE0" w:rsidRPr="00C27603" w:rsidRDefault="00464AE0" w:rsidP="00F2539B">
            <w:pPr>
              <w:bidi/>
              <w:jc w:val="center"/>
              <w:rPr>
                <w:rFonts w:eastAsia="Times New Roman" w:cs="B Nazanin"/>
              </w:rPr>
            </w:pPr>
            <w:r>
              <w:rPr>
                <w:rFonts w:eastAsia="Times New Roman" w:cs="B Nazanin" w:hint="cs"/>
                <w:rtl/>
              </w:rPr>
              <w:t>1/1</w:t>
            </w:r>
            <w:r w:rsidRPr="00C27603">
              <w:rPr>
                <w:rFonts w:eastAsia="Times New Roman" w:cs="B Nazanin" w:hint="cs"/>
                <w:rtl/>
              </w:rPr>
              <w:t>/</w:t>
            </w:r>
            <w:r>
              <w:rPr>
                <w:rFonts w:eastAsia="Times New Roman" w:cs="B Nazanin" w:hint="cs"/>
                <w:rtl/>
              </w:rPr>
              <w:t>1403</w:t>
            </w:r>
          </w:p>
        </w:tc>
        <w:tc>
          <w:tcPr>
            <w:tcW w:w="527" w:type="pct"/>
            <w:tcBorders>
              <w:top w:val="single" w:sz="4" w:space="0" w:color="auto"/>
              <w:left w:val="single" w:sz="6" w:space="0" w:color="auto"/>
              <w:bottom w:val="single" w:sz="4" w:space="0" w:color="auto"/>
              <w:right w:val="single" w:sz="6" w:space="0" w:color="auto"/>
            </w:tcBorders>
            <w:vAlign w:val="center"/>
          </w:tcPr>
          <w:p w:rsidR="00464AE0" w:rsidRPr="00C27603" w:rsidRDefault="00464AE0" w:rsidP="00F2539B">
            <w:pPr>
              <w:bidi/>
              <w:jc w:val="center"/>
              <w:rPr>
                <w:rFonts w:eastAsia="Times New Roman" w:cs="B Nazanin"/>
              </w:rPr>
            </w:pPr>
            <w:r>
              <w:rPr>
                <w:rFonts w:eastAsia="Times New Roman" w:cs="B Nazanin" w:hint="cs"/>
                <w:rtl/>
              </w:rPr>
              <w:t>29/12/1403</w:t>
            </w:r>
          </w:p>
        </w:tc>
        <w:tc>
          <w:tcPr>
            <w:tcW w:w="528" w:type="pct"/>
            <w:tcBorders>
              <w:top w:val="single" w:sz="4" w:space="0" w:color="auto"/>
              <w:left w:val="single" w:sz="6" w:space="0" w:color="auto"/>
              <w:bottom w:val="single" w:sz="6" w:space="0" w:color="auto"/>
              <w:right w:val="single" w:sz="6" w:space="0" w:color="auto"/>
            </w:tcBorders>
            <w:vAlign w:val="center"/>
          </w:tcPr>
          <w:p w:rsidR="00464AE0" w:rsidRPr="00C27603" w:rsidRDefault="00464AE0" w:rsidP="00F2539B">
            <w:pPr>
              <w:bidi/>
              <w:jc w:val="center"/>
              <w:rPr>
                <w:rFonts w:eastAsia="Times New Roman" w:cs="B Nazanin"/>
              </w:rPr>
            </w:pPr>
            <w:r w:rsidRPr="00C27603">
              <w:rPr>
                <w:rFonts w:eastAsia="Times New Roman" w:cs="B Nazanin" w:hint="cs"/>
                <w:rtl/>
              </w:rPr>
              <w:t>ستاد</w:t>
            </w:r>
          </w:p>
        </w:tc>
        <w:tc>
          <w:tcPr>
            <w:tcW w:w="570" w:type="pct"/>
            <w:tcBorders>
              <w:top w:val="single" w:sz="6" w:space="0" w:color="auto"/>
              <w:left w:val="single" w:sz="6" w:space="0" w:color="auto"/>
              <w:bottom w:val="single" w:sz="6" w:space="0" w:color="auto"/>
              <w:right w:val="thinThickSmallGap" w:sz="12" w:space="0" w:color="auto"/>
            </w:tcBorders>
            <w:vAlign w:val="center"/>
          </w:tcPr>
          <w:p w:rsidR="00464AE0" w:rsidRPr="00C27603" w:rsidRDefault="00464AE0" w:rsidP="00F2539B">
            <w:pPr>
              <w:bidi/>
              <w:jc w:val="center"/>
              <w:rPr>
                <w:rFonts w:eastAsia="Times New Roman" w:cs="B Nazanin"/>
              </w:rPr>
            </w:pPr>
          </w:p>
        </w:tc>
      </w:tr>
      <w:tr w:rsidR="00464AE0" w:rsidRPr="00C27603" w:rsidTr="00F2539B">
        <w:trPr>
          <w:cantSplit/>
          <w:trHeight w:val="435"/>
          <w:jc w:val="center"/>
        </w:trPr>
        <w:tc>
          <w:tcPr>
            <w:tcW w:w="482" w:type="pct"/>
            <w:tcBorders>
              <w:top w:val="single" w:sz="4" w:space="0" w:color="auto"/>
              <w:left w:val="thickThinLargeGap" w:sz="4" w:space="0" w:color="auto"/>
              <w:bottom w:val="thickThinSmallGap" w:sz="24" w:space="0" w:color="auto"/>
              <w:right w:val="single" w:sz="6" w:space="0" w:color="auto"/>
            </w:tcBorders>
            <w:vAlign w:val="center"/>
          </w:tcPr>
          <w:p w:rsidR="00464AE0" w:rsidRPr="00C27603" w:rsidRDefault="00464AE0" w:rsidP="00F2539B">
            <w:pPr>
              <w:bidi/>
              <w:jc w:val="center"/>
              <w:rPr>
                <w:rFonts w:eastAsia="Times New Roman" w:cs="B Nazanin"/>
              </w:rPr>
            </w:pPr>
            <w:r w:rsidRPr="00C27603">
              <w:rPr>
                <w:rFonts w:eastAsia="Times New Roman" w:cs="B Nazanin" w:hint="cs"/>
                <w:rtl/>
              </w:rPr>
              <w:t>3</w:t>
            </w:r>
          </w:p>
        </w:tc>
        <w:tc>
          <w:tcPr>
            <w:tcW w:w="943" w:type="pct"/>
            <w:tcBorders>
              <w:top w:val="single" w:sz="6" w:space="0" w:color="auto"/>
              <w:left w:val="single" w:sz="6" w:space="0" w:color="auto"/>
              <w:bottom w:val="thickThinSmallGap" w:sz="24" w:space="0" w:color="auto"/>
              <w:right w:val="single" w:sz="6" w:space="0" w:color="auto"/>
            </w:tcBorders>
            <w:vAlign w:val="center"/>
          </w:tcPr>
          <w:p w:rsidR="00464AE0" w:rsidRPr="00C27603" w:rsidRDefault="00464AE0" w:rsidP="00F2539B">
            <w:pPr>
              <w:bidi/>
              <w:jc w:val="center"/>
              <w:rPr>
                <w:rFonts w:eastAsia="Times New Roman" w:cs="B Nazanin"/>
              </w:rPr>
            </w:pPr>
            <w:r w:rsidRPr="00C27603">
              <w:rPr>
                <w:rFonts w:eastAsia="Times New Roman" w:cs="B Nazanin" w:hint="cs"/>
                <w:rtl/>
              </w:rPr>
              <w:t xml:space="preserve">هماهنگی با </w:t>
            </w:r>
            <w:r>
              <w:rPr>
                <w:rFonts w:eastAsia="Times New Roman" w:cs="B Nazanin" w:hint="cs"/>
                <w:rtl/>
              </w:rPr>
              <w:t xml:space="preserve"> سازمان های مردم نهاد در</w:t>
            </w:r>
            <w:r w:rsidRPr="00C27603">
              <w:rPr>
                <w:rFonts w:eastAsia="Times New Roman" w:cs="B Nazanin" w:hint="cs"/>
                <w:rtl/>
              </w:rPr>
              <w:t xml:space="preserve"> راستای اجرایی سازی قانون حمایت از خانواده و جوانی جمعیت و جلوگیری از سقط جنین</w:t>
            </w:r>
          </w:p>
        </w:tc>
        <w:tc>
          <w:tcPr>
            <w:tcW w:w="731" w:type="pct"/>
            <w:tcBorders>
              <w:top w:val="single" w:sz="6" w:space="0" w:color="auto"/>
              <w:left w:val="single" w:sz="6" w:space="0" w:color="auto"/>
              <w:bottom w:val="thickThinSmallGap" w:sz="24" w:space="0" w:color="auto"/>
              <w:right w:val="single" w:sz="6" w:space="0" w:color="auto"/>
            </w:tcBorders>
            <w:vAlign w:val="center"/>
          </w:tcPr>
          <w:p w:rsidR="00464AE0" w:rsidRPr="00C27603" w:rsidRDefault="00464AE0" w:rsidP="00F2539B">
            <w:pPr>
              <w:bidi/>
              <w:jc w:val="center"/>
              <w:rPr>
                <w:rFonts w:eastAsia="Times New Roman" w:cs="B Nazanin"/>
                <w:rtl/>
              </w:rPr>
            </w:pPr>
            <w:r w:rsidRPr="00C27603">
              <w:rPr>
                <w:rFonts w:eastAsia="Times New Roman" w:cs="B Nazanin" w:hint="cs"/>
                <w:rtl/>
              </w:rPr>
              <w:t>مسئول برنامه جمعیت</w:t>
            </w:r>
          </w:p>
        </w:tc>
        <w:tc>
          <w:tcPr>
            <w:tcW w:w="650" w:type="pct"/>
            <w:tcBorders>
              <w:top w:val="single" w:sz="6" w:space="0" w:color="auto"/>
              <w:left w:val="single" w:sz="6" w:space="0" w:color="auto"/>
              <w:bottom w:val="thickThinSmallGap" w:sz="24" w:space="0" w:color="auto"/>
              <w:right w:val="single" w:sz="6" w:space="0" w:color="auto"/>
            </w:tcBorders>
            <w:vAlign w:val="center"/>
          </w:tcPr>
          <w:p w:rsidR="00464AE0" w:rsidRPr="00C27603" w:rsidRDefault="009B5268" w:rsidP="00F2539B">
            <w:pPr>
              <w:bidi/>
              <w:jc w:val="center"/>
              <w:rPr>
                <w:rFonts w:eastAsia="Times New Roman" w:cs="B Nazanin"/>
              </w:rPr>
            </w:pPr>
            <w:r>
              <w:rPr>
                <w:rFonts w:eastAsia="Times New Roman" w:cs="B Nazanin" w:hint="cs"/>
                <w:rtl/>
              </w:rPr>
              <w:t>سازما</w:t>
            </w:r>
            <w:r w:rsidR="00464AE0">
              <w:rPr>
                <w:rFonts w:eastAsia="Times New Roman" w:cs="B Nazanin" w:hint="cs"/>
                <w:rtl/>
              </w:rPr>
              <w:t>ن های مردم نهاد</w:t>
            </w:r>
          </w:p>
        </w:tc>
        <w:tc>
          <w:tcPr>
            <w:tcW w:w="569" w:type="pct"/>
            <w:tcBorders>
              <w:top w:val="single" w:sz="4" w:space="0" w:color="auto"/>
              <w:left w:val="single" w:sz="6" w:space="0" w:color="auto"/>
              <w:bottom w:val="thickThinSmallGap" w:sz="24" w:space="0" w:color="auto"/>
              <w:right w:val="single" w:sz="6" w:space="0" w:color="auto"/>
            </w:tcBorders>
            <w:vAlign w:val="center"/>
          </w:tcPr>
          <w:p w:rsidR="00464AE0" w:rsidRPr="00C27603" w:rsidRDefault="00464AE0" w:rsidP="00F2539B">
            <w:pPr>
              <w:bidi/>
              <w:jc w:val="center"/>
              <w:rPr>
                <w:rFonts w:eastAsia="Times New Roman" w:cs="B Nazanin"/>
              </w:rPr>
            </w:pPr>
            <w:r>
              <w:rPr>
                <w:rFonts w:eastAsia="Times New Roman" w:cs="B Nazanin" w:hint="cs"/>
                <w:rtl/>
              </w:rPr>
              <w:t>1/1</w:t>
            </w:r>
            <w:r w:rsidRPr="00C27603">
              <w:rPr>
                <w:rFonts w:eastAsia="Times New Roman" w:cs="B Nazanin" w:hint="cs"/>
                <w:rtl/>
              </w:rPr>
              <w:t>/</w:t>
            </w:r>
            <w:r>
              <w:rPr>
                <w:rFonts w:eastAsia="Times New Roman" w:cs="B Nazanin" w:hint="cs"/>
                <w:rtl/>
              </w:rPr>
              <w:t>1403</w:t>
            </w:r>
          </w:p>
        </w:tc>
        <w:tc>
          <w:tcPr>
            <w:tcW w:w="527" w:type="pct"/>
            <w:tcBorders>
              <w:top w:val="single" w:sz="4" w:space="0" w:color="auto"/>
              <w:left w:val="single" w:sz="6" w:space="0" w:color="auto"/>
              <w:bottom w:val="thickThinSmallGap" w:sz="24" w:space="0" w:color="auto"/>
              <w:right w:val="single" w:sz="6" w:space="0" w:color="auto"/>
            </w:tcBorders>
            <w:vAlign w:val="center"/>
          </w:tcPr>
          <w:p w:rsidR="00464AE0" w:rsidRPr="00C27603" w:rsidRDefault="00464AE0" w:rsidP="00F2539B">
            <w:pPr>
              <w:bidi/>
              <w:jc w:val="center"/>
              <w:rPr>
                <w:rFonts w:eastAsia="Times New Roman" w:cs="B Nazanin"/>
              </w:rPr>
            </w:pPr>
            <w:r>
              <w:rPr>
                <w:rFonts w:eastAsia="Times New Roman" w:cs="B Nazanin" w:hint="cs"/>
                <w:rtl/>
              </w:rPr>
              <w:t>29/12/1403</w:t>
            </w:r>
          </w:p>
        </w:tc>
        <w:tc>
          <w:tcPr>
            <w:tcW w:w="528" w:type="pct"/>
            <w:tcBorders>
              <w:top w:val="single" w:sz="6" w:space="0" w:color="auto"/>
              <w:left w:val="single" w:sz="6" w:space="0" w:color="auto"/>
              <w:bottom w:val="thickThinSmallGap" w:sz="24" w:space="0" w:color="auto"/>
              <w:right w:val="single" w:sz="6" w:space="0" w:color="auto"/>
            </w:tcBorders>
            <w:vAlign w:val="center"/>
          </w:tcPr>
          <w:p w:rsidR="00464AE0" w:rsidRPr="00C27603" w:rsidRDefault="00464AE0" w:rsidP="00F2539B">
            <w:pPr>
              <w:bidi/>
              <w:jc w:val="center"/>
              <w:rPr>
                <w:rFonts w:eastAsia="Times New Roman" w:cs="B Nazanin"/>
              </w:rPr>
            </w:pPr>
            <w:r w:rsidRPr="00C27603">
              <w:rPr>
                <w:rFonts w:eastAsia="Times New Roman" w:cs="B Nazanin" w:hint="cs"/>
                <w:rtl/>
              </w:rPr>
              <w:t>ستاد</w:t>
            </w:r>
          </w:p>
        </w:tc>
        <w:tc>
          <w:tcPr>
            <w:tcW w:w="570" w:type="pct"/>
            <w:tcBorders>
              <w:top w:val="single" w:sz="6" w:space="0" w:color="auto"/>
              <w:left w:val="single" w:sz="6" w:space="0" w:color="auto"/>
              <w:bottom w:val="thickThinSmallGap" w:sz="24" w:space="0" w:color="auto"/>
              <w:right w:val="thinThickSmallGap" w:sz="12" w:space="0" w:color="auto"/>
            </w:tcBorders>
            <w:vAlign w:val="center"/>
          </w:tcPr>
          <w:p w:rsidR="00464AE0" w:rsidRPr="00C27603" w:rsidRDefault="00464AE0" w:rsidP="00F2539B">
            <w:pPr>
              <w:bidi/>
              <w:jc w:val="center"/>
              <w:rPr>
                <w:rFonts w:eastAsia="Times New Roman" w:cs="B Nazanin"/>
              </w:rPr>
            </w:pPr>
          </w:p>
        </w:tc>
      </w:tr>
    </w:tbl>
    <w:p w:rsidR="00E47620" w:rsidRDefault="00E47620" w:rsidP="005A3C39">
      <w:pPr>
        <w:bidi/>
        <w:rPr>
          <w:rFonts w:cs="B Nazanin"/>
          <w:sz w:val="24"/>
          <w:szCs w:val="24"/>
          <w:rtl/>
          <w:lang w:bidi="fa-IR"/>
        </w:rPr>
      </w:pPr>
    </w:p>
    <w:p w:rsidR="00E47620" w:rsidRPr="00E47620" w:rsidRDefault="00E47620" w:rsidP="00E47620">
      <w:pPr>
        <w:bidi/>
        <w:rPr>
          <w:rFonts w:cs="B Nazanin"/>
          <w:sz w:val="24"/>
          <w:szCs w:val="24"/>
          <w:rtl/>
          <w:lang w:bidi="fa-IR"/>
        </w:rPr>
      </w:pPr>
    </w:p>
    <w:tbl>
      <w:tblPr>
        <w:tblStyle w:val="TableGrid"/>
        <w:tblpPr w:leftFromText="180" w:rightFromText="180" w:vertAnchor="text" w:horzAnchor="page" w:tblpX="4572" w:tblpYSpec="bottom"/>
        <w:bidiVisual/>
        <w:tblW w:w="0" w:type="auto"/>
        <w:tblLook w:val="04A0" w:firstRow="1" w:lastRow="0" w:firstColumn="1" w:lastColumn="0" w:noHBand="0" w:noVBand="1"/>
      </w:tblPr>
      <w:tblGrid>
        <w:gridCol w:w="578"/>
        <w:gridCol w:w="684"/>
        <w:gridCol w:w="540"/>
        <w:gridCol w:w="423"/>
      </w:tblGrid>
      <w:tr w:rsidR="00E47620" w:rsidTr="00E47620">
        <w:trPr>
          <w:trHeight w:val="127"/>
        </w:trPr>
        <w:tc>
          <w:tcPr>
            <w:tcW w:w="578" w:type="dxa"/>
            <w:tcBorders>
              <w:top w:val="nil"/>
              <w:left w:val="nil"/>
              <w:bottom w:val="nil"/>
            </w:tcBorders>
          </w:tcPr>
          <w:p w:rsidR="00E47620" w:rsidRDefault="00E47620" w:rsidP="00E47620">
            <w:pPr>
              <w:pStyle w:val="ListParagraph"/>
              <w:bidi/>
              <w:ind w:left="0"/>
              <w:rPr>
                <w:rFonts w:cs="B Nazanin"/>
                <w:b/>
                <w:bCs/>
                <w:sz w:val="24"/>
                <w:szCs w:val="24"/>
                <w:rtl/>
              </w:rPr>
            </w:pPr>
            <w:r>
              <w:rPr>
                <w:rFonts w:cs="B Nazanin" w:hint="cs"/>
                <w:b/>
                <w:bCs/>
                <w:sz w:val="24"/>
                <w:szCs w:val="24"/>
                <w:rtl/>
              </w:rPr>
              <w:t>بلی</w:t>
            </w:r>
          </w:p>
        </w:tc>
        <w:tc>
          <w:tcPr>
            <w:tcW w:w="684" w:type="dxa"/>
            <w:tcBorders>
              <w:right w:val="single" w:sz="4" w:space="0" w:color="auto"/>
            </w:tcBorders>
          </w:tcPr>
          <w:p w:rsidR="00E47620" w:rsidRDefault="00E47620" w:rsidP="00B96515">
            <w:pPr>
              <w:pStyle w:val="ListParagraph"/>
              <w:numPr>
                <w:ilvl w:val="0"/>
                <w:numId w:val="44"/>
              </w:numPr>
              <w:bidi/>
              <w:rPr>
                <w:rFonts w:cs="B Nazanin"/>
                <w:b/>
                <w:bCs/>
                <w:sz w:val="24"/>
                <w:szCs w:val="24"/>
                <w:rtl/>
              </w:rPr>
            </w:pPr>
          </w:p>
        </w:tc>
        <w:tc>
          <w:tcPr>
            <w:tcW w:w="540" w:type="dxa"/>
            <w:tcBorders>
              <w:top w:val="nil"/>
              <w:left w:val="single" w:sz="4" w:space="0" w:color="auto"/>
              <w:bottom w:val="nil"/>
            </w:tcBorders>
          </w:tcPr>
          <w:p w:rsidR="00E47620" w:rsidRDefault="00E47620" w:rsidP="00E47620">
            <w:pPr>
              <w:pStyle w:val="ListParagraph"/>
              <w:bidi/>
              <w:ind w:left="0"/>
              <w:rPr>
                <w:rFonts w:cs="B Nazanin"/>
                <w:b/>
                <w:bCs/>
                <w:sz w:val="24"/>
                <w:szCs w:val="24"/>
                <w:rtl/>
              </w:rPr>
            </w:pPr>
            <w:r>
              <w:rPr>
                <w:rFonts w:cs="B Nazanin" w:hint="cs"/>
                <w:b/>
                <w:bCs/>
                <w:sz w:val="24"/>
                <w:szCs w:val="24"/>
                <w:rtl/>
              </w:rPr>
              <w:t>خیر</w:t>
            </w:r>
          </w:p>
        </w:tc>
        <w:tc>
          <w:tcPr>
            <w:tcW w:w="423" w:type="dxa"/>
          </w:tcPr>
          <w:p w:rsidR="00E47620" w:rsidRDefault="00E47620" w:rsidP="00E47620">
            <w:pPr>
              <w:pStyle w:val="ListParagraph"/>
              <w:bidi/>
              <w:ind w:left="0"/>
              <w:rPr>
                <w:rFonts w:cs="B Nazanin"/>
                <w:b/>
                <w:bCs/>
                <w:sz w:val="24"/>
                <w:szCs w:val="24"/>
                <w:rtl/>
              </w:rPr>
            </w:pPr>
          </w:p>
        </w:tc>
      </w:tr>
    </w:tbl>
    <w:p w:rsidR="00E47620" w:rsidRPr="00713339" w:rsidRDefault="00E47620" w:rsidP="00E47620">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E47620" w:rsidRDefault="00E47620" w:rsidP="00E47620">
      <w:pPr>
        <w:pStyle w:val="ListParagraph"/>
        <w:numPr>
          <w:ilvl w:val="0"/>
          <w:numId w:val="1"/>
        </w:numPr>
        <w:bidi/>
        <w:rPr>
          <w:rFonts w:cs="B Nazanin"/>
          <w:b/>
          <w:bCs/>
          <w:sz w:val="24"/>
          <w:szCs w:val="24"/>
        </w:rPr>
      </w:pPr>
      <w:r>
        <w:rPr>
          <w:rFonts w:cs="B Nazanin" w:hint="cs"/>
          <w:b/>
          <w:bCs/>
          <w:sz w:val="24"/>
          <w:szCs w:val="24"/>
          <w:rtl/>
        </w:rPr>
        <w:t>در صورت پاسخ بلی ، دلایل عدم تحقق مداخلات را ذکر نمایید</w:t>
      </w:r>
      <w:r w:rsidR="000D4847">
        <w:rPr>
          <w:rFonts w:cs="B Nazanin" w:hint="cs"/>
          <w:b/>
          <w:bCs/>
          <w:sz w:val="24"/>
          <w:szCs w:val="24"/>
          <w:rtl/>
        </w:rPr>
        <w:t>:</w:t>
      </w:r>
    </w:p>
    <w:p w:rsidR="000D4847" w:rsidRPr="00DA375B" w:rsidRDefault="000D4847" w:rsidP="000D4847">
      <w:pPr>
        <w:pStyle w:val="ListParagraph"/>
        <w:bidi/>
        <w:rPr>
          <w:rFonts w:cs="B Nazanin"/>
          <w:b/>
          <w:bCs/>
          <w:sz w:val="24"/>
          <w:szCs w:val="24"/>
          <w:rtl/>
        </w:rPr>
      </w:pPr>
      <w:r>
        <w:rPr>
          <w:rFonts w:cs="B Nazanin" w:hint="cs"/>
          <w:rtl/>
        </w:rPr>
        <w:t>عدم همکاری خیرین و گروههای مردمی</w:t>
      </w:r>
    </w:p>
    <w:p w:rsidR="00EA5F98" w:rsidRPr="00E47620" w:rsidRDefault="00EA5F98" w:rsidP="00E47620">
      <w:pPr>
        <w:bidi/>
        <w:rPr>
          <w:rFonts w:cs="B Nazanin"/>
          <w:sz w:val="24"/>
          <w:szCs w:val="24"/>
          <w:rtl/>
          <w:lang w:bidi="fa-IR"/>
        </w:rPr>
        <w:sectPr w:rsidR="00EA5F98" w:rsidRPr="00E47620" w:rsidSect="00EA5F98">
          <w:pgSz w:w="15840" w:h="12240" w:orient="landscape"/>
          <w:pgMar w:top="811"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141F0F" w:rsidRDefault="00141F0F" w:rsidP="00141F0F">
      <w:pPr>
        <w:rPr>
          <w:rFonts w:cs="B Nazanin"/>
          <w:b/>
          <w:bCs/>
          <w:sz w:val="28"/>
          <w:szCs w:val="28"/>
          <w:rtl/>
          <w:lang w:bidi="fa-IR"/>
        </w:rPr>
      </w:pPr>
    </w:p>
    <w:p w:rsidR="00141F0F" w:rsidRDefault="00141F0F" w:rsidP="00141F0F">
      <w:pPr>
        <w:rPr>
          <w:rFonts w:cs="B Nazanin"/>
          <w:b/>
          <w:bCs/>
          <w:sz w:val="28"/>
          <w:szCs w:val="28"/>
          <w:rtl/>
          <w:lang w:bidi="fa-IR"/>
        </w:rPr>
      </w:pPr>
    </w:p>
    <w:p w:rsidR="009F3BEC" w:rsidRDefault="009F3BEC" w:rsidP="00141F0F">
      <w:pPr>
        <w:rPr>
          <w:rFonts w:cs="B Nazanin"/>
          <w:b/>
          <w:bCs/>
          <w:sz w:val="28"/>
          <w:szCs w:val="28"/>
          <w:rtl/>
          <w:lang w:bidi="fa-IR"/>
        </w:rPr>
      </w:pPr>
    </w:p>
    <w:p w:rsidR="009F3BEC" w:rsidRDefault="009F3BEC" w:rsidP="00141F0F">
      <w:pPr>
        <w:rPr>
          <w:rFonts w:cs="B Nazanin"/>
          <w:b/>
          <w:bCs/>
          <w:sz w:val="28"/>
          <w:szCs w:val="28"/>
          <w:rtl/>
          <w:lang w:bidi="fa-IR"/>
        </w:rPr>
      </w:pPr>
    </w:p>
    <w:p w:rsidR="00141F0F" w:rsidRDefault="00141F0F" w:rsidP="00141F0F">
      <w:pPr>
        <w:rPr>
          <w:rFonts w:cs="B Nazanin"/>
          <w:b/>
          <w:bCs/>
          <w:sz w:val="28"/>
          <w:szCs w:val="28"/>
          <w:rtl/>
          <w:lang w:bidi="fa-IR"/>
        </w:rPr>
      </w:pPr>
    </w:p>
    <w:p w:rsidR="00141F0F" w:rsidRPr="00AC7045" w:rsidRDefault="00141F0F" w:rsidP="00141F0F">
      <w:pPr>
        <w:jc w:val="center"/>
        <w:rPr>
          <w:rFonts w:cs="B Titr"/>
          <w:b/>
          <w:bCs/>
          <w:sz w:val="28"/>
          <w:szCs w:val="28"/>
          <w:rtl/>
          <w:lang w:bidi="fa-IR"/>
        </w:rPr>
      </w:pPr>
      <w:r w:rsidRPr="00AC7045">
        <w:rPr>
          <w:rFonts w:cs="B Titr" w:hint="cs"/>
          <w:b/>
          <w:bCs/>
          <w:sz w:val="28"/>
          <w:szCs w:val="28"/>
          <w:rtl/>
          <w:lang w:bidi="fa-IR"/>
        </w:rPr>
        <w:t xml:space="preserve">سلامت جمعیت و خانواده </w:t>
      </w:r>
    </w:p>
    <w:p w:rsidR="00141F0F" w:rsidRPr="006642EE" w:rsidRDefault="00141F0F" w:rsidP="00141F0F">
      <w:pPr>
        <w:jc w:val="center"/>
        <w:rPr>
          <w:rFonts w:cs="B Titr"/>
          <w:b/>
          <w:bCs/>
          <w:sz w:val="28"/>
          <w:szCs w:val="28"/>
          <w:rtl/>
          <w:lang w:bidi="fa-IR"/>
        </w:rPr>
      </w:pPr>
      <w:r>
        <w:rPr>
          <w:rFonts w:cs="B Titr" w:hint="cs"/>
          <w:b/>
          <w:bCs/>
          <w:sz w:val="28"/>
          <w:szCs w:val="28"/>
          <w:rtl/>
          <w:lang w:bidi="fa-IR"/>
        </w:rPr>
        <w:t xml:space="preserve">سال </w:t>
      </w:r>
      <w:r w:rsidRPr="006642EE">
        <w:rPr>
          <w:rFonts w:cs="B Titr" w:hint="cs"/>
          <w:b/>
          <w:bCs/>
          <w:sz w:val="28"/>
          <w:szCs w:val="28"/>
          <w:rtl/>
          <w:lang w:bidi="fa-IR"/>
        </w:rPr>
        <w:t xml:space="preserve"> 1402</w:t>
      </w:r>
    </w:p>
    <w:p w:rsidR="00141F0F" w:rsidRDefault="00141F0F" w:rsidP="00141F0F">
      <w:pPr>
        <w:rPr>
          <w:rFonts w:cs="B Nazanin"/>
          <w:b/>
          <w:bCs/>
          <w:sz w:val="28"/>
          <w:szCs w:val="28"/>
          <w:rtl/>
          <w:lang w:bidi="fa-IR"/>
        </w:rPr>
      </w:pPr>
      <w:r>
        <w:rPr>
          <w:rFonts w:cs="B Nazanin"/>
          <w:b/>
          <w:bCs/>
          <w:sz w:val="28"/>
          <w:szCs w:val="28"/>
          <w:rtl/>
          <w:lang w:bidi="fa-IR"/>
        </w:rPr>
        <w:br w:type="page"/>
      </w:r>
    </w:p>
    <w:p w:rsidR="00141F0F" w:rsidRPr="00E0117C" w:rsidRDefault="00141F0F" w:rsidP="00141F0F">
      <w:pPr>
        <w:bidi/>
        <w:rPr>
          <w:rFonts w:cs="B Nazanin"/>
          <w:sz w:val="24"/>
          <w:szCs w:val="24"/>
          <w:rtl/>
          <w:lang w:bidi="fa-IR"/>
        </w:rPr>
      </w:pPr>
      <w:r>
        <w:rPr>
          <w:rFonts w:cs="B Nazanin" w:hint="cs"/>
          <w:b/>
          <w:bCs/>
          <w:sz w:val="28"/>
          <w:szCs w:val="28"/>
          <w:rtl/>
          <w:lang w:bidi="fa-IR"/>
        </w:rPr>
        <w:lastRenderedPageBreak/>
        <w:t xml:space="preserve">نام برنامه :برنامه کودکان و نوزادان </w:t>
      </w:r>
    </w:p>
    <w:p w:rsidR="00141F0F" w:rsidRPr="00BE4D66" w:rsidRDefault="00141F0F" w:rsidP="00141F0F">
      <w:pPr>
        <w:bidi/>
        <w:rPr>
          <w:rFonts w:cs="B Nazanin"/>
          <w:b/>
          <w:bCs/>
          <w:sz w:val="28"/>
          <w:szCs w:val="28"/>
          <w:rtl/>
          <w:lang w:bidi="fa-IR"/>
        </w:rPr>
      </w:pPr>
      <w:r w:rsidRPr="00BE4D66">
        <w:rPr>
          <w:rFonts w:cs="B Nazanin" w:hint="cs"/>
          <w:b/>
          <w:bCs/>
          <w:sz w:val="28"/>
          <w:szCs w:val="28"/>
          <w:rtl/>
          <w:lang w:bidi="fa-IR"/>
        </w:rPr>
        <w:t>الف )جامعه آماری</w:t>
      </w:r>
    </w:p>
    <w:p w:rsidR="00141F0F" w:rsidRDefault="00141F0F" w:rsidP="00141F0F">
      <w:pPr>
        <w:bidi/>
        <w:jc w:val="center"/>
        <w:rPr>
          <w:rFonts w:cs="B Zar"/>
          <w:b/>
          <w:bCs/>
          <w:rtl/>
        </w:rPr>
      </w:pPr>
    </w:p>
    <w:tbl>
      <w:tblPr>
        <w:tblStyle w:val="GridTable4"/>
        <w:bidiVisual/>
        <w:tblW w:w="0" w:type="auto"/>
        <w:tblInd w:w="40" w:type="dxa"/>
        <w:tblLook w:val="04A0" w:firstRow="1" w:lastRow="0" w:firstColumn="1" w:lastColumn="0" w:noHBand="0" w:noVBand="1"/>
      </w:tblPr>
      <w:tblGrid>
        <w:gridCol w:w="4074"/>
        <w:gridCol w:w="2624"/>
        <w:gridCol w:w="1702"/>
        <w:gridCol w:w="1703"/>
      </w:tblGrid>
      <w:tr w:rsidR="00141F0F" w:rsidRPr="00C55D0E" w:rsidTr="00F253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4"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rsidR="00141F0F" w:rsidRPr="00C55D0E" w:rsidRDefault="00141F0F" w:rsidP="00F2539B">
            <w:pPr>
              <w:bidi/>
              <w:jc w:val="center"/>
              <w:rPr>
                <w:rFonts w:ascii="Franklin Gothic Book" w:eastAsia="+mn-ea" w:cs="B Nazanin"/>
                <w:color w:val="auto"/>
                <w:kern w:val="24"/>
                <w:sz w:val="24"/>
                <w:szCs w:val="24"/>
                <w:rtl/>
                <w:lang w:bidi="fa-IR"/>
              </w:rPr>
            </w:pPr>
            <w:r w:rsidRPr="00C55D0E">
              <w:rPr>
                <w:rFonts w:ascii="Franklin Gothic Book" w:eastAsia="+mn-ea" w:cs="B Nazanin" w:hint="cs"/>
                <w:color w:val="auto"/>
                <w:kern w:val="24"/>
                <w:sz w:val="24"/>
                <w:szCs w:val="24"/>
                <w:rtl/>
                <w:lang w:bidi="fa-IR"/>
              </w:rPr>
              <w:t>گروه سنی</w:t>
            </w:r>
          </w:p>
        </w:tc>
        <w:tc>
          <w:tcPr>
            <w:tcW w:w="2624"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rsidR="00141F0F" w:rsidRPr="00C55D0E" w:rsidRDefault="00141F0F" w:rsidP="00F2539B">
            <w:pPr>
              <w:bidi/>
              <w:jc w:val="center"/>
              <w:cnfStyle w:val="100000000000" w:firstRow="1" w:lastRow="0" w:firstColumn="0" w:lastColumn="0" w:oddVBand="0" w:evenVBand="0" w:oddHBand="0" w:evenHBand="0" w:firstRowFirstColumn="0" w:firstRowLastColumn="0" w:lastRowFirstColumn="0" w:lastRowLastColumn="0"/>
              <w:rPr>
                <w:rFonts w:ascii="Franklin Gothic Book" w:eastAsia="+mn-ea" w:cs="B Nazanin"/>
                <w:color w:val="auto"/>
                <w:kern w:val="24"/>
                <w:sz w:val="24"/>
                <w:szCs w:val="24"/>
                <w:rtl/>
                <w:lang w:bidi="fa-IR"/>
              </w:rPr>
            </w:pPr>
            <w:r w:rsidRPr="00C55D0E">
              <w:rPr>
                <w:rFonts w:ascii="Franklin Gothic Book" w:eastAsia="+mn-ea" w:cs="B Nazanin" w:hint="cs"/>
                <w:color w:val="auto"/>
                <w:kern w:val="24"/>
                <w:sz w:val="24"/>
                <w:szCs w:val="24"/>
                <w:rtl/>
                <w:lang w:bidi="fa-IR"/>
              </w:rPr>
              <w:t xml:space="preserve">جمعیت </w:t>
            </w:r>
            <w:r>
              <w:rPr>
                <w:rFonts w:ascii="Franklin Gothic Book" w:eastAsia="+mn-ea" w:cs="B Nazanin" w:hint="cs"/>
                <w:color w:val="auto"/>
                <w:kern w:val="24"/>
                <w:sz w:val="24"/>
                <w:szCs w:val="24"/>
                <w:rtl/>
                <w:lang w:bidi="fa-IR"/>
              </w:rPr>
              <w:t>کل کودکان در سال 1402</w:t>
            </w:r>
          </w:p>
        </w:tc>
        <w:tc>
          <w:tcPr>
            <w:tcW w:w="34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41F0F" w:rsidRPr="00C55D0E" w:rsidRDefault="00141F0F" w:rsidP="00F2539B">
            <w:pPr>
              <w:bidi/>
              <w:jc w:val="center"/>
              <w:cnfStyle w:val="100000000000" w:firstRow="1" w:lastRow="0" w:firstColumn="0" w:lastColumn="0" w:oddVBand="0" w:evenVBand="0" w:oddHBand="0" w:evenHBand="0" w:firstRowFirstColumn="0" w:firstRowLastColumn="0" w:lastRowFirstColumn="0" w:lastRowLastColumn="0"/>
              <w:rPr>
                <w:rFonts w:ascii="Franklin Gothic Book" w:eastAsia="+mn-ea" w:cs="B Nazanin"/>
                <w:color w:val="auto"/>
                <w:kern w:val="24"/>
                <w:sz w:val="24"/>
                <w:szCs w:val="24"/>
                <w:rtl/>
                <w:lang w:bidi="fa-IR"/>
              </w:rPr>
            </w:pPr>
            <w:r w:rsidRPr="00C55D0E">
              <w:rPr>
                <w:rFonts w:ascii="Franklin Gothic Book" w:eastAsia="+mn-ea" w:cs="B Nazanin" w:hint="cs"/>
                <w:color w:val="auto"/>
                <w:kern w:val="24"/>
                <w:sz w:val="24"/>
                <w:szCs w:val="24"/>
                <w:rtl/>
                <w:lang w:bidi="fa-IR"/>
              </w:rPr>
              <w:t>جمعیت</w:t>
            </w:r>
            <w:r>
              <w:rPr>
                <w:rFonts w:ascii="Franklin Gothic Book" w:eastAsia="+mn-ea" w:cs="B Nazanin" w:hint="cs"/>
                <w:color w:val="auto"/>
                <w:kern w:val="24"/>
                <w:sz w:val="24"/>
                <w:szCs w:val="24"/>
                <w:rtl/>
                <w:lang w:bidi="fa-IR"/>
              </w:rPr>
              <w:t xml:space="preserve"> کودکان</w:t>
            </w:r>
            <w:r w:rsidRPr="00C55D0E">
              <w:rPr>
                <w:rFonts w:ascii="Franklin Gothic Book" w:eastAsia="+mn-ea" w:cs="B Nazanin" w:hint="cs"/>
                <w:color w:val="auto"/>
                <w:kern w:val="24"/>
                <w:sz w:val="24"/>
                <w:szCs w:val="24"/>
                <w:rtl/>
                <w:lang w:bidi="fa-IR"/>
              </w:rPr>
              <w:t xml:space="preserve"> ثب</w:t>
            </w:r>
            <w:r>
              <w:rPr>
                <w:rFonts w:ascii="Franklin Gothic Book" w:eastAsia="+mn-ea" w:cs="B Nazanin" w:hint="cs"/>
                <w:color w:val="auto"/>
                <w:kern w:val="24"/>
                <w:sz w:val="24"/>
                <w:szCs w:val="24"/>
                <w:rtl/>
                <w:lang w:bidi="fa-IR"/>
              </w:rPr>
              <w:t>ت نام شده در اساس سامانه سیب 1402 به تفکیک</w:t>
            </w:r>
          </w:p>
        </w:tc>
      </w:tr>
      <w:tr w:rsidR="00141F0F" w:rsidRPr="008130F4" w:rsidTr="00F253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4" w:type="dxa"/>
            <w:vMerge/>
            <w:tcBorders>
              <w:left w:val="single" w:sz="4" w:space="0" w:color="auto"/>
              <w:right w:val="single" w:sz="4" w:space="0" w:color="auto"/>
            </w:tcBorders>
            <w:vAlign w:val="center"/>
          </w:tcPr>
          <w:p w:rsidR="00141F0F" w:rsidRDefault="00141F0F" w:rsidP="00F2539B">
            <w:pPr>
              <w:bidi/>
              <w:jc w:val="center"/>
              <w:rPr>
                <w:rFonts w:ascii="Franklin Gothic Book" w:eastAsia="+mn-ea" w:cs="B Nazanin"/>
                <w:b w:val="0"/>
                <w:bCs w:val="0"/>
                <w:kern w:val="24"/>
                <w:sz w:val="28"/>
                <w:szCs w:val="28"/>
                <w:rtl/>
                <w:lang w:bidi="fa-IR"/>
              </w:rPr>
            </w:pPr>
          </w:p>
        </w:tc>
        <w:tc>
          <w:tcPr>
            <w:tcW w:w="2624" w:type="dxa"/>
            <w:vMerge/>
            <w:tcBorders>
              <w:left w:val="single" w:sz="4" w:space="0" w:color="auto"/>
              <w:right w:val="single" w:sz="4" w:space="0" w:color="auto"/>
            </w:tcBorders>
            <w:vAlign w:val="center"/>
          </w:tcPr>
          <w:p w:rsidR="00141F0F" w:rsidRDefault="00141F0F" w:rsidP="00F2539B">
            <w:pPr>
              <w:bidi/>
              <w:jc w:val="center"/>
              <w:cnfStyle w:val="000000100000" w:firstRow="0" w:lastRow="0" w:firstColumn="0" w:lastColumn="0" w:oddVBand="0" w:evenVBand="0" w:oddHBand="1" w:evenHBand="0" w:firstRowFirstColumn="0" w:firstRowLastColumn="0" w:lastRowFirstColumn="0" w:lastRowLastColumn="0"/>
              <w:rPr>
                <w:rFonts w:ascii="Franklin Gothic Book" w:eastAsia="+mn-ea" w:cs="B Nazanin"/>
                <w:b/>
                <w:bCs/>
                <w:kern w:val="24"/>
                <w:sz w:val="28"/>
                <w:szCs w:val="28"/>
                <w:rtl/>
                <w:lang w:bidi="fa-IR"/>
              </w:rPr>
            </w:pPr>
          </w:p>
        </w:tc>
        <w:tc>
          <w:tcPr>
            <w:tcW w:w="1702" w:type="dxa"/>
            <w:tcBorders>
              <w:top w:val="single" w:sz="4" w:space="0" w:color="auto"/>
              <w:left w:val="single" w:sz="4" w:space="0" w:color="auto"/>
            </w:tcBorders>
            <w:vAlign w:val="center"/>
          </w:tcPr>
          <w:p w:rsidR="00141F0F" w:rsidRDefault="00141F0F" w:rsidP="00F2539B">
            <w:pPr>
              <w:bidi/>
              <w:jc w:val="center"/>
              <w:cnfStyle w:val="000000100000" w:firstRow="0" w:lastRow="0" w:firstColumn="0" w:lastColumn="0" w:oddVBand="0" w:evenVBand="0" w:oddHBand="1" w:evenHBand="0" w:firstRowFirstColumn="0" w:firstRowLastColumn="0" w:lastRowFirstColumn="0" w:lastRowLastColumn="0"/>
              <w:rPr>
                <w:rFonts w:ascii="Franklin Gothic Book" w:eastAsia="+mn-ea" w:cs="B Nazanin"/>
                <w:b/>
                <w:bCs/>
                <w:kern w:val="24"/>
                <w:sz w:val="28"/>
                <w:szCs w:val="28"/>
                <w:rtl/>
                <w:lang w:bidi="fa-IR"/>
              </w:rPr>
            </w:pPr>
            <w:r>
              <w:rPr>
                <w:rFonts w:ascii="Franklin Gothic Book" w:eastAsia="+mn-ea" w:cs="B Nazanin" w:hint="cs"/>
                <w:b/>
                <w:bCs/>
                <w:kern w:val="24"/>
                <w:sz w:val="28"/>
                <w:szCs w:val="28"/>
                <w:rtl/>
                <w:lang w:bidi="fa-IR"/>
              </w:rPr>
              <w:t xml:space="preserve">زن </w:t>
            </w:r>
          </w:p>
        </w:tc>
        <w:tc>
          <w:tcPr>
            <w:tcW w:w="1703" w:type="dxa"/>
            <w:tcBorders>
              <w:top w:val="single" w:sz="4" w:space="0" w:color="auto"/>
            </w:tcBorders>
            <w:vAlign w:val="center"/>
          </w:tcPr>
          <w:p w:rsidR="00141F0F" w:rsidRPr="008130F4" w:rsidRDefault="00141F0F" w:rsidP="00F2539B">
            <w:pPr>
              <w:bidi/>
              <w:jc w:val="center"/>
              <w:cnfStyle w:val="000000100000" w:firstRow="0" w:lastRow="0" w:firstColumn="0" w:lastColumn="0" w:oddVBand="0" w:evenVBand="0" w:oddHBand="1" w:evenHBand="0" w:firstRowFirstColumn="0" w:firstRowLastColumn="0" w:lastRowFirstColumn="0" w:lastRowLastColumn="0"/>
              <w:rPr>
                <w:rFonts w:ascii="Franklin Gothic Book" w:eastAsia="+mn-ea" w:cs="B Nazanin"/>
                <w:b/>
                <w:bCs/>
                <w:kern w:val="24"/>
                <w:sz w:val="28"/>
                <w:szCs w:val="28"/>
                <w:rtl/>
                <w:lang w:bidi="fa-IR"/>
              </w:rPr>
            </w:pPr>
            <w:r>
              <w:rPr>
                <w:rFonts w:ascii="Franklin Gothic Book" w:eastAsia="+mn-ea" w:cs="B Nazanin" w:hint="cs"/>
                <w:b/>
                <w:bCs/>
                <w:kern w:val="24"/>
                <w:sz w:val="28"/>
                <w:szCs w:val="28"/>
                <w:rtl/>
                <w:lang w:bidi="fa-IR"/>
              </w:rPr>
              <w:t xml:space="preserve">مرد </w:t>
            </w:r>
          </w:p>
        </w:tc>
      </w:tr>
      <w:tr w:rsidR="00141F0F" w:rsidRPr="005D50CE" w:rsidTr="00F2539B">
        <w:trPr>
          <w:trHeight w:val="1052"/>
        </w:trPr>
        <w:tc>
          <w:tcPr>
            <w:cnfStyle w:val="001000000000" w:firstRow="0" w:lastRow="0" w:firstColumn="1" w:lastColumn="0" w:oddVBand="0" w:evenVBand="0" w:oddHBand="0" w:evenHBand="0" w:firstRowFirstColumn="0" w:firstRowLastColumn="0" w:lastRowFirstColumn="0" w:lastRowLastColumn="0"/>
            <w:tcW w:w="4074" w:type="dxa"/>
            <w:vAlign w:val="center"/>
          </w:tcPr>
          <w:p w:rsidR="00141F0F" w:rsidRPr="005D50CE" w:rsidRDefault="00141F0F" w:rsidP="00F2539B">
            <w:pPr>
              <w:bidi/>
              <w:jc w:val="center"/>
              <w:rPr>
                <w:rFonts w:ascii="Franklin Gothic Book" w:eastAsia="+mn-ea" w:cs="B Nazanin"/>
                <w:b w:val="0"/>
                <w:bCs w:val="0"/>
                <w:kern w:val="24"/>
                <w:sz w:val="28"/>
                <w:szCs w:val="28"/>
                <w:rtl/>
                <w:lang w:bidi="fa-IR"/>
              </w:rPr>
            </w:pPr>
            <w:r w:rsidRPr="005D50CE">
              <w:rPr>
                <w:rFonts w:ascii="Franklin Gothic Book" w:eastAsia="+mn-ea" w:cs="B Nazanin" w:hint="cs"/>
                <w:b w:val="0"/>
                <w:bCs w:val="0"/>
                <w:kern w:val="24"/>
                <w:sz w:val="28"/>
                <w:szCs w:val="28"/>
                <w:rtl/>
                <w:lang w:bidi="fa-IR"/>
              </w:rPr>
              <w:t>جمعیت گروه سنی کودکان(0 تا 5 سال)</w:t>
            </w:r>
          </w:p>
        </w:tc>
        <w:tc>
          <w:tcPr>
            <w:tcW w:w="2624" w:type="dxa"/>
            <w:vAlign w:val="center"/>
          </w:tcPr>
          <w:p w:rsidR="00141F0F" w:rsidRPr="005D50CE" w:rsidRDefault="00141F0F" w:rsidP="00F2539B">
            <w:pPr>
              <w:bidi/>
              <w:jc w:val="center"/>
              <w:cnfStyle w:val="000000000000" w:firstRow="0" w:lastRow="0" w:firstColumn="0" w:lastColumn="0" w:oddVBand="0" w:evenVBand="0" w:oddHBand="0" w:evenHBand="0" w:firstRowFirstColumn="0" w:firstRowLastColumn="0" w:lastRowFirstColumn="0" w:lastRowLastColumn="0"/>
              <w:rPr>
                <w:rFonts w:ascii="Franklin Gothic Book" w:eastAsia="+mn-ea" w:cs="B Nazanin"/>
                <w:kern w:val="24"/>
                <w:sz w:val="28"/>
                <w:szCs w:val="28"/>
                <w:rtl/>
                <w:lang w:bidi="fa-IR"/>
              </w:rPr>
            </w:pPr>
            <w:r>
              <w:rPr>
                <w:rFonts w:ascii="Franklin Gothic Book" w:eastAsia="+mn-ea" w:cs="B Nazanin" w:hint="cs"/>
                <w:kern w:val="24"/>
                <w:sz w:val="28"/>
                <w:szCs w:val="28"/>
                <w:rtl/>
                <w:lang w:bidi="fa-IR"/>
              </w:rPr>
              <w:t>89548</w:t>
            </w:r>
          </w:p>
        </w:tc>
        <w:tc>
          <w:tcPr>
            <w:tcW w:w="1702" w:type="dxa"/>
            <w:vAlign w:val="center"/>
          </w:tcPr>
          <w:p w:rsidR="00141F0F" w:rsidRPr="005D50CE" w:rsidRDefault="00141F0F" w:rsidP="00F2539B">
            <w:pPr>
              <w:bidi/>
              <w:jc w:val="center"/>
              <w:cnfStyle w:val="000000000000" w:firstRow="0" w:lastRow="0" w:firstColumn="0" w:lastColumn="0" w:oddVBand="0" w:evenVBand="0" w:oddHBand="0" w:evenHBand="0" w:firstRowFirstColumn="0" w:firstRowLastColumn="0" w:lastRowFirstColumn="0" w:lastRowLastColumn="0"/>
              <w:rPr>
                <w:rFonts w:ascii="Franklin Gothic Book" w:eastAsia="+mn-ea" w:cs="B Nazanin"/>
                <w:kern w:val="24"/>
                <w:sz w:val="28"/>
                <w:szCs w:val="28"/>
                <w:rtl/>
                <w:lang w:bidi="fa-IR"/>
              </w:rPr>
            </w:pPr>
            <w:r>
              <w:rPr>
                <w:rFonts w:ascii="Franklin Gothic Book" w:eastAsia="+mn-ea" w:cs="B Nazanin" w:hint="cs"/>
                <w:kern w:val="24"/>
                <w:sz w:val="28"/>
                <w:szCs w:val="28"/>
                <w:rtl/>
                <w:lang w:bidi="fa-IR"/>
              </w:rPr>
              <w:t>43512</w:t>
            </w:r>
          </w:p>
        </w:tc>
        <w:tc>
          <w:tcPr>
            <w:tcW w:w="1703" w:type="dxa"/>
            <w:vAlign w:val="center"/>
          </w:tcPr>
          <w:p w:rsidR="00141F0F" w:rsidRPr="005D50CE" w:rsidRDefault="00141F0F" w:rsidP="00F2539B">
            <w:pPr>
              <w:bidi/>
              <w:jc w:val="center"/>
              <w:cnfStyle w:val="000000000000" w:firstRow="0" w:lastRow="0" w:firstColumn="0" w:lastColumn="0" w:oddVBand="0" w:evenVBand="0" w:oddHBand="0" w:evenHBand="0" w:firstRowFirstColumn="0" w:firstRowLastColumn="0" w:lastRowFirstColumn="0" w:lastRowLastColumn="0"/>
              <w:rPr>
                <w:rFonts w:ascii="Franklin Gothic Book" w:eastAsia="+mn-ea" w:cs="B Nazanin"/>
                <w:kern w:val="24"/>
                <w:sz w:val="28"/>
                <w:szCs w:val="28"/>
                <w:rtl/>
                <w:lang w:bidi="fa-IR"/>
              </w:rPr>
            </w:pPr>
            <w:r>
              <w:rPr>
                <w:rFonts w:ascii="Franklin Gothic Book" w:eastAsia="+mn-ea" w:cs="B Nazanin" w:hint="cs"/>
                <w:kern w:val="24"/>
                <w:sz w:val="28"/>
                <w:szCs w:val="28"/>
                <w:rtl/>
                <w:lang w:bidi="fa-IR"/>
              </w:rPr>
              <w:t>46036</w:t>
            </w:r>
          </w:p>
        </w:tc>
      </w:tr>
    </w:tbl>
    <w:p w:rsidR="00141F0F" w:rsidRPr="00BE4D66" w:rsidRDefault="00141F0F" w:rsidP="00141F0F">
      <w:pPr>
        <w:bidi/>
        <w:rPr>
          <w:rFonts w:cs="B Nazanin"/>
          <w:b/>
          <w:bCs/>
          <w:sz w:val="28"/>
          <w:szCs w:val="28"/>
          <w:rtl/>
          <w:lang w:bidi="fa-IR"/>
        </w:rPr>
      </w:pPr>
    </w:p>
    <w:p w:rsidR="00141F0F" w:rsidRDefault="00141F0F" w:rsidP="00141F0F">
      <w:pPr>
        <w:bidi/>
        <w:jc w:val="center"/>
        <w:rPr>
          <w:rFonts w:cs="B Zar"/>
          <w:b/>
          <w:bCs/>
          <w:rtl/>
        </w:rPr>
      </w:pPr>
    </w:p>
    <w:p w:rsidR="00141F0F" w:rsidRDefault="00141F0F" w:rsidP="00141F0F">
      <w:pPr>
        <w:bidi/>
        <w:jc w:val="center"/>
        <w:rPr>
          <w:rFonts w:cs="B Zar"/>
          <w:b/>
          <w:bCs/>
          <w:rtl/>
        </w:rPr>
      </w:pPr>
    </w:p>
    <w:p w:rsidR="00141F0F" w:rsidRDefault="00141F0F" w:rsidP="00141F0F">
      <w:pPr>
        <w:bidi/>
        <w:jc w:val="center"/>
        <w:rPr>
          <w:rFonts w:cs="B Zar"/>
          <w:b/>
          <w:bCs/>
          <w:rtl/>
        </w:rPr>
      </w:pPr>
    </w:p>
    <w:p w:rsidR="00141F0F" w:rsidRDefault="00141F0F" w:rsidP="00141F0F">
      <w:pPr>
        <w:bidi/>
        <w:jc w:val="center"/>
        <w:rPr>
          <w:rFonts w:cs="B Zar"/>
          <w:b/>
          <w:bCs/>
          <w:rtl/>
        </w:rPr>
      </w:pPr>
    </w:p>
    <w:p w:rsidR="00141F0F" w:rsidRDefault="00141F0F" w:rsidP="00141F0F">
      <w:pPr>
        <w:bidi/>
        <w:jc w:val="center"/>
        <w:rPr>
          <w:rFonts w:cs="B Zar"/>
          <w:b/>
          <w:bCs/>
          <w:rtl/>
        </w:rPr>
      </w:pPr>
    </w:p>
    <w:p w:rsidR="00141F0F" w:rsidRDefault="00141F0F" w:rsidP="00141F0F">
      <w:pPr>
        <w:bidi/>
        <w:jc w:val="center"/>
        <w:rPr>
          <w:rFonts w:cs="B Zar"/>
          <w:b/>
          <w:bCs/>
          <w:rtl/>
        </w:rPr>
      </w:pPr>
    </w:p>
    <w:p w:rsidR="00141F0F" w:rsidRDefault="00141F0F" w:rsidP="00141F0F">
      <w:pPr>
        <w:bidi/>
        <w:jc w:val="center"/>
        <w:rPr>
          <w:rFonts w:cs="B Zar"/>
          <w:b/>
          <w:bCs/>
          <w:rtl/>
        </w:rPr>
        <w:sectPr w:rsidR="00141F0F" w:rsidSect="007759CD">
          <w:footerReference w:type="default" r:id="rId31"/>
          <w:pgSz w:w="12240" w:h="15840"/>
          <w:pgMar w:top="1440" w:right="720" w:bottom="1440" w:left="811"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141F0F" w:rsidRPr="00BE4D66" w:rsidRDefault="00141F0F" w:rsidP="00141F0F">
      <w:pPr>
        <w:bidi/>
        <w:rPr>
          <w:rFonts w:cs="B Nazanin"/>
          <w:b/>
          <w:bCs/>
          <w:sz w:val="28"/>
          <w:szCs w:val="28"/>
          <w:rtl/>
          <w:lang w:bidi="fa-IR"/>
        </w:rPr>
      </w:pPr>
      <w:r w:rsidRPr="00BE4D66">
        <w:rPr>
          <w:rFonts w:cs="B Nazanin" w:hint="cs"/>
          <w:b/>
          <w:bCs/>
          <w:sz w:val="28"/>
          <w:szCs w:val="28"/>
          <w:rtl/>
          <w:lang w:bidi="fa-IR"/>
        </w:rPr>
        <w:lastRenderedPageBreak/>
        <w:t xml:space="preserve">ب)شاخص‌ها </w:t>
      </w:r>
    </w:p>
    <w:tbl>
      <w:tblPr>
        <w:tblStyle w:val="TableGrid"/>
        <w:bidiVisual/>
        <w:tblW w:w="14056" w:type="dxa"/>
        <w:jc w:val="center"/>
        <w:tblLayout w:type="fixed"/>
        <w:tblLook w:val="04A0" w:firstRow="1" w:lastRow="0" w:firstColumn="1" w:lastColumn="0" w:noHBand="0" w:noVBand="1"/>
      </w:tblPr>
      <w:tblGrid>
        <w:gridCol w:w="3081"/>
        <w:gridCol w:w="985"/>
        <w:gridCol w:w="896"/>
        <w:gridCol w:w="814"/>
        <w:gridCol w:w="720"/>
        <w:gridCol w:w="810"/>
        <w:gridCol w:w="810"/>
        <w:gridCol w:w="1012"/>
        <w:gridCol w:w="1063"/>
        <w:gridCol w:w="1165"/>
        <w:gridCol w:w="2700"/>
      </w:tblGrid>
      <w:tr w:rsidR="00141F0F" w:rsidTr="00F2539B">
        <w:trPr>
          <w:trHeight w:val="564"/>
          <w:jc w:val="center"/>
        </w:trPr>
        <w:tc>
          <w:tcPr>
            <w:tcW w:w="3081" w:type="dxa"/>
            <w:vMerge w:val="restart"/>
            <w:tcBorders>
              <w:top w:val="thinThickSmallGap" w:sz="12" w:space="0" w:color="auto"/>
              <w:left w:val="thinThickSmallGap" w:sz="12" w:space="0" w:color="auto"/>
            </w:tcBorders>
            <w:shd w:val="clear" w:color="auto" w:fill="BFBFBF" w:themeFill="background1" w:themeFillShade="BF"/>
            <w:vAlign w:val="center"/>
          </w:tcPr>
          <w:p w:rsidR="00141F0F" w:rsidRPr="00BE4D66" w:rsidRDefault="00141F0F" w:rsidP="00F2539B">
            <w:pPr>
              <w:bidi/>
              <w:jc w:val="center"/>
              <w:rPr>
                <w:rFonts w:cs="B Nazanin"/>
                <w:b/>
                <w:bCs/>
                <w:sz w:val="24"/>
                <w:szCs w:val="24"/>
                <w:rtl/>
              </w:rPr>
            </w:pPr>
            <w:r w:rsidRPr="00BE4D66">
              <w:rPr>
                <w:rFonts w:cs="B Nazanin" w:hint="cs"/>
                <w:b/>
                <w:bCs/>
                <w:sz w:val="24"/>
                <w:szCs w:val="24"/>
                <w:rtl/>
              </w:rPr>
              <w:t>عنوان شاخص</w:t>
            </w:r>
          </w:p>
        </w:tc>
        <w:tc>
          <w:tcPr>
            <w:tcW w:w="2695" w:type="dxa"/>
            <w:gridSpan w:val="3"/>
            <w:tcBorders>
              <w:top w:val="thinThickSmallGap" w:sz="12" w:space="0" w:color="auto"/>
            </w:tcBorders>
            <w:shd w:val="clear" w:color="auto" w:fill="BFBFBF" w:themeFill="background1" w:themeFillShade="BF"/>
            <w:vAlign w:val="center"/>
          </w:tcPr>
          <w:p w:rsidR="00141F0F" w:rsidRDefault="00141F0F" w:rsidP="00F2539B">
            <w:pPr>
              <w:bidi/>
              <w:jc w:val="center"/>
              <w:rPr>
                <w:rFonts w:cs="B Nazanin"/>
                <w:b/>
                <w:bCs/>
                <w:sz w:val="24"/>
                <w:szCs w:val="24"/>
                <w:rtl/>
              </w:rPr>
            </w:pPr>
            <w:r w:rsidRPr="00BE4D66">
              <w:rPr>
                <w:rFonts w:cs="B Nazanin" w:hint="cs"/>
                <w:b/>
                <w:bCs/>
                <w:sz w:val="24"/>
                <w:szCs w:val="24"/>
                <w:rtl/>
              </w:rPr>
              <w:t xml:space="preserve">سال </w:t>
            </w:r>
            <w:r>
              <w:rPr>
                <w:rFonts w:cs="B Nazanin" w:hint="cs"/>
                <w:b/>
                <w:bCs/>
                <w:sz w:val="24"/>
                <w:szCs w:val="24"/>
                <w:rtl/>
              </w:rPr>
              <w:t>1401</w:t>
            </w:r>
          </w:p>
        </w:tc>
        <w:tc>
          <w:tcPr>
            <w:tcW w:w="2340" w:type="dxa"/>
            <w:gridSpan w:val="3"/>
            <w:tcBorders>
              <w:top w:val="thinThickSmallGap" w:sz="12" w:space="0" w:color="auto"/>
            </w:tcBorders>
            <w:shd w:val="clear" w:color="auto" w:fill="BFBFBF" w:themeFill="background1" w:themeFillShade="BF"/>
            <w:vAlign w:val="center"/>
          </w:tcPr>
          <w:p w:rsidR="00141F0F" w:rsidRPr="00BE4D66" w:rsidRDefault="00141F0F" w:rsidP="00F2539B">
            <w:pPr>
              <w:bidi/>
              <w:jc w:val="center"/>
              <w:rPr>
                <w:rFonts w:cs="B Nazanin"/>
                <w:b/>
                <w:bCs/>
                <w:sz w:val="24"/>
                <w:szCs w:val="24"/>
                <w:rtl/>
              </w:rPr>
            </w:pPr>
            <w:r w:rsidRPr="00BE4D66">
              <w:rPr>
                <w:rFonts w:cs="B Nazanin" w:hint="cs"/>
                <w:b/>
                <w:bCs/>
                <w:sz w:val="24"/>
                <w:szCs w:val="24"/>
                <w:rtl/>
              </w:rPr>
              <w:t xml:space="preserve">سال </w:t>
            </w:r>
            <w:r>
              <w:rPr>
                <w:rFonts w:cs="B Nazanin" w:hint="cs"/>
                <w:b/>
                <w:bCs/>
                <w:sz w:val="24"/>
                <w:szCs w:val="24"/>
                <w:rtl/>
              </w:rPr>
              <w:t>1402</w:t>
            </w:r>
          </w:p>
        </w:tc>
        <w:tc>
          <w:tcPr>
            <w:tcW w:w="1012" w:type="dxa"/>
            <w:vMerge w:val="restart"/>
            <w:tcBorders>
              <w:top w:val="thinThickSmallGap" w:sz="12" w:space="0" w:color="auto"/>
            </w:tcBorders>
            <w:shd w:val="clear" w:color="auto" w:fill="BFBFBF" w:themeFill="background1" w:themeFillShade="BF"/>
            <w:vAlign w:val="center"/>
          </w:tcPr>
          <w:p w:rsidR="00141F0F" w:rsidRDefault="00141F0F" w:rsidP="00F2539B">
            <w:pPr>
              <w:bidi/>
              <w:jc w:val="center"/>
              <w:rPr>
                <w:rFonts w:cs="B Nazanin"/>
                <w:b/>
                <w:bCs/>
                <w:sz w:val="24"/>
                <w:szCs w:val="24"/>
                <w:rtl/>
              </w:rPr>
            </w:pPr>
            <w:r>
              <w:rPr>
                <w:rFonts w:cs="B Nazanin" w:hint="cs"/>
                <w:b/>
                <w:bCs/>
                <w:sz w:val="24"/>
                <w:szCs w:val="24"/>
                <w:rtl/>
              </w:rPr>
              <w:t xml:space="preserve">حد انتظار </w:t>
            </w:r>
          </w:p>
          <w:p w:rsidR="00141F0F" w:rsidRPr="00BE4D66" w:rsidRDefault="00141F0F" w:rsidP="00F2539B">
            <w:pPr>
              <w:bidi/>
              <w:jc w:val="center"/>
              <w:rPr>
                <w:rFonts w:cs="B Nazanin"/>
                <w:b/>
                <w:bCs/>
                <w:sz w:val="24"/>
                <w:szCs w:val="24"/>
                <w:rtl/>
              </w:rPr>
            </w:pPr>
            <w:r>
              <w:rPr>
                <w:rFonts w:cs="B Nazanin" w:hint="cs"/>
                <w:b/>
                <w:bCs/>
                <w:sz w:val="24"/>
                <w:szCs w:val="24"/>
                <w:rtl/>
              </w:rPr>
              <w:t>سال 1402</w:t>
            </w:r>
          </w:p>
        </w:tc>
        <w:tc>
          <w:tcPr>
            <w:tcW w:w="1063" w:type="dxa"/>
            <w:vMerge w:val="restart"/>
            <w:tcBorders>
              <w:top w:val="thinThickSmallGap" w:sz="12" w:space="0" w:color="auto"/>
            </w:tcBorders>
            <w:shd w:val="clear" w:color="auto" w:fill="BFBFBF" w:themeFill="background1" w:themeFillShade="BF"/>
            <w:vAlign w:val="center"/>
          </w:tcPr>
          <w:p w:rsidR="00141F0F" w:rsidRPr="00BE4D66" w:rsidRDefault="00141F0F" w:rsidP="00F2539B">
            <w:pPr>
              <w:bidi/>
              <w:jc w:val="center"/>
              <w:rPr>
                <w:rFonts w:cs="B Nazanin"/>
                <w:b/>
                <w:bCs/>
                <w:sz w:val="24"/>
                <w:szCs w:val="24"/>
                <w:rtl/>
              </w:rPr>
            </w:pPr>
            <w:r w:rsidRPr="00BE4D66">
              <w:rPr>
                <w:rFonts w:cs="B Nazanin" w:hint="cs"/>
                <w:b/>
                <w:bCs/>
                <w:sz w:val="24"/>
                <w:szCs w:val="24"/>
                <w:rtl/>
              </w:rPr>
              <w:t xml:space="preserve">در صد پیشرفت </w:t>
            </w:r>
          </w:p>
        </w:tc>
        <w:tc>
          <w:tcPr>
            <w:tcW w:w="1165" w:type="dxa"/>
            <w:vMerge w:val="restart"/>
            <w:tcBorders>
              <w:top w:val="thinThickSmallGap" w:sz="12" w:space="0" w:color="auto"/>
            </w:tcBorders>
            <w:shd w:val="clear" w:color="auto" w:fill="BFBFBF" w:themeFill="background1" w:themeFillShade="BF"/>
            <w:vAlign w:val="center"/>
          </w:tcPr>
          <w:p w:rsidR="00141F0F" w:rsidRPr="00BE4D66" w:rsidRDefault="00141F0F" w:rsidP="00F2539B">
            <w:pPr>
              <w:bidi/>
              <w:jc w:val="center"/>
              <w:rPr>
                <w:rFonts w:cs="B Nazanin"/>
                <w:b/>
                <w:bCs/>
                <w:sz w:val="24"/>
                <w:szCs w:val="24"/>
                <w:rtl/>
                <w:lang w:bidi="fa-IR"/>
              </w:rPr>
            </w:pPr>
            <w:r>
              <w:rPr>
                <w:rFonts w:cs="B Nazanin" w:hint="cs"/>
                <w:b/>
                <w:bCs/>
                <w:sz w:val="24"/>
                <w:szCs w:val="24"/>
                <w:rtl/>
                <w:lang w:bidi="fa-IR"/>
              </w:rPr>
              <w:t>منبع اطلاعاتی</w:t>
            </w:r>
          </w:p>
        </w:tc>
        <w:tc>
          <w:tcPr>
            <w:tcW w:w="2700" w:type="dxa"/>
            <w:vMerge w:val="restart"/>
            <w:tcBorders>
              <w:top w:val="thinThickSmallGap" w:sz="12" w:space="0" w:color="auto"/>
              <w:right w:val="thinThickSmallGap" w:sz="12" w:space="0" w:color="auto"/>
            </w:tcBorders>
            <w:shd w:val="clear" w:color="auto" w:fill="BFBFBF" w:themeFill="background1" w:themeFillShade="BF"/>
            <w:vAlign w:val="center"/>
          </w:tcPr>
          <w:p w:rsidR="00141F0F" w:rsidRPr="00BE4D66" w:rsidRDefault="00141F0F" w:rsidP="00F2539B">
            <w:pPr>
              <w:bidi/>
              <w:jc w:val="center"/>
              <w:rPr>
                <w:rFonts w:cs="B Nazanin"/>
                <w:b/>
                <w:bCs/>
                <w:sz w:val="24"/>
                <w:szCs w:val="24"/>
                <w:rtl/>
              </w:rPr>
            </w:pPr>
            <w:r w:rsidRPr="00BE4D66">
              <w:rPr>
                <w:rFonts w:cs="B Nazanin" w:hint="cs"/>
                <w:b/>
                <w:bCs/>
                <w:sz w:val="24"/>
                <w:szCs w:val="24"/>
                <w:rtl/>
              </w:rPr>
              <w:t>تحلیل</w:t>
            </w:r>
          </w:p>
        </w:tc>
      </w:tr>
      <w:tr w:rsidR="00141F0F" w:rsidTr="00F2539B">
        <w:trPr>
          <w:trHeight w:val="564"/>
          <w:jc w:val="center"/>
        </w:trPr>
        <w:tc>
          <w:tcPr>
            <w:tcW w:w="3081" w:type="dxa"/>
            <w:vMerge/>
            <w:tcBorders>
              <w:left w:val="thinThickSmallGap" w:sz="12" w:space="0" w:color="auto"/>
              <w:bottom w:val="thinThickSmallGap" w:sz="12" w:space="0" w:color="auto"/>
            </w:tcBorders>
            <w:shd w:val="clear" w:color="auto" w:fill="BFBFBF" w:themeFill="background1" w:themeFillShade="BF"/>
            <w:vAlign w:val="center"/>
          </w:tcPr>
          <w:p w:rsidR="00141F0F" w:rsidRPr="00517B64" w:rsidRDefault="00141F0F" w:rsidP="00F2539B">
            <w:pPr>
              <w:bidi/>
              <w:jc w:val="center"/>
              <w:rPr>
                <w:rFonts w:cs="B Zar"/>
                <w:rtl/>
              </w:rPr>
            </w:pPr>
          </w:p>
        </w:tc>
        <w:tc>
          <w:tcPr>
            <w:tcW w:w="985" w:type="dxa"/>
            <w:shd w:val="clear" w:color="auto" w:fill="BFBFBF" w:themeFill="background1" w:themeFillShade="BF"/>
            <w:vAlign w:val="center"/>
          </w:tcPr>
          <w:p w:rsidR="00141F0F" w:rsidRPr="00B47AFB" w:rsidRDefault="00141F0F" w:rsidP="00F2539B">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896" w:type="dxa"/>
            <w:tcBorders>
              <w:right w:val="single" w:sz="4" w:space="0" w:color="000000"/>
            </w:tcBorders>
            <w:shd w:val="clear" w:color="auto" w:fill="BFBFBF" w:themeFill="background1" w:themeFillShade="BF"/>
            <w:vAlign w:val="center"/>
          </w:tcPr>
          <w:p w:rsidR="00141F0F" w:rsidRPr="00B47AFB" w:rsidRDefault="00141F0F" w:rsidP="00F2539B">
            <w:pPr>
              <w:bidi/>
              <w:jc w:val="center"/>
              <w:rPr>
                <w:rFonts w:cs="B Nazanin"/>
                <w:b/>
                <w:bCs/>
                <w:rtl/>
              </w:rPr>
            </w:pPr>
            <w:r w:rsidRPr="00B47AFB">
              <w:rPr>
                <w:rFonts w:cs="B Nazanin" w:hint="cs"/>
                <w:b/>
                <w:bCs/>
                <w:rtl/>
              </w:rPr>
              <w:t>صورت</w:t>
            </w:r>
          </w:p>
        </w:tc>
        <w:tc>
          <w:tcPr>
            <w:tcW w:w="814" w:type="dxa"/>
            <w:shd w:val="clear" w:color="auto" w:fill="BFBFBF" w:themeFill="background1" w:themeFillShade="BF"/>
            <w:vAlign w:val="center"/>
          </w:tcPr>
          <w:p w:rsidR="00141F0F" w:rsidRPr="00B47AFB" w:rsidRDefault="00141F0F" w:rsidP="00F2539B">
            <w:pPr>
              <w:bidi/>
              <w:jc w:val="center"/>
              <w:rPr>
                <w:rFonts w:cs="B Nazanin"/>
                <w:b/>
                <w:bCs/>
                <w:rtl/>
              </w:rPr>
            </w:pPr>
            <w:r w:rsidRPr="00B47AFB">
              <w:rPr>
                <w:rFonts w:cs="B Nazanin" w:hint="cs"/>
                <w:b/>
                <w:bCs/>
                <w:rtl/>
              </w:rPr>
              <w:t>مخرج</w:t>
            </w:r>
          </w:p>
        </w:tc>
        <w:tc>
          <w:tcPr>
            <w:tcW w:w="720" w:type="dxa"/>
            <w:tcBorders>
              <w:right w:val="single" w:sz="4" w:space="0" w:color="000000"/>
            </w:tcBorders>
            <w:shd w:val="clear" w:color="auto" w:fill="BFBFBF" w:themeFill="background1" w:themeFillShade="BF"/>
            <w:vAlign w:val="center"/>
          </w:tcPr>
          <w:p w:rsidR="00141F0F" w:rsidRPr="00B47AFB" w:rsidRDefault="00141F0F" w:rsidP="00F2539B">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810" w:type="dxa"/>
            <w:tcBorders>
              <w:right w:val="single" w:sz="4" w:space="0" w:color="000000"/>
            </w:tcBorders>
            <w:shd w:val="clear" w:color="auto" w:fill="BFBFBF" w:themeFill="background1" w:themeFillShade="BF"/>
            <w:vAlign w:val="center"/>
          </w:tcPr>
          <w:p w:rsidR="00141F0F" w:rsidRPr="00B47AFB" w:rsidRDefault="00141F0F" w:rsidP="00F2539B">
            <w:pPr>
              <w:bidi/>
              <w:jc w:val="center"/>
              <w:rPr>
                <w:rFonts w:cs="B Nazanin"/>
                <w:b/>
                <w:bCs/>
                <w:rtl/>
              </w:rPr>
            </w:pPr>
            <w:r w:rsidRPr="00B47AFB">
              <w:rPr>
                <w:rFonts w:cs="B Nazanin" w:hint="cs"/>
                <w:b/>
                <w:bCs/>
                <w:rtl/>
              </w:rPr>
              <w:t>صورت</w:t>
            </w:r>
          </w:p>
        </w:tc>
        <w:tc>
          <w:tcPr>
            <w:tcW w:w="810" w:type="dxa"/>
            <w:shd w:val="clear" w:color="auto" w:fill="BFBFBF" w:themeFill="background1" w:themeFillShade="BF"/>
            <w:vAlign w:val="center"/>
          </w:tcPr>
          <w:p w:rsidR="00141F0F" w:rsidRPr="00B47AFB" w:rsidRDefault="00141F0F" w:rsidP="00F2539B">
            <w:pPr>
              <w:bidi/>
              <w:jc w:val="center"/>
              <w:rPr>
                <w:rFonts w:cs="B Nazanin"/>
                <w:b/>
                <w:bCs/>
                <w:rtl/>
              </w:rPr>
            </w:pPr>
            <w:r w:rsidRPr="00B47AFB">
              <w:rPr>
                <w:rFonts w:cs="B Nazanin" w:hint="cs"/>
                <w:b/>
                <w:bCs/>
                <w:rtl/>
              </w:rPr>
              <w:t>مخرج</w:t>
            </w:r>
          </w:p>
        </w:tc>
        <w:tc>
          <w:tcPr>
            <w:tcW w:w="1012" w:type="dxa"/>
            <w:vMerge/>
            <w:tcBorders>
              <w:bottom w:val="thinThickSmallGap" w:sz="12" w:space="0" w:color="auto"/>
            </w:tcBorders>
            <w:shd w:val="clear" w:color="auto" w:fill="BFBFBF" w:themeFill="background1" w:themeFillShade="BF"/>
            <w:vAlign w:val="center"/>
          </w:tcPr>
          <w:p w:rsidR="00141F0F" w:rsidRDefault="00141F0F" w:rsidP="00F2539B">
            <w:pPr>
              <w:bidi/>
              <w:jc w:val="center"/>
              <w:rPr>
                <w:rFonts w:cs="B Zar"/>
                <w:rtl/>
              </w:rPr>
            </w:pPr>
          </w:p>
        </w:tc>
        <w:tc>
          <w:tcPr>
            <w:tcW w:w="1063" w:type="dxa"/>
            <w:vMerge/>
            <w:tcBorders>
              <w:bottom w:val="thinThickSmallGap" w:sz="12" w:space="0" w:color="auto"/>
            </w:tcBorders>
            <w:shd w:val="clear" w:color="auto" w:fill="BFBFBF" w:themeFill="background1" w:themeFillShade="BF"/>
            <w:vAlign w:val="center"/>
          </w:tcPr>
          <w:p w:rsidR="00141F0F" w:rsidRPr="00517B64" w:rsidRDefault="00141F0F" w:rsidP="00F2539B">
            <w:pPr>
              <w:bidi/>
              <w:jc w:val="center"/>
              <w:rPr>
                <w:rFonts w:cs="B Zar"/>
                <w:rtl/>
              </w:rPr>
            </w:pPr>
          </w:p>
        </w:tc>
        <w:tc>
          <w:tcPr>
            <w:tcW w:w="1165" w:type="dxa"/>
            <w:vMerge/>
            <w:tcBorders>
              <w:bottom w:val="thinThickSmallGap" w:sz="12" w:space="0" w:color="auto"/>
            </w:tcBorders>
            <w:shd w:val="clear" w:color="auto" w:fill="BFBFBF" w:themeFill="background1" w:themeFillShade="BF"/>
            <w:vAlign w:val="center"/>
          </w:tcPr>
          <w:p w:rsidR="00141F0F" w:rsidRPr="00517B64" w:rsidRDefault="00141F0F" w:rsidP="00F2539B">
            <w:pPr>
              <w:bidi/>
              <w:jc w:val="center"/>
              <w:rPr>
                <w:rFonts w:cs="B Zar"/>
                <w:rtl/>
              </w:rPr>
            </w:pPr>
          </w:p>
        </w:tc>
        <w:tc>
          <w:tcPr>
            <w:tcW w:w="2700" w:type="dxa"/>
            <w:vMerge/>
            <w:tcBorders>
              <w:bottom w:val="thinThickSmallGap" w:sz="12" w:space="0" w:color="auto"/>
              <w:right w:val="thinThickSmallGap" w:sz="12" w:space="0" w:color="auto"/>
            </w:tcBorders>
            <w:shd w:val="clear" w:color="auto" w:fill="BFBFBF" w:themeFill="background1" w:themeFillShade="BF"/>
            <w:vAlign w:val="center"/>
          </w:tcPr>
          <w:p w:rsidR="00141F0F" w:rsidRPr="00517B64" w:rsidRDefault="00141F0F" w:rsidP="00F2539B">
            <w:pPr>
              <w:bidi/>
              <w:jc w:val="center"/>
              <w:rPr>
                <w:rFonts w:cs="B Zar"/>
                <w:rtl/>
              </w:rPr>
            </w:pPr>
          </w:p>
        </w:tc>
      </w:tr>
      <w:tr w:rsidR="00141F0F" w:rsidTr="00F2539B">
        <w:trPr>
          <w:trHeight w:val="3405"/>
          <w:jc w:val="center"/>
        </w:trPr>
        <w:tc>
          <w:tcPr>
            <w:tcW w:w="3081" w:type="dxa"/>
            <w:vAlign w:val="center"/>
          </w:tcPr>
          <w:p w:rsidR="00141F0F" w:rsidRPr="000C7FC5" w:rsidRDefault="00141F0F" w:rsidP="00F2539B">
            <w:pPr>
              <w:spacing w:line="168" w:lineRule="auto"/>
              <w:jc w:val="center"/>
              <w:rPr>
                <w:rFonts w:ascii="Calibri" w:hAnsi="Calibri" w:cs="B Zar"/>
              </w:rPr>
            </w:pPr>
            <w:r w:rsidRPr="000C7FC5">
              <w:rPr>
                <w:rFonts w:ascii="Calibri" w:hAnsi="Calibri" w:cs="B Zar"/>
                <w:rtl/>
              </w:rPr>
              <w:t>پوشش مراقبت 5-3 روزگ</w:t>
            </w:r>
            <w:r w:rsidRPr="000C7FC5">
              <w:rPr>
                <w:rFonts w:ascii="Calibri" w:hAnsi="Calibri" w:cs="B Zar" w:hint="cs"/>
                <w:rtl/>
              </w:rPr>
              <w:t>ی</w:t>
            </w:r>
            <w:r w:rsidRPr="000C7FC5">
              <w:rPr>
                <w:rFonts w:ascii="Calibri" w:hAnsi="Calibri" w:cs="B Zar"/>
                <w:rtl/>
              </w:rPr>
              <w:t xml:space="preserve"> نوزاد</w:t>
            </w:r>
          </w:p>
        </w:tc>
        <w:tc>
          <w:tcPr>
            <w:tcW w:w="985" w:type="dxa"/>
            <w:tcBorders>
              <w:top w:val="thinThickSmallGap" w:sz="12" w:space="0" w:color="auto"/>
            </w:tcBorders>
            <w:vAlign w:val="center"/>
          </w:tcPr>
          <w:p w:rsidR="00141F0F" w:rsidRDefault="00141F0F" w:rsidP="00F2539B">
            <w:pPr>
              <w:bidi/>
              <w:jc w:val="center"/>
              <w:rPr>
                <w:rFonts w:cs="B Nazanin"/>
                <w:rtl/>
              </w:rPr>
            </w:pPr>
          </w:p>
          <w:p w:rsidR="00141F0F" w:rsidRDefault="00141F0F" w:rsidP="00F2539B">
            <w:pPr>
              <w:bidi/>
              <w:jc w:val="center"/>
              <w:rPr>
                <w:rFonts w:cs="B Nazanin"/>
                <w:rtl/>
              </w:rPr>
            </w:pPr>
          </w:p>
          <w:p w:rsidR="00141F0F" w:rsidRDefault="00141F0F" w:rsidP="00F2539B">
            <w:pPr>
              <w:bidi/>
              <w:jc w:val="center"/>
              <w:rPr>
                <w:rFonts w:cs="B Nazanin"/>
                <w:rtl/>
              </w:rPr>
            </w:pPr>
          </w:p>
          <w:p w:rsidR="00141F0F" w:rsidRDefault="00141F0F" w:rsidP="00F2539B">
            <w:pPr>
              <w:bidi/>
              <w:jc w:val="center"/>
              <w:rPr>
                <w:rFonts w:cs="B Nazanin"/>
                <w:rtl/>
              </w:rPr>
            </w:pPr>
            <w:r>
              <w:rPr>
                <w:rFonts w:cs="B Nazanin" w:hint="cs"/>
                <w:rtl/>
              </w:rPr>
              <w:t>40.29</w:t>
            </w:r>
          </w:p>
          <w:p w:rsidR="00141F0F" w:rsidRDefault="00141F0F" w:rsidP="00F2539B">
            <w:pPr>
              <w:bidi/>
              <w:jc w:val="center"/>
              <w:rPr>
                <w:rFonts w:cs="B Nazanin"/>
                <w:rtl/>
              </w:rPr>
            </w:pPr>
          </w:p>
          <w:p w:rsidR="00141F0F" w:rsidRDefault="00141F0F" w:rsidP="00F2539B">
            <w:pPr>
              <w:bidi/>
              <w:jc w:val="center"/>
              <w:rPr>
                <w:rFonts w:cs="B Nazanin"/>
                <w:rtl/>
              </w:rPr>
            </w:pPr>
          </w:p>
          <w:p w:rsidR="00141F0F" w:rsidRPr="00BE4D66" w:rsidRDefault="00141F0F" w:rsidP="00F2539B">
            <w:pPr>
              <w:bidi/>
              <w:jc w:val="center"/>
              <w:rPr>
                <w:rFonts w:cs="B Nazanin"/>
                <w:rtl/>
              </w:rPr>
            </w:pPr>
          </w:p>
        </w:tc>
        <w:tc>
          <w:tcPr>
            <w:tcW w:w="896" w:type="dxa"/>
            <w:tcBorders>
              <w:top w:val="thinThickSmallGap" w:sz="12" w:space="0" w:color="auto"/>
            </w:tcBorders>
            <w:vAlign w:val="center"/>
          </w:tcPr>
          <w:p w:rsidR="00141F0F" w:rsidRDefault="00141F0F" w:rsidP="00F2539B">
            <w:pPr>
              <w:bidi/>
              <w:jc w:val="center"/>
              <w:rPr>
                <w:rFonts w:cs="B Nazanin"/>
                <w:rtl/>
              </w:rPr>
            </w:pPr>
          </w:p>
          <w:p w:rsidR="00141F0F" w:rsidRDefault="00141F0F" w:rsidP="00F2539B">
            <w:pPr>
              <w:bidi/>
              <w:jc w:val="center"/>
              <w:rPr>
                <w:rFonts w:cs="B Nazanin"/>
                <w:rtl/>
              </w:rPr>
            </w:pPr>
          </w:p>
          <w:p w:rsidR="00141F0F" w:rsidRDefault="00141F0F" w:rsidP="00F2539B">
            <w:pPr>
              <w:bidi/>
              <w:jc w:val="center"/>
              <w:rPr>
                <w:rFonts w:cs="B Nazanin"/>
                <w:rtl/>
              </w:rPr>
            </w:pPr>
            <w:r>
              <w:rPr>
                <w:rFonts w:cs="B Nazanin" w:hint="cs"/>
                <w:rtl/>
              </w:rPr>
              <w:t>65.69</w:t>
            </w:r>
          </w:p>
          <w:p w:rsidR="00141F0F" w:rsidRDefault="00141F0F" w:rsidP="00F2539B">
            <w:pPr>
              <w:bidi/>
              <w:jc w:val="center"/>
              <w:rPr>
                <w:rFonts w:cs="B Nazanin"/>
                <w:rtl/>
              </w:rPr>
            </w:pPr>
          </w:p>
          <w:p w:rsidR="00141F0F" w:rsidRPr="00BE4D66" w:rsidRDefault="00141F0F" w:rsidP="00F2539B">
            <w:pPr>
              <w:bidi/>
              <w:jc w:val="center"/>
              <w:rPr>
                <w:rFonts w:cs="B Nazanin"/>
                <w:rtl/>
              </w:rPr>
            </w:pPr>
          </w:p>
        </w:tc>
        <w:tc>
          <w:tcPr>
            <w:tcW w:w="814" w:type="dxa"/>
            <w:tcBorders>
              <w:top w:val="thinThickSmallGap" w:sz="12" w:space="0" w:color="auto"/>
            </w:tcBorders>
            <w:vAlign w:val="center"/>
          </w:tcPr>
          <w:p w:rsidR="00141F0F" w:rsidRPr="00BE4D66" w:rsidRDefault="00141F0F" w:rsidP="00F2539B">
            <w:pPr>
              <w:bidi/>
              <w:jc w:val="center"/>
              <w:rPr>
                <w:rFonts w:cs="B Nazanin"/>
                <w:rtl/>
              </w:rPr>
            </w:pPr>
            <w:r>
              <w:rPr>
                <w:rFonts w:cs="B Nazanin" w:hint="cs"/>
                <w:rtl/>
              </w:rPr>
              <w:t>16962</w:t>
            </w:r>
          </w:p>
        </w:tc>
        <w:tc>
          <w:tcPr>
            <w:tcW w:w="720" w:type="dxa"/>
            <w:tcBorders>
              <w:top w:val="thinThickSmallGap" w:sz="12" w:space="0" w:color="auto"/>
            </w:tcBorders>
            <w:vAlign w:val="center"/>
          </w:tcPr>
          <w:p w:rsidR="00141F0F" w:rsidRPr="00BE4D66" w:rsidRDefault="00141F0F" w:rsidP="00F2539B">
            <w:pPr>
              <w:bidi/>
              <w:jc w:val="center"/>
              <w:rPr>
                <w:rFonts w:cs="B Nazanin"/>
                <w:rtl/>
              </w:rPr>
            </w:pPr>
            <w:r>
              <w:rPr>
                <w:rFonts w:cs="B Nazanin" w:hint="cs"/>
                <w:rtl/>
              </w:rPr>
              <w:t>52.4</w:t>
            </w:r>
          </w:p>
        </w:tc>
        <w:tc>
          <w:tcPr>
            <w:tcW w:w="810" w:type="dxa"/>
            <w:tcBorders>
              <w:top w:val="thinThickSmallGap" w:sz="12" w:space="0" w:color="auto"/>
            </w:tcBorders>
            <w:vAlign w:val="center"/>
          </w:tcPr>
          <w:p w:rsidR="00141F0F" w:rsidRPr="00BE4D66" w:rsidRDefault="00141F0F" w:rsidP="00F2539B">
            <w:pPr>
              <w:bidi/>
              <w:jc w:val="center"/>
              <w:rPr>
                <w:rFonts w:cs="B Nazanin"/>
                <w:rtl/>
              </w:rPr>
            </w:pPr>
            <w:r>
              <w:rPr>
                <w:rFonts w:cs="B Nazanin" w:hint="cs"/>
                <w:rtl/>
              </w:rPr>
              <w:t>8182</w:t>
            </w:r>
          </w:p>
        </w:tc>
        <w:tc>
          <w:tcPr>
            <w:tcW w:w="810" w:type="dxa"/>
            <w:tcBorders>
              <w:top w:val="thinThickSmallGap" w:sz="12" w:space="0" w:color="auto"/>
            </w:tcBorders>
            <w:vAlign w:val="center"/>
          </w:tcPr>
          <w:p w:rsidR="00141F0F" w:rsidRPr="00BE4D66" w:rsidRDefault="00141F0F" w:rsidP="00F2539B">
            <w:pPr>
              <w:bidi/>
              <w:jc w:val="center"/>
              <w:rPr>
                <w:rFonts w:cs="B Nazanin"/>
                <w:rtl/>
              </w:rPr>
            </w:pPr>
            <w:r>
              <w:rPr>
                <w:rFonts w:cs="B Nazanin" w:hint="cs"/>
                <w:rtl/>
              </w:rPr>
              <w:t>15595</w:t>
            </w:r>
          </w:p>
        </w:tc>
        <w:tc>
          <w:tcPr>
            <w:tcW w:w="1012" w:type="dxa"/>
            <w:tcBorders>
              <w:top w:val="thinThickSmallGap" w:sz="12" w:space="0" w:color="auto"/>
            </w:tcBorders>
            <w:vAlign w:val="center"/>
          </w:tcPr>
          <w:p w:rsidR="00141F0F" w:rsidRPr="00BE4D66" w:rsidRDefault="00141F0F" w:rsidP="00F2539B">
            <w:pPr>
              <w:bidi/>
              <w:jc w:val="center"/>
              <w:rPr>
                <w:rFonts w:cs="B Nazanin"/>
                <w:rtl/>
              </w:rPr>
            </w:pPr>
            <w:r>
              <w:rPr>
                <w:rFonts w:cs="B Nazanin"/>
              </w:rPr>
              <w:t>80</w:t>
            </w:r>
          </w:p>
        </w:tc>
        <w:tc>
          <w:tcPr>
            <w:tcW w:w="1063" w:type="dxa"/>
            <w:tcBorders>
              <w:top w:val="thinThickSmallGap" w:sz="12" w:space="0" w:color="auto"/>
            </w:tcBorders>
            <w:vAlign w:val="center"/>
          </w:tcPr>
          <w:p w:rsidR="00141F0F" w:rsidRPr="00BE4D66" w:rsidRDefault="00141F0F" w:rsidP="00F2539B">
            <w:pPr>
              <w:bidi/>
              <w:jc w:val="center"/>
              <w:rPr>
                <w:rFonts w:cs="B Nazanin"/>
                <w:rtl/>
              </w:rPr>
            </w:pPr>
            <w:r>
              <w:rPr>
                <w:rFonts w:cs="B Nazanin"/>
              </w:rPr>
              <w:t>65.5</w:t>
            </w:r>
          </w:p>
        </w:tc>
        <w:tc>
          <w:tcPr>
            <w:tcW w:w="1165" w:type="dxa"/>
            <w:tcBorders>
              <w:top w:val="thinThickSmallGap" w:sz="12" w:space="0" w:color="auto"/>
            </w:tcBorders>
            <w:vAlign w:val="center"/>
          </w:tcPr>
          <w:p w:rsidR="00141F0F" w:rsidRPr="00BE4D66" w:rsidRDefault="00141F0F" w:rsidP="00F2539B">
            <w:pPr>
              <w:bidi/>
              <w:jc w:val="center"/>
              <w:rPr>
                <w:rFonts w:cs="B Nazanin"/>
                <w:rtl/>
                <w:lang w:bidi="fa-IR"/>
              </w:rPr>
            </w:pPr>
            <w:r>
              <w:rPr>
                <w:rFonts w:cs="B Nazanin" w:hint="cs"/>
                <w:rtl/>
                <w:lang w:bidi="fa-IR"/>
              </w:rPr>
              <w:t>سامانه سیب</w:t>
            </w:r>
          </w:p>
        </w:tc>
        <w:tc>
          <w:tcPr>
            <w:tcW w:w="2700" w:type="dxa"/>
            <w:tcBorders>
              <w:top w:val="thinThickSmallGap" w:sz="12" w:space="0" w:color="auto"/>
              <w:right w:val="thinThickSmallGap" w:sz="12" w:space="0" w:color="auto"/>
            </w:tcBorders>
            <w:vAlign w:val="center"/>
          </w:tcPr>
          <w:p w:rsidR="00141F0F" w:rsidRDefault="00141F0F" w:rsidP="00F2539B">
            <w:pPr>
              <w:bidi/>
              <w:jc w:val="both"/>
              <w:rPr>
                <w:rFonts w:cs="B Nazanin"/>
                <w:rtl/>
              </w:rPr>
            </w:pPr>
            <w:r>
              <w:rPr>
                <w:rFonts w:cs="B Nazanin" w:hint="cs"/>
                <w:rtl/>
              </w:rPr>
              <w:t>پایین تر از حد انتظار</w:t>
            </w:r>
          </w:p>
          <w:p w:rsidR="00141F0F" w:rsidRPr="00C77832" w:rsidRDefault="00141F0F" w:rsidP="00F2539B">
            <w:pPr>
              <w:bidi/>
              <w:spacing w:after="160" w:line="259" w:lineRule="auto"/>
              <w:rPr>
                <w:rFonts w:cs="B Nazanin"/>
              </w:rPr>
            </w:pPr>
            <w:r w:rsidRPr="00C77832">
              <w:rPr>
                <w:rFonts w:cs="B Nazanin" w:hint="cs"/>
                <w:rtl/>
              </w:rPr>
              <w:t xml:space="preserve">- عدم تمایل والدین جهت انجام مراقبت وویزیت نوزاد در مراکز و پایگاههای سلامت </w:t>
            </w:r>
          </w:p>
          <w:p w:rsidR="00141F0F" w:rsidRPr="00C77832" w:rsidRDefault="00141F0F" w:rsidP="00F2539B">
            <w:pPr>
              <w:bidi/>
              <w:spacing w:after="160" w:line="259" w:lineRule="auto"/>
              <w:contextualSpacing/>
              <w:rPr>
                <w:rFonts w:cs="B Nazanin"/>
              </w:rPr>
            </w:pPr>
            <w:r w:rsidRPr="00C77832">
              <w:rPr>
                <w:rFonts w:cs="B Nazanin" w:hint="cs"/>
                <w:rtl/>
              </w:rPr>
              <w:t xml:space="preserve">-مراجعه به مطب متخصصین اطفال ونوزادان جهت انجام ویزیت </w:t>
            </w:r>
          </w:p>
          <w:p w:rsidR="00141F0F" w:rsidRPr="00CC5100" w:rsidRDefault="00141F0F" w:rsidP="00F2539B">
            <w:pPr>
              <w:bidi/>
              <w:spacing w:after="160" w:line="259" w:lineRule="auto"/>
              <w:contextualSpacing/>
              <w:rPr>
                <w:rFonts w:cs="B Nazanin"/>
                <w:rtl/>
              </w:rPr>
            </w:pPr>
            <w:r w:rsidRPr="00C77832">
              <w:rPr>
                <w:rFonts w:cs="B Nazanin" w:hint="cs"/>
                <w:rtl/>
              </w:rPr>
              <w:t>-عدم انجام غرباگری پاشنه پا در کلیه مراکز خدمات جامع سلامت</w:t>
            </w:r>
          </w:p>
        </w:tc>
      </w:tr>
      <w:tr w:rsidR="00141F0F" w:rsidTr="00F2539B">
        <w:trPr>
          <w:trHeight w:val="2240"/>
          <w:jc w:val="center"/>
        </w:trPr>
        <w:tc>
          <w:tcPr>
            <w:tcW w:w="3081" w:type="dxa"/>
            <w:vAlign w:val="center"/>
          </w:tcPr>
          <w:p w:rsidR="00141F0F" w:rsidRPr="000C7FC5" w:rsidRDefault="00141F0F" w:rsidP="00F2539B">
            <w:pPr>
              <w:spacing w:line="168" w:lineRule="auto"/>
              <w:jc w:val="center"/>
              <w:rPr>
                <w:rFonts w:ascii="Calibri" w:hAnsi="Calibri" w:cs="B Zar"/>
              </w:rPr>
            </w:pPr>
            <w:r w:rsidRPr="000C7FC5">
              <w:rPr>
                <w:rFonts w:ascii="Calibri" w:hAnsi="Calibri" w:cs="B Zar"/>
                <w:rtl/>
              </w:rPr>
              <w:t>پوشش مراقبت ش</w:t>
            </w:r>
            <w:r w:rsidRPr="000C7FC5">
              <w:rPr>
                <w:rFonts w:ascii="Calibri" w:hAnsi="Calibri" w:cs="B Zar" w:hint="cs"/>
                <w:rtl/>
              </w:rPr>
              <w:t>ی</w:t>
            </w:r>
            <w:r w:rsidRPr="000C7FC5">
              <w:rPr>
                <w:rFonts w:ascii="Calibri" w:hAnsi="Calibri" w:cs="B Zar" w:hint="eastAsia"/>
                <w:rtl/>
              </w:rPr>
              <w:t>رخواران</w:t>
            </w:r>
            <w:r w:rsidRPr="000C7FC5">
              <w:rPr>
                <w:rFonts w:ascii="Calibri" w:hAnsi="Calibri" w:cs="B Zar"/>
                <w:rtl/>
              </w:rPr>
              <w:t xml:space="preserve"> تا </w:t>
            </w:r>
            <w:r w:rsidRPr="000C7FC5">
              <w:rPr>
                <w:rFonts w:ascii="Calibri" w:hAnsi="Calibri" w:cs="B Zar" w:hint="cs"/>
                <w:rtl/>
              </w:rPr>
              <w:t>ی</w:t>
            </w:r>
            <w:r w:rsidRPr="000C7FC5">
              <w:rPr>
                <w:rFonts w:ascii="Calibri" w:hAnsi="Calibri" w:cs="B Zar" w:hint="eastAsia"/>
                <w:rtl/>
              </w:rPr>
              <w:t>ک</w:t>
            </w:r>
            <w:r w:rsidRPr="000C7FC5">
              <w:rPr>
                <w:rFonts w:ascii="Calibri" w:hAnsi="Calibri" w:cs="B Zar"/>
                <w:rtl/>
              </w:rPr>
              <w:t xml:space="preserve"> ماهگ</w:t>
            </w:r>
            <w:r w:rsidRPr="000C7FC5">
              <w:rPr>
                <w:rFonts w:ascii="Calibri" w:hAnsi="Calibri" w:cs="B Zar" w:hint="cs"/>
                <w:rtl/>
              </w:rPr>
              <w:t>ی</w:t>
            </w:r>
          </w:p>
        </w:tc>
        <w:tc>
          <w:tcPr>
            <w:tcW w:w="985" w:type="dxa"/>
            <w:vAlign w:val="center"/>
          </w:tcPr>
          <w:p w:rsidR="00141F0F" w:rsidRPr="00130A77" w:rsidRDefault="00141F0F" w:rsidP="00F2539B">
            <w:pPr>
              <w:bidi/>
              <w:jc w:val="center"/>
              <w:rPr>
                <w:rFonts w:cs="B Nazanin"/>
                <w:rtl/>
              </w:rPr>
            </w:pPr>
            <w:r w:rsidRPr="00130A77">
              <w:rPr>
                <w:rFonts w:cs="B Nazanin"/>
              </w:rPr>
              <w:t>58.11</w:t>
            </w:r>
          </w:p>
          <w:p w:rsidR="00141F0F" w:rsidRPr="00130A77" w:rsidRDefault="00141F0F" w:rsidP="00F2539B">
            <w:pPr>
              <w:bidi/>
              <w:jc w:val="center"/>
              <w:rPr>
                <w:rFonts w:cs="B Nazanin"/>
                <w:rtl/>
              </w:rPr>
            </w:pPr>
          </w:p>
          <w:p w:rsidR="00141F0F" w:rsidRPr="00130A77" w:rsidRDefault="00141F0F" w:rsidP="00F2539B">
            <w:pPr>
              <w:bidi/>
              <w:jc w:val="center"/>
              <w:rPr>
                <w:rFonts w:cs="B Nazanin"/>
                <w:rtl/>
              </w:rPr>
            </w:pPr>
          </w:p>
        </w:tc>
        <w:tc>
          <w:tcPr>
            <w:tcW w:w="896" w:type="dxa"/>
            <w:vAlign w:val="center"/>
          </w:tcPr>
          <w:p w:rsidR="00141F0F" w:rsidRPr="00130A77" w:rsidRDefault="00141F0F" w:rsidP="00F2539B">
            <w:pPr>
              <w:bidi/>
              <w:jc w:val="center"/>
              <w:rPr>
                <w:rFonts w:cs="B Nazanin"/>
                <w:rtl/>
              </w:rPr>
            </w:pPr>
            <w:r w:rsidRPr="00130A77">
              <w:rPr>
                <w:rFonts w:cs="B Nazanin"/>
              </w:rPr>
              <w:t>9474</w:t>
            </w:r>
          </w:p>
        </w:tc>
        <w:tc>
          <w:tcPr>
            <w:tcW w:w="814" w:type="dxa"/>
            <w:vAlign w:val="center"/>
          </w:tcPr>
          <w:p w:rsidR="00141F0F" w:rsidRPr="00130A77" w:rsidRDefault="00141F0F" w:rsidP="00F2539B">
            <w:pPr>
              <w:bidi/>
              <w:jc w:val="center"/>
              <w:rPr>
                <w:rFonts w:cs="B Nazanin"/>
                <w:rtl/>
              </w:rPr>
            </w:pPr>
            <w:r w:rsidRPr="00130A77">
              <w:rPr>
                <w:rFonts w:cs="B Nazanin"/>
              </w:rPr>
              <w:t>16962</w:t>
            </w:r>
          </w:p>
        </w:tc>
        <w:tc>
          <w:tcPr>
            <w:tcW w:w="720" w:type="dxa"/>
            <w:vAlign w:val="center"/>
          </w:tcPr>
          <w:p w:rsidR="00141F0F" w:rsidRPr="00130A77" w:rsidRDefault="00141F0F" w:rsidP="00F2539B">
            <w:pPr>
              <w:bidi/>
              <w:jc w:val="center"/>
              <w:rPr>
                <w:rFonts w:cs="B Nazanin"/>
                <w:rtl/>
              </w:rPr>
            </w:pPr>
            <w:r w:rsidRPr="00130A77">
              <w:rPr>
                <w:rFonts w:cs="B Nazanin"/>
              </w:rPr>
              <w:t>68.8</w:t>
            </w:r>
          </w:p>
        </w:tc>
        <w:tc>
          <w:tcPr>
            <w:tcW w:w="810" w:type="dxa"/>
            <w:vAlign w:val="center"/>
          </w:tcPr>
          <w:p w:rsidR="00141F0F" w:rsidRPr="00130A77" w:rsidRDefault="00141F0F" w:rsidP="00F2539B">
            <w:pPr>
              <w:bidi/>
              <w:jc w:val="center"/>
              <w:rPr>
                <w:rFonts w:cs="B Nazanin"/>
                <w:rtl/>
              </w:rPr>
            </w:pPr>
            <w:r w:rsidRPr="00130A77">
              <w:rPr>
                <w:rFonts w:cs="B Nazanin"/>
              </w:rPr>
              <w:t>10734</w:t>
            </w:r>
          </w:p>
        </w:tc>
        <w:tc>
          <w:tcPr>
            <w:tcW w:w="810" w:type="dxa"/>
            <w:vAlign w:val="center"/>
          </w:tcPr>
          <w:p w:rsidR="00141F0F" w:rsidRPr="00130A77" w:rsidRDefault="00141F0F" w:rsidP="00F2539B">
            <w:pPr>
              <w:bidi/>
              <w:jc w:val="center"/>
              <w:rPr>
                <w:rFonts w:cs="B Nazanin"/>
                <w:rtl/>
              </w:rPr>
            </w:pPr>
            <w:r w:rsidRPr="00130A77">
              <w:rPr>
                <w:rFonts w:cs="B Nazanin"/>
              </w:rPr>
              <w:t>15595</w:t>
            </w:r>
          </w:p>
        </w:tc>
        <w:tc>
          <w:tcPr>
            <w:tcW w:w="1012" w:type="dxa"/>
            <w:vAlign w:val="center"/>
          </w:tcPr>
          <w:p w:rsidR="00141F0F" w:rsidRPr="00130A77" w:rsidRDefault="00141F0F" w:rsidP="00F2539B">
            <w:pPr>
              <w:bidi/>
              <w:jc w:val="center"/>
              <w:rPr>
                <w:rFonts w:cs="B Nazanin"/>
                <w:rtl/>
              </w:rPr>
            </w:pPr>
            <w:r w:rsidRPr="00130A77">
              <w:rPr>
                <w:rFonts w:cs="B Nazanin"/>
              </w:rPr>
              <w:t>80</w:t>
            </w:r>
          </w:p>
        </w:tc>
        <w:tc>
          <w:tcPr>
            <w:tcW w:w="1063" w:type="dxa"/>
            <w:vAlign w:val="center"/>
          </w:tcPr>
          <w:p w:rsidR="00141F0F" w:rsidRPr="00130A77" w:rsidRDefault="00141F0F" w:rsidP="00F2539B">
            <w:pPr>
              <w:bidi/>
              <w:jc w:val="center"/>
              <w:rPr>
                <w:rFonts w:cs="B Nazanin"/>
                <w:rtl/>
              </w:rPr>
            </w:pPr>
            <w:r>
              <w:rPr>
                <w:rFonts w:cs="B Nazanin" w:hint="cs"/>
                <w:rtl/>
              </w:rPr>
              <w:t>86</w:t>
            </w:r>
          </w:p>
        </w:tc>
        <w:tc>
          <w:tcPr>
            <w:tcW w:w="1165" w:type="dxa"/>
            <w:vAlign w:val="center"/>
          </w:tcPr>
          <w:p w:rsidR="00141F0F" w:rsidRPr="00BE4D66" w:rsidRDefault="00141F0F" w:rsidP="00F2539B">
            <w:pPr>
              <w:bidi/>
              <w:jc w:val="center"/>
              <w:rPr>
                <w:rFonts w:cs="B Nazanin"/>
                <w:rtl/>
              </w:rPr>
            </w:pPr>
            <w:r>
              <w:rPr>
                <w:rFonts w:cs="B Nazanin" w:hint="cs"/>
                <w:rtl/>
              </w:rPr>
              <w:t>سامانه سیب</w:t>
            </w:r>
          </w:p>
        </w:tc>
        <w:tc>
          <w:tcPr>
            <w:tcW w:w="2700" w:type="dxa"/>
            <w:tcBorders>
              <w:right w:val="thinThickSmallGap" w:sz="12" w:space="0" w:color="auto"/>
            </w:tcBorders>
            <w:vAlign w:val="center"/>
          </w:tcPr>
          <w:p w:rsidR="00141F0F" w:rsidRDefault="00141F0F" w:rsidP="00F2539B">
            <w:pPr>
              <w:bidi/>
              <w:jc w:val="both"/>
              <w:rPr>
                <w:rFonts w:cs="B Nazanin"/>
                <w:rtl/>
              </w:rPr>
            </w:pPr>
            <w:r>
              <w:rPr>
                <w:rFonts w:cs="B Nazanin" w:hint="cs"/>
                <w:rtl/>
              </w:rPr>
              <w:t>پایین تر از حد انتظار</w:t>
            </w:r>
          </w:p>
          <w:p w:rsidR="00141F0F" w:rsidRDefault="00141F0F" w:rsidP="00F2539B">
            <w:pPr>
              <w:bidi/>
              <w:jc w:val="both"/>
              <w:rPr>
                <w:rFonts w:cs="B Nazanin"/>
                <w:rtl/>
              </w:rPr>
            </w:pPr>
            <w:r>
              <w:rPr>
                <w:rFonts w:cs="B Nazanin" w:hint="cs"/>
                <w:rtl/>
              </w:rPr>
              <w:t xml:space="preserve">-مراجعه به شهرستانهای اطراف پس از زایمان (منزل پدری و عدم مراجعه تا قبل از 2 ماهگی ) </w:t>
            </w:r>
          </w:p>
          <w:p w:rsidR="00141F0F" w:rsidRPr="00BE4D66" w:rsidRDefault="00141F0F" w:rsidP="00F2539B">
            <w:pPr>
              <w:bidi/>
              <w:jc w:val="both"/>
              <w:rPr>
                <w:rFonts w:cs="B Nazanin"/>
                <w:rtl/>
              </w:rPr>
            </w:pPr>
            <w:r>
              <w:rPr>
                <w:rFonts w:cs="B Nazanin" w:hint="cs"/>
                <w:rtl/>
              </w:rPr>
              <w:t xml:space="preserve">-عدم پیگیری فعال مراقبین سلامت </w:t>
            </w:r>
          </w:p>
        </w:tc>
      </w:tr>
      <w:tr w:rsidR="00141F0F" w:rsidTr="00F2539B">
        <w:trPr>
          <w:trHeight w:val="561"/>
          <w:jc w:val="center"/>
        </w:trPr>
        <w:tc>
          <w:tcPr>
            <w:tcW w:w="3081" w:type="dxa"/>
            <w:tcBorders>
              <w:top w:val="thinThickSmallGap" w:sz="12" w:space="0" w:color="auto"/>
              <w:left w:val="thinThickSmallGap" w:sz="12" w:space="0" w:color="auto"/>
            </w:tcBorders>
            <w:vAlign w:val="center"/>
          </w:tcPr>
          <w:p w:rsidR="00141F0F" w:rsidRPr="00B2372F" w:rsidRDefault="00141F0F" w:rsidP="00F2539B">
            <w:pPr>
              <w:bidi/>
              <w:spacing w:line="168" w:lineRule="auto"/>
              <w:jc w:val="center"/>
              <w:rPr>
                <w:rFonts w:ascii="Calibri" w:hAnsi="Calibri" w:cs="B Nazanin"/>
              </w:rPr>
            </w:pPr>
            <w:r w:rsidRPr="00B2372F">
              <w:rPr>
                <w:rFonts w:ascii="Calibri" w:hAnsi="Calibri" w:cs="B Nazanin"/>
                <w:rtl/>
              </w:rPr>
              <w:t>تعداد کودکان 12 ماهه که برا</w:t>
            </w:r>
            <w:r w:rsidRPr="00B2372F">
              <w:rPr>
                <w:rFonts w:ascii="Calibri" w:hAnsi="Calibri" w:cs="B Nazanin" w:hint="cs"/>
                <w:rtl/>
              </w:rPr>
              <w:t>ی</w:t>
            </w:r>
            <w:r w:rsidRPr="00B2372F">
              <w:rPr>
                <w:rFonts w:ascii="Calibri" w:hAnsi="Calibri" w:cs="B Nazanin" w:hint="eastAsia"/>
                <w:rtl/>
              </w:rPr>
              <w:t>شان</w:t>
            </w:r>
            <w:r w:rsidRPr="00B2372F">
              <w:rPr>
                <w:rFonts w:ascii="Calibri" w:hAnsi="Calibri" w:cs="B Nazanin"/>
                <w:rtl/>
              </w:rPr>
              <w:t xml:space="preserve"> فرم</w:t>
            </w:r>
            <w:r w:rsidRPr="00B2372F">
              <w:rPr>
                <w:rFonts w:ascii="Calibri" w:hAnsi="Calibri" w:cs="B Nazanin"/>
              </w:rPr>
              <w:t xml:space="preserve"> ASQ </w:t>
            </w:r>
            <w:r w:rsidRPr="00B2372F">
              <w:rPr>
                <w:rFonts w:ascii="Calibri" w:hAnsi="Calibri" w:cs="B Nazanin"/>
                <w:rtl/>
              </w:rPr>
              <w:t>تکم</w:t>
            </w:r>
            <w:r w:rsidRPr="00B2372F">
              <w:rPr>
                <w:rFonts w:ascii="Calibri" w:hAnsi="Calibri" w:cs="B Nazanin" w:hint="cs"/>
                <w:rtl/>
              </w:rPr>
              <w:t>ی</w:t>
            </w:r>
            <w:r w:rsidRPr="00B2372F">
              <w:rPr>
                <w:rFonts w:ascii="Calibri" w:hAnsi="Calibri" w:cs="B Nazanin" w:hint="eastAsia"/>
                <w:rtl/>
              </w:rPr>
              <w:t>ل</w:t>
            </w:r>
            <w:r w:rsidRPr="00B2372F">
              <w:rPr>
                <w:rFonts w:ascii="Calibri" w:hAnsi="Calibri" w:cs="B Nazanin"/>
                <w:rtl/>
              </w:rPr>
              <w:t xml:space="preserve"> شده است</w:t>
            </w:r>
          </w:p>
          <w:p w:rsidR="00141F0F" w:rsidRPr="00B2372F" w:rsidRDefault="00141F0F" w:rsidP="00F2539B">
            <w:pPr>
              <w:bidi/>
              <w:jc w:val="center"/>
              <w:rPr>
                <w:rFonts w:cs="B Nazanin"/>
                <w:color w:val="000000" w:themeColor="text1"/>
              </w:rPr>
            </w:pPr>
          </w:p>
        </w:tc>
        <w:tc>
          <w:tcPr>
            <w:tcW w:w="985" w:type="dxa"/>
            <w:tcBorders>
              <w:top w:val="thinThickSmallGap" w:sz="12" w:space="0" w:color="auto"/>
            </w:tcBorders>
            <w:vAlign w:val="center"/>
          </w:tcPr>
          <w:p w:rsidR="00141F0F" w:rsidRPr="00B2372F" w:rsidRDefault="00141F0F" w:rsidP="00F2539B">
            <w:pPr>
              <w:bidi/>
              <w:jc w:val="center"/>
              <w:rPr>
                <w:rFonts w:cs="B Nazanin"/>
              </w:rPr>
            </w:pPr>
            <w:r w:rsidRPr="00B2372F">
              <w:rPr>
                <w:rFonts w:cs="B Nazanin" w:hint="cs"/>
                <w:rtl/>
              </w:rPr>
              <w:t>48.4</w:t>
            </w:r>
          </w:p>
          <w:p w:rsidR="00141F0F" w:rsidRPr="00B2372F" w:rsidRDefault="00141F0F" w:rsidP="00F2539B">
            <w:pPr>
              <w:bidi/>
              <w:jc w:val="center"/>
              <w:rPr>
                <w:rFonts w:cs="B Nazanin"/>
              </w:rPr>
            </w:pPr>
          </w:p>
          <w:p w:rsidR="00141F0F" w:rsidRPr="00B2372F" w:rsidRDefault="00141F0F" w:rsidP="00F2539B">
            <w:pPr>
              <w:bidi/>
              <w:jc w:val="center"/>
              <w:rPr>
                <w:rFonts w:cs="B Nazanin"/>
              </w:rPr>
            </w:pPr>
          </w:p>
          <w:p w:rsidR="00141F0F" w:rsidRPr="00B2372F" w:rsidRDefault="00141F0F" w:rsidP="00F2539B">
            <w:pPr>
              <w:bidi/>
              <w:jc w:val="center"/>
              <w:rPr>
                <w:rFonts w:cs="B Nazanin"/>
                <w:rtl/>
              </w:rPr>
            </w:pPr>
          </w:p>
        </w:tc>
        <w:tc>
          <w:tcPr>
            <w:tcW w:w="896" w:type="dxa"/>
            <w:tcBorders>
              <w:top w:val="thinThickSmallGap" w:sz="12" w:space="0" w:color="auto"/>
            </w:tcBorders>
            <w:vAlign w:val="center"/>
          </w:tcPr>
          <w:p w:rsidR="00141F0F" w:rsidRPr="00B2372F" w:rsidRDefault="00141F0F" w:rsidP="00F2539B">
            <w:pPr>
              <w:bidi/>
              <w:jc w:val="center"/>
              <w:rPr>
                <w:rFonts w:cs="B Nazanin"/>
                <w:rtl/>
              </w:rPr>
            </w:pPr>
            <w:r w:rsidRPr="00B2372F">
              <w:rPr>
                <w:rFonts w:cs="B Nazanin" w:hint="cs"/>
                <w:rtl/>
              </w:rPr>
              <w:t>8898</w:t>
            </w:r>
          </w:p>
        </w:tc>
        <w:tc>
          <w:tcPr>
            <w:tcW w:w="814" w:type="dxa"/>
            <w:tcBorders>
              <w:top w:val="thinThickSmallGap" w:sz="12" w:space="0" w:color="auto"/>
            </w:tcBorders>
            <w:vAlign w:val="center"/>
          </w:tcPr>
          <w:p w:rsidR="00141F0F" w:rsidRPr="00B2372F" w:rsidRDefault="00141F0F" w:rsidP="00F2539B">
            <w:pPr>
              <w:bidi/>
              <w:jc w:val="center"/>
              <w:rPr>
                <w:rFonts w:cs="B Nazanin"/>
                <w:rtl/>
              </w:rPr>
            </w:pPr>
            <w:r w:rsidRPr="00B2372F">
              <w:rPr>
                <w:rFonts w:cs="B Nazanin" w:hint="cs"/>
                <w:rtl/>
              </w:rPr>
              <w:t>18746</w:t>
            </w:r>
          </w:p>
        </w:tc>
        <w:tc>
          <w:tcPr>
            <w:tcW w:w="720" w:type="dxa"/>
            <w:tcBorders>
              <w:top w:val="thinThickSmallGap" w:sz="12" w:space="0" w:color="auto"/>
            </w:tcBorders>
            <w:vAlign w:val="center"/>
          </w:tcPr>
          <w:p w:rsidR="00141F0F" w:rsidRPr="00B2372F" w:rsidRDefault="00141F0F" w:rsidP="00F2539B">
            <w:pPr>
              <w:bidi/>
              <w:jc w:val="center"/>
              <w:rPr>
                <w:rFonts w:cs="B Nazanin"/>
                <w:rtl/>
                <w:lang w:bidi="fa-IR"/>
              </w:rPr>
            </w:pPr>
            <w:r w:rsidRPr="00B2372F">
              <w:rPr>
                <w:rFonts w:cs="B Nazanin" w:hint="cs"/>
                <w:rtl/>
                <w:lang w:bidi="fa-IR"/>
              </w:rPr>
              <w:t>62.3</w:t>
            </w:r>
          </w:p>
        </w:tc>
        <w:tc>
          <w:tcPr>
            <w:tcW w:w="810" w:type="dxa"/>
            <w:tcBorders>
              <w:top w:val="thinThickSmallGap" w:sz="12" w:space="0" w:color="auto"/>
            </w:tcBorders>
            <w:vAlign w:val="center"/>
          </w:tcPr>
          <w:p w:rsidR="00141F0F" w:rsidRPr="00B2372F" w:rsidRDefault="00141F0F" w:rsidP="00F2539B">
            <w:pPr>
              <w:bidi/>
              <w:jc w:val="center"/>
              <w:rPr>
                <w:rFonts w:cs="B Nazanin"/>
                <w:rtl/>
              </w:rPr>
            </w:pPr>
            <w:r w:rsidRPr="00B2372F">
              <w:rPr>
                <w:rFonts w:cs="B Nazanin" w:hint="cs"/>
                <w:rtl/>
              </w:rPr>
              <w:t>10718</w:t>
            </w:r>
          </w:p>
        </w:tc>
        <w:tc>
          <w:tcPr>
            <w:tcW w:w="810" w:type="dxa"/>
            <w:tcBorders>
              <w:top w:val="thinThickSmallGap" w:sz="12" w:space="0" w:color="auto"/>
            </w:tcBorders>
            <w:vAlign w:val="center"/>
          </w:tcPr>
          <w:p w:rsidR="00141F0F" w:rsidRPr="00B2372F" w:rsidRDefault="00141F0F" w:rsidP="00F2539B">
            <w:pPr>
              <w:bidi/>
              <w:jc w:val="center"/>
              <w:rPr>
                <w:rFonts w:cs="B Nazanin"/>
                <w:rtl/>
              </w:rPr>
            </w:pPr>
            <w:r w:rsidRPr="00B2372F">
              <w:rPr>
                <w:rFonts w:cs="B Nazanin" w:hint="cs"/>
                <w:rtl/>
              </w:rPr>
              <w:t>17177</w:t>
            </w:r>
          </w:p>
        </w:tc>
        <w:tc>
          <w:tcPr>
            <w:tcW w:w="1012" w:type="dxa"/>
            <w:tcBorders>
              <w:top w:val="thinThickSmallGap" w:sz="12" w:space="0" w:color="auto"/>
            </w:tcBorders>
            <w:vAlign w:val="center"/>
          </w:tcPr>
          <w:p w:rsidR="00141F0F" w:rsidRPr="00B2372F" w:rsidRDefault="00141F0F" w:rsidP="00F2539B">
            <w:pPr>
              <w:bidi/>
              <w:jc w:val="center"/>
              <w:rPr>
                <w:rFonts w:cs="B Nazanin"/>
                <w:rtl/>
              </w:rPr>
            </w:pPr>
            <w:r>
              <w:rPr>
                <w:rFonts w:cs="B Nazanin" w:hint="cs"/>
                <w:rtl/>
              </w:rPr>
              <w:t>80</w:t>
            </w:r>
          </w:p>
        </w:tc>
        <w:tc>
          <w:tcPr>
            <w:tcW w:w="1063" w:type="dxa"/>
            <w:tcBorders>
              <w:top w:val="thinThickSmallGap" w:sz="12" w:space="0" w:color="auto"/>
            </w:tcBorders>
            <w:vAlign w:val="center"/>
          </w:tcPr>
          <w:p w:rsidR="00141F0F" w:rsidRPr="00B2372F" w:rsidRDefault="00141F0F" w:rsidP="00F2539B">
            <w:pPr>
              <w:bidi/>
              <w:jc w:val="center"/>
              <w:rPr>
                <w:rFonts w:cs="B Nazanin"/>
                <w:rtl/>
              </w:rPr>
            </w:pPr>
            <w:r w:rsidRPr="00B2372F">
              <w:rPr>
                <w:rFonts w:cs="B Nazanin" w:hint="cs"/>
                <w:rtl/>
              </w:rPr>
              <w:t>77.8</w:t>
            </w:r>
          </w:p>
        </w:tc>
        <w:tc>
          <w:tcPr>
            <w:tcW w:w="1165" w:type="dxa"/>
            <w:tcBorders>
              <w:top w:val="thinThickSmallGap" w:sz="12" w:space="0" w:color="auto"/>
            </w:tcBorders>
            <w:vAlign w:val="center"/>
          </w:tcPr>
          <w:p w:rsidR="00141F0F" w:rsidRPr="00B2372F" w:rsidRDefault="00141F0F" w:rsidP="00F2539B">
            <w:pPr>
              <w:bidi/>
              <w:jc w:val="center"/>
              <w:rPr>
                <w:rFonts w:cs="B Nazanin"/>
                <w:rtl/>
              </w:rPr>
            </w:pPr>
            <w:r w:rsidRPr="00B2372F">
              <w:rPr>
                <w:rFonts w:cs="B Nazanin" w:hint="cs"/>
                <w:rtl/>
              </w:rPr>
              <w:t>سامانه سیب</w:t>
            </w:r>
          </w:p>
        </w:tc>
        <w:tc>
          <w:tcPr>
            <w:tcW w:w="2700" w:type="dxa"/>
            <w:tcBorders>
              <w:top w:val="thinThickSmallGap" w:sz="12" w:space="0" w:color="auto"/>
              <w:right w:val="thinThickSmallGap" w:sz="12" w:space="0" w:color="auto"/>
            </w:tcBorders>
            <w:vAlign w:val="center"/>
          </w:tcPr>
          <w:p w:rsidR="00141F0F" w:rsidRDefault="00141F0F" w:rsidP="00F2539B">
            <w:pPr>
              <w:bidi/>
              <w:jc w:val="both"/>
              <w:rPr>
                <w:rFonts w:cs="B Nazanin"/>
                <w:rtl/>
              </w:rPr>
            </w:pPr>
            <w:r>
              <w:rPr>
                <w:rFonts w:cs="B Nazanin" w:hint="cs"/>
                <w:rtl/>
              </w:rPr>
              <w:t>پایین تر از حد انتظار</w:t>
            </w:r>
          </w:p>
          <w:p w:rsidR="00141F0F" w:rsidRPr="00B2372F" w:rsidRDefault="00141F0F" w:rsidP="00406013">
            <w:pPr>
              <w:pStyle w:val="ListParagraph"/>
              <w:numPr>
                <w:ilvl w:val="0"/>
                <w:numId w:val="24"/>
              </w:numPr>
              <w:bidi/>
              <w:ind w:left="240" w:hanging="210"/>
              <w:jc w:val="both"/>
              <w:rPr>
                <w:rFonts w:cs="B Nazanin"/>
              </w:rPr>
            </w:pPr>
            <w:r w:rsidRPr="00B2372F">
              <w:rPr>
                <w:rFonts w:cs="B Nazanin" w:hint="cs"/>
                <w:rtl/>
              </w:rPr>
              <w:t xml:space="preserve">عدم امکان ثبت پرسشنامه </w:t>
            </w:r>
            <w:r w:rsidRPr="00B2372F">
              <w:rPr>
                <w:rFonts w:cs="B Nazanin"/>
                <w:lang w:bidi="fa-IR"/>
              </w:rPr>
              <w:t xml:space="preserve">ASQ </w:t>
            </w:r>
            <w:r w:rsidRPr="00B2372F">
              <w:rPr>
                <w:rFonts w:cs="B Nazanin" w:hint="cs"/>
                <w:rtl/>
                <w:lang w:bidi="fa-IR"/>
              </w:rPr>
              <w:t xml:space="preserve"> </w:t>
            </w:r>
            <w:r w:rsidRPr="00B2372F">
              <w:rPr>
                <w:rFonts w:cs="B Nazanin" w:hint="cs"/>
                <w:rtl/>
              </w:rPr>
              <w:t xml:space="preserve">کودکان نارس با توجه به لزوم اصلاح سن در تکمیل </w:t>
            </w:r>
            <w:r w:rsidRPr="00B2372F">
              <w:rPr>
                <w:rFonts w:cs="B Nazanin"/>
              </w:rPr>
              <w:t>ASQ</w:t>
            </w:r>
            <w:r w:rsidRPr="00B2372F">
              <w:rPr>
                <w:rFonts w:cs="B Nazanin" w:hint="cs"/>
                <w:rtl/>
              </w:rPr>
              <w:t xml:space="preserve"> مطابق دستورالعمل </w:t>
            </w:r>
          </w:p>
          <w:p w:rsidR="00141F0F" w:rsidRPr="00B2372F" w:rsidRDefault="00141F0F" w:rsidP="00F2539B">
            <w:pPr>
              <w:bidi/>
              <w:ind w:left="240" w:hanging="210"/>
              <w:jc w:val="both"/>
              <w:rPr>
                <w:rFonts w:cs="B Nazanin"/>
                <w:rtl/>
              </w:rPr>
            </w:pPr>
          </w:p>
          <w:p w:rsidR="00141F0F" w:rsidRPr="00B2372F" w:rsidRDefault="00141F0F" w:rsidP="00406013">
            <w:pPr>
              <w:pStyle w:val="ListParagraph"/>
              <w:numPr>
                <w:ilvl w:val="0"/>
                <w:numId w:val="24"/>
              </w:numPr>
              <w:bidi/>
              <w:ind w:left="240" w:hanging="210"/>
              <w:jc w:val="both"/>
              <w:rPr>
                <w:rFonts w:cs="B Nazanin"/>
              </w:rPr>
            </w:pPr>
            <w:r w:rsidRPr="00B2372F">
              <w:rPr>
                <w:rFonts w:cs="B Nazanin" w:hint="cs"/>
                <w:rtl/>
              </w:rPr>
              <w:lastRenderedPageBreak/>
              <w:t xml:space="preserve">عدم تمایل والدین به گذراندن زمان طولانی در واحد بهداشت خانواده با توجه به عدم آگاهی جامعه در خصوص اهمیت تکمیل پرسشنامه </w:t>
            </w:r>
            <w:r w:rsidRPr="00B2372F">
              <w:rPr>
                <w:rFonts w:cs="B Nazanin"/>
              </w:rPr>
              <w:t xml:space="preserve">ASQ </w:t>
            </w:r>
          </w:p>
        </w:tc>
      </w:tr>
      <w:tr w:rsidR="00141F0F" w:rsidTr="00F2539B">
        <w:trPr>
          <w:trHeight w:val="561"/>
          <w:jc w:val="center"/>
        </w:trPr>
        <w:tc>
          <w:tcPr>
            <w:tcW w:w="3081" w:type="dxa"/>
            <w:tcBorders>
              <w:left w:val="thinThickSmallGap" w:sz="12" w:space="0" w:color="auto"/>
              <w:bottom w:val="thinThickSmallGap" w:sz="12" w:space="0" w:color="auto"/>
            </w:tcBorders>
            <w:vAlign w:val="center"/>
          </w:tcPr>
          <w:p w:rsidR="00141F0F" w:rsidRPr="00BE4D66" w:rsidRDefault="00141F0F" w:rsidP="00F2539B">
            <w:pPr>
              <w:bidi/>
              <w:jc w:val="center"/>
              <w:rPr>
                <w:rFonts w:cs="B Nazanin"/>
                <w:color w:val="000000" w:themeColor="text1"/>
              </w:rPr>
            </w:pPr>
            <w:r w:rsidRPr="0096583E">
              <w:rPr>
                <w:rFonts w:cs="B Nazanin"/>
                <w:color w:val="000000" w:themeColor="text1"/>
                <w:rtl/>
              </w:rPr>
              <w:lastRenderedPageBreak/>
              <w:t>پوشش و</w:t>
            </w:r>
            <w:r w:rsidRPr="0096583E">
              <w:rPr>
                <w:rFonts w:cs="B Nazanin" w:hint="cs"/>
                <w:color w:val="000000" w:themeColor="text1"/>
                <w:rtl/>
              </w:rPr>
              <w:t>ی</w:t>
            </w:r>
            <w:r w:rsidRPr="0096583E">
              <w:rPr>
                <w:rFonts w:cs="B Nazanin" w:hint="eastAsia"/>
                <w:color w:val="000000" w:themeColor="text1"/>
                <w:rtl/>
              </w:rPr>
              <w:t>ز</w:t>
            </w:r>
            <w:r w:rsidRPr="0096583E">
              <w:rPr>
                <w:rFonts w:cs="B Nazanin" w:hint="cs"/>
                <w:color w:val="000000" w:themeColor="text1"/>
                <w:rtl/>
              </w:rPr>
              <w:t>ی</w:t>
            </w:r>
            <w:r w:rsidRPr="0096583E">
              <w:rPr>
                <w:rFonts w:cs="B Nazanin" w:hint="eastAsia"/>
                <w:color w:val="000000" w:themeColor="text1"/>
                <w:rtl/>
              </w:rPr>
              <w:t>ت</w:t>
            </w:r>
            <w:r w:rsidRPr="0096583E">
              <w:rPr>
                <w:rFonts w:cs="B Nazanin"/>
                <w:color w:val="000000" w:themeColor="text1"/>
                <w:rtl/>
              </w:rPr>
              <w:t xml:space="preserve"> دوره نوزاد</w:t>
            </w:r>
            <w:r w:rsidRPr="0096583E">
              <w:rPr>
                <w:rFonts w:cs="B Nazanin" w:hint="cs"/>
                <w:color w:val="000000" w:themeColor="text1"/>
                <w:rtl/>
              </w:rPr>
              <w:t>ی</w:t>
            </w:r>
            <w:r w:rsidRPr="0096583E">
              <w:rPr>
                <w:rFonts w:cs="B Nazanin"/>
                <w:color w:val="000000" w:themeColor="text1"/>
                <w:rtl/>
              </w:rPr>
              <w:t xml:space="preserve"> توسط پزشک</w:t>
            </w:r>
          </w:p>
        </w:tc>
        <w:tc>
          <w:tcPr>
            <w:tcW w:w="985" w:type="dxa"/>
            <w:tcBorders>
              <w:bottom w:val="thinThickSmallGap" w:sz="12" w:space="0" w:color="auto"/>
            </w:tcBorders>
            <w:vAlign w:val="center"/>
          </w:tcPr>
          <w:p w:rsidR="00141F0F" w:rsidRPr="00BE4D66" w:rsidRDefault="00141F0F" w:rsidP="00F2539B">
            <w:pPr>
              <w:bidi/>
              <w:jc w:val="center"/>
              <w:rPr>
                <w:rFonts w:cs="B Nazanin"/>
                <w:rtl/>
              </w:rPr>
            </w:pPr>
            <w:r>
              <w:rPr>
                <w:rFonts w:cs="B Nazanin"/>
              </w:rPr>
              <w:t>15.12</w:t>
            </w:r>
          </w:p>
        </w:tc>
        <w:tc>
          <w:tcPr>
            <w:tcW w:w="896" w:type="dxa"/>
            <w:tcBorders>
              <w:bottom w:val="thinThickSmallGap" w:sz="12" w:space="0" w:color="auto"/>
            </w:tcBorders>
            <w:vAlign w:val="center"/>
          </w:tcPr>
          <w:p w:rsidR="00141F0F" w:rsidRPr="00BE4D66" w:rsidRDefault="00141F0F" w:rsidP="00F2539B">
            <w:pPr>
              <w:bidi/>
              <w:jc w:val="center"/>
              <w:rPr>
                <w:rFonts w:cs="B Nazanin"/>
                <w:rtl/>
              </w:rPr>
            </w:pPr>
            <w:r>
              <w:rPr>
                <w:rFonts w:cs="B Nazanin"/>
              </w:rPr>
              <w:t>2456</w:t>
            </w:r>
          </w:p>
        </w:tc>
        <w:tc>
          <w:tcPr>
            <w:tcW w:w="814" w:type="dxa"/>
            <w:tcBorders>
              <w:bottom w:val="thinThickSmallGap" w:sz="12" w:space="0" w:color="auto"/>
            </w:tcBorders>
            <w:vAlign w:val="center"/>
          </w:tcPr>
          <w:p w:rsidR="00141F0F" w:rsidRPr="00BE4D66" w:rsidRDefault="00141F0F" w:rsidP="00F2539B">
            <w:pPr>
              <w:bidi/>
              <w:jc w:val="center"/>
              <w:rPr>
                <w:rFonts w:cs="B Nazanin"/>
                <w:rtl/>
              </w:rPr>
            </w:pPr>
            <w:r>
              <w:rPr>
                <w:rFonts w:cs="B Nazanin"/>
              </w:rPr>
              <w:t>16962</w:t>
            </w:r>
          </w:p>
        </w:tc>
        <w:tc>
          <w:tcPr>
            <w:tcW w:w="720" w:type="dxa"/>
            <w:tcBorders>
              <w:bottom w:val="thinThickSmallGap" w:sz="12" w:space="0" w:color="auto"/>
            </w:tcBorders>
            <w:vAlign w:val="center"/>
          </w:tcPr>
          <w:p w:rsidR="00141F0F" w:rsidRPr="00BE4D66" w:rsidRDefault="00141F0F" w:rsidP="00F2539B">
            <w:pPr>
              <w:bidi/>
              <w:jc w:val="center"/>
              <w:rPr>
                <w:rFonts w:cs="B Nazanin"/>
                <w:rtl/>
              </w:rPr>
            </w:pPr>
            <w:r>
              <w:rPr>
                <w:rFonts w:cs="B Nazanin"/>
              </w:rPr>
              <w:t>32.4</w:t>
            </w:r>
          </w:p>
        </w:tc>
        <w:tc>
          <w:tcPr>
            <w:tcW w:w="810" w:type="dxa"/>
            <w:tcBorders>
              <w:bottom w:val="thinThickSmallGap" w:sz="12" w:space="0" w:color="auto"/>
            </w:tcBorders>
            <w:vAlign w:val="center"/>
          </w:tcPr>
          <w:p w:rsidR="00141F0F" w:rsidRPr="00BE4D66" w:rsidRDefault="00141F0F" w:rsidP="00F2539B">
            <w:pPr>
              <w:bidi/>
              <w:jc w:val="center"/>
              <w:rPr>
                <w:rFonts w:cs="B Nazanin"/>
                <w:rtl/>
              </w:rPr>
            </w:pPr>
            <w:r>
              <w:rPr>
                <w:rFonts w:cs="B Nazanin"/>
              </w:rPr>
              <w:t>5058</w:t>
            </w:r>
          </w:p>
        </w:tc>
        <w:tc>
          <w:tcPr>
            <w:tcW w:w="810" w:type="dxa"/>
            <w:tcBorders>
              <w:bottom w:val="thinThickSmallGap" w:sz="12" w:space="0" w:color="auto"/>
            </w:tcBorders>
            <w:vAlign w:val="center"/>
          </w:tcPr>
          <w:p w:rsidR="00141F0F" w:rsidRPr="00BE4D66" w:rsidRDefault="00141F0F" w:rsidP="00F2539B">
            <w:pPr>
              <w:bidi/>
              <w:jc w:val="center"/>
              <w:rPr>
                <w:rFonts w:cs="B Nazanin"/>
                <w:rtl/>
              </w:rPr>
            </w:pPr>
            <w:r>
              <w:rPr>
                <w:rFonts w:cs="B Nazanin"/>
              </w:rPr>
              <w:t>15595</w:t>
            </w:r>
          </w:p>
        </w:tc>
        <w:tc>
          <w:tcPr>
            <w:tcW w:w="1012" w:type="dxa"/>
            <w:tcBorders>
              <w:bottom w:val="thinThickSmallGap" w:sz="12" w:space="0" w:color="auto"/>
            </w:tcBorders>
            <w:vAlign w:val="center"/>
          </w:tcPr>
          <w:p w:rsidR="00141F0F" w:rsidRPr="00BE4D66" w:rsidRDefault="00141F0F" w:rsidP="00F2539B">
            <w:pPr>
              <w:bidi/>
              <w:jc w:val="center"/>
              <w:rPr>
                <w:rFonts w:cs="B Nazanin"/>
                <w:rtl/>
              </w:rPr>
            </w:pPr>
            <w:r>
              <w:rPr>
                <w:rFonts w:cs="B Nazanin"/>
              </w:rPr>
              <w:t>80</w:t>
            </w:r>
          </w:p>
        </w:tc>
        <w:tc>
          <w:tcPr>
            <w:tcW w:w="1063" w:type="dxa"/>
            <w:tcBorders>
              <w:bottom w:val="thinThickSmallGap" w:sz="12" w:space="0" w:color="auto"/>
            </w:tcBorders>
            <w:vAlign w:val="center"/>
          </w:tcPr>
          <w:p w:rsidR="00141F0F" w:rsidRPr="00BE4D66" w:rsidRDefault="00141F0F" w:rsidP="00F2539B">
            <w:pPr>
              <w:bidi/>
              <w:jc w:val="center"/>
              <w:rPr>
                <w:rFonts w:cs="B Nazanin"/>
                <w:rtl/>
              </w:rPr>
            </w:pPr>
            <w:r>
              <w:rPr>
                <w:rFonts w:cs="B Nazanin"/>
              </w:rPr>
              <w:t>40.5</w:t>
            </w:r>
          </w:p>
        </w:tc>
        <w:tc>
          <w:tcPr>
            <w:tcW w:w="1165" w:type="dxa"/>
            <w:tcBorders>
              <w:bottom w:val="thinThickSmallGap" w:sz="12" w:space="0" w:color="auto"/>
            </w:tcBorders>
            <w:vAlign w:val="center"/>
          </w:tcPr>
          <w:p w:rsidR="00141F0F" w:rsidRPr="00BE4D66" w:rsidRDefault="00141F0F" w:rsidP="00F2539B">
            <w:pPr>
              <w:bidi/>
              <w:jc w:val="both"/>
              <w:rPr>
                <w:rFonts w:cs="B Nazanin"/>
                <w:rtl/>
              </w:rPr>
            </w:pPr>
            <w:r>
              <w:rPr>
                <w:rFonts w:cs="B Nazanin" w:hint="cs"/>
                <w:rtl/>
              </w:rPr>
              <w:t>سامانه سیب</w:t>
            </w:r>
          </w:p>
        </w:tc>
        <w:tc>
          <w:tcPr>
            <w:tcW w:w="2700" w:type="dxa"/>
            <w:tcBorders>
              <w:bottom w:val="thinThickSmallGap" w:sz="12" w:space="0" w:color="auto"/>
              <w:right w:val="thinThickSmallGap" w:sz="12" w:space="0" w:color="auto"/>
            </w:tcBorders>
            <w:vAlign w:val="center"/>
          </w:tcPr>
          <w:p w:rsidR="00141F0F" w:rsidRDefault="00141F0F" w:rsidP="00F2539B">
            <w:pPr>
              <w:bidi/>
              <w:jc w:val="both"/>
              <w:rPr>
                <w:rFonts w:cs="B Nazanin"/>
                <w:rtl/>
              </w:rPr>
            </w:pPr>
            <w:r>
              <w:rPr>
                <w:rFonts w:cs="B Nazanin" w:hint="cs"/>
                <w:rtl/>
              </w:rPr>
              <w:t xml:space="preserve">پایین تر از حد انتظار </w:t>
            </w:r>
          </w:p>
          <w:p w:rsidR="00141F0F" w:rsidRDefault="00141F0F" w:rsidP="00F2539B">
            <w:pPr>
              <w:bidi/>
              <w:jc w:val="both"/>
              <w:rPr>
                <w:rFonts w:cs="B Nazanin"/>
                <w:rtl/>
              </w:rPr>
            </w:pPr>
            <w:r>
              <w:rPr>
                <w:rFonts w:cs="B Nazanin" w:hint="cs"/>
                <w:rtl/>
              </w:rPr>
              <w:t xml:space="preserve">-حذف گزینه ارجاع به پزشک جهت ویزیت در سامانه سیب </w:t>
            </w:r>
          </w:p>
          <w:p w:rsidR="00141F0F" w:rsidRDefault="00141F0F" w:rsidP="00F2539B">
            <w:pPr>
              <w:bidi/>
              <w:jc w:val="both"/>
              <w:rPr>
                <w:rFonts w:cs="B Nazanin"/>
                <w:rtl/>
              </w:rPr>
            </w:pPr>
            <w:r>
              <w:rPr>
                <w:rFonts w:cs="B Nazanin"/>
              </w:rPr>
              <w:t>-</w:t>
            </w:r>
            <w:r w:rsidRPr="00C77832">
              <w:rPr>
                <w:rFonts w:cs="B Nazanin" w:hint="cs"/>
                <w:rtl/>
              </w:rPr>
              <w:t>عدم انجام غرباگری پاشنه پا در کلیه مراکز خدمات جامع سلامت</w:t>
            </w:r>
          </w:p>
          <w:p w:rsidR="00141F0F" w:rsidRPr="00BE4D66" w:rsidRDefault="00141F0F" w:rsidP="00F2539B">
            <w:pPr>
              <w:bidi/>
              <w:jc w:val="both"/>
              <w:rPr>
                <w:rFonts w:cs="B Nazanin"/>
                <w:lang w:bidi="fa-IR"/>
              </w:rPr>
            </w:pPr>
            <w:r>
              <w:rPr>
                <w:rFonts w:cs="B Nazanin" w:hint="cs"/>
                <w:rtl/>
              </w:rPr>
              <w:t xml:space="preserve">- عدم حساسیت و همکاری مطلوب پزشکان در انجام وثبت ویزیت </w:t>
            </w:r>
            <w:r>
              <w:rPr>
                <w:rFonts w:cs="B Nazanin" w:hint="cs"/>
                <w:rtl/>
                <w:lang w:bidi="fa-IR"/>
              </w:rPr>
              <w:t>نوزادان</w:t>
            </w:r>
          </w:p>
          <w:p w:rsidR="00141F0F" w:rsidRPr="00BE4D66" w:rsidRDefault="00141F0F" w:rsidP="00F2539B">
            <w:pPr>
              <w:bidi/>
              <w:jc w:val="both"/>
              <w:rPr>
                <w:rFonts w:cs="B Nazanin"/>
                <w:rtl/>
              </w:rPr>
            </w:pPr>
          </w:p>
        </w:tc>
      </w:tr>
    </w:tbl>
    <w:p w:rsidR="00141F0F" w:rsidRDefault="00141F0F" w:rsidP="00141F0F">
      <w:pPr>
        <w:jc w:val="right"/>
        <w:rPr>
          <w:rFonts w:cs="B Nazanin"/>
          <w:b/>
          <w:bCs/>
          <w:sz w:val="28"/>
          <w:szCs w:val="28"/>
          <w:rtl/>
        </w:rPr>
      </w:pPr>
      <w:r>
        <w:rPr>
          <w:rtl/>
        </w:rPr>
        <w:br w:type="page"/>
      </w:r>
      <w:r w:rsidRPr="00BE4D66">
        <w:rPr>
          <w:rFonts w:cs="B Nazanin" w:hint="cs"/>
          <w:b/>
          <w:bCs/>
          <w:sz w:val="28"/>
          <w:szCs w:val="28"/>
          <w:rtl/>
        </w:rPr>
        <w:lastRenderedPageBreak/>
        <w:t>ج)نمودارها:</w:t>
      </w:r>
    </w:p>
    <w:p w:rsidR="00141F0F" w:rsidRDefault="00141F0F" w:rsidP="00141F0F">
      <w:pPr>
        <w:jc w:val="right"/>
        <w:rPr>
          <w:rFonts w:cs="B Nazanin"/>
          <w:b/>
          <w:bCs/>
          <w:sz w:val="28"/>
          <w:szCs w:val="28"/>
          <w:rtl/>
        </w:rPr>
      </w:pPr>
      <w:r>
        <w:rPr>
          <w:rFonts w:cs="B Nazanin"/>
          <w:b/>
          <w:bCs/>
          <w:noProof/>
          <w:sz w:val="28"/>
          <w:szCs w:val="28"/>
          <w:rtl/>
        </w:rPr>
        <w:drawing>
          <wp:inline distT="0" distB="0" distL="0" distR="0" wp14:anchorId="042822CB" wp14:editId="12CB6C0A">
            <wp:extent cx="7915275" cy="4391025"/>
            <wp:effectExtent l="0" t="0" r="952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141F0F" w:rsidRDefault="00141F0F" w:rsidP="00141F0F">
      <w:pPr>
        <w:jc w:val="right"/>
        <w:rPr>
          <w:rFonts w:cs="B Nazanin"/>
          <w:sz w:val="28"/>
          <w:szCs w:val="28"/>
        </w:rPr>
      </w:pPr>
    </w:p>
    <w:p w:rsidR="00141F0F" w:rsidRDefault="00141F0F" w:rsidP="00141F0F">
      <w:pPr>
        <w:jc w:val="right"/>
        <w:rPr>
          <w:rFonts w:cs="B Nazanin"/>
          <w:sz w:val="28"/>
          <w:szCs w:val="28"/>
        </w:rPr>
      </w:pPr>
    </w:p>
    <w:p w:rsidR="00141F0F" w:rsidRDefault="00141F0F" w:rsidP="00141F0F">
      <w:pPr>
        <w:jc w:val="right"/>
        <w:rPr>
          <w:rFonts w:cs="B Nazanin"/>
          <w:sz w:val="28"/>
          <w:szCs w:val="28"/>
        </w:rPr>
        <w:sectPr w:rsidR="00141F0F" w:rsidSect="002E073E">
          <w:pgSz w:w="15840" w:h="12240" w:orient="landscape"/>
          <w:pgMar w:top="720" w:right="1440" w:bottom="81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141F0F" w:rsidRDefault="00141F0F" w:rsidP="00740E92">
      <w:pPr>
        <w:tabs>
          <w:tab w:val="center" w:pos="12150"/>
        </w:tabs>
        <w:bidi/>
        <w:ind w:left="60"/>
        <w:rPr>
          <w:rFonts w:cs="B Nazanin"/>
          <w:b/>
          <w:bCs/>
          <w:sz w:val="28"/>
          <w:szCs w:val="28"/>
        </w:rPr>
      </w:pPr>
      <w:r w:rsidRPr="00BE4D66">
        <w:rPr>
          <w:rFonts w:cs="B Nazanin" w:hint="cs"/>
          <w:b/>
          <w:bCs/>
          <w:sz w:val="28"/>
          <w:szCs w:val="28"/>
          <w:rtl/>
        </w:rPr>
        <w:lastRenderedPageBreak/>
        <w:t xml:space="preserve">د)عملکرد برنامه‌ها: </w:t>
      </w:r>
    </w:p>
    <w:p w:rsidR="00141F0F" w:rsidRPr="00654946" w:rsidRDefault="00141F0F" w:rsidP="00141F0F">
      <w:pPr>
        <w:bidi/>
        <w:ind w:left="60"/>
        <w:rPr>
          <w:rFonts w:cs="B Nazanin"/>
          <w:sz w:val="24"/>
          <w:szCs w:val="24"/>
          <w:rtl/>
          <w:lang w:bidi="fa-IR"/>
        </w:rPr>
      </w:pPr>
      <w:r w:rsidRPr="00654946">
        <w:rPr>
          <w:rFonts w:cs="B Nazanin" w:hint="cs"/>
          <w:sz w:val="24"/>
          <w:szCs w:val="24"/>
          <w:rtl/>
          <w:lang w:bidi="fa-IR"/>
        </w:rPr>
        <w:t xml:space="preserve">- اجرای جلسات آموزشی برای مسئولین فنی مراکز وپایگاهها و مرور و آموزش دستورالعمل ها و نکات کلیدی برنامه و ایجاد آگاهی و حساسیت  در مورد شاخص های </w:t>
      </w:r>
      <w:r w:rsidRPr="00654946">
        <w:rPr>
          <w:rFonts w:cs="B Nazanin"/>
          <w:sz w:val="24"/>
          <w:szCs w:val="24"/>
          <w:lang w:bidi="fa-IR"/>
        </w:rPr>
        <w:t>HIM</w:t>
      </w:r>
      <w:r w:rsidRPr="00654946">
        <w:rPr>
          <w:rFonts w:cs="B Nazanin" w:hint="cs"/>
          <w:sz w:val="24"/>
          <w:szCs w:val="24"/>
          <w:rtl/>
          <w:lang w:bidi="fa-IR"/>
        </w:rPr>
        <w:t xml:space="preserve"> )( وضعیت موجود و حد انتظار ) به تفکیک </w:t>
      </w:r>
    </w:p>
    <w:p w:rsidR="00141F0F" w:rsidRPr="002B12F1" w:rsidRDefault="00141F0F" w:rsidP="00141F0F">
      <w:pPr>
        <w:jc w:val="right"/>
        <w:rPr>
          <w:rFonts w:cs="B Nazanin"/>
          <w:sz w:val="24"/>
          <w:szCs w:val="24"/>
          <w:rtl/>
          <w:lang w:bidi="fa-IR"/>
        </w:rPr>
      </w:pPr>
      <w:r>
        <w:rPr>
          <w:rFonts w:cs="B Nazanin" w:hint="cs"/>
          <w:b/>
          <w:bCs/>
          <w:sz w:val="28"/>
          <w:szCs w:val="28"/>
          <w:rtl/>
        </w:rPr>
        <w:t xml:space="preserve">      - </w:t>
      </w:r>
      <w:r w:rsidRPr="002B12F1">
        <w:rPr>
          <w:rFonts w:cs="B Nazanin" w:hint="cs"/>
          <w:sz w:val="24"/>
          <w:szCs w:val="24"/>
          <w:rtl/>
          <w:lang w:bidi="fa-IR"/>
        </w:rPr>
        <w:t>قرار دادن شاخص پوشش مراقبت 5-3 روزگی در نمره فصلی</w:t>
      </w:r>
      <w:r>
        <w:rPr>
          <w:rFonts w:cs="B Nazanin" w:hint="cs"/>
          <w:sz w:val="24"/>
          <w:szCs w:val="24"/>
          <w:rtl/>
          <w:lang w:bidi="fa-IR"/>
        </w:rPr>
        <w:t xml:space="preserve"> پایگاه ها جهت افزایش شاخص مذکور</w:t>
      </w:r>
    </w:p>
    <w:p w:rsidR="00141F0F" w:rsidRPr="00DE2FA2" w:rsidRDefault="00141F0F" w:rsidP="00141F0F">
      <w:pPr>
        <w:tabs>
          <w:tab w:val="right" w:pos="12420"/>
        </w:tabs>
        <w:bidi/>
        <w:spacing w:after="160" w:line="259" w:lineRule="auto"/>
        <w:ind w:left="360" w:right="360"/>
        <w:rPr>
          <w:rFonts w:cs="B Nazanin"/>
          <w:sz w:val="24"/>
          <w:szCs w:val="24"/>
          <w:lang w:bidi="fa-IR"/>
        </w:rPr>
      </w:pPr>
      <w:r>
        <w:rPr>
          <w:rFonts w:cs="B Nazanin" w:hint="cs"/>
          <w:sz w:val="24"/>
          <w:szCs w:val="24"/>
          <w:rtl/>
          <w:lang w:bidi="fa-IR"/>
        </w:rPr>
        <w:t>-</w:t>
      </w:r>
      <w:r w:rsidRPr="00DE2FA2">
        <w:rPr>
          <w:rFonts w:cs="B Nazanin" w:hint="cs"/>
          <w:sz w:val="24"/>
          <w:szCs w:val="24"/>
          <w:rtl/>
          <w:lang w:bidi="fa-IR"/>
        </w:rPr>
        <w:t xml:space="preserve">برنامه ریزی و اجرای کمیته کاهش مرگ ومیر نوزادان و ترویج تغذیه با شیرمادر </w:t>
      </w:r>
    </w:p>
    <w:p w:rsidR="00141F0F" w:rsidRPr="00DE2FA2" w:rsidRDefault="00141F0F" w:rsidP="00141F0F">
      <w:pPr>
        <w:bidi/>
        <w:spacing w:after="160" w:line="259" w:lineRule="auto"/>
        <w:ind w:left="360"/>
        <w:rPr>
          <w:rFonts w:cs="B Nazanin"/>
          <w:sz w:val="24"/>
          <w:szCs w:val="24"/>
          <w:lang w:bidi="fa-IR"/>
        </w:rPr>
      </w:pPr>
      <w:r>
        <w:rPr>
          <w:rFonts w:cs="B Nazanin" w:hint="cs"/>
          <w:sz w:val="24"/>
          <w:szCs w:val="24"/>
          <w:rtl/>
          <w:lang w:bidi="fa-IR"/>
        </w:rPr>
        <w:t>-</w:t>
      </w:r>
      <w:r w:rsidRPr="00DE2FA2">
        <w:rPr>
          <w:rFonts w:cs="B Nazanin" w:hint="cs"/>
          <w:sz w:val="24"/>
          <w:szCs w:val="24"/>
          <w:rtl/>
          <w:lang w:bidi="fa-IR"/>
        </w:rPr>
        <w:t xml:space="preserve">پیگیری و مداخله در خصوص ارتقاء شاخص مراقبت های دوره نوزادی " 5-3 روزگی " " 15-14 روزگی " "  30-45 روزگی </w:t>
      </w:r>
      <w:r>
        <w:rPr>
          <w:rFonts w:cs="B Nazanin" w:hint="cs"/>
          <w:sz w:val="24"/>
          <w:szCs w:val="24"/>
          <w:rtl/>
          <w:lang w:bidi="fa-IR"/>
        </w:rPr>
        <w:t xml:space="preserve">و شاخص ویزیت نوزادان توسط پزشک مرکز </w:t>
      </w:r>
    </w:p>
    <w:p w:rsidR="00141F0F" w:rsidRPr="00DE2FA2" w:rsidRDefault="00141F0F" w:rsidP="00141F0F">
      <w:pPr>
        <w:bidi/>
        <w:spacing w:after="160" w:line="259" w:lineRule="auto"/>
        <w:ind w:left="360"/>
        <w:rPr>
          <w:rFonts w:cs="B Nazanin"/>
          <w:sz w:val="24"/>
          <w:szCs w:val="24"/>
          <w:lang w:bidi="fa-IR"/>
        </w:rPr>
      </w:pPr>
      <w:r>
        <w:rPr>
          <w:rFonts w:cs="B Nazanin" w:hint="cs"/>
          <w:sz w:val="24"/>
          <w:szCs w:val="24"/>
          <w:rtl/>
          <w:lang w:bidi="fa-IR"/>
        </w:rPr>
        <w:t>-</w:t>
      </w:r>
      <w:r w:rsidRPr="00DE2FA2">
        <w:rPr>
          <w:rFonts w:cs="B Nazanin" w:hint="cs"/>
          <w:sz w:val="24"/>
          <w:szCs w:val="24"/>
          <w:rtl/>
          <w:lang w:bidi="fa-IR"/>
        </w:rPr>
        <w:t xml:space="preserve">مکاتبه با بیمارستانها و </w:t>
      </w:r>
      <w:r>
        <w:rPr>
          <w:rFonts w:cs="B Nazanin" w:hint="cs"/>
          <w:sz w:val="24"/>
          <w:szCs w:val="24"/>
          <w:rtl/>
          <w:lang w:bidi="fa-IR"/>
        </w:rPr>
        <w:t xml:space="preserve"> همچنین </w:t>
      </w:r>
      <w:r w:rsidRPr="00DE2FA2">
        <w:rPr>
          <w:rFonts w:cs="B Nazanin" w:hint="cs"/>
          <w:sz w:val="24"/>
          <w:szCs w:val="24"/>
          <w:rtl/>
          <w:lang w:bidi="fa-IR"/>
        </w:rPr>
        <w:t xml:space="preserve">ایجاد آگاهی و حساسیت در حین پایش های حضوری در خصوص آموزش والدین در هنگام ترخیص جهت مراجعه به نزدیک ترین واحد بهداشتی محل سکونت و انجام مراقبت 5-3 روزگی و ارسال لیست مراکز وپایگاههای تحت پوشش </w:t>
      </w:r>
    </w:p>
    <w:p w:rsidR="00141F0F" w:rsidRPr="00DE2FA2" w:rsidRDefault="00141F0F" w:rsidP="00141F0F">
      <w:pPr>
        <w:bidi/>
        <w:spacing w:after="160" w:line="259" w:lineRule="auto"/>
        <w:ind w:left="360"/>
        <w:rPr>
          <w:rFonts w:cs="B Nazanin"/>
          <w:sz w:val="24"/>
          <w:szCs w:val="24"/>
          <w:lang w:bidi="fa-IR"/>
        </w:rPr>
      </w:pPr>
      <w:r>
        <w:rPr>
          <w:rFonts w:cs="B Nazanin" w:hint="cs"/>
          <w:sz w:val="24"/>
          <w:szCs w:val="24"/>
          <w:rtl/>
          <w:lang w:bidi="fa-IR"/>
        </w:rPr>
        <w:t>-</w:t>
      </w:r>
      <w:r w:rsidRPr="00DE2FA2">
        <w:rPr>
          <w:rFonts w:cs="B Nazanin" w:hint="cs"/>
          <w:sz w:val="24"/>
          <w:szCs w:val="24"/>
          <w:rtl/>
          <w:lang w:bidi="fa-IR"/>
        </w:rPr>
        <w:t>مکاتبه با مراکز و شفاف سازی روند ارجاع نوزادان جهت انجام ویزیت پزشک</w:t>
      </w:r>
    </w:p>
    <w:p w:rsidR="00141F0F" w:rsidRPr="00DE2FA2" w:rsidRDefault="00141F0F" w:rsidP="00141F0F">
      <w:pPr>
        <w:bidi/>
        <w:spacing w:after="160" w:line="259" w:lineRule="auto"/>
        <w:ind w:left="360"/>
        <w:rPr>
          <w:rFonts w:cs="B Nazanin"/>
          <w:sz w:val="24"/>
          <w:szCs w:val="24"/>
          <w:lang w:bidi="fa-IR"/>
        </w:rPr>
      </w:pPr>
      <w:r>
        <w:rPr>
          <w:rFonts w:cs="B Nazanin" w:hint="cs"/>
          <w:sz w:val="24"/>
          <w:szCs w:val="24"/>
          <w:rtl/>
          <w:lang w:bidi="fa-IR"/>
        </w:rPr>
        <w:t>-</w:t>
      </w:r>
      <w:r w:rsidRPr="00DE2FA2">
        <w:rPr>
          <w:rFonts w:cs="B Nazanin" w:hint="cs"/>
          <w:sz w:val="24"/>
          <w:szCs w:val="24"/>
          <w:rtl/>
          <w:lang w:bidi="fa-IR"/>
        </w:rPr>
        <w:t xml:space="preserve">تهیه پاورپوینت و ارائه گزارش از وضعیت موجود وانتظارات شاخص های  </w:t>
      </w:r>
      <w:r w:rsidRPr="00DE2FA2">
        <w:rPr>
          <w:rFonts w:cs="B Nazanin"/>
          <w:sz w:val="24"/>
          <w:szCs w:val="24"/>
          <w:lang w:bidi="fa-IR"/>
        </w:rPr>
        <w:t>HIM</w:t>
      </w:r>
      <w:r w:rsidRPr="00DE2FA2">
        <w:rPr>
          <w:rFonts w:cs="B Nazanin" w:hint="cs"/>
          <w:sz w:val="24"/>
          <w:szCs w:val="24"/>
          <w:rtl/>
          <w:lang w:bidi="fa-IR"/>
        </w:rPr>
        <w:t xml:space="preserve"> برنامه نوزادان در جلسه سرپرستان مراکز و مسئولین فنی  مراکز و پایگاه های سلامت برونسپار به صورت فصلی </w:t>
      </w:r>
    </w:p>
    <w:p w:rsidR="00141F0F" w:rsidRPr="00DE2FA2" w:rsidRDefault="00141F0F" w:rsidP="00141F0F">
      <w:pPr>
        <w:bidi/>
        <w:spacing w:after="160" w:line="259" w:lineRule="auto"/>
        <w:ind w:left="360"/>
        <w:rPr>
          <w:rFonts w:cs="B Nazanin"/>
          <w:sz w:val="24"/>
          <w:szCs w:val="24"/>
          <w:lang w:bidi="fa-IR"/>
        </w:rPr>
      </w:pPr>
      <w:r>
        <w:rPr>
          <w:rFonts w:cs="B Nazanin" w:hint="cs"/>
          <w:sz w:val="24"/>
          <w:szCs w:val="24"/>
          <w:rtl/>
          <w:lang w:bidi="fa-IR"/>
        </w:rPr>
        <w:t>-</w:t>
      </w:r>
      <w:r w:rsidRPr="00DE2FA2">
        <w:rPr>
          <w:rFonts w:cs="B Nazanin" w:hint="cs"/>
          <w:sz w:val="24"/>
          <w:szCs w:val="24"/>
          <w:rtl/>
          <w:lang w:bidi="fa-IR"/>
        </w:rPr>
        <w:t xml:space="preserve">استخراج شاخص های </w:t>
      </w:r>
      <w:r w:rsidRPr="00DE2FA2">
        <w:rPr>
          <w:rFonts w:cs="B Nazanin"/>
          <w:sz w:val="24"/>
          <w:szCs w:val="24"/>
          <w:lang w:bidi="fa-IR"/>
        </w:rPr>
        <w:t>HIM</w:t>
      </w:r>
      <w:r w:rsidRPr="00DE2FA2">
        <w:rPr>
          <w:rFonts w:cs="B Nazanin" w:hint="cs"/>
          <w:sz w:val="24"/>
          <w:szCs w:val="24"/>
          <w:rtl/>
          <w:lang w:bidi="fa-IR"/>
        </w:rPr>
        <w:t xml:space="preserve"> برنامه سلامت نوزادان به صورت 3 ماهه اول -6 ماهه و 9 ماه و یکساله  و ارسال به مراکز وپایگاهها جهت اطلاع از وضعیت موجود و تلاش در جهت ارتقاء </w:t>
      </w:r>
    </w:p>
    <w:p w:rsidR="00141F0F" w:rsidRPr="00DE2FA2" w:rsidRDefault="00141F0F" w:rsidP="00141F0F">
      <w:pPr>
        <w:bidi/>
        <w:spacing w:after="160" w:line="259" w:lineRule="auto"/>
        <w:ind w:left="360"/>
        <w:rPr>
          <w:rFonts w:cs="B Nazanin"/>
          <w:sz w:val="24"/>
          <w:szCs w:val="24"/>
          <w:lang w:bidi="fa-IR"/>
        </w:rPr>
      </w:pPr>
      <w:r>
        <w:rPr>
          <w:rFonts w:cs="B Nazanin" w:hint="cs"/>
          <w:sz w:val="24"/>
          <w:szCs w:val="24"/>
          <w:rtl/>
          <w:lang w:bidi="fa-IR"/>
        </w:rPr>
        <w:t>-</w:t>
      </w:r>
      <w:r w:rsidRPr="00DE2FA2">
        <w:rPr>
          <w:rFonts w:cs="B Nazanin" w:hint="cs"/>
          <w:sz w:val="24"/>
          <w:szCs w:val="24"/>
          <w:rtl/>
          <w:lang w:bidi="fa-IR"/>
        </w:rPr>
        <w:t xml:space="preserve">مکاتبه با مراکز و پایگاههای سلامت برونسپاردر خصوص نحوه استخراج شاخص های </w:t>
      </w:r>
      <w:r w:rsidRPr="00DE2FA2">
        <w:rPr>
          <w:rFonts w:cs="B Nazanin"/>
          <w:sz w:val="24"/>
          <w:szCs w:val="24"/>
          <w:lang w:bidi="fa-IR"/>
        </w:rPr>
        <w:t>HIM</w:t>
      </w:r>
      <w:r w:rsidRPr="00DE2FA2">
        <w:rPr>
          <w:rFonts w:cs="B Nazanin" w:hint="cs"/>
          <w:sz w:val="24"/>
          <w:szCs w:val="24"/>
          <w:rtl/>
          <w:lang w:bidi="fa-IR"/>
        </w:rPr>
        <w:t xml:space="preserve">  برنامه سلامت نوزادان و ارسال به ستاد به صورت ماهانه جهت اطلاع از وضعیت موجود خود و تلاش جهت افزایش شاخص ها </w:t>
      </w:r>
    </w:p>
    <w:p w:rsidR="00141F0F" w:rsidRPr="00DE2FA2" w:rsidRDefault="00141F0F" w:rsidP="00141F0F">
      <w:pPr>
        <w:bidi/>
        <w:spacing w:after="160" w:line="259" w:lineRule="auto"/>
        <w:ind w:left="360"/>
        <w:rPr>
          <w:rFonts w:cs="B Nazanin"/>
          <w:sz w:val="24"/>
          <w:szCs w:val="24"/>
          <w:rtl/>
          <w:lang w:bidi="fa-IR"/>
        </w:rPr>
      </w:pPr>
      <w:r>
        <w:rPr>
          <w:rFonts w:cs="B Nazanin" w:hint="cs"/>
          <w:sz w:val="24"/>
          <w:szCs w:val="24"/>
          <w:rtl/>
          <w:lang w:bidi="fa-IR"/>
        </w:rPr>
        <w:t>-</w:t>
      </w:r>
      <w:r w:rsidRPr="00DE2FA2">
        <w:rPr>
          <w:rFonts w:cs="B Nazanin" w:hint="cs"/>
          <w:sz w:val="24"/>
          <w:szCs w:val="24"/>
          <w:rtl/>
          <w:lang w:bidi="fa-IR"/>
        </w:rPr>
        <w:t>مکاتبه با مراکزدر خصوص نحوه تکمیل</w:t>
      </w:r>
      <w:r>
        <w:rPr>
          <w:rFonts w:cs="B Nazanin" w:hint="cs"/>
          <w:sz w:val="24"/>
          <w:szCs w:val="24"/>
          <w:rtl/>
          <w:lang w:bidi="fa-IR"/>
        </w:rPr>
        <w:t xml:space="preserve"> کد </w:t>
      </w:r>
      <w:r w:rsidRPr="00DE2FA2">
        <w:rPr>
          <w:rFonts w:cs="B Nazanin" w:hint="cs"/>
          <w:sz w:val="24"/>
          <w:szCs w:val="24"/>
          <w:rtl/>
          <w:lang w:bidi="fa-IR"/>
        </w:rPr>
        <w:t xml:space="preserve"> خدمت مورد نظر در سامانه سیب توسط پزشکان جهت افزایش شاخص </w:t>
      </w:r>
      <w:r w:rsidRPr="00DE2FA2">
        <w:rPr>
          <w:rFonts w:cs="B Nazanin"/>
          <w:sz w:val="24"/>
          <w:szCs w:val="24"/>
          <w:lang w:bidi="fa-IR"/>
        </w:rPr>
        <w:t>HIM</w:t>
      </w:r>
      <w:r w:rsidRPr="00DE2FA2">
        <w:rPr>
          <w:rFonts w:cs="B Nazanin" w:hint="cs"/>
          <w:sz w:val="24"/>
          <w:szCs w:val="24"/>
          <w:rtl/>
          <w:lang w:bidi="fa-IR"/>
        </w:rPr>
        <w:t xml:space="preserve"> ( ویزیت نوزادان توسط پزشک مرکز 5-3 روزگی ) </w:t>
      </w:r>
    </w:p>
    <w:p w:rsidR="00141F0F" w:rsidRPr="00DE2FA2" w:rsidRDefault="00141F0F" w:rsidP="00141F0F">
      <w:pPr>
        <w:bidi/>
        <w:spacing w:after="160" w:line="259" w:lineRule="auto"/>
        <w:ind w:left="360"/>
        <w:rPr>
          <w:rFonts w:cs="B Nazanin"/>
          <w:sz w:val="24"/>
          <w:szCs w:val="24"/>
          <w:rtl/>
          <w:lang w:bidi="fa-IR"/>
        </w:rPr>
      </w:pPr>
      <w:r w:rsidRPr="00DE2FA2">
        <w:rPr>
          <w:rFonts w:cs="B Nazanin" w:hint="cs"/>
          <w:sz w:val="24"/>
          <w:szCs w:val="24"/>
          <w:rtl/>
          <w:lang w:bidi="fa-IR"/>
        </w:rPr>
        <w:t xml:space="preserve">- نظارت بر پیگیری </w:t>
      </w:r>
      <w:r w:rsidRPr="00DE2FA2">
        <w:rPr>
          <w:rFonts w:cs="B Nazanin"/>
          <w:sz w:val="24"/>
          <w:szCs w:val="24"/>
          <w:lang w:bidi="fa-IR"/>
        </w:rPr>
        <w:t>ROP</w:t>
      </w:r>
      <w:r w:rsidRPr="00DE2FA2">
        <w:rPr>
          <w:rFonts w:cs="B Nazanin" w:hint="cs"/>
          <w:sz w:val="24"/>
          <w:szCs w:val="24"/>
          <w:rtl/>
          <w:lang w:bidi="fa-IR"/>
        </w:rPr>
        <w:t xml:space="preserve">  نوزادان نارس در سطوح محیطی</w:t>
      </w:r>
    </w:p>
    <w:p w:rsidR="00141F0F" w:rsidRDefault="00141F0F" w:rsidP="00141F0F">
      <w:pPr>
        <w:bidi/>
        <w:spacing w:after="160" w:line="259" w:lineRule="auto"/>
        <w:ind w:left="360"/>
        <w:rPr>
          <w:rFonts w:cs="B Nazanin"/>
          <w:sz w:val="24"/>
          <w:szCs w:val="24"/>
          <w:rtl/>
          <w:lang w:bidi="fa-IR"/>
        </w:rPr>
      </w:pPr>
      <w:r w:rsidRPr="00DE2FA2">
        <w:rPr>
          <w:rFonts w:cs="B Nazanin" w:hint="cs"/>
          <w:sz w:val="24"/>
          <w:szCs w:val="24"/>
          <w:rtl/>
          <w:lang w:bidi="fa-IR"/>
        </w:rPr>
        <w:t xml:space="preserve">- برنامه ریزی واجرای کارگاه تسهیل چالش های تغذیه با شیرمادر برای نوزادان اواخر نارسی </w:t>
      </w:r>
    </w:p>
    <w:p w:rsidR="00141F0F" w:rsidRDefault="00141F0F" w:rsidP="00141F0F">
      <w:pPr>
        <w:bidi/>
        <w:spacing w:after="160" w:line="259" w:lineRule="auto"/>
        <w:ind w:left="360"/>
        <w:rPr>
          <w:rFonts w:cs="B Nazanin"/>
          <w:sz w:val="24"/>
          <w:szCs w:val="24"/>
          <w:rtl/>
          <w:lang w:bidi="fa-IR"/>
        </w:rPr>
      </w:pPr>
      <w:r>
        <w:rPr>
          <w:rFonts w:cs="B Nazanin" w:hint="cs"/>
          <w:sz w:val="24"/>
          <w:szCs w:val="24"/>
          <w:rtl/>
          <w:lang w:bidi="fa-IR"/>
        </w:rPr>
        <w:t xml:space="preserve">- برنامه ریزی ،هماهنگی و انجام ارزیابی مجدد 18 بیمارستان دوستدار کودک -3 بیمارستان داوطلب لوح -1 بیمارستان تمدید لوح </w:t>
      </w:r>
    </w:p>
    <w:p w:rsidR="00141F0F" w:rsidRDefault="00141F0F" w:rsidP="00141F0F">
      <w:pPr>
        <w:bidi/>
        <w:spacing w:after="160" w:line="259" w:lineRule="auto"/>
        <w:ind w:left="360"/>
        <w:rPr>
          <w:rFonts w:cs="B Nazanin"/>
          <w:sz w:val="24"/>
          <w:szCs w:val="24"/>
          <w:rtl/>
          <w:lang w:bidi="fa-IR"/>
        </w:rPr>
      </w:pPr>
      <w:r>
        <w:rPr>
          <w:rFonts w:cs="B Nazanin" w:hint="cs"/>
          <w:sz w:val="24"/>
          <w:szCs w:val="24"/>
          <w:rtl/>
          <w:lang w:bidi="fa-IR"/>
        </w:rPr>
        <w:t xml:space="preserve">- برنامه ریزی ،هماهنگی و انجام ارزیابی مجدد ( مرحله دوم ) از بیمارستانهای دواطلب لوح </w:t>
      </w:r>
      <w:r>
        <w:rPr>
          <w:rFonts w:ascii="Times New Roman" w:hAnsi="Times New Roman" w:cs="Times New Roman" w:hint="cs"/>
          <w:sz w:val="24"/>
          <w:szCs w:val="24"/>
          <w:rtl/>
          <w:lang w:bidi="fa-IR"/>
        </w:rPr>
        <w:t>–</w:t>
      </w:r>
      <w:r>
        <w:rPr>
          <w:rFonts w:cs="B Nazanin" w:hint="cs"/>
          <w:sz w:val="24"/>
          <w:szCs w:val="24"/>
          <w:rtl/>
          <w:lang w:bidi="fa-IR"/>
        </w:rPr>
        <w:t xml:space="preserve">انصاری </w:t>
      </w:r>
      <w:r>
        <w:rPr>
          <w:rFonts w:ascii="Times New Roman" w:hAnsi="Times New Roman" w:cs="Times New Roman" w:hint="cs"/>
          <w:sz w:val="24"/>
          <w:szCs w:val="24"/>
          <w:rtl/>
          <w:lang w:bidi="fa-IR"/>
        </w:rPr>
        <w:t>–</w:t>
      </w:r>
      <w:r>
        <w:rPr>
          <w:rFonts w:cs="B Nazanin" w:hint="cs"/>
          <w:sz w:val="24"/>
          <w:szCs w:val="24"/>
          <w:rtl/>
          <w:lang w:bidi="fa-IR"/>
        </w:rPr>
        <w:t xml:space="preserve">آرمان </w:t>
      </w:r>
    </w:p>
    <w:p w:rsidR="00141F0F" w:rsidRDefault="00141F0F" w:rsidP="00141F0F">
      <w:pPr>
        <w:bidi/>
        <w:spacing w:after="160" w:line="259" w:lineRule="auto"/>
        <w:ind w:left="360"/>
        <w:rPr>
          <w:rFonts w:cs="B Nazanin"/>
          <w:sz w:val="24"/>
          <w:szCs w:val="24"/>
          <w:rtl/>
          <w:lang w:bidi="fa-IR"/>
        </w:rPr>
      </w:pPr>
      <w:r>
        <w:rPr>
          <w:rFonts w:cs="B Nazanin" w:hint="cs"/>
          <w:sz w:val="24"/>
          <w:szCs w:val="24"/>
          <w:rtl/>
          <w:lang w:bidi="fa-IR"/>
        </w:rPr>
        <w:t xml:space="preserve">- انجام هماهنگی های متعدد با کارشناس شیرمادر بیمارستان داوطلب لوح تندیس و همراهی در  انجام پایش توسط  همکاران محترم  از وزارت بهداشت و معاونت درمان وبهداشت دانشگاه </w:t>
      </w:r>
    </w:p>
    <w:p w:rsidR="00141F0F" w:rsidRDefault="00141F0F" w:rsidP="00141F0F">
      <w:pPr>
        <w:bidi/>
        <w:spacing w:after="160" w:line="259" w:lineRule="auto"/>
        <w:ind w:left="360"/>
        <w:rPr>
          <w:rFonts w:cs="B Nazanin"/>
          <w:sz w:val="24"/>
          <w:szCs w:val="24"/>
          <w:rtl/>
          <w:lang w:bidi="fa-IR"/>
        </w:rPr>
      </w:pPr>
      <w:r>
        <w:rPr>
          <w:rFonts w:cs="B Nazanin" w:hint="cs"/>
          <w:sz w:val="24"/>
          <w:szCs w:val="24"/>
          <w:rtl/>
          <w:lang w:bidi="fa-IR"/>
        </w:rPr>
        <w:lastRenderedPageBreak/>
        <w:t xml:space="preserve">-انجام هماهنگی های متعدد حضوری وتلفنی با کارشناسان شیرمادر و سوپروایزر آموزشی بیمارستانهای دوستدار / داوطلب لوح  با هدف ارتقاء کیفیت برنامه ترویج تغذیه با شیرمادر </w:t>
      </w:r>
    </w:p>
    <w:p w:rsidR="00141F0F" w:rsidRDefault="00141F0F" w:rsidP="00141F0F">
      <w:pPr>
        <w:bidi/>
        <w:spacing w:after="160" w:line="259" w:lineRule="auto"/>
        <w:ind w:left="360"/>
        <w:rPr>
          <w:rFonts w:cs="B Nazanin"/>
          <w:sz w:val="24"/>
          <w:szCs w:val="24"/>
          <w:rtl/>
          <w:lang w:bidi="fa-IR"/>
        </w:rPr>
      </w:pPr>
      <w:r>
        <w:rPr>
          <w:rFonts w:cs="B Nazanin" w:hint="cs"/>
          <w:sz w:val="24"/>
          <w:szCs w:val="24"/>
          <w:rtl/>
          <w:lang w:bidi="fa-IR"/>
        </w:rPr>
        <w:t>- وارد نمودن اطلاعات کودکان شیرمصنوعی خوار (دریافت کننده کوپن شیرمصنوعی یارانه ایی ) در پورتال به صورت جدید و تکراری ماهانه</w:t>
      </w:r>
    </w:p>
    <w:p w:rsidR="00141F0F" w:rsidRDefault="00141F0F" w:rsidP="00141F0F">
      <w:pPr>
        <w:bidi/>
        <w:spacing w:after="160" w:line="259" w:lineRule="auto"/>
        <w:ind w:left="360"/>
        <w:rPr>
          <w:rFonts w:cs="B Nazanin"/>
          <w:sz w:val="24"/>
          <w:szCs w:val="24"/>
          <w:rtl/>
          <w:lang w:bidi="fa-IR"/>
        </w:rPr>
      </w:pPr>
      <w:r>
        <w:rPr>
          <w:rFonts w:cs="B Nazanin" w:hint="cs"/>
          <w:sz w:val="24"/>
          <w:szCs w:val="24"/>
          <w:rtl/>
          <w:lang w:bidi="fa-IR"/>
        </w:rPr>
        <w:t xml:space="preserve">- وارد نمودن نتایج ارزیابی بیمارستانهای دوستدار کودک در پورتال اداره سلامت کودکان </w:t>
      </w:r>
    </w:p>
    <w:p w:rsidR="00141F0F" w:rsidRDefault="00141F0F" w:rsidP="00141F0F">
      <w:pPr>
        <w:bidi/>
        <w:spacing w:after="160" w:line="259" w:lineRule="auto"/>
        <w:ind w:left="360"/>
        <w:rPr>
          <w:rFonts w:cs="B Nazanin"/>
          <w:sz w:val="24"/>
          <w:szCs w:val="24"/>
          <w:rtl/>
          <w:lang w:bidi="fa-IR"/>
        </w:rPr>
      </w:pPr>
      <w:r>
        <w:rPr>
          <w:rFonts w:cs="B Nazanin" w:hint="cs"/>
          <w:sz w:val="24"/>
          <w:szCs w:val="24"/>
          <w:rtl/>
          <w:lang w:bidi="fa-IR"/>
        </w:rPr>
        <w:t xml:space="preserve"> - تکمیل اکسل ارزیابی بیمارستانهای دوستدار کودک /داوطلب لوح و اکسل چک لیست ساعت اول تولد </w:t>
      </w:r>
    </w:p>
    <w:p w:rsidR="00141F0F" w:rsidRDefault="00141F0F" w:rsidP="00141F0F">
      <w:pPr>
        <w:bidi/>
        <w:spacing w:after="160" w:line="259" w:lineRule="auto"/>
        <w:ind w:left="360"/>
        <w:rPr>
          <w:rFonts w:cs="B Nazanin"/>
          <w:sz w:val="24"/>
          <w:szCs w:val="24"/>
          <w:rtl/>
          <w:lang w:bidi="fa-IR"/>
        </w:rPr>
      </w:pPr>
      <w:r>
        <w:rPr>
          <w:rFonts w:cs="B Nazanin" w:hint="cs"/>
          <w:sz w:val="24"/>
          <w:szCs w:val="24"/>
          <w:rtl/>
          <w:lang w:bidi="fa-IR"/>
        </w:rPr>
        <w:t xml:space="preserve">- تحلیل  نتایج ارزیابی بیمارستانهای دوستدار کودک در فرمت پاورپوینت و ارسال به معاونت </w:t>
      </w:r>
    </w:p>
    <w:p w:rsidR="00141F0F" w:rsidRDefault="00141F0F" w:rsidP="00141F0F">
      <w:pPr>
        <w:bidi/>
        <w:spacing w:after="160" w:line="259" w:lineRule="auto"/>
        <w:ind w:left="360"/>
        <w:rPr>
          <w:rFonts w:cs="B Nazanin"/>
          <w:sz w:val="24"/>
          <w:szCs w:val="24"/>
          <w:rtl/>
          <w:lang w:bidi="fa-IR"/>
        </w:rPr>
      </w:pPr>
      <w:r>
        <w:rPr>
          <w:rFonts w:cs="B Nazanin" w:hint="cs"/>
          <w:sz w:val="24"/>
          <w:szCs w:val="24"/>
          <w:rtl/>
          <w:lang w:bidi="fa-IR"/>
        </w:rPr>
        <w:t>- هماهنگی با مراکز صدور کوپن جهت راهنمایی در تجویز اصولی واستاندارد کوپن شیرمصنوعی</w:t>
      </w:r>
    </w:p>
    <w:p w:rsidR="00141F0F" w:rsidRDefault="00141F0F" w:rsidP="00141F0F">
      <w:pPr>
        <w:bidi/>
        <w:spacing w:after="160" w:line="259" w:lineRule="auto"/>
        <w:ind w:left="360"/>
        <w:rPr>
          <w:rFonts w:cs="B Nazanin"/>
          <w:sz w:val="24"/>
          <w:szCs w:val="24"/>
          <w:rtl/>
          <w:lang w:bidi="fa-IR"/>
        </w:rPr>
      </w:pPr>
      <w:r>
        <w:rPr>
          <w:rFonts w:cs="B Nazanin" w:hint="cs"/>
          <w:sz w:val="24"/>
          <w:szCs w:val="24"/>
          <w:rtl/>
          <w:lang w:bidi="fa-IR"/>
        </w:rPr>
        <w:t xml:space="preserve">- هماهنگی و مکاتبه با ادارت و سازمانهای برون بخش و بیمارستانهای دوستدار / داوطلب لوح دوستدار کودک  در خصوص تکمیل وارسال اکسل ارزشیابی ادارات در اجرای قانون ترویج تغذیه با شیرمادر </w:t>
      </w:r>
    </w:p>
    <w:p w:rsidR="00141F0F" w:rsidRDefault="00141F0F" w:rsidP="00141F0F">
      <w:pPr>
        <w:bidi/>
        <w:spacing w:after="160" w:line="259" w:lineRule="auto"/>
        <w:ind w:left="360"/>
        <w:rPr>
          <w:rFonts w:cs="B Nazanin"/>
          <w:sz w:val="24"/>
          <w:szCs w:val="24"/>
          <w:rtl/>
          <w:lang w:bidi="fa-IR"/>
        </w:rPr>
      </w:pPr>
      <w:r>
        <w:rPr>
          <w:rFonts w:cs="B Nazanin" w:hint="cs"/>
          <w:sz w:val="24"/>
          <w:szCs w:val="24"/>
          <w:rtl/>
          <w:lang w:bidi="fa-IR"/>
        </w:rPr>
        <w:t xml:space="preserve">- هماهنگی های متعدد  تلفنی با معاون فرهنگی ،اجتماعی فرمانداری در خصوص موضوع " تکمیل اکسل ارزشیبابی ادارات در زمینه ترویج تغذیه با شیرمادر " توسط سازمانها وادارات برون بخش </w:t>
      </w:r>
    </w:p>
    <w:p w:rsidR="00141F0F" w:rsidRDefault="00141F0F" w:rsidP="00141F0F">
      <w:pPr>
        <w:bidi/>
        <w:spacing w:after="160" w:line="259" w:lineRule="auto"/>
        <w:ind w:left="360"/>
        <w:rPr>
          <w:rFonts w:cs="B Nazanin"/>
          <w:sz w:val="24"/>
          <w:szCs w:val="24"/>
          <w:rtl/>
          <w:lang w:bidi="fa-IR"/>
        </w:rPr>
      </w:pPr>
      <w:r>
        <w:rPr>
          <w:rFonts w:cs="B Nazanin" w:hint="cs"/>
          <w:sz w:val="24"/>
          <w:szCs w:val="24"/>
          <w:rtl/>
          <w:lang w:bidi="fa-IR"/>
        </w:rPr>
        <w:t xml:space="preserve">- مکاتبه با فرمانداری  با هدف "  جلب حمایت و همکاری فرمانداری جهت مجاب نمودن ادارات وسازمانهای برون بخش در تکمیل وارسال اکسل ارزشیابی ادارات در اجرای قانون ترویج تغذیه با شیرمادر " </w:t>
      </w:r>
    </w:p>
    <w:p w:rsidR="00141F0F" w:rsidRDefault="00141F0F" w:rsidP="00141F0F">
      <w:pPr>
        <w:bidi/>
        <w:spacing w:after="160" w:line="259" w:lineRule="auto"/>
        <w:ind w:left="360"/>
        <w:rPr>
          <w:rFonts w:cs="B Nazanin"/>
          <w:sz w:val="24"/>
          <w:szCs w:val="24"/>
          <w:rtl/>
          <w:lang w:bidi="fa-IR"/>
        </w:rPr>
      </w:pPr>
      <w:r>
        <w:rPr>
          <w:rFonts w:cs="B Nazanin" w:hint="cs"/>
          <w:sz w:val="24"/>
          <w:szCs w:val="24"/>
          <w:rtl/>
          <w:lang w:bidi="fa-IR"/>
        </w:rPr>
        <w:t xml:space="preserve">- جمع آوری  ،  تکمیل وارسال  اکسل ارزشیابی ادارات در اجرای قانون ترویج تغذیه با شیرمادر </w:t>
      </w:r>
    </w:p>
    <w:p w:rsidR="00141F0F" w:rsidRDefault="00141F0F" w:rsidP="00141F0F">
      <w:pPr>
        <w:bidi/>
        <w:spacing w:after="160" w:line="259" w:lineRule="auto"/>
        <w:ind w:left="360"/>
        <w:rPr>
          <w:rFonts w:cs="B Nazanin"/>
          <w:sz w:val="24"/>
          <w:szCs w:val="24"/>
          <w:rtl/>
          <w:lang w:bidi="fa-IR"/>
        </w:rPr>
      </w:pPr>
      <w:r>
        <w:rPr>
          <w:rFonts w:cs="B Nazanin" w:hint="cs"/>
          <w:sz w:val="24"/>
          <w:szCs w:val="24"/>
          <w:rtl/>
          <w:lang w:bidi="fa-IR"/>
        </w:rPr>
        <w:t xml:space="preserve">- پیگیری های مکرر جهت خرید صندلی شیردهی با هدف تجهیز اتاق ماد وکودک در مراکز خدمات جامع سلامت </w:t>
      </w:r>
    </w:p>
    <w:p w:rsidR="00141F0F" w:rsidRDefault="00141F0F" w:rsidP="00141F0F">
      <w:pPr>
        <w:bidi/>
        <w:spacing w:after="160" w:line="259" w:lineRule="auto"/>
        <w:ind w:left="360"/>
        <w:rPr>
          <w:rFonts w:cs="B Nazanin"/>
          <w:sz w:val="24"/>
          <w:szCs w:val="24"/>
          <w:rtl/>
          <w:lang w:bidi="fa-IR"/>
        </w:rPr>
      </w:pPr>
      <w:r>
        <w:rPr>
          <w:rFonts w:cs="B Nazanin" w:hint="cs"/>
          <w:sz w:val="24"/>
          <w:szCs w:val="24"/>
          <w:rtl/>
          <w:lang w:bidi="fa-IR"/>
        </w:rPr>
        <w:t>- هماهنگی و پیگیری حضوری در خصوص بروز رسانی اتاق مادر وکودک در سطح مراکز و پایگاهها</w:t>
      </w:r>
    </w:p>
    <w:p w:rsidR="00141F0F" w:rsidRDefault="00141F0F" w:rsidP="00141F0F">
      <w:pPr>
        <w:bidi/>
        <w:spacing w:after="160" w:line="259" w:lineRule="auto"/>
        <w:ind w:left="360"/>
        <w:rPr>
          <w:rFonts w:cs="B Nazanin"/>
          <w:sz w:val="24"/>
          <w:szCs w:val="24"/>
          <w:rtl/>
          <w:lang w:bidi="fa-IR"/>
        </w:rPr>
      </w:pPr>
      <w:r>
        <w:rPr>
          <w:rFonts w:cs="B Nazanin" w:hint="cs"/>
          <w:sz w:val="24"/>
          <w:szCs w:val="24"/>
          <w:rtl/>
          <w:lang w:bidi="fa-IR"/>
        </w:rPr>
        <w:t>- تدوین جزوه آموزشی نحوه ثبت پورتال مشاوره های شیردهی</w:t>
      </w:r>
    </w:p>
    <w:p w:rsidR="00141F0F" w:rsidRDefault="00141F0F" w:rsidP="00141F0F">
      <w:pPr>
        <w:bidi/>
        <w:spacing w:after="160" w:line="259" w:lineRule="auto"/>
        <w:ind w:left="360"/>
        <w:rPr>
          <w:rFonts w:cs="B Nazanin"/>
          <w:sz w:val="24"/>
          <w:szCs w:val="24"/>
          <w:lang w:bidi="fa-IR"/>
        </w:rPr>
      </w:pPr>
      <w:r>
        <w:rPr>
          <w:rFonts w:cs="B Nazanin" w:hint="cs"/>
          <w:sz w:val="24"/>
          <w:szCs w:val="24"/>
          <w:rtl/>
          <w:lang w:bidi="fa-IR"/>
        </w:rPr>
        <w:t xml:space="preserve">- پیگیری و تامین منابع آموزشی و پوستر مورد نیاز بیمارستانهای داوطلب لوح </w:t>
      </w:r>
    </w:p>
    <w:p w:rsidR="00141F0F" w:rsidRPr="00B2372F" w:rsidRDefault="00141F0F" w:rsidP="00141F0F">
      <w:pPr>
        <w:bidi/>
        <w:spacing w:after="160" w:line="259" w:lineRule="auto"/>
        <w:ind w:left="360"/>
        <w:rPr>
          <w:rFonts w:cs="B Nazanin"/>
          <w:sz w:val="24"/>
          <w:szCs w:val="24"/>
          <w:lang w:bidi="fa-IR"/>
        </w:rPr>
      </w:pPr>
      <w:r w:rsidRPr="00B2372F">
        <w:rPr>
          <w:rFonts w:cs="B Nazanin" w:hint="cs"/>
          <w:sz w:val="24"/>
          <w:szCs w:val="24"/>
          <w:rtl/>
          <w:lang w:bidi="fa-IR"/>
        </w:rPr>
        <w:t>برگزاری</w:t>
      </w:r>
      <w:r w:rsidRPr="00B2372F">
        <w:rPr>
          <w:rFonts w:cs="B Nazanin"/>
          <w:sz w:val="24"/>
          <w:szCs w:val="24"/>
          <w:rtl/>
          <w:lang w:bidi="fa-IR"/>
        </w:rPr>
        <w:t xml:space="preserve"> 4 </w:t>
      </w:r>
      <w:r w:rsidRPr="00B2372F">
        <w:rPr>
          <w:rFonts w:cs="B Nazanin" w:hint="cs"/>
          <w:sz w:val="24"/>
          <w:szCs w:val="24"/>
          <w:rtl/>
          <w:lang w:bidi="fa-IR"/>
        </w:rPr>
        <w:t>کارگاه</w:t>
      </w:r>
      <w:r w:rsidRPr="00B2372F">
        <w:rPr>
          <w:rFonts w:cs="B Nazanin"/>
          <w:sz w:val="24"/>
          <w:szCs w:val="24"/>
          <w:rtl/>
          <w:lang w:bidi="fa-IR"/>
        </w:rPr>
        <w:t xml:space="preserve"> </w:t>
      </w:r>
      <w:r w:rsidRPr="00B2372F">
        <w:rPr>
          <w:rFonts w:cs="B Nazanin" w:hint="cs"/>
          <w:sz w:val="24"/>
          <w:szCs w:val="24"/>
          <w:rtl/>
          <w:lang w:bidi="fa-IR"/>
        </w:rPr>
        <w:t>در</w:t>
      </w:r>
      <w:r w:rsidRPr="00B2372F">
        <w:rPr>
          <w:rFonts w:cs="B Nazanin"/>
          <w:sz w:val="24"/>
          <w:szCs w:val="24"/>
          <w:rtl/>
          <w:lang w:bidi="fa-IR"/>
        </w:rPr>
        <w:t xml:space="preserve"> </w:t>
      </w:r>
      <w:r w:rsidRPr="00B2372F">
        <w:rPr>
          <w:rFonts w:cs="B Nazanin" w:hint="cs"/>
          <w:sz w:val="24"/>
          <w:szCs w:val="24"/>
          <w:rtl/>
          <w:lang w:bidi="fa-IR"/>
        </w:rPr>
        <w:t>خصوص</w:t>
      </w:r>
      <w:r w:rsidRPr="00B2372F">
        <w:rPr>
          <w:rFonts w:cs="B Nazanin"/>
          <w:sz w:val="24"/>
          <w:szCs w:val="24"/>
          <w:rtl/>
          <w:lang w:bidi="fa-IR"/>
        </w:rPr>
        <w:t xml:space="preserve"> </w:t>
      </w:r>
      <w:r w:rsidRPr="00B2372F">
        <w:rPr>
          <w:rFonts w:cs="B Nazanin" w:hint="cs"/>
          <w:sz w:val="24"/>
          <w:szCs w:val="24"/>
          <w:rtl/>
          <w:lang w:bidi="fa-IR"/>
        </w:rPr>
        <w:t>برنامه</w:t>
      </w:r>
      <w:r w:rsidRPr="00B2372F">
        <w:rPr>
          <w:rFonts w:cs="B Nazanin"/>
          <w:sz w:val="24"/>
          <w:szCs w:val="24"/>
          <w:rtl/>
          <w:lang w:bidi="fa-IR"/>
        </w:rPr>
        <w:t xml:space="preserve"> </w:t>
      </w:r>
      <w:r w:rsidRPr="00B2372F">
        <w:rPr>
          <w:rFonts w:cs="B Nazanin" w:hint="cs"/>
          <w:sz w:val="24"/>
          <w:szCs w:val="24"/>
          <w:rtl/>
          <w:lang w:bidi="fa-IR"/>
        </w:rPr>
        <w:t>سلامت</w:t>
      </w:r>
      <w:r w:rsidRPr="00B2372F">
        <w:rPr>
          <w:rFonts w:cs="B Nazanin"/>
          <w:sz w:val="24"/>
          <w:szCs w:val="24"/>
          <w:rtl/>
          <w:lang w:bidi="fa-IR"/>
        </w:rPr>
        <w:t xml:space="preserve"> </w:t>
      </w:r>
      <w:r w:rsidRPr="00B2372F">
        <w:rPr>
          <w:rFonts w:cs="B Nazanin" w:hint="cs"/>
          <w:sz w:val="24"/>
          <w:szCs w:val="24"/>
          <w:rtl/>
          <w:lang w:bidi="fa-IR"/>
        </w:rPr>
        <w:t>کودکان</w:t>
      </w:r>
      <w:r w:rsidRPr="00B2372F">
        <w:rPr>
          <w:rFonts w:cs="B Nazanin"/>
          <w:sz w:val="24"/>
          <w:szCs w:val="24"/>
          <w:rtl/>
          <w:lang w:bidi="fa-IR"/>
        </w:rPr>
        <w:t xml:space="preserve"> </w:t>
      </w:r>
      <w:r w:rsidRPr="00B2372F">
        <w:rPr>
          <w:rFonts w:cs="B Nazanin" w:hint="cs"/>
          <w:sz w:val="24"/>
          <w:szCs w:val="24"/>
          <w:rtl/>
          <w:lang w:bidi="fa-IR"/>
        </w:rPr>
        <w:t>جهت</w:t>
      </w:r>
      <w:r w:rsidRPr="00B2372F">
        <w:rPr>
          <w:rFonts w:cs="B Nazanin"/>
          <w:sz w:val="24"/>
          <w:szCs w:val="24"/>
          <w:rtl/>
          <w:lang w:bidi="fa-IR"/>
        </w:rPr>
        <w:t xml:space="preserve"> </w:t>
      </w:r>
      <w:r w:rsidRPr="00B2372F">
        <w:rPr>
          <w:rFonts w:cs="B Nazanin" w:hint="cs"/>
          <w:sz w:val="24"/>
          <w:szCs w:val="24"/>
          <w:rtl/>
          <w:lang w:bidi="fa-IR"/>
        </w:rPr>
        <w:t>افزایش</w:t>
      </w:r>
      <w:r w:rsidRPr="00B2372F">
        <w:rPr>
          <w:rFonts w:cs="B Nazanin"/>
          <w:sz w:val="24"/>
          <w:szCs w:val="24"/>
          <w:rtl/>
          <w:lang w:bidi="fa-IR"/>
        </w:rPr>
        <w:t xml:space="preserve"> </w:t>
      </w:r>
      <w:r w:rsidRPr="00B2372F">
        <w:rPr>
          <w:rFonts w:cs="B Nazanin" w:hint="cs"/>
          <w:sz w:val="24"/>
          <w:szCs w:val="24"/>
          <w:rtl/>
          <w:lang w:bidi="fa-IR"/>
        </w:rPr>
        <w:t>کیفیت</w:t>
      </w:r>
      <w:r w:rsidRPr="00B2372F">
        <w:rPr>
          <w:rFonts w:cs="B Nazanin"/>
          <w:sz w:val="24"/>
          <w:szCs w:val="24"/>
          <w:rtl/>
          <w:lang w:bidi="fa-IR"/>
        </w:rPr>
        <w:t xml:space="preserve"> </w:t>
      </w:r>
      <w:r w:rsidRPr="00B2372F">
        <w:rPr>
          <w:rFonts w:cs="B Nazanin" w:hint="cs"/>
          <w:sz w:val="24"/>
          <w:szCs w:val="24"/>
          <w:rtl/>
          <w:lang w:bidi="fa-IR"/>
        </w:rPr>
        <w:t>آموزش</w:t>
      </w:r>
      <w:r w:rsidRPr="00B2372F">
        <w:rPr>
          <w:rFonts w:cs="B Nazanin"/>
          <w:sz w:val="24"/>
          <w:szCs w:val="24"/>
          <w:rtl/>
          <w:lang w:bidi="fa-IR"/>
        </w:rPr>
        <w:t xml:space="preserve"> </w:t>
      </w:r>
      <w:r w:rsidRPr="00B2372F">
        <w:rPr>
          <w:rFonts w:cs="B Nazanin" w:hint="cs"/>
          <w:sz w:val="24"/>
          <w:szCs w:val="24"/>
          <w:rtl/>
          <w:lang w:bidi="fa-IR"/>
        </w:rPr>
        <w:t>به</w:t>
      </w:r>
      <w:r w:rsidRPr="00B2372F">
        <w:rPr>
          <w:rFonts w:cs="B Nazanin"/>
          <w:sz w:val="24"/>
          <w:szCs w:val="24"/>
          <w:rtl/>
          <w:lang w:bidi="fa-IR"/>
        </w:rPr>
        <w:t xml:space="preserve"> </w:t>
      </w:r>
      <w:r w:rsidRPr="00B2372F">
        <w:rPr>
          <w:rFonts w:cs="B Nazanin" w:hint="cs"/>
          <w:sz w:val="24"/>
          <w:szCs w:val="24"/>
          <w:rtl/>
          <w:lang w:bidi="fa-IR"/>
        </w:rPr>
        <w:t>پرسنل</w:t>
      </w:r>
      <w:r w:rsidRPr="00B2372F">
        <w:rPr>
          <w:rFonts w:cs="B Nazanin"/>
          <w:sz w:val="24"/>
          <w:szCs w:val="24"/>
          <w:rtl/>
          <w:lang w:bidi="fa-IR"/>
        </w:rPr>
        <w:t xml:space="preserve"> </w:t>
      </w:r>
      <w:r w:rsidRPr="00B2372F">
        <w:rPr>
          <w:rFonts w:cs="B Nazanin" w:hint="cs"/>
          <w:sz w:val="24"/>
          <w:szCs w:val="24"/>
          <w:rtl/>
          <w:lang w:bidi="fa-IR"/>
        </w:rPr>
        <w:t>سطوح</w:t>
      </w:r>
      <w:r w:rsidRPr="00B2372F">
        <w:rPr>
          <w:rFonts w:cs="B Nazanin"/>
          <w:sz w:val="24"/>
          <w:szCs w:val="24"/>
          <w:rtl/>
          <w:lang w:bidi="fa-IR"/>
        </w:rPr>
        <w:t xml:space="preserve"> </w:t>
      </w:r>
      <w:r w:rsidRPr="00B2372F">
        <w:rPr>
          <w:rFonts w:cs="B Nazanin" w:hint="cs"/>
          <w:sz w:val="24"/>
          <w:szCs w:val="24"/>
          <w:rtl/>
          <w:lang w:bidi="fa-IR"/>
        </w:rPr>
        <w:t>محیطی</w:t>
      </w:r>
      <w:r w:rsidRPr="00B2372F">
        <w:rPr>
          <w:rFonts w:cs="B Nazanin"/>
          <w:sz w:val="24"/>
          <w:szCs w:val="24"/>
          <w:rtl/>
          <w:lang w:bidi="fa-IR"/>
        </w:rPr>
        <w:t xml:space="preserve"> </w:t>
      </w:r>
    </w:p>
    <w:p w:rsidR="00141F0F" w:rsidRPr="00B2372F" w:rsidRDefault="00141F0F" w:rsidP="00141F0F">
      <w:pPr>
        <w:bidi/>
        <w:spacing w:after="160" w:line="259" w:lineRule="auto"/>
        <w:ind w:left="360"/>
        <w:rPr>
          <w:rFonts w:cs="B Nazanin"/>
          <w:sz w:val="24"/>
          <w:szCs w:val="24"/>
          <w:lang w:bidi="fa-IR"/>
        </w:rPr>
      </w:pPr>
      <w:r w:rsidRPr="00B2372F">
        <w:rPr>
          <w:rFonts w:cs="B Nazanin" w:hint="cs"/>
          <w:sz w:val="24"/>
          <w:szCs w:val="24"/>
          <w:rtl/>
          <w:lang w:bidi="fa-IR"/>
        </w:rPr>
        <w:t>برگزاری</w:t>
      </w:r>
      <w:r w:rsidRPr="00B2372F">
        <w:rPr>
          <w:rFonts w:cs="B Nazanin"/>
          <w:sz w:val="24"/>
          <w:szCs w:val="24"/>
          <w:rtl/>
          <w:lang w:bidi="fa-IR"/>
        </w:rPr>
        <w:t xml:space="preserve"> 4 </w:t>
      </w:r>
      <w:r w:rsidRPr="00B2372F">
        <w:rPr>
          <w:rFonts w:cs="B Nazanin" w:hint="cs"/>
          <w:sz w:val="24"/>
          <w:szCs w:val="24"/>
          <w:rtl/>
          <w:lang w:bidi="fa-IR"/>
        </w:rPr>
        <w:t>کمیته</w:t>
      </w:r>
      <w:r w:rsidRPr="00B2372F">
        <w:rPr>
          <w:rFonts w:cs="B Nazanin"/>
          <w:sz w:val="24"/>
          <w:szCs w:val="24"/>
          <w:rtl/>
          <w:lang w:bidi="fa-IR"/>
        </w:rPr>
        <w:t xml:space="preserve"> </w:t>
      </w:r>
      <w:r w:rsidRPr="00B2372F">
        <w:rPr>
          <w:rFonts w:cs="B Nazanin" w:hint="cs"/>
          <w:sz w:val="24"/>
          <w:szCs w:val="24"/>
          <w:rtl/>
          <w:lang w:bidi="fa-IR"/>
        </w:rPr>
        <w:t>مرگ</w:t>
      </w:r>
      <w:r w:rsidRPr="00B2372F">
        <w:rPr>
          <w:rFonts w:cs="B Nazanin"/>
          <w:sz w:val="24"/>
          <w:szCs w:val="24"/>
          <w:rtl/>
          <w:lang w:bidi="fa-IR"/>
        </w:rPr>
        <w:t xml:space="preserve"> </w:t>
      </w:r>
      <w:r w:rsidRPr="00B2372F">
        <w:rPr>
          <w:rFonts w:cs="B Nazanin" w:hint="cs"/>
          <w:sz w:val="24"/>
          <w:szCs w:val="24"/>
          <w:rtl/>
          <w:lang w:bidi="fa-IR"/>
        </w:rPr>
        <w:t>کودک</w:t>
      </w:r>
      <w:r w:rsidRPr="00B2372F">
        <w:rPr>
          <w:rFonts w:cs="B Nazanin"/>
          <w:sz w:val="24"/>
          <w:szCs w:val="24"/>
          <w:rtl/>
          <w:lang w:bidi="fa-IR"/>
        </w:rPr>
        <w:t xml:space="preserve"> </w:t>
      </w:r>
      <w:r w:rsidRPr="00B2372F">
        <w:rPr>
          <w:rFonts w:cs="B Nazanin" w:hint="cs"/>
          <w:sz w:val="24"/>
          <w:szCs w:val="24"/>
          <w:rtl/>
          <w:lang w:bidi="fa-IR"/>
        </w:rPr>
        <w:t>و</w:t>
      </w:r>
      <w:r w:rsidRPr="00B2372F">
        <w:rPr>
          <w:rFonts w:cs="B Nazanin"/>
          <w:sz w:val="24"/>
          <w:szCs w:val="24"/>
          <w:rtl/>
          <w:lang w:bidi="fa-IR"/>
        </w:rPr>
        <w:t xml:space="preserve"> </w:t>
      </w:r>
      <w:r w:rsidRPr="00B2372F">
        <w:rPr>
          <w:rFonts w:cs="B Nazanin" w:hint="cs"/>
          <w:sz w:val="24"/>
          <w:szCs w:val="24"/>
          <w:rtl/>
          <w:lang w:bidi="fa-IR"/>
        </w:rPr>
        <w:t>نوزاد</w:t>
      </w:r>
      <w:r w:rsidRPr="00B2372F">
        <w:rPr>
          <w:rFonts w:cs="B Nazanin"/>
          <w:sz w:val="24"/>
          <w:szCs w:val="24"/>
          <w:rtl/>
          <w:lang w:bidi="fa-IR"/>
        </w:rPr>
        <w:t xml:space="preserve"> </w:t>
      </w:r>
      <w:r w:rsidRPr="00B2372F">
        <w:rPr>
          <w:rFonts w:cs="B Nazanin" w:hint="cs"/>
          <w:sz w:val="24"/>
          <w:szCs w:val="24"/>
          <w:rtl/>
          <w:lang w:bidi="fa-IR"/>
        </w:rPr>
        <w:t>و</w:t>
      </w:r>
      <w:r w:rsidRPr="00B2372F">
        <w:rPr>
          <w:rFonts w:cs="B Nazanin"/>
          <w:sz w:val="24"/>
          <w:szCs w:val="24"/>
          <w:rtl/>
          <w:lang w:bidi="fa-IR"/>
        </w:rPr>
        <w:t xml:space="preserve"> </w:t>
      </w:r>
      <w:r w:rsidRPr="00B2372F">
        <w:rPr>
          <w:rFonts w:cs="B Nazanin" w:hint="cs"/>
          <w:sz w:val="24"/>
          <w:szCs w:val="24"/>
          <w:rtl/>
          <w:lang w:bidi="fa-IR"/>
        </w:rPr>
        <w:t>بررسی</w:t>
      </w:r>
      <w:r w:rsidRPr="00B2372F">
        <w:rPr>
          <w:rFonts w:cs="B Nazanin"/>
          <w:sz w:val="24"/>
          <w:szCs w:val="24"/>
          <w:rtl/>
          <w:lang w:bidi="fa-IR"/>
        </w:rPr>
        <w:t xml:space="preserve"> </w:t>
      </w:r>
      <w:r w:rsidRPr="00B2372F">
        <w:rPr>
          <w:rFonts w:cs="B Nazanin" w:hint="cs"/>
          <w:sz w:val="24"/>
          <w:szCs w:val="24"/>
          <w:rtl/>
          <w:lang w:bidi="fa-IR"/>
        </w:rPr>
        <w:t>دلایل</w:t>
      </w:r>
      <w:r w:rsidRPr="00B2372F">
        <w:rPr>
          <w:rFonts w:cs="B Nazanin"/>
          <w:sz w:val="24"/>
          <w:szCs w:val="24"/>
          <w:rtl/>
          <w:lang w:bidi="fa-IR"/>
        </w:rPr>
        <w:t xml:space="preserve"> </w:t>
      </w:r>
      <w:r w:rsidRPr="00B2372F">
        <w:rPr>
          <w:rFonts w:cs="B Nazanin" w:hint="cs"/>
          <w:sz w:val="24"/>
          <w:szCs w:val="24"/>
          <w:rtl/>
          <w:lang w:bidi="fa-IR"/>
        </w:rPr>
        <w:t>اصلی</w:t>
      </w:r>
      <w:r w:rsidRPr="00B2372F">
        <w:rPr>
          <w:rFonts w:cs="B Nazanin"/>
          <w:sz w:val="24"/>
          <w:szCs w:val="24"/>
          <w:rtl/>
          <w:lang w:bidi="fa-IR"/>
        </w:rPr>
        <w:t xml:space="preserve"> </w:t>
      </w:r>
      <w:r w:rsidRPr="00B2372F">
        <w:rPr>
          <w:rFonts w:cs="B Nazanin" w:hint="cs"/>
          <w:sz w:val="24"/>
          <w:szCs w:val="24"/>
          <w:rtl/>
          <w:lang w:bidi="fa-IR"/>
        </w:rPr>
        <w:t>مرگ</w:t>
      </w:r>
      <w:r w:rsidRPr="00B2372F">
        <w:rPr>
          <w:rFonts w:cs="B Nazanin"/>
          <w:sz w:val="24"/>
          <w:szCs w:val="24"/>
          <w:rtl/>
          <w:lang w:bidi="fa-IR"/>
        </w:rPr>
        <w:t xml:space="preserve"> </w:t>
      </w:r>
      <w:r w:rsidRPr="00B2372F">
        <w:rPr>
          <w:rFonts w:cs="B Nazanin" w:hint="cs"/>
          <w:sz w:val="24"/>
          <w:szCs w:val="24"/>
          <w:rtl/>
          <w:lang w:bidi="fa-IR"/>
        </w:rPr>
        <w:t>و</w:t>
      </w:r>
      <w:r w:rsidRPr="00B2372F">
        <w:rPr>
          <w:rFonts w:cs="B Nazanin"/>
          <w:sz w:val="24"/>
          <w:szCs w:val="24"/>
          <w:rtl/>
          <w:lang w:bidi="fa-IR"/>
        </w:rPr>
        <w:t xml:space="preserve"> </w:t>
      </w:r>
      <w:r w:rsidRPr="00B2372F">
        <w:rPr>
          <w:rFonts w:cs="B Nazanin" w:hint="cs"/>
          <w:sz w:val="24"/>
          <w:szCs w:val="24"/>
          <w:rtl/>
          <w:lang w:bidi="fa-IR"/>
        </w:rPr>
        <w:t>انجام</w:t>
      </w:r>
      <w:r w:rsidRPr="00B2372F">
        <w:rPr>
          <w:rFonts w:cs="B Nazanin"/>
          <w:sz w:val="24"/>
          <w:szCs w:val="24"/>
          <w:rtl/>
          <w:lang w:bidi="fa-IR"/>
        </w:rPr>
        <w:t xml:space="preserve"> </w:t>
      </w:r>
      <w:r w:rsidRPr="00B2372F">
        <w:rPr>
          <w:rFonts w:cs="B Nazanin" w:hint="cs"/>
          <w:sz w:val="24"/>
          <w:szCs w:val="24"/>
          <w:rtl/>
          <w:lang w:bidi="fa-IR"/>
        </w:rPr>
        <w:t>مداخلات</w:t>
      </w:r>
      <w:r w:rsidRPr="00B2372F">
        <w:rPr>
          <w:rFonts w:cs="B Nazanin"/>
          <w:sz w:val="24"/>
          <w:szCs w:val="24"/>
          <w:rtl/>
          <w:lang w:bidi="fa-IR"/>
        </w:rPr>
        <w:t xml:space="preserve"> </w:t>
      </w:r>
      <w:r w:rsidRPr="00B2372F">
        <w:rPr>
          <w:rFonts w:cs="B Nazanin" w:hint="cs"/>
          <w:sz w:val="24"/>
          <w:szCs w:val="24"/>
          <w:rtl/>
          <w:lang w:bidi="fa-IR"/>
        </w:rPr>
        <w:t>جهت</w:t>
      </w:r>
      <w:r w:rsidRPr="00B2372F">
        <w:rPr>
          <w:rFonts w:cs="B Nazanin"/>
          <w:sz w:val="24"/>
          <w:szCs w:val="24"/>
          <w:rtl/>
          <w:lang w:bidi="fa-IR"/>
        </w:rPr>
        <w:t xml:space="preserve"> </w:t>
      </w:r>
      <w:r w:rsidRPr="00B2372F">
        <w:rPr>
          <w:rFonts w:cs="B Nazanin" w:hint="cs"/>
          <w:sz w:val="24"/>
          <w:szCs w:val="24"/>
          <w:rtl/>
          <w:lang w:bidi="fa-IR"/>
        </w:rPr>
        <w:t>حساس</w:t>
      </w:r>
      <w:r w:rsidRPr="00B2372F">
        <w:rPr>
          <w:rFonts w:cs="B Nazanin"/>
          <w:sz w:val="24"/>
          <w:szCs w:val="24"/>
          <w:rtl/>
          <w:lang w:bidi="fa-IR"/>
        </w:rPr>
        <w:t xml:space="preserve"> </w:t>
      </w:r>
      <w:r w:rsidRPr="00B2372F">
        <w:rPr>
          <w:rFonts w:cs="B Nazanin" w:hint="cs"/>
          <w:sz w:val="24"/>
          <w:szCs w:val="24"/>
          <w:rtl/>
          <w:lang w:bidi="fa-IR"/>
        </w:rPr>
        <w:t>سازی</w:t>
      </w:r>
      <w:r w:rsidRPr="00B2372F">
        <w:rPr>
          <w:rFonts w:cs="B Nazanin"/>
          <w:sz w:val="24"/>
          <w:szCs w:val="24"/>
          <w:rtl/>
          <w:lang w:bidi="fa-IR"/>
        </w:rPr>
        <w:t xml:space="preserve"> </w:t>
      </w:r>
      <w:r w:rsidRPr="00B2372F">
        <w:rPr>
          <w:rFonts w:cs="B Nazanin" w:hint="cs"/>
          <w:sz w:val="24"/>
          <w:szCs w:val="24"/>
          <w:rtl/>
          <w:lang w:bidi="fa-IR"/>
        </w:rPr>
        <w:t>سطوح</w:t>
      </w:r>
      <w:r w:rsidRPr="00B2372F">
        <w:rPr>
          <w:rFonts w:cs="B Nazanin"/>
          <w:sz w:val="24"/>
          <w:szCs w:val="24"/>
          <w:rtl/>
          <w:lang w:bidi="fa-IR"/>
        </w:rPr>
        <w:t xml:space="preserve"> </w:t>
      </w:r>
      <w:r w:rsidRPr="00B2372F">
        <w:rPr>
          <w:rFonts w:cs="B Nazanin" w:hint="cs"/>
          <w:sz w:val="24"/>
          <w:szCs w:val="24"/>
          <w:rtl/>
          <w:lang w:bidi="fa-IR"/>
        </w:rPr>
        <w:t>محیطی</w:t>
      </w:r>
      <w:r w:rsidRPr="00B2372F">
        <w:rPr>
          <w:rFonts w:cs="B Nazanin"/>
          <w:sz w:val="24"/>
          <w:szCs w:val="24"/>
          <w:rtl/>
          <w:lang w:bidi="fa-IR"/>
        </w:rPr>
        <w:t xml:space="preserve"> </w:t>
      </w:r>
      <w:r w:rsidRPr="00B2372F">
        <w:rPr>
          <w:rFonts w:cs="B Nazanin" w:hint="cs"/>
          <w:sz w:val="24"/>
          <w:szCs w:val="24"/>
          <w:rtl/>
          <w:lang w:bidi="fa-IR"/>
        </w:rPr>
        <w:t>و</w:t>
      </w:r>
      <w:r w:rsidRPr="00B2372F">
        <w:rPr>
          <w:rFonts w:cs="B Nazanin"/>
          <w:sz w:val="24"/>
          <w:szCs w:val="24"/>
          <w:rtl/>
          <w:lang w:bidi="fa-IR"/>
        </w:rPr>
        <w:t xml:space="preserve"> </w:t>
      </w:r>
      <w:r w:rsidRPr="00B2372F">
        <w:rPr>
          <w:rFonts w:cs="B Nazanin" w:hint="cs"/>
          <w:sz w:val="24"/>
          <w:szCs w:val="24"/>
          <w:rtl/>
          <w:lang w:bidi="fa-IR"/>
        </w:rPr>
        <w:t>والدین</w:t>
      </w:r>
      <w:r w:rsidRPr="00B2372F">
        <w:rPr>
          <w:rFonts w:cs="B Nazanin"/>
          <w:sz w:val="24"/>
          <w:szCs w:val="24"/>
          <w:rtl/>
          <w:lang w:bidi="fa-IR"/>
        </w:rPr>
        <w:t xml:space="preserve">  </w:t>
      </w:r>
    </w:p>
    <w:p w:rsidR="00141F0F" w:rsidRPr="00B2372F" w:rsidRDefault="00141F0F" w:rsidP="00141F0F">
      <w:pPr>
        <w:bidi/>
        <w:spacing w:after="160" w:line="259" w:lineRule="auto"/>
        <w:ind w:left="360"/>
        <w:rPr>
          <w:rFonts w:cs="B Nazanin"/>
          <w:sz w:val="24"/>
          <w:szCs w:val="24"/>
          <w:lang w:bidi="fa-IR"/>
        </w:rPr>
      </w:pPr>
      <w:r w:rsidRPr="00B2372F">
        <w:rPr>
          <w:rFonts w:cs="B Nazanin" w:hint="cs"/>
          <w:sz w:val="24"/>
          <w:szCs w:val="24"/>
          <w:rtl/>
          <w:lang w:bidi="fa-IR"/>
        </w:rPr>
        <w:t>انجام</w:t>
      </w:r>
      <w:r w:rsidRPr="00B2372F">
        <w:rPr>
          <w:rFonts w:cs="B Nazanin"/>
          <w:sz w:val="24"/>
          <w:szCs w:val="24"/>
          <w:rtl/>
          <w:lang w:bidi="fa-IR"/>
        </w:rPr>
        <w:t xml:space="preserve"> </w:t>
      </w:r>
      <w:r w:rsidRPr="00B2372F">
        <w:rPr>
          <w:rFonts w:cs="B Nazanin" w:hint="cs"/>
          <w:sz w:val="24"/>
          <w:szCs w:val="24"/>
          <w:rtl/>
          <w:lang w:bidi="fa-IR"/>
        </w:rPr>
        <w:t>غربالگری</w:t>
      </w:r>
      <w:r w:rsidRPr="00B2372F">
        <w:rPr>
          <w:rFonts w:cs="B Nazanin"/>
          <w:sz w:val="24"/>
          <w:szCs w:val="24"/>
          <w:rtl/>
          <w:lang w:bidi="fa-IR"/>
        </w:rPr>
        <w:t xml:space="preserve"> </w:t>
      </w:r>
      <w:r w:rsidRPr="00B2372F">
        <w:rPr>
          <w:rFonts w:cs="B Nazanin" w:hint="cs"/>
          <w:sz w:val="24"/>
          <w:szCs w:val="24"/>
          <w:rtl/>
          <w:lang w:bidi="fa-IR"/>
        </w:rPr>
        <w:t>تنبلی</w:t>
      </w:r>
      <w:r w:rsidRPr="00B2372F">
        <w:rPr>
          <w:rFonts w:cs="B Nazanin"/>
          <w:sz w:val="24"/>
          <w:szCs w:val="24"/>
          <w:rtl/>
          <w:lang w:bidi="fa-IR"/>
        </w:rPr>
        <w:t xml:space="preserve"> </w:t>
      </w:r>
      <w:r w:rsidRPr="00B2372F">
        <w:rPr>
          <w:rFonts w:cs="B Nazanin" w:hint="cs"/>
          <w:sz w:val="24"/>
          <w:szCs w:val="24"/>
          <w:rtl/>
          <w:lang w:bidi="fa-IR"/>
        </w:rPr>
        <w:t>چشم</w:t>
      </w:r>
      <w:r w:rsidRPr="00B2372F">
        <w:rPr>
          <w:rFonts w:cs="B Nazanin"/>
          <w:sz w:val="24"/>
          <w:szCs w:val="24"/>
          <w:rtl/>
          <w:lang w:bidi="fa-IR"/>
        </w:rPr>
        <w:t xml:space="preserve"> </w:t>
      </w:r>
      <w:r w:rsidRPr="00B2372F">
        <w:rPr>
          <w:rFonts w:cs="B Nazanin" w:hint="cs"/>
          <w:sz w:val="24"/>
          <w:szCs w:val="24"/>
          <w:rtl/>
          <w:lang w:bidi="fa-IR"/>
        </w:rPr>
        <w:t>جهت</w:t>
      </w:r>
      <w:r w:rsidRPr="00B2372F">
        <w:rPr>
          <w:rFonts w:cs="B Nazanin"/>
          <w:sz w:val="24"/>
          <w:szCs w:val="24"/>
          <w:rtl/>
          <w:lang w:bidi="fa-IR"/>
        </w:rPr>
        <w:t xml:space="preserve"> </w:t>
      </w:r>
      <w:r w:rsidRPr="00B2372F">
        <w:rPr>
          <w:rFonts w:cs="B Nazanin" w:hint="cs"/>
          <w:sz w:val="24"/>
          <w:szCs w:val="24"/>
          <w:rtl/>
          <w:lang w:bidi="fa-IR"/>
        </w:rPr>
        <w:t>کودکان</w:t>
      </w:r>
      <w:r w:rsidRPr="00B2372F">
        <w:rPr>
          <w:rFonts w:cs="B Nazanin"/>
          <w:sz w:val="24"/>
          <w:szCs w:val="24"/>
          <w:rtl/>
          <w:lang w:bidi="fa-IR"/>
        </w:rPr>
        <w:t xml:space="preserve"> 4 </w:t>
      </w:r>
      <w:r w:rsidRPr="00B2372F">
        <w:rPr>
          <w:rFonts w:cs="B Nazanin" w:hint="cs"/>
          <w:sz w:val="24"/>
          <w:szCs w:val="24"/>
          <w:rtl/>
          <w:lang w:bidi="fa-IR"/>
        </w:rPr>
        <w:t>الی</w:t>
      </w:r>
      <w:r w:rsidRPr="00B2372F">
        <w:rPr>
          <w:rFonts w:cs="B Nazanin"/>
          <w:sz w:val="24"/>
          <w:szCs w:val="24"/>
          <w:rtl/>
          <w:lang w:bidi="fa-IR"/>
        </w:rPr>
        <w:t xml:space="preserve"> 5 </w:t>
      </w:r>
      <w:r w:rsidRPr="00B2372F">
        <w:rPr>
          <w:rFonts w:cs="B Nazanin" w:hint="cs"/>
          <w:sz w:val="24"/>
          <w:szCs w:val="24"/>
          <w:rtl/>
          <w:lang w:bidi="fa-IR"/>
        </w:rPr>
        <w:t>سال</w:t>
      </w:r>
      <w:r w:rsidRPr="00B2372F">
        <w:rPr>
          <w:rFonts w:cs="B Nazanin"/>
          <w:sz w:val="24"/>
          <w:szCs w:val="24"/>
          <w:rtl/>
          <w:lang w:bidi="fa-IR"/>
        </w:rPr>
        <w:t xml:space="preserve"> </w:t>
      </w:r>
      <w:r w:rsidRPr="00B2372F">
        <w:rPr>
          <w:rFonts w:cs="B Nazanin" w:hint="cs"/>
          <w:sz w:val="24"/>
          <w:szCs w:val="24"/>
          <w:rtl/>
          <w:lang w:bidi="fa-IR"/>
        </w:rPr>
        <w:t>در</w:t>
      </w:r>
      <w:r w:rsidRPr="00B2372F">
        <w:rPr>
          <w:rFonts w:cs="B Nazanin"/>
          <w:sz w:val="24"/>
          <w:szCs w:val="24"/>
          <w:rtl/>
          <w:lang w:bidi="fa-IR"/>
        </w:rPr>
        <w:t xml:space="preserve"> 34 </w:t>
      </w:r>
      <w:r w:rsidRPr="00B2372F">
        <w:rPr>
          <w:rFonts w:cs="B Nazanin" w:hint="cs"/>
          <w:sz w:val="24"/>
          <w:szCs w:val="24"/>
          <w:rtl/>
          <w:lang w:bidi="fa-IR"/>
        </w:rPr>
        <w:t>پایگاه</w:t>
      </w:r>
      <w:r w:rsidRPr="00B2372F">
        <w:rPr>
          <w:rFonts w:cs="B Nazanin"/>
          <w:sz w:val="24"/>
          <w:szCs w:val="24"/>
          <w:rtl/>
          <w:lang w:bidi="fa-IR"/>
        </w:rPr>
        <w:t xml:space="preserve"> </w:t>
      </w:r>
      <w:r w:rsidRPr="00B2372F">
        <w:rPr>
          <w:rFonts w:cs="B Nazanin" w:hint="cs"/>
          <w:sz w:val="24"/>
          <w:szCs w:val="24"/>
          <w:rtl/>
          <w:lang w:bidi="fa-IR"/>
        </w:rPr>
        <w:t>بهداشت</w:t>
      </w:r>
      <w:r w:rsidRPr="00B2372F">
        <w:rPr>
          <w:rFonts w:cs="B Nazanin"/>
          <w:sz w:val="24"/>
          <w:szCs w:val="24"/>
          <w:rtl/>
          <w:lang w:bidi="fa-IR"/>
        </w:rPr>
        <w:t xml:space="preserve"> </w:t>
      </w:r>
      <w:r w:rsidRPr="00B2372F">
        <w:rPr>
          <w:rFonts w:cs="B Nazanin" w:hint="cs"/>
          <w:sz w:val="24"/>
          <w:szCs w:val="24"/>
          <w:rtl/>
          <w:lang w:bidi="fa-IR"/>
        </w:rPr>
        <w:t>شمال</w:t>
      </w:r>
      <w:r w:rsidRPr="00B2372F">
        <w:rPr>
          <w:rFonts w:cs="B Nazanin"/>
          <w:sz w:val="24"/>
          <w:szCs w:val="24"/>
          <w:rtl/>
          <w:lang w:bidi="fa-IR"/>
        </w:rPr>
        <w:t xml:space="preserve"> </w:t>
      </w:r>
      <w:r w:rsidRPr="00B2372F">
        <w:rPr>
          <w:rFonts w:cs="B Nazanin" w:hint="cs"/>
          <w:sz w:val="24"/>
          <w:szCs w:val="24"/>
          <w:rtl/>
          <w:lang w:bidi="fa-IR"/>
        </w:rPr>
        <w:t>به</w:t>
      </w:r>
      <w:r w:rsidRPr="00B2372F">
        <w:rPr>
          <w:rFonts w:cs="B Nazanin"/>
          <w:sz w:val="24"/>
          <w:szCs w:val="24"/>
          <w:rtl/>
          <w:lang w:bidi="fa-IR"/>
        </w:rPr>
        <w:t xml:space="preserve"> </w:t>
      </w:r>
      <w:r w:rsidRPr="00B2372F">
        <w:rPr>
          <w:rFonts w:cs="B Nazanin" w:hint="cs"/>
          <w:sz w:val="24"/>
          <w:szCs w:val="24"/>
          <w:rtl/>
          <w:lang w:bidi="fa-IR"/>
        </w:rPr>
        <w:t>صورت</w:t>
      </w:r>
      <w:r w:rsidRPr="00B2372F">
        <w:rPr>
          <w:rFonts w:cs="B Nazanin"/>
          <w:sz w:val="24"/>
          <w:szCs w:val="24"/>
          <w:rtl/>
          <w:lang w:bidi="fa-IR"/>
        </w:rPr>
        <w:t xml:space="preserve"> </w:t>
      </w:r>
      <w:r w:rsidRPr="00B2372F">
        <w:rPr>
          <w:rFonts w:cs="B Nazanin" w:hint="cs"/>
          <w:sz w:val="24"/>
          <w:szCs w:val="24"/>
          <w:rtl/>
          <w:lang w:bidi="fa-IR"/>
        </w:rPr>
        <w:t>کاملا</w:t>
      </w:r>
      <w:r w:rsidRPr="00B2372F">
        <w:rPr>
          <w:rFonts w:cs="B Nazanin"/>
          <w:sz w:val="24"/>
          <w:szCs w:val="24"/>
          <w:rtl/>
          <w:lang w:bidi="fa-IR"/>
        </w:rPr>
        <w:t xml:space="preserve"> </w:t>
      </w:r>
      <w:r w:rsidRPr="00B2372F">
        <w:rPr>
          <w:rFonts w:cs="B Nazanin" w:hint="cs"/>
          <w:sz w:val="24"/>
          <w:szCs w:val="24"/>
          <w:rtl/>
          <w:lang w:bidi="fa-IR"/>
        </w:rPr>
        <w:t>رایگان</w:t>
      </w:r>
    </w:p>
    <w:p w:rsidR="00141F0F" w:rsidRPr="00B2372F" w:rsidRDefault="00141F0F" w:rsidP="00141F0F">
      <w:pPr>
        <w:bidi/>
        <w:spacing w:after="160" w:line="259" w:lineRule="auto"/>
        <w:ind w:left="360"/>
        <w:rPr>
          <w:rFonts w:cs="B Nazanin"/>
          <w:sz w:val="24"/>
          <w:szCs w:val="24"/>
          <w:lang w:bidi="fa-IR"/>
        </w:rPr>
      </w:pPr>
      <w:r w:rsidRPr="00B2372F">
        <w:rPr>
          <w:rFonts w:cs="B Nazanin" w:hint="cs"/>
          <w:sz w:val="24"/>
          <w:szCs w:val="24"/>
          <w:rtl/>
          <w:lang w:bidi="fa-IR"/>
        </w:rPr>
        <w:t>قرار</w:t>
      </w:r>
      <w:r w:rsidRPr="00B2372F">
        <w:rPr>
          <w:rFonts w:cs="B Nazanin"/>
          <w:sz w:val="24"/>
          <w:szCs w:val="24"/>
          <w:rtl/>
          <w:lang w:bidi="fa-IR"/>
        </w:rPr>
        <w:t xml:space="preserve"> </w:t>
      </w:r>
      <w:r w:rsidRPr="00B2372F">
        <w:rPr>
          <w:rFonts w:cs="B Nazanin" w:hint="cs"/>
          <w:sz w:val="24"/>
          <w:szCs w:val="24"/>
          <w:rtl/>
          <w:lang w:bidi="fa-IR"/>
        </w:rPr>
        <w:t>دادن</w:t>
      </w:r>
      <w:r w:rsidRPr="00B2372F">
        <w:rPr>
          <w:rFonts w:cs="B Nazanin"/>
          <w:sz w:val="24"/>
          <w:szCs w:val="24"/>
          <w:rtl/>
          <w:lang w:bidi="fa-IR"/>
        </w:rPr>
        <w:t xml:space="preserve"> </w:t>
      </w:r>
      <w:r w:rsidRPr="00B2372F">
        <w:rPr>
          <w:rFonts w:cs="B Nazanin" w:hint="cs"/>
          <w:sz w:val="24"/>
          <w:szCs w:val="24"/>
          <w:rtl/>
          <w:lang w:bidi="fa-IR"/>
        </w:rPr>
        <w:t>شاخص</w:t>
      </w:r>
      <w:r w:rsidRPr="00B2372F">
        <w:rPr>
          <w:rFonts w:cs="B Nazanin"/>
          <w:sz w:val="24"/>
          <w:szCs w:val="24"/>
          <w:rtl/>
          <w:lang w:bidi="fa-IR"/>
        </w:rPr>
        <w:t xml:space="preserve"> </w:t>
      </w:r>
      <w:r w:rsidRPr="00B2372F">
        <w:rPr>
          <w:rFonts w:cs="B Nazanin" w:hint="cs"/>
          <w:sz w:val="24"/>
          <w:szCs w:val="24"/>
          <w:rtl/>
          <w:lang w:bidi="fa-IR"/>
        </w:rPr>
        <w:t>پوشش</w:t>
      </w:r>
      <w:r w:rsidRPr="00B2372F">
        <w:rPr>
          <w:rFonts w:cs="B Nazanin"/>
          <w:sz w:val="24"/>
          <w:szCs w:val="24"/>
          <w:rtl/>
          <w:lang w:bidi="fa-IR"/>
        </w:rPr>
        <w:t xml:space="preserve"> </w:t>
      </w:r>
      <w:r w:rsidRPr="00B2372F">
        <w:rPr>
          <w:rFonts w:cs="B Nazanin" w:hint="cs"/>
          <w:sz w:val="24"/>
          <w:szCs w:val="24"/>
          <w:rtl/>
          <w:lang w:bidi="fa-IR"/>
        </w:rPr>
        <w:t>تکمیل</w:t>
      </w:r>
      <w:r w:rsidRPr="00B2372F">
        <w:rPr>
          <w:rFonts w:cs="B Nazanin"/>
          <w:sz w:val="24"/>
          <w:szCs w:val="24"/>
          <w:rtl/>
          <w:lang w:bidi="fa-IR"/>
        </w:rPr>
        <w:t xml:space="preserve"> </w:t>
      </w:r>
      <w:r w:rsidRPr="00B2372F">
        <w:rPr>
          <w:rFonts w:cs="B Nazanin" w:hint="cs"/>
          <w:sz w:val="24"/>
          <w:szCs w:val="24"/>
          <w:rtl/>
          <w:lang w:bidi="fa-IR"/>
        </w:rPr>
        <w:t>پرسشنامه</w:t>
      </w:r>
      <w:r w:rsidRPr="00B2372F">
        <w:rPr>
          <w:rFonts w:cs="B Nazanin"/>
          <w:sz w:val="24"/>
          <w:szCs w:val="24"/>
          <w:rtl/>
          <w:lang w:bidi="fa-IR"/>
        </w:rPr>
        <w:t xml:space="preserve"> </w:t>
      </w:r>
      <w:r w:rsidRPr="00B2372F">
        <w:rPr>
          <w:rFonts w:cs="B Nazanin" w:hint="cs"/>
          <w:sz w:val="24"/>
          <w:szCs w:val="24"/>
          <w:rtl/>
          <w:lang w:bidi="fa-IR"/>
        </w:rPr>
        <w:t>ای</w:t>
      </w:r>
      <w:r w:rsidRPr="00B2372F">
        <w:rPr>
          <w:rFonts w:cs="B Nazanin"/>
          <w:sz w:val="24"/>
          <w:szCs w:val="24"/>
          <w:rtl/>
          <w:lang w:bidi="fa-IR"/>
        </w:rPr>
        <w:t xml:space="preserve"> </w:t>
      </w:r>
      <w:r w:rsidRPr="00B2372F">
        <w:rPr>
          <w:rFonts w:cs="B Nazanin" w:hint="cs"/>
          <w:sz w:val="24"/>
          <w:szCs w:val="24"/>
          <w:rtl/>
          <w:lang w:bidi="fa-IR"/>
        </w:rPr>
        <w:t>اس</w:t>
      </w:r>
      <w:r w:rsidRPr="00B2372F">
        <w:rPr>
          <w:rFonts w:cs="B Nazanin"/>
          <w:sz w:val="24"/>
          <w:szCs w:val="24"/>
          <w:rtl/>
          <w:lang w:bidi="fa-IR"/>
        </w:rPr>
        <w:t xml:space="preserve"> </w:t>
      </w:r>
      <w:r w:rsidRPr="00B2372F">
        <w:rPr>
          <w:rFonts w:cs="B Nazanin" w:hint="cs"/>
          <w:sz w:val="24"/>
          <w:szCs w:val="24"/>
          <w:rtl/>
          <w:lang w:bidi="fa-IR"/>
        </w:rPr>
        <w:t>کیو</w:t>
      </w:r>
      <w:r w:rsidRPr="00B2372F">
        <w:rPr>
          <w:rFonts w:cs="B Nazanin"/>
          <w:sz w:val="24"/>
          <w:szCs w:val="24"/>
          <w:rtl/>
          <w:lang w:bidi="fa-IR"/>
        </w:rPr>
        <w:t xml:space="preserve"> </w:t>
      </w:r>
      <w:r w:rsidRPr="00B2372F">
        <w:rPr>
          <w:rFonts w:cs="B Nazanin" w:hint="cs"/>
          <w:sz w:val="24"/>
          <w:szCs w:val="24"/>
          <w:rtl/>
          <w:lang w:bidi="fa-IR"/>
        </w:rPr>
        <w:t>در</w:t>
      </w:r>
      <w:r w:rsidRPr="00B2372F">
        <w:rPr>
          <w:rFonts w:cs="B Nazanin"/>
          <w:sz w:val="24"/>
          <w:szCs w:val="24"/>
          <w:rtl/>
          <w:lang w:bidi="fa-IR"/>
        </w:rPr>
        <w:t xml:space="preserve"> </w:t>
      </w:r>
      <w:r w:rsidRPr="00B2372F">
        <w:rPr>
          <w:rFonts w:cs="B Nazanin" w:hint="cs"/>
          <w:sz w:val="24"/>
          <w:szCs w:val="24"/>
          <w:rtl/>
          <w:lang w:bidi="fa-IR"/>
        </w:rPr>
        <w:t>نمره</w:t>
      </w:r>
      <w:r w:rsidRPr="00B2372F">
        <w:rPr>
          <w:rFonts w:cs="B Nazanin"/>
          <w:sz w:val="24"/>
          <w:szCs w:val="24"/>
          <w:rtl/>
          <w:lang w:bidi="fa-IR"/>
        </w:rPr>
        <w:t xml:space="preserve"> </w:t>
      </w:r>
      <w:r w:rsidRPr="00B2372F">
        <w:rPr>
          <w:rFonts w:cs="B Nazanin" w:hint="cs"/>
          <w:sz w:val="24"/>
          <w:szCs w:val="24"/>
          <w:rtl/>
          <w:lang w:bidi="fa-IR"/>
        </w:rPr>
        <w:t>فصلی</w:t>
      </w:r>
      <w:r w:rsidRPr="00B2372F">
        <w:rPr>
          <w:rFonts w:cs="B Nazanin"/>
          <w:sz w:val="24"/>
          <w:szCs w:val="24"/>
          <w:rtl/>
          <w:lang w:bidi="fa-IR"/>
        </w:rPr>
        <w:t xml:space="preserve"> </w:t>
      </w:r>
      <w:r w:rsidRPr="00B2372F">
        <w:rPr>
          <w:rFonts w:cs="B Nazanin" w:hint="cs"/>
          <w:sz w:val="24"/>
          <w:szCs w:val="24"/>
          <w:rtl/>
          <w:lang w:bidi="fa-IR"/>
        </w:rPr>
        <w:t>پایگاه</w:t>
      </w:r>
      <w:r w:rsidRPr="00B2372F">
        <w:rPr>
          <w:rFonts w:cs="B Nazanin"/>
          <w:sz w:val="24"/>
          <w:szCs w:val="24"/>
          <w:rtl/>
          <w:lang w:bidi="fa-IR"/>
        </w:rPr>
        <w:t xml:space="preserve"> </w:t>
      </w:r>
      <w:r w:rsidRPr="00B2372F">
        <w:rPr>
          <w:rFonts w:cs="B Nazanin" w:hint="cs"/>
          <w:sz w:val="24"/>
          <w:szCs w:val="24"/>
          <w:rtl/>
          <w:lang w:bidi="fa-IR"/>
        </w:rPr>
        <w:t>ها</w:t>
      </w:r>
      <w:r w:rsidRPr="00B2372F">
        <w:rPr>
          <w:rFonts w:cs="B Nazanin"/>
          <w:sz w:val="24"/>
          <w:szCs w:val="24"/>
          <w:rtl/>
          <w:lang w:bidi="fa-IR"/>
        </w:rPr>
        <w:t xml:space="preserve"> </w:t>
      </w:r>
      <w:r w:rsidRPr="00B2372F">
        <w:rPr>
          <w:rFonts w:cs="B Nazanin" w:hint="cs"/>
          <w:sz w:val="24"/>
          <w:szCs w:val="24"/>
          <w:rtl/>
          <w:lang w:bidi="fa-IR"/>
        </w:rPr>
        <w:t>جهت</w:t>
      </w:r>
      <w:r w:rsidRPr="00B2372F">
        <w:rPr>
          <w:rFonts w:cs="B Nazanin"/>
          <w:sz w:val="24"/>
          <w:szCs w:val="24"/>
          <w:rtl/>
          <w:lang w:bidi="fa-IR"/>
        </w:rPr>
        <w:t xml:space="preserve"> </w:t>
      </w:r>
      <w:r w:rsidRPr="00B2372F">
        <w:rPr>
          <w:rFonts w:cs="B Nazanin" w:hint="cs"/>
          <w:sz w:val="24"/>
          <w:szCs w:val="24"/>
          <w:rtl/>
          <w:lang w:bidi="fa-IR"/>
        </w:rPr>
        <w:t>افزایش</w:t>
      </w:r>
      <w:r w:rsidRPr="00B2372F">
        <w:rPr>
          <w:rFonts w:cs="B Nazanin"/>
          <w:sz w:val="24"/>
          <w:szCs w:val="24"/>
          <w:rtl/>
          <w:lang w:bidi="fa-IR"/>
        </w:rPr>
        <w:t xml:space="preserve"> </w:t>
      </w:r>
      <w:r w:rsidRPr="00B2372F">
        <w:rPr>
          <w:rFonts w:cs="B Nazanin" w:hint="cs"/>
          <w:sz w:val="24"/>
          <w:szCs w:val="24"/>
          <w:rtl/>
          <w:lang w:bidi="fa-IR"/>
        </w:rPr>
        <w:t>شاخص</w:t>
      </w:r>
      <w:r w:rsidRPr="00B2372F">
        <w:rPr>
          <w:rFonts w:cs="B Nazanin"/>
          <w:sz w:val="24"/>
          <w:szCs w:val="24"/>
          <w:rtl/>
          <w:lang w:bidi="fa-IR"/>
        </w:rPr>
        <w:t xml:space="preserve"> </w:t>
      </w:r>
      <w:r w:rsidRPr="00B2372F">
        <w:rPr>
          <w:rFonts w:cs="B Nazanin" w:hint="cs"/>
          <w:sz w:val="24"/>
          <w:szCs w:val="24"/>
          <w:rtl/>
          <w:lang w:bidi="fa-IR"/>
        </w:rPr>
        <w:t>مذکور</w:t>
      </w:r>
    </w:p>
    <w:p w:rsidR="00141F0F" w:rsidRPr="00B2372F" w:rsidRDefault="00141F0F" w:rsidP="00141F0F">
      <w:pPr>
        <w:bidi/>
        <w:spacing w:after="160" w:line="259" w:lineRule="auto"/>
        <w:ind w:left="360"/>
        <w:rPr>
          <w:rFonts w:cs="B Nazanin"/>
          <w:sz w:val="24"/>
          <w:szCs w:val="24"/>
          <w:lang w:bidi="fa-IR"/>
        </w:rPr>
      </w:pPr>
      <w:r w:rsidRPr="00B2372F">
        <w:rPr>
          <w:rFonts w:cs="B Nazanin" w:hint="cs"/>
          <w:sz w:val="24"/>
          <w:szCs w:val="24"/>
          <w:rtl/>
          <w:lang w:bidi="fa-IR"/>
        </w:rPr>
        <w:t>پیگیری</w:t>
      </w:r>
      <w:r w:rsidRPr="00B2372F">
        <w:rPr>
          <w:rFonts w:cs="B Nazanin"/>
          <w:sz w:val="24"/>
          <w:szCs w:val="24"/>
          <w:rtl/>
          <w:lang w:bidi="fa-IR"/>
        </w:rPr>
        <w:t xml:space="preserve"> </w:t>
      </w:r>
      <w:r w:rsidRPr="00B2372F">
        <w:rPr>
          <w:rFonts w:cs="B Nazanin" w:hint="cs"/>
          <w:sz w:val="24"/>
          <w:szCs w:val="24"/>
          <w:rtl/>
          <w:lang w:bidi="fa-IR"/>
        </w:rPr>
        <w:t>کودکان</w:t>
      </w:r>
      <w:r w:rsidRPr="00B2372F">
        <w:rPr>
          <w:rFonts w:cs="B Nazanin"/>
          <w:sz w:val="24"/>
          <w:szCs w:val="24"/>
          <w:rtl/>
          <w:lang w:bidi="fa-IR"/>
        </w:rPr>
        <w:t xml:space="preserve"> </w:t>
      </w:r>
      <w:r w:rsidRPr="00B2372F">
        <w:rPr>
          <w:rFonts w:cs="B Nazanin" w:hint="cs"/>
          <w:sz w:val="24"/>
          <w:szCs w:val="24"/>
          <w:rtl/>
          <w:lang w:bidi="fa-IR"/>
        </w:rPr>
        <w:t>در</w:t>
      </w:r>
      <w:r w:rsidRPr="00B2372F">
        <w:rPr>
          <w:rFonts w:cs="B Nazanin"/>
          <w:sz w:val="24"/>
          <w:szCs w:val="24"/>
          <w:rtl/>
          <w:lang w:bidi="fa-IR"/>
        </w:rPr>
        <w:t xml:space="preserve"> </w:t>
      </w:r>
      <w:r w:rsidRPr="00B2372F">
        <w:rPr>
          <w:rFonts w:cs="B Nazanin" w:hint="cs"/>
          <w:sz w:val="24"/>
          <w:szCs w:val="24"/>
          <w:rtl/>
          <w:lang w:bidi="fa-IR"/>
        </w:rPr>
        <w:t>سامانه</w:t>
      </w:r>
      <w:r w:rsidRPr="00B2372F">
        <w:rPr>
          <w:rFonts w:cs="B Nazanin"/>
          <w:sz w:val="24"/>
          <w:szCs w:val="24"/>
          <w:rtl/>
          <w:lang w:bidi="fa-IR"/>
        </w:rPr>
        <w:t xml:space="preserve"> </w:t>
      </w:r>
      <w:r w:rsidRPr="00B2372F">
        <w:rPr>
          <w:rFonts w:cs="B Nazanin" w:hint="cs"/>
          <w:sz w:val="24"/>
          <w:szCs w:val="24"/>
          <w:rtl/>
          <w:lang w:bidi="fa-IR"/>
        </w:rPr>
        <w:t>ام</w:t>
      </w:r>
      <w:r w:rsidRPr="00B2372F">
        <w:rPr>
          <w:rFonts w:cs="B Nazanin"/>
          <w:sz w:val="24"/>
          <w:szCs w:val="24"/>
          <w:rtl/>
          <w:lang w:bidi="fa-IR"/>
        </w:rPr>
        <w:t xml:space="preserve"> </w:t>
      </w:r>
      <w:r w:rsidRPr="00B2372F">
        <w:rPr>
          <w:rFonts w:cs="B Nazanin" w:hint="cs"/>
          <w:sz w:val="24"/>
          <w:szCs w:val="24"/>
          <w:rtl/>
          <w:lang w:bidi="fa-IR"/>
        </w:rPr>
        <w:t>سی</w:t>
      </w:r>
      <w:r w:rsidRPr="00B2372F">
        <w:rPr>
          <w:rFonts w:cs="B Nazanin"/>
          <w:sz w:val="24"/>
          <w:szCs w:val="24"/>
          <w:rtl/>
          <w:lang w:bidi="fa-IR"/>
        </w:rPr>
        <w:t xml:space="preserve"> </w:t>
      </w:r>
      <w:r w:rsidRPr="00B2372F">
        <w:rPr>
          <w:rFonts w:cs="B Nazanin" w:hint="cs"/>
          <w:sz w:val="24"/>
          <w:szCs w:val="24"/>
          <w:rtl/>
          <w:lang w:bidi="fa-IR"/>
        </w:rPr>
        <w:t>ام</w:t>
      </w:r>
      <w:r w:rsidRPr="00B2372F">
        <w:rPr>
          <w:rFonts w:cs="B Nazanin"/>
          <w:sz w:val="24"/>
          <w:szCs w:val="24"/>
          <w:rtl/>
          <w:lang w:bidi="fa-IR"/>
        </w:rPr>
        <w:t xml:space="preserve"> </w:t>
      </w:r>
      <w:r w:rsidRPr="00B2372F">
        <w:rPr>
          <w:rFonts w:cs="B Nazanin" w:hint="cs"/>
          <w:sz w:val="24"/>
          <w:szCs w:val="24"/>
          <w:rtl/>
          <w:lang w:bidi="fa-IR"/>
        </w:rPr>
        <w:t>سی</w:t>
      </w:r>
      <w:r w:rsidRPr="00B2372F">
        <w:rPr>
          <w:rFonts w:cs="B Nazanin"/>
          <w:sz w:val="24"/>
          <w:szCs w:val="24"/>
          <w:rtl/>
          <w:lang w:bidi="fa-IR"/>
        </w:rPr>
        <w:t xml:space="preserve"> </w:t>
      </w:r>
    </w:p>
    <w:p w:rsidR="00141F0F" w:rsidRPr="00B2372F" w:rsidRDefault="00141F0F" w:rsidP="00141F0F">
      <w:pPr>
        <w:bidi/>
        <w:spacing w:after="160" w:line="259" w:lineRule="auto"/>
        <w:ind w:left="360"/>
        <w:rPr>
          <w:rFonts w:cs="B Nazanin"/>
          <w:sz w:val="24"/>
          <w:szCs w:val="24"/>
          <w:lang w:bidi="fa-IR"/>
        </w:rPr>
      </w:pPr>
      <w:r w:rsidRPr="00B2372F">
        <w:rPr>
          <w:rFonts w:cs="B Nazanin" w:hint="cs"/>
          <w:sz w:val="24"/>
          <w:szCs w:val="24"/>
          <w:rtl/>
          <w:lang w:bidi="fa-IR"/>
        </w:rPr>
        <w:t>پیگیری</w:t>
      </w:r>
      <w:r w:rsidRPr="00B2372F">
        <w:rPr>
          <w:rFonts w:cs="B Nazanin"/>
          <w:sz w:val="24"/>
          <w:szCs w:val="24"/>
          <w:rtl/>
          <w:lang w:bidi="fa-IR"/>
        </w:rPr>
        <w:t xml:space="preserve"> </w:t>
      </w:r>
      <w:r w:rsidRPr="00B2372F">
        <w:rPr>
          <w:rFonts w:cs="B Nazanin" w:hint="cs"/>
          <w:sz w:val="24"/>
          <w:szCs w:val="24"/>
          <w:rtl/>
          <w:lang w:bidi="fa-IR"/>
        </w:rPr>
        <w:t>کودکان</w:t>
      </w:r>
      <w:r w:rsidRPr="00B2372F">
        <w:rPr>
          <w:rFonts w:cs="B Nazanin"/>
          <w:sz w:val="24"/>
          <w:szCs w:val="24"/>
          <w:rtl/>
          <w:lang w:bidi="fa-IR"/>
        </w:rPr>
        <w:t xml:space="preserve"> </w:t>
      </w:r>
      <w:r w:rsidRPr="00B2372F">
        <w:rPr>
          <w:rFonts w:cs="B Nazanin" w:hint="cs"/>
          <w:sz w:val="24"/>
          <w:szCs w:val="24"/>
          <w:rtl/>
          <w:lang w:bidi="fa-IR"/>
        </w:rPr>
        <w:t>پرخطر</w:t>
      </w:r>
      <w:r w:rsidRPr="00B2372F">
        <w:rPr>
          <w:rFonts w:cs="B Nazanin"/>
          <w:sz w:val="24"/>
          <w:szCs w:val="24"/>
          <w:rtl/>
          <w:lang w:bidi="fa-IR"/>
        </w:rPr>
        <w:t xml:space="preserve"> </w:t>
      </w:r>
    </w:p>
    <w:p w:rsidR="00141F0F" w:rsidRPr="00B2372F" w:rsidRDefault="00141F0F" w:rsidP="00141F0F">
      <w:pPr>
        <w:bidi/>
        <w:spacing w:after="160" w:line="259" w:lineRule="auto"/>
        <w:ind w:left="360"/>
        <w:rPr>
          <w:rFonts w:cs="B Nazanin"/>
          <w:sz w:val="24"/>
          <w:szCs w:val="24"/>
          <w:lang w:bidi="fa-IR"/>
        </w:rPr>
      </w:pPr>
      <w:r w:rsidRPr="00B2372F">
        <w:rPr>
          <w:rFonts w:cs="B Nazanin" w:hint="cs"/>
          <w:sz w:val="24"/>
          <w:szCs w:val="24"/>
          <w:rtl/>
          <w:lang w:bidi="fa-IR"/>
        </w:rPr>
        <w:t>پیگیری</w:t>
      </w:r>
      <w:r w:rsidRPr="00B2372F">
        <w:rPr>
          <w:rFonts w:cs="B Nazanin"/>
          <w:sz w:val="24"/>
          <w:szCs w:val="24"/>
          <w:rtl/>
          <w:lang w:bidi="fa-IR"/>
        </w:rPr>
        <w:t xml:space="preserve"> </w:t>
      </w:r>
      <w:r w:rsidRPr="00B2372F">
        <w:rPr>
          <w:rFonts w:cs="B Nazanin" w:hint="cs"/>
          <w:sz w:val="24"/>
          <w:szCs w:val="24"/>
          <w:rtl/>
          <w:lang w:bidi="fa-IR"/>
        </w:rPr>
        <w:t>کودکان</w:t>
      </w:r>
      <w:r w:rsidRPr="00B2372F">
        <w:rPr>
          <w:rFonts w:cs="B Nazanin"/>
          <w:sz w:val="24"/>
          <w:szCs w:val="24"/>
          <w:rtl/>
          <w:lang w:bidi="fa-IR"/>
        </w:rPr>
        <w:t xml:space="preserve"> </w:t>
      </w:r>
      <w:r w:rsidRPr="00B2372F">
        <w:rPr>
          <w:rFonts w:cs="B Nazanin" w:hint="cs"/>
          <w:sz w:val="24"/>
          <w:szCs w:val="24"/>
          <w:rtl/>
          <w:lang w:bidi="fa-IR"/>
        </w:rPr>
        <w:t>با</w:t>
      </w:r>
      <w:r w:rsidRPr="00B2372F">
        <w:rPr>
          <w:rFonts w:cs="B Nazanin"/>
          <w:sz w:val="24"/>
          <w:szCs w:val="24"/>
          <w:rtl/>
          <w:lang w:bidi="fa-IR"/>
        </w:rPr>
        <w:t xml:space="preserve"> </w:t>
      </w:r>
      <w:r w:rsidRPr="00B2372F">
        <w:rPr>
          <w:rFonts w:cs="B Nazanin" w:hint="cs"/>
          <w:sz w:val="24"/>
          <w:szCs w:val="24"/>
          <w:rtl/>
          <w:lang w:bidi="fa-IR"/>
        </w:rPr>
        <w:t>کم</w:t>
      </w:r>
      <w:r w:rsidRPr="00B2372F">
        <w:rPr>
          <w:rFonts w:cs="B Nazanin"/>
          <w:sz w:val="24"/>
          <w:szCs w:val="24"/>
          <w:rtl/>
          <w:lang w:bidi="fa-IR"/>
        </w:rPr>
        <w:t xml:space="preserve"> </w:t>
      </w:r>
      <w:r w:rsidRPr="00B2372F">
        <w:rPr>
          <w:rFonts w:cs="B Nazanin" w:hint="cs"/>
          <w:sz w:val="24"/>
          <w:szCs w:val="24"/>
          <w:rtl/>
          <w:lang w:bidi="fa-IR"/>
        </w:rPr>
        <w:t>وزنی</w:t>
      </w:r>
      <w:r w:rsidRPr="00B2372F">
        <w:rPr>
          <w:rFonts w:cs="B Nazanin"/>
          <w:sz w:val="24"/>
          <w:szCs w:val="24"/>
          <w:rtl/>
          <w:lang w:bidi="fa-IR"/>
        </w:rPr>
        <w:t xml:space="preserve"> </w:t>
      </w:r>
      <w:r w:rsidRPr="00B2372F">
        <w:rPr>
          <w:rFonts w:cs="B Nazanin" w:hint="cs"/>
          <w:sz w:val="24"/>
          <w:szCs w:val="24"/>
          <w:rtl/>
          <w:lang w:bidi="fa-IR"/>
        </w:rPr>
        <w:t>شدید</w:t>
      </w:r>
    </w:p>
    <w:p w:rsidR="00141F0F" w:rsidRPr="00B2372F" w:rsidRDefault="00141F0F" w:rsidP="00141F0F">
      <w:pPr>
        <w:bidi/>
        <w:spacing w:after="160" w:line="259" w:lineRule="auto"/>
        <w:ind w:left="360"/>
        <w:rPr>
          <w:rFonts w:cs="B Nazanin"/>
          <w:sz w:val="24"/>
          <w:szCs w:val="24"/>
          <w:lang w:bidi="fa-IR"/>
        </w:rPr>
      </w:pPr>
      <w:r w:rsidRPr="00B2372F">
        <w:rPr>
          <w:rFonts w:cs="B Nazanin" w:hint="cs"/>
          <w:sz w:val="24"/>
          <w:szCs w:val="24"/>
          <w:rtl/>
          <w:lang w:bidi="fa-IR"/>
        </w:rPr>
        <w:lastRenderedPageBreak/>
        <w:t>پیگیری</w:t>
      </w:r>
      <w:r w:rsidRPr="00B2372F">
        <w:rPr>
          <w:rFonts w:cs="B Nazanin"/>
          <w:sz w:val="24"/>
          <w:szCs w:val="24"/>
          <w:rtl/>
          <w:lang w:bidi="fa-IR"/>
        </w:rPr>
        <w:t xml:space="preserve"> </w:t>
      </w:r>
      <w:r w:rsidRPr="00B2372F">
        <w:rPr>
          <w:rFonts w:cs="B Nazanin" w:hint="cs"/>
          <w:sz w:val="24"/>
          <w:szCs w:val="24"/>
          <w:rtl/>
          <w:lang w:bidi="fa-IR"/>
        </w:rPr>
        <w:t>کودکان</w:t>
      </w:r>
      <w:r w:rsidRPr="00B2372F">
        <w:rPr>
          <w:rFonts w:cs="B Nazanin"/>
          <w:sz w:val="24"/>
          <w:szCs w:val="24"/>
          <w:rtl/>
          <w:lang w:bidi="fa-IR"/>
        </w:rPr>
        <w:t xml:space="preserve"> </w:t>
      </w:r>
      <w:r w:rsidRPr="00B2372F">
        <w:rPr>
          <w:rFonts w:cs="B Nazanin" w:hint="cs"/>
          <w:sz w:val="24"/>
          <w:szCs w:val="24"/>
          <w:rtl/>
          <w:lang w:bidi="fa-IR"/>
        </w:rPr>
        <w:t>مشکوک</w:t>
      </w:r>
      <w:r w:rsidRPr="00B2372F">
        <w:rPr>
          <w:rFonts w:cs="B Nazanin"/>
          <w:sz w:val="24"/>
          <w:szCs w:val="24"/>
          <w:rtl/>
          <w:lang w:bidi="fa-IR"/>
        </w:rPr>
        <w:t xml:space="preserve"> </w:t>
      </w:r>
      <w:r w:rsidRPr="00B2372F">
        <w:rPr>
          <w:rFonts w:cs="B Nazanin" w:hint="cs"/>
          <w:sz w:val="24"/>
          <w:szCs w:val="24"/>
          <w:rtl/>
          <w:lang w:bidi="fa-IR"/>
        </w:rPr>
        <w:t>،</w:t>
      </w:r>
      <w:r w:rsidRPr="00B2372F">
        <w:rPr>
          <w:rFonts w:cs="B Nazanin"/>
          <w:sz w:val="24"/>
          <w:szCs w:val="24"/>
          <w:rtl/>
          <w:lang w:bidi="fa-IR"/>
        </w:rPr>
        <w:t xml:space="preserve"> </w:t>
      </w:r>
      <w:r w:rsidRPr="00B2372F">
        <w:rPr>
          <w:rFonts w:cs="B Nazanin" w:hint="cs"/>
          <w:sz w:val="24"/>
          <w:szCs w:val="24"/>
          <w:rtl/>
          <w:lang w:bidi="fa-IR"/>
        </w:rPr>
        <w:t>محتمل</w:t>
      </w:r>
      <w:r w:rsidRPr="00B2372F">
        <w:rPr>
          <w:rFonts w:cs="B Nazanin"/>
          <w:sz w:val="24"/>
          <w:szCs w:val="24"/>
          <w:rtl/>
          <w:lang w:bidi="fa-IR"/>
        </w:rPr>
        <w:t xml:space="preserve"> </w:t>
      </w:r>
      <w:r w:rsidRPr="00B2372F">
        <w:rPr>
          <w:rFonts w:cs="B Nazanin" w:hint="cs"/>
          <w:sz w:val="24"/>
          <w:szCs w:val="24"/>
          <w:rtl/>
          <w:lang w:bidi="fa-IR"/>
        </w:rPr>
        <w:t>و</w:t>
      </w:r>
      <w:r w:rsidRPr="00B2372F">
        <w:rPr>
          <w:rFonts w:cs="B Nazanin"/>
          <w:sz w:val="24"/>
          <w:szCs w:val="24"/>
          <w:rtl/>
          <w:lang w:bidi="fa-IR"/>
        </w:rPr>
        <w:t xml:space="preserve"> </w:t>
      </w:r>
      <w:r w:rsidRPr="00B2372F">
        <w:rPr>
          <w:rFonts w:cs="B Nazanin" w:hint="cs"/>
          <w:sz w:val="24"/>
          <w:szCs w:val="24"/>
          <w:rtl/>
          <w:lang w:bidi="fa-IR"/>
        </w:rPr>
        <w:t>قطعی</w:t>
      </w:r>
      <w:r w:rsidRPr="00B2372F">
        <w:rPr>
          <w:rFonts w:cs="B Nazanin"/>
          <w:sz w:val="24"/>
          <w:szCs w:val="24"/>
          <w:rtl/>
          <w:lang w:bidi="fa-IR"/>
        </w:rPr>
        <w:t xml:space="preserve"> </w:t>
      </w:r>
      <w:r w:rsidRPr="00B2372F">
        <w:rPr>
          <w:rFonts w:cs="B Nazanin" w:hint="cs"/>
          <w:sz w:val="24"/>
          <w:szCs w:val="24"/>
          <w:rtl/>
          <w:lang w:bidi="fa-IR"/>
        </w:rPr>
        <w:t>به</w:t>
      </w:r>
      <w:r w:rsidRPr="00B2372F">
        <w:rPr>
          <w:rFonts w:cs="B Nazanin"/>
          <w:sz w:val="24"/>
          <w:szCs w:val="24"/>
          <w:rtl/>
          <w:lang w:bidi="fa-IR"/>
        </w:rPr>
        <w:t xml:space="preserve"> </w:t>
      </w:r>
      <w:r w:rsidRPr="00B2372F">
        <w:rPr>
          <w:rFonts w:cs="B Nazanin" w:hint="cs"/>
          <w:sz w:val="24"/>
          <w:szCs w:val="24"/>
          <w:rtl/>
          <w:lang w:bidi="fa-IR"/>
        </w:rPr>
        <w:t>کرونا</w:t>
      </w:r>
    </w:p>
    <w:p w:rsidR="00141F0F" w:rsidRPr="00B2372F" w:rsidRDefault="00141F0F" w:rsidP="00141F0F">
      <w:pPr>
        <w:bidi/>
        <w:spacing w:after="160" w:line="259" w:lineRule="auto"/>
        <w:ind w:left="360"/>
        <w:rPr>
          <w:rFonts w:cs="B Nazanin"/>
          <w:sz w:val="24"/>
          <w:szCs w:val="24"/>
          <w:lang w:bidi="fa-IR"/>
        </w:rPr>
      </w:pPr>
      <w:r w:rsidRPr="00B2372F">
        <w:rPr>
          <w:rFonts w:cs="B Nazanin" w:hint="cs"/>
          <w:sz w:val="24"/>
          <w:szCs w:val="24"/>
          <w:rtl/>
          <w:lang w:bidi="fa-IR"/>
        </w:rPr>
        <w:t>استخراج</w:t>
      </w:r>
      <w:r w:rsidRPr="00B2372F">
        <w:rPr>
          <w:rFonts w:cs="B Nazanin"/>
          <w:sz w:val="24"/>
          <w:szCs w:val="24"/>
          <w:rtl/>
          <w:lang w:bidi="fa-IR"/>
        </w:rPr>
        <w:t xml:space="preserve"> </w:t>
      </w:r>
      <w:r w:rsidRPr="00B2372F">
        <w:rPr>
          <w:rFonts w:cs="B Nazanin" w:hint="cs"/>
          <w:sz w:val="24"/>
          <w:szCs w:val="24"/>
          <w:rtl/>
          <w:lang w:bidi="fa-IR"/>
        </w:rPr>
        <w:t>شاخص</w:t>
      </w:r>
      <w:r w:rsidRPr="00B2372F">
        <w:rPr>
          <w:rFonts w:cs="B Nazanin"/>
          <w:sz w:val="24"/>
          <w:szCs w:val="24"/>
          <w:rtl/>
          <w:lang w:bidi="fa-IR"/>
        </w:rPr>
        <w:t xml:space="preserve"> </w:t>
      </w:r>
      <w:r w:rsidRPr="00B2372F">
        <w:rPr>
          <w:rFonts w:cs="B Nazanin" w:hint="cs"/>
          <w:sz w:val="24"/>
          <w:szCs w:val="24"/>
          <w:rtl/>
          <w:lang w:bidi="fa-IR"/>
        </w:rPr>
        <w:t>های</w:t>
      </w:r>
      <w:r w:rsidRPr="00B2372F">
        <w:rPr>
          <w:rFonts w:cs="B Nazanin"/>
          <w:sz w:val="24"/>
          <w:szCs w:val="24"/>
          <w:rtl/>
          <w:lang w:bidi="fa-IR"/>
        </w:rPr>
        <w:t xml:space="preserve"> </w:t>
      </w:r>
      <w:r w:rsidRPr="00B2372F">
        <w:rPr>
          <w:rFonts w:cs="B Nazanin" w:hint="cs"/>
          <w:sz w:val="24"/>
          <w:szCs w:val="24"/>
          <w:rtl/>
          <w:lang w:bidi="fa-IR"/>
        </w:rPr>
        <w:t>مجازی</w:t>
      </w:r>
      <w:r w:rsidRPr="00B2372F">
        <w:rPr>
          <w:rFonts w:cs="B Nazanin"/>
          <w:sz w:val="24"/>
          <w:szCs w:val="24"/>
          <w:rtl/>
          <w:lang w:bidi="fa-IR"/>
        </w:rPr>
        <w:t xml:space="preserve"> </w:t>
      </w:r>
      <w:r w:rsidRPr="00B2372F">
        <w:rPr>
          <w:rFonts w:cs="B Nazanin" w:hint="cs"/>
          <w:sz w:val="24"/>
          <w:szCs w:val="24"/>
          <w:rtl/>
          <w:lang w:bidi="fa-IR"/>
        </w:rPr>
        <w:t>به</w:t>
      </w:r>
      <w:r w:rsidRPr="00B2372F">
        <w:rPr>
          <w:rFonts w:cs="B Nazanin"/>
          <w:sz w:val="24"/>
          <w:szCs w:val="24"/>
          <w:rtl/>
          <w:lang w:bidi="fa-IR"/>
        </w:rPr>
        <w:t xml:space="preserve"> </w:t>
      </w:r>
      <w:r w:rsidRPr="00B2372F">
        <w:rPr>
          <w:rFonts w:cs="B Nazanin" w:hint="cs"/>
          <w:sz w:val="24"/>
          <w:szCs w:val="24"/>
          <w:rtl/>
          <w:lang w:bidi="fa-IR"/>
        </w:rPr>
        <w:t>صورت</w:t>
      </w:r>
      <w:r w:rsidRPr="00B2372F">
        <w:rPr>
          <w:rFonts w:cs="B Nazanin"/>
          <w:sz w:val="24"/>
          <w:szCs w:val="24"/>
          <w:rtl/>
          <w:lang w:bidi="fa-IR"/>
        </w:rPr>
        <w:t xml:space="preserve"> 6 </w:t>
      </w:r>
      <w:r w:rsidRPr="00B2372F">
        <w:rPr>
          <w:rFonts w:cs="B Nazanin" w:hint="cs"/>
          <w:sz w:val="24"/>
          <w:szCs w:val="24"/>
          <w:rtl/>
          <w:lang w:bidi="fa-IR"/>
        </w:rPr>
        <w:t>ماهه</w:t>
      </w:r>
      <w:r w:rsidRPr="00B2372F">
        <w:rPr>
          <w:rFonts w:cs="B Nazanin"/>
          <w:sz w:val="24"/>
          <w:szCs w:val="24"/>
          <w:rtl/>
          <w:lang w:bidi="fa-IR"/>
        </w:rPr>
        <w:t xml:space="preserve"> </w:t>
      </w:r>
      <w:r w:rsidRPr="00B2372F">
        <w:rPr>
          <w:rFonts w:cs="B Nazanin" w:hint="cs"/>
          <w:sz w:val="24"/>
          <w:szCs w:val="24"/>
          <w:rtl/>
          <w:lang w:bidi="fa-IR"/>
        </w:rPr>
        <w:t>و</w:t>
      </w:r>
      <w:r w:rsidRPr="00B2372F">
        <w:rPr>
          <w:rFonts w:cs="B Nazanin"/>
          <w:sz w:val="24"/>
          <w:szCs w:val="24"/>
          <w:rtl/>
          <w:lang w:bidi="fa-IR"/>
        </w:rPr>
        <w:t xml:space="preserve"> </w:t>
      </w:r>
      <w:r w:rsidRPr="00B2372F">
        <w:rPr>
          <w:rFonts w:cs="B Nazanin" w:hint="cs"/>
          <w:sz w:val="24"/>
          <w:szCs w:val="24"/>
          <w:rtl/>
          <w:lang w:bidi="fa-IR"/>
        </w:rPr>
        <w:t>سالانه</w:t>
      </w:r>
      <w:r w:rsidRPr="00B2372F">
        <w:rPr>
          <w:rFonts w:cs="B Nazanin"/>
          <w:sz w:val="24"/>
          <w:szCs w:val="24"/>
          <w:rtl/>
          <w:lang w:bidi="fa-IR"/>
        </w:rPr>
        <w:t xml:space="preserve"> </w:t>
      </w:r>
      <w:r w:rsidRPr="00B2372F">
        <w:rPr>
          <w:rFonts w:cs="B Nazanin" w:hint="cs"/>
          <w:sz w:val="24"/>
          <w:szCs w:val="24"/>
          <w:rtl/>
          <w:lang w:bidi="fa-IR"/>
        </w:rPr>
        <w:t>و</w:t>
      </w:r>
      <w:r w:rsidRPr="00B2372F">
        <w:rPr>
          <w:rFonts w:cs="B Nazanin"/>
          <w:sz w:val="24"/>
          <w:szCs w:val="24"/>
          <w:rtl/>
          <w:lang w:bidi="fa-IR"/>
        </w:rPr>
        <w:t xml:space="preserve"> </w:t>
      </w:r>
      <w:r w:rsidRPr="00B2372F">
        <w:rPr>
          <w:rFonts w:cs="B Nazanin" w:hint="cs"/>
          <w:sz w:val="24"/>
          <w:szCs w:val="24"/>
          <w:rtl/>
          <w:lang w:bidi="fa-IR"/>
        </w:rPr>
        <w:t>ارسال</w:t>
      </w:r>
      <w:r w:rsidRPr="00B2372F">
        <w:rPr>
          <w:rFonts w:cs="B Nazanin"/>
          <w:sz w:val="24"/>
          <w:szCs w:val="24"/>
          <w:rtl/>
          <w:lang w:bidi="fa-IR"/>
        </w:rPr>
        <w:t xml:space="preserve"> </w:t>
      </w:r>
      <w:r w:rsidRPr="00B2372F">
        <w:rPr>
          <w:rFonts w:cs="B Nazanin" w:hint="cs"/>
          <w:sz w:val="24"/>
          <w:szCs w:val="24"/>
          <w:rtl/>
          <w:lang w:bidi="fa-IR"/>
        </w:rPr>
        <w:t>به</w:t>
      </w:r>
      <w:r w:rsidRPr="00B2372F">
        <w:rPr>
          <w:rFonts w:cs="B Nazanin"/>
          <w:sz w:val="24"/>
          <w:szCs w:val="24"/>
          <w:rtl/>
          <w:lang w:bidi="fa-IR"/>
        </w:rPr>
        <w:t xml:space="preserve"> </w:t>
      </w:r>
      <w:r w:rsidRPr="00B2372F">
        <w:rPr>
          <w:rFonts w:cs="B Nazanin" w:hint="cs"/>
          <w:sz w:val="24"/>
          <w:szCs w:val="24"/>
          <w:rtl/>
          <w:lang w:bidi="fa-IR"/>
        </w:rPr>
        <w:t>مراکز</w:t>
      </w:r>
      <w:r w:rsidRPr="00B2372F">
        <w:rPr>
          <w:rFonts w:cs="B Nazanin"/>
          <w:sz w:val="24"/>
          <w:szCs w:val="24"/>
          <w:rtl/>
          <w:lang w:bidi="fa-IR"/>
        </w:rPr>
        <w:t xml:space="preserve"> </w:t>
      </w:r>
      <w:r w:rsidRPr="00B2372F">
        <w:rPr>
          <w:rFonts w:cs="B Nazanin" w:hint="cs"/>
          <w:sz w:val="24"/>
          <w:szCs w:val="24"/>
          <w:rtl/>
          <w:lang w:bidi="fa-IR"/>
        </w:rPr>
        <w:t>جهت</w:t>
      </w:r>
      <w:r w:rsidRPr="00B2372F">
        <w:rPr>
          <w:rFonts w:cs="B Nazanin"/>
          <w:sz w:val="24"/>
          <w:szCs w:val="24"/>
          <w:rtl/>
          <w:lang w:bidi="fa-IR"/>
        </w:rPr>
        <w:t xml:space="preserve"> </w:t>
      </w:r>
      <w:r w:rsidRPr="00B2372F">
        <w:rPr>
          <w:rFonts w:cs="B Nazanin" w:hint="cs"/>
          <w:sz w:val="24"/>
          <w:szCs w:val="24"/>
          <w:rtl/>
          <w:lang w:bidi="fa-IR"/>
        </w:rPr>
        <w:t>اطلاع</w:t>
      </w:r>
      <w:r w:rsidRPr="00B2372F">
        <w:rPr>
          <w:rFonts w:cs="B Nazanin"/>
          <w:sz w:val="24"/>
          <w:szCs w:val="24"/>
          <w:rtl/>
          <w:lang w:bidi="fa-IR"/>
        </w:rPr>
        <w:t xml:space="preserve"> </w:t>
      </w:r>
      <w:r w:rsidRPr="00B2372F">
        <w:rPr>
          <w:rFonts w:cs="B Nazanin" w:hint="cs"/>
          <w:sz w:val="24"/>
          <w:szCs w:val="24"/>
          <w:rtl/>
          <w:lang w:bidi="fa-IR"/>
        </w:rPr>
        <w:t>و</w:t>
      </w:r>
      <w:r w:rsidRPr="00B2372F">
        <w:rPr>
          <w:rFonts w:cs="B Nazanin"/>
          <w:sz w:val="24"/>
          <w:szCs w:val="24"/>
          <w:rtl/>
          <w:lang w:bidi="fa-IR"/>
        </w:rPr>
        <w:t xml:space="preserve"> </w:t>
      </w:r>
      <w:r w:rsidRPr="00B2372F">
        <w:rPr>
          <w:rFonts w:cs="B Nazanin" w:hint="cs"/>
          <w:sz w:val="24"/>
          <w:szCs w:val="24"/>
          <w:rtl/>
          <w:lang w:bidi="fa-IR"/>
        </w:rPr>
        <w:t>ایجاد</w:t>
      </w:r>
      <w:r w:rsidRPr="00B2372F">
        <w:rPr>
          <w:rFonts w:cs="B Nazanin"/>
          <w:sz w:val="24"/>
          <w:szCs w:val="24"/>
          <w:rtl/>
          <w:lang w:bidi="fa-IR"/>
        </w:rPr>
        <w:t xml:space="preserve"> </w:t>
      </w:r>
      <w:r w:rsidRPr="00B2372F">
        <w:rPr>
          <w:rFonts w:cs="B Nazanin" w:hint="cs"/>
          <w:sz w:val="24"/>
          <w:szCs w:val="24"/>
          <w:rtl/>
          <w:lang w:bidi="fa-IR"/>
        </w:rPr>
        <w:t>حساسیت</w:t>
      </w:r>
      <w:r w:rsidRPr="00B2372F">
        <w:rPr>
          <w:rFonts w:cs="B Nazanin"/>
          <w:sz w:val="24"/>
          <w:szCs w:val="24"/>
          <w:rtl/>
          <w:lang w:bidi="fa-IR"/>
        </w:rPr>
        <w:t xml:space="preserve"> </w:t>
      </w:r>
      <w:r w:rsidRPr="00B2372F">
        <w:rPr>
          <w:rFonts w:cs="B Nazanin" w:hint="cs"/>
          <w:sz w:val="24"/>
          <w:szCs w:val="24"/>
          <w:rtl/>
          <w:lang w:bidi="fa-IR"/>
        </w:rPr>
        <w:t>جهت</w:t>
      </w:r>
      <w:r w:rsidRPr="00B2372F">
        <w:rPr>
          <w:rFonts w:cs="B Nazanin"/>
          <w:sz w:val="24"/>
          <w:szCs w:val="24"/>
          <w:rtl/>
          <w:lang w:bidi="fa-IR"/>
        </w:rPr>
        <w:t xml:space="preserve"> </w:t>
      </w:r>
      <w:r w:rsidRPr="00B2372F">
        <w:rPr>
          <w:rFonts w:cs="B Nazanin" w:hint="cs"/>
          <w:sz w:val="24"/>
          <w:szCs w:val="24"/>
          <w:rtl/>
          <w:lang w:bidi="fa-IR"/>
        </w:rPr>
        <w:t>ارتقاء</w:t>
      </w:r>
      <w:r w:rsidRPr="00B2372F">
        <w:rPr>
          <w:rFonts w:cs="B Nazanin"/>
          <w:sz w:val="24"/>
          <w:szCs w:val="24"/>
          <w:rtl/>
          <w:lang w:bidi="fa-IR"/>
        </w:rPr>
        <w:t xml:space="preserve"> </w:t>
      </w:r>
      <w:r w:rsidRPr="00B2372F">
        <w:rPr>
          <w:rFonts w:cs="B Nazanin" w:hint="cs"/>
          <w:sz w:val="24"/>
          <w:szCs w:val="24"/>
          <w:rtl/>
          <w:lang w:bidi="fa-IR"/>
        </w:rPr>
        <w:t>شاخص</w:t>
      </w:r>
      <w:r w:rsidRPr="00B2372F">
        <w:rPr>
          <w:rFonts w:cs="B Nazanin"/>
          <w:sz w:val="24"/>
          <w:szCs w:val="24"/>
          <w:rtl/>
          <w:lang w:bidi="fa-IR"/>
        </w:rPr>
        <w:t xml:space="preserve"> </w:t>
      </w:r>
      <w:r w:rsidRPr="00B2372F">
        <w:rPr>
          <w:rFonts w:cs="B Nazanin" w:hint="cs"/>
          <w:sz w:val="24"/>
          <w:szCs w:val="24"/>
          <w:rtl/>
          <w:lang w:bidi="fa-IR"/>
        </w:rPr>
        <w:t>ها</w:t>
      </w:r>
      <w:r w:rsidRPr="00B2372F">
        <w:rPr>
          <w:rFonts w:cs="B Nazanin"/>
          <w:sz w:val="24"/>
          <w:szCs w:val="24"/>
          <w:rtl/>
          <w:lang w:bidi="fa-IR"/>
        </w:rPr>
        <w:t xml:space="preserve"> </w:t>
      </w:r>
    </w:p>
    <w:p w:rsidR="00141F0F" w:rsidRPr="00B2372F" w:rsidRDefault="00141F0F" w:rsidP="00141F0F">
      <w:pPr>
        <w:bidi/>
        <w:spacing w:after="160" w:line="259" w:lineRule="auto"/>
        <w:ind w:left="360"/>
        <w:rPr>
          <w:rFonts w:cs="B Nazanin"/>
          <w:sz w:val="24"/>
          <w:szCs w:val="24"/>
          <w:lang w:bidi="fa-IR"/>
        </w:rPr>
      </w:pPr>
      <w:r w:rsidRPr="00B2372F">
        <w:rPr>
          <w:rFonts w:cs="B Nazanin" w:hint="cs"/>
          <w:sz w:val="24"/>
          <w:szCs w:val="24"/>
          <w:rtl/>
          <w:lang w:bidi="fa-IR"/>
        </w:rPr>
        <w:t>استخراج</w:t>
      </w:r>
      <w:r w:rsidRPr="00B2372F">
        <w:rPr>
          <w:rFonts w:cs="B Nazanin"/>
          <w:sz w:val="24"/>
          <w:szCs w:val="24"/>
          <w:rtl/>
          <w:lang w:bidi="fa-IR"/>
        </w:rPr>
        <w:t xml:space="preserve"> </w:t>
      </w:r>
      <w:r w:rsidRPr="00B2372F">
        <w:rPr>
          <w:rFonts w:cs="B Nazanin" w:hint="cs"/>
          <w:sz w:val="24"/>
          <w:szCs w:val="24"/>
          <w:rtl/>
          <w:lang w:bidi="fa-IR"/>
        </w:rPr>
        <w:t>شاخص</w:t>
      </w:r>
      <w:r w:rsidRPr="00B2372F">
        <w:rPr>
          <w:rFonts w:cs="B Nazanin"/>
          <w:sz w:val="24"/>
          <w:szCs w:val="24"/>
          <w:rtl/>
          <w:lang w:bidi="fa-IR"/>
        </w:rPr>
        <w:t xml:space="preserve"> </w:t>
      </w:r>
      <w:r w:rsidRPr="00B2372F">
        <w:rPr>
          <w:rFonts w:cs="B Nazanin" w:hint="cs"/>
          <w:sz w:val="24"/>
          <w:szCs w:val="24"/>
          <w:rtl/>
          <w:lang w:bidi="fa-IR"/>
        </w:rPr>
        <w:t>های</w:t>
      </w:r>
      <w:r w:rsidRPr="00B2372F">
        <w:rPr>
          <w:rFonts w:cs="B Nazanin"/>
          <w:sz w:val="24"/>
          <w:szCs w:val="24"/>
          <w:rtl/>
          <w:lang w:bidi="fa-IR"/>
        </w:rPr>
        <w:t xml:space="preserve"> </w:t>
      </w:r>
      <w:r w:rsidRPr="00B2372F">
        <w:rPr>
          <w:rFonts w:cs="B Nazanin" w:hint="cs"/>
          <w:sz w:val="24"/>
          <w:szCs w:val="24"/>
          <w:rtl/>
          <w:lang w:bidi="fa-IR"/>
        </w:rPr>
        <w:t>مقایسه</w:t>
      </w:r>
      <w:r w:rsidRPr="00B2372F">
        <w:rPr>
          <w:rFonts w:cs="B Nazanin"/>
          <w:sz w:val="24"/>
          <w:szCs w:val="24"/>
          <w:rtl/>
          <w:lang w:bidi="fa-IR"/>
        </w:rPr>
        <w:t xml:space="preserve"> </w:t>
      </w:r>
      <w:r w:rsidRPr="00B2372F">
        <w:rPr>
          <w:rFonts w:cs="B Nazanin" w:hint="cs"/>
          <w:sz w:val="24"/>
          <w:szCs w:val="24"/>
          <w:rtl/>
          <w:lang w:bidi="fa-IR"/>
        </w:rPr>
        <w:t>ایی</w:t>
      </w:r>
      <w:r w:rsidRPr="00B2372F">
        <w:rPr>
          <w:rFonts w:cs="B Nazanin"/>
          <w:sz w:val="24"/>
          <w:szCs w:val="24"/>
          <w:rtl/>
          <w:lang w:bidi="fa-IR"/>
        </w:rPr>
        <w:t xml:space="preserve"> </w:t>
      </w:r>
      <w:r w:rsidRPr="00B2372F">
        <w:rPr>
          <w:rFonts w:cs="B Nazanin" w:hint="cs"/>
          <w:sz w:val="24"/>
          <w:szCs w:val="24"/>
          <w:rtl/>
          <w:lang w:bidi="fa-IR"/>
        </w:rPr>
        <w:t>به</w:t>
      </w:r>
      <w:r w:rsidRPr="00B2372F">
        <w:rPr>
          <w:rFonts w:cs="B Nazanin"/>
          <w:sz w:val="24"/>
          <w:szCs w:val="24"/>
          <w:rtl/>
          <w:lang w:bidi="fa-IR"/>
        </w:rPr>
        <w:t xml:space="preserve"> </w:t>
      </w:r>
      <w:r w:rsidRPr="00B2372F">
        <w:rPr>
          <w:rFonts w:cs="B Nazanin" w:hint="cs"/>
          <w:sz w:val="24"/>
          <w:szCs w:val="24"/>
          <w:rtl/>
          <w:lang w:bidi="fa-IR"/>
        </w:rPr>
        <w:t>تفکیک</w:t>
      </w:r>
      <w:r w:rsidRPr="00B2372F">
        <w:rPr>
          <w:rFonts w:cs="B Nazanin"/>
          <w:sz w:val="24"/>
          <w:szCs w:val="24"/>
          <w:rtl/>
          <w:lang w:bidi="fa-IR"/>
        </w:rPr>
        <w:t xml:space="preserve"> </w:t>
      </w:r>
      <w:r w:rsidRPr="00B2372F">
        <w:rPr>
          <w:rFonts w:cs="B Nazanin" w:hint="cs"/>
          <w:sz w:val="24"/>
          <w:szCs w:val="24"/>
          <w:rtl/>
          <w:lang w:bidi="fa-IR"/>
        </w:rPr>
        <w:t>مراکز</w:t>
      </w:r>
      <w:r w:rsidRPr="00B2372F">
        <w:rPr>
          <w:rFonts w:cs="B Nazanin"/>
          <w:sz w:val="24"/>
          <w:szCs w:val="24"/>
          <w:rtl/>
          <w:lang w:bidi="fa-IR"/>
        </w:rPr>
        <w:t xml:space="preserve"> </w:t>
      </w:r>
      <w:r w:rsidRPr="00B2372F">
        <w:rPr>
          <w:rFonts w:cs="B Nazanin" w:hint="cs"/>
          <w:sz w:val="24"/>
          <w:szCs w:val="24"/>
          <w:rtl/>
          <w:lang w:bidi="fa-IR"/>
        </w:rPr>
        <w:t>وپایگاهها</w:t>
      </w:r>
      <w:r w:rsidRPr="00B2372F">
        <w:rPr>
          <w:rFonts w:cs="B Nazanin"/>
          <w:sz w:val="24"/>
          <w:szCs w:val="24"/>
          <w:rtl/>
          <w:lang w:bidi="fa-IR"/>
        </w:rPr>
        <w:t xml:space="preserve"> </w:t>
      </w:r>
      <w:r w:rsidRPr="00B2372F">
        <w:rPr>
          <w:rFonts w:cs="B Nazanin" w:hint="cs"/>
          <w:sz w:val="24"/>
          <w:szCs w:val="24"/>
          <w:rtl/>
          <w:lang w:bidi="fa-IR"/>
        </w:rPr>
        <w:t>به</w:t>
      </w:r>
      <w:r w:rsidRPr="00B2372F">
        <w:rPr>
          <w:rFonts w:cs="B Nazanin"/>
          <w:sz w:val="24"/>
          <w:szCs w:val="24"/>
          <w:rtl/>
          <w:lang w:bidi="fa-IR"/>
        </w:rPr>
        <w:t xml:space="preserve"> </w:t>
      </w:r>
      <w:r w:rsidRPr="00B2372F">
        <w:rPr>
          <w:rFonts w:cs="B Nazanin" w:hint="cs"/>
          <w:sz w:val="24"/>
          <w:szCs w:val="24"/>
          <w:rtl/>
          <w:lang w:bidi="fa-IR"/>
        </w:rPr>
        <w:t>صورت</w:t>
      </w:r>
      <w:r w:rsidRPr="00B2372F">
        <w:rPr>
          <w:rFonts w:cs="B Nazanin"/>
          <w:sz w:val="24"/>
          <w:szCs w:val="24"/>
          <w:rtl/>
          <w:lang w:bidi="fa-IR"/>
        </w:rPr>
        <w:t xml:space="preserve"> 6 </w:t>
      </w:r>
      <w:r w:rsidRPr="00B2372F">
        <w:rPr>
          <w:rFonts w:cs="B Nazanin" w:hint="cs"/>
          <w:sz w:val="24"/>
          <w:szCs w:val="24"/>
          <w:rtl/>
          <w:lang w:bidi="fa-IR"/>
        </w:rPr>
        <w:t>ماهه</w:t>
      </w:r>
      <w:r w:rsidRPr="00B2372F">
        <w:rPr>
          <w:rFonts w:cs="B Nazanin"/>
          <w:sz w:val="24"/>
          <w:szCs w:val="24"/>
          <w:rtl/>
          <w:lang w:bidi="fa-IR"/>
        </w:rPr>
        <w:t xml:space="preserve"> </w:t>
      </w:r>
      <w:r w:rsidRPr="00B2372F">
        <w:rPr>
          <w:rFonts w:cs="B Nazanin" w:hint="cs"/>
          <w:sz w:val="24"/>
          <w:szCs w:val="24"/>
          <w:rtl/>
          <w:lang w:bidi="fa-IR"/>
        </w:rPr>
        <w:t>و</w:t>
      </w:r>
      <w:r w:rsidRPr="00B2372F">
        <w:rPr>
          <w:rFonts w:cs="B Nazanin"/>
          <w:sz w:val="24"/>
          <w:szCs w:val="24"/>
          <w:rtl/>
          <w:lang w:bidi="fa-IR"/>
        </w:rPr>
        <w:t xml:space="preserve"> </w:t>
      </w:r>
      <w:r w:rsidRPr="00B2372F">
        <w:rPr>
          <w:rFonts w:cs="B Nazanin" w:hint="cs"/>
          <w:sz w:val="24"/>
          <w:szCs w:val="24"/>
          <w:rtl/>
          <w:lang w:bidi="fa-IR"/>
        </w:rPr>
        <w:t>سالانه</w:t>
      </w:r>
      <w:r w:rsidRPr="00B2372F">
        <w:rPr>
          <w:rFonts w:cs="B Nazanin"/>
          <w:sz w:val="24"/>
          <w:szCs w:val="24"/>
          <w:rtl/>
          <w:lang w:bidi="fa-IR"/>
        </w:rPr>
        <w:t xml:space="preserve"> </w:t>
      </w:r>
      <w:r w:rsidRPr="00B2372F">
        <w:rPr>
          <w:rFonts w:cs="B Nazanin" w:hint="cs"/>
          <w:sz w:val="24"/>
          <w:szCs w:val="24"/>
          <w:rtl/>
          <w:lang w:bidi="fa-IR"/>
        </w:rPr>
        <w:t>به</w:t>
      </w:r>
      <w:r w:rsidRPr="00B2372F">
        <w:rPr>
          <w:rFonts w:cs="B Nazanin"/>
          <w:sz w:val="24"/>
          <w:szCs w:val="24"/>
          <w:rtl/>
          <w:lang w:bidi="fa-IR"/>
        </w:rPr>
        <w:t xml:space="preserve"> </w:t>
      </w:r>
      <w:r w:rsidRPr="00B2372F">
        <w:rPr>
          <w:rFonts w:cs="B Nazanin" w:hint="cs"/>
          <w:sz w:val="24"/>
          <w:szCs w:val="24"/>
          <w:rtl/>
          <w:lang w:bidi="fa-IR"/>
        </w:rPr>
        <w:t>همراه</w:t>
      </w:r>
      <w:r w:rsidRPr="00B2372F">
        <w:rPr>
          <w:rFonts w:cs="B Nazanin"/>
          <w:sz w:val="24"/>
          <w:szCs w:val="24"/>
          <w:rtl/>
          <w:lang w:bidi="fa-IR"/>
        </w:rPr>
        <w:t xml:space="preserve"> </w:t>
      </w:r>
      <w:r w:rsidRPr="00B2372F">
        <w:rPr>
          <w:rFonts w:cs="B Nazanin" w:hint="cs"/>
          <w:sz w:val="24"/>
          <w:szCs w:val="24"/>
          <w:rtl/>
          <w:lang w:bidi="fa-IR"/>
        </w:rPr>
        <w:t>نمودار</w:t>
      </w:r>
      <w:r w:rsidRPr="00B2372F">
        <w:rPr>
          <w:rFonts w:cs="B Nazanin"/>
          <w:sz w:val="24"/>
          <w:szCs w:val="24"/>
          <w:rtl/>
          <w:lang w:bidi="fa-IR"/>
        </w:rPr>
        <w:t xml:space="preserve"> </w:t>
      </w:r>
      <w:r w:rsidRPr="00B2372F">
        <w:rPr>
          <w:rFonts w:cs="B Nazanin" w:hint="cs"/>
          <w:sz w:val="24"/>
          <w:szCs w:val="24"/>
          <w:rtl/>
          <w:lang w:bidi="fa-IR"/>
        </w:rPr>
        <w:t>جهت</w:t>
      </w:r>
      <w:r w:rsidRPr="00B2372F">
        <w:rPr>
          <w:rFonts w:cs="B Nazanin"/>
          <w:sz w:val="24"/>
          <w:szCs w:val="24"/>
          <w:rtl/>
          <w:lang w:bidi="fa-IR"/>
        </w:rPr>
        <w:t xml:space="preserve"> </w:t>
      </w:r>
      <w:r w:rsidRPr="00B2372F">
        <w:rPr>
          <w:rFonts w:cs="B Nazanin" w:hint="cs"/>
          <w:sz w:val="24"/>
          <w:szCs w:val="24"/>
          <w:rtl/>
          <w:lang w:bidi="fa-IR"/>
        </w:rPr>
        <w:t>اطلاع</w:t>
      </w:r>
      <w:r w:rsidRPr="00B2372F">
        <w:rPr>
          <w:rFonts w:cs="B Nazanin"/>
          <w:sz w:val="24"/>
          <w:szCs w:val="24"/>
          <w:rtl/>
          <w:lang w:bidi="fa-IR"/>
        </w:rPr>
        <w:t xml:space="preserve"> </w:t>
      </w:r>
      <w:r w:rsidRPr="00B2372F">
        <w:rPr>
          <w:rFonts w:cs="B Nazanin" w:hint="cs"/>
          <w:sz w:val="24"/>
          <w:szCs w:val="24"/>
          <w:rtl/>
          <w:lang w:bidi="fa-IR"/>
        </w:rPr>
        <w:t>و</w:t>
      </w:r>
      <w:r w:rsidRPr="00B2372F">
        <w:rPr>
          <w:rFonts w:cs="B Nazanin"/>
          <w:sz w:val="24"/>
          <w:szCs w:val="24"/>
          <w:rtl/>
          <w:lang w:bidi="fa-IR"/>
        </w:rPr>
        <w:t xml:space="preserve"> </w:t>
      </w:r>
      <w:r w:rsidRPr="00B2372F">
        <w:rPr>
          <w:rFonts w:cs="B Nazanin" w:hint="cs"/>
          <w:sz w:val="24"/>
          <w:szCs w:val="24"/>
          <w:rtl/>
          <w:lang w:bidi="fa-IR"/>
        </w:rPr>
        <w:t>اعمال</w:t>
      </w:r>
      <w:r w:rsidRPr="00B2372F">
        <w:rPr>
          <w:rFonts w:cs="B Nazanin"/>
          <w:sz w:val="24"/>
          <w:szCs w:val="24"/>
          <w:rtl/>
          <w:lang w:bidi="fa-IR"/>
        </w:rPr>
        <w:t xml:space="preserve"> </w:t>
      </w:r>
      <w:r w:rsidRPr="00B2372F">
        <w:rPr>
          <w:rFonts w:cs="B Nazanin" w:hint="cs"/>
          <w:sz w:val="24"/>
          <w:szCs w:val="24"/>
          <w:rtl/>
          <w:lang w:bidi="fa-IR"/>
        </w:rPr>
        <w:t>مداخلات</w:t>
      </w:r>
      <w:r w:rsidRPr="00B2372F">
        <w:rPr>
          <w:rFonts w:cs="B Nazanin"/>
          <w:sz w:val="24"/>
          <w:szCs w:val="24"/>
          <w:rtl/>
          <w:lang w:bidi="fa-IR"/>
        </w:rPr>
        <w:t xml:space="preserve"> </w:t>
      </w:r>
      <w:r w:rsidRPr="00B2372F">
        <w:rPr>
          <w:rFonts w:cs="B Nazanin" w:hint="cs"/>
          <w:sz w:val="24"/>
          <w:szCs w:val="24"/>
          <w:rtl/>
          <w:lang w:bidi="fa-IR"/>
        </w:rPr>
        <w:t>لازم</w:t>
      </w:r>
      <w:r w:rsidRPr="00B2372F">
        <w:rPr>
          <w:rFonts w:cs="B Nazanin"/>
          <w:sz w:val="24"/>
          <w:szCs w:val="24"/>
          <w:rtl/>
          <w:lang w:bidi="fa-IR"/>
        </w:rPr>
        <w:t xml:space="preserve"> </w:t>
      </w:r>
      <w:r w:rsidRPr="00B2372F">
        <w:rPr>
          <w:rFonts w:cs="B Nazanin" w:hint="cs"/>
          <w:sz w:val="24"/>
          <w:szCs w:val="24"/>
          <w:rtl/>
          <w:lang w:bidi="fa-IR"/>
        </w:rPr>
        <w:t>جهت</w:t>
      </w:r>
      <w:r w:rsidRPr="00B2372F">
        <w:rPr>
          <w:rFonts w:cs="B Nazanin"/>
          <w:sz w:val="24"/>
          <w:szCs w:val="24"/>
          <w:rtl/>
          <w:lang w:bidi="fa-IR"/>
        </w:rPr>
        <w:t xml:space="preserve"> </w:t>
      </w:r>
      <w:r w:rsidRPr="00B2372F">
        <w:rPr>
          <w:rFonts w:cs="B Nazanin" w:hint="cs"/>
          <w:sz w:val="24"/>
          <w:szCs w:val="24"/>
          <w:rtl/>
          <w:lang w:bidi="fa-IR"/>
        </w:rPr>
        <w:t>ارتقااء</w:t>
      </w:r>
      <w:r w:rsidRPr="00B2372F">
        <w:rPr>
          <w:rFonts w:cs="B Nazanin"/>
          <w:sz w:val="24"/>
          <w:szCs w:val="24"/>
          <w:rtl/>
          <w:lang w:bidi="fa-IR"/>
        </w:rPr>
        <w:t xml:space="preserve"> </w:t>
      </w:r>
      <w:r w:rsidRPr="00B2372F">
        <w:rPr>
          <w:rFonts w:cs="B Nazanin" w:hint="cs"/>
          <w:sz w:val="24"/>
          <w:szCs w:val="24"/>
          <w:rtl/>
          <w:lang w:bidi="fa-IR"/>
        </w:rPr>
        <w:t>شاخص</w:t>
      </w:r>
      <w:r w:rsidRPr="00B2372F">
        <w:rPr>
          <w:rFonts w:cs="B Nazanin"/>
          <w:sz w:val="24"/>
          <w:szCs w:val="24"/>
          <w:rtl/>
          <w:lang w:bidi="fa-IR"/>
        </w:rPr>
        <w:t xml:space="preserve"> </w:t>
      </w:r>
      <w:r w:rsidRPr="00B2372F">
        <w:rPr>
          <w:rFonts w:cs="B Nazanin" w:hint="cs"/>
          <w:sz w:val="24"/>
          <w:szCs w:val="24"/>
          <w:rtl/>
          <w:lang w:bidi="fa-IR"/>
        </w:rPr>
        <w:t>ها</w:t>
      </w:r>
    </w:p>
    <w:p w:rsidR="00141F0F" w:rsidRPr="00B2372F" w:rsidRDefault="00141F0F" w:rsidP="00141F0F">
      <w:pPr>
        <w:bidi/>
        <w:spacing w:after="160" w:line="259" w:lineRule="auto"/>
        <w:ind w:left="360"/>
        <w:rPr>
          <w:rFonts w:cs="B Nazanin"/>
          <w:sz w:val="24"/>
          <w:szCs w:val="24"/>
          <w:lang w:bidi="fa-IR"/>
        </w:rPr>
      </w:pPr>
      <w:r w:rsidRPr="00B2372F">
        <w:rPr>
          <w:rFonts w:cs="B Nazanin" w:hint="cs"/>
          <w:sz w:val="24"/>
          <w:szCs w:val="24"/>
          <w:rtl/>
          <w:lang w:bidi="fa-IR"/>
        </w:rPr>
        <w:t>راه</w:t>
      </w:r>
      <w:r w:rsidRPr="00B2372F">
        <w:rPr>
          <w:rFonts w:cs="B Nazanin"/>
          <w:sz w:val="24"/>
          <w:szCs w:val="24"/>
          <w:rtl/>
          <w:lang w:bidi="fa-IR"/>
        </w:rPr>
        <w:t xml:space="preserve"> </w:t>
      </w:r>
      <w:r w:rsidRPr="00B2372F">
        <w:rPr>
          <w:rFonts w:cs="B Nazanin" w:hint="cs"/>
          <w:sz w:val="24"/>
          <w:szCs w:val="24"/>
          <w:rtl/>
          <w:lang w:bidi="fa-IR"/>
        </w:rPr>
        <w:t>اندازی</w:t>
      </w:r>
      <w:r w:rsidRPr="00B2372F">
        <w:rPr>
          <w:rFonts w:cs="B Nazanin"/>
          <w:sz w:val="24"/>
          <w:szCs w:val="24"/>
          <w:rtl/>
          <w:lang w:bidi="fa-IR"/>
        </w:rPr>
        <w:t xml:space="preserve"> 2 </w:t>
      </w:r>
      <w:r w:rsidRPr="00B2372F">
        <w:rPr>
          <w:rFonts w:cs="B Nazanin" w:hint="cs"/>
          <w:sz w:val="24"/>
          <w:szCs w:val="24"/>
          <w:rtl/>
          <w:lang w:bidi="fa-IR"/>
        </w:rPr>
        <w:t>مرکز</w:t>
      </w:r>
      <w:r w:rsidRPr="00B2372F">
        <w:rPr>
          <w:rFonts w:cs="B Nazanin"/>
          <w:sz w:val="24"/>
          <w:szCs w:val="24"/>
          <w:rtl/>
          <w:lang w:bidi="fa-IR"/>
        </w:rPr>
        <w:t xml:space="preserve"> </w:t>
      </w:r>
      <w:r w:rsidRPr="00B2372F">
        <w:rPr>
          <w:rFonts w:cs="B Nazanin" w:hint="cs"/>
          <w:sz w:val="24"/>
          <w:szCs w:val="24"/>
          <w:rtl/>
          <w:lang w:bidi="fa-IR"/>
        </w:rPr>
        <w:t>تکامل</w:t>
      </w:r>
      <w:r w:rsidRPr="00B2372F">
        <w:rPr>
          <w:rFonts w:cs="B Nazanin"/>
          <w:sz w:val="24"/>
          <w:szCs w:val="24"/>
          <w:rtl/>
          <w:lang w:bidi="fa-IR"/>
        </w:rPr>
        <w:t xml:space="preserve"> </w:t>
      </w:r>
      <w:r w:rsidRPr="00B2372F">
        <w:rPr>
          <w:rFonts w:cs="B Nazanin" w:hint="cs"/>
          <w:sz w:val="24"/>
          <w:szCs w:val="24"/>
          <w:rtl/>
          <w:lang w:bidi="fa-IR"/>
        </w:rPr>
        <w:t>کودکان</w:t>
      </w:r>
      <w:r w:rsidRPr="00B2372F">
        <w:rPr>
          <w:rFonts w:cs="B Nazanin"/>
          <w:sz w:val="24"/>
          <w:szCs w:val="24"/>
          <w:rtl/>
          <w:lang w:bidi="fa-IR"/>
        </w:rPr>
        <w:t xml:space="preserve"> ( </w:t>
      </w:r>
      <w:r w:rsidRPr="00B2372F">
        <w:rPr>
          <w:rFonts w:cs="B Nazanin" w:hint="cs"/>
          <w:sz w:val="24"/>
          <w:szCs w:val="24"/>
          <w:rtl/>
          <w:lang w:bidi="fa-IR"/>
        </w:rPr>
        <w:t>مرکز</w:t>
      </w:r>
      <w:r w:rsidRPr="00B2372F">
        <w:rPr>
          <w:rFonts w:cs="B Nazanin"/>
          <w:sz w:val="24"/>
          <w:szCs w:val="24"/>
          <w:rtl/>
          <w:lang w:bidi="fa-IR"/>
        </w:rPr>
        <w:t xml:space="preserve"> </w:t>
      </w:r>
      <w:r w:rsidRPr="00B2372F">
        <w:rPr>
          <w:rFonts w:cs="B Nazanin" w:hint="cs"/>
          <w:sz w:val="24"/>
          <w:szCs w:val="24"/>
          <w:rtl/>
          <w:lang w:bidi="fa-IR"/>
        </w:rPr>
        <w:t>تکامل</w:t>
      </w:r>
      <w:r w:rsidRPr="00B2372F">
        <w:rPr>
          <w:rFonts w:cs="B Nazanin"/>
          <w:sz w:val="24"/>
          <w:szCs w:val="24"/>
          <w:rtl/>
          <w:lang w:bidi="fa-IR"/>
        </w:rPr>
        <w:t xml:space="preserve"> </w:t>
      </w:r>
      <w:r w:rsidRPr="00B2372F">
        <w:rPr>
          <w:rFonts w:cs="B Nazanin" w:hint="cs"/>
          <w:sz w:val="24"/>
          <w:szCs w:val="24"/>
          <w:rtl/>
          <w:lang w:bidi="fa-IR"/>
        </w:rPr>
        <w:t>کودکان</w:t>
      </w:r>
      <w:r w:rsidRPr="00B2372F">
        <w:rPr>
          <w:rFonts w:cs="B Nazanin"/>
          <w:sz w:val="24"/>
          <w:szCs w:val="24"/>
          <w:rtl/>
          <w:lang w:bidi="fa-IR"/>
        </w:rPr>
        <w:t xml:space="preserve"> </w:t>
      </w:r>
      <w:r w:rsidRPr="00B2372F">
        <w:rPr>
          <w:rFonts w:cs="B Nazanin" w:hint="cs"/>
          <w:sz w:val="24"/>
          <w:szCs w:val="24"/>
          <w:rtl/>
          <w:lang w:bidi="fa-IR"/>
        </w:rPr>
        <w:t>همایون</w:t>
      </w:r>
      <w:r w:rsidRPr="00B2372F">
        <w:rPr>
          <w:rFonts w:cs="B Nazanin"/>
          <w:sz w:val="24"/>
          <w:szCs w:val="24"/>
          <w:rtl/>
          <w:lang w:bidi="fa-IR"/>
        </w:rPr>
        <w:t xml:space="preserve"> </w:t>
      </w:r>
      <w:r w:rsidRPr="00B2372F">
        <w:rPr>
          <w:rFonts w:cs="B Nazanin" w:hint="cs"/>
          <w:sz w:val="24"/>
          <w:szCs w:val="24"/>
          <w:rtl/>
          <w:lang w:bidi="fa-IR"/>
        </w:rPr>
        <w:t>،</w:t>
      </w:r>
      <w:r w:rsidRPr="00B2372F">
        <w:rPr>
          <w:rFonts w:cs="B Nazanin"/>
          <w:sz w:val="24"/>
          <w:szCs w:val="24"/>
          <w:rtl/>
          <w:lang w:bidi="fa-IR"/>
        </w:rPr>
        <w:t xml:space="preserve"> </w:t>
      </w:r>
      <w:r w:rsidRPr="00B2372F">
        <w:rPr>
          <w:rFonts w:cs="B Nazanin" w:hint="cs"/>
          <w:sz w:val="24"/>
          <w:szCs w:val="24"/>
          <w:rtl/>
          <w:lang w:bidi="fa-IR"/>
        </w:rPr>
        <w:t>مرکز</w:t>
      </w:r>
      <w:r w:rsidRPr="00B2372F">
        <w:rPr>
          <w:rFonts w:cs="B Nazanin"/>
          <w:sz w:val="24"/>
          <w:szCs w:val="24"/>
          <w:rtl/>
          <w:lang w:bidi="fa-IR"/>
        </w:rPr>
        <w:t xml:space="preserve"> </w:t>
      </w:r>
      <w:r w:rsidRPr="00B2372F">
        <w:rPr>
          <w:rFonts w:cs="B Nazanin" w:hint="cs"/>
          <w:sz w:val="24"/>
          <w:szCs w:val="24"/>
          <w:rtl/>
          <w:lang w:bidi="fa-IR"/>
        </w:rPr>
        <w:t>تکامل</w:t>
      </w:r>
      <w:r w:rsidRPr="00B2372F">
        <w:rPr>
          <w:rFonts w:cs="B Nazanin"/>
          <w:sz w:val="24"/>
          <w:szCs w:val="24"/>
          <w:rtl/>
          <w:lang w:bidi="fa-IR"/>
        </w:rPr>
        <w:t xml:space="preserve"> </w:t>
      </w:r>
      <w:r w:rsidRPr="00B2372F">
        <w:rPr>
          <w:rFonts w:cs="B Nazanin" w:hint="cs"/>
          <w:sz w:val="24"/>
          <w:szCs w:val="24"/>
          <w:rtl/>
          <w:lang w:bidi="fa-IR"/>
        </w:rPr>
        <w:t>کودکان</w:t>
      </w:r>
      <w:r w:rsidRPr="00B2372F">
        <w:rPr>
          <w:rFonts w:cs="B Nazanin"/>
          <w:sz w:val="24"/>
          <w:szCs w:val="24"/>
          <w:rtl/>
          <w:lang w:bidi="fa-IR"/>
        </w:rPr>
        <w:t xml:space="preserve"> </w:t>
      </w:r>
      <w:r w:rsidRPr="00B2372F">
        <w:rPr>
          <w:rFonts w:cs="B Nazanin" w:hint="cs"/>
          <w:sz w:val="24"/>
          <w:szCs w:val="24"/>
          <w:rtl/>
          <w:lang w:bidi="fa-IR"/>
        </w:rPr>
        <w:t>بیمارستان</w:t>
      </w:r>
      <w:r w:rsidRPr="00B2372F">
        <w:rPr>
          <w:rFonts w:cs="B Nazanin"/>
          <w:sz w:val="24"/>
          <w:szCs w:val="24"/>
          <w:rtl/>
          <w:lang w:bidi="fa-IR"/>
        </w:rPr>
        <w:t xml:space="preserve"> </w:t>
      </w:r>
      <w:r w:rsidRPr="00B2372F">
        <w:rPr>
          <w:rFonts w:cs="B Nazanin" w:hint="cs"/>
          <w:sz w:val="24"/>
          <w:szCs w:val="24"/>
          <w:rtl/>
          <w:lang w:bidi="fa-IR"/>
        </w:rPr>
        <w:t>مفید</w:t>
      </w:r>
      <w:r w:rsidRPr="00B2372F">
        <w:rPr>
          <w:rFonts w:cs="B Nazanin"/>
          <w:sz w:val="24"/>
          <w:szCs w:val="24"/>
          <w:rtl/>
          <w:lang w:bidi="fa-IR"/>
        </w:rPr>
        <w:t xml:space="preserve"> )</w:t>
      </w:r>
    </w:p>
    <w:p w:rsidR="00141F0F" w:rsidRPr="00B2372F" w:rsidRDefault="00141F0F" w:rsidP="00141F0F">
      <w:pPr>
        <w:bidi/>
        <w:spacing w:after="160" w:line="259" w:lineRule="auto"/>
        <w:ind w:left="360"/>
        <w:rPr>
          <w:rFonts w:cs="B Nazanin"/>
          <w:sz w:val="24"/>
          <w:szCs w:val="24"/>
          <w:lang w:bidi="fa-IR"/>
        </w:rPr>
      </w:pPr>
      <w:r w:rsidRPr="00B2372F">
        <w:rPr>
          <w:rFonts w:cs="B Nazanin" w:hint="cs"/>
          <w:sz w:val="24"/>
          <w:szCs w:val="24"/>
          <w:rtl/>
          <w:lang w:bidi="fa-IR"/>
        </w:rPr>
        <w:t>حمایت</w:t>
      </w:r>
      <w:r w:rsidRPr="00B2372F">
        <w:rPr>
          <w:rFonts w:cs="B Nazanin"/>
          <w:sz w:val="24"/>
          <w:szCs w:val="24"/>
          <w:rtl/>
          <w:lang w:bidi="fa-IR"/>
        </w:rPr>
        <w:t xml:space="preserve"> </w:t>
      </w:r>
      <w:r w:rsidRPr="00B2372F">
        <w:rPr>
          <w:rFonts w:cs="B Nazanin" w:hint="cs"/>
          <w:sz w:val="24"/>
          <w:szCs w:val="24"/>
          <w:rtl/>
          <w:lang w:bidi="fa-IR"/>
        </w:rPr>
        <w:t>از</w:t>
      </w:r>
      <w:r w:rsidRPr="00B2372F">
        <w:rPr>
          <w:rFonts w:cs="B Nazanin"/>
          <w:sz w:val="24"/>
          <w:szCs w:val="24"/>
          <w:rtl/>
          <w:lang w:bidi="fa-IR"/>
        </w:rPr>
        <w:t xml:space="preserve"> </w:t>
      </w:r>
      <w:r w:rsidRPr="00B2372F">
        <w:rPr>
          <w:rFonts w:cs="B Nazanin" w:hint="cs"/>
          <w:sz w:val="24"/>
          <w:szCs w:val="24"/>
          <w:rtl/>
          <w:lang w:bidi="fa-IR"/>
        </w:rPr>
        <w:t>کودکان</w:t>
      </w:r>
      <w:r w:rsidRPr="00B2372F">
        <w:rPr>
          <w:rFonts w:cs="B Nazanin"/>
          <w:sz w:val="24"/>
          <w:szCs w:val="24"/>
          <w:rtl/>
          <w:lang w:bidi="fa-IR"/>
        </w:rPr>
        <w:t xml:space="preserve"> </w:t>
      </w:r>
      <w:r w:rsidRPr="00B2372F">
        <w:rPr>
          <w:rFonts w:cs="B Nazanin" w:hint="cs"/>
          <w:sz w:val="24"/>
          <w:szCs w:val="24"/>
          <w:rtl/>
          <w:lang w:bidi="fa-IR"/>
        </w:rPr>
        <w:t>پرخطر</w:t>
      </w:r>
      <w:r w:rsidRPr="00B2372F">
        <w:rPr>
          <w:rFonts w:cs="B Nazanin"/>
          <w:sz w:val="24"/>
          <w:szCs w:val="24"/>
          <w:rtl/>
          <w:lang w:bidi="fa-IR"/>
        </w:rPr>
        <w:t xml:space="preserve"> (</w:t>
      </w:r>
      <w:r w:rsidRPr="00B2372F">
        <w:rPr>
          <w:rFonts w:cs="B Nazanin" w:hint="cs"/>
          <w:sz w:val="24"/>
          <w:szCs w:val="24"/>
          <w:rtl/>
          <w:lang w:bidi="fa-IR"/>
        </w:rPr>
        <w:t>کودک</w:t>
      </w:r>
      <w:r w:rsidRPr="00B2372F">
        <w:rPr>
          <w:rFonts w:cs="B Nazanin"/>
          <w:sz w:val="24"/>
          <w:szCs w:val="24"/>
          <w:rtl/>
          <w:lang w:bidi="fa-IR"/>
        </w:rPr>
        <w:t xml:space="preserve"> </w:t>
      </w:r>
      <w:r w:rsidRPr="00B2372F">
        <w:rPr>
          <w:rFonts w:cs="B Nazanin" w:hint="cs"/>
          <w:sz w:val="24"/>
          <w:szCs w:val="24"/>
          <w:rtl/>
          <w:lang w:bidi="fa-IR"/>
        </w:rPr>
        <w:t>بیمار</w:t>
      </w:r>
      <w:r w:rsidRPr="00B2372F">
        <w:rPr>
          <w:rFonts w:cs="B Nazanin"/>
          <w:sz w:val="24"/>
          <w:szCs w:val="24"/>
          <w:rtl/>
          <w:lang w:bidi="fa-IR"/>
        </w:rPr>
        <w:t xml:space="preserve"> </w:t>
      </w:r>
      <w:r w:rsidRPr="00B2372F">
        <w:rPr>
          <w:rFonts w:cs="B Nazanin" w:hint="cs"/>
          <w:sz w:val="24"/>
          <w:szCs w:val="24"/>
          <w:rtl/>
          <w:lang w:bidi="fa-IR"/>
        </w:rPr>
        <w:t>مرکز</w:t>
      </w:r>
      <w:r w:rsidRPr="00B2372F">
        <w:rPr>
          <w:rFonts w:cs="B Nazanin"/>
          <w:sz w:val="24"/>
          <w:szCs w:val="24"/>
          <w:rtl/>
          <w:lang w:bidi="fa-IR"/>
        </w:rPr>
        <w:t xml:space="preserve"> </w:t>
      </w:r>
      <w:r w:rsidRPr="00B2372F">
        <w:rPr>
          <w:rFonts w:cs="B Nazanin" w:hint="cs"/>
          <w:sz w:val="24"/>
          <w:szCs w:val="24"/>
          <w:rtl/>
          <w:lang w:bidi="fa-IR"/>
        </w:rPr>
        <w:t>همایون</w:t>
      </w:r>
      <w:r w:rsidRPr="00B2372F">
        <w:rPr>
          <w:rFonts w:cs="B Nazanin"/>
          <w:sz w:val="24"/>
          <w:szCs w:val="24"/>
          <w:rtl/>
          <w:lang w:bidi="fa-IR"/>
        </w:rPr>
        <w:t xml:space="preserve"> </w:t>
      </w:r>
      <w:r w:rsidRPr="00B2372F">
        <w:rPr>
          <w:rFonts w:cs="B Nazanin" w:hint="cs"/>
          <w:sz w:val="24"/>
          <w:szCs w:val="24"/>
          <w:rtl/>
          <w:lang w:bidi="fa-IR"/>
        </w:rPr>
        <w:t>،</w:t>
      </w:r>
      <w:r w:rsidRPr="00B2372F">
        <w:rPr>
          <w:rFonts w:cs="B Nazanin"/>
          <w:sz w:val="24"/>
          <w:szCs w:val="24"/>
          <w:rtl/>
          <w:lang w:bidi="fa-IR"/>
        </w:rPr>
        <w:t xml:space="preserve"> </w:t>
      </w:r>
      <w:r w:rsidRPr="00B2372F">
        <w:rPr>
          <w:rFonts w:cs="B Nazanin" w:hint="cs"/>
          <w:sz w:val="24"/>
          <w:szCs w:val="24"/>
          <w:rtl/>
          <w:lang w:bidi="fa-IR"/>
        </w:rPr>
        <w:t>کودک</w:t>
      </w:r>
      <w:r w:rsidRPr="00B2372F">
        <w:rPr>
          <w:rFonts w:cs="B Nazanin"/>
          <w:sz w:val="24"/>
          <w:szCs w:val="24"/>
          <w:rtl/>
          <w:lang w:bidi="fa-IR"/>
        </w:rPr>
        <w:t xml:space="preserve"> </w:t>
      </w:r>
      <w:r w:rsidRPr="00B2372F">
        <w:rPr>
          <w:rFonts w:cs="B Nazanin" w:hint="cs"/>
          <w:sz w:val="24"/>
          <w:szCs w:val="24"/>
          <w:rtl/>
          <w:lang w:bidi="fa-IR"/>
        </w:rPr>
        <w:t>بستری</w:t>
      </w:r>
      <w:r w:rsidRPr="00B2372F">
        <w:rPr>
          <w:rFonts w:cs="B Nazanin"/>
          <w:sz w:val="24"/>
          <w:szCs w:val="24"/>
          <w:rtl/>
          <w:lang w:bidi="fa-IR"/>
        </w:rPr>
        <w:t xml:space="preserve"> </w:t>
      </w:r>
      <w:r w:rsidRPr="00B2372F">
        <w:rPr>
          <w:rFonts w:cs="B Nazanin" w:hint="cs"/>
          <w:sz w:val="24"/>
          <w:szCs w:val="24"/>
          <w:rtl/>
          <w:lang w:bidi="fa-IR"/>
        </w:rPr>
        <w:t>در</w:t>
      </w:r>
      <w:r w:rsidRPr="00B2372F">
        <w:rPr>
          <w:rFonts w:cs="B Nazanin"/>
          <w:sz w:val="24"/>
          <w:szCs w:val="24"/>
          <w:rtl/>
          <w:lang w:bidi="fa-IR"/>
        </w:rPr>
        <w:t xml:space="preserve"> </w:t>
      </w:r>
      <w:r w:rsidRPr="00B2372F">
        <w:rPr>
          <w:rFonts w:cs="B Nazanin" w:hint="cs"/>
          <w:sz w:val="24"/>
          <w:szCs w:val="24"/>
          <w:rtl/>
          <w:lang w:bidi="fa-IR"/>
        </w:rPr>
        <w:t>بیمارستان</w:t>
      </w:r>
      <w:r w:rsidRPr="00B2372F">
        <w:rPr>
          <w:rFonts w:cs="B Nazanin"/>
          <w:sz w:val="24"/>
          <w:szCs w:val="24"/>
          <w:rtl/>
          <w:lang w:bidi="fa-IR"/>
        </w:rPr>
        <w:t xml:space="preserve"> </w:t>
      </w:r>
      <w:r w:rsidRPr="00B2372F">
        <w:rPr>
          <w:rFonts w:cs="B Nazanin" w:hint="cs"/>
          <w:sz w:val="24"/>
          <w:szCs w:val="24"/>
          <w:rtl/>
          <w:lang w:bidi="fa-IR"/>
        </w:rPr>
        <w:t>بهرامی</w:t>
      </w:r>
      <w:r w:rsidRPr="00B2372F">
        <w:rPr>
          <w:rFonts w:cs="B Nazanin"/>
          <w:sz w:val="24"/>
          <w:szCs w:val="24"/>
          <w:rtl/>
          <w:lang w:bidi="fa-IR"/>
        </w:rPr>
        <w:t xml:space="preserve"> </w:t>
      </w:r>
      <w:r w:rsidRPr="00B2372F">
        <w:rPr>
          <w:rFonts w:cs="B Nazanin" w:hint="cs"/>
          <w:sz w:val="24"/>
          <w:szCs w:val="24"/>
          <w:rtl/>
          <w:lang w:bidi="fa-IR"/>
        </w:rPr>
        <w:t>،</w:t>
      </w:r>
      <w:r w:rsidRPr="00B2372F">
        <w:rPr>
          <w:rFonts w:cs="B Nazanin"/>
          <w:sz w:val="24"/>
          <w:szCs w:val="24"/>
          <w:rtl/>
          <w:lang w:bidi="fa-IR"/>
        </w:rPr>
        <w:t xml:space="preserve"> </w:t>
      </w:r>
      <w:r w:rsidRPr="00B2372F">
        <w:rPr>
          <w:rFonts w:cs="B Nazanin" w:hint="cs"/>
          <w:sz w:val="24"/>
          <w:szCs w:val="24"/>
          <w:rtl/>
          <w:lang w:bidi="fa-IR"/>
        </w:rPr>
        <w:t>حمایت</w:t>
      </w:r>
      <w:r w:rsidRPr="00B2372F">
        <w:rPr>
          <w:rFonts w:cs="B Nazanin"/>
          <w:sz w:val="24"/>
          <w:szCs w:val="24"/>
          <w:rtl/>
          <w:lang w:bidi="fa-IR"/>
        </w:rPr>
        <w:t xml:space="preserve"> </w:t>
      </w:r>
      <w:r w:rsidRPr="00B2372F">
        <w:rPr>
          <w:rFonts w:cs="B Nazanin" w:hint="cs"/>
          <w:sz w:val="24"/>
          <w:szCs w:val="24"/>
          <w:rtl/>
          <w:lang w:bidi="fa-IR"/>
        </w:rPr>
        <w:t>از</w:t>
      </w:r>
      <w:r w:rsidRPr="00B2372F">
        <w:rPr>
          <w:rFonts w:cs="B Nazanin"/>
          <w:sz w:val="24"/>
          <w:szCs w:val="24"/>
          <w:rtl/>
          <w:lang w:bidi="fa-IR"/>
        </w:rPr>
        <w:t xml:space="preserve"> </w:t>
      </w:r>
      <w:r w:rsidRPr="00B2372F">
        <w:rPr>
          <w:rFonts w:cs="B Nazanin" w:hint="cs"/>
          <w:sz w:val="24"/>
          <w:szCs w:val="24"/>
          <w:rtl/>
          <w:lang w:bidi="fa-IR"/>
        </w:rPr>
        <w:t>کودکان</w:t>
      </w:r>
      <w:r w:rsidRPr="00B2372F">
        <w:rPr>
          <w:rFonts w:cs="B Nazanin"/>
          <w:sz w:val="24"/>
          <w:szCs w:val="24"/>
          <w:rtl/>
          <w:lang w:bidi="fa-IR"/>
        </w:rPr>
        <w:t xml:space="preserve"> </w:t>
      </w:r>
      <w:r w:rsidRPr="00B2372F">
        <w:rPr>
          <w:rFonts w:cs="B Nazanin" w:hint="cs"/>
          <w:sz w:val="24"/>
          <w:szCs w:val="24"/>
          <w:rtl/>
          <w:lang w:bidi="fa-IR"/>
        </w:rPr>
        <w:t>سه</w:t>
      </w:r>
      <w:r w:rsidRPr="00B2372F">
        <w:rPr>
          <w:rFonts w:cs="B Nazanin"/>
          <w:sz w:val="24"/>
          <w:szCs w:val="24"/>
          <w:rtl/>
          <w:lang w:bidi="fa-IR"/>
        </w:rPr>
        <w:t xml:space="preserve"> </w:t>
      </w:r>
      <w:r w:rsidRPr="00B2372F">
        <w:rPr>
          <w:rFonts w:cs="B Nazanin" w:hint="cs"/>
          <w:sz w:val="24"/>
          <w:szCs w:val="24"/>
          <w:rtl/>
          <w:lang w:bidi="fa-IR"/>
        </w:rPr>
        <w:t>قلو</w:t>
      </w:r>
      <w:r w:rsidRPr="00B2372F">
        <w:rPr>
          <w:rFonts w:cs="B Nazanin"/>
          <w:sz w:val="24"/>
          <w:szCs w:val="24"/>
          <w:rtl/>
          <w:lang w:bidi="fa-IR"/>
        </w:rPr>
        <w:t xml:space="preserve"> </w:t>
      </w:r>
      <w:r w:rsidRPr="00B2372F">
        <w:rPr>
          <w:rFonts w:cs="B Nazanin" w:hint="cs"/>
          <w:sz w:val="24"/>
          <w:szCs w:val="24"/>
          <w:rtl/>
          <w:lang w:bidi="fa-IR"/>
        </w:rPr>
        <w:t>کم</w:t>
      </w:r>
      <w:r w:rsidRPr="00B2372F">
        <w:rPr>
          <w:rFonts w:cs="B Nazanin"/>
          <w:sz w:val="24"/>
          <w:szCs w:val="24"/>
          <w:rtl/>
          <w:lang w:bidi="fa-IR"/>
        </w:rPr>
        <w:t xml:space="preserve"> </w:t>
      </w:r>
      <w:r w:rsidRPr="00B2372F">
        <w:rPr>
          <w:rFonts w:cs="B Nazanin" w:hint="cs"/>
          <w:sz w:val="24"/>
          <w:szCs w:val="24"/>
          <w:rtl/>
          <w:lang w:bidi="fa-IR"/>
        </w:rPr>
        <w:t>بضاعت</w:t>
      </w:r>
      <w:r w:rsidRPr="00B2372F">
        <w:rPr>
          <w:rFonts w:cs="B Nazanin"/>
          <w:sz w:val="24"/>
          <w:szCs w:val="24"/>
          <w:rtl/>
          <w:lang w:bidi="fa-IR"/>
        </w:rPr>
        <w:t xml:space="preserve"> </w:t>
      </w:r>
      <w:r w:rsidRPr="00B2372F">
        <w:rPr>
          <w:rFonts w:cs="B Nazanin" w:hint="cs"/>
          <w:sz w:val="24"/>
          <w:szCs w:val="24"/>
          <w:rtl/>
          <w:lang w:bidi="fa-IR"/>
        </w:rPr>
        <w:t>پایگاه</w:t>
      </w:r>
      <w:r w:rsidRPr="00B2372F">
        <w:rPr>
          <w:rFonts w:cs="B Nazanin"/>
          <w:sz w:val="24"/>
          <w:szCs w:val="24"/>
          <w:rtl/>
          <w:lang w:bidi="fa-IR"/>
        </w:rPr>
        <w:t xml:space="preserve"> </w:t>
      </w:r>
      <w:r w:rsidRPr="00B2372F">
        <w:rPr>
          <w:rFonts w:cs="B Nazanin" w:hint="cs"/>
          <w:sz w:val="24"/>
          <w:szCs w:val="24"/>
          <w:rtl/>
          <w:lang w:bidi="fa-IR"/>
        </w:rPr>
        <w:t>خاک</w:t>
      </w:r>
      <w:r w:rsidRPr="00B2372F">
        <w:rPr>
          <w:rFonts w:cs="B Nazanin"/>
          <w:sz w:val="24"/>
          <w:szCs w:val="24"/>
          <w:rtl/>
          <w:lang w:bidi="fa-IR"/>
        </w:rPr>
        <w:t xml:space="preserve"> </w:t>
      </w:r>
      <w:r w:rsidRPr="00B2372F">
        <w:rPr>
          <w:rFonts w:cs="B Nazanin" w:hint="cs"/>
          <w:sz w:val="24"/>
          <w:szCs w:val="24"/>
          <w:rtl/>
          <w:lang w:bidi="fa-IR"/>
        </w:rPr>
        <w:t>سفید</w:t>
      </w:r>
      <w:r w:rsidRPr="00B2372F">
        <w:rPr>
          <w:rFonts w:cs="B Nazanin"/>
          <w:sz w:val="24"/>
          <w:szCs w:val="24"/>
          <w:rtl/>
          <w:lang w:bidi="fa-IR"/>
        </w:rPr>
        <w:t xml:space="preserve"> </w:t>
      </w:r>
      <w:r w:rsidRPr="00B2372F">
        <w:rPr>
          <w:rFonts w:cs="B Nazanin" w:hint="cs"/>
          <w:sz w:val="24"/>
          <w:szCs w:val="24"/>
          <w:rtl/>
          <w:lang w:bidi="fa-IR"/>
        </w:rPr>
        <w:t>،</w:t>
      </w:r>
      <w:r w:rsidRPr="00B2372F">
        <w:rPr>
          <w:rFonts w:cs="B Nazanin"/>
          <w:sz w:val="24"/>
          <w:szCs w:val="24"/>
          <w:rtl/>
          <w:lang w:bidi="fa-IR"/>
        </w:rPr>
        <w:t xml:space="preserve"> </w:t>
      </w:r>
      <w:r w:rsidRPr="00B2372F">
        <w:rPr>
          <w:rFonts w:cs="B Nazanin" w:hint="cs"/>
          <w:sz w:val="24"/>
          <w:szCs w:val="24"/>
          <w:rtl/>
          <w:lang w:bidi="fa-IR"/>
        </w:rPr>
        <w:t>معرفی</w:t>
      </w:r>
      <w:r w:rsidRPr="00B2372F">
        <w:rPr>
          <w:rFonts w:cs="B Nazanin"/>
          <w:sz w:val="24"/>
          <w:szCs w:val="24"/>
          <w:rtl/>
          <w:lang w:bidi="fa-IR"/>
        </w:rPr>
        <w:t xml:space="preserve"> </w:t>
      </w:r>
      <w:r w:rsidRPr="00B2372F">
        <w:rPr>
          <w:rFonts w:cs="B Nazanin" w:hint="cs"/>
          <w:sz w:val="24"/>
          <w:szCs w:val="24"/>
          <w:rtl/>
          <w:lang w:bidi="fa-IR"/>
        </w:rPr>
        <w:t>کودکان</w:t>
      </w:r>
      <w:r w:rsidRPr="00B2372F">
        <w:rPr>
          <w:rFonts w:cs="B Nazanin"/>
          <w:sz w:val="24"/>
          <w:szCs w:val="24"/>
          <w:rtl/>
          <w:lang w:bidi="fa-IR"/>
        </w:rPr>
        <w:t xml:space="preserve"> </w:t>
      </w:r>
      <w:r w:rsidRPr="00B2372F">
        <w:rPr>
          <w:rFonts w:cs="B Nazanin" w:hint="cs"/>
          <w:sz w:val="24"/>
          <w:szCs w:val="24"/>
          <w:rtl/>
          <w:lang w:bidi="fa-IR"/>
        </w:rPr>
        <w:t>نیازمند</w:t>
      </w:r>
      <w:r w:rsidRPr="00B2372F">
        <w:rPr>
          <w:rFonts w:cs="B Nazanin"/>
          <w:sz w:val="24"/>
          <w:szCs w:val="24"/>
          <w:rtl/>
          <w:lang w:bidi="fa-IR"/>
        </w:rPr>
        <w:t xml:space="preserve"> </w:t>
      </w:r>
      <w:r w:rsidRPr="00B2372F">
        <w:rPr>
          <w:rFonts w:cs="B Nazanin" w:hint="cs"/>
          <w:sz w:val="24"/>
          <w:szCs w:val="24"/>
          <w:rtl/>
          <w:lang w:bidi="fa-IR"/>
        </w:rPr>
        <w:t>منطقه</w:t>
      </w:r>
      <w:r w:rsidRPr="00B2372F">
        <w:rPr>
          <w:rFonts w:cs="B Nazanin"/>
          <w:sz w:val="24"/>
          <w:szCs w:val="24"/>
          <w:rtl/>
          <w:lang w:bidi="fa-IR"/>
        </w:rPr>
        <w:t xml:space="preserve"> 4 </w:t>
      </w:r>
      <w:r w:rsidRPr="00B2372F">
        <w:rPr>
          <w:rFonts w:cs="B Nazanin" w:hint="cs"/>
          <w:sz w:val="24"/>
          <w:szCs w:val="24"/>
          <w:rtl/>
          <w:lang w:bidi="fa-IR"/>
        </w:rPr>
        <w:t>جهت</w:t>
      </w:r>
      <w:r w:rsidRPr="00B2372F">
        <w:rPr>
          <w:rFonts w:cs="B Nazanin"/>
          <w:sz w:val="24"/>
          <w:szCs w:val="24"/>
          <w:rtl/>
          <w:lang w:bidi="fa-IR"/>
        </w:rPr>
        <w:t xml:space="preserve"> </w:t>
      </w:r>
      <w:r w:rsidRPr="00B2372F">
        <w:rPr>
          <w:rFonts w:cs="B Nazanin" w:hint="cs"/>
          <w:sz w:val="24"/>
          <w:szCs w:val="24"/>
          <w:rtl/>
          <w:lang w:bidi="fa-IR"/>
        </w:rPr>
        <w:t>کمک</w:t>
      </w:r>
      <w:r w:rsidRPr="00B2372F">
        <w:rPr>
          <w:rFonts w:cs="B Nazanin"/>
          <w:sz w:val="24"/>
          <w:szCs w:val="24"/>
          <w:rtl/>
          <w:lang w:bidi="fa-IR"/>
        </w:rPr>
        <w:t xml:space="preserve"> </w:t>
      </w:r>
      <w:r w:rsidRPr="00B2372F">
        <w:rPr>
          <w:rFonts w:cs="B Nazanin" w:hint="cs"/>
          <w:sz w:val="24"/>
          <w:szCs w:val="24"/>
          <w:rtl/>
          <w:lang w:bidi="fa-IR"/>
        </w:rPr>
        <w:t>خیرین</w:t>
      </w:r>
      <w:r w:rsidRPr="00B2372F">
        <w:rPr>
          <w:rFonts w:cs="B Nazanin"/>
          <w:sz w:val="24"/>
          <w:szCs w:val="24"/>
          <w:rtl/>
          <w:lang w:bidi="fa-IR"/>
        </w:rPr>
        <w:t xml:space="preserve"> ) </w:t>
      </w:r>
    </w:p>
    <w:p w:rsidR="00141F0F" w:rsidRPr="00B2372F" w:rsidRDefault="00141F0F" w:rsidP="00141F0F">
      <w:pPr>
        <w:bidi/>
        <w:spacing w:after="160" w:line="259" w:lineRule="auto"/>
        <w:ind w:left="360"/>
        <w:rPr>
          <w:rFonts w:cs="B Nazanin"/>
          <w:sz w:val="24"/>
          <w:szCs w:val="24"/>
          <w:lang w:bidi="fa-IR"/>
        </w:rPr>
      </w:pPr>
      <w:r w:rsidRPr="00B2372F">
        <w:rPr>
          <w:rFonts w:cs="B Nazanin" w:hint="cs"/>
          <w:sz w:val="24"/>
          <w:szCs w:val="24"/>
          <w:rtl/>
          <w:lang w:bidi="fa-IR"/>
        </w:rPr>
        <w:t>براورد</w:t>
      </w:r>
      <w:r w:rsidRPr="00B2372F">
        <w:rPr>
          <w:rFonts w:cs="B Nazanin"/>
          <w:sz w:val="24"/>
          <w:szCs w:val="24"/>
          <w:rtl/>
          <w:lang w:bidi="fa-IR"/>
        </w:rPr>
        <w:t xml:space="preserve"> </w:t>
      </w:r>
      <w:r w:rsidRPr="00B2372F">
        <w:rPr>
          <w:rFonts w:cs="B Nazanin" w:hint="cs"/>
          <w:sz w:val="24"/>
          <w:szCs w:val="24"/>
          <w:rtl/>
          <w:lang w:bidi="fa-IR"/>
        </w:rPr>
        <w:t>،</w:t>
      </w:r>
      <w:r w:rsidRPr="00B2372F">
        <w:rPr>
          <w:rFonts w:cs="B Nazanin"/>
          <w:sz w:val="24"/>
          <w:szCs w:val="24"/>
          <w:rtl/>
          <w:lang w:bidi="fa-IR"/>
        </w:rPr>
        <w:t xml:space="preserve"> </w:t>
      </w:r>
      <w:r w:rsidRPr="00B2372F">
        <w:rPr>
          <w:rFonts w:cs="B Nazanin" w:hint="cs"/>
          <w:sz w:val="24"/>
          <w:szCs w:val="24"/>
          <w:rtl/>
          <w:lang w:bidi="fa-IR"/>
        </w:rPr>
        <w:t>محاسبه</w:t>
      </w:r>
      <w:r w:rsidRPr="00B2372F">
        <w:rPr>
          <w:rFonts w:cs="B Nazanin"/>
          <w:sz w:val="24"/>
          <w:szCs w:val="24"/>
          <w:rtl/>
          <w:lang w:bidi="fa-IR"/>
        </w:rPr>
        <w:t xml:space="preserve"> </w:t>
      </w:r>
      <w:r w:rsidRPr="00B2372F">
        <w:rPr>
          <w:rFonts w:cs="B Nazanin" w:hint="cs"/>
          <w:sz w:val="24"/>
          <w:szCs w:val="24"/>
          <w:rtl/>
          <w:lang w:bidi="fa-IR"/>
        </w:rPr>
        <w:t>و</w:t>
      </w:r>
      <w:r w:rsidRPr="00B2372F">
        <w:rPr>
          <w:rFonts w:cs="B Nazanin"/>
          <w:sz w:val="24"/>
          <w:szCs w:val="24"/>
          <w:rtl/>
          <w:lang w:bidi="fa-IR"/>
        </w:rPr>
        <w:t xml:space="preserve"> </w:t>
      </w:r>
      <w:r w:rsidRPr="00B2372F">
        <w:rPr>
          <w:rFonts w:cs="B Nazanin" w:hint="cs"/>
          <w:sz w:val="24"/>
          <w:szCs w:val="24"/>
          <w:rtl/>
          <w:lang w:bidi="fa-IR"/>
        </w:rPr>
        <w:t>توزیع</w:t>
      </w:r>
      <w:r w:rsidRPr="00B2372F">
        <w:rPr>
          <w:rFonts w:cs="B Nazanin"/>
          <w:sz w:val="24"/>
          <w:szCs w:val="24"/>
          <w:rtl/>
          <w:lang w:bidi="fa-IR"/>
        </w:rPr>
        <w:t xml:space="preserve"> </w:t>
      </w:r>
      <w:r w:rsidRPr="00B2372F">
        <w:rPr>
          <w:rFonts w:cs="B Nazanin" w:hint="cs"/>
          <w:sz w:val="24"/>
          <w:szCs w:val="24"/>
          <w:rtl/>
          <w:lang w:bidi="fa-IR"/>
        </w:rPr>
        <w:t>مکمل</w:t>
      </w:r>
      <w:r w:rsidRPr="00B2372F">
        <w:rPr>
          <w:rFonts w:cs="B Nazanin"/>
          <w:sz w:val="24"/>
          <w:szCs w:val="24"/>
          <w:rtl/>
          <w:lang w:bidi="fa-IR"/>
        </w:rPr>
        <w:t xml:space="preserve"> </w:t>
      </w:r>
      <w:r w:rsidRPr="00B2372F">
        <w:rPr>
          <w:rFonts w:cs="B Nazanin" w:hint="cs"/>
          <w:sz w:val="24"/>
          <w:szCs w:val="24"/>
          <w:rtl/>
          <w:lang w:bidi="fa-IR"/>
        </w:rPr>
        <w:t>مورد</w:t>
      </w:r>
      <w:r w:rsidRPr="00B2372F">
        <w:rPr>
          <w:rFonts w:cs="B Nazanin"/>
          <w:sz w:val="24"/>
          <w:szCs w:val="24"/>
          <w:rtl/>
          <w:lang w:bidi="fa-IR"/>
        </w:rPr>
        <w:t xml:space="preserve"> </w:t>
      </w:r>
      <w:r w:rsidRPr="00B2372F">
        <w:rPr>
          <w:rFonts w:cs="B Nazanin" w:hint="cs"/>
          <w:sz w:val="24"/>
          <w:szCs w:val="24"/>
          <w:rtl/>
          <w:lang w:bidi="fa-IR"/>
        </w:rPr>
        <w:t>نیاز</w:t>
      </w:r>
      <w:r w:rsidRPr="00B2372F">
        <w:rPr>
          <w:rFonts w:cs="B Nazanin"/>
          <w:sz w:val="24"/>
          <w:szCs w:val="24"/>
          <w:rtl/>
          <w:lang w:bidi="fa-IR"/>
        </w:rPr>
        <w:t xml:space="preserve"> </w:t>
      </w:r>
      <w:r w:rsidRPr="00B2372F">
        <w:rPr>
          <w:rFonts w:cs="B Nazanin" w:hint="cs"/>
          <w:sz w:val="24"/>
          <w:szCs w:val="24"/>
          <w:rtl/>
          <w:lang w:bidi="fa-IR"/>
        </w:rPr>
        <w:t>مراکز</w:t>
      </w:r>
      <w:r w:rsidRPr="00B2372F">
        <w:rPr>
          <w:rFonts w:cs="B Nazanin"/>
          <w:sz w:val="24"/>
          <w:szCs w:val="24"/>
          <w:rtl/>
          <w:lang w:bidi="fa-IR"/>
        </w:rPr>
        <w:t xml:space="preserve"> </w:t>
      </w:r>
      <w:r w:rsidRPr="00B2372F">
        <w:rPr>
          <w:rFonts w:cs="B Nazanin" w:hint="cs"/>
          <w:sz w:val="24"/>
          <w:szCs w:val="24"/>
          <w:rtl/>
          <w:lang w:bidi="fa-IR"/>
        </w:rPr>
        <w:t>و</w:t>
      </w:r>
      <w:r w:rsidRPr="00B2372F">
        <w:rPr>
          <w:rFonts w:cs="B Nazanin"/>
          <w:sz w:val="24"/>
          <w:szCs w:val="24"/>
          <w:rtl/>
          <w:lang w:bidi="fa-IR"/>
        </w:rPr>
        <w:t xml:space="preserve"> </w:t>
      </w:r>
      <w:r w:rsidRPr="00B2372F">
        <w:rPr>
          <w:rFonts w:cs="B Nazanin" w:hint="cs"/>
          <w:sz w:val="24"/>
          <w:szCs w:val="24"/>
          <w:rtl/>
          <w:lang w:bidi="fa-IR"/>
        </w:rPr>
        <w:t>پایگاه</w:t>
      </w:r>
      <w:r w:rsidRPr="00B2372F">
        <w:rPr>
          <w:rFonts w:cs="B Nazanin"/>
          <w:sz w:val="24"/>
          <w:szCs w:val="24"/>
          <w:rtl/>
          <w:lang w:bidi="fa-IR"/>
        </w:rPr>
        <w:t xml:space="preserve"> </w:t>
      </w:r>
      <w:r w:rsidRPr="00B2372F">
        <w:rPr>
          <w:rFonts w:cs="B Nazanin" w:hint="cs"/>
          <w:sz w:val="24"/>
          <w:szCs w:val="24"/>
          <w:rtl/>
          <w:lang w:bidi="fa-IR"/>
        </w:rPr>
        <w:t>ها</w:t>
      </w:r>
      <w:r w:rsidRPr="00B2372F">
        <w:rPr>
          <w:rFonts w:cs="B Nazanin"/>
          <w:sz w:val="24"/>
          <w:szCs w:val="24"/>
          <w:rtl/>
          <w:lang w:bidi="fa-IR"/>
        </w:rPr>
        <w:t xml:space="preserve"> </w:t>
      </w:r>
    </w:p>
    <w:p w:rsidR="00141F0F" w:rsidRPr="00B2372F" w:rsidRDefault="00141F0F" w:rsidP="00141F0F">
      <w:pPr>
        <w:bidi/>
        <w:spacing w:after="160" w:line="259" w:lineRule="auto"/>
        <w:ind w:left="360"/>
        <w:rPr>
          <w:rFonts w:cs="B Nazanin"/>
          <w:sz w:val="24"/>
          <w:szCs w:val="24"/>
          <w:lang w:bidi="fa-IR"/>
        </w:rPr>
      </w:pPr>
      <w:r w:rsidRPr="00B2372F">
        <w:rPr>
          <w:rFonts w:cs="B Nazanin" w:hint="cs"/>
          <w:sz w:val="24"/>
          <w:szCs w:val="24"/>
          <w:rtl/>
          <w:lang w:bidi="fa-IR"/>
        </w:rPr>
        <w:t>آموزش</w:t>
      </w:r>
      <w:r w:rsidRPr="00B2372F">
        <w:rPr>
          <w:rFonts w:cs="B Nazanin"/>
          <w:sz w:val="24"/>
          <w:szCs w:val="24"/>
          <w:rtl/>
          <w:lang w:bidi="fa-IR"/>
        </w:rPr>
        <w:t xml:space="preserve"> </w:t>
      </w:r>
      <w:r w:rsidRPr="00B2372F">
        <w:rPr>
          <w:rFonts w:cs="B Nazanin" w:hint="cs"/>
          <w:sz w:val="24"/>
          <w:szCs w:val="24"/>
          <w:rtl/>
          <w:lang w:bidi="fa-IR"/>
        </w:rPr>
        <w:t>چهره</w:t>
      </w:r>
      <w:r w:rsidRPr="00B2372F">
        <w:rPr>
          <w:rFonts w:cs="B Nazanin"/>
          <w:sz w:val="24"/>
          <w:szCs w:val="24"/>
          <w:rtl/>
          <w:lang w:bidi="fa-IR"/>
        </w:rPr>
        <w:t xml:space="preserve"> </w:t>
      </w:r>
      <w:r w:rsidRPr="00B2372F">
        <w:rPr>
          <w:rFonts w:cs="B Nazanin" w:hint="cs"/>
          <w:sz w:val="24"/>
          <w:szCs w:val="24"/>
          <w:rtl/>
          <w:lang w:bidi="fa-IR"/>
        </w:rPr>
        <w:t>به</w:t>
      </w:r>
      <w:r w:rsidRPr="00B2372F">
        <w:rPr>
          <w:rFonts w:cs="B Nazanin"/>
          <w:sz w:val="24"/>
          <w:szCs w:val="24"/>
          <w:rtl/>
          <w:lang w:bidi="fa-IR"/>
        </w:rPr>
        <w:t xml:space="preserve"> </w:t>
      </w:r>
      <w:r w:rsidRPr="00B2372F">
        <w:rPr>
          <w:rFonts w:cs="B Nazanin" w:hint="cs"/>
          <w:sz w:val="24"/>
          <w:szCs w:val="24"/>
          <w:rtl/>
          <w:lang w:bidi="fa-IR"/>
        </w:rPr>
        <w:t>چهره</w:t>
      </w:r>
      <w:r w:rsidRPr="00B2372F">
        <w:rPr>
          <w:rFonts w:cs="B Nazanin"/>
          <w:sz w:val="24"/>
          <w:szCs w:val="24"/>
          <w:rtl/>
          <w:lang w:bidi="fa-IR"/>
        </w:rPr>
        <w:t xml:space="preserve"> </w:t>
      </w:r>
      <w:r w:rsidRPr="00B2372F">
        <w:rPr>
          <w:rFonts w:cs="B Nazanin" w:hint="cs"/>
          <w:sz w:val="24"/>
          <w:szCs w:val="24"/>
          <w:rtl/>
          <w:lang w:bidi="fa-IR"/>
        </w:rPr>
        <w:t>و</w:t>
      </w:r>
      <w:r w:rsidRPr="00B2372F">
        <w:rPr>
          <w:rFonts w:cs="B Nazanin"/>
          <w:sz w:val="24"/>
          <w:szCs w:val="24"/>
          <w:rtl/>
          <w:lang w:bidi="fa-IR"/>
        </w:rPr>
        <w:t xml:space="preserve"> </w:t>
      </w:r>
      <w:r w:rsidRPr="00B2372F">
        <w:rPr>
          <w:rFonts w:cs="B Nazanin" w:hint="cs"/>
          <w:sz w:val="24"/>
          <w:szCs w:val="24"/>
          <w:rtl/>
          <w:lang w:bidi="fa-IR"/>
        </w:rPr>
        <w:t>برگزاری</w:t>
      </w:r>
      <w:r w:rsidRPr="00B2372F">
        <w:rPr>
          <w:rFonts w:cs="B Nazanin"/>
          <w:sz w:val="24"/>
          <w:szCs w:val="24"/>
          <w:rtl/>
          <w:lang w:bidi="fa-IR"/>
        </w:rPr>
        <w:t xml:space="preserve"> </w:t>
      </w:r>
      <w:r w:rsidRPr="00B2372F">
        <w:rPr>
          <w:rFonts w:cs="B Nazanin" w:hint="cs"/>
          <w:sz w:val="24"/>
          <w:szCs w:val="24"/>
          <w:rtl/>
          <w:lang w:bidi="fa-IR"/>
        </w:rPr>
        <w:t>آزمون</w:t>
      </w:r>
      <w:r w:rsidRPr="00B2372F">
        <w:rPr>
          <w:rFonts w:cs="B Nazanin"/>
          <w:sz w:val="24"/>
          <w:szCs w:val="24"/>
          <w:rtl/>
          <w:lang w:bidi="fa-IR"/>
        </w:rPr>
        <w:t xml:space="preserve"> </w:t>
      </w:r>
      <w:r w:rsidRPr="00B2372F">
        <w:rPr>
          <w:rFonts w:cs="B Nazanin" w:hint="cs"/>
          <w:sz w:val="24"/>
          <w:szCs w:val="24"/>
          <w:rtl/>
          <w:lang w:bidi="fa-IR"/>
        </w:rPr>
        <w:t>برای</w:t>
      </w:r>
      <w:r w:rsidRPr="00B2372F">
        <w:rPr>
          <w:rFonts w:cs="B Nazanin"/>
          <w:sz w:val="24"/>
          <w:szCs w:val="24"/>
          <w:rtl/>
          <w:lang w:bidi="fa-IR"/>
        </w:rPr>
        <w:t xml:space="preserve"> </w:t>
      </w:r>
      <w:r w:rsidRPr="00B2372F">
        <w:rPr>
          <w:rFonts w:cs="B Nazanin" w:hint="cs"/>
          <w:sz w:val="24"/>
          <w:szCs w:val="24"/>
          <w:rtl/>
          <w:lang w:bidi="fa-IR"/>
        </w:rPr>
        <w:t>نیروی</w:t>
      </w:r>
      <w:r w:rsidRPr="00B2372F">
        <w:rPr>
          <w:rFonts w:cs="B Nazanin"/>
          <w:sz w:val="24"/>
          <w:szCs w:val="24"/>
          <w:rtl/>
          <w:lang w:bidi="fa-IR"/>
        </w:rPr>
        <w:t xml:space="preserve"> </w:t>
      </w:r>
      <w:r w:rsidRPr="00B2372F">
        <w:rPr>
          <w:rFonts w:cs="B Nazanin" w:hint="cs"/>
          <w:sz w:val="24"/>
          <w:szCs w:val="24"/>
          <w:rtl/>
          <w:lang w:bidi="fa-IR"/>
        </w:rPr>
        <w:t>های</w:t>
      </w:r>
      <w:r w:rsidRPr="00B2372F">
        <w:rPr>
          <w:rFonts w:cs="B Nazanin"/>
          <w:sz w:val="24"/>
          <w:szCs w:val="24"/>
          <w:rtl/>
          <w:lang w:bidi="fa-IR"/>
        </w:rPr>
        <w:t xml:space="preserve"> </w:t>
      </w:r>
      <w:r w:rsidRPr="00B2372F">
        <w:rPr>
          <w:rFonts w:cs="B Nazanin" w:hint="cs"/>
          <w:sz w:val="24"/>
          <w:szCs w:val="24"/>
          <w:rtl/>
          <w:lang w:bidi="fa-IR"/>
        </w:rPr>
        <w:t>جدیدالورود</w:t>
      </w:r>
      <w:r w:rsidRPr="00B2372F">
        <w:rPr>
          <w:rFonts w:cs="B Nazanin"/>
          <w:sz w:val="24"/>
          <w:szCs w:val="24"/>
          <w:rtl/>
          <w:lang w:bidi="fa-IR"/>
        </w:rPr>
        <w:t xml:space="preserve"> </w:t>
      </w:r>
      <w:r w:rsidRPr="00B2372F">
        <w:rPr>
          <w:rFonts w:cs="B Nazanin" w:hint="cs"/>
          <w:sz w:val="24"/>
          <w:szCs w:val="24"/>
          <w:rtl/>
          <w:lang w:bidi="fa-IR"/>
        </w:rPr>
        <w:t>و</w:t>
      </w:r>
      <w:r w:rsidRPr="00B2372F">
        <w:rPr>
          <w:rFonts w:cs="B Nazanin"/>
          <w:sz w:val="24"/>
          <w:szCs w:val="24"/>
          <w:rtl/>
          <w:lang w:bidi="fa-IR"/>
        </w:rPr>
        <w:t xml:space="preserve"> </w:t>
      </w:r>
      <w:r w:rsidRPr="00B2372F">
        <w:rPr>
          <w:rFonts w:cs="B Nazanin" w:hint="cs"/>
          <w:sz w:val="24"/>
          <w:szCs w:val="24"/>
          <w:rtl/>
          <w:lang w:bidi="fa-IR"/>
        </w:rPr>
        <w:t>ایجاد</w:t>
      </w:r>
      <w:r w:rsidRPr="00B2372F">
        <w:rPr>
          <w:rFonts w:cs="B Nazanin"/>
          <w:sz w:val="24"/>
          <w:szCs w:val="24"/>
          <w:rtl/>
          <w:lang w:bidi="fa-IR"/>
        </w:rPr>
        <w:t xml:space="preserve"> </w:t>
      </w:r>
      <w:r w:rsidRPr="00B2372F">
        <w:rPr>
          <w:rFonts w:cs="B Nazanin" w:hint="cs"/>
          <w:sz w:val="24"/>
          <w:szCs w:val="24"/>
          <w:rtl/>
          <w:lang w:bidi="fa-IR"/>
        </w:rPr>
        <w:t>آگاهی</w:t>
      </w:r>
      <w:r w:rsidRPr="00B2372F">
        <w:rPr>
          <w:rFonts w:cs="B Nazanin"/>
          <w:sz w:val="24"/>
          <w:szCs w:val="24"/>
          <w:rtl/>
          <w:lang w:bidi="fa-IR"/>
        </w:rPr>
        <w:t xml:space="preserve"> </w:t>
      </w:r>
      <w:r w:rsidRPr="00B2372F">
        <w:rPr>
          <w:rFonts w:cs="B Nazanin" w:hint="cs"/>
          <w:sz w:val="24"/>
          <w:szCs w:val="24"/>
          <w:rtl/>
          <w:lang w:bidi="fa-IR"/>
        </w:rPr>
        <w:t>وحساسیت</w:t>
      </w:r>
      <w:r w:rsidRPr="00B2372F">
        <w:rPr>
          <w:rFonts w:cs="B Nazanin"/>
          <w:sz w:val="24"/>
          <w:szCs w:val="24"/>
          <w:rtl/>
          <w:lang w:bidi="fa-IR"/>
        </w:rPr>
        <w:t xml:space="preserve"> </w:t>
      </w:r>
      <w:r w:rsidRPr="00B2372F">
        <w:rPr>
          <w:rFonts w:cs="B Nazanin" w:hint="cs"/>
          <w:sz w:val="24"/>
          <w:szCs w:val="24"/>
          <w:rtl/>
          <w:lang w:bidi="fa-IR"/>
        </w:rPr>
        <w:t>در</w:t>
      </w:r>
      <w:r w:rsidRPr="00B2372F">
        <w:rPr>
          <w:rFonts w:cs="B Nazanin"/>
          <w:sz w:val="24"/>
          <w:szCs w:val="24"/>
          <w:rtl/>
          <w:lang w:bidi="fa-IR"/>
        </w:rPr>
        <w:t xml:space="preserve"> </w:t>
      </w:r>
      <w:r w:rsidRPr="00B2372F">
        <w:rPr>
          <w:rFonts w:cs="B Nazanin" w:hint="cs"/>
          <w:sz w:val="24"/>
          <w:szCs w:val="24"/>
          <w:rtl/>
          <w:lang w:bidi="fa-IR"/>
        </w:rPr>
        <w:t>خصوص</w:t>
      </w:r>
      <w:r w:rsidRPr="00B2372F">
        <w:rPr>
          <w:rFonts w:cs="B Nazanin"/>
          <w:sz w:val="24"/>
          <w:szCs w:val="24"/>
          <w:rtl/>
          <w:lang w:bidi="fa-IR"/>
        </w:rPr>
        <w:t xml:space="preserve"> </w:t>
      </w:r>
      <w:r w:rsidRPr="00B2372F">
        <w:rPr>
          <w:rFonts w:cs="B Nazanin" w:hint="cs"/>
          <w:sz w:val="24"/>
          <w:szCs w:val="24"/>
          <w:rtl/>
          <w:lang w:bidi="fa-IR"/>
        </w:rPr>
        <w:t>اهداف</w:t>
      </w:r>
      <w:r w:rsidRPr="00B2372F">
        <w:rPr>
          <w:rFonts w:cs="B Nazanin"/>
          <w:sz w:val="24"/>
          <w:szCs w:val="24"/>
          <w:rtl/>
          <w:lang w:bidi="fa-IR"/>
        </w:rPr>
        <w:t xml:space="preserve"> </w:t>
      </w:r>
      <w:r w:rsidRPr="00B2372F">
        <w:rPr>
          <w:rFonts w:cs="B Nazanin" w:hint="cs"/>
          <w:sz w:val="24"/>
          <w:szCs w:val="24"/>
          <w:rtl/>
          <w:lang w:bidi="fa-IR"/>
        </w:rPr>
        <w:t>،</w:t>
      </w:r>
      <w:r w:rsidRPr="00B2372F">
        <w:rPr>
          <w:rFonts w:cs="B Nazanin"/>
          <w:sz w:val="24"/>
          <w:szCs w:val="24"/>
          <w:rtl/>
          <w:lang w:bidi="fa-IR"/>
        </w:rPr>
        <w:t xml:space="preserve"> </w:t>
      </w:r>
      <w:r w:rsidRPr="00B2372F">
        <w:rPr>
          <w:rFonts w:cs="B Nazanin" w:hint="cs"/>
          <w:sz w:val="24"/>
          <w:szCs w:val="24"/>
          <w:rtl/>
          <w:lang w:bidi="fa-IR"/>
        </w:rPr>
        <w:t>شاخص</w:t>
      </w:r>
      <w:r w:rsidRPr="00B2372F">
        <w:rPr>
          <w:rFonts w:cs="B Nazanin"/>
          <w:sz w:val="24"/>
          <w:szCs w:val="24"/>
          <w:rtl/>
          <w:lang w:bidi="fa-IR"/>
        </w:rPr>
        <w:t xml:space="preserve"> </w:t>
      </w:r>
      <w:r w:rsidRPr="00B2372F">
        <w:rPr>
          <w:rFonts w:cs="B Nazanin" w:hint="cs"/>
          <w:sz w:val="24"/>
          <w:szCs w:val="24"/>
          <w:rtl/>
          <w:lang w:bidi="fa-IR"/>
        </w:rPr>
        <w:t>ها</w:t>
      </w:r>
      <w:r w:rsidRPr="00B2372F">
        <w:rPr>
          <w:rFonts w:cs="B Nazanin"/>
          <w:sz w:val="24"/>
          <w:szCs w:val="24"/>
          <w:rtl/>
          <w:lang w:bidi="fa-IR"/>
        </w:rPr>
        <w:t xml:space="preserve"> </w:t>
      </w:r>
      <w:r w:rsidRPr="00B2372F">
        <w:rPr>
          <w:rFonts w:cs="B Nazanin" w:hint="cs"/>
          <w:sz w:val="24"/>
          <w:szCs w:val="24"/>
          <w:rtl/>
          <w:lang w:bidi="fa-IR"/>
        </w:rPr>
        <w:t>،</w:t>
      </w:r>
      <w:r w:rsidRPr="00B2372F">
        <w:rPr>
          <w:rFonts w:cs="B Nazanin"/>
          <w:sz w:val="24"/>
          <w:szCs w:val="24"/>
          <w:rtl/>
          <w:lang w:bidi="fa-IR"/>
        </w:rPr>
        <w:t xml:space="preserve"> </w:t>
      </w:r>
      <w:r w:rsidRPr="00B2372F">
        <w:rPr>
          <w:rFonts w:cs="B Nazanin" w:hint="cs"/>
          <w:sz w:val="24"/>
          <w:szCs w:val="24"/>
          <w:rtl/>
          <w:lang w:bidi="fa-IR"/>
        </w:rPr>
        <w:t>انتظارات</w:t>
      </w:r>
      <w:r w:rsidRPr="00B2372F">
        <w:rPr>
          <w:rFonts w:cs="B Nazanin"/>
          <w:sz w:val="24"/>
          <w:szCs w:val="24"/>
          <w:rtl/>
          <w:lang w:bidi="fa-IR"/>
        </w:rPr>
        <w:t xml:space="preserve"> </w:t>
      </w:r>
      <w:r w:rsidRPr="00B2372F">
        <w:rPr>
          <w:rFonts w:cs="B Nazanin" w:hint="cs"/>
          <w:sz w:val="24"/>
          <w:szCs w:val="24"/>
          <w:rtl/>
          <w:lang w:bidi="fa-IR"/>
        </w:rPr>
        <w:t>و</w:t>
      </w:r>
      <w:r w:rsidRPr="00B2372F">
        <w:rPr>
          <w:rFonts w:cs="B Nazanin"/>
          <w:sz w:val="24"/>
          <w:szCs w:val="24"/>
          <w:rtl/>
          <w:lang w:bidi="fa-IR"/>
        </w:rPr>
        <w:t xml:space="preserve"> </w:t>
      </w:r>
      <w:r w:rsidRPr="00B2372F">
        <w:rPr>
          <w:rFonts w:cs="B Nazanin" w:hint="cs"/>
          <w:sz w:val="24"/>
          <w:szCs w:val="24"/>
          <w:rtl/>
          <w:lang w:bidi="fa-IR"/>
        </w:rPr>
        <w:t>روند</w:t>
      </w:r>
      <w:r w:rsidRPr="00B2372F">
        <w:rPr>
          <w:rFonts w:cs="B Nazanin"/>
          <w:sz w:val="24"/>
          <w:szCs w:val="24"/>
          <w:rtl/>
          <w:lang w:bidi="fa-IR"/>
        </w:rPr>
        <w:t xml:space="preserve"> </w:t>
      </w:r>
      <w:r w:rsidRPr="00B2372F">
        <w:rPr>
          <w:rFonts w:cs="B Nazanin" w:hint="cs"/>
          <w:sz w:val="24"/>
          <w:szCs w:val="24"/>
          <w:rtl/>
          <w:lang w:bidi="fa-IR"/>
        </w:rPr>
        <w:t>اجرایی</w:t>
      </w:r>
      <w:r w:rsidRPr="00B2372F">
        <w:rPr>
          <w:rFonts w:cs="B Nazanin"/>
          <w:sz w:val="24"/>
          <w:szCs w:val="24"/>
          <w:rtl/>
          <w:lang w:bidi="fa-IR"/>
        </w:rPr>
        <w:t xml:space="preserve"> </w:t>
      </w:r>
      <w:r w:rsidRPr="00B2372F">
        <w:rPr>
          <w:rFonts w:cs="B Nazanin" w:hint="cs"/>
          <w:sz w:val="24"/>
          <w:szCs w:val="24"/>
          <w:rtl/>
          <w:lang w:bidi="fa-IR"/>
        </w:rPr>
        <w:t>برنامه</w:t>
      </w:r>
      <w:r w:rsidRPr="00B2372F">
        <w:rPr>
          <w:rFonts w:cs="B Nazanin"/>
          <w:sz w:val="24"/>
          <w:szCs w:val="24"/>
          <w:rtl/>
          <w:lang w:bidi="fa-IR"/>
        </w:rPr>
        <w:t xml:space="preserve"> </w:t>
      </w:r>
      <w:r w:rsidRPr="00B2372F">
        <w:rPr>
          <w:rFonts w:cs="B Nazanin" w:hint="cs"/>
          <w:sz w:val="24"/>
          <w:szCs w:val="24"/>
          <w:rtl/>
          <w:lang w:bidi="fa-IR"/>
        </w:rPr>
        <w:t>ها</w:t>
      </w:r>
      <w:r w:rsidRPr="00B2372F">
        <w:rPr>
          <w:rFonts w:cs="B Nazanin"/>
          <w:sz w:val="24"/>
          <w:szCs w:val="24"/>
          <w:rtl/>
          <w:lang w:bidi="fa-IR"/>
        </w:rPr>
        <w:t xml:space="preserve"> </w:t>
      </w:r>
    </w:p>
    <w:p w:rsidR="00141F0F" w:rsidRPr="00B2372F" w:rsidRDefault="00141F0F" w:rsidP="00141F0F">
      <w:pPr>
        <w:bidi/>
        <w:spacing w:after="160" w:line="259" w:lineRule="auto"/>
        <w:ind w:left="360"/>
        <w:rPr>
          <w:rFonts w:cs="B Nazanin"/>
          <w:sz w:val="24"/>
          <w:szCs w:val="24"/>
          <w:lang w:bidi="fa-IR"/>
        </w:rPr>
      </w:pPr>
      <w:r w:rsidRPr="00B2372F">
        <w:rPr>
          <w:rFonts w:cs="B Nazanin" w:hint="cs"/>
          <w:sz w:val="24"/>
          <w:szCs w:val="24"/>
          <w:rtl/>
          <w:lang w:bidi="fa-IR"/>
        </w:rPr>
        <w:t>برگزاری</w:t>
      </w:r>
      <w:r w:rsidRPr="00B2372F">
        <w:rPr>
          <w:rFonts w:cs="B Nazanin"/>
          <w:sz w:val="24"/>
          <w:szCs w:val="24"/>
          <w:rtl/>
          <w:lang w:bidi="fa-IR"/>
        </w:rPr>
        <w:t xml:space="preserve"> </w:t>
      </w:r>
      <w:r w:rsidRPr="00B2372F">
        <w:rPr>
          <w:rFonts w:cs="B Nazanin" w:hint="cs"/>
          <w:sz w:val="24"/>
          <w:szCs w:val="24"/>
          <w:rtl/>
          <w:lang w:bidi="fa-IR"/>
        </w:rPr>
        <w:t>آزمون</w:t>
      </w:r>
      <w:r w:rsidRPr="00B2372F">
        <w:rPr>
          <w:rFonts w:cs="B Nazanin"/>
          <w:sz w:val="24"/>
          <w:szCs w:val="24"/>
          <w:rtl/>
          <w:lang w:bidi="fa-IR"/>
        </w:rPr>
        <w:t xml:space="preserve"> </w:t>
      </w:r>
      <w:r w:rsidRPr="00B2372F">
        <w:rPr>
          <w:rFonts w:cs="B Nazanin" w:hint="cs"/>
          <w:sz w:val="24"/>
          <w:szCs w:val="24"/>
          <w:rtl/>
          <w:lang w:bidi="fa-IR"/>
        </w:rPr>
        <w:t>بهداشت</w:t>
      </w:r>
      <w:r w:rsidRPr="00B2372F">
        <w:rPr>
          <w:rFonts w:cs="B Nazanin"/>
          <w:sz w:val="24"/>
          <w:szCs w:val="24"/>
          <w:rtl/>
          <w:lang w:bidi="fa-IR"/>
        </w:rPr>
        <w:t xml:space="preserve"> </w:t>
      </w:r>
      <w:r w:rsidRPr="00B2372F">
        <w:rPr>
          <w:rFonts w:cs="B Nazanin" w:hint="cs"/>
          <w:sz w:val="24"/>
          <w:szCs w:val="24"/>
          <w:rtl/>
          <w:lang w:bidi="fa-IR"/>
        </w:rPr>
        <w:t>خانواده</w:t>
      </w:r>
      <w:r w:rsidRPr="00B2372F">
        <w:rPr>
          <w:rFonts w:cs="B Nazanin"/>
          <w:sz w:val="24"/>
          <w:szCs w:val="24"/>
          <w:rtl/>
          <w:lang w:bidi="fa-IR"/>
        </w:rPr>
        <w:t xml:space="preserve"> </w:t>
      </w:r>
      <w:r w:rsidRPr="00B2372F">
        <w:rPr>
          <w:rFonts w:cs="B Nazanin" w:hint="cs"/>
          <w:sz w:val="24"/>
          <w:szCs w:val="24"/>
          <w:rtl/>
          <w:lang w:bidi="fa-IR"/>
        </w:rPr>
        <w:t>جهت</w:t>
      </w:r>
      <w:r w:rsidRPr="00B2372F">
        <w:rPr>
          <w:rFonts w:cs="B Nazanin"/>
          <w:sz w:val="24"/>
          <w:szCs w:val="24"/>
          <w:rtl/>
          <w:lang w:bidi="fa-IR"/>
        </w:rPr>
        <w:t xml:space="preserve"> </w:t>
      </w:r>
      <w:r w:rsidRPr="00B2372F">
        <w:rPr>
          <w:rFonts w:cs="B Nazanin" w:hint="cs"/>
          <w:sz w:val="24"/>
          <w:szCs w:val="24"/>
          <w:rtl/>
          <w:lang w:bidi="fa-IR"/>
        </w:rPr>
        <w:t>مرور</w:t>
      </w:r>
      <w:r w:rsidRPr="00B2372F">
        <w:rPr>
          <w:rFonts w:cs="B Nazanin"/>
          <w:sz w:val="24"/>
          <w:szCs w:val="24"/>
          <w:rtl/>
          <w:lang w:bidi="fa-IR"/>
        </w:rPr>
        <w:t xml:space="preserve"> </w:t>
      </w:r>
      <w:r w:rsidRPr="00B2372F">
        <w:rPr>
          <w:rFonts w:cs="B Nazanin" w:hint="cs"/>
          <w:sz w:val="24"/>
          <w:szCs w:val="24"/>
          <w:rtl/>
          <w:lang w:bidi="fa-IR"/>
        </w:rPr>
        <w:t>اطلاعات</w:t>
      </w:r>
      <w:r w:rsidRPr="00B2372F">
        <w:rPr>
          <w:rFonts w:cs="B Nazanin"/>
          <w:sz w:val="24"/>
          <w:szCs w:val="24"/>
          <w:rtl/>
          <w:lang w:bidi="fa-IR"/>
        </w:rPr>
        <w:t xml:space="preserve"> </w:t>
      </w:r>
      <w:r w:rsidRPr="00B2372F">
        <w:rPr>
          <w:rFonts w:cs="B Nazanin" w:hint="cs"/>
          <w:sz w:val="24"/>
          <w:szCs w:val="24"/>
          <w:rtl/>
          <w:lang w:bidi="fa-IR"/>
        </w:rPr>
        <w:t>و</w:t>
      </w:r>
      <w:r w:rsidRPr="00B2372F">
        <w:rPr>
          <w:rFonts w:cs="B Nazanin"/>
          <w:sz w:val="24"/>
          <w:szCs w:val="24"/>
          <w:rtl/>
          <w:lang w:bidi="fa-IR"/>
        </w:rPr>
        <w:t xml:space="preserve"> </w:t>
      </w:r>
      <w:r w:rsidRPr="00B2372F">
        <w:rPr>
          <w:rFonts w:cs="B Nazanin" w:hint="cs"/>
          <w:sz w:val="24"/>
          <w:szCs w:val="24"/>
          <w:rtl/>
          <w:lang w:bidi="fa-IR"/>
        </w:rPr>
        <w:t>افزایش</w:t>
      </w:r>
      <w:r w:rsidRPr="00B2372F">
        <w:rPr>
          <w:rFonts w:cs="B Nazanin"/>
          <w:sz w:val="24"/>
          <w:szCs w:val="24"/>
          <w:rtl/>
          <w:lang w:bidi="fa-IR"/>
        </w:rPr>
        <w:t xml:space="preserve"> </w:t>
      </w:r>
      <w:r w:rsidRPr="00B2372F">
        <w:rPr>
          <w:rFonts w:cs="B Nazanin" w:hint="cs"/>
          <w:sz w:val="24"/>
          <w:szCs w:val="24"/>
          <w:rtl/>
          <w:lang w:bidi="fa-IR"/>
        </w:rPr>
        <w:t>آگاهی</w:t>
      </w:r>
      <w:r w:rsidRPr="00B2372F">
        <w:rPr>
          <w:rFonts w:cs="B Nazanin"/>
          <w:sz w:val="24"/>
          <w:szCs w:val="24"/>
          <w:rtl/>
          <w:lang w:bidi="fa-IR"/>
        </w:rPr>
        <w:t xml:space="preserve"> </w:t>
      </w:r>
      <w:r w:rsidRPr="00B2372F">
        <w:rPr>
          <w:rFonts w:cs="B Nazanin" w:hint="cs"/>
          <w:sz w:val="24"/>
          <w:szCs w:val="24"/>
          <w:rtl/>
          <w:lang w:bidi="fa-IR"/>
        </w:rPr>
        <w:t>پرسنل</w:t>
      </w:r>
      <w:r w:rsidRPr="00B2372F">
        <w:rPr>
          <w:rFonts w:cs="B Nazanin"/>
          <w:sz w:val="24"/>
          <w:szCs w:val="24"/>
          <w:rtl/>
          <w:lang w:bidi="fa-IR"/>
        </w:rPr>
        <w:t xml:space="preserve"> </w:t>
      </w:r>
      <w:r w:rsidRPr="00B2372F">
        <w:rPr>
          <w:rFonts w:cs="B Nazanin" w:hint="cs"/>
          <w:sz w:val="24"/>
          <w:szCs w:val="24"/>
          <w:rtl/>
          <w:lang w:bidi="fa-IR"/>
        </w:rPr>
        <w:t>به</w:t>
      </w:r>
      <w:r w:rsidRPr="00B2372F">
        <w:rPr>
          <w:rFonts w:cs="B Nazanin"/>
          <w:sz w:val="24"/>
          <w:szCs w:val="24"/>
          <w:rtl/>
          <w:lang w:bidi="fa-IR"/>
        </w:rPr>
        <w:t xml:space="preserve"> </w:t>
      </w:r>
      <w:r w:rsidRPr="00B2372F">
        <w:rPr>
          <w:rFonts w:cs="B Nazanin" w:hint="cs"/>
          <w:sz w:val="24"/>
          <w:szCs w:val="24"/>
          <w:rtl/>
          <w:lang w:bidi="fa-IR"/>
        </w:rPr>
        <w:t>صورت</w:t>
      </w:r>
      <w:r w:rsidRPr="00B2372F">
        <w:rPr>
          <w:rFonts w:cs="B Nazanin"/>
          <w:sz w:val="24"/>
          <w:szCs w:val="24"/>
          <w:rtl/>
          <w:lang w:bidi="fa-IR"/>
        </w:rPr>
        <w:t xml:space="preserve"> </w:t>
      </w:r>
      <w:r w:rsidRPr="00B2372F">
        <w:rPr>
          <w:rFonts w:cs="B Nazanin" w:hint="cs"/>
          <w:sz w:val="24"/>
          <w:szCs w:val="24"/>
          <w:rtl/>
          <w:lang w:bidi="fa-IR"/>
        </w:rPr>
        <w:t>سالیانه</w:t>
      </w:r>
      <w:r w:rsidRPr="00B2372F">
        <w:rPr>
          <w:rFonts w:cs="B Nazanin"/>
          <w:sz w:val="24"/>
          <w:szCs w:val="24"/>
          <w:rtl/>
          <w:lang w:bidi="fa-IR"/>
        </w:rPr>
        <w:t xml:space="preserve"> </w:t>
      </w:r>
    </w:p>
    <w:p w:rsidR="00141F0F" w:rsidRPr="00B2372F" w:rsidRDefault="00141F0F" w:rsidP="00141F0F">
      <w:pPr>
        <w:bidi/>
        <w:spacing w:after="160" w:line="259" w:lineRule="auto"/>
        <w:ind w:left="360"/>
        <w:rPr>
          <w:rFonts w:cs="B Nazanin"/>
          <w:sz w:val="24"/>
          <w:szCs w:val="24"/>
          <w:lang w:bidi="fa-IR"/>
        </w:rPr>
      </w:pPr>
      <w:r w:rsidRPr="00B2372F">
        <w:rPr>
          <w:rFonts w:cs="B Nazanin" w:hint="cs"/>
          <w:sz w:val="24"/>
          <w:szCs w:val="24"/>
          <w:rtl/>
          <w:lang w:bidi="fa-IR"/>
        </w:rPr>
        <w:t>هماهنگی</w:t>
      </w:r>
      <w:r w:rsidRPr="00B2372F">
        <w:rPr>
          <w:rFonts w:cs="B Nazanin"/>
          <w:sz w:val="24"/>
          <w:szCs w:val="24"/>
          <w:rtl/>
          <w:lang w:bidi="fa-IR"/>
        </w:rPr>
        <w:t xml:space="preserve"> </w:t>
      </w:r>
      <w:r w:rsidRPr="00B2372F">
        <w:rPr>
          <w:rFonts w:cs="B Nazanin" w:hint="cs"/>
          <w:sz w:val="24"/>
          <w:szCs w:val="24"/>
          <w:rtl/>
          <w:lang w:bidi="fa-IR"/>
        </w:rPr>
        <w:t>و</w:t>
      </w:r>
      <w:r w:rsidRPr="00B2372F">
        <w:rPr>
          <w:rFonts w:cs="B Nazanin"/>
          <w:sz w:val="24"/>
          <w:szCs w:val="24"/>
          <w:rtl/>
          <w:lang w:bidi="fa-IR"/>
        </w:rPr>
        <w:t xml:space="preserve"> </w:t>
      </w:r>
      <w:r w:rsidRPr="00B2372F">
        <w:rPr>
          <w:rFonts w:cs="B Nazanin" w:hint="cs"/>
          <w:sz w:val="24"/>
          <w:szCs w:val="24"/>
          <w:rtl/>
          <w:lang w:bidi="fa-IR"/>
        </w:rPr>
        <w:t>حضور</w:t>
      </w:r>
      <w:r w:rsidRPr="00B2372F">
        <w:rPr>
          <w:rFonts w:cs="B Nazanin"/>
          <w:sz w:val="24"/>
          <w:szCs w:val="24"/>
          <w:rtl/>
          <w:lang w:bidi="fa-IR"/>
        </w:rPr>
        <w:t xml:space="preserve"> </w:t>
      </w:r>
      <w:r w:rsidRPr="00B2372F">
        <w:rPr>
          <w:rFonts w:cs="B Nazanin" w:hint="cs"/>
          <w:sz w:val="24"/>
          <w:szCs w:val="24"/>
          <w:rtl/>
          <w:lang w:bidi="fa-IR"/>
        </w:rPr>
        <w:t>در</w:t>
      </w:r>
      <w:r w:rsidRPr="00B2372F">
        <w:rPr>
          <w:rFonts w:cs="B Nazanin"/>
          <w:sz w:val="24"/>
          <w:szCs w:val="24"/>
          <w:rtl/>
          <w:lang w:bidi="fa-IR"/>
        </w:rPr>
        <w:t xml:space="preserve"> </w:t>
      </w:r>
      <w:r w:rsidRPr="00B2372F">
        <w:rPr>
          <w:rFonts w:cs="B Nazanin" w:hint="cs"/>
          <w:sz w:val="24"/>
          <w:szCs w:val="24"/>
          <w:rtl/>
          <w:lang w:bidi="fa-IR"/>
        </w:rPr>
        <w:t>جلسه</w:t>
      </w:r>
      <w:r w:rsidRPr="00B2372F">
        <w:rPr>
          <w:rFonts w:cs="B Nazanin"/>
          <w:sz w:val="24"/>
          <w:szCs w:val="24"/>
          <w:rtl/>
          <w:lang w:bidi="fa-IR"/>
        </w:rPr>
        <w:t xml:space="preserve"> </w:t>
      </w:r>
      <w:r w:rsidRPr="00B2372F">
        <w:rPr>
          <w:rFonts w:cs="B Nazanin" w:hint="cs"/>
          <w:sz w:val="24"/>
          <w:szCs w:val="24"/>
          <w:rtl/>
          <w:lang w:bidi="fa-IR"/>
        </w:rPr>
        <w:t>شهرداری</w:t>
      </w:r>
      <w:r w:rsidRPr="00B2372F">
        <w:rPr>
          <w:rFonts w:cs="B Nazanin"/>
          <w:sz w:val="24"/>
          <w:szCs w:val="24"/>
          <w:rtl/>
          <w:lang w:bidi="fa-IR"/>
        </w:rPr>
        <w:t xml:space="preserve"> </w:t>
      </w:r>
      <w:r w:rsidRPr="00B2372F">
        <w:rPr>
          <w:rFonts w:cs="B Nazanin" w:hint="cs"/>
          <w:sz w:val="24"/>
          <w:szCs w:val="24"/>
          <w:rtl/>
          <w:lang w:bidi="fa-IR"/>
        </w:rPr>
        <w:t>جهت</w:t>
      </w:r>
      <w:r w:rsidRPr="00B2372F">
        <w:rPr>
          <w:rFonts w:cs="B Nazanin"/>
          <w:sz w:val="24"/>
          <w:szCs w:val="24"/>
          <w:rtl/>
          <w:lang w:bidi="fa-IR"/>
        </w:rPr>
        <w:t xml:space="preserve"> </w:t>
      </w:r>
      <w:r w:rsidRPr="00B2372F">
        <w:rPr>
          <w:rFonts w:cs="B Nazanin" w:hint="cs"/>
          <w:sz w:val="24"/>
          <w:szCs w:val="24"/>
          <w:rtl/>
          <w:lang w:bidi="fa-IR"/>
        </w:rPr>
        <w:t>راه</w:t>
      </w:r>
      <w:r w:rsidRPr="00B2372F">
        <w:rPr>
          <w:rFonts w:cs="B Nazanin"/>
          <w:sz w:val="24"/>
          <w:szCs w:val="24"/>
          <w:rtl/>
          <w:lang w:bidi="fa-IR"/>
        </w:rPr>
        <w:t xml:space="preserve"> </w:t>
      </w:r>
      <w:r w:rsidRPr="00B2372F">
        <w:rPr>
          <w:rFonts w:cs="B Nazanin" w:hint="cs"/>
          <w:sz w:val="24"/>
          <w:szCs w:val="24"/>
          <w:rtl/>
          <w:lang w:bidi="fa-IR"/>
        </w:rPr>
        <w:t>اندازی</w:t>
      </w:r>
      <w:r w:rsidRPr="00B2372F">
        <w:rPr>
          <w:rFonts w:cs="B Nazanin"/>
          <w:sz w:val="24"/>
          <w:szCs w:val="24"/>
          <w:rtl/>
          <w:lang w:bidi="fa-IR"/>
        </w:rPr>
        <w:t xml:space="preserve"> </w:t>
      </w:r>
      <w:r w:rsidRPr="00B2372F">
        <w:rPr>
          <w:rFonts w:cs="B Nazanin" w:hint="cs"/>
          <w:sz w:val="24"/>
          <w:szCs w:val="24"/>
          <w:rtl/>
          <w:lang w:bidi="fa-IR"/>
        </w:rPr>
        <w:t>محله</w:t>
      </w:r>
      <w:r w:rsidRPr="00B2372F">
        <w:rPr>
          <w:rFonts w:cs="B Nazanin"/>
          <w:sz w:val="24"/>
          <w:szCs w:val="24"/>
          <w:rtl/>
          <w:lang w:bidi="fa-IR"/>
        </w:rPr>
        <w:t xml:space="preserve"> </w:t>
      </w:r>
      <w:r w:rsidRPr="00B2372F">
        <w:rPr>
          <w:rFonts w:cs="B Nazanin" w:hint="cs"/>
          <w:sz w:val="24"/>
          <w:szCs w:val="24"/>
          <w:rtl/>
          <w:lang w:bidi="fa-IR"/>
        </w:rPr>
        <w:t>دوستدار</w:t>
      </w:r>
      <w:r w:rsidRPr="00B2372F">
        <w:rPr>
          <w:rFonts w:cs="B Nazanin"/>
          <w:sz w:val="24"/>
          <w:szCs w:val="24"/>
          <w:rtl/>
          <w:lang w:bidi="fa-IR"/>
        </w:rPr>
        <w:t xml:space="preserve"> </w:t>
      </w:r>
      <w:r w:rsidRPr="00B2372F">
        <w:rPr>
          <w:rFonts w:cs="B Nazanin" w:hint="cs"/>
          <w:sz w:val="24"/>
          <w:szCs w:val="24"/>
          <w:rtl/>
          <w:lang w:bidi="fa-IR"/>
        </w:rPr>
        <w:t>کودک</w:t>
      </w:r>
      <w:r w:rsidRPr="00B2372F">
        <w:rPr>
          <w:rFonts w:cs="B Nazanin"/>
          <w:sz w:val="24"/>
          <w:szCs w:val="24"/>
          <w:rtl/>
          <w:lang w:bidi="fa-IR"/>
        </w:rPr>
        <w:t xml:space="preserve"> </w:t>
      </w:r>
    </w:p>
    <w:p w:rsidR="00141F0F" w:rsidRPr="00B2372F" w:rsidRDefault="00141F0F" w:rsidP="00141F0F">
      <w:pPr>
        <w:bidi/>
        <w:spacing w:after="160" w:line="259" w:lineRule="auto"/>
        <w:ind w:left="360"/>
        <w:rPr>
          <w:rFonts w:cs="B Nazanin"/>
          <w:sz w:val="24"/>
          <w:szCs w:val="24"/>
          <w:rtl/>
          <w:lang w:bidi="fa-IR"/>
        </w:rPr>
      </w:pPr>
      <w:r w:rsidRPr="00B2372F">
        <w:rPr>
          <w:rFonts w:cs="B Nazanin" w:hint="cs"/>
          <w:sz w:val="24"/>
          <w:szCs w:val="24"/>
          <w:rtl/>
          <w:lang w:bidi="fa-IR"/>
        </w:rPr>
        <w:t>برگزاری</w:t>
      </w:r>
      <w:r w:rsidRPr="00B2372F">
        <w:rPr>
          <w:rFonts w:cs="B Nazanin"/>
          <w:sz w:val="24"/>
          <w:szCs w:val="24"/>
          <w:rtl/>
          <w:lang w:bidi="fa-IR"/>
        </w:rPr>
        <w:t xml:space="preserve"> </w:t>
      </w:r>
      <w:r w:rsidRPr="00B2372F">
        <w:rPr>
          <w:rFonts w:cs="B Nazanin" w:hint="cs"/>
          <w:sz w:val="24"/>
          <w:szCs w:val="24"/>
          <w:rtl/>
          <w:lang w:bidi="fa-IR"/>
        </w:rPr>
        <w:t>جشن</w:t>
      </w:r>
      <w:r w:rsidRPr="00B2372F">
        <w:rPr>
          <w:rFonts w:cs="B Nazanin"/>
          <w:sz w:val="24"/>
          <w:szCs w:val="24"/>
          <w:rtl/>
          <w:lang w:bidi="fa-IR"/>
        </w:rPr>
        <w:t xml:space="preserve"> </w:t>
      </w:r>
      <w:r w:rsidRPr="00B2372F">
        <w:rPr>
          <w:rFonts w:cs="B Nazanin" w:hint="cs"/>
          <w:sz w:val="24"/>
          <w:szCs w:val="24"/>
          <w:rtl/>
          <w:lang w:bidi="fa-IR"/>
        </w:rPr>
        <w:t>هفته</w:t>
      </w:r>
      <w:r w:rsidRPr="00B2372F">
        <w:rPr>
          <w:rFonts w:cs="B Nazanin"/>
          <w:sz w:val="24"/>
          <w:szCs w:val="24"/>
          <w:rtl/>
          <w:lang w:bidi="fa-IR"/>
        </w:rPr>
        <w:t xml:space="preserve"> </w:t>
      </w:r>
      <w:r w:rsidRPr="00B2372F">
        <w:rPr>
          <w:rFonts w:cs="B Nazanin" w:hint="cs"/>
          <w:sz w:val="24"/>
          <w:szCs w:val="24"/>
          <w:rtl/>
          <w:lang w:bidi="fa-IR"/>
        </w:rPr>
        <w:t>کودک</w:t>
      </w:r>
      <w:r w:rsidRPr="00B2372F">
        <w:rPr>
          <w:rFonts w:cs="B Nazanin"/>
          <w:sz w:val="24"/>
          <w:szCs w:val="24"/>
          <w:rtl/>
          <w:lang w:bidi="fa-IR"/>
        </w:rPr>
        <w:t xml:space="preserve"> </w:t>
      </w:r>
      <w:r w:rsidRPr="00B2372F">
        <w:rPr>
          <w:rFonts w:cs="B Nazanin" w:hint="cs"/>
          <w:sz w:val="24"/>
          <w:szCs w:val="24"/>
          <w:rtl/>
          <w:lang w:bidi="fa-IR"/>
        </w:rPr>
        <w:t>برای</w:t>
      </w:r>
      <w:r w:rsidRPr="00B2372F">
        <w:rPr>
          <w:rFonts w:cs="B Nazanin"/>
          <w:sz w:val="24"/>
          <w:szCs w:val="24"/>
          <w:rtl/>
          <w:lang w:bidi="fa-IR"/>
        </w:rPr>
        <w:t xml:space="preserve"> </w:t>
      </w:r>
      <w:r w:rsidRPr="00B2372F">
        <w:rPr>
          <w:rFonts w:cs="B Nazanin" w:hint="cs"/>
          <w:sz w:val="24"/>
          <w:szCs w:val="24"/>
          <w:rtl/>
          <w:lang w:bidi="fa-IR"/>
        </w:rPr>
        <w:t>کودکان</w:t>
      </w:r>
      <w:r w:rsidRPr="00B2372F">
        <w:rPr>
          <w:rFonts w:cs="B Nazanin"/>
          <w:sz w:val="24"/>
          <w:szCs w:val="24"/>
          <w:rtl/>
          <w:lang w:bidi="fa-IR"/>
        </w:rPr>
        <w:t xml:space="preserve"> </w:t>
      </w:r>
      <w:r w:rsidRPr="00B2372F">
        <w:rPr>
          <w:rFonts w:cs="B Nazanin" w:hint="cs"/>
          <w:sz w:val="24"/>
          <w:szCs w:val="24"/>
          <w:rtl/>
          <w:lang w:bidi="fa-IR"/>
        </w:rPr>
        <w:t>کار</w:t>
      </w:r>
      <w:r w:rsidRPr="00B2372F">
        <w:rPr>
          <w:rFonts w:cs="B Nazanin"/>
          <w:sz w:val="24"/>
          <w:szCs w:val="24"/>
          <w:rtl/>
          <w:lang w:bidi="fa-IR"/>
        </w:rPr>
        <w:t xml:space="preserve"> </w:t>
      </w:r>
      <w:r w:rsidRPr="00B2372F">
        <w:rPr>
          <w:rFonts w:cs="B Nazanin" w:hint="cs"/>
          <w:sz w:val="24"/>
          <w:szCs w:val="24"/>
          <w:rtl/>
          <w:lang w:bidi="fa-IR"/>
        </w:rPr>
        <w:t>منطقه</w:t>
      </w:r>
      <w:r w:rsidRPr="00B2372F">
        <w:rPr>
          <w:rFonts w:cs="B Nazanin"/>
          <w:sz w:val="24"/>
          <w:szCs w:val="24"/>
          <w:rtl/>
          <w:lang w:bidi="fa-IR"/>
        </w:rPr>
        <w:t xml:space="preserve"> 7 </w:t>
      </w:r>
      <w:r w:rsidRPr="00B2372F">
        <w:rPr>
          <w:rFonts w:cs="B Nazanin" w:hint="cs"/>
          <w:sz w:val="24"/>
          <w:szCs w:val="24"/>
          <w:rtl/>
          <w:lang w:bidi="fa-IR"/>
        </w:rPr>
        <w:t>و</w:t>
      </w:r>
      <w:r w:rsidRPr="00B2372F">
        <w:rPr>
          <w:rFonts w:cs="B Nazanin"/>
          <w:sz w:val="24"/>
          <w:szCs w:val="24"/>
          <w:rtl/>
          <w:lang w:bidi="fa-IR"/>
        </w:rPr>
        <w:t xml:space="preserve"> </w:t>
      </w:r>
      <w:r w:rsidRPr="00B2372F">
        <w:rPr>
          <w:rFonts w:cs="B Nazanin" w:hint="cs"/>
          <w:sz w:val="24"/>
          <w:szCs w:val="24"/>
          <w:rtl/>
          <w:lang w:bidi="fa-IR"/>
        </w:rPr>
        <w:t>بازدید</w:t>
      </w:r>
      <w:r w:rsidRPr="00B2372F">
        <w:rPr>
          <w:rFonts w:cs="B Nazanin"/>
          <w:sz w:val="24"/>
          <w:szCs w:val="24"/>
          <w:rtl/>
          <w:lang w:bidi="fa-IR"/>
        </w:rPr>
        <w:t xml:space="preserve"> </w:t>
      </w:r>
      <w:r w:rsidRPr="00B2372F">
        <w:rPr>
          <w:rFonts w:cs="B Nazanin" w:hint="cs"/>
          <w:sz w:val="24"/>
          <w:szCs w:val="24"/>
          <w:rtl/>
          <w:lang w:bidi="fa-IR"/>
        </w:rPr>
        <w:t>ریاست</w:t>
      </w:r>
      <w:r w:rsidRPr="00B2372F">
        <w:rPr>
          <w:rFonts w:cs="B Nazanin"/>
          <w:sz w:val="24"/>
          <w:szCs w:val="24"/>
          <w:rtl/>
          <w:lang w:bidi="fa-IR"/>
        </w:rPr>
        <w:t xml:space="preserve"> </w:t>
      </w:r>
      <w:r w:rsidRPr="00B2372F">
        <w:rPr>
          <w:rFonts w:cs="B Nazanin" w:hint="cs"/>
          <w:sz w:val="24"/>
          <w:szCs w:val="24"/>
          <w:rtl/>
          <w:lang w:bidi="fa-IR"/>
        </w:rPr>
        <w:t>محترم</w:t>
      </w:r>
      <w:r w:rsidRPr="00B2372F">
        <w:rPr>
          <w:rFonts w:cs="B Nazanin"/>
          <w:sz w:val="24"/>
          <w:szCs w:val="24"/>
          <w:rtl/>
          <w:lang w:bidi="fa-IR"/>
        </w:rPr>
        <w:t xml:space="preserve"> </w:t>
      </w:r>
      <w:r w:rsidRPr="00B2372F">
        <w:rPr>
          <w:rFonts w:cs="B Nazanin" w:hint="cs"/>
          <w:sz w:val="24"/>
          <w:szCs w:val="24"/>
          <w:rtl/>
          <w:lang w:bidi="fa-IR"/>
        </w:rPr>
        <w:t>مرکز</w:t>
      </w:r>
      <w:r w:rsidRPr="00B2372F">
        <w:rPr>
          <w:rFonts w:cs="B Nazanin"/>
          <w:sz w:val="24"/>
          <w:szCs w:val="24"/>
          <w:rtl/>
          <w:lang w:bidi="fa-IR"/>
        </w:rPr>
        <w:t xml:space="preserve"> </w:t>
      </w:r>
      <w:r w:rsidRPr="00B2372F">
        <w:rPr>
          <w:rFonts w:cs="B Nazanin" w:hint="cs"/>
          <w:sz w:val="24"/>
          <w:szCs w:val="24"/>
          <w:rtl/>
          <w:lang w:bidi="fa-IR"/>
        </w:rPr>
        <w:t>بهداشت</w:t>
      </w:r>
      <w:r w:rsidRPr="00B2372F">
        <w:rPr>
          <w:rFonts w:cs="B Nazanin"/>
          <w:sz w:val="24"/>
          <w:szCs w:val="24"/>
          <w:rtl/>
          <w:lang w:bidi="fa-IR"/>
        </w:rPr>
        <w:t xml:space="preserve"> </w:t>
      </w:r>
      <w:r w:rsidRPr="00B2372F">
        <w:rPr>
          <w:rFonts w:cs="B Nazanin" w:hint="cs"/>
          <w:sz w:val="24"/>
          <w:szCs w:val="24"/>
          <w:rtl/>
          <w:lang w:bidi="fa-IR"/>
        </w:rPr>
        <w:t>شمال</w:t>
      </w:r>
      <w:r w:rsidRPr="00B2372F">
        <w:rPr>
          <w:rFonts w:cs="B Nazanin"/>
          <w:sz w:val="24"/>
          <w:szCs w:val="24"/>
          <w:rtl/>
          <w:lang w:bidi="fa-IR"/>
        </w:rPr>
        <w:t xml:space="preserve"> </w:t>
      </w:r>
      <w:r w:rsidRPr="00B2372F">
        <w:rPr>
          <w:rFonts w:cs="B Nazanin" w:hint="cs"/>
          <w:sz w:val="24"/>
          <w:szCs w:val="24"/>
          <w:rtl/>
          <w:lang w:bidi="fa-IR"/>
        </w:rPr>
        <w:t>از</w:t>
      </w:r>
      <w:r w:rsidRPr="00B2372F">
        <w:rPr>
          <w:rFonts w:cs="B Nazanin"/>
          <w:sz w:val="24"/>
          <w:szCs w:val="24"/>
          <w:rtl/>
          <w:lang w:bidi="fa-IR"/>
        </w:rPr>
        <w:t xml:space="preserve"> </w:t>
      </w:r>
      <w:r w:rsidRPr="00B2372F">
        <w:rPr>
          <w:rFonts w:cs="B Nazanin" w:hint="cs"/>
          <w:sz w:val="24"/>
          <w:szCs w:val="24"/>
          <w:rtl/>
          <w:lang w:bidi="fa-IR"/>
        </w:rPr>
        <w:t>محل</w:t>
      </w:r>
      <w:r w:rsidRPr="00B2372F">
        <w:rPr>
          <w:rFonts w:cs="B Nazanin"/>
          <w:sz w:val="24"/>
          <w:szCs w:val="24"/>
          <w:rtl/>
          <w:lang w:bidi="fa-IR"/>
        </w:rPr>
        <w:t xml:space="preserve"> </w:t>
      </w:r>
      <w:r w:rsidRPr="00B2372F">
        <w:rPr>
          <w:rFonts w:cs="B Nazanin" w:hint="cs"/>
          <w:sz w:val="24"/>
          <w:szCs w:val="24"/>
          <w:rtl/>
          <w:lang w:bidi="fa-IR"/>
        </w:rPr>
        <w:t>آموزش</w:t>
      </w:r>
      <w:r w:rsidRPr="00B2372F">
        <w:rPr>
          <w:rFonts w:cs="B Nazanin"/>
          <w:sz w:val="24"/>
          <w:szCs w:val="24"/>
          <w:rtl/>
          <w:lang w:bidi="fa-IR"/>
        </w:rPr>
        <w:t xml:space="preserve"> </w:t>
      </w:r>
      <w:r w:rsidRPr="00B2372F">
        <w:rPr>
          <w:rFonts w:cs="B Nazanin" w:hint="cs"/>
          <w:sz w:val="24"/>
          <w:szCs w:val="24"/>
          <w:rtl/>
          <w:lang w:bidi="fa-IR"/>
        </w:rPr>
        <w:t>کودکان</w:t>
      </w:r>
      <w:r w:rsidRPr="00B2372F">
        <w:rPr>
          <w:rFonts w:cs="B Nazanin"/>
          <w:sz w:val="24"/>
          <w:szCs w:val="24"/>
          <w:rtl/>
          <w:lang w:bidi="fa-IR"/>
        </w:rPr>
        <w:t xml:space="preserve"> </w:t>
      </w:r>
      <w:r w:rsidRPr="00B2372F">
        <w:rPr>
          <w:rFonts w:cs="B Nazanin" w:hint="cs"/>
          <w:sz w:val="24"/>
          <w:szCs w:val="24"/>
          <w:rtl/>
          <w:lang w:bidi="fa-IR"/>
        </w:rPr>
        <w:t>کار</w:t>
      </w:r>
      <w:r w:rsidRPr="00B2372F">
        <w:rPr>
          <w:rFonts w:cs="B Nazanin"/>
          <w:sz w:val="24"/>
          <w:szCs w:val="24"/>
          <w:rtl/>
          <w:lang w:bidi="fa-IR"/>
        </w:rPr>
        <w:t xml:space="preserve"> </w:t>
      </w:r>
      <w:r w:rsidRPr="00B2372F">
        <w:rPr>
          <w:rFonts w:cs="B Nazanin" w:hint="cs"/>
          <w:sz w:val="24"/>
          <w:szCs w:val="24"/>
          <w:rtl/>
          <w:lang w:bidi="fa-IR"/>
        </w:rPr>
        <w:t>و</w:t>
      </w:r>
      <w:r w:rsidRPr="00B2372F">
        <w:rPr>
          <w:rFonts w:cs="B Nazanin"/>
          <w:sz w:val="24"/>
          <w:szCs w:val="24"/>
          <w:rtl/>
          <w:lang w:bidi="fa-IR"/>
        </w:rPr>
        <w:t xml:space="preserve"> </w:t>
      </w:r>
      <w:r w:rsidRPr="00B2372F">
        <w:rPr>
          <w:rFonts w:cs="B Nazanin" w:hint="cs"/>
          <w:sz w:val="24"/>
          <w:szCs w:val="24"/>
          <w:rtl/>
          <w:lang w:bidi="fa-IR"/>
        </w:rPr>
        <w:t>اعلام</w:t>
      </w:r>
      <w:r w:rsidRPr="00B2372F">
        <w:rPr>
          <w:rFonts w:cs="B Nazanin"/>
          <w:sz w:val="24"/>
          <w:szCs w:val="24"/>
          <w:rtl/>
          <w:lang w:bidi="fa-IR"/>
        </w:rPr>
        <w:t xml:space="preserve"> </w:t>
      </w:r>
      <w:r w:rsidRPr="00B2372F">
        <w:rPr>
          <w:rFonts w:cs="B Nazanin" w:hint="cs"/>
          <w:sz w:val="24"/>
          <w:szCs w:val="24"/>
          <w:rtl/>
          <w:lang w:bidi="fa-IR"/>
        </w:rPr>
        <w:t>همکاری</w:t>
      </w:r>
      <w:r w:rsidRPr="00B2372F">
        <w:rPr>
          <w:rFonts w:cs="B Nazanin"/>
          <w:sz w:val="24"/>
          <w:szCs w:val="24"/>
          <w:rtl/>
          <w:lang w:bidi="fa-IR"/>
        </w:rPr>
        <w:t xml:space="preserve"> </w:t>
      </w:r>
      <w:r w:rsidRPr="00B2372F">
        <w:rPr>
          <w:rFonts w:cs="B Nazanin" w:hint="cs"/>
          <w:sz w:val="24"/>
          <w:szCs w:val="24"/>
          <w:rtl/>
          <w:lang w:bidi="fa-IR"/>
        </w:rPr>
        <w:t>در</w:t>
      </w:r>
      <w:r w:rsidRPr="00B2372F">
        <w:rPr>
          <w:rFonts w:cs="B Nazanin"/>
          <w:sz w:val="24"/>
          <w:szCs w:val="24"/>
          <w:rtl/>
          <w:lang w:bidi="fa-IR"/>
        </w:rPr>
        <w:t xml:space="preserve"> </w:t>
      </w:r>
      <w:r w:rsidRPr="00B2372F">
        <w:rPr>
          <w:rFonts w:cs="B Nazanin" w:hint="cs"/>
          <w:sz w:val="24"/>
          <w:szCs w:val="24"/>
          <w:rtl/>
          <w:lang w:bidi="fa-IR"/>
        </w:rPr>
        <w:t>خصوص</w:t>
      </w:r>
      <w:r w:rsidRPr="00B2372F">
        <w:rPr>
          <w:rFonts w:cs="B Nazanin"/>
          <w:sz w:val="24"/>
          <w:szCs w:val="24"/>
          <w:rtl/>
          <w:lang w:bidi="fa-IR"/>
        </w:rPr>
        <w:t xml:space="preserve"> </w:t>
      </w:r>
      <w:r w:rsidRPr="00B2372F">
        <w:rPr>
          <w:rFonts w:cs="B Nazanin" w:hint="cs"/>
          <w:sz w:val="24"/>
          <w:szCs w:val="24"/>
          <w:rtl/>
          <w:lang w:bidi="fa-IR"/>
        </w:rPr>
        <w:t>خدمات</w:t>
      </w:r>
      <w:r w:rsidRPr="00B2372F">
        <w:rPr>
          <w:rFonts w:cs="B Nazanin"/>
          <w:sz w:val="24"/>
          <w:szCs w:val="24"/>
          <w:rtl/>
          <w:lang w:bidi="fa-IR"/>
        </w:rPr>
        <w:t xml:space="preserve"> </w:t>
      </w:r>
      <w:r w:rsidRPr="00B2372F">
        <w:rPr>
          <w:rFonts w:cs="B Nazanin" w:hint="cs"/>
          <w:sz w:val="24"/>
          <w:szCs w:val="24"/>
          <w:rtl/>
          <w:lang w:bidi="fa-IR"/>
        </w:rPr>
        <w:t>بهداشتی</w:t>
      </w:r>
      <w:r w:rsidRPr="00B2372F">
        <w:rPr>
          <w:rFonts w:cs="B Nazanin"/>
          <w:sz w:val="24"/>
          <w:szCs w:val="24"/>
          <w:rtl/>
          <w:lang w:bidi="fa-IR"/>
        </w:rPr>
        <w:t xml:space="preserve"> </w:t>
      </w:r>
      <w:r w:rsidRPr="00B2372F">
        <w:rPr>
          <w:rFonts w:cs="B Nazanin" w:hint="cs"/>
          <w:sz w:val="24"/>
          <w:szCs w:val="24"/>
          <w:rtl/>
          <w:lang w:bidi="fa-IR"/>
        </w:rPr>
        <w:t>کودکان</w:t>
      </w:r>
      <w:r w:rsidRPr="00B2372F">
        <w:rPr>
          <w:rFonts w:cs="B Nazanin"/>
          <w:sz w:val="24"/>
          <w:szCs w:val="24"/>
          <w:rtl/>
          <w:lang w:bidi="fa-IR"/>
        </w:rPr>
        <w:t xml:space="preserve"> </w:t>
      </w:r>
      <w:r w:rsidRPr="00B2372F">
        <w:rPr>
          <w:rFonts w:cs="B Nazanin" w:hint="cs"/>
          <w:sz w:val="24"/>
          <w:szCs w:val="24"/>
          <w:rtl/>
          <w:lang w:bidi="fa-IR"/>
        </w:rPr>
        <w:t>کار</w:t>
      </w:r>
      <w:r w:rsidRPr="00B2372F">
        <w:rPr>
          <w:rFonts w:cs="B Nazanin"/>
          <w:sz w:val="24"/>
          <w:szCs w:val="24"/>
          <w:rtl/>
          <w:lang w:bidi="fa-IR"/>
        </w:rPr>
        <w:t xml:space="preserve">  </w:t>
      </w:r>
      <w:r w:rsidRPr="00B2372F">
        <w:rPr>
          <w:rFonts w:cs="B Nazanin" w:hint="cs"/>
          <w:sz w:val="24"/>
          <w:szCs w:val="24"/>
          <w:rtl/>
          <w:lang w:bidi="fa-IR"/>
        </w:rPr>
        <w:t>به</w:t>
      </w:r>
    </w:p>
    <w:p w:rsidR="00141F0F" w:rsidRDefault="00141F0F" w:rsidP="00141F0F">
      <w:pPr>
        <w:bidi/>
        <w:rPr>
          <w:rFonts w:cs="B Nazanin"/>
          <w:b/>
          <w:bCs/>
          <w:sz w:val="28"/>
          <w:szCs w:val="28"/>
          <w:rtl/>
          <w:lang w:bidi="fa-IR"/>
        </w:rPr>
      </w:pPr>
      <w:r w:rsidRPr="00BE4D66">
        <w:rPr>
          <w:rFonts w:cs="B Nazanin" w:hint="cs"/>
          <w:b/>
          <w:bCs/>
          <w:sz w:val="28"/>
          <w:szCs w:val="28"/>
          <w:rtl/>
        </w:rPr>
        <w:t xml:space="preserve">  ه) دستاوردها:</w:t>
      </w:r>
      <w:r w:rsidRPr="00BE4D66">
        <w:rPr>
          <w:rFonts w:cs="B Nazanin" w:hint="cs"/>
          <w:b/>
          <w:bCs/>
          <w:sz w:val="28"/>
          <w:szCs w:val="28"/>
          <w:rtl/>
          <w:lang w:bidi="fa-IR"/>
        </w:rPr>
        <w:t xml:space="preserve"> </w:t>
      </w:r>
    </w:p>
    <w:p w:rsidR="00141F0F" w:rsidRDefault="00141F0F" w:rsidP="00141F0F">
      <w:pPr>
        <w:jc w:val="right"/>
        <w:rPr>
          <w:rFonts w:cs="B Nazanin"/>
          <w:sz w:val="24"/>
          <w:szCs w:val="24"/>
          <w:rtl/>
        </w:rPr>
      </w:pPr>
      <w:r>
        <w:rPr>
          <w:rFonts w:cs="B Nazanin" w:hint="cs"/>
          <w:b/>
          <w:bCs/>
          <w:sz w:val="28"/>
          <w:szCs w:val="28"/>
          <w:rtl/>
          <w:lang w:bidi="fa-IR"/>
        </w:rPr>
        <w:t xml:space="preserve">- </w:t>
      </w:r>
      <w:r w:rsidRPr="002B12F1">
        <w:rPr>
          <w:rFonts w:cs="B Nazanin" w:hint="cs"/>
          <w:sz w:val="24"/>
          <w:szCs w:val="24"/>
          <w:rtl/>
          <w:lang w:bidi="fa-IR"/>
        </w:rPr>
        <w:t xml:space="preserve">قرار دادن شاخص </w:t>
      </w:r>
      <w:r w:rsidRPr="002B12F1">
        <w:rPr>
          <w:rFonts w:cs="B Nazanin"/>
          <w:sz w:val="24"/>
          <w:szCs w:val="24"/>
          <w:rtl/>
        </w:rPr>
        <w:t>پوشش نوزاداني که مراقبت هاي 3 تا 5 روزگي براي شان انجام شده است</w:t>
      </w:r>
      <w:r w:rsidRPr="002B12F1">
        <w:rPr>
          <w:rFonts w:cs="B Nazanin" w:hint="cs"/>
          <w:sz w:val="24"/>
          <w:szCs w:val="24"/>
          <w:rtl/>
        </w:rPr>
        <w:t>.در نمره فصلی پایگاهها جهت ایجاد حساسیت و افزایش شاخص</w:t>
      </w:r>
    </w:p>
    <w:p w:rsidR="00141F0F" w:rsidRDefault="00141F0F" w:rsidP="00141F0F">
      <w:pPr>
        <w:jc w:val="right"/>
        <w:rPr>
          <w:rFonts w:cs="B Nazanin"/>
          <w:sz w:val="24"/>
          <w:szCs w:val="24"/>
          <w:rtl/>
        </w:rPr>
      </w:pPr>
      <w:r>
        <w:rPr>
          <w:rFonts w:cs="B Nazanin" w:hint="cs"/>
          <w:sz w:val="24"/>
          <w:szCs w:val="24"/>
          <w:rtl/>
        </w:rPr>
        <w:t xml:space="preserve">-آموزش چهره به چهره و توجیه  کارشناس شیرمادر جدید بیمارستانهای دوستدار کودک  بقیه اله </w:t>
      </w:r>
      <w:r>
        <w:rPr>
          <w:rFonts w:ascii="Times New Roman" w:hAnsi="Times New Roman" w:cs="Times New Roman" w:hint="cs"/>
          <w:sz w:val="24"/>
          <w:szCs w:val="24"/>
          <w:rtl/>
        </w:rPr>
        <w:t>–</w:t>
      </w:r>
      <w:r>
        <w:rPr>
          <w:rFonts w:cs="B Nazanin" w:hint="cs"/>
          <w:sz w:val="24"/>
          <w:szCs w:val="24"/>
          <w:rtl/>
        </w:rPr>
        <w:t xml:space="preserve">مفید </w:t>
      </w:r>
      <w:r>
        <w:rPr>
          <w:rFonts w:ascii="Times New Roman" w:hAnsi="Times New Roman" w:cs="Times New Roman" w:hint="cs"/>
          <w:sz w:val="24"/>
          <w:szCs w:val="24"/>
          <w:rtl/>
        </w:rPr>
        <w:t>–</w:t>
      </w:r>
      <w:r>
        <w:rPr>
          <w:rFonts w:cs="B Nazanin" w:hint="cs"/>
          <w:sz w:val="24"/>
          <w:szCs w:val="24"/>
          <w:rtl/>
        </w:rPr>
        <w:t xml:space="preserve">مادران </w:t>
      </w:r>
      <w:r>
        <w:rPr>
          <w:rFonts w:ascii="Times New Roman" w:hAnsi="Times New Roman" w:cs="Times New Roman" w:hint="cs"/>
          <w:sz w:val="24"/>
          <w:szCs w:val="24"/>
          <w:rtl/>
        </w:rPr>
        <w:t>–</w:t>
      </w:r>
      <w:r>
        <w:rPr>
          <w:rFonts w:cs="B Nazanin" w:hint="cs"/>
          <w:sz w:val="24"/>
          <w:szCs w:val="24"/>
          <w:rtl/>
        </w:rPr>
        <w:t xml:space="preserve">ایرانشهر </w:t>
      </w:r>
      <w:r>
        <w:rPr>
          <w:rFonts w:ascii="Times New Roman" w:hAnsi="Times New Roman" w:cs="Times New Roman" w:hint="cs"/>
          <w:sz w:val="24"/>
          <w:szCs w:val="24"/>
          <w:rtl/>
        </w:rPr>
        <w:t>–</w:t>
      </w:r>
      <w:r>
        <w:rPr>
          <w:rFonts w:cs="B Nazanin" w:hint="cs"/>
          <w:sz w:val="24"/>
          <w:szCs w:val="24"/>
          <w:rtl/>
        </w:rPr>
        <w:t xml:space="preserve">ایرانمهر </w:t>
      </w:r>
      <w:r>
        <w:rPr>
          <w:rFonts w:ascii="Times New Roman" w:hAnsi="Times New Roman" w:cs="Times New Roman" w:hint="cs"/>
          <w:sz w:val="24"/>
          <w:szCs w:val="24"/>
          <w:rtl/>
        </w:rPr>
        <w:t>–</w:t>
      </w:r>
      <w:r>
        <w:rPr>
          <w:rFonts w:cs="B Nazanin" w:hint="cs"/>
          <w:sz w:val="24"/>
          <w:szCs w:val="24"/>
          <w:rtl/>
        </w:rPr>
        <w:t xml:space="preserve">پاسارگاد  و کارشاس شیرمادر   بیمارستانهای داوطلب لوح تندیس /  انصاری / آرمان  /  هدایت و بررسی و مرور آیتم های راهنمای پایش جهت آمادگی برای پایش وزارت بهداشت و معاونت درمان وبهداشت دانشگاه  </w:t>
      </w:r>
    </w:p>
    <w:p w:rsidR="00141F0F" w:rsidRDefault="00141F0F" w:rsidP="00141F0F">
      <w:pPr>
        <w:jc w:val="right"/>
        <w:rPr>
          <w:rFonts w:cs="B Nazanin"/>
          <w:sz w:val="24"/>
          <w:szCs w:val="24"/>
        </w:rPr>
      </w:pPr>
      <w:r>
        <w:rPr>
          <w:rFonts w:cs="B Nazanin" w:hint="cs"/>
          <w:sz w:val="24"/>
          <w:szCs w:val="24"/>
          <w:rtl/>
        </w:rPr>
        <w:t>- تحلیل پورتال ثبت  مشاوره شیردهی به صورت فصلی  و ارائه بازخورد به مشاورین شیردهی جهت ایجاد آگاهی وحساسیت در راستای ارتقاء کمیت وکیفیت مشاوره ها</w:t>
      </w:r>
    </w:p>
    <w:p w:rsidR="00141F0F" w:rsidRPr="003E0D45" w:rsidRDefault="00141F0F" w:rsidP="00141F0F">
      <w:pPr>
        <w:jc w:val="right"/>
        <w:rPr>
          <w:rFonts w:cs="B Nazanin"/>
          <w:sz w:val="24"/>
          <w:szCs w:val="24"/>
          <w:rtl/>
          <w:lang w:bidi="fa-IR"/>
        </w:rPr>
      </w:pPr>
      <w:r w:rsidRPr="003E0D45">
        <w:rPr>
          <w:rFonts w:cs="B Nazanin" w:hint="cs"/>
          <w:sz w:val="24"/>
          <w:szCs w:val="24"/>
          <w:rtl/>
          <w:lang w:bidi="fa-IR"/>
        </w:rPr>
        <w:t>انجام غربالگری تنبلی چشم جهت کودکان 4 الی 5 سال در پایگاه های سلامت به صورت کاملا رایگان</w:t>
      </w:r>
    </w:p>
    <w:p w:rsidR="00141F0F" w:rsidRPr="003E0D45" w:rsidRDefault="00141F0F" w:rsidP="00141F0F">
      <w:pPr>
        <w:jc w:val="right"/>
        <w:rPr>
          <w:rFonts w:cs="B Nazanin"/>
          <w:sz w:val="24"/>
          <w:szCs w:val="24"/>
          <w:rtl/>
          <w:lang w:bidi="fa-IR"/>
        </w:rPr>
      </w:pPr>
      <w:r w:rsidRPr="003E0D45">
        <w:rPr>
          <w:rFonts w:cs="B Nazanin" w:hint="cs"/>
          <w:sz w:val="24"/>
          <w:szCs w:val="24"/>
          <w:rtl/>
          <w:lang w:bidi="fa-IR"/>
        </w:rPr>
        <w:t xml:space="preserve">حمایت و پیگیری کودکان کم بضاعت ، بستری در بیمارستان ، پرخطر </w:t>
      </w:r>
    </w:p>
    <w:p w:rsidR="00141F0F" w:rsidRPr="003E0D45" w:rsidRDefault="00141F0F" w:rsidP="00141F0F">
      <w:pPr>
        <w:jc w:val="right"/>
        <w:rPr>
          <w:rFonts w:cs="B Nazanin"/>
          <w:sz w:val="24"/>
          <w:szCs w:val="24"/>
          <w:rtl/>
          <w:lang w:bidi="fa-IR"/>
        </w:rPr>
      </w:pPr>
      <w:r w:rsidRPr="003E0D45">
        <w:rPr>
          <w:rFonts w:cs="B Nazanin" w:hint="cs"/>
          <w:sz w:val="24"/>
          <w:szCs w:val="24"/>
          <w:rtl/>
          <w:lang w:bidi="fa-IR"/>
        </w:rPr>
        <w:lastRenderedPageBreak/>
        <w:t>راه اندازی 2 مرکز تکامل کودکان در سال 1402 ( مرکز تکامل کودکان همایون جهت پوشش ارجاعات مراکز سلامت و مطب های خصوصی ، مرکز تکامل کودکان بیمارستان مفید جهت پوشش ارجاعات بیمارستانی  )</w:t>
      </w:r>
    </w:p>
    <w:p w:rsidR="00141F0F" w:rsidRPr="003E0D45" w:rsidRDefault="00141F0F" w:rsidP="00141F0F">
      <w:pPr>
        <w:jc w:val="right"/>
        <w:rPr>
          <w:rFonts w:cs="B Nazanin"/>
          <w:sz w:val="24"/>
          <w:szCs w:val="24"/>
          <w:rtl/>
          <w:lang w:bidi="fa-IR"/>
        </w:rPr>
      </w:pPr>
      <w:r w:rsidRPr="003E0D45">
        <w:rPr>
          <w:rFonts w:cs="B Nazanin" w:hint="cs"/>
          <w:sz w:val="24"/>
          <w:szCs w:val="24"/>
          <w:rtl/>
          <w:lang w:bidi="fa-IR"/>
        </w:rPr>
        <w:t xml:space="preserve">تربیت تستر بیلی جهت مراکز و شبکه های دانشگاه شهید بهشتی توسط مربی کشوری مرکز بهداشت شمال </w:t>
      </w:r>
    </w:p>
    <w:p w:rsidR="00141F0F" w:rsidRPr="003E0D45" w:rsidRDefault="00141F0F" w:rsidP="00141F0F">
      <w:pPr>
        <w:jc w:val="right"/>
        <w:rPr>
          <w:rFonts w:cs="B Nazanin"/>
          <w:sz w:val="24"/>
          <w:szCs w:val="24"/>
          <w:rtl/>
          <w:lang w:bidi="fa-IR"/>
        </w:rPr>
      </w:pPr>
      <w:r w:rsidRPr="003E0D45">
        <w:rPr>
          <w:rFonts w:cs="B Nazanin" w:hint="cs"/>
          <w:sz w:val="24"/>
          <w:szCs w:val="24"/>
          <w:rtl/>
          <w:lang w:bidi="fa-IR"/>
        </w:rPr>
        <w:t>قرار دادن شاخص پوشش تکمیل پرسشنامه ای اس کیو در نمره فصلی پایگاه ها جهت افزایش شاخص مذکور ( درصد پیشرفت 77.8% و درصد پیشرفت نسبت به سال 1401 ، 14% میباشد )</w:t>
      </w:r>
    </w:p>
    <w:p w:rsidR="00141F0F" w:rsidRPr="003E0D45" w:rsidRDefault="00141F0F" w:rsidP="00141F0F">
      <w:pPr>
        <w:jc w:val="right"/>
        <w:rPr>
          <w:rFonts w:cs="B Nazanin"/>
          <w:sz w:val="24"/>
          <w:szCs w:val="24"/>
          <w:lang w:bidi="fa-IR"/>
        </w:rPr>
      </w:pPr>
      <w:r w:rsidRPr="003E0D45">
        <w:rPr>
          <w:rFonts w:cs="B Nazanin" w:hint="cs"/>
          <w:sz w:val="24"/>
          <w:szCs w:val="24"/>
          <w:rtl/>
          <w:lang w:bidi="fa-IR"/>
        </w:rPr>
        <w:t xml:space="preserve">آموزش کلیه پزشکان و 80% کارشناسان ماما در خصوص احیاء پایه کودکان و شیرخواران </w:t>
      </w:r>
    </w:p>
    <w:p w:rsidR="00141F0F" w:rsidRPr="003E0D45" w:rsidRDefault="00141F0F" w:rsidP="00141F0F">
      <w:pPr>
        <w:jc w:val="right"/>
        <w:rPr>
          <w:rFonts w:cs="B Nazanin"/>
          <w:sz w:val="24"/>
          <w:szCs w:val="24"/>
          <w:rtl/>
          <w:lang w:bidi="fa-IR"/>
        </w:rPr>
      </w:pPr>
      <w:r w:rsidRPr="003E0D45">
        <w:rPr>
          <w:rFonts w:cs="B Nazanin" w:hint="cs"/>
          <w:sz w:val="24"/>
          <w:szCs w:val="24"/>
          <w:rtl/>
          <w:lang w:bidi="fa-IR"/>
        </w:rPr>
        <w:t xml:space="preserve">آموزش کلیه پزشکان و ماما های مرکز بهداشت شمال در خصوص مراقبت ادغام یافته ناخوشی اطفال </w:t>
      </w:r>
    </w:p>
    <w:p w:rsidR="00141F0F" w:rsidRPr="003E0D45" w:rsidRDefault="00141F0F" w:rsidP="00141F0F">
      <w:pPr>
        <w:jc w:val="right"/>
        <w:rPr>
          <w:rFonts w:cs="B Nazanin"/>
          <w:sz w:val="24"/>
          <w:szCs w:val="24"/>
          <w:rtl/>
          <w:lang w:bidi="fa-IR"/>
        </w:rPr>
      </w:pPr>
      <w:r w:rsidRPr="003E0D45">
        <w:rPr>
          <w:rFonts w:cs="B Nazanin" w:hint="cs"/>
          <w:sz w:val="24"/>
          <w:szCs w:val="24"/>
          <w:rtl/>
          <w:lang w:bidi="fa-IR"/>
        </w:rPr>
        <w:t xml:space="preserve">همکاری با شهرداری منطقه 7 جهت راه اندازی محله دوستدار کودک </w:t>
      </w:r>
    </w:p>
    <w:p w:rsidR="00141F0F" w:rsidRPr="00227FE7" w:rsidRDefault="00141F0F" w:rsidP="00141F0F">
      <w:pPr>
        <w:jc w:val="right"/>
        <w:rPr>
          <w:rFonts w:cs="B Nazanin"/>
          <w:sz w:val="28"/>
          <w:szCs w:val="28"/>
          <w:rtl/>
          <w:lang w:bidi="fa-IR"/>
        </w:rPr>
      </w:pPr>
      <w:r w:rsidRPr="003E0D45">
        <w:rPr>
          <w:rFonts w:cs="B Nazanin" w:hint="cs"/>
          <w:sz w:val="24"/>
          <w:szCs w:val="24"/>
          <w:rtl/>
          <w:lang w:bidi="fa-IR"/>
        </w:rPr>
        <w:t>هماهنگی و اعلام آمادگی به شهرداری منطقه 7 جهت ارائه خدمت بهداشتی به کودکان کار</w:t>
      </w:r>
    </w:p>
    <w:p w:rsidR="00141F0F" w:rsidRDefault="00141F0F" w:rsidP="00141F0F">
      <w:pPr>
        <w:jc w:val="right"/>
        <w:rPr>
          <w:rFonts w:cs="B Nazanin"/>
          <w:sz w:val="24"/>
          <w:szCs w:val="24"/>
          <w:rtl/>
        </w:rPr>
      </w:pPr>
    </w:p>
    <w:p w:rsidR="00141F0F" w:rsidRPr="00BE4D66" w:rsidRDefault="00141F0F" w:rsidP="00141F0F">
      <w:pPr>
        <w:bidi/>
        <w:rPr>
          <w:rFonts w:cs="B Nazanin"/>
          <w:b/>
          <w:bCs/>
          <w:sz w:val="28"/>
          <w:szCs w:val="28"/>
          <w:rtl/>
        </w:rPr>
      </w:pPr>
      <w:r w:rsidRPr="00BE4D66">
        <w:rPr>
          <w:rFonts w:cs="B Nazanin" w:hint="cs"/>
          <w:b/>
          <w:bCs/>
          <w:sz w:val="28"/>
          <w:szCs w:val="28"/>
          <w:rtl/>
        </w:rPr>
        <w:t xml:space="preserve">   و)چالش‌ها:</w:t>
      </w:r>
    </w:p>
    <w:p w:rsidR="00141F0F" w:rsidRDefault="00141F0F" w:rsidP="00141F0F">
      <w:pPr>
        <w:bidi/>
      </w:pPr>
    </w:p>
    <w:tbl>
      <w:tblPr>
        <w:tblStyle w:val="TableGrid"/>
        <w:bidiVisual/>
        <w:tblW w:w="9812" w:type="dxa"/>
        <w:jc w:val="center"/>
        <w:tblLook w:val="04A0" w:firstRow="1" w:lastRow="0" w:firstColumn="1" w:lastColumn="0" w:noHBand="0" w:noVBand="1"/>
      </w:tblPr>
      <w:tblGrid>
        <w:gridCol w:w="4866"/>
        <w:gridCol w:w="4946"/>
      </w:tblGrid>
      <w:tr w:rsidR="00141F0F" w:rsidRPr="003A270F" w:rsidTr="00F2539B">
        <w:trPr>
          <w:trHeight w:val="851"/>
          <w:jc w:val="center"/>
        </w:trPr>
        <w:tc>
          <w:tcPr>
            <w:tcW w:w="4866"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141F0F" w:rsidRPr="00EA2665" w:rsidRDefault="00141F0F" w:rsidP="00F2539B">
            <w:pPr>
              <w:bidi/>
              <w:jc w:val="center"/>
              <w:rPr>
                <w:rFonts w:cs="B Nazanin"/>
                <w:b/>
                <w:bCs/>
                <w:sz w:val="24"/>
                <w:szCs w:val="24"/>
                <w:lang w:bidi="fa-IR"/>
              </w:rPr>
            </w:pPr>
            <w:r w:rsidRPr="00EA2665">
              <w:rPr>
                <w:rFonts w:cs="B Nazanin" w:hint="cs"/>
                <w:b/>
                <w:bCs/>
                <w:sz w:val="24"/>
                <w:szCs w:val="24"/>
                <w:rtl/>
                <w:lang w:bidi="fa-IR"/>
              </w:rPr>
              <w:t>مشکلات و چالش</w:t>
            </w:r>
            <w:r>
              <w:rPr>
                <w:rFonts w:cs="B Nazanin" w:hint="cs"/>
                <w:b/>
                <w:bCs/>
                <w:sz w:val="24"/>
                <w:szCs w:val="24"/>
                <w:rtl/>
                <w:lang w:bidi="fa-IR"/>
              </w:rPr>
              <w:t>‌</w:t>
            </w:r>
            <w:r w:rsidRPr="00EA2665">
              <w:rPr>
                <w:rFonts w:cs="B Nazanin" w:hint="cs"/>
                <w:b/>
                <w:bCs/>
                <w:sz w:val="24"/>
                <w:szCs w:val="24"/>
                <w:rtl/>
                <w:lang w:bidi="fa-IR"/>
              </w:rPr>
              <w:t>ها</w:t>
            </w:r>
          </w:p>
        </w:tc>
        <w:tc>
          <w:tcPr>
            <w:tcW w:w="4946"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141F0F" w:rsidRPr="00EA2665" w:rsidRDefault="00141F0F" w:rsidP="00F2539B">
            <w:pPr>
              <w:bidi/>
              <w:jc w:val="center"/>
              <w:rPr>
                <w:rFonts w:cs="B Nazanin"/>
                <w:b/>
                <w:bCs/>
                <w:sz w:val="24"/>
                <w:szCs w:val="24"/>
                <w:lang w:bidi="fa-IR"/>
              </w:rPr>
            </w:pPr>
            <w:r w:rsidRPr="00EA2665">
              <w:rPr>
                <w:rFonts w:cs="B Nazanin" w:hint="cs"/>
                <w:b/>
                <w:bCs/>
                <w:sz w:val="24"/>
                <w:szCs w:val="24"/>
                <w:rtl/>
                <w:lang w:bidi="fa-IR"/>
              </w:rPr>
              <w:t>پیشنهادات</w:t>
            </w:r>
          </w:p>
        </w:tc>
      </w:tr>
      <w:tr w:rsidR="00141F0F" w:rsidRPr="003A270F" w:rsidTr="00F2539B">
        <w:trPr>
          <w:trHeight w:val="851"/>
          <w:jc w:val="center"/>
        </w:trPr>
        <w:tc>
          <w:tcPr>
            <w:tcW w:w="4866" w:type="dxa"/>
            <w:tcBorders>
              <w:top w:val="single" w:sz="4" w:space="0" w:color="auto"/>
              <w:left w:val="thinThickSmallGap" w:sz="12" w:space="0" w:color="auto"/>
              <w:bottom w:val="single" w:sz="4" w:space="0" w:color="auto"/>
              <w:right w:val="single" w:sz="4" w:space="0" w:color="auto"/>
            </w:tcBorders>
            <w:vAlign w:val="center"/>
          </w:tcPr>
          <w:p w:rsidR="00141F0F" w:rsidRPr="00F71896" w:rsidRDefault="00141F0F" w:rsidP="00F2539B">
            <w:pPr>
              <w:bidi/>
              <w:jc w:val="both"/>
              <w:rPr>
                <w:rFonts w:cs="B Nazanin"/>
                <w:rtl/>
                <w:lang w:bidi="fa-IR"/>
              </w:rPr>
            </w:pPr>
            <w:r w:rsidRPr="00F71896">
              <w:rPr>
                <w:rFonts w:cs="B Nazanin" w:hint="cs"/>
                <w:rtl/>
                <w:lang w:bidi="fa-IR"/>
              </w:rPr>
              <w:t xml:space="preserve">پیگیری ارائه خدمات ( </w:t>
            </w:r>
            <w:r w:rsidRPr="00F71896">
              <w:rPr>
                <w:rFonts w:cs="B Nazanin"/>
                <w:lang w:bidi="fa-IR"/>
              </w:rPr>
              <w:t>ROP</w:t>
            </w:r>
            <w:r w:rsidRPr="00F71896">
              <w:rPr>
                <w:rFonts w:cs="B Nazanin" w:hint="cs"/>
                <w:rtl/>
                <w:lang w:bidi="fa-IR"/>
              </w:rPr>
              <w:t xml:space="preserve"> </w:t>
            </w:r>
            <w:r w:rsidRPr="00F71896">
              <w:rPr>
                <w:rFonts w:ascii="Times New Roman" w:hAnsi="Times New Roman" w:cs="Times New Roman" w:hint="cs"/>
                <w:rtl/>
                <w:lang w:bidi="fa-IR"/>
              </w:rPr>
              <w:t>–</w:t>
            </w:r>
            <w:r w:rsidRPr="00F71896">
              <w:rPr>
                <w:rFonts w:cs="B Nazanin" w:hint="cs"/>
                <w:rtl/>
                <w:lang w:bidi="fa-IR"/>
              </w:rPr>
              <w:t>بیمارستانهای دوستدار کودک )به دلیل مشغول بودن مداوم خط تلفن</w:t>
            </w:r>
          </w:p>
        </w:tc>
        <w:tc>
          <w:tcPr>
            <w:tcW w:w="4946" w:type="dxa"/>
            <w:tcBorders>
              <w:top w:val="thinThickSmallGap" w:sz="12" w:space="0" w:color="auto"/>
              <w:left w:val="single" w:sz="4" w:space="0" w:color="auto"/>
              <w:bottom w:val="single" w:sz="4" w:space="0" w:color="auto"/>
              <w:right w:val="thinThickSmallGap" w:sz="12" w:space="0" w:color="auto"/>
            </w:tcBorders>
            <w:vAlign w:val="center"/>
          </w:tcPr>
          <w:p w:rsidR="00141F0F" w:rsidRPr="00F71896" w:rsidRDefault="00141F0F" w:rsidP="00F2539B">
            <w:pPr>
              <w:bidi/>
              <w:rPr>
                <w:rFonts w:cs="B Nazanin"/>
                <w:lang w:bidi="fa-IR"/>
              </w:rPr>
            </w:pPr>
            <w:r w:rsidRPr="00F71896">
              <w:rPr>
                <w:rFonts w:cs="B Nazanin" w:hint="cs"/>
                <w:rtl/>
                <w:lang w:bidi="fa-IR"/>
              </w:rPr>
              <w:t xml:space="preserve">درنظر گرفتن خط تلفن مستقیم برای واحد </w:t>
            </w:r>
          </w:p>
        </w:tc>
      </w:tr>
      <w:tr w:rsidR="00141F0F" w:rsidRPr="003A270F" w:rsidTr="00F2539B">
        <w:trPr>
          <w:trHeight w:val="851"/>
          <w:jc w:val="center"/>
        </w:trPr>
        <w:tc>
          <w:tcPr>
            <w:tcW w:w="4866" w:type="dxa"/>
            <w:tcBorders>
              <w:top w:val="single" w:sz="4" w:space="0" w:color="auto"/>
              <w:left w:val="thinThickSmallGap" w:sz="12" w:space="0" w:color="auto"/>
              <w:bottom w:val="single" w:sz="4" w:space="0" w:color="auto"/>
              <w:right w:val="single" w:sz="4" w:space="0" w:color="auto"/>
            </w:tcBorders>
            <w:vAlign w:val="center"/>
          </w:tcPr>
          <w:p w:rsidR="00141F0F" w:rsidRPr="00F71896" w:rsidRDefault="00141F0F" w:rsidP="00F2539B">
            <w:pPr>
              <w:jc w:val="right"/>
              <w:rPr>
                <w:rFonts w:cs="B Nazanin"/>
                <w:rtl/>
                <w:lang w:bidi="fa-IR"/>
              </w:rPr>
            </w:pPr>
            <w:r w:rsidRPr="00F71896">
              <w:rPr>
                <w:rFonts w:cs="B Nazanin" w:hint="cs"/>
                <w:rtl/>
                <w:lang w:bidi="fa-IR"/>
              </w:rPr>
              <w:t>عدم امکان پیگیری و راستی آزمایی و بررسی منحنی رشد کودکان شیرمصنوعی خوار  با توجه به عدم دسترسی سامانه سیب برای کارشناسان ستادی</w:t>
            </w:r>
          </w:p>
        </w:tc>
        <w:tc>
          <w:tcPr>
            <w:tcW w:w="4946" w:type="dxa"/>
            <w:tcBorders>
              <w:top w:val="single" w:sz="4" w:space="0" w:color="auto"/>
              <w:left w:val="single" w:sz="4" w:space="0" w:color="auto"/>
              <w:bottom w:val="single" w:sz="4" w:space="0" w:color="auto"/>
              <w:right w:val="thinThickSmallGap" w:sz="12" w:space="0" w:color="auto"/>
            </w:tcBorders>
            <w:vAlign w:val="center"/>
          </w:tcPr>
          <w:p w:rsidR="00141F0F" w:rsidRPr="00F71896" w:rsidRDefault="00141F0F" w:rsidP="00F2539B">
            <w:pPr>
              <w:bidi/>
              <w:rPr>
                <w:rFonts w:cs="B Nazanin"/>
                <w:lang w:bidi="fa-IR"/>
              </w:rPr>
            </w:pPr>
            <w:r w:rsidRPr="00F71896">
              <w:rPr>
                <w:rFonts w:cs="B Nazanin" w:hint="cs"/>
                <w:rtl/>
                <w:lang w:bidi="fa-IR"/>
              </w:rPr>
              <w:t>تعریف نقش مراقب سلامت برای کارشناس ستادی</w:t>
            </w:r>
          </w:p>
        </w:tc>
      </w:tr>
      <w:tr w:rsidR="00141F0F" w:rsidRPr="003A270F" w:rsidTr="00F2539B">
        <w:trPr>
          <w:trHeight w:val="851"/>
          <w:jc w:val="center"/>
        </w:trPr>
        <w:tc>
          <w:tcPr>
            <w:tcW w:w="4866" w:type="dxa"/>
            <w:tcBorders>
              <w:top w:val="single" w:sz="4" w:space="0" w:color="auto"/>
              <w:left w:val="thinThickSmallGap" w:sz="12" w:space="0" w:color="auto"/>
              <w:bottom w:val="single" w:sz="4" w:space="0" w:color="auto"/>
              <w:right w:val="single" w:sz="4" w:space="0" w:color="auto"/>
            </w:tcBorders>
            <w:vAlign w:val="center"/>
          </w:tcPr>
          <w:p w:rsidR="00141F0F" w:rsidRPr="00F71896" w:rsidRDefault="00141F0F" w:rsidP="00F2539B">
            <w:pPr>
              <w:jc w:val="right"/>
              <w:rPr>
                <w:rFonts w:cs="B Nazanin"/>
                <w:rtl/>
                <w:lang w:bidi="fa-IR"/>
              </w:rPr>
            </w:pPr>
            <w:r>
              <w:rPr>
                <w:rFonts w:cs="B Nazanin" w:hint="cs"/>
                <w:rtl/>
                <w:lang w:bidi="fa-IR"/>
              </w:rPr>
              <w:t>بالا بودن عدد حد انتظار شاخص ها در سال 1402</w:t>
            </w:r>
          </w:p>
        </w:tc>
        <w:tc>
          <w:tcPr>
            <w:tcW w:w="4946" w:type="dxa"/>
            <w:tcBorders>
              <w:top w:val="single" w:sz="4" w:space="0" w:color="auto"/>
              <w:left w:val="single" w:sz="4" w:space="0" w:color="auto"/>
              <w:bottom w:val="single" w:sz="4" w:space="0" w:color="auto"/>
              <w:right w:val="thinThickSmallGap" w:sz="12" w:space="0" w:color="auto"/>
            </w:tcBorders>
            <w:vAlign w:val="center"/>
          </w:tcPr>
          <w:p w:rsidR="00141F0F" w:rsidRPr="00F71896" w:rsidRDefault="00141F0F" w:rsidP="00F2539B">
            <w:pPr>
              <w:bidi/>
              <w:rPr>
                <w:rFonts w:cs="B Nazanin"/>
                <w:rtl/>
                <w:lang w:bidi="fa-IR"/>
              </w:rPr>
            </w:pPr>
            <w:r w:rsidRPr="00F71896">
              <w:rPr>
                <w:rFonts w:cs="B Nazanin" w:hint="cs"/>
                <w:rtl/>
                <w:lang w:bidi="fa-IR"/>
              </w:rPr>
              <w:t>با توجه به بعد و شرایط  جمعیتی منطقه حد انتظار پایین تر در نظر گرفته شود .</w:t>
            </w:r>
          </w:p>
        </w:tc>
      </w:tr>
      <w:tr w:rsidR="00141F0F" w:rsidRPr="003A270F" w:rsidTr="00F2539B">
        <w:trPr>
          <w:trHeight w:val="851"/>
          <w:jc w:val="center"/>
        </w:trPr>
        <w:tc>
          <w:tcPr>
            <w:tcW w:w="4866" w:type="dxa"/>
            <w:tcBorders>
              <w:top w:val="single" w:sz="4" w:space="0" w:color="auto"/>
              <w:left w:val="thinThickSmallGap" w:sz="12" w:space="0" w:color="auto"/>
              <w:bottom w:val="single" w:sz="4" w:space="0" w:color="auto"/>
              <w:right w:val="single" w:sz="4" w:space="0" w:color="auto"/>
            </w:tcBorders>
            <w:vAlign w:val="center"/>
          </w:tcPr>
          <w:p w:rsidR="00141F0F" w:rsidRPr="00F71896" w:rsidRDefault="00141F0F" w:rsidP="00F2539B">
            <w:pPr>
              <w:jc w:val="right"/>
              <w:rPr>
                <w:rFonts w:cs="B Nazanin"/>
                <w:rtl/>
                <w:lang w:bidi="fa-IR"/>
              </w:rPr>
            </w:pPr>
            <w:r w:rsidRPr="00F71896">
              <w:rPr>
                <w:rFonts w:cs="B Nazanin" w:hint="cs"/>
                <w:rtl/>
                <w:lang w:bidi="fa-IR"/>
              </w:rPr>
              <w:t>شروع خودسرانه شیرمصنوعی توسط والدین به توصیه متخصصین اطفال</w:t>
            </w:r>
          </w:p>
        </w:tc>
        <w:tc>
          <w:tcPr>
            <w:tcW w:w="4946" w:type="dxa"/>
            <w:tcBorders>
              <w:top w:val="single" w:sz="4" w:space="0" w:color="auto"/>
              <w:left w:val="single" w:sz="4" w:space="0" w:color="auto"/>
              <w:bottom w:val="single" w:sz="4" w:space="0" w:color="auto"/>
              <w:right w:val="thinThickSmallGap" w:sz="12" w:space="0" w:color="auto"/>
            </w:tcBorders>
            <w:vAlign w:val="center"/>
          </w:tcPr>
          <w:p w:rsidR="00141F0F" w:rsidRPr="00F71896" w:rsidRDefault="00141F0F" w:rsidP="00F2539B">
            <w:pPr>
              <w:bidi/>
              <w:jc w:val="right"/>
              <w:rPr>
                <w:rFonts w:cs="B Nazanin"/>
                <w:rtl/>
                <w:lang w:bidi="fa-IR"/>
              </w:rPr>
            </w:pPr>
            <w:r w:rsidRPr="00F71896">
              <w:rPr>
                <w:rFonts w:cs="B Nazanin" w:hint="cs"/>
                <w:rtl/>
                <w:lang w:bidi="fa-IR"/>
              </w:rPr>
              <w:t>ارسال دستورالعمل ها وحساس سازی متخصصین توسط بخش درمان و گنجاندن دوره های  آموزشی "دستورالعمل تجویز شیر مصنوعی  " و "ترویج تغذیه با شیرمادر"  برای متخصصین و لحاظ نمودن به عنوان دوره بازآموزی مداوم پزشکان</w:t>
            </w:r>
          </w:p>
        </w:tc>
      </w:tr>
      <w:tr w:rsidR="00141F0F" w:rsidRPr="003A270F" w:rsidTr="00F2539B">
        <w:trPr>
          <w:trHeight w:val="1520"/>
          <w:jc w:val="center"/>
        </w:trPr>
        <w:tc>
          <w:tcPr>
            <w:tcW w:w="4866" w:type="dxa"/>
            <w:tcBorders>
              <w:top w:val="single" w:sz="4" w:space="0" w:color="auto"/>
              <w:left w:val="thinThickSmallGap" w:sz="12" w:space="0" w:color="auto"/>
              <w:bottom w:val="thinThickSmallGap" w:sz="12" w:space="0" w:color="auto"/>
              <w:right w:val="single" w:sz="4" w:space="0" w:color="auto"/>
            </w:tcBorders>
            <w:vAlign w:val="center"/>
          </w:tcPr>
          <w:p w:rsidR="00141F0F" w:rsidRPr="002B12F1" w:rsidRDefault="00141F0F" w:rsidP="00F2539B">
            <w:pPr>
              <w:jc w:val="right"/>
              <w:rPr>
                <w:rFonts w:cs="B Nazanin"/>
                <w:rtl/>
                <w:lang w:bidi="fa-IR"/>
              </w:rPr>
            </w:pPr>
            <w:r w:rsidRPr="002B12F1">
              <w:rPr>
                <w:rFonts w:cs="B Nazanin" w:hint="cs"/>
                <w:rtl/>
                <w:lang w:bidi="fa-IR"/>
              </w:rPr>
              <w:lastRenderedPageBreak/>
              <w:t xml:space="preserve">مراجعه به مطب متخصصین نوزادان و کودکان در دوره نوزادی و عدم مراجعه به واحد بهداشتی قبل از 2 ماهگی  به دلیل عدم آگاهی از اهمیت تشکیل پرونده نوزادای و دریافت خدمات </w:t>
            </w:r>
          </w:p>
        </w:tc>
        <w:tc>
          <w:tcPr>
            <w:tcW w:w="4946" w:type="dxa"/>
            <w:tcBorders>
              <w:top w:val="single" w:sz="4" w:space="0" w:color="auto"/>
              <w:left w:val="single" w:sz="4" w:space="0" w:color="auto"/>
              <w:bottom w:val="single" w:sz="4" w:space="0" w:color="auto"/>
              <w:right w:val="thinThickSmallGap" w:sz="12" w:space="0" w:color="auto"/>
            </w:tcBorders>
            <w:vAlign w:val="center"/>
          </w:tcPr>
          <w:p w:rsidR="00141F0F" w:rsidRPr="00F71896" w:rsidRDefault="00141F0F" w:rsidP="00F2539B">
            <w:pPr>
              <w:bidi/>
              <w:jc w:val="right"/>
              <w:rPr>
                <w:rFonts w:cs="B Nazanin"/>
                <w:rtl/>
                <w:lang w:bidi="fa-IR"/>
              </w:rPr>
            </w:pPr>
            <w:r w:rsidRPr="00F71896">
              <w:rPr>
                <w:rFonts w:cs="B Nazanin" w:hint="cs"/>
                <w:rtl/>
                <w:lang w:bidi="fa-IR"/>
              </w:rPr>
              <w:t xml:space="preserve">ارسال پیامک به مادران تازه زایمان نموده و اعلام تاریخ مبنی بر مراجعه  به نزدیک ترین واحد بهداشتی محل سکونت جهت تشکیل پرونده و مراقبت 5-3 روزگی و ویزیت پزشک </w:t>
            </w:r>
          </w:p>
          <w:p w:rsidR="00141F0F" w:rsidRPr="00F71896" w:rsidRDefault="00141F0F" w:rsidP="00F2539B">
            <w:pPr>
              <w:bidi/>
              <w:jc w:val="right"/>
              <w:rPr>
                <w:rFonts w:cs="B Nazanin"/>
                <w:rtl/>
                <w:lang w:bidi="fa-IR"/>
              </w:rPr>
            </w:pPr>
            <w:r>
              <w:rPr>
                <w:rFonts w:cs="B Nazanin" w:hint="cs"/>
                <w:rtl/>
                <w:lang w:bidi="fa-IR"/>
              </w:rPr>
              <w:t xml:space="preserve">تدوین تراکت آموزشی اطلاع رسانی جهت ارائه به والدین هنگام ترخیص از بیمارستانها </w:t>
            </w:r>
          </w:p>
        </w:tc>
      </w:tr>
      <w:tr w:rsidR="00141F0F" w:rsidRPr="003A270F" w:rsidTr="00F2539B">
        <w:trPr>
          <w:trHeight w:val="1290"/>
          <w:jc w:val="center"/>
        </w:trPr>
        <w:tc>
          <w:tcPr>
            <w:tcW w:w="4866" w:type="dxa"/>
            <w:tcBorders>
              <w:top w:val="single" w:sz="4" w:space="0" w:color="auto"/>
              <w:left w:val="thinThickSmallGap" w:sz="12" w:space="0" w:color="auto"/>
              <w:bottom w:val="single" w:sz="4" w:space="0" w:color="auto"/>
              <w:right w:val="single" w:sz="4" w:space="0" w:color="auto"/>
            </w:tcBorders>
            <w:vAlign w:val="center"/>
          </w:tcPr>
          <w:p w:rsidR="00141F0F" w:rsidRPr="00236309" w:rsidRDefault="00141F0F" w:rsidP="00F2539B">
            <w:pPr>
              <w:jc w:val="right"/>
              <w:rPr>
                <w:rFonts w:cs="B Nazanin"/>
                <w:rtl/>
                <w:lang w:bidi="fa-IR"/>
              </w:rPr>
            </w:pPr>
            <w:r w:rsidRPr="00236309">
              <w:rPr>
                <w:rFonts w:cs="B Nazanin" w:hint="cs"/>
                <w:rtl/>
                <w:lang w:bidi="fa-IR"/>
              </w:rPr>
              <w:t xml:space="preserve">فعال نبودن کلیه مراکز تحت پوشش جهت انجام غربالگری پاشنه پا </w:t>
            </w:r>
          </w:p>
        </w:tc>
        <w:tc>
          <w:tcPr>
            <w:tcW w:w="4946" w:type="dxa"/>
            <w:tcBorders>
              <w:top w:val="single" w:sz="4" w:space="0" w:color="auto"/>
              <w:left w:val="single" w:sz="4" w:space="0" w:color="auto"/>
              <w:bottom w:val="single" w:sz="4" w:space="0" w:color="auto"/>
              <w:right w:val="thinThickSmallGap" w:sz="12" w:space="0" w:color="auto"/>
            </w:tcBorders>
            <w:vAlign w:val="center"/>
          </w:tcPr>
          <w:p w:rsidR="00141F0F" w:rsidRPr="00236309" w:rsidRDefault="00141F0F" w:rsidP="00F2539B">
            <w:pPr>
              <w:jc w:val="right"/>
              <w:rPr>
                <w:rFonts w:cs="B Nazanin"/>
                <w:rtl/>
                <w:lang w:bidi="fa-IR"/>
              </w:rPr>
            </w:pPr>
            <w:r w:rsidRPr="00236309">
              <w:rPr>
                <w:rFonts w:cs="B Nazanin" w:hint="cs"/>
                <w:rtl/>
                <w:lang w:bidi="fa-IR"/>
              </w:rPr>
              <w:t xml:space="preserve">کلیه مراکز خدمات جامع سلامت که پزشک مستقر میباشد غربالگری پاشنه پا را انجام دهند </w:t>
            </w:r>
          </w:p>
        </w:tc>
      </w:tr>
      <w:tr w:rsidR="00141F0F" w:rsidRPr="003A270F" w:rsidTr="00F2539B">
        <w:trPr>
          <w:trHeight w:val="851"/>
          <w:jc w:val="center"/>
        </w:trPr>
        <w:tc>
          <w:tcPr>
            <w:tcW w:w="4866" w:type="dxa"/>
            <w:tcBorders>
              <w:top w:val="single" w:sz="4" w:space="0" w:color="auto"/>
              <w:left w:val="thinThickSmallGap" w:sz="12" w:space="0" w:color="auto"/>
              <w:bottom w:val="single" w:sz="4" w:space="0" w:color="auto"/>
              <w:right w:val="single" w:sz="4" w:space="0" w:color="auto"/>
            </w:tcBorders>
            <w:vAlign w:val="center"/>
          </w:tcPr>
          <w:p w:rsidR="00141F0F" w:rsidRDefault="00141F0F" w:rsidP="00F2539B">
            <w:pPr>
              <w:bidi/>
              <w:spacing w:after="160" w:line="259" w:lineRule="auto"/>
              <w:rPr>
                <w:rFonts w:cs="B Nazanin"/>
                <w:rtl/>
                <w:lang w:bidi="fa-IR"/>
              </w:rPr>
            </w:pPr>
            <w:r w:rsidRPr="00236309">
              <w:rPr>
                <w:rFonts w:cs="B Nazanin" w:hint="cs"/>
                <w:rtl/>
                <w:lang w:bidi="fa-IR"/>
              </w:rPr>
              <w:t xml:space="preserve">ثبت زایمان توسط کارشناس برنامه هایپوتیروئیدی و انجام غربالگری پاشنه پا و عدم ارجاع به واحد بهداشت خانواده   و پزشک مرکز جهت تشکیل پرونده و انجام مراقبت و ویزیت 5-3 روزگی </w:t>
            </w:r>
          </w:p>
        </w:tc>
        <w:tc>
          <w:tcPr>
            <w:tcW w:w="4946" w:type="dxa"/>
            <w:tcBorders>
              <w:top w:val="single" w:sz="4" w:space="0" w:color="auto"/>
              <w:left w:val="single" w:sz="4" w:space="0" w:color="auto"/>
              <w:bottom w:val="single" w:sz="4" w:space="0" w:color="auto"/>
              <w:right w:val="thinThickSmallGap" w:sz="12" w:space="0" w:color="auto"/>
            </w:tcBorders>
            <w:vAlign w:val="center"/>
          </w:tcPr>
          <w:p w:rsidR="00141F0F" w:rsidRDefault="00141F0F" w:rsidP="00F2539B">
            <w:pPr>
              <w:jc w:val="right"/>
              <w:rPr>
                <w:rFonts w:cs="B Nazanin"/>
                <w:rtl/>
                <w:lang w:bidi="fa-IR"/>
              </w:rPr>
            </w:pPr>
            <w:r>
              <w:rPr>
                <w:rFonts w:cs="B Nazanin" w:hint="cs"/>
                <w:rtl/>
                <w:lang w:bidi="fa-IR"/>
              </w:rPr>
              <w:t>الزام به ثبت زایمان توسط مراقبین سلامت واحد بهداشت خانواده و تشکیل پرونده و انجام مراقبت 5-3 روزگی</w:t>
            </w:r>
          </w:p>
        </w:tc>
      </w:tr>
      <w:tr w:rsidR="00141F0F" w:rsidRPr="003A270F" w:rsidTr="00F2539B">
        <w:trPr>
          <w:trHeight w:val="1232"/>
          <w:jc w:val="center"/>
        </w:trPr>
        <w:tc>
          <w:tcPr>
            <w:tcW w:w="4866" w:type="dxa"/>
            <w:tcBorders>
              <w:top w:val="single" w:sz="4" w:space="0" w:color="auto"/>
              <w:left w:val="thinThickSmallGap" w:sz="12" w:space="0" w:color="auto"/>
              <w:bottom w:val="single" w:sz="4" w:space="0" w:color="auto"/>
              <w:right w:val="single" w:sz="4" w:space="0" w:color="auto"/>
            </w:tcBorders>
            <w:vAlign w:val="center"/>
          </w:tcPr>
          <w:p w:rsidR="00141F0F" w:rsidRPr="00236309" w:rsidRDefault="00141F0F" w:rsidP="00F2539B">
            <w:pPr>
              <w:bidi/>
              <w:spacing w:after="160" w:line="259" w:lineRule="auto"/>
              <w:rPr>
                <w:rFonts w:cs="B Nazanin"/>
                <w:rtl/>
                <w:lang w:bidi="fa-IR"/>
              </w:rPr>
            </w:pPr>
            <w:r w:rsidRPr="00E66F2A">
              <w:rPr>
                <w:rFonts w:cs="B Nazanin" w:hint="cs"/>
                <w:rtl/>
                <w:lang w:bidi="fa-IR"/>
              </w:rPr>
              <w:t xml:space="preserve">با وجود  ایجاد آگاهی و حساسیت در خصوص  پایین بودن شاخص های </w:t>
            </w:r>
            <w:r w:rsidRPr="00E66F2A">
              <w:rPr>
                <w:rFonts w:cs="B Nazanin"/>
                <w:lang w:bidi="fa-IR"/>
              </w:rPr>
              <w:t>HIM</w:t>
            </w:r>
            <w:r w:rsidRPr="00E66F2A">
              <w:rPr>
                <w:rFonts w:cs="B Nazanin" w:hint="cs"/>
                <w:rtl/>
                <w:lang w:bidi="fa-IR"/>
              </w:rPr>
              <w:t xml:space="preserve"> هیچ مداخله ایی   از سوی مسئولین مراکز جهت حل مشکل  و ارتقاء شاخص ها انجام نشده است . </w:t>
            </w:r>
          </w:p>
        </w:tc>
        <w:tc>
          <w:tcPr>
            <w:tcW w:w="4946" w:type="dxa"/>
            <w:tcBorders>
              <w:top w:val="single" w:sz="4" w:space="0" w:color="auto"/>
              <w:left w:val="single" w:sz="4" w:space="0" w:color="auto"/>
              <w:bottom w:val="single" w:sz="4" w:space="0" w:color="auto"/>
              <w:right w:val="thinThickSmallGap" w:sz="12" w:space="0" w:color="auto"/>
            </w:tcBorders>
            <w:vAlign w:val="center"/>
          </w:tcPr>
          <w:p w:rsidR="00141F0F" w:rsidRDefault="00141F0F" w:rsidP="00F2539B">
            <w:pPr>
              <w:jc w:val="both"/>
              <w:rPr>
                <w:rFonts w:cs="B Nazanin"/>
                <w:rtl/>
                <w:lang w:bidi="fa-IR"/>
              </w:rPr>
            </w:pPr>
            <w:r>
              <w:rPr>
                <w:rFonts w:cs="B Nazanin" w:hint="cs"/>
                <w:rtl/>
                <w:lang w:bidi="fa-IR"/>
              </w:rPr>
              <w:t xml:space="preserve">مجاب نمودن مسئولین مراکز به پیگیری وفعال نمودن مراقبت و ویزیت 5-3 روزگی </w:t>
            </w:r>
          </w:p>
        </w:tc>
      </w:tr>
      <w:tr w:rsidR="00141F0F" w:rsidRPr="003A270F" w:rsidTr="00F2539B">
        <w:trPr>
          <w:trHeight w:val="851"/>
          <w:jc w:val="center"/>
        </w:trPr>
        <w:tc>
          <w:tcPr>
            <w:tcW w:w="4866" w:type="dxa"/>
            <w:tcBorders>
              <w:top w:val="single" w:sz="4" w:space="0" w:color="auto"/>
              <w:left w:val="thinThickSmallGap" w:sz="12" w:space="0" w:color="auto"/>
              <w:bottom w:val="single" w:sz="4" w:space="0" w:color="auto"/>
              <w:right w:val="single" w:sz="4" w:space="0" w:color="auto"/>
            </w:tcBorders>
          </w:tcPr>
          <w:p w:rsidR="00141F0F" w:rsidRPr="00EC0694" w:rsidRDefault="00141F0F" w:rsidP="00F2539B">
            <w:pPr>
              <w:bidi/>
              <w:rPr>
                <w:rtl/>
              </w:rPr>
            </w:pPr>
            <w:r w:rsidRPr="00EC0694">
              <w:rPr>
                <w:rFonts w:cs="Sakkal Majalla" w:hint="cs"/>
                <w:rtl/>
              </w:rPr>
              <w:t>عدم</w:t>
            </w:r>
            <w:r w:rsidRPr="00EC0694">
              <w:rPr>
                <w:rtl/>
              </w:rPr>
              <w:t xml:space="preserve"> </w:t>
            </w:r>
            <w:r w:rsidRPr="00EC0694">
              <w:rPr>
                <w:rFonts w:cs="Sakkal Majalla" w:hint="cs"/>
                <w:rtl/>
              </w:rPr>
              <w:t>حضور</w:t>
            </w:r>
            <w:r w:rsidRPr="00EC0694">
              <w:rPr>
                <w:rtl/>
              </w:rPr>
              <w:t xml:space="preserve"> </w:t>
            </w:r>
            <w:r w:rsidRPr="00EC0694">
              <w:rPr>
                <w:rFonts w:cs="Sakkal Majalla" w:hint="cs"/>
                <w:rtl/>
              </w:rPr>
              <w:t>پزشک</w:t>
            </w:r>
            <w:r w:rsidRPr="00EC0694">
              <w:rPr>
                <w:rtl/>
              </w:rPr>
              <w:t xml:space="preserve">  ( </w:t>
            </w:r>
            <w:r w:rsidRPr="00EC0694">
              <w:rPr>
                <w:rFonts w:cs="Sakkal Majalla" w:hint="cs"/>
                <w:rtl/>
              </w:rPr>
              <w:t>تیم</w:t>
            </w:r>
            <w:r w:rsidRPr="00EC0694">
              <w:rPr>
                <w:rtl/>
              </w:rPr>
              <w:t xml:space="preserve"> </w:t>
            </w:r>
            <w:r w:rsidRPr="00EC0694">
              <w:rPr>
                <w:rFonts w:cs="Sakkal Majalla" w:hint="cs"/>
                <w:rtl/>
              </w:rPr>
              <w:t>سیاری</w:t>
            </w:r>
            <w:r w:rsidRPr="00EC0694">
              <w:rPr>
                <w:rtl/>
              </w:rPr>
              <w:t xml:space="preserve"> ) </w:t>
            </w:r>
            <w:r w:rsidRPr="00EC0694">
              <w:rPr>
                <w:rFonts w:cs="Sakkal Majalla" w:hint="cs"/>
                <w:rtl/>
              </w:rPr>
              <w:t>در</w:t>
            </w:r>
            <w:r w:rsidRPr="00EC0694">
              <w:rPr>
                <w:rtl/>
              </w:rPr>
              <w:t xml:space="preserve"> </w:t>
            </w:r>
            <w:r w:rsidRPr="00EC0694">
              <w:rPr>
                <w:rFonts w:cs="Sakkal Majalla" w:hint="cs"/>
                <w:rtl/>
              </w:rPr>
              <w:t>پایگاههای</w:t>
            </w:r>
            <w:r w:rsidRPr="00EC0694">
              <w:rPr>
                <w:rtl/>
              </w:rPr>
              <w:t xml:space="preserve"> </w:t>
            </w:r>
            <w:r w:rsidRPr="00EC0694">
              <w:rPr>
                <w:rFonts w:cs="Sakkal Majalla" w:hint="cs"/>
                <w:rtl/>
              </w:rPr>
              <w:t>سلامت</w:t>
            </w:r>
            <w:r w:rsidRPr="00EC0694">
              <w:rPr>
                <w:rtl/>
              </w:rPr>
              <w:t xml:space="preserve"> </w:t>
            </w:r>
            <w:r w:rsidRPr="00EC0694">
              <w:rPr>
                <w:rFonts w:cs="Sakkal Majalla" w:hint="cs"/>
                <w:rtl/>
              </w:rPr>
              <w:t>برونسپار</w:t>
            </w:r>
          </w:p>
        </w:tc>
        <w:tc>
          <w:tcPr>
            <w:tcW w:w="4946" w:type="dxa"/>
            <w:tcBorders>
              <w:top w:val="single" w:sz="4" w:space="0" w:color="auto"/>
              <w:left w:val="single" w:sz="4" w:space="0" w:color="auto"/>
              <w:bottom w:val="single" w:sz="4" w:space="0" w:color="auto"/>
              <w:right w:val="thinThickSmallGap" w:sz="12" w:space="0" w:color="auto"/>
            </w:tcBorders>
          </w:tcPr>
          <w:p w:rsidR="00141F0F" w:rsidRPr="00EC0694" w:rsidRDefault="00141F0F" w:rsidP="00F2539B">
            <w:pPr>
              <w:bidi/>
              <w:rPr>
                <w:rtl/>
              </w:rPr>
            </w:pPr>
            <w:r w:rsidRPr="00EC0694">
              <w:rPr>
                <w:rFonts w:cs="Sakkal Majalla" w:hint="cs"/>
                <w:rtl/>
              </w:rPr>
              <w:t>برنامه</w:t>
            </w:r>
            <w:r w:rsidRPr="00EC0694">
              <w:rPr>
                <w:rtl/>
              </w:rPr>
              <w:t xml:space="preserve"> </w:t>
            </w:r>
            <w:r w:rsidRPr="00EC0694">
              <w:rPr>
                <w:rFonts w:cs="Sakkal Majalla" w:hint="cs"/>
                <w:rtl/>
              </w:rPr>
              <w:t>ریزی</w:t>
            </w:r>
            <w:r w:rsidRPr="00EC0694">
              <w:rPr>
                <w:rtl/>
              </w:rPr>
              <w:t xml:space="preserve"> </w:t>
            </w:r>
            <w:r w:rsidRPr="00EC0694">
              <w:rPr>
                <w:rFonts w:cs="Sakkal Majalla" w:hint="cs"/>
                <w:rtl/>
              </w:rPr>
              <w:t>واستقرار</w:t>
            </w:r>
            <w:r w:rsidRPr="00EC0694">
              <w:rPr>
                <w:rtl/>
              </w:rPr>
              <w:t xml:space="preserve"> </w:t>
            </w:r>
            <w:r w:rsidRPr="00EC0694">
              <w:rPr>
                <w:rFonts w:cs="Sakkal Majalla" w:hint="cs"/>
                <w:rtl/>
              </w:rPr>
              <w:t>پزشک</w:t>
            </w:r>
            <w:r w:rsidRPr="00EC0694">
              <w:rPr>
                <w:rtl/>
              </w:rPr>
              <w:t xml:space="preserve"> </w:t>
            </w:r>
            <w:r w:rsidRPr="00EC0694">
              <w:rPr>
                <w:rFonts w:cs="Sakkal Majalla" w:hint="cs"/>
                <w:rtl/>
              </w:rPr>
              <w:t>تیم</w:t>
            </w:r>
            <w:r w:rsidRPr="00EC0694">
              <w:rPr>
                <w:rtl/>
              </w:rPr>
              <w:t xml:space="preserve"> </w:t>
            </w:r>
            <w:r w:rsidRPr="00EC0694">
              <w:rPr>
                <w:rFonts w:cs="Sakkal Majalla" w:hint="cs"/>
                <w:rtl/>
              </w:rPr>
              <w:t>سلامت</w:t>
            </w:r>
            <w:r w:rsidRPr="00EC0694">
              <w:rPr>
                <w:rtl/>
              </w:rPr>
              <w:t xml:space="preserve"> </w:t>
            </w:r>
            <w:r w:rsidRPr="00EC0694">
              <w:rPr>
                <w:rFonts w:cs="Sakkal Majalla" w:hint="cs"/>
                <w:rtl/>
              </w:rPr>
              <w:t>در</w:t>
            </w:r>
            <w:r w:rsidRPr="00EC0694">
              <w:rPr>
                <w:rtl/>
              </w:rPr>
              <w:t xml:space="preserve"> </w:t>
            </w:r>
            <w:r w:rsidRPr="00EC0694">
              <w:rPr>
                <w:rFonts w:cs="Sakkal Majalla" w:hint="cs"/>
                <w:rtl/>
              </w:rPr>
              <w:t>پایگاههای</w:t>
            </w:r>
            <w:r w:rsidRPr="00EC0694">
              <w:rPr>
                <w:rtl/>
              </w:rPr>
              <w:t xml:space="preserve"> </w:t>
            </w:r>
            <w:r>
              <w:rPr>
                <w:rFonts w:cs="Sakkal Majalla" w:hint="cs"/>
                <w:rtl/>
              </w:rPr>
              <w:t xml:space="preserve">سلامت </w:t>
            </w:r>
            <w:r w:rsidRPr="00EC0694">
              <w:rPr>
                <w:rFonts w:cs="Sakkal Majalla" w:hint="cs"/>
                <w:rtl/>
              </w:rPr>
              <w:t>برونسپار</w:t>
            </w:r>
            <w:r>
              <w:rPr>
                <w:rFonts w:hint="cs"/>
                <w:rtl/>
              </w:rPr>
              <w:t xml:space="preserve"> ( </w:t>
            </w:r>
            <w:r>
              <w:rPr>
                <w:rFonts w:cs="Sakkal Majalla" w:hint="cs"/>
                <w:rtl/>
              </w:rPr>
              <w:t xml:space="preserve">به صورت هفته ایی </w:t>
            </w:r>
            <w:r>
              <w:rPr>
                <w:rFonts w:hint="cs"/>
                <w:rtl/>
              </w:rPr>
              <w:t xml:space="preserve">1 </w:t>
            </w:r>
            <w:r>
              <w:rPr>
                <w:rFonts w:cs="Sakkal Majalla" w:hint="cs"/>
                <w:rtl/>
              </w:rPr>
              <w:t xml:space="preserve">الی </w:t>
            </w:r>
            <w:r>
              <w:rPr>
                <w:rFonts w:hint="cs"/>
                <w:rtl/>
              </w:rPr>
              <w:t xml:space="preserve">2 </w:t>
            </w:r>
            <w:r>
              <w:rPr>
                <w:rFonts w:cs="Sakkal Majalla" w:hint="cs"/>
                <w:rtl/>
              </w:rPr>
              <w:t xml:space="preserve">روز </w:t>
            </w:r>
            <w:r>
              <w:rPr>
                <w:rFonts w:hint="cs"/>
                <w:rtl/>
              </w:rPr>
              <w:t>)</w:t>
            </w:r>
          </w:p>
        </w:tc>
      </w:tr>
      <w:tr w:rsidR="00141F0F" w:rsidRPr="003A270F" w:rsidTr="00F2539B">
        <w:trPr>
          <w:trHeight w:val="851"/>
          <w:jc w:val="center"/>
        </w:trPr>
        <w:tc>
          <w:tcPr>
            <w:tcW w:w="4866" w:type="dxa"/>
            <w:tcBorders>
              <w:top w:val="single" w:sz="4" w:space="0" w:color="auto"/>
              <w:left w:val="thinThickSmallGap" w:sz="12" w:space="0" w:color="auto"/>
              <w:bottom w:val="single" w:sz="4" w:space="0" w:color="auto"/>
              <w:right w:val="single" w:sz="4" w:space="0" w:color="auto"/>
            </w:tcBorders>
            <w:vAlign w:val="center"/>
          </w:tcPr>
          <w:p w:rsidR="00141F0F" w:rsidRPr="002B12F1" w:rsidRDefault="00141F0F" w:rsidP="00F2539B">
            <w:pPr>
              <w:jc w:val="right"/>
              <w:rPr>
                <w:rFonts w:cs="B Nazanin"/>
                <w:rtl/>
                <w:lang w:bidi="fa-IR"/>
              </w:rPr>
            </w:pPr>
            <w:r w:rsidRPr="002B12F1">
              <w:rPr>
                <w:rFonts w:cs="B Nazanin" w:hint="cs"/>
                <w:rtl/>
                <w:lang w:bidi="fa-IR"/>
              </w:rPr>
              <w:t>عقد تفاهم نامه با بهزیستی شهر تهران و شمیرانات در خصوص غربالگری تنبلی چشم کودکان 4 الی 5 سال</w:t>
            </w:r>
          </w:p>
          <w:p w:rsidR="00141F0F" w:rsidRPr="002B12F1" w:rsidRDefault="00141F0F" w:rsidP="00F2539B">
            <w:pPr>
              <w:bidi/>
              <w:jc w:val="right"/>
              <w:rPr>
                <w:rFonts w:cs="B Nazanin"/>
              </w:rPr>
            </w:pPr>
          </w:p>
        </w:tc>
        <w:tc>
          <w:tcPr>
            <w:tcW w:w="4946" w:type="dxa"/>
            <w:tcBorders>
              <w:top w:val="single" w:sz="4" w:space="0" w:color="auto"/>
              <w:left w:val="single" w:sz="4" w:space="0" w:color="auto"/>
              <w:bottom w:val="single" w:sz="4" w:space="0" w:color="auto"/>
              <w:right w:val="thinThickSmallGap" w:sz="12" w:space="0" w:color="auto"/>
            </w:tcBorders>
            <w:vAlign w:val="center"/>
          </w:tcPr>
          <w:p w:rsidR="00141F0F" w:rsidRPr="002B12F1" w:rsidRDefault="00141F0F" w:rsidP="00F2539B">
            <w:pPr>
              <w:bidi/>
              <w:rPr>
                <w:rFonts w:ascii="Franklin Gothic Book" w:eastAsia="+mn-ea" w:cs="B Nazanin"/>
                <w:kern w:val="24"/>
                <w:lang w:bidi="fa-IR"/>
              </w:rPr>
            </w:pPr>
            <w:r w:rsidRPr="002B12F1">
              <w:rPr>
                <w:rFonts w:ascii="Franklin Gothic Book" w:eastAsia="+mn-ea" w:cs="B Nazanin" w:hint="cs"/>
                <w:kern w:val="24"/>
                <w:rtl/>
                <w:lang w:bidi="fa-IR"/>
              </w:rPr>
              <w:t xml:space="preserve">مکاتبه با معاونت محترم بهداشتی در خصوص هماهنگی با امور قراردادهای دانشگاه </w:t>
            </w:r>
          </w:p>
        </w:tc>
      </w:tr>
      <w:tr w:rsidR="00141F0F" w:rsidRPr="003A270F" w:rsidTr="00F2539B">
        <w:trPr>
          <w:trHeight w:val="851"/>
          <w:jc w:val="center"/>
        </w:trPr>
        <w:tc>
          <w:tcPr>
            <w:tcW w:w="4866" w:type="dxa"/>
            <w:tcBorders>
              <w:top w:val="single" w:sz="4" w:space="0" w:color="auto"/>
              <w:left w:val="thinThickSmallGap" w:sz="12" w:space="0" w:color="auto"/>
              <w:bottom w:val="single" w:sz="4" w:space="0" w:color="auto"/>
              <w:right w:val="single" w:sz="4" w:space="0" w:color="auto"/>
            </w:tcBorders>
            <w:vAlign w:val="center"/>
          </w:tcPr>
          <w:p w:rsidR="00141F0F" w:rsidRPr="002B12F1" w:rsidRDefault="00141F0F" w:rsidP="00F2539B">
            <w:pPr>
              <w:jc w:val="right"/>
              <w:rPr>
                <w:rFonts w:ascii="Franklin Gothic Book" w:eastAsia="+mn-ea" w:cs="B Nazanin"/>
                <w:kern w:val="24"/>
                <w:rtl/>
                <w:lang w:bidi="fa-IR"/>
              </w:rPr>
            </w:pPr>
            <w:r w:rsidRPr="002B12F1">
              <w:rPr>
                <w:rFonts w:cs="B Nazanin" w:hint="cs"/>
                <w:rtl/>
                <w:lang w:bidi="fa-IR"/>
              </w:rPr>
              <w:t>برگزاری کارگاه احیاء پایه کودکان و شیرخواران</w:t>
            </w:r>
          </w:p>
        </w:tc>
        <w:tc>
          <w:tcPr>
            <w:tcW w:w="4946" w:type="dxa"/>
            <w:tcBorders>
              <w:top w:val="single" w:sz="4" w:space="0" w:color="auto"/>
              <w:left w:val="single" w:sz="4" w:space="0" w:color="auto"/>
              <w:bottom w:val="single" w:sz="4" w:space="0" w:color="auto"/>
              <w:right w:val="thinThickSmallGap" w:sz="12" w:space="0" w:color="auto"/>
            </w:tcBorders>
            <w:vAlign w:val="center"/>
          </w:tcPr>
          <w:p w:rsidR="00141F0F" w:rsidRPr="002B12F1" w:rsidRDefault="00141F0F" w:rsidP="00F2539B">
            <w:pPr>
              <w:bidi/>
              <w:rPr>
                <w:rFonts w:ascii="Franklin Gothic Book" w:eastAsia="+mn-ea" w:cs="B Nazanin"/>
                <w:kern w:val="24"/>
                <w:rtl/>
                <w:lang w:bidi="fa-IR"/>
              </w:rPr>
            </w:pPr>
            <w:r w:rsidRPr="002B12F1">
              <w:rPr>
                <w:rFonts w:ascii="Franklin Gothic Book" w:eastAsia="+mn-ea" w:cs="B Nazanin" w:hint="cs"/>
                <w:kern w:val="24"/>
                <w:rtl/>
                <w:lang w:bidi="fa-IR"/>
              </w:rPr>
              <w:t xml:space="preserve">هماهنگی با </w:t>
            </w:r>
            <w:r>
              <w:rPr>
                <w:rFonts w:ascii="Franklin Gothic Book" w:eastAsia="+mn-ea" w:cs="B Nazanin" w:hint="cs"/>
                <w:kern w:val="24"/>
                <w:rtl/>
                <w:lang w:bidi="fa-IR"/>
              </w:rPr>
              <w:t>هلال احمر</w:t>
            </w:r>
          </w:p>
        </w:tc>
      </w:tr>
      <w:tr w:rsidR="00141F0F" w:rsidRPr="003A270F" w:rsidTr="00F2539B">
        <w:trPr>
          <w:trHeight w:val="851"/>
          <w:jc w:val="center"/>
        </w:trPr>
        <w:tc>
          <w:tcPr>
            <w:tcW w:w="4866" w:type="dxa"/>
            <w:tcBorders>
              <w:top w:val="single" w:sz="4" w:space="0" w:color="auto"/>
              <w:left w:val="thinThickSmallGap" w:sz="12" w:space="0" w:color="auto"/>
              <w:bottom w:val="single" w:sz="4" w:space="0" w:color="auto"/>
              <w:right w:val="single" w:sz="4" w:space="0" w:color="auto"/>
            </w:tcBorders>
            <w:vAlign w:val="center"/>
          </w:tcPr>
          <w:p w:rsidR="00141F0F" w:rsidRPr="002B12F1" w:rsidRDefault="00141F0F" w:rsidP="00F2539B">
            <w:pPr>
              <w:jc w:val="right"/>
              <w:rPr>
                <w:rFonts w:cs="B Nazanin"/>
                <w:rtl/>
                <w:lang w:bidi="fa-IR"/>
              </w:rPr>
            </w:pPr>
            <w:r w:rsidRPr="002B12F1">
              <w:rPr>
                <w:rFonts w:cs="B Nazanin" w:hint="cs"/>
                <w:rtl/>
                <w:lang w:bidi="fa-IR"/>
              </w:rPr>
              <w:t>مشکل بودن پیگیری کودکان پرخطر با توجه به مشغول بودن خطوط تلفن ستاد</w:t>
            </w:r>
          </w:p>
        </w:tc>
        <w:tc>
          <w:tcPr>
            <w:tcW w:w="4946" w:type="dxa"/>
            <w:tcBorders>
              <w:top w:val="single" w:sz="4" w:space="0" w:color="auto"/>
              <w:left w:val="single" w:sz="4" w:space="0" w:color="auto"/>
              <w:bottom w:val="single" w:sz="4" w:space="0" w:color="auto"/>
              <w:right w:val="thinThickSmallGap" w:sz="12" w:space="0" w:color="auto"/>
            </w:tcBorders>
            <w:vAlign w:val="center"/>
          </w:tcPr>
          <w:p w:rsidR="00141F0F" w:rsidRPr="002B12F1" w:rsidRDefault="00141F0F" w:rsidP="00F2539B">
            <w:pPr>
              <w:bidi/>
              <w:rPr>
                <w:rFonts w:ascii="Franklin Gothic Book" w:eastAsia="+mn-ea" w:cs="B Nazanin"/>
                <w:kern w:val="24"/>
                <w:rtl/>
                <w:lang w:bidi="fa-IR"/>
              </w:rPr>
            </w:pPr>
            <w:r w:rsidRPr="002B12F1">
              <w:rPr>
                <w:rFonts w:ascii="Franklin Gothic Book" w:eastAsia="+mn-ea" w:cs="B Nazanin" w:hint="cs"/>
                <w:kern w:val="24"/>
                <w:rtl/>
                <w:lang w:bidi="fa-IR"/>
              </w:rPr>
              <w:t>هماهنگی با مدیریت امور اداری جهت اختصای یک خط تلفن به واحد بهداشت خانواده</w:t>
            </w:r>
          </w:p>
        </w:tc>
      </w:tr>
      <w:tr w:rsidR="00141F0F" w:rsidRPr="003A270F" w:rsidTr="00F2539B">
        <w:trPr>
          <w:trHeight w:val="851"/>
          <w:jc w:val="center"/>
        </w:trPr>
        <w:tc>
          <w:tcPr>
            <w:tcW w:w="4866" w:type="dxa"/>
            <w:tcBorders>
              <w:top w:val="single" w:sz="4" w:space="0" w:color="auto"/>
              <w:left w:val="thinThickSmallGap" w:sz="12" w:space="0" w:color="auto"/>
              <w:bottom w:val="single" w:sz="4" w:space="0" w:color="auto"/>
              <w:right w:val="single" w:sz="4" w:space="0" w:color="auto"/>
            </w:tcBorders>
            <w:vAlign w:val="center"/>
          </w:tcPr>
          <w:p w:rsidR="00141F0F" w:rsidRPr="002B12F1" w:rsidRDefault="00141F0F" w:rsidP="00F2539B">
            <w:pPr>
              <w:jc w:val="right"/>
              <w:rPr>
                <w:rFonts w:cs="B Nazanin"/>
                <w:rtl/>
                <w:lang w:bidi="fa-IR"/>
              </w:rPr>
            </w:pPr>
            <w:r w:rsidRPr="002B12F1">
              <w:rPr>
                <w:rFonts w:cs="B Nazanin" w:hint="cs"/>
                <w:rtl/>
                <w:lang w:bidi="fa-IR"/>
              </w:rPr>
              <w:t>عدم امکان پیگیری و راستی آزمایی با توجه به عدم دسترسی سامانه سیب برای کارشناسان ستادی</w:t>
            </w:r>
          </w:p>
        </w:tc>
        <w:tc>
          <w:tcPr>
            <w:tcW w:w="4946" w:type="dxa"/>
            <w:tcBorders>
              <w:top w:val="single" w:sz="4" w:space="0" w:color="auto"/>
              <w:left w:val="single" w:sz="4" w:space="0" w:color="auto"/>
              <w:bottom w:val="single" w:sz="4" w:space="0" w:color="auto"/>
              <w:right w:val="thinThickSmallGap" w:sz="12" w:space="0" w:color="auto"/>
            </w:tcBorders>
            <w:vAlign w:val="center"/>
          </w:tcPr>
          <w:p w:rsidR="00141F0F" w:rsidRPr="002B12F1" w:rsidRDefault="00141F0F" w:rsidP="00F2539B">
            <w:pPr>
              <w:bidi/>
              <w:rPr>
                <w:rFonts w:ascii="Franklin Gothic Book" w:eastAsia="+mn-ea" w:cs="B Nazanin"/>
                <w:kern w:val="24"/>
                <w:rtl/>
                <w:lang w:bidi="fa-IR"/>
              </w:rPr>
            </w:pPr>
            <w:r w:rsidRPr="002B12F1">
              <w:rPr>
                <w:rFonts w:ascii="Franklin Gothic Book" w:eastAsia="+mn-ea" w:cs="B Nazanin" w:hint="cs"/>
                <w:kern w:val="24"/>
                <w:rtl/>
                <w:lang w:bidi="fa-IR"/>
              </w:rPr>
              <w:t xml:space="preserve">افزایش دسترسی کارشناسان ستادی در سامانه سیب </w:t>
            </w:r>
          </w:p>
        </w:tc>
      </w:tr>
      <w:tr w:rsidR="00141F0F" w:rsidRPr="002B12F1" w:rsidTr="00F2539B">
        <w:trPr>
          <w:trHeight w:val="851"/>
          <w:jc w:val="center"/>
        </w:trPr>
        <w:tc>
          <w:tcPr>
            <w:tcW w:w="4866" w:type="dxa"/>
            <w:tcBorders>
              <w:top w:val="single" w:sz="4" w:space="0" w:color="auto"/>
              <w:left w:val="thinThickSmallGap" w:sz="12" w:space="0" w:color="auto"/>
              <w:bottom w:val="single" w:sz="4" w:space="0" w:color="auto"/>
              <w:right w:val="single" w:sz="4" w:space="0" w:color="auto"/>
            </w:tcBorders>
            <w:vAlign w:val="center"/>
          </w:tcPr>
          <w:p w:rsidR="00141F0F" w:rsidRPr="002B12F1" w:rsidRDefault="00141F0F" w:rsidP="00F2539B">
            <w:pPr>
              <w:jc w:val="right"/>
              <w:rPr>
                <w:rFonts w:cs="B Nazanin"/>
                <w:rtl/>
                <w:lang w:bidi="fa-IR"/>
              </w:rPr>
            </w:pPr>
            <w:r w:rsidRPr="002B12F1">
              <w:rPr>
                <w:rFonts w:cs="B Nazanin" w:hint="cs"/>
                <w:rtl/>
                <w:lang w:bidi="fa-IR"/>
              </w:rPr>
              <w:t>تعیین حدانتظار شاخص ها در سال 1402 به 80 درصد</w:t>
            </w:r>
          </w:p>
        </w:tc>
        <w:tc>
          <w:tcPr>
            <w:tcW w:w="4946" w:type="dxa"/>
            <w:tcBorders>
              <w:top w:val="single" w:sz="4" w:space="0" w:color="auto"/>
              <w:left w:val="single" w:sz="4" w:space="0" w:color="auto"/>
              <w:bottom w:val="single" w:sz="4" w:space="0" w:color="auto"/>
              <w:right w:val="thinThickSmallGap" w:sz="12" w:space="0" w:color="auto"/>
            </w:tcBorders>
            <w:vAlign w:val="center"/>
          </w:tcPr>
          <w:p w:rsidR="00141F0F" w:rsidRPr="002B12F1" w:rsidRDefault="00141F0F" w:rsidP="00F2539B">
            <w:pPr>
              <w:bidi/>
              <w:rPr>
                <w:rFonts w:ascii="Franklin Gothic Book" w:eastAsia="+mn-ea" w:cs="B Nazanin"/>
                <w:kern w:val="24"/>
                <w:rtl/>
                <w:lang w:bidi="fa-IR"/>
              </w:rPr>
            </w:pPr>
            <w:r w:rsidRPr="002B12F1">
              <w:rPr>
                <w:rFonts w:ascii="Franklin Gothic Book" w:eastAsia="+mn-ea" w:cs="B Nazanin" w:hint="cs"/>
                <w:kern w:val="24"/>
                <w:rtl/>
                <w:lang w:bidi="fa-IR"/>
              </w:rPr>
              <w:t>تعیین حد انتظار شاخص ها با توجه با شاخص های قبلی مطابق سال های گذشته</w:t>
            </w:r>
          </w:p>
        </w:tc>
      </w:tr>
    </w:tbl>
    <w:p w:rsidR="00141F0F" w:rsidRDefault="00141F0F" w:rsidP="00141F0F">
      <w:pPr>
        <w:bidi/>
        <w:rPr>
          <w:rFonts w:ascii="Franklin Gothic Book" w:eastAsia="+mn-ea" w:cs="2  Zar"/>
          <w:kern w:val="24"/>
          <w:sz w:val="24"/>
          <w:szCs w:val="24"/>
          <w:rtl/>
          <w:lang w:bidi="fa-IR"/>
        </w:rPr>
      </w:pPr>
    </w:p>
    <w:p w:rsidR="00141F0F" w:rsidRDefault="00141F0F" w:rsidP="00141F0F">
      <w:pPr>
        <w:rPr>
          <w:rFonts w:ascii="Franklin Gothic Book" w:eastAsia="+mn-ea" w:cs="2  Zar"/>
          <w:sz w:val="24"/>
          <w:szCs w:val="24"/>
          <w:rtl/>
          <w:lang w:bidi="fa-IR"/>
        </w:rPr>
      </w:pPr>
      <w:r>
        <w:rPr>
          <w:rFonts w:ascii="Franklin Gothic Book" w:eastAsia="+mn-ea" w:cs="2  Zar"/>
          <w:sz w:val="24"/>
          <w:szCs w:val="24"/>
          <w:rtl/>
          <w:lang w:bidi="fa-IR"/>
        </w:rPr>
        <w:br w:type="page"/>
      </w:r>
    </w:p>
    <w:p w:rsidR="00141F0F" w:rsidRDefault="00141F0F" w:rsidP="00141F0F">
      <w:pPr>
        <w:bidi/>
        <w:rPr>
          <w:rFonts w:cs="B Nazanin"/>
          <w:b/>
          <w:bCs/>
          <w:sz w:val="28"/>
          <w:szCs w:val="28"/>
          <w:rtl/>
        </w:rPr>
        <w:sectPr w:rsidR="00141F0F" w:rsidSect="00F2539B">
          <w:pgSz w:w="12240" w:h="15840"/>
          <w:pgMar w:top="1440" w:right="720" w:bottom="1530" w:left="81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141F0F" w:rsidRPr="0061078E" w:rsidRDefault="00141F0F" w:rsidP="00141F0F">
      <w:pPr>
        <w:pStyle w:val="ListParagraph"/>
        <w:bidi/>
        <w:rPr>
          <w:rFonts w:ascii="Franklin Gothic Book" w:eastAsia="+mn-ea" w:cs="B Nazanin"/>
          <w:sz w:val="24"/>
          <w:szCs w:val="24"/>
          <w:lang w:bidi="fa-IR"/>
        </w:rPr>
      </w:pPr>
      <w:r w:rsidRPr="0061078E">
        <w:rPr>
          <w:rFonts w:cs="B Nazanin" w:hint="cs"/>
          <w:b/>
          <w:bCs/>
          <w:sz w:val="28"/>
          <w:szCs w:val="28"/>
          <w:rtl/>
        </w:rPr>
        <w:lastRenderedPageBreak/>
        <w:t>عنوان شاخص</w:t>
      </w:r>
      <w:r w:rsidRPr="0061078E">
        <w:rPr>
          <w:rFonts w:eastAsia="Times New Roman" w:cs="B Nazanin" w:hint="cs"/>
          <w:b/>
          <w:bCs/>
          <w:sz w:val="28"/>
          <w:szCs w:val="28"/>
          <w:rtl/>
        </w:rPr>
        <w:t xml:space="preserve">: پوشش مراقبت 5-3 روزگی نوزاد </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575"/>
        <w:gridCol w:w="4590"/>
        <w:gridCol w:w="1080"/>
        <w:gridCol w:w="1980"/>
        <w:gridCol w:w="1080"/>
        <w:gridCol w:w="1080"/>
        <w:gridCol w:w="1260"/>
        <w:gridCol w:w="2246"/>
      </w:tblGrid>
      <w:tr w:rsidR="00141F0F" w:rsidTr="009804D8">
        <w:trPr>
          <w:cantSplit/>
          <w:trHeight w:val="498"/>
          <w:jc w:val="center"/>
        </w:trPr>
        <w:tc>
          <w:tcPr>
            <w:tcW w:w="575"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141F0F" w:rsidRPr="00BE4D66" w:rsidRDefault="00141F0F" w:rsidP="00F2539B">
            <w:pPr>
              <w:pStyle w:val="Heading8"/>
              <w:spacing w:line="276" w:lineRule="auto"/>
              <w:jc w:val="center"/>
              <w:rPr>
                <w:rFonts w:cs="B Nazanin"/>
                <w:b/>
                <w:bCs/>
                <w:i w:val="0"/>
                <w:iCs w:val="0"/>
                <w:rtl/>
              </w:rPr>
            </w:pPr>
            <w:r w:rsidRPr="00BE4D66">
              <w:rPr>
                <w:rFonts w:cs="B Nazanin" w:hint="cs"/>
                <w:b/>
                <w:bCs/>
                <w:i w:val="0"/>
                <w:iCs w:val="0"/>
                <w:rtl/>
              </w:rPr>
              <w:t>رديف</w:t>
            </w:r>
          </w:p>
        </w:tc>
        <w:tc>
          <w:tcPr>
            <w:tcW w:w="4590"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1F0F" w:rsidRPr="00BE4D66" w:rsidRDefault="00141F0F" w:rsidP="00F2539B">
            <w:pPr>
              <w:bidi/>
              <w:jc w:val="center"/>
              <w:rPr>
                <w:rFonts w:cs="B Nazanin"/>
                <w:b/>
                <w:bCs/>
                <w:sz w:val="24"/>
                <w:szCs w:val="24"/>
              </w:rPr>
            </w:pPr>
            <w:r w:rsidRPr="00BE4D66">
              <w:rPr>
                <w:rFonts w:cs="B Nazanin" w:hint="cs"/>
                <w:b/>
                <w:bCs/>
                <w:sz w:val="24"/>
                <w:szCs w:val="24"/>
                <w:rtl/>
              </w:rPr>
              <w:t>عنوان فعاليت</w:t>
            </w:r>
          </w:p>
        </w:tc>
        <w:tc>
          <w:tcPr>
            <w:tcW w:w="1080"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1F0F" w:rsidRPr="00BE4D66" w:rsidRDefault="00141F0F" w:rsidP="00F2539B">
            <w:pPr>
              <w:bidi/>
              <w:jc w:val="center"/>
              <w:rPr>
                <w:rFonts w:cs="B Nazanin"/>
                <w:b/>
                <w:bCs/>
                <w:sz w:val="24"/>
                <w:szCs w:val="24"/>
              </w:rPr>
            </w:pPr>
            <w:r w:rsidRPr="00BE4D66">
              <w:rPr>
                <w:rFonts w:cs="B Nazanin" w:hint="cs"/>
                <w:b/>
                <w:bCs/>
                <w:sz w:val="24"/>
                <w:szCs w:val="24"/>
                <w:rtl/>
              </w:rPr>
              <w:t>مسئول اجرا</w:t>
            </w:r>
          </w:p>
        </w:tc>
        <w:tc>
          <w:tcPr>
            <w:tcW w:w="1980"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1F0F" w:rsidRPr="00BE4D66" w:rsidRDefault="00141F0F" w:rsidP="00F2539B">
            <w:pPr>
              <w:bidi/>
              <w:jc w:val="center"/>
              <w:rPr>
                <w:rFonts w:cs="B Nazanin"/>
                <w:b/>
                <w:bCs/>
                <w:sz w:val="24"/>
                <w:szCs w:val="24"/>
              </w:rPr>
            </w:pPr>
            <w:r w:rsidRPr="00BE4D66">
              <w:rPr>
                <w:rFonts w:cs="B Nazanin" w:hint="cs"/>
                <w:b/>
                <w:bCs/>
                <w:sz w:val="24"/>
                <w:szCs w:val="24"/>
                <w:rtl/>
              </w:rPr>
              <w:t>گروه هدف</w:t>
            </w:r>
          </w:p>
        </w:tc>
        <w:tc>
          <w:tcPr>
            <w:tcW w:w="2160"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141F0F" w:rsidRPr="00BE4D66" w:rsidRDefault="00141F0F" w:rsidP="00F2539B">
            <w:pPr>
              <w:pStyle w:val="Heading8"/>
              <w:spacing w:line="276" w:lineRule="auto"/>
              <w:jc w:val="center"/>
              <w:rPr>
                <w:rFonts w:cs="B Nazanin"/>
                <w:b/>
                <w:bCs/>
                <w:i w:val="0"/>
                <w:iCs w:val="0"/>
                <w:rtl/>
              </w:rPr>
            </w:pPr>
            <w:r w:rsidRPr="00BE4D66">
              <w:rPr>
                <w:rFonts w:cs="B Nazanin" w:hint="cs"/>
                <w:b/>
                <w:bCs/>
                <w:i w:val="0"/>
                <w:iCs w:val="0"/>
                <w:rtl/>
              </w:rPr>
              <w:t>زمان اجرا</w:t>
            </w:r>
          </w:p>
        </w:tc>
        <w:tc>
          <w:tcPr>
            <w:tcW w:w="1260"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1F0F" w:rsidRPr="00BE4D66" w:rsidRDefault="00141F0F" w:rsidP="00F2539B">
            <w:pPr>
              <w:pStyle w:val="Heading8"/>
              <w:spacing w:line="276" w:lineRule="auto"/>
              <w:jc w:val="center"/>
              <w:rPr>
                <w:rFonts w:cs="B Nazanin"/>
                <w:b/>
                <w:bCs/>
                <w:i w:val="0"/>
                <w:iCs w:val="0"/>
              </w:rPr>
            </w:pPr>
            <w:r w:rsidRPr="00BE4D66">
              <w:rPr>
                <w:rFonts w:cs="B Nazanin" w:hint="cs"/>
                <w:b/>
                <w:bCs/>
                <w:i w:val="0"/>
                <w:iCs w:val="0"/>
                <w:rtl/>
              </w:rPr>
              <w:t>مکان اجرا</w:t>
            </w:r>
          </w:p>
        </w:tc>
        <w:tc>
          <w:tcPr>
            <w:tcW w:w="2246"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141F0F" w:rsidRPr="00BE4D66" w:rsidRDefault="00141F0F" w:rsidP="00F2539B">
            <w:pPr>
              <w:bidi/>
              <w:jc w:val="center"/>
              <w:rPr>
                <w:rFonts w:cs="B Nazanin"/>
                <w:b/>
                <w:bCs/>
                <w:sz w:val="24"/>
                <w:szCs w:val="24"/>
                <w:rtl/>
              </w:rPr>
            </w:pPr>
            <w:r w:rsidRPr="00BE4D66">
              <w:rPr>
                <w:rFonts w:cs="B Nazanin" w:hint="cs"/>
                <w:b/>
                <w:bCs/>
                <w:sz w:val="24"/>
                <w:szCs w:val="24"/>
                <w:rtl/>
              </w:rPr>
              <w:t>نتایج</w:t>
            </w:r>
          </w:p>
        </w:tc>
      </w:tr>
      <w:tr w:rsidR="00141F0F" w:rsidTr="009804D8">
        <w:trPr>
          <w:cantSplit/>
          <w:trHeight w:val="327"/>
          <w:jc w:val="center"/>
        </w:trPr>
        <w:tc>
          <w:tcPr>
            <w:tcW w:w="575"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141F0F" w:rsidRDefault="00141F0F" w:rsidP="00F2539B">
            <w:pPr>
              <w:spacing w:after="0"/>
              <w:rPr>
                <w:rFonts w:ascii="Times New Roman" w:eastAsia="Times New Roman" w:hAnsi="Times New Roman" w:cs="B Zar"/>
                <w:b/>
                <w:bCs/>
                <w:sz w:val="24"/>
                <w:szCs w:val="24"/>
                <w:lang w:bidi="fa-IR"/>
              </w:rPr>
            </w:pPr>
          </w:p>
        </w:tc>
        <w:tc>
          <w:tcPr>
            <w:tcW w:w="4590" w:type="dxa"/>
            <w:vMerge/>
            <w:tcBorders>
              <w:top w:val="thinThickSmallGap" w:sz="12" w:space="0" w:color="auto"/>
              <w:left w:val="single" w:sz="6" w:space="0" w:color="auto"/>
              <w:bottom w:val="thinThickSmallGap" w:sz="12" w:space="0" w:color="auto"/>
              <w:right w:val="single" w:sz="6" w:space="0" w:color="auto"/>
            </w:tcBorders>
            <w:vAlign w:val="center"/>
            <w:hideMark/>
          </w:tcPr>
          <w:p w:rsidR="00141F0F" w:rsidRDefault="00141F0F" w:rsidP="00F2539B">
            <w:pPr>
              <w:spacing w:after="0"/>
              <w:rPr>
                <w:rFonts w:ascii="Calibri" w:eastAsia="Calibri" w:hAnsi="Calibri" w:cs="B Zar"/>
                <w:b/>
                <w:bCs/>
                <w:lang w:bidi="fa-IR"/>
              </w:rPr>
            </w:pPr>
          </w:p>
        </w:tc>
        <w:tc>
          <w:tcPr>
            <w:tcW w:w="1080" w:type="dxa"/>
            <w:vMerge/>
            <w:tcBorders>
              <w:top w:val="thinThickSmallGap" w:sz="12" w:space="0" w:color="auto"/>
              <w:left w:val="single" w:sz="6" w:space="0" w:color="auto"/>
              <w:bottom w:val="thinThickSmallGap" w:sz="12" w:space="0" w:color="auto"/>
              <w:right w:val="single" w:sz="6" w:space="0" w:color="auto"/>
            </w:tcBorders>
            <w:vAlign w:val="center"/>
            <w:hideMark/>
          </w:tcPr>
          <w:p w:rsidR="00141F0F" w:rsidRDefault="00141F0F" w:rsidP="00F2539B">
            <w:pPr>
              <w:spacing w:after="0"/>
              <w:rPr>
                <w:rFonts w:ascii="Calibri" w:eastAsia="Calibri" w:hAnsi="Calibri" w:cs="B Zar"/>
                <w:b/>
                <w:bCs/>
                <w:lang w:bidi="fa-IR"/>
              </w:rPr>
            </w:pPr>
          </w:p>
        </w:tc>
        <w:tc>
          <w:tcPr>
            <w:tcW w:w="1980" w:type="dxa"/>
            <w:vMerge/>
            <w:tcBorders>
              <w:top w:val="thinThickSmallGap" w:sz="12" w:space="0" w:color="auto"/>
              <w:left w:val="single" w:sz="6" w:space="0" w:color="auto"/>
              <w:bottom w:val="thinThickSmallGap" w:sz="12" w:space="0" w:color="auto"/>
              <w:right w:val="single" w:sz="6" w:space="0" w:color="auto"/>
            </w:tcBorders>
            <w:vAlign w:val="center"/>
            <w:hideMark/>
          </w:tcPr>
          <w:p w:rsidR="00141F0F" w:rsidRDefault="00141F0F" w:rsidP="00F2539B">
            <w:pPr>
              <w:spacing w:after="0"/>
              <w:rPr>
                <w:rFonts w:ascii="Calibri" w:eastAsia="Calibri" w:hAnsi="Calibri" w:cs="B Zar"/>
                <w:b/>
                <w:bCs/>
                <w:lang w:bidi="fa-IR"/>
              </w:rPr>
            </w:pPr>
          </w:p>
        </w:tc>
        <w:tc>
          <w:tcPr>
            <w:tcW w:w="1080"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1F0F" w:rsidRPr="00BE4D66" w:rsidRDefault="00141F0F" w:rsidP="00F2539B">
            <w:pPr>
              <w:pStyle w:val="Heading8"/>
              <w:spacing w:line="276" w:lineRule="auto"/>
              <w:jc w:val="center"/>
              <w:rPr>
                <w:rFonts w:cs="B Nazanin"/>
                <w:b/>
                <w:bCs/>
                <w:i w:val="0"/>
                <w:iCs w:val="0"/>
              </w:rPr>
            </w:pPr>
            <w:r w:rsidRPr="00BE4D66">
              <w:rPr>
                <w:rFonts w:cs="B Nazanin" w:hint="cs"/>
                <w:b/>
                <w:bCs/>
                <w:i w:val="0"/>
                <w:iCs w:val="0"/>
                <w:rtl/>
              </w:rPr>
              <w:t>شروع</w:t>
            </w:r>
          </w:p>
        </w:tc>
        <w:tc>
          <w:tcPr>
            <w:tcW w:w="1080"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1F0F" w:rsidRPr="00BE4D66" w:rsidRDefault="00141F0F" w:rsidP="00F2539B">
            <w:pPr>
              <w:pStyle w:val="Heading8"/>
              <w:spacing w:line="276" w:lineRule="auto"/>
              <w:jc w:val="center"/>
              <w:rPr>
                <w:rFonts w:cs="B Nazanin"/>
                <w:b/>
                <w:bCs/>
                <w:i w:val="0"/>
                <w:iCs w:val="0"/>
              </w:rPr>
            </w:pPr>
            <w:r w:rsidRPr="00BE4D66">
              <w:rPr>
                <w:rFonts w:cs="B Nazanin" w:hint="cs"/>
                <w:b/>
                <w:bCs/>
                <w:i w:val="0"/>
                <w:iCs w:val="0"/>
                <w:rtl/>
              </w:rPr>
              <w:t>خاتمه</w:t>
            </w:r>
          </w:p>
        </w:tc>
        <w:tc>
          <w:tcPr>
            <w:tcW w:w="1260" w:type="dxa"/>
            <w:vMerge/>
            <w:tcBorders>
              <w:top w:val="thinThickSmallGap" w:sz="12" w:space="0" w:color="auto"/>
              <w:left w:val="single" w:sz="6" w:space="0" w:color="auto"/>
              <w:bottom w:val="thinThickSmallGap" w:sz="12" w:space="0" w:color="auto"/>
              <w:right w:val="single" w:sz="6" w:space="0" w:color="auto"/>
            </w:tcBorders>
            <w:vAlign w:val="center"/>
            <w:hideMark/>
          </w:tcPr>
          <w:p w:rsidR="00141F0F" w:rsidRPr="00BE4D66" w:rsidRDefault="00141F0F" w:rsidP="00F2539B">
            <w:pPr>
              <w:pStyle w:val="Heading8"/>
              <w:spacing w:line="276" w:lineRule="auto"/>
              <w:jc w:val="center"/>
              <w:rPr>
                <w:rFonts w:cs="B Nazanin"/>
                <w:b/>
                <w:bCs/>
                <w:i w:val="0"/>
                <w:iCs w:val="0"/>
              </w:rPr>
            </w:pPr>
          </w:p>
        </w:tc>
        <w:tc>
          <w:tcPr>
            <w:tcW w:w="2246"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141F0F" w:rsidRDefault="00141F0F" w:rsidP="00F2539B">
            <w:pPr>
              <w:spacing w:after="0"/>
              <w:rPr>
                <w:rFonts w:ascii="Calibri" w:eastAsia="Calibri" w:hAnsi="Calibri" w:cs="B Zar"/>
                <w:b/>
                <w:bCs/>
                <w:lang w:bidi="fa-IR"/>
              </w:rPr>
            </w:pPr>
          </w:p>
        </w:tc>
      </w:tr>
      <w:tr w:rsidR="00141F0F" w:rsidTr="009804D8">
        <w:trPr>
          <w:cantSplit/>
          <w:trHeight w:val="615"/>
          <w:jc w:val="center"/>
        </w:trPr>
        <w:tc>
          <w:tcPr>
            <w:tcW w:w="575" w:type="dxa"/>
            <w:tcBorders>
              <w:top w:val="thickThinLargeGap" w:sz="4" w:space="0" w:color="auto"/>
              <w:left w:val="thickThinLargeGap" w:sz="4" w:space="0" w:color="auto"/>
              <w:bottom w:val="single" w:sz="6" w:space="0" w:color="auto"/>
              <w:right w:val="single" w:sz="6" w:space="0" w:color="auto"/>
            </w:tcBorders>
            <w:vAlign w:val="center"/>
          </w:tcPr>
          <w:p w:rsidR="00141F0F" w:rsidRPr="00BE4D66" w:rsidRDefault="00141F0F" w:rsidP="00F2539B">
            <w:pPr>
              <w:bidi/>
              <w:jc w:val="center"/>
              <w:rPr>
                <w:rFonts w:eastAsia="Times New Roman" w:cs="B Nazanin"/>
              </w:rPr>
            </w:pPr>
            <w:r>
              <w:rPr>
                <w:rFonts w:eastAsia="Times New Roman" w:cs="B Nazanin" w:hint="cs"/>
                <w:rtl/>
              </w:rPr>
              <w:t>1</w:t>
            </w:r>
          </w:p>
        </w:tc>
        <w:tc>
          <w:tcPr>
            <w:tcW w:w="4590" w:type="dxa"/>
            <w:tcBorders>
              <w:top w:val="thickThinLargeGap" w:sz="4" w:space="0" w:color="auto"/>
              <w:left w:val="single" w:sz="6" w:space="0" w:color="auto"/>
              <w:bottom w:val="single" w:sz="6" w:space="0" w:color="auto"/>
              <w:right w:val="single" w:sz="6" w:space="0" w:color="auto"/>
            </w:tcBorders>
            <w:vAlign w:val="center"/>
          </w:tcPr>
          <w:p w:rsidR="00141F0F" w:rsidRPr="00BE4D66" w:rsidRDefault="00141F0F" w:rsidP="00F2539B">
            <w:pPr>
              <w:bidi/>
              <w:jc w:val="center"/>
              <w:rPr>
                <w:rFonts w:eastAsia="Times New Roman" w:cs="B Nazanin"/>
                <w:rtl/>
              </w:rPr>
            </w:pPr>
            <w:r>
              <w:rPr>
                <w:rFonts w:eastAsia="Times New Roman" w:cs="B Nazanin" w:hint="cs"/>
                <w:rtl/>
              </w:rPr>
              <w:t xml:space="preserve">بازدید از پایگاهها و مراکز تحت پوشش و آموزش و ایجاد حساسیت در حین پایش و ارائه بازخورد </w:t>
            </w:r>
          </w:p>
        </w:tc>
        <w:tc>
          <w:tcPr>
            <w:tcW w:w="1080" w:type="dxa"/>
            <w:tcBorders>
              <w:top w:val="thickThinLargeGap" w:sz="4" w:space="0" w:color="auto"/>
              <w:left w:val="single" w:sz="6" w:space="0" w:color="auto"/>
              <w:bottom w:val="single" w:sz="6" w:space="0" w:color="auto"/>
              <w:right w:val="single" w:sz="6" w:space="0" w:color="auto"/>
            </w:tcBorders>
            <w:vAlign w:val="center"/>
          </w:tcPr>
          <w:p w:rsidR="00141F0F" w:rsidRPr="00BE4D66" w:rsidRDefault="00141F0F" w:rsidP="00F2539B">
            <w:pPr>
              <w:bidi/>
              <w:jc w:val="center"/>
              <w:rPr>
                <w:rFonts w:eastAsia="Times New Roman" w:cs="B Nazanin"/>
                <w:rtl/>
              </w:rPr>
            </w:pPr>
            <w:r>
              <w:rPr>
                <w:rFonts w:eastAsia="Times New Roman" w:cs="B Nazanin" w:hint="cs"/>
                <w:rtl/>
              </w:rPr>
              <w:t xml:space="preserve">کارشناس برنامه </w:t>
            </w:r>
          </w:p>
        </w:tc>
        <w:tc>
          <w:tcPr>
            <w:tcW w:w="1980" w:type="dxa"/>
            <w:tcBorders>
              <w:top w:val="thickThinLargeGap" w:sz="4" w:space="0" w:color="auto"/>
              <w:left w:val="single" w:sz="6" w:space="0" w:color="auto"/>
              <w:bottom w:val="single" w:sz="6" w:space="0" w:color="auto"/>
              <w:right w:val="single" w:sz="6" w:space="0" w:color="auto"/>
            </w:tcBorders>
            <w:vAlign w:val="center"/>
          </w:tcPr>
          <w:p w:rsidR="00141F0F" w:rsidRDefault="00141F0F" w:rsidP="00F2539B">
            <w:pPr>
              <w:bidi/>
              <w:jc w:val="center"/>
              <w:rPr>
                <w:rFonts w:eastAsia="Times New Roman" w:cs="B Nazanin"/>
                <w:rtl/>
              </w:rPr>
            </w:pPr>
            <w:r>
              <w:rPr>
                <w:rFonts w:eastAsia="Times New Roman" w:cs="B Nazanin" w:hint="cs"/>
                <w:rtl/>
              </w:rPr>
              <w:t>مسئول مرکز</w:t>
            </w:r>
          </w:p>
          <w:p w:rsidR="00141F0F" w:rsidRPr="00BE4D66" w:rsidRDefault="00141F0F" w:rsidP="00F2539B">
            <w:pPr>
              <w:bidi/>
              <w:jc w:val="center"/>
              <w:rPr>
                <w:rFonts w:eastAsia="Times New Roman" w:cs="B Nazanin"/>
              </w:rPr>
            </w:pPr>
            <w:r>
              <w:rPr>
                <w:rFonts w:eastAsia="Times New Roman" w:cs="B Nazanin" w:hint="cs"/>
                <w:rtl/>
              </w:rPr>
              <w:t>مراقب سلامت</w:t>
            </w:r>
          </w:p>
        </w:tc>
        <w:tc>
          <w:tcPr>
            <w:tcW w:w="1080" w:type="dxa"/>
            <w:tcBorders>
              <w:top w:val="thickThinLargeGap" w:sz="4" w:space="0" w:color="auto"/>
              <w:left w:val="single" w:sz="6" w:space="0" w:color="auto"/>
              <w:bottom w:val="single" w:sz="4" w:space="0" w:color="auto"/>
              <w:right w:val="single" w:sz="6" w:space="0" w:color="auto"/>
            </w:tcBorders>
            <w:vAlign w:val="center"/>
          </w:tcPr>
          <w:p w:rsidR="00141F0F" w:rsidRPr="00BE4D66" w:rsidRDefault="00141F0F" w:rsidP="00F2539B">
            <w:pPr>
              <w:bidi/>
              <w:jc w:val="center"/>
              <w:rPr>
                <w:rFonts w:eastAsia="Times New Roman" w:cs="B Nazanin"/>
              </w:rPr>
            </w:pPr>
            <w:r w:rsidRPr="00B2081C">
              <w:rPr>
                <w:rFonts w:eastAsia="Times New Roman" w:cs="B Nazanin" w:hint="cs"/>
                <w:rtl/>
              </w:rPr>
              <w:t>1/1/1403</w:t>
            </w:r>
          </w:p>
        </w:tc>
        <w:tc>
          <w:tcPr>
            <w:tcW w:w="1080" w:type="dxa"/>
            <w:tcBorders>
              <w:top w:val="thickThinLargeGap" w:sz="4" w:space="0" w:color="auto"/>
              <w:left w:val="single" w:sz="6" w:space="0" w:color="auto"/>
              <w:bottom w:val="single" w:sz="4" w:space="0" w:color="auto"/>
              <w:right w:val="single" w:sz="6" w:space="0" w:color="auto"/>
            </w:tcBorders>
            <w:vAlign w:val="center"/>
          </w:tcPr>
          <w:p w:rsidR="00141F0F" w:rsidRPr="00BE4D66" w:rsidRDefault="00141F0F" w:rsidP="00F2539B">
            <w:pPr>
              <w:bidi/>
              <w:jc w:val="center"/>
              <w:rPr>
                <w:rFonts w:eastAsia="Times New Roman" w:cs="B Nazanin"/>
              </w:rPr>
            </w:pPr>
            <w:r w:rsidRPr="00B2081C">
              <w:rPr>
                <w:rFonts w:eastAsia="Times New Roman" w:cs="B Nazanin" w:hint="cs"/>
                <w:rtl/>
              </w:rPr>
              <w:t>29/12/1403</w:t>
            </w:r>
          </w:p>
        </w:tc>
        <w:tc>
          <w:tcPr>
            <w:tcW w:w="1260" w:type="dxa"/>
            <w:tcBorders>
              <w:top w:val="thickThinLargeGap" w:sz="4" w:space="0" w:color="auto"/>
              <w:left w:val="single" w:sz="6" w:space="0" w:color="auto"/>
              <w:bottom w:val="single" w:sz="6" w:space="0" w:color="auto"/>
              <w:right w:val="single" w:sz="6" w:space="0" w:color="auto"/>
            </w:tcBorders>
            <w:vAlign w:val="center"/>
          </w:tcPr>
          <w:p w:rsidR="00141F0F" w:rsidRDefault="00141F0F" w:rsidP="00F2539B">
            <w:pPr>
              <w:bidi/>
              <w:jc w:val="center"/>
              <w:rPr>
                <w:rFonts w:eastAsia="Times New Roman" w:cs="B Nazanin"/>
                <w:rtl/>
              </w:rPr>
            </w:pPr>
            <w:r>
              <w:rPr>
                <w:rFonts w:eastAsia="Times New Roman" w:cs="B Nazanin" w:hint="cs"/>
                <w:rtl/>
              </w:rPr>
              <w:t xml:space="preserve">مراکز </w:t>
            </w:r>
          </w:p>
          <w:p w:rsidR="00141F0F" w:rsidRPr="00BE4D66" w:rsidRDefault="00141F0F" w:rsidP="00F2539B">
            <w:pPr>
              <w:bidi/>
              <w:jc w:val="center"/>
              <w:rPr>
                <w:rFonts w:eastAsia="Times New Roman" w:cs="B Nazanin"/>
              </w:rPr>
            </w:pPr>
            <w:r>
              <w:rPr>
                <w:rFonts w:eastAsia="Times New Roman" w:cs="B Nazanin" w:hint="cs"/>
                <w:rtl/>
              </w:rPr>
              <w:t>پایگاهها</w:t>
            </w:r>
          </w:p>
        </w:tc>
        <w:tc>
          <w:tcPr>
            <w:tcW w:w="2246" w:type="dxa"/>
            <w:tcBorders>
              <w:top w:val="thickThinLargeGap" w:sz="4" w:space="0" w:color="auto"/>
              <w:left w:val="single" w:sz="6" w:space="0" w:color="auto"/>
              <w:bottom w:val="single" w:sz="6" w:space="0" w:color="auto"/>
              <w:right w:val="thinThickSmallGap" w:sz="12" w:space="0" w:color="auto"/>
            </w:tcBorders>
            <w:vAlign w:val="center"/>
          </w:tcPr>
          <w:p w:rsidR="00141F0F" w:rsidRPr="00BE4D66" w:rsidRDefault="00141F0F" w:rsidP="00F2539B">
            <w:pPr>
              <w:bidi/>
              <w:jc w:val="center"/>
              <w:rPr>
                <w:rFonts w:eastAsia="Times New Roman" w:cs="B Nazanin"/>
              </w:rPr>
            </w:pPr>
          </w:p>
        </w:tc>
      </w:tr>
      <w:tr w:rsidR="00141F0F" w:rsidTr="009804D8">
        <w:trPr>
          <w:cantSplit/>
          <w:jc w:val="center"/>
        </w:trPr>
        <w:tc>
          <w:tcPr>
            <w:tcW w:w="575" w:type="dxa"/>
            <w:tcBorders>
              <w:top w:val="single" w:sz="6" w:space="0" w:color="auto"/>
              <w:left w:val="thickThinLargeGap" w:sz="4" w:space="0" w:color="auto"/>
              <w:bottom w:val="single" w:sz="6" w:space="0" w:color="auto"/>
              <w:right w:val="single" w:sz="6" w:space="0" w:color="auto"/>
            </w:tcBorders>
            <w:vAlign w:val="center"/>
          </w:tcPr>
          <w:p w:rsidR="00141F0F" w:rsidRPr="00BE4D66" w:rsidRDefault="00141F0F" w:rsidP="00F2539B">
            <w:pPr>
              <w:bidi/>
              <w:jc w:val="center"/>
              <w:rPr>
                <w:rFonts w:eastAsia="Times New Roman" w:cs="B Nazanin"/>
              </w:rPr>
            </w:pPr>
            <w:r>
              <w:rPr>
                <w:rFonts w:eastAsia="Times New Roman" w:cs="B Nazanin" w:hint="cs"/>
                <w:rtl/>
              </w:rPr>
              <w:t>2</w:t>
            </w:r>
          </w:p>
        </w:tc>
        <w:tc>
          <w:tcPr>
            <w:tcW w:w="4590" w:type="dxa"/>
            <w:tcBorders>
              <w:top w:val="single" w:sz="6" w:space="0" w:color="auto"/>
              <w:left w:val="single" w:sz="6" w:space="0" w:color="auto"/>
              <w:bottom w:val="single" w:sz="6" w:space="0" w:color="auto"/>
              <w:right w:val="single" w:sz="6" w:space="0" w:color="auto"/>
            </w:tcBorders>
            <w:vAlign w:val="center"/>
          </w:tcPr>
          <w:p w:rsidR="00141F0F" w:rsidRPr="00BE4D66" w:rsidRDefault="00141F0F" w:rsidP="00F2539B">
            <w:pPr>
              <w:bidi/>
              <w:jc w:val="center"/>
              <w:rPr>
                <w:rFonts w:eastAsia="Times New Roman" w:cs="B Nazanin"/>
                <w:rtl/>
              </w:rPr>
            </w:pPr>
            <w:r>
              <w:rPr>
                <w:rFonts w:cs="B Nazanin" w:hint="cs"/>
                <w:rtl/>
                <w:lang w:bidi="fa-IR"/>
              </w:rPr>
              <w:t xml:space="preserve">تدوین تراکت آموزشی اطلاع رسانی جهت ارائه به والدین هنگام ترخیص از بیمارستانها با هدف مراجعه به واحد بهداشتی نزدیک محل سکونت جهت تشکیل پرونده و انجام مراقبت 5-3 روزگی </w:t>
            </w:r>
          </w:p>
        </w:tc>
        <w:tc>
          <w:tcPr>
            <w:tcW w:w="1080" w:type="dxa"/>
            <w:tcBorders>
              <w:top w:val="single" w:sz="6" w:space="0" w:color="auto"/>
              <w:left w:val="single" w:sz="6" w:space="0" w:color="auto"/>
              <w:bottom w:val="single" w:sz="6" w:space="0" w:color="auto"/>
              <w:right w:val="single" w:sz="6" w:space="0" w:color="auto"/>
            </w:tcBorders>
            <w:vAlign w:val="center"/>
          </w:tcPr>
          <w:p w:rsidR="00141F0F" w:rsidRPr="00BE4D66" w:rsidRDefault="00141F0F" w:rsidP="00F2539B">
            <w:pPr>
              <w:bidi/>
              <w:jc w:val="center"/>
              <w:rPr>
                <w:rFonts w:eastAsia="Times New Roman" w:cs="B Nazanin"/>
                <w:rtl/>
              </w:rPr>
            </w:pPr>
            <w:r>
              <w:rPr>
                <w:rFonts w:eastAsia="Times New Roman" w:cs="B Nazanin" w:hint="cs"/>
                <w:rtl/>
              </w:rPr>
              <w:t xml:space="preserve">کارشناس برنامه </w:t>
            </w:r>
          </w:p>
        </w:tc>
        <w:tc>
          <w:tcPr>
            <w:tcW w:w="1980" w:type="dxa"/>
            <w:tcBorders>
              <w:top w:val="single" w:sz="6" w:space="0" w:color="auto"/>
              <w:left w:val="single" w:sz="6" w:space="0" w:color="auto"/>
              <w:bottom w:val="single" w:sz="6" w:space="0" w:color="auto"/>
              <w:right w:val="single" w:sz="6" w:space="0" w:color="auto"/>
            </w:tcBorders>
            <w:vAlign w:val="center"/>
          </w:tcPr>
          <w:p w:rsidR="00141F0F" w:rsidRDefault="00141F0F" w:rsidP="00F2539B">
            <w:pPr>
              <w:bidi/>
              <w:jc w:val="center"/>
              <w:rPr>
                <w:rFonts w:eastAsia="Times New Roman" w:cs="B Nazanin"/>
                <w:rtl/>
              </w:rPr>
            </w:pPr>
            <w:r>
              <w:rPr>
                <w:rFonts w:eastAsia="Times New Roman" w:cs="B Nazanin" w:hint="cs"/>
                <w:rtl/>
              </w:rPr>
              <w:t>کارشناس شیرمادر بیمارستان های دوستدار /داوطلب لوح /والدین</w:t>
            </w:r>
          </w:p>
          <w:p w:rsidR="00141F0F" w:rsidRPr="00BE4D66" w:rsidRDefault="00141F0F" w:rsidP="00F2539B">
            <w:pPr>
              <w:bidi/>
              <w:jc w:val="center"/>
              <w:rPr>
                <w:rFonts w:eastAsia="Times New Roman" w:cs="B Nazanin"/>
              </w:rPr>
            </w:pPr>
          </w:p>
        </w:tc>
        <w:tc>
          <w:tcPr>
            <w:tcW w:w="1080" w:type="dxa"/>
            <w:tcBorders>
              <w:top w:val="single" w:sz="4" w:space="0" w:color="auto"/>
              <w:left w:val="single" w:sz="6" w:space="0" w:color="auto"/>
              <w:bottom w:val="single" w:sz="4" w:space="0" w:color="auto"/>
              <w:right w:val="single" w:sz="6" w:space="0" w:color="auto"/>
            </w:tcBorders>
            <w:vAlign w:val="center"/>
          </w:tcPr>
          <w:p w:rsidR="00141F0F" w:rsidRPr="00BE4D66" w:rsidRDefault="00141F0F" w:rsidP="00F2539B">
            <w:pPr>
              <w:bidi/>
              <w:jc w:val="center"/>
              <w:rPr>
                <w:rFonts w:eastAsia="Times New Roman" w:cs="B Nazanin"/>
              </w:rPr>
            </w:pPr>
            <w:r w:rsidRPr="00B2081C">
              <w:rPr>
                <w:rFonts w:eastAsia="Times New Roman" w:cs="B Nazanin" w:hint="cs"/>
                <w:rtl/>
              </w:rPr>
              <w:t>1/</w:t>
            </w:r>
            <w:r>
              <w:rPr>
                <w:rFonts w:eastAsia="Times New Roman" w:cs="B Nazanin" w:hint="cs"/>
                <w:rtl/>
              </w:rPr>
              <w:t>2</w:t>
            </w:r>
            <w:r w:rsidRPr="00B2081C">
              <w:rPr>
                <w:rFonts w:eastAsia="Times New Roman" w:cs="B Nazanin" w:hint="cs"/>
                <w:rtl/>
              </w:rPr>
              <w:t>/1403</w:t>
            </w:r>
          </w:p>
        </w:tc>
        <w:tc>
          <w:tcPr>
            <w:tcW w:w="1080" w:type="dxa"/>
            <w:tcBorders>
              <w:top w:val="single" w:sz="4" w:space="0" w:color="auto"/>
              <w:left w:val="single" w:sz="6" w:space="0" w:color="auto"/>
              <w:bottom w:val="single" w:sz="4" w:space="0" w:color="auto"/>
              <w:right w:val="single" w:sz="6" w:space="0" w:color="auto"/>
            </w:tcBorders>
            <w:vAlign w:val="center"/>
          </w:tcPr>
          <w:p w:rsidR="00141F0F" w:rsidRPr="00BE4D66" w:rsidRDefault="00141F0F" w:rsidP="00F2539B">
            <w:pPr>
              <w:bidi/>
              <w:jc w:val="center"/>
              <w:rPr>
                <w:rFonts w:eastAsia="Times New Roman" w:cs="B Nazanin"/>
              </w:rPr>
            </w:pPr>
            <w:r>
              <w:rPr>
                <w:rFonts w:eastAsia="Times New Roman" w:cs="B Nazanin" w:hint="cs"/>
                <w:rtl/>
              </w:rPr>
              <w:t>31</w:t>
            </w:r>
            <w:r w:rsidRPr="00B2081C">
              <w:rPr>
                <w:rFonts w:eastAsia="Times New Roman" w:cs="B Nazanin" w:hint="cs"/>
                <w:rtl/>
              </w:rPr>
              <w:t>/</w:t>
            </w:r>
            <w:r>
              <w:rPr>
                <w:rFonts w:eastAsia="Times New Roman" w:cs="B Nazanin" w:hint="cs"/>
                <w:rtl/>
              </w:rPr>
              <w:t>3</w:t>
            </w:r>
            <w:r w:rsidRPr="00B2081C">
              <w:rPr>
                <w:rFonts w:eastAsia="Times New Roman" w:cs="B Nazanin" w:hint="cs"/>
                <w:rtl/>
              </w:rPr>
              <w:t>/1403</w:t>
            </w:r>
          </w:p>
        </w:tc>
        <w:tc>
          <w:tcPr>
            <w:tcW w:w="1260" w:type="dxa"/>
            <w:tcBorders>
              <w:top w:val="single" w:sz="6" w:space="0" w:color="auto"/>
              <w:left w:val="single" w:sz="6" w:space="0" w:color="auto"/>
              <w:bottom w:val="single" w:sz="6" w:space="0" w:color="auto"/>
              <w:right w:val="single" w:sz="6" w:space="0" w:color="auto"/>
            </w:tcBorders>
            <w:vAlign w:val="center"/>
          </w:tcPr>
          <w:p w:rsidR="00141F0F" w:rsidRDefault="00141F0F" w:rsidP="00F2539B">
            <w:pPr>
              <w:bidi/>
              <w:jc w:val="center"/>
              <w:rPr>
                <w:rFonts w:eastAsia="Times New Roman" w:cs="B Nazanin"/>
                <w:rtl/>
              </w:rPr>
            </w:pPr>
          </w:p>
          <w:p w:rsidR="00141F0F" w:rsidRDefault="00141F0F" w:rsidP="00F2539B">
            <w:pPr>
              <w:bidi/>
              <w:jc w:val="center"/>
              <w:rPr>
                <w:rFonts w:eastAsia="Times New Roman" w:cs="B Nazanin"/>
                <w:rtl/>
              </w:rPr>
            </w:pPr>
            <w:r>
              <w:rPr>
                <w:rFonts w:eastAsia="Times New Roman" w:cs="B Nazanin" w:hint="cs"/>
                <w:rtl/>
              </w:rPr>
              <w:t xml:space="preserve">ستاد </w:t>
            </w:r>
          </w:p>
          <w:p w:rsidR="00141F0F" w:rsidRPr="00BE4D66" w:rsidRDefault="00141F0F" w:rsidP="00F2539B">
            <w:pPr>
              <w:bidi/>
              <w:jc w:val="center"/>
              <w:rPr>
                <w:rFonts w:eastAsia="Times New Roman" w:cs="B Nazanin"/>
              </w:rPr>
            </w:pPr>
            <w:r>
              <w:rPr>
                <w:rFonts w:eastAsia="Times New Roman" w:cs="B Nazanin" w:hint="cs"/>
                <w:rtl/>
              </w:rPr>
              <w:t>بیمارستانها</w:t>
            </w:r>
          </w:p>
        </w:tc>
        <w:tc>
          <w:tcPr>
            <w:tcW w:w="2246" w:type="dxa"/>
            <w:tcBorders>
              <w:top w:val="single" w:sz="6" w:space="0" w:color="auto"/>
              <w:left w:val="single" w:sz="6" w:space="0" w:color="auto"/>
              <w:bottom w:val="single" w:sz="6" w:space="0" w:color="auto"/>
              <w:right w:val="thinThickSmallGap" w:sz="12" w:space="0" w:color="auto"/>
            </w:tcBorders>
            <w:vAlign w:val="center"/>
          </w:tcPr>
          <w:p w:rsidR="00141F0F" w:rsidRPr="00BE4D66" w:rsidRDefault="00141F0F" w:rsidP="00F2539B">
            <w:pPr>
              <w:bidi/>
              <w:jc w:val="center"/>
              <w:rPr>
                <w:rFonts w:eastAsia="Times New Roman" w:cs="B Nazanin"/>
              </w:rPr>
            </w:pPr>
          </w:p>
        </w:tc>
      </w:tr>
      <w:tr w:rsidR="00141F0F" w:rsidTr="009804D8">
        <w:trPr>
          <w:cantSplit/>
          <w:trHeight w:val="435"/>
          <w:jc w:val="center"/>
        </w:trPr>
        <w:tc>
          <w:tcPr>
            <w:tcW w:w="575" w:type="dxa"/>
            <w:tcBorders>
              <w:top w:val="single" w:sz="6" w:space="0" w:color="auto"/>
              <w:left w:val="thickThinLargeGap" w:sz="4" w:space="0" w:color="auto"/>
              <w:bottom w:val="single" w:sz="6" w:space="0" w:color="auto"/>
              <w:right w:val="single" w:sz="6" w:space="0" w:color="auto"/>
            </w:tcBorders>
            <w:vAlign w:val="center"/>
          </w:tcPr>
          <w:p w:rsidR="00141F0F" w:rsidRPr="00BE4D66" w:rsidRDefault="00141F0F" w:rsidP="00F2539B">
            <w:pPr>
              <w:bidi/>
              <w:jc w:val="center"/>
              <w:rPr>
                <w:rFonts w:eastAsia="Times New Roman" w:cs="B Nazanin"/>
              </w:rPr>
            </w:pPr>
            <w:r>
              <w:rPr>
                <w:rFonts w:eastAsia="Times New Roman" w:cs="B Nazanin" w:hint="cs"/>
                <w:rtl/>
              </w:rPr>
              <w:t>3</w:t>
            </w:r>
          </w:p>
        </w:tc>
        <w:tc>
          <w:tcPr>
            <w:tcW w:w="4590" w:type="dxa"/>
            <w:tcBorders>
              <w:top w:val="single" w:sz="6" w:space="0" w:color="auto"/>
              <w:left w:val="single" w:sz="6" w:space="0" w:color="auto"/>
              <w:bottom w:val="single" w:sz="6" w:space="0" w:color="auto"/>
              <w:right w:val="single" w:sz="6" w:space="0" w:color="auto"/>
            </w:tcBorders>
            <w:vAlign w:val="center"/>
          </w:tcPr>
          <w:p w:rsidR="00141F0F" w:rsidRPr="00BE4D66" w:rsidRDefault="00141F0F" w:rsidP="00F2539B">
            <w:pPr>
              <w:bidi/>
              <w:jc w:val="center"/>
              <w:rPr>
                <w:rFonts w:eastAsia="Times New Roman" w:cs="B Nazanin"/>
              </w:rPr>
            </w:pPr>
            <w:r>
              <w:rPr>
                <w:rFonts w:eastAsia="Times New Roman" w:cs="B Nazanin" w:hint="cs"/>
                <w:rtl/>
              </w:rPr>
              <w:t xml:space="preserve">محاسبه شاخص ها به صورت فصلی -6 ماهه  جهت اطلاع رسانی واعمال مداخلات موثر </w:t>
            </w:r>
          </w:p>
        </w:tc>
        <w:tc>
          <w:tcPr>
            <w:tcW w:w="1080" w:type="dxa"/>
            <w:tcBorders>
              <w:top w:val="single" w:sz="6" w:space="0" w:color="auto"/>
              <w:left w:val="single" w:sz="6" w:space="0" w:color="auto"/>
              <w:bottom w:val="single" w:sz="6" w:space="0" w:color="auto"/>
              <w:right w:val="single" w:sz="6" w:space="0" w:color="auto"/>
            </w:tcBorders>
            <w:vAlign w:val="center"/>
          </w:tcPr>
          <w:p w:rsidR="00141F0F" w:rsidRPr="00BE4D66" w:rsidRDefault="00141F0F" w:rsidP="00F2539B">
            <w:pPr>
              <w:bidi/>
              <w:jc w:val="center"/>
              <w:rPr>
                <w:rFonts w:eastAsia="Times New Roman" w:cs="B Nazanin"/>
                <w:rtl/>
              </w:rPr>
            </w:pPr>
            <w:r>
              <w:rPr>
                <w:rFonts w:eastAsia="Times New Roman" w:cs="B Nazanin" w:hint="cs"/>
                <w:rtl/>
              </w:rPr>
              <w:t xml:space="preserve">کارشناس برنامه </w:t>
            </w:r>
          </w:p>
        </w:tc>
        <w:tc>
          <w:tcPr>
            <w:tcW w:w="1980" w:type="dxa"/>
            <w:tcBorders>
              <w:top w:val="single" w:sz="6" w:space="0" w:color="auto"/>
              <w:left w:val="single" w:sz="6" w:space="0" w:color="auto"/>
              <w:bottom w:val="single" w:sz="6" w:space="0" w:color="auto"/>
              <w:right w:val="single" w:sz="6" w:space="0" w:color="auto"/>
            </w:tcBorders>
            <w:vAlign w:val="center"/>
          </w:tcPr>
          <w:p w:rsidR="00141F0F" w:rsidRDefault="00141F0F" w:rsidP="00F2539B">
            <w:pPr>
              <w:bidi/>
              <w:jc w:val="center"/>
              <w:rPr>
                <w:rFonts w:eastAsia="Times New Roman" w:cs="B Nazanin"/>
                <w:rtl/>
              </w:rPr>
            </w:pPr>
            <w:r>
              <w:rPr>
                <w:rFonts w:eastAsia="Times New Roman" w:cs="B Nazanin" w:hint="cs"/>
                <w:rtl/>
              </w:rPr>
              <w:t>مسئول مرکز</w:t>
            </w:r>
          </w:p>
          <w:p w:rsidR="00141F0F" w:rsidRDefault="00141F0F" w:rsidP="00F2539B">
            <w:pPr>
              <w:bidi/>
              <w:jc w:val="center"/>
              <w:rPr>
                <w:rFonts w:eastAsia="Times New Roman" w:cs="B Nazanin"/>
                <w:rtl/>
              </w:rPr>
            </w:pPr>
            <w:r>
              <w:rPr>
                <w:rFonts w:eastAsia="Times New Roman" w:cs="B Nazanin" w:hint="cs"/>
                <w:rtl/>
              </w:rPr>
              <w:t xml:space="preserve">مراقب سلامت </w:t>
            </w:r>
          </w:p>
          <w:p w:rsidR="00141F0F" w:rsidRPr="00BE4D66" w:rsidRDefault="00141F0F" w:rsidP="00F2539B">
            <w:pPr>
              <w:bidi/>
              <w:jc w:val="center"/>
              <w:rPr>
                <w:rFonts w:eastAsia="Times New Roman" w:cs="B Nazanin"/>
              </w:rPr>
            </w:pPr>
          </w:p>
        </w:tc>
        <w:tc>
          <w:tcPr>
            <w:tcW w:w="1080" w:type="dxa"/>
            <w:tcBorders>
              <w:top w:val="single" w:sz="4" w:space="0" w:color="auto"/>
              <w:left w:val="single" w:sz="6" w:space="0" w:color="auto"/>
              <w:bottom w:val="single" w:sz="4" w:space="0" w:color="auto"/>
              <w:right w:val="single" w:sz="6" w:space="0" w:color="auto"/>
            </w:tcBorders>
            <w:vAlign w:val="center"/>
          </w:tcPr>
          <w:p w:rsidR="00141F0F" w:rsidRPr="00BE4D66" w:rsidRDefault="00141F0F" w:rsidP="00F2539B">
            <w:pPr>
              <w:bidi/>
              <w:rPr>
                <w:rFonts w:eastAsia="Times New Roman" w:cs="B Nazanin"/>
              </w:rPr>
            </w:pPr>
            <w:r w:rsidRPr="00B2081C">
              <w:rPr>
                <w:rFonts w:eastAsia="Times New Roman" w:cs="B Nazanin" w:hint="cs"/>
                <w:rtl/>
              </w:rPr>
              <w:t>1/</w:t>
            </w:r>
            <w:r>
              <w:rPr>
                <w:rFonts w:eastAsia="Times New Roman" w:cs="B Nazanin" w:hint="cs"/>
                <w:rtl/>
              </w:rPr>
              <w:t>2</w:t>
            </w:r>
            <w:r w:rsidRPr="00B2081C">
              <w:rPr>
                <w:rFonts w:eastAsia="Times New Roman" w:cs="B Nazanin" w:hint="cs"/>
                <w:rtl/>
              </w:rPr>
              <w:t>/1403</w:t>
            </w:r>
          </w:p>
        </w:tc>
        <w:tc>
          <w:tcPr>
            <w:tcW w:w="1080" w:type="dxa"/>
            <w:tcBorders>
              <w:top w:val="single" w:sz="4" w:space="0" w:color="auto"/>
              <w:left w:val="single" w:sz="6" w:space="0" w:color="auto"/>
              <w:bottom w:val="single" w:sz="4" w:space="0" w:color="auto"/>
              <w:right w:val="single" w:sz="6" w:space="0" w:color="auto"/>
            </w:tcBorders>
            <w:vAlign w:val="center"/>
          </w:tcPr>
          <w:p w:rsidR="00141F0F" w:rsidRPr="00BE4D66" w:rsidRDefault="00141F0F" w:rsidP="00F2539B">
            <w:pPr>
              <w:bidi/>
              <w:jc w:val="center"/>
              <w:rPr>
                <w:rFonts w:eastAsia="Times New Roman" w:cs="B Nazanin"/>
              </w:rPr>
            </w:pPr>
            <w:r w:rsidRPr="00B2081C">
              <w:rPr>
                <w:rFonts w:eastAsia="Times New Roman" w:cs="B Nazanin" w:hint="cs"/>
                <w:rtl/>
              </w:rPr>
              <w:t>29/12/1403</w:t>
            </w:r>
          </w:p>
        </w:tc>
        <w:tc>
          <w:tcPr>
            <w:tcW w:w="1260" w:type="dxa"/>
            <w:tcBorders>
              <w:top w:val="single" w:sz="6" w:space="0" w:color="auto"/>
              <w:left w:val="single" w:sz="6" w:space="0" w:color="auto"/>
              <w:bottom w:val="single" w:sz="6" w:space="0" w:color="auto"/>
              <w:right w:val="single" w:sz="6" w:space="0" w:color="auto"/>
            </w:tcBorders>
            <w:vAlign w:val="center"/>
          </w:tcPr>
          <w:p w:rsidR="00141F0F" w:rsidRDefault="00141F0F" w:rsidP="00F2539B">
            <w:pPr>
              <w:bidi/>
              <w:jc w:val="center"/>
              <w:rPr>
                <w:rFonts w:eastAsia="Times New Roman" w:cs="B Nazanin"/>
                <w:rtl/>
              </w:rPr>
            </w:pPr>
            <w:r>
              <w:rPr>
                <w:rFonts w:eastAsia="Times New Roman" w:cs="B Nazanin" w:hint="cs"/>
                <w:rtl/>
              </w:rPr>
              <w:t xml:space="preserve">ستاد </w:t>
            </w:r>
          </w:p>
          <w:p w:rsidR="00141F0F" w:rsidRDefault="00141F0F" w:rsidP="00F2539B">
            <w:pPr>
              <w:bidi/>
              <w:jc w:val="center"/>
              <w:rPr>
                <w:rFonts w:eastAsia="Times New Roman" w:cs="B Nazanin"/>
                <w:rtl/>
              </w:rPr>
            </w:pPr>
            <w:r>
              <w:rPr>
                <w:rFonts w:eastAsia="Times New Roman" w:cs="B Nazanin" w:hint="cs"/>
                <w:rtl/>
              </w:rPr>
              <w:t>مراکز</w:t>
            </w:r>
          </w:p>
          <w:p w:rsidR="00141F0F" w:rsidRPr="00BE4D66" w:rsidRDefault="00141F0F" w:rsidP="00F2539B">
            <w:pPr>
              <w:bidi/>
              <w:jc w:val="center"/>
              <w:rPr>
                <w:rFonts w:eastAsia="Times New Roman" w:cs="B Nazanin"/>
              </w:rPr>
            </w:pPr>
            <w:r>
              <w:rPr>
                <w:rFonts w:eastAsia="Times New Roman" w:cs="B Nazanin" w:hint="cs"/>
                <w:rtl/>
              </w:rPr>
              <w:t>پایگاهه</w:t>
            </w:r>
          </w:p>
        </w:tc>
        <w:tc>
          <w:tcPr>
            <w:tcW w:w="2246" w:type="dxa"/>
            <w:tcBorders>
              <w:top w:val="single" w:sz="6" w:space="0" w:color="auto"/>
              <w:left w:val="single" w:sz="6" w:space="0" w:color="auto"/>
              <w:bottom w:val="single" w:sz="6" w:space="0" w:color="auto"/>
              <w:right w:val="thinThickSmallGap" w:sz="12" w:space="0" w:color="auto"/>
            </w:tcBorders>
            <w:vAlign w:val="center"/>
          </w:tcPr>
          <w:p w:rsidR="00141F0F" w:rsidRPr="00BE4D66" w:rsidRDefault="00141F0F" w:rsidP="00F2539B">
            <w:pPr>
              <w:bidi/>
              <w:jc w:val="center"/>
              <w:rPr>
                <w:rFonts w:eastAsia="Times New Roman" w:cs="B Nazanin"/>
              </w:rPr>
            </w:pPr>
          </w:p>
        </w:tc>
      </w:tr>
      <w:tr w:rsidR="00141F0F" w:rsidTr="009804D8">
        <w:trPr>
          <w:cantSplit/>
          <w:trHeight w:val="435"/>
          <w:jc w:val="center"/>
        </w:trPr>
        <w:tc>
          <w:tcPr>
            <w:tcW w:w="575" w:type="dxa"/>
            <w:tcBorders>
              <w:top w:val="single" w:sz="6" w:space="0" w:color="auto"/>
              <w:left w:val="thickThinLargeGap" w:sz="4" w:space="0" w:color="auto"/>
              <w:bottom w:val="single" w:sz="6" w:space="0" w:color="auto"/>
              <w:right w:val="single" w:sz="6" w:space="0" w:color="auto"/>
            </w:tcBorders>
            <w:vAlign w:val="center"/>
          </w:tcPr>
          <w:p w:rsidR="00141F0F" w:rsidRPr="00BE4D66" w:rsidRDefault="00141F0F" w:rsidP="00F2539B">
            <w:pPr>
              <w:bidi/>
              <w:jc w:val="center"/>
              <w:rPr>
                <w:rFonts w:eastAsia="Times New Roman" w:cs="B Nazanin"/>
              </w:rPr>
            </w:pPr>
            <w:r>
              <w:rPr>
                <w:rFonts w:eastAsia="Times New Roman" w:cs="B Nazanin" w:hint="cs"/>
                <w:rtl/>
              </w:rPr>
              <w:t>4</w:t>
            </w:r>
          </w:p>
        </w:tc>
        <w:tc>
          <w:tcPr>
            <w:tcW w:w="4590" w:type="dxa"/>
            <w:tcBorders>
              <w:top w:val="single" w:sz="6" w:space="0" w:color="auto"/>
              <w:left w:val="single" w:sz="6" w:space="0" w:color="auto"/>
              <w:bottom w:val="single" w:sz="6" w:space="0" w:color="auto"/>
              <w:right w:val="single" w:sz="6" w:space="0" w:color="auto"/>
            </w:tcBorders>
            <w:vAlign w:val="center"/>
          </w:tcPr>
          <w:p w:rsidR="00141F0F" w:rsidRPr="00BE4D66" w:rsidRDefault="00141F0F" w:rsidP="00F2539B">
            <w:pPr>
              <w:bidi/>
              <w:jc w:val="center"/>
              <w:rPr>
                <w:rFonts w:eastAsia="Calibri" w:cs="B Nazanin"/>
                <w:rtl/>
                <w:lang w:bidi="fa-IR"/>
              </w:rPr>
            </w:pPr>
            <w:r>
              <w:rPr>
                <w:rFonts w:eastAsia="Calibri" w:cs="B Nazanin" w:hint="cs"/>
                <w:rtl/>
                <w:lang w:bidi="fa-IR"/>
              </w:rPr>
              <w:t xml:space="preserve">برنامه ریزی و اجرای کارگاه </w:t>
            </w:r>
            <w:r>
              <w:rPr>
                <w:rFonts w:ascii="Times New Roman" w:eastAsia="Calibri" w:hAnsi="Times New Roman" w:cs="Times New Roman" w:hint="cs"/>
                <w:rtl/>
                <w:lang w:bidi="fa-IR"/>
              </w:rPr>
              <w:t>–</w:t>
            </w:r>
            <w:r>
              <w:rPr>
                <w:rFonts w:eastAsia="Calibri" w:cs="B Nazanin" w:hint="cs"/>
                <w:rtl/>
                <w:lang w:bidi="fa-IR"/>
              </w:rPr>
              <w:t xml:space="preserve">کلاس آموزشی </w:t>
            </w:r>
          </w:p>
        </w:tc>
        <w:tc>
          <w:tcPr>
            <w:tcW w:w="1080" w:type="dxa"/>
            <w:tcBorders>
              <w:top w:val="single" w:sz="6" w:space="0" w:color="auto"/>
              <w:left w:val="single" w:sz="6" w:space="0" w:color="auto"/>
              <w:bottom w:val="single" w:sz="6" w:space="0" w:color="auto"/>
              <w:right w:val="single" w:sz="6" w:space="0" w:color="auto"/>
            </w:tcBorders>
            <w:vAlign w:val="center"/>
          </w:tcPr>
          <w:p w:rsidR="00141F0F" w:rsidRPr="00BE4D66" w:rsidRDefault="00141F0F" w:rsidP="00F2539B">
            <w:pPr>
              <w:bidi/>
              <w:jc w:val="center"/>
              <w:rPr>
                <w:rFonts w:cs="B Nazanin"/>
              </w:rPr>
            </w:pPr>
            <w:r>
              <w:rPr>
                <w:rFonts w:cs="B Nazanin" w:hint="cs"/>
                <w:rtl/>
              </w:rPr>
              <w:t>کارشناس برنامه</w:t>
            </w:r>
          </w:p>
        </w:tc>
        <w:tc>
          <w:tcPr>
            <w:tcW w:w="1980" w:type="dxa"/>
            <w:tcBorders>
              <w:top w:val="single" w:sz="6" w:space="0" w:color="auto"/>
              <w:left w:val="single" w:sz="6" w:space="0" w:color="auto"/>
              <w:bottom w:val="single" w:sz="6" w:space="0" w:color="auto"/>
              <w:right w:val="single" w:sz="6" w:space="0" w:color="auto"/>
            </w:tcBorders>
            <w:vAlign w:val="center"/>
          </w:tcPr>
          <w:p w:rsidR="00141F0F" w:rsidRPr="00BE4D66" w:rsidRDefault="00141F0F" w:rsidP="00F2539B">
            <w:pPr>
              <w:bidi/>
              <w:jc w:val="center"/>
              <w:rPr>
                <w:rFonts w:eastAsia="Times New Roman" w:cs="B Nazanin"/>
              </w:rPr>
            </w:pPr>
            <w:r>
              <w:rPr>
                <w:rFonts w:eastAsia="Times New Roman" w:cs="B Nazanin" w:hint="cs"/>
                <w:rtl/>
              </w:rPr>
              <w:t>مراقبین سلامت</w:t>
            </w:r>
          </w:p>
        </w:tc>
        <w:tc>
          <w:tcPr>
            <w:tcW w:w="1080" w:type="dxa"/>
            <w:tcBorders>
              <w:top w:val="single" w:sz="4" w:space="0" w:color="auto"/>
              <w:left w:val="single" w:sz="6" w:space="0" w:color="auto"/>
              <w:bottom w:val="single" w:sz="4" w:space="0" w:color="auto"/>
              <w:right w:val="single" w:sz="6" w:space="0" w:color="auto"/>
            </w:tcBorders>
            <w:vAlign w:val="center"/>
          </w:tcPr>
          <w:p w:rsidR="00141F0F" w:rsidRPr="00BE4D66" w:rsidRDefault="00141F0F" w:rsidP="00F2539B">
            <w:pPr>
              <w:bidi/>
              <w:jc w:val="center"/>
              <w:rPr>
                <w:rFonts w:eastAsia="Times New Roman" w:cs="B Nazanin"/>
              </w:rPr>
            </w:pPr>
            <w:r w:rsidRPr="00B2081C">
              <w:rPr>
                <w:rFonts w:eastAsia="Times New Roman" w:cs="B Nazanin" w:hint="cs"/>
                <w:rtl/>
              </w:rPr>
              <w:t>1/1/1403</w:t>
            </w:r>
          </w:p>
        </w:tc>
        <w:tc>
          <w:tcPr>
            <w:tcW w:w="1080" w:type="dxa"/>
            <w:tcBorders>
              <w:top w:val="single" w:sz="4" w:space="0" w:color="auto"/>
              <w:left w:val="single" w:sz="6" w:space="0" w:color="auto"/>
              <w:bottom w:val="single" w:sz="4" w:space="0" w:color="auto"/>
              <w:right w:val="single" w:sz="6" w:space="0" w:color="auto"/>
            </w:tcBorders>
            <w:vAlign w:val="center"/>
          </w:tcPr>
          <w:p w:rsidR="00141F0F" w:rsidRPr="00BE4D66" w:rsidRDefault="00141F0F" w:rsidP="00F2539B">
            <w:pPr>
              <w:bidi/>
              <w:jc w:val="center"/>
              <w:rPr>
                <w:rFonts w:eastAsia="Times New Roman" w:cs="B Nazanin"/>
              </w:rPr>
            </w:pPr>
            <w:r w:rsidRPr="00B2081C">
              <w:rPr>
                <w:rFonts w:eastAsia="Times New Roman" w:cs="B Nazanin" w:hint="cs"/>
                <w:rtl/>
              </w:rPr>
              <w:t>29/12/1403</w:t>
            </w:r>
          </w:p>
        </w:tc>
        <w:tc>
          <w:tcPr>
            <w:tcW w:w="1260" w:type="dxa"/>
            <w:tcBorders>
              <w:top w:val="single" w:sz="6" w:space="0" w:color="auto"/>
              <w:left w:val="single" w:sz="6" w:space="0" w:color="auto"/>
              <w:bottom w:val="single" w:sz="6" w:space="0" w:color="auto"/>
              <w:right w:val="single" w:sz="6" w:space="0" w:color="auto"/>
            </w:tcBorders>
            <w:vAlign w:val="center"/>
          </w:tcPr>
          <w:p w:rsidR="00141F0F" w:rsidRPr="00BE4D66" w:rsidRDefault="00141F0F" w:rsidP="00F2539B">
            <w:pPr>
              <w:bidi/>
              <w:jc w:val="center"/>
              <w:rPr>
                <w:rFonts w:eastAsia="Calibri" w:cs="B Nazanin"/>
                <w:lang w:bidi="fa-IR"/>
              </w:rPr>
            </w:pPr>
            <w:r>
              <w:rPr>
                <w:rFonts w:eastAsia="Calibri" w:cs="B Nazanin" w:hint="cs"/>
                <w:rtl/>
                <w:lang w:bidi="fa-IR"/>
              </w:rPr>
              <w:t>ستاد</w:t>
            </w:r>
          </w:p>
        </w:tc>
        <w:tc>
          <w:tcPr>
            <w:tcW w:w="2246" w:type="dxa"/>
            <w:tcBorders>
              <w:top w:val="single" w:sz="6" w:space="0" w:color="auto"/>
              <w:left w:val="single" w:sz="6" w:space="0" w:color="auto"/>
              <w:bottom w:val="single" w:sz="6" w:space="0" w:color="auto"/>
              <w:right w:val="thinThickSmallGap" w:sz="12" w:space="0" w:color="auto"/>
            </w:tcBorders>
            <w:vAlign w:val="center"/>
          </w:tcPr>
          <w:p w:rsidR="00141F0F" w:rsidRPr="00BE4D66" w:rsidRDefault="00141F0F" w:rsidP="00F2539B">
            <w:pPr>
              <w:bidi/>
              <w:jc w:val="center"/>
              <w:rPr>
                <w:rFonts w:cs="B Nazanin"/>
              </w:rPr>
            </w:pPr>
          </w:p>
        </w:tc>
      </w:tr>
      <w:tr w:rsidR="00141F0F" w:rsidTr="009804D8">
        <w:trPr>
          <w:cantSplit/>
          <w:jc w:val="center"/>
        </w:trPr>
        <w:tc>
          <w:tcPr>
            <w:tcW w:w="575" w:type="dxa"/>
            <w:tcBorders>
              <w:top w:val="single" w:sz="6" w:space="0" w:color="auto"/>
              <w:left w:val="thickThinLargeGap" w:sz="4" w:space="0" w:color="auto"/>
              <w:bottom w:val="single" w:sz="6" w:space="0" w:color="auto"/>
              <w:right w:val="single" w:sz="6" w:space="0" w:color="auto"/>
            </w:tcBorders>
            <w:vAlign w:val="center"/>
          </w:tcPr>
          <w:p w:rsidR="00141F0F" w:rsidRDefault="00141F0F" w:rsidP="00F2539B">
            <w:pPr>
              <w:bidi/>
              <w:jc w:val="center"/>
              <w:rPr>
                <w:rFonts w:eastAsia="Times New Roman" w:cs="B Nazanin"/>
                <w:rtl/>
              </w:rPr>
            </w:pPr>
            <w:r>
              <w:rPr>
                <w:rFonts w:eastAsia="Times New Roman" w:cs="B Nazanin" w:hint="cs"/>
                <w:rtl/>
              </w:rPr>
              <w:t>5</w:t>
            </w:r>
          </w:p>
        </w:tc>
        <w:tc>
          <w:tcPr>
            <w:tcW w:w="4590" w:type="dxa"/>
            <w:tcBorders>
              <w:top w:val="single" w:sz="6" w:space="0" w:color="auto"/>
              <w:left w:val="single" w:sz="6" w:space="0" w:color="auto"/>
              <w:bottom w:val="single" w:sz="6" w:space="0" w:color="auto"/>
              <w:right w:val="single" w:sz="6" w:space="0" w:color="auto"/>
            </w:tcBorders>
            <w:vAlign w:val="center"/>
          </w:tcPr>
          <w:p w:rsidR="00141F0F" w:rsidRDefault="00141F0F" w:rsidP="00F2539B">
            <w:pPr>
              <w:bidi/>
              <w:jc w:val="center"/>
              <w:rPr>
                <w:rFonts w:eastAsia="Calibri" w:cs="B Nazanin"/>
                <w:rtl/>
                <w:lang w:bidi="fa-IR"/>
              </w:rPr>
            </w:pPr>
            <w:r>
              <w:rPr>
                <w:rFonts w:eastAsia="Calibri" w:cs="B Nazanin" w:hint="cs"/>
                <w:rtl/>
                <w:lang w:bidi="fa-IR"/>
              </w:rPr>
              <w:t>لحاظ نمودن آیتم  شاخص مراقبت 5-3 روزگی  در نمره فصلی پایگاهها</w:t>
            </w:r>
          </w:p>
        </w:tc>
        <w:tc>
          <w:tcPr>
            <w:tcW w:w="1080" w:type="dxa"/>
            <w:tcBorders>
              <w:top w:val="single" w:sz="6" w:space="0" w:color="auto"/>
              <w:left w:val="single" w:sz="6" w:space="0" w:color="auto"/>
              <w:bottom w:val="single" w:sz="6" w:space="0" w:color="auto"/>
              <w:right w:val="single" w:sz="6" w:space="0" w:color="auto"/>
            </w:tcBorders>
            <w:vAlign w:val="center"/>
          </w:tcPr>
          <w:p w:rsidR="00141F0F" w:rsidRDefault="00141F0F" w:rsidP="00F2539B">
            <w:pPr>
              <w:bidi/>
              <w:jc w:val="center"/>
              <w:rPr>
                <w:rFonts w:cs="B Nazanin"/>
                <w:rtl/>
              </w:rPr>
            </w:pPr>
            <w:r>
              <w:rPr>
                <w:rFonts w:cs="B Nazanin" w:hint="cs"/>
                <w:rtl/>
              </w:rPr>
              <w:t xml:space="preserve">کارشناس برنامه </w:t>
            </w:r>
          </w:p>
        </w:tc>
        <w:tc>
          <w:tcPr>
            <w:tcW w:w="1980" w:type="dxa"/>
            <w:tcBorders>
              <w:top w:val="single" w:sz="6" w:space="0" w:color="auto"/>
              <w:left w:val="single" w:sz="6" w:space="0" w:color="auto"/>
              <w:bottom w:val="single" w:sz="6" w:space="0" w:color="auto"/>
              <w:right w:val="single" w:sz="6" w:space="0" w:color="auto"/>
            </w:tcBorders>
            <w:vAlign w:val="center"/>
          </w:tcPr>
          <w:p w:rsidR="00141F0F" w:rsidRDefault="00141F0F" w:rsidP="00F2539B">
            <w:pPr>
              <w:bidi/>
              <w:jc w:val="center"/>
              <w:rPr>
                <w:rFonts w:eastAsia="Times New Roman" w:cs="B Nazanin"/>
                <w:rtl/>
              </w:rPr>
            </w:pPr>
            <w:r>
              <w:rPr>
                <w:rFonts w:eastAsia="Times New Roman" w:cs="B Nazanin" w:hint="cs"/>
                <w:rtl/>
              </w:rPr>
              <w:t>پیمانکار</w:t>
            </w:r>
          </w:p>
          <w:p w:rsidR="00141F0F" w:rsidRDefault="00141F0F" w:rsidP="00F2539B">
            <w:pPr>
              <w:bidi/>
              <w:jc w:val="center"/>
              <w:rPr>
                <w:rFonts w:eastAsia="Times New Roman" w:cs="B Nazanin"/>
                <w:rtl/>
              </w:rPr>
            </w:pPr>
            <w:r>
              <w:rPr>
                <w:rFonts w:eastAsia="Times New Roman" w:cs="B Nazanin" w:hint="cs"/>
                <w:rtl/>
              </w:rPr>
              <w:t xml:space="preserve">مسئول فنی </w:t>
            </w:r>
          </w:p>
        </w:tc>
        <w:tc>
          <w:tcPr>
            <w:tcW w:w="1080" w:type="dxa"/>
            <w:tcBorders>
              <w:top w:val="single" w:sz="4" w:space="0" w:color="auto"/>
              <w:left w:val="single" w:sz="6" w:space="0" w:color="auto"/>
              <w:bottom w:val="single" w:sz="6" w:space="0" w:color="auto"/>
              <w:right w:val="single" w:sz="6" w:space="0" w:color="auto"/>
            </w:tcBorders>
            <w:vAlign w:val="center"/>
          </w:tcPr>
          <w:p w:rsidR="00141F0F" w:rsidRDefault="00141F0F" w:rsidP="00F2539B">
            <w:pPr>
              <w:bidi/>
              <w:jc w:val="center"/>
              <w:rPr>
                <w:rFonts w:eastAsia="Times New Roman" w:cs="B Nazanin"/>
                <w:rtl/>
              </w:rPr>
            </w:pPr>
            <w:r w:rsidRPr="00B2081C">
              <w:rPr>
                <w:rFonts w:eastAsia="Times New Roman" w:cs="B Nazanin" w:hint="cs"/>
                <w:rtl/>
              </w:rPr>
              <w:t>1/1/1403</w:t>
            </w:r>
          </w:p>
        </w:tc>
        <w:tc>
          <w:tcPr>
            <w:tcW w:w="1080" w:type="dxa"/>
            <w:tcBorders>
              <w:top w:val="single" w:sz="4" w:space="0" w:color="auto"/>
              <w:left w:val="single" w:sz="6" w:space="0" w:color="auto"/>
              <w:bottom w:val="single" w:sz="6" w:space="0" w:color="auto"/>
              <w:right w:val="single" w:sz="6" w:space="0" w:color="auto"/>
            </w:tcBorders>
            <w:vAlign w:val="center"/>
          </w:tcPr>
          <w:p w:rsidR="00141F0F" w:rsidRDefault="00141F0F" w:rsidP="00F2539B">
            <w:pPr>
              <w:bidi/>
              <w:jc w:val="center"/>
              <w:rPr>
                <w:rFonts w:eastAsia="Times New Roman" w:cs="B Nazanin"/>
                <w:rtl/>
              </w:rPr>
            </w:pPr>
            <w:r w:rsidRPr="00B2081C">
              <w:rPr>
                <w:rFonts w:eastAsia="Times New Roman" w:cs="B Nazanin" w:hint="cs"/>
                <w:rtl/>
              </w:rPr>
              <w:t>29/12/1403</w:t>
            </w:r>
          </w:p>
        </w:tc>
        <w:tc>
          <w:tcPr>
            <w:tcW w:w="1260" w:type="dxa"/>
            <w:tcBorders>
              <w:top w:val="single" w:sz="6" w:space="0" w:color="auto"/>
              <w:left w:val="single" w:sz="6" w:space="0" w:color="auto"/>
              <w:bottom w:val="single" w:sz="6" w:space="0" w:color="auto"/>
              <w:right w:val="single" w:sz="6" w:space="0" w:color="auto"/>
            </w:tcBorders>
            <w:vAlign w:val="center"/>
          </w:tcPr>
          <w:p w:rsidR="00141F0F" w:rsidRDefault="00141F0F" w:rsidP="00F2539B">
            <w:pPr>
              <w:bidi/>
              <w:jc w:val="center"/>
              <w:rPr>
                <w:rFonts w:eastAsia="Calibri" w:cs="B Nazanin"/>
                <w:rtl/>
                <w:lang w:bidi="fa-IR"/>
              </w:rPr>
            </w:pPr>
            <w:r>
              <w:rPr>
                <w:rFonts w:eastAsia="Calibri" w:cs="B Nazanin" w:hint="cs"/>
                <w:rtl/>
                <w:lang w:bidi="fa-IR"/>
              </w:rPr>
              <w:t>ستاد</w:t>
            </w:r>
          </w:p>
        </w:tc>
        <w:tc>
          <w:tcPr>
            <w:tcW w:w="2246" w:type="dxa"/>
            <w:tcBorders>
              <w:top w:val="single" w:sz="6" w:space="0" w:color="auto"/>
              <w:left w:val="single" w:sz="6" w:space="0" w:color="auto"/>
              <w:bottom w:val="single" w:sz="6" w:space="0" w:color="auto"/>
              <w:right w:val="thinThickSmallGap" w:sz="12" w:space="0" w:color="auto"/>
            </w:tcBorders>
            <w:vAlign w:val="center"/>
          </w:tcPr>
          <w:p w:rsidR="00141F0F" w:rsidRPr="00BE4D66" w:rsidRDefault="00141F0F" w:rsidP="00F2539B">
            <w:pPr>
              <w:bidi/>
              <w:jc w:val="center"/>
              <w:rPr>
                <w:rFonts w:cs="B Nazanin"/>
              </w:rPr>
            </w:pPr>
          </w:p>
        </w:tc>
      </w:tr>
    </w:tbl>
    <w:p w:rsidR="00490766" w:rsidRPr="00713339" w:rsidRDefault="009804D8" w:rsidP="009804D8">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tbl>
      <w:tblPr>
        <w:tblStyle w:val="TableGrid"/>
        <w:tblpPr w:leftFromText="180" w:rightFromText="180" w:vertAnchor="text" w:horzAnchor="page" w:tblpX="4801" w:tblpY="196"/>
        <w:bidiVisual/>
        <w:tblW w:w="0" w:type="auto"/>
        <w:tblLook w:val="04A0" w:firstRow="1" w:lastRow="0" w:firstColumn="1" w:lastColumn="0" w:noHBand="0" w:noVBand="1"/>
      </w:tblPr>
      <w:tblGrid>
        <w:gridCol w:w="578"/>
        <w:gridCol w:w="420"/>
        <w:gridCol w:w="567"/>
        <w:gridCol w:w="423"/>
      </w:tblGrid>
      <w:tr w:rsidR="00490766" w:rsidTr="00A4791E">
        <w:trPr>
          <w:trHeight w:val="127"/>
        </w:trPr>
        <w:tc>
          <w:tcPr>
            <w:tcW w:w="578" w:type="dxa"/>
            <w:tcBorders>
              <w:top w:val="nil"/>
              <w:left w:val="nil"/>
              <w:bottom w:val="nil"/>
            </w:tcBorders>
          </w:tcPr>
          <w:p w:rsidR="00490766" w:rsidRDefault="00490766" w:rsidP="00A4791E">
            <w:pPr>
              <w:pStyle w:val="ListParagraph"/>
              <w:bidi/>
              <w:ind w:left="0"/>
              <w:rPr>
                <w:rFonts w:cs="B Nazanin"/>
                <w:b/>
                <w:bCs/>
                <w:sz w:val="24"/>
                <w:szCs w:val="24"/>
                <w:rtl/>
              </w:rPr>
            </w:pPr>
            <w:r>
              <w:rPr>
                <w:rFonts w:cs="B Nazanin" w:hint="cs"/>
                <w:b/>
                <w:bCs/>
                <w:sz w:val="24"/>
                <w:szCs w:val="24"/>
                <w:rtl/>
              </w:rPr>
              <w:lastRenderedPageBreak/>
              <w:t>بلی</w:t>
            </w:r>
          </w:p>
        </w:tc>
        <w:tc>
          <w:tcPr>
            <w:tcW w:w="420" w:type="dxa"/>
            <w:tcBorders>
              <w:right w:val="single" w:sz="4" w:space="0" w:color="auto"/>
            </w:tcBorders>
            <w:shd w:val="clear" w:color="auto" w:fill="000000" w:themeFill="text1"/>
          </w:tcPr>
          <w:p w:rsidR="00490766" w:rsidRDefault="00490766" w:rsidP="00A4791E">
            <w:pPr>
              <w:pStyle w:val="ListParagraph"/>
              <w:numPr>
                <w:ilvl w:val="0"/>
                <w:numId w:val="23"/>
              </w:numPr>
              <w:bidi/>
              <w:rPr>
                <w:rFonts w:cs="B Nazanin"/>
                <w:b/>
                <w:bCs/>
                <w:sz w:val="24"/>
                <w:szCs w:val="24"/>
                <w:rtl/>
              </w:rPr>
            </w:pPr>
          </w:p>
        </w:tc>
        <w:tc>
          <w:tcPr>
            <w:tcW w:w="567" w:type="dxa"/>
            <w:tcBorders>
              <w:top w:val="nil"/>
              <w:left w:val="single" w:sz="4" w:space="0" w:color="auto"/>
              <w:bottom w:val="nil"/>
            </w:tcBorders>
          </w:tcPr>
          <w:p w:rsidR="00490766" w:rsidRDefault="00490766" w:rsidP="00A4791E">
            <w:pPr>
              <w:pStyle w:val="ListParagraph"/>
              <w:bidi/>
              <w:ind w:left="0"/>
              <w:rPr>
                <w:rFonts w:cs="B Nazanin"/>
                <w:b/>
                <w:bCs/>
                <w:sz w:val="24"/>
                <w:szCs w:val="24"/>
                <w:rtl/>
              </w:rPr>
            </w:pPr>
            <w:r>
              <w:rPr>
                <w:rFonts w:cs="B Nazanin" w:hint="cs"/>
                <w:b/>
                <w:bCs/>
                <w:sz w:val="24"/>
                <w:szCs w:val="24"/>
                <w:rtl/>
              </w:rPr>
              <w:t>خیر</w:t>
            </w:r>
          </w:p>
        </w:tc>
        <w:tc>
          <w:tcPr>
            <w:tcW w:w="423" w:type="dxa"/>
          </w:tcPr>
          <w:p w:rsidR="00490766" w:rsidRDefault="00490766" w:rsidP="00A4791E">
            <w:pPr>
              <w:pStyle w:val="ListParagraph"/>
              <w:bidi/>
              <w:ind w:left="0"/>
              <w:rPr>
                <w:rFonts w:cs="B Nazanin"/>
                <w:b/>
                <w:bCs/>
                <w:sz w:val="24"/>
                <w:szCs w:val="24"/>
                <w:rtl/>
              </w:rPr>
            </w:pPr>
          </w:p>
        </w:tc>
      </w:tr>
    </w:tbl>
    <w:p w:rsidR="009804D8" w:rsidRDefault="009804D8" w:rsidP="009804D8">
      <w:pPr>
        <w:pStyle w:val="ListParagraph"/>
        <w:numPr>
          <w:ilvl w:val="0"/>
          <w:numId w:val="1"/>
        </w:numPr>
        <w:bidi/>
        <w:rPr>
          <w:rFonts w:cs="B Nazanin"/>
          <w:b/>
          <w:bCs/>
          <w:sz w:val="24"/>
          <w:szCs w:val="24"/>
        </w:rPr>
      </w:pPr>
      <w:r>
        <w:rPr>
          <w:rFonts w:cs="B Nazanin" w:hint="cs"/>
          <w:b/>
          <w:bCs/>
          <w:sz w:val="24"/>
          <w:szCs w:val="24"/>
          <w:rtl/>
        </w:rPr>
        <w:t>در صورت پاسخ بلی ، دلایل عدم تحقق مداخلات را ذکر نمایید :</w:t>
      </w:r>
    </w:p>
    <w:p w:rsidR="009804D8" w:rsidRPr="000172F1" w:rsidRDefault="009804D8" w:rsidP="009804D8">
      <w:pPr>
        <w:pStyle w:val="ListParagraph"/>
        <w:bidi/>
        <w:jc w:val="both"/>
        <w:rPr>
          <w:rFonts w:cs="B Nazanin"/>
          <w:b/>
          <w:bCs/>
          <w:sz w:val="24"/>
          <w:szCs w:val="24"/>
          <w:rtl/>
        </w:rPr>
      </w:pPr>
      <w:r>
        <w:rPr>
          <w:rFonts w:cs="B Nazanin"/>
          <w:b/>
          <w:bCs/>
          <w:sz w:val="24"/>
          <w:szCs w:val="24"/>
        </w:rPr>
        <w:t>-</w:t>
      </w:r>
      <w:r w:rsidRPr="000172F1">
        <w:rPr>
          <w:rFonts w:cs="B Nazanin" w:hint="cs"/>
          <w:sz w:val="24"/>
          <w:szCs w:val="24"/>
          <w:rtl/>
          <w:lang w:bidi="fa-IR"/>
        </w:rPr>
        <w:t>عدم حضور پزشک در پایگاههای سلامت</w:t>
      </w:r>
      <w:r w:rsidRPr="000172F1">
        <w:rPr>
          <w:rFonts w:cs="B Nazanin" w:hint="cs"/>
          <w:b/>
          <w:bCs/>
          <w:sz w:val="24"/>
          <w:szCs w:val="24"/>
          <w:rtl/>
        </w:rPr>
        <w:t xml:space="preserve"> </w:t>
      </w:r>
    </w:p>
    <w:p w:rsidR="009804D8" w:rsidRPr="000172F1" w:rsidRDefault="009804D8" w:rsidP="009804D8">
      <w:pPr>
        <w:pStyle w:val="ListParagraph"/>
        <w:bidi/>
        <w:jc w:val="both"/>
        <w:rPr>
          <w:rFonts w:cs="B Nazanin"/>
          <w:sz w:val="24"/>
          <w:szCs w:val="24"/>
          <w:rtl/>
          <w:lang w:bidi="fa-IR"/>
        </w:rPr>
      </w:pPr>
      <w:r w:rsidRPr="000172F1">
        <w:rPr>
          <w:rFonts w:cs="B Nazanin"/>
          <w:b/>
          <w:bCs/>
          <w:sz w:val="24"/>
          <w:szCs w:val="24"/>
        </w:rPr>
        <w:t>-</w:t>
      </w:r>
      <w:r w:rsidRPr="000172F1">
        <w:rPr>
          <w:rFonts w:cs="B Nazanin" w:hint="cs"/>
          <w:sz w:val="24"/>
          <w:szCs w:val="24"/>
          <w:rtl/>
          <w:lang w:bidi="fa-IR"/>
        </w:rPr>
        <w:t xml:space="preserve">عدم تمایل والدین به مراجعه به مراکز وپایگاهها جهت تشکیل پرونده وانجام مراقبت 5- 3 روزگی ، ویزیت پزشک و مراجعه به مطب متخصصین اطفال </w:t>
      </w:r>
    </w:p>
    <w:p w:rsidR="009804D8" w:rsidRPr="000172F1" w:rsidRDefault="009804D8" w:rsidP="00901A1C">
      <w:pPr>
        <w:pStyle w:val="ListParagraph"/>
        <w:bidi/>
        <w:jc w:val="both"/>
        <w:rPr>
          <w:rFonts w:cs="B Nazanin"/>
          <w:sz w:val="24"/>
          <w:szCs w:val="24"/>
          <w:rtl/>
          <w:lang w:bidi="fa-IR"/>
        </w:rPr>
      </w:pPr>
      <w:r w:rsidRPr="000172F1">
        <w:rPr>
          <w:rFonts w:cs="B Nazanin"/>
          <w:sz w:val="24"/>
          <w:szCs w:val="24"/>
          <w:lang w:bidi="fa-IR"/>
        </w:rPr>
        <w:t>-</w:t>
      </w:r>
      <w:r w:rsidRPr="000172F1">
        <w:rPr>
          <w:rFonts w:cs="B Nazanin" w:hint="cs"/>
          <w:sz w:val="24"/>
          <w:szCs w:val="24"/>
          <w:rtl/>
          <w:lang w:bidi="fa-IR"/>
        </w:rPr>
        <w:t xml:space="preserve">مراجعه به شهرستان قبل یا بعد از زایمان و عدم مراجعه به موقع جهت مراقبت 5-3 روزگی </w:t>
      </w:r>
    </w:p>
    <w:p w:rsidR="009804D8" w:rsidRDefault="009804D8" w:rsidP="00D571D5">
      <w:pPr>
        <w:bidi/>
        <w:spacing w:after="160" w:line="259" w:lineRule="auto"/>
        <w:jc w:val="both"/>
        <w:rPr>
          <w:rFonts w:cs="B Nazanin"/>
          <w:sz w:val="24"/>
          <w:szCs w:val="24"/>
          <w:rtl/>
          <w:lang w:bidi="fa-IR"/>
        </w:rPr>
      </w:pPr>
      <w:r w:rsidRPr="000172F1">
        <w:rPr>
          <w:rFonts w:cs="B Nazanin" w:hint="cs"/>
          <w:sz w:val="24"/>
          <w:szCs w:val="24"/>
          <w:rtl/>
          <w:lang w:bidi="fa-IR"/>
        </w:rPr>
        <w:t xml:space="preserve">- ثبت زایمان توسط کارشناس برنامه هایپوتیروئیدی و انجام غربالگری پاشنه پا و عدم ارجاع به واحد بهداشت خانواده و پزشک مرکز جهت تشکیل پرونده و انجام مراقبت و ویزیت 5-3 روزگی </w:t>
      </w:r>
    </w:p>
    <w:p w:rsidR="00D571D5" w:rsidRDefault="00D571D5" w:rsidP="00D571D5">
      <w:pPr>
        <w:bidi/>
        <w:spacing w:after="160" w:line="259" w:lineRule="auto"/>
        <w:jc w:val="both"/>
        <w:rPr>
          <w:rFonts w:cs="B Nazanin"/>
          <w:sz w:val="24"/>
          <w:szCs w:val="24"/>
          <w:rtl/>
          <w:lang w:bidi="fa-IR"/>
        </w:rPr>
      </w:pPr>
    </w:p>
    <w:p w:rsidR="00D571D5" w:rsidRDefault="00D571D5" w:rsidP="00D571D5">
      <w:pPr>
        <w:bidi/>
        <w:spacing w:after="160" w:line="259" w:lineRule="auto"/>
        <w:jc w:val="both"/>
        <w:rPr>
          <w:rFonts w:cs="B Nazanin"/>
          <w:sz w:val="24"/>
          <w:szCs w:val="24"/>
          <w:rtl/>
          <w:lang w:bidi="fa-IR"/>
        </w:rPr>
      </w:pPr>
    </w:p>
    <w:p w:rsidR="00D571D5" w:rsidRDefault="00D571D5" w:rsidP="00D571D5">
      <w:pPr>
        <w:bidi/>
        <w:spacing w:after="160" w:line="259" w:lineRule="auto"/>
        <w:jc w:val="both"/>
        <w:rPr>
          <w:rFonts w:cs="B Nazanin"/>
          <w:sz w:val="24"/>
          <w:szCs w:val="24"/>
          <w:rtl/>
          <w:lang w:bidi="fa-IR"/>
        </w:rPr>
      </w:pPr>
    </w:p>
    <w:p w:rsidR="00D571D5" w:rsidRDefault="00D571D5" w:rsidP="00D571D5">
      <w:pPr>
        <w:bidi/>
        <w:spacing w:after="160" w:line="259" w:lineRule="auto"/>
        <w:jc w:val="both"/>
        <w:rPr>
          <w:rFonts w:cs="B Nazanin"/>
          <w:sz w:val="24"/>
          <w:szCs w:val="24"/>
          <w:rtl/>
          <w:lang w:bidi="fa-IR"/>
        </w:rPr>
      </w:pPr>
    </w:p>
    <w:p w:rsidR="00D571D5" w:rsidRDefault="00D571D5" w:rsidP="00D571D5">
      <w:pPr>
        <w:bidi/>
        <w:spacing w:after="160" w:line="259" w:lineRule="auto"/>
        <w:jc w:val="both"/>
        <w:rPr>
          <w:rFonts w:cs="B Nazanin"/>
          <w:sz w:val="24"/>
          <w:szCs w:val="24"/>
          <w:rtl/>
          <w:lang w:bidi="fa-IR"/>
        </w:rPr>
      </w:pPr>
    </w:p>
    <w:p w:rsidR="00D571D5" w:rsidRDefault="00D571D5" w:rsidP="00D571D5">
      <w:pPr>
        <w:bidi/>
        <w:spacing w:after="160" w:line="259" w:lineRule="auto"/>
        <w:jc w:val="both"/>
        <w:rPr>
          <w:rFonts w:cs="B Nazanin"/>
          <w:sz w:val="24"/>
          <w:szCs w:val="24"/>
          <w:rtl/>
          <w:lang w:bidi="fa-IR"/>
        </w:rPr>
      </w:pPr>
    </w:p>
    <w:p w:rsidR="00D571D5" w:rsidRDefault="00D571D5" w:rsidP="00D571D5">
      <w:pPr>
        <w:bidi/>
        <w:spacing w:after="160" w:line="259" w:lineRule="auto"/>
        <w:jc w:val="both"/>
        <w:rPr>
          <w:rFonts w:cs="B Nazanin"/>
          <w:sz w:val="24"/>
          <w:szCs w:val="24"/>
          <w:rtl/>
          <w:lang w:bidi="fa-IR"/>
        </w:rPr>
      </w:pPr>
    </w:p>
    <w:p w:rsidR="00D571D5" w:rsidRDefault="00D571D5" w:rsidP="00D571D5">
      <w:pPr>
        <w:bidi/>
        <w:spacing w:after="160" w:line="259" w:lineRule="auto"/>
        <w:jc w:val="both"/>
        <w:rPr>
          <w:rFonts w:cs="B Nazanin"/>
          <w:sz w:val="24"/>
          <w:szCs w:val="24"/>
          <w:rtl/>
          <w:lang w:bidi="fa-IR"/>
        </w:rPr>
      </w:pPr>
    </w:p>
    <w:p w:rsidR="00D571D5" w:rsidRDefault="00D571D5" w:rsidP="00D571D5">
      <w:pPr>
        <w:bidi/>
        <w:spacing w:after="160" w:line="259" w:lineRule="auto"/>
        <w:jc w:val="both"/>
        <w:rPr>
          <w:rFonts w:cs="B Nazanin"/>
          <w:sz w:val="24"/>
          <w:szCs w:val="24"/>
          <w:rtl/>
          <w:lang w:bidi="fa-IR"/>
        </w:rPr>
      </w:pPr>
    </w:p>
    <w:p w:rsidR="00D571D5" w:rsidRDefault="00D571D5" w:rsidP="00D571D5">
      <w:pPr>
        <w:bidi/>
        <w:spacing w:after="160" w:line="259" w:lineRule="auto"/>
        <w:jc w:val="both"/>
        <w:rPr>
          <w:rFonts w:cs="B Nazanin"/>
          <w:sz w:val="24"/>
          <w:szCs w:val="24"/>
          <w:rtl/>
          <w:lang w:bidi="fa-IR"/>
        </w:rPr>
      </w:pPr>
    </w:p>
    <w:p w:rsidR="00D571D5" w:rsidRDefault="00D571D5" w:rsidP="00D571D5">
      <w:pPr>
        <w:bidi/>
        <w:spacing w:after="160" w:line="259" w:lineRule="auto"/>
        <w:jc w:val="both"/>
        <w:rPr>
          <w:rFonts w:cs="B Nazanin"/>
          <w:sz w:val="24"/>
          <w:szCs w:val="24"/>
          <w:rtl/>
          <w:lang w:bidi="fa-IR"/>
        </w:rPr>
      </w:pPr>
    </w:p>
    <w:p w:rsidR="00D571D5" w:rsidRDefault="00D571D5" w:rsidP="00D571D5">
      <w:pPr>
        <w:bidi/>
        <w:spacing w:after="160" w:line="259" w:lineRule="auto"/>
        <w:jc w:val="both"/>
        <w:rPr>
          <w:rFonts w:cs="B Nazanin"/>
          <w:sz w:val="24"/>
          <w:szCs w:val="24"/>
          <w:rtl/>
          <w:lang w:bidi="fa-IR"/>
        </w:rPr>
      </w:pPr>
    </w:p>
    <w:p w:rsidR="00141F0F" w:rsidRDefault="00141F0F" w:rsidP="009804D8">
      <w:pPr>
        <w:pStyle w:val="ListParagraph"/>
        <w:bidi/>
        <w:rPr>
          <w:rFonts w:eastAsia="Times New Roman" w:cs="B Nazanin"/>
          <w:b/>
          <w:bCs/>
          <w:sz w:val="28"/>
          <w:szCs w:val="28"/>
          <w:rtl/>
        </w:rPr>
      </w:pPr>
    </w:p>
    <w:p w:rsidR="00141F0F" w:rsidRPr="00F6126D" w:rsidRDefault="00141F0F" w:rsidP="00141F0F">
      <w:pPr>
        <w:pStyle w:val="ListParagraph"/>
        <w:bidi/>
        <w:rPr>
          <w:rFonts w:ascii="Franklin Gothic Book" w:eastAsia="+mn-ea" w:cs="B Titr"/>
          <w:sz w:val="24"/>
          <w:szCs w:val="24"/>
          <w:lang w:bidi="fa-IR"/>
        </w:rPr>
      </w:pPr>
      <w:r w:rsidRPr="0061078E">
        <w:rPr>
          <w:rFonts w:eastAsia="Times New Roman" w:cs="B Nazanin" w:hint="cs"/>
          <w:b/>
          <w:bCs/>
          <w:sz w:val="28"/>
          <w:szCs w:val="28"/>
          <w:rtl/>
        </w:rPr>
        <w:lastRenderedPageBreak/>
        <w:t>عنوان شاخص: پوشش</w:t>
      </w:r>
      <w:r w:rsidRPr="00F6126D">
        <w:rPr>
          <w:rFonts w:eastAsia="Times New Roman" w:cs="B Titr" w:hint="cs"/>
          <w:b/>
          <w:bCs/>
          <w:sz w:val="28"/>
          <w:szCs w:val="28"/>
          <w:rtl/>
        </w:rPr>
        <w:t xml:space="preserve"> </w:t>
      </w:r>
      <w:r w:rsidRPr="0061078E">
        <w:rPr>
          <w:rFonts w:eastAsia="Times New Roman" w:cs="B Nazanin" w:hint="cs"/>
          <w:b/>
          <w:bCs/>
          <w:sz w:val="28"/>
          <w:szCs w:val="28"/>
          <w:rtl/>
        </w:rPr>
        <w:t>مراقبت تا یکماهگی</w:t>
      </w:r>
      <w:r>
        <w:rPr>
          <w:rFonts w:eastAsia="Times New Roman" w:cs="B Titr" w:hint="cs"/>
          <w:b/>
          <w:bCs/>
          <w:sz w:val="28"/>
          <w:szCs w:val="28"/>
          <w:rtl/>
        </w:rPr>
        <w:t xml:space="preserve"> </w:t>
      </w:r>
      <w:r w:rsidRPr="00F6126D">
        <w:rPr>
          <w:rFonts w:eastAsia="Times New Roman" w:cs="B Titr" w:hint="cs"/>
          <w:b/>
          <w:bCs/>
          <w:sz w:val="28"/>
          <w:szCs w:val="28"/>
          <w:rtl/>
        </w:rPr>
        <w:t xml:space="preserve"> </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575"/>
        <w:gridCol w:w="4590"/>
        <w:gridCol w:w="1080"/>
        <w:gridCol w:w="1980"/>
        <w:gridCol w:w="1080"/>
        <w:gridCol w:w="1080"/>
        <w:gridCol w:w="1260"/>
        <w:gridCol w:w="2246"/>
      </w:tblGrid>
      <w:tr w:rsidR="00141F0F" w:rsidTr="00F2539B">
        <w:trPr>
          <w:cantSplit/>
          <w:trHeight w:val="498"/>
          <w:jc w:val="center"/>
        </w:trPr>
        <w:tc>
          <w:tcPr>
            <w:tcW w:w="575"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141F0F" w:rsidRPr="00BE4D66" w:rsidRDefault="00141F0F" w:rsidP="00F2539B">
            <w:pPr>
              <w:pStyle w:val="Heading8"/>
              <w:spacing w:line="276" w:lineRule="auto"/>
              <w:jc w:val="center"/>
              <w:rPr>
                <w:rFonts w:cs="B Nazanin"/>
                <w:b/>
                <w:bCs/>
                <w:i w:val="0"/>
                <w:iCs w:val="0"/>
                <w:rtl/>
              </w:rPr>
            </w:pPr>
            <w:r w:rsidRPr="00BE4D66">
              <w:rPr>
                <w:rFonts w:cs="B Nazanin" w:hint="cs"/>
                <w:b/>
                <w:bCs/>
                <w:i w:val="0"/>
                <w:iCs w:val="0"/>
                <w:rtl/>
              </w:rPr>
              <w:t>رديف</w:t>
            </w:r>
          </w:p>
        </w:tc>
        <w:tc>
          <w:tcPr>
            <w:tcW w:w="4590"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1F0F" w:rsidRPr="00BE4D66" w:rsidRDefault="00141F0F" w:rsidP="00F2539B">
            <w:pPr>
              <w:bidi/>
              <w:jc w:val="center"/>
              <w:rPr>
                <w:rFonts w:cs="B Nazanin"/>
                <w:b/>
                <w:bCs/>
                <w:sz w:val="24"/>
                <w:szCs w:val="24"/>
              </w:rPr>
            </w:pPr>
            <w:r w:rsidRPr="00BE4D66">
              <w:rPr>
                <w:rFonts w:cs="B Nazanin" w:hint="cs"/>
                <w:b/>
                <w:bCs/>
                <w:sz w:val="24"/>
                <w:szCs w:val="24"/>
                <w:rtl/>
              </w:rPr>
              <w:t>عنوان فعاليت</w:t>
            </w:r>
          </w:p>
        </w:tc>
        <w:tc>
          <w:tcPr>
            <w:tcW w:w="1080"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1F0F" w:rsidRPr="00BE4D66" w:rsidRDefault="00141F0F" w:rsidP="00F2539B">
            <w:pPr>
              <w:bidi/>
              <w:jc w:val="center"/>
              <w:rPr>
                <w:rFonts w:cs="B Nazanin"/>
                <w:b/>
                <w:bCs/>
                <w:sz w:val="24"/>
                <w:szCs w:val="24"/>
              </w:rPr>
            </w:pPr>
            <w:r w:rsidRPr="00BE4D66">
              <w:rPr>
                <w:rFonts w:cs="B Nazanin" w:hint="cs"/>
                <w:b/>
                <w:bCs/>
                <w:sz w:val="24"/>
                <w:szCs w:val="24"/>
                <w:rtl/>
              </w:rPr>
              <w:t>مسئول اجرا</w:t>
            </w:r>
          </w:p>
        </w:tc>
        <w:tc>
          <w:tcPr>
            <w:tcW w:w="1980"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1F0F" w:rsidRPr="00BE4D66" w:rsidRDefault="00141F0F" w:rsidP="00F2539B">
            <w:pPr>
              <w:bidi/>
              <w:jc w:val="center"/>
              <w:rPr>
                <w:rFonts w:cs="B Nazanin"/>
                <w:b/>
                <w:bCs/>
                <w:sz w:val="24"/>
                <w:szCs w:val="24"/>
              </w:rPr>
            </w:pPr>
            <w:r w:rsidRPr="00BE4D66">
              <w:rPr>
                <w:rFonts w:cs="B Nazanin" w:hint="cs"/>
                <w:b/>
                <w:bCs/>
                <w:sz w:val="24"/>
                <w:szCs w:val="24"/>
                <w:rtl/>
              </w:rPr>
              <w:t>گروه هدف</w:t>
            </w:r>
          </w:p>
        </w:tc>
        <w:tc>
          <w:tcPr>
            <w:tcW w:w="2160"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141F0F" w:rsidRPr="00BE4D66" w:rsidRDefault="00141F0F" w:rsidP="00F2539B">
            <w:pPr>
              <w:pStyle w:val="Heading8"/>
              <w:spacing w:line="276" w:lineRule="auto"/>
              <w:jc w:val="center"/>
              <w:rPr>
                <w:rFonts w:cs="B Nazanin"/>
                <w:b/>
                <w:bCs/>
                <w:i w:val="0"/>
                <w:iCs w:val="0"/>
                <w:rtl/>
              </w:rPr>
            </w:pPr>
            <w:r w:rsidRPr="00BE4D66">
              <w:rPr>
                <w:rFonts w:cs="B Nazanin" w:hint="cs"/>
                <w:b/>
                <w:bCs/>
                <w:i w:val="0"/>
                <w:iCs w:val="0"/>
                <w:rtl/>
              </w:rPr>
              <w:t>زمان اجرا</w:t>
            </w:r>
          </w:p>
        </w:tc>
        <w:tc>
          <w:tcPr>
            <w:tcW w:w="1260"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1F0F" w:rsidRPr="00BE4D66" w:rsidRDefault="00141F0F" w:rsidP="00F2539B">
            <w:pPr>
              <w:pStyle w:val="Heading8"/>
              <w:spacing w:line="276" w:lineRule="auto"/>
              <w:jc w:val="center"/>
              <w:rPr>
                <w:rFonts w:cs="B Nazanin"/>
                <w:b/>
                <w:bCs/>
                <w:i w:val="0"/>
                <w:iCs w:val="0"/>
              </w:rPr>
            </w:pPr>
            <w:r w:rsidRPr="00BE4D66">
              <w:rPr>
                <w:rFonts w:cs="B Nazanin" w:hint="cs"/>
                <w:b/>
                <w:bCs/>
                <w:i w:val="0"/>
                <w:iCs w:val="0"/>
                <w:rtl/>
              </w:rPr>
              <w:t>مکان اجرا</w:t>
            </w:r>
          </w:p>
        </w:tc>
        <w:tc>
          <w:tcPr>
            <w:tcW w:w="2246"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141F0F" w:rsidRPr="00BE4D66" w:rsidRDefault="00141F0F" w:rsidP="00F2539B">
            <w:pPr>
              <w:bidi/>
              <w:jc w:val="center"/>
              <w:rPr>
                <w:rFonts w:cs="B Nazanin"/>
                <w:b/>
                <w:bCs/>
                <w:sz w:val="24"/>
                <w:szCs w:val="24"/>
                <w:rtl/>
              </w:rPr>
            </w:pPr>
            <w:r w:rsidRPr="00BE4D66">
              <w:rPr>
                <w:rFonts w:cs="B Nazanin" w:hint="cs"/>
                <w:b/>
                <w:bCs/>
                <w:sz w:val="24"/>
                <w:szCs w:val="24"/>
                <w:rtl/>
              </w:rPr>
              <w:t>نتایج</w:t>
            </w:r>
          </w:p>
        </w:tc>
      </w:tr>
      <w:tr w:rsidR="00141F0F" w:rsidTr="00F2539B">
        <w:trPr>
          <w:cantSplit/>
          <w:trHeight w:val="327"/>
          <w:jc w:val="center"/>
        </w:trPr>
        <w:tc>
          <w:tcPr>
            <w:tcW w:w="575"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141F0F" w:rsidRDefault="00141F0F" w:rsidP="00F2539B">
            <w:pPr>
              <w:spacing w:after="0"/>
              <w:rPr>
                <w:rFonts w:ascii="Times New Roman" w:eastAsia="Times New Roman" w:hAnsi="Times New Roman" w:cs="B Zar"/>
                <w:b/>
                <w:bCs/>
                <w:sz w:val="24"/>
                <w:szCs w:val="24"/>
                <w:lang w:bidi="fa-IR"/>
              </w:rPr>
            </w:pPr>
          </w:p>
        </w:tc>
        <w:tc>
          <w:tcPr>
            <w:tcW w:w="4590" w:type="dxa"/>
            <w:vMerge/>
            <w:tcBorders>
              <w:top w:val="thinThickSmallGap" w:sz="12" w:space="0" w:color="auto"/>
              <w:left w:val="single" w:sz="6" w:space="0" w:color="auto"/>
              <w:bottom w:val="thinThickSmallGap" w:sz="12" w:space="0" w:color="auto"/>
              <w:right w:val="single" w:sz="6" w:space="0" w:color="auto"/>
            </w:tcBorders>
            <w:vAlign w:val="center"/>
            <w:hideMark/>
          </w:tcPr>
          <w:p w:rsidR="00141F0F" w:rsidRDefault="00141F0F" w:rsidP="00F2539B">
            <w:pPr>
              <w:spacing w:after="0"/>
              <w:rPr>
                <w:rFonts w:ascii="Calibri" w:eastAsia="Calibri" w:hAnsi="Calibri" w:cs="B Zar"/>
                <w:b/>
                <w:bCs/>
                <w:lang w:bidi="fa-IR"/>
              </w:rPr>
            </w:pPr>
          </w:p>
        </w:tc>
        <w:tc>
          <w:tcPr>
            <w:tcW w:w="1080" w:type="dxa"/>
            <w:vMerge/>
            <w:tcBorders>
              <w:top w:val="thinThickSmallGap" w:sz="12" w:space="0" w:color="auto"/>
              <w:left w:val="single" w:sz="6" w:space="0" w:color="auto"/>
              <w:bottom w:val="thinThickSmallGap" w:sz="12" w:space="0" w:color="auto"/>
              <w:right w:val="single" w:sz="6" w:space="0" w:color="auto"/>
            </w:tcBorders>
            <w:vAlign w:val="center"/>
            <w:hideMark/>
          </w:tcPr>
          <w:p w:rsidR="00141F0F" w:rsidRDefault="00141F0F" w:rsidP="00F2539B">
            <w:pPr>
              <w:spacing w:after="0"/>
              <w:rPr>
                <w:rFonts w:ascii="Calibri" w:eastAsia="Calibri" w:hAnsi="Calibri" w:cs="B Zar"/>
                <w:b/>
                <w:bCs/>
                <w:lang w:bidi="fa-IR"/>
              </w:rPr>
            </w:pPr>
          </w:p>
        </w:tc>
        <w:tc>
          <w:tcPr>
            <w:tcW w:w="1980" w:type="dxa"/>
            <w:vMerge/>
            <w:tcBorders>
              <w:top w:val="thinThickSmallGap" w:sz="12" w:space="0" w:color="auto"/>
              <w:left w:val="single" w:sz="6" w:space="0" w:color="auto"/>
              <w:bottom w:val="thinThickSmallGap" w:sz="12" w:space="0" w:color="auto"/>
              <w:right w:val="single" w:sz="6" w:space="0" w:color="auto"/>
            </w:tcBorders>
            <w:vAlign w:val="center"/>
            <w:hideMark/>
          </w:tcPr>
          <w:p w:rsidR="00141F0F" w:rsidRDefault="00141F0F" w:rsidP="00F2539B">
            <w:pPr>
              <w:spacing w:after="0"/>
              <w:rPr>
                <w:rFonts w:ascii="Calibri" w:eastAsia="Calibri" w:hAnsi="Calibri" w:cs="B Zar"/>
                <w:b/>
                <w:bCs/>
                <w:lang w:bidi="fa-IR"/>
              </w:rPr>
            </w:pPr>
          </w:p>
        </w:tc>
        <w:tc>
          <w:tcPr>
            <w:tcW w:w="1080"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1F0F" w:rsidRPr="00BE4D66" w:rsidRDefault="00141F0F" w:rsidP="00F2539B">
            <w:pPr>
              <w:pStyle w:val="Heading8"/>
              <w:spacing w:line="276" w:lineRule="auto"/>
              <w:jc w:val="center"/>
              <w:rPr>
                <w:rFonts w:cs="B Nazanin"/>
                <w:b/>
                <w:bCs/>
                <w:i w:val="0"/>
                <w:iCs w:val="0"/>
              </w:rPr>
            </w:pPr>
            <w:r w:rsidRPr="00BE4D66">
              <w:rPr>
                <w:rFonts w:cs="B Nazanin" w:hint="cs"/>
                <w:b/>
                <w:bCs/>
                <w:i w:val="0"/>
                <w:iCs w:val="0"/>
                <w:rtl/>
              </w:rPr>
              <w:t>شروع</w:t>
            </w:r>
          </w:p>
        </w:tc>
        <w:tc>
          <w:tcPr>
            <w:tcW w:w="1080"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1F0F" w:rsidRPr="00BE4D66" w:rsidRDefault="00141F0F" w:rsidP="00F2539B">
            <w:pPr>
              <w:pStyle w:val="Heading8"/>
              <w:spacing w:line="276" w:lineRule="auto"/>
              <w:jc w:val="center"/>
              <w:rPr>
                <w:rFonts w:cs="B Nazanin"/>
                <w:b/>
                <w:bCs/>
                <w:i w:val="0"/>
                <w:iCs w:val="0"/>
              </w:rPr>
            </w:pPr>
            <w:r w:rsidRPr="00BE4D66">
              <w:rPr>
                <w:rFonts w:cs="B Nazanin" w:hint="cs"/>
                <w:b/>
                <w:bCs/>
                <w:i w:val="0"/>
                <w:iCs w:val="0"/>
                <w:rtl/>
              </w:rPr>
              <w:t>خاتمه</w:t>
            </w:r>
          </w:p>
        </w:tc>
        <w:tc>
          <w:tcPr>
            <w:tcW w:w="1260" w:type="dxa"/>
            <w:vMerge/>
            <w:tcBorders>
              <w:top w:val="thinThickSmallGap" w:sz="12" w:space="0" w:color="auto"/>
              <w:left w:val="single" w:sz="6" w:space="0" w:color="auto"/>
              <w:bottom w:val="thinThickSmallGap" w:sz="12" w:space="0" w:color="auto"/>
              <w:right w:val="single" w:sz="6" w:space="0" w:color="auto"/>
            </w:tcBorders>
            <w:vAlign w:val="center"/>
            <w:hideMark/>
          </w:tcPr>
          <w:p w:rsidR="00141F0F" w:rsidRPr="00BE4D66" w:rsidRDefault="00141F0F" w:rsidP="00F2539B">
            <w:pPr>
              <w:pStyle w:val="Heading8"/>
              <w:spacing w:line="276" w:lineRule="auto"/>
              <w:jc w:val="center"/>
              <w:rPr>
                <w:rFonts w:cs="B Nazanin"/>
                <w:b/>
                <w:bCs/>
                <w:i w:val="0"/>
                <w:iCs w:val="0"/>
              </w:rPr>
            </w:pPr>
          </w:p>
        </w:tc>
        <w:tc>
          <w:tcPr>
            <w:tcW w:w="2246"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141F0F" w:rsidRDefault="00141F0F" w:rsidP="00F2539B">
            <w:pPr>
              <w:spacing w:after="0"/>
              <w:rPr>
                <w:rFonts w:ascii="Calibri" w:eastAsia="Calibri" w:hAnsi="Calibri" w:cs="B Zar"/>
                <w:b/>
                <w:bCs/>
                <w:lang w:bidi="fa-IR"/>
              </w:rPr>
            </w:pPr>
          </w:p>
        </w:tc>
      </w:tr>
      <w:tr w:rsidR="00141F0F" w:rsidTr="0082045D">
        <w:trPr>
          <w:cantSplit/>
          <w:trHeight w:val="498"/>
          <w:jc w:val="center"/>
        </w:trPr>
        <w:tc>
          <w:tcPr>
            <w:tcW w:w="575" w:type="dxa"/>
            <w:tcBorders>
              <w:top w:val="thickThinLargeGap" w:sz="4" w:space="0" w:color="auto"/>
              <w:left w:val="thickThinLargeGap" w:sz="4" w:space="0" w:color="auto"/>
              <w:bottom w:val="single" w:sz="6" w:space="0" w:color="auto"/>
              <w:right w:val="single" w:sz="6" w:space="0" w:color="auto"/>
            </w:tcBorders>
            <w:vAlign w:val="center"/>
          </w:tcPr>
          <w:p w:rsidR="00141F0F" w:rsidRPr="00BE4D66" w:rsidRDefault="00141F0F" w:rsidP="00F2539B">
            <w:pPr>
              <w:bidi/>
              <w:jc w:val="center"/>
              <w:rPr>
                <w:rFonts w:eastAsia="Times New Roman" w:cs="B Nazanin"/>
              </w:rPr>
            </w:pPr>
            <w:r>
              <w:rPr>
                <w:rFonts w:eastAsia="Times New Roman" w:cs="B Nazanin" w:hint="cs"/>
                <w:rtl/>
              </w:rPr>
              <w:t>1</w:t>
            </w:r>
          </w:p>
        </w:tc>
        <w:tc>
          <w:tcPr>
            <w:tcW w:w="4590" w:type="dxa"/>
            <w:tcBorders>
              <w:top w:val="thickThinLargeGap" w:sz="4" w:space="0" w:color="auto"/>
              <w:left w:val="single" w:sz="6" w:space="0" w:color="auto"/>
              <w:bottom w:val="single" w:sz="6" w:space="0" w:color="auto"/>
              <w:right w:val="single" w:sz="6" w:space="0" w:color="auto"/>
            </w:tcBorders>
            <w:vAlign w:val="center"/>
          </w:tcPr>
          <w:p w:rsidR="00141F0F" w:rsidRPr="00BE4D66" w:rsidRDefault="00141F0F" w:rsidP="00F2539B">
            <w:pPr>
              <w:bidi/>
              <w:jc w:val="center"/>
              <w:rPr>
                <w:rFonts w:eastAsia="Times New Roman" w:cs="B Nazanin"/>
                <w:rtl/>
              </w:rPr>
            </w:pPr>
            <w:r>
              <w:rPr>
                <w:rFonts w:eastAsia="Times New Roman" w:cs="B Nazanin" w:hint="cs"/>
                <w:rtl/>
              </w:rPr>
              <w:t xml:space="preserve">بازدید از پایگاهها و مراکز تحت پوشش و آموزش و ایجاد حساسیت در حین پایش و ارائه بازخورد </w:t>
            </w:r>
          </w:p>
        </w:tc>
        <w:tc>
          <w:tcPr>
            <w:tcW w:w="1080" w:type="dxa"/>
            <w:tcBorders>
              <w:top w:val="thickThinLargeGap" w:sz="4" w:space="0" w:color="auto"/>
              <w:left w:val="single" w:sz="6" w:space="0" w:color="auto"/>
              <w:bottom w:val="single" w:sz="6" w:space="0" w:color="auto"/>
              <w:right w:val="single" w:sz="6" w:space="0" w:color="auto"/>
            </w:tcBorders>
            <w:vAlign w:val="center"/>
          </w:tcPr>
          <w:p w:rsidR="00141F0F" w:rsidRPr="00BE4D66" w:rsidRDefault="00141F0F" w:rsidP="00F2539B">
            <w:pPr>
              <w:bidi/>
              <w:jc w:val="center"/>
              <w:rPr>
                <w:rFonts w:eastAsia="Times New Roman" w:cs="B Nazanin"/>
                <w:rtl/>
              </w:rPr>
            </w:pPr>
            <w:r>
              <w:rPr>
                <w:rFonts w:eastAsia="Times New Roman" w:cs="B Nazanin" w:hint="cs"/>
                <w:rtl/>
              </w:rPr>
              <w:t xml:space="preserve">کارشناس برنامه </w:t>
            </w:r>
          </w:p>
        </w:tc>
        <w:tc>
          <w:tcPr>
            <w:tcW w:w="1980" w:type="dxa"/>
            <w:tcBorders>
              <w:top w:val="thickThinLargeGap" w:sz="4" w:space="0" w:color="auto"/>
              <w:left w:val="single" w:sz="6" w:space="0" w:color="auto"/>
              <w:bottom w:val="single" w:sz="6" w:space="0" w:color="auto"/>
              <w:right w:val="single" w:sz="6" w:space="0" w:color="auto"/>
            </w:tcBorders>
          </w:tcPr>
          <w:p w:rsidR="00141F0F" w:rsidRDefault="00141F0F" w:rsidP="00F2539B">
            <w:pPr>
              <w:bidi/>
              <w:jc w:val="center"/>
              <w:rPr>
                <w:rFonts w:eastAsia="Times New Roman" w:cs="B Nazanin"/>
                <w:rtl/>
              </w:rPr>
            </w:pPr>
            <w:r>
              <w:rPr>
                <w:rFonts w:eastAsia="Times New Roman" w:cs="B Nazanin" w:hint="cs"/>
                <w:rtl/>
              </w:rPr>
              <w:t>مسئول مرکز</w:t>
            </w:r>
          </w:p>
          <w:p w:rsidR="00141F0F" w:rsidRPr="00BE4D66" w:rsidRDefault="00141F0F" w:rsidP="00F2539B">
            <w:pPr>
              <w:bidi/>
              <w:jc w:val="center"/>
              <w:rPr>
                <w:rFonts w:eastAsia="Times New Roman" w:cs="B Nazanin"/>
              </w:rPr>
            </w:pPr>
            <w:r>
              <w:rPr>
                <w:rFonts w:eastAsia="Times New Roman" w:cs="B Nazanin" w:hint="cs"/>
                <w:rtl/>
              </w:rPr>
              <w:t>مراقب سلامت</w:t>
            </w:r>
          </w:p>
        </w:tc>
        <w:tc>
          <w:tcPr>
            <w:tcW w:w="1080" w:type="dxa"/>
            <w:tcBorders>
              <w:top w:val="thickThinLargeGap" w:sz="4" w:space="0" w:color="auto"/>
              <w:left w:val="single" w:sz="6" w:space="0" w:color="auto"/>
              <w:bottom w:val="single" w:sz="4" w:space="0" w:color="auto"/>
              <w:right w:val="single" w:sz="6" w:space="0" w:color="auto"/>
            </w:tcBorders>
            <w:vAlign w:val="center"/>
          </w:tcPr>
          <w:p w:rsidR="00141F0F" w:rsidRPr="00BE4D66" w:rsidRDefault="00141F0F" w:rsidP="00F2539B">
            <w:pPr>
              <w:bidi/>
              <w:jc w:val="center"/>
              <w:rPr>
                <w:rFonts w:eastAsia="Times New Roman" w:cs="B Nazanin"/>
              </w:rPr>
            </w:pPr>
            <w:r w:rsidRPr="00B2081C">
              <w:rPr>
                <w:rFonts w:eastAsia="Times New Roman" w:cs="B Nazanin" w:hint="cs"/>
                <w:rtl/>
              </w:rPr>
              <w:t>1/1/1403</w:t>
            </w:r>
          </w:p>
        </w:tc>
        <w:tc>
          <w:tcPr>
            <w:tcW w:w="1080" w:type="dxa"/>
            <w:tcBorders>
              <w:top w:val="thickThinLargeGap" w:sz="4" w:space="0" w:color="auto"/>
              <w:left w:val="single" w:sz="6" w:space="0" w:color="auto"/>
              <w:bottom w:val="single" w:sz="4" w:space="0" w:color="auto"/>
              <w:right w:val="single" w:sz="6" w:space="0" w:color="auto"/>
            </w:tcBorders>
            <w:vAlign w:val="center"/>
          </w:tcPr>
          <w:p w:rsidR="00141F0F" w:rsidRPr="00BE4D66" w:rsidRDefault="00141F0F" w:rsidP="00F2539B">
            <w:pPr>
              <w:bidi/>
              <w:jc w:val="center"/>
              <w:rPr>
                <w:rFonts w:eastAsia="Times New Roman" w:cs="B Nazanin"/>
              </w:rPr>
            </w:pPr>
            <w:r w:rsidRPr="00B2081C">
              <w:rPr>
                <w:rFonts w:eastAsia="Times New Roman" w:cs="B Nazanin" w:hint="cs"/>
                <w:rtl/>
              </w:rPr>
              <w:t>29/12/1403</w:t>
            </w:r>
          </w:p>
        </w:tc>
        <w:tc>
          <w:tcPr>
            <w:tcW w:w="1260" w:type="dxa"/>
            <w:tcBorders>
              <w:top w:val="thickThinLargeGap" w:sz="4" w:space="0" w:color="auto"/>
              <w:left w:val="single" w:sz="6" w:space="0" w:color="auto"/>
              <w:bottom w:val="single" w:sz="6" w:space="0" w:color="auto"/>
              <w:right w:val="single" w:sz="6" w:space="0" w:color="auto"/>
            </w:tcBorders>
          </w:tcPr>
          <w:p w:rsidR="00141F0F" w:rsidRDefault="00141F0F" w:rsidP="00F2539B">
            <w:pPr>
              <w:bidi/>
              <w:jc w:val="center"/>
              <w:rPr>
                <w:rFonts w:eastAsia="Times New Roman" w:cs="B Nazanin"/>
                <w:rtl/>
              </w:rPr>
            </w:pPr>
            <w:r>
              <w:rPr>
                <w:rFonts w:eastAsia="Times New Roman" w:cs="B Nazanin" w:hint="cs"/>
                <w:rtl/>
              </w:rPr>
              <w:t xml:space="preserve">مراکز </w:t>
            </w:r>
          </w:p>
          <w:p w:rsidR="00141F0F" w:rsidRPr="00BE4D66" w:rsidRDefault="00141F0F" w:rsidP="00F2539B">
            <w:pPr>
              <w:bidi/>
              <w:jc w:val="center"/>
              <w:rPr>
                <w:rFonts w:eastAsia="Times New Roman" w:cs="B Nazanin"/>
              </w:rPr>
            </w:pPr>
            <w:r>
              <w:rPr>
                <w:rFonts w:eastAsia="Times New Roman" w:cs="B Nazanin" w:hint="cs"/>
                <w:rtl/>
              </w:rPr>
              <w:t>پایگاهها</w:t>
            </w:r>
          </w:p>
        </w:tc>
        <w:tc>
          <w:tcPr>
            <w:tcW w:w="2246" w:type="dxa"/>
            <w:tcBorders>
              <w:top w:val="thickThinLargeGap" w:sz="4" w:space="0" w:color="auto"/>
              <w:left w:val="single" w:sz="6" w:space="0" w:color="auto"/>
              <w:bottom w:val="single" w:sz="6" w:space="0" w:color="auto"/>
              <w:right w:val="thinThickSmallGap" w:sz="12" w:space="0" w:color="auto"/>
            </w:tcBorders>
            <w:vAlign w:val="center"/>
          </w:tcPr>
          <w:p w:rsidR="00141F0F" w:rsidRPr="00BE4D66" w:rsidRDefault="00141F0F" w:rsidP="00F2539B">
            <w:pPr>
              <w:bidi/>
              <w:jc w:val="center"/>
              <w:rPr>
                <w:rFonts w:eastAsia="Times New Roman" w:cs="B Nazanin"/>
              </w:rPr>
            </w:pPr>
          </w:p>
        </w:tc>
      </w:tr>
      <w:tr w:rsidR="00141F0F" w:rsidTr="0082045D">
        <w:trPr>
          <w:cantSplit/>
          <w:jc w:val="center"/>
        </w:trPr>
        <w:tc>
          <w:tcPr>
            <w:tcW w:w="575" w:type="dxa"/>
            <w:tcBorders>
              <w:top w:val="single" w:sz="6" w:space="0" w:color="auto"/>
              <w:left w:val="thickThinLargeGap" w:sz="4" w:space="0" w:color="auto"/>
              <w:bottom w:val="single" w:sz="6" w:space="0" w:color="auto"/>
              <w:right w:val="single" w:sz="6" w:space="0" w:color="auto"/>
            </w:tcBorders>
            <w:vAlign w:val="center"/>
          </w:tcPr>
          <w:p w:rsidR="00141F0F" w:rsidRPr="00BE4D66" w:rsidRDefault="00141F0F" w:rsidP="00F2539B">
            <w:pPr>
              <w:bidi/>
              <w:jc w:val="center"/>
              <w:rPr>
                <w:rFonts w:eastAsia="Times New Roman" w:cs="B Nazanin"/>
              </w:rPr>
            </w:pPr>
            <w:r>
              <w:rPr>
                <w:rFonts w:eastAsia="Times New Roman" w:cs="B Nazanin" w:hint="cs"/>
                <w:rtl/>
              </w:rPr>
              <w:t>2</w:t>
            </w:r>
          </w:p>
        </w:tc>
        <w:tc>
          <w:tcPr>
            <w:tcW w:w="4590" w:type="dxa"/>
            <w:tcBorders>
              <w:top w:val="single" w:sz="6" w:space="0" w:color="auto"/>
              <w:left w:val="single" w:sz="6" w:space="0" w:color="auto"/>
              <w:bottom w:val="single" w:sz="6" w:space="0" w:color="auto"/>
              <w:right w:val="single" w:sz="6" w:space="0" w:color="auto"/>
            </w:tcBorders>
            <w:vAlign w:val="center"/>
          </w:tcPr>
          <w:p w:rsidR="00141F0F" w:rsidRPr="00BE4D66" w:rsidRDefault="00141F0F" w:rsidP="00F2539B">
            <w:pPr>
              <w:bidi/>
              <w:jc w:val="center"/>
              <w:rPr>
                <w:rFonts w:eastAsia="Times New Roman" w:cs="B Nazanin"/>
                <w:rtl/>
              </w:rPr>
            </w:pPr>
            <w:r>
              <w:rPr>
                <w:rFonts w:cs="B Nazanin" w:hint="cs"/>
                <w:rtl/>
                <w:lang w:bidi="fa-IR"/>
              </w:rPr>
              <w:t xml:space="preserve">درنظر گرفتن شاخص به عنوان آیتمی برای نمره فصلی پایگاههای سلامت برونسپار   </w:t>
            </w:r>
          </w:p>
        </w:tc>
        <w:tc>
          <w:tcPr>
            <w:tcW w:w="1080" w:type="dxa"/>
            <w:tcBorders>
              <w:top w:val="single" w:sz="6" w:space="0" w:color="auto"/>
              <w:left w:val="single" w:sz="6" w:space="0" w:color="auto"/>
              <w:bottom w:val="single" w:sz="6" w:space="0" w:color="auto"/>
              <w:right w:val="single" w:sz="6" w:space="0" w:color="auto"/>
            </w:tcBorders>
            <w:vAlign w:val="center"/>
          </w:tcPr>
          <w:p w:rsidR="00141F0F" w:rsidRPr="00BE4D66" w:rsidRDefault="00141F0F" w:rsidP="00F2539B">
            <w:pPr>
              <w:bidi/>
              <w:jc w:val="center"/>
              <w:rPr>
                <w:rFonts w:eastAsia="Times New Roman" w:cs="B Nazanin"/>
                <w:rtl/>
              </w:rPr>
            </w:pPr>
            <w:r>
              <w:rPr>
                <w:rFonts w:eastAsia="Times New Roman" w:cs="B Nazanin" w:hint="cs"/>
                <w:rtl/>
              </w:rPr>
              <w:t xml:space="preserve">کارشناس برنامه </w:t>
            </w:r>
          </w:p>
        </w:tc>
        <w:tc>
          <w:tcPr>
            <w:tcW w:w="1980" w:type="dxa"/>
            <w:tcBorders>
              <w:top w:val="single" w:sz="6" w:space="0" w:color="auto"/>
              <w:left w:val="single" w:sz="6" w:space="0" w:color="auto"/>
              <w:bottom w:val="single" w:sz="6" w:space="0" w:color="auto"/>
              <w:right w:val="single" w:sz="6" w:space="0" w:color="auto"/>
            </w:tcBorders>
          </w:tcPr>
          <w:p w:rsidR="00141F0F" w:rsidRDefault="00141F0F" w:rsidP="00F2539B">
            <w:pPr>
              <w:bidi/>
              <w:jc w:val="center"/>
              <w:rPr>
                <w:rFonts w:eastAsia="Times New Roman" w:cs="B Nazanin"/>
                <w:rtl/>
              </w:rPr>
            </w:pPr>
            <w:r>
              <w:rPr>
                <w:rFonts w:eastAsia="Times New Roman" w:cs="B Nazanin" w:hint="cs"/>
                <w:rtl/>
              </w:rPr>
              <w:t xml:space="preserve">پیمانکار </w:t>
            </w:r>
          </w:p>
          <w:p w:rsidR="00141F0F" w:rsidRPr="00BE4D66" w:rsidRDefault="00141F0F" w:rsidP="00F2539B">
            <w:pPr>
              <w:bidi/>
              <w:jc w:val="center"/>
              <w:rPr>
                <w:rFonts w:eastAsia="Times New Roman" w:cs="B Nazanin"/>
              </w:rPr>
            </w:pPr>
            <w:r>
              <w:rPr>
                <w:rFonts w:eastAsia="Times New Roman" w:cs="B Nazanin" w:hint="cs"/>
                <w:rtl/>
              </w:rPr>
              <w:t xml:space="preserve">مسئول فنی پایگاه </w:t>
            </w:r>
          </w:p>
        </w:tc>
        <w:tc>
          <w:tcPr>
            <w:tcW w:w="1080" w:type="dxa"/>
            <w:tcBorders>
              <w:top w:val="single" w:sz="4" w:space="0" w:color="auto"/>
              <w:left w:val="single" w:sz="6" w:space="0" w:color="auto"/>
              <w:bottom w:val="single" w:sz="4" w:space="0" w:color="auto"/>
              <w:right w:val="single" w:sz="6" w:space="0" w:color="auto"/>
            </w:tcBorders>
            <w:vAlign w:val="center"/>
          </w:tcPr>
          <w:p w:rsidR="00141F0F" w:rsidRPr="00BE4D66" w:rsidRDefault="00141F0F" w:rsidP="00F2539B">
            <w:pPr>
              <w:bidi/>
              <w:jc w:val="center"/>
              <w:rPr>
                <w:rFonts w:eastAsia="Times New Roman" w:cs="B Nazanin"/>
              </w:rPr>
            </w:pPr>
            <w:r w:rsidRPr="00B2081C">
              <w:rPr>
                <w:rFonts w:eastAsia="Times New Roman" w:cs="B Nazanin" w:hint="cs"/>
                <w:rtl/>
              </w:rPr>
              <w:t>1/</w:t>
            </w:r>
            <w:r>
              <w:rPr>
                <w:rFonts w:eastAsia="Times New Roman" w:cs="B Nazanin" w:hint="cs"/>
                <w:rtl/>
              </w:rPr>
              <w:t>2</w:t>
            </w:r>
            <w:r w:rsidRPr="00B2081C">
              <w:rPr>
                <w:rFonts w:eastAsia="Times New Roman" w:cs="B Nazanin" w:hint="cs"/>
                <w:rtl/>
              </w:rPr>
              <w:t>/1403</w:t>
            </w:r>
          </w:p>
        </w:tc>
        <w:tc>
          <w:tcPr>
            <w:tcW w:w="1080" w:type="dxa"/>
            <w:tcBorders>
              <w:top w:val="single" w:sz="4" w:space="0" w:color="auto"/>
              <w:left w:val="single" w:sz="6" w:space="0" w:color="auto"/>
              <w:bottom w:val="single" w:sz="4" w:space="0" w:color="auto"/>
              <w:right w:val="single" w:sz="6" w:space="0" w:color="auto"/>
            </w:tcBorders>
            <w:vAlign w:val="center"/>
          </w:tcPr>
          <w:p w:rsidR="00141F0F" w:rsidRPr="00BE4D66" w:rsidRDefault="00141F0F" w:rsidP="00F2539B">
            <w:pPr>
              <w:bidi/>
              <w:jc w:val="center"/>
              <w:rPr>
                <w:rFonts w:eastAsia="Times New Roman" w:cs="B Nazanin"/>
              </w:rPr>
            </w:pPr>
            <w:r w:rsidRPr="00B2081C">
              <w:rPr>
                <w:rFonts w:eastAsia="Times New Roman" w:cs="B Nazanin" w:hint="cs"/>
                <w:rtl/>
              </w:rPr>
              <w:t>29/12/1403</w:t>
            </w:r>
          </w:p>
        </w:tc>
        <w:tc>
          <w:tcPr>
            <w:tcW w:w="1260" w:type="dxa"/>
            <w:tcBorders>
              <w:top w:val="single" w:sz="6" w:space="0" w:color="auto"/>
              <w:left w:val="single" w:sz="6" w:space="0" w:color="auto"/>
              <w:bottom w:val="single" w:sz="6" w:space="0" w:color="auto"/>
              <w:right w:val="single" w:sz="6" w:space="0" w:color="auto"/>
            </w:tcBorders>
          </w:tcPr>
          <w:p w:rsidR="00141F0F" w:rsidRDefault="00141F0F" w:rsidP="00F2539B">
            <w:pPr>
              <w:bidi/>
              <w:jc w:val="center"/>
              <w:rPr>
                <w:rFonts w:eastAsia="Times New Roman" w:cs="B Nazanin"/>
                <w:rtl/>
              </w:rPr>
            </w:pPr>
          </w:p>
          <w:p w:rsidR="00141F0F" w:rsidRPr="00BE4D66" w:rsidRDefault="00141F0F" w:rsidP="00F2539B">
            <w:pPr>
              <w:bidi/>
              <w:jc w:val="center"/>
              <w:rPr>
                <w:rFonts w:eastAsia="Times New Roman" w:cs="B Nazanin"/>
              </w:rPr>
            </w:pPr>
            <w:r>
              <w:rPr>
                <w:rFonts w:eastAsia="Times New Roman" w:cs="B Nazanin" w:hint="cs"/>
                <w:rtl/>
              </w:rPr>
              <w:t xml:space="preserve">ستاد </w:t>
            </w:r>
          </w:p>
        </w:tc>
        <w:tc>
          <w:tcPr>
            <w:tcW w:w="2246" w:type="dxa"/>
            <w:tcBorders>
              <w:top w:val="single" w:sz="6" w:space="0" w:color="auto"/>
              <w:left w:val="single" w:sz="6" w:space="0" w:color="auto"/>
              <w:bottom w:val="single" w:sz="6" w:space="0" w:color="auto"/>
              <w:right w:val="thinThickSmallGap" w:sz="12" w:space="0" w:color="auto"/>
            </w:tcBorders>
            <w:vAlign w:val="center"/>
          </w:tcPr>
          <w:p w:rsidR="00141F0F" w:rsidRPr="00BE4D66" w:rsidRDefault="00141F0F" w:rsidP="00F2539B">
            <w:pPr>
              <w:bidi/>
              <w:jc w:val="center"/>
              <w:rPr>
                <w:rFonts w:eastAsia="Times New Roman" w:cs="B Nazanin"/>
              </w:rPr>
            </w:pPr>
          </w:p>
        </w:tc>
      </w:tr>
      <w:tr w:rsidR="00141F0F" w:rsidTr="0082045D">
        <w:trPr>
          <w:cantSplit/>
          <w:trHeight w:val="1439"/>
          <w:jc w:val="center"/>
        </w:trPr>
        <w:tc>
          <w:tcPr>
            <w:tcW w:w="575" w:type="dxa"/>
            <w:tcBorders>
              <w:top w:val="single" w:sz="6" w:space="0" w:color="auto"/>
              <w:left w:val="thickThinLargeGap" w:sz="4" w:space="0" w:color="auto"/>
              <w:bottom w:val="single" w:sz="6" w:space="0" w:color="auto"/>
              <w:right w:val="single" w:sz="6" w:space="0" w:color="auto"/>
            </w:tcBorders>
            <w:vAlign w:val="center"/>
          </w:tcPr>
          <w:p w:rsidR="00141F0F" w:rsidRPr="00BE4D66" w:rsidRDefault="00141F0F" w:rsidP="00F2539B">
            <w:pPr>
              <w:bidi/>
              <w:jc w:val="center"/>
              <w:rPr>
                <w:rFonts w:eastAsia="Times New Roman" w:cs="B Nazanin"/>
              </w:rPr>
            </w:pPr>
            <w:r>
              <w:rPr>
                <w:rFonts w:eastAsia="Times New Roman" w:cs="B Nazanin" w:hint="cs"/>
                <w:rtl/>
              </w:rPr>
              <w:t>3</w:t>
            </w:r>
          </w:p>
        </w:tc>
        <w:tc>
          <w:tcPr>
            <w:tcW w:w="4590" w:type="dxa"/>
            <w:tcBorders>
              <w:top w:val="single" w:sz="6" w:space="0" w:color="auto"/>
              <w:left w:val="single" w:sz="6" w:space="0" w:color="auto"/>
              <w:bottom w:val="single" w:sz="6" w:space="0" w:color="auto"/>
              <w:right w:val="single" w:sz="6" w:space="0" w:color="auto"/>
            </w:tcBorders>
            <w:vAlign w:val="center"/>
          </w:tcPr>
          <w:p w:rsidR="00141F0F" w:rsidRPr="00BE4D66" w:rsidRDefault="00141F0F" w:rsidP="00F2539B">
            <w:pPr>
              <w:bidi/>
              <w:jc w:val="center"/>
              <w:rPr>
                <w:rFonts w:eastAsia="Times New Roman" w:cs="B Nazanin"/>
              </w:rPr>
            </w:pPr>
            <w:r>
              <w:rPr>
                <w:rFonts w:eastAsia="Times New Roman" w:cs="B Nazanin" w:hint="cs"/>
                <w:rtl/>
              </w:rPr>
              <w:t xml:space="preserve">محاسبه شاخص ها به صورت فصلی -6 ماهه  جهت اطلاع رسانی واعمال مداخلات </w:t>
            </w:r>
          </w:p>
        </w:tc>
        <w:tc>
          <w:tcPr>
            <w:tcW w:w="1080" w:type="dxa"/>
            <w:tcBorders>
              <w:top w:val="single" w:sz="6" w:space="0" w:color="auto"/>
              <w:left w:val="single" w:sz="6" w:space="0" w:color="auto"/>
              <w:bottom w:val="single" w:sz="6" w:space="0" w:color="auto"/>
              <w:right w:val="single" w:sz="6" w:space="0" w:color="auto"/>
            </w:tcBorders>
            <w:vAlign w:val="center"/>
          </w:tcPr>
          <w:p w:rsidR="00141F0F" w:rsidRPr="00BE4D66" w:rsidRDefault="00141F0F" w:rsidP="00F2539B">
            <w:pPr>
              <w:bidi/>
              <w:jc w:val="center"/>
              <w:rPr>
                <w:rFonts w:eastAsia="Times New Roman" w:cs="B Nazanin"/>
                <w:rtl/>
              </w:rPr>
            </w:pPr>
            <w:r>
              <w:rPr>
                <w:rFonts w:eastAsia="Times New Roman" w:cs="B Nazanin" w:hint="cs"/>
                <w:rtl/>
              </w:rPr>
              <w:t xml:space="preserve">کارشناس برنامه </w:t>
            </w:r>
          </w:p>
        </w:tc>
        <w:tc>
          <w:tcPr>
            <w:tcW w:w="1980" w:type="dxa"/>
            <w:tcBorders>
              <w:top w:val="single" w:sz="6" w:space="0" w:color="auto"/>
              <w:left w:val="single" w:sz="6" w:space="0" w:color="auto"/>
              <w:bottom w:val="single" w:sz="6" w:space="0" w:color="auto"/>
              <w:right w:val="single" w:sz="6" w:space="0" w:color="auto"/>
            </w:tcBorders>
          </w:tcPr>
          <w:p w:rsidR="00141F0F" w:rsidRDefault="00141F0F" w:rsidP="00F2539B">
            <w:pPr>
              <w:bidi/>
              <w:jc w:val="center"/>
              <w:rPr>
                <w:rFonts w:eastAsia="Times New Roman" w:cs="B Nazanin"/>
                <w:rtl/>
              </w:rPr>
            </w:pPr>
            <w:r>
              <w:rPr>
                <w:rFonts w:eastAsia="Times New Roman" w:cs="B Nazanin" w:hint="cs"/>
                <w:rtl/>
              </w:rPr>
              <w:t>مسئول مرکز</w:t>
            </w:r>
          </w:p>
          <w:p w:rsidR="00141F0F" w:rsidRDefault="00141F0F" w:rsidP="00F2539B">
            <w:pPr>
              <w:bidi/>
              <w:jc w:val="center"/>
              <w:rPr>
                <w:rFonts w:eastAsia="Times New Roman" w:cs="B Nazanin"/>
                <w:rtl/>
              </w:rPr>
            </w:pPr>
            <w:r>
              <w:rPr>
                <w:rFonts w:eastAsia="Times New Roman" w:cs="B Nazanin" w:hint="cs"/>
                <w:rtl/>
              </w:rPr>
              <w:t xml:space="preserve">مراقب سلامت </w:t>
            </w:r>
          </w:p>
          <w:p w:rsidR="00141F0F" w:rsidRPr="00BE4D66" w:rsidRDefault="00141F0F" w:rsidP="00F2539B">
            <w:pPr>
              <w:bidi/>
              <w:jc w:val="center"/>
              <w:rPr>
                <w:rFonts w:eastAsia="Times New Roman" w:cs="B Nazanin"/>
              </w:rPr>
            </w:pPr>
          </w:p>
        </w:tc>
        <w:tc>
          <w:tcPr>
            <w:tcW w:w="1080" w:type="dxa"/>
            <w:tcBorders>
              <w:top w:val="single" w:sz="4" w:space="0" w:color="auto"/>
              <w:left w:val="single" w:sz="6" w:space="0" w:color="auto"/>
              <w:bottom w:val="single" w:sz="4" w:space="0" w:color="auto"/>
              <w:right w:val="single" w:sz="6" w:space="0" w:color="auto"/>
            </w:tcBorders>
            <w:vAlign w:val="center"/>
          </w:tcPr>
          <w:p w:rsidR="00141F0F" w:rsidRPr="00BE4D66" w:rsidRDefault="00141F0F" w:rsidP="00F2539B">
            <w:pPr>
              <w:bidi/>
              <w:rPr>
                <w:rFonts w:eastAsia="Times New Roman" w:cs="B Nazanin"/>
              </w:rPr>
            </w:pPr>
            <w:r w:rsidRPr="00B2081C">
              <w:rPr>
                <w:rFonts w:eastAsia="Times New Roman" w:cs="B Nazanin" w:hint="cs"/>
                <w:rtl/>
              </w:rPr>
              <w:t>1/1/1403</w:t>
            </w:r>
          </w:p>
        </w:tc>
        <w:tc>
          <w:tcPr>
            <w:tcW w:w="1080" w:type="dxa"/>
            <w:tcBorders>
              <w:top w:val="single" w:sz="4" w:space="0" w:color="auto"/>
              <w:left w:val="single" w:sz="6" w:space="0" w:color="auto"/>
              <w:bottom w:val="single" w:sz="4" w:space="0" w:color="auto"/>
              <w:right w:val="single" w:sz="6" w:space="0" w:color="auto"/>
            </w:tcBorders>
            <w:vAlign w:val="center"/>
          </w:tcPr>
          <w:p w:rsidR="00141F0F" w:rsidRPr="00BE4D66" w:rsidRDefault="00141F0F" w:rsidP="00F2539B">
            <w:pPr>
              <w:bidi/>
              <w:jc w:val="center"/>
              <w:rPr>
                <w:rFonts w:eastAsia="Times New Roman" w:cs="B Nazanin"/>
              </w:rPr>
            </w:pPr>
            <w:r w:rsidRPr="00B2081C">
              <w:rPr>
                <w:rFonts w:eastAsia="Times New Roman" w:cs="B Nazanin" w:hint="cs"/>
                <w:rtl/>
              </w:rPr>
              <w:t>29/12/1403</w:t>
            </w:r>
          </w:p>
        </w:tc>
        <w:tc>
          <w:tcPr>
            <w:tcW w:w="1260" w:type="dxa"/>
            <w:tcBorders>
              <w:top w:val="single" w:sz="6" w:space="0" w:color="auto"/>
              <w:left w:val="single" w:sz="6" w:space="0" w:color="auto"/>
              <w:bottom w:val="single" w:sz="6" w:space="0" w:color="auto"/>
              <w:right w:val="single" w:sz="6" w:space="0" w:color="auto"/>
            </w:tcBorders>
          </w:tcPr>
          <w:p w:rsidR="00141F0F" w:rsidRDefault="00141F0F" w:rsidP="00F2539B">
            <w:pPr>
              <w:bidi/>
              <w:jc w:val="center"/>
              <w:rPr>
                <w:rFonts w:eastAsia="Times New Roman" w:cs="B Nazanin"/>
                <w:rtl/>
              </w:rPr>
            </w:pPr>
            <w:r>
              <w:rPr>
                <w:rFonts w:eastAsia="Times New Roman" w:cs="B Nazanin" w:hint="cs"/>
                <w:rtl/>
              </w:rPr>
              <w:t xml:space="preserve">ستاد </w:t>
            </w:r>
          </w:p>
          <w:p w:rsidR="00141F0F" w:rsidRDefault="00141F0F" w:rsidP="00F2539B">
            <w:pPr>
              <w:bidi/>
              <w:jc w:val="center"/>
              <w:rPr>
                <w:rFonts w:eastAsia="Times New Roman" w:cs="B Nazanin"/>
                <w:rtl/>
              </w:rPr>
            </w:pPr>
            <w:r>
              <w:rPr>
                <w:rFonts w:eastAsia="Times New Roman" w:cs="B Nazanin" w:hint="cs"/>
                <w:rtl/>
              </w:rPr>
              <w:t>مراکز</w:t>
            </w:r>
          </w:p>
          <w:p w:rsidR="00141F0F" w:rsidRPr="00BE4D66" w:rsidRDefault="00141F0F" w:rsidP="00F2539B">
            <w:pPr>
              <w:bidi/>
              <w:jc w:val="center"/>
              <w:rPr>
                <w:rFonts w:eastAsia="Times New Roman" w:cs="B Nazanin"/>
                <w:lang w:bidi="fa-IR"/>
              </w:rPr>
            </w:pPr>
            <w:r>
              <w:rPr>
                <w:rFonts w:eastAsia="Times New Roman" w:cs="B Nazanin" w:hint="cs"/>
                <w:rtl/>
              </w:rPr>
              <w:t>پایگاهها</w:t>
            </w:r>
          </w:p>
        </w:tc>
        <w:tc>
          <w:tcPr>
            <w:tcW w:w="2246" w:type="dxa"/>
            <w:tcBorders>
              <w:top w:val="single" w:sz="6" w:space="0" w:color="auto"/>
              <w:left w:val="single" w:sz="6" w:space="0" w:color="auto"/>
              <w:bottom w:val="single" w:sz="6" w:space="0" w:color="auto"/>
              <w:right w:val="thinThickSmallGap" w:sz="12" w:space="0" w:color="auto"/>
            </w:tcBorders>
            <w:vAlign w:val="center"/>
          </w:tcPr>
          <w:p w:rsidR="00141F0F" w:rsidRPr="00BE4D66" w:rsidRDefault="00141F0F" w:rsidP="00F2539B">
            <w:pPr>
              <w:bidi/>
              <w:jc w:val="center"/>
              <w:rPr>
                <w:rFonts w:eastAsia="Times New Roman" w:cs="B Nazanin"/>
              </w:rPr>
            </w:pPr>
          </w:p>
        </w:tc>
      </w:tr>
      <w:tr w:rsidR="00141F0F" w:rsidTr="0082045D">
        <w:trPr>
          <w:cantSplit/>
          <w:trHeight w:val="435"/>
          <w:jc w:val="center"/>
        </w:trPr>
        <w:tc>
          <w:tcPr>
            <w:tcW w:w="575" w:type="dxa"/>
            <w:tcBorders>
              <w:top w:val="single" w:sz="6" w:space="0" w:color="auto"/>
              <w:left w:val="thickThinLargeGap" w:sz="4" w:space="0" w:color="auto"/>
              <w:bottom w:val="single" w:sz="6" w:space="0" w:color="auto"/>
              <w:right w:val="single" w:sz="6" w:space="0" w:color="auto"/>
            </w:tcBorders>
            <w:vAlign w:val="center"/>
          </w:tcPr>
          <w:p w:rsidR="00141F0F" w:rsidRPr="00BE4D66" w:rsidRDefault="00141F0F" w:rsidP="00F2539B">
            <w:pPr>
              <w:bidi/>
              <w:jc w:val="center"/>
              <w:rPr>
                <w:rFonts w:eastAsia="Times New Roman" w:cs="B Nazanin"/>
              </w:rPr>
            </w:pPr>
            <w:r>
              <w:rPr>
                <w:rFonts w:eastAsia="Times New Roman" w:cs="B Nazanin" w:hint="cs"/>
                <w:rtl/>
              </w:rPr>
              <w:t>4</w:t>
            </w:r>
          </w:p>
        </w:tc>
        <w:tc>
          <w:tcPr>
            <w:tcW w:w="4590" w:type="dxa"/>
            <w:tcBorders>
              <w:top w:val="single" w:sz="6" w:space="0" w:color="auto"/>
              <w:left w:val="single" w:sz="6" w:space="0" w:color="auto"/>
              <w:bottom w:val="single" w:sz="6" w:space="0" w:color="auto"/>
              <w:right w:val="single" w:sz="6" w:space="0" w:color="auto"/>
            </w:tcBorders>
            <w:vAlign w:val="center"/>
          </w:tcPr>
          <w:p w:rsidR="00141F0F" w:rsidRPr="00BE4D66" w:rsidRDefault="00141F0F" w:rsidP="00F2539B">
            <w:pPr>
              <w:bidi/>
              <w:jc w:val="center"/>
              <w:rPr>
                <w:rFonts w:eastAsia="Calibri" w:cs="B Nazanin"/>
                <w:rtl/>
                <w:lang w:bidi="fa-IR"/>
              </w:rPr>
            </w:pPr>
            <w:r>
              <w:rPr>
                <w:rFonts w:eastAsia="Calibri" w:cs="B Nazanin" w:hint="cs"/>
                <w:rtl/>
                <w:lang w:bidi="fa-IR"/>
              </w:rPr>
              <w:t xml:space="preserve">برنامه ریزی و اجرای کارگاه </w:t>
            </w:r>
            <w:r>
              <w:rPr>
                <w:rFonts w:ascii="Times New Roman" w:eastAsia="Calibri" w:hAnsi="Times New Roman" w:cs="Times New Roman" w:hint="cs"/>
                <w:rtl/>
                <w:lang w:bidi="fa-IR"/>
              </w:rPr>
              <w:t>–</w:t>
            </w:r>
            <w:r>
              <w:rPr>
                <w:rFonts w:eastAsia="Calibri" w:cs="B Nazanin" w:hint="cs"/>
                <w:rtl/>
                <w:lang w:bidi="fa-IR"/>
              </w:rPr>
              <w:t xml:space="preserve">کلاس آموزشی </w:t>
            </w:r>
          </w:p>
        </w:tc>
        <w:tc>
          <w:tcPr>
            <w:tcW w:w="1080" w:type="dxa"/>
            <w:tcBorders>
              <w:top w:val="single" w:sz="6" w:space="0" w:color="auto"/>
              <w:left w:val="single" w:sz="6" w:space="0" w:color="auto"/>
              <w:bottom w:val="single" w:sz="6" w:space="0" w:color="auto"/>
              <w:right w:val="single" w:sz="6" w:space="0" w:color="auto"/>
            </w:tcBorders>
            <w:vAlign w:val="center"/>
          </w:tcPr>
          <w:p w:rsidR="00141F0F" w:rsidRPr="00BE4D66" w:rsidRDefault="00141F0F" w:rsidP="00F2539B">
            <w:pPr>
              <w:bidi/>
              <w:jc w:val="center"/>
              <w:rPr>
                <w:rFonts w:cs="B Nazanin"/>
              </w:rPr>
            </w:pPr>
            <w:r>
              <w:rPr>
                <w:rFonts w:cs="B Nazanin" w:hint="cs"/>
                <w:rtl/>
              </w:rPr>
              <w:t>کارشناس برنامه</w:t>
            </w:r>
          </w:p>
        </w:tc>
        <w:tc>
          <w:tcPr>
            <w:tcW w:w="1980" w:type="dxa"/>
            <w:tcBorders>
              <w:top w:val="single" w:sz="6" w:space="0" w:color="auto"/>
              <w:left w:val="single" w:sz="6" w:space="0" w:color="auto"/>
              <w:bottom w:val="single" w:sz="6" w:space="0" w:color="auto"/>
              <w:right w:val="single" w:sz="6" w:space="0" w:color="auto"/>
            </w:tcBorders>
          </w:tcPr>
          <w:p w:rsidR="00141F0F" w:rsidRPr="00BE4D66" w:rsidRDefault="00141F0F" w:rsidP="00F2539B">
            <w:pPr>
              <w:bidi/>
              <w:jc w:val="center"/>
              <w:rPr>
                <w:rFonts w:eastAsia="Times New Roman" w:cs="B Nazanin"/>
              </w:rPr>
            </w:pPr>
            <w:r>
              <w:rPr>
                <w:rFonts w:eastAsia="Times New Roman" w:cs="B Nazanin" w:hint="cs"/>
                <w:rtl/>
              </w:rPr>
              <w:t>مراقبین سلامت</w:t>
            </w:r>
          </w:p>
        </w:tc>
        <w:tc>
          <w:tcPr>
            <w:tcW w:w="1080" w:type="dxa"/>
            <w:tcBorders>
              <w:top w:val="single" w:sz="4" w:space="0" w:color="auto"/>
              <w:left w:val="single" w:sz="6" w:space="0" w:color="auto"/>
              <w:bottom w:val="single" w:sz="4" w:space="0" w:color="auto"/>
              <w:right w:val="single" w:sz="6" w:space="0" w:color="auto"/>
            </w:tcBorders>
            <w:vAlign w:val="center"/>
          </w:tcPr>
          <w:p w:rsidR="00141F0F" w:rsidRPr="00BE4D66" w:rsidRDefault="00141F0F" w:rsidP="00F2539B">
            <w:pPr>
              <w:bidi/>
              <w:jc w:val="center"/>
              <w:rPr>
                <w:rFonts w:eastAsia="Times New Roman" w:cs="B Nazanin"/>
              </w:rPr>
            </w:pPr>
            <w:r w:rsidRPr="00B2081C">
              <w:rPr>
                <w:rFonts w:eastAsia="Times New Roman" w:cs="B Nazanin" w:hint="cs"/>
                <w:rtl/>
              </w:rPr>
              <w:t>1/1/1403</w:t>
            </w:r>
          </w:p>
        </w:tc>
        <w:tc>
          <w:tcPr>
            <w:tcW w:w="1080" w:type="dxa"/>
            <w:tcBorders>
              <w:top w:val="single" w:sz="4" w:space="0" w:color="auto"/>
              <w:left w:val="single" w:sz="6" w:space="0" w:color="auto"/>
              <w:bottom w:val="single" w:sz="4" w:space="0" w:color="auto"/>
              <w:right w:val="single" w:sz="6" w:space="0" w:color="auto"/>
            </w:tcBorders>
            <w:vAlign w:val="center"/>
          </w:tcPr>
          <w:p w:rsidR="00141F0F" w:rsidRPr="00BE4D66" w:rsidRDefault="00141F0F" w:rsidP="00F2539B">
            <w:pPr>
              <w:bidi/>
              <w:jc w:val="center"/>
              <w:rPr>
                <w:rFonts w:eastAsia="Times New Roman" w:cs="B Nazanin"/>
              </w:rPr>
            </w:pPr>
            <w:r w:rsidRPr="00B2081C">
              <w:rPr>
                <w:rFonts w:eastAsia="Times New Roman" w:cs="B Nazanin" w:hint="cs"/>
                <w:rtl/>
              </w:rPr>
              <w:t>29/12/1403</w:t>
            </w:r>
          </w:p>
        </w:tc>
        <w:tc>
          <w:tcPr>
            <w:tcW w:w="1260" w:type="dxa"/>
            <w:tcBorders>
              <w:top w:val="single" w:sz="6" w:space="0" w:color="auto"/>
              <w:left w:val="single" w:sz="6" w:space="0" w:color="auto"/>
              <w:bottom w:val="single" w:sz="6" w:space="0" w:color="auto"/>
              <w:right w:val="single" w:sz="6" w:space="0" w:color="auto"/>
            </w:tcBorders>
          </w:tcPr>
          <w:p w:rsidR="00141F0F" w:rsidRPr="00BE4D66" w:rsidRDefault="00141F0F" w:rsidP="00F2539B">
            <w:pPr>
              <w:bidi/>
              <w:jc w:val="center"/>
              <w:rPr>
                <w:rFonts w:eastAsia="Calibri" w:cs="B Nazanin"/>
                <w:lang w:bidi="fa-IR"/>
              </w:rPr>
            </w:pPr>
            <w:r>
              <w:rPr>
                <w:rFonts w:eastAsia="Calibri" w:cs="B Nazanin" w:hint="cs"/>
                <w:rtl/>
                <w:lang w:bidi="fa-IR"/>
              </w:rPr>
              <w:t>ستاد</w:t>
            </w:r>
          </w:p>
        </w:tc>
        <w:tc>
          <w:tcPr>
            <w:tcW w:w="2246" w:type="dxa"/>
            <w:tcBorders>
              <w:top w:val="single" w:sz="6" w:space="0" w:color="auto"/>
              <w:left w:val="single" w:sz="6" w:space="0" w:color="auto"/>
              <w:bottom w:val="single" w:sz="6" w:space="0" w:color="auto"/>
              <w:right w:val="thinThickSmallGap" w:sz="12" w:space="0" w:color="auto"/>
            </w:tcBorders>
            <w:vAlign w:val="center"/>
          </w:tcPr>
          <w:p w:rsidR="00141F0F" w:rsidRPr="00BE4D66" w:rsidRDefault="00141F0F" w:rsidP="00F2539B">
            <w:pPr>
              <w:bidi/>
              <w:jc w:val="center"/>
              <w:rPr>
                <w:rFonts w:cs="B Nazanin"/>
              </w:rPr>
            </w:pPr>
          </w:p>
        </w:tc>
      </w:tr>
      <w:tr w:rsidR="00141F0F" w:rsidTr="0082045D">
        <w:trPr>
          <w:cantSplit/>
          <w:jc w:val="center"/>
        </w:trPr>
        <w:tc>
          <w:tcPr>
            <w:tcW w:w="575" w:type="dxa"/>
            <w:tcBorders>
              <w:top w:val="single" w:sz="6" w:space="0" w:color="auto"/>
              <w:left w:val="thickThinLargeGap" w:sz="4" w:space="0" w:color="auto"/>
              <w:bottom w:val="single" w:sz="6" w:space="0" w:color="auto"/>
              <w:right w:val="single" w:sz="6" w:space="0" w:color="auto"/>
            </w:tcBorders>
            <w:vAlign w:val="center"/>
          </w:tcPr>
          <w:p w:rsidR="00141F0F" w:rsidRPr="00BE4D66" w:rsidRDefault="00141F0F" w:rsidP="00F2539B">
            <w:pPr>
              <w:bidi/>
              <w:jc w:val="center"/>
              <w:rPr>
                <w:rFonts w:eastAsia="Times New Roman" w:cs="B Nazanin"/>
              </w:rPr>
            </w:pPr>
            <w:r>
              <w:rPr>
                <w:rFonts w:eastAsia="Times New Roman" w:cs="B Nazanin" w:hint="cs"/>
                <w:rtl/>
              </w:rPr>
              <w:t>5</w:t>
            </w:r>
          </w:p>
        </w:tc>
        <w:tc>
          <w:tcPr>
            <w:tcW w:w="4590" w:type="dxa"/>
            <w:tcBorders>
              <w:top w:val="single" w:sz="6" w:space="0" w:color="auto"/>
              <w:left w:val="single" w:sz="6" w:space="0" w:color="auto"/>
              <w:bottom w:val="single" w:sz="6" w:space="0" w:color="auto"/>
              <w:right w:val="single" w:sz="6" w:space="0" w:color="auto"/>
            </w:tcBorders>
            <w:vAlign w:val="center"/>
          </w:tcPr>
          <w:p w:rsidR="00141F0F" w:rsidRPr="00BE4D66" w:rsidRDefault="00141F0F" w:rsidP="00F2539B">
            <w:pPr>
              <w:bidi/>
              <w:jc w:val="center"/>
              <w:rPr>
                <w:rFonts w:eastAsia="Calibri" w:cs="B Nazanin"/>
                <w:lang w:bidi="fa-IR"/>
              </w:rPr>
            </w:pPr>
            <w:r>
              <w:rPr>
                <w:rFonts w:eastAsia="Calibri" w:cs="B Nazanin" w:hint="cs"/>
                <w:rtl/>
                <w:lang w:bidi="fa-IR"/>
              </w:rPr>
              <w:t xml:space="preserve">آموزش نیروهای جدیدالورود </w:t>
            </w:r>
            <w:r>
              <w:rPr>
                <w:rFonts w:ascii="Times New Roman" w:eastAsia="Calibri" w:hAnsi="Times New Roman" w:cs="Times New Roman" w:hint="cs"/>
                <w:rtl/>
                <w:lang w:bidi="fa-IR"/>
              </w:rPr>
              <w:t>–</w:t>
            </w:r>
            <w:r>
              <w:rPr>
                <w:rFonts w:eastAsia="Calibri" w:cs="B Nazanin" w:hint="cs"/>
                <w:rtl/>
                <w:lang w:bidi="fa-IR"/>
              </w:rPr>
              <w:t>بدو خدمت (آموزش مقدماتی - تکمیلی )</w:t>
            </w:r>
          </w:p>
        </w:tc>
        <w:tc>
          <w:tcPr>
            <w:tcW w:w="1080" w:type="dxa"/>
            <w:tcBorders>
              <w:top w:val="single" w:sz="6" w:space="0" w:color="auto"/>
              <w:left w:val="single" w:sz="6" w:space="0" w:color="auto"/>
              <w:bottom w:val="single" w:sz="6" w:space="0" w:color="auto"/>
              <w:right w:val="single" w:sz="6" w:space="0" w:color="auto"/>
            </w:tcBorders>
            <w:vAlign w:val="center"/>
          </w:tcPr>
          <w:p w:rsidR="00141F0F" w:rsidRPr="00BE4D66" w:rsidRDefault="00141F0F" w:rsidP="00F2539B">
            <w:pPr>
              <w:bidi/>
              <w:jc w:val="center"/>
              <w:rPr>
                <w:rFonts w:cs="B Nazanin"/>
              </w:rPr>
            </w:pPr>
            <w:r>
              <w:rPr>
                <w:rFonts w:cs="B Nazanin" w:hint="cs"/>
                <w:rtl/>
              </w:rPr>
              <w:t xml:space="preserve">کارشناس  برنامه </w:t>
            </w:r>
          </w:p>
        </w:tc>
        <w:tc>
          <w:tcPr>
            <w:tcW w:w="1980" w:type="dxa"/>
            <w:tcBorders>
              <w:top w:val="single" w:sz="6" w:space="0" w:color="auto"/>
              <w:left w:val="single" w:sz="6" w:space="0" w:color="auto"/>
              <w:bottom w:val="single" w:sz="6" w:space="0" w:color="auto"/>
              <w:right w:val="single" w:sz="6" w:space="0" w:color="auto"/>
            </w:tcBorders>
          </w:tcPr>
          <w:p w:rsidR="00141F0F" w:rsidRDefault="00141F0F" w:rsidP="00F2539B">
            <w:pPr>
              <w:bidi/>
              <w:rPr>
                <w:rFonts w:eastAsia="Times New Roman" w:cs="B Nazanin"/>
                <w:rtl/>
              </w:rPr>
            </w:pPr>
            <w:r>
              <w:rPr>
                <w:rFonts w:eastAsia="Times New Roman" w:cs="B Nazanin" w:hint="cs"/>
                <w:rtl/>
              </w:rPr>
              <w:t xml:space="preserve">کارشناس بهداشت </w:t>
            </w:r>
            <w:r>
              <w:rPr>
                <w:rFonts w:ascii="Times New Roman" w:eastAsia="Times New Roman" w:hAnsi="Times New Roman" w:cs="Times New Roman" w:hint="cs"/>
                <w:rtl/>
              </w:rPr>
              <w:t>–</w:t>
            </w:r>
            <w:r>
              <w:rPr>
                <w:rFonts w:eastAsia="Times New Roman" w:cs="B Nazanin" w:hint="cs"/>
                <w:rtl/>
              </w:rPr>
              <w:t>ماما</w:t>
            </w:r>
          </w:p>
          <w:p w:rsidR="00141F0F" w:rsidRPr="00BE4D66" w:rsidRDefault="00141F0F" w:rsidP="00F2539B">
            <w:pPr>
              <w:bidi/>
              <w:rPr>
                <w:rFonts w:eastAsia="Times New Roman" w:cs="B Nazanin"/>
              </w:rPr>
            </w:pPr>
            <w:r>
              <w:rPr>
                <w:rFonts w:eastAsia="Times New Roman" w:cs="B Nazanin" w:hint="cs"/>
                <w:rtl/>
              </w:rPr>
              <w:t xml:space="preserve">پزشک </w:t>
            </w:r>
          </w:p>
        </w:tc>
        <w:tc>
          <w:tcPr>
            <w:tcW w:w="1080" w:type="dxa"/>
            <w:tcBorders>
              <w:top w:val="single" w:sz="4" w:space="0" w:color="auto"/>
              <w:left w:val="single" w:sz="6" w:space="0" w:color="auto"/>
              <w:bottom w:val="single" w:sz="6" w:space="0" w:color="auto"/>
              <w:right w:val="single" w:sz="6" w:space="0" w:color="auto"/>
            </w:tcBorders>
            <w:vAlign w:val="center"/>
          </w:tcPr>
          <w:p w:rsidR="00141F0F" w:rsidRPr="00BE4D66" w:rsidRDefault="00141F0F" w:rsidP="00F2539B">
            <w:pPr>
              <w:bidi/>
              <w:jc w:val="center"/>
              <w:rPr>
                <w:rFonts w:eastAsia="Times New Roman" w:cs="B Nazanin"/>
              </w:rPr>
            </w:pPr>
            <w:r w:rsidRPr="00B2081C">
              <w:rPr>
                <w:rFonts w:eastAsia="Times New Roman" w:cs="B Nazanin" w:hint="cs"/>
                <w:rtl/>
              </w:rPr>
              <w:t>1/1/1403</w:t>
            </w:r>
          </w:p>
        </w:tc>
        <w:tc>
          <w:tcPr>
            <w:tcW w:w="1080" w:type="dxa"/>
            <w:tcBorders>
              <w:top w:val="single" w:sz="4" w:space="0" w:color="auto"/>
              <w:left w:val="single" w:sz="6" w:space="0" w:color="auto"/>
              <w:bottom w:val="single" w:sz="6" w:space="0" w:color="auto"/>
              <w:right w:val="single" w:sz="6" w:space="0" w:color="auto"/>
            </w:tcBorders>
            <w:vAlign w:val="center"/>
          </w:tcPr>
          <w:p w:rsidR="00141F0F" w:rsidRPr="00BE4D66" w:rsidRDefault="00141F0F" w:rsidP="00F2539B">
            <w:pPr>
              <w:bidi/>
              <w:jc w:val="center"/>
              <w:rPr>
                <w:rFonts w:eastAsia="Times New Roman" w:cs="B Nazanin"/>
              </w:rPr>
            </w:pPr>
            <w:r w:rsidRPr="00B2081C">
              <w:rPr>
                <w:rFonts w:eastAsia="Times New Roman" w:cs="B Nazanin" w:hint="cs"/>
                <w:rtl/>
              </w:rPr>
              <w:t>29/12/1403</w:t>
            </w:r>
          </w:p>
        </w:tc>
        <w:tc>
          <w:tcPr>
            <w:tcW w:w="1260" w:type="dxa"/>
            <w:tcBorders>
              <w:top w:val="single" w:sz="6" w:space="0" w:color="auto"/>
              <w:left w:val="single" w:sz="6" w:space="0" w:color="auto"/>
              <w:bottom w:val="single" w:sz="6" w:space="0" w:color="auto"/>
              <w:right w:val="single" w:sz="6" w:space="0" w:color="auto"/>
            </w:tcBorders>
          </w:tcPr>
          <w:p w:rsidR="00141F0F" w:rsidRDefault="00141F0F" w:rsidP="00F2539B">
            <w:pPr>
              <w:bidi/>
              <w:jc w:val="center"/>
              <w:rPr>
                <w:rFonts w:eastAsia="Calibri" w:cs="B Nazanin"/>
                <w:rtl/>
                <w:lang w:bidi="fa-IR"/>
              </w:rPr>
            </w:pPr>
          </w:p>
          <w:p w:rsidR="00141F0F" w:rsidRPr="00BE4D66" w:rsidRDefault="00141F0F" w:rsidP="00F2539B">
            <w:pPr>
              <w:bidi/>
              <w:jc w:val="center"/>
              <w:rPr>
                <w:rFonts w:eastAsia="Calibri" w:cs="B Nazanin"/>
                <w:lang w:bidi="fa-IR"/>
              </w:rPr>
            </w:pPr>
            <w:r>
              <w:rPr>
                <w:rFonts w:eastAsia="Calibri" w:cs="B Nazanin" w:hint="cs"/>
                <w:rtl/>
                <w:lang w:bidi="fa-IR"/>
              </w:rPr>
              <w:t xml:space="preserve">ستاد </w:t>
            </w:r>
          </w:p>
        </w:tc>
        <w:tc>
          <w:tcPr>
            <w:tcW w:w="2246" w:type="dxa"/>
            <w:tcBorders>
              <w:top w:val="single" w:sz="6" w:space="0" w:color="auto"/>
              <w:left w:val="single" w:sz="6" w:space="0" w:color="auto"/>
              <w:bottom w:val="single" w:sz="6" w:space="0" w:color="auto"/>
              <w:right w:val="thinThickSmallGap" w:sz="12" w:space="0" w:color="auto"/>
            </w:tcBorders>
            <w:vAlign w:val="center"/>
          </w:tcPr>
          <w:p w:rsidR="00141F0F" w:rsidRPr="00BE4D66" w:rsidRDefault="00141F0F" w:rsidP="00F2539B">
            <w:pPr>
              <w:bidi/>
              <w:jc w:val="center"/>
              <w:rPr>
                <w:rFonts w:cs="B Nazanin"/>
              </w:rPr>
            </w:pPr>
          </w:p>
        </w:tc>
      </w:tr>
    </w:tbl>
    <w:p w:rsidR="00141F0F" w:rsidRDefault="00141F0F" w:rsidP="00141F0F">
      <w:pPr>
        <w:bidi/>
        <w:rPr>
          <w:rFonts w:ascii="Franklin Gothic Book" w:eastAsia="+mn-ea" w:cs="2  Zar"/>
          <w:sz w:val="24"/>
          <w:szCs w:val="24"/>
          <w:rtl/>
          <w:lang w:bidi="fa-IR"/>
        </w:rPr>
      </w:pPr>
    </w:p>
    <w:tbl>
      <w:tblPr>
        <w:tblStyle w:val="TableGrid"/>
        <w:tblpPr w:leftFromText="180" w:rightFromText="180" w:vertAnchor="text" w:horzAnchor="page" w:tblpX="4836" w:tblpY="8"/>
        <w:bidiVisual/>
        <w:tblW w:w="0" w:type="auto"/>
        <w:tblLook w:val="04A0" w:firstRow="1" w:lastRow="0" w:firstColumn="1" w:lastColumn="0" w:noHBand="0" w:noVBand="1"/>
      </w:tblPr>
      <w:tblGrid>
        <w:gridCol w:w="578"/>
        <w:gridCol w:w="420"/>
        <w:gridCol w:w="567"/>
        <w:gridCol w:w="423"/>
      </w:tblGrid>
      <w:tr w:rsidR="00D571D5" w:rsidTr="00D571D5">
        <w:trPr>
          <w:trHeight w:val="127"/>
        </w:trPr>
        <w:tc>
          <w:tcPr>
            <w:tcW w:w="578" w:type="dxa"/>
            <w:tcBorders>
              <w:top w:val="nil"/>
              <w:left w:val="nil"/>
              <w:bottom w:val="nil"/>
            </w:tcBorders>
          </w:tcPr>
          <w:p w:rsidR="00D571D5" w:rsidRDefault="00D571D5" w:rsidP="00D571D5">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cBorders>
            <w:shd w:val="clear" w:color="auto" w:fill="000000" w:themeFill="text1"/>
          </w:tcPr>
          <w:p w:rsidR="00D571D5" w:rsidRDefault="00D571D5" w:rsidP="00D571D5">
            <w:pPr>
              <w:pStyle w:val="ListParagraph"/>
              <w:numPr>
                <w:ilvl w:val="0"/>
                <w:numId w:val="23"/>
              </w:numPr>
              <w:bidi/>
              <w:rPr>
                <w:rFonts w:cs="B Nazanin"/>
                <w:b/>
                <w:bCs/>
                <w:sz w:val="24"/>
                <w:szCs w:val="24"/>
                <w:rtl/>
              </w:rPr>
            </w:pPr>
          </w:p>
        </w:tc>
        <w:tc>
          <w:tcPr>
            <w:tcW w:w="567" w:type="dxa"/>
            <w:tcBorders>
              <w:top w:val="nil"/>
              <w:left w:val="single" w:sz="4" w:space="0" w:color="auto"/>
              <w:bottom w:val="nil"/>
            </w:tcBorders>
          </w:tcPr>
          <w:p w:rsidR="00D571D5" w:rsidRDefault="00D571D5" w:rsidP="00D571D5">
            <w:pPr>
              <w:pStyle w:val="ListParagraph"/>
              <w:bidi/>
              <w:ind w:left="0"/>
              <w:rPr>
                <w:rFonts w:cs="B Nazanin"/>
                <w:b/>
                <w:bCs/>
                <w:sz w:val="24"/>
                <w:szCs w:val="24"/>
                <w:rtl/>
              </w:rPr>
            </w:pPr>
            <w:r>
              <w:rPr>
                <w:rFonts w:cs="B Nazanin" w:hint="cs"/>
                <w:b/>
                <w:bCs/>
                <w:sz w:val="24"/>
                <w:szCs w:val="24"/>
                <w:rtl/>
              </w:rPr>
              <w:t>خیر</w:t>
            </w:r>
          </w:p>
        </w:tc>
        <w:tc>
          <w:tcPr>
            <w:tcW w:w="423" w:type="dxa"/>
          </w:tcPr>
          <w:p w:rsidR="00D571D5" w:rsidRDefault="00D571D5" w:rsidP="00D571D5">
            <w:pPr>
              <w:pStyle w:val="ListParagraph"/>
              <w:bidi/>
              <w:ind w:left="0"/>
              <w:rPr>
                <w:rFonts w:cs="B Nazanin"/>
                <w:b/>
                <w:bCs/>
                <w:sz w:val="24"/>
                <w:szCs w:val="24"/>
                <w:rtl/>
              </w:rPr>
            </w:pPr>
          </w:p>
        </w:tc>
      </w:tr>
    </w:tbl>
    <w:p w:rsidR="00490766" w:rsidRPr="00713339" w:rsidRDefault="009804D8" w:rsidP="009804D8">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9804D8" w:rsidRDefault="009804D8" w:rsidP="009804D8">
      <w:pPr>
        <w:pStyle w:val="ListParagraph"/>
        <w:numPr>
          <w:ilvl w:val="0"/>
          <w:numId w:val="1"/>
        </w:numPr>
        <w:bidi/>
        <w:rPr>
          <w:rFonts w:cs="B Nazanin"/>
          <w:b/>
          <w:bCs/>
          <w:sz w:val="24"/>
          <w:szCs w:val="24"/>
        </w:rPr>
      </w:pPr>
      <w:r>
        <w:rPr>
          <w:rFonts w:cs="B Nazanin" w:hint="cs"/>
          <w:b/>
          <w:bCs/>
          <w:sz w:val="24"/>
          <w:szCs w:val="24"/>
          <w:rtl/>
        </w:rPr>
        <w:t>در صورت پاسخ بلی ، دلایل عدم تحقق مداخلات را ذکر نمایید :</w:t>
      </w:r>
    </w:p>
    <w:p w:rsidR="009804D8" w:rsidRPr="000172F1" w:rsidRDefault="009804D8" w:rsidP="009804D8">
      <w:pPr>
        <w:pStyle w:val="ListParagraph"/>
        <w:bidi/>
        <w:jc w:val="both"/>
        <w:rPr>
          <w:rFonts w:cs="B Nazanin"/>
          <w:b/>
          <w:bCs/>
          <w:sz w:val="24"/>
          <w:szCs w:val="24"/>
          <w:rtl/>
        </w:rPr>
      </w:pPr>
      <w:r>
        <w:rPr>
          <w:rFonts w:cs="B Nazanin"/>
          <w:b/>
          <w:bCs/>
          <w:sz w:val="24"/>
          <w:szCs w:val="24"/>
        </w:rPr>
        <w:lastRenderedPageBreak/>
        <w:t>-</w:t>
      </w:r>
      <w:r w:rsidRPr="000172F1">
        <w:rPr>
          <w:rFonts w:cs="B Nazanin" w:hint="cs"/>
          <w:sz w:val="24"/>
          <w:szCs w:val="24"/>
          <w:rtl/>
          <w:lang w:bidi="fa-IR"/>
        </w:rPr>
        <w:t>عدم حضور پزشک در پایگاههای سلامت</w:t>
      </w:r>
      <w:r w:rsidRPr="000172F1">
        <w:rPr>
          <w:rFonts w:cs="B Nazanin" w:hint="cs"/>
          <w:b/>
          <w:bCs/>
          <w:sz w:val="24"/>
          <w:szCs w:val="24"/>
          <w:rtl/>
        </w:rPr>
        <w:t xml:space="preserve"> </w:t>
      </w:r>
    </w:p>
    <w:p w:rsidR="009804D8" w:rsidRPr="000172F1" w:rsidRDefault="009804D8" w:rsidP="00D571D5">
      <w:pPr>
        <w:pStyle w:val="ListParagraph"/>
        <w:bidi/>
        <w:jc w:val="both"/>
        <w:rPr>
          <w:rFonts w:cs="B Nazanin"/>
          <w:sz w:val="24"/>
          <w:szCs w:val="24"/>
          <w:rtl/>
          <w:lang w:bidi="fa-IR"/>
        </w:rPr>
      </w:pPr>
      <w:r w:rsidRPr="000172F1">
        <w:rPr>
          <w:rFonts w:cs="B Nazanin"/>
          <w:b/>
          <w:bCs/>
          <w:sz w:val="24"/>
          <w:szCs w:val="24"/>
        </w:rPr>
        <w:t>-</w:t>
      </w:r>
      <w:r w:rsidR="00D571D5" w:rsidRPr="000172F1">
        <w:rPr>
          <w:rFonts w:cs="B Nazanin"/>
          <w:sz w:val="24"/>
          <w:szCs w:val="24"/>
          <w:lang w:bidi="fa-IR"/>
        </w:rPr>
        <w:t xml:space="preserve"> </w:t>
      </w:r>
      <w:r w:rsidRPr="000172F1">
        <w:rPr>
          <w:rFonts w:cs="B Nazanin"/>
          <w:sz w:val="24"/>
          <w:szCs w:val="24"/>
          <w:lang w:bidi="fa-IR"/>
        </w:rPr>
        <w:t>-</w:t>
      </w:r>
      <w:r w:rsidRPr="000172F1">
        <w:rPr>
          <w:rFonts w:cs="B Nazanin" w:hint="cs"/>
          <w:sz w:val="24"/>
          <w:szCs w:val="24"/>
          <w:rtl/>
          <w:lang w:bidi="fa-IR"/>
        </w:rPr>
        <w:t xml:space="preserve">مراجعه به شهرستان قبل یا بعد از زایمان و عدم مراجعه به موقع جهت مراقبت </w:t>
      </w:r>
      <w:r w:rsidR="00D571D5">
        <w:rPr>
          <w:rFonts w:cs="B Nazanin" w:hint="cs"/>
          <w:sz w:val="24"/>
          <w:szCs w:val="24"/>
          <w:rtl/>
          <w:lang w:bidi="fa-IR"/>
        </w:rPr>
        <w:t>تایک ماهگی</w:t>
      </w:r>
      <w:r w:rsidRPr="000172F1">
        <w:rPr>
          <w:rFonts w:cs="B Nazanin" w:hint="cs"/>
          <w:sz w:val="24"/>
          <w:szCs w:val="24"/>
          <w:rtl/>
          <w:lang w:bidi="fa-IR"/>
        </w:rPr>
        <w:t xml:space="preserve"> و ویزیت پزشک و مراقبت تا یک</w:t>
      </w:r>
      <w:r w:rsidR="00D571D5">
        <w:rPr>
          <w:rFonts w:cs="B Nazanin" w:hint="cs"/>
          <w:sz w:val="24"/>
          <w:szCs w:val="24"/>
          <w:rtl/>
          <w:lang w:bidi="fa-IR"/>
        </w:rPr>
        <w:t xml:space="preserve"> </w:t>
      </w:r>
      <w:r w:rsidRPr="000172F1">
        <w:rPr>
          <w:rFonts w:cs="B Nazanin" w:hint="cs"/>
          <w:sz w:val="24"/>
          <w:szCs w:val="24"/>
          <w:rtl/>
          <w:lang w:bidi="fa-IR"/>
        </w:rPr>
        <w:t xml:space="preserve">ماهگی </w:t>
      </w:r>
    </w:p>
    <w:p w:rsidR="009804D8" w:rsidRPr="000172F1" w:rsidRDefault="009804D8" w:rsidP="00477469">
      <w:pPr>
        <w:bidi/>
        <w:spacing w:after="160" w:line="259" w:lineRule="auto"/>
        <w:jc w:val="both"/>
        <w:rPr>
          <w:rFonts w:cs="B Nazanin"/>
          <w:sz w:val="24"/>
          <w:szCs w:val="24"/>
          <w:lang w:bidi="fa-IR"/>
        </w:rPr>
      </w:pPr>
      <w:r w:rsidRPr="000172F1">
        <w:rPr>
          <w:rFonts w:cs="B Nazanin" w:hint="cs"/>
          <w:sz w:val="24"/>
          <w:szCs w:val="24"/>
          <w:rtl/>
          <w:lang w:bidi="fa-IR"/>
        </w:rPr>
        <w:t xml:space="preserve">- ثبت زایمان توسط کارشناس برنامه هایپوتیروئیدی و انجام غربالگری پاشنه پا و عدم ارجاع به واحد بهداشت خانواده و پزشک مرکز جهت تشکیل پرونده </w:t>
      </w:r>
    </w:p>
    <w:p w:rsidR="00141F0F" w:rsidRDefault="00141F0F" w:rsidP="009804D8">
      <w:pPr>
        <w:bidi/>
        <w:rPr>
          <w:rFonts w:ascii="Franklin Gothic Book" w:eastAsia="+mn-ea" w:cs="2  Zar"/>
          <w:sz w:val="24"/>
          <w:szCs w:val="24"/>
          <w:rtl/>
          <w:lang w:bidi="fa-IR"/>
        </w:rPr>
      </w:pPr>
    </w:p>
    <w:p w:rsidR="00141F0F" w:rsidRDefault="00141F0F" w:rsidP="00141F0F">
      <w:pPr>
        <w:bidi/>
        <w:rPr>
          <w:rFonts w:ascii="Franklin Gothic Book" w:eastAsia="+mn-ea" w:cs="B Nazanin"/>
          <w:sz w:val="24"/>
          <w:szCs w:val="24"/>
          <w:rtl/>
          <w:lang w:bidi="fa-IR"/>
        </w:rPr>
      </w:pPr>
    </w:p>
    <w:p w:rsidR="00477469" w:rsidRDefault="00477469" w:rsidP="00477469">
      <w:pPr>
        <w:bidi/>
        <w:rPr>
          <w:rFonts w:ascii="Franklin Gothic Book" w:eastAsia="+mn-ea" w:cs="B Nazanin"/>
          <w:sz w:val="24"/>
          <w:szCs w:val="24"/>
          <w:rtl/>
          <w:lang w:bidi="fa-IR"/>
        </w:rPr>
      </w:pPr>
    </w:p>
    <w:p w:rsidR="00477469" w:rsidRDefault="00477469" w:rsidP="00477469">
      <w:pPr>
        <w:bidi/>
        <w:rPr>
          <w:rFonts w:ascii="Franklin Gothic Book" w:eastAsia="+mn-ea" w:cs="B Nazanin"/>
          <w:sz w:val="24"/>
          <w:szCs w:val="24"/>
          <w:rtl/>
          <w:lang w:bidi="fa-IR"/>
        </w:rPr>
      </w:pPr>
    </w:p>
    <w:p w:rsidR="00477469" w:rsidRDefault="00477469" w:rsidP="00477469">
      <w:pPr>
        <w:bidi/>
        <w:rPr>
          <w:rFonts w:ascii="Franklin Gothic Book" w:eastAsia="+mn-ea" w:cs="B Nazanin"/>
          <w:sz w:val="24"/>
          <w:szCs w:val="24"/>
          <w:rtl/>
          <w:lang w:bidi="fa-IR"/>
        </w:rPr>
      </w:pPr>
    </w:p>
    <w:p w:rsidR="00477469" w:rsidRDefault="00477469" w:rsidP="00477469">
      <w:pPr>
        <w:bidi/>
        <w:rPr>
          <w:rFonts w:ascii="Franklin Gothic Book" w:eastAsia="+mn-ea" w:cs="B Nazanin"/>
          <w:sz w:val="24"/>
          <w:szCs w:val="24"/>
          <w:rtl/>
          <w:lang w:bidi="fa-IR"/>
        </w:rPr>
      </w:pPr>
    </w:p>
    <w:p w:rsidR="00477469" w:rsidRDefault="00477469" w:rsidP="00477469">
      <w:pPr>
        <w:bidi/>
        <w:rPr>
          <w:rFonts w:ascii="Franklin Gothic Book" w:eastAsia="+mn-ea" w:cs="B Nazanin"/>
          <w:sz w:val="24"/>
          <w:szCs w:val="24"/>
          <w:rtl/>
          <w:lang w:bidi="fa-IR"/>
        </w:rPr>
      </w:pPr>
    </w:p>
    <w:p w:rsidR="00477469" w:rsidRDefault="00477469" w:rsidP="00477469">
      <w:pPr>
        <w:bidi/>
        <w:rPr>
          <w:rFonts w:ascii="Franklin Gothic Book" w:eastAsia="+mn-ea" w:cs="B Nazanin"/>
          <w:sz w:val="24"/>
          <w:szCs w:val="24"/>
          <w:rtl/>
          <w:lang w:bidi="fa-IR"/>
        </w:rPr>
      </w:pPr>
    </w:p>
    <w:p w:rsidR="00477469" w:rsidRDefault="00477469" w:rsidP="00477469">
      <w:pPr>
        <w:bidi/>
        <w:rPr>
          <w:rFonts w:ascii="Franklin Gothic Book" w:eastAsia="+mn-ea" w:cs="B Nazanin"/>
          <w:sz w:val="24"/>
          <w:szCs w:val="24"/>
          <w:rtl/>
          <w:lang w:bidi="fa-IR"/>
        </w:rPr>
      </w:pPr>
    </w:p>
    <w:p w:rsidR="00477469" w:rsidRDefault="00477469" w:rsidP="00477469">
      <w:pPr>
        <w:bidi/>
        <w:rPr>
          <w:rFonts w:ascii="Franklin Gothic Book" w:eastAsia="+mn-ea" w:cs="B Nazanin"/>
          <w:sz w:val="24"/>
          <w:szCs w:val="24"/>
          <w:rtl/>
          <w:lang w:bidi="fa-IR"/>
        </w:rPr>
      </w:pPr>
    </w:p>
    <w:p w:rsidR="00477469" w:rsidRDefault="00477469" w:rsidP="00477469">
      <w:pPr>
        <w:bidi/>
        <w:rPr>
          <w:rFonts w:ascii="Franklin Gothic Book" w:eastAsia="+mn-ea" w:cs="B Nazanin"/>
          <w:sz w:val="24"/>
          <w:szCs w:val="24"/>
          <w:rtl/>
          <w:lang w:bidi="fa-IR"/>
        </w:rPr>
      </w:pPr>
    </w:p>
    <w:p w:rsidR="00477469" w:rsidRDefault="00477469" w:rsidP="00477469">
      <w:pPr>
        <w:bidi/>
        <w:rPr>
          <w:rFonts w:ascii="Franklin Gothic Book" w:eastAsia="+mn-ea" w:cs="B Nazanin"/>
          <w:sz w:val="24"/>
          <w:szCs w:val="24"/>
          <w:rtl/>
          <w:lang w:bidi="fa-IR"/>
        </w:rPr>
      </w:pPr>
    </w:p>
    <w:p w:rsidR="00477469" w:rsidRDefault="00477469" w:rsidP="00477469">
      <w:pPr>
        <w:bidi/>
        <w:rPr>
          <w:rFonts w:ascii="Franklin Gothic Book" w:eastAsia="+mn-ea" w:cs="B Nazanin"/>
          <w:sz w:val="24"/>
          <w:szCs w:val="24"/>
          <w:rtl/>
          <w:lang w:bidi="fa-IR"/>
        </w:rPr>
      </w:pPr>
    </w:p>
    <w:p w:rsidR="00141F0F" w:rsidRDefault="00141F0F" w:rsidP="00141F0F">
      <w:pPr>
        <w:pStyle w:val="ListParagraph"/>
        <w:bidi/>
        <w:rPr>
          <w:rFonts w:cs="B Nazanin"/>
          <w:b/>
          <w:bCs/>
          <w:sz w:val="28"/>
          <w:szCs w:val="28"/>
          <w:rtl/>
        </w:rPr>
      </w:pPr>
    </w:p>
    <w:p w:rsidR="00141F0F" w:rsidRPr="0061078E" w:rsidRDefault="00141F0F" w:rsidP="00141F0F">
      <w:pPr>
        <w:pStyle w:val="ListParagraph"/>
        <w:bidi/>
        <w:rPr>
          <w:rFonts w:ascii="Franklin Gothic Book" w:eastAsia="+mn-ea" w:cs="B Nazanin"/>
          <w:sz w:val="24"/>
          <w:szCs w:val="24"/>
          <w:lang w:bidi="fa-IR"/>
        </w:rPr>
      </w:pPr>
      <w:r w:rsidRPr="0061078E">
        <w:rPr>
          <w:rFonts w:cs="B Nazanin" w:hint="cs"/>
          <w:b/>
          <w:bCs/>
          <w:sz w:val="28"/>
          <w:szCs w:val="28"/>
          <w:rtl/>
        </w:rPr>
        <w:lastRenderedPageBreak/>
        <w:t>عنوان شاخص</w:t>
      </w:r>
      <w:r w:rsidRPr="0061078E">
        <w:rPr>
          <w:rFonts w:eastAsia="Times New Roman" w:cs="B Nazanin" w:hint="cs"/>
          <w:b/>
          <w:bCs/>
          <w:sz w:val="28"/>
          <w:szCs w:val="28"/>
          <w:rtl/>
        </w:rPr>
        <w:t xml:space="preserve">: پوشش ویزیت دوره نوزادی توسط پزشک مرکز </w:t>
      </w:r>
    </w:p>
    <w:tbl>
      <w:tblPr>
        <w:bidiVisual/>
        <w:tblW w:w="13620"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575"/>
        <w:gridCol w:w="4590"/>
        <w:gridCol w:w="1080"/>
        <w:gridCol w:w="1980"/>
        <w:gridCol w:w="1080"/>
        <w:gridCol w:w="1080"/>
        <w:gridCol w:w="1260"/>
        <w:gridCol w:w="1975"/>
      </w:tblGrid>
      <w:tr w:rsidR="00141F0F" w:rsidTr="00F2539B">
        <w:trPr>
          <w:cantSplit/>
          <w:trHeight w:val="498"/>
          <w:jc w:val="center"/>
        </w:trPr>
        <w:tc>
          <w:tcPr>
            <w:tcW w:w="575"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141F0F" w:rsidRPr="00BE4D66" w:rsidRDefault="00141F0F" w:rsidP="00F2539B">
            <w:pPr>
              <w:pStyle w:val="Heading8"/>
              <w:spacing w:line="276" w:lineRule="auto"/>
              <w:jc w:val="center"/>
              <w:rPr>
                <w:rFonts w:cs="B Nazanin"/>
                <w:b/>
                <w:bCs/>
                <w:i w:val="0"/>
                <w:iCs w:val="0"/>
                <w:rtl/>
              </w:rPr>
            </w:pPr>
            <w:r w:rsidRPr="00BE4D66">
              <w:rPr>
                <w:rFonts w:cs="B Nazanin" w:hint="cs"/>
                <w:b/>
                <w:bCs/>
                <w:i w:val="0"/>
                <w:iCs w:val="0"/>
                <w:rtl/>
              </w:rPr>
              <w:t>رديف</w:t>
            </w:r>
          </w:p>
        </w:tc>
        <w:tc>
          <w:tcPr>
            <w:tcW w:w="4590"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1F0F" w:rsidRPr="00BE4D66" w:rsidRDefault="00141F0F" w:rsidP="00F2539B">
            <w:pPr>
              <w:bidi/>
              <w:jc w:val="center"/>
              <w:rPr>
                <w:rFonts w:cs="B Nazanin"/>
                <w:b/>
                <w:bCs/>
                <w:sz w:val="24"/>
                <w:szCs w:val="24"/>
              </w:rPr>
            </w:pPr>
            <w:r w:rsidRPr="00BE4D66">
              <w:rPr>
                <w:rFonts w:cs="B Nazanin" w:hint="cs"/>
                <w:b/>
                <w:bCs/>
                <w:sz w:val="24"/>
                <w:szCs w:val="24"/>
                <w:rtl/>
              </w:rPr>
              <w:t>عنوان فعاليت</w:t>
            </w:r>
          </w:p>
        </w:tc>
        <w:tc>
          <w:tcPr>
            <w:tcW w:w="1080"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1F0F" w:rsidRPr="00BE4D66" w:rsidRDefault="00141F0F" w:rsidP="00F2539B">
            <w:pPr>
              <w:bidi/>
              <w:jc w:val="center"/>
              <w:rPr>
                <w:rFonts w:cs="B Nazanin"/>
                <w:b/>
                <w:bCs/>
                <w:sz w:val="24"/>
                <w:szCs w:val="24"/>
              </w:rPr>
            </w:pPr>
            <w:r w:rsidRPr="00BE4D66">
              <w:rPr>
                <w:rFonts w:cs="B Nazanin" w:hint="cs"/>
                <w:b/>
                <w:bCs/>
                <w:sz w:val="24"/>
                <w:szCs w:val="24"/>
                <w:rtl/>
              </w:rPr>
              <w:t>مسئول اجرا</w:t>
            </w:r>
          </w:p>
        </w:tc>
        <w:tc>
          <w:tcPr>
            <w:tcW w:w="1980"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1F0F" w:rsidRPr="00BE4D66" w:rsidRDefault="00141F0F" w:rsidP="00F2539B">
            <w:pPr>
              <w:bidi/>
              <w:jc w:val="center"/>
              <w:rPr>
                <w:rFonts w:cs="B Nazanin"/>
                <w:b/>
                <w:bCs/>
                <w:sz w:val="24"/>
                <w:szCs w:val="24"/>
              </w:rPr>
            </w:pPr>
            <w:r w:rsidRPr="00BE4D66">
              <w:rPr>
                <w:rFonts w:cs="B Nazanin" w:hint="cs"/>
                <w:b/>
                <w:bCs/>
                <w:sz w:val="24"/>
                <w:szCs w:val="24"/>
                <w:rtl/>
              </w:rPr>
              <w:t>گروه هدف</w:t>
            </w:r>
          </w:p>
        </w:tc>
        <w:tc>
          <w:tcPr>
            <w:tcW w:w="2160"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141F0F" w:rsidRPr="00BE4D66" w:rsidRDefault="00141F0F" w:rsidP="00F2539B">
            <w:pPr>
              <w:pStyle w:val="Heading8"/>
              <w:spacing w:line="276" w:lineRule="auto"/>
              <w:jc w:val="center"/>
              <w:rPr>
                <w:rFonts w:cs="B Nazanin"/>
                <w:b/>
                <w:bCs/>
                <w:i w:val="0"/>
                <w:iCs w:val="0"/>
                <w:rtl/>
              </w:rPr>
            </w:pPr>
            <w:r w:rsidRPr="00BE4D66">
              <w:rPr>
                <w:rFonts w:cs="B Nazanin" w:hint="cs"/>
                <w:b/>
                <w:bCs/>
                <w:i w:val="0"/>
                <w:iCs w:val="0"/>
                <w:rtl/>
              </w:rPr>
              <w:t>زمان اجرا</w:t>
            </w:r>
          </w:p>
        </w:tc>
        <w:tc>
          <w:tcPr>
            <w:tcW w:w="1260"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1F0F" w:rsidRPr="00BE4D66" w:rsidRDefault="00141F0F" w:rsidP="00F2539B">
            <w:pPr>
              <w:pStyle w:val="Heading8"/>
              <w:spacing w:line="276" w:lineRule="auto"/>
              <w:jc w:val="center"/>
              <w:rPr>
                <w:rFonts w:cs="B Nazanin"/>
                <w:b/>
                <w:bCs/>
                <w:i w:val="0"/>
                <w:iCs w:val="0"/>
              </w:rPr>
            </w:pPr>
            <w:r w:rsidRPr="00BE4D66">
              <w:rPr>
                <w:rFonts w:cs="B Nazanin" w:hint="cs"/>
                <w:b/>
                <w:bCs/>
                <w:i w:val="0"/>
                <w:iCs w:val="0"/>
                <w:rtl/>
              </w:rPr>
              <w:t>مکان اجرا</w:t>
            </w:r>
          </w:p>
        </w:tc>
        <w:tc>
          <w:tcPr>
            <w:tcW w:w="1975"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141F0F" w:rsidRPr="00BE4D66" w:rsidRDefault="00141F0F" w:rsidP="00F2539B">
            <w:pPr>
              <w:bidi/>
              <w:jc w:val="center"/>
              <w:rPr>
                <w:rFonts w:cs="B Nazanin"/>
                <w:b/>
                <w:bCs/>
                <w:sz w:val="24"/>
                <w:szCs w:val="24"/>
                <w:rtl/>
              </w:rPr>
            </w:pPr>
            <w:r w:rsidRPr="00BE4D66">
              <w:rPr>
                <w:rFonts w:cs="B Nazanin" w:hint="cs"/>
                <w:b/>
                <w:bCs/>
                <w:sz w:val="24"/>
                <w:szCs w:val="24"/>
                <w:rtl/>
              </w:rPr>
              <w:t>نتایج</w:t>
            </w:r>
          </w:p>
        </w:tc>
      </w:tr>
      <w:tr w:rsidR="00141F0F" w:rsidTr="00F2539B">
        <w:trPr>
          <w:cantSplit/>
          <w:trHeight w:val="327"/>
          <w:jc w:val="center"/>
        </w:trPr>
        <w:tc>
          <w:tcPr>
            <w:tcW w:w="575"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141F0F" w:rsidRDefault="00141F0F" w:rsidP="00F2539B">
            <w:pPr>
              <w:spacing w:after="0"/>
              <w:rPr>
                <w:rFonts w:ascii="Times New Roman" w:eastAsia="Times New Roman" w:hAnsi="Times New Roman" w:cs="B Zar"/>
                <w:b/>
                <w:bCs/>
                <w:sz w:val="24"/>
                <w:szCs w:val="24"/>
                <w:lang w:bidi="fa-IR"/>
              </w:rPr>
            </w:pPr>
          </w:p>
        </w:tc>
        <w:tc>
          <w:tcPr>
            <w:tcW w:w="4590" w:type="dxa"/>
            <w:vMerge/>
            <w:tcBorders>
              <w:top w:val="thinThickSmallGap" w:sz="12" w:space="0" w:color="auto"/>
              <w:left w:val="single" w:sz="6" w:space="0" w:color="auto"/>
              <w:bottom w:val="thinThickSmallGap" w:sz="12" w:space="0" w:color="auto"/>
              <w:right w:val="single" w:sz="6" w:space="0" w:color="auto"/>
            </w:tcBorders>
            <w:vAlign w:val="center"/>
            <w:hideMark/>
          </w:tcPr>
          <w:p w:rsidR="00141F0F" w:rsidRDefault="00141F0F" w:rsidP="00F2539B">
            <w:pPr>
              <w:spacing w:after="0"/>
              <w:rPr>
                <w:rFonts w:ascii="Calibri" w:eastAsia="Calibri" w:hAnsi="Calibri" w:cs="B Zar"/>
                <w:b/>
                <w:bCs/>
                <w:lang w:bidi="fa-IR"/>
              </w:rPr>
            </w:pPr>
          </w:p>
        </w:tc>
        <w:tc>
          <w:tcPr>
            <w:tcW w:w="1080" w:type="dxa"/>
            <w:vMerge/>
            <w:tcBorders>
              <w:top w:val="thinThickSmallGap" w:sz="12" w:space="0" w:color="auto"/>
              <w:left w:val="single" w:sz="6" w:space="0" w:color="auto"/>
              <w:bottom w:val="thinThickSmallGap" w:sz="12" w:space="0" w:color="auto"/>
              <w:right w:val="single" w:sz="6" w:space="0" w:color="auto"/>
            </w:tcBorders>
            <w:vAlign w:val="center"/>
            <w:hideMark/>
          </w:tcPr>
          <w:p w:rsidR="00141F0F" w:rsidRDefault="00141F0F" w:rsidP="00F2539B">
            <w:pPr>
              <w:spacing w:after="0"/>
              <w:rPr>
                <w:rFonts w:ascii="Calibri" w:eastAsia="Calibri" w:hAnsi="Calibri" w:cs="B Zar"/>
                <w:b/>
                <w:bCs/>
                <w:lang w:bidi="fa-IR"/>
              </w:rPr>
            </w:pPr>
          </w:p>
        </w:tc>
        <w:tc>
          <w:tcPr>
            <w:tcW w:w="1980" w:type="dxa"/>
            <w:vMerge/>
            <w:tcBorders>
              <w:top w:val="thinThickSmallGap" w:sz="12" w:space="0" w:color="auto"/>
              <w:left w:val="single" w:sz="6" w:space="0" w:color="auto"/>
              <w:bottom w:val="thinThickSmallGap" w:sz="12" w:space="0" w:color="auto"/>
              <w:right w:val="single" w:sz="6" w:space="0" w:color="auto"/>
            </w:tcBorders>
            <w:vAlign w:val="center"/>
            <w:hideMark/>
          </w:tcPr>
          <w:p w:rsidR="00141F0F" w:rsidRDefault="00141F0F" w:rsidP="00F2539B">
            <w:pPr>
              <w:spacing w:after="0"/>
              <w:rPr>
                <w:rFonts w:ascii="Calibri" w:eastAsia="Calibri" w:hAnsi="Calibri" w:cs="B Zar"/>
                <w:b/>
                <w:bCs/>
                <w:lang w:bidi="fa-IR"/>
              </w:rPr>
            </w:pPr>
          </w:p>
        </w:tc>
        <w:tc>
          <w:tcPr>
            <w:tcW w:w="1080"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1F0F" w:rsidRPr="00BE4D66" w:rsidRDefault="00141F0F" w:rsidP="00F2539B">
            <w:pPr>
              <w:pStyle w:val="Heading8"/>
              <w:spacing w:line="276" w:lineRule="auto"/>
              <w:jc w:val="center"/>
              <w:rPr>
                <w:rFonts w:cs="B Nazanin"/>
                <w:b/>
                <w:bCs/>
                <w:i w:val="0"/>
                <w:iCs w:val="0"/>
              </w:rPr>
            </w:pPr>
            <w:r w:rsidRPr="00BE4D66">
              <w:rPr>
                <w:rFonts w:cs="B Nazanin" w:hint="cs"/>
                <w:b/>
                <w:bCs/>
                <w:i w:val="0"/>
                <w:iCs w:val="0"/>
                <w:rtl/>
              </w:rPr>
              <w:t>شروع</w:t>
            </w:r>
          </w:p>
        </w:tc>
        <w:tc>
          <w:tcPr>
            <w:tcW w:w="1080"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1F0F" w:rsidRPr="00BE4D66" w:rsidRDefault="00141F0F" w:rsidP="00F2539B">
            <w:pPr>
              <w:pStyle w:val="Heading8"/>
              <w:spacing w:line="276" w:lineRule="auto"/>
              <w:jc w:val="center"/>
              <w:rPr>
                <w:rFonts w:cs="B Nazanin"/>
                <w:b/>
                <w:bCs/>
                <w:i w:val="0"/>
                <w:iCs w:val="0"/>
              </w:rPr>
            </w:pPr>
            <w:r w:rsidRPr="00BE4D66">
              <w:rPr>
                <w:rFonts w:cs="B Nazanin" w:hint="cs"/>
                <w:b/>
                <w:bCs/>
                <w:i w:val="0"/>
                <w:iCs w:val="0"/>
                <w:rtl/>
              </w:rPr>
              <w:t>خاتمه</w:t>
            </w:r>
          </w:p>
        </w:tc>
        <w:tc>
          <w:tcPr>
            <w:tcW w:w="1260" w:type="dxa"/>
            <w:vMerge/>
            <w:tcBorders>
              <w:top w:val="thinThickSmallGap" w:sz="12" w:space="0" w:color="auto"/>
              <w:left w:val="single" w:sz="6" w:space="0" w:color="auto"/>
              <w:bottom w:val="thinThickSmallGap" w:sz="12" w:space="0" w:color="auto"/>
              <w:right w:val="single" w:sz="6" w:space="0" w:color="auto"/>
            </w:tcBorders>
            <w:vAlign w:val="center"/>
            <w:hideMark/>
          </w:tcPr>
          <w:p w:rsidR="00141F0F" w:rsidRPr="00BE4D66" w:rsidRDefault="00141F0F" w:rsidP="00F2539B">
            <w:pPr>
              <w:pStyle w:val="Heading8"/>
              <w:spacing w:line="276" w:lineRule="auto"/>
              <w:jc w:val="center"/>
              <w:rPr>
                <w:rFonts w:cs="B Nazanin"/>
                <w:b/>
                <w:bCs/>
                <w:i w:val="0"/>
                <w:iCs w:val="0"/>
              </w:rPr>
            </w:pPr>
          </w:p>
        </w:tc>
        <w:tc>
          <w:tcPr>
            <w:tcW w:w="1975"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141F0F" w:rsidRDefault="00141F0F" w:rsidP="00F2539B">
            <w:pPr>
              <w:spacing w:after="0"/>
              <w:rPr>
                <w:rFonts w:ascii="Calibri" w:eastAsia="Calibri" w:hAnsi="Calibri" w:cs="B Zar"/>
                <w:b/>
                <w:bCs/>
                <w:lang w:bidi="fa-IR"/>
              </w:rPr>
            </w:pPr>
          </w:p>
        </w:tc>
      </w:tr>
      <w:tr w:rsidR="00141F0F" w:rsidTr="0082045D">
        <w:trPr>
          <w:cantSplit/>
          <w:trHeight w:val="498"/>
          <w:jc w:val="center"/>
        </w:trPr>
        <w:tc>
          <w:tcPr>
            <w:tcW w:w="575" w:type="dxa"/>
            <w:tcBorders>
              <w:top w:val="thickThinLargeGap" w:sz="4" w:space="0" w:color="auto"/>
              <w:left w:val="thickThinLargeGap" w:sz="4" w:space="0" w:color="auto"/>
              <w:bottom w:val="single" w:sz="6" w:space="0" w:color="auto"/>
              <w:right w:val="single" w:sz="6" w:space="0" w:color="auto"/>
            </w:tcBorders>
            <w:vAlign w:val="center"/>
          </w:tcPr>
          <w:p w:rsidR="00141F0F" w:rsidRPr="00BE4D66" w:rsidRDefault="00141F0F" w:rsidP="00F2539B">
            <w:pPr>
              <w:bidi/>
              <w:jc w:val="center"/>
              <w:rPr>
                <w:rFonts w:eastAsia="Times New Roman" w:cs="B Nazanin"/>
              </w:rPr>
            </w:pPr>
            <w:r>
              <w:rPr>
                <w:rFonts w:eastAsia="Times New Roman" w:cs="B Nazanin" w:hint="cs"/>
                <w:rtl/>
              </w:rPr>
              <w:t>1</w:t>
            </w:r>
          </w:p>
        </w:tc>
        <w:tc>
          <w:tcPr>
            <w:tcW w:w="4590" w:type="dxa"/>
            <w:tcBorders>
              <w:top w:val="thickThinLargeGap" w:sz="4" w:space="0" w:color="auto"/>
              <w:left w:val="single" w:sz="6" w:space="0" w:color="auto"/>
              <w:bottom w:val="single" w:sz="6" w:space="0" w:color="auto"/>
              <w:right w:val="single" w:sz="6" w:space="0" w:color="auto"/>
            </w:tcBorders>
            <w:vAlign w:val="center"/>
          </w:tcPr>
          <w:p w:rsidR="00141F0F" w:rsidRPr="00BE4D66" w:rsidRDefault="00141F0F" w:rsidP="00F2539B">
            <w:pPr>
              <w:bidi/>
              <w:jc w:val="center"/>
              <w:rPr>
                <w:rFonts w:eastAsia="Times New Roman" w:cs="B Nazanin"/>
                <w:rtl/>
              </w:rPr>
            </w:pPr>
            <w:r>
              <w:rPr>
                <w:rFonts w:eastAsia="Times New Roman" w:cs="B Nazanin" w:hint="cs"/>
                <w:rtl/>
              </w:rPr>
              <w:t xml:space="preserve">بازدید از پایگاهها و مراکز تحت پوشش و آموزش چهره به چهره با هدف ایجاد آگاهی و حساسیت در حین پایش و ارائه بازخورد </w:t>
            </w:r>
          </w:p>
        </w:tc>
        <w:tc>
          <w:tcPr>
            <w:tcW w:w="1080" w:type="dxa"/>
            <w:tcBorders>
              <w:top w:val="thickThinLargeGap" w:sz="4" w:space="0" w:color="auto"/>
              <w:left w:val="single" w:sz="6" w:space="0" w:color="auto"/>
              <w:bottom w:val="single" w:sz="6" w:space="0" w:color="auto"/>
              <w:right w:val="single" w:sz="6" w:space="0" w:color="auto"/>
            </w:tcBorders>
            <w:vAlign w:val="center"/>
          </w:tcPr>
          <w:p w:rsidR="00141F0F" w:rsidRPr="00BE4D66" w:rsidRDefault="00141F0F" w:rsidP="00F2539B">
            <w:pPr>
              <w:bidi/>
              <w:jc w:val="center"/>
              <w:rPr>
                <w:rFonts w:eastAsia="Times New Roman" w:cs="B Nazanin"/>
                <w:rtl/>
              </w:rPr>
            </w:pPr>
            <w:r>
              <w:rPr>
                <w:rFonts w:eastAsia="Times New Roman" w:cs="B Nazanin" w:hint="cs"/>
                <w:rtl/>
              </w:rPr>
              <w:t xml:space="preserve">کارشناس برنامه </w:t>
            </w:r>
          </w:p>
        </w:tc>
        <w:tc>
          <w:tcPr>
            <w:tcW w:w="1980" w:type="dxa"/>
            <w:tcBorders>
              <w:top w:val="thickThinLargeGap" w:sz="4" w:space="0" w:color="auto"/>
              <w:left w:val="single" w:sz="6" w:space="0" w:color="auto"/>
              <w:bottom w:val="single" w:sz="6" w:space="0" w:color="auto"/>
              <w:right w:val="single" w:sz="6" w:space="0" w:color="auto"/>
            </w:tcBorders>
          </w:tcPr>
          <w:p w:rsidR="00141F0F" w:rsidRDefault="00141F0F" w:rsidP="00F2539B">
            <w:pPr>
              <w:bidi/>
              <w:jc w:val="center"/>
              <w:rPr>
                <w:rFonts w:eastAsia="Times New Roman" w:cs="B Nazanin"/>
                <w:rtl/>
              </w:rPr>
            </w:pPr>
            <w:r>
              <w:rPr>
                <w:rFonts w:eastAsia="Times New Roman" w:cs="B Nazanin" w:hint="cs"/>
                <w:rtl/>
              </w:rPr>
              <w:t>مسئول مرکز</w:t>
            </w:r>
          </w:p>
          <w:p w:rsidR="00141F0F" w:rsidRPr="00BE4D66" w:rsidRDefault="00141F0F" w:rsidP="00F2539B">
            <w:pPr>
              <w:bidi/>
              <w:jc w:val="center"/>
              <w:rPr>
                <w:rFonts w:eastAsia="Times New Roman" w:cs="B Nazanin"/>
              </w:rPr>
            </w:pPr>
            <w:r>
              <w:rPr>
                <w:rFonts w:eastAsia="Times New Roman" w:cs="B Nazanin" w:hint="cs"/>
                <w:rtl/>
              </w:rPr>
              <w:t>مراقب سلامت</w:t>
            </w:r>
          </w:p>
        </w:tc>
        <w:tc>
          <w:tcPr>
            <w:tcW w:w="1080" w:type="dxa"/>
            <w:tcBorders>
              <w:top w:val="thickThinLargeGap" w:sz="4" w:space="0" w:color="auto"/>
              <w:left w:val="single" w:sz="6" w:space="0" w:color="auto"/>
              <w:bottom w:val="single" w:sz="4" w:space="0" w:color="auto"/>
              <w:right w:val="single" w:sz="6" w:space="0" w:color="auto"/>
            </w:tcBorders>
            <w:vAlign w:val="center"/>
          </w:tcPr>
          <w:p w:rsidR="00141F0F" w:rsidRPr="00BE4D66" w:rsidRDefault="00141F0F" w:rsidP="00F2539B">
            <w:pPr>
              <w:bidi/>
              <w:jc w:val="center"/>
              <w:rPr>
                <w:rFonts w:eastAsia="Times New Roman" w:cs="B Nazanin"/>
              </w:rPr>
            </w:pPr>
            <w:r w:rsidRPr="00B2081C">
              <w:rPr>
                <w:rFonts w:eastAsia="Times New Roman" w:cs="B Nazanin" w:hint="cs"/>
                <w:rtl/>
              </w:rPr>
              <w:t>1/1/1403</w:t>
            </w:r>
          </w:p>
        </w:tc>
        <w:tc>
          <w:tcPr>
            <w:tcW w:w="1080" w:type="dxa"/>
            <w:tcBorders>
              <w:top w:val="thickThinLargeGap" w:sz="4" w:space="0" w:color="auto"/>
              <w:left w:val="single" w:sz="6" w:space="0" w:color="auto"/>
              <w:bottom w:val="single" w:sz="4" w:space="0" w:color="auto"/>
              <w:right w:val="single" w:sz="6" w:space="0" w:color="auto"/>
            </w:tcBorders>
            <w:vAlign w:val="center"/>
          </w:tcPr>
          <w:p w:rsidR="00141F0F" w:rsidRPr="00BE4D66" w:rsidRDefault="00141F0F" w:rsidP="00F2539B">
            <w:pPr>
              <w:bidi/>
              <w:jc w:val="center"/>
              <w:rPr>
                <w:rFonts w:eastAsia="Times New Roman" w:cs="B Nazanin"/>
              </w:rPr>
            </w:pPr>
            <w:r w:rsidRPr="00B2081C">
              <w:rPr>
                <w:rFonts w:eastAsia="Times New Roman" w:cs="B Nazanin" w:hint="cs"/>
                <w:rtl/>
              </w:rPr>
              <w:t>29/12/1403</w:t>
            </w:r>
          </w:p>
        </w:tc>
        <w:tc>
          <w:tcPr>
            <w:tcW w:w="1260" w:type="dxa"/>
            <w:tcBorders>
              <w:top w:val="thickThinLargeGap" w:sz="4" w:space="0" w:color="auto"/>
              <w:left w:val="single" w:sz="6" w:space="0" w:color="auto"/>
              <w:bottom w:val="single" w:sz="6" w:space="0" w:color="auto"/>
              <w:right w:val="single" w:sz="6" w:space="0" w:color="auto"/>
            </w:tcBorders>
          </w:tcPr>
          <w:p w:rsidR="00141F0F" w:rsidRDefault="00141F0F" w:rsidP="00F2539B">
            <w:pPr>
              <w:bidi/>
              <w:jc w:val="center"/>
              <w:rPr>
                <w:rFonts w:eastAsia="Times New Roman" w:cs="B Nazanin"/>
                <w:rtl/>
              </w:rPr>
            </w:pPr>
            <w:r>
              <w:rPr>
                <w:rFonts w:eastAsia="Times New Roman" w:cs="B Nazanin" w:hint="cs"/>
                <w:rtl/>
              </w:rPr>
              <w:t xml:space="preserve">مراکز </w:t>
            </w:r>
          </w:p>
          <w:p w:rsidR="00141F0F" w:rsidRPr="00BE4D66" w:rsidRDefault="00141F0F" w:rsidP="00F2539B">
            <w:pPr>
              <w:bidi/>
              <w:jc w:val="center"/>
              <w:rPr>
                <w:rFonts w:eastAsia="Times New Roman" w:cs="B Nazanin"/>
              </w:rPr>
            </w:pPr>
            <w:r>
              <w:rPr>
                <w:rFonts w:eastAsia="Times New Roman" w:cs="B Nazanin" w:hint="cs"/>
                <w:rtl/>
              </w:rPr>
              <w:t>پایگاهها</w:t>
            </w:r>
          </w:p>
        </w:tc>
        <w:tc>
          <w:tcPr>
            <w:tcW w:w="1975" w:type="dxa"/>
            <w:tcBorders>
              <w:top w:val="thickThinLargeGap" w:sz="4" w:space="0" w:color="auto"/>
              <w:left w:val="single" w:sz="6" w:space="0" w:color="auto"/>
              <w:bottom w:val="single" w:sz="6" w:space="0" w:color="auto"/>
              <w:right w:val="thinThickSmallGap" w:sz="12" w:space="0" w:color="auto"/>
            </w:tcBorders>
            <w:vAlign w:val="center"/>
          </w:tcPr>
          <w:p w:rsidR="00141F0F" w:rsidRPr="00BE4D66" w:rsidRDefault="00141F0F" w:rsidP="00F2539B">
            <w:pPr>
              <w:bidi/>
              <w:jc w:val="center"/>
              <w:rPr>
                <w:rFonts w:eastAsia="Times New Roman" w:cs="B Nazanin"/>
              </w:rPr>
            </w:pPr>
          </w:p>
        </w:tc>
      </w:tr>
      <w:tr w:rsidR="00141F0F" w:rsidTr="0082045D">
        <w:trPr>
          <w:cantSplit/>
          <w:trHeight w:val="435"/>
          <w:jc w:val="center"/>
        </w:trPr>
        <w:tc>
          <w:tcPr>
            <w:tcW w:w="575" w:type="dxa"/>
            <w:tcBorders>
              <w:top w:val="single" w:sz="6" w:space="0" w:color="auto"/>
              <w:left w:val="thickThinLargeGap" w:sz="4" w:space="0" w:color="auto"/>
              <w:bottom w:val="single" w:sz="6" w:space="0" w:color="auto"/>
              <w:right w:val="single" w:sz="6" w:space="0" w:color="auto"/>
            </w:tcBorders>
            <w:vAlign w:val="center"/>
          </w:tcPr>
          <w:p w:rsidR="00141F0F" w:rsidRPr="00BE4D66" w:rsidRDefault="00141F0F" w:rsidP="00F2539B">
            <w:pPr>
              <w:bidi/>
              <w:jc w:val="center"/>
              <w:rPr>
                <w:rFonts w:eastAsia="Times New Roman" w:cs="B Nazanin"/>
              </w:rPr>
            </w:pPr>
            <w:r>
              <w:rPr>
                <w:rFonts w:eastAsia="Times New Roman" w:cs="B Nazanin" w:hint="cs"/>
                <w:rtl/>
              </w:rPr>
              <w:t>3</w:t>
            </w:r>
          </w:p>
        </w:tc>
        <w:tc>
          <w:tcPr>
            <w:tcW w:w="4590" w:type="dxa"/>
            <w:tcBorders>
              <w:top w:val="single" w:sz="6" w:space="0" w:color="auto"/>
              <w:left w:val="single" w:sz="6" w:space="0" w:color="auto"/>
              <w:bottom w:val="single" w:sz="6" w:space="0" w:color="auto"/>
              <w:right w:val="single" w:sz="6" w:space="0" w:color="auto"/>
            </w:tcBorders>
            <w:vAlign w:val="center"/>
          </w:tcPr>
          <w:p w:rsidR="00141F0F" w:rsidRPr="00BE4D66" w:rsidRDefault="00141F0F" w:rsidP="00F2539B">
            <w:pPr>
              <w:bidi/>
              <w:jc w:val="center"/>
              <w:rPr>
                <w:rFonts w:eastAsia="Times New Roman" w:cs="B Nazanin"/>
              </w:rPr>
            </w:pPr>
            <w:r>
              <w:rPr>
                <w:rFonts w:eastAsia="Times New Roman" w:cs="B Nazanin" w:hint="cs"/>
                <w:rtl/>
              </w:rPr>
              <w:t xml:space="preserve">محاسبه شاخص ها به صورت فصلی -6 ماهه  - سالانه  جهت اطلاع رسانی واعمال مداخلات </w:t>
            </w:r>
          </w:p>
        </w:tc>
        <w:tc>
          <w:tcPr>
            <w:tcW w:w="1080" w:type="dxa"/>
            <w:tcBorders>
              <w:top w:val="single" w:sz="6" w:space="0" w:color="auto"/>
              <w:left w:val="single" w:sz="6" w:space="0" w:color="auto"/>
              <w:bottom w:val="single" w:sz="6" w:space="0" w:color="auto"/>
              <w:right w:val="single" w:sz="6" w:space="0" w:color="auto"/>
            </w:tcBorders>
            <w:vAlign w:val="center"/>
          </w:tcPr>
          <w:p w:rsidR="00141F0F" w:rsidRPr="00BE4D66" w:rsidRDefault="00141F0F" w:rsidP="00F2539B">
            <w:pPr>
              <w:bidi/>
              <w:jc w:val="center"/>
              <w:rPr>
                <w:rFonts w:eastAsia="Times New Roman" w:cs="B Nazanin"/>
                <w:rtl/>
              </w:rPr>
            </w:pPr>
            <w:r>
              <w:rPr>
                <w:rFonts w:eastAsia="Times New Roman" w:cs="B Nazanin" w:hint="cs"/>
                <w:rtl/>
              </w:rPr>
              <w:t xml:space="preserve">کارشناس برنامه </w:t>
            </w:r>
          </w:p>
        </w:tc>
        <w:tc>
          <w:tcPr>
            <w:tcW w:w="1980" w:type="dxa"/>
            <w:tcBorders>
              <w:top w:val="single" w:sz="6" w:space="0" w:color="auto"/>
              <w:left w:val="single" w:sz="6" w:space="0" w:color="auto"/>
              <w:bottom w:val="single" w:sz="6" w:space="0" w:color="auto"/>
              <w:right w:val="single" w:sz="6" w:space="0" w:color="auto"/>
            </w:tcBorders>
          </w:tcPr>
          <w:p w:rsidR="00141F0F" w:rsidRDefault="00141F0F" w:rsidP="00F2539B">
            <w:pPr>
              <w:bidi/>
              <w:jc w:val="center"/>
              <w:rPr>
                <w:rFonts w:eastAsia="Times New Roman" w:cs="B Nazanin"/>
                <w:rtl/>
              </w:rPr>
            </w:pPr>
            <w:r>
              <w:rPr>
                <w:rFonts w:eastAsia="Times New Roman" w:cs="B Nazanin" w:hint="cs"/>
                <w:rtl/>
              </w:rPr>
              <w:t>مسئول مرکز</w:t>
            </w:r>
          </w:p>
          <w:p w:rsidR="00141F0F" w:rsidRDefault="00141F0F" w:rsidP="00F2539B">
            <w:pPr>
              <w:bidi/>
              <w:jc w:val="center"/>
              <w:rPr>
                <w:rFonts w:eastAsia="Times New Roman" w:cs="B Nazanin"/>
                <w:rtl/>
              </w:rPr>
            </w:pPr>
            <w:r>
              <w:rPr>
                <w:rFonts w:eastAsia="Times New Roman" w:cs="B Nazanin" w:hint="cs"/>
                <w:rtl/>
              </w:rPr>
              <w:t xml:space="preserve">مراقب سلامت </w:t>
            </w:r>
          </w:p>
          <w:p w:rsidR="00141F0F" w:rsidRPr="00BE4D66" w:rsidRDefault="00141F0F" w:rsidP="00F2539B">
            <w:pPr>
              <w:bidi/>
              <w:jc w:val="center"/>
              <w:rPr>
                <w:rFonts w:eastAsia="Times New Roman" w:cs="B Nazanin"/>
              </w:rPr>
            </w:pPr>
          </w:p>
        </w:tc>
        <w:tc>
          <w:tcPr>
            <w:tcW w:w="1080" w:type="dxa"/>
            <w:tcBorders>
              <w:top w:val="single" w:sz="4" w:space="0" w:color="auto"/>
              <w:left w:val="single" w:sz="6" w:space="0" w:color="auto"/>
              <w:bottom w:val="single" w:sz="4" w:space="0" w:color="auto"/>
              <w:right w:val="single" w:sz="6" w:space="0" w:color="auto"/>
            </w:tcBorders>
            <w:vAlign w:val="center"/>
          </w:tcPr>
          <w:p w:rsidR="00141F0F" w:rsidRPr="00BE4D66" w:rsidRDefault="00141F0F" w:rsidP="00F2539B">
            <w:pPr>
              <w:bidi/>
              <w:rPr>
                <w:rFonts w:eastAsia="Times New Roman" w:cs="B Nazanin"/>
              </w:rPr>
            </w:pPr>
            <w:r w:rsidRPr="00B2081C">
              <w:rPr>
                <w:rFonts w:eastAsia="Times New Roman" w:cs="B Nazanin" w:hint="cs"/>
                <w:rtl/>
              </w:rPr>
              <w:t>1/1/1403</w:t>
            </w:r>
          </w:p>
        </w:tc>
        <w:tc>
          <w:tcPr>
            <w:tcW w:w="1080" w:type="dxa"/>
            <w:tcBorders>
              <w:top w:val="single" w:sz="4" w:space="0" w:color="auto"/>
              <w:left w:val="single" w:sz="6" w:space="0" w:color="auto"/>
              <w:bottom w:val="single" w:sz="4" w:space="0" w:color="auto"/>
              <w:right w:val="single" w:sz="6" w:space="0" w:color="auto"/>
            </w:tcBorders>
            <w:vAlign w:val="center"/>
          </w:tcPr>
          <w:p w:rsidR="00141F0F" w:rsidRPr="00BE4D66" w:rsidRDefault="00141F0F" w:rsidP="00F2539B">
            <w:pPr>
              <w:bidi/>
              <w:jc w:val="center"/>
              <w:rPr>
                <w:rFonts w:eastAsia="Times New Roman" w:cs="B Nazanin"/>
              </w:rPr>
            </w:pPr>
            <w:r w:rsidRPr="00B2081C">
              <w:rPr>
                <w:rFonts w:eastAsia="Times New Roman" w:cs="B Nazanin" w:hint="cs"/>
                <w:rtl/>
              </w:rPr>
              <w:t>29/12/1403</w:t>
            </w:r>
          </w:p>
        </w:tc>
        <w:tc>
          <w:tcPr>
            <w:tcW w:w="1260" w:type="dxa"/>
            <w:tcBorders>
              <w:top w:val="single" w:sz="6" w:space="0" w:color="auto"/>
              <w:left w:val="single" w:sz="6" w:space="0" w:color="auto"/>
              <w:bottom w:val="single" w:sz="6" w:space="0" w:color="auto"/>
              <w:right w:val="single" w:sz="6" w:space="0" w:color="auto"/>
            </w:tcBorders>
          </w:tcPr>
          <w:p w:rsidR="00141F0F" w:rsidRDefault="00141F0F" w:rsidP="00F2539B">
            <w:pPr>
              <w:bidi/>
              <w:jc w:val="center"/>
              <w:rPr>
                <w:rFonts w:eastAsia="Times New Roman" w:cs="B Nazanin"/>
                <w:rtl/>
              </w:rPr>
            </w:pPr>
            <w:r>
              <w:rPr>
                <w:rFonts w:eastAsia="Times New Roman" w:cs="B Nazanin" w:hint="cs"/>
                <w:rtl/>
              </w:rPr>
              <w:t xml:space="preserve">ستاد </w:t>
            </w:r>
          </w:p>
          <w:p w:rsidR="00141F0F" w:rsidRDefault="00141F0F" w:rsidP="00F2539B">
            <w:pPr>
              <w:bidi/>
              <w:jc w:val="center"/>
              <w:rPr>
                <w:rFonts w:eastAsia="Times New Roman" w:cs="B Nazanin"/>
                <w:rtl/>
              </w:rPr>
            </w:pPr>
            <w:r>
              <w:rPr>
                <w:rFonts w:eastAsia="Times New Roman" w:cs="B Nazanin" w:hint="cs"/>
                <w:rtl/>
              </w:rPr>
              <w:t>مراکز</w:t>
            </w:r>
          </w:p>
          <w:p w:rsidR="00141F0F" w:rsidRPr="00BE4D66" w:rsidRDefault="00141F0F" w:rsidP="00F2539B">
            <w:pPr>
              <w:bidi/>
              <w:jc w:val="center"/>
              <w:rPr>
                <w:rFonts w:eastAsia="Times New Roman" w:cs="B Nazanin"/>
              </w:rPr>
            </w:pPr>
            <w:r>
              <w:rPr>
                <w:rFonts w:eastAsia="Times New Roman" w:cs="B Nazanin" w:hint="cs"/>
                <w:rtl/>
              </w:rPr>
              <w:t>پایگاهه</w:t>
            </w:r>
          </w:p>
        </w:tc>
        <w:tc>
          <w:tcPr>
            <w:tcW w:w="1975" w:type="dxa"/>
            <w:tcBorders>
              <w:top w:val="single" w:sz="6" w:space="0" w:color="auto"/>
              <w:left w:val="single" w:sz="6" w:space="0" w:color="auto"/>
              <w:bottom w:val="single" w:sz="6" w:space="0" w:color="auto"/>
              <w:right w:val="thinThickSmallGap" w:sz="12" w:space="0" w:color="auto"/>
            </w:tcBorders>
            <w:vAlign w:val="center"/>
          </w:tcPr>
          <w:p w:rsidR="00141F0F" w:rsidRPr="00BE4D66" w:rsidRDefault="00141F0F" w:rsidP="00F2539B">
            <w:pPr>
              <w:bidi/>
              <w:jc w:val="center"/>
              <w:rPr>
                <w:rFonts w:eastAsia="Times New Roman" w:cs="B Nazanin"/>
              </w:rPr>
            </w:pPr>
          </w:p>
        </w:tc>
      </w:tr>
      <w:tr w:rsidR="00141F0F" w:rsidTr="0082045D">
        <w:trPr>
          <w:cantSplit/>
          <w:trHeight w:val="435"/>
          <w:jc w:val="center"/>
        </w:trPr>
        <w:tc>
          <w:tcPr>
            <w:tcW w:w="575" w:type="dxa"/>
            <w:tcBorders>
              <w:top w:val="single" w:sz="6" w:space="0" w:color="auto"/>
              <w:left w:val="thickThinLargeGap" w:sz="4" w:space="0" w:color="auto"/>
              <w:bottom w:val="single" w:sz="6" w:space="0" w:color="auto"/>
              <w:right w:val="single" w:sz="6" w:space="0" w:color="auto"/>
            </w:tcBorders>
            <w:vAlign w:val="center"/>
          </w:tcPr>
          <w:p w:rsidR="00141F0F" w:rsidRPr="00BE4D66" w:rsidRDefault="00141F0F" w:rsidP="00F2539B">
            <w:pPr>
              <w:bidi/>
              <w:jc w:val="center"/>
              <w:rPr>
                <w:rFonts w:eastAsia="Times New Roman" w:cs="B Nazanin"/>
              </w:rPr>
            </w:pPr>
            <w:r>
              <w:rPr>
                <w:rFonts w:eastAsia="Times New Roman" w:cs="B Nazanin" w:hint="cs"/>
                <w:rtl/>
              </w:rPr>
              <w:t>4</w:t>
            </w:r>
          </w:p>
        </w:tc>
        <w:tc>
          <w:tcPr>
            <w:tcW w:w="4590" w:type="dxa"/>
            <w:tcBorders>
              <w:top w:val="single" w:sz="6" w:space="0" w:color="auto"/>
              <w:left w:val="single" w:sz="6" w:space="0" w:color="auto"/>
              <w:bottom w:val="single" w:sz="6" w:space="0" w:color="auto"/>
              <w:right w:val="single" w:sz="6" w:space="0" w:color="auto"/>
            </w:tcBorders>
            <w:vAlign w:val="center"/>
          </w:tcPr>
          <w:p w:rsidR="00141F0F" w:rsidRPr="00BE4D66" w:rsidRDefault="00141F0F" w:rsidP="00F2539B">
            <w:pPr>
              <w:bidi/>
              <w:jc w:val="center"/>
              <w:rPr>
                <w:rFonts w:eastAsia="Calibri" w:cs="B Nazanin"/>
                <w:rtl/>
                <w:lang w:bidi="fa-IR"/>
              </w:rPr>
            </w:pPr>
            <w:r>
              <w:rPr>
                <w:rFonts w:eastAsia="Calibri" w:cs="B Nazanin" w:hint="cs"/>
                <w:rtl/>
                <w:lang w:bidi="fa-IR"/>
              </w:rPr>
              <w:t xml:space="preserve">برنامه ریزی و اجرای کارگاه </w:t>
            </w:r>
            <w:r>
              <w:rPr>
                <w:rFonts w:ascii="Times New Roman" w:eastAsia="Calibri" w:hAnsi="Times New Roman" w:cs="Times New Roman" w:hint="cs"/>
                <w:rtl/>
                <w:lang w:bidi="fa-IR"/>
              </w:rPr>
              <w:t>–</w:t>
            </w:r>
            <w:r>
              <w:rPr>
                <w:rFonts w:eastAsia="Calibri" w:cs="B Nazanin" w:hint="cs"/>
                <w:rtl/>
                <w:lang w:bidi="fa-IR"/>
              </w:rPr>
              <w:t xml:space="preserve">کلاس آموزشی </w:t>
            </w:r>
          </w:p>
        </w:tc>
        <w:tc>
          <w:tcPr>
            <w:tcW w:w="1080" w:type="dxa"/>
            <w:tcBorders>
              <w:top w:val="single" w:sz="6" w:space="0" w:color="auto"/>
              <w:left w:val="single" w:sz="6" w:space="0" w:color="auto"/>
              <w:bottom w:val="single" w:sz="6" w:space="0" w:color="auto"/>
              <w:right w:val="single" w:sz="6" w:space="0" w:color="auto"/>
            </w:tcBorders>
            <w:vAlign w:val="center"/>
          </w:tcPr>
          <w:p w:rsidR="00141F0F" w:rsidRPr="00BE4D66" w:rsidRDefault="00141F0F" w:rsidP="00F2539B">
            <w:pPr>
              <w:bidi/>
              <w:jc w:val="center"/>
              <w:rPr>
                <w:rFonts w:cs="B Nazanin"/>
              </w:rPr>
            </w:pPr>
            <w:r>
              <w:rPr>
                <w:rFonts w:cs="B Nazanin" w:hint="cs"/>
                <w:rtl/>
              </w:rPr>
              <w:t>کارشناس برنامه</w:t>
            </w:r>
          </w:p>
        </w:tc>
        <w:tc>
          <w:tcPr>
            <w:tcW w:w="1980" w:type="dxa"/>
            <w:tcBorders>
              <w:top w:val="single" w:sz="6" w:space="0" w:color="auto"/>
              <w:left w:val="single" w:sz="6" w:space="0" w:color="auto"/>
              <w:bottom w:val="single" w:sz="6" w:space="0" w:color="auto"/>
              <w:right w:val="single" w:sz="6" w:space="0" w:color="auto"/>
            </w:tcBorders>
          </w:tcPr>
          <w:p w:rsidR="00141F0F" w:rsidRPr="00BE4D66" w:rsidRDefault="00141F0F" w:rsidP="00F2539B">
            <w:pPr>
              <w:bidi/>
              <w:jc w:val="center"/>
              <w:rPr>
                <w:rFonts w:eastAsia="Times New Roman" w:cs="B Nazanin"/>
              </w:rPr>
            </w:pPr>
            <w:r>
              <w:rPr>
                <w:rFonts w:eastAsia="Times New Roman" w:cs="B Nazanin" w:hint="cs"/>
                <w:rtl/>
              </w:rPr>
              <w:t>مراقبین سلامت</w:t>
            </w:r>
          </w:p>
        </w:tc>
        <w:tc>
          <w:tcPr>
            <w:tcW w:w="1080" w:type="dxa"/>
            <w:tcBorders>
              <w:top w:val="single" w:sz="4" w:space="0" w:color="auto"/>
              <w:left w:val="single" w:sz="6" w:space="0" w:color="auto"/>
              <w:bottom w:val="single" w:sz="4" w:space="0" w:color="auto"/>
              <w:right w:val="single" w:sz="6" w:space="0" w:color="auto"/>
            </w:tcBorders>
            <w:vAlign w:val="center"/>
          </w:tcPr>
          <w:p w:rsidR="00141F0F" w:rsidRPr="00BE4D66" w:rsidRDefault="00141F0F" w:rsidP="00F2539B">
            <w:pPr>
              <w:bidi/>
              <w:jc w:val="center"/>
              <w:rPr>
                <w:rFonts w:eastAsia="Times New Roman" w:cs="B Nazanin"/>
              </w:rPr>
            </w:pPr>
            <w:r w:rsidRPr="00B2081C">
              <w:rPr>
                <w:rFonts w:eastAsia="Times New Roman" w:cs="B Nazanin" w:hint="cs"/>
                <w:rtl/>
              </w:rPr>
              <w:t>1/1/1403</w:t>
            </w:r>
          </w:p>
        </w:tc>
        <w:tc>
          <w:tcPr>
            <w:tcW w:w="1080" w:type="dxa"/>
            <w:tcBorders>
              <w:top w:val="single" w:sz="4" w:space="0" w:color="auto"/>
              <w:left w:val="single" w:sz="6" w:space="0" w:color="auto"/>
              <w:bottom w:val="single" w:sz="4" w:space="0" w:color="auto"/>
              <w:right w:val="single" w:sz="6" w:space="0" w:color="auto"/>
            </w:tcBorders>
            <w:vAlign w:val="center"/>
          </w:tcPr>
          <w:p w:rsidR="00141F0F" w:rsidRPr="00BE4D66" w:rsidRDefault="00141F0F" w:rsidP="00F2539B">
            <w:pPr>
              <w:bidi/>
              <w:jc w:val="center"/>
              <w:rPr>
                <w:rFonts w:eastAsia="Times New Roman" w:cs="B Nazanin"/>
              </w:rPr>
            </w:pPr>
            <w:r w:rsidRPr="00B2081C">
              <w:rPr>
                <w:rFonts w:eastAsia="Times New Roman" w:cs="B Nazanin" w:hint="cs"/>
                <w:rtl/>
              </w:rPr>
              <w:t>29/12/1403</w:t>
            </w:r>
          </w:p>
        </w:tc>
        <w:tc>
          <w:tcPr>
            <w:tcW w:w="1260" w:type="dxa"/>
            <w:tcBorders>
              <w:top w:val="single" w:sz="6" w:space="0" w:color="auto"/>
              <w:left w:val="single" w:sz="6" w:space="0" w:color="auto"/>
              <w:bottom w:val="single" w:sz="4" w:space="0" w:color="auto"/>
              <w:right w:val="single" w:sz="6" w:space="0" w:color="auto"/>
            </w:tcBorders>
          </w:tcPr>
          <w:p w:rsidR="00141F0F" w:rsidRPr="00BE4D66" w:rsidRDefault="00141F0F" w:rsidP="00F2539B">
            <w:pPr>
              <w:bidi/>
              <w:jc w:val="center"/>
              <w:rPr>
                <w:rFonts w:eastAsia="Calibri" w:cs="B Nazanin"/>
                <w:lang w:bidi="fa-IR"/>
              </w:rPr>
            </w:pPr>
            <w:r>
              <w:rPr>
                <w:rFonts w:eastAsia="Calibri" w:cs="B Nazanin" w:hint="cs"/>
                <w:rtl/>
                <w:lang w:bidi="fa-IR"/>
              </w:rPr>
              <w:t>ستاد</w:t>
            </w:r>
          </w:p>
        </w:tc>
        <w:tc>
          <w:tcPr>
            <w:tcW w:w="1975" w:type="dxa"/>
            <w:tcBorders>
              <w:top w:val="single" w:sz="6" w:space="0" w:color="auto"/>
              <w:left w:val="single" w:sz="6" w:space="0" w:color="auto"/>
              <w:bottom w:val="single" w:sz="6" w:space="0" w:color="auto"/>
              <w:right w:val="thinThickSmallGap" w:sz="12" w:space="0" w:color="auto"/>
            </w:tcBorders>
            <w:vAlign w:val="center"/>
          </w:tcPr>
          <w:p w:rsidR="00141F0F" w:rsidRPr="00BE4D66" w:rsidRDefault="00141F0F" w:rsidP="00F2539B">
            <w:pPr>
              <w:bidi/>
              <w:jc w:val="center"/>
              <w:rPr>
                <w:rFonts w:cs="B Nazanin"/>
              </w:rPr>
            </w:pPr>
          </w:p>
        </w:tc>
      </w:tr>
      <w:tr w:rsidR="00141F0F" w:rsidTr="0082045D">
        <w:trPr>
          <w:cantSplit/>
          <w:jc w:val="center"/>
        </w:trPr>
        <w:tc>
          <w:tcPr>
            <w:tcW w:w="575" w:type="dxa"/>
            <w:tcBorders>
              <w:top w:val="single" w:sz="6" w:space="0" w:color="auto"/>
              <w:left w:val="thickThinLargeGap" w:sz="4" w:space="0" w:color="auto"/>
              <w:bottom w:val="single" w:sz="6" w:space="0" w:color="auto"/>
              <w:right w:val="single" w:sz="6" w:space="0" w:color="auto"/>
            </w:tcBorders>
            <w:vAlign w:val="center"/>
          </w:tcPr>
          <w:p w:rsidR="00141F0F" w:rsidRPr="00BE4D66" w:rsidRDefault="00141F0F" w:rsidP="00F2539B">
            <w:pPr>
              <w:bidi/>
              <w:jc w:val="center"/>
              <w:rPr>
                <w:rFonts w:eastAsia="Times New Roman" w:cs="B Nazanin"/>
              </w:rPr>
            </w:pPr>
            <w:r>
              <w:rPr>
                <w:rFonts w:eastAsia="Times New Roman" w:cs="B Nazanin" w:hint="cs"/>
                <w:rtl/>
              </w:rPr>
              <w:t>5</w:t>
            </w:r>
          </w:p>
        </w:tc>
        <w:tc>
          <w:tcPr>
            <w:tcW w:w="4590" w:type="dxa"/>
            <w:tcBorders>
              <w:top w:val="single" w:sz="6" w:space="0" w:color="auto"/>
              <w:left w:val="single" w:sz="6" w:space="0" w:color="auto"/>
              <w:bottom w:val="single" w:sz="6" w:space="0" w:color="auto"/>
              <w:right w:val="single" w:sz="6" w:space="0" w:color="auto"/>
            </w:tcBorders>
            <w:vAlign w:val="center"/>
          </w:tcPr>
          <w:p w:rsidR="00141F0F" w:rsidRPr="00BE4D66" w:rsidRDefault="00141F0F" w:rsidP="00F2539B">
            <w:pPr>
              <w:bidi/>
              <w:jc w:val="center"/>
              <w:rPr>
                <w:rFonts w:eastAsia="Calibri" w:cs="B Nazanin"/>
                <w:lang w:bidi="fa-IR"/>
              </w:rPr>
            </w:pPr>
            <w:r>
              <w:rPr>
                <w:rFonts w:eastAsia="Calibri" w:cs="B Nazanin" w:hint="cs"/>
                <w:rtl/>
                <w:lang w:bidi="fa-IR"/>
              </w:rPr>
              <w:t xml:space="preserve">آموزش نیروهای جدیدالورود </w:t>
            </w:r>
            <w:r>
              <w:rPr>
                <w:rFonts w:ascii="Times New Roman" w:eastAsia="Calibri" w:hAnsi="Times New Roman" w:cs="Times New Roman" w:hint="cs"/>
                <w:rtl/>
                <w:lang w:bidi="fa-IR"/>
              </w:rPr>
              <w:t>–</w:t>
            </w:r>
            <w:r>
              <w:rPr>
                <w:rFonts w:eastAsia="Calibri" w:cs="B Nazanin" w:hint="cs"/>
                <w:rtl/>
                <w:lang w:bidi="fa-IR"/>
              </w:rPr>
              <w:t>بدو خدمت (آموزش مقدماتی - تکمیلی )</w:t>
            </w:r>
          </w:p>
        </w:tc>
        <w:tc>
          <w:tcPr>
            <w:tcW w:w="1080" w:type="dxa"/>
            <w:tcBorders>
              <w:top w:val="single" w:sz="6" w:space="0" w:color="auto"/>
              <w:left w:val="single" w:sz="6" w:space="0" w:color="auto"/>
              <w:bottom w:val="single" w:sz="6" w:space="0" w:color="auto"/>
              <w:right w:val="single" w:sz="6" w:space="0" w:color="auto"/>
            </w:tcBorders>
            <w:vAlign w:val="center"/>
          </w:tcPr>
          <w:p w:rsidR="00141F0F" w:rsidRPr="00BE4D66" w:rsidRDefault="00141F0F" w:rsidP="00F2539B">
            <w:pPr>
              <w:bidi/>
              <w:jc w:val="center"/>
              <w:rPr>
                <w:rFonts w:cs="B Nazanin"/>
              </w:rPr>
            </w:pPr>
            <w:r>
              <w:rPr>
                <w:rFonts w:cs="B Nazanin" w:hint="cs"/>
                <w:rtl/>
              </w:rPr>
              <w:t xml:space="preserve">کارشناس  برنامه </w:t>
            </w:r>
          </w:p>
        </w:tc>
        <w:tc>
          <w:tcPr>
            <w:tcW w:w="1980" w:type="dxa"/>
            <w:tcBorders>
              <w:top w:val="single" w:sz="6" w:space="0" w:color="auto"/>
              <w:left w:val="single" w:sz="6" w:space="0" w:color="auto"/>
              <w:bottom w:val="single" w:sz="6" w:space="0" w:color="auto"/>
              <w:right w:val="single" w:sz="6" w:space="0" w:color="auto"/>
            </w:tcBorders>
          </w:tcPr>
          <w:p w:rsidR="00141F0F" w:rsidRDefault="00141F0F" w:rsidP="00F2539B">
            <w:pPr>
              <w:bidi/>
              <w:rPr>
                <w:rFonts w:eastAsia="Times New Roman" w:cs="B Nazanin"/>
                <w:rtl/>
              </w:rPr>
            </w:pPr>
            <w:r>
              <w:rPr>
                <w:rFonts w:eastAsia="Times New Roman" w:cs="B Nazanin" w:hint="cs"/>
                <w:rtl/>
              </w:rPr>
              <w:t xml:space="preserve">کارشناس بهداشت </w:t>
            </w:r>
            <w:r>
              <w:rPr>
                <w:rFonts w:ascii="Times New Roman" w:eastAsia="Times New Roman" w:hAnsi="Times New Roman" w:cs="Times New Roman" w:hint="cs"/>
                <w:rtl/>
              </w:rPr>
              <w:t>–</w:t>
            </w:r>
            <w:r>
              <w:rPr>
                <w:rFonts w:eastAsia="Times New Roman" w:cs="B Nazanin" w:hint="cs"/>
                <w:rtl/>
              </w:rPr>
              <w:t>ماما</w:t>
            </w:r>
          </w:p>
          <w:p w:rsidR="00141F0F" w:rsidRPr="00BE4D66" w:rsidRDefault="00141F0F" w:rsidP="00F2539B">
            <w:pPr>
              <w:bidi/>
              <w:rPr>
                <w:rFonts w:eastAsia="Times New Roman" w:cs="B Nazanin"/>
              </w:rPr>
            </w:pPr>
            <w:r>
              <w:rPr>
                <w:rFonts w:eastAsia="Times New Roman" w:cs="B Nazanin" w:hint="cs"/>
                <w:rtl/>
              </w:rPr>
              <w:t xml:space="preserve">پزشک </w:t>
            </w:r>
          </w:p>
        </w:tc>
        <w:tc>
          <w:tcPr>
            <w:tcW w:w="1080" w:type="dxa"/>
            <w:tcBorders>
              <w:top w:val="single" w:sz="4" w:space="0" w:color="auto"/>
              <w:left w:val="single" w:sz="6" w:space="0" w:color="auto"/>
              <w:bottom w:val="single" w:sz="4" w:space="0" w:color="auto"/>
              <w:right w:val="single" w:sz="6" w:space="0" w:color="auto"/>
            </w:tcBorders>
            <w:vAlign w:val="center"/>
          </w:tcPr>
          <w:p w:rsidR="00141F0F" w:rsidRPr="00BE4D66" w:rsidRDefault="00141F0F" w:rsidP="00F2539B">
            <w:pPr>
              <w:bidi/>
              <w:jc w:val="center"/>
              <w:rPr>
                <w:rFonts w:eastAsia="Times New Roman" w:cs="B Nazanin"/>
              </w:rPr>
            </w:pPr>
            <w:r w:rsidRPr="00B2081C">
              <w:rPr>
                <w:rFonts w:eastAsia="Times New Roman" w:cs="B Nazanin" w:hint="cs"/>
                <w:rtl/>
              </w:rPr>
              <w:t>1/1/1403</w:t>
            </w:r>
          </w:p>
        </w:tc>
        <w:tc>
          <w:tcPr>
            <w:tcW w:w="1080" w:type="dxa"/>
            <w:tcBorders>
              <w:top w:val="single" w:sz="4" w:space="0" w:color="auto"/>
              <w:left w:val="single" w:sz="6" w:space="0" w:color="auto"/>
              <w:bottom w:val="single" w:sz="4" w:space="0" w:color="auto"/>
              <w:right w:val="single" w:sz="6" w:space="0" w:color="auto"/>
            </w:tcBorders>
            <w:vAlign w:val="center"/>
          </w:tcPr>
          <w:p w:rsidR="00141F0F" w:rsidRPr="00BE4D66" w:rsidRDefault="00141F0F" w:rsidP="00F2539B">
            <w:pPr>
              <w:bidi/>
              <w:jc w:val="center"/>
              <w:rPr>
                <w:rFonts w:eastAsia="Times New Roman" w:cs="B Nazanin"/>
              </w:rPr>
            </w:pPr>
            <w:r w:rsidRPr="00B2081C">
              <w:rPr>
                <w:rFonts w:eastAsia="Times New Roman" w:cs="B Nazanin" w:hint="cs"/>
                <w:rtl/>
              </w:rPr>
              <w:t>29/12/1403</w:t>
            </w:r>
          </w:p>
        </w:tc>
        <w:tc>
          <w:tcPr>
            <w:tcW w:w="1260" w:type="dxa"/>
            <w:tcBorders>
              <w:top w:val="single" w:sz="6" w:space="0" w:color="auto"/>
              <w:left w:val="single" w:sz="6" w:space="0" w:color="auto"/>
              <w:bottom w:val="single" w:sz="6" w:space="0" w:color="auto"/>
              <w:right w:val="single" w:sz="6" w:space="0" w:color="auto"/>
            </w:tcBorders>
          </w:tcPr>
          <w:p w:rsidR="00141F0F" w:rsidRDefault="00141F0F" w:rsidP="00F2539B">
            <w:pPr>
              <w:bidi/>
              <w:jc w:val="center"/>
              <w:rPr>
                <w:rFonts w:eastAsia="Calibri" w:cs="B Nazanin"/>
                <w:rtl/>
                <w:lang w:bidi="fa-IR"/>
              </w:rPr>
            </w:pPr>
          </w:p>
          <w:p w:rsidR="00141F0F" w:rsidRPr="00BE4D66" w:rsidRDefault="00141F0F" w:rsidP="00F2539B">
            <w:pPr>
              <w:bidi/>
              <w:jc w:val="center"/>
              <w:rPr>
                <w:rFonts w:eastAsia="Calibri" w:cs="B Nazanin"/>
                <w:lang w:bidi="fa-IR"/>
              </w:rPr>
            </w:pPr>
            <w:r>
              <w:rPr>
                <w:rFonts w:eastAsia="Calibri" w:cs="B Nazanin" w:hint="cs"/>
                <w:rtl/>
                <w:lang w:bidi="fa-IR"/>
              </w:rPr>
              <w:t xml:space="preserve">ستاد </w:t>
            </w:r>
          </w:p>
        </w:tc>
        <w:tc>
          <w:tcPr>
            <w:tcW w:w="1975" w:type="dxa"/>
            <w:tcBorders>
              <w:top w:val="single" w:sz="6" w:space="0" w:color="auto"/>
              <w:left w:val="single" w:sz="6" w:space="0" w:color="auto"/>
              <w:bottom w:val="single" w:sz="6" w:space="0" w:color="auto"/>
              <w:right w:val="thinThickSmallGap" w:sz="12" w:space="0" w:color="auto"/>
            </w:tcBorders>
            <w:vAlign w:val="center"/>
          </w:tcPr>
          <w:p w:rsidR="00141F0F" w:rsidRPr="00BE4D66" w:rsidRDefault="00141F0F" w:rsidP="00F2539B">
            <w:pPr>
              <w:bidi/>
              <w:jc w:val="center"/>
              <w:rPr>
                <w:rFonts w:cs="B Nazanin"/>
              </w:rPr>
            </w:pPr>
          </w:p>
        </w:tc>
      </w:tr>
      <w:tr w:rsidR="00141F0F" w:rsidTr="0082045D">
        <w:trPr>
          <w:cantSplit/>
          <w:jc w:val="center"/>
        </w:trPr>
        <w:tc>
          <w:tcPr>
            <w:tcW w:w="575" w:type="dxa"/>
            <w:tcBorders>
              <w:top w:val="single" w:sz="6" w:space="0" w:color="auto"/>
              <w:left w:val="thickThinLargeGap" w:sz="4" w:space="0" w:color="auto"/>
              <w:bottom w:val="single" w:sz="6" w:space="0" w:color="auto"/>
              <w:right w:val="single" w:sz="6" w:space="0" w:color="auto"/>
            </w:tcBorders>
            <w:vAlign w:val="center"/>
          </w:tcPr>
          <w:p w:rsidR="00141F0F" w:rsidRDefault="00141F0F" w:rsidP="00F2539B">
            <w:pPr>
              <w:bidi/>
              <w:jc w:val="center"/>
              <w:rPr>
                <w:rFonts w:eastAsia="Times New Roman" w:cs="B Nazanin"/>
                <w:rtl/>
              </w:rPr>
            </w:pPr>
            <w:r>
              <w:rPr>
                <w:rFonts w:eastAsia="Times New Roman" w:cs="B Nazanin" w:hint="cs"/>
                <w:rtl/>
              </w:rPr>
              <w:t>6</w:t>
            </w:r>
          </w:p>
        </w:tc>
        <w:tc>
          <w:tcPr>
            <w:tcW w:w="4590" w:type="dxa"/>
            <w:tcBorders>
              <w:top w:val="single" w:sz="6" w:space="0" w:color="auto"/>
              <w:left w:val="single" w:sz="6" w:space="0" w:color="auto"/>
              <w:bottom w:val="single" w:sz="6" w:space="0" w:color="auto"/>
              <w:right w:val="single" w:sz="6" w:space="0" w:color="auto"/>
            </w:tcBorders>
            <w:vAlign w:val="center"/>
          </w:tcPr>
          <w:p w:rsidR="00141F0F" w:rsidRDefault="00141F0F" w:rsidP="00F2539B">
            <w:pPr>
              <w:bidi/>
              <w:jc w:val="center"/>
              <w:rPr>
                <w:rFonts w:eastAsia="Calibri" w:cs="B Nazanin"/>
                <w:rtl/>
                <w:lang w:bidi="fa-IR"/>
              </w:rPr>
            </w:pPr>
            <w:r>
              <w:rPr>
                <w:rFonts w:eastAsia="Calibri" w:cs="B Nazanin" w:hint="cs"/>
                <w:rtl/>
                <w:lang w:bidi="fa-IR"/>
              </w:rPr>
              <w:t>مکاتبه با هدف ایجاد آگاهی وحساسیت جهت ارتقاء شاخص ها و ارسال نحوه تکمیل</w:t>
            </w:r>
            <w:r>
              <w:rPr>
                <w:rFonts w:eastAsia="Calibri" w:cs="B Nazanin"/>
                <w:lang w:bidi="fa-IR"/>
              </w:rPr>
              <w:t xml:space="preserve"> </w:t>
            </w:r>
            <w:r>
              <w:rPr>
                <w:rFonts w:eastAsia="Calibri" w:cs="B Nazanin" w:hint="cs"/>
                <w:rtl/>
                <w:lang w:bidi="fa-IR"/>
              </w:rPr>
              <w:t xml:space="preserve"> خد مت  مورد نظر در سامانه سیب </w:t>
            </w:r>
          </w:p>
        </w:tc>
        <w:tc>
          <w:tcPr>
            <w:tcW w:w="1080" w:type="dxa"/>
            <w:tcBorders>
              <w:top w:val="single" w:sz="6" w:space="0" w:color="auto"/>
              <w:left w:val="single" w:sz="6" w:space="0" w:color="auto"/>
              <w:bottom w:val="single" w:sz="6" w:space="0" w:color="auto"/>
              <w:right w:val="single" w:sz="6" w:space="0" w:color="auto"/>
            </w:tcBorders>
            <w:vAlign w:val="center"/>
          </w:tcPr>
          <w:p w:rsidR="00141F0F" w:rsidRDefault="00141F0F" w:rsidP="00F2539B">
            <w:pPr>
              <w:bidi/>
              <w:jc w:val="center"/>
              <w:rPr>
                <w:rFonts w:cs="B Nazanin"/>
                <w:rtl/>
              </w:rPr>
            </w:pPr>
            <w:r>
              <w:rPr>
                <w:rFonts w:cs="B Nazanin" w:hint="cs"/>
                <w:rtl/>
              </w:rPr>
              <w:t xml:space="preserve">کارشناس برنامه </w:t>
            </w:r>
          </w:p>
        </w:tc>
        <w:tc>
          <w:tcPr>
            <w:tcW w:w="1980" w:type="dxa"/>
            <w:tcBorders>
              <w:top w:val="single" w:sz="6" w:space="0" w:color="auto"/>
              <w:left w:val="single" w:sz="6" w:space="0" w:color="auto"/>
              <w:bottom w:val="single" w:sz="6" w:space="0" w:color="auto"/>
              <w:right w:val="single" w:sz="6" w:space="0" w:color="auto"/>
            </w:tcBorders>
          </w:tcPr>
          <w:p w:rsidR="00141F0F" w:rsidRDefault="00141F0F" w:rsidP="00F2539B">
            <w:pPr>
              <w:bidi/>
              <w:rPr>
                <w:rFonts w:eastAsia="Times New Roman" w:cs="B Nazanin"/>
                <w:rtl/>
              </w:rPr>
            </w:pPr>
            <w:r>
              <w:rPr>
                <w:rFonts w:eastAsia="Times New Roman" w:cs="B Nazanin" w:hint="cs"/>
                <w:rtl/>
              </w:rPr>
              <w:t xml:space="preserve">   پزشکان مراکز </w:t>
            </w:r>
          </w:p>
        </w:tc>
        <w:tc>
          <w:tcPr>
            <w:tcW w:w="1080" w:type="dxa"/>
            <w:tcBorders>
              <w:top w:val="single" w:sz="4" w:space="0" w:color="auto"/>
              <w:left w:val="single" w:sz="6" w:space="0" w:color="auto"/>
              <w:bottom w:val="single" w:sz="6" w:space="0" w:color="auto"/>
              <w:right w:val="single" w:sz="6" w:space="0" w:color="auto"/>
            </w:tcBorders>
            <w:vAlign w:val="center"/>
          </w:tcPr>
          <w:p w:rsidR="00141F0F" w:rsidRDefault="00141F0F" w:rsidP="00F2539B">
            <w:pPr>
              <w:bidi/>
              <w:jc w:val="center"/>
              <w:rPr>
                <w:rFonts w:eastAsia="Times New Roman" w:cs="B Nazanin"/>
                <w:rtl/>
              </w:rPr>
            </w:pPr>
            <w:r w:rsidRPr="00B2081C">
              <w:rPr>
                <w:rFonts w:eastAsia="Times New Roman" w:cs="B Nazanin" w:hint="cs"/>
                <w:rtl/>
              </w:rPr>
              <w:t>1/</w:t>
            </w:r>
            <w:r>
              <w:rPr>
                <w:rFonts w:eastAsia="Times New Roman" w:cs="B Nazanin" w:hint="cs"/>
                <w:rtl/>
              </w:rPr>
              <w:t>2</w:t>
            </w:r>
            <w:r w:rsidRPr="00B2081C">
              <w:rPr>
                <w:rFonts w:eastAsia="Times New Roman" w:cs="B Nazanin" w:hint="cs"/>
                <w:rtl/>
              </w:rPr>
              <w:t>/1403</w:t>
            </w:r>
          </w:p>
        </w:tc>
        <w:tc>
          <w:tcPr>
            <w:tcW w:w="1080" w:type="dxa"/>
            <w:tcBorders>
              <w:top w:val="single" w:sz="4" w:space="0" w:color="auto"/>
              <w:left w:val="single" w:sz="6" w:space="0" w:color="auto"/>
              <w:bottom w:val="single" w:sz="6" w:space="0" w:color="auto"/>
              <w:right w:val="single" w:sz="6" w:space="0" w:color="auto"/>
            </w:tcBorders>
            <w:vAlign w:val="center"/>
          </w:tcPr>
          <w:p w:rsidR="00141F0F" w:rsidRDefault="00141F0F" w:rsidP="00F2539B">
            <w:pPr>
              <w:bidi/>
              <w:jc w:val="center"/>
              <w:rPr>
                <w:rFonts w:eastAsia="Times New Roman" w:cs="B Nazanin"/>
                <w:rtl/>
              </w:rPr>
            </w:pPr>
            <w:r>
              <w:rPr>
                <w:rFonts w:eastAsia="Times New Roman" w:cs="B Nazanin" w:hint="cs"/>
                <w:rtl/>
              </w:rPr>
              <w:t>31</w:t>
            </w:r>
            <w:r w:rsidRPr="00B2081C">
              <w:rPr>
                <w:rFonts w:eastAsia="Times New Roman" w:cs="B Nazanin" w:hint="cs"/>
                <w:rtl/>
              </w:rPr>
              <w:t>/</w:t>
            </w:r>
            <w:r>
              <w:rPr>
                <w:rFonts w:eastAsia="Times New Roman" w:cs="B Nazanin" w:hint="cs"/>
                <w:rtl/>
              </w:rPr>
              <w:t>3</w:t>
            </w:r>
            <w:r w:rsidRPr="00B2081C">
              <w:rPr>
                <w:rFonts w:eastAsia="Times New Roman" w:cs="B Nazanin" w:hint="cs"/>
                <w:rtl/>
              </w:rPr>
              <w:t>/1403</w:t>
            </w:r>
          </w:p>
        </w:tc>
        <w:tc>
          <w:tcPr>
            <w:tcW w:w="1260" w:type="dxa"/>
            <w:tcBorders>
              <w:top w:val="single" w:sz="6" w:space="0" w:color="auto"/>
              <w:left w:val="single" w:sz="6" w:space="0" w:color="auto"/>
              <w:bottom w:val="single" w:sz="6" w:space="0" w:color="auto"/>
              <w:right w:val="single" w:sz="6" w:space="0" w:color="auto"/>
            </w:tcBorders>
          </w:tcPr>
          <w:p w:rsidR="00141F0F" w:rsidRDefault="00141F0F" w:rsidP="00F2539B">
            <w:pPr>
              <w:bidi/>
              <w:jc w:val="center"/>
              <w:rPr>
                <w:rFonts w:eastAsia="Calibri" w:cs="B Nazanin"/>
                <w:rtl/>
                <w:lang w:bidi="fa-IR"/>
              </w:rPr>
            </w:pPr>
            <w:r>
              <w:rPr>
                <w:rFonts w:eastAsia="Calibri" w:cs="B Nazanin" w:hint="cs"/>
                <w:rtl/>
                <w:lang w:bidi="fa-IR"/>
              </w:rPr>
              <w:t>ستاد</w:t>
            </w:r>
          </w:p>
        </w:tc>
        <w:tc>
          <w:tcPr>
            <w:tcW w:w="1975" w:type="dxa"/>
            <w:tcBorders>
              <w:top w:val="single" w:sz="6" w:space="0" w:color="auto"/>
              <w:left w:val="single" w:sz="6" w:space="0" w:color="auto"/>
              <w:bottom w:val="single" w:sz="6" w:space="0" w:color="auto"/>
              <w:right w:val="thinThickSmallGap" w:sz="12" w:space="0" w:color="auto"/>
            </w:tcBorders>
            <w:vAlign w:val="center"/>
          </w:tcPr>
          <w:p w:rsidR="00141F0F" w:rsidRPr="00BE4D66" w:rsidRDefault="00141F0F" w:rsidP="00F2539B">
            <w:pPr>
              <w:bidi/>
              <w:jc w:val="center"/>
              <w:rPr>
                <w:rFonts w:cs="B Nazanin"/>
              </w:rPr>
            </w:pPr>
          </w:p>
        </w:tc>
      </w:tr>
    </w:tbl>
    <w:p w:rsidR="00141F0F" w:rsidRDefault="00141F0F" w:rsidP="00141F0F">
      <w:pPr>
        <w:pStyle w:val="ListParagraph"/>
        <w:bidi/>
        <w:rPr>
          <w:rFonts w:cs="B Nazanin"/>
          <w:b/>
          <w:bCs/>
          <w:sz w:val="24"/>
          <w:szCs w:val="24"/>
        </w:rPr>
      </w:pPr>
    </w:p>
    <w:tbl>
      <w:tblPr>
        <w:tblStyle w:val="TableGrid"/>
        <w:tblpPr w:leftFromText="180" w:rightFromText="180" w:vertAnchor="text" w:horzAnchor="page" w:tblpX="4801" w:tblpY="196"/>
        <w:bidiVisual/>
        <w:tblW w:w="0" w:type="auto"/>
        <w:tblLook w:val="04A0" w:firstRow="1" w:lastRow="0" w:firstColumn="1" w:lastColumn="0" w:noHBand="0" w:noVBand="1"/>
      </w:tblPr>
      <w:tblGrid>
        <w:gridCol w:w="578"/>
        <w:gridCol w:w="420"/>
        <w:gridCol w:w="567"/>
        <w:gridCol w:w="423"/>
      </w:tblGrid>
      <w:tr w:rsidR="00141F0F" w:rsidTr="00F2539B">
        <w:trPr>
          <w:trHeight w:val="127"/>
        </w:trPr>
        <w:tc>
          <w:tcPr>
            <w:tcW w:w="578" w:type="dxa"/>
            <w:tcBorders>
              <w:top w:val="nil"/>
              <w:left w:val="nil"/>
              <w:bottom w:val="nil"/>
            </w:tcBorders>
          </w:tcPr>
          <w:p w:rsidR="00141F0F" w:rsidRDefault="00141F0F" w:rsidP="00F2539B">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cBorders>
            <w:shd w:val="clear" w:color="auto" w:fill="000000" w:themeFill="text1"/>
          </w:tcPr>
          <w:p w:rsidR="00141F0F" w:rsidRDefault="00141F0F" w:rsidP="00406013">
            <w:pPr>
              <w:pStyle w:val="ListParagraph"/>
              <w:numPr>
                <w:ilvl w:val="0"/>
                <w:numId w:val="23"/>
              </w:numPr>
              <w:bidi/>
              <w:rPr>
                <w:rFonts w:cs="B Nazanin"/>
                <w:b/>
                <w:bCs/>
                <w:sz w:val="24"/>
                <w:szCs w:val="24"/>
                <w:rtl/>
              </w:rPr>
            </w:pPr>
          </w:p>
        </w:tc>
        <w:tc>
          <w:tcPr>
            <w:tcW w:w="567" w:type="dxa"/>
            <w:tcBorders>
              <w:top w:val="nil"/>
              <w:left w:val="single" w:sz="4" w:space="0" w:color="auto"/>
              <w:bottom w:val="nil"/>
            </w:tcBorders>
          </w:tcPr>
          <w:p w:rsidR="00141F0F" w:rsidRDefault="00141F0F" w:rsidP="00F2539B">
            <w:pPr>
              <w:pStyle w:val="ListParagraph"/>
              <w:bidi/>
              <w:ind w:left="0"/>
              <w:rPr>
                <w:rFonts w:cs="B Nazanin"/>
                <w:b/>
                <w:bCs/>
                <w:sz w:val="24"/>
                <w:szCs w:val="24"/>
                <w:rtl/>
              </w:rPr>
            </w:pPr>
            <w:r>
              <w:rPr>
                <w:rFonts w:cs="B Nazanin" w:hint="cs"/>
                <w:b/>
                <w:bCs/>
                <w:sz w:val="24"/>
                <w:szCs w:val="24"/>
                <w:rtl/>
              </w:rPr>
              <w:t>خیر</w:t>
            </w:r>
          </w:p>
        </w:tc>
        <w:tc>
          <w:tcPr>
            <w:tcW w:w="423" w:type="dxa"/>
          </w:tcPr>
          <w:p w:rsidR="00141F0F" w:rsidRDefault="00141F0F" w:rsidP="00F2539B">
            <w:pPr>
              <w:pStyle w:val="ListParagraph"/>
              <w:bidi/>
              <w:ind w:left="0"/>
              <w:rPr>
                <w:rFonts w:cs="B Nazanin"/>
                <w:b/>
                <w:bCs/>
                <w:sz w:val="24"/>
                <w:szCs w:val="24"/>
                <w:rtl/>
              </w:rPr>
            </w:pPr>
          </w:p>
        </w:tc>
      </w:tr>
    </w:tbl>
    <w:p w:rsidR="00141F0F" w:rsidRPr="00713339" w:rsidRDefault="00141F0F" w:rsidP="00406013">
      <w:pPr>
        <w:pStyle w:val="ListParagraph"/>
        <w:numPr>
          <w:ilvl w:val="0"/>
          <w:numId w:val="1"/>
        </w:numPr>
        <w:bidi/>
        <w:rPr>
          <w:rFonts w:cs="B Nazanin"/>
          <w:b/>
          <w:bCs/>
          <w:sz w:val="24"/>
          <w:szCs w:val="24"/>
          <w:rtl/>
        </w:rPr>
      </w:pPr>
      <w:r>
        <w:rPr>
          <w:rFonts w:cs="B Nazanin" w:hint="cs"/>
          <w:b/>
          <w:bCs/>
          <w:sz w:val="24"/>
          <w:szCs w:val="24"/>
          <w:rtl/>
        </w:rPr>
        <w:t xml:space="preserve"> 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141F0F" w:rsidRDefault="00141F0F" w:rsidP="00406013">
      <w:pPr>
        <w:pStyle w:val="ListParagraph"/>
        <w:numPr>
          <w:ilvl w:val="0"/>
          <w:numId w:val="1"/>
        </w:numPr>
        <w:bidi/>
        <w:rPr>
          <w:rFonts w:cs="B Nazanin"/>
          <w:b/>
          <w:bCs/>
          <w:sz w:val="24"/>
          <w:szCs w:val="24"/>
        </w:rPr>
      </w:pPr>
      <w:r>
        <w:rPr>
          <w:rFonts w:cs="B Nazanin" w:hint="cs"/>
          <w:b/>
          <w:bCs/>
          <w:sz w:val="24"/>
          <w:szCs w:val="24"/>
          <w:rtl/>
        </w:rPr>
        <w:t>در صورت پاسخ بلی ، دلایل عدم تحقق مداخلات را ذکر نمایید :</w:t>
      </w:r>
    </w:p>
    <w:p w:rsidR="00141F0F" w:rsidRPr="000172F1" w:rsidRDefault="00141F0F" w:rsidP="00141F0F">
      <w:pPr>
        <w:pStyle w:val="ListParagraph"/>
        <w:bidi/>
        <w:jc w:val="both"/>
        <w:rPr>
          <w:rFonts w:cs="B Nazanin"/>
          <w:b/>
          <w:bCs/>
          <w:sz w:val="24"/>
          <w:szCs w:val="24"/>
          <w:rtl/>
        </w:rPr>
      </w:pPr>
      <w:r>
        <w:rPr>
          <w:rFonts w:cs="B Nazanin"/>
          <w:b/>
          <w:bCs/>
          <w:sz w:val="24"/>
          <w:szCs w:val="24"/>
        </w:rPr>
        <w:t>-</w:t>
      </w:r>
      <w:r w:rsidRPr="000172F1">
        <w:rPr>
          <w:rFonts w:cs="B Nazanin" w:hint="cs"/>
          <w:sz w:val="24"/>
          <w:szCs w:val="24"/>
          <w:rtl/>
          <w:lang w:bidi="fa-IR"/>
        </w:rPr>
        <w:t>عدم حضور پزشک در پایگاههای سلامت</w:t>
      </w:r>
      <w:r w:rsidRPr="000172F1">
        <w:rPr>
          <w:rFonts w:cs="B Nazanin" w:hint="cs"/>
          <w:b/>
          <w:bCs/>
          <w:sz w:val="24"/>
          <w:szCs w:val="24"/>
          <w:rtl/>
        </w:rPr>
        <w:t xml:space="preserve"> </w:t>
      </w:r>
    </w:p>
    <w:p w:rsidR="00141F0F" w:rsidRPr="000172F1" w:rsidRDefault="00141F0F" w:rsidP="00141F0F">
      <w:pPr>
        <w:pStyle w:val="ListParagraph"/>
        <w:bidi/>
        <w:jc w:val="both"/>
        <w:rPr>
          <w:rFonts w:cs="B Nazanin"/>
          <w:sz w:val="24"/>
          <w:szCs w:val="24"/>
          <w:rtl/>
          <w:lang w:bidi="fa-IR"/>
        </w:rPr>
      </w:pPr>
      <w:r w:rsidRPr="000172F1">
        <w:rPr>
          <w:rFonts w:cs="B Nazanin"/>
          <w:b/>
          <w:bCs/>
          <w:sz w:val="24"/>
          <w:szCs w:val="24"/>
        </w:rPr>
        <w:lastRenderedPageBreak/>
        <w:t>-</w:t>
      </w:r>
      <w:r w:rsidRPr="000172F1">
        <w:rPr>
          <w:rFonts w:cs="B Nazanin" w:hint="cs"/>
          <w:sz w:val="24"/>
          <w:szCs w:val="24"/>
          <w:rtl/>
          <w:lang w:bidi="fa-IR"/>
        </w:rPr>
        <w:t xml:space="preserve">عدم تمایل والدین به مراجعه به مراکز وپایگاهها جهت تشکیل پرونده وانجام مراقبت 5- 3 روزگی ، ویزیت پزشک و مراجعه به مطب متخصصین اطفال </w:t>
      </w:r>
    </w:p>
    <w:p w:rsidR="00141F0F" w:rsidRPr="000172F1" w:rsidRDefault="00141F0F" w:rsidP="00141F0F">
      <w:pPr>
        <w:pStyle w:val="ListParagraph"/>
        <w:bidi/>
        <w:jc w:val="both"/>
        <w:rPr>
          <w:rFonts w:cs="B Nazanin"/>
          <w:sz w:val="24"/>
          <w:szCs w:val="24"/>
          <w:rtl/>
          <w:lang w:bidi="fa-IR"/>
        </w:rPr>
      </w:pPr>
      <w:r w:rsidRPr="000172F1">
        <w:rPr>
          <w:rFonts w:cs="B Nazanin"/>
          <w:sz w:val="24"/>
          <w:szCs w:val="24"/>
          <w:lang w:bidi="fa-IR"/>
        </w:rPr>
        <w:t>-</w:t>
      </w:r>
      <w:r w:rsidRPr="000172F1">
        <w:rPr>
          <w:rFonts w:cs="B Nazanin" w:hint="cs"/>
          <w:sz w:val="24"/>
          <w:szCs w:val="24"/>
          <w:rtl/>
          <w:lang w:bidi="fa-IR"/>
        </w:rPr>
        <w:t>مراجعه به شهرستان قبل یا بعد از زایمان و عدم مراجعه به موقع جهت مراقبت 5-3 روزگی و ویزیت پزشک و مراقبت تا یک</w:t>
      </w:r>
      <w:r w:rsidR="00477469">
        <w:rPr>
          <w:rFonts w:cs="B Nazanin" w:hint="cs"/>
          <w:sz w:val="24"/>
          <w:szCs w:val="24"/>
          <w:rtl/>
          <w:lang w:bidi="fa-IR"/>
        </w:rPr>
        <w:t xml:space="preserve"> </w:t>
      </w:r>
      <w:r w:rsidRPr="000172F1">
        <w:rPr>
          <w:rFonts w:cs="B Nazanin" w:hint="cs"/>
          <w:sz w:val="24"/>
          <w:szCs w:val="24"/>
          <w:rtl/>
          <w:lang w:bidi="fa-IR"/>
        </w:rPr>
        <w:t xml:space="preserve">ماهگی </w:t>
      </w:r>
    </w:p>
    <w:p w:rsidR="00141F0F" w:rsidRPr="000172F1" w:rsidRDefault="00141F0F" w:rsidP="00477469">
      <w:pPr>
        <w:bidi/>
        <w:spacing w:after="160" w:line="259" w:lineRule="auto"/>
        <w:jc w:val="both"/>
        <w:rPr>
          <w:rFonts w:cs="B Nazanin"/>
          <w:sz w:val="24"/>
          <w:szCs w:val="24"/>
          <w:lang w:bidi="fa-IR"/>
        </w:rPr>
      </w:pPr>
      <w:r w:rsidRPr="000172F1">
        <w:rPr>
          <w:rFonts w:cs="B Nazanin" w:hint="cs"/>
          <w:sz w:val="24"/>
          <w:szCs w:val="24"/>
          <w:rtl/>
          <w:lang w:bidi="fa-IR"/>
        </w:rPr>
        <w:t xml:space="preserve">- ثبت زایمان توسط کارشناس برنامه هایپوتیروئیدی و انجام غربالگری پاشنه پا و عدم ارجاع به واحد بهداشت خانواده و پزشک مرکز جهت تشکیل پرونده و انجام مراقبت و ویزیت 5-3 روزگی </w:t>
      </w:r>
    </w:p>
    <w:p w:rsidR="00141F0F" w:rsidRDefault="00141F0F" w:rsidP="00141F0F">
      <w:pPr>
        <w:pStyle w:val="ListParagraph"/>
        <w:bidi/>
        <w:rPr>
          <w:rFonts w:cs="B Nazanin"/>
          <w:b/>
          <w:bCs/>
          <w:sz w:val="28"/>
          <w:szCs w:val="28"/>
          <w:rtl/>
        </w:rPr>
      </w:pPr>
    </w:p>
    <w:p w:rsidR="00141F0F" w:rsidRDefault="00141F0F" w:rsidP="00141F0F">
      <w:pPr>
        <w:pStyle w:val="ListParagraph"/>
        <w:bidi/>
        <w:rPr>
          <w:rFonts w:cs="B Nazanin"/>
          <w:b/>
          <w:bCs/>
          <w:sz w:val="28"/>
          <w:szCs w:val="28"/>
          <w:rtl/>
        </w:rPr>
      </w:pPr>
    </w:p>
    <w:p w:rsidR="00141F0F" w:rsidRDefault="00141F0F" w:rsidP="00141F0F">
      <w:pPr>
        <w:pStyle w:val="ListParagraph"/>
        <w:bidi/>
        <w:rPr>
          <w:rFonts w:cs="B Nazanin"/>
          <w:b/>
          <w:bCs/>
          <w:sz w:val="28"/>
          <w:szCs w:val="28"/>
          <w:rtl/>
        </w:rPr>
      </w:pPr>
    </w:p>
    <w:p w:rsidR="00141F0F" w:rsidRDefault="00141F0F" w:rsidP="00141F0F">
      <w:pPr>
        <w:pStyle w:val="ListParagraph"/>
        <w:bidi/>
        <w:rPr>
          <w:rFonts w:cs="B Nazanin"/>
          <w:b/>
          <w:bCs/>
          <w:sz w:val="28"/>
          <w:szCs w:val="28"/>
          <w:rtl/>
        </w:rPr>
      </w:pPr>
    </w:p>
    <w:p w:rsidR="00141F0F" w:rsidRDefault="00141F0F" w:rsidP="00141F0F">
      <w:pPr>
        <w:pStyle w:val="ListParagraph"/>
        <w:bidi/>
        <w:rPr>
          <w:rFonts w:cs="B Nazanin"/>
          <w:b/>
          <w:bCs/>
          <w:sz w:val="28"/>
          <w:szCs w:val="28"/>
          <w:rtl/>
        </w:rPr>
      </w:pPr>
    </w:p>
    <w:p w:rsidR="00141F0F" w:rsidRDefault="00141F0F" w:rsidP="00141F0F">
      <w:pPr>
        <w:pStyle w:val="ListParagraph"/>
        <w:bidi/>
        <w:rPr>
          <w:rFonts w:cs="B Nazanin"/>
          <w:b/>
          <w:bCs/>
          <w:sz w:val="28"/>
          <w:szCs w:val="28"/>
          <w:rtl/>
        </w:rPr>
      </w:pPr>
    </w:p>
    <w:p w:rsidR="00141F0F" w:rsidRDefault="00141F0F" w:rsidP="00141F0F">
      <w:pPr>
        <w:pStyle w:val="ListParagraph"/>
        <w:bidi/>
        <w:rPr>
          <w:rFonts w:cs="B Nazanin"/>
          <w:b/>
          <w:bCs/>
          <w:sz w:val="28"/>
          <w:szCs w:val="28"/>
          <w:rtl/>
        </w:rPr>
      </w:pPr>
    </w:p>
    <w:p w:rsidR="00141F0F" w:rsidRDefault="00141F0F" w:rsidP="00141F0F">
      <w:pPr>
        <w:pStyle w:val="ListParagraph"/>
        <w:bidi/>
        <w:rPr>
          <w:rFonts w:cs="B Nazanin"/>
          <w:b/>
          <w:bCs/>
          <w:sz w:val="28"/>
          <w:szCs w:val="28"/>
          <w:rtl/>
        </w:rPr>
      </w:pPr>
    </w:p>
    <w:p w:rsidR="00141F0F" w:rsidRDefault="00141F0F" w:rsidP="00141F0F">
      <w:pPr>
        <w:pStyle w:val="ListParagraph"/>
        <w:bidi/>
        <w:rPr>
          <w:rFonts w:cs="B Nazanin"/>
          <w:b/>
          <w:bCs/>
          <w:sz w:val="28"/>
          <w:szCs w:val="28"/>
          <w:rtl/>
        </w:rPr>
      </w:pPr>
    </w:p>
    <w:p w:rsidR="00141F0F" w:rsidRDefault="00141F0F" w:rsidP="00141F0F">
      <w:pPr>
        <w:pStyle w:val="ListParagraph"/>
        <w:bidi/>
        <w:rPr>
          <w:rFonts w:cs="B Nazanin"/>
          <w:b/>
          <w:bCs/>
          <w:sz w:val="28"/>
          <w:szCs w:val="28"/>
          <w:rtl/>
        </w:rPr>
      </w:pPr>
    </w:p>
    <w:p w:rsidR="00141F0F" w:rsidRDefault="00141F0F" w:rsidP="00141F0F">
      <w:pPr>
        <w:pStyle w:val="ListParagraph"/>
        <w:bidi/>
        <w:rPr>
          <w:rFonts w:cs="B Nazanin"/>
          <w:b/>
          <w:bCs/>
          <w:sz w:val="28"/>
          <w:szCs w:val="28"/>
          <w:rtl/>
        </w:rPr>
      </w:pPr>
    </w:p>
    <w:p w:rsidR="00141F0F" w:rsidRDefault="00141F0F" w:rsidP="00141F0F">
      <w:pPr>
        <w:pStyle w:val="ListParagraph"/>
        <w:bidi/>
        <w:rPr>
          <w:rFonts w:cs="B Nazanin"/>
          <w:b/>
          <w:bCs/>
          <w:sz w:val="28"/>
          <w:szCs w:val="28"/>
          <w:rtl/>
        </w:rPr>
      </w:pPr>
    </w:p>
    <w:p w:rsidR="00141F0F" w:rsidRDefault="00141F0F" w:rsidP="00141F0F">
      <w:pPr>
        <w:pStyle w:val="ListParagraph"/>
        <w:bidi/>
        <w:rPr>
          <w:rFonts w:cs="B Nazanin"/>
          <w:b/>
          <w:bCs/>
          <w:sz w:val="28"/>
          <w:szCs w:val="28"/>
          <w:rtl/>
        </w:rPr>
      </w:pPr>
    </w:p>
    <w:p w:rsidR="00477469" w:rsidRDefault="00477469" w:rsidP="00477469">
      <w:pPr>
        <w:pStyle w:val="ListParagraph"/>
        <w:bidi/>
        <w:rPr>
          <w:rFonts w:cs="B Nazanin"/>
          <w:b/>
          <w:bCs/>
          <w:sz w:val="28"/>
          <w:szCs w:val="28"/>
          <w:rtl/>
        </w:rPr>
      </w:pPr>
    </w:p>
    <w:p w:rsidR="00141F0F" w:rsidRDefault="00141F0F" w:rsidP="00141F0F">
      <w:pPr>
        <w:pStyle w:val="ListParagraph"/>
        <w:bidi/>
        <w:rPr>
          <w:rFonts w:cs="B Nazanin"/>
          <w:b/>
          <w:bCs/>
          <w:sz w:val="28"/>
          <w:szCs w:val="28"/>
          <w:rtl/>
        </w:rPr>
      </w:pPr>
    </w:p>
    <w:p w:rsidR="00A7187D" w:rsidRDefault="00A7187D" w:rsidP="00141F0F">
      <w:pPr>
        <w:pStyle w:val="ListParagraph"/>
        <w:bidi/>
        <w:rPr>
          <w:rFonts w:cs="B Nazanin"/>
          <w:b/>
          <w:bCs/>
          <w:sz w:val="28"/>
          <w:szCs w:val="28"/>
          <w:rtl/>
        </w:rPr>
      </w:pPr>
    </w:p>
    <w:p w:rsidR="00141F0F" w:rsidRPr="00B2081C" w:rsidRDefault="00141F0F" w:rsidP="00A7187D">
      <w:pPr>
        <w:pStyle w:val="ListParagraph"/>
        <w:bidi/>
        <w:rPr>
          <w:rFonts w:ascii="Franklin Gothic Book" w:eastAsia="+mn-ea" w:cs="B Nazanin"/>
          <w:sz w:val="28"/>
          <w:szCs w:val="28"/>
          <w:lang w:bidi="fa-IR"/>
        </w:rPr>
      </w:pPr>
      <w:r w:rsidRPr="00B2081C">
        <w:rPr>
          <w:rFonts w:cs="B Nazanin" w:hint="cs"/>
          <w:b/>
          <w:bCs/>
          <w:sz w:val="28"/>
          <w:szCs w:val="28"/>
          <w:rtl/>
        </w:rPr>
        <w:lastRenderedPageBreak/>
        <w:t>عنوان شاخص</w:t>
      </w:r>
      <w:r w:rsidRPr="00B2081C">
        <w:rPr>
          <w:rFonts w:eastAsia="Times New Roman" w:cs="B Nazanin" w:hint="cs"/>
          <w:b/>
          <w:bCs/>
          <w:sz w:val="28"/>
          <w:szCs w:val="28"/>
          <w:rtl/>
        </w:rPr>
        <w:t>: تعداد</w:t>
      </w:r>
      <w:r w:rsidRPr="00B2081C">
        <w:rPr>
          <w:rFonts w:eastAsia="Times New Roman" w:cs="B Nazanin"/>
          <w:b/>
          <w:bCs/>
          <w:sz w:val="28"/>
          <w:szCs w:val="28"/>
          <w:rtl/>
        </w:rPr>
        <w:t xml:space="preserve"> </w:t>
      </w:r>
      <w:r w:rsidRPr="00B2081C">
        <w:rPr>
          <w:rFonts w:eastAsia="Times New Roman" w:cs="B Nazanin" w:hint="cs"/>
          <w:b/>
          <w:bCs/>
          <w:sz w:val="28"/>
          <w:szCs w:val="28"/>
          <w:rtl/>
        </w:rPr>
        <w:t>کودکان</w:t>
      </w:r>
      <w:r w:rsidRPr="00B2081C">
        <w:rPr>
          <w:rFonts w:eastAsia="Times New Roman" w:cs="B Nazanin"/>
          <w:b/>
          <w:bCs/>
          <w:sz w:val="28"/>
          <w:szCs w:val="28"/>
          <w:rtl/>
        </w:rPr>
        <w:t xml:space="preserve"> 12 </w:t>
      </w:r>
      <w:r w:rsidRPr="00B2081C">
        <w:rPr>
          <w:rFonts w:eastAsia="Times New Roman" w:cs="B Nazanin" w:hint="cs"/>
          <w:b/>
          <w:bCs/>
          <w:sz w:val="28"/>
          <w:szCs w:val="28"/>
          <w:rtl/>
        </w:rPr>
        <w:t>ماهه</w:t>
      </w:r>
      <w:r w:rsidRPr="00B2081C">
        <w:rPr>
          <w:rFonts w:eastAsia="Times New Roman" w:cs="B Nazanin"/>
          <w:b/>
          <w:bCs/>
          <w:sz w:val="28"/>
          <w:szCs w:val="28"/>
          <w:rtl/>
        </w:rPr>
        <w:t xml:space="preserve"> </w:t>
      </w:r>
      <w:r w:rsidRPr="00B2081C">
        <w:rPr>
          <w:rFonts w:eastAsia="Times New Roman" w:cs="B Nazanin" w:hint="cs"/>
          <w:b/>
          <w:bCs/>
          <w:sz w:val="28"/>
          <w:szCs w:val="28"/>
          <w:rtl/>
        </w:rPr>
        <w:t>که</w:t>
      </w:r>
      <w:r w:rsidRPr="00B2081C">
        <w:rPr>
          <w:rFonts w:eastAsia="Times New Roman" w:cs="B Nazanin"/>
          <w:b/>
          <w:bCs/>
          <w:sz w:val="28"/>
          <w:szCs w:val="28"/>
          <w:rtl/>
        </w:rPr>
        <w:t xml:space="preserve"> </w:t>
      </w:r>
      <w:r w:rsidRPr="00B2081C">
        <w:rPr>
          <w:rFonts w:eastAsia="Times New Roman" w:cs="B Nazanin" w:hint="cs"/>
          <w:b/>
          <w:bCs/>
          <w:sz w:val="28"/>
          <w:szCs w:val="28"/>
          <w:rtl/>
        </w:rPr>
        <w:t>برایشان</w:t>
      </w:r>
      <w:r w:rsidRPr="00B2081C">
        <w:rPr>
          <w:rFonts w:eastAsia="Times New Roman" w:cs="B Nazanin"/>
          <w:b/>
          <w:bCs/>
          <w:sz w:val="28"/>
          <w:szCs w:val="28"/>
          <w:rtl/>
        </w:rPr>
        <w:t xml:space="preserve"> </w:t>
      </w:r>
      <w:r w:rsidRPr="00B2081C">
        <w:rPr>
          <w:rFonts w:eastAsia="Times New Roman" w:cs="B Nazanin" w:hint="cs"/>
          <w:b/>
          <w:bCs/>
          <w:sz w:val="28"/>
          <w:szCs w:val="28"/>
          <w:rtl/>
        </w:rPr>
        <w:t>فرم</w:t>
      </w:r>
      <w:r w:rsidRPr="00B2081C">
        <w:rPr>
          <w:rFonts w:eastAsia="Times New Roman" w:cs="B Nazanin"/>
          <w:b/>
          <w:bCs/>
          <w:sz w:val="28"/>
          <w:szCs w:val="28"/>
          <w:rtl/>
        </w:rPr>
        <w:t xml:space="preserve"> </w:t>
      </w:r>
      <w:r w:rsidRPr="00B2081C">
        <w:rPr>
          <w:rFonts w:eastAsia="Times New Roman" w:cs="B Nazanin"/>
          <w:b/>
          <w:bCs/>
          <w:sz w:val="28"/>
          <w:szCs w:val="28"/>
        </w:rPr>
        <w:t>ASQ</w:t>
      </w:r>
      <w:r w:rsidRPr="00B2081C">
        <w:rPr>
          <w:rFonts w:eastAsia="Times New Roman" w:cs="B Nazanin"/>
          <w:b/>
          <w:bCs/>
          <w:sz w:val="28"/>
          <w:szCs w:val="28"/>
          <w:rtl/>
        </w:rPr>
        <w:t xml:space="preserve"> </w:t>
      </w:r>
      <w:r w:rsidRPr="00B2081C">
        <w:rPr>
          <w:rFonts w:eastAsia="Times New Roman" w:cs="B Nazanin" w:hint="cs"/>
          <w:b/>
          <w:bCs/>
          <w:sz w:val="28"/>
          <w:szCs w:val="28"/>
          <w:rtl/>
        </w:rPr>
        <w:t>تکمیل</w:t>
      </w:r>
      <w:r w:rsidRPr="00B2081C">
        <w:rPr>
          <w:rFonts w:eastAsia="Times New Roman" w:cs="B Nazanin"/>
          <w:b/>
          <w:bCs/>
          <w:sz w:val="28"/>
          <w:szCs w:val="28"/>
          <w:rtl/>
        </w:rPr>
        <w:t xml:space="preserve"> </w:t>
      </w:r>
      <w:r w:rsidRPr="00B2081C">
        <w:rPr>
          <w:rFonts w:eastAsia="Times New Roman" w:cs="B Nazanin" w:hint="cs"/>
          <w:b/>
          <w:bCs/>
          <w:sz w:val="28"/>
          <w:szCs w:val="28"/>
          <w:rtl/>
        </w:rPr>
        <w:t>شده</w:t>
      </w:r>
      <w:r w:rsidRPr="00B2081C">
        <w:rPr>
          <w:rFonts w:eastAsia="Times New Roman" w:cs="B Nazanin"/>
          <w:b/>
          <w:bCs/>
          <w:sz w:val="28"/>
          <w:szCs w:val="28"/>
          <w:rtl/>
        </w:rPr>
        <w:t xml:space="preserve"> </w:t>
      </w:r>
      <w:r w:rsidRPr="00B2081C">
        <w:rPr>
          <w:rFonts w:eastAsia="Times New Roman" w:cs="B Nazanin" w:hint="cs"/>
          <w:b/>
          <w:bCs/>
          <w:sz w:val="28"/>
          <w:szCs w:val="28"/>
          <w:rtl/>
        </w:rPr>
        <w:t>است</w:t>
      </w:r>
    </w:p>
    <w:tbl>
      <w:tblPr>
        <w:bidiVisual/>
        <w:tblW w:w="13620"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660"/>
        <w:gridCol w:w="4860"/>
        <w:gridCol w:w="990"/>
        <w:gridCol w:w="1350"/>
        <w:gridCol w:w="1170"/>
        <w:gridCol w:w="1170"/>
        <w:gridCol w:w="1350"/>
        <w:gridCol w:w="2070"/>
      </w:tblGrid>
      <w:tr w:rsidR="00141F0F" w:rsidTr="00141F0F">
        <w:trPr>
          <w:cantSplit/>
          <w:jc w:val="center"/>
        </w:trPr>
        <w:tc>
          <w:tcPr>
            <w:tcW w:w="660"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141F0F" w:rsidRPr="00BE4D66" w:rsidRDefault="00141F0F" w:rsidP="00F2539B">
            <w:pPr>
              <w:pStyle w:val="Heading8"/>
              <w:spacing w:line="276" w:lineRule="auto"/>
              <w:jc w:val="center"/>
              <w:rPr>
                <w:rFonts w:cs="B Nazanin"/>
                <w:b/>
                <w:bCs/>
                <w:i w:val="0"/>
                <w:iCs w:val="0"/>
                <w:rtl/>
              </w:rPr>
            </w:pPr>
            <w:r w:rsidRPr="00BE4D66">
              <w:rPr>
                <w:rFonts w:cs="B Nazanin" w:hint="cs"/>
                <w:b/>
                <w:bCs/>
                <w:i w:val="0"/>
                <w:iCs w:val="0"/>
                <w:rtl/>
              </w:rPr>
              <w:t>رديف</w:t>
            </w:r>
          </w:p>
        </w:tc>
        <w:tc>
          <w:tcPr>
            <w:tcW w:w="4860"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1F0F" w:rsidRPr="00BE4D66" w:rsidRDefault="00141F0F" w:rsidP="00F2539B">
            <w:pPr>
              <w:bidi/>
              <w:jc w:val="center"/>
              <w:rPr>
                <w:rFonts w:cs="B Nazanin"/>
                <w:b/>
                <w:bCs/>
                <w:sz w:val="24"/>
                <w:szCs w:val="24"/>
              </w:rPr>
            </w:pPr>
            <w:r w:rsidRPr="00BE4D66">
              <w:rPr>
                <w:rFonts w:cs="B Nazanin" w:hint="cs"/>
                <w:b/>
                <w:bCs/>
                <w:sz w:val="24"/>
                <w:szCs w:val="24"/>
                <w:rtl/>
              </w:rPr>
              <w:t>عنوان فعاليت</w:t>
            </w:r>
          </w:p>
        </w:tc>
        <w:tc>
          <w:tcPr>
            <w:tcW w:w="990"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1F0F" w:rsidRPr="00BE4D66" w:rsidRDefault="00141F0F" w:rsidP="00F2539B">
            <w:pPr>
              <w:bidi/>
              <w:jc w:val="center"/>
              <w:rPr>
                <w:rFonts w:cs="B Nazanin"/>
                <w:b/>
                <w:bCs/>
                <w:sz w:val="24"/>
                <w:szCs w:val="24"/>
              </w:rPr>
            </w:pPr>
            <w:r w:rsidRPr="00BE4D66">
              <w:rPr>
                <w:rFonts w:cs="B Nazanin" w:hint="cs"/>
                <w:b/>
                <w:bCs/>
                <w:sz w:val="24"/>
                <w:szCs w:val="24"/>
                <w:rtl/>
              </w:rPr>
              <w:t>مسئول اجرا</w:t>
            </w:r>
          </w:p>
        </w:tc>
        <w:tc>
          <w:tcPr>
            <w:tcW w:w="1350"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1F0F" w:rsidRPr="00BE4D66" w:rsidRDefault="00141F0F" w:rsidP="00F2539B">
            <w:pPr>
              <w:bidi/>
              <w:jc w:val="center"/>
              <w:rPr>
                <w:rFonts w:cs="B Nazanin"/>
                <w:b/>
                <w:bCs/>
                <w:sz w:val="24"/>
                <w:szCs w:val="24"/>
              </w:rPr>
            </w:pPr>
            <w:r w:rsidRPr="00BE4D66">
              <w:rPr>
                <w:rFonts w:cs="B Nazanin" w:hint="cs"/>
                <w:b/>
                <w:bCs/>
                <w:sz w:val="24"/>
                <w:szCs w:val="24"/>
                <w:rtl/>
              </w:rPr>
              <w:t>گروه هدف</w:t>
            </w:r>
          </w:p>
        </w:tc>
        <w:tc>
          <w:tcPr>
            <w:tcW w:w="2340"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141F0F" w:rsidRPr="00BE4D66" w:rsidRDefault="00141F0F" w:rsidP="00F2539B">
            <w:pPr>
              <w:pStyle w:val="Heading8"/>
              <w:spacing w:line="276" w:lineRule="auto"/>
              <w:jc w:val="center"/>
              <w:rPr>
                <w:rFonts w:cs="B Nazanin"/>
                <w:b/>
                <w:bCs/>
                <w:i w:val="0"/>
                <w:iCs w:val="0"/>
                <w:rtl/>
              </w:rPr>
            </w:pPr>
            <w:r w:rsidRPr="00BE4D66">
              <w:rPr>
                <w:rFonts w:cs="B Nazanin" w:hint="cs"/>
                <w:b/>
                <w:bCs/>
                <w:i w:val="0"/>
                <w:iCs w:val="0"/>
                <w:rtl/>
              </w:rPr>
              <w:t>زمان اجرا</w:t>
            </w:r>
          </w:p>
        </w:tc>
        <w:tc>
          <w:tcPr>
            <w:tcW w:w="1350"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1F0F" w:rsidRPr="00BE4D66" w:rsidRDefault="00141F0F" w:rsidP="00F2539B">
            <w:pPr>
              <w:pStyle w:val="Heading8"/>
              <w:spacing w:line="276" w:lineRule="auto"/>
              <w:jc w:val="center"/>
              <w:rPr>
                <w:rFonts w:cs="B Nazanin"/>
                <w:b/>
                <w:bCs/>
                <w:i w:val="0"/>
                <w:iCs w:val="0"/>
              </w:rPr>
            </w:pPr>
            <w:r w:rsidRPr="00BE4D66">
              <w:rPr>
                <w:rFonts w:cs="B Nazanin" w:hint="cs"/>
                <w:b/>
                <w:bCs/>
                <w:i w:val="0"/>
                <w:iCs w:val="0"/>
                <w:rtl/>
              </w:rPr>
              <w:t>مکان اجرا</w:t>
            </w:r>
          </w:p>
        </w:tc>
        <w:tc>
          <w:tcPr>
            <w:tcW w:w="2070"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141F0F" w:rsidRPr="00BE4D66" w:rsidRDefault="00141F0F" w:rsidP="00F2539B">
            <w:pPr>
              <w:bidi/>
              <w:jc w:val="center"/>
              <w:rPr>
                <w:rFonts w:cs="B Nazanin"/>
                <w:b/>
                <w:bCs/>
                <w:sz w:val="24"/>
                <w:szCs w:val="24"/>
                <w:rtl/>
              </w:rPr>
            </w:pPr>
            <w:r w:rsidRPr="00BE4D66">
              <w:rPr>
                <w:rFonts w:cs="B Nazanin" w:hint="cs"/>
                <w:b/>
                <w:bCs/>
                <w:sz w:val="24"/>
                <w:szCs w:val="24"/>
                <w:rtl/>
              </w:rPr>
              <w:t>نتایج</w:t>
            </w:r>
          </w:p>
        </w:tc>
      </w:tr>
      <w:tr w:rsidR="00141F0F" w:rsidTr="00141F0F">
        <w:trPr>
          <w:cantSplit/>
          <w:trHeight w:val="213"/>
          <w:jc w:val="center"/>
        </w:trPr>
        <w:tc>
          <w:tcPr>
            <w:tcW w:w="660"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141F0F" w:rsidRDefault="00141F0F" w:rsidP="00F2539B">
            <w:pPr>
              <w:spacing w:after="0"/>
              <w:rPr>
                <w:rFonts w:ascii="Times New Roman" w:eastAsia="Times New Roman" w:hAnsi="Times New Roman" w:cs="B Zar"/>
                <w:b/>
                <w:bCs/>
                <w:sz w:val="24"/>
                <w:szCs w:val="24"/>
                <w:lang w:bidi="fa-IR"/>
              </w:rPr>
            </w:pPr>
          </w:p>
        </w:tc>
        <w:tc>
          <w:tcPr>
            <w:tcW w:w="4860" w:type="dxa"/>
            <w:vMerge/>
            <w:tcBorders>
              <w:top w:val="thinThickSmallGap" w:sz="12" w:space="0" w:color="auto"/>
              <w:left w:val="single" w:sz="6" w:space="0" w:color="auto"/>
              <w:bottom w:val="thinThickSmallGap" w:sz="12" w:space="0" w:color="auto"/>
              <w:right w:val="single" w:sz="6" w:space="0" w:color="auto"/>
            </w:tcBorders>
            <w:vAlign w:val="center"/>
            <w:hideMark/>
          </w:tcPr>
          <w:p w:rsidR="00141F0F" w:rsidRDefault="00141F0F" w:rsidP="00F2539B">
            <w:pPr>
              <w:spacing w:after="0"/>
              <w:rPr>
                <w:rFonts w:ascii="Calibri" w:eastAsia="Calibri" w:hAnsi="Calibri" w:cs="B Zar"/>
                <w:b/>
                <w:bCs/>
                <w:lang w:bidi="fa-IR"/>
              </w:rPr>
            </w:pPr>
          </w:p>
        </w:tc>
        <w:tc>
          <w:tcPr>
            <w:tcW w:w="990" w:type="dxa"/>
            <w:vMerge/>
            <w:tcBorders>
              <w:top w:val="thinThickSmallGap" w:sz="12" w:space="0" w:color="auto"/>
              <w:left w:val="single" w:sz="6" w:space="0" w:color="auto"/>
              <w:bottom w:val="thinThickSmallGap" w:sz="12" w:space="0" w:color="auto"/>
              <w:right w:val="single" w:sz="6" w:space="0" w:color="auto"/>
            </w:tcBorders>
            <w:vAlign w:val="center"/>
            <w:hideMark/>
          </w:tcPr>
          <w:p w:rsidR="00141F0F" w:rsidRDefault="00141F0F" w:rsidP="00F2539B">
            <w:pPr>
              <w:spacing w:after="0"/>
              <w:rPr>
                <w:rFonts w:ascii="Calibri" w:eastAsia="Calibri" w:hAnsi="Calibri" w:cs="B Zar"/>
                <w:b/>
                <w:bCs/>
                <w:lang w:bidi="fa-IR"/>
              </w:rPr>
            </w:pPr>
          </w:p>
        </w:tc>
        <w:tc>
          <w:tcPr>
            <w:tcW w:w="1350" w:type="dxa"/>
            <w:vMerge/>
            <w:tcBorders>
              <w:top w:val="thinThickSmallGap" w:sz="12" w:space="0" w:color="auto"/>
              <w:left w:val="single" w:sz="6" w:space="0" w:color="auto"/>
              <w:bottom w:val="thinThickSmallGap" w:sz="12" w:space="0" w:color="auto"/>
              <w:right w:val="single" w:sz="6" w:space="0" w:color="auto"/>
            </w:tcBorders>
            <w:vAlign w:val="center"/>
            <w:hideMark/>
          </w:tcPr>
          <w:p w:rsidR="00141F0F" w:rsidRDefault="00141F0F" w:rsidP="00F2539B">
            <w:pPr>
              <w:spacing w:after="0"/>
              <w:rPr>
                <w:rFonts w:ascii="Calibri" w:eastAsia="Calibri" w:hAnsi="Calibri" w:cs="B Zar"/>
                <w:b/>
                <w:bCs/>
                <w:lang w:bidi="fa-IR"/>
              </w:rPr>
            </w:pPr>
          </w:p>
        </w:tc>
        <w:tc>
          <w:tcPr>
            <w:tcW w:w="1170"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1F0F" w:rsidRPr="00BE4D66" w:rsidRDefault="00141F0F" w:rsidP="00F2539B">
            <w:pPr>
              <w:pStyle w:val="Heading8"/>
              <w:spacing w:line="276" w:lineRule="auto"/>
              <w:jc w:val="center"/>
              <w:rPr>
                <w:rFonts w:cs="B Nazanin"/>
                <w:b/>
                <w:bCs/>
                <w:i w:val="0"/>
                <w:iCs w:val="0"/>
              </w:rPr>
            </w:pPr>
            <w:r w:rsidRPr="00BE4D66">
              <w:rPr>
                <w:rFonts w:cs="B Nazanin" w:hint="cs"/>
                <w:b/>
                <w:bCs/>
                <w:i w:val="0"/>
                <w:iCs w:val="0"/>
                <w:rtl/>
              </w:rPr>
              <w:t>شروع</w:t>
            </w:r>
          </w:p>
        </w:tc>
        <w:tc>
          <w:tcPr>
            <w:tcW w:w="1170"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141F0F" w:rsidRPr="00BE4D66" w:rsidRDefault="00141F0F" w:rsidP="00F2539B">
            <w:pPr>
              <w:pStyle w:val="Heading8"/>
              <w:spacing w:line="276" w:lineRule="auto"/>
              <w:jc w:val="center"/>
              <w:rPr>
                <w:rFonts w:cs="B Nazanin"/>
                <w:b/>
                <w:bCs/>
                <w:i w:val="0"/>
                <w:iCs w:val="0"/>
              </w:rPr>
            </w:pPr>
            <w:r w:rsidRPr="00BE4D66">
              <w:rPr>
                <w:rFonts w:cs="B Nazanin" w:hint="cs"/>
                <w:b/>
                <w:bCs/>
                <w:i w:val="0"/>
                <w:iCs w:val="0"/>
                <w:rtl/>
              </w:rPr>
              <w:t>خاتمه</w:t>
            </w:r>
          </w:p>
        </w:tc>
        <w:tc>
          <w:tcPr>
            <w:tcW w:w="1350" w:type="dxa"/>
            <w:vMerge/>
            <w:tcBorders>
              <w:top w:val="thinThickSmallGap" w:sz="12" w:space="0" w:color="auto"/>
              <w:left w:val="single" w:sz="6" w:space="0" w:color="auto"/>
              <w:bottom w:val="thinThickSmallGap" w:sz="12" w:space="0" w:color="auto"/>
              <w:right w:val="single" w:sz="6" w:space="0" w:color="auto"/>
            </w:tcBorders>
            <w:vAlign w:val="center"/>
            <w:hideMark/>
          </w:tcPr>
          <w:p w:rsidR="00141F0F" w:rsidRPr="00BE4D66" w:rsidRDefault="00141F0F" w:rsidP="00F2539B">
            <w:pPr>
              <w:pStyle w:val="Heading8"/>
              <w:spacing w:line="276" w:lineRule="auto"/>
              <w:jc w:val="center"/>
              <w:rPr>
                <w:rFonts w:cs="B Nazanin"/>
                <w:b/>
                <w:bCs/>
                <w:i w:val="0"/>
                <w:iCs w:val="0"/>
              </w:rPr>
            </w:pPr>
          </w:p>
        </w:tc>
        <w:tc>
          <w:tcPr>
            <w:tcW w:w="2070"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141F0F" w:rsidRDefault="00141F0F" w:rsidP="00F2539B">
            <w:pPr>
              <w:spacing w:after="0"/>
              <w:rPr>
                <w:rFonts w:ascii="Calibri" w:eastAsia="Calibri" w:hAnsi="Calibri" w:cs="B Zar"/>
                <w:b/>
                <w:bCs/>
                <w:lang w:bidi="fa-IR"/>
              </w:rPr>
            </w:pPr>
          </w:p>
        </w:tc>
      </w:tr>
      <w:tr w:rsidR="00141F0F" w:rsidTr="00141F0F">
        <w:trPr>
          <w:cantSplit/>
          <w:trHeight w:val="885"/>
          <w:jc w:val="center"/>
        </w:trPr>
        <w:tc>
          <w:tcPr>
            <w:tcW w:w="660" w:type="dxa"/>
            <w:tcBorders>
              <w:top w:val="thickThinLargeGap" w:sz="4" w:space="0" w:color="auto"/>
              <w:left w:val="thickThinLargeGap" w:sz="4" w:space="0" w:color="auto"/>
              <w:bottom w:val="single" w:sz="6" w:space="0" w:color="auto"/>
              <w:right w:val="single" w:sz="6" w:space="0" w:color="auto"/>
            </w:tcBorders>
            <w:vAlign w:val="center"/>
          </w:tcPr>
          <w:p w:rsidR="00141F0F" w:rsidRPr="00B2081C" w:rsidRDefault="00141F0F" w:rsidP="00F2539B">
            <w:pPr>
              <w:bidi/>
              <w:jc w:val="center"/>
              <w:rPr>
                <w:rFonts w:eastAsia="Times New Roman" w:cs="B Nazanin"/>
              </w:rPr>
            </w:pPr>
            <w:r w:rsidRPr="00B2081C">
              <w:rPr>
                <w:rFonts w:eastAsia="Times New Roman" w:cs="B Nazanin" w:hint="cs"/>
                <w:rtl/>
              </w:rPr>
              <w:t>1</w:t>
            </w:r>
          </w:p>
        </w:tc>
        <w:tc>
          <w:tcPr>
            <w:tcW w:w="4860" w:type="dxa"/>
            <w:tcBorders>
              <w:top w:val="thickThinLargeGap" w:sz="4" w:space="0" w:color="auto"/>
              <w:left w:val="single" w:sz="6" w:space="0" w:color="auto"/>
              <w:bottom w:val="single" w:sz="6" w:space="0" w:color="auto"/>
              <w:right w:val="single" w:sz="6" w:space="0" w:color="auto"/>
            </w:tcBorders>
            <w:vAlign w:val="center"/>
          </w:tcPr>
          <w:p w:rsidR="00141F0F" w:rsidRPr="00B2081C" w:rsidRDefault="00141F0F" w:rsidP="00F2539B">
            <w:pPr>
              <w:bidi/>
              <w:jc w:val="center"/>
              <w:rPr>
                <w:rFonts w:eastAsia="Times New Roman" w:cs="B Nazanin"/>
                <w:rtl/>
              </w:rPr>
            </w:pPr>
            <w:r w:rsidRPr="00B2081C">
              <w:rPr>
                <w:rFonts w:eastAsia="Times New Roman" w:cs="B Nazanin" w:hint="cs"/>
                <w:rtl/>
              </w:rPr>
              <w:t xml:space="preserve">ارتقاع آگاهی پرسنل در خصوص اهمیت تکمیل پرسشنامه </w:t>
            </w:r>
            <w:r w:rsidRPr="00B2081C">
              <w:rPr>
                <w:rFonts w:eastAsia="Times New Roman" w:cs="B Nazanin"/>
              </w:rPr>
              <w:t>ASQ</w:t>
            </w:r>
            <w:r w:rsidRPr="00B2081C">
              <w:rPr>
                <w:rFonts w:eastAsia="Times New Roman" w:cs="B Nazanin" w:hint="cs"/>
                <w:rtl/>
                <w:lang w:bidi="fa-IR"/>
              </w:rPr>
              <w:t xml:space="preserve"> </w:t>
            </w:r>
            <w:r w:rsidRPr="00B2081C">
              <w:rPr>
                <w:rFonts w:eastAsia="Times New Roman" w:cs="B Nazanin" w:hint="cs"/>
                <w:rtl/>
              </w:rPr>
              <w:t xml:space="preserve"> جهت کلیه کودکان در زمان های تعیین شده ، در کارگاه های آموزشی ، آموزش بدو خدمت ، آموزش چهره به چهره در زمان انجام پایش حضوری </w:t>
            </w:r>
          </w:p>
        </w:tc>
        <w:tc>
          <w:tcPr>
            <w:tcW w:w="990" w:type="dxa"/>
            <w:tcBorders>
              <w:top w:val="thickThinLargeGap" w:sz="4" w:space="0" w:color="auto"/>
              <w:left w:val="single" w:sz="6" w:space="0" w:color="auto"/>
              <w:bottom w:val="single" w:sz="6" w:space="0" w:color="auto"/>
              <w:right w:val="single" w:sz="6" w:space="0" w:color="auto"/>
            </w:tcBorders>
            <w:vAlign w:val="center"/>
          </w:tcPr>
          <w:p w:rsidR="00141F0F" w:rsidRPr="00B2081C" w:rsidRDefault="00141F0F" w:rsidP="00F2539B">
            <w:pPr>
              <w:bidi/>
              <w:jc w:val="center"/>
              <w:rPr>
                <w:rFonts w:eastAsia="Times New Roman" w:cs="B Nazanin"/>
                <w:rtl/>
              </w:rPr>
            </w:pPr>
            <w:r w:rsidRPr="00B2081C">
              <w:rPr>
                <w:rFonts w:eastAsia="Times New Roman" w:cs="B Nazanin" w:hint="cs"/>
                <w:rtl/>
              </w:rPr>
              <w:t>کارشناس کودکان</w:t>
            </w:r>
          </w:p>
        </w:tc>
        <w:tc>
          <w:tcPr>
            <w:tcW w:w="1350" w:type="dxa"/>
            <w:tcBorders>
              <w:top w:val="thickThinLargeGap" w:sz="4" w:space="0" w:color="auto"/>
              <w:left w:val="single" w:sz="6" w:space="0" w:color="auto"/>
              <w:bottom w:val="single" w:sz="6" w:space="0" w:color="auto"/>
              <w:right w:val="single" w:sz="6" w:space="0" w:color="auto"/>
            </w:tcBorders>
            <w:vAlign w:val="center"/>
          </w:tcPr>
          <w:p w:rsidR="00141F0F" w:rsidRPr="00B2081C" w:rsidRDefault="00141F0F" w:rsidP="00F2539B">
            <w:pPr>
              <w:bidi/>
              <w:jc w:val="center"/>
              <w:rPr>
                <w:rFonts w:eastAsia="Times New Roman" w:cs="B Nazanin"/>
              </w:rPr>
            </w:pPr>
            <w:r w:rsidRPr="00B2081C">
              <w:rPr>
                <w:rFonts w:eastAsia="Times New Roman" w:cs="B Nazanin" w:hint="cs"/>
                <w:rtl/>
              </w:rPr>
              <w:t>مراقبین سلامت</w:t>
            </w:r>
          </w:p>
        </w:tc>
        <w:tc>
          <w:tcPr>
            <w:tcW w:w="1170" w:type="dxa"/>
            <w:tcBorders>
              <w:top w:val="thickThinLargeGap" w:sz="4" w:space="0" w:color="auto"/>
              <w:left w:val="single" w:sz="6" w:space="0" w:color="auto"/>
              <w:bottom w:val="single" w:sz="6" w:space="0" w:color="auto"/>
              <w:right w:val="single" w:sz="6" w:space="0" w:color="auto"/>
            </w:tcBorders>
            <w:vAlign w:val="center"/>
          </w:tcPr>
          <w:p w:rsidR="00141F0F" w:rsidRPr="00B2081C" w:rsidRDefault="00141F0F" w:rsidP="00F2539B">
            <w:pPr>
              <w:bidi/>
              <w:jc w:val="center"/>
              <w:rPr>
                <w:rFonts w:eastAsia="Times New Roman" w:cs="B Nazanin"/>
              </w:rPr>
            </w:pPr>
            <w:r w:rsidRPr="00B2081C">
              <w:rPr>
                <w:rFonts w:eastAsia="Times New Roman" w:cs="B Nazanin" w:hint="cs"/>
                <w:rtl/>
              </w:rPr>
              <w:t>1/1/1403</w:t>
            </w:r>
          </w:p>
        </w:tc>
        <w:tc>
          <w:tcPr>
            <w:tcW w:w="1170" w:type="dxa"/>
            <w:tcBorders>
              <w:top w:val="thickThinLargeGap" w:sz="4" w:space="0" w:color="auto"/>
              <w:left w:val="single" w:sz="6" w:space="0" w:color="auto"/>
              <w:bottom w:val="single" w:sz="6" w:space="0" w:color="auto"/>
              <w:right w:val="single" w:sz="6" w:space="0" w:color="auto"/>
            </w:tcBorders>
            <w:vAlign w:val="center"/>
          </w:tcPr>
          <w:p w:rsidR="00141F0F" w:rsidRPr="00B2081C" w:rsidRDefault="00141F0F" w:rsidP="00F2539B">
            <w:pPr>
              <w:bidi/>
              <w:jc w:val="center"/>
              <w:rPr>
                <w:rFonts w:eastAsia="Times New Roman" w:cs="B Nazanin"/>
              </w:rPr>
            </w:pPr>
            <w:r w:rsidRPr="00B2081C">
              <w:rPr>
                <w:rFonts w:eastAsia="Times New Roman" w:cs="B Nazanin" w:hint="cs"/>
                <w:rtl/>
              </w:rPr>
              <w:t>29/12/1403</w:t>
            </w:r>
          </w:p>
        </w:tc>
        <w:tc>
          <w:tcPr>
            <w:tcW w:w="1350" w:type="dxa"/>
            <w:tcBorders>
              <w:top w:val="thickThinLargeGap" w:sz="4" w:space="0" w:color="auto"/>
              <w:left w:val="single" w:sz="6" w:space="0" w:color="auto"/>
              <w:bottom w:val="single" w:sz="6" w:space="0" w:color="auto"/>
              <w:right w:val="single" w:sz="6" w:space="0" w:color="auto"/>
            </w:tcBorders>
            <w:vAlign w:val="center"/>
          </w:tcPr>
          <w:p w:rsidR="00141F0F" w:rsidRPr="00B2081C" w:rsidRDefault="00141F0F" w:rsidP="00F2539B">
            <w:pPr>
              <w:bidi/>
              <w:jc w:val="center"/>
              <w:rPr>
                <w:rFonts w:eastAsia="Times New Roman" w:cs="B Nazanin"/>
              </w:rPr>
            </w:pPr>
            <w:r w:rsidRPr="00B2081C">
              <w:rPr>
                <w:rFonts w:eastAsia="Times New Roman" w:cs="B Nazanin" w:hint="cs"/>
                <w:rtl/>
              </w:rPr>
              <w:t>مراکز و پایگاه های سلامت</w:t>
            </w:r>
          </w:p>
        </w:tc>
        <w:tc>
          <w:tcPr>
            <w:tcW w:w="2070" w:type="dxa"/>
            <w:tcBorders>
              <w:top w:val="thickThinLargeGap" w:sz="4" w:space="0" w:color="auto"/>
              <w:left w:val="single" w:sz="6" w:space="0" w:color="auto"/>
              <w:bottom w:val="single" w:sz="6" w:space="0" w:color="auto"/>
              <w:right w:val="thinThickSmallGap" w:sz="12" w:space="0" w:color="auto"/>
            </w:tcBorders>
            <w:vAlign w:val="center"/>
          </w:tcPr>
          <w:p w:rsidR="00141F0F" w:rsidRPr="00B2081C" w:rsidRDefault="00141F0F" w:rsidP="00F2539B">
            <w:pPr>
              <w:bidi/>
              <w:jc w:val="center"/>
              <w:rPr>
                <w:rFonts w:eastAsia="Times New Roman" w:cs="B Nazanin"/>
              </w:rPr>
            </w:pPr>
            <w:r w:rsidRPr="00B2081C">
              <w:rPr>
                <w:rFonts w:eastAsia="Times New Roman" w:cs="B Nazanin" w:hint="cs"/>
                <w:rtl/>
              </w:rPr>
              <w:t>افزایش شاخص کودکان</w:t>
            </w:r>
            <w:r w:rsidRPr="00B2081C">
              <w:rPr>
                <w:rFonts w:eastAsia="Times New Roman" w:cs="B Nazanin"/>
                <w:rtl/>
              </w:rPr>
              <w:t xml:space="preserve"> 12 </w:t>
            </w:r>
            <w:r w:rsidRPr="00B2081C">
              <w:rPr>
                <w:rFonts w:eastAsia="Times New Roman" w:cs="B Nazanin" w:hint="cs"/>
                <w:rtl/>
              </w:rPr>
              <w:t>ماهه</w:t>
            </w:r>
            <w:r w:rsidRPr="00B2081C">
              <w:rPr>
                <w:rFonts w:eastAsia="Times New Roman" w:cs="B Nazanin"/>
                <w:rtl/>
              </w:rPr>
              <w:t xml:space="preserve"> </w:t>
            </w:r>
            <w:r w:rsidRPr="00B2081C">
              <w:rPr>
                <w:rFonts w:eastAsia="Times New Roman" w:cs="B Nazanin" w:hint="cs"/>
                <w:rtl/>
              </w:rPr>
              <w:t>که</w:t>
            </w:r>
            <w:r w:rsidRPr="00B2081C">
              <w:rPr>
                <w:rFonts w:eastAsia="Times New Roman" w:cs="B Nazanin"/>
                <w:rtl/>
              </w:rPr>
              <w:t xml:space="preserve"> </w:t>
            </w:r>
            <w:r w:rsidRPr="00B2081C">
              <w:rPr>
                <w:rFonts w:eastAsia="Times New Roman" w:cs="B Nazanin" w:hint="cs"/>
                <w:rtl/>
              </w:rPr>
              <w:t>برایشان</w:t>
            </w:r>
            <w:r w:rsidRPr="00B2081C">
              <w:rPr>
                <w:rFonts w:eastAsia="Times New Roman" w:cs="B Nazanin"/>
                <w:rtl/>
              </w:rPr>
              <w:t xml:space="preserve"> </w:t>
            </w:r>
            <w:r w:rsidRPr="00B2081C">
              <w:rPr>
                <w:rFonts w:eastAsia="Times New Roman" w:cs="B Nazanin" w:hint="cs"/>
                <w:rtl/>
              </w:rPr>
              <w:t>فرم</w:t>
            </w:r>
            <w:r w:rsidRPr="00B2081C">
              <w:rPr>
                <w:rFonts w:eastAsia="Times New Roman" w:cs="B Nazanin"/>
                <w:rtl/>
              </w:rPr>
              <w:t xml:space="preserve"> </w:t>
            </w:r>
            <w:r w:rsidRPr="00B2081C">
              <w:rPr>
                <w:rFonts w:eastAsia="Times New Roman" w:cs="B Nazanin"/>
              </w:rPr>
              <w:t>ASQ</w:t>
            </w:r>
            <w:r w:rsidRPr="00B2081C">
              <w:rPr>
                <w:rFonts w:eastAsia="Times New Roman" w:cs="B Nazanin"/>
                <w:rtl/>
              </w:rPr>
              <w:t xml:space="preserve"> </w:t>
            </w:r>
            <w:r w:rsidRPr="00B2081C">
              <w:rPr>
                <w:rFonts w:eastAsia="Times New Roman" w:cs="B Nazanin" w:hint="cs"/>
                <w:rtl/>
              </w:rPr>
              <w:t>تکمیل</w:t>
            </w:r>
            <w:r w:rsidRPr="00B2081C">
              <w:rPr>
                <w:rFonts w:eastAsia="Times New Roman" w:cs="B Nazanin"/>
                <w:rtl/>
              </w:rPr>
              <w:t xml:space="preserve"> </w:t>
            </w:r>
            <w:r w:rsidRPr="00B2081C">
              <w:rPr>
                <w:rFonts w:eastAsia="Times New Roman" w:cs="B Nazanin" w:hint="cs"/>
                <w:rtl/>
              </w:rPr>
              <w:t>شده</w:t>
            </w:r>
            <w:r w:rsidRPr="00B2081C">
              <w:rPr>
                <w:rFonts w:eastAsia="Times New Roman" w:cs="B Nazanin"/>
                <w:rtl/>
              </w:rPr>
              <w:t xml:space="preserve"> </w:t>
            </w:r>
            <w:r w:rsidRPr="00B2081C">
              <w:rPr>
                <w:rFonts w:eastAsia="Times New Roman" w:cs="B Nazanin" w:hint="cs"/>
                <w:rtl/>
              </w:rPr>
              <w:t>است</w:t>
            </w:r>
          </w:p>
        </w:tc>
      </w:tr>
      <w:tr w:rsidR="00141F0F" w:rsidTr="00141F0F">
        <w:trPr>
          <w:cantSplit/>
          <w:jc w:val="center"/>
        </w:trPr>
        <w:tc>
          <w:tcPr>
            <w:tcW w:w="660" w:type="dxa"/>
            <w:tcBorders>
              <w:top w:val="single" w:sz="6" w:space="0" w:color="auto"/>
              <w:left w:val="thickThinLargeGap" w:sz="4" w:space="0" w:color="auto"/>
              <w:bottom w:val="single" w:sz="6" w:space="0" w:color="auto"/>
              <w:right w:val="single" w:sz="6" w:space="0" w:color="auto"/>
            </w:tcBorders>
            <w:vAlign w:val="center"/>
          </w:tcPr>
          <w:p w:rsidR="00141F0F" w:rsidRPr="00B2081C" w:rsidRDefault="00141F0F" w:rsidP="00F2539B">
            <w:pPr>
              <w:bidi/>
              <w:jc w:val="center"/>
              <w:rPr>
                <w:rFonts w:eastAsia="Times New Roman" w:cs="B Nazanin"/>
              </w:rPr>
            </w:pPr>
            <w:r>
              <w:rPr>
                <w:rFonts w:eastAsia="Times New Roman" w:cs="B Nazanin" w:hint="cs"/>
                <w:rtl/>
              </w:rPr>
              <w:t>2</w:t>
            </w:r>
          </w:p>
        </w:tc>
        <w:tc>
          <w:tcPr>
            <w:tcW w:w="4860" w:type="dxa"/>
            <w:tcBorders>
              <w:top w:val="single" w:sz="6" w:space="0" w:color="auto"/>
              <w:left w:val="single" w:sz="6" w:space="0" w:color="auto"/>
              <w:bottom w:val="single" w:sz="6" w:space="0" w:color="auto"/>
              <w:right w:val="single" w:sz="6" w:space="0" w:color="auto"/>
            </w:tcBorders>
            <w:vAlign w:val="center"/>
          </w:tcPr>
          <w:p w:rsidR="00141F0F" w:rsidRPr="00B2081C" w:rsidRDefault="00141F0F" w:rsidP="00F2539B">
            <w:pPr>
              <w:bidi/>
              <w:jc w:val="center"/>
              <w:rPr>
                <w:rFonts w:eastAsia="Times New Roman" w:cs="B Nazanin"/>
                <w:rtl/>
              </w:rPr>
            </w:pPr>
            <w:r w:rsidRPr="00B2081C">
              <w:rPr>
                <w:rFonts w:eastAsia="Times New Roman" w:cs="B Nazanin" w:hint="cs"/>
                <w:rtl/>
              </w:rPr>
              <w:t xml:space="preserve">ارتقاع آگاهی والدین در خصوص اهمیت تکمیل پرسشنامه </w:t>
            </w:r>
            <w:r w:rsidRPr="00B2081C">
              <w:rPr>
                <w:rFonts w:eastAsia="Times New Roman" w:cs="B Nazanin"/>
              </w:rPr>
              <w:t xml:space="preserve">ASQ </w:t>
            </w:r>
            <w:r w:rsidRPr="00B2081C">
              <w:rPr>
                <w:rFonts w:eastAsia="Times New Roman" w:cs="B Nazanin" w:hint="cs"/>
                <w:rtl/>
                <w:lang w:bidi="fa-IR"/>
              </w:rPr>
              <w:t xml:space="preserve"> </w:t>
            </w:r>
            <w:r w:rsidRPr="00B2081C">
              <w:rPr>
                <w:rFonts w:eastAsia="Times New Roman" w:cs="B Nazanin" w:hint="cs"/>
                <w:rtl/>
              </w:rPr>
              <w:t>جهت کلیه کودکان در زمان های تعیین شده با حساس سازی سطوح محیطی</w:t>
            </w:r>
            <w:r w:rsidRPr="00B2081C">
              <w:rPr>
                <w:rFonts w:eastAsia="Times New Roman" w:cs="B Nazanin"/>
              </w:rPr>
              <w:t xml:space="preserve"> </w:t>
            </w:r>
            <w:r w:rsidRPr="00B2081C">
              <w:rPr>
                <w:rFonts w:eastAsia="Times New Roman" w:cs="B Nazanin" w:hint="cs"/>
                <w:rtl/>
                <w:lang w:bidi="fa-IR"/>
              </w:rPr>
              <w:t>پیرو راستی آزمایی در پایش های حضوری</w:t>
            </w:r>
            <w:r w:rsidRPr="00B2081C">
              <w:rPr>
                <w:rFonts w:eastAsia="Times New Roman" w:cs="B Nazanin" w:hint="cs"/>
                <w:rtl/>
              </w:rPr>
              <w:t xml:space="preserve"> </w:t>
            </w:r>
          </w:p>
        </w:tc>
        <w:tc>
          <w:tcPr>
            <w:tcW w:w="990" w:type="dxa"/>
            <w:tcBorders>
              <w:top w:val="thickThinLargeGap" w:sz="4" w:space="0" w:color="auto"/>
              <w:left w:val="single" w:sz="6" w:space="0" w:color="auto"/>
              <w:bottom w:val="single" w:sz="6" w:space="0" w:color="auto"/>
              <w:right w:val="single" w:sz="6" w:space="0" w:color="auto"/>
            </w:tcBorders>
            <w:vAlign w:val="center"/>
          </w:tcPr>
          <w:p w:rsidR="00141F0F" w:rsidRPr="00B2081C" w:rsidRDefault="00141F0F" w:rsidP="00F2539B">
            <w:pPr>
              <w:bidi/>
              <w:jc w:val="center"/>
              <w:rPr>
                <w:rFonts w:eastAsia="Times New Roman" w:cs="B Nazanin"/>
                <w:rtl/>
              </w:rPr>
            </w:pPr>
            <w:r w:rsidRPr="00B2081C">
              <w:rPr>
                <w:rFonts w:eastAsia="Times New Roman" w:cs="B Nazanin" w:hint="cs"/>
                <w:rtl/>
              </w:rPr>
              <w:t>کارشناس کودکان</w:t>
            </w:r>
          </w:p>
        </w:tc>
        <w:tc>
          <w:tcPr>
            <w:tcW w:w="1350" w:type="dxa"/>
            <w:tcBorders>
              <w:top w:val="thickThinLargeGap" w:sz="4" w:space="0" w:color="auto"/>
              <w:left w:val="single" w:sz="6" w:space="0" w:color="auto"/>
              <w:bottom w:val="single" w:sz="6" w:space="0" w:color="auto"/>
              <w:right w:val="single" w:sz="6" w:space="0" w:color="auto"/>
            </w:tcBorders>
            <w:vAlign w:val="center"/>
          </w:tcPr>
          <w:p w:rsidR="00141F0F" w:rsidRPr="00B2081C" w:rsidRDefault="00141F0F" w:rsidP="00F2539B">
            <w:pPr>
              <w:bidi/>
              <w:jc w:val="center"/>
              <w:rPr>
                <w:rFonts w:eastAsia="Times New Roman" w:cs="B Nazanin"/>
              </w:rPr>
            </w:pPr>
            <w:r w:rsidRPr="00B2081C">
              <w:rPr>
                <w:rFonts w:eastAsia="Times New Roman" w:cs="B Nazanin" w:hint="cs"/>
                <w:rtl/>
              </w:rPr>
              <w:t>مراقبین سلامت</w:t>
            </w:r>
          </w:p>
        </w:tc>
        <w:tc>
          <w:tcPr>
            <w:tcW w:w="1170" w:type="dxa"/>
            <w:tcBorders>
              <w:top w:val="thickThinLargeGap" w:sz="4" w:space="0" w:color="auto"/>
              <w:left w:val="single" w:sz="6" w:space="0" w:color="auto"/>
              <w:bottom w:val="single" w:sz="6" w:space="0" w:color="auto"/>
              <w:right w:val="single" w:sz="6" w:space="0" w:color="auto"/>
            </w:tcBorders>
            <w:vAlign w:val="center"/>
          </w:tcPr>
          <w:p w:rsidR="00141F0F" w:rsidRPr="00B2081C" w:rsidRDefault="00141F0F" w:rsidP="00F2539B">
            <w:pPr>
              <w:bidi/>
              <w:jc w:val="center"/>
              <w:rPr>
                <w:rFonts w:eastAsia="Times New Roman" w:cs="B Nazanin"/>
              </w:rPr>
            </w:pPr>
            <w:r w:rsidRPr="00B2081C">
              <w:rPr>
                <w:rFonts w:eastAsia="Times New Roman" w:cs="B Nazanin" w:hint="cs"/>
                <w:rtl/>
              </w:rPr>
              <w:t>1/1/1403</w:t>
            </w:r>
          </w:p>
        </w:tc>
        <w:tc>
          <w:tcPr>
            <w:tcW w:w="1170" w:type="dxa"/>
            <w:tcBorders>
              <w:top w:val="thickThinLargeGap" w:sz="4" w:space="0" w:color="auto"/>
              <w:left w:val="single" w:sz="6" w:space="0" w:color="auto"/>
              <w:bottom w:val="single" w:sz="6" w:space="0" w:color="auto"/>
              <w:right w:val="single" w:sz="6" w:space="0" w:color="auto"/>
            </w:tcBorders>
            <w:vAlign w:val="center"/>
          </w:tcPr>
          <w:p w:rsidR="00141F0F" w:rsidRPr="00B2081C" w:rsidRDefault="00141F0F" w:rsidP="00F2539B">
            <w:pPr>
              <w:bidi/>
              <w:jc w:val="center"/>
              <w:rPr>
                <w:rFonts w:eastAsia="Times New Roman" w:cs="B Nazanin"/>
              </w:rPr>
            </w:pPr>
            <w:r w:rsidRPr="00B2081C">
              <w:rPr>
                <w:rFonts w:eastAsia="Times New Roman" w:cs="B Nazanin" w:hint="cs"/>
                <w:rtl/>
              </w:rPr>
              <w:t>29/12/1403</w:t>
            </w:r>
          </w:p>
        </w:tc>
        <w:tc>
          <w:tcPr>
            <w:tcW w:w="1350" w:type="dxa"/>
            <w:tcBorders>
              <w:top w:val="thickThinLargeGap" w:sz="4" w:space="0" w:color="auto"/>
              <w:left w:val="single" w:sz="6" w:space="0" w:color="auto"/>
              <w:bottom w:val="single" w:sz="6" w:space="0" w:color="auto"/>
              <w:right w:val="single" w:sz="6" w:space="0" w:color="auto"/>
            </w:tcBorders>
            <w:vAlign w:val="center"/>
          </w:tcPr>
          <w:p w:rsidR="00141F0F" w:rsidRPr="00B2081C" w:rsidRDefault="00141F0F" w:rsidP="00F2539B">
            <w:pPr>
              <w:bidi/>
              <w:jc w:val="center"/>
              <w:rPr>
                <w:rFonts w:eastAsia="Times New Roman" w:cs="B Nazanin"/>
              </w:rPr>
            </w:pPr>
            <w:r w:rsidRPr="00B2081C">
              <w:rPr>
                <w:rFonts w:eastAsia="Times New Roman" w:cs="B Nazanin" w:hint="cs"/>
                <w:rtl/>
              </w:rPr>
              <w:t>مراکز و پایگاه های سلامت</w:t>
            </w:r>
          </w:p>
        </w:tc>
        <w:tc>
          <w:tcPr>
            <w:tcW w:w="2070" w:type="dxa"/>
            <w:tcBorders>
              <w:top w:val="single" w:sz="6" w:space="0" w:color="auto"/>
              <w:left w:val="single" w:sz="6" w:space="0" w:color="auto"/>
              <w:bottom w:val="single" w:sz="6" w:space="0" w:color="auto"/>
              <w:right w:val="thinThickSmallGap" w:sz="12" w:space="0" w:color="auto"/>
            </w:tcBorders>
            <w:vAlign w:val="center"/>
          </w:tcPr>
          <w:p w:rsidR="00141F0F" w:rsidRPr="00B2081C" w:rsidRDefault="00141F0F" w:rsidP="00F2539B">
            <w:pPr>
              <w:bidi/>
              <w:jc w:val="center"/>
              <w:rPr>
                <w:rFonts w:eastAsia="Times New Roman" w:cs="B Nazanin"/>
              </w:rPr>
            </w:pPr>
            <w:r w:rsidRPr="00B2081C">
              <w:rPr>
                <w:rFonts w:eastAsia="Times New Roman" w:cs="B Nazanin" w:hint="cs"/>
                <w:rtl/>
              </w:rPr>
              <w:t>افزایش شاخص کودکان</w:t>
            </w:r>
            <w:r w:rsidRPr="00B2081C">
              <w:rPr>
                <w:rFonts w:eastAsia="Times New Roman" w:cs="B Nazanin"/>
                <w:rtl/>
              </w:rPr>
              <w:t xml:space="preserve"> 12 </w:t>
            </w:r>
            <w:r w:rsidRPr="00B2081C">
              <w:rPr>
                <w:rFonts w:eastAsia="Times New Roman" w:cs="B Nazanin" w:hint="cs"/>
                <w:rtl/>
              </w:rPr>
              <w:t>ماهه</w:t>
            </w:r>
            <w:r w:rsidRPr="00B2081C">
              <w:rPr>
                <w:rFonts w:eastAsia="Times New Roman" w:cs="B Nazanin"/>
                <w:rtl/>
              </w:rPr>
              <w:t xml:space="preserve"> </w:t>
            </w:r>
            <w:r w:rsidRPr="00B2081C">
              <w:rPr>
                <w:rFonts w:eastAsia="Times New Roman" w:cs="B Nazanin" w:hint="cs"/>
                <w:rtl/>
              </w:rPr>
              <w:t>که</w:t>
            </w:r>
            <w:r w:rsidRPr="00B2081C">
              <w:rPr>
                <w:rFonts w:eastAsia="Times New Roman" w:cs="B Nazanin"/>
                <w:rtl/>
              </w:rPr>
              <w:t xml:space="preserve"> </w:t>
            </w:r>
            <w:r w:rsidRPr="00B2081C">
              <w:rPr>
                <w:rFonts w:eastAsia="Times New Roman" w:cs="B Nazanin" w:hint="cs"/>
                <w:rtl/>
              </w:rPr>
              <w:t>برایشان</w:t>
            </w:r>
            <w:r w:rsidRPr="00B2081C">
              <w:rPr>
                <w:rFonts w:eastAsia="Times New Roman" w:cs="B Nazanin"/>
                <w:rtl/>
              </w:rPr>
              <w:t xml:space="preserve"> </w:t>
            </w:r>
            <w:r w:rsidRPr="00B2081C">
              <w:rPr>
                <w:rFonts w:eastAsia="Times New Roman" w:cs="B Nazanin" w:hint="cs"/>
                <w:rtl/>
              </w:rPr>
              <w:t>فرم</w:t>
            </w:r>
            <w:r w:rsidRPr="00B2081C">
              <w:rPr>
                <w:rFonts w:eastAsia="Times New Roman" w:cs="B Nazanin"/>
                <w:rtl/>
              </w:rPr>
              <w:t xml:space="preserve"> </w:t>
            </w:r>
            <w:r w:rsidRPr="00B2081C">
              <w:rPr>
                <w:rFonts w:eastAsia="Times New Roman" w:cs="B Nazanin"/>
              </w:rPr>
              <w:t>ASQ</w:t>
            </w:r>
            <w:r w:rsidRPr="00B2081C">
              <w:rPr>
                <w:rFonts w:eastAsia="Times New Roman" w:cs="B Nazanin"/>
                <w:rtl/>
              </w:rPr>
              <w:t xml:space="preserve"> </w:t>
            </w:r>
            <w:r w:rsidRPr="00B2081C">
              <w:rPr>
                <w:rFonts w:eastAsia="Times New Roman" w:cs="B Nazanin" w:hint="cs"/>
                <w:rtl/>
              </w:rPr>
              <w:t>تکمیل</w:t>
            </w:r>
            <w:r w:rsidRPr="00B2081C">
              <w:rPr>
                <w:rFonts w:eastAsia="Times New Roman" w:cs="B Nazanin"/>
                <w:rtl/>
              </w:rPr>
              <w:t xml:space="preserve"> </w:t>
            </w:r>
            <w:r w:rsidRPr="00B2081C">
              <w:rPr>
                <w:rFonts w:eastAsia="Times New Roman" w:cs="B Nazanin" w:hint="cs"/>
                <w:rtl/>
              </w:rPr>
              <w:t>شده</w:t>
            </w:r>
            <w:r w:rsidRPr="00B2081C">
              <w:rPr>
                <w:rFonts w:eastAsia="Times New Roman" w:cs="B Nazanin"/>
                <w:rtl/>
              </w:rPr>
              <w:t xml:space="preserve"> </w:t>
            </w:r>
            <w:r w:rsidRPr="00B2081C">
              <w:rPr>
                <w:rFonts w:eastAsia="Times New Roman" w:cs="B Nazanin" w:hint="cs"/>
                <w:rtl/>
              </w:rPr>
              <w:t>است</w:t>
            </w:r>
          </w:p>
        </w:tc>
      </w:tr>
      <w:tr w:rsidR="00141F0F" w:rsidTr="00141F0F">
        <w:trPr>
          <w:cantSplit/>
          <w:jc w:val="center"/>
        </w:trPr>
        <w:tc>
          <w:tcPr>
            <w:tcW w:w="660" w:type="dxa"/>
            <w:tcBorders>
              <w:top w:val="single" w:sz="6" w:space="0" w:color="auto"/>
              <w:left w:val="thickThinLargeGap" w:sz="4" w:space="0" w:color="auto"/>
              <w:bottom w:val="single" w:sz="6" w:space="0" w:color="auto"/>
              <w:right w:val="single" w:sz="6" w:space="0" w:color="auto"/>
            </w:tcBorders>
            <w:vAlign w:val="center"/>
          </w:tcPr>
          <w:p w:rsidR="00141F0F" w:rsidRPr="00B2081C" w:rsidRDefault="00141F0F" w:rsidP="00F2539B">
            <w:pPr>
              <w:bidi/>
              <w:jc w:val="center"/>
              <w:rPr>
                <w:rFonts w:eastAsia="Times New Roman" w:cs="B Nazanin"/>
              </w:rPr>
            </w:pPr>
            <w:r>
              <w:rPr>
                <w:rFonts w:eastAsia="Times New Roman" w:cs="B Nazanin" w:hint="cs"/>
                <w:rtl/>
              </w:rPr>
              <w:t>3</w:t>
            </w:r>
          </w:p>
        </w:tc>
        <w:tc>
          <w:tcPr>
            <w:tcW w:w="4860" w:type="dxa"/>
            <w:tcBorders>
              <w:top w:val="single" w:sz="6" w:space="0" w:color="auto"/>
              <w:left w:val="single" w:sz="6" w:space="0" w:color="auto"/>
              <w:bottom w:val="single" w:sz="6" w:space="0" w:color="auto"/>
              <w:right w:val="single" w:sz="6" w:space="0" w:color="auto"/>
            </w:tcBorders>
            <w:vAlign w:val="center"/>
          </w:tcPr>
          <w:p w:rsidR="00141F0F" w:rsidRPr="00B2081C" w:rsidRDefault="00141F0F" w:rsidP="00F2539B">
            <w:pPr>
              <w:bidi/>
              <w:jc w:val="center"/>
              <w:rPr>
                <w:rFonts w:eastAsia="Times New Roman" w:cs="B Nazanin"/>
                <w:rtl/>
              </w:rPr>
            </w:pPr>
            <w:r w:rsidRPr="00B2081C">
              <w:rPr>
                <w:rFonts w:cs="B Nazanin" w:hint="cs"/>
                <w:rtl/>
                <w:lang w:bidi="fa-IR"/>
              </w:rPr>
              <w:t xml:space="preserve">قرار دادن شاخص پوشش تکمیل پرسشنامه </w:t>
            </w:r>
            <w:r w:rsidRPr="00B2081C">
              <w:rPr>
                <w:rFonts w:cs="B Nazanin"/>
                <w:lang w:bidi="fa-IR"/>
              </w:rPr>
              <w:t>ASQ</w:t>
            </w:r>
            <w:r w:rsidRPr="00B2081C">
              <w:rPr>
                <w:rFonts w:cs="B Nazanin" w:hint="cs"/>
                <w:rtl/>
                <w:lang w:bidi="fa-IR"/>
              </w:rPr>
              <w:t xml:space="preserve"> در نمره فصلی پایگاه ها </w:t>
            </w:r>
          </w:p>
        </w:tc>
        <w:tc>
          <w:tcPr>
            <w:tcW w:w="990" w:type="dxa"/>
            <w:tcBorders>
              <w:top w:val="thickThinLargeGap" w:sz="4" w:space="0" w:color="auto"/>
              <w:left w:val="single" w:sz="6" w:space="0" w:color="auto"/>
              <w:bottom w:val="single" w:sz="6" w:space="0" w:color="auto"/>
              <w:right w:val="single" w:sz="6" w:space="0" w:color="auto"/>
            </w:tcBorders>
            <w:vAlign w:val="center"/>
          </w:tcPr>
          <w:p w:rsidR="00141F0F" w:rsidRPr="00B2081C" w:rsidRDefault="00141F0F" w:rsidP="00F2539B">
            <w:pPr>
              <w:bidi/>
              <w:jc w:val="center"/>
              <w:rPr>
                <w:rFonts w:eastAsia="Times New Roman" w:cs="B Nazanin"/>
                <w:rtl/>
              </w:rPr>
            </w:pPr>
            <w:r w:rsidRPr="00B2081C">
              <w:rPr>
                <w:rFonts w:eastAsia="Times New Roman" w:cs="B Nazanin" w:hint="cs"/>
                <w:rtl/>
              </w:rPr>
              <w:t>کارشناس کودکان</w:t>
            </w:r>
          </w:p>
        </w:tc>
        <w:tc>
          <w:tcPr>
            <w:tcW w:w="1350" w:type="dxa"/>
            <w:tcBorders>
              <w:top w:val="thickThinLargeGap" w:sz="4" w:space="0" w:color="auto"/>
              <w:left w:val="single" w:sz="6" w:space="0" w:color="auto"/>
              <w:bottom w:val="single" w:sz="6" w:space="0" w:color="auto"/>
              <w:right w:val="single" w:sz="6" w:space="0" w:color="auto"/>
            </w:tcBorders>
            <w:vAlign w:val="center"/>
          </w:tcPr>
          <w:p w:rsidR="00141F0F" w:rsidRPr="00B2081C" w:rsidRDefault="00141F0F" w:rsidP="00F2539B">
            <w:pPr>
              <w:bidi/>
              <w:jc w:val="center"/>
              <w:rPr>
                <w:rFonts w:eastAsia="Times New Roman" w:cs="B Nazanin"/>
              </w:rPr>
            </w:pPr>
            <w:r w:rsidRPr="00B2081C">
              <w:rPr>
                <w:rFonts w:eastAsia="Times New Roman" w:cs="B Nazanin" w:hint="cs"/>
                <w:rtl/>
              </w:rPr>
              <w:t>مراقبین سلامت</w:t>
            </w:r>
          </w:p>
        </w:tc>
        <w:tc>
          <w:tcPr>
            <w:tcW w:w="1170" w:type="dxa"/>
            <w:tcBorders>
              <w:top w:val="thickThinLargeGap" w:sz="4" w:space="0" w:color="auto"/>
              <w:left w:val="single" w:sz="6" w:space="0" w:color="auto"/>
              <w:bottom w:val="single" w:sz="6" w:space="0" w:color="auto"/>
              <w:right w:val="single" w:sz="6" w:space="0" w:color="auto"/>
            </w:tcBorders>
            <w:vAlign w:val="center"/>
          </w:tcPr>
          <w:p w:rsidR="00141F0F" w:rsidRPr="00B2081C" w:rsidRDefault="00141F0F" w:rsidP="00F2539B">
            <w:pPr>
              <w:bidi/>
              <w:jc w:val="center"/>
              <w:rPr>
                <w:rFonts w:eastAsia="Times New Roman" w:cs="B Nazanin"/>
              </w:rPr>
            </w:pPr>
            <w:r w:rsidRPr="00B2081C">
              <w:rPr>
                <w:rFonts w:eastAsia="Times New Roman" w:cs="B Nazanin" w:hint="cs"/>
                <w:rtl/>
              </w:rPr>
              <w:t>1/1/1403</w:t>
            </w:r>
          </w:p>
        </w:tc>
        <w:tc>
          <w:tcPr>
            <w:tcW w:w="1170" w:type="dxa"/>
            <w:tcBorders>
              <w:top w:val="thickThinLargeGap" w:sz="4" w:space="0" w:color="auto"/>
              <w:left w:val="single" w:sz="6" w:space="0" w:color="auto"/>
              <w:bottom w:val="single" w:sz="6" w:space="0" w:color="auto"/>
              <w:right w:val="single" w:sz="6" w:space="0" w:color="auto"/>
            </w:tcBorders>
            <w:vAlign w:val="center"/>
          </w:tcPr>
          <w:p w:rsidR="00141F0F" w:rsidRPr="00B2081C" w:rsidRDefault="00141F0F" w:rsidP="00F2539B">
            <w:pPr>
              <w:bidi/>
              <w:jc w:val="center"/>
              <w:rPr>
                <w:rFonts w:eastAsia="Times New Roman" w:cs="B Nazanin"/>
              </w:rPr>
            </w:pPr>
            <w:r w:rsidRPr="00B2081C">
              <w:rPr>
                <w:rFonts w:eastAsia="Times New Roman" w:cs="B Nazanin" w:hint="cs"/>
                <w:rtl/>
              </w:rPr>
              <w:t>29/12/1403</w:t>
            </w:r>
          </w:p>
        </w:tc>
        <w:tc>
          <w:tcPr>
            <w:tcW w:w="1350" w:type="dxa"/>
            <w:tcBorders>
              <w:top w:val="thickThinLargeGap" w:sz="4" w:space="0" w:color="auto"/>
              <w:left w:val="single" w:sz="6" w:space="0" w:color="auto"/>
              <w:bottom w:val="single" w:sz="6" w:space="0" w:color="auto"/>
              <w:right w:val="single" w:sz="6" w:space="0" w:color="auto"/>
            </w:tcBorders>
            <w:vAlign w:val="center"/>
          </w:tcPr>
          <w:p w:rsidR="00141F0F" w:rsidRPr="00B2081C" w:rsidRDefault="00141F0F" w:rsidP="00F2539B">
            <w:pPr>
              <w:bidi/>
              <w:jc w:val="center"/>
              <w:rPr>
                <w:rFonts w:eastAsia="Times New Roman" w:cs="B Nazanin"/>
              </w:rPr>
            </w:pPr>
            <w:r w:rsidRPr="00B2081C">
              <w:rPr>
                <w:rFonts w:eastAsia="Times New Roman" w:cs="B Nazanin" w:hint="cs"/>
                <w:rtl/>
              </w:rPr>
              <w:t xml:space="preserve">ستاد بهداشت </w:t>
            </w:r>
          </w:p>
        </w:tc>
        <w:tc>
          <w:tcPr>
            <w:tcW w:w="2070" w:type="dxa"/>
            <w:tcBorders>
              <w:top w:val="single" w:sz="6" w:space="0" w:color="auto"/>
              <w:left w:val="single" w:sz="6" w:space="0" w:color="auto"/>
              <w:bottom w:val="single" w:sz="6" w:space="0" w:color="auto"/>
              <w:right w:val="thinThickSmallGap" w:sz="12" w:space="0" w:color="auto"/>
            </w:tcBorders>
            <w:vAlign w:val="center"/>
          </w:tcPr>
          <w:p w:rsidR="00141F0F" w:rsidRPr="00B2081C" w:rsidRDefault="00141F0F" w:rsidP="00F2539B">
            <w:pPr>
              <w:bidi/>
              <w:jc w:val="center"/>
              <w:rPr>
                <w:rFonts w:eastAsia="Times New Roman" w:cs="B Nazanin"/>
              </w:rPr>
            </w:pPr>
            <w:r w:rsidRPr="00B2081C">
              <w:rPr>
                <w:rFonts w:eastAsia="Times New Roman" w:cs="B Nazanin" w:hint="cs"/>
                <w:rtl/>
              </w:rPr>
              <w:t>افزایش شاخص کودکان</w:t>
            </w:r>
            <w:r w:rsidRPr="00B2081C">
              <w:rPr>
                <w:rFonts w:eastAsia="Times New Roman" w:cs="B Nazanin"/>
                <w:rtl/>
              </w:rPr>
              <w:t xml:space="preserve"> 12 </w:t>
            </w:r>
            <w:r w:rsidRPr="00B2081C">
              <w:rPr>
                <w:rFonts w:eastAsia="Times New Roman" w:cs="B Nazanin" w:hint="cs"/>
                <w:rtl/>
              </w:rPr>
              <w:t>ماهه</w:t>
            </w:r>
            <w:r w:rsidRPr="00B2081C">
              <w:rPr>
                <w:rFonts w:eastAsia="Times New Roman" w:cs="B Nazanin"/>
                <w:rtl/>
              </w:rPr>
              <w:t xml:space="preserve"> </w:t>
            </w:r>
            <w:r w:rsidRPr="00B2081C">
              <w:rPr>
                <w:rFonts w:eastAsia="Times New Roman" w:cs="B Nazanin" w:hint="cs"/>
                <w:rtl/>
              </w:rPr>
              <w:t>که</w:t>
            </w:r>
            <w:r w:rsidRPr="00B2081C">
              <w:rPr>
                <w:rFonts w:eastAsia="Times New Roman" w:cs="B Nazanin"/>
                <w:rtl/>
              </w:rPr>
              <w:t xml:space="preserve"> </w:t>
            </w:r>
            <w:r w:rsidRPr="00B2081C">
              <w:rPr>
                <w:rFonts w:eastAsia="Times New Roman" w:cs="B Nazanin" w:hint="cs"/>
                <w:rtl/>
              </w:rPr>
              <w:t>برایشان</w:t>
            </w:r>
            <w:r w:rsidRPr="00B2081C">
              <w:rPr>
                <w:rFonts w:eastAsia="Times New Roman" w:cs="B Nazanin"/>
                <w:rtl/>
              </w:rPr>
              <w:t xml:space="preserve"> </w:t>
            </w:r>
            <w:r w:rsidRPr="00B2081C">
              <w:rPr>
                <w:rFonts w:eastAsia="Times New Roman" w:cs="B Nazanin" w:hint="cs"/>
                <w:rtl/>
              </w:rPr>
              <w:t>فرم</w:t>
            </w:r>
            <w:r w:rsidRPr="00B2081C">
              <w:rPr>
                <w:rFonts w:eastAsia="Times New Roman" w:cs="B Nazanin"/>
                <w:rtl/>
              </w:rPr>
              <w:t xml:space="preserve"> </w:t>
            </w:r>
            <w:r w:rsidRPr="00B2081C">
              <w:rPr>
                <w:rFonts w:eastAsia="Times New Roman" w:cs="B Nazanin"/>
              </w:rPr>
              <w:t>ASQ</w:t>
            </w:r>
            <w:r w:rsidRPr="00B2081C">
              <w:rPr>
                <w:rFonts w:eastAsia="Times New Roman" w:cs="B Nazanin"/>
                <w:rtl/>
              </w:rPr>
              <w:t xml:space="preserve"> </w:t>
            </w:r>
            <w:r w:rsidRPr="00B2081C">
              <w:rPr>
                <w:rFonts w:eastAsia="Times New Roman" w:cs="B Nazanin" w:hint="cs"/>
                <w:rtl/>
              </w:rPr>
              <w:t>تکمیل</w:t>
            </w:r>
            <w:r w:rsidRPr="00B2081C">
              <w:rPr>
                <w:rFonts w:eastAsia="Times New Roman" w:cs="B Nazanin"/>
                <w:rtl/>
              </w:rPr>
              <w:t xml:space="preserve"> </w:t>
            </w:r>
            <w:r w:rsidRPr="00B2081C">
              <w:rPr>
                <w:rFonts w:eastAsia="Times New Roman" w:cs="B Nazanin" w:hint="cs"/>
                <w:rtl/>
              </w:rPr>
              <w:t>شده</w:t>
            </w:r>
            <w:r w:rsidRPr="00B2081C">
              <w:rPr>
                <w:rFonts w:eastAsia="Times New Roman" w:cs="B Nazanin"/>
                <w:rtl/>
              </w:rPr>
              <w:t xml:space="preserve"> </w:t>
            </w:r>
            <w:r w:rsidRPr="00B2081C">
              <w:rPr>
                <w:rFonts w:eastAsia="Times New Roman" w:cs="B Nazanin" w:hint="cs"/>
                <w:rtl/>
              </w:rPr>
              <w:t>است</w:t>
            </w:r>
          </w:p>
        </w:tc>
      </w:tr>
    </w:tbl>
    <w:tbl>
      <w:tblPr>
        <w:tblStyle w:val="TableGrid"/>
        <w:tblpPr w:leftFromText="180" w:rightFromText="180" w:vertAnchor="text" w:horzAnchor="page" w:tblpX="5761" w:tblpY="121"/>
        <w:bidiVisual/>
        <w:tblW w:w="0" w:type="auto"/>
        <w:tblLook w:val="04A0" w:firstRow="1" w:lastRow="0" w:firstColumn="1" w:lastColumn="0" w:noHBand="0" w:noVBand="1"/>
      </w:tblPr>
      <w:tblGrid>
        <w:gridCol w:w="578"/>
        <w:gridCol w:w="420"/>
        <w:gridCol w:w="567"/>
        <w:gridCol w:w="423"/>
      </w:tblGrid>
      <w:tr w:rsidR="00141F0F" w:rsidTr="00141F0F">
        <w:trPr>
          <w:trHeight w:val="127"/>
        </w:trPr>
        <w:tc>
          <w:tcPr>
            <w:tcW w:w="578" w:type="dxa"/>
            <w:tcBorders>
              <w:top w:val="nil"/>
              <w:left w:val="nil"/>
              <w:bottom w:val="nil"/>
            </w:tcBorders>
          </w:tcPr>
          <w:p w:rsidR="00141F0F" w:rsidRDefault="00141F0F" w:rsidP="00141F0F">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cBorders>
            <w:shd w:val="clear" w:color="auto" w:fill="000000" w:themeFill="text1"/>
          </w:tcPr>
          <w:p w:rsidR="00141F0F" w:rsidRDefault="00141F0F" w:rsidP="00141F0F">
            <w:pPr>
              <w:pStyle w:val="ListParagraph"/>
              <w:bidi/>
              <w:ind w:left="0"/>
              <w:rPr>
                <w:rFonts w:cs="B Nazanin"/>
                <w:b/>
                <w:bCs/>
                <w:sz w:val="24"/>
                <w:szCs w:val="24"/>
                <w:rtl/>
              </w:rPr>
            </w:pPr>
            <w:r w:rsidRPr="007E0CA9">
              <w:rPr>
                <w:rFonts w:cs="B Nazanin" w:hint="cs"/>
                <w:b/>
                <w:bCs/>
                <w:color w:val="FF0000"/>
                <w:sz w:val="24"/>
                <w:szCs w:val="24"/>
                <w:rtl/>
              </w:rPr>
              <w:t>*</w:t>
            </w:r>
          </w:p>
        </w:tc>
        <w:tc>
          <w:tcPr>
            <w:tcW w:w="567" w:type="dxa"/>
            <w:tcBorders>
              <w:top w:val="nil"/>
              <w:left w:val="single" w:sz="4" w:space="0" w:color="auto"/>
              <w:bottom w:val="nil"/>
            </w:tcBorders>
          </w:tcPr>
          <w:p w:rsidR="00141F0F" w:rsidRDefault="00141F0F" w:rsidP="00141F0F">
            <w:pPr>
              <w:pStyle w:val="ListParagraph"/>
              <w:bidi/>
              <w:ind w:left="0"/>
              <w:rPr>
                <w:rFonts w:cs="B Nazanin"/>
                <w:b/>
                <w:bCs/>
                <w:sz w:val="24"/>
                <w:szCs w:val="24"/>
                <w:rtl/>
              </w:rPr>
            </w:pPr>
            <w:r>
              <w:rPr>
                <w:rFonts w:cs="B Nazanin" w:hint="cs"/>
                <w:b/>
                <w:bCs/>
                <w:sz w:val="24"/>
                <w:szCs w:val="24"/>
                <w:rtl/>
              </w:rPr>
              <w:t>خیر</w:t>
            </w:r>
          </w:p>
        </w:tc>
        <w:tc>
          <w:tcPr>
            <w:tcW w:w="423" w:type="dxa"/>
          </w:tcPr>
          <w:p w:rsidR="00141F0F" w:rsidRDefault="00141F0F" w:rsidP="00141F0F">
            <w:pPr>
              <w:pStyle w:val="ListParagraph"/>
              <w:bidi/>
              <w:ind w:left="0"/>
              <w:rPr>
                <w:rFonts w:cs="B Nazanin"/>
                <w:b/>
                <w:bCs/>
                <w:sz w:val="24"/>
                <w:szCs w:val="24"/>
                <w:rtl/>
              </w:rPr>
            </w:pPr>
          </w:p>
        </w:tc>
      </w:tr>
    </w:tbl>
    <w:p w:rsidR="00141F0F" w:rsidRPr="007E0CA9" w:rsidRDefault="00141F0F" w:rsidP="00141F0F">
      <w:pPr>
        <w:bidi/>
        <w:rPr>
          <w:rFonts w:cs="B Nazanin"/>
          <w:b/>
          <w:bCs/>
          <w:sz w:val="24"/>
          <w:szCs w:val="24"/>
          <w:rtl/>
        </w:rPr>
      </w:pPr>
      <w:r w:rsidRPr="007E0CA9">
        <w:rPr>
          <w:rFonts w:cs="B Nazanin" w:hint="cs"/>
          <w:b/>
          <w:bCs/>
          <w:sz w:val="24"/>
          <w:szCs w:val="24"/>
          <w:rtl/>
        </w:rPr>
        <w:t>آیا این شاخص در سال گذشته هم به عنوان شاخص نامطلوب تکرار شده است ؟</w:t>
      </w:r>
    </w:p>
    <w:p w:rsidR="00141F0F" w:rsidRPr="007E0CA9" w:rsidRDefault="00141F0F" w:rsidP="00141F0F">
      <w:pPr>
        <w:bidi/>
        <w:ind w:left="360"/>
        <w:rPr>
          <w:rFonts w:cs="B Nazanin"/>
          <w:b/>
          <w:bCs/>
          <w:sz w:val="24"/>
          <w:szCs w:val="24"/>
        </w:rPr>
      </w:pPr>
      <w:r w:rsidRPr="007E0CA9">
        <w:rPr>
          <w:rFonts w:cs="B Nazanin" w:hint="cs"/>
          <w:b/>
          <w:bCs/>
          <w:sz w:val="24"/>
          <w:szCs w:val="24"/>
          <w:rtl/>
        </w:rPr>
        <w:t>در صورت پاسخ بلی ، دلایل عدم تحقق مداخلات را ذکر نمایید</w:t>
      </w:r>
      <w:r>
        <w:rPr>
          <w:rFonts w:cs="B Nazanin" w:hint="cs"/>
          <w:b/>
          <w:bCs/>
          <w:sz w:val="24"/>
          <w:szCs w:val="24"/>
          <w:rtl/>
        </w:rPr>
        <w:t>:</w:t>
      </w:r>
    </w:p>
    <w:p w:rsidR="00141F0F" w:rsidRPr="000172F1" w:rsidRDefault="00141F0F" w:rsidP="00141F0F">
      <w:pPr>
        <w:bidi/>
        <w:ind w:left="360"/>
        <w:jc w:val="both"/>
        <w:rPr>
          <w:rFonts w:cs="B Nazanin"/>
          <w:sz w:val="24"/>
          <w:szCs w:val="24"/>
        </w:rPr>
      </w:pPr>
      <w:r w:rsidRPr="000172F1">
        <w:rPr>
          <w:rFonts w:cs="B Nazanin" w:hint="cs"/>
          <w:sz w:val="24"/>
          <w:szCs w:val="24"/>
          <w:rtl/>
        </w:rPr>
        <w:t xml:space="preserve">** عدم امکان ثبت پرسشنامه </w:t>
      </w:r>
      <w:r w:rsidRPr="000172F1">
        <w:rPr>
          <w:rFonts w:cs="B Nazanin"/>
          <w:sz w:val="24"/>
          <w:szCs w:val="24"/>
          <w:lang w:bidi="fa-IR"/>
        </w:rPr>
        <w:t xml:space="preserve">ASQ </w:t>
      </w:r>
      <w:r w:rsidRPr="000172F1">
        <w:rPr>
          <w:rFonts w:cs="B Nazanin" w:hint="cs"/>
          <w:sz w:val="24"/>
          <w:szCs w:val="24"/>
          <w:rtl/>
          <w:lang w:bidi="fa-IR"/>
        </w:rPr>
        <w:t xml:space="preserve"> </w:t>
      </w:r>
      <w:r w:rsidRPr="000172F1">
        <w:rPr>
          <w:rFonts w:cs="B Nazanin" w:hint="cs"/>
          <w:sz w:val="24"/>
          <w:szCs w:val="24"/>
          <w:rtl/>
        </w:rPr>
        <w:t xml:space="preserve">کودکان نارس با توجه به لزوم اصلاح سن در تکمیل </w:t>
      </w:r>
      <w:r w:rsidRPr="000172F1">
        <w:rPr>
          <w:rFonts w:cs="B Nazanin"/>
          <w:sz w:val="24"/>
          <w:szCs w:val="24"/>
        </w:rPr>
        <w:t>ASQ</w:t>
      </w:r>
      <w:r w:rsidRPr="000172F1">
        <w:rPr>
          <w:rFonts w:cs="B Nazanin" w:hint="cs"/>
          <w:sz w:val="24"/>
          <w:szCs w:val="24"/>
          <w:rtl/>
        </w:rPr>
        <w:t xml:space="preserve"> مطابق دستورالعمل </w:t>
      </w:r>
    </w:p>
    <w:p w:rsidR="00141F0F" w:rsidRPr="000172F1" w:rsidRDefault="00141F0F" w:rsidP="00141F0F">
      <w:pPr>
        <w:bidi/>
        <w:ind w:left="360"/>
        <w:rPr>
          <w:rFonts w:cs="B Nazanin"/>
          <w:b/>
          <w:bCs/>
          <w:sz w:val="24"/>
          <w:szCs w:val="24"/>
          <w:rtl/>
        </w:rPr>
      </w:pPr>
      <w:r w:rsidRPr="000172F1">
        <w:rPr>
          <w:rFonts w:cs="B Nazanin" w:hint="cs"/>
          <w:sz w:val="24"/>
          <w:szCs w:val="24"/>
          <w:rtl/>
        </w:rPr>
        <w:t xml:space="preserve">*** عدم تمایل والدین به گذراندن زمان طولانی در واحد بهداشت خانواده با توجه به عدم آگاهی جامعه در خصوص اهمیت تکمیل پرسشنامه </w:t>
      </w:r>
      <w:r w:rsidRPr="000172F1">
        <w:rPr>
          <w:rFonts w:cs="B Nazanin"/>
          <w:sz w:val="24"/>
          <w:szCs w:val="24"/>
        </w:rPr>
        <w:t>ASQ</w:t>
      </w:r>
    </w:p>
    <w:p w:rsidR="00654D12" w:rsidRDefault="00654D12" w:rsidP="00CE3B50">
      <w:pPr>
        <w:bidi/>
        <w:rPr>
          <w:rFonts w:cs="B Nazanin"/>
          <w:sz w:val="24"/>
          <w:szCs w:val="24"/>
          <w:rtl/>
          <w:lang w:bidi="fa-IR"/>
        </w:rPr>
        <w:sectPr w:rsidR="00654D12" w:rsidSect="00141F0F">
          <w:pgSz w:w="15840" w:h="12240" w:orient="landscape"/>
          <w:pgMar w:top="811"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2833D4" w:rsidRPr="00E0117C" w:rsidRDefault="002833D4" w:rsidP="002833D4">
      <w:pPr>
        <w:bidi/>
        <w:rPr>
          <w:rFonts w:cs="B Nazanin"/>
          <w:sz w:val="24"/>
          <w:szCs w:val="24"/>
          <w:rtl/>
          <w:lang w:bidi="fa-IR"/>
        </w:rPr>
      </w:pPr>
      <w:r>
        <w:rPr>
          <w:rFonts w:cs="B Nazanin" w:hint="cs"/>
          <w:b/>
          <w:bCs/>
          <w:sz w:val="28"/>
          <w:szCs w:val="28"/>
          <w:rtl/>
          <w:lang w:bidi="fa-IR"/>
        </w:rPr>
        <w:lastRenderedPageBreak/>
        <w:t>نام برنامه :سلامت مادران</w:t>
      </w:r>
    </w:p>
    <w:p w:rsidR="002833D4" w:rsidRDefault="002833D4" w:rsidP="002833D4">
      <w:pPr>
        <w:bidi/>
        <w:rPr>
          <w:rFonts w:cs="B Nazanin"/>
          <w:b/>
          <w:bCs/>
          <w:sz w:val="28"/>
          <w:szCs w:val="28"/>
          <w:lang w:bidi="fa-IR"/>
        </w:rPr>
      </w:pPr>
      <w:r w:rsidRPr="00BE4D66">
        <w:rPr>
          <w:rFonts w:cs="B Nazanin" w:hint="cs"/>
          <w:b/>
          <w:bCs/>
          <w:sz w:val="28"/>
          <w:szCs w:val="28"/>
          <w:rtl/>
          <w:lang w:bidi="fa-IR"/>
        </w:rPr>
        <w:t>الف )جامعه آماری</w:t>
      </w:r>
    </w:p>
    <w:tbl>
      <w:tblPr>
        <w:tblStyle w:val="GridTable4"/>
        <w:bidiVisual/>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3240"/>
        <w:gridCol w:w="4128"/>
      </w:tblGrid>
      <w:tr w:rsidR="002833D4" w:rsidTr="00A64F59">
        <w:trPr>
          <w:cnfStyle w:val="100000000000" w:firstRow="1" w:lastRow="0" w:firstColumn="0" w:lastColumn="0" w:oddVBand="0" w:evenVBand="0" w:oddHBand="0" w:evenHBand="0" w:firstRowFirstColumn="0" w:firstRowLastColumn="0" w:lastRowFirstColumn="0" w:lastRowLastColumn="0"/>
          <w:trHeight w:val="1196"/>
        </w:trPr>
        <w:tc>
          <w:tcPr>
            <w:cnfStyle w:val="001000000000" w:firstRow="0" w:lastRow="0" w:firstColumn="1" w:lastColumn="0" w:oddVBand="0" w:evenVBand="0" w:oddHBand="0" w:evenHBand="0" w:firstRowFirstColumn="0" w:firstRowLastColumn="0" w:lastRowFirstColumn="0" w:lastRowLastColumn="0"/>
            <w:tcW w:w="2707"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rsidR="002833D4" w:rsidRPr="005B4039" w:rsidRDefault="002833D4" w:rsidP="00F2539B">
            <w:pPr>
              <w:bidi/>
              <w:jc w:val="center"/>
              <w:rPr>
                <w:rFonts w:ascii="Franklin Gothic Book" w:eastAsia="+mn-ea" w:cs="B Nazanin"/>
                <w:color w:val="auto"/>
                <w:kern w:val="24"/>
                <w:sz w:val="24"/>
                <w:szCs w:val="24"/>
                <w:rtl/>
                <w:lang w:bidi="fa-IR"/>
              </w:rPr>
            </w:pPr>
            <w:r w:rsidRPr="005B4039">
              <w:rPr>
                <w:rFonts w:ascii="Franklin Gothic Book" w:eastAsia="+mn-ea" w:cs="B Nazanin" w:hint="cs"/>
                <w:color w:val="auto"/>
                <w:kern w:val="24"/>
                <w:sz w:val="24"/>
                <w:szCs w:val="24"/>
                <w:rtl/>
                <w:lang w:bidi="fa-IR"/>
              </w:rPr>
              <w:t>گروه سنی</w:t>
            </w:r>
          </w:p>
        </w:tc>
        <w:tc>
          <w:tcPr>
            <w:tcW w:w="3240"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rsidR="002833D4" w:rsidRPr="005B4039" w:rsidRDefault="002833D4" w:rsidP="00F2539B">
            <w:pPr>
              <w:bidi/>
              <w:jc w:val="center"/>
              <w:cnfStyle w:val="100000000000" w:firstRow="1" w:lastRow="0" w:firstColumn="0" w:lastColumn="0" w:oddVBand="0" w:evenVBand="0" w:oddHBand="0" w:evenHBand="0" w:firstRowFirstColumn="0" w:firstRowLastColumn="0" w:lastRowFirstColumn="0" w:lastRowLastColumn="0"/>
              <w:rPr>
                <w:rFonts w:ascii="Franklin Gothic Book" w:eastAsia="+mn-ea" w:cs="B Nazanin"/>
                <w:color w:val="auto"/>
                <w:kern w:val="24"/>
                <w:sz w:val="24"/>
                <w:szCs w:val="24"/>
                <w:rtl/>
                <w:lang w:bidi="fa-IR"/>
              </w:rPr>
            </w:pPr>
            <w:r w:rsidRPr="005B4039">
              <w:rPr>
                <w:rFonts w:ascii="Franklin Gothic Book" w:eastAsia="+mn-ea" w:cs="B Nazanin" w:hint="cs"/>
                <w:color w:val="auto"/>
                <w:kern w:val="24"/>
                <w:sz w:val="24"/>
                <w:szCs w:val="24"/>
                <w:rtl/>
                <w:lang w:bidi="fa-IR"/>
              </w:rPr>
              <w:t>جمعیت برآوردی سال 1402</w:t>
            </w:r>
          </w:p>
        </w:tc>
        <w:tc>
          <w:tcPr>
            <w:tcW w:w="4128"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rsidR="002833D4" w:rsidRPr="005B4039" w:rsidRDefault="002833D4" w:rsidP="00F2539B">
            <w:pPr>
              <w:bidi/>
              <w:jc w:val="center"/>
              <w:cnfStyle w:val="100000000000" w:firstRow="1" w:lastRow="0" w:firstColumn="0" w:lastColumn="0" w:oddVBand="0" w:evenVBand="0" w:oddHBand="0" w:evenHBand="0" w:firstRowFirstColumn="0" w:firstRowLastColumn="0" w:lastRowFirstColumn="0" w:lastRowLastColumn="0"/>
              <w:rPr>
                <w:rFonts w:ascii="Franklin Gothic Book" w:eastAsia="+mn-ea" w:cs="B Nazanin"/>
                <w:color w:val="auto"/>
                <w:kern w:val="24"/>
                <w:sz w:val="24"/>
                <w:szCs w:val="24"/>
                <w:rtl/>
                <w:lang w:bidi="fa-IR"/>
              </w:rPr>
            </w:pPr>
            <w:r w:rsidRPr="005B4039">
              <w:rPr>
                <w:rFonts w:ascii="Franklin Gothic Book" w:eastAsia="+mn-ea" w:cs="B Nazanin" w:hint="cs"/>
                <w:color w:val="auto"/>
                <w:kern w:val="24"/>
                <w:sz w:val="24"/>
                <w:szCs w:val="24"/>
                <w:rtl/>
                <w:lang w:bidi="fa-IR"/>
              </w:rPr>
              <w:t>جمعیت ثبت نام شده بر اساس سامانه سیب 1402</w:t>
            </w:r>
          </w:p>
        </w:tc>
      </w:tr>
      <w:tr w:rsidR="002833D4" w:rsidRPr="000C6BF3" w:rsidTr="00A64F59">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2707" w:type="dxa"/>
            <w:shd w:val="clear" w:color="auto" w:fill="FFFFFF" w:themeFill="background1"/>
            <w:vAlign w:val="center"/>
          </w:tcPr>
          <w:p w:rsidR="002833D4" w:rsidRPr="009F3BEC" w:rsidRDefault="002833D4" w:rsidP="00F2539B">
            <w:pPr>
              <w:bidi/>
              <w:jc w:val="center"/>
              <w:rPr>
                <w:rFonts w:ascii="Franklin Gothic Book" w:eastAsia="+mn-ea" w:cs="B Nazanin"/>
                <w:b w:val="0"/>
                <w:bCs w:val="0"/>
                <w:kern w:val="24"/>
                <w:sz w:val="28"/>
                <w:szCs w:val="28"/>
                <w:rtl/>
                <w:lang w:bidi="fa-IR"/>
              </w:rPr>
            </w:pPr>
            <w:r w:rsidRPr="009F3BEC">
              <w:rPr>
                <w:rFonts w:ascii="Franklin Gothic Book" w:eastAsia="+mn-ea" w:cs="B Nazanin" w:hint="cs"/>
                <w:b w:val="0"/>
                <w:bCs w:val="0"/>
                <w:kern w:val="24"/>
                <w:sz w:val="28"/>
                <w:szCs w:val="28"/>
                <w:rtl/>
                <w:lang w:bidi="fa-IR"/>
              </w:rPr>
              <w:t>مادران باردار</w:t>
            </w:r>
          </w:p>
        </w:tc>
        <w:tc>
          <w:tcPr>
            <w:tcW w:w="3240" w:type="dxa"/>
            <w:shd w:val="clear" w:color="auto" w:fill="FFFFFF" w:themeFill="background1"/>
            <w:vAlign w:val="center"/>
          </w:tcPr>
          <w:p w:rsidR="002833D4" w:rsidRPr="00176EE8" w:rsidRDefault="00B81A8E" w:rsidP="00F2539B">
            <w:pPr>
              <w:bidi/>
              <w:jc w:val="center"/>
              <w:cnfStyle w:val="000000100000" w:firstRow="0" w:lastRow="0" w:firstColumn="0" w:lastColumn="0" w:oddVBand="0" w:evenVBand="0" w:oddHBand="1" w:evenHBand="0" w:firstRowFirstColumn="0" w:firstRowLastColumn="0" w:lastRowFirstColumn="0" w:lastRowLastColumn="0"/>
              <w:rPr>
                <w:rFonts w:ascii="Franklin Gothic Book" w:eastAsia="+mn-ea" w:cs="B Nazanin"/>
                <w:b/>
                <w:bCs/>
                <w:kern w:val="24"/>
                <w:sz w:val="28"/>
                <w:szCs w:val="28"/>
                <w:rtl/>
                <w:lang w:bidi="fa-IR"/>
              </w:rPr>
            </w:pPr>
            <w:r>
              <w:rPr>
                <w:rFonts w:ascii="Franklin Gothic Book" w:eastAsia="+mn-ea" w:cs="B Nazanin" w:hint="cs"/>
                <w:b/>
                <w:bCs/>
                <w:kern w:val="24"/>
                <w:sz w:val="28"/>
                <w:szCs w:val="28"/>
                <w:rtl/>
                <w:lang w:bidi="fa-IR"/>
              </w:rPr>
              <w:t>5</w:t>
            </w:r>
            <w:r w:rsidR="005A6FEE">
              <w:rPr>
                <w:rFonts w:ascii="Franklin Gothic Book" w:eastAsia="+mn-ea" w:cs="B Nazanin" w:hint="cs"/>
                <w:b/>
                <w:bCs/>
                <w:kern w:val="24"/>
                <w:sz w:val="28"/>
                <w:szCs w:val="28"/>
                <w:rtl/>
                <w:lang w:bidi="fa-IR"/>
              </w:rPr>
              <w:t>752</w:t>
            </w:r>
          </w:p>
        </w:tc>
        <w:tc>
          <w:tcPr>
            <w:tcW w:w="4128" w:type="dxa"/>
            <w:shd w:val="clear" w:color="auto" w:fill="FFFFFF" w:themeFill="background1"/>
            <w:vAlign w:val="center"/>
          </w:tcPr>
          <w:p w:rsidR="002833D4" w:rsidRPr="009F3BEC" w:rsidRDefault="002833D4" w:rsidP="00F2539B">
            <w:pPr>
              <w:bidi/>
              <w:jc w:val="center"/>
              <w:cnfStyle w:val="000000100000" w:firstRow="0" w:lastRow="0" w:firstColumn="0" w:lastColumn="0" w:oddVBand="0" w:evenVBand="0" w:oddHBand="1" w:evenHBand="0" w:firstRowFirstColumn="0" w:firstRowLastColumn="0" w:lastRowFirstColumn="0" w:lastRowLastColumn="0"/>
              <w:rPr>
                <w:rFonts w:ascii="Franklin Gothic Book" w:eastAsia="+mn-ea" w:cs="B Nazanin"/>
                <w:kern w:val="24"/>
                <w:sz w:val="28"/>
                <w:szCs w:val="28"/>
                <w:rtl/>
                <w:lang w:bidi="fa-IR"/>
              </w:rPr>
            </w:pPr>
            <w:r w:rsidRPr="009F3BEC">
              <w:rPr>
                <w:rFonts w:ascii="Franklin Gothic Book" w:eastAsia="+mn-ea" w:cs="B Nazanin" w:hint="cs"/>
                <w:kern w:val="24"/>
                <w:sz w:val="28"/>
                <w:szCs w:val="28"/>
                <w:rtl/>
                <w:lang w:bidi="fa-IR"/>
              </w:rPr>
              <w:t>1438</w:t>
            </w:r>
          </w:p>
        </w:tc>
      </w:tr>
    </w:tbl>
    <w:p w:rsidR="002833D4" w:rsidRPr="00BE4D66" w:rsidRDefault="002833D4" w:rsidP="002833D4">
      <w:pPr>
        <w:bidi/>
        <w:rPr>
          <w:rFonts w:cs="B Nazanin"/>
          <w:b/>
          <w:bCs/>
          <w:sz w:val="28"/>
          <w:szCs w:val="28"/>
          <w:rtl/>
          <w:lang w:bidi="fa-IR"/>
        </w:rPr>
      </w:pPr>
    </w:p>
    <w:p w:rsidR="002833D4" w:rsidRDefault="002833D4" w:rsidP="002833D4">
      <w:pPr>
        <w:tabs>
          <w:tab w:val="left" w:pos="3930"/>
        </w:tabs>
        <w:bidi/>
        <w:rPr>
          <w:rFonts w:ascii="Franklin Gothic Book" w:eastAsia="+mn-ea" w:cs="2  Zar"/>
          <w:sz w:val="24"/>
          <w:szCs w:val="24"/>
          <w:rtl/>
          <w:lang w:bidi="fa-IR"/>
        </w:rPr>
      </w:pPr>
    </w:p>
    <w:p w:rsidR="002833D4" w:rsidRDefault="002833D4" w:rsidP="002833D4">
      <w:pPr>
        <w:tabs>
          <w:tab w:val="left" w:pos="3930"/>
        </w:tabs>
        <w:bidi/>
        <w:rPr>
          <w:rFonts w:ascii="Franklin Gothic Book" w:eastAsia="+mn-ea" w:cs="2  Zar"/>
          <w:sz w:val="24"/>
          <w:szCs w:val="24"/>
          <w:rtl/>
          <w:lang w:bidi="fa-IR"/>
        </w:rPr>
      </w:pPr>
    </w:p>
    <w:p w:rsidR="002833D4" w:rsidRDefault="002833D4" w:rsidP="002833D4">
      <w:pPr>
        <w:tabs>
          <w:tab w:val="left" w:pos="3930"/>
        </w:tabs>
        <w:bidi/>
        <w:rPr>
          <w:rFonts w:ascii="Franklin Gothic Book" w:eastAsia="+mn-ea" w:cs="2  Zar"/>
          <w:sz w:val="24"/>
          <w:szCs w:val="24"/>
          <w:rtl/>
          <w:lang w:bidi="fa-IR"/>
        </w:rPr>
      </w:pPr>
    </w:p>
    <w:p w:rsidR="002833D4" w:rsidRDefault="002833D4" w:rsidP="002833D4">
      <w:pPr>
        <w:tabs>
          <w:tab w:val="left" w:pos="3930"/>
        </w:tabs>
        <w:bidi/>
        <w:rPr>
          <w:rFonts w:ascii="Franklin Gothic Book" w:eastAsia="+mn-ea" w:cs="2  Zar"/>
          <w:sz w:val="24"/>
          <w:szCs w:val="24"/>
          <w:rtl/>
          <w:lang w:bidi="fa-IR"/>
        </w:rPr>
      </w:pPr>
    </w:p>
    <w:p w:rsidR="002833D4" w:rsidRDefault="002833D4" w:rsidP="002833D4">
      <w:pPr>
        <w:tabs>
          <w:tab w:val="left" w:pos="3930"/>
        </w:tabs>
        <w:bidi/>
        <w:rPr>
          <w:rFonts w:ascii="Franklin Gothic Book" w:eastAsia="+mn-ea" w:cs="2  Zar"/>
          <w:sz w:val="24"/>
          <w:szCs w:val="24"/>
          <w:rtl/>
          <w:lang w:bidi="fa-IR"/>
        </w:rPr>
      </w:pPr>
    </w:p>
    <w:p w:rsidR="002833D4" w:rsidRDefault="002833D4" w:rsidP="002833D4">
      <w:pPr>
        <w:tabs>
          <w:tab w:val="left" w:pos="3930"/>
        </w:tabs>
        <w:bidi/>
        <w:rPr>
          <w:rFonts w:ascii="Franklin Gothic Book" w:eastAsia="+mn-ea" w:cs="2  Zar"/>
          <w:sz w:val="24"/>
          <w:szCs w:val="24"/>
          <w:rtl/>
          <w:lang w:bidi="fa-IR"/>
        </w:rPr>
      </w:pPr>
    </w:p>
    <w:p w:rsidR="002833D4" w:rsidRDefault="002833D4" w:rsidP="002833D4">
      <w:pPr>
        <w:tabs>
          <w:tab w:val="left" w:pos="3930"/>
        </w:tabs>
        <w:bidi/>
        <w:rPr>
          <w:rFonts w:ascii="Franklin Gothic Book" w:eastAsia="+mn-ea" w:cs="2  Zar"/>
          <w:sz w:val="24"/>
          <w:szCs w:val="24"/>
          <w:rtl/>
          <w:lang w:bidi="fa-IR"/>
        </w:rPr>
      </w:pPr>
    </w:p>
    <w:p w:rsidR="002833D4" w:rsidRDefault="002833D4" w:rsidP="002833D4">
      <w:pPr>
        <w:tabs>
          <w:tab w:val="left" w:pos="3930"/>
        </w:tabs>
        <w:bidi/>
        <w:rPr>
          <w:rFonts w:ascii="Franklin Gothic Book" w:eastAsia="+mn-ea" w:cs="2  Zar"/>
          <w:sz w:val="24"/>
          <w:szCs w:val="24"/>
          <w:lang w:bidi="fa-IR"/>
        </w:rPr>
      </w:pPr>
    </w:p>
    <w:p w:rsidR="002833D4" w:rsidRDefault="002833D4" w:rsidP="002833D4">
      <w:pPr>
        <w:tabs>
          <w:tab w:val="left" w:pos="3930"/>
        </w:tabs>
        <w:bidi/>
        <w:rPr>
          <w:rFonts w:ascii="Franklin Gothic Book" w:eastAsia="+mn-ea" w:cs="2  Zar"/>
          <w:sz w:val="24"/>
          <w:szCs w:val="24"/>
          <w:lang w:bidi="fa-IR"/>
        </w:rPr>
      </w:pPr>
    </w:p>
    <w:p w:rsidR="002833D4" w:rsidRDefault="002833D4" w:rsidP="002833D4">
      <w:pPr>
        <w:tabs>
          <w:tab w:val="left" w:pos="3930"/>
        </w:tabs>
        <w:bidi/>
        <w:rPr>
          <w:rFonts w:ascii="Franklin Gothic Book" w:eastAsia="+mn-ea" w:cs="2  Zar"/>
          <w:sz w:val="24"/>
          <w:szCs w:val="24"/>
          <w:lang w:bidi="fa-IR"/>
        </w:rPr>
      </w:pPr>
    </w:p>
    <w:p w:rsidR="002833D4" w:rsidRDefault="002833D4" w:rsidP="002833D4">
      <w:pPr>
        <w:tabs>
          <w:tab w:val="left" w:pos="3930"/>
        </w:tabs>
        <w:bidi/>
        <w:rPr>
          <w:rFonts w:ascii="Franklin Gothic Book" w:eastAsia="+mn-ea" w:cs="2  Zar"/>
          <w:sz w:val="24"/>
          <w:szCs w:val="24"/>
          <w:lang w:bidi="fa-IR"/>
        </w:rPr>
      </w:pPr>
    </w:p>
    <w:p w:rsidR="002833D4" w:rsidRDefault="002833D4" w:rsidP="002833D4">
      <w:pPr>
        <w:tabs>
          <w:tab w:val="left" w:pos="3930"/>
        </w:tabs>
        <w:bidi/>
        <w:rPr>
          <w:rFonts w:ascii="Franklin Gothic Book" w:eastAsia="+mn-ea" w:cs="2  Zar"/>
          <w:sz w:val="24"/>
          <w:szCs w:val="24"/>
          <w:rtl/>
          <w:lang w:bidi="fa-IR"/>
        </w:rPr>
        <w:sectPr w:rsidR="002833D4" w:rsidSect="00F2539B">
          <w:pgSz w:w="12240" w:h="15840"/>
          <w:pgMar w:top="1440" w:right="720" w:bottom="1530" w:left="81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2833D4" w:rsidRPr="00BE4D66" w:rsidRDefault="002833D4" w:rsidP="002833D4">
      <w:pPr>
        <w:bidi/>
        <w:rPr>
          <w:rFonts w:cs="B Nazanin"/>
          <w:b/>
          <w:bCs/>
          <w:sz w:val="28"/>
          <w:szCs w:val="28"/>
          <w:rtl/>
          <w:lang w:bidi="fa-IR"/>
        </w:rPr>
      </w:pPr>
      <w:r w:rsidRPr="00BE4D66">
        <w:rPr>
          <w:rFonts w:cs="B Nazanin" w:hint="cs"/>
          <w:b/>
          <w:bCs/>
          <w:sz w:val="28"/>
          <w:szCs w:val="28"/>
          <w:rtl/>
          <w:lang w:bidi="fa-IR"/>
        </w:rPr>
        <w:lastRenderedPageBreak/>
        <w:t xml:space="preserve">ب)شاخص‌ها </w:t>
      </w:r>
    </w:p>
    <w:tbl>
      <w:tblPr>
        <w:tblStyle w:val="TableGrid"/>
        <w:bidiVisual/>
        <w:tblW w:w="14317" w:type="dxa"/>
        <w:tblInd w:w="-713" w:type="dxa"/>
        <w:tblLayout w:type="fixed"/>
        <w:tblLook w:val="04A0" w:firstRow="1" w:lastRow="0" w:firstColumn="1" w:lastColumn="0" w:noHBand="0" w:noVBand="1"/>
      </w:tblPr>
      <w:tblGrid>
        <w:gridCol w:w="3389"/>
        <w:gridCol w:w="850"/>
        <w:gridCol w:w="709"/>
        <w:gridCol w:w="726"/>
        <w:gridCol w:w="851"/>
        <w:gridCol w:w="709"/>
        <w:gridCol w:w="734"/>
        <w:gridCol w:w="1171"/>
        <w:gridCol w:w="937"/>
        <w:gridCol w:w="1017"/>
        <w:gridCol w:w="3224"/>
      </w:tblGrid>
      <w:tr w:rsidR="002833D4" w:rsidTr="00F2539B">
        <w:trPr>
          <w:trHeight w:val="564"/>
        </w:trPr>
        <w:tc>
          <w:tcPr>
            <w:tcW w:w="3389" w:type="dxa"/>
            <w:vMerge w:val="restart"/>
            <w:tcBorders>
              <w:top w:val="thinThickSmallGap" w:sz="12" w:space="0" w:color="auto"/>
              <w:left w:val="thinThickSmallGap" w:sz="12" w:space="0" w:color="auto"/>
            </w:tcBorders>
            <w:shd w:val="clear" w:color="auto" w:fill="BFBFBF" w:themeFill="background1" w:themeFillShade="BF"/>
            <w:vAlign w:val="center"/>
          </w:tcPr>
          <w:p w:rsidR="002833D4" w:rsidRPr="00BE4D66" w:rsidRDefault="002833D4" w:rsidP="00F2539B">
            <w:pPr>
              <w:bidi/>
              <w:jc w:val="center"/>
              <w:rPr>
                <w:rFonts w:cs="B Nazanin"/>
                <w:b/>
                <w:bCs/>
                <w:sz w:val="24"/>
                <w:szCs w:val="24"/>
                <w:rtl/>
              </w:rPr>
            </w:pPr>
            <w:r w:rsidRPr="00BE4D66">
              <w:rPr>
                <w:rFonts w:cs="B Nazanin" w:hint="cs"/>
                <w:b/>
                <w:bCs/>
                <w:sz w:val="24"/>
                <w:szCs w:val="24"/>
                <w:rtl/>
              </w:rPr>
              <w:t>عنوان شاخص</w:t>
            </w:r>
          </w:p>
        </w:tc>
        <w:tc>
          <w:tcPr>
            <w:tcW w:w="2285" w:type="dxa"/>
            <w:gridSpan w:val="3"/>
            <w:tcBorders>
              <w:top w:val="thinThickSmallGap" w:sz="12" w:space="0" w:color="auto"/>
            </w:tcBorders>
            <w:shd w:val="clear" w:color="auto" w:fill="BFBFBF" w:themeFill="background1" w:themeFillShade="BF"/>
            <w:vAlign w:val="center"/>
          </w:tcPr>
          <w:p w:rsidR="002833D4" w:rsidRDefault="002833D4" w:rsidP="00F2539B">
            <w:pPr>
              <w:bidi/>
              <w:jc w:val="center"/>
              <w:rPr>
                <w:rFonts w:cs="B Nazanin"/>
                <w:b/>
                <w:bCs/>
                <w:sz w:val="24"/>
                <w:szCs w:val="24"/>
                <w:rtl/>
              </w:rPr>
            </w:pPr>
            <w:r w:rsidRPr="00BE4D66">
              <w:rPr>
                <w:rFonts w:cs="B Nazanin" w:hint="cs"/>
                <w:b/>
                <w:bCs/>
                <w:sz w:val="24"/>
                <w:szCs w:val="24"/>
                <w:rtl/>
              </w:rPr>
              <w:t xml:space="preserve">سال </w:t>
            </w:r>
            <w:r>
              <w:rPr>
                <w:rFonts w:cs="B Nazanin" w:hint="cs"/>
                <w:b/>
                <w:bCs/>
                <w:sz w:val="24"/>
                <w:szCs w:val="24"/>
                <w:rtl/>
              </w:rPr>
              <w:t>1401</w:t>
            </w:r>
          </w:p>
        </w:tc>
        <w:tc>
          <w:tcPr>
            <w:tcW w:w="2294" w:type="dxa"/>
            <w:gridSpan w:val="3"/>
            <w:tcBorders>
              <w:top w:val="thinThickSmallGap" w:sz="12" w:space="0" w:color="auto"/>
            </w:tcBorders>
            <w:shd w:val="clear" w:color="auto" w:fill="BFBFBF" w:themeFill="background1" w:themeFillShade="BF"/>
          </w:tcPr>
          <w:p w:rsidR="002833D4" w:rsidRPr="00BE4D66" w:rsidRDefault="002833D4" w:rsidP="00F2539B">
            <w:pPr>
              <w:bidi/>
              <w:jc w:val="center"/>
              <w:rPr>
                <w:rFonts w:cs="B Nazanin"/>
                <w:b/>
                <w:bCs/>
                <w:sz w:val="24"/>
                <w:szCs w:val="24"/>
                <w:rtl/>
              </w:rPr>
            </w:pPr>
            <w:r w:rsidRPr="00BE4D66">
              <w:rPr>
                <w:rFonts w:cs="B Nazanin" w:hint="cs"/>
                <w:b/>
                <w:bCs/>
                <w:sz w:val="24"/>
                <w:szCs w:val="24"/>
                <w:rtl/>
              </w:rPr>
              <w:t xml:space="preserve">سال </w:t>
            </w:r>
            <w:r>
              <w:rPr>
                <w:rFonts w:cs="B Nazanin" w:hint="cs"/>
                <w:b/>
                <w:bCs/>
                <w:sz w:val="24"/>
                <w:szCs w:val="24"/>
                <w:rtl/>
              </w:rPr>
              <w:t>1402</w:t>
            </w:r>
          </w:p>
        </w:tc>
        <w:tc>
          <w:tcPr>
            <w:tcW w:w="1171" w:type="dxa"/>
            <w:vMerge w:val="restart"/>
            <w:tcBorders>
              <w:top w:val="thinThickSmallGap" w:sz="12" w:space="0" w:color="auto"/>
            </w:tcBorders>
            <w:shd w:val="clear" w:color="auto" w:fill="BFBFBF" w:themeFill="background1" w:themeFillShade="BF"/>
            <w:vAlign w:val="center"/>
          </w:tcPr>
          <w:p w:rsidR="002833D4" w:rsidRDefault="002833D4" w:rsidP="00F2539B">
            <w:pPr>
              <w:bidi/>
              <w:jc w:val="center"/>
              <w:rPr>
                <w:rFonts w:cs="B Nazanin"/>
                <w:b/>
                <w:bCs/>
                <w:sz w:val="24"/>
                <w:szCs w:val="24"/>
                <w:rtl/>
              </w:rPr>
            </w:pPr>
            <w:r>
              <w:rPr>
                <w:rFonts w:cs="B Nazanin" w:hint="cs"/>
                <w:b/>
                <w:bCs/>
                <w:sz w:val="24"/>
                <w:szCs w:val="24"/>
                <w:rtl/>
              </w:rPr>
              <w:t xml:space="preserve">حد انتظار </w:t>
            </w:r>
          </w:p>
          <w:p w:rsidR="002833D4" w:rsidRPr="00BE4D66" w:rsidRDefault="002833D4" w:rsidP="00F2539B">
            <w:pPr>
              <w:bidi/>
              <w:jc w:val="center"/>
              <w:rPr>
                <w:rFonts w:cs="B Nazanin"/>
                <w:b/>
                <w:bCs/>
                <w:sz w:val="24"/>
                <w:szCs w:val="24"/>
                <w:rtl/>
              </w:rPr>
            </w:pPr>
            <w:r>
              <w:rPr>
                <w:rFonts w:cs="B Nazanin" w:hint="cs"/>
                <w:b/>
                <w:bCs/>
                <w:sz w:val="24"/>
                <w:szCs w:val="24"/>
                <w:rtl/>
              </w:rPr>
              <w:t>سال 1402</w:t>
            </w:r>
          </w:p>
        </w:tc>
        <w:tc>
          <w:tcPr>
            <w:tcW w:w="937" w:type="dxa"/>
            <w:vMerge w:val="restart"/>
            <w:tcBorders>
              <w:top w:val="thinThickSmallGap" w:sz="12" w:space="0" w:color="auto"/>
            </w:tcBorders>
            <w:shd w:val="clear" w:color="auto" w:fill="BFBFBF" w:themeFill="background1" w:themeFillShade="BF"/>
            <w:vAlign w:val="center"/>
          </w:tcPr>
          <w:p w:rsidR="002833D4" w:rsidRPr="00BE4D66" w:rsidRDefault="002833D4" w:rsidP="00F2539B">
            <w:pPr>
              <w:bidi/>
              <w:jc w:val="center"/>
              <w:rPr>
                <w:rFonts w:cs="B Nazanin"/>
                <w:b/>
                <w:bCs/>
                <w:sz w:val="24"/>
                <w:szCs w:val="24"/>
                <w:rtl/>
              </w:rPr>
            </w:pPr>
            <w:r w:rsidRPr="00BE4D66">
              <w:rPr>
                <w:rFonts w:cs="B Nazanin" w:hint="cs"/>
                <w:b/>
                <w:bCs/>
                <w:sz w:val="24"/>
                <w:szCs w:val="24"/>
                <w:rtl/>
              </w:rPr>
              <w:t xml:space="preserve">در صد پیشرفت </w:t>
            </w:r>
          </w:p>
        </w:tc>
        <w:tc>
          <w:tcPr>
            <w:tcW w:w="1017" w:type="dxa"/>
            <w:vMerge w:val="restart"/>
            <w:tcBorders>
              <w:top w:val="thinThickSmallGap" w:sz="12" w:space="0" w:color="auto"/>
            </w:tcBorders>
            <w:shd w:val="clear" w:color="auto" w:fill="BFBFBF" w:themeFill="background1" w:themeFillShade="BF"/>
            <w:vAlign w:val="center"/>
          </w:tcPr>
          <w:p w:rsidR="002833D4" w:rsidRPr="00BE4D66" w:rsidRDefault="002833D4" w:rsidP="00F2539B">
            <w:pPr>
              <w:bidi/>
              <w:jc w:val="center"/>
              <w:rPr>
                <w:rFonts w:cs="B Nazanin"/>
                <w:b/>
                <w:bCs/>
                <w:sz w:val="24"/>
                <w:szCs w:val="24"/>
                <w:rtl/>
                <w:lang w:bidi="fa-IR"/>
              </w:rPr>
            </w:pPr>
            <w:r>
              <w:rPr>
                <w:rFonts w:cs="B Nazanin" w:hint="cs"/>
                <w:b/>
                <w:bCs/>
                <w:sz w:val="24"/>
                <w:szCs w:val="24"/>
                <w:rtl/>
                <w:lang w:bidi="fa-IR"/>
              </w:rPr>
              <w:t>منبع اطلاعاتی</w:t>
            </w:r>
          </w:p>
        </w:tc>
        <w:tc>
          <w:tcPr>
            <w:tcW w:w="3224" w:type="dxa"/>
            <w:vMerge w:val="restart"/>
            <w:tcBorders>
              <w:top w:val="thinThickSmallGap" w:sz="12" w:space="0" w:color="auto"/>
              <w:right w:val="thinThickSmallGap" w:sz="12" w:space="0" w:color="auto"/>
            </w:tcBorders>
            <w:shd w:val="clear" w:color="auto" w:fill="BFBFBF" w:themeFill="background1" w:themeFillShade="BF"/>
            <w:vAlign w:val="center"/>
          </w:tcPr>
          <w:p w:rsidR="002833D4" w:rsidRPr="00BE4D66" w:rsidRDefault="002833D4" w:rsidP="00F2539B">
            <w:pPr>
              <w:bidi/>
              <w:jc w:val="center"/>
              <w:rPr>
                <w:rFonts w:cs="B Nazanin"/>
                <w:b/>
                <w:bCs/>
                <w:sz w:val="24"/>
                <w:szCs w:val="24"/>
                <w:rtl/>
              </w:rPr>
            </w:pPr>
            <w:r w:rsidRPr="00BE4D66">
              <w:rPr>
                <w:rFonts w:cs="B Nazanin" w:hint="cs"/>
                <w:b/>
                <w:bCs/>
                <w:sz w:val="24"/>
                <w:szCs w:val="24"/>
                <w:rtl/>
              </w:rPr>
              <w:t>تحلیل</w:t>
            </w:r>
          </w:p>
        </w:tc>
      </w:tr>
      <w:tr w:rsidR="002833D4" w:rsidTr="00F2539B">
        <w:trPr>
          <w:trHeight w:val="564"/>
        </w:trPr>
        <w:tc>
          <w:tcPr>
            <w:tcW w:w="3389" w:type="dxa"/>
            <w:vMerge/>
            <w:tcBorders>
              <w:left w:val="thinThickSmallGap" w:sz="12" w:space="0" w:color="auto"/>
              <w:bottom w:val="thinThickSmallGap" w:sz="12" w:space="0" w:color="auto"/>
            </w:tcBorders>
            <w:shd w:val="clear" w:color="auto" w:fill="BFBFBF" w:themeFill="background1" w:themeFillShade="BF"/>
            <w:vAlign w:val="center"/>
          </w:tcPr>
          <w:p w:rsidR="002833D4" w:rsidRPr="00517B64" w:rsidRDefault="002833D4" w:rsidP="00F2539B">
            <w:pPr>
              <w:bidi/>
              <w:jc w:val="center"/>
              <w:rPr>
                <w:rFonts w:cs="B Zar"/>
                <w:rtl/>
              </w:rPr>
            </w:pPr>
          </w:p>
        </w:tc>
        <w:tc>
          <w:tcPr>
            <w:tcW w:w="850" w:type="dxa"/>
            <w:shd w:val="clear" w:color="auto" w:fill="BFBFBF" w:themeFill="background1" w:themeFillShade="BF"/>
            <w:vAlign w:val="center"/>
          </w:tcPr>
          <w:p w:rsidR="002833D4" w:rsidRPr="00B47AFB" w:rsidRDefault="002833D4" w:rsidP="00F2539B">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709" w:type="dxa"/>
            <w:tcBorders>
              <w:right w:val="single" w:sz="4" w:space="0" w:color="000000"/>
            </w:tcBorders>
            <w:shd w:val="clear" w:color="auto" w:fill="BFBFBF" w:themeFill="background1" w:themeFillShade="BF"/>
            <w:vAlign w:val="center"/>
          </w:tcPr>
          <w:p w:rsidR="002833D4" w:rsidRPr="00B47AFB" w:rsidRDefault="002833D4" w:rsidP="00F2539B">
            <w:pPr>
              <w:bidi/>
              <w:jc w:val="center"/>
              <w:rPr>
                <w:rFonts w:cs="B Nazanin"/>
                <w:b/>
                <w:bCs/>
                <w:rtl/>
              </w:rPr>
            </w:pPr>
            <w:r w:rsidRPr="00B47AFB">
              <w:rPr>
                <w:rFonts w:cs="B Nazanin" w:hint="cs"/>
                <w:b/>
                <w:bCs/>
                <w:rtl/>
              </w:rPr>
              <w:t>صورت</w:t>
            </w:r>
          </w:p>
        </w:tc>
        <w:tc>
          <w:tcPr>
            <w:tcW w:w="726" w:type="dxa"/>
            <w:shd w:val="clear" w:color="auto" w:fill="BFBFBF" w:themeFill="background1" w:themeFillShade="BF"/>
            <w:vAlign w:val="center"/>
          </w:tcPr>
          <w:p w:rsidR="002833D4" w:rsidRPr="00B47AFB" w:rsidRDefault="002833D4" w:rsidP="00F2539B">
            <w:pPr>
              <w:bidi/>
              <w:jc w:val="center"/>
              <w:rPr>
                <w:rFonts w:cs="B Nazanin"/>
                <w:b/>
                <w:bCs/>
                <w:rtl/>
              </w:rPr>
            </w:pPr>
            <w:r w:rsidRPr="00B47AFB">
              <w:rPr>
                <w:rFonts w:cs="B Nazanin" w:hint="cs"/>
                <w:b/>
                <w:bCs/>
                <w:rtl/>
              </w:rPr>
              <w:t>مخرج</w:t>
            </w:r>
          </w:p>
        </w:tc>
        <w:tc>
          <w:tcPr>
            <w:tcW w:w="851" w:type="dxa"/>
            <w:tcBorders>
              <w:right w:val="single" w:sz="4" w:space="0" w:color="000000"/>
            </w:tcBorders>
            <w:shd w:val="clear" w:color="auto" w:fill="BFBFBF" w:themeFill="background1" w:themeFillShade="BF"/>
            <w:vAlign w:val="center"/>
          </w:tcPr>
          <w:p w:rsidR="002833D4" w:rsidRPr="00B47AFB" w:rsidRDefault="002833D4" w:rsidP="00F2539B">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709" w:type="dxa"/>
            <w:tcBorders>
              <w:right w:val="single" w:sz="4" w:space="0" w:color="000000"/>
            </w:tcBorders>
            <w:shd w:val="clear" w:color="auto" w:fill="BFBFBF" w:themeFill="background1" w:themeFillShade="BF"/>
            <w:vAlign w:val="center"/>
          </w:tcPr>
          <w:p w:rsidR="002833D4" w:rsidRPr="00B47AFB" w:rsidRDefault="002833D4" w:rsidP="00F2539B">
            <w:pPr>
              <w:bidi/>
              <w:jc w:val="center"/>
              <w:rPr>
                <w:rFonts w:cs="B Nazanin"/>
                <w:b/>
                <w:bCs/>
                <w:rtl/>
              </w:rPr>
            </w:pPr>
            <w:r w:rsidRPr="00B47AFB">
              <w:rPr>
                <w:rFonts w:cs="B Nazanin" w:hint="cs"/>
                <w:b/>
                <w:bCs/>
                <w:rtl/>
              </w:rPr>
              <w:t>صورت</w:t>
            </w:r>
          </w:p>
        </w:tc>
        <w:tc>
          <w:tcPr>
            <w:tcW w:w="734" w:type="dxa"/>
            <w:shd w:val="clear" w:color="auto" w:fill="BFBFBF" w:themeFill="background1" w:themeFillShade="BF"/>
            <w:vAlign w:val="center"/>
          </w:tcPr>
          <w:p w:rsidR="002833D4" w:rsidRPr="00B47AFB" w:rsidRDefault="002833D4" w:rsidP="00F2539B">
            <w:pPr>
              <w:bidi/>
              <w:jc w:val="center"/>
              <w:rPr>
                <w:rFonts w:cs="B Nazanin"/>
                <w:b/>
                <w:bCs/>
                <w:rtl/>
              </w:rPr>
            </w:pPr>
            <w:r w:rsidRPr="00B47AFB">
              <w:rPr>
                <w:rFonts w:cs="B Nazanin" w:hint="cs"/>
                <w:b/>
                <w:bCs/>
                <w:rtl/>
              </w:rPr>
              <w:t>مخرج</w:t>
            </w:r>
          </w:p>
        </w:tc>
        <w:tc>
          <w:tcPr>
            <w:tcW w:w="1171" w:type="dxa"/>
            <w:vMerge/>
            <w:tcBorders>
              <w:bottom w:val="thinThickSmallGap" w:sz="12" w:space="0" w:color="auto"/>
            </w:tcBorders>
            <w:shd w:val="clear" w:color="auto" w:fill="BFBFBF" w:themeFill="background1" w:themeFillShade="BF"/>
            <w:vAlign w:val="center"/>
          </w:tcPr>
          <w:p w:rsidR="002833D4" w:rsidRDefault="002833D4" w:rsidP="00F2539B">
            <w:pPr>
              <w:bidi/>
              <w:jc w:val="center"/>
              <w:rPr>
                <w:rFonts w:cs="B Zar"/>
                <w:rtl/>
              </w:rPr>
            </w:pPr>
          </w:p>
        </w:tc>
        <w:tc>
          <w:tcPr>
            <w:tcW w:w="937" w:type="dxa"/>
            <w:vMerge/>
            <w:tcBorders>
              <w:bottom w:val="thinThickSmallGap" w:sz="12" w:space="0" w:color="auto"/>
            </w:tcBorders>
            <w:shd w:val="clear" w:color="auto" w:fill="BFBFBF" w:themeFill="background1" w:themeFillShade="BF"/>
            <w:vAlign w:val="center"/>
          </w:tcPr>
          <w:p w:rsidR="002833D4" w:rsidRPr="00517B64" w:rsidRDefault="002833D4" w:rsidP="00F2539B">
            <w:pPr>
              <w:bidi/>
              <w:jc w:val="center"/>
              <w:rPr>
                <w:rFonts w:cs="B Zar"/>
                <w:rtl/>
              </w:rPr>
            </w:pPr>
          </w:p>
        </w:tc>
        <w:tc>
          <w:tcPr>
            <w:tcW w:w="1017" w:type="dxa"/>
            <w:vMerge/>
            <w:tcBorders>
              <w:bottom w:val="thinThickSmallGap" w:sz="12" w:space="0" w:color="auto"/>
            </w:tcBorders>
            <w:shd w:val="clear" w:color="auto" w:fill="BFBFBF" w:themeFill="background1" w:themeFillShade="BF"/>
          </w:tcPr>
          <w:p w:rsidR="002833D4" w:rsidRPr="00517B64" w:rsidRDefault="002833D4" w:rsidP="00F2539B">
            <w:pPr>
              <w:bidi/>
              <w:jc w:val="center"/>
              <w:rPr>
                <w:rFonts w:cs="B Zar"/>
                <w:rtl/>
              </w:rPr>
            </w:pPr>
          </w:p>
        </w:tc>
        <w:tc>
          <w:tcPr>
            <w:tcW w:w="3224" w:type="dxa"/>
            <w:vMerge/>
            <w:tcBorders>
              <w:bottom w:val="thinThickSmallGap" w:sz="12" w:space="0" w:color="auto"/>
              <w:right w:val="thinThickSmallGap" w:sz="12" w:space="0" w:color="auto"/>
            </w:tcBorders>
            <w:shd w:val="clear" w:color="auto" w:fill="BFBFBF" w:themeFill="background1" w:themeFillShade="BF"/>
            <w:vAlign w:val="center"/>
          </w:tcPr>
          <w:p w:rsidR="002833D4" w:rsidRPr="00517B64" w:rsidRDefault="002833D4" w:rsidP="00F2539B">
            <w:pPr>
              <w:bidi/>
              <w:jc w:val="center"/>
              <w:rPr>
                <w:rFonts w:cs="B Zar"/>
                <w:rtl/>
              </w:rPr>
            </w:pPr>
          </w:p>
        </w:tc>
      </w:tr>
      <w:tr w:rsidR="002833D4" w:rsidTr="00F2539B">
        <w:trPr>
          <w:trHeight w:val="561"/>
        </w:trPr>
        <w:tc>
          <w:tcPr>
            <w:tcW w:w="3389" w:type="dxa"/>
            <w:tcBorders>
              <w:top w:val="thinThickSmallGap" w:sz="12" w:space="0" w:color="auto"/>
              <w:left w:val="thinThickSmallGap" w:sz="12" w:space="0" w:color="auto"/>
            </w:tcBorders>
            <w:vAlign w:val="center"/>
          </w:tcPr>
          <w:p w:rsidR="002833D4" w:rsidRDefault="002833D4" w:rsidP="00F2539B">
            <w:pPr>
              <w:bidi/>
              <w:jc w:val="center"/>
              <w:rPr>
                <w:rFonts w:cs="B Nazanin"/>
                <w:color w:val="000000" w:themeColor="text1"/>
                <w:rtl/>
              </w:rPr>
            </w:pPr>
            <w:r>
              <w:rPr>
                <w:rFonts w:cs="B Nazanin" w:hint="cs"/>
                <w:color w:val="000000" w:themeColor="text1"/>
                <w:rtl/>
              </w:rPr>
              <w:t>درصد شناسایی مادران باردار</w:t>
            </w:r>
          </w:p>
        </w:tc>
        <w:tc>
          <w:tcPr>
            <w:tcW w:w="850" w:type="dxa"/>
            <w:tcBorders>
              <w:top w:val="thinThickSmallGap" w:sz="12" w:space="0" w:color="auto"/>
            </w:tcBorders>
            <w:vAlign w:val="center"/>
          </w:tcPr>
          <w:p w:rsidR="002833D4" w:rsidRPr="00BE4D66" w:rsidRDefault="002833D4" w:rsidP="00F2539B">
            <w:pPr>
              <w:bidi/>
              <w:jc w:val="center"/>
              <w:rPr>
                <w:rFonts w:cs="B Nazanin"/>
                <w:rtl/>
              </w:rPr>
            </w:pPr>
            <w:r>
              <w:rPr>
                <w:rFonts w:cs="B Nazanin" w:hint="cs"/>
                <w:rtl/>
              </w:rPr>
              <w:t>28.9</w:t>
            </w:r>
          </w:p>
        </w:tc>
        <w:tc>
          <w:tcPr>
            <w:tcW w:w="709" w:type="dxa"/>
            <w:tcBorders>
              <w:top w:val="thinThickSmallGap" w:sz="12" w:space="0" w:color="auto"/>
            </w:tcBorders>
            <w:vAlign w:val="center"/>
          </w:tcPr>
          <w:p w:rsidR="002833D4" w:rsidRPr="00BE4D66" w:rsidRDefault="002833D4" w:rsidP="00F2539B">
            <w:pPr>
              <w:bidi/>
              <w:jc w:val="center"/>
              <w:rPr>
                <w:rFonts w:cs="B Nazanin"/>
                <w:rtl/>
              </w:rPr>
            </w:pPr>
            <w:r>
              <w:rPr>
                <w:rFonts w:cs="B Nazanin" w:hint="cs"/>
                <w:rtl/>
              </w:rPr>
              <w:t>4647</w:t>
            </w:r>
          </w:p>
        </w:tc>
        <w:tc>
          <w:tcPr>
            <w:tcW w:w="726" w:type="dxa"/>
            <w:tcBorders>
              <w:top w:val="thinThickSmallGap" w:sz="12" w:space="0" w:color="auto"/>
            </w:tcBorders>
            <w:vAlign w:val="center"/>
          </w:tcPr>
          <w:p w:rsidR="002833D4" w:rsidRPr="00BE4D66" w:rsidRDefault="002833D4" w:rsidP="00F2539B">
            <w:pPr>
              <w:bidi/>
              <w:jc w:val="center"/>
              <w:rPr>
                <w:rFonts w:cs="B Nazanin"/>
                <w:rtl/>
              </w:rPr>
            </w:pPr>
            <w:r>
              <w:rPr>
                <w:rFonts w:cs="B Nazanin" w:hint="cs"/>
                <w:rtl/>
              </w:rPr>
              <w:t>16030</w:t>
            </w:r>
          </w:p>
        </w:tc>
        <w:tc>
          <w:tcPr>
            <w:tcW w:w="851" w:type="dxa"/>
            <w:tcBorders>
              <w:top w:val="thinThickSmallGap" w:sz="12" w:space="0" w:color="auto"/>
            </w:tcBorders>
            <w:vAlign w:val="center"/>
          </w:tcPr>
          <w:p w:rsidR="002833D4" w:rsidRPr="00BE4D66" w:rsidRDefault="002833D4" w:rsidP="00F2539B">
            <w:pPr>
              <w:bidi/>
              <w:jc w:val="center"/>
              <w:rPr>
                <w:rFonts w:cs="B Nazanin"/>
                <w:rtl/>
              </w:rPr>
            </w:pPr>
            <w:r>
              <w:rPr>
                <w:rFonts w:cs="B Nazanin" w:hint="cs"/>
                <w:rtl/>
              </w:rPr>
              <w:t>25.5</w:t>
            </w:r>
          </w:p>
        </w:tc>
        <w:tc>
          <w:tcPr>
            <w:tcW w:w="709" w:type="dxa"/>
            <w:tcBorders>
              <w:top w:val="thinThickSmallGap" w:sz="12" w:space="0" w:color="auto"/>
            </w:tcBorders>
            <w:vAlign w:val="center"/>
          </w:tcPr>
          <w:p w:rsidR="002833D4" w:rsidRPr="00BE4D66" w:rsidRDefault="002833D4" w:rsidP="00F2539B">
            <w:pPr>
              <w:bidi/>
              <w:jc w:val="center"/>
              <w:rPr>
                <w:rFonts w:cs="B Nazanin"/>
                <w:rtl/>
              </w:rPr>
            </w:pPr>
            <w:r>
              <w:rPr>
                <w:rFonts w:cs="B Nazanin" w:hint="cs"/>
                <w:rtl/>
              </w:rPr>
              <w:t>3780</w:t>
            </w:r>
          </w:p>
        </w:tc>
        <w:tc>
          <w:tcPr>
            <w:tcW w:w="734" w:type="dxa"/>
            <w:tcBorders>
              <w:top w:val="thinThickSmallGap" w:sz="12" w:space="0" w:color="auto"/>
            </w:tcBorders>
            <w:vAlign w:val="center"/>
          </w:tcPr>
          <w:p w:rsidR="002833D4" w:rsidRPr="00BE4D66" w:rsidRDefault="002833D4" w:rsidP="00F2539B">
            <w:pPr>
              <w:bidi/>
              <w:jc w:val="center"/>
              <w:rPr>
                <w:rFonts w:cs="B Nazanin"/>
                <w:rtl/>
              </w:rPr>
            </w:pPr>
            <w:r>
              <w:rPr>
                <w:rFonts w:cs="B Nazanin" w:hint="cs"/>
                <w:rtl/>
              </w:rPr>
              <w:t>14817</w:t>
            </w:r>
          </w:p>
        </w:tc>
        <w:tc>
          <w:tcPr>
            <w:tcW w:w="1171" w:type="dxa"/>
            <w:tcBorders>
              <w:top w:val="thinThickSmallGap" w:sz="12" w:space="0" w:color="auto"/>
            </w:tcBorders>
            <w:vAlign w:val="center"/>
          </w:tcPr>
          <w:p w:rsidR="002833D4" w:rsidRPr="00BE4D66" w:rsidRDefault="002833D4" w:rsidP="00F2539B">
            <w:pPr>
              <w:bidi/>
              <w:jc w:val="center"/>
              <w:rPr>
                <w:rFonts w:cs="B Nazanin"/>
                <w:rtl/>
              </w:rPr>
            </w:pPr>
            <w:r>
              <w:rPr>
                <w:rFonts w:cs="B Nazanin" w:hint="cs"/>
                <w:rtl/>
              </w:rPr>
              <w:t>100</w:t>
            </w:r>
          </w:p>
        </w:tc>
        <w:tc>
          <w:tcPr>
            <w:tcW w:w="937" w:type="dxa"/>
            <w:tcBorders>
              <w:top w:val="thinThickSmallGap" w:sz="12" w:space="0" w:color="auto"/>
            </w:tcBorders>
            <w:vAlign w:val="center"/>
          </w:tcPr>
          <w:p w:rsidR="002833D4" w:rsidRPr="00BE4D66" w:rsidRDefault="002833D4" w:rsidP="00F2539B">
            <w:pPr>
              <w:bidi/>
              <w:jc w:val="center"/>
              <w:rPr>
                <w:rFonts w:cs="B Nazanin"/>
                <w:rtl/>
              </w:rPr>
            </w:pPr>
            <w:r>
              <w:rPr>
                <w:rFonts w:cs="B Nazanin" w:hint="cs"/>
                <w:rtl/>
              </w:rPr>
              <w:t>25.5</w:t>
            </w:r>
          </w:p>
        </w:tc>
        <w:tc>
          <w:tcPr>
            <w:tcW w:w="1017" w:type="dxa"/>
            <w:tcBorders>
              <w:top w:val="thinThickSmallGap" w:sz="12" w:space="0" w:color="auto"/>
            </w:tcBorders>
          </w:tcPr>
          <w:p w:rsidR="002833D4" w:rsidRDefault="002833D4" w:rsidP="00F2539B">
            <w:pPr>
              <w:bidi/>
              <w:jc w:val="both"/>
              <w:rPr>
                <w:rFonts w:cs="B Nazanin"/>
                <w:rtl/>
                <w:lang w:bidi="fa-IR"/>
              </w:rPr>
            </w:pPr>
          </w:p>
          <w:p w:rsidR="002833D4" w:rsidRDefault="002833D4" w:rsidP="00F2539B">
            <w:pPr>
              <w:bidi/>
              <w:jc w:val="both"/>
              <w:rPr>
                <w:rFonts w:cs="B Nazanin"/>
                <w:rtl/>
                <w:lang w:bidi="fa-IR"/>
              </w:rPr>
            </w:pPr>
          </w:p>
          <w:p w:rsidR="002833D4" w:rsidRDefault="002833D4" w:rsidP="00F2539B">
            <w:pPr>
              <w:bidi/>
              <w:jc w:val="both"/>
              <w:rPr>
                <w:rFonts w:cs="B Nazanin"/>
                <w:rtl/>
                <w:lang w:bidi="fa-IR"/>
              </w:rPr>
            </w:pPr>
          </w:p>
          <w:p w:rsidR="002833D4" w:rsidRPr="00BE4D66" w:rsidRDefault="002833D4" w:rsidP="00F2539B">
            <w:pPr>
              <w:bidi/>
              <w:jc w:val="both"/>
              <w:rPr>
                <w:rFonts w:cs="B Nazanin"/>
                <w:rtl/>
                <w:lang w:bidi="fa-IR"/>
              </w:rPr>
            </w:pPr>
            <w:r>
              <w:rPr>
                <w:rFonts w:cs="B Nazanin" w:hint="cs"/>
                <w:rtl/>
                <w:lang w:bidi="fa-IR"/>
              </w:rPr>
              <w:t>سامانه سیب</w:t>
            </w:r>
          </w:p>
        </w:tc>
        <w:tc>
          <w:tcPr>
            <w:tcW w:w="3224" w:type="dxa"/>
            <w:tcBorders>
              <w:top w:val="thinThickSmallGap" w:sz="12" w:space="0" w:color="auto"/>
              <w:right w:val="thinThickSmallGap" w:sz="12" w:space="0" w:color="auto"/>
            </w:tcBorders>
          </w:tcPr>
          <w:p w:rsidR="002833D4" w:rsidRPr="00BE4D66" w:rsidRDefault="002833D4" w:rsidP="00F2539B">
            <w:pPr>
              <w:bidi/>
              <w:jc w:val="both"/>
              <w:rPr>
                <w:rFonts w:cs="B Nazanin"/>
                <w:rtl/>
              </w:rPr>
            </w:pPr>
            <w:r>
              <w:rPr>
                <w:rFonts w:ascii="B Nazanin" w:hAnsi="Calibri" w:cs="B Nazanin" w:hint="cs"/>
                <w:rtl/>
                <w:lang w:bidi="fa-IR"/>
              </w:rPr>
              <w:t xml:space="preserve">پایین تر از حد انتظار: عدم مراجعه مادران بارداری که پرونده بارداری در نزد متخصصین زنان تشکیل داده اند </w:t>
            </w:r>
            <w:r w:rsidRPr="00955169">
              <w:rPr>
                <w:rFonts w:ascii="B Nazanin" w:hAnsi="Calibri" w:cs="B Nazanin" w:hint="cs"/>
                <w:rtl/>
                <w:lang w:bidi="fa-IR"/>
              </w:rPr>
              <w:t>حساس ساز</w:t>
            </w:r>
            <w:r w:rsidRPr="00955169">
              <w:rPr>
                <w:rFonts w:ascii="B Nazanin" w:hAnsi="Calibri" w:cs="B Nazanin"/>
                <w:rtl/>
                <w:lang w:bidi="fa-IR"/>
              </w:rPr>
              <w:t xml:space="preserve">ی </w:t>
            </w:r>
            <w:r w:rsidRPr="00955169">
              <w:rPr>
                <w:rFonts w:ascii="B Nazanin" w:hAnsi="Calibri" w:cs="B Nazanin" w:hint="cs"/>
                <w:rtl/>
                <w:lang w:bidi="fa-IR"/>
              </w:rPr>
              <w:t>مراقب</w:t>
            </w:r>
            <w:r w:rsidRPr="00955169">
              <w:rPr>
                <w:rFonts w:ascii="B Nazanin" w:hAnsi="Calibri" w:cs="B Nazanin"/>
                <w:rtl/>
                <w:lang w:bidi="fa-IR"/>
              </w:rPr>
              <w:t>ی</w:t>
            </w:r>
            <w:r w:rsidRPr="00955169">
              <w:rPr>
                <w:rFonts w:ascii="B Nazanin" w:hAnsi="Calibri" w:cs="B Nazanin" w:hint="cs"/>
                <w:rtl/>
                <w:lang w:bidi="fa-IR"/>
              </w:rPr>
              <w:t>ن سلامت مراکز و پا</w:t>
            </w:r>
            <w:r w:rsidRPr="00955169">
              <w:rPr>
                <w:rFonts w:ascii="B Nazanin" w:hAnsi="Calibri" w:cs="B Nazanin"/>
                <w:rtl/>
                <w:lang w:bidi="fa-IR"/>
              </w:rPr>
              <w:t>ی</w:t>
            </w:r>
            <w:r w:rsidRPr="00955169">
              <w:rPr>
                <w:rFonts w:ascii="B Nazanin" w:hAnsi="Calibri" w:cs="B Nazanin" w:hint="cs"/>
                <w:rtl/>
                <w:lang w:bidi="fa-IR"/>
              </w:rPr>
              <w:t>گاهها به اهم</w:t>
            </w:r>
            <w:r w:rsidRPr="00955169">
              <w:rPr>
                <w:rFonts w:ascii="B Nazanin" w:hAnsi="Calibri" w:cs="B Nazanin"/>
                <w:rtl/>
                <w:lang w:bidi="fa-IR"/>
              </w:rPr>
              <w:t>ی</w:t>
            </w:r>
            <w:r w:rsidRPr="00955169">
              <w:rPr>
                <w:rFonts w:ascii="B Nazanin" w:hAnsi="Calibri" w:cs="B Nazanin" w:hint="cs"/>
                <w:rtl/>
                <w:lang w:bidi="fa-IR"/>
              </w:rPr>
              <w:t>ت ا</w:t>
            </w:r>
            <w:r w:rsidRPr="00955169">
              <w:rPr>
                <w:rFonts w:ascii="B Nazanin" w:hAnsi="Calibri" w:cs="B Nazanin"/>
                <w:rtl/>
                <w:lang w:bidi="fa-IR"/>
              </w:rPr>
              <w:t>ی</w:t>
            </w:r>
            <w:r w:rsidRPr="00955169">
              <w:rPr>
                <w:rFonts w:ascii="B Nazanin" w:hAnsi="Calibri" w:cs="B Nazanin" w:hint="cs"/>
                <w:rtl/>
                <w:lang w:bidi="fa-IR"/>
              </w:rPr>
              <w:t>ن شاخص، پایش</w:t>
            </w:r>
            <w:r w:rsidRPr="00955169">
              <w:rPr>
                <w:rFonts w:ascii="B Nazanin" w:hAnsi="Calibri" w:cs="B Nazanin"/>
                <w:rtl/>
                <w:lang w:bidi="fa-IR"/>
              </w:rPr>
              <w:t xml:space="preserve"> </w:t>
            </w:r>
            <w:r w:rsidRPr="00955169">
              <w:rPr>
                <w:rFonts w:ascii="B Nazanin" w:hAnsi="Calibri" w:cs="B Nazanin" w:hint="cs"/>
                <w:rtl/>
                <w:lang w:bidi="fa-IR"/>
              </w:rPr>
              <w:t>مجازی</w:t>
            </w:r>
            <w:r w:rsidRPr="00955169">
              <w:rPr>
                <w:rFonts w:ascii="B Nazanin" w:hAnsi="Calibri" w:cs="B Nazanin"/>
                <w:rtl/>
                <w:lang w:bidi="fa-IR"/>
              </w:rPr>
              <w:t xml:space="preserve"> </w:t>
            </w:r>
            <w:r w:rsidRPr="00955169">
              <w:rPr>
                <w:rFonts w:ascii="B Nazanin" w:hAnsi="Calibri" w:cs="B Nazanin" w:hint="cs"/>
                <w:rtl/>
                <w:lang w:bidi="fa-IR"/>
              </w:rPr>
              <w:t>عملکرد</w:t>
            </w:r>
            <w:r w:rsidRPr="00955169">
              <w:rPr>
                <w:rFonts w:ascii="B Nazanin" w:hAnsi="Calibri" w:cs="B Nazanin"/>
                <w:rtl/>
                <w:lang w:bidi="fa-IR"/>
              </w:rPr>
              <w:t xml:space="preserve"> </w:t>
            </w:r>
            <w:r w:rsidRPr="00955169">
              <w:rPr>
                <w:rFonts w:ascii="B Nazanin" w:hAnsi="Calibri" w:cs="B Nazanin" w:hint="cs"/>
                <w:rtl/>
                <w:lang w:bidi="fa-IR"/>
              </w:rPr>
              <w:t>مراقبین سلامت بصورت</w:t>
            </w:r>
            <w:r w:rsidRPr="00955169">
              <w:rPr>
                <w:rFonts w:ascii="B Nazanin" w:hAnsi="Calibri" w:cs="B Nazanin"/>
                <w:rtl/>
                <w:lang w:bidi="fa-IR"/>
              </w:rPr>
              <w:t xml:space="preserve"> </w:t>
            </w:r>
            <w:r w:rsidRPr="00955169">
              <w:rPr>
                <w:rFonts w:ascii="B Nazanin" w:hAnsi="Calibri" w:cs="B Nazanin" w:hint="cs"/>
                <w:rtl/>
                <w:lang w:bidi="fa-IR"/>
              </w:rPr>
              <w:t>فصلی</w:t>
            </w:r>
            <w:r w:rsidRPr="00955169">
              <w:rPr>
                <w:rFonts w:ascii="B Nazanin" w:hAnsi="Calibri" w:cs="B Nazanin"/>
                <w:rtl/>
                <w:lang w:bidi="fa-IR"/>
              </w:rPr>
              <w:t xml:space="preserve"> </w:t>
            </w:r>
            <w:r w:rsidRPr="00955169">
              <w:rPr>
                <w:rFonts w:ascii="B Nazanin" w:hAnsi="Calibri" w:cs="B Nazanin" w:hint="cs"/>
                <w:rtl/>
                <w:lang w:bidi="fa-IR"/>
              </w:rPr>
              <w:t>و</w:t>
            </w:r>
            <w:r w:rsidRPr="00955169">
              <w:rPr>
                <w:rFonts w:ascii="B Nazanin" w:hAnsi="Calibri" w:cs="B Nazanin"/>
                <w:rtl/>
                <w:lang w:bidi="fa-IR"/>
              </w:rPr>
              <w:t xml:space="preserve"> </w:t>
            </w:r>
            <w:r w:rsidRPr="00955169">
              <w:rPr>
                <w:rFonts w:ascii="B Nazanin" w:hAnsi="Calibri" w:cs="B Nazanin" w:hint="cs"/>
                <w:rtl/>
                <w:lang w:bidi="fa-IR"/>
              </w:rPr>
              <w:t>ارسال</w:t>
            </w:r>
            <w:r w:rsidRPr="00955169">
              <w:rPr>
                <w:rFonts w:ascii="B Nazanin" w:hAnsi="Calibri" w:cs="B Nazanin"/>
                <w:rtl/>
                <w:lang w:bidi="fa-IR"/>
              </w:rPr>
              <w:t xml:space="preserve"> </w:t>
            </w:r>
            <w:r w:rsidRPr="00955169">
              <w:rPr>
                <w:rFonts w:ascii="B Nazanin" w:hAnsi="Calibri" w:cs="B Nazanin" w:hint="cs"/>
                <w:rtl/>
                <w:lang w:bidi="fa-IR"/>
              </w:rPr>
              <w:t>شاخصها</w:t>
            </w:r>
            <w:r w:rsidRPr="00955169">
              <w:rPr>
                <w:rFonts w:ascii="B Nazanin" w:hAnsi="Calibri" w:cs="B Nazanin"/>
                <w:rtl/>
                <w:lang w:bidi="fa-IR"/>
              </w:rPr>
              <w:t xml:space="preserve"> </w:t>
            </w:r>
            <w:r w:rsidRPr="00955169">
              <w:rPr>
                <w:rFonts w:ascii="B Nazanin" w:hAnsi="Calibri" w:cs="B Nazanin" w:hint="cs"/>
                <w:rtl/>
                <w:lang w:bidi="fa-IR"/>
              </w:rPr>
              <w:t>و</w:t>
            </w:r>
            <w:r w:rsidRPr="00955169">
              <w:rPr>
                <w:rFonts w:ascii="B Nazanin" w:hAnsi="Calibri" w:cs="B Nazanin"/>
                <w:rtl/>
                <w:lang w:bidi="fa-IR"/>
              </w:rPr>
              <w:t xml:space="preserve"> </w:t>
            </w:r>
            <w:r w:rsidRPr="00955169">
              <w:rPr>
                <w:rFonts w:ascii="B Nazanin" w:hAnsi="Calibri" w:cs="B Nazanin" w:hint="cs"/>
                <w:rtl/>
                <w:lang w:bidi="fa-IR"/>
              </w:rPr>
              <w:t>نمودار</w:t>
            </w:r>
            <w:r w:rsidRPr="00955169">
              <w:rPr>
                <w:rFonts w:ascii="B Nazanin" w:hAnsi="Calibri" w:cs="B Nazanin"/>
                <w:rtl/>
                <w:lang w:bidi="fa-IR"/>
              </w:rPr>
              <w:t xml:space="preserve"> </w:t>
            </w:r>
            <w:r w:rsidRPr="00955169">
              <w:rPr>
                <w:rFonts w:ascii="B Nazanin" w:hAnsi="Calibri" w:cs="B Nazanin" w:hint="cs"/>
                <w:rtl/>
                <w:lang w:bidi="fa-IR"/>
              </w:rPr>
              <w:t>رتبه</w:t>
            </w:r>
            <w:r w:rsidRPr="00955169">
              <w:rPr>
                <w:rFonts w:ascii="B Nazanin" w:hAnsi="Calibri" w:cs="B Nazanin"/>
                <w:rtl/>
                <w:lang w:bidi="fa-IR"/>
              </w:rPr>
              <w:t xml:space="preserve"> </w:t>
            </w:r>
            <w:r w:rsidRPr="00955169">
              <w:rPr>
                <w:rFonts w:ascii="B Nazanin" w:hAnsi="Calibri" w:cs="B Nazanin" w:hint="cs"/>
                <w:rtl/>
                <w:lang w:bidi="fa-IR"/>
              </w:rPr>
              <w:t>بندی</w:t>
            </w:r>
            <w:r w:rsidRPr="00955169">
              <w:rPr>
                <w:rFonts w:ascii="B Nazanin" w:hAnsi="Calibri" w:cs="B Nazanin"/>
                <w:rtl/>
                <w:lang w:bidi="fa-IR"/>
              </w:rPr>
              <w:t xml:space="preserve"> </w:t>
            </w:r>
            <w:r w:rsidRPr="00955169">
              <w:rPr>
                <w:rFonts w:ascii="B Nazanin" w:hAnsi="Calibri" w:cs="B Nazanin" w:hint="cs"/>
                <w:rtl/>
                <w:lang w:bidi="fa-IR"/>
              </w:rPr>
              <w:t>به</w:t>
            </w:r>
            <w:r w:rsidRPr="00955169">
              <w:rPr>
                <w:rFonts w:ascii="B Nazanin" w:hAnsi="Calibri" w:cs="B Nazanin"/>
                <w:rtl/>
                <w:lang w:bidi="fa-IR"/>
              </w:rPr>
              <w:t xml:space="preserve"> </w:t>
            </w:r>
            <w:r w:rsidRPr="00955169">
              <w:rPr>
                <w:rFonts w:ascii="B Nazanin" w:hAnsi="Calibri" w:cs="B Nazanin" w:hint="cs"/>
                <w:rtl/>
                <w:lang w:bidi="fa-IR"/>
              </w:rPr>
              <w:t>تفکیک</w:t>
            </w:r>
            <w:r w:rsidRPr="00955169">
              <w:rPr>
                <w:rFonts w:ascii="B Nazanin" w:hAnsi="Calibri" w:cs="B Nazanin"/>
                <w:rtl/>
                <w:lang w:bidi="fa-IR"/>
              </w:rPr>
              <w:t xml:space="preserve"> </w:t>
            </w:r>
            <w:r w:rsidRPr="00955169">
              <w:rPr>
                <w:rFonts w:ascii="B Nazanin" w:hAnsi="Calibri" w:cs="B Nazanin" w:hint="cs"/>
                <w:rtl/>
                <w:lang w:bidi="fa-IR"/>
              </w:rPr>
              <w:t>مراکز</w:t>
            </w:r>
            <w:r w:rsidRPr="00955169">
              <w:rPr>
                <w:rFonts w:ascii="B Nazanin" w:hAnsi="Calibri" w:cs="B Nazanin"/>
                <w:rtl/>
                <w:lang w:bidi="fa-IR"/>
              </w:rPr>
              <w:t xml:space="preserve"> </w:t>
            </w:r>
            <w:r w:rsidRPr="00955169">
              <w:rPr>
                <w:rFonts w:ascii="B Nazanin" w:hAnsi="Calibri" w:cs="B Nazanin" w:hint="cs"/>
                <w:rtl/>
                <w:lang w:bidi="fa-IR"/>
              </w:rPr>
              <w:t>و</w:t>
            </w:r>
            <w:r w:rsidRPr="00955169">
              <w:rPr>
                <w:rFonts w:ascii="B Nazanin" w:hAnsi="Calibri" w:cs="B Nazanin"/>
                <w:rtl/>
                <w:lang w:bidi="fa-IR"/>
              </w:rPr>
              <w:t xml:space="preserve"> </w:t>
            </w:r>
            <w:r w:rsidRPr="00955169">
              <w:rPr>
                <w:rFonts w:ascii="B Nazanin" w:hAnsi="Calibri" w:cs="B Nazanin" w:hint="cs"/>
                <w:rtl/>
                <w:lang w:bidi="fa-IR"/>
              </w:rPr>
              <w:t>پایگاهها</w:t>
            </w:r>
            <w:r w:rsidRPr="00955169">
              <w:rPr>
                <w:rFonts w:ascii="B Nazanin" w:hAnsi="Calibri" w:cs="B Nazanin"/>
                <w:rtl/>
                <w:lang w:bidi="fa-IR"/>
              </w:rPr>
              <w:t xml:space="preserve"> </w:t>
            </w:r>
            <w:r w:rsidRPr="00955169">
              <w:rPr>
                <w:rFonts w:ascii="B Nazanin" w:hAnsi="Calibri" w:cs="B Nazanin" w:hint="cs"/>
                <w:rtl/>
                <w:lang w:bidi="fa-IR"/>
              </w:rPr>
              <w:t>جهت</w:t>
            </w:r>
            <w:r w:rsidRPr="00955169">
              <w:rPr>
                <w:rFonts w:ascii="B Nazanin" w:hAnsi="Calibri" w:cs="B Nazanin"/>
                <w:rtl/>
                <w:lang w:bidi="fa-IR"/>
              </w:rPr>
              <w:t xml:space="preserve"> </w:t>
            </w:r>
            <w:r w:rsidRPr="00955169">
              <w:rPr>
                <w:rFonts w:ascii="B Nazanin" w:hAnsi="Calibri" w:cs="B Nazanin" w:hint="cs"/>
                <w:rtl/>
                <w:lang w:bidi="fa-IR"/>
              </w:rPr>
              <w:t>انجام</w:t>
            </w:r>
            <w:r w:rsidRPr="00955169">
              <w:rPr>
                <w:rFonts w:ascii="B Nazanin" w:hAnsi="Calibri" w:cs="B Nazanin"/>
                <w:rtl/>
                <w:lang w:bidi="fa-IR"/>
              </w:rPr>
              <w:t xml:space="preserve"> </w:t>
            </w:r>
            <w:r w:rsidRPr="00955169">
              <w:rPr>
                <w:rFonts w:ascii="B Nazanin" w:hAnsi="Calibri" w:cs="B Nazanin" w:hint="cs"/>
                <w:rtl/>
                <w:lang w:bidi="fa-IR"/>
              </w:rPr>
              <w:t>مداخلات</w:t>
            </w:r>
          </w:p>
        </w:tc>
      </w:tr>
      <w:tr w:rsidR="002833D4" w:rsidTr="00F2539B">
        <w:trPr>
          <w:trHeight w:val="561"/>
        </w:trPr>
        <w:tc>
          <w:tcPr>
            <w:tcW w:w="3389" w:type="dxa"/>
            <w:tcBorders>
              <w:top w:val="single" w:sz="4" w:space="0" w:color="auto"/>
              <w:left w:val="thinThickSmallGap" w:sz="12" w:space="0" w:color="auto"/>
            </w:tcBorders>
            <w:vAlign w:val="center"/>
          </w:tcPr>
          <w:p w:rsidR="002833D4" w:rsidRDefault="002833D4" w:rsidP="00F2539B">
            <w:pPr>
              <w:bidi/>
              <w:jc w:val="center"/>
              <w:rPr>
                <w:rFonts w:cs="B Nazanin"/>
                <w:color w:val="000000" w:themeColor="text1"/>
                <w:rtl/>
              </w:rPr>
            </w:pPr>
            <w:r>
              <w:rPr>
                <w:rFonts w:cs="B Nazanin" w:hint="cs"/>
                <w:color w:val="000000" w:themeColor="text1"/>
                <w:rtl/>
              </w:rPr>
              <w:t>درصد تکمیل فرم شرح حال اولیه پزشک</w:t>
            </w:r>
          </w:p>
          <w:p w:rsidR="002833D4" w:rsidRPr="00BE4D66" w:rsidRDefault="002833D4" w:rsidP="00F2539B">
            <w:pPr>
              <w:bidi/>
              <w:jc w:val="center"/>
              <w:rPr>
                <w:rFonts w:cs="B Nazanin"/>
                <w:color w:val="000000" w:themeColor="text1"/>
              </w:rPr>
            </w:pPr>
          </w:p>
        </w:tc>
        <w:tc>
          <w:tcPr>
            <w:tcW w:w="850" w:type="dxa"/>
            <w:tcBorders>
              <w:top w:val="single" w:sz="4" w:space="0" w:color="auto"/>
            </w:tcBorders>
            <w:vAlign w:val="center"/>
          </w:tcPr>
          <w:p w:rsidR="002833D4" w:rsidRPr="00BE4D66" w:rsidRDefault="002833D4" w:rsidP="00F2539B">
            <w:pPr>
              <w:bidi/>
              <w:jc w:val="center"/>
              <w:rPr>
                <w:rFonts w:cs="B Nazanin"/>
                <w:rtl/>
              </w:rPr>
            </w:pPr>
            <w:r>
              <w:rPr>
                <w:rFonts w:cs="B Nazanin" w:hint="cs"/>
                <w:rtl/>
              </w:rPr>
              <w:t>26.2</w:t>
            </w:r>
          </w:p>
        </w:tc>
        <w:tc>
          <w:tcPr>
            <w:tcW w:w="709" w:type="dxa"/>
            <w:tcBorders>
              <w:top w:val="single" w:sz="4" w:space="0" w:color="auto"/>
            </w:tcBorders>
            <w:vAlign w:val="center"/>
          </w:tcPr>
          <w:p w:rsidR="002833D4" w:rsidRPr="00BE4D66" w:rsidRDefault="002833D4" w:rsidP="00F2539B">
            <w:pPr>
              <w:bidi/>
              <w:jc w:val="center"/>
              <w:rPr>
                <w:rFonts w:cs="B Nazanin"/>
                <w:rtl/>
              </w:rPr>
            </w:pPr>
            <w:r>
              <w:rPr>
                <w:rFonts w:cs="B Nazanin" w:hint="cs"/>
                <w:rtl/>
              </w:rPr>
              <w:t>1079</w:t>
            </w:r>
          </w:p>
        </w:tc>
        <w:tc>
          <w:tcPr>
            <w:tcW w:w="726" w:type="dxa"/>
            <w:tcBorders>
              <w:top w:val="single" w:sz="4" w:space="0" w:color="auto"/>
            </w:tcBorders>
            <w:vAlign w:val="center"/>
          </w:tcPr>
          <w:p w:rsidR="002833D4" w:rsidRPr="00BE4D66" w:rsidRDefault="002833D4" w:rsidP="00F2539B">
            <w:pPr>
              <w:bidi/>
              <w:jc w:val="center"/>
              <w:rPr>
                <w:rFonts w:cs="B Nazanin"/>
                <w:rtl/>
              </w:rPr>
            </w:pPr>
            <w:r>
              <w:rPr>
                <w:rFonts w:cs="B Nazanin" w:hint="cs"/>
                <w:rtl/>
              </w:rPr>
              <w:t>4118</w:t>
            </w:r>
          </w:p>
        </w:tc>
        <w:tc>
          <w:tcPr>
            <w:tcW w:w="851" w:type="dxa"/>
            <w:tcBorders>
              <w:top w:val="single" w:sz="4" w:space="0" w:color="auto"/>
            </w:tcBorders>
            <w:vAlign w:val="center"/>
          </w:tcPr>
          <w:p w:rsidR="002833D4" w:rsidRPr="00BE4D66" w:rsidRDefault="002833D4" w:rsidP="00F2539B">
            <w:pPr>
              <w:bidi/>
              <w:jc w:val="center"/>
              <w:rPr>
                <w:rFonts w:cs="B Nazanin"/>
                <w:rtl/>
              </w:rPr>
            </w:pPr>
            <w:r>
              <w:rPr>
                <w:rFonts w:cs="B Nazanin" w:hint="cs"/>
                <w:rtl/>
              </w:rPr>
              <w:t>49.4</w:t>
            </w:r>
          </w:p>
        </w:tc>
        <w:tc>
          <w:tcPr>
            <w:tcW w:w="709" w:type="dxa"/>
            <w:tcBorders>
              <w:top w:val="single" w:sz="4" w:space="0" w:color="auto"/>
            </w:tcBorders>
            <w:vAlign w:val="center"/>
          </w:tcPr>
          <w:p w:rsidR="002833D4" w:rsidRPr="00BE4D66" w:rsidRDefault="002833D4" w:rsidP="00F2539B">
            <w:pPr>
              <w:bidi/>
              <w:jc w:val="center"/>
              <w:rPr>
                <w:rFonts w:cs="B Nazanin"/>
                <w:rtl/>
              </w:rPr>
            </w:pPr>
            <w:r>
              <w:rPr>
                <w:rFonts w:cs="B Nazanin" w:hint="cs"/>
                <w:rtl/>
              </w:rPr>
              <w:t>1941</w:t>
            </w:r>
          </w:p>
        </w:tc>
        <w:tc>
          <w:tcPr>
            <w:tcW w:w="734" w:type="dxa"/>
            <w:tcBorders>
              <w:top w:val="single" w:sz="4" w:space="0" w:color="auto"/>
            </w:tcBorders>
            <w:vAlign w:val="center"/>
          </w:tcPr>
          <w:p w:rsidR="002833D4" w:rsidRPr="00BE4D66" w:rsidRDefault="002833D4" w:rsidP="00F2539B">
            <w:pPr>
              <w:bidi/>
              <w:jc w:val="center"/>
              <w:rPr>
                <w:rFonts w:cs="B Nazanin"/>
                <w:rtl/>
              </w:rPr>
            </w:pPr>
            <w:r>
              <w:rPr>
                <w:rFonts w:cs="B Nazanin" w:hint="cs"/>
                <w:rtl/>
              </w:rPr>
              <w:t>3924</w:t>
            </w:r>
          </w:p>
        </w:tc>
        <w:tc>
          <w:tcPr>
            <w:tcW w:w="1171" w:type="dxa"/>
            <w:tcBorders>
              <w:top w:val="single" w:sz="4" w:space="0" w:color="auto"/>
            </w:tcBorders>
            <w:vAlign w:val="center"/>
          </w:tcPr>
          <w:p w:rsidR="002833D4" w:rsidRPr="00BE4D66" w:rsidRDefault="002833D4" w:rsidP="00F2539B">
            <w:pPr>
              <w:bidi/>
              <w:jc w:val="center"/>
              <w:rPr>
                <w:rFonts w:cs="B Nazanin"/>
                <w:rtl/>
              </w:rPr>
            </w:pPr>
            <w:r>
              <w:rPr>
                <w:rFonts w:cs="B Nazanin" w:hint="cs"/>
                <w:rtl/>
              </w:rPr>
              <w:t>70</w:t>
            </w:r>
          </w:p>
        </w:tc>
        <w:tc>
          <w:tcPr>
            <w:tcW w:w="937" w:type="dxa"/>
            <w:tcBorders>
              <w:top w:val="single" w:sz="4" w:space="0" w:color="auto"/>
            </w:tcBorders>
            <w:vAlign w:val="center"/>
          </w:tcPr>
          <w:p w:rsidR="002833D4" w:rsidRPr="001C0677" w:rsidRDefault="002833D4" w:rsidP="00F2539B">
            <w:pPr>
              <w:bidi/>
              <w:jc w:val="center"/>
              <w:rPr>
                <w:rFonts w:cs="B Nazanin"/>
                <w:highlight w:val="yellow"/>
                <w:rtl/>
              </w:rPr>
            </w:pPr>
            <w:r w:rsidRPr="00527324">
              <w:rPr>
                <w:rFonts w:cs="B Nazanin"/>
              </w:rPr>
              <w:t>70.5</w:t>
            </w:r>
          </w:p>
        </w:tc>
        <w:tc>
          <w:tcPr>
            <w:tcW w:w="1017" w:type="dxa"/>
            <w:tcBorders>
              <w:top w:val="single" w:sz="4" w:space="0" w:color="auto"/>
            </w:tcBorders>
          </w:tcPr>
          <w:p w:rsidR="002833D4" w:rsidRDefault="002833D4" w:rsidP="00F2539B">
            <w:pPr>
              <w:bidi/>
              <w:jc w:val="both"/>
              <w:rPr>
                <w:rFonts w:cs="B Nazanin"/>
                <w:rtl/>
              </w:rPr>
            </w:pPr>
          </w:p>
          <w:p w:rsidR="002833D4" w:rsidRDefault="002833D4" w:rsidP="00F2539B">
            <w:pPr>
              <w:bidi/>
              <w:jc w:val="both"/>
              <w:rPr>
                <w:rFonts w:cs="B Nazanin"/>
                <w:rtl/>
              </w:rPr>
            </w:pPr>
          </w:p>
          <w:p w:rsidR="002833D4" w:rsidRPr="00BE4D66" w:rsidRDefault="002833D4" w:rsidP="00F2539B">
            <w:pPr>
              <w:bidi/>
              <w:jc w:val="both"/>
              <w:rPr>
                <w:rFonts w:cs="B Nazanin"/>
                <w:rtl/>
              </w:rPr>
            </w:pPr>
            <w:r>
              <w:rPr>
                <w:rFonts w:cs="B Nazanin" w:hint="cs"/>
                <w:rtl/>
              </w:rPr>
              <w:t>سامانه سیب</w:t>
            </w:r>
          </w:p>
        </w:tc>
        <w:tc>
          <w:tcPr>
            <w:tcW w:w="3224" w:type="dxa"/>
            <w:tcBorders>
              <w:top w:val="single" w:sz="4" w:space="0" w:color="auto"/>
              <w:right w:val="thinThickSmallGap" w:sz="12" w:space="0" w:color="auto"/>
            </w:tcBorders>
          </w:tcPr>
          <w:p w:rsidR="002833D4" w:rsidRPr="00BE4D66" w:rsidRDefault="002833D4" w:rsidP="00F2539B">
            <w:pPr>
              <w:bidi/>
              <w:jc w:val="both"/>
              <w:rPr>
                <w:rFonts w:cs="B Nazanin"/>
                <w:rtl/>
              </w:rPr>
            </w:pPr>
            <w:r w:rsidRPr="00440D09">
              <w:rPr>
                <w:rFonts w:ascii="B Nazanin" w:hAnsi="Calibri" w:cs="B Nazanin" w:hint="cs"/>
                <w:rtl/>
                <w:lang w:bidi="fa-IR"/>
              </w:rPr>
              <w:t>پایین تر از حد انتظار: (</w:t>
            </w:r>
            <w:r>
              <w:rPr>
                <w:rFonts w:ascii="B Nazanin" w:hAnsi="Calibri" w:cs="B Nazanin" w:hint="cs"/>
                <w:rtl/>
                <w:lang w:bidi="fa-IR"/>
              </w:rPr>
              <w:t>افزایش نسبت به سال گذشته)</w:t>
            </w:r>
            <w:r w:rsidRPr="00440D09">
              <w:rPr>
                <w:rFonts w:ascii="B Nazanin" w:hAnsi="Calibri" w:cs="B Nazanin" w:hint="cs"/>
                <w:rtl/>
                <w:lang w:bidi="fa-IR"/>
              </w:rPr>
              <w:t xml:space="preserve"> عدم تمایل مادران باردار جهت مراجعه به پزشک مرکز بدلیل تحت نظر بودن پزشک متخصص زنان پایین بودن شاخص مراقبت و شرح حال اولیه بارداری پزشک</w:t>
            </w:r>
            <w:r>
              <w:rPr>
                <w:rFonts w:ascii="B Nazanin" w:hAnsi="Calibri" w:cs="B Nazanin" w:hint="cs"/>
                <w:rtl/>
                <w:lang w:bidi="fa-IR"/>
              </w:rPr>
              <w:t>-</w:t>
            </w:r>
            <w:r w:rsidRPr="00955169">
              <w:rPr>
                <w:rFonts w:ascii="B Nazanin" w:hAnsi="Calibri" w:cs="B Nazanin" w:hint="cs"/>
                <w:rtl/>
                <w:lang w:bidi="fa-IR"/>
              </w:rPr>
              <w:t xml:space="preserve"> پایش</w:t>
            </w:r>
            <w:r w:rsidRPr="00955169">
              <w:rPr>
                <w:rFonts w:ascii="B Nazanin" w:hAnsi="Calibri" w:cs="B Nazanin"/>
                <w:rtl/>
                <w:lang w:bidi="fa-IR"/>
              </w:rPr>
              <w:t xml:space="preserve"> </w:t>
            </w:r>
            <w:r w:rsidRPr="00955169">
              <w:rPr>
                <w:rFonts w:ascii="B Nazanin" w:hAnsi="Calibri" w:cs="B Nazanin" w:hint="cs"/>
                <w:rtl/>
                <w:lang w:bidi="fa-IR"/>
              </w:rPr>
              <w:t>مجازی</w:t>
            </w:r>
            <w:r w:rsidRPr="00955169">
              <w:rPr>
                <w:rFonts w:ascii="B Nazanin" w:hAnsi="Calibri" w:cs="B Nazanin"/>
                <w:rtl/>
                <w:lang w:bidi="fa-IR"/>
              </w:rPr>
              <w:t xml:space="preserve"> </w:t>
            </w:r>
            <w:r w:rsidRPr="00955169">
              <w:rPr>
                <w:rFonts w:ascii="B Nazanin" w:hAnsi="Calibri" w:cs="B Nazanin" w:hint="cs"/>
                <w:rtl/>
                <w:lang w:bidi="fa-IR"/>
              </w:rPr>
              <w:t>عملکرد</w:t>
            </w:r>
            <w:r>
              <w:rPr>
                <w:rFonts w:ascii="B Nazanin" w:hAnsi="Calibri" w:cs="B Nazanin" w:hint="cs"/>
                <w:rtl/>
                <w:lang w:bidi="fa-IR"/>
              </w:rPr>
              <w:t xml:space="preserve"> پزشکان </w:t>
            </w:r>
            <w:r w:rsidRPr="00955169">
              <w:rPr>
                <w:rFonts w:ascii="B Nazanin" w:hAnsi="Calibri" w:cs="B Nazanin" w:hint="cs"/>
                <w:rtl/>
                <w:lang w:bidi="fa-IR"/>
              </w:rPr>
              <w:t>بصورت</w:t>
            </w:r>
            <w:r w:rsidRPr="00955169">
              <w:rPr>
                <w:rFonts w:ascii="B Nazanin" w:hAnsi="Calibri" w:cs="B Nazanin"/>
                <w:rtl/>
                <w:lang w:bidi="fa-IR"/>
              </w:rPr>
              <w:t xml:space="preserve"> </w:t>
            </w:r>
            <w:r w:rsidRPr="00955169">
              <w:rPr>
                <w:rFonts w:ascii="B Nazanin" w:hAnsi="Calibri" w:cs="B Nazanin" w:hint="cs"/>
                <w:rtl/>
                <w:lang w:bidi="fa-IR"/>
              </w:rPr>
              <w:t>فصلی</w:t>
            </w:r>
            <w:r w:rsidRPr="00955169">
              <w:rPr>
                <w:rFonts w:ascii="B Nazanin" w:hAnsi="Calibri" w:cs="B Nazanin"/>
                <w:rtl/>
                <w:lang w:bidi="fa-IR"/>
              </w:rPr>
              <w:t xml:space="preserve"> </w:t>
            </w:r>
            <w:r w:rsidRPr="00955169">
              <w:rPr>
                <w:rFonts w:ascii="B Nazanin" w:hAnsi="Calibri" w:cs="B Nazanin" w:hint="cs"/>
                <w:rtl/>
                <w:lang w:bidi="fa-IR"/>
              </w:rPr>
              <w:t>و</w:t>
            </w:r>
            <w:r w:rsidRPr="00955169">
              <w:rPr>
                <w:rFonts w:ascii="B Nazanin" w:hAnsi="Calibri" w:cs="B Nazanin"/>
                <w:rtl/>
                <w:lang w:bidi="fa-IR"/>
              </w:rPr>
              <w:t xml:space="preserve"> </w:t>
            </w:r>
            <w:r w:rsidRPr="00955169">
              <w:rPr>
                <w:rFonts w:ascii="B Nazanin" w:hAnsi="Calibri" w:cs="B Nazanin" w:hint="cs"/>
                <w:rtl/>
                <w:lang w:bidi="fa-IR"/>
              </w:rPr>
              <w:t>ارسال</w:t>
            </w:r>
            <w:r w:rsidRPr="00955169">
              <w:rPr>
                <w:rFonts w:ascii="B Nazanin" w:hAnsi="Calibri" w:cs="B Nazanin"/>
                <w:rtl/>
                <w:lang w:bidi="fa-IR"/>
              </w:rPr>
              <w:t xml:space="preserve"> </w:t>
            </w:r>
            <w:r w:rsidRPr="00955169">
              <w:rPr>
                <w:rFonts w:ascii="B Nazanin" w:hAnsi="Calibri" w:cs="B Nazanin" w:hint="cs"/>
                <w:rtl/>
                <w:lang w:bidi="fa-IR"/>
              </w:rPr>
              <w:t>شاخصها</w:t>
            </w:r>
            <w:r w:rsidRPr="00955169">
              <w:rPr>
                <w:rFonts w:ascii="B Nazanin" w:hAnsi="Calibri" w:cs="B Nazanin"/>
                <w:rtl/>
                <w:lang w:bidi="fa-IR"/>
              </w:rPr>
              <w:t xml:space="preserve"> </w:t>
            </w:r>
            <w:r w:rsidRPr="00955169">
              <w:rPr>
                <w:rFonts w:ascii="B Nazanin" w:hAnsi="Calibri" w:cs="B Nazanin" w:hint="cs"/>
                <w:rtl/>
                <w:lang w:bidi="fa-IR"/>
              </w:rPr>
              <w:t>و</w:t>
            </w:r>
            <w:r w:rsidRPr="00955169">
              <w:rPr>
                <w:rFonts w:ascii="B Nazanin" w:hAnsi="Calibri" w:cs="B Nazanin"/>
                <w:rtl/>
                <w:lang w:bidi="fa-IR"/>
              </w:rPr>
              <w:t xml:space="preserve"> </w:t>
            </w:r>
            <w:r w:rsidRPr="00955169">
              <w:rPr>
                <w:rFonts w:ascii="B Nazanin" w:hAnsi="Calibri" w:cs="B Nazanin" w:hint="cs"/>
                <w:rtl/>
                <w:lang w:bidi="fa-IR"/>
              </w:rPr>
              <w:t>نمودار</w:t>
            </w:r>
            <w:r w:rsidRPr="00955169">
              <w:rPr>
                <w:rFonts w:ascii="B Nazanin" w:hAnsi="Calibri" w:cs="B Nazanin"/>
                <w:rtl/>
                <w:lang w:bidi="fa-IR"/>
              </w:rPr>
              <w:t xml:space="preserve"> </w:t>
            </w:r>
            <w:r w:rsidRPr="00955169">
              <w:rPr>
                <w:rFonts w:ascii="B Nazanin" w:hAnsi="Calibri" w:cs="B Nazanin" w:hint="cs"/>
                <w:rtl/>
                <w:lang w:bidi="fa-IR"/>
              </w:rPr>
              <w:t>رتبه</w:t>
            </w:r>
            <w:r w:rsidRPr="00955169">
              <w:rPr>
                <w:rFonts w:ascii="B Nazanin" w:hAnsi="Calibri" w:cs="B Nazanin"/>
                <w:rtl/>
                <w:lang w:bidi="fa-IR"/>
              </w:rPr>
              <w:t xml:space="preserve"> </w:t>
            </w:r>
            <w:r w:rsidRPr="00955169">
              <w:rPr>
                <w:rFonts w:ascii="B Nazanin" w:hAnsi="Calibri" w:cs="B Nazanin" w:hint="cs"/>
                <w:rtl/>
                <w:lang w:bidi="fa-IR"/>
              </w:rPr>
              <w:t>بندی</w:t>
            </w:r>
            <w:r w:rsidRPr="00955169">
              <w:rPr>
                <w:rFonts w:ascii="B Nazanin" w:hAnsi="Calibri" w:cs="B Nazanin"/>
                <w:rtl/>
                <w:lang w:bidi="fa-IR"/>
              </w:rPr>
              <w:t xml:space="preserve"> </w:t>
            </w:r>
            <w:r w:rsidRPr="00955169">
              <w:rPr>
                <w:rFonts w:ascii="B Nazanin" w:hAnsi="Calibri" w:cs="B Nazanin" w:hint="cs"/>
                <w:rtl/>
                <w:lang w:bidi="fa-IR"/>
              </w:rPr>
              <w:t>به</w:t>
            </w:r>
            <w:r w:rsidRPr="00955169">
              <w:rPr>
                <w:rFonts w:ascii="B Nazanin" w:hAnsi="Calibri" w:cs="B Nazanin"/>
                <w:rtl/>
                <w:lang w:bidi="fa-IR"/>
              </w:rPr>
              <w:t xml:space="preserve"> </w:t>
            </w:r>
            <w:r w:rsidRPr="00955169">
              <w:rPr>
                <w:rFonts w:ascii="B Nazanin" w:hAnsi="Calibri" w:cs="B Nazanin" w:hint="cs"/>
                <w:rtl/>
                <w:lang w:bidi="fa-IR"/>
              </w:rPr>
              <w:t>تفکیک</w:t>
            </w:r>
            <w:r w:rsidRPr="00955169">
              <w:rPr>
                <w:rFonts w:ascii="B Nazanin" w:hAnsi="Calibri" w:cs="B Nazanin"/>
                <w:rtl/>
                <w:lang w:bidi="fa-IR"/>
              </w:rPr>
              <w:t xml:space="preserve"> </w:t>
            </w:r>
            <w:r w:rsidRPr="00955169">
              <w:rPr>
                <w:rFonts w:ascii="B Nazanin" w:hAnsi="Calibri" w:cs="B Nazanin" w:hint="cs"/>
                <w:rtl/>
                <w:lang w:bidi="fa-IR"/>
              </w:rPr>
              <w:t>مراکز</w:t>
            </w:r>
            <w:r w:rsidRPr="00955169">
              <w:rPr>
                <w:rFonts w:ascii="B Nazanin" w:hAnsi="Calibri" w:cs="B Nazanin"/>
                <w:rtl/>
                <w:lang w:bidi="fa-IR"/>
              </w:rPr>
              <w:t xml:space="preserve"> </w:t>
            </w:r>
            <w:r w:rsidRPr="00955169">
              <w:rPr>
                <w:rFonts w:ascii="B Nazanin" w:hAnsi="Calibri" w:cs="B Nazanin" w:hint="cs"/>
                <w:rtl/>
                <w:lang w:bidi="fa-IR"/>
              </w:rPr>
              <w:t>جهت</w:t>
            </w:r>
            <w:r w:rsidRPr="00955169">
              <w:rPr>
                <w:rFonts w:ascii="B Nazanin" w:hAnsi="Calibri" w:cs="B Nazanin"/>
                <w:rtl/>
                <w:lang w:bidi="fa-IR"/>
              </w:rPr>
              <w:t xml:space="preserve"> </w:t>
            </w:r>
            <w:r w:rsidRPr="00955169">
              <w:rPr>
                <w:rFonts w:ascii="B Nazanin" w:hAnsi="Calibri" w:cs="B Nazanin" w:hint="cs"/>
                <w:rtl/>
                <w:lang w:bidi="fa-IR"/>
              </w:rPr>
              <w:t>انجام</w:t>
            </w:r>
            <w:r w:rsidRPr="00955169">
              <w:rPr>
                <w:rFonts w:ascii="B Nazanin" w:hAnsi="Calibri" w:cs="B Nazanin"/>
                <w:rtl/>
                <w:lang w:bidi="fa-IR"/>
              </w:rPr>
              <w:t xml:space="preserve"> </w:t>
            </w:r>
            <w:r w:rsidRPr="00955169">
              <w:rPr>
                <w:rFonts w:ascii="B Nazanin" w:hAnsi="Calibri" w:cs="B Nazanin" w:hint="cs"/>
                <w:rtl/>
                <w:lang w:bidi="fa-IR"/>
              </w:rPr>
              <w:t>مداخلات</w:t>
            </w:r>
          </w:p>
        </w:tc>
      </w:tr>
      <w:tr w:rsidR="002833D4" w:rsidTr="00F2539B">
        <w:trPr>
          <w:trHeight w:val="561"/>
        </w:trPr>
        <w:tc>
          <w:tcPr>
            <w:tcW w:w="3389" w:type="dxa"/>
            <w:tcBorders>
              <w:left w:val="thinThickSmallGap" w:sz="12" w:space="0" w:color="auto"/>
            </w:tcBorders>
            <w:vAlign w:val="center"/>
          </w:tcPr>
          <w:p w:rsidR="002833D4" w:rsidRPr="00BE4D66" w:rsidRDefault="002833D4" w:rsidP="00F2539B">
            <w:pPr>
              <w:bidi/>
              <w:jc w:val="center"/>
              <w:rPr>
                <w:rFonts w:cs="B Nazanin"/>
                <w:color w:val="000000" w:themeColor="text1"/>
              </w:rPr>
            </w:pPr>
            <w:r w:rsidRPr="004547A0">
              <w:rPr>
                <w:rFonts w:cs="B Nazanin" w:hint="cs"/>
                <w:color w:val="000000" w:themeColor="text1"/>
                <w:rtl/>
              </w:rPr>
              <w:t>پوشش مراقبت پیش از بارداری</w:t>
            </w:r>
          </w:p>
        </w:tc>
        <w:tc>
          <w:tcPr>
            <w:tcW w:w="850" w:type="dxa"/>
            <w:vAlign w:val="center"/>
          </w:tcPr>
          <w:p w:rsidR="002833D4" w:rsidRPr="00BE4D66" w:rsidRDefault="002833D4" w:rsidP="00F2539B">
            <w:pPr>
              <w:bidi/>
              <w:jc w:val="center"/>
              <w:rPr>
                <w:rFonts w:cs="B Nazanin"/>
                <w:rtl/>
              </w:rPr>
            </w:pPr>
            <w:r>
              <w:rPr>
                <w:rFonts w:cs="B Nazanin" w:hint="cs"/>
                <w:rtl/>
              </w:rPr>
              <w:t>21.1</w:t>
            </w:r>
          </w:p>
        </w:tc>
        <w:tc>
          <w:tcPr>
            <w:tcW w:w="709" w:type="dxa"/>
            <w:vAlign w:val="center"/>
          </w:tcPr>
          <w:p w:rsidR="002833D4" w:rsidRPr="00BE4D66" w:rsidRDefault="002833D4" w:rsidP="00F2539B">
            <w:pPr>
              <w:bidi/>
              <w:jc w:val="center"/>
              <w:rPr>
                <w:rFonts w:cs="B Nazanin"/>
                <w:rtl/>
              </w:rPr>
            </w:pPr>
            <w:r>
              <w:rPr>
                <w:rFonts w:cs="B Nazanin" w:hint="cs"/>
                <w:rtl/>
              </w:rPr>
              <w:t>3374</w:t>
            </w:r>
          </w:p>
        </w:tc>
        <w:tc>
          <w:tcPr>
            <w:tcW w:w="726" w:type="dxa"/>
            <w:vAlign w:val="center"/>
          </w:tcPr>
          <w:p w:rsidR="002833D4" w:rsidRPr="00BE4D66" w:rsidRDefault="002833D4" w:rsidP="00F2539B">
            <w:pPr>
              <w:bidi/>
              <w:jc w:val="center"/>
              <w:rPr>
                <w:rFonts w:cs="B Nazanin"/>
                <w:rtl/>
              </w:rPr>
            </w:pPr>
            <w:r>
              <w:rPr>
                <w:rFonts w:cs="B Nazanin" w:hint="cs"/>
                <w:rtl/>
              </w:rPr>
              <w:t>16025</w:t>
            </w:r>
          </w:p>
        </w:tc>
        <w:tc>
          <w:tcPr>
            <w:tcW w:w="851" w:type="dxa"/>
            <w:vAlign w:val="center"/>
          </w:tcPr>
          <w:p w:rsidR="002833D4" w:rsidRPr="00BE4D66" w:rsidRDefault="002833D4" w:rsidP="00F2539B">
            <w:pPr>
              <w:bidi/>
              <w:jc w:val="center"/>
              <w:rPr>
                <w:rFonts w:cs="B Nazanin"/>
                <w:rtl/>
              </w:rPr>
            </w:pPr>
            <w:r>
              <w:rPr>
                <w:rFonts w:cs="B Nazanin" w:hint="cs"/>
                <w:rtl/>
              </w:rPr>
              <w:t>37.01</w:t>
            </w:r>
          </w:p>
        </w:tc>
        <w:tc>
          <w:tcPr>
            <w:tcW w:w="709" w:type="dxa"/>
            <w:vAlign w:val="center"/>
          </w:tcPr>
          <w:p w:rsidR="002833D4" w:rsidRPr="00BE4D66" w:rsidRDefault="002833D4" w:rsidP="00F2539B">
            <w:pPr>
              <w:bidi/>
              <w:jc w:val="center"/>
              <w:rPr>
                <w:rFonts w:cs="B Nazanin"/>
                <w:rtl/>
              </w:rPr>
            </w:pPr>
            <w:r>
              <w:rPr>
                <w:rFonts w:cs="B Nazanin" w:hint="cs"/>
                <w:rtl/>
              </w:rPr>
              <w:t>1399</w:t>
            </w:r>
          </w:p>
        </w:tc>
        <w:tc>
          <w:tcPr>
            <w:tcW w:w="734" w:type="dxa"/>
            <w:vAlign w:val="center"/>
          </w:tcPr>
          <w:p w:rsidR="002833D4" w:rsidRPr="00BE4D66" w:rsidRDefault="002833D4" w:rsidP="00F2539B">
            <w:pPr>
              <w:bidi/>
              <w:jc w:val="center"/>
              <w:rPr>
                <w:rFonts w:cs="B Nazanin"/>
                <w:rtl/>
              </w:rPr>
            </w:pPr>
            <w:r>
              <w:rPr>
                <w:rFonts w:cs="B Nazanin" w:hint="cs"/>
                <w:rtl/>
              </w:rPr>
              <w:t>3780</w:t>
            </w:r>
          </w:p>
        </w:tc>
        <w:tc>
          <w:tcPr>
            <w:tcW w:w="1171" w:type="dxa"/>
            <w:vAlign w:val="center"/>
          </w:tcPr>
          <w:p w:rsidR="002833D4" w:rsidRPr="00BE4D66" w:rsidRDefault="002833D4" w:rsidP="00F2539B">
            <w:pPr>
              <w:bidi/>
              <w:jc w:val="center"/>
              <w:rPr>
                <w:rFonts w:cs="B Nazanin"/>
                <w:rtl/>
              </w:rPr>
            </w:pPr>
            <w:r>
              <w:rPr>
                <w:rFonts w:cs="B Nazanin" w:hint="cs"/>
                <w:rtl/>
              </w:rPr>
              <w:t>40</w:t>
            </w:r>
          </w:p>
        </w:tc>
        <w:tc>
          <w:tcPr>
            <w:tcW w:w="937" w:type="dxa"/>
            <w:vAlign w:val="center"/>
          </w:tcPr>
          <w:p w:rsidR="002833D4" w:rsidRPr="001C0677" w:rsidRDefault="002833D4" w:rsidP="00F2539B">
            <w:pPr>
              <w:bidi/>
              <w:jc w:val="center"/>
              <w:rPr>
                <w:rFonts w:cs="B Nazanin"/>
                <w:highlight w:val="yellow"/>
                <w:rtl/>
              </w:rPr>
            </w:pPr>
            <w:r w:rsidRPr="00527324">
              <w:rPr>
                <w:rFonts w:cs="B Nazanin"/>
              </w:rPr>
              <w:t>92.75</w:t>
            </w:r>
          </w:p>
        </w:tc>
        <w:tc>
          <w:tcPr>
            <w:tcW w:w="1017" w:type="dxa"/>
          </w:tcPr>
          <w:p w:rsidR="002833D4" w:rsidRDefault="002833D4" w:rsidP="00F2539B">
            <w:pPr>
              <w:bidi/>
              <w:jc w:val="both"/>
              <w:rPr>
                <w:rFonts w:cs="B Nazanin"/>
                <w:rtl/>
              </w:rPr>
            </w:pPr>
          </w:p>
          <w:p w:rsidR="002833D4" w:rsidRDefault="002833D4" w:rsidP="00F2539B">
            <w:pPr>
              <w:bidi/>
              <w:jc w:val="both"/>
              <w:rPr>
                <w:rFonts w:cs="B Nazanin"/>
                <w:rtl/>
              </w:rPr>
            </w:pPr>
          </w:p>
          <w:p w:rsidR="002833D4" w:rsidRPr="00BE4D66" w:rsidRDefault="002833D4" w:rsidP="00F2539B">
            <w:pPr>
              <w:bidi/>
              <w:jc w:val="both"/>
              <w:rPr>
                <w:rFonts w:cs="B Nazanin"/>
                <w:rtl/>
              </w:rPr>
            </w:pPr>
            <w:r>
              <w:rPr>
                <w:rFonts w:cs="B Nazanin" w:hint="cs"/>
                <w:rtl/>
              </w:rPr>
              <w:t>سامانه سیب</w:t>
            </w:r>
          </w:p>
        </w:tc>
        <w:tc>
          <w:tcPr>
            <w:tcW w:w="3224" w:type="dxa"/>
            <w:tcBorders>
              <w:right w:val="thinThickSmallGap" w:sz="12" w:space="0" w:color="auto"/>
            </w:tcBorders>
          </w:tcPr>
          <w:p w:rsidR="002833D4" w:rsidRPr="00BE4D66" w:rsidRDefault="002833D4" w:rsidP="00F2539B">
            <w:pPr>
              <w:bidi/>
              <w:jc w:val="both"/>
              <w:rPr>
                <w:rFonts w:cs="B Nazanin"/>
                <w:rtl/>
              </w:rPr>
            </w:pPr>
            <w:r w:rsidRPr="00C60D79">
              <w:rPr>
                <w:rFonts w:cs="B Nazanin" w:hint="cs"/>
                <w:rtl/>
                <w:lang w:bidi="fa-IR"/>
              </w:rPr>
              <w:t>پایین تر از حد انتظار: (افزایش نسبت به سال گذشته) حساس ساز</w:t>
            </w:r>
            <w:r w:rsidRPr="00C60D79">
              <w:rPr>
                <w:rFonts w:cs="B Nazanin"/>
                <w:rtl/>
                <w:lang w:bidi="fa-IR"/>
              </w:rPr>
              <w:t xml:space="preserve">ی </w:t>
            </w:r>
            <w:r w:rsidRPr="00C60D79">
              <w:rPr>
                <w:rFonts w:cs="B Nazanin" w:hint="cs"/>
                <w:rtl/>
                <w:lang w:bidi="fa-IR"/>
              </w:rPr>
              <w:t>مراقب</w:t>
            </w:r>
            <w:r w:rsidRPr="00C60D79">
              <w:rPr>
                <w:rFonts w:cs="B Nazanin"/>
                <w:rtl/>
                <w:lang w:bidi="fa-IR"/>
              </w:rPr>
              <w:t>ی</w:t>
            </w:r>
            <w:r w:rsidRPr="00C60D79">
              <w:rPr>
                <w:rFonts w:cs="B Nazanin" w:hint="cs"/>
                <w:rtl/>
                <w:lang w:bidi="fa-IR"/>
              </w:rPr>
              <w:t>ن سلامت مراکز و پا</w:t>
            </w:r>
            <w:r w:rsidRPr="00C60D79">
              <w:rPr>
                <w:rFonts w:cs="B Nazanin"/>
                <w:rtl/>
                <w:lang w:bidi="fa-IR"/>
              </w:rPr>
              <w:t>ی</w:t>
            </w:r>
            <w:r w:rsidRPr="00C60D79">
              <w:rPr>
                <w:rFonts w:cs="B Nazanin" w:hint="cs"/>
                <w:rtl/>
                <w:lang w:bidi="fa-IR"/>
              </w:rPr>
              <w:t>گاهها به اهم</w:t>
            </w:r>
            <w:r w:rsidRPr="00C60D79">
              <w:rPr>
                <w:rFonts w:cs="B Nazanin"/>
                <w:rtl/>
                <w:lang w:bidi="fa-IR"/>
              </w:rPr>
              <w:t>ی</w:t>
            </w:r>
            <w:r w:rsidRPr="00C60D79">
              <w:rPr>
                <w:rFonts w:cs="B Nazanin" w:hint="cs"/>
                <w:rtl/>
                <w:lang w:bidi="fa-IR"/>
              </w:rPr>
              <w:t>ت ا</w:t>
            </w:r>
            <w:r w:rsidRPr="00C60D79">
              <w:rPr>
                <w:rFonts w:cs="B Nazanin"/>
                <w:rtl/>
                <w:lang w:bidi="fa-IR"/>
              </w:rPr>
              <w:t>ی</w:t>
            </w:r>
            <w:r w:rsidRPr="00C60D79">
              <w:rPr>
                <w:rFonts w:cs="B Nazanin" w:hint="cs"/>
                <w:rtl/>
                <w:lang w:bidi="fa-IR"/>
              </w:rPr>
              <w:t>ن شاخص، پایش</w:t>
            </w:r>
            <w:r w:rsidRPr="00C60D79">
              <w:rPr>
                <w:rFonts w:cs="B Nazanin"/>
                <w:rtl/>
                <w:lang w:bidi="fa-IR"/>
              </w:rPr>
              <w:t xml:space="preserve"> </w:t>
            </w:r>
            <w:r w:rsidRPr="00C60D79">
              <w:rPr>
                <w:rFonts w:cs="B Nazanin" w:hint="cs"/>
                <w:rtl/>
                <w:lang w:bidi="fa-IR"/>
              </w:rPr>
              <w:t>مجازی</w:t>
            </w:r>
            <w:r w:rsidRPr="00C60D79">
              <w:rPr>
                <w:rFonts w:cs="B Nazanin"/>
                <w:rtl/>
                <w:lang w:bidi="fa-IR"/>
              </w:rPr>
              <w:t xml:space="preserve"> </w:t>
            </w:r>
            <w:r w:rsidRPr="00C60D79">
              <w:rPr>
                <w:rFonts w:cs="B Nazanin" w:hint="cs"/>
                <w:rtl/>
                <w:lang w:bidi="fa-IR"/>
              </w:rPr>
              <w:t>عملکرد</w:t>
            </w:r>
            <w:r w:rsidRPr="00C60D79">
              <w:rPr>
                <w:rFonts w:cs="B Nazanin"/>
                <w:rtl/>
                <w:lang w:bidi="fa-IR"/>
              </w:rPr>
              <w:t xml:space="preserve"> </w:t>
            </w:r>
            <w:r w:rsidRPr="00C60D79">
              <w:rPr>
                <w:rFonts w:cs="B Nazanin" w:hint="cs"/>
                <w:rtl/>
                <w:lang w:bidi="fa-IR"/>
              </w:rPr>
              <w:t>مراقبین سلامت بصورت</w:t>
            </w:r>
            <w:r w:rsidRPr="00C60D79">
              <w:rPr>
                <w:rFonts w:cs="B Nazanin"/>
                <w:rtl/>
                <w:lang w:bidi="fa-IR"/>
              </w:rPr>
              <w:t xml:space="preserve"> </w:t>
            </w:r>
            <w:r w:rsidRPr="00C60D79">
              <w:rPr>
                <w:rFonts w:cs="B Nazanin" w:hint="cs"/>
                <w:rtl/>
                <w:lang w:bidi="fa-IR"/>
              </w:rPr>
              <w:t>فصلی</w:t>
            </w:r>
            <w:r w:rsidRPr="00C60D79">
              <w:rPr>
                <w:rFonts w:cs="B Nazanin"/>
                <w:rtl/>
                <w:lang w:bidi="fa-IR"/>
              </w:rPr>
              <w:t xml:space="preserve"> </w:t>
            </w:r>
            <w:r w:rsidRPr="00C60D79">
              <w:rPr>
                <w:rFonts w:cs="B Nazanin" w:hint="cs"/>
                <w:rtl/>
                <w:lang w:bidi="fa-IR"/>
              </w:rPr>
              <w:t>و</w:t>
            </w:r>
            <w:r w:rsidRPr="00C60D79">
              <w:rPr>
                <w:rFonts w:cs="B Nazanin"/>
                <w:rtl/>
                <w:lang w:bidi="fa-IR"/>
              </w:rPr>
              <w:t xml:space="preserve"> </w:t>
            </w:r>
            <w:r w:rsidRPr="00C60D79">
              <w:rPr>
                <w:rFonts w:cs="B Nazanin" w:hint="cs"/>
                <w:rtl/>
                <w:lang w:bidi="fa-IR"/>
              </w:rPr>
              <w:t>ارسال</w:t>
            </w:r>
            <w:r w:rsidRPr="00C60D79">
              <w:rPr>
                <w:rFonts w:cs="B Nazanin"/>
                <w:rtl/>
                <w:lang w:bidi="fa-IR"/>
              </w:rPr>
              <w:t xml:space="preserve"> </w:t>
            </w:r>
            <w:r w:rsidRPr="00C60D79">
              <w:rPr>
                <w:rFonts w:cs="B Nazanin" w:hint="cs"/>
                <w:rtl/>
                <w:lang w:bidi="fa-IR"/>
              </w:rPr>
              <w:t>شاخصها</w:t>
            </w:r>
            <w:r w:rsidRPr="00C60D79">
              <w:rPr>
                <w:rFonts w:cs="B Nazanin"/>
                <w:rtl/>
                <w:lang w:bidi="fa-IR"/>
              </w:rPr>
              <w:t xml:space="preserve"> </w:t>
            </w:r>
            <w:r w:rsidRPr="00C60D79">
              <w:rPr>
                <w:rFonts w:cs="B Nazanin" w:hint="cs"/>
                <w:rtl/>
                <w:lang w:bidi="fa-IR"/>
              </w:rPr>
              <w:t>و</w:t>
            </w:r>
            <w:r w:rsidRPr="00C60D79">
              <w:rPr>
                <w:rFonts w:cs="B Nazanin"/>
                <w:rtl/>
                <w:lang w:bidi="fa-IR"/>
              </w:rPr>
              <w:t xml:space="preserve"> </w:t>
            </w:r>
            <w:r w:rsidRPr="00C60D79">
              <w:rPr>
                <w:rFonts w:cs="B Nazanin" w:hint="cs"/>
                <w:rtl/>
                <w:lang w:bidi="fa-IR"/>
              </w:rPr>
              <w:t>نمودار</w:t>
            </w:r>
            <w:r w:rsidRPr="00C60D79">
              <w:rPr>
                <w:rFonts w:cs="B Nazanin"/>
                <w:rtl/>
                <w:lang w:bidi="fa-IR"/>
              </w:rPr>
              <w:t xml:space="preserve"> </w:t>
            </w:r>
            <w:r w:rsidRPr="00C60D79">
              <w:rPr>
                <w:rFonts w:cs="B Nazanin" w:hint="cs"/>
                <w:rtl/>
                <w:lang w:bidi="fa-IR"/>
              </w:rPr>
              <w:t>رتبه</w:t>
            </w:r>
            <w:r w:rsidRPr="00C60D79">
              <w:rPr>
                <w:rFonts w:cs="B Nazanin"/>
                <w:rtl/>
                <w:lang w:bidi="fa-IR"/>
              </w:rPr>
              <w:t xml:space="preserve"> </w:t>
            </w:r>
            <w:r w:rsidRPr="00C60D79">
              <w:rPr>
                <w:rFonts w:cs="B Nazanin" w:hint="cs"/>
                <w:rtl/>
                <w:lang w:bidi="fa-IR"/>
              </w:rPr>
              <w:t>بندی</w:t>
            </w:r>
            <w:r w:rsidRPr="00C60D79">
              <w:rPr>
                <w:rFonts w:cs="B Nazanin"/>
                <w:rtl/>
                <w:lang w:bidi="fa-IR"/>
              </w:rPr>
              <w:t xml:space="preserve"> </w:t>
            </w:r>
            <w:r w:rsidRPr="00C60D79">
              <w:rPr>
                <w:rFonts w:cs="B Nazanin" w:hint="cs"/>
                <w:rtl/>
                <w:lang w:bidi="fa-IR"/>
              </w:rPr>
              <w:t>به</w:t>
            </w:r>
            <w:r w:rsidRPr="00C60D79">
              <w:rPr>
                <w:rFonts w:cs="B Nazanin"/>
                <w:rtl/>
                <w:lang w:bidi="fa-IR"/>
              </w:rPr>
              <w:t xml:space="preserve"> </w:t>
            </w:r>
            <w:r w:rsidRPr="00C60D79">
              <w:rPr>
                <w:rFonts w:cs="B Nazanin" w:hint="cs"/>
                <w:rtl/>
                <w:lang w:bidi="fa-IR"/>
              </w:rPr>
              <w:t>تفکیک</w:t>
            </w:r>
            <w:r w:rsidRPr="00C60D79">
              <w:rPr>
                <w:rFonts w:cs="B Nazanin"/>
                <w:rtl/>
                <w:lang w:bidi="fa-IR"/>
              </w:rPr>
              <w:t xml:space="preserve"> </w:t>
            </w:r>
            <w:r w:rsidRPr="00C60D79">
              <w:rPr>
                <w:rFonts w:cs="B Nazanin" w:hint="cs"/>
                <w:rtl/>
                <w:lang w:bidi="fa-IR"/>
              </w:rPr>
              <w:t>مراکز</w:t>
            </w:r>
            <w:r w:rsidRPr="00C60D79">
              <w:rPr>
                <w:rFonts w:cs="B Nazanin"/>
                <w:rtl/>
                <w:lang w:bidi="fa-IR"/>
              </w:rPr>
              <w:t xml:space="preserve"> </w:t>
            </w:r>
            <w:r w:rsidRPr="00C60D79">
              <w:rPr>
                <w:rFonts w:cs="B Nazanin" w:hint="cs"/>
                <w:rtl/>
                <w:lang w:bidi="fa-IR"/>
              </w:rPr>
              <w:t>و</w:t>
            </w:r>
            <w:r w:rsidRPr="00C60D79">
              <w:rPr>
                <w:rFonts w:cs="B Nazanin"/>
                <w:rtl/>
                <w:lang w:bidi="fa-IR"/>
              </w:rPr>
              <w:t xml:space="preserve"> </w:t>
            </w:r>
            <w:r w:rsidRPr="00C60D79">
              <w:rPr>
                <w:rFonts w:cs="B Nazanin" w:hint="cs"/>
                <w:rtl/>
                <w:lang w:bidi="fa-IR"/>
              </w:rPr>
              <w:t>پایگاهها</w:t>
            </w:r>
            <w:r w:rsidRPr="00C60D79">
              <w:rPr>
                <w:rFonts w:cs="B Nazanin"/>
                <w:rtl/>
                <w:lang w:bidi="fa-IR"/>
              </w:rPr>
              <w:t xml:space="preserve"> </w:t>
            </w:r>
            <w:r w:rsidRPr="00C60D79">
              <w:rPr>
                <w:rFonts w:cs="B Nazanin" w:hint="cs"/>
                <w:rtl/>
                <w:lang w:bidi="fa-IR"/>
              </w:rPr>
              <w:t>جهت</w:t>
            </w:r>
            <w:r w:rsidRPr="00C60D79">
              <w:rPr>
                <w:rFonts w:cs="B Nazanin"/>
                <w:rtl/>
                <w:lang w:bidi="fa-IR"/>
              </w:rPr>
              <w:t xml:space="preserve"> </w:t>
            </w:r>
            <w:r w:rsidRPr="00C60D79">
              <w:rPr>
                <w:rFonts w:cs="B Nazanin" w:hint="cs"/>
                <w:rtl/>
                <w:lang w:bidi="fa-IR"/>
              </w:rPr>
              <w:t>انجام</w:t>
            </w:r>
            <w:r w:rsidRPr="00C60D79">
              <w:rPr>
                <w:rFonts w:cs="B Nazanin"/>
                <w:rtl/>
                <w:lang w:bidi="fa-IR"/>
              </w:rPr>
              <w:t xml:space="preserve"> </w:t>
            </w:r>
            <w:r w:rsidRPr="00C60D79">
              <w:rPr>
                <w:rFonts w:cs="B Nazanin" w:hint="cs"/>
                <w:rtl/>
                <w:lang w:bidi="fa-IR"/>
              </w:rPr>
              <w:t>مداخلات</w:t>
            </w:r>
          </w:p>
        </w:tc>
      </w:tr>
      <w:tr w:rsidR="002833D4" w:rsidTr="00F2539B">
        <w:trPr>
          <w:trHeight w:val="561"/>
        </w:trPr>
        <w:tc>
          <w:tcPr>
            <w:tcW w:w="3389" w:type="dxa"/>
            <w:tcBorders>
              <w:left w:val="thinThickSmallGap" w:sz="12" w:space="0" w:color="auto"/>
              <w:bottom w:val="thinThickSmallGap" w:sz="12" w:space="0" w:color="auto"/>
            </w:tcBorders>
            <w:vAlign w:val="center"/>
          </w:tcPr>
          <w:p w:rsidR="002833D4" w:rsidRPr="00BE4D66" w:rsidRDefault="002833D4" w:rsidP="00F2539B">
            <w:pPr>
              <w:bidi/>
              <w:jc w:val="center"/>
              <w:rPr>
                <w:rFonts w:cs="B Nazanin"/>
                <w:color w:val="000000" w:themeColor="text1"/>
              </w:rPr>
            </w:pPr>
            <w:r>
              <w:rPr>
                <w:rFonts w:cs="B Nazanin" w:hint="cs"/>
                <w:color w:val="000000" w:themeColor="text1"/>
                <w:rtl/>
              </w:rPr>
              <w:t>پوشش کلاسهای آمادگی برای زایمان</w:t>
            </w:r>
          </w:p>
        </w:tc>
        <w:tc>
          <w:tcPr>
            <w:tcW w:w="850" w:type="dxa"/>
            <w:tcBorders>
              <w:bottom w:val="thinThickSmallGap" w:sz="12" w:space="0" w:color="auto"/>
            </w:tcBorders>
            <w:vAlign w:val="center"/>
          </w:tcPr>
          <w:p w:rsidR="002833D4" w:rsidRPr="00BE4D66" w:rsidRDefault="002833D4" w:rsidP="00F2539B">
            <w:pPr>
              <w:bidi/>
              <w:jc w:val="center"/>
              <w:rPr>
                <w:rFonts w:cs="B Nazanin"/>
                <w:rtl/>
              </w:rPr>
            </w:pPr>
            <w:r>
              <w:rPr>
                <w:rFonts w:cs="B Nazanin" w:hint="cs"/>
                <w:rtl/>
              </w:rPr>
              <w:t>16.8</w:t>
            </w:r>
          </w:p>
        </w:tc>
        <w:tc>
          <w:tcPr>
            <w:tcW w:w="709" w:type="dxa"/>
            <w:tcBorders>
              <w:bottom w:val="thinThickSmallGap" w:sz="12" w:space="0" w:color="auto"/>
            </w:tcBorders>
            <w:vAlign w:val="center"/>
          </w:tcPr>
          <w:p w:rsidR="002833D4" w:rsidRPr="00BE4D66" w:rsidRDefault="002833D4" w:rsidP="00F2539B">
            <w:pPr>
              <w:bidi/>
              <w:jc w:val="center"/>
              <w:rPr>
                <w:rFonts w:cs="B Nazanin"/>
                <w:rtl/>
              </w:rPr>
            </w:pPr>
            <w:r>
              <w:rPr>
                <w:rFonts w:cs="B Nazanin" w:hint="cs"/>
                <w:rtl/>
              </w:rPr>
              <w:t>714</w:t>
            </w:r>
          </w:p>
        </w:tc>
        <w:tc>
          <w:tcPr>
            <w:tcW w:w="726" w:type="dxa"/>
            <w:tcBorders>
              <w:bottom w:val="thinThickSmallGap" w:sz="12" w:space="0" w:color="auto"/>
            </w:tcBorders>
            <w:vAlign w:val="center"/>
          </w:tcPr>
          <w:p w:rsidR="002833D4" w:rsidRPr="00BE4D66" w:rsidRDefault="002833D4" w:rsidP="00F2539B">
            <w:pPr>
              <w:bidi/>
              <w:jc w:val="center"/>
              <w:rPr>
                <w:rFonts w:cs="B Nazanin"/>
                <w:rtl/>
              </w:rPr>
            </w:pPr>
            <w:r>
              <w:rPr>
                <w:rFonts w:cs="B Nazanin" w:hint="cs"/>
                <w:rtl/>
              </w:rPr>
              <w:t>4229</w:t>
            </w:r>
          </w:p>
        </w:tc>
        <w:tc>
          <w:tcPr>
            <w:tcW w:w="851" w:type="dxa"/>
            <w:tcBorders>
              <w:bottom w:val="thinThickSmallGap" w:sz="12" w:space="0" w:color="auto"/>
            </w:tcBorders>
            <w:vAlign w:val="center"/>
          </w:tcPr>
          <w:p w:rsidR="002833D4" w:rsidRPr="00BE4D66" w:rsidRDefault="002833D4" w:rsidP="00F2539B">
            <w:pPr>
              <w:bidi/>
              <w:jc w:val="center"/>
              <w:rPr>
                <w:rFonts w:cs="B Nazanin"/>
                <w:rtl/>
              </w:rPr>
            </w:pPr>
            <w:r>
              <w:rPr>
                <w:rFonts w:cs="B Nazanin" w:hint="cs"/>
                <w:rtl/>
              </w:rPr>
              <w:t>3.2</w:t>
            </w:r>
          </w:p>
        </w:tc>
        <w:tc>
          <w:tcPr>
            <w:tcW w:w="709" w:type="dxa"/>
            <w:tcBorders>
              <w:bottom w:val="thinThickSmallGap" w:sz="12" w:space="0" w:color="auto"/>
            </w:tcBorders>
            <w:vAlign w:val="center"/>
          </w:tcPr>
          <w:p w:rsidR="002833D4" w:rsidRPr="00BE4D66" w:rsidRDefault="002833D4" w:rsidP="00F2539B">
            <w:pPr>
              <w:bidi/>
              <w:jc w:val="center"/>
              <w:rPr>
                <w:rFonts w:cs="B Nazanin"/>
                <w:rtl/>
              </w:rPr>
            </w:pPr>
            <w:r>
              <w:rPr>
                <w:rFonts w:cs="B Nazanin" w:hint="cs"/>
                <w:rtl/>
              </w:rPr>
              <w:t>476</w:t>
            </w:r>
          </w:p>
        </w:tc>
        <w:tc>
          <w:tcPr>
            <w:tcW w:w="734" w:type="dxa"/>
            <w:tcBorders>
              <w:bottom w:val="thinThickSmallGap" w:sz="12" w:space="0" w:color="auto"/>
            </w:tcBorders>
            <w:vAlign w:val="center"/>
          </w:tcPr>
          <w:p w:rsidR="002833D4" w:rsidRPr="00BE4D66" w:rsidRDefault="002833D4" w:rsidP="00F2539B">
            <w:pPr>
              <w:bidi/>
              <w:jc w:val="center"/>
              <w:rPr>
                <w:rFonts w:cs="B Nazanin"/>
                <w:rtl/>
              </w:rPr>
            </w:pPr>
            <w:r>
              <w:rPr>
                <w:rFonts w:cs="B Nazanin" w:hint="cs"/>
                <w:rtl/>
              </w:rPr>
              <w:t>14817</w:t>
            </w:r>
          </w:p>
        </w:tc>
        <w:tc>
          <w:tcPr>
            <w:tcW w:w="1171" w:type="dxa"/>
            <w:tcBorders>
              <w:bottom w:val="thinThickSmallGap" w:sz="12" w:space="0" w:color="auto"/>
            </w:tcBorders>
            <w:vAlign w:val="center"/>
          </w:tcPr>
          <w:p w:rsidR="002833D4" w:rsidRPr="00BE4D66" w:rsidRDefault="002833D4" w:rsidP="00F2539B">
            <w:pPr>
              <w:bidi/>
              <w:jc w:val="center"/>
              <w:rPr>
                <w:rFonts w:cs="B Nazanin"/>
                <w:rtl/>
              </w:rPr>
            </w:pPr>
            <w:r>
              <w:rPr>
                <w:rFonts w:cs="B Nazanin" w:hint="cs"/>
                <w:rtl/>
              </w:rPr>
              <w:t>50</w:t>
            </w:r>
          </w:p>
        </w:tc>
        <w:tc>
          <w:tcPr>
            <w:tcW w:w="937" w:type="dxa"/>
            <w:tcBorders>
              <w:bottom w:val="thinThickSmallGap" w:sz="12" w:space="0" w:color="auto"/>
            </w:tcBorders>
            <w:vAlign w:val="center"/>
          </w:tcPr>
          <w:p w:rsidR="002833D4" w:rsidRPr="004E0FE6" w:rsidRDefault="002833D4" w:rsidP="00F2539B">
            <w:pPr>
              <w:bidi/>
              <w:jc w:val="center"/>
              <w:rPr>
                <w:rFonts w:cs="B Nazanin"/>
                <w:highlight w:val="yellow"/>
                <w:rtl/>
              </w:rPr>
            </w:pPr>
            <w:r w:rsidRPr="00527324">
              <w:rPr>
                <w:rFonts w:cs="B Nazanin"/>
              </w:rPr>
              <w:t>6.4</w:t>
            </w:r>
          </w:p>
        </w:tc>
        <w:tc>
          <w:tcPr>
            <w:tcW w:w="1017" w:type="dxa"/>
            <w:tcBorders>
              <w:bottom w:val="thinThickSmallGap" w:sz="12" w:space="0" w:color="auto"/>
            </w:tcBorders>
          </w:tcPr>
          <w:p w:rsidR="002833D4" w:rsidRPr="00BE4D66" w:rsidRDefault="002833D4" w:rsidP="00F2539B">
            <w:pPr>
              <w:bidi/>
              <w:jc w:val="both"/>
              <w:rPr>
                <w:rFonts w:cs="B Nazanin"/>
                <w:rtl/>
              </w:rPr>
            </w:pPr>
            <w:r>
              <w:rPr>
                <w:rFonts w:cs="B Nazanin" w:hint="cs"/>
                <w:rtl/>
              </w:rPr>
              <w:t xml:space="preserve">آمارهای ارسالی </w:t>
            </w:r>
          </w:p>
        </w:tc>
        <w:tc>
          <w:tcPr>
            <w:tcW w:w="3224" w:type="dxa"/>
            <w:tcBorders>
              <w:bottom w:val="thinThickSmallGap" w:sz="12" w:space="0" w:color="auto"/>
              <w:right w:val="thinThickSmallGap" w:sz="12" w:space="0" w:color="auto"/>
            </w:tcBorders>
          </w:tcPr>
          <w:p w:rsidR="002833D4" w:rsidRPr="00BE4D66" w:rsidRDefault="002833D4" w:rsidP="00F2539B">
            <w:pPr>
              <w:bidi/>
              <w:jc w:val="both"/>
              <w:rPr>
                <w:rFonts w:cs="B Nazanin"/>
                <w:rtl/>
              </w:rPr>
            </w:pPr>
            <w:r w:rsidRPr="00C60D79">
              <w:rPr>
                <w:rFonts w:cs="B Nazanin" w:hint="cs"/>
                <w:rtl/>
                <w:lang w:bidi="fa-IR"/>
              </w:rPr>
              <w:t xml:space="preserve">پایین تر از حد انتظار: </w:t>
            </w:r>
            <w:r>
              <w:rPr>
                <w:rFonts w:cs="B Nazanin" w:hint="cs"/>
                <w:rtl/>
                <w:lang w:bidi="fa-IR"/>
              </w:rPr>
              <w:t xml:space="preserve"> نحوه استخراج شاخص در سال 1401 متفاوت بوده است</w:t>
            </w:r>
          </w:p>
        </w:tc>
      </w:tr>
    </w:tbl>
    <w:p w:rsidR="002833D4" w:rsidRDefault="002833D4" w:rsidP="002833D4">
      <w:pPr>
        <w:tabs>
          <w:tab w:val="left" w:pos="3930"/>
        </w:tabs>
        <w:bidi/>
        <w:rPr>
          <w:rFonts w:cs="B Nazanin"/>
          <w:b/>
          <w:bCs/>
          <w:sz w:val="28"/>
          <w:szCs w:val="28"/>
          <w:rtl/>
        </w:rPr>
      </w:pPr>
      <w:r w:rsidRPr="00BE4D66">
        <w:rPr>
          <w:rFonts w:cs="B Nazanin" w:hint="cs"/>
          <w:b/>
          <w:bCs/>
          <w:sz w:val="28"/>
          <w:szCs w:val="28"/>
          <w:rtl/>
        </w:rPr>
        <w:lastRenderedPageBreak/>
        <w:t>ج)نمودارها:</w:t>
      </w:r>
    </w:p>
    <w:p w:rsidR="002833D4" w:rsidRDefault="002833D4" w:rsidP="002833D4">
      <w:pPr>
        <w:tabs>
          <w:tab w:val="left" w:pos="3930"/>
        </w:tabs>
        <w:bidi/>
        <w:rPr>
          <w:rFonts w:ascii="Franklin Gothic Book" w:eastAsia="+mn-ea" w:cs="2  Zar"/>
          <w:sz w:val="24"/>
          <w:szCs w:val="24"/>
          <w:rtl/>
          <w:lang w:bidi="fa-IR"/>
        </w:rPr>
      </w:pPr>
    </w:p>
    <w:p w:rsidR="002833D4" w:rsidRDefault="002833D4" w:rsidP="002833D4">
      <w:pPr>
        <w:tabs>
          <w:tab w:val="left" w:pos="3930"/>
        </w:tabs>
        <w:bidi/>
        <w:rPr>
          <w:rFonts w:ascii="Franklin Gothic Book" w:eastAsia="+mn-ea" w:cs="2  Zar"/>
          <w:sz w:val="24"/>
          <w:szCs w:val="24"/>
          <w:rtl/>
          <w:lang w:bidi="fa-IR"/>
        </w:rPr>
      </w:pPr>
      <w:r>
        <w:rPr>
          <w:rFonts w:cs="B Nazanin"/>
          <w:b/>
          <w:bCs/>
          <w:noProof/>
          <w:sz w:val="28"/>
          <w:szCs w:val="28"/>
          <w:rtl/>
        </w:rPr>
        <w:drawing>
          <wp:inline distT="0" distB="0" distL="0" distR="0" wp14:anchorId="362AF328" wp14:editId="28BF0FF0">
            <wp:extent cx="7915275" cy="4391025"/>
            <wp:effectExtent l="0" t="0" r="952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2833D4" w:rsidRDefault="002833D4" w:rsidP="002833D4">
      <w:pPr>
        <w:tabs>
          <w:tab w:val="left" w:pos="3930"/>
        </w:tabs>
        <w:bidi/>
        <w:rPr>
          <w:rFonts w:ascii="Franklin Gothic Book" w:eastAsia="+mn-ea" w:cs="2  Zar"/>
          <w:sz w:val="24"/>
          <w:szCs w:val="24"/>
          <w:rtl/>
          <w:lang w:bidi="fa-IR"/>
        </w:rPr>
      </w:pPr>
    </w:p>
    <w:p w:rsidR="002833D4" w:rsidRDefault="002833D4" w:rsidP="002833D4">
      <w:pPr>
        <w:tabs>
          <w:tab w:val="left" w:pos="3930"/>
        </w:tabs>
        <w:bidi/>
        <w:rPr>
          <w:rFonts w:ascii="Franklin Gothic Book" w:eastAsia="+mn-ea" w:cs="2  Zar"/>
          <w:sz w:val="24"/>
          <w:szCs w:val="24"/>
          <w:rtl/>
          <w:lang w:bidi="fa-IR"/>
        </w:rPr>
        <w:sectPr w:rsidR="002833D4" w:rsidSect="00F2539B">
          <w:pgSz w:w="15840" w:h="12240" w:orient="landscape"/>
          <w:pgMar w:top="810" w:right="1440" w:bottom="720" w:left="153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2833D4" w:rsidRPr="003232EF" w:rsidRDefault="002833D4" w:rsidP="002833D4">
      <w:pPr>
        <w:bidi/>
        <w:ind w:left="60"/>
        <w:rPr>
          <w:rFonts w:cs="B Nazanin"/>
          <w:b/>
          <w:bCs/>
          <w:sz w:val="24"/>
          <w:szCs w:val="24"/>
          <w:rtl/>
        </w:rPr>
      </w:pPr>
      <w:r w:rsidRPr="003232EF">
        <w:rPr>
          <w:rFonts w:cs="B Nazanin" w:hint="cs"/>
          <w:b/>
          <w:bCs/>
          <w:sz w:val="24"/>
          <w:szCs w:val="24"/>
          <w:rtl/>
        </w:rPr>
        <w:lastRenderedPageBreak/>
        <w:t xml:space="preserve">د)عملکرد برنامه‌ها  : </w:t>
      </w:r>
    </w:p>
    <w:p w:rsidR="002833D4" w:rsidRPr="005F2112" w:rsidRDefault="002833D4" w:rsidP="002833D4">
      <w:pPr>
        <w:tabs>
          <w:tab w:val="right" w:pos="90"/>
        </w:tabs>
        <w:bidi/>
        <w:spacing w:after="0" w:line="240" w:lineRule="auto"/>
        <w:ind w:left="90"/>
        <w:jc w:val="both"/>
        <w:rPr>
          <w:rFonts w:ascii="Times New Roman" w:eastAsia="Times New Roman" w:hAnsi="Times New Roman" w:cs="B Nazanin"/>
          <w:sz w:val="24"/>
          <w:szCs w:val="24"/>
        </w:rPr>
      </w:pPr>
      <w:r w:rsidRPr="005F2112">
        <w:rPr>
          <w:rFonts w:ascii="Rockwell" w:eastAsia="+mn-ea" w:hAnsi="Times New Roman" w:cs="B Nazanin" w:hint="cs"/>
          <w:kern w:val="24"/>
          <w:sz w:val="24"/>
          <w:szCs w:val="24"/>
          <w:rtl/>
          <w:lang w:bidi="fa-IR"/>
        </w:rPr>
        <w:t xml:space="preserve">برگزاری کلاس آمادگی زایمان آنلاین جهت مادران باردار حضوری در چهار مرکز همایون و تراب و حکیمیه و احمدی و بصورت آنلاین از طریق برنامه </w:t>
      </w:r>
      <w:r w:rsidRPr="005F2112">
        <w:rPr>
          <w:rFonts w:ascii="Rockwell" w:eastAsia="+mn-ea" w:hAnsi="Times New Roman" w:cs="B Nazanin"/>
          <w:kern w:val="24"/>
          <w:sz w:val="24"/>
          <w:szCs w:val="24"/>
          <w:lang w:bidi="fa-IR"/>
        </w:rPr>
        <w:t xml:space="preserve"> Adobe </w:t>
      </w:r>
      <w:r w:rsidRPr="005F2112">
        <w:rPr>
          <w:rFonts w:ascii="Rockwell" w:eastAsia="+mn-ea" w:hAnsi="Rockwell" w:cs="B Nazanin"/>
          <w:kern w:val="24"/>
          <w:sz w:val="24"/>
          <w:szCs w:val="24"/>
        </w:rPr>
        <w:t>Connect</w:t>
      </w:r>
      <w:r w:rsidRPr="005F2112">
        <w:rPr>
          <w:rFonts w:ascii="Rockwell" w:eastAsia="+mn-ea" w:hAnsi="Rockwell" w:cs="B Nazanin" w:hint="cs"/>
          <w:kern w:val="24"/>
          <w:sz w:val="24"/>
          <w:szCs w:val="24"/>
          <w:rtl/>
        </w:rPr>
        <w:t xml:space="preserve">در روزهای دوشنبه و پنج شنبه </w:t>
      </w:r>
    </w:p>
    <w:p w:rsidR="002833D4" w:rsidRPr="005F2112" w:rsidRDefault="002833D4" w:rsidP="002833D4">
      <w:pPr>
        <w:tabs>
          <w:tab w:val="right" w:pos="90"/>
        </w:tabs>
        <w:bidi/>
        <w:spacing w:after="0" w:line="240" w:lineRule="auto"/>
        <w:ind w:left="90"/>
        <w:jc w:val="both"/>
        <w:rPr>
          <w:rFonts w:ascii="Rockwell" w:eastAsia="+mn-ea" w:hAnsi="Times New Roman" w:cs="B Nazanin"/>
          <w:kern w:val="24"/>
          <w:sz w:val="24"/>
          <w:szCs w:val="24"/>
          <w:rtl/>
          <w:lang w:bidi="fa-IR"/>
        </w:rPr>
      </w:pPr>
      <w:r w:rsidRPr="005F2112">
        <w:rPr>
          <w:rFonts w:ascii="Rockwell" w:eastAsia="+mn-ea" w:hAnsi="Times New Roman" w:cs="B Nazanin" w:hint="cs"/>
          <w:kern w:val="24"/>
          <w:sz w:val="24"/>
          <w:szCs w:val="24"/>
          <w:rtl/>
          <w:lang w:bidi="fa-IR"/>
        </w:rPr>
        <w:t>انجام 3 مورد پرسشگری مرگ مادر باردار</w:t>
      </w:r>
    </w:p>
    <w:p w:rsidR="002833D4" w:rsidRPr="005F2112" w:rsidRDefault="002833D4" w:rsidP="002833D4">
      <w:pPr>
        <w:tabs>
          <w:tab w:val="right" w:pos="90"/>
        </w:tabs>
        <w:bidi/>
        <w:spacing w:after="0" w:line="240" w:lineRule="auto"/>
        <w:ind w:left="90"/>
        <w:jc w:val="both"/>
        <w:rPr>
          <w:rFonts w:ascii="Times New Roman" w:eastAsia="Times New Roman" w:hAnsi="Times New Roman" w:cs="B Nazanin"/>
          <w:sz w:val="24"/>
          <w:szCs w:val="24"/>
        </w:rPr>
      </w:pPr>
      <w:r w:rsidRPr="005F2112">
        <w:rPr>
          <w:rFonts w:ascii="Rockwell" w:eastAsia="+mn-ea" w:hAnsi="Times New Roman" w:cs="B Nazanin" w:hint="cs"/>
          <w:kern w:val="24"/>
          <w:sz w:val="24"/>
          <w:szCs w:val="24"/>
          <w:rtl/>
          <w:lang w:bidi="fa-IR"/>
        </w:rPr>
        <w:t xml:space="preserve">پیگیری مادران باردار مراجعه کننده به بیمارستانها اعلام شده توسط معاونت درمان از بیمارستانها </w:t>
      </w:r>
    </w:p>
    <w:p w:rsidR="002833D4" w:rsidRPr="005F2112" w:rsidRDefault="002833D4" w:rsidP="002833D4">
      <w:pPr>
        <w:tabs>
          <w:tab w:val="right" w:pos="90"/>
        </w:tabs>
        <w:bidi/>
        <w:spacing w:after="0" w:line="240" w:lineRule="auto"/>
        <w:ind w:left="90"/>
        <w:jc w:val="both"/>
        <w:rPr>
          <w:rFonts w:ascii="Times New Roman" w:eastAsia="Times New Roman" w:hAnsi="Times New Roman" w:cs="B Nazanin"/>
          <w:sz w:val="24"/>
          <w:szCs w:val="24"/>
        </w:rPr>
      </w:pPr>
      <w:r w:rsidRPr="005F2112">
        <w:rPr>
          <w:rFonts w:ascii="Rockwell" w:eastAsia="+mn-ea" w:hAnsi="Times New Roman" w:cs="B Nazanin" w:hint="cs"/>
          <w:kern w:val="24"/>
          <w:sz w:val="24"/>
          <w:szCs w:val="24"/>
          <w:rtl/>
          <w:lang w:bidi="fa-IR"/>
        </w:rPr>
        <w:t>انجام150 مورد</w:t>
      </w:r>
      <w:r w:rsidRPr="005F2112">
        <w:rPr>
          <w:rFonts w:ascii="Rockwell" w:eastAsia="+mn-ea" w:hAnsi="Rockwell" w:cs="B Nazanin"/>
          <w:kern w:val="24"/>
          <w:sz w:val="24"/>
          <w:szCs w:val="24"/>
          <w:rtl/>
          <w:lang w:bidi="fa-IR"/>
        </w:rPr>
        <w:t xml:space="preserve"> پرسشگری </w:t>
      </w:r>
      <w:r w:rsidRPr="005F2112">
        <w:rPr>
          <w:rFonts w:ascii="Rockwell" w:eastAsia="+mn-ea" w:hAnsi="Times New Roman" w:cs="B Nazanin" w:hint="cs"/>
          <w:kern w:val="24"/>
          <w:sz w:val="24"/>
          <w:szCs w:val="24"/>
          <w:rtl/>
          <w:lang w:bidi="fa-IR"/>
        </w:rPr>
        <w:t xml:space="preserve">موربیدیته و عوارض شدید در مادران باردار و ارسال فرم های مربوطه به معاونت و برگزاری کمیته موربیدیتی </w:t>
      </w:r>
      <w:r w:rsidRPr="005F2112">
        <w:rPr>
          <w:rFonts w:cs="B Nazanin" w:hint="cs"/>
          <w:sz w:val="24"/>
          <w:szCs w:val="24"/>
          <w:rtl/>
          <w:lang w:bidi="fa-IR"/>
        </w:rPr>
        <w:t xml:space="preserve">با حضور اعضای کمیته و پزشکان و مراقبین سلامتی که مادر در آن مرکز/پایگاه پرونده داشته اند و ارسال نامه تذکر کتبی در صورت مشاهده مشکل در پرونده مادران و ارسال صورتجلسه به معاونت و مراکز و پایگاه ها </w:t>
      </w:r>
    </w:p>
    <w:p w:rsidR="002833D4" w:rsidRPr="005F2112" w:rsidRDefault="002833D4" w:rsidP="002833D4">
      <w:pPr>
        <w:tabs>
          <w:tab w:val="right" w:pos="90"/>
        </w:tabs>
        <w:bidi/>
        <w:spacing w:after="0" w:line="240" w:lineRule="auto"/>
        <w:ind w:left="90"/>
        <w:jc w:val="both"/>
        <w:rPr>
          <w:rFonts w:ascii="Times New Roman" w:eastAsia="Times New Roman" w:hAnsi="Times New Roman" w:cs="B Nazanin"/>
          <w:sz w:val="24"/>
          <w:szCs w:val="24"/>
        </w:rPr>
      </w:pPr>
      <w:r w:rsidRPr="005F2112">
        <w:rPr>
          <w:rFonts w:ascii="Rockwell" w:eastAsia="+mn-ea" w:hAnsi="Times New Roman" w:cs="B Nazanin" w:hint="cs"/>
          <w:kern w:val="24"/>
          <w:sz w:val="24"/>
          <w:szCs w:val="24"/>
          <w:rtl/>
          <w:lang w:bidi="fa-IR"/>
        </w:rPr>
        <w:t>مشاوره مادران باردار از طریق پاسخگویی به سامانه 4030 مادران توسط سه نفر از ماماهای مراکز</w:t>
      </w:r>
    </w:p>
    <w:p w:rsidR="002833D4" w:rsidRPr="005F2112" w:rsidRDefault="002833D4" w:rsidP="002833D4">
      <w:pPr>
        <w:tabs>
          <w:tab w:val="right" w:pos="90"/>
        </w:tabs>
        <w:bidi/>
        <w:spacing w:after="0" w:line="240" w:lineRule="auto"/>
        <w:ind w:left="90"/>
        <w:jc w:val="both"/>
        <w:rPr>
          <w:rFonts w:ascii="Times New Roman" w:eastAsia="Times New Roman" w:hAnsi="Times New Roman" w:cs="B Nazanin"/>
          <w:sz w:val="24"/>
          <w:szCs w:val="24"/>
        </w:rPr>
      </w:pPr>
      <w:r w:rsidRPr="005F2112">
        <w:rPr>
          <w:rFonts w:ascii="Rockwell" w:eastAsia="+mn-ea" w:hAnsi="Times New Roman" w:cs="B Nazanin" w:hint="cs"/>
          <w:kern w:val="24"/>
          <w:sz w:val="24"/>
          <w:szCs w:val="24"/>
          <w:rtl/>
          <w:lang w:bidi="fa-IR"/>
        </w:rPr>
        <w:t>آنالیزچک لیست سلامت مادران مراکز و پایگاه های سلامت در سال گذشته و ارسال به مراکز و پایگاه های سلامت جهت مداخله و معاونت</w:t>
      </w:r>
    </w:p>
    <w:p w:rsidR="002833D4" w:rsidRPr="005F2112" w:rsidRDefault="002833D4" w:rsidP="002833D4">
      <w:pPr>
        <w:tabs>
          <w:tab w:val="right" w:pos="90"/>
        </w:tabs>
        <w:bidi/>
        <w:spacing w:after="0" w:line="240" w:lineRule="auto"/>
        <w:ind w:left="90"/>
        <w:jc w:val="both"/>
        <w:rPr>
          <w:rFonts w:ascii="Times New Roman" w:eastAsia="Times New Roman" w:hAnsi="Times New Roman" w:cs="B Nazanin"/>
          <w:sz w:val="24"/>
          <w:szCs w:val="24"/>
        </w:rPr>
      </w:pPr>
      <w:r w:rsidRPr="005F2112">
        <w:rPr>
          <w:rFonts w:ascii="Rockwell" w:eastAsia="+mn-ea" w:hAnsi="Times New Roman" w:cs="B Nazanin" w:hint="cs"/>
          <w:kern w:val="24"/>
          <w:sz w:val="24"/>
          <w:szCs w:val="24"/>
          <w:rtl/>
          <w:lang w:bidi="fa-IR"/>
        </w:rPr>
        <w:t>بررسی سامانه سیب ، اصلاح وضعیت بیمه مادران باردار و شناسائی مادران بارداری که بیمه ندارند و  مشاوره مادران و ارجاع آنان به دفاتر پیشخوان دفاتر خدمات طرف قرارداد بیمه سلامت</w:t>
      </w:r>
    </w:p>
    <w:p w:rsidR="002833D4" w:rsidRPr="005F2112" w:rsidRDefault="002833D4" w:rsidP="002833D4">
      <w:pPr>
        <w:tabs>
          <w:tab w:val="right" w:pos="90"/>
        </w:tabs>
        <w:bidi/>
        <w:spacing w:after="0" w:line="240" w:lineRule="auto"/>
        <w:ind w:left="90"/>
        <w:jc w:val="both"/>
        <w:rPr>
          <w:rFonts w:ascii="Times New Roman" w:eastAsia="Times New Roman" w:hAnsi="Times New Roman" w:cs="B Nazanin"/>
          <w:sz w:val="24"/>
          <w:szCs w:val="24"/>
        </w:rPr>
      </w:pPr>
      <w:r w:rsidRPr="005F2112">
        <w:rPr>
          <w:rFonts w:ascii="Rockwell" w:eastAsia="+mn-ea" w:hAnsi="Times New Roman" w:cs="B Nazanin" w:hint="cs"/>
          <w:kern w:val="24"/>
          <w:sz w:val="24"/>
          <w:szCs w:val="24"/>
          <w:rtl/>
          <w:lang w:bidi="fa-IR"/>
        </w:rPr>
        <w:t>چاپ تراکت درخصوص پوشش بیمه ای مادران باردار جهت کلیه مراکز و پایگاه های سلامت</w:t>
      </w:r>
    </w:p>
    <w:p w:rsidR="002833D4" w:rsidRPr="005F2112" w:rsidRDefault="002833D4" w:rsidP="002833D4">
      <w:pPr>
        <w:tabs>
          <w:tab w:val="right" w:pos="90"/>
        </w:tabs>
        <w:bidi/>
        <w:spacing w:after="0" w:line="240" w:lineRule="auto"/>
        <w:ind w:left="90"/>
        <w:jc w:val="both"/>
        <w:rPr>
          <w:rFonts w:ascii="Times New Roman" w:eastAsia="Times New Roman" w:hAnsi="Times New Roman" w:cs="B Nazanin"/>
          <w:sz w:val="24"/>
          <w:szCs w:val="24"/>
        </w:rPr>
      </w:pPr>
      <w:r w:rsidRPr="005F2112">
        <w:rPr>
          <w:rFonts w:cs="B Nazanin" w:hint="cs"/>
          <w:sz w:val="24"/>
          <w:szCs w:val="24"/>
          <w:rtl/>
        </w:rPr>
        <w:t>پایش</w:t>
      </w:r>
      <w:r w:rsidRPr="005F2112">
        <w:rPr>
          <w:rFonts w:cs="B Nazanin"/>
          <w:sz w:val="24"/>
          <w:szCs w:val="24"/>
          <w:rtl/>
        </w:rPr>
        <w:t xml:space="preserve"> </w:t>
      </w:r>
      <w:r w:rsidRPr="005F2112">
        <w:rPr>
          <w:rFonts w:cs="B Nazanin" w:hint="cs"/>
          <w:sz w:val="24"/>
          <w:szCs w:val="24"/>
          <w:rtl/>
        </w:rPr>
        <w:t>مجازی</w:t>
      </w:r>
      <w:r w:rsidRPr="005F2112">
        <w:rPr>
          <w:rFonts w:cs="B Nazanin"/>
          <w:sz w:val="24"/>
          <w:szCs w:val="24"/>
          <w:rtl/>
        </w:rPr>
        <w:t xml:space="preserve"> </w:t>
      </w:r>
      <w:r w:rsidRPr="005F2112">
        <w:rPr>
          <w:rFonts w:cs="B Nazanin" w:hint="cs"/>
          <w:sz w:val="24"/>
          <w:szCs w:val="24"/>
          <w:rtl/>
        </w:rPr>
        <w:t>عملکرد</w:t>
      </w:r>
      <w:r w:rsidRPr="005F2112">
        <w:rPr>
          <w:rFonts w:cs="B Nazanin"/>
          <w:sz w:val="24"/>
          <w:szCs w:val="24"/>
          <w:rtl/>
        </w:rPr>
        <w:t xml:space="preserve"> </w:t>
      </w:r>
      <w:r w:rsidRPr="005F2112">
        <w:rPr>
          <w:rFonts w:cs="B Nazanin" w:hint="cs"/>
          <w:sz w:val="24"/>
          <w:szCs w:val="24"/>
          <w:rtl/>
        </w:rPr>
        <w:t>پزشک</w:t>
      </w:r>
      <w:r w:rsidRPr="005F2112">
        <w:rPr>
          <w:rFonts w:cs="B Nazanin"/>
          <w:sz w:val="24"/>
          <w:szCs w:val="24"/>
          <w:rtl/>
        </w:rPr>
        <w:t xml:space="preserve"> </w:t>
      </w:r>
      <w:r w:rsidRPr="005F2112">
        <w:rPr>
          <w:rFonts w:cs="B Nazanin" w:hint="cs"/>
          <w:sz w:val="24"/>
          <w:szCs w:val="24"/>
          <w:rtl/>
        </w:rPr>
        <w:t>و</w:t>
      </w:r>
      <w:r w:rsidRPr="005F2112">
        <w:rPr>
          <w:rFonts w:cs="B Nazanin"/>
          <w:sz w:val="24"/>
          <w:szCs w:val="24"/>
          <w:rtl/>
        </w:rPr>
        <w:t xml:space="preserve"> </w:t>
      </w:r>
      <w:r w:rsidRPr="005F2112">
        <w:rPr>
          <w:rFonts w:cs="B Nazanin" w:hint="cs"/>
          <w:sz w:val="24"/>
          <w:szCs w:val="24"/>
          <w:rtl/>
        </w:rPr>
        <w:t>غیرپزشک</w:t>
      </w:r>
      <w:r w:rsidRPr="005F2112">
        <w:rPr>
          <w:rFonts w:cs="B Nazanin"/>
          <w:sz w:val="24"/>
          <w:szCs w:val="24"/>
          <w:rtl/>
        </w:rPr>
        <w:t xml:space="preserve"> </w:t>
      </w:r>
      <w:r w:rsidRPr="005F2112">
        <w:rPr>
          <w:rFonts w:cs="B Nazanin" w:hint="cs"/>
          <w:sz w:val="24"/>
          <w:szCs w:val="24"/>
          <w:rtl/>
        </w:rPr>
        <w:t>بصورت</w:t>
      </w:r>
      <w:r w:rsidRPr="005F2112">
        <w:rPr>
          <w:rFonts w:cs="B Nazanin"/>
          <w:sz w:val="24"/>
          <w:szCs w:val="24"/>
          <w:rtl/>
        </w:rPr>
        <w:t xml:space="preserve"> </w:t>
      </w:r>
      <w:r w:rsidRPr="005F2112">
        <w:rPr>
          <w:rFonts w:cs="B Nazanin" w:hint="cs"/>
          <w:sz w:val="24"/>
          <w:szCs w:val="24"/>
          <w:rtl/>
        </w:rPr>
        <w:t>فصلی</w:t>
      </w:r>
      <w:r w:rsidRPr="005F2112">
        <w:rPr>
          <w:rFonts w:cs="B Nazanin"/>
          <w:sz w:val="24"/>
          <w:szCs w:val="24"/>
          <w:rtl/>
        </w:rPr>
        <w:t xml:space="preserve"> </w:t>
      </w:r>
      <w:r w:rsidRPr="005F2112">
        <w:rPr>
          <w:rFonts w:cs="B Nazanin" w:hint="cs"/>
          <w:sz w:val="24"/>
          <w:szCs w:val="24"/>
          <w:rtl/>
        </w:rPr>
        <w:t>و</w:t>
      </w:r>
      <w:r w:rsidRPr="005F2112">
        <w:rPr>
          <w:rFonts w:cs="B Nazanin"/>
          <w:sz w:val="24"/>
          <w:szCs w:val="24"/>
          <w:rtl/>
        </w:rPr>
        <w:t xml:space="preserve"> </w:t>
      </w:r>
      <w:r w:rsidRPr="005F2112">
        <w:rPr>
          <w:rFonts w:cs="B Nazanin" w:hint="cs"/>
          <w:sz w:val="24"/>
          <w:szCs w:val="24"/>
          <w:rtl/>
        </w:rPr>
        <w:t>ارسال</w:t>
      </w:r>
      <w:r w:rsidRPr="005F2112">
        <w:rPr>
          <w:rFonts w:cs="B Nazanin"/>
          <w:sz w:val="24"/>
          <w:szCs w:val="24"/>
          <w:rtl/>
        </w:rPr>
        <w:t xml:space="preserve"> </w:t>
      </w:r>
      <w:r w:rsidRPr="005F2112">
        <w:rPr>
          <w:rFonts w:cs="B Nazanin" w:hint="cs"/>
          <w:sz w:val="24"/>
          <w:szCs w:val="24"/>
          <w:rtl/>
        </w:rPr>
        <w:t>شاخصها</w:t>
      </w:r>
      <w:r w:rsidRPr="005F2112">
        <w:rPr>
          <w:rFonts w:cs="B Nazanin"/>
          <w:sz w:val="24"/>
          <w:szCs w:val="24"/>
          <w:rtl/>
        </w:rPr>
        <w:t xml:space="preserve"> </w:t>
      </w:r>
      <w:r w:rsidRPr="005F2112">
        <w:rPr>
          <w:rFonts w:cs="B Nazanin" w:hint="cs"/>
          <w:sz w:val="24"/>
          <w:szCs w:val="24"/>
          <w:rtl/>
        </w:rPr>
        <w:t>و</w:t>
      </w:r>
      <w:r w:rsidRPr="005F2112">
        <w:rPr>
          <w:rFonts w:cs="B Nazanin"/>
          <w:sz w:val="24"/>
          <w:szCs w:val="24"/>
          <w:rtl/>
        </w:rPr>
        <w:t xml:space="preserve"> </w:t>
      </w:r>
      <w:r w:rsidRPr="005F2112">
        <w:rPr>
          <w:rFonts w:cs="B Nazanin" w:hint="cs"/>
          <w:sz w:val="24"/>
          <w:szCs w:val="24"/>
          <w:rtl/>
        </w:rPr>
        <w:t>نمودار</w:t>
      </w:r>
      <w:r w:rsidRPr="005F2112">
        <w:rPr>
          <w:rFonts w:cs="B Nazanin"/>
          <w:sz w:val="24"/>
          <w:szCs w:val="24"/>
          <w:rtl/>
        </w:rPr>
        <w:t xml:space="preserve"> </w:t>
      </w:r>
      <w:r w:rsidRPr="005F2112">
        <w:rPr>
          <w:rFonts w:cs="B Nazanin" w:hint="cs"/>
          <w:sz w:val="24"/>
          <w:szCs w:val="24"/>
          <w:rtl/>
        </w:rPr>
        <w:t>رتبه</w:t>
      </w:r>
      <w:r w:rsidRPr="005F2112">
        <w:rPr>
          <w:rFonts w:cs="B Nazanin"/>
          <w:sz w:val="24"/>
          <w:szCs w:val="24"/>
          <w:rtl/>
        </w:rPr>
        <w:t xml:space="preserve"> </w:t>
      </w:r>
      <w:r w:rsidRPr="005F2112">
        <w:rPr>
          <w:rFonts w:cs="B Nazanin" w:hint="cs"/>
          <w:sz w:val="24"/>
          <w:szCs w:val="24"/>
          <w:rtl/>
        </w:rPr>
        <w:t>بندی</w:t>
      </w:r>
      <w:r w:rsidRPr="005F2112">
        <w:rPr>
          <w:rFonts w:cs="B Nazanin"/>
          <w:sz w:val="24"/>
          <w:szCs w:val="24"/>
          <w:rtl/>
        </w:rPr>
        <w:t xml:space="preserve"> </w:t>
      </w:r>
      <w:r w:rsidRPr="005F2112">
        <w:rPr>
          <w:rFonts w:cs="B Nazanin" w:hint="cs"/>
          <w:sz w:val="24"/>
          <w:szCs w:val="24"/>
          <w:rtl/>
        </w:rPr>
        <w:t>به</w:t>
      </w:r>
      <w:r w:rsidRPr="005F2112">
        <w:rPr>
          <w:rFonts w:cs="B Nazanin"/>
          <w:sz w:val="24"/>
          <w:szCs w:val="24"/>
          <w:rtl/>
        </w:rPr>
        <w:t xml:space="preserve"> </w:t>
      </w:r>
      <w:r w:rsidRPr="005F2112">
        <w:rPr>
          <w:rFonts w:cs="B Nazanin" w:hint="cs"/>
          <w:sz w:val="24"/>
          <w:szCs w:val="24"/>
          <w:rtl/>
        </w:rPr>
        <w:t>تفکیک</w:t>
      </w:r>
      <w:r w:rsidRPr="005F2112">
        <w:rPr>
          <w:rFonts w:cs="B Nazanin"/>
          <w:sz w:val="24"/>
          <w:szCs w:val="24"/>
          <w:rtl/>
        </w:rPr>
        <w:t xml:space="preserve"> </w:t>
      </w:r>
      <w:r w:rsidRPr="005F2112">
        <w:rPr>
          <w:rFonts w:cs="B Nazanin" w:hint="cs"/>
          <w:sz w:val="24"/>
          <w:szCs w:val="24"/>
          <w:rtl/>
        </w:rPr>
        <w:t>مراکز</w:t>
      </w:r>
      <w:r w:rsidRPr="005F2112">
        <w:rPr>
          <w:rFonts w:cs="B Nazanin"/>
          <w:sz w:val="24"/>
          <w:szCs w:val="24"/>
          <w:rtl/>
        </w:rPr>
        <w:t xml:space="preserve"> </w:t>
      </w:r>
      <w:r w:rsidRPr="005F2112">
        <w:rPr>
          <w:rFonts w:cs="B Nazanin" w:hint="cs"/>
          <w:sz w:val="24"/>
          <w:szCs w:val="24"/>
          <w:rtl/>
        </w:rPr>
        <w:t>و</w:t>
      </w:r>
      <w:r w:rsidRPr="005F2112">
        <w:rPr>
          <w:rFonts w:cs="B Nazanin"/>
          <w:sz w:val="24"/>
          <w:szCs w:val="24"/>
          <w:rtl/>
        </w:rPr>
        <w:t xml:space="preserve"> </w:t>
      </w:r>
      <w:r w:rsidRPr="005F2112">
        <w:rPr>
          <w:rFonts w:cs="B Nazanin" w:hint="cs"/>
          <w:sz w:val="24"/>
          <w:szCs w:val="24"/>
          <w:rtl/>
        </w:rPr>
        <w:t>پایگاهها</w:t>
      </w:r>
      <w:r w:rsidRPr="005F2112">
        <w:rPr>
          <w:rFonts w:cs="B Nazanin"/>
          <w:sz w:val="24"/>
          <w:szCs w:val="24"/>
          <w:rtl/>
        </w:rPr>
        <w:t xml:space="preserve"> </w:t>
      </w:r>
      <w:r w:rsidRPr="005F2112">
        <w:rPr>
          <w:rFonts w:cs="B Nazanin" w:hint="cs"/>
          <w:sz w:val="24"/>
          <w:szCs w:val="24"/>
          <w:rtl/>
        </w:rPr>
        <w:t>جهت</w:t>
      </w:r>
      <w:r w:rsidRPr="005F2112">
        <w:rPr>
          <w:rFonts w:cs="B Nazanin"/>
          <w:sz w:val="24"/>
          <w:szCs w:val="24"/>
          <w:rtl/>
        </w:rPr>
        <w:t xml:space="preserve"> </w:t>
      </w:r>
      <w:r w:rsidRPr="005F2112">
        <w:rPr>
          <w:rFonts w:cs="B Nazanin" w:hint="cs"/>
          <w:sz w:val="24"/>
          <w:szCs w:val="24"/>
          <w:rtl/>
        </w:rPr>
        <w:t>انجام</w:t>
      </w:r>
      <w:r w:rsidRPr="005F2112">
        <w:rPr>
          <w:rFonts w:cs="B Nazanin"/>
          <w:sz w:val="24"/>
          <w:szCs w:val="24"/>
          <w:rtl/>
        </w:rPr>
        <w:t xml:space="preserve"> </w:t>
      </w:r>
      <w:r w:rsidRPr="005F2112">
        <w:rPr>
          <w:rFonts w:cs="B Nazanin" w:hint="cs"/>
          <w:sz w:val="24"/>
          <w:szCs w:val="24"/>
          <w:rtl/>
        </w:rPr>
        <w:t>مداخلات</w:t>
      </w:r>
      <w:r w:rsidRPr="005F2112">
        <w:rPr>
          <w:rFonts w:cs="B Nazanin"/>
          <w:sz w:val="24"/>
          <w:szCs w:val="24"/>
          <w:rtl/>
        </w:rPr>
        <w:t xml:space="preserve"> </w:t>
      </w:r>
      <w:r w:rsidRPr="005F2112">
        <w:rPr>
          <w:rFonts w:cs="B Nazanin" w:hint="cs"/>
          <w:sz w:val="24"/>
          <w:szCs w:val="24"/>
          <w:rtl/>
        </w:rPr>
        <w:t>و</w:t>
      </w:r>
      <w:r w:rsidRPr="005F2112">
        <w:rPr>
          <w:rFonts w:cs="B Nazanin"/>
          <w:sz w:val="24"/>
          <w:szCs w:val="24"/>
          <w:rtl/>
        </w:rPr>
        <w:t xml:space="preserve"> </w:t>
      </w:r>
      <w:r w:rsidRPr="005F2112">
        <w:rPr>
          <w:rFonts w:cs="B Nazanin" w:hint="cs"/>
          <w:sz w:val="24"/>
          <w:szCs w:val="24"/>
          <w:rtl/>
        </w:rPr>
        <w:t>معاونت</w:t>
      </w:r>
    </w:p>
    <w:p w:rsidR="002833D4" w:rsidRPr="005F2112" w:rsidRDefault="002833D4" w:rsidP="002833D4">
      <w:pPr>
        <w:tabs>
          <w:tab w:val="right" w:pos="90"/>
        </w:tabs>
        <w:bidi/>
        <w:spacing w:after="0" w:line="240" w:lineRule="auto"/>
        <w:ind w:left="90"/>
        <w:jc w:val="both"/>
        <w:rPr>
          <w:rFonts w:ascii="Times New Roman" w:eastAsia="Times New Roman" w:hAnsi="Times New Roman" w:cs="B Nazanin"/>
          <w:sz w:val="24"/>
          <w:szCs w:val="24"/>
        </w:rPr>
      </w:pPr>
      <w:r w:rsidRPr="005F2112">
        <w:rPr>
          <w:rFonts w:cs="B Nazanin" w:hint="cs"/>
          <w:sz w:val="24"/>
          <w:szCs w:val="24"/>
          <w:rtl/>
        </w:rPr>
        <w:t>اختصاص</w:t>
      </w:r>
      <w:r w:rsidRPr="005F2112">
        <w:rPr>
          <w:rFonts w:cs="B Nazanin"/>
          <w:sz w:val="24"/>
          <w:szCs w:val="24"/>
          <w:rtl/>
        </w:rPr>
        <w:t xml:space="preserve"> </w:t>
      </w:r>
      <w:r w:rsidRPr="005F2112">
        <w:rPr>
          <w:rFonts w:cs="B Nazanin" w:hint="cs"/>
          <w:sz w:val="24"/>
          <w:szCs w:val="24"/>
          <w:rtl/>
        </w:rPr>
        <w:t>امتیاز</w:t>
      </w:r>
      <w:r w:rsidRPr="005F2112">
        <w:rPr>
          <w:rFonts w:cs="B Nazanin"/>
          <w:sz w:val="24"/>
          <w:szCs w:val="24"/>
          <w:rtl/>
        </w:rPr>
        <w:t xml:space="preserve"> </w:t>
      </w:r>
      <w:r w:rsidRPr="005F2112">
        <w:rPr>
          <w:rFonts w:cs="B Nazanin" w:hint="cs"/>
          <w:sz w:val="24"/>
          <w:szCs w:val="24"/>
          <w:rtl/>
        </w:rPr>
        <w:t>در</w:t>
      </w:r>
      <w:r w:rsidRPr="005F2112">
        <w:rPr>
          <w:rFonts w:cs="B Nazanin"/>
          <w:sz w:val="24"/>
          <w:szCs w:val="24"/>
          <w:rtl/>
        </w:rPr>
        <w:t xml:space="preserve"> </w:t>
      </w:r>
      <w:r w:rsidRPr="005F2112">
        <w:rPr>
          <w:rFonts w:cs="B Nazanin" w:hint="cs"/>
          <w:sz w:val="24"/>
          <w:szCs w:val="24"/>
          <w:rtl/>
        </w:rPr>
        <w:t>عملکرد</w:t>
      </w:r>
      <w:r w:rsidRPr="005F2112">
        <w:rPr>
          <w:rFonts w:cs="B Nazanin"/>
          <w:sz w:val="24"/>
          <w:szCs w:val="24"/>
          <w:rtl/>
        </w:rPr>
        <w:t xml:space="preserve"> </w:t>
      </w:r>
      <w:r w:rsidRPr="005F2112">
        <w:rPr>
          <w:rFonts w:cs="B Nazanin" w:hint="cs"/>
          <w:sz w:val="24"/>
          <w:szCs w:val="24"/>
          <w:rtl/>
        </w:rPr>
        <w:t>مالی</w:t>
      </w:r>
      <w:r w:rsidRPr="005F2112">
        <w:rPr>
          <w:rFonts w:cs="B Nazanin"/>
          <w:sz w:val="24"/>
          <w:szCs w:val="24"/>
          <w:rtl/>
        </w:rPr>
        <w:t xml:space="preserve"> </w:t>
      </w:r>
      <w:r w:rsidRPr="005F2112">
        <w:rPr>
          <w:rFonts w:cs="B Nazanin" w:hint="cs"/>
          <w:sz w:val="24"/>
          <w:szCs w:val="24"/>
          <w:rtl/>
        </w:rPr>
        <w:t>پایگاه</w:t>
      </w:r>
      <w:r w:rsidRPr="005F2112">
        <w:rPr>
          <w:rFonts w:cs="B Nazanin"/>
          <w:sz w:val="24"/>
          <w:szCs w:val="24"/>
          <w:rtl/>
        </w:rPr>
        <w:t xml:space="preserve"> </w:t>
      </w:r>
      <w:r w:rsidRPr="005F2112">
        <w:rPr>
          <w:rFonts w:cs="B Nazanin" w:hint="cs"/>
          <w:sz w:val="24"/>
          <w:szCs w:val="24"/>
          <w:rtl/>
        </w:rPr>
        <w:t>های</w:t>
      </w:r>
      <w:r w:rsidRPr="005F2112">
        <w:rPr>
          <w:rFonts w:cs="B Nazanin"/>
          <w:sz w:val="24"/>
          <w:szCs w:val="24"/>
          <w:rtl/>
        </w:rPr>
        <w:t xml:space="preserve"> </w:t>
      </w:r>
      <w:r w:rsidRPr="005F2112">
        <w:rPr>
          <w:rFonts w:cs="B Nazanin" w:hint="cs"/>
          <w:sz w:val="24"/>
          <w:szCs w:val="24"/>
          <w:rtl/>
        </w:rPr>
        <w:t>سلامت</w:t>
      </w:r>
      <w:r w:rsidRPr="005F2112">
        <w:rPr>
          <w:rFonts w:cs="B Nazanin"/>
          <w:sz w:val="24"/>
          <w:szCs w:val="24"/>
          <w:rtl/>
        </w:rPr>
        <w:t xml:space="preserve"> </w:t>
      </w:r>
      <w:r w:rsidRPr="005F2112">
        <w:rPr>
          <w:rFonts w:cs="B Nazanin" w:hint="cs"/>
          <w:sz w:val="24"/>
          <w:szCs w:val="24"/>
          <w:rtl/>
        </w:rPr>
        <w:t>با</w:t>
      </w:r>
      <w:r w:rsidRPr="005F2112">
        <w:rPr>
          <w:rFonts w:cs="B Nazanin"/>
          <w:sz w:val="24"/>
          <w:szCs w:val="24"/>
          <w:rtl/>
        </w:rPr>
        <w:t xml:space="preserve"> </w:t>
      </w:r>
      <w:r w:rsidRPr="005F2112">
        <w:rPr>
          <w:rFonts w:cs="B Nazanin" w:hint="cs"/>
          <w:sz w:val="24"/>
          <w:szCs w:val="24"/>
          <w:rtl/>
        </w:rPr>
        <w:t>توجه</w:t>
      </w:r>
      <w:r w:rsidRPr="005F2112">
        <w:rPr>
          <w:rFonts w:cs="B Nazanin"/>
          <w:sz w:val="24"/>
          <w:szCs w:val="24"/>
          <w:rtl/>
        </w:rPr>
        <w:t xml:space="preserve"> </w:t>
      </w:r>
      <w:r w:rsidRPr="005F2112">
        <w:rPr>
          <w:rFonts w:cs="B Nazanin" w:hint="cs"/>
          <w:sz w:val="24"/>
          <w:szCs w:val="24"/>
          <w:rtl/>
        </w:rPr>
        <w:t>به</w:t>
      </w:r>
      <w:r w:rsidRPr="005F2112">
        <w:rPr>
          <w:rFonts w:cs="B Nazanin"/>
          <w:sz w:val="24"/>
          <w:szCs w:val="24"/>
          <w:rtl/>
        </w:rPr>
        <w:t xml:space="preserve"> </w:t>
      </w:r>
      <w:r w:rsidRPr="005F2112">
        <w:rPr>
          <w:rFonts w:cs="B Nazanin" w:hint="cs"/>
          <w:sz w:val="24"/>
          <w:szCs w:val="24"/>
          <w:rtl/>
        </w:rPr>
        <w:t>درصد</w:t>
      </w:r>
      <w:r w:rsidRPr="005F2112">
        <w:rPr>
          <w:rFonts w:cs="B Nazanin"/>
          <w:sz w:val="24"/>
          <w:szCs w:val="24"/>
          <w:rtl/>
        </w:rPr>
        <w:t xml:space="preserve"> </w:t>
      </w:r>
      <w:r w:rsidRPr="005F2112">
        <w:rPr>
          <w:rFonts w:cs="B Nazanin" w:hint="cs"/>
          <w:sz w:val="24"/>
          <w:szCs w:val="24"/>
          <w:rtl/>
        </w:rPr>
        <w:t>شاخص</w:t>
      </w:r>
      <w:r w:rsidRPr="005F2112">
        <w:rPr>
          <w:rFonts w:cs="B Nazanin"/>
          <w:sz w:val="24"/>
          <w:szCs w:val="24"/>
          <w:rtl/>
        </w:rPr>
        <w:t xml:space="preserve"> </w:t>
      </w:r>
      <w:r w:rsidRPr="005F2112">
        <w:rPr>
          <w:rFonts w:cs="B Nazanin" w:hint="cs"/>
          <w:sz w:val="24"/>
          <w:szCs w:val="24"/>
          <w:rtl/>
        </w:rPr>
        <w:t>مورد</w:t>
      </w:r>
      <w:r w:rsidRPr="005F2112">
        <w:rPr>
          <w:rFonts w:cs="B Nazanin"/>
          <w:sz w:val="24"/>
          <w:szCs w:val="24"/>
          <w:rtl/>
        </w:rPr>
        <w:t xml:space="preserve"> </w:t>
      </w:r>
      <w:r w:rsidRPr="005F2112">
        <w:rPr>
          <w:rFonts w:cs="B Nazanin" w:hint="cs"/>
          <w:sz w:val="24"/>
          <w:szCs w:val="24"/>
          <w:rtl/>
        </w:rPr>
        <w:t>نظر</w:t>
      </w:r>
      <w:r w:rsidRPr="005F2112">
        <w:rPr>
          <w:rFonts w:cs="B Nazanin"/>
          <w:sz w:val="24"/>
          <w:szCs w:val="24"/>
          <w:rtl/>
        </w:rPr>
        <w:t xml:space="preserve"> </w:t>
      </w:r>
      <w:r w:rsidRPr="005F2112">
        <w:rPr>
          <w:rFonts w:cs="B Nazanin" w:hint="cs"/>
          <w:sz w:val="24"/>
          <w:szCs w:val="24"/>
          <w:rtl/>
        </w:rPr>
        <w:t>بصورت</w:t>
      </w:r>
      <w:r w:rsidRPr="005F2112">
        <w:rPr>
          <w:rFonts w:cs="B Nazanin"/>
          <w:sz w:val="24"/>
          <w:szCs w:val="24"/>
          <w:rtl/>
        </w:rPr>
        <w:t xml:space="preserve"> </w:t>
      </w:r>
      <w:r w:rsidRPr="005F2112">
        <w:rPr>
          <w:rFonts w:cs="B Nazanin" w:hint="cs"/>
          <w:sz w:val="24"/>
          <w:szCs w:val="24"/>
          <w:rtl/>
        </w:rPr>
        <w:t>سه</w:t>
      </w:r>
      <w:r w:rsidRPr="005F2112">
        <w:rPr>
          <w:rFonts w:cs="B Nazanin"/>
          <w:sz w:val="24"/>
          <w:szCs w:val="24"/>
          <w:rtl/>
        </w:rPr>
        <w:t xml:space="preserve"> </w:t>
      </w:r>
      <w:r w:rsidRPr="005F2112">
        <w:rPr>
          <w:rFonts w:cs="B Nazanin" w:hint="cs"/>
          <w:sz w:val="24"/>
          <w:szCs w:val="24"/>
          <w:rtl/>
        </w:rPr>
        <w:t>ماهه</w:t>
      </w:r>
    </w:p>
    <w:p w:rsidR="002833D4" w:rsidRPr="005F2112" w:rsidRDefault="002833D4" w:rsidP="002833D4">
      <w:pPr>
        <w:tabs>
          <w:tab w:val="right" w:pos="90"/>
        </w:tabs>
        <w:bidi/>
        <w:spacing w:after="0" w:line="240" w:lineRule="auto"/>
        <w:ind w:left="90"/>
        <w:jc w:val="both"/>
        <w:rPr>
          <w:rFonts w:ascii="Times New Roman" w:eastAsia="Times New Roman" w:hAnsi="Times New Roman" w:cs="B Nazanin"/>
          <w:sz w:val="24"/>
          <w:szCs w:val="24"/>
        </w:rPr>
      </w:pPr>
      <w:r w:rsidRPr="005F2112">
        <w:rPr>
          <w:rFonts w:cs="B Nazanin" w:hint="cs"/>
          <w:sz w:val="24"/>
          <w:szCs w:val="24"/>
          <w:rtl/>
        </w:rPr>
        <w:t>اختصاص</w:t>
      </w:r>
      <w:r w:rsidRPr="005F2112">
        <w:rPr>
          <w:rFonts w:cs="B Nazanin"/>
          <w:sz w:val="24"/>
          <w:szCs w:val="24"/>
          <w:rtl/>
        </w:rPr>
        <w:t xml:space="preserve"> </w:t>
      </w:r>
      <w:r w:rsidRPr="005F2112">
        <w:rPr>
          <w:rFonts w:cs="B Nazanin" w:hint="cs"/>
          <w:sz w:val="24"/>
          <w:szCs w:val="24"/>
          <w:rtl/>
        </w:rPr>
        <w:t>اضافه</w:t>
      </w:r>
      <w:r w:rsidRPr="005F2112">
        <w:rPr>
          <w:rFonts w:cs="B Nazanin"/>
          <w:sz w:val="24"/>
          <w:szCs w:val="24"/>
          <w:rtl/>
        </w:rPr>
        <w:t xml:space="preserve"> </w:t>
      </w:r>
      <w:r w:rsidRPr="005F2112">
        <w:rPr>
          <w:rFonts w:cs="B Nazanin" w:hint="cs"/>
          <w:sz w:val="24"/>
          <w:szCs w:val="24"/>
          <w:rtl/>
        </w:rPr>
        <w:t>کار</w:t>
      </w:r>
      <w:r w:rsidRPr="005F2112">
        <w:rPr>
          <w:rFonts w:cs="B Nazanin"/>
          <w:sz w:val="24"/>
          <w:szCs w:val="24"/>
          <w:rtl/>
        </w:rPr>
        <w:t xml:space="preserve"> </w:t>
      </w:r>
      <w:r w:rsidRPr="005F2112">
        <w:rPr>
          <w:rFonts w:cs="B Nazanin" w:hint="cs"/>
          <w:sz w:val="24"/>
          <w:szCs w:val="24"/>
          <w:rtl/>
        </w:rPr>
        <w:t>تشویقی</w:t>
      </w:r>
      <w:r w:rsidRPr="005F2112">
        <w:rPr>
          <w:rFonts w:cs="B Nazanin"/>
          <w:sz w:val="24"/>
          <w:szCs w:val="24"/>
          <w:rtl/>
        </w:rPr>
        <w:t xml:space="preserve"> </w:t>
      </w:r>
      <w:r w:rsidRPr="005F2112">
        <w:rPr>
          <w:rFonts w:cs="B Nazanin" w:hint="cs"/>
          <w:sz w:val="24"/>
          <w:szCs w:val="24"/>
          <w:rtl/>
        </w:rPr>
        <w:t>به</w:t>
      </w:r>
      <w:r w:rsidRPr="005F2112">
        <w:rPr>
          <w:rFonts w:cs="B Nazanin"/>
          <w:sz w:val="24"/>
          <w:szCs w:val="24"/>
          <w:rtl/>
        </w:rPr>
        <w:t xml:space="preserve"> </w:t>
      </w:r>
      <w:r w:rsidRPr="005F2112">
        <w:rPr>
          <w:rFonts w:cs="B Nazanin" w:hint="cs"/>
          <w:sz w:val="24"/>
          <w:szCs w:val="24"/>
          <w:rtl/>
        </w:rPr>
        <w:t>مراقبین</w:t>
      </w:r>
      <w:r w:rsidRPr="005F2112">
        <w:rPr>
          <w:rFonts w:cs="B Nazanin"/>
          <w:sz w:val="24"/>
          <w:szCs w:val="24"/>
          <w:rtl/>
        </w:rPr>
        <w:t xml:space="preserve"> </w:t>
      </w:r>
      <w:r w:rsidRPr="005F2112">
        <w:rPr>
          <w:rFonts w:cs="B Nazanin" w:hint="cs"/>
          <w:sz w:val="24"/>
          <w:szCs w:val="24"/>
          <w:rtl/>
        </w:rPr>
        <w:t>سلامت</w:t>
      </w:r>
      <w:r w:rsidRPr="005F2112">
        <w:rPr>
          <w:rFonts w:cs="B Nazanin"/>
          <w:sz w:val="24"/>
          <w:szCs w:val="24"/>
          <w:rtl/>
        </w:rPr>
        <w:t xml:space="preserve"> </w:t>
      </w:r>
      <w:r w:rsidRPr="005F2112">
        <w:rPr>
          <w:rFonts w:cs="B Nazanin" w:hint="cs"/>
          <w:sz w:val="24"/>
          <w:szCs w:val="24"/>
          <w:rtl/>
        </w:rPr>
        <w:t>مراکزی</w:t>
      </w:r>
      <w:r w:rsidRPr="005F2112">
        <w:rPr>
          <w:rFonts w:cs="B Nazanin"/>
          <w:sz w:val="24"/>
          <w:szCs w:val="24"/>
          <w:rtl/>
        </w:rPr>
        <w:t xml:space="preserve"> </w:t>
      </w:r>
      <w:r w:rsidRPr="005F2112">
        <w:rPr>
          <w:rFonts w:cs="B Nazanin" w:hint="cs"/>
          <w:sz w:val="24"/>
          <w:szCs w:val="24"/>
          <w:rtl/>
        </w:rPr>
        <w:t>که</w:t>
      </w:r>
      <w:r w:rsidRPr="005F2112">
        <w:rPr>
          <w:rFonts w:cs="B Nazanin"/>
          <w:sz w:val="24"/>
          <w:szCs w:val="24"/>
          <w:rtl/>
        </w:rPr>
        <w:t xml:space="preserve"> </w:t>
      </w:r>
      <w:r w:rsidRPr="005F2112">
        <w:rPr>
          <w:rFonts w:cs="B Nazanin" w:hint="cs"/>
          <w:sz w:val="24"/>
          <w:szCs w:val="24"/>
          <w:rtl/>
        </w:rPr>
        <w:t>تشکیل</w:t>
      </w:r>
      <w:r w:rsidRPr="005F2112">
        <w:rPr>
          <w:rFonts w:cs="B Nazanin"/>
          <w:sz w:val="24"/>
          <w:szCs w:val="24"/>
          <w:rtl/>
        </w:rPr>
        <w:t xml:space="preserve"> </w:t>
      </w:r>
      <w:r w:rsidRPr="005F2112">
        <w:rPr>
          <w:rFonts w:cs="B Nazanin" w:hint="cs"/>
          <w:sz w:val="24"/>
          <w:szCs w:val="24"/>
          <w:rtl/>
        </w:rPr>
        <w:t>پرونده</w:t>
      </w:r>
      <w:r w:rsidRPr="005F2112">
        <w:rPr>
          <w:rFonts w:cs="B Nazanin"/>
          <w:sz w:val="24"/>
          <w:szCs w:val="24"/>
          <w:rtl/>
        </w:rPr>
        <w:t xml:space="preserve"> </w:t>
      </w:r>
      <w:r w:rsidRPr="005F2112">
        <w:rPr>
          <w:rFonts w:cs="B Nazanin" w:hint="cs"/>
          <w:sz w:val="24"/>
          <w:szCs w:val="24"/>
          <w:rtl/>
        </w:rPr>
        <w:t>مادر</w:t>
      </w:r>
      <w:r w:rsidRPr="005F2112">
        <w:rPr>
          <w:rFonts w:cs="B Nazanin"/>
          <w:sz w:val="24"/>
          <w:szCs w:val="24"/>
          <w:rtl/>
        </w:rPr>
        <w:t xml:space="preserve"> </w:t>
      </w:r>
      <w:r w:rsidRPr="005F2112">
        <w:rPr>
          <w:rFonts w:cs="B Nazanin" w:hint="cs"/>
          <w:sz w:val="24"/>
          <w:szCs w:val="24"/>
          <w:rtl/>
        </w:rPr>
        <w:t>و</w:t>
      </w:r>
      <w:r w:rsidRPr="005F2112">
        <w:rPr>
          <w:rFonts w:cs="B Nazanin"/>
          <w:sz w:val="24"/>
          <w:szCs w:val="24"/>
          <w:rtl/>
        </w:rPr>
        <w:t xml:space="preserve"> </w:t>
      </w:r>
      <w:r w:rsidRPr="005F2112">
        <w:rPr>
          <w:rFonts w:cs="B Nazanin" w:hint="cs"/>
          <w:sz w:val="24"/>
          <w:szCs w:val="24"/>
          <w:rtl/>
        </w:rPr>
        <w:t>کودک</w:t>
      </w:r>
      <w:r w:rsidRPr="005F2112">
        <w:rPr>
          <w:rFonts w:cs="B Nazanin"/>
          <w:sz w:val="24"/>
          <w:szCs w:val="24"/>
          <w:rtl/>
        </w:rPr>
        <w:t xml:space="preserve"> </w:t>
      </w:r>
      <w:r w:rsidRPr="005F2112">
        <w:rPr>
          <w:rFonts w:cs="B Nazanin" w:hint="cs"/>
          <w:sz w:val="24"/>
          <w:szCs w:val="24"/>
          <w:rtl/>
        </w:rPr>
        <w:t>و</w:t>
      </w:r>
      <w:r w:rsidRPr="005F2112">
        <w:rPr>
          <w:rFonts w:cs="B Nazanin"/>
          <w:sz w:val="24"/>
          <w:szCs w:val="24"/>
          <w:rtl/>
        </w:rPr>
        <w:t xml:space="preserve"> </w:t>
      </w:r>
      <w:r w:rsidRPr="005F2112">
        <w:rPr>
          <w:rFonts w:cs="B Nazanin" w:hint="cs"/>
          <w:sz w:val="24"/>
          <w:szCs w:val="24"/>
          <w:rtl/>
        </w:rPr>
        <w:t>مراقبت</w:t>
      </w:r>
      <w:r w:rsidRPr="005F2112">
        <w:rPr>
          <w:rFonts w:cs="B Nazanin"/>
          <w:sz w:val="24"/>
          <w:szCs w:val="24"/>
          <w:rtl/>
        </w:rPr>
        <w:t xml:space="preserve"> </w:t>
      </w:r>
      <w:r w:rsidRPr="005F2112">
        <w:rPr>
          <w:rFonts w:cs="B Nazanin" w:hint="cs"/>
          <w:sz w:val="24"/>
          <w:szCs w:val="24"/>
          <w:rtl/>
        </w:rPr>
        <w:t>های</w:t>
      </w:r>
      <w:r w:rsidRPr="005F2112">
        <w:rPr>
          <w:rFonts w:cs="B Nazanin"/>
          <w:sz w:val="24"/>
          <w:szCs w:val="24"/>
          <w:rtl/>
        </w:rPr>
        <w:t xml:space="preserve"> </w:t>
      </w:r>
      <w:r w:rsidRPr="005F2112">
        <w:rPr>
          <w:rFonts w:cs="B Nazanin" w:hint="cs"/>
          <w:sz w:val="24"/>
          <w:szCs w:val="24"/>
          <w:rtl/>
        </w:rPr>
        <w:t>پس</w:t>
      </w:r>
      <w:r w:rsidRPr="005F2112">
        <w:rPr>
          <w:rFonts w:cs="B Nazanin"/>
          <w:sz w:val="24"/>
          <w:szCs w:val="24"/>
          <w:rtl/>
        </w:rPr>
        <w:t xml:space="preserve"> </w:t>
      </w:r>
      <w:r w:rsidRPr="005F2112">
        <w:rPr>
          <w:rFonts w:cs="B Nazanin" w:hint="cs"/>
          <w:sz w:val="24"/>
          <w:szCs w:val="24"/>
          <w:rtl/>
        </w:rPr>
        <w:t>از</w:t>
      </w:r>
      <w:r w:rsidRPr="005F2112">
        <w:rPr>
          <w:rFonts w:cs="B Nazanin"/>
          <w:sz w:val="24"/>
          <w:szCs w:val="24"/>
          <w:rtl/>
        </w:rPr>
        <w:t xml:space="preserve"> </w:t>
      </w:r>
      <w:r w:rsidRPr="005F2112">
        <w:rPr>
          <w:rFonts w:cs="B Nazanin" w:hint="cs"/>
          <w:sz w:val="24"/>
          <w:szCs w:val="24"/>
          <w:rtl/>
        </w:rPr>
        <w:t>زایمان</w:t>
      </w:r>
      <w:r w:rsidRPr="005F2112">
        <w:rPr>
          <w:rFonts w:cs="B Nazanin"/>
          <w:sz w:val="24"/>
          <w:szCs w:val="24"/>
          <w:rtl/>
        </w:rPr>
        <w:t xml:space="preserve"> </w:t>
      </w:r>
      <w:r w:rsidRPr="005F2112">
        <w:rPr>
          <w:rFonts w:cs="B Nazanin" w:hint="cs"/>
          <w:sz w:val="24"/>
          <w:szCs w:val="24"/>
          <w:rtl/>
        </w:rPr>
        <w:t>را</w:t>
      </w:r>
      <w:r w:rsidRPr="005F2112">
        <w:rPr>
          <w:rFonts w:cs="B Nazanin"/>
          <w:sz w:val="24"/>
          <w:szCs w:val="24"/>
          <w:rtl/>
        </w:rPr>
        <w:t xml:space="preserve"> </w:t>
      </w:r>
      <w:r w:rsidRPr="005F2112">
        <w:rPr>
          <w:rFonts w:cs="B Nazanin" w:hint="cs"/>
          <w:sz w:val="24"/>
          <w:szCs w:val="24"/>
          <w:rtl/>
        </w:rPr>
        <w:t>انجام</w:t>
      </w:r>
      <w:r w:rsidRPr="005F2112">
        <w:rPr>
          <w:rFonts w:cs="B Nazanin"/>
          <w:sz w:val="24"/>
          <w:szCs w:val="24"/>
          <w:rtl/>
        </w:rPr>
        <w:t xml:space="preserve"> </w:t>
      </w:r>
      <w:r w:rsidRPr="005F2112">
        <w:rPr>
          <w:rFonts w:cs="B Nazanin" w:hint="cs"/>
          <w:sz w:val="24"/>
          <w:szCs w:val="24"/>
          <w:rtl/>
        </w:rPr>
        <w:t>و</w:t>
      </w:r>
      <w:r w:rsidRPr="005F2112">
        <w:rPr>
          <w:rFonts w:cs="B Nazanin"/>
          <w:sz w:val="24"/>
          <w:szCs w:val="24"/>
          <w:rtl/>
        </w:rPr>
        <w:t xml:space="preserve"> </w:t>
      </w:r>
      <w:r w:rsidRPr="005F2112">
        <w:rPr>
          <w:rFonts w:cs="B Nazanin" w:hint="cs"/>
          <w:sz w:val="24"/>
          <w:szCs w:val="24"/>
          <w:rtl/>
        </w:rPr>
        <w:t>تکمیل</w:t>
      </w:r>
      <w:r w:rsidRPr="005F2112">
        <w:rPr>
          <w:rFonts w:cs="B Nazanin"/>
          <w:sz w:val="24"/>
          <w:szCs w:val="24"/>
          <w:rtl/>
        </w:rPr>
        <w:t xml:space="preserve"> </w:t>
      </w:r>
      <w:r w:rsidRPr="005F2112">
        <w:rPr>
          <w:rFonts w:cs="B Nazanin" w:hint="cs"/>
          <w:sz w:val="24"/>
          <w:szCs w:val="24"/>
          <w:rtl/>
        </w:rPr>
        <w:t>می</w:t>
      </w:r>
      <w:r w:rsidRPr="005F2112">
        <w:rPr>
          <w:rFonts w:cs="B Nazanin"/>
          <w:sz w:val="24"/>
          <w:szCs w:val="24"/>
          <w:rtl/>
        </w:rPr>
        <w:t xml:space="preserve"> </w:t>
      </w:r>
      <w:r w:rsidRPr="005F2112">
        <w:rPr>
          <w:rFonts w:cs="B Nazanin" w:hint="cs"/>
          <w:sz w:val="24"/>
          <w:szCs w:val="24"/>
          <w:rtl/>
        </w:rPr>
        <w:t>نمایند</w:t>
      </w:r>
      <w:r w:rsidRPr="005F2112">
        <w:rPr>
          <w:rFonts w:cs="B Nazanin"/>
          <w:sz w:val="24"/>
          <w:szCs w:val="24"/>
        </w:rPr>
        <w:t>.</w:t>
      </w:r>
    </w:p>
    <w:p w:rsidR="002833D4" w:rsidRPr="005F2112" w:rsidRDefault="002833D4" w:rsidP="002833D4">
      <w:pPr>
        <w:tabs>
          <w:tab w:val="right" w:pos="90"/>
        </w:tabs>
        <w:bidi/>
        <w:spacing w:after="0" w:line="240" w:lineRule="auto"/>
        <w:ind w:left="90"/>
        <w:jc w:val="both"/>
        <w:rPr>
          <w:rFonts w:cs="B Nazanin"/>
          <w:sz w:val="24"/>
          <w:szCs w:val="24"/>
          <w:rtl/>
        </w:rPr>
      </w:pPr>
      <w:r w:rsidRPr="005F2112">
        <w:rPr>
          <w:rFonts w:cs="B Nazanin" w:hint="cs"/>
          <w:sz w:val="24"/>
          <w:szCs w:val="24"/>
          <w:rtl/>
        </w:rPr>
        <w:t>برگزاری</w:t>
      </w:r>
      <w:r w:rsidRPr="005F2112">
        <w:rPr>
          <w:rFonts w:cs="B Nazanin"/>
          <w:sz w:val="24"/>
          <w:szCs w:val="24"/>
          <w:rtl/>
        </w:rPr>
        <w:t xml:space="preserve"> </w:t>
      </w:r>
      <w:r w:rsidRPr="005F2112">
        <w:rPr>
          <w:rFonts w:cs="B Nazanin" w:hint="cs"/>
          <w:sz w:val="24"/>
          <w:szCs w:val="24"/>
          <w:rtl/>
        </w:rPr>
        <w:t>جلسه</w:t>
      </w:r>
      <w:r w:rsidRPr="005F2112">
        <w:rPr>
          <w:rFonts w:cs="B Nazanin"/>
          <w:sz w:val="24"/>
          <w:szCs w:val="24"/>
          <w:rtl/>
        </w:rPr>
        <w:t xml:space="preserve"> </w:t>
      </w:r>
      <w:r w:rsidRPr="005F2112">
        <w:rPr>
          <w:rFonts w:cs="B Nazanin" w:hint="cs"/>
          <w:sz w:val="24"/>
          <w:szCs w:val="24"/>
          <w:rtl/>
        </w:rPr>
        <w:t>آموزشی</w:t>
      </w:r>
      <w:r w:rsidRPr="005F2112">
        <w:rPr>
          <w:rFonts w:cs="B Nazanin"/>
          <w:sz w:val="24"/>
          <w:szCs w:val="24"/>
          <w:rtl/>
        </w:rPr>
        <w:t xml:space="preserve"> </w:t>
      </w:r>
      <w:r w:rsidRPr="005F2112">
        <w:rPr>
          <w:rFonts w:cs="B Nazanin" w:hint="cs"/>
          <w:sz w:val="24"/>
          <w:szCs w:val="24"/>
          <w:rtl/>
        </w:rPr>
        <w:t>و</w:t>
      </w:r>
      <w:r w:rsidRPr="005F2112">
        <w:rPr>
          <w:rFonts w:cs="B Nazanin"/>
          <w:sz w:val="24"/>
          <w:szCs w:val="24"/>
          <w:rtl/>
        </w:rPr>
        <w:t xml:space="preserve"> </w:t>
      </w:r>
      <w:r w:rsidRPr="005F2112">
        <w:rPr>
          <w:rFonts w:cs="B Nazanin" w:hint="cs"/>
          <w:sz w:val="24"/>
          <w:szCs w:val="24"/>
          <w:rtl/>
        </w:rPr>
        <w:t>هماهنگی</w:t>
      </w:r>
      <w:r w:rsidRPr="005F2112">
        <w:rPr>
          <w:rFonts w:cs="B Nazanin"/>
          <w:sz w:val="24"/>
          <w:szCs w:val="24"/>
          <w:rtl/>
        </w:rPr>
        <w:t xml:space="preserve"> </w:t>
      </w:r>
      <w:r w:rsidRPr="005F2112">
        <w:rPr>
          <w:rFonts w:cs="B Nazanin" w:hint="cs"/>
          <w:sz w:val="24"/>
          <w:szCs w:val="24"/>
          <w:rtl/>
        </w:rPr>
        <w:t>با</w:t>
      </w:r>
      <w:r w:rsidRPr="005F2112">
        <w:rPr>
          <w:rFonts w:cs="B Nazanin"/>
          <w:sz w:val="24"/>
          <w:szCs w:val="24"/>
          <w:rtl/>
        </w:rPr>
        <w:t xml:space="preserve"> </w:t>
      </w:r>
      <w:r w:rsidRPr="005F2112">
        <w:rPr>
          <w:rFonts w:cs="B Nazanin" w:hint="cs"/>
          <w:sz w:val="24"/>
          <w:szCs w:val="24"/>
          <w:rtl/>
        </w:rPr>
        <w:t>مراقبین</w:t>
      </w:r>
      <w:r w:rsidRPr="005F2112">
        <w:rPr>
          <w:rFonts w:cs="B Nazanin"/>
          <w:sz w:val="24"/>
          <w:szCs w:val="24"/>
          <w:rtl/>
        </w:rPr>
        <w:t xml:space="preserve"> </w:t>
      </w:r>
      <w:r w:rsidRPr="005F2112">
        <w:rPr>
          <w:rFonts w:cs="B Nazanin" w:hint="cs"/>
          <w:sz w:val="24"/>
          <w:szCs w:val="24"/>
          <w:rtl/>
        </w:rPr>
        <w:t>سلامت</w:t>
      </w:r>
      <w:r w:rsidRPr="005F2112">
        <w:rPr>
          <w:rFonts w:cs="B Nazanin"/>
          <w:sz w:val="24"/>
          <w:szCs w:val="24"/>
          <w:rtl/>
        </w:rPr>
        <w:t xml:space="preserve"> </w:t>
      </w:r>
      <w:r w:rsidRPr="005F2112">
        <w:rPr>
          <w:rFonts w:cs="B Nazanin" w:hint="cs"/>
          <w:sz w:val="24"/>
          <w:szCs w:val="24"/>
          <w:rtl/>
        </w:rPr>
        <w:t>مراکز</w:t>
      </w:r>
      <w:r w:rsidRPr="005F2112">
        <w:rPr>
          <w:rFonts w:cs="B Nazanin"/>
          <w:sz w:val="24"/>
          <w:szCs w:val="24"/>
          <w:rtl/>
        </w:rPr>
        <w:t xml:space="preserve"> </w:t>
      </w:r>
      <w:r w:rsidRPr="005F2112">
        <w:rPr>
          <w:rFonts w:cs="B Nazanin" w:hint="cs"/>
          <w:sz w:val="24"/>
          <w:szCs w:val="24"/>
          <w:rtl/>
        </w:rPr>
        <w:t>و</w:t>
      </w:r>
      <w:r w:rsidRPr="005F2112">
        <w:rPr>
          <w:rFonts w:cs="B Nazanin"/>
          <w:sz w:val="24"/>
          <w:szCs w:val="24"/>
          <w:rtl/>
        </w:rPr>
        <w:t xml:space="preserve"> </w:t>
      </w:r>
      <w:r w:rsidRPr="005F2112">
        <w:rPr>
          <w:rFonts w:cs="B Nazanin" w:hint="cs"/>
          <w:sz w:val="24"/>
          <w:szCs w:val="24"/>
          <w:rtl/>
        </w:rPr>
        <w:t>پایگاه</w:t>
      </w:r>
      <w:r w:rsidRPr="005F2112">
        <w:rPr>
          <w:rFonts w:cs="B Nazanin"/>
          <w:sz w:val="24"/>
          <w:szCs w:val="24"/>
          <w:rtl/>
        </w:rPr>
        <w:t xml:space="preserve"> </w:t>
      </w:r>
      <w:r w:rsidRPr="005F2112">
        <w:rPr>
          <w:rFonts w:cs="B Nazanin" w:hint="cs"/>
          <w:sz w:val="24"/>
          <w:szCs w:val="24"/>
          <w:rtl/>
        </w:rPr>
        <w:t>ها</w:t>
      </w:r>
      <w:r w:rsidRPr="005F2112">
        <w:rPr>
          <w:rFonts w:cs="B Nazanin"/>
          <w:sz w:val="24"/>
          <w:szCs w:val="24"/>
          <w:rtl/>
        </w:rPr>
        <w:t xml:space="preserve"> </w:t>
      </w:r>
      <w:r w:rsidRPr="005F2112">
        <w:rPr>
          <w:rFonts w:cs="B Nazanin" w:hint="cs"/>
          <w:sz w:val="24"/>
          <w:szCs w:val="24"/>
          <w:rtl/>
        </w:rPr>
        <w:t>بصورت</w:t>
      </w:r>
      <w:r w:rsidRPr="005F2112">
        <w:rPr>
          <w:rFonts w:cs="B Nazanin"/>
          <w:sz w:val="24"/>
          <w:szCs w:val="24"/>
          <w:rtl/>
        </w:rPr>
        <w:t xml:space="preserve"> </w:t>
      </w:r>
      <w:r w:rsidRPr="005F2112">
        <w:rPr>
          <w:rFonts w:cs="B Nazanin" w:hint="cs"/>
          <w:sz w:val="24"/>
          <w:szCs w:val="24"/>
          <w:rtl/>
        </w:rPr>
        <w:t>فصلی</w:t>
      </w:r>
      <w:r w:rsidRPr="005F2112">
        <w:rPr>
          <w:rFonts w:cs="B Nazanin"/>
          <w:sz w:val="24"/>
          <w:szCs w:val="24"/>
          <w:rtl/>
        </w:rPr>
        <w:t xml:space="preserve"> </w:t>
      </w:r>
      <w:r w:rsidRPr="005F2112">
        <w:rPr>
          <w:rFonts w:cs="B Nazanin" w:hint="cs"/>
          <w:sz w:val="24"/>
          <w:szCs w:val="24"/>
          <w:rtl/>
        </w:rPr>
        <w:t>و</w:t>
      </w:r>
      <w:r w:rsidRPr="005F2112">
        <w:rPr>
          <w:rFonts w:cs="B Nazanin"/>
          <w:sz w:val="24"/>
          <w:szCs w:val="24"/>
          <w:rtl/>
        </w:rPr>
        <w:t xml:space="preserve"> </w:t>
      </w:r>
      <w:r w:rsidRPr="005F2112">
        <w:rPr>
          <w:rFonts w:cs="B Nazanin" w:hint="cs"/>
          <w:sz w:val="24"/>
          <w:szCs w:val="24"/>
          <w:rtl/>
        </w:rPr>
        <w:t>ارسال</w:t>
      </w:r>
      <w:r w:rsidRPr="005F2112">
        <w:rPr>
          <w:rFonts w:cs="B Nazanin"/>
          <w:sz w:val="24"/>
          <w:szCs w:val="24"/>
          <w:rtl/>
        </w:rPr>
        <w:t xml:space="preserve"> </w:t>
      </w:r>
      <w:r w:rsidRPr="005F2112">
        <w:rPr>
          <w:rFonts w:cs="B Nazanin" w:hint="cs"/>
          <w:sz w:val="24"/>
          <w:szCs w:val="24"/>
          <w:rtl/>
        </w:rPr>
        <w:t>صورتجلسه</w:t>
      </w:r>
      <w:r w:rsidRPr="005F2112">
        <w:rPr>
          <w:rFonts w:cs="B Nazanin"/>
          <w:sz w:val="24"/>
          <w:szCs w:val="24"/>
          <w:rtl/>
        </w:rPr>
        <w:t xml:space="preserve"> </w:t>
      </w:r>
      <w:r w:rsidRPr="005F2112">
        <w:rPr>
          <w:rFonts w:cs="B Nazanin" w:hint="cs"/>
          <w:sz w:val="24"/>
          <w:szCs w:val="24"/>
          <w:rtl/>
        </w:rPr>
        <w:t>آن</w:t>
      </w:r>
    </w:p>
    <w:p w:rsidR="002833D4" w:rsidRPr="003232EF" w:rsidRDefault="002833D4" w:rsidP="002833D4">
      <w:pPr>
        <w:tabs>
          <w:tab w:val="right" w:pos="90"/>
        </w:tabs>
        <w:bidi/>
        <w:spacing w:after="0" w:line="240" w:lineRule="auto"/>
        <w:ind w:left="90"/>
        <w:jc w:val="both"/>
        <w:rPr>
          <w:rFonts w:ascii="Times New Roman" w:eastAsia="Times New Roman" w:hAnsi="Times New Roman" w:cs="B Nazanin"/>
          <w:sz w:val="24"/>
          <w:szCs w:val="24"/>
        </w:rPr>
      </w:pPr>
      <w:r w:rsidRPr="003232EF">
        <w:rPr>
          <w:rFonts w:cs="B Nazanin" w:hint="cs"/>
          <w:sz w:val="24"/>
          <w:szCs w:val="24"/>
          <w:rtl/>
        </w:rPr>
        <w:t>برگزاری</w:t>
      </w:r>
      <w:r w:rsidRPr="003232EF">
        <w:rPr>
          <w:rFonts w:cs="B Nazanin"/>
          <w:sz w:val="24"/>
          <w:szCs w:val="24"/>
          <w:rtl/>
        </w:rPr>
        <w:t xml:space="preserve"> </w:t>
      </w:r>
      <w:r w:rsidRPr="003232EF">
        <w:rPr>
          <w:rFonts w:cs="B Nazanin" w:hint="cs"/>
          <w:sz w:val="24"/>
          <w:szCs w:val="24"/>
          <w:rtl/>
        </w:rPr>
        <w:t>جلسه</w:t>
      </w:r>
      <w:r w:rsidRPr="003232EF">
        <w:rPr>
          <w:rFonts w:cs="B Nazanin"/>
          <w:sz w:val="24"/>
          <w:szCs w:val="24"/>
          <w:rtl/>
        </w:rPr>
        <w:t xml:space="preserve"> </w:t>
      </w:r>
      <w:r w:rsidRPr="003232EF">
        <w:rPr>
          <w:rFonts w:cs="B Nazanin" w:hint="cs"/>
          <w:sz w:val="24"/>
          <w:szCs w:val="24"/>
          <w:rtl/>
        </w:rPr>
        <w:t>توجیهی</w:t>
      </w:r>
      <w:r w:rsidRPr="003232EF">
        <w:rPr>
          <w:rFonts w:cs="B Nazanin"/>
          <w:sz w:val="24"/>
          <w:szCs w:val="24"/>
          <w:rtl/>
        </w:rPr>
        <w:t xml:space="preserve"> </w:t>
      </w:r>
      <w:r w:rsidRPr="003232EF">
        <w:rPr>
          <w:rFonts w:cs="B Nazanin" w:hint="cs"/>
          <w:sz w:val="24"/>
          <w:szCs w:val="24"/>
          <w:rtl/>
        </w:rPr>
        <w:t>و</w:t>
      </w:r>
      <w:r w:rsidRPr="003232EF">
        <w:rPr>
          <w:rFonts w:cs="B Nazanin"/>
          <w:sz w:val="24"/>
          <w:szCs w:val="24"/>
          <w:rtl/>
        </w:rPr>
        <w:t xml:space="preserve"> </w:t>
      </w:r>
      <w:r w:rsidRPr="003232EF">
        <w:rPr>
          <w:rFonts w:cs="B Nazanin" w:hint="cs"/>
          <w:sz w:val="24"/>
          <w:szCs w:val="24"/>
          <w:rtl/>
        </w:rPr>
        <w:t>ارائه</w:t>
      </w:r>
      <w:r w:rsidRPr="003232EF">
        <w:rPr>
          <w:rFonts w:cs="B Nazanin"/>
          <w:sz w:val="24"/>
          <w:szCs w:val="24"/>
          <w:rtl/>
        </w:rPr>
        <w:t xml:space="preserve"> </w:t>
      </w:r>
      <w:r w:rsidRPr="003232EF">
        <w:rPr>
          <w:rFonts w:cs="B Nazanin" w:hint="cs"/>
          <w:sz w:val="24"/>
          <w:szCs w:val="24"/>
          <w:rtl/>
        </w:rPr>
        <w:t>شاخصها</w:t>
      </w:r>
      <w:r w:rsidRPr="003232EF">
        <w:rPr>
          <w:rFonts w:cs="B Nazanin"/>
          <w:sz w:val="24"/>
          <w:szCs w:val="24"/>
          <w:rtl/>
        </w:rPr>
        <w:t xml:space="preserve"> </w:t>
      </w:r>
      <w:r w:rsidRPr="003232EF">
        <w:rPr>
          <w:rFonts w:cs="B Nazanin" w:hint="cs"/>
          <w:sz w:val="24"/>
          <w:szCs w:val="24"/>
          <w:rtl/>
        </w:rPr>
        <w:t>جهت</w:t>
      </w:r>
      <w:r w:rsidRPr="003232EF">
        <w:rPr>
          <w:rFonts w:cs="B Nazanin"/>
          <w:sz w:val="24"/>
          <w:szCs w:val="24"/>
          <w:rtl/>
        </w:rPr>
        <w:t xml:space="preserve"> </w:t>
      </w:r>
      <w:r w:rsidRPr="003232EF">
        <w:rPr>
          <w:rFonts w:cs="B Nazanin" w:hint="cs"/>
          <w:sz w:val="24"/>
          <w:szCs w:val="24"/>
          <w:rtl/>
        </w:rPr>
        <w:t>پزشکان</w:t>
      </w:r>
    </w:p>
    <w:p w:rsidR="002833D4" w:rsidRPr="003232EF" w:rsidRDefault="002833D4" w:rsidP="002833D4">
      <w:pPr>
        <w:tabs>
          <w:tab w:val="right" w:pos="90"/>
        </w:tabs>
        <w:bidi/>
        <w:spacing w:after="0" w:line="240" w:lineRule="auto"/>
        <w:ind w:left="90"/>
        <w:jc w:val="both"/>
        <w:rPr>
          <w:rFonts w:ascii="Times New Roman" w:eastAsia="Times New Roman" w:hAnsi="Times New Roman" w:cs="B Nazanin"/>
          <w:sz w:val="24"/>
          <w:szCs w:val="24"/>
        </w:rPr>
      </w:pPr>
      <w:r w:rsidRPr="003232EF">
        <w:rPr>
          <w:rFonts w:cs="B Nazanin" w:hint="cs"/>
          <w:sz w:val="24"/>
          <w:szCs w:val="24"/>
          <w:rtl/>
        </w:rPr>
        <w:t>جمع بندی آمار واکسیناسیون آنفلوآنزا مادران باردارتا 42 روز پس از زایمان بصورت ماهانه(شش ماهه دوم سال) و ارسال به معاونت</w:t>
      </w:r>
    </w:p>
    <w:p w:rsidR="002833D4" w:rsidRPr="003232EF" w:rsidRDefault="002833D4" w:rsidP="002833D4">
      <w:pPr>
        <w:tabs>
          <w:tab w:val="right" w:pos="90"/>
        </w:tabs>
        <w:bidi/>
        <w:spacing w:after="0" w:line="240" w:lineRule="auto"/>
        <w:ind w:left="90"/>
        <w:jc w:val="both"/>
        <w:rPr>
          <w:rFonts w:ascii="Times New Roman" w:eastAsia="Times New Roman" w:hAnsi="Times New Roman" w:cs="B Nazanin"/>
          <w:sz w:val="24"/>
          <w:szCs w:val="24"/>
        </w:rPr>
      </w:pPr>
      <w:r w:rsidRPr="003232EF">
        <w:rPr>
          <w:rFonts w:cs="B Nazanin" w:hint="cs"/>
          <w:sz w:val="24"/>
          <w:szCs w:val="24"/>
          <w:rtl/>
        </w:rPr>
        <w:t>ارسال مشخصات مادران باردار تا 42 روز پس از زایمان مشکوک/مبتلا به کرونا یا آنفلوانزا بصورت ماهانه به معاونت و ثبت در پورتال وزارت بهداشت.</w:t>
      </w:r>
    </w:p>
    <w:p w:rsidR="002833D4" w:rsidRPr="003232EF" w:rsidRDefault="002833D4" w:rsidP="002833D4">
      <w:pPr>
        <w:tabs>
          <w:tab w:val="right" w:pos="90"/>
        </w:tabs>
        <w:bidi/>
        <w:spacing w:after="0" w:line="240" w:lineRule="auto"/>
        <w:ind w:left="90"/>
        <w:jc w:val="both"/>
        <w:rPr>
          <w:rFonts w:ascii="Times New Roman" w:eastAsia="Times New Roman" w:hAnsi="Times New Roman" w:cs="B Nazanin"/>
          <w:sz w:val="24"/>
          <w:szCs w:val="24"/>
        </w:rPr>
      </w:pPr>
      <w:r w:rsidRPr="003232EF">
        <w:rPr>
          <w:rFonts w:ascii="B Nazanin" w:hAnsi="Calibri" w:cs="B Nazanin" w:hint="cs"/>
          <w:sz w:val="24"/>
          <w:szCs w:val="24"/>
          <w:rtl/>
          <w:lang w:bidi="fa-IR"/>
        </w:rPr>
        <w:t>تهیه و تنظیم عملکرد مالی برنامه سلامت مادران و ارسال به معاونت</w:t>
      </w:r>
    </w:p>
    <w:p w:rsidR="002833D4" w:rsidRPr="003232EF" w:rsidRDefault="002833D4" w:rsidP="002833D4">
      <w:pPr>
        <w:tabs>
          <w:tab w:val="right" w:pos="90"/>
        </w:tabs>
        <w:bidi/>
        <w:spacing w:after="0" w:line="240" w:lineRule="auto"/>
        <w:ind w:left="90"/>
        <w:jc w:val="both"/>
        <w:rPr>
          <w:rFonts w:ascii="Times New Roman" w:eastAsia="Times New Roman" w:hAnsi="Times New Roman" w:cs="B Nazanin"/>
          <w:sz w:val="24"/>
          <w:szCs w:val="24"/>
        </w:rPr>
      </w:pPr>
      <w:r w:rsidRPr="003232EF">
        <w:rPr>
          <w:rFonts w:ascii="B Nazanin" w:hAnsi="Calibri" w:cs="B Nazanin" w:hint="cs"/>
          <w:sz w:val="24"/>
          <w:szCs w:val="24"/>
          <w:rtl/>
          <w:lang w:bidi="fa-IR"/>
        </w:rPr>
        <w:t>جمع بندی آمار تعداد مادران  آموزش دیده در کلاس های آمادگی زایمان حضوری و آنلاین</w:t>
      </w:r>
    </w:p>
    <w:p w:rsidR="002833D4" w:rsidRPr="003232EF" w:rsidRDefault="002833D4" w:rsidP="002833D4">
      <w:pPr>
        <w:tabs>
          <w:tab w:val="right" w:pos="90"/>
        </w:tabs>
        <w:bidi/>
        <w:spacing w:after="0" w:line="240" w:lineRule="auto"/>
        <w:ind w:left="90"/>
        <w:jc w:val="both"/>
        <w:rPr>
          <w:rFonts w:ascii="Times New Roman" w:eastAsia="Times New Roman" w:hAnsi="Times New Roman" w:cs="B Nazanin"/>
          <w:sz w:val="24"/>
          <w:szCs w:val="24"/>
        </w:rPr>
      </w:pPr>
      <w:r w:rsidRPr="003232EF">
        <w:rPr>
          <w:rFonts w:ascii="B Nazanin" w:hAnsi="Calibri" w:cs="B Nazanin" w:hint="cs"/>
          <w:sz w:val="24"/>
          <w:szCs w:val="24"/>
          <w:rtl/>
          <w:lang w:bidi="fa-IR"/>
        </w:rPr>
        <w:t>بررسی سامانه مهاجرت مادران در پورتال وزارت بهداشت و اعلام مهاجرت های اعلام شده به مراکز و پایگاه های سلامت و ثبت نتیجه پیگیری مادر در پورتال</w:t>
      </w:r>
    </w:p>
    <w:p w:rsidR="002833D4" w:rsidRPr="003232EF" w:rsidRDefault="002833D4" w:rsidP="002833D4">
      <w:pPr>
        <w:tabs>
          <w:tab w:val="right" w:pos="90"/>
        </w:tabs>
        <w:bidi/>
        <w:spacing w:after="0" w:line="240" w:lineRule="auto"/>
        <w:ind w:left="90"/>
        <w:jc w:val="both"/>
        <w:rPr>
          <w:rFonts w:ascii="Times New Roman" w:eastAsia="Times New Roman" w:hAnsi="Times New Roman" w:cs="B Nazanin"/>
          <w:sz w:val="24"/>
          <w:szCs w:val="24"/>
        </w:rPr>
      </w:pPr>
      <w:r w:rsidRPr="003232EF">
        <w:rPr>
          <w:rFonts w:ascii="B Nazanin" w:hAnsi="Calibri" w:cs="B Nazanin" w:hint="cs"/>
          <w:sz w:val="24"/>
          <w:szCs w:val="24"/>
          <w:rtl/>
          <w:lang w:bidi="fa-IR"/>
        </w:rPr>
        <w:t>ثبت زایمان های خارج بیمارستانی در سامانه ایمان وزارت بهداشت</w:t>
      </w:r>
    </w:p>
    <w:p w:rsidR="002833D4" w:rsidRPr="003232EF" w:rsidRDefault="002833D4" w:rsidP="002833D4">
      <w:pPr>
        <w:tabs>
          <w:tab w:val="right" w:pos="90"/>
        </w:tabs>
        <w:bidi/>
        <w:spacing w:after="0" w:line="240" w:lineRule="auto"/>
        <w:ind w:left="90"/>
        <w:jc w:val="both"/>
        <w:rPr>
          <w:rFonts w:ascii="Times New Roman" w:eastAsia="Times New Roman" w:hAnsi="Times New Roman" w:cs="B Nazanin"/>
          <w:sz w:val="24"/>
          <w:szCs w:val="24"/>
        </w:rPr>
      </w:pPr>
      <w:r w:rsidRPr="003232EF">
        <w:rPr>
          <w:rFonts w:ascii="B Nazanin" w:hAnsi="Calibri" w:cs="B Nazanin" w:hint="cs"/>
          <w:sz w:val="24"/>
          <w:szCs w:val="24"/>
          <w:rtl/>
          <w:lang w:bidi="fa-IR"/>
        </w:rPr>
        <w:t>هماهنگ</w:t>
      </w:r>
      <w:r w:rsidRPr="003232EF">
        <w:rPr>
          <w:rFonts w:ascii="B Nazanin" w:hAnsi="Calibri" w:cs="B Nazanin"/>
          <w:sz w:val="24"/>
          <w:szCs w:val="24"/>
          <w:rtl/>
          <w:lang w:bidi="fa-IR"/>
        </w:rPr>
        <w:t xml:space="preserve">ی </w:t>
      </w:r>
      <w:r w:rsidRPr="003232EF">
        <w:rPr>
          <w:rFonts w:ascii="B Nazanin" w:hAnsi="Calibri" w:cs="B Nazanin" w:hint="cs"/>
          <w:sz w:val="24"/>
          <w:szCs w:val="24"/>
          <w:rtl/>
          <w:lang w:bidi="fa-IR"/>
        </w:rPr>
        <w:t>جهت خر</w:t>
      </w:r>
      <w:r w:rsidRPr="003232EF">
        <w:rPr>
          <w:rFonts w:ascii="B Nazanin" w:hAnsi="Calibri" w:cs="B Nazanin"/>
          <w:sz w:val="24"/>
          <w:szCs w:val="24"/>
          <w:rtl/>
          <w:lang w:bidi="fa-IR"/>
        </w:rPr>
        <w:t>ی</w:t>
      </w:r>
      <w:r w:rsidRPr="003232EF">
        <w:rPr>
          <w:rFonts w:ascii="B Nazanin" w:hAnsi="Calibri" w:cs="B Nazanin" w:hint="cs"/>
          <w:sz w:val="24"/>
          <w:szCs w:val="24"/>
          <w:rtl/>
          <w:lang w:bidi="fa-IR"/>
        </w:rPr>
        <w:t>د وته</w:t>
      </w:r>
      <w:r w:rsidRPr="003232EF">
        <w:rPr>
          <w:rFonts w:ascii="B Nazanin" w:hAnsi="Calibri" w:cs="B Nazanin"/>
          <w:sz w:val="24"/>
          <w:szCs w:val="24"/>
          <w:rtl/>
          <w:lang w:bidi="fa-IR"/>
        </w:rPr>
        <w:t>ی</w:t>
      </w:r>
      <w:r w:rsidRPr="003232EF">
        <w:rPr>
          <w:rFonts w:ascii="B Nazanin" w:hAnsi="Calibri" w:cs="B Nazanin" w:hint="cs"/>
          <w:sz w:val="24"/>
          <w:szCs w:val="24"/>
          <w:rtl/>
          <w:lang w:bidi="fa-IR"/>
        </w:rPr>
        <w:t>ه مکملها وته</w:t>
      </w:r>
      <w:r w:rsidRPr="003232EF">
        <w:rPr>
          <w:rFonts w:ascii="B Nazanin" w:hAnsi="Calibri" w:cs="B Nazanin"/>
          <w:sz w:val="24"/>
          <w:szCs w:val="24"/>
          <w:rtl/>
          <w:lang w:bidi="fa-IR"/>
        </w:rPr>
        <w:t>ی</w:t>
      </w:r>
      <w:r w:rsidRPr="003232EF">
        <w:rPr>
          <w:rFonts w:ascii="B Nazanin" w:hAnsi="Calibri" w:cs="B Nazanin" w:hint="cs"/>
          <w:sz w:val="24"/>
          <w:szCs w:val="24"/>
          <w:rtl/>
          <w:lang w:bidi="fa-IR"/>
        </w:rPr>
        <w:t>ه ل</w:t>
      </w:r>
      <w:r w:rsidRPr="003232EF">
        <w:rPr>
          <w:rFonts w:ascii="B Nazanin" w:hAnsi="Calibri" w:cs="B Nazanin"/>
          <w:sz w:val="24"/>
          <w:szCs w:val="24"/>
          <w:rtl/>
          <w:lang w:bidi="fa-IR"/>
        </w:rPr>
        <w:t>ی</w:t>
      </w:r>
      <w:r w:rsidRPr="003232EF">
        <w:rPr>
          <w:rFonts w:ascii="B Nazanin" w:hAnsi="Calibri" w:cs="B Nazanin" w:hint="cs"/>
          <w:sz w:val="24"/>
          <w:szCs w:val="24"/>
          <w:rtl/>
          <w:lang w:bidi="fa-IR"/>
        </w:rPr>
        <w:t>ست توز</w:t>
      </w:r>
      <w:r w:rsidRPr="003232EF">
        <w:rPr>
          <w:rFonts w:ascii="B Nazanin" w:hAnsi="Calibri" w:cs="B Nazanin"/>
          <w:sz w:val="24"/>
          <w:szCs w:val="24"/>
          <w:rtl/>
          <w:lang w:bidi="fa-IR"/>
        </w:rPr>
        <w:t>ی</w:t>
      </w:r>
      <w:r w:rsidRPr="003232EF">
        <w:rPr>
          <w:rFonts w:ascii="B Nazanin" w:hAnsi="Calibri" w:cs="B Nazanin" w:hint="cs"/>
          <w:sz w:val="24"/>
          <w:szCs w:val="24"/>
          <w:rtl/>
          <w:lang w:bidi="fa-IR"/>
        </w:rPr>
        <w:t>ع</w:t>
      </w:r>
    </w:p>
    <w:p w:rsidR="002833D4" w:rsidRPr="003232EF" w:rsidRDefault="002833D4" w:rsidP="002833D4">
      <w:pPr>
        <w:tabs>
          <w:tab w:val="right" w:pos="90"/>
        </w:tabs>
        <w:bidi/>
        <w:spacing w:after="0" w:line="240" w:lineRule="auto"/>
        <w:ind w:left="90"/>
        <w:jc w:val="both"/>
        <w:rPr>
          <w:rFonts w:ascii="Times New Roman" w:eastAsia="Times New Roman" w:hAnsi="Times New Roman" w:cs="B Nazanin"/>
          <w:sz w:val="24"/>
          <w:szCs w:val="24"/>
        </w:rPr>
      </w:pPr>
      <w:r w:rsidRPr="003232EF">
        <w:rPr>
          <w:rFonts w:ascii="B Nazanin" w:hAnsi="Calibri" w:cs="B Nazanin" w:hint="cs"/>
          <w:sz w:val="24"/>
          <w:szCs w:val="24"/>
          <w:rtl/>
          <w:lang w:bidi="fa-IR"/>
        </w:rPr>
        <w:t>پایش های حضوری از مراکز و پایگاه های سلامت و پیگیری نتیجه پسخوراند جهت رفع مشکلات مشاهده شده در پایش</w:t>
      </w:r>
    </w:p>
    <w:p w:rsidR="002833D4" w:rsidRPr="003232EF" w:rsidRDefault="002833D4" w:rsidP="002833D4">
      <w:pPr>
        <w:tabs>
          <w:tab w:val="right" w:pos="90"/>
        </w:tabs>
        <w:bidi/>
        <w:spacing w:after="0" w:line="240" w:lineRule="auto"/>
        <w:ind w:left="90"/>
        <w:jc w:val="both"/>
        <w:rPr>
          <w:rFonts w:ascii="Times New Roman" w:eastAsia="Times New Roman" w:hAnsi="Times New Roman" w:cs="B Nazanin"/>
          <w:sz w:val="24"/>
          <w:szCs w:val="24"/>
        </w:rPr>
      </w:pPr>
      <w:r w:rsidRPr="003232EF">
        <w:rPr>
          <w:rFonts w:cs="B Nazanin" w:hint="cs"/>
          <w:sz w:val="24"/>
          <w:szCs w:val="24"/>
          <w:rtl/>
          <w:lang w:bidi="fa-IR"/>
        </w:rPr>
        <w:t xml:space="preserve">برگزاری آزمون در پایان سال جهت کلیه مراقبین سلامت واحد بهداشت خانواده و تجزیه و تحلیل آزمون </w:t>
      </w:r>
    </w:p>
    <w:p w:rsidR="002833D4" w:rsidRPr="003232EF" w:rsidRDefault="002833D4" w:rsidP="002833D4">
      <w:pPr>
        <w:bidi/>
        <w:ind w:left="60"/>
        <w:rPr>
          <w:rFonts w:cs="B Nazanin"/>
          <w:b/>
          <w:bCs/>
          <w:sz w:val="24"/>
          <w:szCs w:val="24"/>
          <w:rtl/>
        </w:rPr>
      </w:pPr>
      <w:r w:rsidRPr="003232EF">
        <w:rPr>
          <w:rFonts w:cs="B Nazanin" w:hint="cs"/>
          <w:sz w:val="24"/>
          <w:szCs w:val="24"/>
          <w:rtl/>
          <w:lang w:bidi="fa-IR"/>
        </w:rPr>
        <w:t>برگزاری جلسه آموزشی مزایای زایمان طبیعی جهت مراقبین سلامت مراکز و پایگاه ها</w:t>
      </w:r>
    </w:p>
    <w:p w:rsidR="00AF12B5" w:rsidRDefault="00AF12B5" w:rsidP="002833D4">
      <w:pPr>
        <w:bidi/>
        <w:rPr>
          <w:rFonts w:cs="B Nazanin"/>
          <w:b/>
          <w:bCs/>
          <w:sz w:val="28"/>
          <w:szCs w:val="28"/>
          <w:rtl/>
        </w:rPr>
      </w:pPr>
    </w:p>
    <w:p w:rsidR="00AF12B5" w:rsidRDefault="00AF12B5" w:rsidP="00AF12B5">
      <w:pPr>
        <w:bidi/>
        <w:rPr>
          <w:rFonts w:cs="B Nazanin"/>
          <w:b/>
          <w:bCs/>
          <w:sz w:val="28"/>
          <w:szCs w:val="28"/>
          <w:rtl/>
        </w:rPr>
      </w:pPr>
    </w:p>
    <w:p w:rsidR="002833D4" w:rsidRDefault="002833D4" w:rsidP="00AF12B5">
      <w:pPr>
        <w:bidi/>
        <w:rPr>
          <w:rFonts w:cs="B Nazanin"/>
          <w:b/>
          <w:bCs/>
          <w:sz w:val="28"/>
          <w:szCs w:val="28"/>
          <w:rtl/>
          <w:lang w:bidi="fa-IR"/>
        </w:rPr>
      </w:pPr>
      <w:r w:rsidRPr="00BE4D66">
        <w:rPr>
          <w:rFonts w:cs="B Nazanin" w:hint="cs"/>
          <w:b/>
          <w:bCs/>
          <w:sz w:val="28"/>
          <w:szCs w:val="28"/>
          <w:rtl/>
        </w:rPr>
        <w:lastRenderedPageBreak/>
        <w:t>ه) دستاوردها:</w:t>
      </w:r>
      <w:r w:rsidRPr="00BE4D66">
        <w:rPr>
          <w:rFonts w:cs="B Nazanin" w:hint="cs"/>
          <w:b/>
          <w:bCs/>
          <w:sz w:val="28"/>
          <w:szCs w:val="28"/>
          <w:rtl/>
          <w:lang w:bidi="fa-IR"/>
        </w:rPr>
        <w:t xml:space="preserve"> </w:t>
      </w:r>
    </w:p>
    <w:p w:rsidR="002833D4" w:rsidRDefault="002833D4" w:rsidP="002833D4">
      <w:pPr>
        <w:bidi/>
        <w:rPr>
          <w:rFonts w:cs="B Nazanin"/>
          <w:sz w:val="24"/>
          <w:szCs w:val="24"/>
          <w:rtl/>
          <w:lang w:bidi="fa-IR"/>
        </w:rPr>
      </w:pPr>
      <w:r w:rsidRPr="00BA4AEB">
        <w:rPr>
          <w:rFonts w:cs="B Nazanin" w:hint="cs"/>
          <w:sz w:val="24"/>
          <w:szCs w:val="24"/>
          <w:rtl/>
          <w:lang w:bidi="fa-IR"/>
        </w:rPr>
        <w:t xml:space="preserve">ارتقاء در برخی شاخص های برنامه سلامت مادران </w:t>
      </w:r>
    </w:p>
    <w:p w:rsidR="002833D4" w:rsidRPr="00BA4AEB" w:rsidRDefault="002833D4" w:rsidP="002833D4">
      <w:pPr>
        <w:bidi/>
        <w:rPr>
          <w:rFonts w:cs="B Nazanin"/>
          <w:sz w:val="24"/>
          <w:szCs w:val="24"/>
          <w:rtl/>
          <w:lang w:bidi="fa-IR"/>
        </w:rPr>
      </w:pPr>
      <w:r>
        <w:rPr>
          <w:rFonts w:cs="B Nazanin" w:hint="cs"/>
          <w:sz w:val="24"/>
          <w:szCs w:val="24"/>
          <w:rtl/>
          <w:lang w:bidi="fa-IR"/>
        </w:rPr>
        <w:t xml:space="preserve">راه اندازی کلاسهای آمادگی برای زایمان در روزهای پنج شنبه </w:t>
      </w:r>
    </w:p>
    <w:p w:rsidR="002833D4" w:rsidRDefault="002833D4" w:rsidP="002833D4">
      <w:pPr>
        <w:bidi/>
        <w:rPr>
          <w:rFonts w:cs="B Nazanin"/>
          <w:sz w:val="24"/>
          <w:szCs w:val="24"/>
          <w:rtl/>
          <w:lang w:bidi="fa-IR"/>
        </w:rPr>
      </w:pPr>
      <w:r w:rsidRPr="00BA4AEB">
        <w:rPr>
          <w:rFonts w:cs="B Nazanin" w:hint="cs"/>
          <w:sz w:val="24"/>
          <w:szCs w:val="24"/>
          <w:rtl/>
          <w:lang w:bidi="fa-IR"/>
        </w:rPr>
        <w:t xml:space="preserve">تکمیل چک لیست برای عملکرد بالینی کلیه ماماهای شاغل در مرکز بهداشت شمال </w:t>
      </w:r>
    </w:p>
    <w:p w:rsidR="002833D4" w:rsidRPr="00D8511A" w:rsidRDefault="002833D4" w:rsidP="002833D4">
      <w:pPr>
        <w:bidi/>
        <w:rPr>
          <w:rFonts w:cs="B Nazanin"/>
          <w:b/>
          <w:bCs/>
          <w:sz w:val="28"/>
          <w:szCs w:val="28"/>
          <w:rtl/>
          <w:lang w:bidi="fa-IR"/>
        </w:rPr>
      </w:pPr>
      <w:r w:rsidRPr="00BA4AEB">
        <w:rPr>
          <w:rFonts w:cs="B Nazanin" w:hint="cs"/>
          <w:sz w:val="24"/>
          <w:szCs w:val="24"/>
          <w:rtl/>
          <w:lang w:bidi="fa-IR"/>
        </w:rPr>
        <w:t xml:space="preserve">چاپ مقاله در </w:t>
      </w:r>
      <w:r>
        <w:rPr>
          <w:rFonts w:cs="B Nazanin" w:hint="cs"/>
          <w:sz w:val="24"/>
          <w:szCs w:val="24"/>
          <w:rtl/>
          <w:lang w:bidi="fa-IR"/>
        </w:rPr>
        <w:t>مجله آتیه آنلاین  در مورد</w:t>
      </w:r>
      <w:r w:rsidRPr="00BA4AEB">
        <w:rPr>
          <w:rFonts w:cs="B Nazanin" w:hint="cs"/>
          <w:sz w:val="24"/>
          <w:szCs w:val="24"/>
          <w:rtl/>
          <w:lang w:bidi="fa-IR"/>
        </w:rPr>
        <w:t xml:space="preserve"> مزایای زایمان طبیعی</w:t>
      </w:r>
    </w:p>
    <w:p w:rsidR="002833D4" w:rsidRPr="009F3E68" w:rsidRDefault="002833D4" w:rsidP="002833D4">
      <w:pPr>
        <w:bidi/>
        <w:rPr>
          <w:rFonts w:cs="B Nazanin"/>
          <w:sz w:val="28"/>
          <w:szCs w:val="28"/>
          <w:rtl/>
          <w:lang w:bidi="fa-IR"/>
        </w:rPr>
      </w:pPr>
    </w:p>
    <w:p w:rsidR="002833D4" w:rsidRPr="00BE4D66" w:rsidRDefault="002833D4" w:rsidP="002833D4">
      <w:pPr>
        <w:bidi/>
        <w:rPr>
          <w:rFonts w:cs="B Nazanin"/>
          <w:b/>
          <w:bCs/>
          <w:sz w:val="28"/>
          <w:szCs w:val="28"/>
          <w:rtl/>
        </w:rPr>
      </w:pPr>
      <w:r w:rsidRPr="00BE4D66">
        <w:rPr>
          <w:rFonts w:cs="B Nazanin" w:hint="cs"/>
          <w:b/>
          <w:bCs/>
          <w:sz w:val="28"/>
          <w:szCs w:val="28"/>
          <w:rtl/>
        </w:rPr>
        <w:t xml:space="preserve">   و)چالش‌ها:</w:t>
      </w:r>
    </w:p>
    <w:p w:rsidR="002833D4" w:rsidRDefault="002833D4" w:rsidP="002833D4">
      <w:pPr>
        <w:bidi/>
      </w:pPr>
    </w:p>
    <w:tbl>
      <w:tblPr>
        <w:tblStyle w:val="TableGrid"/>
        <w:bidiVisual/>
        <w:tblW w:w="9639" w:type="dxa"/>
        <w:jc w:val="center"/>
        <w:tblLook w:val="04A0" w:firstRow="1" w:lastRow="0" w:firstColumn="1" w:lastColumn="0" w:noHBand="0" w:noVBand="1"/>
      </w:tblPr>
      <w:tblGrid>
        <w:gridCol w:w="4921"/>
        <w:gridCol w:w="4718"/>
      </w:tblGrid>
      <w:tr w:rsidR="002833D4" w:rsidRPr="003A270F" w:rsidTr="00F2539B">
        <w:trPr>
          <w:trHeight w:val="851"/>
          <w:jc w:val="center"/>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2833D4" w:rsidRPr="00EA2665" w:rsidRDefault="002833D4" w:rsidP="00F2539B">
            <w:pPr>
              <w:bidi/>
              <w:jc w:val="center"/>
              <w:rPr>
                <w:rFonts w:cs="B Nazanin"/>
                <w:b/>
                <w:bCs/>
                <w:sz w:val="24"/>
                <w:szCs w:val="24"/>
                <w:lang w:bidi="fa-IR"/>
              </w:rPr>
            </w:pPr>
            <w:r w:rsidRPr="00EA2665">
              <w:rPr>
                <w:rFonts w:cs="B Nazanin" w:hint="cs"/>
                <w:b/>
                <w:bCs/>
                <w:sz w:val="24"/>
                <w:szCs w:val="24"/>
                <w:rtl/>
                <w:lang w:bidi="fa-IR"/>
              </w:rPr>
              <w:t>مشکلات و چالش</w:t>
            </w:r>
            <w:r>
              <w:rPr>
                <w:rFonts w:cs="B Nazanin" w:hint="cs"/>
                <w:b/>
                <w:bCs/>
                <w:sz w:val="24"/>
                <w:szCs w:val="24"/>
                <w:rtl/>
                <w:lang w:bidi="fa-IR"/>
              </w:rPr>
              <w:t>‌</w:t>
            </w:r>
            <w:r w:rsidRPr="00EA2665">
              <w:rPr>
                <w:rFonts w:cs="B Nazanin" w:hint="cs"/>
                <w:b/>
                <w:bCs/>
                <w:sz w:val="24"/>
                <w:szCs w:val="24"/>
                <w:rtl/>
                <w:lang w:bidi="fa-IR"/>
              </w:rPr>
              <w:t>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2833D4" w:rsidRPr="00EA2665" w:rsidRDefault="002833D4" w:rsidP="00F2539B">
            <w:pPr>
              <w:bidi/>
              <w:jc w:val="center"/>
              <w:rPr>
                <w:rFonts w:cs="B Nazanin"/>
                <w:b/>
                <w:bCs/>
                <w:sz w:val="24"/>
                <w:szCs w:val="24"/>
                <w:lang w:bidi="fa-IR"/>
              </w:rPr>
            </w:pPr>
            <w:r w:rsidRPr="00EA2665">
              <w:rPr>
                <w:rFonts w:cs="B Nazanin" w:hint="cs"/>
                <w:b/>
                <w:bCs/>
                <w:sz w:val="24"/>
                <w:szCs w:val="24"/>
                <w:rtl/>
                <w:lang w:bidi="fa-IR"/>
              </w:rPr>
              <w:t>پیشنهادات</w:t>
            </w:r>
          </w:p>
        </w:tc>
      </w:tr>
      <w:tr w:rsidR="002833D4" w:rsidRPr="003A270F" w:rsidTr="00F2539B">
        <w:trPr>
          <w:trHeight w:val="851"/>
          <w:jc w:val="center"/>
        </w:trPr>
        <w:tc>
          <w:tcPr>
            <w:tcW w:w="4921" w:type="dxa"/>
            <w:tcBorders>
              <w:top w:val="thinThickSmallGap" w:sz="12" w:space="0" w:color="auto"/>
              <w:left w:val="thinThickSmallGap" w:sz="12" w:space="0" w:color="auto"/>
              <w:bottom w:val="single" w:sz="4" w:space="0" w:color="auto"/>
              <w:right w:val="single" w:sz="4" w:space="0" w:color="auto"/>
            </w:tcBorders>
            <w:vAlign w:val="center"/>
          </w:tcPr>
          <w:p w:rsidR="002833D4" w:rsidRPr="00BE4D66" w:rsidRDefault="002833D4" w:rsidP="00F2539B">
            <w:pPr>
              <w:bidi/>
              <w:jc w:val="center"/>
              <w:rPr>
                <w:rFonts w:cs="B Nazanin"/>
                <w:b/>
                <w:bCs/>
              </w:rPr>
            </w:pPr>
            <w:r w:rsidRPr="00014B25">
              <w:rPr>
                <w:rFonts w:cs="B Nazanin" w:hint="cs"/>
                <w:rtl/>
                <w:lang w:bidi="fa-IR"/>
              </w:rPr>
              <w:t>عدم تمایل مراقبین سلامت ماما به انجام مراقبت های بارداری بدلیل زمان بر بودن خدمات و عدم دریافت حق الزحمه متناسب با خدمات بارداری</w:t>
            </w:r>
          </w:p>
        </w:tc>
        <w:tc>
          <w:tcPr>
            <w:tcW w:w="4718" w:type="dxa"/>
            <w:tcBorders>
              <w:top w:val="thinThickSmallGap" w:sz="12" w:space="0" w:color="auto"/>
              <w:left w:val="single" w:sz="4" w:space="0" w:color="auto"/>
              <w:bottom w:val="single" w:sz="4" w:space="0" w:color="auto"/>
              <w:right w:val="thinThickSmallGap" w:sz="12" w:space="0" w:color="auto"/>
            </w:tcBorders>
            <w:vAlign w:val="center"/>
          </w:tcPr>
          <w:p w:rsidR="002833D4" w:rsidRPr="00BE4D66" w:rsidRDefault="002833D4" w:rsidP="00F2539B">
            <w:pPr>
              <w:bidi/>
              <w:jc w:val="center"/>
              <w:rPr>
                <w:rFonts w:ascii="Franklin Gothic Book" w:eastAsia="+mn-ea" w:cs="B Nazanin"/>
                <w:b/>
                <w:bCs/>
                <w:kern w:val="24"/>
                <w:lang w:bidi="fa-IR"/>
              </w:rPr>
            </w:pPr>
            <w:r w:rsidRPr="00014B25">
              <w:rPr>
                <w:rFonts w:ascii="Franklin Gothic Book" w:eastAsia="+mn-ea" w:cs="B Nazanin" w:hint="cs"/>
                <w:kern w:val="24"/>
                <w:rtl/>
                <w:lang w:bidi="fa-IR"/>
              </w:rPr>
              <w:t>بالا بردن ضرایب خدمتی برای پرداخت در مراقبت های مادران باردار جهت پزشکان و مراقبین سلامت ماما بدلیل زمانبر بودن و حساس بودن ارائه خدمات</w:t>
            </w:r>
          </w:p>
        </w:tc>
      </w:tr>
      <w:tr w:rsidR="002833D4" w:rsidRPr="003A270F" w:rsidTr="00F2539B">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2833D4" w:rsidRPr="00BE4D66" w:rsidRDefault="002833D4" w:rsidP="00F2539B">
            <w:pPr>
              <w:bidi/>
              <w:jc w:val="center"/>
              <w:rPr>
                <w:rFonts w:cs="B Nazanin"/>
                <w:b/>
                <w:bCs/>
              </w:rPr>
            </w:pPr>
            <w:r w:rsidRPr="00723EA5">
              <w:rPr>
                <w:rFonts w:cs="B Nazanin" w:hint="cs"/>
                <w:rtl/>
                <w:lang w:bidi="fa-IR"/>
              </w:rPr>
              <w:t>عدم انجام آزمایشات و سونوگرافی های های دوران بارداری بدلیل بالا بودن هزینه های انجام آن و نبود</w:t>
            </w:r>
            <w:r>
              <w:rPr>
                <w:rFonts w:cs="B Nazanin" w:hint="cs"/>
                <w:rtl/>
                <w:lang w:bidi="fa-IR"/>
              </w:rPr>
              <w:t xml:space="preserve"> مراکز</w:t>
            </w:r>
            <w:r w:rsidRPr="00723EA5">
              <w:rPr>
                <w:rFonts w:cs="B Nazanin" w:hint="cs"/>
                <w:rtl/>
                <w:lang w:bidi="fa-IR"/>
              </w:rPr>
              <w:t xml:space="preserve"> سونوگرافی جهت ارجاع مادران باردار نیازمند</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2833D4" w:rsidRPr="00BE4D66" w:rsidRDefault="002833D4" w:rsidP="00F2539B">
            <w:pPr>
              <w:bidi/>
              <w:jc w:val="center"/>
              <w:rPr>
                <w:rFonts w:ascii="Franklin Gothic Book" w:eastAsia="+mn-ea" w:cs="B Nazanin"/>
                <w:b/>
                <w:bCs/>
                <w:kern w:val="24"/>
                <w:lang w:bidi="fa-IR"/>
              </w:rPr>
            </w:pPr>
            <w:r w:rsidRPr="00723EA5">
              <w:rPr>
                <w:rFonts w:ascii="Franklin Gothic Book" w:eastAsia="+mn-ea" w:cs="B Nazanin" w:hint="cs"/>
                <w:kern w:val="24"/>
                <w:rtl/>
                <w:lang w:bidi="fa-IR"/>
              </w:rPr>
              <w:t>هماهنگی با مراکز سونوگرافی مشخص توسط سطوح بالاتر جهت ارجاع مادران نیازمند و ارائه تسهیلات به آنان</w:t>
            </w:r>
          </w:p>
        </w:tc>
      </w:tr>
      <w:tr w:rsidR="002833D4" w:rsidRPr="003A270F" w:rsidTr="00F2539B">
        <w:trPr>
          <w:trHeight w:val="851"/>
          <w:jc w:val="center"/>
        </w:trPr>
        <w:tc>
          <w:tcPr>
            <w:tcW w:w="4921" w:type="dxa"/>
            <w:tcBorders>
              <w:top w:val="single" w:sz="4" w:space="0" w:color="auto"/>
              <w:left w:val="thinThickSmallGap" w:sz="12" w:space="0" w:color="auto"/>
              <w:bottom w:val="thinThickSmallGap" w:sz="12" w:space="0" w:color="auto"/>
              <w:right w:val="single" w:sz="4" w:space="0" w:color="auto"/>
            </w:tcBorders>
            <w:vAlign w:val="center"/>
          </w:tcPr>
          <w:p w:rsidR="002833D4" w:rsidRPr="00BE4D66" w:rsidRDefault="002833D4" w:rsidP="00F2539B">
            <w:pPr>
              <w:bidi/>
              <w:jc w:val="center"/>
              <w:rPr>
                <w:rFonts w:ascii="Franklin Gothic Book" w:eastAsia="+mn-ea" w:cs="B Nazanin"/>
                <w:b/>
                <w:bCs/>
                <w:kern w:val="24"/>
                <w:rtl/>
                <w:lang w:bidi="fa-IR"/>
              </w:rPr>
            </w:pPr>
            <w:r w:rsidRPr="00014B25">
              <w:rPr>
                <w:rFonts w:ascii="Franklin Gothic Book" w:eastAsia="+mn-ea" w:cs="B Nazanin" w:hint="cs"/>
                <w:kern w:val="24"/>
                <w:rtl/>
                <w:lang w:bidi="fa-IR"/>
              </w:rPr>
              <w:t>حضور تنها یک ماما در بعضی از پایگاه های سلامت</w:t>
            </w:r>
          </w:p>
        </w:tc>
        <w:tc>
          <w:tcPr>
            <w:tcW w:w="4718" w:type="dxa"/>
            <w:tcBorders>
              <w:top w:val="single" w:sz="4" w:space="0" w:color="auto"/>
              <w:left w:val="single" w:sz="4" w:space="0" w:color="auto"/>
              <w:bottom w:val="thinThickSmallGap" w:sz="12" w:space="0" w:color="auto"/>
              <w:right w:val="thinThickSmallGap" w:sz="12" w:space="0" w:color="auto"/>
            </w:tcBorders>
            <w:vAlign w:val="center"/>
          </w:tcPr>
          <w:p w:rsidR="002833D4" w:rsidRPr="00014B25" w:rsidRDefault="002833D4" w:rsidP="00F2539B">
            <w:pPr>
              <w:bidi/>
              <w:jc w:val="center"/>
              <w:rPr>
                <w:rFonts w:ascii="Franklin Gothic Book" w:eastAsia="+mn-ea" w:cs="B Nazanin"/>
                <w:kern w:val="24"/>
                <w:lang w:bidi="fa-IR"/>
              </w:rPr>
            </w:pPr>
            <w:r w:rsidRPr="00014B25">
              <w:rPr>
                <w:rFonts w:ascii="Franklin Gothic Book" w:eastAsia="+mn-ea" w:cs="B Nazanin" w:hint="cs"/>
                <w:kern w:val="24"/>
                <w:rtl/>
                <w:lang w:bidi="fa-IR"/>
              </w:rPr>
              <w:t>الزام به وجود دو نیروی ماما در پایگاه های سلامت تا بتوانند در تمامی ساعات و روزهای هفته در صورت مرخصی یکی از نیروها به ارائه خدمات مادران باردار بپردازند</w:t>
            </w:r>
          </w:p>
          <w:p w:rsidR="002833D4" w:rsidRPr="00BE4D66" w:rsidRDefault="002833D4" w:rsidP="00F2539B">
            <w:pPr>
              <w:bidi/>
              <w:jc w:val="center"/>
              <w:rPr>
                <w:rFonts w:ascii="Franklin Gothic Book" w:eastAsia="+mn-ea" w:cs="B Nazanin"/>
                <w:b/>
                <w:bCs/>
                <w:kern w:val="24"/>
                <w:rtl/>
                <w:lang w:bidi="fa-IR"/>
              </w:rPr>
            </w:pPr>
          </w:p>
        </w:tc>
      </w:tr>
    </w:tbl>
    <w:p w:rsidR="002833D4" w:rsidRDefault="002833D4" w:rsidP="002833D4">
      <w:pPr>
        <w:bidi/>
        <w:rPr>
          <w:rFonts w:ascii="Franklin Gothic Book" w:eastAsia="+mn-ea" w:cs="2  Zar"/>
          <w:kern w:val="24"/>
          <w:sz w:val="24"/>
          <w:szCs w:val="24"/>
          <w:rtl/>
          <w:lang w:bidi="fa-IR"/>
        </w:rPr>
      </w:pPr>
    </w:p>
    <w:p w:rsidR="002833D4" w:rsidRDefault="002833D4" w:rsidP="002833D4">
      <w:pPr>
        <w:rPr>
          <w:rFonts w:ascii="Franklin Gothic Book" w:eastAsia="+mn-ea" w:cs="2  Zar"/>
          <w:sz w:val="24"/>
          <w:szCs w:val="24"/>
          <w:rtl/>
          <w:lang w:bidi="fa-IR"/>
        </w:rPr>
        <w:sectPr w:rsidR="002833D4" w:rsidSect="00F2539B">
          <w:pgSz w:w="12240" w:h="15840"/>
          <w:pgMar w:top="1440" w:right="720" w:bottom="1530" w:left="81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r>
        <w:rPr>
          <w:rFonts w:ascii="Franklin Gothic Book" w:eastAsia="+mn-ea" w:cs="2  Zar"/>
          <w:sz w:val="24"/>
          <w:szCs w:val="24"/>
          <w:rtl/>
          <w:lang w:bidi="fa-IR"/>
        </w:rPr>
        <w:br w:type="page"/>
      </w:r>
    </w:p>
    <w:p w:rsidR="002833D4" w:rsidRPr="00D8511A" w:rsidRDefault="002833D4" w:rsidP="002833D4">
      <w:pPr>
        <w:bidi/>
        <w:rPr>
          <w:rFonts w:cs="B Nazanin"/>
          <w:b/>
          <w:bCs/>
          <w:sz w:val="28"/>
          <w:szCs w:val="28"/>
        </w:rPr>
      </w:pPr>
      <w:r w:rsidRPr="00D8511A">
        <w:rPr>
          <w:rFonts w:cs="B Nazanin" w:hint="cs"/>
          <w:b/>
          <w:bCs/>
          <w:sz w:val="28"/>
          <w:szCs w:val="28"/>
          <w:rtl/>
        </w:rPr>
        <w:lastRenderedPageBreak/>
        <w:t xml:space="preserve">عنوان شاخص: </w:t>
      </w:r>
      <w:r>
        <w:rPr>
          <w:rFonts w:cs="B Nazanin" w:hint="cs"/>
          <w:b/>
          <w:bCs/>
          <w:sz w:val="28"/>
          <w:szCs w:val="28"/>
          <w:rtl/>
        </w:rPr>
        <w:t xml:space="preserve">درصد شناسایی مادر باردار </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4105"/>
        <w:gridCol w:w="1701"/>
        <w:gridCol w:w="1559"/>
        <w:gridCol w:w="992"/>
        <w:gridCol w:w="1134"/>
        <w:gridCol w:w="1418"/>
        <w:gridCol w:w="1844"/>
      </w:tblGrid>
      <w:tr w:rsidR="002833D4" w:rsidRPr="00D8511A" w:rsidTr="00AF12B5">
        <w:trPr>
          <w:cantSplit/>
          <w:jc w:val="center"/>
        </w:trPr>
        <w:tc>
          <w:tcPr>
            <w:tcW w:w="113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2833D4" w:rsidRPr="00D8511A" w:rsidRDefault="002833D4" w:rsidP="00F2539B">
            <w:pPr>
              <w:bidi/>
              <w:rPr>
                <w:rFonts w:cs="B Nazanin"/>
                <w:b/>
                <w:bCs/>
                <w:sz w:val="28"/>
                <w:szCs w:val="28"/>
                <w:rtl/>
                <w:lang w:bidi="fa-IR"/>
              </w:rPr>
            </w:pPr>
            <w:r w:rsidRPr="00D8511A">
              <w:rPr>
                <w:rFonts w:cs="B Nazanin" w:hint="cs"/>
                <w:b/>
                <w:bCs/>
                <w:sz w:val="28"/>
                <w:szCs w:val="28"/>
                <w:rtl/>
                <w:lang w:bidi="fa-IR"/>
              </w:rPr>
              <w:t>رديف</w:t>
            </w:r>
          </w:p>
        </w:tc>
        <w:tc>
          <w:tcPr>
            <w:tcW w:w="410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2833D4" w:rsidRPr="00D8511A" w:rsidRDefault="002833D4" w:rsidP="00F2539B">
            <w:pPr>
              <w:bidi/>
              <w:rPr>
                <w:rFonts w:cs="B Nazanin"/>
                <w:b/>
                <w:bCs/>
                <w:sz w:val="28"/>
                <w:szCs w:val="28"/>
              </w:rPr>
            </w:pPr>
            <w:r w:rsidRPr="00D8511A">
              <w:rPr>
                <w:rFonts w:cs="B Nazanin" w:hint="cs"/>
                <w:b/>
                <w:bCs/>
                <w:sz w:val="28"/>
                <w:szCs w:val="28"/>
                <w:rtl/>
              </w:rPr>
              <w:t>عنوان فعاليت</w:t>
            </w:r>
          </w:p>
        </w:tc>
        <w:tc>
          <w:tcPr>
            <w:tcW w:w="1701"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2833D4" w:rsidRPr="00D8511A" w:rsidRDefault="002833D4" w:rsidP="00F2539B">
            <w:pPr>
              <w:bidi/>
              <w:rPr>
                <w:rFonts w:cs="B Nazanin"/>
                <w:b/>
                <w:bCs/>
                <w:sz w:val="28"/>
                <w:szCs w:val="28"/>
              </w:rPr>
            </w:pPr>
            <w:r w:rsidRPr="00D8511A">
              <w:rPr>
                <w:rFonts w:cs="B Nazanin" w:hint="cs"/>
                <w:b/>
                <w:bCs/>
                <w:sz w:val="28"/>
                <w:szCs w:val="28"/>
                <w:rtl/>
              </w:rPr>
              <w:t>مسئول اجرا</w:t>
            </w:r>
          </w:p>
        </w:tc>
        <w:tc>
          <w:tcPr>
            <w:tcW w:w="1559"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2833D4" w:rsidRPr="00D8511A" w:rsidRDefault="002833D4" w:rsidP="00F2539B">
            <w:pPr>
              <w:bidi/>
              <w:rPr>
                <w:rFonts w:cs="B Nazanin"/>
                <w:b/>
                <w:bCs/>
                <w:sz w:val="28"/>
                <w:szCs w:val="28"/>
              </w:rPr>
            </w:pPr>
            <w:r w:rsidRPr="00D8511A">
              <w:rPr>
                <w:rFonts w:cs="B Nazanin" w:hint="cs"/>
                <w:b/>
                <w:bCs/>
                <w:sz w:val="28"/>
                <w:szCs w:val="28"/>
                <w:rtl/>
              </w:rPr>
              <w:t>گروه هدف</w:t>
            </w:r>
          </w:p>
        </w:tc>
        <w:tc>
          <w:tcPr>
            <w:tcW w:w="2126"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2833D4" w:rsidRPr="00D8511A" w:rsidRDefault="002833D4" w:rsidP="00F2539B">
            <w:pPr>
              <w:bidi/>
              <w:rPr>
                <w:rFonts w:cs="B Nazanin"/>
                <w:b/>
                <w:bCs/>
                <w:sz w:val="28"/>
                <w:szCs w:val="28"/>
                <w:rtl/>
                <w:lang w:bidi="fa-IR"/>
              </w:rPr>
            </w:pPr>
            <w:r w:rsidRPr="00D8511A">
              <w:rPr>
                <w:rFonts w:cs="B Nazanin" w:hint="cs"/>
                <w:b/>
                <w:bCs/>
                <w:sz w:val="28"/>
                <w:szCs w:val="28"/>
                <w:rtl/>
                <w:lang w:bidi="fa-IR"/>
              </w:rPr>
              <w:t>زمان اجرا</w:t>
            </w:r>
          </w:p>
        </w:tc>
        <w:tc>
          <w:tcPr>
            <w:tcW w:w="1418"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2833D4" w:rsidRPr="00D8511A" w:rsidRDefault="002833D4" w:rsidP="00F2539B">
            <w:pPr>
              <w:bidi/>
              <w:rPr>
                <w:rFonts w:cs="B Nazanin"/>
                <w:b/>
                <w:bCs/>
                <w:sz w:val="28"/>
                <w:szCs w:val="28"/>
              </w:rPr>
            </w:pPr>
            <w:r w:rsidRPr="00D8511A">
              <w:rPr>
                <w:rFonts w:cs="B Nazanin" w:hint="cs"/>
                <w:b/>
                <w:bCs/>
                <w:sz w:val="28"/>
                <w:szCs w:val="28"/>
                <w:rtl/>
                <w:lang w:bidi="fa-IR"/>
              </w:rPr>
              <w:t>مکان اجرا</w:t>
            </w:r>
          </w:p>
        </w:tc>
        <w:tc>
          <w:tcPr>
            <w:tcW w:w="184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2833D4" w:rsidRPr="00D8511A" w:rsidRDefault="002833D4" w:rsidP="00F2539B">
            <w:pPr>
              <w:bidi/>
              <w:rPr>
                <w:rFonts w:cs="B Nazanin"/>
                <w:b/>
                <w:bCs/>
                <w:sz w:val="28"/>
                <w:szCs w:val="28"/>
                <w:rtl/>
              </w:rPr>
            </w:pPr>
            <w:r w:rsidRPr="00D8511A">
              <w:rPr>
                <w:rFonts w:cs="B Nazanin" w:hint="cs"/>
                <w:b/>
                <w:bCs/>
                <w:sz w:val="28"/>
                <w:szCs w:val="28"/>
                <w:rtl/>
              </w:rPr>
              <w:t>نتایج</w:t>
            </w:r>
          </w:p>
        </w:tc>
      </w:tr>
      <w:tr w:rsidR="002833D4" w:rsidRPr="00D8511A" w:rsidTr="00AF12B5">
        <w:trPr>
          <w:cantSplit/>
          <w:trHeight w:val="213"/>
          <w:jc w:val="center"/>
        </w:trPr>
        <w:tc>
          <w:tcPr>
            <w:tcW w:w="1138"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2833D4" w:rsidRPr="00D8511A" w:rsidRDefault="002833D4" w:rsidP="00F2539B">
            <w:pPr>
              <w:bidi/>
              <w:rPr>
                <w:rFonts w:cs="B Nazanin"/>
                <w:b/>
                <w:bCs/>
                <w:sz w:val="28"/>
                <w:szCs w:val="28"/>
              </w:rPr>
            </w:pPr>
          </w:p>
        </w:tc>
        <w:tc>
          <w:tcPr>
            <w:tcW w:w="4105" w:type="dxa"/>
            <w:vMerge/>
            <w:tcBorders>
              <w:top w:val="thinThickSmallGap" w:sz="12" w:space="0" w:color="auto"/>
              <w:left w:val="single" w:sz="6" w:space="0" w:color="auto"/>
              <w:bottom w:val="thinThickSmallGap" w:sz="12" w:space="0" w:color="auto"/>
              <w:right w:val="single" w:sz="6" w:space="0" w:color="auto"/>
            </w:tcBorders>
            <w:vAlign w:val="center"/>
            <w:hideMark/>
          </w:tcPr>
          <w:p w:rsidR="002833D4" w:rsidRPr="00D8511A" w:rsidRDefault="002833D4" w:rsidP="00F2539B">
            <w:pPr>
              <w:bidi/>
              <w:rPr>
                <w:rFonts w:cs="B Nazanin"/>
                <w:b/>
                <w:bCs/>
                <w:sz w:val="28"/>
                <w:szCs w:val="28"/>
              </w:rPr>
            </w:pPr>
          </w:p>
        </w:tc>
        <w:tc>
          <w:tcPr>
            <w:tcW w:w="1701" w:type="dxa"/>
            <w:vMerge/>
            <w:tcBorders>
              <w:top w:val="thinThickSmallGap" w:sz="12" w:space="0" w:color="auto"/>
              <w:left w:val="single" w:sz="6" w:space="0" w:color="auto"/>
              <w:bottom w:val="thinThickSmallGap" w:sz="12" w:space="0" w:color="auto"/>
              <w:right w:val="single" w:sz="6" w:space="0" w:color="auto"/>
            </w:tcBorders>
            <w:vAlign w:val="center"/>
            <w:hideMark/>
          </w:tcPr>
          <w:p w:rsidR="002833D4" w:rsidRPr="00D8511A" w:rsidRDefault="002833D4" w:rsidP="00F2539B">
            <w:pPr>
              <w:bidi/>
              <w:rPr>
                <w:rFonts w:cs="B Nazanin"/>
                <w:b/>
                <w:bCs/>
                <w:sz w:val="28"/>
                <w:szCs w:val="28"/>
              </w:rPr>
            </w:pPr>
          </w:p>
        </w:tc>
        <w:tc>
          <w:tcPr>
            <w:tcW w:w="1559" w:type="dxa"/>
            <w:vMerge/>
            <w:tcBorders>
              <w:top w:val="thinThickSmallGap" w:sz="12" w:space="0" w:color="auto"/>
              <w:left w:val="single" w:sz="6" w:space="0" w:color="auto"/>
              <w:bottom w:val="thinThickSmallGap" w:sz="12" w:space="0" w:color="auto"/>
              <w:right w:val="single" w:sz="6" w:space="0" w:color="auto"/>
            </w:tcBorders>
            <w:vAlign w:val="center"/>
            <w:hideMark/>
          </w:tcPr>
          <w:p w:rsidR="002833D4" w:rsidRPr="00D8511A" w:rsidRDefault="002833D4" w:rsidP="00F2539B">
            <w:pPr>
              <w:bidi/>
              <w:rPr>
                <w:rFonts w:cs="B Nazanin"/>
                <w:b/>
                <w:bCs/>
                <w:sz w:val="28"/>
                <w:szCs w:val="28"/>
              </w:rPr>
            </w:pPr>
          </w:p>
        </w:tc>
        <w:tc>
          <w:tcPr>
            <w:tcW w:w="992"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2833D4" w:rsidRPr="00D8511A" w:rsidRDefault="002833D4" w:rsidP="00F2539B">
            <w:pPr>
              <w:bidi/>
              <w:rPr>
                <w:rFonts w:cs="B Nazanin"/>
                <w:b/>
                <w:bCs/>
                <w:sz w:val="28"/>
                <w:szCs w:val="28"/>
              </w:rPr>
            </w:pPr>
            <w:r w:rsidRPr="00D8511A">
              <w:rPr>
                <w:rFonts w:cs="B Nazanin" w:hint="cs"/>
                <w:b/>
                <w:bCs/>
                <w:sz w:val="28"/>
                <w:szCs w:val="28"/>
                <w:rtl/>
                <w:lang w:bidi="fa-IR"/>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2833D4" w:rsidRPr="00D8511A" w:rsidRDefault="002833D4" w:rsidP="00F2539B">
            <w:pPr>
              <w:bidi/>
              <w:rPr>
                <w:rFonts w:cs="B Nazanin"/>
                <w:b/>
                <w:bCs/>
                <w:sz w:val="28"/>
                <w:szCs w:val="28"/>
              </w:rPr>
            </w:pPr>
            <w:r w:rsidRPr="00D8511A">
              <w:rPr>
                <w:rFonts w:cs="B Nazanin" w:hint="cs"/>
                <w:b/>
                <w:bCs/>
                <w:sz w:val="28"/>
                <w:szCs w:val="28"/>
                <w:rtl/>
                <w:lang w:bidi="fa-IR"/>
              </w:rPr>
              <w:t>خاتمه</w:t>
            </w:r>
          </w:p>
        </w:tc>
        <w:tc>
          <w:tcPr>
            <w:tcW w:w="1418" w:type="dxa"/>
            <w:vMerge/>
            <w:tcBorders>
              <w:top w:val="thinThickSmallGap" w:sz="12" w:space="0" w:color="auto"/>
              <w:left w:val="single" w:sz="6" w:space="0" w:color="auto"/>
              <w:bottom w:val="thinThickSmallGap" w:sz="12" w:space="0" w:color="auto"/>
              <w:right w:val="single" w:sz="6" w:space="0" w:color="auto"/>
            </w:tcBorders>
            <w:vAlign w:val="center"/>
            <w:hideMark/>
          </w:tcPr>
          <w:p w:rsidR="002833D4" w:rsidRPr="00D8511A" w:rsidRDefault="002833D4" w:rsidP="00F2539B">
            <w:pPr>
              <w:bidi/>
              <w:rPr>
                <w:rFonts w:cs="B Nazanin"/>
                <w:b/>
                <w:bCs/>
                <w:sz w:val="28"/>
                <w:szCs w:val="28"/>
              </w:rPr>
            </w:pPr>
          </w:p>
        </w:tc>
        <w:tc>
          <w:tcPr>
            <w:tcW w:w="184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2833D4" w:rsidRPr="00D8511A" w:rsidRDefault="002833D4" w:rsidP="00F2539B">
            <w:pPr>
              <w:bidi/>
              <w:rPr>
                <w:rFonts w:cs="B Nazanin"/>
                <w:b/>
                <w:bCs/>
                <w:sz w:val="28"/>
                <w:szCs w:val="28"/>
              </w:rPr>
            </w:pPr>
          </w:p>
        </w:tc>
      </w:tr>
      <w:tr w:rsidR="002833D4" w:rsidRPr="00D8511A" w:rsidTr="00AF12B5">
        <w:trPr>
          <w:cantSplit/>
          <w:trHeight w:val="498"/>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1</w:t>
            </w:r>
          </w:p>
        </w:tc>
        <w:tc>
          <w:tcPr>
            <w:tcW w:w="4105" w:type="dxa"/>
            <w:tcBorders>
              <w:top w:val="single" w:sz="6"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tl/>
              </w:rPr>
            </w:pPr>
            <w:r w:rsidRPr="00014B25">
              <w:rPr>
                <w:rFonts w:eastAsia="Calibri" w:cs="B Nazanin" w:hint="cs"/>
                <w:rtl/>
                <w:lang w:bidi="fa-IR"/>
              </w:rPr>
              <w:t>برگزاری</w:t>
            </w:r>
            <w:r w:rsidRPr="00014B25">
              <w:rPr>
                <w:rFonts w:eastAsia="Calibri" w:cs="B Nazanin"/>
                <w:rtl/>
                <w:lang w:bidi="fa-IR"/>
              </w:rPr>
              <w:t xml:space="preserve"> </w:t>
            </w:r>
            <w:r w:rsidRPr="00014B25">
              <w:rPr>
                <w:rFonts w:eastAsia="Calibri" w:cs="B Nazanin" w:hint="cs"/>
                <w:rtl/>
                <w:lang w:bidi="fa-IR"/>
              </w:rPr>
              <w:t>جلسه</w:t>
            </w:r>
            <w:r w:rsidRPr="00014B25">
              <w:rPr>
                <w:rFonts w:eastAsia="Calibri" w:cs="B Nazanin"/>
                <w:rtl/>
                <w:lang w:bidi="fa-IR"/>
              </w:rPr>
              <w:t xml:space="preserve"> </w:t>
            </w:r>
            <w:r w:rsidRPr="00014B25">
              <w:rPr>
                <w:rFonts w:eastAsia="Calibri" w:cs="B Nazanin" w:hint="cs"/>
                <w:rtl/>
                <w:lang w:bidi="fa-IR"/>
              </w:rPr>
              <w:t>با</w:t>
            </w:r>
            <w:r w:rsidRPr="00014B25">
              <w:rPr>
                <w:rFonts w:eastAsia="Calibri" w:cs="B Nazanin"/>
                <w:rtl/>
                <w:lang w:bidi="fa-IR"/>
              </w:rPr>
              <w:t xml:space="preserve"> </w:t>
            </w:r>
            <w:r w:rsidRPr="00014B25">
              <w:rPr>
                <w:rFonts w:eastAsia="Calibri" w:cs="B Nazanin" w:hint="cs"/>
                <w:rtl/>
                <w:lang w:bidi="fa-IR"/>
              </w:rPr>
              <w:t>حضور</w:t>
            </w:r>
            <w:r w:rsidRPr="00014B25">
              <w:rPr>
                <w:rFonts w:eastAsia="Calibri" w:cs="B Nazanin"/>
                <w:rtl/>
                <w:lang w:bidi="fa-IR"/>
              </w:rPr>
              <w:t xml:space="preserve"> </w:t>
            </w:r>
            <w:r w:rsidRPr="00014B25">
              <w:rPr>
                <w:rFonts w:eastAsia="Calibri" w:cs="B Nazanin" w:hint="cs"/>
                <w:rtl/>
                <w:lang w:bidi="fa-IR"/>
              </w:rPr>
              <w:t>معاون</w:t>
            </w:r>
            <w:r w:rsidRPr="00014B25">
              <w:rPr>
                <w:rFonts w:eastAsia="Calibri" w:cs="B Nazanin"/>
                <w:rtl/>
                <w:lang w:bidi="fa-IR"/>
              </w:rPr>
              <w:t xml:space="preserve"> </w:t>
            </w:r>
            <w:r w:rsidRPr="00014B25">
              <w:rPr>
                <w:rFonts w:eastAsia="Calibri" w:cs="B Nazanin" w:hint="cs"/>
                <w:rtl/>
                <w:lang w:bidi="fa-IR"/>
              </w:rPr>
              <w:t>محترم</w:t>
            </w:r>
            <w:r w:rsidRPr="00014B25">
              <w:rPr>
                <w:rFonts w:eastAsia="Calibri" w:cs="B Nazanin"/>
                <w:rtl/>
                <w:lang w:bidi="fa-IR"/>
              </w:rPr>
              <w:t xml:space="preserve"> </w:t>
            </w:r>
            <w:r w:rsidRPr="00014B25">
              <w:rPr>
                <w:rFonts w:eastAsia="Calibri" w:cs="B Nazanin" w:hint="cs"/>
                <w:rtl/>
                <w:lang w:bidi="fa-IR"/>
              </w:rPr>
              <w:t xml:space="preserve">بهداشتی ، سرپرستان مراکز ، </w:t>
            </w:r>
            <w:r w:rsidRPr="00014B25">
              <w:rPr>
                <w:rFonts w:eastAsia="Calibri" w:cs="B Nazanin"/>
                <w:rtl/>
                <w:lang w:bidi="fa-IR"/>
              </w:rPr>
              <w:t xml:space="preserve"> </w:t>
            </w:r>
            <w:r w:rsidRPr="00014B25">
              <w:rPr>
                <w:rFonts w:eastAsia="Calibri" w:cs="B Nazanin" w:hint="cs"/>
                <w:rtl/>
                <w:lang w:bidi="fa-IR"/>
              </w:rPr>
              <w:t>پزشکان و مراقبین</w:t>
            </w:r>
            <w:r w:rsidRPr="00014B25">
              <w:rPr>
                <w:rFonts w:eastAsia="Calibri" w:cs="B Nazanin"/>
                <w:rtl/>
                <w:lang w:bidi="fa-IR"/>
              </w:rPr>
              <w:t xml:space="preserve"> </w:t>
            </w:r>
            <w:r w:rsidRPr="00014B25">
              <w:rPr>
                <w:rFonts w:eastAsia="Calibri" w:cs="B Nazanin" w:hint="cs"/>
                <w:rtl/>
                <w:lang w:bidi="fa-IR"/>
              </w:rPr>
              <w:t>سلامت</w:t>
            </w:r>
            <w:r w:rsidRPr="00014B25">
              <w:rPr>
                <w:rFonts w:eastAsia="Calibri" w:cs="B Nazanin"/>
                <w:rtl/>
                <w:lang w:bidi="fa-IR"/>
              </w:rPr>
              <w:t xml:space="preserve"> </w:t>
            </w:r>
            <w:r w:rsidRPr="00014B25">
              <w:rPr>
                <w:rFonts w:eastAsia="Calibri" w:cs="B Nazanin" w:hint="cs"/>
                <w:rtl/>
                <w:lang w:bidi="fa-IR"/>
              </w:rPr>
              <w:t>مراکز</w:t>
            </w:r>
            <w:r w:rsidRPr="00014B25">
              <w:rPr>
                <w:rFonts w:eastAsia="Calibri" w:cs="B Nazanin"/>
                <w:rtl/>
                <w:lang w:bidi="fa-IR"/>
              </w:rPr>
              <w:t xml:space="preserve"> </w:t>
            </w:r>
            <w:r w:rsidRPr="00014B25">
              <w:rPr>
                <w:rFonts w:eastAsia="Calibri" w:cs="B Nazanin" w:hint="cs"/>
                <w:rtl/>
                <w:lang w:bidi="fa-IR"/>
              </w:rPr>
              <w:t>و</w:t>
            </w:r>
            <w:r w:rsidRPr="00014B25">
              <w:rPr>
                <w:rFonts w:eastAsia="Calibri" w:cs="B Nazanin"/>
                <w:rtl/>
                <w:lang w:bidi="fa-IR"/>
              </w:rPr>
              <w:t xml:space="preserve"> </w:t>
            </w:r>
            <w:r w:rsidRPr="00014B25">
              <w:rPr>
                <w:rFonts w:eastAsia="Calibri" w:cs="B Nazanin" w:hint="cs"/>
                <w:rtl/>
                <w:lang w:bidi="fa-IR"/>
              </w:rPr>
              <w:t>پایگاههایی</w:t>
            </w:r>
            <w:r w:rsidRPr="00014B25">
              <w:rPr>
                <w:rFonts w:eastAsia="Calibri" w:cs="B Nazanin"/>
                <w:rtl/>
                <w:lang w:bidi="fa-IR"/>
              </w:rPr>
              <w:t xml:space="preserve"> </w:t>
            </w:r>
            <w:r w:rsidRPr="00014B25">
              <w:rPr>
                <w:rFonts w:eastAsia="Calibri" w:cs="B Nazanin" w:hint="cs"/>
                <w:rtl/>
                <w:lang w:bidi="fa-IR"/>
              </w:rPr>
              <w:t>که در نمودارهای رتبه بندی شاخص های پایینی داشتند  و بررسی علت پایین بودن شاخص</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bidi/>
              <w:jc w:val="center"/>
              <w:rPr>
                <w:rFonts w:eastAsiaTheme="minorEastAsia" w:cs="B Nazanin"/>
                <w:rtl/>
              </w:rPr>
            </w:pPr>
            <w:r w:rsidRPr="00723EA5">
              <w:rPr>
                <w:rFonts w:eastAsiaTheme="minorEastAsia" w:cs="B Nazanin" w:hint="cs"/>
                <w:rtl/>
              </w:rPr>
              <w:t>کارشناس مسئول واحد بهداشت خانواده، کارشناس برنامه مادران</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autoSpaceDE w:val="0"/>
              <w:autoSpaceDN w:val="0"/>
              <w:bidi/>
              <w:adjustRightInd w:val="0"/>
              <w:jc w:val="center"/>
              <w:rPr>
                <w:rFonts w:ascii="B Nazanin" w:hAnsi="Calibri" w:cs="B Nazanin"/>
                <w:rtl/>
                <w:lang w:bidi="fa-IR"/>
              </w:rPr>
            </w:pPr>
            <w:r w:rsidRPr="00723EA5">
              <w:rPr>
                <w:rFonts w:ascii="B Nazanin" w:hAnsi="Calibri" w:cs="B Nazanin" w:hint="cs"/>
                <w:rtl/>
                <w:lang w:bidi="fa-IR"/>
              </w:rPr>
              <w:t>سرپرستان ،پیمانکاران و مراقبین سلامت</w:t>
            </w:r>
          </w:p>
        </w:tc>
        <w:tc>
          <w:tcPr>
            <w:tcW w:w="992" w:type="dxa"/>
            <w:tcBorders>
              <w:top w:val="single" w:sz="6"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1/1/1403</w:t>
            </w:r>
          </w:p>
        </w:tc>
        <w:tc>
          <w:tcPr>
            <w:tcW w:w="1134" w:type="dxa"/>
            <w:tcBorders>
              <w:top w:val="single" w:sz="6"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29/12/1403</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autoSpaceDE w:val="0"/>
              <w:autoSpaceDN w:val="0"/>
              <w:bidi/>
              <w:adjustRightInd w:val="0"/>
              <w:jc w:val="center"/>
              <w:rPr>
                <w:rFonts w:ascii="Times New Roman" w:hAnsi="Times New Roman" w:cs="B Nazanin"/>
                <w:rtl/>
                <w:lang w:bidi="fa-IR"/>
              </w:rPr>
            </w:pPr>
            <w:r w:rsidRPr="00723EA5">
              <w:rPr>
                <w:rFonts w:ascii="Times New Roman" w:hAnsi="Times New Roman" w:cs="B Nazanin" w:hint="cs"/>
                <w:rtl/>
                <w:lang w:bidi="fa-IR"/>
              </w:rPr>
              <w:t>ستاد</w:t>
            </w:r>
          </w:p>
        </w:tc>
        <w:tc>
          <w:tcPr>
            <w:tcW w:w="1844" w:type="dxa"/>
            <w:tcBorders>
              <w:top w:val="thickThinLargeGap" w:sz="4" w:space="0" w:color="auto"/>
              <w:left w:val="single" w:sz="6" w:space="0" w:color="auto"/>
              <w:bottom w:val="single" w:sz="6" w:space="0" w:color="auto"/>
              <w:right w:val="thinThickSmallGap" w:sz="12" w:space="0" w:color="auto"/>
            </w:tcBorders>
            <w:vAlign w:val="center"/>
          </w:tcPr>
          <w:p w:rsidR="002833D4" w:rsidRPr="00D8511A" w:rsidRDefault="002833D4" w:rsidP="00F2539B">
            <w:pPr>
              <w:bidi/>
              <w:rPr>
                <w:rFonts w:cs="B Nazanin"/>
                <w:b/>
                <w:bCs/>
                <w:sz w:val="28"/>
                <w:szCs w:val="28"/>
              </w:rPr>
            </w:pPr>
          </w:p>
        </w:tc>
      </w:tr>
      <w:tr w:rsidR="002833D4" w:rsidRPr="00D8511A" w:rsidTr="00AF12B5">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2</w:t>
            </w:r>
          </w:p>
        </w:tc>
        <w:tc>
          <w:tcPr>
            <w:tcW w:w="4105" w:type="dxa"/>
            <w:tcBorders>
              <w:top w:val="single" w:sz="6"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sidRPr="00014B25">
              <w:rPr>
                <w:rFonts w:eastAsia="Times New Roman" w:cs="B Nazanin" w:hint="cs"/>
                <w:rtl/>
                <w:lang w:bidi="fa-IR"/>
              </w:rPr>
              <w:t>اختصاص امتیاز در عملکرد مالی پایگاه های سلامت با توجه به درصد شاخص مورد نظر بصورت سه ماهه</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bidi/>
              <w:jc w:val="center"/>
              <w:rPr>
                <w:rFonts w:cs="B Nazanin"/>
              </w:rPr>
            </w:pPr>
            <w:r w:rsidRPr="00723EA5">
              <w:rPr>
                <w:rFonts w:eastAsiaTheme="minorEastAsia" w:cs="B Nazanin" w:hint="cs"/>
                <w:rtl/>
              </w:rPr>
              <w:t>کارشناس برنامه مادران</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autoSpaceDE w:val="0"/>
              <w:autoSpaceDN w:val="0"/>
              <w:bidi/>
              <w:adjustRightInd w:val="0"/>
              <w:jc w:val="center"/>
              <w:rPr>
                <w:rFonts w:ascii="B Nazanin" w:hAnsi="Calibri" w:cs="B Nazanin"/>
                <w:rtl/>
                <w:lang w:bidi="fa-IR"/>
              </w:rPr>
            </w:pPr>
            <w:r w:rsidRPr="00723EA5">
              <w:rPr>
                <w:rFonts w:ascii="B Nazanin" w:hAnsi="Calibri" w:cs="B Nazanin" w:hint="cs"/>
                <w:rtl/>
                <w:lang w:bidi="fa-IR"/>
              </w:rPr>
              <w:t>سرپرستان ،پیمانکاران و مراقبین سلامت</w:t>
            </w:r>
          </w:p>
        </w:tc>
        <w:tc>
          <w:tcPr>
            <w:tcW w:w="992" w:type="dxa"/>
            <w:tcBorders>
              <w:top w:val="single" w:sz="6"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1/1/1403</w:t>
            </w:r>
          </w:p>
        </w:tc>
        <w:tc>
          <w:tcPr>
            <w:tcW w:w="1134" w:type="dxa"/>
            <w:tcBorders>
              <w:top w:val="single" w:sz="6"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29/12/1403</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jc w:val="center"/>
            </w:pPr>
            <w:r w:rsidRPr="00723EA5">
              <w:rPr>
                <w:rFonts w:ascii="Times New Roman" w:hAnsi="Times New Roman" w:cs="B Nazanin" w:hint="cs"/>
                <w:rtl/>
                <w:lang w:bidi="fa-IR"/>
              </w:rPr>
              <w:t>ستاد</w:t>
            </w:r>
          </w:p>
        </w:tc>
        <w:tc>
          <w:tcPr>
            <w:tcW w:w="1844" w:type="dxa"/>
            <w:tcBorders>
              <w:top w:val="single" w:sz="6" w:space="0" w:color="auto"/>
              <w:left w:val="single" w:sz="6" w:space="0" w:color="auto"/>
              <w:bottom w:val="single" w:sz="6" w:space="0" w:color="auto"/>
              <w:right w:val="thinThickSmallGap" w:sz="12" w:space="0" w:color="auto"/>
            </w:tcBorders>
            <w:vAlign w:val="center"/>
          </w:tcPr>
          <w:p w:rsidR="002833D4" w:rsidRPr="00D8511A" w:rsidRDefault="002833D4" w:rsidP="00F2539B">
            <w:pPr>
              <w:bidi/>
              <w:rPr>
                <w:rFonts w:cs="B Nazanin"/>
                <w:b/>
                <w:bCs/>
                <w:sz w:val="28"/>
                <w:szCs w:val="28"/>
              </w:rPr>
            </w:pPr>
          </w:p>
        </w:tc>
      </w:tr>
      <w:tr w:rsidR="002833D4" w:rsidRPr="00D8511A" w:rsidTr="00AF12B5">
        <w:trPr>
          <w:cantSplit/>
          <w:trHeight w:val="435"/>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3</w:t>
            </w:r>
          </w:p>
        </w:tc>
        <w:tc>
          <w:tcPr>
            <w:tcW w:w="4105" w:type="dxa"/>
            <w:tcBorders>
              <w:top w:val="single" w:sz="6"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Calibri" w:cs="B Nazanin"/>
                <w:rtl/>
                <w:lang w:bidi="fa-IR"/>
              </w:rPr>
            </w:pPr>
            <w:r w:rsidRPr="00014B25">
              <w:rPr>
                <w:rFonts w:eastAsia="Times New Roman" w:cs="B Nazanin" w:hint="cs"/>
                <w:rtl/>
                <w:lang w:bidi="fa-IR"/>
              </w:rPr>
              <w:t>ارسال پایش مجازی برنامه سلامت مادران پزشک و غیر پزشک بصورت شش ماهه و رنکینگ مراکز و پایگاه ها</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bidi/>
              <w:jc w:val="center"/>
              <w:rPr>
                <w:rFonts w:cs="B Nazanin"/>
              </w:rPr>
            </w:pPr>
            <w:r w:rsidRPr="00723EA5">
              <w:rPr>
                <w:rFonts w:eastAsiaTheme="minorEastAsia" w:cs="B Nazanin" w:hint="cs"/>
                <w:rtl/>
              </w:rPr>
              <w:t>کارشناس برنامه مادران</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autoSpaceDE w:val="0"/>
              <w:autoSpaceDN w:val="0"/>
              <w:bidi/>
              <w:adjustRightInd w:val="0"/>
              <w:jc w:val="center"/>
              <w:rPr>
                <w:rFonts w:ascii="B Nazanin" w:hAnsi="Calibri" w:cs="B Nazanin"/>
                <w:rtl/>
                <w:lang w:bidi="fa-IR"/>
              </w:rPr>
            </w:pPr>
            <w:r w:rsidRPr="00723EA5">
              <w:rPr>
                <w:rFonts w:ascii="B Nazanin" w:hAnsi="Calibri" w:cs="B Nazanin" w:hint="cs"/>
                <w:rtl/>
                <w:lang w:bidi="fa-IR"/>
              </w:rPr>
              <w:t>مراقبین سلامت</w:t>
            </w:r>
          </w:p>
          <w:p w:rsidR="002833D4" w:rsidRPr="00723EA5" w:rsidRDefault="002833D4" w:rsidP="00F2539B">
            <w:pPr>
              <w:autoSpaceDE w:val="0"/>
              <w:autoSpaceDN w:val="0"/>
              <w:bidi/>
              <w:adjustRightInd w:val="0"/>
              <w:jc w:val="center"/>
              <w:rPr>
                <w:rFonts w:ascii="B Nazanin" w:hAnsi="Calibri" w:cs="B Nazanin"/>
                <w:rtl/>
                <w:lang w:bidi="fa-IR"/>
              </w:rPr>
            </w:pPr>
            <w:r w:rsidRPr="00723EA5">
              <w:rPr>
                <w:rFonts w:ascii="B Nazanin" w:hAnsi="Calibri" w:cs="B Nazanin" w:hint="cs"/>
                <w:rtl/>
                <w:lang w:bidi="fa-IR"/>
              </w:rPr>
              <w:t>پزشکان</w:t>
            </w:r>
          </w:p>
        </w:tc>
        <w:tc>
          <w:tcPr>
            <w:tcW w:w="992" w:type="dxa"/>
            <w:tcBorders>
              <w:top w:val="single" w:sz="6"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1/1/1403</w:t>
            </w:r>
          </w:p>
        </w:tc>
        <w:tc>
          <w:tcPr>
            <w:tcW w:w="1134" w:type="dxa"/>
            <w:tcBorders>
              <w:top w:val="single" w:sz="6"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29/12/1403</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jc w:val="center"/>
            </w:pPr>
            <w:r w:rsidRPr="00723EA5">
              <w:rPr>
                <w:rFonts w:ascii="Times New Roman" w:hAnsi="Times New Roman" w:cs="B Nazanin" w:hint="cs"/>
                <w:rtl/>
                <w:lang w:bidi="fa-IR"/>
              </w:rPr>
              <w:t>ستاد</w:t>
            </w:r>
          </w:p>
        </w:tc>
        <w:tc>
          <w:tcPr>
            <w:tcW w:w="1844" w:type="dxa"/>
            <w:tcBorders>
              <w:top w:val="single" w:sz="6" w:space="0" w:color="auto"/>
              <w:left w:val="single" w:sz="6" w:space="0" w:color="auto"/>
              <w:bottom w:val="single" w:sz="6" w:space="0" w:color="auto"/>
              <w:right w:val="thinThickSmallGap" w:sz="12" w:space="0" w:color="auto"/>
            </w:tcBorders>
            <w:vAlign w:val="center"/>
          </w:tcPr>
          <w:p w:rsidR="002833D4" w:rsidRPr="00D8511A" w:rsidRDefault="002833D4" w:rsidP="00F2539B">
            <w:pPr>
              <w:bidi/>
              <w:rPr>
                <w:rFonts w:cs="B Nazanin"/>
                <w:b/>
                <w:bCs/>
                <w:sz w:val="28"/>
                <w:szCs w:val="28"/>
              </w:rPr>
            </w:pPr>
          </w:p>
        </w:tc>
      </w:tr>
      <w:tr w:rsidR="002833D4" w:rsidRPr="00D8511A" w:rsidTr="00AF12B5">
        <w:trPr>
          <w:cantSplit/>
          <w:trHeight w:val="435"/>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4</w:t>
            </w:r>
          </w:p>
        </w:tc>
        <w:tc>
          <w:tcPr>
            <w:tcW w:w="4105" w:type="dxa"/>
            <w:tcBorders>
              <w:top w:val="single" w:sz="6"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Calibri" w:cs="B Nazanin"/>
                <w:lang w:bidi="fa-IR"/>
              </w:rPr>
            </w:pPr>
            <w:r>
              <w:rPr>
                <w:rFonts w:eastAsia="Calibri" w:cs="B Nazanin" w:hint="cs"/>
                <w:rtl/>
                <w:lang w:bidi="fa-IR"/>
              </w:rPr>
              <w:t xml:space="preserve">ترغیب مراقبین سلامت </w:t>
            </w:r>
            <w:r>
              <w:rPr>
                <w:rFonts w:ascii="Times New Roman" w:eastAsia="Calibri" w:hAnsi="Times New Roman" w:cs="Times New Roman" w:hint="cs"/>
                <w:rtl/>
                <w:lang w:bidi="fa-IR"/>
              </w:rPr>
              <w:t>–</w:t>
            </w:r>
            <w:r>
              <w:rPr>
                <w:rFonts w:eastAsia="Calibri" w:cs="B Nazanin" w:hint="cs"/>
                <w:rtl/>
                <w:lang w:bidi="fa-IR"/>
              </w:rPr>
              <w:t xml:space="preserve"> ماماها برای شناسایی مادران باردار محدوده مرکز و پایگاهها با استفاده از ظرفیت داوطلبان سلامت و اطلاع رسانی درمحله توسط گروههای محلی سرای محله و مسجد و...</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bidi/>
              <w:jc w:val="center"/>
              <w:rPr>
                <w:rFonts w:cs="B Nazanin"/>
              </w:rPr>
            </w:pPr>
            <w:r w:rsidRPr="00723EA5">
              <w:rPr>
                <w:rFonts w:eastAsiaTheme="minorEastAsia" w:cs="B Nazanin" w:hint="cs"/>
                <w:rtl/>
              </w:rPr>
              <w:t>کارشناس مسئول واحد بهداشت خانواده، کارشناس برنامه مادران</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autoSpaceDE w:val="0"/>
              <w:autoSpaceDN w:val="0"/>
              <w:bidi/>
              <w:adjustRightInd w:val="0"/>
              <w:jc w:val="center"/>
              <w:rPr>
                <w:rFonts w:ascii="B Nazanin" w:hAnsi="Calibri" w:cs="B Nazanin"/>
                <w:rtl/>
                <w:lang w:bidi="fa-IR"/>
              </w:rPr>
            </w:pPr>
            <w:r w:rsidRPr="00723EA5">
              <w:rPr>
                <w:rFonts w:ascii="B Nazanin" w:hAnsi="Calibri" w:cs="B Nazanin" w:hint="cs"/>
                <w:rtl/>
                <w:lang w:bidi="fa-IR"/>
              </w:rPr>
              <w:t>سرپرستان و پیمانکاران</w:t>
            </w:r>
          </w:p>
        </w:tc>
        <w:tc>
          <w:tcPr>
            <w:tcW w:w="992" w:type="dxa"/>
            <w:tcBorders>
              <w:top w:val="single" w:sz="6"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1/1/1403</w:t>
            </w:r>
          </w:p>
        </w:tc>
        <w:tc>
          <w:tcPr>
            <w:tcW w:w="1134" w:type="dxa"/>
            <w:tcBorders>
              <w:top w:val="single" w:sz="6"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29/12/1403</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jc w:val="center"/>
            </w:pPr>
            <w:r>
              <w:rPr>
                <w:rFonts w:ascii="Times New Roman" w:hAnsi="Times New Roman" w:cs="B Nazanin" w:hint="cs"/>
                <w:rtl/>
                <w:lang w:bidi="fa-IR"/>
              </w:rPr>
              <w:t>مراکز و پایگاههاو سراهای محله و مساجدو...</w:t>
            </w:r>
          </w:p>
        </w:tc>
        <w:tc>
          <w:tcPr>
            <w:tcW w:w="1844" w:type="dxa"/>
            <w:tcBorders>
              <w:top w:val="single" w:sz="6" w:space="0" w:color="auto"/>
              <w:left w:val="single" w:sz="6" w:space="0" w:color="auto"/>
              <w:bottom w:val="single" w:sz="6" w:space="0" w:color="auto"/>
              <w:right w:val="thinThickSmallGap" w:sz="12" w:space="0" w:color="auto"/>
            </w:tcBorders>
            <w:vAlign w:val="center"/>
          </w:tcPr>
          <w:p w:rsidR="002833D4" w:rsidRPr="00D8511A" w:rsidRDefault="002833D4" w:rsidP="00F2539B">
            <w:pPr>
              <w:bidi/>
              <w:rPr>
                <w:rFonts w:cs="B Nazanin"/>
                <w:b/>
                <w:bCs/>
                <w:sz w:val="28"/>
                <w:szCs w:val="28"/>
              </w:rPr>
            </w:pPr>
          </w:p>
        </w:tc>
      </w:tr>
      <w:tr w:rsidR="002833D4" w:rsidRPr="00D8511A" w:rsidTr="00AF12B5">
        <w:trPr>
          <w:cantSplit/>
          <w:jc w:val="center"/>
        </w:trPr>
        <w:tc>
          <w:tcPr>
            <w:tcW w:w="1138" w:type="dxa"/>
            <w:tcBorders>
              <w:top w:val="single" w:sz="6" w:space="0" w:color="auto"/>
              <w:left w:val="thickThinLargeGap" w:sz="4" w:space="0" w:color="auto"/>
              <w:bottom w:val="thickThinLargeGap" w:sz="4" w:space="0" w:color="auto"/>
              <w:right w:val="single" w:sz="6" w:space="0" w:color="auto"/>
            </w:tcBorders>
            <w:vAlign w:val="center"/>
          </w:tcPr>
          <w:p w:rsidR="002833D4" w:rsidRPr="00D8511A" w:rsidRDefault="002833D4" w:rsidP="00F2539B">
            <w:pPr>
              <w:bidi/>
              <w:rPr>
                <w:rFonts w:cs="B Nazanin"/>
                <w:b/>
                <w:bCs/>
                <w:sz w:val="28"/>
                <w:szCs w:val="28"/>
              </w:rPr>
            </w:pPr>
          </w:p>
        </w:tc>
        <w:tc>
          <w:tcPr>
            <w:tcW w:w="4105" w:type="dxa"/>
            <w:tcBorders>
              <w:top w:val="single" w:sz="6" w:space="0" w:color="auto"/>
              <w:left w:val="single" w:sz="6" w:space="0" w:color="auto"/>
              <w:bottom w:val="thickThinLargeGap" w:sz="4" w:space="0" w:color="auto"/>
              <w:right w:val="single" w:sz="6" w:space="0" w:color="auto"/>
            </w:tcBorders>
            <w:vAlign w:val="center"/>
          </w:tcPr>
          <w:p w:rsidR="002833D4" w:rsidRPr="00D8511A" w:rsidRDefault="002833D4" w:rsidP="00F2539B">
            <w:pPr>
              <w:bidi/>
              <w:rPr>
                <w:rFonts w:cs="B Nazanin"/>
                <w:b/>
                <w:bCs/>
                <w:sz w:val="28"/>
                <w:szCs w:val="28"/>
                <w:rtl/>
              </w:rPr>
            </w:pPr>
          </w:p>
        </w:tc>
        <w:tc>
          <w:tcPr>
            <w:tcW w:w="1701" w:type="dxa"/>
            <w:tcBorders>
              <w:top w:val="single" w:sz="6" w:space="0" w:color="auto"/>
              <w:left w:val="single" w:sz="6" w:space="0" w:color="auto"/>
              <w:bottom w:val="thickThinLargeGap" w:sz="4" w:space="0" w:color="auto"/>
              <w:right w:val="single" w:sz="6" w:space="0" w:color="auto"/>
            </w:tcBorders>
            <w:vAlign w:val="center"/>
          </w:tcPr>
          <w:p w:rsidR="002833D4" w:rsidRPr="00D8511A" w:rsidRDefault="002833D4" w:rsidP="00F2539B">
            <w:pPr>
              <w:bidi/>
              <w:rPr>
                <w:rFonts w:cs="B Nazanin"/>
                <w:b/>
                <w:bCs/>
                <w:sz w:val="28"/>
                <w:szCs w:val="28"/>
                <w:rtl/>
              </w:rPr>
            </w:pPr>
          </w:p>
        </w:tc>
        <w:tc>
          <w:tcPr>
            <w:tcW w:w="1559" w:type="dxa"/>
            <w:tcBorders>
              <w:top w:val="single" w:sz="6" w:space="0" w:color="auto"/>
              <w:left w:val="single" w:sz="6" w:space="0" w:color="auto"/>
              <w:bottom w:val="thickThinLargeGap" w:sz="4" w:space="0" w:color="auto"/>
              <w:right w:val="single" w:sz="6" w:space="0" w:color="auto"/>
            </w:tcBorders>
          </w:tcPr>
          <w:p w:rsidR="002833D4" w:rsidRPr="00D8511A" w:rsidRDefault="002833D4" w:rsidP="00F2539B">
            <w:pPr>
              <w:bidi/>
              <w:rPr>
                <w:rFonts w:cs="B Nazanin"/>
                <w:b/>
                <w:bCs/>
                <w:sz w:val="28"/>
                <w:szCs w:val="28"/>
                <w:rtl/>
              </w:rPr>
            </w:pPr>
          </w:p>
        </w:tc>
        <w:tc>
          <w:tcPr>
            <w:tcW w:w="992" w:type="dxa"/>
            <w:tcBorders>
              <w:top w:val="single" w:sz="6" w:space="0" w:color="auto"/>
              <w:left w:val="single" w:sz="6" w:space="0" w:color="auto"/>
              <w:bottom w:val="thickThinLargeGap" w:sz="4" w:space="0" w:color="auto"/>
              <w:right w:val="single" w:sz="6" w:space="0" w:color="auto"/>
            </w:tcBorders>
            <w:vAlign w:val="center"/>
          </w:tcPr>
          <w:p w:rsidR="002833D4" w:rsidRPr="00D8511A" w:rsidRDefault="002833D4" w:rsidP="00F2539B">
            <w:pPr>
              <w:bidi/>
              <w:rPr>
                <w:rFonts w:cs="B Nazanin"/>
                <w:b/>
                <w:bCs/>
                <w:sz w:val="28"/>
                <w:szCs w:val="28"/>
              </w:rPr>
            </w:pPr>
          </w:p>
        </w:tc>
        <w:tc>
          <w:tcPr>
            <w:tcW w:w="1134" w:type="dxa"/>
            <w:tcBorders>
              <w:top w:val="single" w:sz="6" w:space="0" w:color="auto"/>
              <w:left w:val="single" w:sz="6" w:space="0" w:color="auto"/>
              <w:bottom w:val="thickThinLargeGap" w:sz="4" w:space="0" w:color="auto"/>
              <w:right w:val="single" w:sz="6" w:space="0" w:color="auto"/>
            </w:tcBorders>
            <w:vAlign w:val="center"/>
          </w:tcPr>
          <w:p w:rsidR="002833D4" w:rsidRPr="00D8511A" w:rsidRDefault="002833D4" w:rsidP="00F2539B">
            <w:pPr>
              <w:bidi/>
              <w:rPr>
                <w:rFonts w:cs="B Nazanin"/>
                <w:b/>
                <w:bCs/>
                <w:sz w:val="28"/>
                <w:szCs w:val="28"/>
              </w:rPr>
            </w:pPr>
          </w:p>
        </w:tc>
        <w:tc>
          <w:tcPr>
            <w:tcW w:w="1418" w:type="dxa"/>
            <w:tcBorders>
              <w:top w:val="single" w:sz="6" w:space="0" w:color="auto"/>
              <w:left w:val="single" w:sz="6" w:space="0" w:color="auto"/>
              <w:bottom w:val="thickThinLargeGap" w:sz="4" w:space="0" w:color="auto"/>
              <w:right w:val="single" w:sz="6" w:space="0" w:color="auto"/>
            </w:tcBorders>
          </w:tcPr>
          <w:p w:rsidR="002833D4" w:rsidRPr="00D8511A" w:rsidRDefault="002833D4" w:rsidP="00F2539B">
            <w:pPr>
              <w:bidi/>
              <w:rPr>
                <w:rFonts w:cs="B Nazanin"/>
                <w:b/>
                <w:bCs/>
                <w:sz w:val="28"/>
                <w:szCs w:val="28"/>
              </w:rPr>
            </w:pPr>
          </w:p>
        </w:tc>
        <w:tc>
          <w:tcPr>
            <w:tcW w:w="1844" w:type="dxa"/>
            <w:tcBorders>
              <w:top w:val="single" w:sz="6" w:space="0" w:color="auto"/>
              <w:left w:val="single" w:sz="6" w:space="0" w:color="auto"/>
              <w:bottom w:val="thickThinLargeGap" w:sz="4" w:space="0" w:color="auto"/>
              <w:right w:val="thinThickSmallGap" w:sz="12" w:space="0" w:color="auto"/>
            </w:tcBorders>
            <w:vAlign w:val="center"/>
          </w:tcPr>
          <w:p w:rsidR="002833D4" w:rsidRPr="00D8511A" w:rsidRDefault="002833D4" w:rsidP="00F2539B">
            <w:pPr>
              <w:bidi/>
              <w:rPr>
                <w:rFonts w:cs="B Nazanin"/>
                <w:b/>
                <w:bCs/>
                <w:sz w:val="28"/>
                <w:szCs w:val="28"/>
              </w:rPr>
            </w:pPr>
          </w:p>
        </w:tc>
      </w:tr>
    </w:tbl>
    <w:p w:rsidR="002833D4" w:rsidRDefault="002833D4" w:rsidP="002833D4">
      <w:pPr>
        <w:bidi/>
        <w:rPr>
          <w:rFonts w:cs="B Nazanin"/>
          <w:b/>
          <w:bCs/>
          <w:sz w:val="28"/>
          <w:szCs w:val="28"/>
        </w:rPr>
      </w:pPr>
    </w:p>
    <w:p w:rsidR="00B50129" w:rsidRDefault="00B50129" w:rsidP="00B50129">
      <w:pPr>
        <w:bidi/>
        <w:rPr>
          <w:rFonts w:ascii="Franklin Gothic Book" w:eastAsia="+mn-ea" w:cs="2  Zar"/>
          <w:sz w:val="24"/>
          <w:szCs w:val="24"/>
          <w:rtl/>
          <w:lang w:bidi="fa-IR"/>
        </w:rPr>
      </w:pPr>
    </w:p>
    <w:tbl>
      <w:tblPr>
        <w:tblStyle w:val="TableGrid"/>
        <w:tblpPr w:leftFromText="180" w:rightFromText="180" w:vertAnchor="text" w:horzAnchor="page" w:tblpX="4334" w:tblpY="140"/>
        <w:bidiVisual/>
        <w:tblW w:w="0" w:type="auto"/>
        <w:tblLook w:val="04A0" w:firstRow="1" w:lastRow="0" w:firstColumn="1" w:lastColumn="0" w:noHBand="0" w:noVBand="1"/>
      </w:tblPr>
      <w:tblGrid>
        <w:gridCol w:w="578"/>
        <w:gridCol w:w="684"/>
        <w:gridCol w:w="540"/>
        <w:gridCol w:w="423"/>
      </w:tblGrid>
      <w:tr w:rsidR="00B50129" w:rsidTr="009973F9">
        <w:trPr>
          <w:trHeight w:val="127"/>
        </w:trPr>
        <w:tc>
          <w:tcPr>
            <w:tcW w:w="578" w:type="dxa"/>
            <w:tcBorders>
              <w:top w:val="nil"/>
              <w:left w:val="nil"/>
              <w:bottom w:val="nil"/>
            </w:tcBorders>
          </w:tcPr>
          <w:p w:rsidR="00B50129" w:rsidRDefault="00B50129" w:rsidP="009973F9">
            <w:pPr>
              <w:pStyle w:val="ListParagraph"/>
              <w:bidi/>
              <w:ind w:left="0"/>
              <w:rPr>
                <w:rFonts w:cs="B Nazanin"/>
                <w:b/>
                <w:bCs/>
                <w:sz w:val="24"/>
                <w:szCs w:val="24"/>
                <w:rtl/>
              </w:rPr>
            </w:pPr>
            <w:r>
              <w:rPr>
                <w:rFonts w:cs="B Nazanin" w:hint="cs"/>
                <w:b/>
                <w:bCs/>
                <w:sz w:val="24"/>
                <w:szCs w:val="24"/>
                <w:rtl/>
              </w:rPr>
              <w:lastRenderedPageBreak/>
              <w:t>بلی</w:t>
            </w:r>
          </w:p>
        </w:tc>
        <w:tc>
          <w:tcPr>
            <w:tcW w:w="684" w:type="dxa"/>
            <w:tcBorders>
              <w:right w:val="single" w:sz="4" w:space="0" w:color="auto"/>
            </w:tcBorders>
          </w:tcPr>
          <w:p w:rsidR="00B50129" w:rsidRDefault="00B50129" w:rsidP="00B96515">
            <w:pPr>
              <w:pStyle w:val="ListParagraph"/>
              <w:numPr>
                <w:ilvl w:val="0"/>
                <w:numId w:val="44"/>
              </w:numPr>
              <w:bidi/>
              <w:rPr>
                <w:rFonts w:cs="B Nazanin"/>
                <w:b/>
                <w:bCs/>
                <w:sz w:val="24"/>
                <w:szCs w:val="24"/>
                <w:rtl/>
              </w:rPr>
            </w:pPr>
          </w:p>
        </w:tc>
        <w:tc>
          <w:tcPr>
            <w:tcW w:w="540" w:type="dxa"/>
            <w:tcBorders>
              <w:top w:val="nil"/>
              <w:left w:val="single" w:sz="4" w:space="0" w:color="auto"/>
              <w:bottom w:val="nil"/>
            </w:tcBorders>
          </w:tcPr>
          <w:p w:rsidR="00B50129" w:rsidRDefault="00B50129" w:rsidP="009973F9">
            <w:pPr>
              <w:pStyle w:val="ListParagraph"/>
              <w:bidi/>
              <w:ind w:left="0"/>
              <w:rPr>
                <w:rFonts w:cs="B Nazanin"/>
                <w:b/>
                <w:bCs/>
                <w:sz w:val="24"/>
                <w:szCs w:val="24"/>
                <w:rtl/>
              </w:rPr>
            </w:pPr>
            <w:r>
              <w:rPr>
                <w:rFonts w:cs="B Nazanin" w:hint="cs"/>
                <w:b/>
                <w:bCs/>
                <w:sz w:val="24"/>
                <w:szCs w:val="24"/>
                <w:rtl/>
              </w:rPr>
              <w:t>خیر</w:t>
            </w:r>
          </w:p>
        </w:tc>
        <w:tc>
          <w:tcPr>
            <w:tcW w:w="423" w:type="dxa"/>
          </w:tcPr>
          <w:p w:rsidR="00B50129" w:rsidRDefault="00B50129" w:rsidP="009973F9">
            <w:pPr>
              <w:pStyle w:val="ListParagraph"/>
              <w:bidi/>
              <w:ind w:left="0"/>
              <w:rPr>
                <w:rFonts w:cs="B Nazanin"/>
                <w:b/>
                <w:bCs/>
                <w:sz w:val="24"/>
                <w:szCs w:val="24"/>
                <w:rtl/>
              </w:rPr>
            </w:pPr>
          </w:p>
        </w:tc>
      </w:tr>
    </w:tbl>
    <w:p w:rsidR="00B50129" w:rsidRPr="00713339" w:rsidRDefault="00B50129" w:rsidP="00B50129">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B50129" w:rsidRDefault="00B50129" w:rsidP="00B50129">
      <w:pPr>
        <w:pStyle w:val="ListParagraph"/>
        <w:numPr>
          <w:ilvl w:val="0"/>
          <w:numId w:val="1"/>
        </w:numPr>
        <w:bidi/>
        <w:rPr>
          <w:rFonts w:cs="B Nazanin"/>
          <w:b/>
          <w:bCs/>
          <w:sz w:val="24"/>
          <w:szCs w:val="24"/>
        </w:rPr>
      </w:pPr>
      <w:r>
        <w:rPr>
          <w:rFonts w:cs="B Nazanin" w:hint="cs"/>
          <w:b/>
          <w:bCs/>
          <w:sz w:val="24"/>
          <w:szCs w:val="24"/>
          <w:rtl/>
        </w:rPr>
        <w:t>در صورت پاسخ بلی ، دلایل عدم تحقق مداخلات را ذکر نمایید:</w:t>
      </w:r>
    </w:p>
    <w:p w:rsidR="004E2227" w:rsidRDefault="004E2227" w:rsidP="00B50129">
      <w:pPr>
        <w:pStyle w:val="ListParagraph"/>
        <w:numPr>
          <w:ilvl w:val="0"/>
          <w:numId w:val="1"/>
        </w:numPr>
        <w:bidi/>
        <w:rPr>
          <w:rFonts w:cs="B Nazanin"/>
          <w:sz w:val="24"/>
          <w:szCs w:val="24"/>
        </w:rPr>
      </w:pPr>
      <w:r>
        <w:rPr>
          <w:rFonts w:cs="B Nazanin" w:hint="cs"/>
          <w:sz w:val="24"/>
          <w:szCs w:val="24"/>
          <w:rtl/>
        </w:rPr>
        <w:t>عدم تمایل مادرانی که تحت نظر متخصص زنان هستند جهت تشکیل پرونده در مرکز بهداشت</w:t>
      </w:r>
    </w:p>
    <w:p w:rsidR="00B50129" w:rsidRPr="00B442A2" w:rsidRDefault="00B50129" w:rsidP="004E2227">
      <w:pPr>
        <w:pStyle w:val="ListParagraph"/>
        <w:numPr>
          <w:ilvl w:val="0"/>
          <w:numId w:val="1"/>
        </w:numPr>
        <w:bidi/>
        <w:rPr>
          <w:rFonts w:cs="B Nazanin"/>
          <w:sz w:val="24"/>
          <w:szCs w:val="24"/>
        </w:rPr>
      </w:pPr>
      <w:r w:rsidRPr="00B442A2">
        <w:rPr>
          <w:rFonts w:cs="B Nazanin" w:hint="cs"/>
          <w:sz w:val="24"/>
          <w:szCs w:val="24"/>
          <w:rtl/>
          <w:lang w:bidi="fa-IR"/>
        </w:rPr>
        <w:t xml:space="preserve">مهاجرت مادران باردار به شهرهای محل سکونت پدر و مادر و از دست رفتن مراقبتهای لازم </w:t>
      </w:r>
    </w:p>
    <w:p w:rsidR="00B50129" w:rsidRPr="00B442A2" w:rsidRDefault="00B50129" w:rsidP="00B50129">
      <w:pPr>
        <w:pStyle w:val="ListParagraph"/>
        <w:numPr>
          <w:ilvl w:val="0"/>
          <w:numId w:val="1"/>
        </w:numPr>
        <w:bidi/>
        <w:rPr>
          <w:rFonts w:cs="B Nazanin"/>
          <w:sz w:val="24"/>
          <w:szCs w:val="24"/>
          <w:rtl/>
        </w:rPr>
      </w:pPr>
      <w:r w:rsidRPr="00B442A2">
        <w:rPr>
          <w:rFonts w:cs="B Nazanin" w:hint="cs"/>
          <w:sz w:val="24"/>
          <w:szCs w:val="24"/>
          <w:rtl/>
          <w:lang w:bidi="fa-IR"/>
        </w:rPr>
        <w:t xml:space="preserve">عدم اختصاص هزینه تشویقی برای ماماهای تشکیل دهنده پرونده بارداری و مراقبتهای مادر باردار </w:t>
      </w:r>
    </w:p>
    <w:p w:rsidR="005120A6" w:rsidRDefault="005120A6" w:rsidP="002833D4">
      <w:pPr>
        <w:bidi/>
        <w:rPr>
          <w:rFonts w:cs="B Nazanin"/>
          <w:b/>
          <w:bCs/>
          <w:sz w:val="28"/>
          <w:szCs w:val="28"/>
          <w:rtl/>
        </w:rPr>
      </w:pPr>
    </w:p>
    <w:p w:rsidR="005120A6" w:rsidRDefault="005120A6" w:rsidP="005120A6">
      <w:pPr>
        <w:bidi/>
        <w:rPr>
          <w:rFonts w:cs="B Nazanin"/>
          <w:b/>
          <w:bCs/>
          <w:sz w:val="28"/>
          <w:szCs w:val="28"/>
          <w:rtl/>
        </w:rPr>
      </w:pPr>
    </w:p>
    <w:p w:rsidR="005120A6" w:rsidRDefault="005120A6" w:rsidP="005120A6">
      <w:pPr>
        <w:bidi/>
        <w:rPr>
          <w:rFonts w:cs="B Nazanin"/>
          <w:b/>
          <w:bCs/>
          <w:sz w:val="28"/>
          <w:szCs w:val="28"/>
          <w:rtl/>
        </w:rPr>
      </w:pPr>
    </w:p>
    <w:p w:rsidR="005120A6" w:rsidRDefault="005120A6" w:rsidP="005120A6">
      <w:pPr>
        <w:bidi/>
        <w:rPr>
          <w:rFonts w:cs="B Nazanin"/>
          <w:b/>
          <w:bCs/>
          <w:sz w:val="28"/>
          <w:szCs w:val="28"/>
          <w:rtl/>
        </w:rPr>
      </w:pPr>
    </w:p>
    <w:p w:rsidR="005120A6" w:rsidRDefault="005120A6" w:rsidP="005120A6">
      <w:pPr>
        <w:bidi/>
        <w:rPr>
          <w:rFonts w:cs="B Nazanin"/>
          <w:b/>
          <w:bCs/>
          <w:sz w:val="28"/>
          <w:szCs w:val="28"/>
          <w:rtl/>
        </w:rPr>
      </w:pPr>
    </w:p>
    <w:p w:rsidR="005120A6" w:rsidRDefault="005120A6" w:rsidP="005120A6">
      <w:pPr>
        <w:bidi/>
        <w:rPr>
          <w:rFonts w:cs="B Nazanin"/>
          <w:b/>
          <w:bCs/>
          <w:sz w:val="28"/>
          <w:szCs w:val="28"/>
          <w:rtl/>
        </w:rPr>
      </w:pPr>
    </w:p>
    <w:p w:rsidR="005120A6" w:rsidRDefault="005120A6" w:rsidP="005120A6">
      <w:pPr>
        <w:bidi/>
        <w:rPr>
          <w:rFonts w:cs="B Nazanin"/>
          <w:b/>
          <w:bCs/>
          <w:sz w:val="28"/>
          <w:szCs w:val="28"/>
          <w:rtl/>
        </w:rPr>
      </w:pPr>
    </w:p>
    <w:p w:rsidR="005120A6" w:rsidRDefault="005120A6" w:rsidP="005120A6">
      <w:pPr>
        <w:bidi/>
        <w:rPr>
          <w:rFonts w:cs="B Nazanin"/>
          <w:b/>
          <w:bCs/>
          <w:sz w:val="28"/>
          <w:szCs w:val="28"/>
          <w:rtl/>
        </w:rPr>
      </w:pPr>
    </w:p>
    <w:p w:rsidR="005120A6" w:rsidRDefault="005120A6" w:rsidP="005120A6">
      <w:pPr>
        <w:bidi/>
        <w:rPr>
          <w:rFonts w:cs="B Nazanin"/>
          <w:b/>
          <w:bCs/>
          <w:sz w:val="28"/>
          <w:szCs w:val="28"/>
          <w:rtl/>
        </w:rPr>
      </w:pPr>
    </w:p>
    <w:p w:rsidR="005120A6" w:rsidRDefault="005120A6" w:rsidP="005120A6">
      <w:pPr>
        <w:bidi/>
        <w:rPr>
          <w:rFonts w:cs="B Nazanin"/>
          <w:b/>
          <w:bCs/>
          <w:sz w:val="28"/>
          <w:szCs w:val="28"/>
          <w:rtl/>
        </w:rPr>
      </w:pPr>
    </w:p>
    <w:p w:rsidR="005120A6" w:rsidRDefault="005120A6" w:rsidP="005120A6">
      <w:pPr>
        <w:bidi/>
        <w:rPr>
          <w:rFonts w:cs="B Nazanin"/>
          <w:b/>
          <w:bCs/>
          <w:sz w:val="28"/>
          <w:szCs w:val="28"/>
          <w:rtl/>
        </w:rPr>
      </w:pPr>
    </w:p>
    <w:p w:rsidR="002833D4" w:rsidRPr="00D8511A" w:rsidRDefault="002833D4" w:rsidP="005120A6">
      <w:pPr>
        <w:bidi/>
        <w:rPr>
          <w:rFonts w:cs="B Nazanin"/>
          <w:b/>
          <w:bCs/>
          <w:sz w:val="28"/>
          <w:szCs w:val="28"/>
        </w:rPr>
      </w:pPr>
      <w:r w:rsidRPr="00D8511A">
        <w:rPr>
          <w:rFonts w:cs="B Nazanin" w:hint="cs"/>
          <w:b/>
          <w:bCs/>
          <w:sz w:val="28"/>
          <w:szCs w:val="28"/>
          <w:rtl/>
        </w:rPr>
        <w:lastRenderedPageBreak/>
        <w:t xml:space="preserve">عنوان شاخص: </w:t>
      </w:r>
      <w:r>
        <w:rPr>
          <w:rFonts w:cs="B Nazanin" w:hint="cs"/>
          <w:b/>
          <w:bCs/>
          <w:sz w:val="28"/>
          <w:szCs w:val="28"/>
          <w:rtl/>
        </w:rPr>
        <w:t xml:space="preserve">تکمیل فرم شرح حال اولیه پزشک </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4105"/>
        <w:gridCol w:w="1843"/>
        <w:gridCol w:w="1701"/>
        <w:gridCol w:w="1134"/>
        <w:gridCol w:w="1134"/>
        <w:gridCol w:w="1134"/>
        <w:gridCol w:w="1702"/>
      </w:tblGrid>
      <w:tr w:rsidR="002833D4" w:rsidRPr="00D8511A" w:rsidTr="00A32B92">
        <w:trPr>
          <w:cantSplit/>
          <w:jc w:val="center"/>
        </w:trPr>
        <w:tc>
          <w:tcPr>
            <w:tcW w:w="113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2833D4" w:rsidRPr="00D8511A" w:rsidRDefault="002833D4" w:rsidP="00F2539B">
            <w:pPr>
              <w:bidi/>
              <w:rPr>
                <w:rFonts w:cs="B Nazanin"/>
                <w:b/>
                <w:bCs/>
                <w:sz w:val="28"/>
                <w:szCs w:val="28"/>
                <w:rtl/>
                <w:lang w:bidi="fa-IR"/>
              </w:rPr>
            </w:pPr>
            <w:r w:rsidRPr="00D8511A">
              <w:rPr>
                <w:rFonts w:cs="B Nazanin" w:hint="cs"/>
                <w:b/>
                <w:bCs/>
                <w:sz w:val="28"/>
                <w:szCs w:val="28"/>
                <w:rtl/>
                <w:lang w:bidi="fa-IR"/>
              </w:rPr>
              <w:t>رديف</w:t>
            </w:r>
          </w:p>
        </w:tc>
        <w:tc>
          <w:tcPr>
            <w:tcW w:w="410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2833D4" w:rsidRPr="00D8511A" w:rsidRDefault="002833D4" w:rsidP="00F2539B">
            <w:pPr>
              <w:bidi/>
              <w:rPr>
                <w:rFonts w:cs="B Nazanin"/>
                <w:b/>
                <w:bCs/>
                <w:sz w:val="28"/>
                <w:szCs w:val="28"/>
              </w:rPr>
            </w:pPr>
            <w:r w:rsidRPr="00D8511A">
              <w:rPr>
                <w:rFonts w:cs="B Nazanin" w:hint="cs"/>
                <w:b/>
                <w:bCs/>
                <w:sz w:val="28"/>
                <w:szCs w:val="28"/>
                <w:rtl/>
              </w:rPr>
              <w:t>عنوان فعاليت</w:t>
            </w:r>
          </w:p>
        </w:tc>
        <w:tc>
          <w:tcPr>
            <w:tcW w:w="1843"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2833D4" w:rsidRPr="00D8511A" w:rsidRDefault="002833D4" w:rsidP="00F2539B">
            <w:pPr>
              <w:bidi/>
              <w:rPr>
                <w:rFonts w:cs="B Nazanin"/>
                <w:b/>
                <w:bCs/>
                <w:sz w:val="28"/>
                <w:szCs w:val="28"/>
              </w:rPr>
            </w:pPr>
            <w:r w:rsidRPr="00D8511A">
              <w:rPr>
                <w:rFonts w:cs="B Nazanin" w:hint="cs"/>
                <w:b/>
                <w:bCs/>
                <w:sz w:val="28"/>
                <w:szCs w:val="28"/>
                <w:rtl/>
              </w:rPr>
              <w:t>مسئول اجرا</w:t>
            </w:r>
          </w:p>
        </w:tc>
        <w:tc>
          <w:tcPr>
            <w:tcW w:w="1701"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2833D4" w:rsidRPr="00D8511A" w:rsidRDefault="002833D4" w:rsidP="00F2539B">
            <w:pPr>
              <w:bidi/>
              <w:rPr>
                <w:rFonts w:cs="B Nazanin"/>
                <w:b/>
                <w:bCs/>
                <w:sz w:val="28"/>
                <w:szCs w:val="28"/>
              </w:rPr>
            </w:pPr>
            <w:r w:rsidRPr="00D8511A">
              <w:rPr>
                <w:rFonts w:cs="B Nazanin" w:hint="cs"/>
                <w:b/>
                <w:bCs/>
                <w:sz w:val="28"/>
                <w:szCs w:val="28"/>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2833D4" w:rsidRPr="00D8511A" w:rsidRDefault="002833D4" w:rsidP="00A64F59">
            <w:pPr>
              <w:bidi/>
              <w:jc w:val="center"/>
              <w:rPr>
                <w:rFonts w:cs="B Nazanin"/>
                <w:b/>
                <w:bCs/>
                <w:sz w:val="28"/>
                <w:szCs w:val="28"/>
                <w:rtl/>
                <w:lang w:bidi="fa-IR"/>
              </w:rPr>
            </w:pPr>
            <w:r w:rsidRPr="00D8511A">
              <w:rPr>
                <w:rFonts w:cs="B Nazanin" w:hint="cs"/>
                <w:b/>
                <w:bCs/>
                <w:sz w:val="28"/>
                <w:szCs w:val="28"/>
                <w:rtl/>
                <w:lang w:bidi="fa-IR"/>
              </w:rPr>
              <w:t>زمان اجرا</w:t>
            </w:r>
          </w:p>
        </w:tc>
        <w:tc>
          <w:tcPr>
            <w:tcW w:w="11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2833D4" w:rsidRPr="00D8511A" w:rsidRDefault="002833D4" w:rsidP="00F2539B">
            <w:pPr>
              <w:bidi/>
              <w:rPr>
                <w:rFonts w:cs="B Nazanin"/>
                <w:b/>
                <w:bCs/>
                <w:sz w:val="28"/>
                <w:szCs w:val="28"/>
              </w:rPr>
            </w:pPr>
            <w:r w:rsidRPr="00D8511A">
              <w:rPr>
                <w:rFonts w:cs="B Nazanin" w:hint="cs"/>
                <w:b/>
                <w:bCs/>
                <w:sz w:val="28"/>
                <w:szCs w:val="28"/>
                <w:rtl/>
                <w:lang w:bidi="fa-IR"/>
              </w:rPr>
              <w:t>مکان اجرا</w:t>
            </w:r>
          </w:p>
        </w:tc>
        <w:tc>
          <w:tcPr>
            <w:tcW w:w="1702"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2833D4" w:rsidRPr="00D8511A" w:rsidRDefault="002833D4" w:rsidP="00F2539B">
            <w:pPr>
              <w:bidi/>
              <w:rPr>
                <w:rFonts w:cs="B Nazanin"/>
                <w:b/>
                <w:bCs/>
                <w:sz w:val="28"/>
                <w:szCs w:val="28"/>
                <w:rtl/>
              </w:rPr>
            </w:pPr>
            <w:r w:rsidRPr="00D8511A">
              <w:rPr>
                <w:rFonts w:cs="B Nazanin" w:hint="cs"/>
                <w:b/>
                <w:bCs/>
                <w:sz w:val="28"/>
                <w:szCs w:val="28"/>
                <w:rtl/>
              </w:rPr>
              <w:t>نتایج</w:t>
            </w:r>
          </w:p>
        </w:tc>
      </w:tr>
      <w:tr w:rsidR="002833D4" w:rsidRPr="00D8511A" w:rsidTr="00A32B92">
        <w:trPr>
          <w:cantSplit/>
          <w:trHeight w:val="213"/>
          <w:jc w:val="center"/>
        </w:trPr>
        <w:tc>
          <w:tcPr>
            <w:tcW w:w="1138"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2833D4" w:rsidRPr="00D8511A" w:rsidRDefault="002833D4" w:rsidP="00F2539B">
            <w:pPr>
              <w:bidi/>
              <w:rPr>
                <w:rFonts w:cs="B Nazanin"/>
                <w:b/>
                <w:bCs/>
                <w:sz w:val="28"/>
                <w:szCs w:val="28"/>
              </w:rPr>
            </w:pPr>
          </w:p>
        </w:tc>
        <w:tc>
          <w:tcPr>
            <w:tcW w:w="4105" w:type="dxa"/>
            <w:vMerge/>
            <w:tcBorders>
              <w:top w:val="thinThickSmallGap" w:sz="12" w:space="0" w:color="auto"/>
              <w:left w:val="single" w:sz="6" w:space="0" w:color="auto"/>
              <w:bottom w:val="thinThickSmallGap" w:sz="12" w:space="0" w:color="auto"/>
              <w:right w:val="single" w:sz="6" w:space="0" w:color="auto"/>
            </w:tcBorders>
            <w:vAlign w:val="center"/>
            <w:hideMark/>
          </w:tcPr>
          <w:p w:rsidR="002833D4" w:rsidRPr="00D8511A" w:rsidRDefault="002833D4" w:rsidP="00F2539B">
            <w:pPr>
              <w:bidi/>
              <w:rPr>
                <w:rFonts w:cs="B Nazanin"/>
                <w:b/>
                <w:bCs/>
                <w:sz w:val="28"/>
                <w:szCs w:val="28"/>
              </w:rPr>
            </w:pPr>
          </w:p>
        </w:tc>
        <w:tc>
          <w:tcPr>
            <w:tcW w:w="1843" w:type="dxa"/>
            <w:vMerge/>
            <w:tcBorders>
              <w:top w:val="thinThickSmallGap" w:sz="12" w:space="0" w:color="auto"/>
              <w:left w:val="single" w:sz="6" w:space="0" w:color="auto"/>
              <w:bottom w:val="thinThickSmallGap" w:sz="12" w:space="0" w:color="auto"/>
              <w:right w:val="single" w:sz="6" w:space="0" w:color="auto"/>
            </w:tcBorders>
            <w:vAlign w:val="center"/>
            <w:hideMark/>
          </w:tcPr>
          <w:p w:rsidR="002833D4" w:rsidRPr="00D8511A" w:rsidRDefault="002833D4" w:rsidP="00F2539B">
            <w:pPr>
              <w:bidi/>
              <w:rPr>
                <w:rFonts w:cs="B Nazanin"/>
                <w:b/>
                <w:bCs/>
                <w:sz w:val="28"/>
                <w:szCs w:val="28"/>
              </w:rPr>
            </w:pPr>
          </w:p>
        </w:tc>
        <w:tc>
          <w:tcPr>
            <w:tcW w:w="1701" w:type="dxa"/>
            <w:vMerge/>
            <w:tcBorders>
              <w:top w:val="thinThickSmallGap" w:sz="12" w:space="0" w:color="auto"/>
              <w:left w:val="single" w:sz="6" w:space="0" w:color="auto"/>
              <w:bottom w:val="thinThickSmallGap" w:sz="12" w:space="0" w:color="auto"/>
              <w:right w:val="single" w:sz="6" w:space="0" w:color="auto"/>
            </w:tcBorders>
            <w:vAlign w:val="center"/>
            <w:hideMark/>
          </w:tcPr>
          <w:p w:rsidR="002833D4" w:rsidRPr="00D8511A" w:rsidRDefault="002833D4" w:rsidP="00F2539B">
            <w:pPr>
              <w:bidi/>
              <w:rPr>
                <w:rFonts w:cs="B Nazanin"/>
                <w:b/>
                <w:bCs/>
                <w:sz w:val="28"/>
                <w:szCs w:val="28"/>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2833D4" w:rsidRPr="00D8511A" w:rsidRDefault="002833D4" w:rsidP="00F2539B">
            <w:pPr>
              <w:bidi/>
              <w:rPr>
                <w:rFonts w:cs="B Nazanin"/>
                <w:b/>
                <w:bCs/>
                <w:sz w:val="28"/>
                <w:szCs w:val="28"/>
              </w:rPr>
            </w:pPr>
            <w:r w:rsidRPr="00D8511A">
              <w:rPr>
                <w:rFonts w:cs="B Nazanin" w:hint="cs"/>
                <w:b/>
                <w:bCs/>
                <w:sz w:val="28"/>
                <w:szCs w:val="28"/>
                <w:rtl/>
                <w:lang w:bidi="fa-IR"/>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2833D4" w:rsidRPr="00D8511A" w:rsidRDefault="002833D4" w:rsidP="00F2539B">
            <w:pPr>
              <w:bidi/>
              <w:rPr>
                <w:rFonts w:cs="B Nazanin"/>
                <w:b/>
                <w:bCs/>
                <w:sz w:val="28"/>
                <w:szCs w:val="28"/>
              </w:rPr>
            </w:pPr>
            <w:r w:rsidRPr="00D8511A">
              <w:rPr>
                <w:rFonts w:cs="B Nazanin" w:hint="cs"/>
                <w:b/>
                <w:bCs/>
                <w:sz w:val="28"/>
                <w:szCs w:val="28"/>
                <w:rtl/>
                <w:lang w:bidi="fa-IR"/>
              </w:rPr>
              <w:t>خاتمه</w:t>
            </w:r>
          </w:p>
        </w:tc>
        <w:tc>
          <w:tcPr>
            <w:tcW w:w="1134" w:type="dxa"/>
            <w:vMerge/>
            <w:tcBorders>
              <w:top w:val="thinThickSmallGap" w:sz="12" w:space="0" w:color="auto"/>
              <w:left w:val="single" w:sz="6" w:space="0" w:color="auto"/>
              <w:bottom w:val="thinThickSmallGap" w:sz="12" w:space="0" w:color="auto"/>
              <w:right w:val="single" w:sz="6" w:space="0" w:color="auto"/>
            </w:tcBorders>
            <w:vAlign w:val="center"/>
            <w:hideMark/>
          </w:tcPr>
          <w:p w:rsidR="002833D4" w:rsidRPr="00D8511A" w:rsidRDefault="002833D4" w:rsidP="00F2539B">
            <w:pPr>
              <w:bidi/>
              <w:rPr>
                <w:rFonts w:cs="B Nazanin"/>
                <w:b/>
                <w:bCs/>
                <w:sz w:val="28"/>
                <w:szCs w:val="28"/>
              </w:rPr>
            </w:pPr>
          </w:p>
        </w:tc>
        <w:tc>
          <w:tcPr>
            <w:tcW w:w="1702"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2833D4" w:rsidRPr="00D8511A" w:rsidRDefault="002833D4" w:rsidP="00F2539B">
            <w:pPr>
              <w:bidi/>
              <w:rPr>
                <w:rFonts w:cs="B Nazanin"/>
                <w:b/>
                <w:bCs/>
                <w:sz w:val="28"/>
                <w:szCs w:val="28"/>
              </w:rPr>
            </w:pPr>
          </w:p>
        </w:tc>
      </w:tr>
      <w:tr w:rsidR="002833D4" w:rsidRPr="00D8511A" w:rsidTr="00A32B92">
        <w:trPr>
          <w:cantSplit/>
          <w:trHeight w:val="498"/>
          <w:jc w:val="center"/>
        </w:trPr>
        <w:tc>
          <w:tcPr>
            <w:tcW w:w="1138" w:type="dxa"/>
            <w:tcBorders>
              <w:top w:val="thickThinLargeGap" w:sz="4" w:space="0" w:color="auto"/>
              <w:left w:val="thickThinLargeGap" w:sz="4"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1</w:t>
            </w:r>
          </w:p>
        </w:tc>
        <w:tc>
          <w:tcPr>
            <w:tcW w:w="4105" w:type="dxa"/>
            <w:tcBorders>
              <w:top w:val="thickThinLargeGap" w:sz="4"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tl/>
              </w:rPr>
            </w:pPr>
            <w:r w:rsidRPr="00014B25">
              <w:rPr>
                <w:rFonts w:eastAsia="Calibri" w:cs="B Nazanin" w:hint="cs"/>
                <w:rtl/>
                <w:lang w:bidi="fa-IR"/>
              </w:rPr>
              <w:t>برگزاری</w:t>
            </w:r>
            <w:r w:rsidRPr="00014B25">
              <w:rPr>
                <w:rFonts w:eastAsia="Calibri" w:cs="B Nazanin"/>
                <w:rtl/>
                <w:lang w:bidi="fa-IR"/>
              </w:rPr>
              <w:t xml:space="preserve"> </w:t>
            </w:r>
            <w:r w:rsidRPr="00014B25">
              <w:rPr>
                <w:rFonts w:eastAsia="Calibri" w:cs="B Nazanin" w:hint="cs"/>
                <w:rtl/>
                <w:lang w:bidi="fa-IR"/>
              </w:rPr>
              <w:t>جلسه</w:t>
            </w:r>
            <w:r w:rsidRPr="00014B25">
              <w:rPr>
                <w:rFonts w:eastAsia="Calibri" w:cs="B Nazanin"/>
                <w:rtl/>
                <w:lang w:bidi="fa-IR"/>
              </w:rPr>
              <w:t xml:space="preserve"> </w:t>
            </w:r>
            <w:r w:rsidRPr="00014B25">
              <w:rPr>
                <w:rFonts w:eastAsia="Calibri" w:cs="B Nazanin" w:hint="cs"/>
                <w:rtl/>
                <w:lang w:bidi="fa-IR"/>
              </w:rPr>
              <w:t>با</w:t>
            </w:r>
            <w:r w:rsidRPr="00014B25">
              <w:rPr>
                <w:rFonts w:eastAsia="Calibri" w:cs="B Nazanin"/>
                <w:rtl/>
                <w:lang w:bidi="fa-IR"/>
              </w:rPr>
              <w:t xml:space="preserve"> </w:t>
            </w:r>
            <w:r w:rsidRPr="00014B25">
              <w:rPr>
                <w:rFonts w:eastAsia="Calibri" w:cs="B Nazanin" w:hint="cs"/>
                <w:rtl/>
                <w:lang w:bidi="fa-IR"/>
              </w:rPr>
              <w:t>حضور</w:t>
            </w:r>
            <w:r w:rsidRPr="00014B25">
              <w:rPr>
                <w:rFonts w:eastAsia="Calibri" w:cs="B Nazanin"/>
                <w:rtl/>
                <w:lang w:bidi="fa-IR"/>
              </w:rPr>
              <w:t xml:space="preserve"> </w:t>
            </w:r>
            <w:r w:rsidRPr="00014B25">
              <w:rPr>
                <w:rFonts w:eastAsia="Calibri" w:cs="B Nazanin" w:hint="cs"/>
                <w:rtl/>
                <w:lang w:bidi="fa-IR"/>
              </w:rPr>
              <w:t>معاون</w:t>
            </w:r>
            <w:r w:rsidRPr="00014B25">
              <w:rPr>
                <w:rFonts w:eastAsia="Calibri" w:cs="B Nazanin"/>
                <w:rtl/>
                <w:lang w:bidi="fa-IR"/>
              </w:rPr>
              <w:t xml:space="preserve"> </w:t>
            </w:r>
            <w:r w:rsidRPr="00014B25">
              <w:rPr>
                <w:rFonts w:eastAsia="Calibri" w:cs="B Nazanin" w:hint="cs"/>
                <w:rtl/>
                <w:lang w:bidi="fa-IR"/>
              </w:rPr>
              <w:t>محترم</w:t>
            </w:r>
            <w:r w:rsidRPr="00014B25">
              <w:rPr>
                <w:rFonts w:eastAsia="Calibri" w:cs="B Nazanin"/>
                <w:rtl/>
                <w:lang w:bidi="fa-IR"/>
              </w:rPr>
              <w:t xml:space="preserve"> </w:t>
            </w:r>
            <w:r w:rsidRPr="00014B25">
              <w:rPr>
                <w:rFonts w:eastAsia="Calibri" w:cs="B Nazanin" w:hint="cs"/>
                <w:rtl/>
                <w:lang w:bidi="fa-IR"/>
              </w:rPr>
              <w:t xml:space="preserve">بهداشتی ، سرپرستان مراکز ، </w:t>
            </w:r>
            <w:r w:rsidRPr="00014B25">
              <w:rPr>
                <w:rFonts w:eastAsia="Calibri" w:cs="B Nazanin"/>
                <w:rtl/>
                <w:lang w:bidi="fa-IR"/>
              </w:rPr>
              <w:t xml:space="preserve"> </w:t>
            </w:r>
            <w:r w:rsidRPr="00014B25">
              <w:rPr>
                <w:rFonts w:eastAsia="Calibri" w:cs="B Nazanin" w:hint="cs"/>
                <w:rtl/>
                <w:lang w:bidi="fa-IR"/>
              </w:rPr>
              <w:t>پزشکان و مراقبین</w:t>
            </w:r>
            <w:r w:rsidRPr="00014B25">
              <w:rPr>
                <w:rFonts w:eastAsia="Calibri" w:cs="B Nazanin"/>
                <w:rtl/>
                <w:lang w:bidi="fa-IR"/>
              </w:rPr>
              <w:t xml:space="preserve"> </w:t>
            </w:r>
            <w:r w:rsidRPr="00014B25">
              <w:rPr>
                <w:rFonts w:eastAsia="Calibri" w:cs="B Nazanin" w:hint="cs"/>
                <w:rtl/>
                <w:lang w:bidi="fa-IR"/>
              </w:rPr>
              <w:t>سلامت</w:t>
            </w:r>
            <w:r w:rsidRPr="00014B25">
              <w:rPr>
                <w:rFonts w:eastAsia="Calibri" w:cs="B Nazanin"/>
                <w:rtl/>
                <w:lang w:bidi="fa-IR"/>
              </w:rPr>
              <w:t xml:space="preserve"> </w:t>
            </w:r>
            <w:r w:rsidRPr="00014B25">
              <w:rPr>
                <w:rFonts w:eastAsia="Calibri" w:cs="B Nazanin" w:hint="cs"/>
                <w:rtl/>
                <w:lang w:bidi="fa-IR"/>
              </w:rPr>
              <w:t>مراکز</w:t>
            </w:r>
            <w:r w:rsidRPr="00014B25">
              <w:rPr>
                <w:rFonts w:eastAsia="Calibri" w:cs="B Nazanin"/>
                <w:rtl/>
                <w:lang w:bidi="fa-IR"/>
              </w:rPr>
              <w:t xml:space="preserve"> </w:t>
            </w:r>
            <w:r w:rsidRPr="00014B25">
              <w:rPr>
                <w:rFonts w:eastAsia="Calibri" w:cs="B Nazanin" w:hint="cs"/>
                <w:rtl/>
                <w:lang w:bidi="fa-IR"/>
              </w:rPr>
              <w:t>و</w:t>
            </w:r>
            <w:r w:rsidRPr="00014B25">
              <w:rPr>
                <w:rFonts w:eastAsia="Calibri" w:cs="B Nazanin"/>
                <w:rtl/>
                <w:lang w:bidi="fa-IR"/>
              </w:rPr>
              <w:t xml:space="preserve"> </w:t>
            </w:r>
            <w:r w:rsidRPr="00014B25">
              <w:rPr>
                <w:rFonts w:eastAsia="Calibri" w:cs="B Nazanin" w:hint="cs"/>
                <w:rtl/>
                <w:lang w:bidi="fa-IR"/>
              </w:rPr>
              <w:t>پایگاههایی</w:t>
            </w:r>
            <w:r w:rsidRPr="00014B25">
              <w:rPr>
                <w:rFonts w:eastAsia="Calibri" w:cs="B Nazanin"/>
                <w:rtl/>
                <w:lang w:bidi="fa-IR"/>
              </w:rPr>
              <w:t xml:space="preserve"> </w:t>
            </w:r>
            <w:r w:rsidRPr="00014B25">
              <w:rPr>
                <w:rFonts w:eastAsia="Calibri" w:cs="B Nazanin" w:hint="cs"/>
                <w:rtl/>
                <w:lang w:bidi="fa-IR"/>
              </w:rPr>
              <w:t>که در نمودارهای رتبه بندی شاخص های پایینی داشتند  و بررسی علت پایین بودن شاخص</w:t>
            </w:r>
            <w:r>
              <w:rPr>
                <w:rFonts w:eastAsia="Times New Roman" w:cs="B Nazanin" w:hint="cs"/>
                <w:rtl/>
                <w:lang w:bidi="fa-IR"/>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bidi/>
              <w:jc w:val="center"/>
              <w:rPr>
                <w:rFonts w:eastAsiaTheme="minorEastAsia" w:cs="B Nazanin"/>
                <w:rtl/>
              </w:rPr>
            </w:pPr>
            <w:r w:rsidRPr="00723EA5">
              <w:rPr>
                <w:rFonts w:eastAsiaTheme="minorEastAsia" w:cs="B Nazanin" w:hint="cs"/>
                <w:rtl/>
              </w:rPr>
              <w:t>کارشناس مسئول واحد بهداشت خانواده، کارشناس برنامه مادران</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autoSpaceDE w:val="0"/>
              <w:autoSpaceDN w:val="0"/>
              <w:bidi/>
              <w:adjustRightInd w:val="0"/>
              <w:jc w:val="center"/>
              <w:rPr>
                <w:rFonts w:ascii="B Nazanin" w:hAnsi="Calibri" w:cs="B Nazanin"/>
                <w:rtl/>
                <w:lang w:bidi="fa-IR"/>
              </w:rPr>
            </w:pPr>
            <w:r w:rsidRPr="00723EA5">
              <w:rPr>
                <w:rFonts w:ascii="B Nazanin" w:hAnsi="Calibri" w:cs="B Nazanin" w:hint="cs"/>
                <w:rtl/>
                <w:lang w:bidi="fa-IR"/>
              </w:rPr>
              <w:t>سرپرستان ،پیمانکاران و مراقبین سلامت</w:t>
            </w:r>
          </w:p>
        </w:tc>
        <w:tc>
          <w:tcPr>
            <w:tcW w:w="1134" w:type="dxa"/>
            <w:tcBorders>
              <w:top w:val="thickThinLargeGap" w:sz="4"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1/1/1403</w:t>
            </w:r>
          </w:p>
        </w:tc>
        <w:tc>
          <w:tcPr>
            <w:tcW w:w="1134" w:type="dxa"/>
            <w:tcBorders>
              <w:top w:val="thickThinLargeGap" w:sz="4"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29/12/1403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autoSpaceDE w:val="0"/>
              <w:autoSpaceDN w:val="0"/>
              <w:bidi/>
              <w:adjustRightInd w:val="0"/>
              <w:jc w:val="center"/>
              <w:rPr>
                <w:rFonts w:ascii="Times New Roman" w:hAnsi="Times New Roman" w:cs="B Nazanin"/>
                <w:rtl/>
                <w:lang w:bidi="fa-IR"/>
              </w:rPr>
            </w:pPr>
            <w:r w:rsidRPr="00723EA5">
              <w:rPr>
                <w:rFonts w:ascii="Times New Roman" w:hAnsi="Times New Roman" w:cs="B Nazanin" w:hint="cs"/>
                <w:rtl/>
                <w:lang w:bidi="fa-IR"/>
              </w:rPr>
              <w:t>ستاد</w:t>
            </w:r>
          </w:p>
        </w:tc>
        <w:tc>
          <w:tcPr>
            <w:tcW w:w="1702" w:type="dxa"/>
            <w:tcBorders>
              <w:top w:val="thickThinLargeGap" w:sz="4" w:space="0" w:color="auto"/>
              <w:left w:val="single" w:sz="6" w:space="0" w:color="auto"/>
              <w:bottom w:val="single" w:sz="6" w:space="0" w:color="auto"/>
              <w:right w:val="thinThickSmallGap" w:sz="12" w:space="0" w:color="auto"/>
            </w:tcBorders>
            <w:vAlign w:val="center"/>
          </w:tcPr>
          <w:p w:rsidR="002833D4" w:rsidRPr="00D8511A" w:rsidRDefault="002833D4" w:rsidP="00F2539B">
            <w:pPr>
              <w:bidi/>
              <w:rPr>
                <w:rFonts w:cs="B Nazanin"/>
                <w:b/>
                <w:bCs/>
                <w:sz w:val="28"/>
                <w:szCs w:val="28"/>
              </w:rPr>
            </w:pPr>
          </w:p>
        </w:tc>
      </w:tr>
      <w:tr w:rsidR="002833D4" w:rsidRPr="00D8511A" w:rsidTr="00A32B92">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2</w:t>
            </w:r>
          </w:p>
        </w:tc>
        <w:tc>
          <w:tcPr>
            <w:tcW w:w="4105" w:type="dxa"/>
            <w:tcBorders>
              <w:top w:val="single" w:sz="6"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tl/>
              </w:rPr>
            </w:pPr>
            <w:r w:rsidRPr="00014B25">
              <w:rPr>
                <w:rFonts w:eastAsia="Times New Roman" w:cs="B Nazanin" w:hint="cs"/>
                <w:rtl/>
                <w:lang w:bidi="fa-IR"/>
              </w:rPr>
              <w:t>ارسال پایش مجازی برنامه سلامت مادران پزشک و غیر پزشک بصورت شش ماهه و رنکینگ مراکز و پایگاه ها</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bidi/>
              <w:jc w:val="center"/>
              <w:rPr>
                <w:rFonts w:cs="B Nazanin"/>
              </w:rPr>
            </w:pPr>
            <w:r w:rsidRPr="00723EA5">
              <w:rPr>
                <w:rFonts w:eastAsiaTheme="minorEastAsia" w:cs="B Nazanin" w:hint="cs"/>
                <w:rtl/>
              </w:rPr>
              <w:t>کارشناس برنامه مادران</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Default="002833D4" w:rsidP="00F2539B">
            <w:pPr>
              <w:autoSpaceDE w:val="0"/>
              <w:autoSpaceDN w:val="0"/>
              <w:bidi/>
              <w:adjustRightInd w:val="0"/>
              <w:jc w:val="center"/>
              <w:rPr>
                <w:rFonts w:ascii="B Nazanin" w:hAnsi="Calibri" w:cs="B Nazanin"/>
                <w:rtl/>
                <w:lang w:bidi="fa-IR"/>
              </w:rPr>
            </w:pPr>
            <w:r w:rsidRPr="00723EA5">
              <w:rPr>
                <w:rFonts w:ascii="B Nazanin" w:hAnsi="Calibri" w:cs="B Nazanin" w:hint="cs"/>
                <w:rtl/>
                <w:lang w:bidi="fa-IR"/>
              </w:rPr>
              <w:t>مراقبین سلامت</w:t>
            </w:r>
          </w:p>
          <w:p w:rsidR="002833D4" w:rsidRPr="00723EA5" w:rsidRDefault="002833D4" w:rsidP="00F2539B">
            <w:pPr>
              <w:autoSpaceDE w:val="0"/>
              <w:autoSpaceDN w:val="0"/>
              <w:bidi/>
              <w:adjustRightInd w:val="0"/>
              <w:jc w:val="center"/>
              <w:rPr>
                <w:rFonts w:ascii="B Nazanin" w:hAnsi="Calibri" w:cs="B Nazanin"/>
                <w:rtl/>
                <w:lang w:bidi="fa-IR"/>
              </w:rPr>
            </w:pPr>
            <w:r>
              <w:rPr>
                <w:rFonts w:ascii="B Nazanin" w:hAnsi="Calibri" w:cs="B Nazanin" w:hint="cs"/>
                <w:rtl/>
                <w:lang w:bidi="fa-IR"/>
              </w:rPr>
              <w:t>پزشکان</w:t>
            </w:r>
          </w:p>
        </w:tc>
        <w:tc>
          <w:tcPr>
            <w:tcW w:w="1134" w:type="dxa"/>
            <w:tcBorders>
              <w:top w:val="single" w:sz="6"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1/1/1403</w:t>
            </w:r>
          </w:p>
        </w:tc>
        <w:tc>
          <w:tcPr>
            <w:tcW w:w="1134" w:type="dxa"/>
            <w:tcBorders>
              <w:top w:val="single" w:sz="6"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29/12/1403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jc w:val="center"/>
            </w:pPr>
            <w:r w:rsidRPr="00723EA5">
              <w:rPr>
                <w:rFonts w:ascii="Times New Roman" w:hAnsi="Times New Roman" w:cs="B Nazanin" w:hint="cs"/>
                <w:rtl/>
                <w:lang w:bidi="fa-IR"/>
              </w:rPr>
              <w:t>ستاد</w:t>
            </w:r>
          </w:p>
        </w:tc>
        <w:tc>
          <w:tcPr>
            <w:tcW w:w="1702" w:type="dxa"/>
            <w:tcBorders>
              <w:top w:val="single" w:sz="6" w:space="0" w:color="auto"/>
              <w:left w:val="single" w:sz="6" w:space="0" w:color="auto"/>
              <w:bottom w:val="single" w:sz="6" w:space="0" w:color="auto"/>
              <w:right w:val="thinThickSmallGap" w:sz="12" w:space="0" w:color="auto"/>
            </w:tcBorders>
            <w:vAlign w:val="center"/>
          </w:tcPr>
          <w:p w:rsidR="002833D4" w:rsidRPr="00D8511A" w:rsidRDefault="002833D4" w:rsidP="00F2539B">
            <w:pPr>
              <w:bidi/>
              <w:rPr>
                <w:rFonts w:cs="B Nazanin"/>
                <w:b/>
                <w:bCs/>
                <w:sz w:val="28"/>
                <w:szCs w:val="28"/>
              </w:rPr>
            </w:pPr>
          </w:p>
        </w:tc>
      </w:tr>
      <w:tr w:rsidR="002833D4" w:rsidRPr="00D8511A" w:rsidTr="00A32B92">
        <w:trPr>
          <w:cantSplit/>
          <w:trHeight w:val="435"/>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3</w:t>
            </w:r>
          </w:p>
        </w:tc>
        <w:tc>
          <w:tcPr>
            <w:tcW w:w="4105" w:type="dxa"/>
            <w:tcBorders>
              <w:top w:val="single" w:sz="6"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sidRPr="00014B25">
              <w:rPr>
                <w:rFonts w:eastAsia="Times New Roman" w:cs="B Nazanin" w:hint="cs"/>
                <w:rtl/>
                <w:lang w:bidi="fa-IR"/>
              </w:rPr>
              <w:t>اختصاص امتیاز در عملکرد مالی پایگاه های سلامت با توجه به درصد شاخص مورد نظر بصورت سه ماهه</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bidi/>
              <w:jc w:val="center"/>
              <w:rPr>
                <w:rFonts w:cs="B Nazanin"/>
              </w:rPr>
            </w:pPr>
            <w:r w:rsidRPr="00723EA5">
              <w:rPr>
                <w:rFonts w:eastAsiaTheme="minorEastAsia" w:cs="B Nazanin" w:hint="cs"/>
                <w:rtl/>
              </w:rPr>
              <w:t>کارشناس برنامه مادران</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Default="002833D4" w:rsidP="00F2539B">
            <w:pPr>
              <w:autoSpaceDE w:val="0"/>
              <w:autoSpaceDN w:val="0"/>
              <w:bidi/>
              <w:adjustRightInd w:val="0"/>
              <w:jc w:val="center"/>
              <w:rPr>
                <w:rFonts w:ascii="B Nazanin" w:hAnsi="Calibri" w:cs="B Nazanin"/>
                <w:rtl/>
                <w:lang w:bidi="fa-IR"/>
              </w:rPr>
            </w:pPr>
            <w:r>
              <w:rPr>
                <w:rFonts w:ascii="B Nazanin" w:hAnsi="Calibri" w:cs="B Nazanin" w:hint="cs"/>
                <w:rtl/>
                <w:lang w:bidi="fa-IR"/>
              </w:rPr>
              <w:t xml:space="preserve">سرپرستان </w:t>
            </w:r>
          </w:p>
          <w:p w:rsidR="002833D4" w:rsidRPr="00723EA5" w:rsidRDefault="002833D4" w:rsidP="00F2539B">
            <w:pPr>
              <w:autoSpaceDE w:val="0"/>
              <w:autoSpaceDN w:val="0"/>
              <w:bidi/>
              <w:adjustRightInd w:val="0"/>
              <w:jc w:val="center"/>
              <w:rPr>
                <w:rFonts w:ascii="B Nazanin" w:hAnsi="Calibri" w:cs="B Nazanin"/>
                <w:rtl/>
                <w:lang w:bidi="fa-IR"/>
              </w:rPr>
            </w:pPr>
            <w:r>
              <w:rPr>
                <w:rFonts w:ascii="B Nazanin" w:hAnsi="Calibri" w:cs="B Nazanin" w:hint="cs"/>
                <w:rtl/>
                <w:lang w:bidi="fa-IR"/>
              </w:rPr>
              <w:t>پیمانکاران</w:t>
            </w:r>
          </w:p>
        </w:tc>
        <w:tc>
          <w:tcPr>
            <w:tcW w:w="1134" w:type="dxa"/>
            <w:tcBorders>
              <w:top w:val="single" w:sz="6"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1/1/1403</w:t>
            </w:r>
          </w:p>
        </w:tc>
        <w:tc>
          <w:tcPr>
            <w:tcW w:w="1134" w:type="dxa"/>
            <w:tcBorders>
              <w:top w:val="single" w:sz="6"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29/12/1403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jc w:val="center"/>
            </w:pPr>
            <w:r w:rsidRPr="00723EA5">
              <w:rPr>
                <w:rFonts w:ascii="Times New Roman" w:hAnsi="Times New Roman" w:cs="B Nazanin" w:hint="cs"/>
                <w:rtl/>
                <w:lang w:bidi="fa-IR"/>
              </w:rPr>
              <w:t>ستاد</w:t>
            </w:r>
          </w:p>
        </w:tc>
        <w:tc>
          <w:tcPr>
            <w:tcW w:w="1702" w:type="dxa"/>
            <w:tcBorders>
              <w:top w:val="single" w:sz="6" w:space="0" w:color="auto"/>
              <w:left w:val="single" w:sz="6" w:space="0" w:color="auto"/>
              <w:bottom w:val="single" w:sz="6" w:space="0" w:color="auto"/>
              <w:right w:val="thinThickSmallGap" w:sz="12" w:space="0" w:color="auto"/>
            </w:tcBorders>
            <w:vAlign w:val="center"/>
          </w:tcPr>
          <w:p w:rsidR="002833D4" w:rsidRPr="00D8511A" w:rsidRDefault="002833D4" w:rsidP="00F2539B">
            <w:pPr>
              <w:bidi/>
              <w:rPr>
                <w:rFonts w:cs="B Nazanin"/>
                <w:b/>
                <w:bCs/>
                <w:sz w:val="28"/>
                <w:szCs w:val="28"/>
              </w:rPr>
            </w:pPr>
          </w:p>
        </w:tc>
      </w:tr>
      <w:tr w:rsidR="002833D4" w:rsidRPr="00D8511A" w:rsidTr="00A32B92">
        <w:trPr>
          <w:cantSplit/>
          <w:trHeight w:val="435"/>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4</w:t>
            </w:r>
          </w:p>
        </w:tc>
        <w:tc>
          <w:tcPr>
            <w:tcW w:w="4105" w:type="dxa"/>
            <w:tcBorders>
              <w:top w:val="single" w:sz="6"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Calibri" w:cs="B Nazanin"/>
                <w:rtl/>
                <w:lang w:bidi="fa-IR"/>
              </w:rPr>
            </w:pPr>
            <w:r>
              <w:rPr>
                <w:rFonts w:eastAsia="Calibri" w:cs="B Nazanin" w:hint="cs"/>
                <w:rtl/>
                <w:lang w:bidi="fa-IR"/>
              </w:rPr>
              <w:t xml:space="preserve">تاکید در پایشهای حضوری از مراکز و پایگاهها بر ارجاع  کلیه مادران باردار به پزشک </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bidi/>
              <w:jc w:val="center"/>
              <w:rPr>
                <w:rFonts w:cs="B Nazanin"/>
              </w:rPr>
            </w:pPr>
            <w:r w:rsidRPr="00723EA5">
              <w:rPr>
                <w:rFonts w:eastAsiaTheme="minorEastAsia" w:cs="B Nazanin" w:hint="cs"/>
                <w:rtl/>
              </w:rPr>
              <w:t>کارشناس مسئول واحد بهداشت خانواده، کارشناس برنامه مادران</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autoSpaceDE w:val="0"/>
              <w:autoSpaceDN w:val="0"/>
              <w:bidi/>
              <w:adjustRightInd w:val="0"/>
              <w:jc w:val="center"/>
              <w:rPr>
                <w:rFonts w:ascii="B Nazanin" w:hAnsi="Calibri" w:cs="B Nazanin"/>
                <w:rtl/>
                <w:lang w:bidi="fa-IR"/>
              </w:rPr>
            </w:pPr>
            <w:r w:rsidRPr="00723EA5">
              <w:rPr>
                <w:rFonts w:ascii="B Nazanin" w:hAnsi="Calibri" w:cs="B Nazanin" w:hint="cs"/>
                <w:rtl/>
                <w:lang w:bidi="fa-IR"/>
              </w:rPr>
              <w:t>سرپرستان و پیمانکاران</w:t>
            </w:r>
          </w:p>
        </w:tc>
        <w:tc>
          <w:tcPr>
            <w:tcW w:w="1134" w:type="dxa"/>
            <w:tcBorders>
              <w:top w:val="single" w:sz="6"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1/1/1403</w:t>
            </w:r>
          </w:p>
        </w:tc>
        <w:tc>
          <w:tcPr>
            <w:tcW w:w="1134" w:type="dxa"/>
            <w:tcBorders>
              <w:top w:val="single" w:sz="6"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29/12/1403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jc w:val="center"/>
            </w:pPr>
            <w:r>
              <w:rPr>
                <w:rFonts w:ascii="Times New Roman" w:hAnsi="Times New Roman" w:cs="B Nazanin" w:hint="cs"/>
                <w:rtl/>
                <w:lang w:bidi="fa-IR"/>
              </w:rPr>
              <w:t xml:space="preserve">مراکز و پایگاهها </w:t>
            </w:r>
          </w:p>
        </w:tc>
        <w:tc>
          <w:tcPr>
            <w:tcW w:w="1702" w:type="dxa"/>
            <w:tcBorders>
              <w:top w:val="single" w:sz="6" w:space="0" w:color="auto"/>
              <w:left w:val="single" w:sz="6" w:space="0" w:color="auto"/>
              <w:bottom w:val="single" w:sz="6" w:space="0" w:color="auto"/>
              <w:right w:val="thinThickSmallGap" w:sz="12" w:space="0" w:color="auto"/>
            </w:tcBorders>
            <w:vAlign w:val="center"/>
          </w:tcPr>
          <w:p w:rsidR="002833D4" w:rsidRPr="00D8511A" w:rsidRDefault="002833D4" w:rsidP="00F2539B">
            <w:pPr>
              <w:bidi/>
              <w:rPr>
                <w:rFonts w:cs="B Nazanin"/>
                <w:b/>
                <w:bCs/>
                <w:sz w:val="28"/>
                <w:szCs w:val="28"/>
              </w:rPr>
            </w:pPr>
          </w:p>
        </w:tc>
      </w:tr>
      <w:tr w:rsidR="00AF12B5" w:rsidRPr="00D8511A" w:rsidTr="00A32B92">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AF12B5" w:rsidRPr="00BE4D66" w:rsidRDefault="00AF12B5" w:rsidP="00AF12B5">
            <w:pPr>
              <w:bidi/>
              <w:jc w:val="center"/>
              <w:rPr>
                <w:rFonts w:eastAsia="Times New Roman" w:cs="B Nazanin"/>
              </w:rPr>
            </w:pPr>
            <w:r>
              <w:rPr>
                <w:rFonts w:eastAsia="Times New Roman" w:cs="B Nazanin" w:hint="cs"/>
                <w:rtl/>
              </w:rPr>
              <w:t>5</w:t>
            </w:r>
          </w:p>
        </w:tc>
        <w:tc>
          <w:tcPr>
            <w:tcW w:w="4105" w:type="dxa"/>
            <w:tcBorders>
              <w:top w:val="single" w:sz="6" w:space="0" w:color="auto"/>
              <w:left w:val="single" w:sz="6" w:space="0" w:color="auto"/>
              <w:bottom w:val="single" w:sz="6" w:space="0" w:color="auto"/>
              <w:right w:val="single" w:sz="6" w:space="0" w:color="auto"/>
            </w:tcBorders>
            <w:vAlign w:val="center"/>
          </w:tcPr>
          <w:p w:rsidR="00AF12B5" w:rsidRPr="00BE4D66" w:rsidRDefault="00AF12B5" w:rsidP="00AF12B5">
            <w:pPr>
              <w:bidi/>
              <w:jc w:val="center"/>
              <w:rPr>
                <w:rFonts w:eastAsia="Calibri" w:cs="B Nazanin"/>
                <w:lang w:bidi="fa-IR"/>
              </w:rPr>
            </w:pPr>
            <w:r w:rsidRPr="00014B25">
              <w:rPr>
                <w:rFonts w:eastAsia="Calibri" w:cs="B Nazanin" w:hint="cs"/>
                <w:rtl/>
                <w:lang w:bidi="fa-IR"/>
              </w:rPr>
              <w:t>برگزاری</w:t>
            </w:r>
            <w:r w:rsidRPr="00014B25">
              <w:rPr>
                <w:rFonts w:eastAsia="Calibri" w:cs="B Nazanin"/>
                <w:rtl/>
                <w:lang w:bidi="fa-IR"/>
              </w:rPr>
              <w:t xml:space="preserve"> </w:t>
            </w:r>
            <w:r w:rsidRPr="00014B25">
              <w:rPr>
                <w:rFonts w:eastAsia="Calibri" w:cs="B Nazanin" w:hint="cs"/>
                <w:rtl/>
                <w:lang w:bidi="fa-IR"/>
              </w:rPr>
              <w:t>جلسه</w:t>
            </w:r>
            <w:r w:rsidRPr="00014B25">
              <w:rPr>
                <w:rFonts w:eastAsia="Calibri" w:cs="B Nazanin"/>
                <w:rtl/>
                <w:lang w:bidi="fa-IR"/>
              </w:rPr>
              <w:t xml:space="preserve"> </w:t>
            </w:r>
            <w:r w:rsidRPr="00014B25">
              <w:rPr>
                <w:rFonts w:eastAsia="Calibri" w:cs="B Nazanin" w:hint="cs"/>
                <w:rtl/>
                <w:lang w:bidi="fa-IR"/>
              </w:rPr>
              <w:t>با</w:t>
            </w:r>
            <w:r w:rsidRPr="00014B25">
              <w:rPr>
                <w:rFonts w:eastAsia="Calibri" w:cs="B Nazanin"/>
                <w:rtl/>
                <w:lang w:bidi="fa-IR"/>
              </w:rPr>
              <w:t xml:space="preserve"> </w:t>
            </w:r>
            <w:r w:rsidRPr="00014B25">
              <w:rPr>
                <w:rFonts w:eastAsia="Calibri" w:cs="B Nazanin" w:hint="cs"/>
                <w:rtl/>
                <w:lang w:bidi="fa-IR"/>
              </w:rPr>
              <w:t>حضور</w:t>
            </w:r>
            <w:r w:rsidRPr="00014B25">
              <w:rPr>
                <w:rFonts w:eastAsia="Calibri" w:cs="B Nazanin"/>
                <w:rtl/>
                <w:lang w:bidi="fa-IR"/>
              </w:rPr>
              <w:t xml:space="preserve"> </w:t>
            </w:r>
            <w:r w:rsidRPr="00014B25">
              <w:rPr>
                <w:rFonts w:eastAsia="Calibri" w:cs="B Nazanin" w:hint="cs"/>
                <w:rtl/>
                <w:lang w:bidi="fa-IR"/>
              </w:rPr>
              <w:t>معاون</w:t>
            </w:r>
            <w:r w:rsidRPr="00014B25">
              <w:rPr>
                <w:rFonts w:eastAsia="Calibri" w:cs="B Nazanin"/>
                <w:rtl/>
                <w:lang w:bidi="fa-IR"/>
              </w:rPr>
              <w:t xml:space="preserve"> </w:t>
            </w:r>
            <w:r w:rsidRPr="00014B25">
              <w:rPr>
                <w:rFonts w:eastAsia="Calibri" w:cs="B Nazanin" w:hint="cs"/>
                <w:rtl/>
                <w:lang w:bidi="fa-IR"/>
              </w:rPr>
              <w:t>محترم</w:t>
            </w:r>
            <w:r w:rsidRPr="00014B25">
              <w:rPr>
                <w:rFonts w:eastAsia="Calibri" w:cs="B Nazanin"/>
                <w:rtl/>
                <w:lang w:bidi="fa-IR"/>
              </w:rPr>
              <w:t xml:space="preserve"> </w:t>
            </w:r>
            <w:r w:rsidRPr="00014B25">
              <w:rPr>
                <w:rFonts w:eastAsia="Calibri" w:cs="B Nazanin" w:hint="cs"/>
                <w:rtl/>
                <w:lang w:bidi="fa-IR"/>
              </w:rPr>
              <w:t xml:space="preserve">بهداشتی ، سرپرستان مراکز ، </w:t>
            </w:r>
            <w:r w:rsidRPr="00014B25">
              <w:rPr>
                <w:rFonts w:eastAsia="Calibri" w:cs="B Nazanin"/>
                <w:rtl/>
                <w:lang w:bidi="fa-IR"/>
              </w:rPr>
              <w:t xml:space="preserve"> </w:t>
            </w:r>
            <w:r w:rsidRPr="00014B25">
              <w:rPr>
                <w:rFonts w:eastAsia="Calibri" w:cs="B Nazanin" w:hint="cs"/>
                <w:rtl/>
                <w:lang w:bidi="fa-IR"/>
              </w:rPr>
              <w:t>پزشکان و مراقبین</w:t>
            </w:r>
            <w:r w:rsidRPr="00014B25">
              <w:rPr>
                <w:rFonts w:eastAsia="Calibri" w:cs="B Nazanin"/>
                <w:rtl/>
                <w:lang w:bidi="fa-IR"/>
              </w:rPr>
              <w:t xml:space="preserve"> </w:t>
            </w:r>
            <w:r w:rsidRPr="00014B25">
              <w:rPr>
                <w:rFonts w:eastAsia="Calibri" w:cs="B Nazanin" w:hint="cs"/>
                <w:rtl/>
                <w:lang w:bidi="fa-IR"/>
              </w:rPr>
              <w:t>سلامت</w:t>
            </w:r>
            <w:r w:rsidRPr="00014B25">
              <w:rPr>
                <w:rFonts w:eastAsia="Calibri" w:cs="B Nazanin"/>
                <w:rtl/>
                <w:lang w:bidi="fa-IR"/>
              </w:rPr>
              <w:t xml:space="preserve"> </w:t>
            </w:r>
            <w:r w:rsidRPr="00014B25">
              <w:rPr>
                <w:rFonts w:eastAsia="Calibri" w:cs="B Nazanin" w:hint="cs"/>
                <w:rtl/>
                <w:lang w:bidi="fa-IR"/>
              </w:rPr>
              <w:t>مراکز</w:t>
            </w:r>
            <w:r w:rsidRPr="00014B25">
              <w:rPr>
                <w:rFonts w:eastAsia="Calibri" w:cs="B Nazanin"/>
                <w:rtl/>
                <w:lang w:bidi="fa-IR"/>
              </w:rPr>
              <w:t xml:space="preserve"> </w:t>
            </w:r>
            <w:r w:rsidRPr="00014B25">
              <w:rPr>
                <w:rFonts w:eastAsia="Calibri" w:cs="B Nazanin" w:hint="cs"/>
                <w:rtl/>
                <w:lang w:bidi="fa-IR"/>
              </w:rPr>
              <w:t>و</w:t>
            </w:r>
            <w:r w:rsidRPr="00014B25">
              <w:rPr>
                <w:rFonts w:eastAsia="Calibri" w:cs="B Nazanin"/>
                <w:rtl/>
                <w:lang w:bidi="fa-IR"/>
              </w:rPr>
              <w:t xml:space="preserve"> </w:t>
            </w:r>
            <w:r w:rsidRPr="00014B25">
              <w:rPr>
                <w:rFonts w:eastAsia="Calibri" w:cs="B Nazanin" w:hint="cs"/>
                <w:rtl/>
                <w:lang w:bidi="fa-IR"/>
              </w:rPr>
              <w:t>پایگاههایی</w:t>
            </w:r>
            <w:r w:rsidRPr="00014B25">
              <w:rPr>
                <w:rFonts w:eastAsia="Calibri" w:cs="B Nazanin"/>
                <w:rtl/>
                <w:lang w:bidi="fa-IR"/>
              </w:rPr>
              <w:t xml:space="preserve"> </w:t>
            </w:r>
            <w:r w:rsidRPr="00014B25">
              <w:rPr>
                <w:rFonts w:eastAsia="Calibri" w:cs="B Nazanin" w:hint="cs"/>
                <w:rtl/>
                <w:lang w:bidi="fa-IR"/>
              </w:rPr>
              <w:t>که در نمودارهای رتبه بندی شاخص های پایینی داشتند  و بررسی علت پایین بودن شاخص</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F12B5" w:rsidRPr="00723EA5" w:rsidRDefault="00AF12B5" w:rsidP="00AF12B5">
            <w:pPr>
              <w:bidi/>
              <w:jc w:val="center"/>
              <w:rPr>
                <w:rFonts w:cs="B Nazanin"/>
              </w:rPr>
            </w:pPr>
            <w:r w:rsidRPr="00723EA5">
              <w:rPr>
                <w:rFonts w:eastAsiaTheme="minorEastAsia" w:cs="B Nazanin" w:hint="cs"/>
                <w:rtl/>
              </w:rPr>
              <w:t>کارشناس برنامه مادران</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F12B5" w:rsidRPr="00723EA5" w:rsidRDefault="00AF12B5" w:rsidP="00AF12B5">
            <w:pPr>
              <w:autoSpaceDE w:val="0"/>
              <w:autoSpaceDN w:val="0"/>
              <w:bidi/>
              <w:adjustRightInd w:val="0"/>
              <w:jc w:val="center"/>
              <w:rPr>
                <w:rFonts w:ascii="B Nazanin" w:hAnsi="Calibri" w:cs="B Nazanin"/>
                <w:lang w:bidi="fa-IR"/>
              </w:rPr>
            </w:pPr>
            <w:r w:rsidRPr="00723EA5">
              <w:rPr>
                <w:rFonts w:ascii="B Nazanin" w:hAnsi="Calibri" w:cs="B Nazanin" w:hint="cs"/>
                <w:rtl/>
                <w:lang w:bidi="fa-IR"/>
              </w:rPr>
              <w:t xml:space="preserve">سرپرستان ،پیمانکاران و مراقبین سلامت </w:t>
            </w:r>
          </w:p>
          <w:p w:rsidR="00AF12B5" w:rsidRPr="00723EA5" w:rsidRDefault="00AF12B5" w:rsidP="00AF12B5">
            <w:pPr>
              <w:autoSpaceDE w:val="0"/>
              <w:autoSpaceDN w:val="0"/>
              <w:bidi/>
              <w:adjustRightInd w:val="0"/>
              <w:jc w:val="center"/>
              <w:rPr>
                <w:rFonts w:ascii="B Nazanin" w:hAnsi="Calibri" w:cs="B Nazanin"/>
                <w:rtl/>
                <w:lang w:bidi="fa-IR"/>
              </w:rPr>
            </w:pPr>
          </w:p>
        </w:tc>
        <w:tc>
          <w:tcPr>
            <w:tcW w:w="1134" w:type="dxa"/>
            <w:tcBorders>
              <w:top w:val="single" w:sz="6" w:space="0" w:color="auto"/>
              <w:left w:val="single" w:sz="6" w:space="0" w:color="auto"/>
              <w:bottom w:val="single" w:sz="6" w:space="0" w:color="auto"/>
              <w:right w:val="single" w:sz="6" w:space="0" w:color="auto"/>
            </w:tcBorders>
            <w:vAlign w:val="center"/>
          </w:tcPr>
          <w:p w:rsidR="00AF12B5" w:rsidRPr="00BE4D66" w:rsidRDefault="00AF12B5" w:rsidP="00AF12B5">
            <w:pPr>
              <w:bidi/>
              <w:jc w:val="center"/>
              <w:rPr>
                <w:rFonts w:eastAsia="Times New Roman" w:cs="B Nazanin"/>
              </w:rPr>
            </w:pPr>
            <w:r>
              <w:rPr>
                <w:rFonts w:eastAsia="Times New Roman" w:cs="B Nazanin" w:hint="cs"/>
                <w:rtl/>
              </w:rPr>
              <w:t>1/1/1403</w:t>
            </w:r>
          </w:p>
        </w:tc>
        <w:tc>
          <w:tcPr>
            <w:tcW w:w="1134" w:type="dxa"/>
            <w:tcBorders>
              <w:top w:val="single" w:sz="6" w:space="0" w:color="auto"/>
              <w:left w:val="single" w:sz="6" w:space="0" w:color="auto"/>
              <w:bottom w:val="single" w:sz="6" w:space="0" w:color="auto"/>
              <w:right w:val="single" w:sz="6" w:space="0" w:color="auto"/>
            </w:tcBorders>
            <w:vAlign w:val="center"/>
          </w:tcPr>
          <w:p w:rsidR="00AF12B5" w:rsidRPr="00BE4D66" w:rsidRDefault="00AF12B5" w:rsidP="00AF12B5">
            <w:pPr>
              <w:bidi/>
              <w:jc w:val="center"/>
              <w:rPr>
                <w:rFonts w:eastAsia="Times New Roman" w:cs="B Nazanin"/>
              </w:rPr>
            </w:pPr>
            <w:r>
              <w:rPr>
                <w:rFonts w:eastAsia="Times New Roman" w:cs="B Nazanin" w:hint="cs"/>
                <w:rtl/>
              </w:rPr>
              <w:t>29/12/1403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F12B5" w:rsidRPr="00723EA5" w:rsidRDefault="00AF12B5" w:rsidP="00AF12B5">
            <w:pPr>
              <w:autoSpaceDE w:val="0"/>
              <w:autoSpaceDN w:val="0"/>
              <w:bidi/>
              <w:adjustRightInd w:val="0"/>
              <w:jc w:val="center"/>
              <w:rPr>
                <w:rFonts w:ascii="Times New Roman" w:hAnsi="Times New Roman" w:cs="B Nazanin"/>
                <w:rtl/>
                <w:lang w:bidi="fa-IR"/>
              </w:rPr>
            </w:pPr>
            <w:r>
              <w:rPr>
                <w:rFonts w:ascii="Times New Roman" w:hAnsi="Times New Roman" w:cs="B Nazanin" w:hint="cs"/>
                <w:rtl/>
                <w:lang w:bidi="fa-IR"/>
              </w:rPr>
              <w:t>ستاد</w:t>
            </w:r>
          </w:p>
        </w:tc>
        <w:tc>
          <w:tcPr>
            <w:tcW w:w="1702" w:type="dxa"/>
            <w:tcBorders>
              <w:top w:val="single" w:sz="6" w:space="0" w:color="auto"/>
              <w:left w:val="single" w:sz="6" w:space="0" w:color="auto"/>
              <w:bottom w:val="single" w:sz="6" w:space="0" w:color="auto"/>
              <w:right w:val="thinThickSmallGap" w:sz="12" w:space="0" w:color="auto"/>
            </w:tcBorders>
            <w:vAlign w:val="center"/>
          </w:tcPr>
          <w:p w:rsidR="00AF12B5" w:rsidRPr="00D8511A" w:rsidRDefault="00AF12B5" w:rsidP="00AF12B5">
            <w:pPr>
              <w:bidi/>
              <w:rPr>
                <w:rFonts w:cs="B Nazanin"/>
                <w:b/>
                <w:bCs/>
                <w:sz w:val="28"/>
                <w:szCs w:val="28"/>
              </w:rPr>
            </w:pPr>
          </w:p>
        </w:tc>
      </w:tr>
    </w:tbl>
    <w:p w:rsidR="00A32B92" w:rsidRDefault="00A32B92" w:rsidP="00A32B92">
      <w:pPr>
        <w:bidi/>
        <w:rPr>
          <w:rFonts w:ascii="Franklin Gothic Book" w:eastAsia="+mn-ea" w:cs="2  Zar"/>
          <w:sz w:val="24"/>
          <w:szCs w:val="24"/>
          <w:rtl/>
          <w:lang w:bidi="fa-IR"/>
        </w:rPr>
      </w:pPr>
    </w:p>
    <w:tbl>
      <w:tblPr>
        <w:tblStyle w:val="TableGrid"/>
        <w:tblpPr w:leftFromText="180" w:rightFromText="180" w:vertAnchor="text" w:horzAnchor="page" w:tblpX="4334" w:tblpY="140"/>
        <w:bidiVisual/>
        <w:tblW w:w="0" w:type="auto"/>
        <w:tblLook w:val="04A0" w:firstRow="1" w:lastRow="0" w:firstColumn="1" w:lastColumn="0" w:noHBand="0" w:noVBand="1"/>
      </w:tblPr>
      <w:tblGrid>
        <w:gridCol w:w="578"/>
        <w:gridCol w:w="684"/>
        <w:gridCol w:w="540"/>
        <w:gridCol w:w="423"/>
      </w:tblGrid>
      <w:tr w:rsidR="00A32B92" w:rsidTr="009973F9">
        <w:trPr>
          <w:trHeight w:val="127"/>
        </w:trPr>
        <w:tc>
          <w:tcPr>
            <w:tcW w:w="578" w:type="dxa"/>
            <w:tcBorders>
              <w:top w:val="nil"/>
              <w:left w:val="nil"/>
              <w:bottom w:val="nil"/>
            </w:tcBorders>
          </w:tcPr>
          <w:p w:rsidR="00A32B92" w:rsidRDefault="00A32B92" w:rsidP="009973F9">
            <w:pPr>
              <w:pStyle w:val="ListParagraph"/>
              <w:bidi/>
              <w:ind w:left="0"/>
              <w:rPr>
                <w:rFonts w:cs="B Nazanin"/>
                <w:b/>
                <w:bCs/>
                <w:sz w:val="24"/>
                <w:szCs w:val="24"/>
                <w:rtl/>
              </w:rPr>
            </w:pPr>
            <w:r>
              <w:rPr>
                <w:rFonts w:cs="B Nazanin" w:hint="cs"/>
                <w:b/>
                <w:bCs/>
                <w:sz w:val="24"/>
                <w:szCs w:val="24"/>
                <w:rtl/>
              </w:rPr>
              <w:lastRenderedPageBreak/>
              <w:t>بلی</w:t>
            </w:r>
          </w:p>
        </w:tc>
        <w:tc>
          <w:tcPr>
            <w:tcW w:w="684" w:type="dxa"/>
            <w:tcBorders>
              <w:right w:val="single" w:sz="4" w:space="0" w:color="auto"/>
            </w:tcBorders>
          </w:tcPr>
          <w:p w:rsidR="00A32B92" w:rsidRDefault="00A32B92" w:rsidP="00B96515">
            <w:pPr>
              <w:pStyle w:val="ListParagraph"/>
              <w:numPr>
                <w:ilvl w:val="0"/>
                <w:numId w:val="44"/>
              </w:numPr>
              <w:bidi/>
              <w:rPr>
                <w:rFonts w:cs="B Nazanin"/>
                <w:b/>
                <w:bCs/>
                <w:sz w:val="24"/>
                <w:szCs w:val="24"/>
                <w:rtl/>
              </w:rPr>
            </w:pPr>
          </w:p>
        </w:tc>
        <w:tc>
          <w:tcPr>
            <w:tcW w:w="540" w:type="dxa"/>
            <w:tcBorders>
              <w:top w:val="nil"/>
              <w:left w:val="single" w:sz="4" w:space="0" w:color="auto"/>
              <w:bottom w:val="nil"/>
            </w:tcBorders>
          </w:tcPr>
          <w:p w:rsidR="00A32B92" w:rsidRDefault="00A32B92" w:rsidP="009973F9">
            <w:pPr>
              <w:pStyle w:val="ListParagraph"/>
              <w:bidi/>
              <w:ind w:left="0"/>
              <w:rPr>
                <w:rFonts w:cs="B Nazanin"/>
                <w:b/>
                <w:bCs/>
                <w:sz w:val="24"/>
                <w:szCs w:val="24"/>
                <w:rtl/>
              </w:rPr>
            </w:pPr>
            <w:r>
              <w:rPr>
                <w:rFonts w:cs="B Nazanin" w:hint="cs"/>
                <w:b/>
                <w:bCs/>
                <w:sz w:val="24"/>
                <w:szCs w:val="24"/>
                <w:rtl/>
              </w:rPr>
              <w:t>خیر</w:t>
            </w:r>
          </w:p>
        </w:tc>
        <w:tc>
          <w:tcPr>
            <w:tcW w:w="423" w:type="dxa"/>
          </w:tcPr>
          <w:p w:rsidR="00A32B92" w:rsidRDefault="00A32B92" w:rsidP="009973F9">
            <w:pPr>
              <w:pStyle w:val="ListParagraph"/>
              <w:bidi/>
              <w:ind w:left="0"/>
              <w:rPr>
                <w:rFonts w:cs="B Nazanin"/>
                <w:b/>
                <w:bCs/>
                <w:sz w:val="24"/>
                <w:szCs w:val="24"/>
                <w:rtl/>
              </w:rPr>
            </w:pPr>
          </w:p>
        </w:tc>
      </w:tr>
    </w:tbl>
    <w:p w:rsidR="00A32B92" w:rsidRPr="00713339" w:rsidRDefault="00A32B92" w:rsidP="00A32B92">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A32B92" w:rsidRDefault="00A32B92" w:rsidP="00A32B92">
      <w:pPr>
        <w:pStyle w:val="ListParagraph"/>
        <w:numPr>
          <w:ilvl w:val="0"/>
          <w:numId w:val="1"/>
        </w:numPr>
        <w:bidi/>
        <w:rPr>
          <w:rFonts w:cs="B Nazanin"/>
          <w:b/>
          <w:bCs/>
          <w:sz w:val="24"/>
          <w:szCs w:val="24"/>
        </w:rPr>
      </w:pPr>
      <w:r>
        <w:rPr>
          <w:rFonts w:cs="B Nazanin" w:hint="cs"/>
          <w:b/>
          <w:bCs/>
          <w:sz w:val="24"/>
          <w:szCs w:val="24"/>
          <w:rtl/>
        </w:rPr>
        <w:t>در صورت پاسخ بلی ، دلایل عدم تحقق مداخلات را ذکر نمایید</w:t>
      </w:r>
      <w:r w:rsidR="00B50129">
        <w:rPr>
          <w:rFonts w:cs="B Nazanin" w:hint="cs"/>
          <w:b/>
          <w:bCs/>
          <w:sz w:val="24"/>
          <w:szCs w:val="24"/>
          <w:rtl/>
        </w:rPr>
        <w:t>:</w:t>
      </w:r>
    </w:p>
    <w:p w:rsidR="00B50129" w:rsidRPr="00B442A2" w:rsidRDefault="00B50129" w:rsidP="00B50129">
      <w:pPr>
        <w:pStyle w:val="ListParagraph"/>
        <w:numPr>
          <w:ilvl w:val="0"/>
          <w:numId w:val="1"/>
        </w:numPr>
        <w:bidi/>
        <w:rPr>
          <w:rFonts w:cs="B Nazanin"/>
          <w:sz w:val="24"/>
          <w:szCs w:val="24"/>
        </w:rPr>
      </w:pPr>
      <w:r w:rsidRPr="00B442A2">
        <w:rPr>
          <w:rFonts w:cs="B Nazanin" w:hint="cs"/>
          <w:sz w:val="24"/>
          <w:szCs w:val="24"/>
          <w:rtl/>
          <w:lang w:bidi="fa-IR"/>
        </w:rPr>
        <w:t xml:space="preserve">عدم حضور پزشک در پایگاه ها و عدم پذیرش مادران باردار به پزشک مرکزبه علت زمان بر بودن و بعد مسافت </w:t>
      </w:r>
    </w:p>
    <w:p w:rsidR="00B50129" w:rsidRPr="00B442A2" w:rsidRDefault="00B50129" w:rsidP="00055833">
      <w:pPr>
        <w:pStyle w:val="ListParagraph"/>
        <w:numPr>
          <w:ilvl w:val="0"/>
          <w:numId w:val="1"/>
        </w:numPr>
        <w:bidi/>
        <w:rPr>
          <w:rFonts w:cs="B Nazanin"/>
          <w:sz w:val="24"/>
          <w:szCs w:val="24"/>
        </w:rPr>
      </w:pPr>
      <w:r w:rsidRPr="00B442A2">
        <w:rPr>
          <w:rFonts w:cs="B Nazanin" w:hint="cs"/>
          <w:sz w:val="24"/>
          <w:szCs w:val="24"/>
          <w:rtl/>
          <w:lang w:bidi="fa-IR"/>
        </w:rPr>
        <w:t xml:space="preserve">مهاجرت مادران باردار به شهرهای محل سکونت پدر و مادر و از دست رفتن مراقبتهای لازم </w:t>
      </w:r>
    </w:p>
    <w:p w:rsidR="00B50129" w:rsidRPr="00B442A2" w:rsidRDefault="00B50129" w:rsidP="00B50129">
      <w:pPr>
        <w:pStyle w:val="ListParagraph"/>
        <w:numPr>
          <w:ilvl w:val="0"/>
          <w:numId w:val="1"/>
        </w:numPr>
        <w:bidi/>
        <w:rPr>
          <w:rFonts w:cs="B Nazanin"/>
          <w:sz w:val="24"/>
          <w:szCs w:val="24"/>
          <w:rtl/>
        </w:rPr>
      </w:pPr>
      <w:r w:rsidRPr="00B442A2">
        <w:rPr>
          <w:rFonts w:cs="B Nazanin" w:hint="cs"/>
          <w:sz w:val="24"/>
          <w:szCs w:val="24"/>
          <w:rtl/>
          <w:lang w:bidi="fa-IR"/>
        </w:rPr>
        <w:t xml:space="preserve">عدم اختصاص هزینه تشویقی برای ماماهای تشکیل دهنده پرونده بارداری و مراقبتهای مادر باردار </w:t>
      </w:r>
    </w:p>
    <w:p w:rsidR="00B50129" w:rsidRDefault="00B50129" w:rsidP="00055833">
      <w:pPr>
        <w:pStyle w:val="ListParagraph"/>
        <w:bidi/>
        <w:rPr>
          <w:rFonts w:cs="B Nazanin"/>
          <w:b/>
          <w:bCs/>
          <w:sz w:val="24"/>
          <w:szCs w:val="24"/>
          <w:rtl/>
        </w:rPr>
      </w:pPr>
    </w:p>
    <w:p w:rsidR="00055833" w:rsidRDefault="00055833" w:rsidP="00055833">
      <w:pPr>
        <w:pStyle w:val="ListParagraph"/>
        <w:bidi/>
        <w:rPr>
          <w:rFonts w:cs="B Nazanin"/>
          <w:b/>
          <w:bCs/>
          <w:sz w:val="24"/>
          <w:szCs w:val="24"/>
          <w:rtl/>
        </w:rPr>
      </w:pPr>
    </w:p>
    <w:p w:rsidR="00055833" w:rsidRDefault="00055833" w:rsidP="00055833">
      <w:pPr>
        <w:pStyle w:val="ListParagraph"/>
        <w:bidi/>
        <w:rPr>
          <w:rFonts w:cs="B Nazanin"/>
          <w:b/>
          <w:bCs/>
          <w:sz w:val="24"/>
          <w:szCs w:val="24"/>
          <w:rtl/>
        </w:rPr>
      </w:pPr>
    </w:p>
    <w:p w:rsidR="00055833" w:rsidRDefault="00055833" w:rsidP="00055833">
      <w:pPr>
        <w:pStyle w:val="ListParagraph"/>
        <w:bidi/>
        <w:rPr>
          <w:rFonts w:cs="B Nazanin"/>
          <w:b/>
          <w:bCs/>
          <w:sz w:val="24"/>
          <w:szCs w:val="24"/>
          <w:rtl/>
        </w:rPr>
      </w:pPr>
    </w:p>
    <w:p w:rsidR="00055833" w:rsidRDefault="00055833" w:rsidP="00055833">
      <w:pPr>
        <w:pStyle w:val="ListParagraph"/>
        <w:bidi/>
        <w:rPr>
          <w:rFonts w:cs="B Nazanin"/>
          <w:b/>
          <w:bCs/>
          <w:sz w:val="24"/>
          <w:szCs w:val="24"/>
          <w:rtl/>
        </w:rPr>
      </w:pPr>
    </w:p>
    <w:p w:rsidR="00055833" w:rsidRDefault="00055833" w:rsidP="00055833">
      <w:pPr>
        <w:pStyle w:val="ListParagraph"/>
        <w:bidi/>
        <w:rPr>
          <w:rFonts w:cs="B Nazanin"/>
          <w:b/>
          <w:bCs/>
          <w:sz w:val="24"/>
          <w:szCs w:val="24"/>
          <w:rtl/>
        </w:rPr>
      </w:pPr>
    </w:p>
    <w:p w:rsidR="00055833" w:rsidRDefault="00055833" w:rsidP="00055833">
      <w:pPr>
        <w:pStyle w:val="ListParagraph"/>
        <w:bidi/>
        <w:rPr>
          <w:rFonts w:cs="B Nazanin"/>
          <w:b/>
          <w:bCs/>
          <w:sz w:val="24"/>
          <w:szCs w:val="24"/>
          <w:rtl/>
        </w:rPr>
      </w:pPr>
    </w:p>
    <w:p w:rsidR="00055833" w:rsidRDefault="00055833" w:rsidP="00055833">
      <w:pPr>
        <w:pStyle w:val="ListParagraph"/>
        <w:bidi/>
        <w:rPr>
          <w:rFonts w:cs="B Nazanin"/>
          <w:b/>
          <w:bCs/>
          <w:sz w:val="24"/>
          <w:szCs w:val="24"/>
          <w:rtl/>
        </w:rPr>
      </w:pPr>
    </w:p>
    <w:p w:rsidR="00055833" w:rsidRDefault="00055833" w:rsidP="00055833">
      <w:pPr>
        <w:pStyle w:val="ListParagraph"/>
        <w:bidi/>
        <w:rPr>
          <w:rFonts w:cs="B Nazanin"/>
          <w:b/>
          <w:bCs/>
          <w:sz w:val="24"/>
          <w:szCs w:val="24"/>
          <w:rtl/>
        </w:rPr>
      </w:pPr>
    </w:p>
    <w:p w:rsidR="00055833" w:rsidRDefault="00055833" w:rsidP="00055833">
      <w:pPr>
        <w:pStyle w:val="ListParagraph"/>
        <w:bidi/>
        <w:rPr>
          <w:rFonts w:cs="B Nazanin"/>
          <w:b/>
          <w:bCs/>
          <w:sz w:val="24"/>
          <w:szCs w:val="24"/>
          <w:rtl/>
        </w:rPr>
      </w:pPr>
    </w:p>
    <w:p w:rsidR="005120A6" w:rsidRDefault="005120A6" w:rsidP="005120A6">
      <w:pPr>
        <w:pStyle w:val="ListParagraph"/>
        <w:bidi/>
        <w:rPr>
          <w:rFonts w:cs="B Nazanin"/>
          <w:b/>
          <w:bCs/>
          <w:sz w:val="24"/>
          <w:szCs w:val="24"/>
          <w:rtl/>
        </w:rPr>
      </w:pPr>
    </w:p>
    <w:p w:rsidR="005120A6" w:rsidRDefault="005120A6" w:rsidP="005120A6">
      <w:pPr>
        <w:pStyle w:val="ListParagraph"/>
        <w:bidi/>
        <w:rPr>
          <w:rFonts w:cs="B Nazanin"/>
          <w:b/>
          <w:bCs/>
          <w:sz w:val="24"/>
          <w:szCs w:val="24"/>
          <w:rtl/>
        </w:rPr>
      </w:pPr>
    </w:p>
    <w:p w:rsidR="005120A6" w:rsidRDefault="005120A6" w:rsidP="005120A6">
      <w:pPr>
        <w:pStyle w:val="ListParagraph"/>
        <w:bidi/>
        <w:rPr>
          <w:rFonts w:cs="B Nazanin"/>
          <w:b/>
          <w:bCs/>
          <w:sz w:val="24"/>
          <w:szCs w:val="24"/>
          <w:rtl/>
        </w:rPr>
      </w:pPr>
    </w:p>
    <w:p w:rsidR="005120A6" w:rsidRDefault="005120A6" w:rsidP="005120A6">
      <w:pPr>
        <w:pStyle w:val="ListParagraph"/>
        <w:bidi/>
        <w:rPr>
          <w:rFonts w:cs="B Nazanin"/>
          <w:b/>
          <w:bCs/>
          <w:sz w:val="24"/>
          <w:szCs w:val="24"/>
          <w:rtl/>
        </w:rPr>
      </w:pPr>
    </w:p>
    <w:p w:rsidR="005120A6" w:rsidRDefault="005120A6" w:rsidP="005120A6">
      <w:pPr>
        <w:pStyle w:val="ListParagraph"/>
        <w:bidi/>
        <w:rPr>
          <w:rFonts w:cs="B Nazanin"/>
          <w:b/>
          <w:bCs/>
          <w:sz w:val="24"/>
          <w:szCs w:val="24"/>
          <w:rtl/>
        </w:rPr>
        <w:sectPr w:rsidR="005120A6" w:rsidSect="00AF12B5">
          <w:pgSz w:w="15840" w:h="12240" w:orient="landscape"/>
          <w:pgMar w:top="811"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2833D4" w:rsidRDefault="002833D4" w:rsidP="002833D4">
      <w:pPr>
        <w:bidi/>
        <w:rPr>
          <w:rFonts w:cs="B Nazanin"/>
          <w:b/>
          <w:bCs/>
          <w:sz w:val="28"/>
          <w:szCs w:val="28"/>
        </w:rPr>
      </w:pPr>
    </w:p>
    <w:p w:rsidR="002833D4" w:rsidRPr="00D8511A" w:rsidRDefault="002833D4" w:rsidP="002833D4">
      <w:pPr>
        <w:bidi/>
        <w:rPr>
          <w:rFonts w:cs="B Nazanin"/>
          <w:b/>
          <w:bCs/>
          <w:sz w:val="28"/>
          <w:szCs w:val="28"/>
        </w:rPr>
      </w:pPr>
      <w:r w:rsidRPr="00D8511A">
        <w:rPr>
          <w:rFonts w:cs="B Nazanin" w:hint="cs"/>
          <w:b/>
          <w:bCs/>
          <w:sz w:val="28"/>
          <w:szCs w:val="28"/>
          <w:rtl/>
        </w:rPr>
        <w:t xml:space="preserve">عنوان شاخص: </w:t>
      </w:r>
      <w:r>
        <w:rPr>
          <w:rFonts w:cs="B Nazanin" w:hint="cs"/>
          <w:b/>
          <w:bCs/>
          <w:sz w:val="28"/>
          <w:szCs w:val="28"/>
          <w:rtl/>
        </w:rPr>
        <w:t>پوشش مراقبت پیش از بارداری</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462"/>
        <w:gridCol w:w="1089"/>
        <w:gridCol w:w="1134"/>
        <w:gridCol w:w="1134"/>
        <w:gridCol w:w="1276"/>
        <w:gridCol w:w="2824"/>
      </w:tblGrid>
      <w:tr w:rsidR="002833D4" w:rsidRPr="00D8511A" w:rsidTr="00F2539B">
        <w:trPr>
          <w:cantSplit/>
          <w:jc w:val="center"/>
        </w:trPr>
        <w:tc>
          <w:tcPr>
            <w:tcW w:w="113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2833D4" w:rsidRPr="00D8511A" w:rsidRDefault="002833D4" w:rsidP="00F2539B">
            <w:pPr>
              <w:bidi/>
              <w:rPr>
                <w:rFonts w:cs="B Nazanin"/>
                <w:b/>
                <w:bCs/>
                <w:sz w:val="28"/>
                <w:szCs w:val="28"/>
                <w:rtl/>
                <w:lang w:bidi="fa-IR"/>
              </w:rPr>
            </w:pPr>
            <w:r w:rsidRPr="00D8511A">
              <w:rPr>
                <w:rFonts w:cs="B Nazanin" w:hint="cs"/>
                <w:b/>
                <w:bCs/>
                <w:sz w:val="28"/>
                <w:szCs w:val="28"/>
                <w:rtl/>
                <w:lang w:bidi="fa-IR"/>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2833D4" w:rsidRPr="00D8511A" w:rsidRDefault="002833D4" w:rsidP="00F2539B">
            <w:pPr>
              <w:bidi/>
              <w:rPr>
                <w:rFonts w:cs="B Nazanin"/>
                <w:b/>
                <w:bCs/>
                <w:sz w:val="28"/>
                <w:szCs w:val="28"/>
              </w:rPr>
            </w:pPr>
            <w:r w:rsidRPr="00D8511A">
              <w:rPr>
                <w:rFonts w:cs="B Nazanin" w:hint="cs"/>
                <w:b/>
                <w:bCs/>
                <w:sz w:val="28"/>
                <w:szCs w:val="28"/>
                <w:rtl/>
              </w:rPr>
              <w:t>عنوان فعاليت</w:t>
            </w:r>
          </w:p>
        </w:tc>
        <w:tc>
          <w:tcPr>
            <w:tcW w:w="1462"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2833D4" w:rsidRPr="00D8511A" w:rsidRDefault="002833D4" w:rsidP="00F2539B">
            <w:pPr>
              <w:bidi/>
              <w:rPr>
                <w:rFonts w:cs="B Nazanin"/>
                <w:b/>
                <w:bCs/>
                <w:sz w:val="28"/>
                <w:szCs w:val="28"/>
              </w:rPr>
            </w:pPr>
            <w:r w:rsidRPr="00D8511A">
              <w:rPr>
                <w:rFonts w:cs="B Nazanin" w:hint="cs"/>
                <w:b/>
                <w:bCs/>
                <w:sz w:val="28"/>
                <w:szCs w:val="28"/>
                <w:rtl/>
              </w:rPr>
              <w:t>مسئول اجرا</w:t>
            </w:r>
          </w:p>
        </w:tc>
        <w:tc>
          <w:tcPr>
            <w:tcW w:w="1089"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2833D4" w:rsidRPr="00D8511A" w:rsidRDefault="002833D4" w:rsidP="00F2539B">
            <w:pPr>
              <w:bidi/>
              <w:rPr>
                <w:rFonts w:cs="B Nazanin"/>
                <w:b/>
                <w:bCs/>
                <w:sz w:val="28"/>
                <w:szCs w:val="28"/>
              </w:rPr>
            </w:pPr>
            <w:r w:rsidRPr="00D8511A">
              <w:rPr>
                <w:rFonts w:cs="B Nazanin" w:hint="cs"/>
                <w:b/>
                <w:bCs/>
                <w:sz w:val="28"/>
                <w:szCs w:val="28"/>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2833D4" w:rsidRPr="00D8511A" w:rsidRDefault="002833D4" w:rsidP="00A64F59">
            <w:pPr>
              <w:bidi/>
              <w:jc w:val="center"/>
              <w:rPr>
                <w:rFonts w:cs="B Nazanin"/>
                <w:b/>
                <w:bCs/>
                <w:sz w:val="28"/>
                <w:szCs w:val="28"/>
                <w:rtl/>
                <w:lang w:bidi="fa-IR"/>
              </w:rPr>
            </w:pPr>
            <w:r w:rsidRPr="00D8511A">
              <w:rPr>
                <w:rFonts w:cs="B Nazanin" w:hint="cs"/>
                <w:b/>
                <w:bCs/>
                <w:sz w:val="28"/>
                <w:szCs w:val="28"/>
                <w:rtl/>
                <w:lang w:bidi="fa-IR"/>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2833D4" w:rsidRPr="00D8511A" w:rsidRDefault="002833D4" w:rsidP="00F2539B">
            <w:pPr>
              <w:bidi/>
              <w:rPr>
                <w:rFonts w:cs="B Nazanin"/>
                <w:b/>
                <w:bCs/>
                <w:sz w:val="28"/>
                <w:szCs w:val="28"/>
              </w:rPr>
            </w:pPr>
            <w:r w:rsidRPr="00D8511A">
              <w:rPr>
                <w:rFonts w:cs="B Nazanin" w:hint="cs"/>
                <w:b/>
                <w:bCs/>
                <w:sz w:val="28"/>
                <w:szCs w:val="28"/>
                <w:rtl/>
                <w:lang w:bidi="fa-IR"/>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2833D4" w:rsidRPr="00D8511A" w:rsidRDefault="002833D4" w:rsidP="00F2539B">
            <w:pPr>
              <w:bidi/>
              <w:rPr>
                <w:rFonts w:cs="B Nazanin"/>
                <w:b/>
                <w:bCs/>
                <w:sz w:val="28"/>
                <w:szCs w:val="28"/>
                <w:rtl/>
              </w:rPr>
            </w:pPr>
            <w:r w:rsidRPr="00D8511A">
              <w:rPr>
                <w:rFonts w:cs="B Nazanin" w:hint="cs"/>
                <w:b/>
                <w:bCs/>
                <w:sz w:val="28"/>
                <w:szCs w:val="28"/>
                <w:rtl/>
              </w:rPr>
              <w:t>نتایج</w:t>
            </w:r>
          </w:p>
        </w:tc>
      </w:tr>
      <w:tr w:rsidR="002833D4" w:rsidRPr="00D8511A" w:rsidTr="00F2539B">
        <w:trPr>
          <w:cantSplit/>
          <w:trHeight w:val="213"/>
          <w:jc w:val="center"/>
        </w:trPr>
        <w:tc>
          <w:tcPr>
            <w:tcW w:w="1138"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2833D4" w:rsidRPr="00D8511A" w:rsidRDefault="002833D4" w:rsidP="00F2539B">
            <w:pPr>
              <w:bidi/>
              <w:rPr>
                <w:rFonts w:cs="B Nazanin"/>
                <w:b/>
                <w:bCs/>
                <w:sz w:val="28"/>
                <w:szCs w:val="28"/>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2833D4" w:rsidRPr="00D8511A" w:rsidRDefault="002833D4" w:rsidP="00F2539B">
            <w:pPr>
              <w:bidi/>
              <w:rPr>
                <w:rFonts w:cs="B Nazanin"/>
                <w:b/>
                <w:bCs/>
                <w:sz w:val="28"/>
                <w:szCs w:val="28"/>
              </w:rPr>
            </w:pPr>
          </w:p>
        </w:tc>
        <w:tc>
          <w:tcPr>
            <w:tcW w:w="1462" w:type="dxa"/>
            <w:vMerge/>
            <w:tcBorders>
              <w:top w:val="thinThickSmallGap" w:sz="12" w:space="0" w:color="auto"/>
              <w:left w:val="single" w:sz="6" w:space="0" w:color="auto"/>
              <w:bottom w:val="thinThickSmallGap" w:sz="12" w:space="0" w:color="auto"/>
              <w:right w:val="single" w:sz="6" w:space="0" w:color="auto"/>
            </w:tcBorders>
            <w:vAlign w:val="center"/>
            <w:hideMark/>
          </w:tcPr>
          <w:p w:rsidR="002833D4" w:rsidRPr="00D8511A" w:rsidRDefault="002833D4" w:rsidP="00F2539B">
            <w:pPr>
              <w:bidi/>
              <w:rPr>
                <w:rFonts w:cs="B Nazanin"/>
                <w:b/>
                <w:bCs/>
                <w:sz w:val="28"/>
                <w:szCs w:val="28"/>
              </w:rPr>
            </w:pPr>
          </w:p>
        </w:tc>
        <w:tc>
          <w:tcPr>
            <w:tcW w:w="1089" w:type="dxa"/>
            <w:vMerge/>
            <w:tcBorders>
              <w:top w:val="thinThickSmallGap" w:sz="12" w:space="0" w:color="auto"/>
              <w:left w:val="single" w:sz="6" w:space="0" w:color="auto"/>
              <w:bottom w:val="thinThickSmallGap" w:sz="12" w:space="0" w:color="auto"/>
              <w:right w:val="single" w:sz="6" w:space="0" w:color="auto"/>
            </w:tcBorders>
            <w:vAlign w:val="center"/>
            <w:hideMark/>
          </w:tcPr>
          <w:p w:rsidR="002833D4" w:rsidRPr="00D8511A" w:rsidRDefault="002833D4" w:rsidP="00F2539B">
            <w:pPr>
              <w:bidi/>
              <w:rPr>
                <w:rFonts w:cs="B Nazanin"/>
                <w:b/>
                <w:bCs/>
                <w:sz w:val="28"/>
                <w:szCs w:val="28"/>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2833D4" w:rsidRPr="00D8511A" w:rsidRDefault="002833D4" w:rsidP="00F2539B">
            <w:pPr>
              <w:bidi/>
              <w:rPr>
                <w:rFonts w:cs="B Nazanin"/>
                <w:b/>
                <w:bCs/>
                <w:sz w:val="28"/>
                <w:szCs w:val="28"/>
              </w:rPr>
            </w:pPr>
            <w:r w:rsidRPr="00D8511A">
              <w:rPr>
                <w:rFonts w:cs="B Nazanin" w:hint="cs"/>
                <w:b/>
                <w:bCs/>
                <w:sz w:val="28"/>
                <w:szCs w:val="28"/>
                <w:rtl/>
                <w:lang w:bidi="fa-IR"/>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2833D4" w:rsidRPr="00D8511A" w:rsidRDefault="002833D4" w:rsidP="00F2539B">
            <w:pPr>
              <w:bidi/>
              <w:rPr>
                <w:rFonts w:cs="B Nazanin"/>
                <w:b/>
                <w:bCs/>
                <w:sz w:val="28"/>
                <w:szCs w:val="28"/>
              </w:rPr>
            </w:pPr>
            <w:r w:rsidRPr="00D8511A">
              <w:rPr>
                <w:rFonts w:cs="B Nazanin" w:hint="cs"/>
                <w:b/>
                <w:bCs/>
                <w:sz w:val="28"/>
                <w:szCs w:val="28"/>
                <w:rtl/>
                <w:lang w:bidi="fa-IR"/>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2833D4" w:rsidRPr="00D8511A" w:rsidRDefault="002833D4" w:rsidP="00F2539B">
            <w:pPr>
              <w:bidi/>
              <w:rPr>
                <w:rFonts w:cs="B Nazanin"/>
                <w:b/>
                <w:bCs/>
                <w:sz w:val="28"/>
                <w:szCs w:val="28"/>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2833D4" w:rsidRPr="00D8511A" w:rsidRDefault="002833D4" w:rsidP="00F2539B">
            <w:pPr>
              <w:bidi/>
              <w:rPr>
                <w:rFonts w:cs="B Nazanin"/>
                <w:b/>
                <w:bCs/>
                <w:sz w:val="28"/>
                <w:szCs w:val="28"/>
              </w:rPr>
            </w:pPr>
          </w:p>
        </w:tc>
      </w:tr>
      <w:tr w:rsidR="002833D4" w:rsidRPr="00D8511A" w:rsidTr="00F2539B">
        <w:trPr>
          <w:cantSplit/>
          <w:trHeight w:val="498"/>
          <w:jc w:val="center"/>
        </w:trPr>
        <w:tc>
          <w:tcPr>
            <w:tcW w:w="1138" w:type="dxa"/>
            <w:tcBorders>
              <w:top w:val="thickThinLargeGap" w:sz="4" w:space="0" w:color="auto"/>
              <w:left w:val="thickThinLargeGap" w:sz="4"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1</w:t>
            </w:r>
          </w:p>
        </w:tc>
        <w:tc>
          <w:tcPr>
            <w:tcW w:w="3834" w:type="dxa"/>
            <w:tcBorders>
              <w:top w:val="thickThinLargeGap" w:sz="4"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tl/>
              </w:rPr>
            </w:pPr>
            <w:r w:rsidRPr="00014B25">
              <w:rPr>
                <w:rFonts w:eastAsia="Calibri" w:cs="B Nazanin" w:hint="cs"/>
                <w:rtl/>
                <w:lang w:bidi="fa-IR"/>
              </w:rPr>
              <w:t>برگزاری</w:t>
            </w:r>
            <w:r w:rsidRPr="00014B25">
              <w:rPr>
                <w:rFonts w:eastAsia="Calibri" w:cs="B Nazanin"/>
                <w:rtl/>
                <w:lang w:bidi="fa-IR"/>
              </w:rPr>
              <w:t xml:space="preserve"> </w:t>
            </w:r>
            <w:r w:rsidRPr="00014B25">
              <w:rPr>
                <w:rFonts w:eastAsia="Calibri" w:cs="B Nazanin" w:hint="cs"/>
                <w:rtl/>
                <w:lang w:bidi="fa-IR"/>
              </w:rPr>
              <w:t>جلسه</w:t>
            </w:r>
            <w:r w:rsidRPr="00014B25">
              <w:rPr>
                <w:rFonts w:eastAsia="Calibri" w:cs="B Nazanin"/>
                <w:rtl/>
                <w:lang w:bidi="fa-IR"/>
              </w:rPr>
              <w:t xml:space="preserve"> </w:t>
            </w:r>
            <w:r w:rsidRPr="00014B25">
              <w:rPr>
                <w:rFonts w:eastAsia="Calibri" w:cs="B Nazanin" w:hint="cs"/>
                <w:rtl/>
                <w:lang w:bidi="fa-IR"/>
              </w:rPr>
              <w:t>با</w:t>
            </w:r>
            <w:r w:rsidRPr="00014B25">
              <w:rPr>
                <w:rFonts w:eastAsia="Calibri" w:cs="B Nazanin"/>
                <w:rtl/>
                <w:lang w:bidi="fa-IR"/>
              </w:rPr>
              <w:t xml:space="preserve"> </w:t>
            </w:r>
            <w:r w:rsidRPr="00014B25">
              <w:rPr>
                <w:rFonts w:eastAsia="Calibri" w:cs="B Nazanin" w:hint="cs"/>
                <w:rtl/>
                <w:lang w:bidi="fa-IR"/>
              </w:rPr>
              <w:t>حضور</w:t>
            </w:r>
            <w:r w:rsidRPr="00014B25">
              <w:rPr>
                <w:rFonts w:eastAsia="Calibri" w:cs="B Nazanin"/>
                <w:rtl/>
                <w:lang w:bidi="fa-IR"/>
              </w:rPr>
              <w:t xml:space="preserve"> </w:t>
            </w:r>
            <w:r w:rsidRPr="00014B25">
              <w:rPr>
                <w:rFonts w:eastAsia="Calibri" w:cs="B Nazanin" w:hint="cs"/>
                <w:rtl/>
                <w:lang w:bidi="fa-IR"/>
              </w:rPr>
              <w:t>معاون</w:t>
            </w:r>
            <w:r w:rsidRPr="00014B25">
              <w:rPr>
                <w:rFonts w:eastAsia="Calibri" w:cs="B Nazanin"/>
                <w:rtl/>
                <w:lang w:bidi="fa-IR"/>
              </w:rPr>
              <w:t xml:space="preserve"> </w:t>
            </w:r>
            <w:r w:rsidRPr="00014B25">
              <w:rPr>
                <w:rFonts w:eastAsia="Calibri" w:cs="B Nazanin" w:hint="cs"/>
                <w:rtl/>
                <w:lang w:bidi="fa-IR"/>
              </w:rPr>
              <w:t>محترم</w:t>
            </w:r>
            <w:r w:rsidRPr="00014B25">
              <w:rPr>
                <w:rFonts w:eastAsia="Calibri" w:cs="B Nazanin"/>
                <w:rtl/>
                <w:lang w:bidi="fa-IR"/>
              </w:rPr>
              <w:t xml:space="preserve"> </w:t>
            </w:r>
            <w:r w:rsidRPr="00014B25">
              <w:rPr>
                <w:rFonts w:eastAsia="Calibri" w:cs="B Nazanin" w:hint="cs"/>
                <w:rtl/>
                <w:lang w:bidi="fa-IR"/>
              </w:rPr>
              <w:t xml:space="preserve">بهداشتی ، سرپرستان مراکز ، </w:t>
            </w:r>
            <w:r w:rsidRPr="00014B25">
              <w:rPr>
                <w:rFonts w:eastAsia="Calibri" w:cs="B Nazanin"/>
                <w:rtl/>
                <w:lang w:bidi="fa-IR"/>
              </w:rPr>
              <w:t xml:space="preserve"> </w:t>
            </w:r>
            <w:r w:rsidRPr="00014B25">
              <w:rPr>
                <w:rFonts w:eastAsia="Calibri" w:cs="B Nazanin" w:hint="cs"/>
                <w:rtl/>
                <w:lang w:bidi="fa-IR"/>
              </w:rPr>
              <w:t>پزشکان و مراقبین</w:t>
            </w:r>
            <w:r w:rsidRPr="00014B25">
              <w:rPr>
                <w:rFonts w:eastAsia="Calibri" w:cs="B Nazanin"/>
                <w:rtl/>
                <w:lang w:bidi="fa-IR"/>
              </w:rPr>
              <w:t xml:space="preserve"> </w:t>
            </w:r>
            <w:r w:rsidRPr="00014B25">
              <w:rPr>
                <w:rFonts w:eastAsia="Calibri" w:cs="B Nazanin" w:hint="cs"/>
                <w:rtl/>
                <w:lang w:bidi="fa-IR"/>
              </w:rPr>
              <w:t>سلامت</w:t>
            </w:r>
            <w:r w:rsidRPr="00014B25">
              <w:rPr>
                <w:rFonts w:eastAsia="Calibri" w:cs="B Nazanin"/>
                <w:rtl/>
                <w:lang w:bidi="fa-IR"/>
              </w:rPr>
              <w:t xml:space="preserve"> </w:t>
            </w:r>
            <w:r w:rsidRPr="00014B25">
              <w:rPr>
                <w:rFonts w:eastAsia="Calibri" w:cs="B Nazanin" w:hint="cs"/>
                <w:rtl/>
                <w:lang w:bidi="fa-IR"/>
              </w:rPr>
              <w:t>مراکز</w:t>
            </w:r>
            <w:r w:rsidRPr="00014B25">
              <w:rPr>
                <w:rFonts w:eastAsia="Calibri" w:cs="B Nazanin"/>
                <w:rtl/>
                <w:lang w:bidi="fa-IR"/>
              </w:rPr>
              <w:t xml:space="preserve"> </w:t>
            </w:r>
            <w:r w:rsidRPr="00014B25">
              <w:rPr>
                <w:rFonts w:eastAsia="Calibri" w:cs="B Nazanin" w:hint="cs"/>
                <w:rtl/>
                <w:lang w:bidi="fa-IR"/>
              </w:rPr>
              <w:t>و</w:t>
            </w:r>
            <w:r w:rsidRPr="00014B25">
              <w:rPr>
                <w:rFonts w:eastAsia="Calibri" w:cs="B Nazanin"/>
                <w:rtl/>
                <w:lang w:bidi="fa-IR"/>
              </w:rPr>
              <w:t xml:space="preserve"> </w:t>
            </w:r>
            <w:r w:rsidRPr="00014B25">
              <w:rPr>
                <w:rFonts w:eastAsia="Calibri" w:cs="B Nazanin" w:hint="cs"/>
                <w:rtl/>
                <w:lang w:bidi="fa-IR"/>
              </w:rPr>
              <w:t>پایگاههایی</w:t>
            </w:r>
            <w:r w:rsidRPr="00014B25">
              <w:rPr>
                <w:rFonts w:eastAsia="Calibri" w:cs="B Nazanin"/>
                <w:rtl/>
                <w:lang w:bidi="fa-IR"/>
              </w:rPr>
              <w:t xml:space="preserve"> </w:t>
            </w:r>
            <w:r w:rsidRPr="00014B25">
              <w:rPr>
                <w:rFonts w:eastAsia="Calibri" w:cs="B Nazanin" w:hint="cs"/>
                <w:rtl/>
                <w:lang w:bidi="fa-IR"/>
              </w:rPr>
              <w:t>که در نمودارهای رتبه بندی شاخص های پایینی داشتند  و بررسی علت پایین بودن شاخص</w:t>
            </w:r>
            <w:r>
              <w:rPr>
                <w:rFonts w:eastAsia="Times New Roman" w:cs="B Nazanin" w:hint="cs"/>
                <w:rtl/>
                <w:lang w:bidi="fa-IR"/>
              </w:rPr>
              <w:t xml:space="preserve"> </w:t>
            </w:r>
          </w:p>
        </w:tc>
        <w:tc>
          <w:tcPr>
            <w:tcW w:w="14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bidi/>
              <w:jc w:val="center"/>
              <w:rPr>
                <w:rFonts w:eastAsiaTheme="minorEastAsia" w:cs="B Nazanin"/>
                <w:rtl/>
              </w:rPr>
            </w:pPr>
            <w:r w:rsidRPr="00723EA5">
              <w:rPr>
                <w:rFonts w:eastAsiaTheme="minorEastAsia" w:cs="B Nazanin" w:hint="cs"/>
                <w:rtl/>
              </w:rPr>
              <w:t>کارشناس مسئول واحد بهداشت خانواده، کارشناس برنامه مادران</w:t>
            </w:r>
          </w:p>
        </w:tc>
        <w:tc>
          <w:tcPr>
            <w:tcW w:w="108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autoSpaceDE w:val="0"/>
              <w:autoSpaceDN w:val="0"/>
              <w:bidi/>
              <w:adjustRightInd w:val="0"/>
              <w:jc w:val="center"/>
              <w:rPr>
                <w:rFonts w:ascii="B Nazanin" w:hAnsi="Calibri" w:cs="B Nazanin"/>
                <w:rtl/>
                <w:lang w:bidi="fa-IR"/>
              </w:rPr>
            </w:pPr>
            <w:r w:rsidRPr="00723EA5">
              <w:rPr>
                <w:rFonts w:ascii="B Nazanin" w:hAnsi="Calibri" w:cs="B Nazanin" w:hint="cs"/>
                <w:rtl/>
                <w:lang w:bidi="fa-IR"/>
              </w:rPr>
              <w:t>سرپرستان ،پیمانکاران و مراقبین سلامت</w:t>
            </w:r>
          </w:p>
        </w:tc>
        <w:tc>
          <w:tcPr>
            <w:tcW w:w="1134" w:type="dxa"/>
            <w:tcBorders>
              <w:top w:val="thickThinLargeGap" w:sz="4"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1/1/1403</w:t>
            </w:r>
          </w:p>
        </w:tc>
        <w:tc>
          <w:tcPr>
            <w:tcW w:w="1134" w:type="dxa"/>
            <w:tcBorders>
              <w:top w:val="thickThinLargeGap" w:sz="4"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29/12/1403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autoSpaceDE w:val="0"/>
              <w:autoSpaceDN w:val="0"/>
              <w:bidi/>
              <w:adjustRightInd w:val="0"/>
              <w:jc w:val="center"/>
              <w:rPr>
                <w:rFonts w:ascii="Times New Roman" w:hAnsi="Times New Roman" w:cs="B Nazanin"/>
                <w:rtl/>
                <w:lang w:bidi="fa-IR"/>
              </w:rPr>
            </w:pPr>
            <w:r w:rsidRPr="00723EA5">
              <w:rPr>
                <w:rFonts w:ascii="Times New Roman" w:hAnsi="Times New Roman" w:cs="B Nazanin" w:hint="cs"/>
                <w:rtl/>
                <w:lang w:bidi="fa-IR"/>
              </w:rPr>
              <w:t>ستاد</w:t>
            </w:r>
          </w:p>
        </w:tc>
        <w:tc>
          <w:tcPr>
            <w:tcW w:w="2824" w:type="dxa"/>
            <w:tcBorders>
              <w:top w:val="thickThinLargeGap" w:sz="4" w:space="0" w:color="auto"/>
              <w:left w:val="single" w:sz="6" w:space="0" w:color="auto"/>
              <w:bottom w:val="single" w:sz="6" w:space="0" w:color="auto"/>
              <w:right w:val="thinThickSmallGap" w:sz="12" w:space="0" w:color="auto"/>
            </w:tcBorders>
            <w:vAlign w:val="center"/>
          </w:tcPr>
          <w:p w:rsidR="002833D4" w:rsidRPr="00D8511A" w:rsidRDefault="002833D4" w:rsidP="00F2539B">
            <w:pPr>
              <w:bidi/>
              <w:rPr>
                <w:rFonts w:cs="B Nazanin"/>
                <w:b/>
                <w:bCs/>
                <w:sz w:val="28"/>
                <w:szCs w:val="28"/>
              </w:rPr>
            </w:pPr>
          </w:p>
        </w:tc>
      </w:tr>
      <w:tr w:rsidR="002833D4" w:rsidRPr="00D8511A" w:rsidTr="00F2539B">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2</w:t>
            </w:r>
          </w:p>
        </w:tc>
        <w:tc>
          <w:tcPr>
            <w:tcW w:w="3834" w:type="dxa"/>
            <w:tcBorders>
              <w:top w:val="single" w:sz="6"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tl/>
              </w:rPr>
            </w:pPr>
            <w:r w:rsidRPr="00014B25">
              <w:rPr>
                <w:rFonts w:eastAsia="Times New Roman" w:cs="B Nazanin" w:hint="cs"/>
                <w:rtl/>
                <w:lang w:bidi="fa-IR"/>
              </w:rPr>
              <w:t>ارسال پایش مجازی برنامه سلامت مادران پزشک و غیر پزشک بصورت شش ماهه و رنکینگ مراکز و پایگاه ها</w:t>
            </w:r>
          </w:p>
        </w:tc>
        <w:tc>
          <w:tcPr>
            <w:tcW w:w="14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bidi/>
              <w:jc w:val="center"/>
              <w:rPr>
                <w:rFonts w:cs="B Nazanin"/>
              </w:rPr>
            </w:pPr>
            <w:r w:rsidRPr="00723EA5">
              <w:rPr>
                <w:rFonts w:eastAsiaTheme="minorEastAsia" w:cs="B Nazanin" w:hint="cs"/>
                <w:rtl/>
              </w:rPr>
              <w:t>کارشناس برنامه مادران</w:t>
            </w:r>
          </w:p>
        </w:tc>
        <w:tc>
          <w:tcPr>
            <w:tcW w:w="108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autoSpaceDE w:val="0"/>
              <w:autoSpaceDN w:val="0"/>
              <w:bidi/>
              <w:adjustRightInd w:val="0"/>
              <w:jc w:val="center"/>
              <w:rPr>
                <w:rFonts w:ascii="B Nazanin" w:hAnsi="Calibri" w:cs="B Nazanin"/>
                <w:rtl/>
                <w:lang w:bidi="fa-IR"/>
              </w:rPr>
            </w:pPr>
            <w:r w:rsidRPr="00723EA5">
              <w:rPr>
                <w:rFonts w:ascii="B Nazanin" w:hAnsi="Calibri" w:cs="B Nazanin" w:hint="cs"/>
                <w:rtl/>
                <w:lang w:bidi="fa-IR"/>
              </w:rPr>
              <w:t>مراقبین سلامت</w:t>
            </w:r>
          </w:p>
        </w:tc>
        <w:tc>
          <w:tcPr>
            <w:tcW w:w="1134" w:type="dxa"/>
            <w:tcBorders>
              <w:top w:val="single" w:sz="6"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1/1/1403</w:t>
            </w:r>
          </w:p>
        </w:tc>
        <w:tc>
          <w:tcPr>
            <w:tcW w:w="1134" w:type="dxa"/>
            <w:tcBorders>
              <w:top w:val="single" w:sz="6"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29/12/1403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jc w:val="center"/>
            </w:pPr>
            <w:r w:rsidRPr="00723EA5">
              <w:rPr>
                <w:rFonts w:ascii="Times New Roman" w:hAnsi="Times New Roman" w:cs="B Nazanin" w:hint="cs"/>
                <w:rtl/>
                <w:lang w:bidi="fa-IR"/>
              </w:rPr>
              <w:t>ستاد</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2833D4" w:rsidRPr="00D8511A" w:rsidRDefault="002833D4" w:rsidP="00F2539B">
            <w:pPr>
              <w:bidi/>
              <w:rPr>
                <w:rFonts w:cs="B Nazanin"/>
                <w:b/>
                <w:bCs/>
                <w:sz w:val="28"/>
                <w:szCs w:val="28"/>
              </w:rPr>
            </w:pPr>
          </w:p>
        </w:tc>
      </w:tr>
      <w:tr w:rsidR="002833D4" w:rsidRPr="00D8511A" w:rsidTr="00F2539B">
        <w:trPr>
          <w:cantSplit/>
          <w:trHeight w:val="435"/>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3</w:t>
            </w:r>
          </w:p>
        </w:tc>
        <w:tc>
          <w:tcPr>
            <w:tcW w:w="3834" w:type="dxa"/>
            <w:tcBorders>
              <w:top w:val="single" w:sz="6"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sidRPr="00014B25">
              <w:rPr>
                <w:rFonts w:eastAsia="Times New Roman" w:cs="B Nazanin" w:hint="cs"/>
                <w:rtl/>
                <w:lang w:bidi="fa-IR"/>
              </w:rPr>
              <w:t>اختصاص امتیاز در عملکرد مالی پایگاه های سلامت با توجه به درصد شاخص مورد نظر بصورت سه ماهه</w:t>
            </w:r>
          </w:p>
        </w:tc>
        <w:tc>
          <w:tcPr>
            <w:tcW w:w="14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bidi/>
              <w:jc w:val="center"/>
              <w:rPr>
                <w:rFonts w:cs="B Nazanin"/>
              </w:rPr>
            </w:pPr>
            <w:r w:rsidRPr="00723EA5">
              <w:rPr>
                <w:rFonts w:eastAsiaTheme="minorEastAsia" w:cs="B Nazanin" w:hint="cs"/>
                <w:rtl/>
              </w:rPr>
              <w:t>کارشناس برنامه مادران</w:t>
            </w:r>
          </w:p>
        </w:tc>
        <w:tc>
          <w:tcPr>
            <w:tcW w:w="108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autoSpaceDE w:val="0"/>
              <w:autoSpaceDN w:val="0"/>
              <w:bidi/>
              <w:adjustRightInd w:val="0"/>
              <w:jc w:val="center"/>
              <w:rPr>
                <w:rFonts w:ascii="B Nazanin" w:hAnsi="Calibri" w:cs="B Nazanin"/>
                <w:rtl/>
                <w:lang w:bidi="fa-IR"/>
              </w:rPr>
            </w:pPr>
            <w:r w:rsidRPr="00723EA5">
              <w:rPr>
                <w:rFonts w:ascii="B Nazanin" w:hAnsi="Calibri" w:cs="B Nazanin" w:hint="cs"/>
                <w:rtl/>
                <w:lang w:bidi="fa-IR"/>
              </w:rPr>
              <w:t>مراقبین سلامت</w:t>
            </w:r>
          </w:p>
          <w:p w:rsidR="002833D4" w:rsidRPr="00723EA5" w:rsidRDefault="002833D4" w:rsidP="00F2539B">
            <w:pPr>
              <w:autoSpaceDE w:val="0"/>
              <w:autoSpaceDN w:val="0"/>
              <w:bidi/>
              <w:adjustRightInd w:val="0"/>
              <w:jc w:val="center"/>
              <w:rPr>
                <w:rFonts w:ascii="B Nazanin" w:hAnsi="Calibri" w:cs="B Nazanin"/>
                <w:rtl/>
                <w:lang w:bidi="fa-IR"/>
              </w:rPr>
            </w:pPr>
            <w:r w:rsidRPr="00723EA5">
              <w:rPr>
                <w:rFonts w:ascii="B Nazanin" w:hAnsi="Calibri" w:cs="B Nazanin" w:hint="cs"/>
                <w:rtl/>
                <w:lang w:bidi="fa-IR"/>
              </w:rPr>
              <w:t>پزشکان</w:t>
            </w:r>
          </w:p>
        </w:tc>
        <w:tc>
          <w:tcPr>
            <w:tcW w:w="1134" w:type="dxa"/>
            <w:tcBorders>
              <w:top w:val="single" w:sz="6"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1/1/1403</w:t>
            </w:r>
          </w:p>
        </w:tc>
        <w:tc>
          <w:tcPr>
            <w:tcW w:w="1134" w:type="dxa"/>
            <w:tcBorders>
              <w:top w:val="single" w:sz="6"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29/12/1403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jc w:val="center"/>
            </w:pPr>
            <w:r w:rsidRPr="00723EA5">
              <w:rPr>
                <w:rFonts w:ascii="Times New Roman" w:hAnsi="Times New Roman" w:cs="B Nazanin" w:hint="cs"/>
                <w:rtl/>
                <w:lang w:bidi="fa-IR"/>
              </w:rPr>
              <w:t>ستاد</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2833D4" w:rsidRPr="00D8511A" w:rsidRDefault="002833D4" w:rsidP="00F2539B">
            <w:pPr>
              <w:bidi/>
              <w:rPr>
                <w:rFonts w:cs="B Nazanin"/>
                <w:b/>
                <w:bCs/>
                <w:sz w:val="28"/>
                <w:szCs w:val="28"/>
              </w:rPr>
            </w:pPr>
          </w:p>
        </w:tc>
      </w:tr>
      <w:tr w:rsidR="002833D4" w:rsidRPr="00D8511A" w:rsidTr="00F2539B">
        <w:trPr>
          <w:cantSplit/>
          <w:trHeight w:val="435"/>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4</w:t>
            </w:r>
          </w:p>
        </w:tc>
        <w:tc>
          <w:tcPr>
            <w:tcW w:w="3834" w:type="dxa"/>
            <w:tcBorders>
              <w:top w:val="single" w:sz="6"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Calibri" w:cs="B Nazanin"/>
                <w:rtl/>
                <w:lang w:bidi="fa-IR"/>
              </w:rPr>
            </w:pPr>
            <w:r>
              <w:rPr>
                <w:rFonts w:eastAsia="Calibri" w:cs="B Nazanin" w:hint="cs"/>
                <w:rtl/>
                <w:lang w:bidi="fa-IR"/>
              </w:rPr>
              <w:t xml:space="preserve">توصیه مراقبین سلامت </w:t>
            </w:r>
            <w:r>
              <w:rPr>
                <w:rFonts w:ascii="Times New Roman" w:eastAsia="Calibri" w:hAnsi="Times New Roman" w:cs="Times New Roman" w:hint="cs"/>
                <w:rtl/>
                <w:lang w:bidi="fa-IR"/>
              </w:rPr>
              <w:t>–</w:t>
            </w:r>
            <w:r>
              <w:rPr>
                <w:rFonts w:eastAsia="Calibri" w:cs="B Nazanin" w:hint="cs"/>
                <w:rtl/>
                <w:lang w:bidi="fa-IR"/>
              </w:rPr>
              <w:t xml:space="preserve"> ماماها  به مشاوره فرزند آوری به مادران و تشکیل پرونده پیش از بارداری مادرانی که تمایل به فرزندآوری دارند </w:t>
            </w:r>
          </w:p>
        </w:tc>
        <w:tc>
          <w:tcPr>
            <w:tcW w:w="14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bidi/>
              <w:jc w:val="center"/>
              <w:rPr>
                <w:rFonts w:cs="B Nazanin"/>
              </w:rPr>
            </w:pPr>
            <w:r w:rsidRPr="00723EA5">
              <w:rPr>
                <w:rFonts w:eastAsiaTheme="minorEastAsia" w:cs="B Nazanin" w:hint="cs"/>
                <w:rtl/>
              </w:rPr>
              <w:t>کارشناس مسئول واحد بهداشت خانواده، کارشناس برنامه مادران</w:t>
            </w:r>
          </w:p>
        </w:tc>
        <w:tc>
          <w:tcPr>
            <w:tcW w:w="108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autoSpaceDE w:val="0"/>
              <w:autoSpaceDN w:val="0"/>
              <w:bidi/>
              <w:adjustRightInd w:val="0"/>
              <w:jc w:val="center"/>
              <w:rPr>
                <w:rFonts w:ascii="B Nazanin" w:hAnsi="Calibri" w:cs="B Nazanin"/>
                <w:rtl/>
                <w:lang w:bidi="fa-IR"/>
              </w:rPr>
            </w:pPr>
            <w:r>
              <w:rPr>
                <w:rFonts w:ascii="B Nazanin" w:hAnsi="Calibri" w:cs="B Nazanin" w:hint="cs"/>
                <w:rtl/>
                <w:lang w:bidi="fa-IR"/>
              </w:rPr>
              <w:t xml:space="preserve">مراقبین سلامت </w:t>
            </w:r>
          </w:p>
        </w:tc>
        <w:tc>
          <w:tcPr>
            <w:tcW w:w="1134" w:type="dxa"/>
            <w:tcBorders>
              <w:top w:val="single" w:sz="6"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1/1/1403</w:t>
            </w:r>
          </w:p>
        </w:tc>
        <w:tc>
          <w:tcPr>
            <w:tcW w:w="1134" w:type="dxa"/>
            <w:tcBorders>
              <w:top w:val="single" w:sz="6"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29/12/1403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jc w:val="center"/>
            </w:pPr>
            <w:r>
              <w:rPr>
                <w:rFonts w:ascii="Times New Roman" w:hAnsi="Times New Roman" w:cs="B Nazanin" w:hint="cs"/>
                <w:rtl/>
                <w:lang w:bidi="fa-IR"/>
              </w:rPr>
              <w:t xml:space="preserve">مراکز و پایگاهها </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2833D4" w:rsidRPr="00D8511A" w:rsidRDefault="002833D4" w:rsidP="00F2539B">
            <w:pPr>
              <w:bidi/>
              <w:rPr>
                <w:rFonts w:cs="B Nazanin"/>
                <w:b/>
                <w:bCs/>
                <w:sz w:val="28"/>
                <w:szCs w:val="28"/>
              </w:rPr>
            </w:pPr>
          </w:p>
        </w:tc>
      </w:tr>
    </w:tbl>
    <w:p w:rsidR="00A32B92" w:rsidRDefault="00A32B92" w:rsidP="00A32B92">
      <w:pPr>
        <w:bidi/>
        <w:rPr>
          <w:rFonts w:ascii="Franklin Gothic Book" w:eastAsia="+mn-ea" w:cs="2  Zar"/>
          <w:sz w:val="24"/>
          <w:szCs w:val="24"/>
          <w:rtl/>
          <w:lang w:bidi="fa-IR"/>
        </w:rPr>
      </w:pPr>
    </w:p>
    <w:tbl>
      <w:tblPr>
        <w:tblStyle w:val="TableGrid"/>
        <w:tblpPr w:leftFromText="180" w:rightFromText="180" w:vertAnchor="text" w:horzAnchor="page" w:tblpX="4334" w:tblpY="140"/>
        <w:bidiVisual/>
        <w:tblW w:w="0" w:type="auto"/>
        <w:tblLook w:val="04A0" w:firstRow="1" w:lastRow="0" w:firstColumn="1" w:lastColumn="0" w:noHBand="0" w:noVBand="1"/>
      </w:tblPr>
      <w:tblGrid>
        <w:gridCol w:w="578"/>
        <w:gridCol w:w="684"/>
        <w:gridCol w:w="540"/>
        <w:gridCol w:w="423"/>
      </w:tblGrid>
      <w:tr w:rsidR="00A32B92" w:rsidTr="009973F9">
        <w:trPr>
          <w:trHeight w:val="127"/>
        </w:trPr>
        <w:tc>
          <w:tcPr>
            <w:tcW w:w="578" w:type="dxa"/>
            <w:tcBorders>
              <w:top w:val="nil"/>
              <w:left w:val="nil"/>
              <w:bottom w:val="nil"/>
            </w:tcBorders>
          </w:tcPr>
          <w:p w:rsidR="00A32B92" w:rsidRDefault="00A32B92" w:rsidP="009973F9">
            <w:pPr>
              <w:pStyle w:val="ListParagraph"/>
              <w:bidi/>
              <w:ind w:left="0"/>
              <w:rPr>
                <w:rFonts w:cs="B Nazanin"/>
                <w:b/>
                <w:bCs/>
                <w:sz w:val="24"/>
                <w:szCs w:val="24"/>
                <w:rtl/>
              </w:rPr>
            </w:pPr>
            <w:r>
              <w:rPr>
                <w:rFonts w:cs="B Nazanin" w:hint="cs"/>
                <w:b/>
                <w:bCs/>
                <w:sz w:val="24"/>
                <w:szCs w:val="24"/>
                <w:rtl/>
              </w:rPr>
              <w:lastRenderedPageBreak/>
              <w:t>بلی</w:t>
            </w:r>
          </w:p>
        </w:tc>
        <w:tc>
          <w:tcPr>
            <w:tcW w:w="684" w:type="dxa"/>
            <w:tcBorders>
              <w:right w:val="single" w:sz="4" w:space="0" w:color="auto"/>
            </w:tcBorders>
          </w:tcPr>
          <w:p w:rsidR="00A32B92" w:rsidRDefault="00A32B92" w:rsidP="00B96515">
            <w:pPr>
              <w:pStyle w:val="ListParagraph"/>
              <w:numPr>
                <w:ilvl w:val="0"/>
                <w:numId w:val="44"/>
              </w:numPr>
              <w:bidi/>
              <w:rPr>
                <w:rFonts w:cs="B Nazanin"/>
                <w:b/>
                <w:bCs/>
                <w:sz w:val="24"/>
                <w:szCs w:val="24"/>
                <w:rtl/>
              </w:rPr>
            </w:pPr>
          </w:p>
        </w:tc>
        <w:tc>
          <w:tcPr>
            <w:tcW w:w="540" w:type="dxa"/>
            <w:tcBorders>
              <w:top w:val="nil"/>
              <w:left w:val="single" w:sz="4" w:space="0" w:color="auto"/>
              <w:bottom w:val="nil"/>
            </w:tcBorders>
          </w:tcPr>
          <w:p w:rsidR="00A32B92" w:rsidRDefault="00A32B92" w:rsidP="009973F9">
            <w:pPr>
              <w:pStyle w:val="ListParagraph"/>
              <w:bidi/>
              <w:ind w:left="0"/>
              <w:rPr>
                <w:rFonts w:cs="B Nazanin"/>
                <w:b/>
                <w:bCs/>
                <w:sz w:val="24"/>
                <w:szCs w:val="24"/>
                <w:rtl/>
              </w:rPr>
            </w:pPr>
            <w:r>
              <w:rPr>
                <w:rFonts w:cs="B Nazanin" w:hint="cs"/>
                <w:b/>
                <w:bCs/>
                <w:sz w:val="24"/>
                <w:szCs w:val="24"/>
                <w:rtl/>
              </w:rPr>
              <w:t>خیر</w:t>
            </w:r>
          </w:p>
        </w:tc>
        <w:tc>
          <w:tcPr>
            <w:tcW w:w="423" w:type="dxa"/>
          </w:tcPr>
          <w:p w:rsidR="00A32B92" w:rsidRDefault="00A32B92" w:rsidP="009973F9">
            <w:pPr>
              <w:pStyle w:val="ListParagraph"/>
              <w:bidi/>
              <w:ind w:left="0"/>
              <w:rPr>
                <w:rFonts w:cs="B Nazanin"/>
                <w:b/>
                <w:bCs/>
                <w:sz w:val="24"/>
                <w:szCs w:val="24"/>
                <w:rtl/>
              </w:rPr>
            </w:pPr>
          </w:p>
        </w:tc>
      </w:tr>
    </w:tbl>
    <w:p w:rsidR="00A32B92" w:rsidRPr="00713339" w:rsidRDefault="00A32B92" w:rsidP="00A32B92">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A32B92" w:rsidRDefault="00A32B92" w:rsidP="00A32B92">
      <w:pPr>
        <w:pStyle w:val="ListParagraph"/>
        <w:numPr>
          <w:ilvl w:val="0"/>
          <w:numId w:val="1"/>
        </w:numPr>
        <w:bidi/>
        <w:rPr>
          <w:rFonts w:cs="B Nazanin"/>
          <w:b/>
          <w:bCs/>
          <w:sz w:val="24"/>
          <w:szCs w:val="24"/>
        </w:rPr>
      </w:pPr>
      <w:r>
        <w:rPr>
          <w:rFonts w:cs="B Nazanin" w:hint="cs"/>
          <w:b/>
          <w:bCs/>
          <w:sz w:val="24"/>
          <w:szCs w:val="24"/>
          <w:rtl/>
        </w:rPr>
        <w:t>در صورت پاسخ بلی ، دلایل عدم تحقق مداخلات را ذکر نمایید</w:t>
      </w:r>
      <w:r w:rsidR="00B50129">
        <w:rPr>
          <w:rFonts w:cs="B Nazanin" w:hint="cs"/>
          <w:b/>
          <w:bCs/>
          <w:sz w:val="24"/>
          <w:szCs w:val="24"/>
          <w:rtl/>
        </w:rPr>
        <w:t>:</w:t>
      </w:r>
    </w:p>
    <w:p w:rsidR="00B50129" w:rsidRPr="00B442A2" w:rsidRDefault="00B50129" w:rsidP="00B50129">
      <w:pPr>
        <w:pStyle w:val="ListParagraph"/>
        <w:numPr>
          <w:ilvl w:val="0"/>
          <w:numId w:val="1"/>
        </w:numPr>
        <w:bidi/>
        <w:rPr>
          <w:rFonts w:cs="B Nazanin"/>
          <w:sz w:val="24"/>
          <w:szCs w:val="24"/>
        </w:rPr>
      </w:pPr>
      <w:r w:rsidRPr="00B442A2">
        <w:rPr>
          <w:rFonts w:cs="B Nazanin" w:hint="cs"/>
          <w:sz w:val="24"/>
          <w:szCs w:val="24"/>
          <w:rtl/>
          <w:lang w:bidi="fa-IR"/>
        </w:rPr>
        <w:t xml:space="preserve">عدم حضور پزشک در پایگاه ها و عدم پذیرش مادران باردار به پزشک مرکزبه علت زمان بر بودن و بعد مسافت </w:t>
      </w:r>
    </w:p>
    <w:p w:rsidR="00B50129" w:rsidRPr="00B442A2" w:rsidRDefault="007001A2" w:rsidP="00B50129">
      <w:pPr>
        <w:pStyle w:val="ListParagraph"/>
        <w:numPr>
          <w:ilvl w:val="0"/>
          <w:numId w:val="1"/>
        </w:numPr>
        <w:bidi/>
        <w:rPr>
          <w:rFonts w:cs="B Nazanin"/>
          <w:sz w:val="24"/>
          <w:szCs w:val="24"/>
        </w:rPr>
      </w:pPr>
      <w:r>
        <w:rPr>
          <w:rFonts w:cs="B Nazanin" w:hint="cs"/>
          <w:sz w:val="24"/>
          <w:szCs w:val="24"/>
          <w:rtl/>
          <w:lang w:bidi="fa-IR"/>
        </w:rPr>
        <w:t>عدم تمایل مادر به تشکیل پرونده قبل از بارداری</w:t>
      </w:r>
    </w:p>
    <w:p w:rsidR="00B50129" w:rsidRPr="00B442A2" w:rsidRDefault="00B50129" w:rsidP="007001A2">
      <w:pPr>
        <w:pStyle w:val="ListParagraph"/>
        <w:numPr>
          <w:ilvl w:val="0"/>
          <w:numId w:val="1"/>
        </w:numPr>
        <w:bidi/>
        <w:rPr>
          <w:rFonts w:cs="B Nazanin"/>
          <w:sz w:val="24"/>
          <w:szCs w:val="24"/>
        </w:rPr>
      </w:pPr>
      <w:r w:rsidRPr="00B442A2">
        <w:rPr>
          <w:rFonts w:cs="B Nazanin" w:hint="cs"/>
          <w:sz w:val="24"/>
          <w:szCs w:val="24"/>
          <w:rtl/>
          <w:lang w:bidi="fa-IR"/>
        </w:rPr>
        <w:t>ثبت زایمان توسط کارشناس</w:t>
      </w:r>
      <w:r w:rsidR="00055833">
        <w:rPr>
          <w:rFonts w:cs="B Nazanin" w:hint="cs"/>
          <w:sz w:val="24"/>
          <w:szCs w:val="24"/>
          <w:rtl/>
          <w:lang w:bidi="fa-IR"/>
        </w:rPr>
        <w:t xml:space="preserve"> </w:t>
      </w:r>
      <w:r w:rsidRPr="00B442A2">
        <w:rPr>
          <w:rFonts w:cs="B Nazanin" w:hint="cs"/>
          <w:sz w:val="24"/>
          <w:szCs w:val="24"/>
          <w:rtl/>
          <w:lang w:bidi="fa-IR"/>
        </w:rPr>
        <w:t xml:space="preserve">برنامه هایپوتیروئیدی و عدم ارجاع مادر به واحد بهداشت خانواده </w:t>
      </w:r>
    </w:p>
    <w:p w:rsidR="00B50129" w:rsidRPr="00B442A2" w:rsidRDefault="00B50129" w:rsidP="00B50129">
      <w:pPr>
        <w:pStyle w:val="ListParagraph"/>
        <w:numPr>
          <w:ilvl w:val="0"/>
          <w:numId w:val="1"/>
        </w:numPr>
        <w:bidi/>
        <w:rPr>
          <w:rFonts w:cs="B Nazanin"/>
          <w:sz w:val="24"/>
          <w:szCs w:val="24"/>
          <w:rtl/>
        </w:rPr>
      </w:pPr>
      <w:r w:rsidRPr="00B442A2">
        <w:rPr>
          <w:rFonts w:cs="B Nazanin" w:hint="cs"/>
          <w:sz w:val="24"/>
          <w:szCs w:val="24"/>
          <w:rtl/>
          <w:lang w:bidi="fa-IR"/>
        </w:rPr>
        <w:t>عدم اختصاص هزینه تشویقی برای ماماهای تشکیل دهنده پرونده</w:t>
      </w:r>
      <w:r w:rsidR="007001A2">
        <w:rPr>
          <w:rFonts w:cs="B Nazanin" w:hint="cs"/>
          <w:sz w:val="24"/>
          <w:szCs w:val="24"/>
          <w:rtl/>
          <w:lang w:bidi="fa-IR"/>
        </w:rPr>
        <w:t xml:space="preserve"> پیش از</w:t>
      </w:r>
      <w:r w:rsidRPr="00B442A2">
        <w:rPr>
          <w:rFonts w:cs="B Nazanin" w:hint="cs"/>
          <w:sz w:val="24"/>
          <w:szCs w:val="24"/>
          <w:rtl/>
          <w:lang w:bidi="fa-IR"/>
        </w:rPr>
        <w:t xml:space="preserve"> بارداری و مراقبتهای مادر باردار </w:t>
      </w:r>
    </w:p>
    <w:p w:rsidR="00B50129" w:rsidRPr="00DA375B" w:rsidRDefault="00B50129" w:rsidP="00B50129">
      <w:pPr>
        <w:pStyle w:val="ListParagraph"/>
        <w:bidi/>
        <w:rPr>
          <w:rFonts w:cs="B Nazanin"/>
          <w:b/>
          <w:bCs/>
          <w:sz w:val="24"/>
          <w:szCs w:val="24"/>
          <w:rtl/>
        </w:rPr>
      </w:pPr>
    </w:p>
    <w:p w:rsidR="00AF12B5" w:rsidRDefault="00AF12B5" w:rsidP="00AF12B5">
      <w:pPr>
        <w:pStyle w:val="ListParagraph"/>
        <w:bidi/>
        <w:rPr>
          <w:rFonts w:cs="B Nazanin"/>
          <w:b/>
          <w:bCs/>
          <w:sz w:val="28"/>
          <w:szCs w:val="28"/>
          <w:rtl/>
        </w:rPr>
      </w:pPr>
    </w:p>
    <w:p w:rsidR="005120A6" w:rsidRDefault="005120A6" w:rsidP="005120A6">
      <w:pPr>
        <w:pStyle w:val="ListParagraph"/>
        <w:bidi/>
        <w:rPr>
          <w:rFonts w:cs="B Nazanin"/>
          <w:b/>
          <w:bCs/>
          <w:sz w:val="28"/>
          <w:szCs w:val="28"/>
          <w:rtl/>
        </w:rPr>
      </w:pPr>
    </w:p>
    <w:p w:rsidR="005120A6" w:rsidRDefault="005120A6" w:rsidP="005120A6">
      <w:pPr>
        <w:pStyle w:val="ListParagraph"/>
        <w:bidi/>
        <w:rPr>
          <w:rFonts w:cs="B Nazanin"/>
          <w:b/>
          <w:bCs/>
          <w:sz w:val="28"/>
          <w:szCs w:val="28"/>
          <w:rtl/>
        </w:rPr>
      </w:pPr>
    </w:p>
    <w:p w:rsidR="005120A6" w:rsidRDefault="005120A6" w:rsidP="005120A6">
      <w:pPr>
        <w:pStyle w:val="ListParagraph"/>
        <w:bidi/>
        <w:rPr>
          <w:rFonts w:cs="B Nazanin"/>
          <w:b/>
          <w:bCs/>
          <w:sz w:val="28"/>
          <w:szCs w:val="28"/>
          <w:rtl/>
        </w:rPr>
      </w:pPr>
    </w:p>
    <w:p w:rsidR="005120A6" w:rsidRDefault="005120A6" w:rsidP="005120A6">
      <w:pPr>
        <w:pStyle w:val="ListParagraph"/>
        <w:bidi/>
        <w:rPr>
          <w:rFonts w:cs="B Nazanin"/>
          <w:b/>
          <w:bCs/>
          <w:sz w:val="28"/>
          <w:szCs w:val="28"/>
          <w:rtl/>
        </w:rPr>
      </w:pPr>
    </w:p>
    <w:p w:rsidR="005120A6" w:rsidRDefault="005120A6" w:rsidP="005120A6">
      <w:pPr>
        <w:pStyle w:val="ListParagraph"/>
        <w:bidi/>
        <w:rPr>
          <w:rFonts w:cs="B Nazanin"/>
          <w:b/>
          <w:bCs/>
          <w:sz w:val="28"/>
          <w:szCs w:val="28"/>
          <w:rtl/>
        </w:rPr>
      </w:pPr>
    </w:p>
    <w:p w:rsidR="005120A6" w:rsidRDefault="005120A6" w:rsidP="005120A6">
      <w:pPr>
        <w:pStyle w:val="ListParagraph"/>
        <w:bidi/>
        <w:rPr>
          <w:rFonts w:cs="B Nazanin"/>
          <w:b/>
          <w:bCs/>
          <w:sz w:val="28"/>
          <w:szCs w:val="28"/>
          <w:rtl/>
        </w:rPr>
      </w:pPr>
    </w:p>
    <w:p w:rsidR="005120A6" w:rsidRDefault="005120A6" w:rsidP="005120A6">
      <w:pPr>
        <w:pStyle w:val="ListParagraph"/>
        <w:bidi/>
        <w:rPr>
          <w:rFonts w:cs="B Nazanin"/>
          <w:b/>
          <w:bCs/>
          <w:sz w:val="28"/>
          <w:szCs w:val="28"/>
          <w:rtl/>
        </w:rPr>
      </w:pPr>
    </w:p>
    <w:p w:rsidR="005120A6" w:rsidRDefault="005120A6" w:rsidP="005120A6">
      <w:pPr>
        <w:pStyle w:val="ListParagraph"/>
        <w:bidi/>
        <w:rPr>
          <w:rFonts w:cs="B Nazanin"/>
          <w:b/>
          <w:bCs/>
          <w:sz w:val="28"/>
          <w:szCs w:val="28"/>
          <w:rtl/>
        </w:rPr>
      </w:pPr>
    </w:p>
    <w:p w:rsidR="005120A6" w:rsidRDefault="005120A6" w:rsidP="005120A6">
      <w:pPr>
        <w:pStyle w:val="ListParagraph"/>
        <w:bidi/>
        <w:rPr>
          <w:rFonts w:cs="B Nazanin"/>
          <w:b/>
          <w:bCs/>
          <w:sz w:val="28"/>
          <w:szCs w:val="28"/>
          <w:rtl/>
        </w:rPr>
      </w:pPr>
    </w:p>
    <w:p w:rsidR="005120A6" w:rsidRDefault="005120A6" w:rsidP="005120A6">
      <w:pPr>
        <w:pStyle w:val="ListParagraph"/>
        <w:bidi/>
        <w:rPr>
          <w:rFonts w:cs="B Nazanin"/>
          <w:b/>
          <w:bCs/>
          <w:sz w:val="28"/>
          <w:szCs w:val="28"/>
          <w:rtl/>
        </w:rPr>
      </w:pPr>
    </w:p>
    <w:p w:rsidR="005120A6" w:rsidRDefault="005120A6" w:rsidP="005120A6">
      <w:pPr>
        <w:pStyle w:val="ListParagraph"/>
        <w:bidi/>
        <w:rPr>
          <w:rFonts w:cs="B Nazanin"/>
          <w:b/>
          <w:bCs/>
          <w:sz w:val="28"/>
          <w:szCs w:val="28"/>
          <w:rtl/>
        </w:rPr>
      </w:pPr>
    </w:p>
    <w:p w:rsidR="005120A6" w:rsidRDefault="005120A6" w:rsidP="005120A6">
      <w:pPr>
        <w:pStyle w:val="ListParagraph"/>
        <w:bidi/>
        <w:rPr>
          <w:rFonts w:cs="B Nazanin"/>
          <w:b/>
          <w:bCs/>
          <w:sz w:val="28"/>
          <w:szCs w:val="28"/>
          <w:rtl/>
        </w:rPr>
      </w:pPr>
    </w:p>
    <w:p w:rsidR="005120A6" w:rsidRDefault="005120A6" w:rsidP="005120A6">
      <w:pPr>
        <w:pStyle w:val="ListParagraph"/>
        <w:bidi/>
        <w:rPr>
          <w:rFonts w:cs="B Nazanin"/>
          <w:b/>
          <w:bCs/>
          <w:sz w:val="28"/>
          <w:szCs w:val="28"/>
          <w:rtl/>
        </w:rPr>
        <w:sectPr w:rsidR="005120A6" w:rsidSect="00AF12B5">
          <w:pgSz w:w="15840" w:h="12240" w:orient="landscape"/>
          <w:pgMar w:top="811"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5120A6" w:rsidRDefault="005120A6" w:rsidP="005120A6">
      <w:pPr>
        <w:pStyle w:val="ListParagraph"/>
        <w:bidi/>
        <w:rPr>
          <w:rFonts w:cs="B Nazanin"/>
          <w:b/>
          <w:bCs/>
          <w:sz w:val="28"/>
          <w:szCs w:val="28"/>
          <w:rtl/>
        </w:rPr>
      </w:pPr>
    </w:p>
    <w:p w:rsidR="002833D4" w:rsidRPr="00053F21" w:rsidRDefault="002833D4" w:rsidP="00AF12B5">
      <w:pPr>
        <w:pStyle w:val="ListParagraph"/>
        <w:bidi/>
        <w:rPr>
          <w:rFonts w:ascii="Franklin Gothic Book" w:eastAsia="+mn-ea" w:cs="2  Zar"/>
          <w:sz w:val="24"/>
          <w:szCs w:val="24"/>
          <w:lang w:bidi="fa-IR"/>
        </w:rPr>
      </w:pPr>
      <w:r w:rsidRPr="00053F21">
        <w:rPr>
          <w:rFonts w:cs="B Nazanin" w:hint="cs"/>
          <w:b/>
          <w:bCs/>
          <w:sz w:val="28"/>
          <w:szCs w:val="28"/>
          <w:rtl/>
        </w:rPr>
        <w:t>عنوان شاخص</w:t>
      </w:r>
      <w:r w:rsidRPr="00053F21">
        <w:rPr>
          <w:rFonts w:eastAsia="Times New Roman" w:cs="B Nazanin" w:hint="cs"/>
          <w:b/>
          <w:bCs/>
          <w:sz w:val="28"/>
          <w:szCs w:val="28"/>
          <w:rtl/>
        </w:rPr>
        <w:t xml:space="preserve">: </w:t>
      </w:r>
      <w:r>
        <w:rPr>
          <w:rFonts w:eastAsia="Times New Roman" w:cs="B Nazanin" w:hint="cs"/>
          <w:b/>
          <w:bCs/>
          <w:sz w:val="28"/>
          <w:szCs w:val="28"/>
          <w:rtl/>
        </w:rPr>
        <w:t xml:space="preserve">پوشش کلاسهای آمادگی برای زایمان </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276"/>
        <w:gridCol w:w="2824"/>
      </w:tblGrid>
      <w:tr w:rsidR="002833D4" w:rsidTr="00AF12B5">
        <w:trPr>
          <w:cantSplit/>
          <w:jc w:val="center"/>
        </w:trPr>
        <w:tc>
          <w:tcPr>
            <w:tcW w:w="113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2833D4" w:rsidRPr="00BE4D66" w:rsidRDefault="002833D4" w:rsidP="00F2539B">
            <w:pPr>
              <w:pStyle w:val="Heading8"/>
              <w:spacing w:line="276" w:lineRule="auto"/>
              <w:jc w:val="center"/>
              <w:rPr>
                <w:rFonts w:cs="B Nazanin"/>
                <w:b/>
                <w:bCs/>
                <w:i w:val="0"/>
                <w:iCs w:val="0"/>
                <w:rtl/>
              </w:rPr>
            </w:pPr>
            <w:r w:rsidRPr="00BE4D66">
              <w:rPr>
                <w:rFonts w:cs="B Nazanin" w:hint="cs"/>
                <w:b/>
                <w:bCs/>
                <w:i w:val="0"/>
                <w:iCs w:val="0"/>
                <w:rtl/>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2833D4" w:rsidRPr="00BE4D66" w:rsidRDefault="002833D4" w:rsidP="00F2539B">
            <w:pPr>
              <w:bidi/>
              <w:jc w:val="center"/>
              <w:rPr>
                <w:rFonts w:cs="B Nazanin"/>
                <w:b/>
                <w:bCs/>
                <w:sz w:val="24"/>
                <w:szCs w:val="24"/>
              </w:rPr>
            </w:pPr>
            <w:r w:rsidRPr="00BE4D66">
              <w:rPr>
                <w:rFonts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2833D4" w:rsidRPr="00BE4D66" w:rsidRDefault="002833D4" w:rsidP="00F2539B">
            <w:pPr>
              <w:bidi/>
              <w:jc w:val="center"/>
              <w:rPr>
                <w:rFonts w:cs="B Nazanin"/>
                <w:b/>
                <w:bCs/>
                <w:sz w:val="24"/>
                <w:szCs w:val="24"/>
              </w:rPr>
            </w:pPr>
            <w:r w:rsidRPr="00BE4D66">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2833D4" w:rsidRPr="00BE4D66" w:rsidRDefault="002833D4" w:rsidP="00F2539B">
            <w:pPr>
              <w:bidi/>
              <w:jc w:val="center"/>
              <w:rPr>
                <w:rFonts w:cs="B Nazanin"/>
                <w:b/>
                <w:bCs/>
                <w:sz w:val="24"/>
                <w:szCs w:val="24"/>
              </w:rPr>
            </w:pPr>
            <w:r w:rsidRPr="00BE4D66">
              <w:rPr>
                <w:rFonts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2833D4" w:rsidRPr="00BE4D66" w:rsidRDefault="002833D4" w:rsidP="00F2539B">
            <w:pPr>
              <w:pStyle w:val="Heading8"/>
              <w:spacing w:line="276" w:lineRule="auto"/>
              <w:jc w:val="center"/>
              <w:rPr>
                <w:rFonts w:cs="B Nazanin"/>
                <w:b/>
                <w:bCs/>
                <w:i w:val="0"/>
                <w:iCs w:val="0"/>
                <w:rtl/>
              </w:rPr>
            </w:pPr>
            <w:r w:rsidRPr="00BE4D66">
              <w:rPr>
                <w:rFonts w:cs="B Nazanin" w:hint="cs"/>
                <w:b/>
                <w:bCs/>
                <w:i w:val="0"/>
                <w:iCs w:val="0"/>
                <w:rtl/>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2833D4" w:rsidRPr="00BE4D66" w:rsidRDefault="002833D4" w:rsidP="00F2539B">
            <w:pPr>
              <w:pStyle w:val="Heading8"/>
              <w:spacing w:line="276" w:lineRule="auto"/>
              <w:jc w:val="center"/>
              <w:rPr>
                <w:rFonts w:cs="B Nazanin"/>
                <w:b/>
                <w:bCs/>
                <w:i w:val="0"/>
                <w:iCs w:val="0"/>
              </w:rPr>
            </w:pPr>
            <w:r w:rsidRPr="00BE4D66">
              <w:rPr>
                <w:rFonts w:cs="B Nazanin" w:hint="cs"/>
                <w:b/>
                <w:bCs/>
                <w:i w:val="0"/>
                <w:iCs w:val="0"/>
                <w:rtl/>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2833D4" w:rsidRPr="00BE4D66" w:rsidRDefault="002833D4" w:rsidP="00F2539B">
            <w:pPr>
              <w:bidi/>
              <w:jc w:val="center"/>
              <w:rPr>
                <w:rFonts w:cs="B Nazanin"/>
                <w:b/>
                <w:bCs/>
                <w:sz w:val="24"/>
                <w:szCs w:val="24"/>
                <w:rtl/>
              </w:rPr>
            </w:pPr>
            <w:r w:rsidRPr="00BE4D66">
              <w:rPr>
                <w:rFonts w:cs="B Nazanin" w:hint="cs"/>
                <w:b/>
                <w:bCs/>
                <w:sz w:val="24"/>
                <w:szCs w:val="24"/>
                <w:rtl/>
              </w:rPr>
              <w:t>نتایج</w:t>
            </w:r>
          </w:p>
        </w:tc>
      </w:tr>
      <w:tr w:rsidR="002833D4" w:rsidTr="00AF12B5">
        <w:trPr>
          <w:cantSplit/>
          <w:trHeight w:val="213"/>
          <w:jc w:val="center"/>
        </w:trPr>
        <w:tc>
          <w:tcPr>
            <w:tcW w:w="1138"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2833D4" w:rsidRDefault="002833D4" w:rsidP="00F2539B">
            <w:pPr>
              <w:spacing w:after="0"/>
              <w:rPr>
                <w:rFonts w:ascii="Times New Roman" w:eastAsia="Times New Roman" w:hAnsi="Times New Roman" w:cs="B Zar"/>
                <w:b/>
                <w:bCs/>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2833D4" w:rsidRDefault="002833D4" w:rsidP="00F2539B">
            <w:pPr>
              <w:spacing w:after="0"/>
              <w:rPr>
                <w:rFonts w:ascii="Calibri" w:eastAsia="Calibri" w:hAnsi="Calibri" w:cs="B Zar"/>
                <w:b/>
                <w:bCs/>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2833D4" w:rsidRDefault="002833D4" w:rsidP="00F2539B">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2833D4" w:rsidRDefault="002833D4" w:rsidP="00F2539B">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2833D4" w:rsidRPr="00BE4D66" w:rsidRDefault="002833D4" w:rsidP="00F2539B">
            <w:pPr>
              <w:pStyle w:val="Heading8"/>
              <w:spacing w:line="276" w:lineRule="auto"/>
              <w:jc w:val="center"/>
              <w:rPr>
                <w:rFonts w:cs="B Nazanin"/>
                <w:b/>
                <w:bCs/>
                <w:i w:val="0"/>
                <w:iCs w:val="0"/>
              </w:rPr>
            </w:pPr>
            <w:r w:rsidRPr="00BE4D66">
              <w:rPr>
                <w:rFonts w:cs="B Nazanin" w:hint="cs"/>
                <w:b/>
                <w:bCs/>
                <w:i w:val="0"/>
                <w:iCs w:val="0"/>
                <w:rtl/>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2833D4" w:rsidRPr="00BE4D66" w:rsidRDefault="002833D4" w:rsidP="00F2539B">
            <w:pPr>
              <w:pStyle w:val="Heading8"/>
              <w:spacing w:line="276" w:lineRule="auto"/>
              <w:jc w:val="center"/>
              <w:rPr>
                <w:rFonts w:cs="B Nazanin"/>
                <w:b/>
                <w:bCs/>
                <w:i w:val="0"/>
                <w:iCs w:val="0"/>
              </w:rPr>
            </w:pPr>
            <w:r w:rsidRPr="00BE4D66">
              <w:rPr>
                <w:rFonts w:cs="B Nazanin" w:hint="cs"/>
                <w:b/>
                <w:bCs/>
                <w:i w:val="0"/>
                <w:iCs w:val="0"/>
                <w:rtl/>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2833D4" w:rsidRPr="00BE4D66" w:rsidRDefault="002833D4" w:rsidP="00F2539B">
            <w:pPr>
              <w:pStyle w:val="Heading8"/>
              <w:spacing w:line="276" w:lineRule="auto"/>
              <w:jc w:val="center"/>
              <w:rPr>
                <w:rFonts w:cs="B Nazanin"/>
                <w:b/>
                <w:bCs/>
                <w:i w:val="0"/>
                <w:iCs w:val="0"/>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2833D4" w:rsidRDefault="002833D4" w:rsidP="00F2539B">
            <w:pPr>
              <w:spacing w:after="0"/>
              <w:rPr>
                <w:rFonts w:ascii="Calibri" w:eastAsia="Calibri" w:hAnsi="Calibri" w:cs="B Zar"/>
                <w:b/>
                <w:bCs/>
                <w:lang w:bidi="fa-IR"/>
              </w:rPr>
            </w:pPr>
          </w:p>
        </w:tc>
      </w:tr>
      <w:tr w:rsidR="002833D4" w:rsidTr="00AF12B5">
        <w:trPr>
          <w:cantSplit/>
          <w:trHeight w:val="498"/>
          <w:jc w:val="center"/>
        </w:trPr>
        <w:tc>
          <w:tcPr>
            <w:tcW w:w="1138" w:type="dxa"/>
            <w:tcBorders>
              <w:top w:val="thickThinLargeGap" w:sz="4" w:space="0" w:color="auto"/>
              <w:left w:val="thickThinLargeGap" w:sz="4"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1</w:t>
            </w:r>
          </w:p>
        </w:tc>
        <w:tc>
          <w:tcPr>
            <w:tcW w:w="3834" w:type="dxa"/>
            <w:tcBorders>
              <w:top w:val="thickThinLargeGap" w:sz="4"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tl/>
              </w:rPr>
            </w:pPr>
            <w:r>
              <w:rPr>
                <w:rFonts w:eastAsia="Times New Roman" w:cs="B Nazanin" w:hint="cs"/>
                <w:rtl/>
                <w:lang w:bidi="fa-IR"/>
              </w:rPr>
              <w:t xml:space="preserve"> راه اندازی کلاسهای آمادگی یرای زایمان در روزهای پنج شنبه برای شرکت مادران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bidi/>
              <w:jc w:val="center"/>
              <w:rPr>
                <w:rFonts w:eastAsiaTheme="minorEastAsia" w:cs="B Nazanin"/>
                <w:rtl/>
              </w:rPr>
            </w:pPr>
            <w:r w:rsidRPr="00723EA5">
              <w:rPr>
                <w:rFonts w:eastAsiaTheme="minorEastAsia" w:cs="B Nazanin" w:hint="cs"/>
                <w:rtl/>
              </w:rPr>
              <w:t>کارشناس مسئول واحد بهداشت خانواده، کارشناس برنامه مادران</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autoSpaceDE w:val="0"/>
              <w:autoSpaceDN w:val="0"/>
              <w:bidi/>
              <w:adjustRightInd w:val="0"/>
              <w:jc w:val="center"/>
              <w:rPr>
                <w:rFonts w:ascii="B Nazanin" w:hAnsi="Calibri" w:cs="B Nazanin"/>
                <w:rtl/>
                <w:lang w:bidi="fa-IR"/>
              </w:rPr>
            </w:pPr>
            <w:r>
              <w:rPr>
                <w:rFonts w:ascii="B Nazanin" w:hAnsi="Calibri" w:cs="B Nazanin" w:hint="cs"/>
                <w:rtl/>
                <w:lang w:bidi="fa-IR"/>
              </w:rPr>
              <w:t>مادران باردار</w:t>
            </w:r>
          </w:p>
        </w:tc>
        <w:tc>
          <w:tcPr>
            <w:tcW w:w="1134" w:type="dxa"/>
            <w:tcBorders>
              <w:top w:val="thickThinLargeGap" w:sz="4"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1/1/1403</w:t>
            </w:r>
          </w:p>
        </w:tc>
        <w:tc>
          <w:tcPr>
            <w:tcW w:w="1134" w:type="dxa"/>
            <w:tcBorders>
              <w:top w:val="thickThinLargeGap" w:sz="4"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29/12/1403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autoSpaceDE w:val="0"/>
              <w:autoSpaceDN w:val="0"/>
              <w:bidi/>
              <w:adjustRightInd w:val="0"/>
              <w:jc w:val="center"/>
              <w:rPr>
                <w:rFonts w:ascii="Times New Roman" w:hAnsi="Times New Roman" w:cs="B Nazanin"/>
                <w:rtl/>
                <w:lang w:bidi="fa-IR"/>
              </w:rPr>
            </w:pPr>
            <w:r w:rsidRPr="00723EA5">
              <w:rPr>
                <w:rFonts w:ascii="Times New Roman" w:hAnsi="Times New Roman" w:cs="B Nazanin" w:hint="cs"/>
                <w:rtl/>
                <w:lang w:bidi="fa-IR"/>
              </w:rPr>
              <w:t>ستاد</w:t>
            </w:r>
          </w:p>
        </w:tc>
        <w:tc>
          <w:tcPr>
            <w:tcW w:w="2824" w:type="dxa"/>
            <w:tcBorders>
              <w:top w:val="thickThinLargeGap" w:sz="4" w:space="0" w:color="auto"/>
              <w:left w:val="single" w:sz="6" w:space="0" w:color="auto"/>
              <w:bottom w:val="single" w:sz="6" w:space="0" w:color="auto"/>
              <w:right w:val="thinThickSmallGap" w:sz="12" w:space="0" w:color="auto"/>
            </w:tcBorders>
            <w:vAlign w:val="center"/>
          </w:tcPr>
          <w:p w:rsidR="002833D4" w:rsidRPr="00BE4D66" w:rsidRDefault="002833D4" w:rsidP="00F2539B">
            <w:pPr>
              <w:bidi/>
              <w:jc w:val="center"/>
              <w:rPr>
                <w:rFonts w:eastAsia="Times New Roman" w:cs="B Nazanin"/>
              </w:rPr>
            </w:pPr>
          </w:p>
        </w:tc>
      </w:tr>
      <w:tr w:rsidR="002833D4" w:rsidTr="00AF12B5">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2</w:t>
            </w:r>
          </w:p>
        </w:tc>
        <w:tc>
          <w:tcPr>
            <w:tcW w:w="3834" w:type="dxa"/>
            <w:tcBorders>
              <w:top w:val="single" w:sz="6"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tl/>
              </w:rPr>
            </w:pPr>
            <w:r>
              <w:rPr>
                <w:rFonts w:eastAsia="Times New Roman" w:cs="B Nazanin" w:hint="cs"/>
                <w:rtl/>
              </w:rPr>
              <w:t xml:space="preserve">تجهیز کلاسهای آمادگی برای زایمان و تهیه لوازم لازم در کلاس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bidi/>
              <w:jc w:val="center"/>
              <w:rPr>
                <w:rFonts w:cs="B Nazanin"/>
              </w:rPr>
            </w:pPr>
            <w:r>
              <w:rPr>
                <w:rFonts w:eastAsiaTheme="minorEastAsia" w:cs="B Nazanin" w:hint="cs"/>
                <w:rtl/>
              </w:rPr>
              <w:t xml:space="preserve">تامین هزینه توسط معاونت و ستاد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autoSpaceDE w:val="0"/>
              <w:autoSpaceDN w:val="0"/>
              <w:bidi/>
              <w:adjustRightInd w:val="0"/>
              <w:jc w:val="center"/>
              <w:rPr>
                <w:rFonts w:ascii="B Nazanin" w:hAnsi="Calibri" w:cs="B Nazanin"/>
                <w:rtl/>
                <w:lang w:bidi="fa-IR"/>
              </w:rPr>
            </w:pPr>
            <w:r>
              <w:rPr>
                <w:rFonts w:ascii="B Nazanin" w:hAnsi="Calibri" w:cs="B Nazanin" w:hint="cs"/>
                <w:rtl/>
                <w:lang w:bidi="fa-IR"/>
              </w:rPr>
              <w:t xml:space="preserve">کلاس های آمادگی زایمان </w:t>
            </w:r>
          </w:p>
        </w:tc>
        <w:tc>
          <w:tcPr>
            <w:tcW w:w="1134" w:type="dxa"/>
            <w:tcBorders>
              <w:top w:val="single" w:sz="6"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1/1/1403</w:t>
            </w:r>
          </w:p>
        </w:tc>
        <w:tc>
          <w:tcPr>
            <w:tcW w:w="1134" w:type="dxa"/>
            <w:tcBorders>
              <w:top w:val="single" w:sz="6"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29/12/1403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jc w:val="center"/>
            </w:pPr>
            <w:r w:rsidRPr="00723EA5">
              <w:rPr>
                <w:rFonts w:ascii="Times New Roman" w:hAnsi="Times New Roman" w:cs="B Nazanin" w:hint="cs"/>
                <w:rtl/>
                <w:lang w:bidi="fa-IR"/>
              </w:rPr>
              <w:t>ستاد</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2833D4" w:rsidRPr="00BE4D66" w:rsidRDefault="002833D4" w:rsidP="00F2539B">
            <w:pPr>
              <w:bidi/>
              <w:jc w:val="center"/>
              <w:rPr>
                <w:rFonts w:eastAsia="Times New Roman" w:cs="B Nazanin"/>
              </w:rPr>
            </w:pPr>
          </w:p>
        </w:tc>
      </w:tr>
      <w:tr w:rsidR="002833D4" w:rsidTr="00AF12B5">
        <w:trPr>
          <w:cantSplit/>
          <w:trHeight w:val="435"/>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3</w:t>
            </w:r>
          </w:p>
        </w:tc>
        <w:tc>
          <w:tcPr>
            <w:tcW w:w="3834" w:type="dxa"/>
            <w:tcBorders>
              <w:top w:val="single" w:sz="6"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sidRPr="00014B25">
              <w:rPr>
                <w:rFonts w:eastAsia="Times New Roman" w:cs="B Nazanin" w:hint="cs"/>
                <w:rtl/>
                <w:lang w:bidi="fa-IR"/>
              </w:rPr>
              <w:t>اختصاص امتیاز در عملکرد مالی پایگاه های سلامت با توجه به درصد شاخص مورد نظر بصورت سه ماهه</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bidi/>
              <w:jc w:val="center"/>
              <w:rPr>
                <w:rFonts w:cs="B Nazanin"/>
              </w:rPr>
            </w:pPr>
            <w:r w:rsidRPr="00723EA5">
              <w:rPr>
                <w:rFonts w:eastAsiaTheme="minorEastAsia" w:cs="B Nazanin" w:hint="cs"/>
                <w:rtl/>
              </w:rPr>
              <w:t>کارشناس برنامه مادران</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autoSpaceDE w:val="0"/>
              <w:autoSpaceDN w:val="0"/>
              <w:bidi/>
              <w:adjustRightInd w:val="0"/>
              <w:jc w:val="center"/>
              <w:rPr>
                <w:rFonts w:ascii="B Nazanin" w:hAnsi="Calibri" w:cs="B Nazanin"/>
                <w:rtl/>
                <w:lang w:bidi="fa-IR"/>
              </w:rPr>
            </w:pPr>
            <w:r>
              <w:rPr>
                <w:rFonts w:ascii="B Nazanin" w:hAnsi="Calibri" w:cs="B Nazanin" w:hint="cs"/>
                <w:rtl/>
                <w:lang w:bidi="fa-IR"/>
              </w:rPr>
              <w:t>سرپرستان و پیمانکاران</w:t>
            </w:r>
          </w:p>
        </w:tc>
        <w:tc>
          <w:tcPr>
            <w:tcW w:w="1134" w:type="dxa"/>
            <w:tcBorders>
              <w:top w:val="single" w:sz="6"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1/1/1403</w:t>
            </w:r>
          </w:p>
        </w:tc>
        <w:tc>
          <w:tcPr>
            <w:tcW w:w="1134" w:type="dxa"/>
            <w:tcBorders>
              <w:top w:val="single" w:sz="6"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29/12/1403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jc w:val="center"/>
            </w:pPr>
            <w:r w:rsidRPr="00723EA5">
              <w:rPr>
                <w:rFonts w:ascii="Times New Roman" w:hAnsi="Times New Roman" w:cs="B Nazanin" w:hint="cs"/>
                <w:rtl/>
                <w:lang w:bidi="fa-IR"/>
              </w:rPr>
              <w:t>ستاد</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2833D4" w:rsidRPr="00BE4D66" w:rsidRDefault="002833D4" w:rsidP="00F2539B">
            <w:pPr>
              <w:bidi/>
              <w:jc w:val="center"/>
              <w:rPr>
                <w:rFonts w:eastAsia="Times New Roman" w:cs="B Nazanin"/>
              </w:rPr>
            </w:pPr>
          </w:p>
        </w:tc>
      </w:tr>
      <w:tr w:rsidR="002833D4" w:rsidTr="00AF12B5">
        <w:trPr>
          <w:cantSplit/>
          <w:trHeight w:val="435"/>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4</w:t>
            </w:r>
          </w:p>
        </w:tc>
        <w:tc>
          <w:tcPr>
            <w:tcW w:w="3834" w:type="dxa"/>
            <w:tcBorders>
              <w:top w:val="single" w:sz="6"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Calibri" w:cs="B Nazanin"/>
                <w:rtl/>
                <w:lang w:bidi="fa-IR"/>
              </w:rPr>
            </w:pPr>
            <w:r>
              <w:rPr>
                <w:rFonts w:eastAsia="Calibri" w:cs="B Nazanin" w:hint="cs"/>
                <w:rtl/>
                <w:lang w:bidi="fa-IR"/>
              </w:rPr>
              <w:t xml:space="preserve">توصیه به مراقبین سلامت </w:t>
            </w:r>
            <w:r>
              <w:rPr>
                <w:rFonts w:ascii="Times New Roman" w:eastAsia="Calibri" w:hAnsi="Times New Roman" w:cs="Times New Roman" w:hint="cs"/>
                <w:rtl/>
                <w:lang w:bidi="fa-IR"/>
              </w:rPr>
              <w:t>–</w:t>
            </w:r>
            <w:r>
              <w:rPr>
                <w:rFonts w:eastAsia="Calibri" w:cs="B Nazanin" w:hint="cs"/>
                <w:rtl/>
                <w:lang w:bidi="fa-IR"/>
              </w:rPr>
              <w:t xml:space="preserve"> ماماها برای ارجاع مادران باردار به کلاسهای حضوری و آنلاین آمادگی برای زایمان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bidi/>
              <w:jc w:val="center"/>
              <w:rPr>
                <w:rFonts w:cs="B Nazanin"/>
              </w:rPr>
            </w:pPr>
            <w:r w:rsidRPr="00723EA5">
              <w:rPr>
                <w:rFonts w:eastAsiaTheme="minorEastAsia" w:cs="B Nazanin" w:hint="cs"/>
                <w:rtl/>
              </w:rPr>
              <w:t>کارشناس مسئول واحد بهداشت خانواده، کارشناس برنامه مادران</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autoSpaceDE w:val="0"/>
              <w:autoSpaceDN w:val="0"/>
              <w:bidi/>
              <w:adjustRightInd w:val="0"/>
              <w:jc w:val="center"/>
              <w:rPr>
                <w:rFonts w:ascii="B Nazanin" w:hAnsi="Calibri" w:cs="B Nazanin"/>
                <w:rtl/>
                <w:lang w:bidi="fa-IR"/>
              </w:rPr>
            </w:pPr>
            <w:r>
              <w:rPr>
                <w:rFonts w:ascii="B Nazanin" w:hAnsi="Calibri" w:cs="B Nazanin" w:hint="cs"/>
                <w:rtl/>
                <w:lang w:bidi="fa-IR"/>
              </w:rPr>
              <w:t xml:space="preserve">مراقبین سلامت </w:t>
            </w:r>
          </w:p>
        </w:tc>
        <w:tc>
          <w:tcPr>
            <w:tcW w:w="1134" w:type="dxa"/>
            <w:tcBorders>
              <w:top w:val="single" w:sz="6"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1/1/1403</w:t>
            </w:r>
          </w:p>
        </w:tc>
        <w:tc>
          <w:tcPr>
            <w:tcW w:w="1134" w:type="dxa"/>
            <w:tcBorders>
              <w:top w:val="single" w:sz="6" w:space="0" w:color="auto"/>
              <w:left w:val="single" w:sz="6" w:space="0" w:color="auto"/>
              <w:bottom w:val="single" w:sz="6" w:space="0" w:color="auto"/>
              <w:right w:val="single" w:sz="6" w:space="0" w:color="auto"/>
            </w:tcBorders>
            <w:vAlign w:val="center"/>
          </w:tcPr>
          <w:p w:rsidR="002833D4" w:rsidRPr="00BE4D66" w:rsidRDefault="002833D4" w:rsidP="00F2539B">
            <w:pPr>
              <w:bidi/>
              <w:jc w:val="center"/>
              <w:rPr>
                <w:rFonts w:eastAsia="Times New Roman" w:cs="B Nazanin"/>
              </w:rPr>
            </w:pPr>
            <w:r>
              <w:rPr>
                <w:rFonts w:eastAsia="Times New Roman" w:cs="B Nazanin" w:hint="cs"/>
                <w:rtl/>
              </w:rPr>
              <w:t>29/12/1403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33D4" w:rsidRPr="00723EA5" w:rsidRDefault="002833D4" w:rsidP="00F2539B">
            <w:pPr>
              <w:jc w:val="center"/>
            </w:pPr>
            <w:r w:rsidRPr="00723EA5">
              <w:rPr>
                <w:rFonts w:ascii="Times New Roman" w:hAnsi="Times New Roman" w:cs="B Nazanin" w:hint="cs"/>
                <w:rtl/>
                <w:lang w:bidi="fa-IR"/>
              </w:rPr>
              <w:t>ستاد</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2833D4" w:rsidRPr="00BE4D66" w:rsidRDefault="002833D4" w:rsidP="00F2539B">
            <w:pPr>
              <w:bidi/>
              <w:jc w:val="center"/>
              <w:rPr>
                <w:rFonts w:cs="B Nazanin"/>
              </w:rPr>
            </w:pPr>
          </w:p>
        </w:tc>
      </w:tr>
      <w:tr w:rsidR="00AF12B5" w:rsidTr="00AF12B5">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AF12B5" w:rsidRPr="00BE4D66" w:rsidRDefault="00AF12B5" w:rsidP="00AF12B5">
            <w:pPr>
              <w:bidi/>
              <w:jc w:val="center"/>
              <w:rPr>
                <w:rFonts w:eastAsia="Times New Roman" w:cs="B Nazanin"/>
              </w:rPr>
            </w:pPr>
            <w:r>
              <w:rPr>
                <w:rFonts w:eastAsia="Times New Roman" w:cs="B Nazanin" w:hint="cs"/>
                <w:rtl/>
              </w:rPr>
              <w:lastRenderedPageBreak/>
              <w:t>5</w:t>
            </w:r>
          </w:p>
        </w:tc>
        <w:tc>
          <w:tcPr>
            <w:tcW w:w="3834" w:type="dxa"/>
            <w:tcBorders>
              <w:top w:val="single" w:sz="6" w:space="0" w:color="auto"/>
              <w:left w:val="single" w:sz="6" w:space="0" w:color="auto"/>
              <w:bottom w:val="single" w:sz="6" w:space="0" w:color="auto"/>
              <w:right w:val="single" w:sz="6" w:space="0" w:color="auto"/>
            </w:tcBorders>
            <w:vAlign w:val="center"/>
          </w:tcPr>
          <w:p w:rsidR="00AF12B5" w:rsidRPr="00BE4D66" w:rsidRDefault="00AF12B5" w:rsidP="00AF12B5">
            <w:pPr>
              <w:bidi/>
              <w:jc w:val="center"/>
              <w:rPr>
                <w:rFonts w:eastAsia="Calibri" w:cs="B Nazanin"/>
                <w:lang w:bidi="fa-IR"/>
              </w:rPr>
            </w:pPr>
            <w:r w:rsidRPr="00014B25">
              <w:rPr>
                <w:rFonts w:eastAsia="Calibri" w:cs="B Nazanin" w:hint="cs"/>
                <w:rtl/>
                <w:lang w:bidi="fa-IR"/>
              </w:rPr>
              <w:t>برگزاری</w:t>
            </w:r>
            <w:r w:rsidRPr="00014B25">
              <w:rPr>
                <w:rFonts w:eastAsia="Calibri" w:cs="B Nazanin"/>
                <w:rtl/>
                <w:lang w:bidi="fa-IR"/>
              </w:rPr>
              <w:t xml:space="preserve"> </w:t>
            </w:r>
            <w:r w:rsidRPr="00014B25">
              <w:rPr>
                <w:rFonts w:eastAsia="Calibri" w:cs="B Nazanin" w:hint="cs"/>
                <w:rtl/>
                <w:lang w:bidi="fa-IR"/>
              </w:rPr>
              <w:t>جلسه</w:t>
            </w:r>
            <w:r w:rsidRPr="00014B25">
              <w:rPr>
                <w:rFonts w:eastAsia="Calibri" w:cs="B Nazanin"/>
                <w:rtl/>
                <w:lang w:bidi="fa-IR"/>
              </w:rPr>
              <w:t xml:space="preserve"> </w:t>
            </w:r>
            <w:r w:rsidRPr="00014B25">
              <w:rPr>
                <w:rFonts w:eastAsia="Calibri" w:cs="B Nazanin" w:hint="cs"/>
                <w:rtl/>
                <w:lang w:bidi="fa-IR"/>
              </w:rPr>
              <w:t>با</w:t>
            </w:r>
            <w:r w:rsidRPr="00014B25">
              <w:rPr>
                <w:rFonts w:eastAsia="Calibri" w:cs="B Nazanin"/>
                <w:rtl/>
                <w:lang w:bidi="fa-IR"/>
              </w:rPr>
              <w:t xml:space="preserve"> </w:t>
            </w:r>
            <w:r w:rsidRPr="00014B25">
              <w:rPr>
                <w:rFonts w:eastAsia="Calibri" w:cs="B Nazanin" w:hint="cs"/>
                <w:rtl/>
                <w:lang w:bidi="fa-IR"/>
              </w:rPr>
              <w:t>حضور</w:t>
            </w:r>
            <w:r w:rsidRPr="00014B25">
              <w:rPr>
                <w:rFonts w:eastAsia="Calibri" w:cs="B Nazanin"/>
                <w:rtl/>
                <w:lang w:bidi="fa-IR"/>
              </w:rPr>
              <w:t xml:space="preserve"> </w:t>
            </w:r>
            <w:r w:rsidRPr="00014B25">
              <w:rPr>
                <w:rFonts w:eastAsia="Calibri" w:cs="B Nazanin" w:hint="cs"/>
                <w:rtl/>
                <w:lang w:bidi="fa-IR"/>
              </w:rPr>
              <w:t>معاون</w:t>
            </w:r>
            <w:r w:rsidRPr="00014B25">
              <w:rPr>
                <w:rFonts w:eastAsia="Calibri" w:cs="B Nazanin"/>
                <w:rtl/>
                <w:lang w:bidi="fa-IR"/>
              </w:rPr>
              <w:t xml:space="preserve"> </w:t>
            </w:r>
            <w:r w:rsidRPr="00014B25">
              <w:rPr>
                <w:rFonts w:eastAsia="Calibri" w:cs="B Nazanin" w:hint="cs"/>
                <w:rtl/>
                <w:lang w:bidi="fa-IR"/>
              </w:rPr>
              <w:t>محترم</w:t>
            </w:r>
            <w:r w:rsidRPr="00014B25">
              <w:rPr>
                <w:rFonts w:eastAsia="Calibri" w:cs="B Nazanin"/>
                <w:rtl/>
                <w:lang w:bidi="fa-IR"/>
              </w:rPr>
              <w:t xml:space="preserve"> </w:t>
            </w:r>
            <w:r w:rsidRPr="00014B25">
              <w:rPr>
                <w:rFonts w:eastAsia="Calibri" w:cs="B Nazanin" w:hint="cs"/>
                <w:rtl/>
                <w:lang w:bidi="fa-IR"/>
              </w:rPr>
              <w:t xml:space="preserve">بهداشتی ، سرپرستان مراکز ، </w:t>
            </w:r>
            <w:r w:rsidRPr="00014B25">
              <w:rPr>
                <w:rFonts w:eastAsia="Calibri" w:cs="B Nazanin"/>
                <w:rtl/>
                <w:lang w:bidi="fa-IR"/>
              </w:rPr>
              <w:t xml:space="preserve"> </w:t>
            </w:r>
            <w:r w:rsidRPr="00014B25">
              <w:rPr>
                <w:rFonts w:eastAsia="Calibri" w:cs="B Nazanin" w:hint="cs"/>
                <w:rtl/>
                <w:lang w:bidi="fa-IR"/>
              </w:rPr>
              <w:t>پزشکان و مراقبین</w:t>
            </w:r>
            <w:r w:rsidRPr="00014B25">
              <w:rPr>
                <w:rFonts w:eastAsia="Calibri" w:cs="B Nazanin"/>
                <w:rtl/>
                <w:lang w:bidi="fa-IR"/>
              </w:rPr>
              <w:t xml:space="preserve"> </w:t>
            </w:r>
            <w:r w:rsidRPr="00014B25">
              <w:rPr>
                <w:rFonts w:eastAsia="Calibri" w:cs="B Nazanin" w:hint="cs"/>
                <w:rtl/>
                <w:lang w:bidi="fa-IR"/>
              </w:rPr>
              <w:t>سلامت</w:t>
            </w:r>
            <w:r w:rsidRPr="00014B25">
              <w:rPr>
                <w:rFonts w:eastAsia="Calibri" w:cs="B Nazanin"/>
                <w:rtl/>
                <w:lang w:bidi="fa-IR"/>
              </w:rPr>
              <w:t xml:space="preserve"> </w:t>
            </w:r>
            <w:r w:rsidRPr="00014B25">
              <w:rPr>
                <w:rFonts w:eastAsia="Calibri" w:cs="B Nazanin" w:hint="cs"/>
                <w:rtl/>
                <w:lang w:bidi="fa-IR"/>
              </w:rPr>
              <w:t>مراکز</w:t>
            </w:r>
            <w:r w:rsidRPr="00014B25">
              <w:rPr>
                <w:rFonts w:eastAsia="Calibri" w:cs="B Nazanin"/>
                <w:rtl/>
                <w:lang w:bidi="fa-IR"/>
              </w:rPr>
              <w:t xml:space="preserve"> </w:t>
            </w:r>
            <w:r w:rsidRPr="00014B25">
              <w:rPr>
                <w:rFonts w:eastAsia="Calibri" w:cs="B Nazanin" w:hint="cs"/>
                <w:rtl/>
                <w:lang w:bidi="fa-IR"/>
              </w:rPr>
              <w:t>و</w:t>
            </w:r>
            <w:r w:rsidRPr="00014B25">
              <w:rPr>
                <w:rFonts w:eastAsia="Calibri" w:cs="B Nazanin"/>
                <w:rtl/>
                <w:lang w:bidi="fa-IR"/>
              </w:rPr>
              <w:t xml:space="preserve"> </w:t>
            </w:r>
            <w:r w:rsidRPr="00014B25">
              <w:rPr>
                <w:rFonts w:eastAsia="Calibri" w:cs="B Nazanin" w:hint="cs"/>
                <w:rtl/>
                <w:lang w:bidi="fa-IR"/>
              </w:rPr>
              <w:t>پایگاههایی</w:t>
            </w:r>
            <w:r w:rsidRPr="00014B25">
              <w:rPr>
                <w:rFonts w:eastAsia="Calibri" w:cs="B Nazanin"/>
                <w:rtl/>
                <w:lang w:bidi="fa-IR"/>
              </w:rPr>
              <w:t xml:space="preserve"> </w:t>
            </w:r>
            <w:r w:rsidRPr="00014B25">
              <w:rPr>
                <w:rFonts w:eastAsia="Calibri" w:cs="B Nazanin" w:hint="cs"/>
                <w:rtl/>
                <w:lang w:bidi="fa-IR"/>
              </w:rPr>
              <w:t>که در نمودارهای رتبه بندی شاخص های پایینی داشتند  و بررسی علت پایین بودن شاخص</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F12B5" w:rsidRPr="00723EA5" w:rsidRDefault="00AF12B5" w:rsidP="00AF12B5">
            <w:pPr>
              <w:bidi/>
              <w:jc w:val="center"/>
              <w:rPr>
                <w:rFonts w:cs="B Nazanin"/>
              </w:rPr>
            </w:pPr>
            <w:r w:rsidRPr="00723EA5">
              <w:rPr>
                <w:rFonts w:eastAsiaTheme="minorEastAsia" w:cs="B Nazanin" w:hint="cs"/>
                <w:rtl/>
              </w:rPr>
              <w:t>کارشناس مسئول واحد بهداشت خانواده، کارشناس برنامه مادران</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F12B5" w:rsidRPr="00723EA5" w:rsidRDefault="00AF12B5" w:rsidP="00AF12B5">
            <w:pPr>
              <w:autoSpaceDE w:val="0"/>
              <w:autoSpaceDN w:val="0"/>
              <w:bidi/>
              <w:adjustRightInd w:val="0"/>
              <w:jc w:val="center"/>
              <w:rPr>
                <w:rFonts w:ascii="B Nazanin" w:hAnsi="Calibri" w:cs="B Nazanin"/>
                <w:rtl/>
                <w:lang w:bidi="fa-IR"/>
              </w:rPr>
            </w:pPr>
            <w:r w:rsidRPr="00723EA5">
              <w:rPr>
                <w:rFonts w:ascii="B Nazanin" w:hAnsi="Calibri" w:cs="B Nazanin" w:hint="cs"/>
                <w:rtl/>
                <w:lang w:bidi="fa-IR"/>
              </w:rPr>
              <w:t>سرپرستان ،پیمانکاران و مراقبین سلامت</w:t>
            </w:r>
          </w:p>
        </w:tc>
        <w:tc>
          <w:tcPr>
            <w:tcW w:w="1134" w:type="dxa"/>
            <w:tcBorders>
              <w:top w:val="single" w:sz="6" w:space="0" w:color="auto"/>
              <w:left w:val="single" w:sz="6" w:space="0" w:color="auto"/>
              <w:bottom w:val="single" w:sz="6" w:space="0" w:color="auto"/>
              <w:right w:val="single" w:sz="6" w:space="0" w:color="auto"/>
            </w:tcBorders>
            <w:vAlign w:val="center"/>
          </w:tcPr>
          <w:p w:rsidR="00AF12B5" w:rsidRPr="00BE4D66" w:rsidRDefault="00AF12B5" w:rsidP="00AF12B5">
            <w:pPr>
              <w:bidi/>
              <w:jc w:val="center"/>
              <w:rPr>
                <w:rFonts w:eastAsia="Times New Roman" w:cs="B Nazanin"/>
              </w:rPr>
            </w:pPr>
            <w:r>
              <w:rPr>
                <w:rFonts w:eastAsia="Times New Roman" w:cs="B Nazanin" w:hint="cs"/>
                <w:rtl/>
              </w:rPr>
              <w:t>1/1/1403</w:t>
            </w:r>
          </w:p>
        </w:tc>
        <w:tc>
          <w:tcPr>
            <w:tcW w:w="1134" w:type="dxa"/>
            <w:tcBorders>
              <w:top w:val="single" w:sz="6" w:space="0" w:color="auto"/>
              <w:left w:val="single" w:sz="6" w:space="0" w:color="auto"/>
              <w:bottom w:val="single" w:sz="6" w:space="0" w:color="auto"/>
              <w:right w:val="single" w:sz="6" w:space="0" w:color="auto"/>
            </w:tcBorders>
            <w:vAlign w:val="center"/>
          </w:tcPr>
          <w:p w:rsidR="00AF12B5" w:rsidRPr="00BE4D66" w:rsidRDefault="00AF12B5" w:rsidP="00AF12B5">
            <w:pPr>
              <w:bidi/>
              <w:jc w:val="center"/>
              <w:rPr>
                <w:rFonts w:eastAsia="Times New Roman" w:cs="B Nazanin"/>
              </w:rPr>
            </w:pPr>
            <w:r>
              <w:rPr>
                <w:rFonts w:eastAsia="Times New Roman" w:cs="B Nazanin" w:hint="cs"/>
                <w:rtl/>
              </w:rPr>
              <w:t>29/12/1403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F12B5" w:rsidRPr="00723EA5" w:rsidRDefault="00AF12B5" w:rsidP="00AF12B5">
            <w:pPr>
              <w:autoSpaceDE w:val="0"/>
              <w:autoSpaceDN w:val="0"/>
              <w:bidi/>
              <w:adjustRightInd w:val="0"/>
              <w:jc w:val="center"/>
              <w:rPr>
                <w:rFonts w:ascii="Times New Roman" w:hAnsi="Times New Roman" w:cs="B Nazanin"/>
                <w:rtl/>
                <w:lang w:bidi="fa-IR"/>
              </w:rPr>
            </w:pPr>
            <w:r w:rsidRPr="00723EA5">
              <w:rPr>
                <w:rFonts w:ascii="Times New Roman" w:hAnsi="Times New Roman" w:cs="B Nazanin" w:hint="cs"/>
                <w:rtl/>
                <w:lang w:bidi="fa-IR"/>
              </w:rPr>
              <w:t>مراکز و پایگاه ها</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AF12B5" w:rsidRPr="00BE4D66" w:rsidRDefault="00AF12B5" w:rsidP="00AF12B5">
            <w:pPr>
              <w:bidi/>
              <w:jc w:val="center"/>
              <w:rPr>
                <w:rFonts w:cs="B Nazanin"/>
              </w:rPr>
            </w:pPr>
          </w:p>
        </w:tc>
      </w:tr>
    </w:tbl>
    <w:tbl>
      <w:tblPr>
        <w:tblStyle w:val="TableGrid"/>
        <w:tblpPr w:leftFromText="180" w:rightFromText="180" w:vertAnchor="text" w:horzAnchor="page" w:tblpX="5086" w:tblpY="397"/>
        <w:bidiVisual/>
        <w:tblW w:w="0" w:type="auto"/>
        <w:tblLook w:val="04A0" w:firstRow="1" w:lastRow="0" w:firstColumn="1" w:lastColumn="0" w:noHBand="0" w:noVBand="1"/>
      </w:tblPr>
      <w:tblGrid>
        <w:gridCol w:w="578"/>
        <w:gridCol w:w="420"/>
        <w:gridCol w:w="567"/>
        <w:gridCol w:w="423"/>
      </w:tblGrid>
      <w:tr w:rsidR="002833D4" w:rsidTr="00F2539B">
        <w:trPr>
          <w:trHeight w:val="127"/>
        </w:trPr>
        <w:tc>
          <w:tcPr>
            <w:tcW w:w="578" w:type="dxa"/>
            <w:tcBorders>
              <w:top w:val="nil"/>
              <w:left w:val="nil"/>
              <w:bottom w:val="nil"/>
            </w:tcBorders>
          </w:tcPr>
          <w:p w:rsidR="002833D4" w:rsidRDefault="002833D4" w:rsidP="00F2539B">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cBorders>
            <w:shd w:val="clear" w:color="auto" w:fill="000000" w:themeFill="text1"/>
          </w:tcPr>
          <w:p w:rsidR="002833D4" w:rsidRDefault="002833D4" w:rsidP="00F2539B">
            <w:pPr>
              <w:pStyle w:val="ListParagraph"/>
              <w:bidi/>
              <w:ind w:left="0"/>
              <w:rPr>
                <w:rFonts w:cs="B Nazanin"/>
                <w:b/>
                <w:bCs/>
                <w:sz w:val="24"/>
                <w:szCs w:val="24"/>
                <w:rtl/>
              </w:rPr>
            </w:pPr>
          </w:p>
        </w:tc>
        <w:tc>
          <w:tcPr>
            <w:tcW w:w="567" w:type="dxa"/>
            <w:tcBorders>
              <w:top w:val="nil"/>
              <w:left w:val="single" w:sz="4" w:space="0" w:color="auto"/>
              <w:bottom w:val="nil"/>
            </w:tcBorders>
          </w:tcPr>
          <w:p w:rsidR="002833D4" w:rsidRDefault="002833D4" w:rsidP="00F2539B">
            <w:pPr>
              <w:pStyle w:val="ListParagraph"/>
              <w:bidi/>
              <w:ind w:left="0"/>
              <w:rPr>
                <w:rFonts w:cs="B Nazanin"/>
                <w:b/>
                <w:bCs/>
                <w:sz w:val="24"/>
                <w:szCs w:val="24"/>
                <w:rtl/>
              </w:rPr>
            </w:pPr>
            <w:r>
              <w:rPr>
                <w:rFonts w:cs="B Nazanin" w:hint="cs"/>
                <w:b/>
                <w:bCs/>
                <w:sz w:val="24"/>
                <w:szCs w:val="24"/>
                <w:rtl/>
              </w:rPr>
              <w:t>خیر</w:t>
            </w:r>
          </w:p>
        </w:tc>
        <w:tc>
          <w:tcPr>
            <w:tcW w:w="423" w:type="dxa"/>
          </w:tcPr>
          <w:p w:rsidR="002833D4" w:rsidRDefault="002833D4" w:rsidP="00F2539B">
            <w:pPr>
              <w:pStyle w:val="ListParagraph"/>
              <w:bidi/>
              <w:ind w:left="0"/>
              <w:rPr>
                <w:rFonts w:cs="B Nazanin"/>
                <w:b/>
                <w:bCs/>
                <w:sz w:val="24"/>
                <w:szCs w:val="24"/>
                <w:rtl/>
              </w:rPr>
            </w:pPr>
          </w:p>
        </w:tc>
      </w:tr>
    </w:tbl>
    <w:p w:rsidR="002833D4" w:rsidRDefault="002833D4" w:rsidP="002833D4">
      <w:pPr>
        <w:bidi/>
        <w:rPr>
          <w:rFonts w:ascii="Franklin Gothic Book" w:eastAsia="+mn-ea" w:cs="2  Zar"/>
          <w:sz w:val="24"/>
          <w:szCs w:val="24"/>
          <w:rtl/>
          <w:lang w:bidi="fa-IR"/>
        </w:rPr>
      </w:pPr>
    </w:p>
    <w:p w:rsidR="002833D4" w:rsidRPr="00713339" w:rsidRDefault="002833D4" w:rsidP="00406013">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2833D4" w:rsidRDefault="002833D4" w:rsidP="00406013">
      <w:pPr>
        <w:pStyle w:val="ListParagraph"/>
        <w:numPr>
          <w:ilvl w:val="0"/>
          <w:numId w:val="1"/>
        </w:numPr>
        <w:bidi/>
        <w:rPr>
          <w:rFonts w:cs="B Nazanin"/>
          <w:b/>
          <w:bCs/>
          <w:sz w:val="24"/>
          <w:szCs w:val="24"/>
        </w:rPr>
      </w:pPr>
      <w:r w:rsidRPr="00527324">
        <w:rPr>
          <w:rFonts w:cs="B Nazanin" w:hint="cs"/>
          <w:b/>
          <w:bCs/>
          <w:sz w:val="24"/>
          <w:szCs w:val="24"/>
          <w:rtl/>
        </w:rPr>
        <w:t>در صورت پاسخ بلی ، دلایل عدم تحقق مداخلات را ذکر نمایید</w:t>
      </w:r>
    </w:p>
    <w:p w:rsidR="00266B25" w:rsidRDefault="00266B25" w:rsidP="00406013">
      <w:pPr>
        <w:pStyle w:val="ListParagraph"/>
        <w:numPr>
          <w:ilvl w:val="0"/>
          <w:numId w:val="1"/>
        </w:numPr>
        <w:bidi/>
        <w:rPr>
          <w:rFonts w:cs="B Nazanin"/>
          <w:sz w:val="24"/>
          <w:szCs w:val="24"/>
        </w:rPr>
      </w:pPr>
      <w:r>
        <w:rPr>
          <w:rFonts w:cs="B Nazanin" w:hint="cs"/>
          <w:sz w:val="24"/>
          <w:szCs w:val="24"/>
          <w:rtl/>
          <w:lang w:bidi="fa-IR"/>
        </w:rPr>
        <w:t xml:space="preserve"> شرکت مادران باردار در کلاسهای خصوصی و آمادگی برای زایمان </w:t>
      </w:r>
    </w:p>
    <w:p w:rsidR="00654D12" w:rsidRDefault="00654D12" w:rsidP="00654D12">
      <w:pPr>
        <w:bidi/>
        <w:rPr>
          <w:rFonts w:cs="B Nazanin"/>
          <w:sz w:val="24"/>
          <w:szCs w:val="24"/>
          <w:rtl/>
          <w:lang w:bidi="fa-IR"/>
        </w:rPr>
      </w:pPr>
    </w:p>
    <w:p w:rsidR="00654D12" w:rsidRDefault="00654D12" w:rsidP="00654D12">
      <w:pPr>
        <w:bidi/>
        <w:rPr>
          <w:rFonts w:cs="B Nazanin"/>
          <w:sz w:val="24"/>
          <w:szCs w:val="24"/>
          <w:rtl/>
          <w:lang w:bidi="fa-IR"/>
        </w:rPr>
      </w:pPr>
    </w:p>
    <w:p w:rsidR="00654D12" w:rsidRDefault="00654D12" w:rsidP="00654D12">
      <w:pPr>
        <w:bidi/>
        <w:rPr>
          <w:rFonts w:cs="B Nazanin"/>
          <w:sz w:val="24"/>
          <w:szCs w:val="24"/>
          <w:rtl/>
          <w:lang w:bidi="fa-IR"/>
        </w:rPr>
      </w:pPr>
    </w:p>
    <w:p w:rsidR="00AF12B5" w:rsidRDefault="00AF12B5" w:rsidP="00AF12B5">
      <w:pPr>
        <w:bidi/>
        <w:rPr>
          <w:rFonts w:cs="B Nazanin"/>
          <w:sz w:val="24"/>
          <w:szCs w:val="24"/>
          <w:rtl/>
          <w:lang w:bidi="fa-IR"/>
        </w:rPr>
      </w:pPr>
    </w:p>
    <w:p w:rsidR="00AF12B5" w:rsidRDefault="00AF12B5" w:rsidP="00AF12B5">
      <w:pPr>
        <w:bidi/>
        <w:rPr>
          <w:rFonts w:cs="B Nazanin"/>
          <w:sz w:val="24"/>
          <w:szCs w:val="24"/>
          <w:rtl/>
          <w:lang w:bidi="fa-IR"/>
        </w:rPr>
      </w:pPr>
    </w:p>
    <w:p w:rsidR="007243D7" w:rsidRDefault="007243D7" w:rsidP="00AF12B5">
      <w:pPr>
        <w:bidi/>
        <w:rPr>
          <w:rFonts w:cs="B Nazanin"/>
          <w:sz w:val="24"/>
          <w:szCs w:val="24"/>
          <w:rtl/>
          <w:lang w:bidi="fa-IR"/>
        </w:rPr>
        <w:sectPr w:rsidR="007243D7" w:rsidSect="00AF12B5">
          <w:pgSz w:w="15840" w:h="12240" w:orient="landscape"/>
          <w:pgMar w:top="811"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C738D5" w:rsidRPr="00E0117C" w:rsidRDefault="00C738D5" w:rsidP="00C738D5">
      <w:pPr>
        <w:bidi/>
        <w:rPr>
          <w:rFonts w:cs="B Nazanin"/>
          <w:sz w:val="24"/>
          <w:szCs w:val="24"/>
          <w:rtl/>
          <w:lang w:bidi="fa-IR"/>
        </w:rPr>
      </w:pPr>
      <w:r>
        <w:rPr>
          <w:rFonts w:cs="B Nazanin" w:hint="cs"/>
          <w:b/>
          <w:bCs/>
          <w:sz w:val="28"/>
          <w:szCs w:val="28"/>
          <w:rtl/>
          <w:lang w:bidi="fa-IR"/>
        </w:rPr>
        <w:lastRenderedPageBreak/>
        <w:t>نام برنامه : سلامت میانسالان</w:t>
      </w:r>
    </w:p>
    <w:p w:rsidR="00C738D5" w:rsidRDefault="00C738D5" w:rsidP="00C738D5">
      <w:pPr>
        <w:bidi/>
        <w:rPr>
          <w:rFonts w:cs="B Nazanin"/>
          <w:b/>
          <w:bCs/>
          <w:sz w:val="28"/>
          <w:szCs w:val="28"/>
          <w:lang w:bidi="fa-IR"/>
        </w:rPr>
      </w:pPr>
      <w:r w:rsidRPr="00BE4D66">
        <w:rPr>
          <w:rFonts w:cs="B Nazanin" w:hint="cs"/>
          <w:b/>
          <w:bCs/>
          <w:sz w:val="28"/>
          <w:szCs w:val="28"/>
          <w:rtl/>
          <w:lang w:bidi="fa-IR"/>
        </w:rPr>
        <w:t>الف )جامعه آماری</w:t>
      </w:r>
    </w:p>
    <w:tbl>
      <w:tblPr>
        <w:tblStyle w:val="GridTable4"/>
        <w:tblpPr w:leftFromText="180" w:rightFromText="180" w:tblpY="1702"/>
        <w:bidiVisual/>
        <w:tblW w:w="0" w:type="auto"/>
        <w:tblLook w:val="04A0" w:firstRow="1" w:lastRow="0" w:firstColumn="1" w:lastColumn="0" w:noHBand="0" w:noVBand="1"/>
      </w:tblPr>
      <w:tblGrid>
        <w:gridCol w:w="4074"/>
        <w:gridCol w:w="2624"/>
        <w:gridCol w:w="1702"/>
        <w:gridCol w:w="1703"/>
      </w:tblGrid>
      <w:tr w:rsidR="00176EE8" w:rsidRPr="00C55D0E" w:rsidTr="009973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4"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rsidR="00176EE8" w:rsidRPr="00C55D0E" w:rsidRDefault="00176EE8" w:rsidP="009973F9">
            <w:pPr>
              <w:bidi/>
              <w:jc w:val="center"/>
              <w:rPr>
                <w:rFonts w:ascii="Franklin Gothic Book" w:eastAsia="+mn-ea" w:cs="B Nazanin"/>
                <w:color w:val="auto"/>
                <w:kern w:val="24"/>
                <w:sz w:val="24"/>
                <w:szCs w:val="24"/>
                <w:rtl/>
                <w:lang w:bidi="fa-IR"/>
              </w:rPr>
            </w:pPr>
            <w:r w:rsidRPr="00C55D0E">
              <w:rPr>
                <w:rFonts w:ascii="Franklin Gothic Book" w:eastAsia="+mn-ea" w:cs="B Nazanin" w:hint="cs"/>
                <w:color w:val="auto"/>
                <w:kern w:val="24"/>
                <w:sz w:val="24"/>
                <w:szCs w:val="24"/>
                <w:rtl/>
                <w:lang w:bidi="fa-IR"/>
              </w:rPr>
              <w:t>گروه سنی</w:t>
            </w:r>
          </w:p>
        </w:tc>
        <w:tc>
          <w:tcPr>
            <w:tcW w:w="2624"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rsidR="00176EE8" w:rsidRPr="00C55D0E" w:rsidRDefault="00176EE8" w:rsidP="009973F9">
            <w:pPr>
              <w:bidi/>
              <w:jc w:val="center"/>
              <w:cnfStyle w:val="100000000000" w:firstRow="1" w:lastRow="0" w:firstColumn="0" w:lastColumn="0" w:oddVBand="0" w:evenVBand="0" w:oddHBand="0" w:evenHBand="0" w:firstRowFirstColumn="0" w:firstRowLastColumn="0" w:lastRowFirstColumn="0" w:lastRowLastColumn="0"/>
              <w:rPr>
                <w:rFonts w:ascii="Franklin Gothic Book" w:eastAsia="+mn-ea" w:cs="B Nazanin"/>
                <w:color w:val="auto"/>
                <w:kern w:val="24"/>
                <w:sz w:val="24"/>
                <w:szCs w:val="24"/>
                <w:rtl/>
                <w:lang w:bidi="fa-IR"/>
              </w:rPr>
            </w:pPr>
            <w:r w:rsidRPr="00C55D0E">
              <w:rPr>
                <w:rFonts w:ascii="Franklin Gothic Book" w:eastAsia="+mn-ea" w:cs="B Nazanin" w:hint="cs"/>
                <w:color w:val="auto"/>
                <w:kern w:val="24"/>
                <w:sz w:val="24"/>
                <w:szCs w:val="24"/>
                <w:rtl/>
                <w:lang w:bidi="fa-IR"/>
              </w:rPr>
              <w:t xml:space="preserve">جمعیت </w:t>
            </w:r>
            <w:r>
              <w:rPr>
                <w:rFonts w:ascii="Franklin Gothic Book" w:eastAsia="+mn-ea" w:cs="B Nazanin" w:hint="cs"/>
                <w:color w:val="auto"/>
                <w:kern w:val="24"/>
                <w:sz w:val="24"/>
                <w:szCs w:val="24"/>
                <w:rtl/>
                <w:lang w:bidi="fa-IR"/>
              </w:rPr>
              <w:t>کل میانسالان در سال 1402</w:t>
            </w:r>
          </w:p>
        </w:tc>
        <w:tc>
          <w:tcPr>
            <w:tcW w:w="34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76EE8" w:rsidRPr="00C55D0E" w:rsidRDefault="00176EE8" w:rsidP="009973F9">
            <w:pPr>
              <w:bidi/>
              <w:jc w:val="center"/>
              <w:cnfStyle w:val="100000000000" w:firstRow="1" w:lastRow="0" w:firstColumn="0" w:lastColumn="0" w:oddVBand="0" w:evenVBand="0" w:oddHBand="0" w:evenHBand="0" w:firstRowFirstColumn="0" w:firstRowLastColumn="0" w:lastRowFirstColumn="0" w:lastRowLastColumn="0"/>
              <w:rPr>
                <w:rFonts w:ascii="Franklin Gothic Book" w:eastAsia="+mn-ea" w:cs="B Nazanin"/>
                <w:color w:val="auto"/>
                <w:kern w:val="24"/>
                <w:sz w:val="24"/>
                <w:szCs w:val="24"/>
                <w:rtl/>
                <w:lang w:bidi="fa-IR"/>
              </w:rPr>
            </w:pPr>
            <w:r w:rsidRPr="00C55D0E">
              <w:rPr>
                <w:rFonts w:ascii="Franklin Gothic Book" w:eastAsia="+mn-ea" w:cs="B Nazanin" w:hint="cs"/>
                <w:color w:val="auto"/>
                <w:kern w:val="24"/>
                <w:sz w:val="24"/>
                <w:szCs w:val="24"/>
                <w:rtl/>
                <w:lang w:bidi="fa-IR"/>
              </w:rPr>
              <w:t>جمعیت</w:t>
            </w:r>
            <w:r>
              <w:rPr>
                <w:rFonts w:ascii="Franklin Gothic Book" w:eastAsia="+mn-ea" w:cs="B Nazanin" w:hint="cs"/>
                <w:color w:val="auto"/>
                <w:kern w:val="24"/>
                <w:sz w:val="24"/>
                <w:szCs w:val="24"/>
                <w:rtl/>
                <w:lang w:bidi="fa-IR"/>
              </w:rPr>
              <w:t xml:space="preserve"> میانسالان</w:t>
            </w:r>
            <w:r w:rsidRPr="00C55D0E">
              <w:rPr>
                <w:rFonts w:ascii="Franklin Gothic Book" w:eastAsia="+mn-ea" w:cs="B Nazanin" w:hint="cs"/>
                <w:color w:val="auto"/>
                <w:kern w:val="24"/>
                <w:sz w:val="24"/>
                <w:szCs w:val="24"/>
                <w:rtl/>
                <w:lang w:bidi="fa-IR"/>
              </w:rPr>
              <w:t xml:space="preserve"> ثب</w:t>
            </w:r>
            <w:r>
              <w:rPr>
                <w:rFonts w:ascii="Franklin Gothic Book" w:eastAsia="+mn-ea" w:cs="B Nazanin" w:hint="cs"/>
                <w:color w:val="auto"/>
                <w:kern w:val="24"/>
                <w:sz w:val="24"/>
                <w:szCs w:val="24"/>
                <w:rtl/>
                <w:lang w:bidi="fa-IR"/>
              </w:rPr>
              <w:t>ت نام شده سال 1402 به تفکیک</w:t>
            </w:r>
          </w:p>
        </w:tc>
      </w:tr>
      <w:tr w:rsidR="00176EE8" w:rsidRPr="008130F4" w:rsidTr="00997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4" w:type="dxa"/>
            <w:vMerge/>
            <w:tcBorders>
              <w:left w:val="single" w:sz="4" w:space="0" w:color="auto"/>
              <w:right w:val="single" w:sz="4" w:space="0" w:color="auto"/>
            </w:tcBorders>
            <w:vAlign w:val="center"/>
          </w:tcPr>
          <w:p w:rsidR="00176EE8" w:rsidRDefault="00176EE8" w:rsidP="009973F9">
            <w:pPr>
              <w:bidi/>
              <w:jc w:val="center"/>
              <w:rPr>
                <w:rFonts w:ascii="Franklin Gothic Book" w:eastAsia="+mn-ea" w:cs="B Nazanin"/>
                <w:b w:val="0"/>
                <w:bCs w:val="0"/>
                <w:kern w:val="24"/>
                <w:sz w:val="28"/>
                <w:szCs w:val="28"/>
                <w:rtl/>
                <w:lang w:bidi="fa-IR"/>
              </w:rPr>
            </w:pPr>
          </w:p>
        </w:tc>
        <w:tc>
          <w:tcPr>
            <w:tcW w:w="2624" w:type="dxa"/>
            <w:vMerge/>
            <w:tcBorders>
              <w:left w:val="single" w:sz="4" w:space="0" w:color="auto"/>
              <w:right w:val="single" w:sz="4" w:space="0" w:color="auto"/>
            </w:tcBorders>
            <w:vAlign w:val="center"/>
          </w:tcPr>
          <w:p w:rsidR="00176EE8" w:rsidRDefault="00176EE8" w:rsidP="009973F9">
            <w:pPr>
              <w:bidi/>
              <w:jc w:val="center"/>
              <w:cnfStyle w:val="000000100000" w:firstRow="0" w:lastRow="0" w:firstColumn="0" w:lastColumn="0" w:oddVBand="0" w:evenVBand="0" w:oddHBand="1" w:evenHBand="0" w:firstRowFirstColumn="0" w:firstRowLastColumn="0" w:lastRowFirstColumn="0" w:lastRowLastColumn="0"/>
              <w:rPr>
                <w:rFonts w:ascii="Franklin Gothic Book" w:eastAsia="+mn-ea" w:cs="B Nazanin"/>
                <w:b/>
                <w:bCs/>
                <w:kern w:val="24"/>
                <w:sz w:val="28"/>
                <w:szCs w:val="28"/>
                <w:rtl/>
                <w:lang w:bidi="fa-IR"/>
              </w:rPr>
            </w:pPr>
          </w:p>
        </w:tc>
        <w:tc>
          <w:tcPr>
            <w:tcW w:w="1702" w:type="dxa"/>
            <w:tcBorders>
              <w:top w:val="single" w:sz="4" w:space="0" w:color="auto"/>
              <w:left w:val="single" w:sz="4" w:space="0" w:color="auto"/>
            </w:tcBorders>
            <w:vAlign w:val="center"/>
          </w:tcPr>
          <w:p w:rsidR="00176EE8" w:rsidRDefault="00176EE8" w:rsidP="009973F9">
            <w:pPr>
              <w:bidi/>
              <w:jc w:val="center"/>
              <w:cnfStyle w:val="000000100000" w:firstRow="0" w:lastRow="0" w:firstColumn="0" w:lastColumn="0" w:oddVBand="0" w:evenVBand="0" w:oddHBand="1" w:evenHBand="0" w:firstRowFirstColumn="0" w:firstRowLastColumn="0" w:lastRowFirstColumn="0" w:lastRowLastColumn="0"/>
              <w:rPr>
                <w:rFonts w:ascii="Franklin Gothic Book" w:eastAsia="+mn-ea" w:cs="B Nazanin"/>
                <w:b/>
                <w:bCs/>
                <w:kern w:val="24"/>
                <w:sz w:val="28"/>
                <w:szCs w:val="28"/>
                <w:rtl/>
                <w:lang w:bidi="fa-IR"/>
              </w:rPr>
            </w:pPr>
            <w:r>
              <w:rPr>
                <w:rFonts w:ascii="Franklin Gothic Book" w:eastAsia="+mn-ea" w:cs="B Nazanin" w:hint="cs"/>
                <w:b/>
                <w:bCs/>
                <w:kern w:val="24"/>
                <w:sz w:val="28"/>
                <w:szCs w:val="28"/>
                <w:rtl/>
                <w:lang w:bidi="fa-IR"/>
              </w:rPr>
              <w:t xml:space="preserve">زن </w:t>
            </w:r>
          </w:p>
        </w:tc>
        <w:tc>
          <w:tcPr>
            <w:tcW w:w="1703" w:type="dxa"/>
            <w:tcBorders>
              <w:top w:val="single" w:sz="4" w:space="0" w:color="auto"/>
            </w:tcBorders>
            <w:vAlign w:val="center"/>
          </w:tcPr>
          <w:p w:rsidR="00176EE8" w:rsidRPr="008130F4" w:rsidRDefault="00176EE8" w:rsidP="009973F9">
            <w:pPr>
              <w:bidi/>
              <w:jc w:val="center"/>
              <w:cnfStyle w:val="000000100000" w:firstRow="0" w:lastRow="0" w:firstColumn="0" w:lastColumn="0" w:oddVBand="0" w:evenVBand="0" w:oddHBand="1" w:evenHBand="0" w:firstRowFirstColumn="0" w:firstRowLastColumn="0" w:lastRowFirstColumn="0" w:lastRowLastColumn="0"/>
              <w:rPr>
                <w:rFonts w:ascii="Franklin Gothic Book" w:eastAsia="+mn-ea" w:cs="B Nazanin"/>
                <w:b/>
                <w:bCs/>
                <w:kern w:val="24"/>
                <w:sz w:val="28"/>
                <w:szCs w:val="28"/>
                <w:rtl/>
                <w:lang w:bidi="fa-IR"/>
              </w:rPr>
            </w:pPr>
            <w:r>
              <w:rPr>
                <w:rFonts w:ascii="Franklin Gothic Book" w:eastAsia="+mn-ea" w:cs="B Nazanin" w:hint="cs"/>
                <w:b/>
                <w:bCs/>
                <w:kern w:val="24"/>
                <w:sz w:val="28"/>
                <w:szCs w:val="28"/>
                <w:rtl/>
                <w:lang w:bidi="fa-IR"/>
              </w:rPr>
              <w:t xml:space="preserve">مرد </w:t>
            </w:r>
          </w:p>
        </w:tc>
      </w:tr>
      <w:tr w:rsidR="00176EE8" w:rsidRPr="005D50CE" w:rsidTr="009973F9">
        <w:trPr>
          <w:trHeight w:val="1052"/>
        </w:trPr>
        <w:tc>
          <w:tcPr>
            <w:cnfStyle w:val="001000000000" w:firstRow="0" w:lastRow="0" w:firstColumn="1" w:lastColumn="0" w:oddVBand="0" w:evenVBand="0" w:oddHBand="0" w:evenHBand="0" w:firstRowFirstColumn="0" w:firstRowLastColumn="0" w:lastRowFirstColumn="0" w:lastRowLastColumn="0"/>
            <w:tcW w:w="4074" w:type="dxa"/>
            <w:vAlign w:val="center"/>
          </w:tcPr>
          <w:p w:rsidR="00176EE8" w:rsidRPr="00176EE8" w:rsidRDefault="00176EE8" w:rsidP="009973F9">
            <w:pPr>
              <w:bidi/>
              <w:jc w:val="center"/>
              <w:rPr>
                <w:rFonts w:ascii="Franklin Gothic Book" w:eastAsia="+mn-ea" w:cs="B Nazanin"/>
                <w:b w:val="0"/>
                <w:bCs w:val="0"/>
                <w:kern w:val="24"/>
                <w:sz w:val="28"/>
                <w:szCs w:val="28"/>
                <w:rtl/>
                <w:lang w:bidi="fa-IR"/>
              </w:rPr>
            </w:pPr>
            <w:r w:rsidRPr="00176EE8">
              <w:rPr>
                <w:rFonts w:ascii="Franklin Gothic Book" w:eastAsia="+mn-ea" w:cs="B Nazanin" w:hint="cs"/>
                <w:b w:val="0"/>
                <w:bCs w:val="0"/>
                <w:kern w:val="24"/>
                <w:sz w:val="28"/>
                <w:szCs w:val="28"/>
                <w:rtl/>
                <w:lang w:bidi="fa-IR"/>
              </w:rPr>
              <w:t>جمعیت گروه سنی میانسالان(59-30)</w:t>
            </w:r>
          </w:p>
        </w:tc>
        <w:tc>
          <w:tcPr>
            <w:tcW w:w="2624" w:type="dxa"/>
            <w:vAlign w:val="center"/>
          </w:tcPr>
          <w:p w:rsidR="00176EE8" w:rsidRPr="00176EE8" w:rsidRDefault="00176EE8" w:rsidP="009973F9">
            <w:pPr>
              <w:bidi/>
              <w:jc w:val="center"/>
              <w:cnfStyle w:val="000000000000" w:firstRow="0" w:lastRow="0" w:firstColumn="0" w:lastColumn="0" w:oddVBand="0" w:evenVBand="0" w:oddHBand="0" w:evenHBand="0" w:firstRowFirstColumn="0" w:firstRowLastColumn="0" w:lastRowFirstColumn="0" w:lastRowLastColumn="0"/>
              <w:rPr>
                <w:rFonts w:ascii="Franklin Gothic Book" w:eastAsia="+mn-ea" w:cs="B Nazanin"/>
                <w:kern w:val="24"/>
                <w:sz w:val="28"/>
                <w:szCs w:val="28"/>
                <w:rtl/>
                <w:lang w:bidi="fa-IR"/>
              </w:rPr>
            </w:pPr>
            <w:r w:rsidRPr="00176EE8">
              <w:rPr>
                <w:rFonts w:ascii="Franklin Gothic Book" w:eastAsia="+mn-ea" w:cs="B Nazanin"/>
                <w:kern w:val="24"/>
                <w:sz w:val="28"/>
                <w:szCs w:val="28"/>
                <w:rtl/>
                <w:lang w:bidi="fa-IR"/>
              </w:rPr>
              <w:t>794,425</w:t>
            </w:r>
          </w:p>
        </w:tc>
        <w:tc>
          <w:tcPr>
            <w:tcW w:w="1702" w:type="dxa"/>
            <w:vAlign w:val="center"/>
          </w:tcPr>
          <w:p w:rsidR="00176EE8" w:rsidRPr="00176EE8" w:rsidRDefault="00176EE8" w:rsidP="009973F9">
            <w:pPr>
              <w:bidi/>
              <w:jc w:val="center"/>
              <w:cnfStyle w:val="000000000000" w:firstRow="0" w:lastRow="0" w:firstColumn="0" w:lastColumn="0" w:oddVBand="0" w:evenVBand="0" w:oddHBand="0" w:evenHBand="0" w:firstRowFirstColumn="0" w:firstRowLastColumn="0" w:lastRowFirstColumn="0" w:lastRowLastColumn="0"/>
              <w:rPr>
                <w:rFonts w:ascii="Franklin Gothic Book" w:eastAsia="+mn-ea" w:cs="B Nazanin"/>
                <w:kern w:val="24"/>
                <w:sz w:val="28"/>
                <w:szCs w:val="28"/>
                <w:rtl/>
                <w:lang w:bidi="fa-IR"/>
              </w:rPr>
            </w:pPr>
            <w:r w:rsidRPr="00176EE8">
              <w:rPr>
                <w:rFonts w:ascii="Franklin Gothic Book" w:eastAsia="+mn-ea" w:cs="B Nazanin"/>
                <w:kern w:val="24"/>
                <w:sz w:val="28"/>
                <w:szCs w:val="28"/>
                <w:rtl/>
                <w:lang w:bidi="fa-IR"/>
              </w:rPr>
              <w:t>405,764</w:t>
            </w:r>
          </w:p>
        </w:tc>
        <w:tc>
          <w:tcPr>
            <w:tcW w:w="1703" w:type="dxa"/>
            <w:vAlign w:val="center"/>
          </w:tcPr>
          <w:p w:rsidR="00176EE8" w:rsidRPr="00176EE8" w:rsidRDefault="00176EE8" w:rsidP="009973F9">
            <w:pPr>
              <w:bidi/>
              <w:jc w:val="center"/>
              <w:cnfStyle w:val="000000000000" w:firstRow="0" w:lastRow="0" w:firstColumn="0" w:lastColumn="0" w:oddVBand="0" w:evenVBand="0" w:oddHBand="0" w:evenHBand="0" w:firstRowFirstColumn="0" w:firstRowLastColumn="0" w:lastRowFirstColumn="0" w:lastRowLastColumn="0"/>
              <w:rPr>
                <w:rFonts w:ascii="Franklin Gothic Book" w:eastAsia="+mn-ea" w:cs="B Nazanin"/>
                <w:kern w:val="24"/>
                <w:sz w:val="28"/>
                <w:szCs w:val="28"/>
                <w:rtl/>
                <w:lang w:bidi="fa-IR"/>
              </w:rPr>
            </w:pPr>
            <w:r w:rsidRPr="00176EE8">
              <w:rPr>
                <w:rFonts w:ascii="Franklin Gothic Book" w:eastAsia="+mn-ea" w:cs="B Nazanin"/>
                <w:kern w:val="24"/>
                <w:sz w:val="28"/>
                <w:szCs w:val="28"/>
                <w:rtl/>
                <w:lang w:bidi="fa-IR"/>
              </w:rPr>
              <w:t>388,661</w:t>
            </w:r>
          </w:p>
        </w:tc>
      </w:tr>
      <w:tr w:rsidR="00176EE8" w:rsidRPr="005D50CE" w:rsidTr="009973F9">
        <w:trPr>
          <w:cnfStyle w:val="000000100000" w:firstRow="0" w:lastRow="0" w:firstColumn="0" w:lastColumn="0" w:oddVBand="0" w:evenVBand="0" w:oddHBand="1" w:evenHBand="0"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4074" w:type="dxa"/>
            <w:vAlign w:val="center"/>
          </w:tcPr>
          <w:p w:rsidR="00176EE8" w:rsidRPr="00176EE8" w:rsidRDefault="00176EE8" w:rsidP="009973F9">
            <w:pPr>
              <w:bidi/>
              <w:jc w:val="center"/>
              <w:rPr>
                <w:rFonts w:ascii="Franklin Gothic Book" w:eastAsia="+mn-ea" w:cs="B Nazanin"/>
                <w:b w:val="0"/>
                <w:bCs w:val="0"/>
                <w:kern w:val="24"/>
                <w:sz w:val="28"/>
                <w:szCs w:val="28"/>
                <w:rtl/>
                <w:lang w:bidi="fa-IR"/>
              </w:rPr>
            </w:pPr>
            <w:r w:rsidRPr="00176EE8">
              <w:rPr>
                <w:rFonts w:ascii="Franklin Gothic Book" w:eastAsia="+mn-ea" w:cs="B Nazanin" w:hint="cs"/>
                <w:b w:val="0"/>
                <w:bCs w:val="0"/>
                <w:kern w:val="24"/>
                <w:sz w:val="28"/>
                <w:szCs w:val="28"/>
                <w:rtl/>
                <w:lang w:bidi="fa-IR"/>
              </w:rPr>
              <w:t>جمعیت گروه سنی یائسه( 59-45 )</w:t>
            </w:r>
          </w:p>
        </w:tc>
        <w:tc>
          <w:tcPr>
            <w:tcW w:w="2624" w:type="dxa"/>
            <w:vAlign w:val="center"/>
          </w:tcPr>
          <w:p w:rsidR="00176EE8" w:rsidRPr="00176EE8" w:rsidRDefault="00176EE8" w:rsidP="009973F9">
            <w:pPr>
              <w:bidi/>
              <w:jc w:val="center"/>
              <w:cnfStyle w:val="000000100000" w:firstRow="0" w:lastRow="0" w:firstColumn="0" w:lastColumn="0" w:oddVBand="0" w:evenVBand="0" w:oddHBand="1" w:evenHBand="0" w:firstRowFirstColumn="0" w:firstRowLastColumn="0" w:lastRowFirstColumn="0" w:lastRowLastColumn="0"/>
              <w:rPr>
                <w:rFonts w:ascii="Franklin Gothic Book" w:eastAsia="+mn-ea" w:cs="B Nazanin"/>
                <w:kern w:val="24"/>
                <w:sz w:val="28"/>
                <w:szCs w:val="28"/>
                <w:rtl/>
                <w:lang w:bidi="fa-IR"/>
              </w:rPr>
            </w:pPr>
            <w:r w:rsidRPr="00176EE8">
              <w:rPr>
                <w:rFonts w:ascii="Franklin Gothic Book" w:eastAsia="+mn-ea" w:cs="B Nazanin"/>
                <w:kern w:val="24"/>
                <w:sz w:val="28"/>
                <w:szCs w:val="28"/>
                <w:rtl/>
                <w:lang w:bidi="fa-IR"/>
              </w:rPr>
              <w:t>138,703</w:t>
            </w:r>
          </w:p>
        </w:tc>
        <w:tc>
          <w:tcPr>
            <w:tcW w:w="1702" w:type="dxa"/>
            <w:vAlign w:val="center"/>
          </w:tcPr>
          <w:p w:rsidR="00176EE8" w:rsidRPr="00176EE8" w:rsidRDefault="00176EE8" w:rsidP="009973F9">
            <w:pPr>
              <w:bidi/>
              <w:jc w:val="center"/>
              <w:cnfStyle w:val="000000100000" w:firstRow="0" w:lastRow="0" w:firstColumn="0" w:lastColumn="0" w:oddVBand="0" w:evenVBand="0" w:oddHBand="1" w:evenHBand="0" w:firstRowFirstColumn="0" w:firstRowLastColumn="0" w:lastRowFirstColumn="0" w:lastRowLastColumn="0"/>
              <w:rPr>
                <w:rFonts w:ascii="Franklin Gothic Book" w:eastAsia="+mn-ea" w:cs="B Nazanin"/>
                <w:kern w:val="24"/>
                <w:sz w:val="28"/>
                <w:szCs w:val="28"/>
                <w:rtl/>
                <w:lang w:bidi="fa-IR"/>
              </w:rPr>
            </w:pPr>
            <w:r w:rsidRPr="00176EE8">
              <w:rPr>
                <w:rFonts w:ascii="Franklin Gothic Book" w:eastAsia="+mn-ea" w:cs="B Nazanin"/>
                <w:kern w:val="24"/>
                <w:sz w:val="28"/>
                <w:szCs w:val="28"/>
                <w:rtl/>
                <w:lang w:bidi="fa-IR"/>
              </w:rPr>
              <w:t>138,703</w:t>
            </w:r>
          </w:p>
        </w:tc>
        <w:tc>
          <w:tcPr>
            <w:tcW w:w="1703" w:type="dxa"/>
            <w:vAlign w:val="center"/>
          </w:tcPr>
          <w:p w:rsidR="00176EE8" w:rsidRPr="00176EE8" w:rsidRDefault="00176EE8" w:rsidP="009973F9">
            <w:pPr>
              <w:bidi/>
              <w:jc w:val="center"/>
              <w:cnfStyle w:val="000000100000" w:firstRow="0" w:lastRow="0" w:firstColumn="0" w:lastColumn="0" w:oddVBand="0" w:evenVBand="0" w:oddHBand="1" w:evenHBand="0" w:firstRowFirstColumn="0" w:firstRowLastColumn="0" w:lastRowFirstColumn="0" w:lastRowLastColumn="0"/>
              <w:rPr>
                <w:rFonts w:ascii="Franklin Gothic Book" w:eastAsia="+mn-ea" w:cs="B Nazanin"/>
                <w:kern w:val="24"/>
                <w:sz w:val="28"/>
                <w:szCs w:val="28"/>
                <w:rtl/>
                <w:lang w:bidi="fa-IR"/>
              </w:rPr>
            </w:pPr>
            <w:r w:rsidRPr="00176EE8">
              <w:rPr>
                <w:rFonts w:ascii="Franklin Gothic Book" w:eastAsia="+mn-ea" w:cs="B Nazanin" w:hint="cs"/>
                <w:kern w:val="24"/>
                <w:sz w:val="28"/>
                <w:szCs w:val="28"/>
                <w:rtl/>
                <w:lang w:bidi="fa-IR"/>
              </w:rPr>
              <w:t>-</w:t>
            </w:r>
          </w:p>
        </w:tc>
      </w:tr>
    </w:tbl>
    <w:p w:rsidR="00C738D5" w:rsidRDefault="00C738D5" w:rsidP="00C738D5">
      <w:pPr>
        <w:tabs>
          <w:tab w:val="left" w:pos="1260"/>
        </w:tabs>
        <w:bidi/>
        <w:jc w:val="center"/>
        <w:rPr>
          <w:rFonts w:cs="B Titr"/>
          <w:sz w:val="40"/>
          <w:szCs w:val="40"/>
          <w:rtl/>
          <w:lang w:bidi="fa-IR"/>
        </w:rPr>
      </w:pPr>
    </w:p>
    <w:p w:rsidR="00176EE8" w:rsidRPr="00525928" w:rsidRDefault="00176EE8" w:rsidP="00176EE8">
      <w:pPr>
        <w:tabs>
          <w:tab w:val="left" w:pos="1260"/>
        </w:tabs>
        <w:bidi/>
        <w:jc w:val="center"/>
        <w:rPr>
          <w:rFonts w:cs="B Titr"/>
          <w:sz w:val="40"/>
          <w:szCs w:val="40"/>
          <w:rtl/>
          <w:lang w:bidi="fa-IR"/>
        </w:rPr>
        <w:sectPr w:rsidR="00176EE8" w:rsidRPr="00525928" w:rsidSect="00BE4D66">
          <w:pgSz w:w="12240" w:h="15840"/>
          <w:pgMar w:top="1440" w:right="720" w:bottom="1440" w:left="81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C738D5" w:rsidRPr="00BE4D66" w:rsidRDefault="00C738D5" w:rsidP="00C738D5">
      <w:pPr>
        <w:bidi/>
        <w:rPr>
          <w:rFonts w:cs="B Nazanin"/>
          <w:b/>
          <w:bCs/>
          <w:sz w:val="28"/>
          <w:szCs w:val="28"/>
          <w:rtl/>
          <w:lang w:bidi="fa-IR"/>
        </w:rPr>
      </w:pPr>
      <w:r w:rsidRPr="00BE4D66">
        <w:rPr>
          <w:rFonts w:cs="B Nazanin" w:hint="cs"/>
          <w:b/>
          <w:bCs/>
          <w:sz w:val="28"/>
          <w:szCs w:val="28"/>
          <w:rtl/>
          <w:lang w:bidi="fa-IR"/>
        </w:rPr>
        <w:lastRenderedPageBreak/>
        <w:t xml:space="preserve">ب)شاخص‌ها </w:t>
      </w:r>
    </w:p>
    <w:tbl>
      <w:tblPr>
        <w:tblStyle w:val="TableGrid"/>
        <w:bidiVisual/>
        <w:tblW w:w="14310" w:type="dxa"/>
        <w:tblInd w:w="-566" w:type="dxa"/>
        <w:tblLayout w:type="fixed"/>
        <w:tblLook w:val="04A0" w:firstRow="1" w:lastRow="0" w:firstColumn="1" w:lastColumn="0" w:noHBand="0" w:noVBand="1"/>
      </w:tblPr>
      <w:tblGrid>
        <w:gridCol w:w="3852"/>
        <w:gridCol w:w="648"/>
        <w:gridCol w:w="912"/>
        <w:gridCol w:w="888"/>
        <w:gridCol w:w="671"/>
        <w:gridCol w:w="949"/>
        <w:gridCol w:w="990"/>
        <w:gridCol w:w="810"/>
        <w:gridCol w:w="1080"/>
        <w:gridCol w:w="900"/>
        <w:gridCol w:w="2610"/>
      </w:tblGrid>
      <w:tr w:rsidR="00C738D5" w:rsidTr="00F2539B">
        <w:trPr>
          <w:trHeight w:val="564"/>
        </w:trPr>
        <w:tc>
          <w:tcPr>
            <w:tcW w:w="3852" w:type="dxa"/>
            <w:vMerge w:val="restart"/>
            <w:tcBorders>
              <w:top w:val="thinThickSmallGap" w:sz="12" w:space="0" w:color="auto"/>
              <w:left w:val="thinThickSmallGap" w:sz="12" w:space="0" w:color="auto"/>
            </w:tcBorders>
            <w:shd w:val="clear" w:color="auto" w:fill="BFBFBF" w:themeFill="background1" w:themeFillShade="BF"/>
            <w:vAlign w:val="center"/>
          </w:tcPr>
          <w:p w:rsidR="00C738D5" w:rsidRPr="00BE4D66" w:rsidRDefault="00C738D5" w:rsidP="00F2539B">
            <w:pPr>
              <w:bidi/>
              <w:jc w:val="center"/>
              <w:rPr>
                <w:rFonts w:cs="B Nazanin"/>
                <w:b/>
                <w:bCs/>
                <w:sz w:val="24"/>
                <w:szCs w:val="24"/>
                <w:rtl/>
              </w:rPr>
            </w:pPr>
            <w:r w:rsidRPr="00BE4D66">
              <w:rPr>
                <w:rFonts w:cs="B Nazanin" w:hint="cs"/>
                <w:b/>
                <w:bCs/>
                <w:sz w:val="24"/>
                <w:szCs w:val="24"/>
                <w:rtl/>
              </w:rPr>
              <w:t>عنوان شاخص</w:t>
            </w:r>
          </w:p>
        </w:tc>
        <w:tc>
          <w:tcPr>
            <w:tcW w:w="2448" w:type="dxa"/>
            <w:gridSpan w:val="3"/>
            <w:tcBorders>
              <w:top w:val="thinThickSmallGap" w:sz="12" w:space="0" w:color="auto"/>
            </w:tcBorders>
            <w:shd w:val="clear" w:color="auto" w:fill="BFBFBF" w:themeFill="background1" w:themeFillShade="BF"/>
            <w:vAlign w:val="center"/>
          </w:tcPr>
          <w:p w:rsidR="00C738D5" w:rsidRDefault="00C738D5" w:rsidP="00F2539B">
            <w:pPr>
              <w:bidi/>
              <w:jc w:val="center"/>
              <w:rPr>
                <w:rFonts w:cs="B Nazanin"/>
                <w:b/>
                <w:bCs/>
                <w:sz w:val="24"/>
                <w:szCs w:val="24"/>
                <w:rtl/>
              </w:rPr>
            </w:pPr>
            <w:r w:rsidRPr="00BE4D66">
              <w:rPr>
                <w:rFonts w:cs="B Nazanin" w:hint="cs"/>
                <w:b/>
                <w:bCs/>
                <w:sz w:val="24"/>
                <w:szCs w:val="24"/>
                <w:rtl/>
              </w:rPr>
              <w:t xml:space="preserve">سال </w:t>
            </w:r>
            <w:r>
              <w:rPr>
                <w:rFonts w:cs="B Nazanin" w:hint="cs"/>
                <w:b/>
                <w:bCs/>
                <w:sz w:val="24"/>
                <w:szCs w:val="24"/>
                <w:rtl/>
              </w:rPr>
              <w:t>1401</w:t>
            </w:r>
          </w:p>
        </w:tc>
        <w:tc>
          <w:tcPr>
            <w:tcW w:w="2610" w:type="dxa"/>
            <w:gridSpan w:val="3"/>
            <w:tcBorders>
              <w:top w:val="thinThickSmallGap" w:sz="12" w:space="0" w:color="auto"/>
            </w:tcBorders>
            <w:shd w:val="clear" w:color="auto" w:fill="BFBFBF" w:themeFill="background1" w:themeFillShade="BF"/>
          </w:tcPr>
          <w:p w:rsidR="00C738D5" w:rsidRPr="00BE4D66" w:rsidRDefault="00C738D5" w:rsidP="00F2539B">
            <w:pPr>
              <w:bidi/>
              <w:jc w:val="center"/>
              <w:rPr>
                <w:rFonts w:cs="B Nazanin"/>
                <w:b/>
                <w:bCs/>
                <w:sz w:val="24"/>
                <w:szCs w:val="24"/>
                <w:rtl/>
              </w:rPr>
            </w:pPr>
            <w:r w:rsidRPr="00BE4D66">
              <w:rPr>
                <w:rFonts w:cs="B Nazanin" w:hint="cs"/>
                <w:b/>
                <w:bCs/>
                <w:sz w:val="24"/>
                <w:szCs w:val="24"/>
                <w:rtl/>
              </w:rPr>
              <w:t xml:space="preserve">سال </w:t>
            </w:r>
            <w:r>
              <w:rPr>
                <w:rFonts w:cs="B Nazanin" w:hint="cs"/>
                <w:b/>
                <w:bCs/>
                <w:sz w:val="24"/>
                <w:szCs w:val="24"/>
                <w:rtl/>
              </w:rPr>
              <w:t>1402</w:t>
            </w:r>
          </w:p>
        </w:tc>
        <w:tc>
          <w:tcPr>
            <w:tcW w:w="810" w:type="dxa"/>
            <w:vMerge w:val="restart"/>
            <w:tcBorders>
              <w:top w:val="thinThickSmallGap" w:sz="12" w:space="0" w:color="auto"/>
            </w:tcBorders>
            <w:shd w:val="clear" w:color="auto" w:fill="BFBFBF" w:themeFill="background1" w:themeFillShade="BF"/>
            <w:vAlign w:val="center"/>
          </w:tcPr>
          <w:p w:rsidR="00C738D5" w:rsidRDefault="00C738D5" w:rsidP="00F2539B">
            <w:pPr>
              <w:bidi/>
              <w:jc w:val="center"/>
              <w:rPr>
                <w:rFonts w:cs="B Nazanin"/>
                <w:b/>
                <w:bCs/>
                <w:sz w:val="24"/>
                <w:szCs w:val="24"/>
                <w:rtl/>
              </w:rPr>
            </w:pPr>
            <w:r>
              <w:rPr>
                <w:rFonts w:cs="B Nazanin" w:hint="cs"/>
                <w:b/>
                <w:bCs/>
                <w:sz w:val="24"/>
                <w:szCs w:val="24"/>
                <w:rtl/>
              </w:rPr>
              <w:t xml:space="preserve">حد انتظار </w:t>
            </w:r>
          </w:p>
          <w:p w:rsidR="00C738D5" w:rsidRPr="00BE4D66" w:rsidRDefault="00C738D5" w:rsidP="00F2539B">
            <w:pPr>
              <w:bidi/>
              <w:jc w:val="center"/>
              <w:rPr>
                <w:rFonts w:cs="B Nazanin"/>
                <w:b/>
                <w:bCs/>
                <w:sz w:val="24"/>
                <w:szCs w:val="24"/>
                <w:rtl/>
              </w:rPr>
            </w:pPr>
            <w:r>
              <w:rPr>
                <w:rFonts w:cs="B Nazanin" w:hint="cs"/>
                <w:b/>
                <w:bCs/>
                <w:sz w:val="24"/>
                <w:szCs w:val="24"/>
                <w:rtl/>
              </w:rPr>
              <w:t>سال 1402</w:t>
            </w:r>
          </w:p>
        </w:tc>
        <w:tc>
          <w:tcPr>
            <w:tcW w:w="1080" w:type="dxa"/>
            <w:vMerge w:val="restart"/>
            <w:tcBorders>
              <w:top w:val="thinThickSmallGap" w:sz="12" w:space="0" w:color="auto"/>
            </w:tcBorders>
            <w:shd w:val="clear" w:color="auto" w:fill="BFBFBF" w:themeFill="background1" w:themeFillShade="BF"/>
            <w:vAlign w:val="center"/>
          </w:tcPr>
          <w:p w:rsidR="00C738D5" w:rsidRPr="00BE4D66" w:rsidRDefault="00C738D5" w:rsidP="00F2539B">
            <w:pPr>
              <w:bidi/>
              <w:jc w:val="center"/>
              <w:rPr>
                <w:rFonts w:cs="B Nazanin"/>
                <w:b/>
                <w:bCs/>
                <w:sz w:val="24"/>
                <w:szCs w:val="24"/>
                <w:rtl/>
              </w:rPr>
            </w:pPr>
            <w:r w:rsidRPr="00BE4D66">
              <w:rPr>
                <w:rFonts w:cs="B Nazanin" w:hint="cs"/>
                <w:b/>
                <w:bCs/>
                <w:sz w:val="24"/>
                <w:szCs w:val="24"/>
                <w:rtl/>
              </w:rPr>
              <w:t xml:space="preserve">در صد پیشرفت </w:t>
            </w:r>
          </w:p>
        </w:tc>
        <w:tc>
          <w:tcPr>
            <w:tcW w:w="900" w:type="dxa"/>
            <w:vMerge w:val="restart"/>
            <w:tcBorders>
              <w:top w:val="thinThickSmallGap" w:sz="12" w:space="0" w:color="auto"/>
            </w:tcBorders>
            <w:shd w:val="clear" w:color="auto" w:fill="BFBFBF" w:themeFill="background1" w:themeFillShade="BF"/>
            <w:vAlign w:val="center"/>
          </w:tcPr>
          <w:p w:rsidR="00C738D5" w:rsidRPr="00BE4D66" w:rsidRDefault="00C738D5" w:rsidP="00F2539B">
            <w:pPr>
              <w:bidi/>
              <w:jc w:val="center"/>
              <w:rPr>
                <w:rFonts w:cs="B Nazanin"/>
                <w:b/>
                <w:bCs/>
                <w:sz w:val="24"/>
                <w:szCs w:val="24"/>
                <w:rtl/>
                <w:lang w:bidi="fa-IR"/>
              </w:rPr>
            </w:pPr>
            <w:r>
              <w:rPr>
                <w:rFonts w:cs="B Nazanin" w:hint="cs"/>
                <w:b/>
                <w:bCs/>
                <w:sz w:val="24"/>
                <w:szCs w:val="24"/>
                <w:rtl/>
                <w:lang w:bidi="fa-IR"/>
              </w:rPr>
              <w:t>منبع اطلاعاتی</w:t>
            </w:r>
          </w:p>
        </w:tc>
        <w:tc>
          <w:tcPr>
            <w:tcW w:w="2610" w:type="dxa"/>
            <w:vMerge w:val="restart"/>
            <w:tcBorders>
              <w:top w:val="thinThickSmallGap" w:sz="12" w:space="0" w:color="auto"/>
              <w:right w:val="thinThickSmallGap" w:sz="12" w:space="0" w:color="auto"/>
            </w:tcBorders>
            <w:shd w:val="clear" w:color="auto" w:fill="BFBFBF" w:themeFill="background1" w:themeFillShade="BF"/>
            <w:vAlign w:val="center"/>
          </w:tcPr>
          <w:p w:rsidR="00C738D5" w:rsidRPr="00BE4D66" w:rsidRDefault="00C738D5" w:rsidP="00F2539B">
            <w:pPr>
              <w:bidi/>
              <w:jc w:val="center"/>
              <w:rPr>
                <w:rFonts w:cs="B Nazanin"/>
                <w:b/>
                <w:bCs/>
                <w:sz w:val="24"/>
                <w:szCs w:val="24"/>
                <w:rtl/>
              </w:rPr>
            </w:pPr>
            <w:r w:rsidRPr="00BE4D66">
              <w:rPr>
                <w:rFonts w:cs="B Nazanin" w:hint="cs"/>
                <w:b/>
                <w:bCs/>
                <w:sz w:val="24"/>
                <w:szCs w:val="24"/>
                <w:rtl/>
              </w:rPr>
              <w:t>تحلیل</w:t>
            </w:r>
          </w:p>
        </w:tc>
      </w:tr>
      <w:tr w:rsidR="00C738D5" w:rsidTr="00F2539B">
        <w:trPr>
          <w:trHeight w:val="564"/>
        </w:trPr>
        <w:tc>
          <w:tcPr>
            <w:tcW w:w="3852" w:type="dxa"/>
            <w:vMerge/>
            <w:tcBorders>
              <w:left w:val="thinThickSmallGap" w:sz="12" w:space="0" w:color="auto"/>
              <w:bottom w:val="thinThickSmallGap" w:sz="12" w:space="0" w:color="auto"/>
            </w:tcBorders>
            <w:shd w:val="clear" w:color="auto" w:fill="BFBFBF" w:themeFill="background1" w:themeFillShade="BF"/>
            <w:vAlign w:val="center"/>
          </w:tcPr>
          <w:p w:rsidR="00C738D5" w:rsidRPr="00517B64" w:rsidRDefault="00C738D5" w:rsidP="00F2539B">
            <w:pPr>
              <w:bidi/>
              <w:jc w:val="center"/>
              <w:rPr>
                <w:rFonts w:cs="B Zar"/>
                <w:rtl/>
              </w:rPr>
            </w:pPr>
          </w:p>
        </w:tc>
        <w:tc>
          <w:tcPr>
            <w:tcW w:w="648" w:type="dxa"/>
            <w:shd w:val="clear" w:color="auto" w:fill="BFBFBF" w:themeFill="background1" w:themeFillShade="BF"/>
            <w:vAlign w:val="center"/>
          </w:tcPr>
          <w:p w:rsidR="00C738D5" w:rsidRPr="00B47AFB" w:rsidRDefault="00C738D5" w:rsidP="00F2539B">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912" w:type="dxa"/>
            <w:tcBorders>
              <w:right w:val="single" w:sz="4" w:space="0" w:color="000000"/>
            </w:tcBorders>
            <w:shd w:val="clear" w:color="auto" w:fill="BFBFBF" w:themeFill="background1" w:themeFillShade="BF"/>
            <w:vAlign w:val="center"/>
          </w:tcPr>
          <w:p w:rsidR="00C738D5" w:rsidRPr="00B47AFB" w:rsidRDefault="00C738D5" w:rsidP="00F2539B">
            <w:pPr>
              <w:bidi/>
              <w:jc w:val="center"/>
              <w:rPr>
                <w:rFonts w:cs="B Nazanin"/>
                <w:b/>
                <w:bCs/>
                <w:rtl/>
              </w:rPr>
            </w:pPr>
            <w:r w:rsidRPr="00B47AFB">
              <w:rPr>
                <w:rFonts w:cs="B Nazanin" w:hint="cs"/>
                <w:b/>
                <w:bCs/>
                <w:rtl/>
              </w:rPr>
              <w:t>صورت</w:t>
            </w:r>
          </w:p>
        </w:tc>
        <w:tc>
          <w:tcPr>
            <w:tcW w:w="888" w:type="dxa"/>
            <w:shd w:val="clear" w:color="auto" w:fill="BFBFBF" w:themeFill="background1" w:themeFillShade="BF"/>
            <w:vAlign w:val="center"/>
          </w:tcPr>
          <w:p w:rsidR="00C738D5" w:rsidRPr="00B47AFB" w:rsidRDefault="00C738D5" w:rsidP="00F2539B">
            <w:pPr>
              <w:bidi/>
              <w:jc w:val="center"/>
              <w:rPr>
                <w:rFonts w:cs="B Nazanin"/>
                <w:b/>
                <w:bCs/>
                <w:rtl/>
              </w:rPr>
            </w:pPr>
            <w:r w:rsidRPr="00B47AFB">
              <w:rPr>
                <w:rFonts w:cs="B Nazanin" w:hint="cs"/>
                <w:b/>
                <w:bCs/>
                <w:rtl/>
              </w:rPr>
              <w:t>مخرج</w:t>
            </w:r>
          </w:p>
        </w:tc>
        <w:tc>
          <w:tcPr>
            <w:tcW w:w="671" w:type="dxa"/>
            <w:tcBorders>
              <w:right w:val="single" w:sz="4" w:space="0" w:color="000000"/>
            </w:tcBorders>
            <w:shd w:val="clear" w:color="auto" w:fill="BFBFBF" w:themeFill="background1" w:themeFillShade="BF"/>
            <w:vAlign w:val="center"/>
          </w:tcPr>
          <w:p w:rsidR="00C738D5" w:rsidRPr="00B47AFB" w:rsidRDefault="00C738D5" w:rsidP="00F2539B">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949" w:type="dxa"/>
            <w:tcBorders>
              <w:right w:val="single" w:sz="4" w:space="0" w:color="000000"/>
            </w:tcBorders>
            <w:shd w:val="clear" w:color="auto" w:fill="BFBFBF" w:themeFill="background1" w:themeFillShade="BF"/>
            <w:vAlign w:val="center"/>
          </w:tcPr>
          <w:p w:rsidR="00C738D5" w:rsidRPr="00B47AFB" w:rsidRDefault="00C738D5" w:rsidP="00F2539B">
            <w:pPr>
              <w:bidi/>
              <w:jc w:val="center"/>
              <w:rPr>
                <w:rFonts w:cs="B Nazanin"/>
                <w:b/>
                <w:bCs/>
                <w:rtl/>
              </w:rPr>
            </w:pPr>
            <w:r w:rsidRPr="00B47AFB">
              <w:rPr>
                <w:rFonts w:cs="B Nazanin" w:hint="cs"/>
                <w:b/>
                <w:bCs/>
                <w:rtl/>
              </w:rPr>
              <w:t>صورت</w:t>
            </w:r>
          </w:p>
        </w:tc>
        <w:tc>
          <w:tcPr>
            <w:tcW w:w="990" w:type="dxa"/>
            <w:shd w:val="clear" w:color="auto" w:fill="BFBFBF" w:themeFill="background1" w:themeFillShade="BF"/>
            <w:vAlign w:val="center"/>
          </w:tcPr>
          <w:p w:rsidR="00C738D5" w:rsidRPr="00B47AFB" w:rsidRDefault="00C738D5" w:rsidP="00F2539B">
            <w:pPr>
              <w:bidi/>
              <w:jc w:val="center"/>
              <w:rPr>
                <w:rFonts w:cs="B Nazanin"/>
                <w:b/>
                <w:bCs/>
                <w:rtl/>
              </w:rPr>
            </w:pPr>
            <w:r w:rsidRPr="00B47AFB">
              <w:rPr>
                <w:rFonts w:cs="B Nazanin" w:hint="cs"/>
                <w:b/>
                <w:bCs/>
                <w:rtl/>
              </w:rPr>
              <w:t>مخرج</w:t>
            </w:r>
          </w:p>
        </w:tc>
        <w:tc>
          <w:tcPr>
            <w:tcW w:w="810" w:type="dxa"/>
            <w:vMerge/>
            <w:tcBorders>
              <w:bottom w:val="thinThickSmallGap" w:sz="12" w:space="0" w:color="auto"/>
            </w:tcBorders>
            <w:shd w:val="clear" w:color="auto" w:fill="BFBFBF" w:themeFill="background1" w:themeFillShade="BF"/>
            <w:vAlign w:val="center"/>
          </w:tcPr>
          <w:p w:rsidR="00C738D5" w:rsidRDefault="00C738D5" w:rsidP="00F2539B">
            <w:pPr>
              <w:bidi/>
              <w:jc w:val="center"/>
              <w:rPr>
                <w:rFonts w:cs="B Zar"/>
                <w:rtl/>
              </w:rPr>
            </w:pPr>
          </w:p>
        </w:tc>
        <w:tc>
          <w:tcPr>
            <w:tcW w:w="1080" w:type="dxa"/>
            <w:vMerge/>
            <w:tcBorders>
              <w:bottom w:val="thinThickSmallGap" w:sz="12" w:space="0" w:color="auto"/>
            </w:tcBorders>
            <w:shd w:val="clear" w:color="auto" w:fill="BFBFBF" w:themeFill="background1" w:themeFillShade="BF"/>
            <w:vAlign w:val="center"/>
          </w:tcPr>
          <w:p w:rsidR="00C738D5" w:rsidRPr="00517B64" w:rsidRDefault="00C738D5" w:rsidP="00F2539B">
            <w:pPr>
              <w:bidi/>
              <w:jc w:val="center"/>
              <w:rPr>
                <w:rFonts w:cs="B Zar"/>
                <w:rtl/>
              </w:rPr>
            </w:pPr>
          </w:p>
        </w:tc>
        <w:tc>
          <w:tcPr>
            <w:tcW w:w="900" w:type="dxa"/>
            <w:vMerge/>
            <w:tcBorders>
              <w:bottom w:val="thinThickSmallGap" w:sz="12" w:space="0" w:color="auto"/>
            </w:tcBorders>
            <w:shd w:val="clear" w:color="auto" w:fill="BFBFBF" w:themeFill="background1" w:themeFillShade="BF"/>
          </w:tcPr>
          <w:p w:rsidR="00C738D5" w:rsidRPr="00517B64" w:rsidRDefault="00C738D5" w:rsidP="00F2539B">
            <w:pPr>
              <w:bidi/>
              <w:jc w:val="center"/>
              <w:rPr>
                <w:rFonts w:cs="B Zar"/>
                <w:rtl/>
              </w:rPr>
            </w:pPr>
          </w:p>
        </w:tc>
        <w:tc>
          <w:tcPr>
            <w:tcW w:w="2610" w:type="dxa"/>
            <w:vMerge/>
            <w:tcBorders>
              <w:bottom w:val="thinThickSmallGap" w:sz="12" w:space="0" w:color="auto"/>
              <w:right w:val="thinThickSmallGap" w:sz="12" w:space="0" w:color="auto"/>
            </w:tcBorders>
            <w:shd w:val="clear" w:color="auto" w:fill="BFBFBF" w:themeFill="background1" w:themeFillShade="BF"/>
            <w:vAlign w:val="center"/>
          </w:tcPr>
          <w:p w:rsidR="00C738D5" w:rsidRPr="00517B64" w:rsidRDefault="00C738D5" w:rsidP="00F2539B">
            <w:pPr>
              <w:bidi/>
              <w:jc w:val="center"/>
              <w:rPr>
                <w:rFonts w:cs="B Zar"/>
                <w:rtl/>
              </w:rPr>
            </w:pPr>
          </w:p>
        </w:tc>
      </w:tr>
      <w:tr w:rsidR="00C738D5" w:rsidTr="00F2539B">
        <w:trPr>
          <w:trHeight w:val="561"/>
        </w:trPr>
        <w:tc>
          <w:tcPr>
            <w:tcW w:w="3852" w:type="dxa"/>
            <w:tcBorders>
              <w:top w:val="thinThickSmallGap" w:sz="12" w:space="0" w:color="auto"/>
              <w:left w:val="thinThickSmallGap" w:sz="12" w:space="0" w:color="auto"/>
            </w:tcBorders>
            <w:vAlign w:val="center"/>
          </w:tcPr>
          <w:p w:rsidR="00C738D5" w:rsidRPr="009E345B" w:rsidRDefault="00C738D5" w:rsidP="00F2539B">
            <w:pPr>
              <w:bidi/>
              <w:jc w:val="center"/>
              <w:rPr>
                <w:rFonts w:cs="B Nazanin"/>
                <w:color w:val="000000" w:themeColor="text1"/>
              </w:rPr>
            </w:pPr>
            <w:r w:rsidRPr="009E345B">
              <w:rPr>
                <w:rFonts w:cs="B Nazanin" w:hint="cs"/>
                <w:color w:val="000000"/>
                <w:sz w:val="24"/>
                <w:szCs w:val="24"/>
                <w:rtl/>
                <w:lang w:bidi="fa-IR"/>
              </w:rPr>
              <w:t>درصد میانسالانی که  خدمات</w:t>
            </w:r>
            <w:r w:rsidRPr="009E345B">
              <w:rPr>
                <w:rFonts w:cs="B Nazanin"/>
                <w:color w:val="000000"/>
                <w:sz w:val="24"/>
                <w:szCs w:val="24"/>
                <w:rtl/>
                <w:lang w:bidi="fa-IR"/>
              </w:rPr>
              <w:t xml:space="preserve"> </w:t>
            </w:r>
            <w:r w:rsidRPr="009E345B">
              <w:rPr>
                <w:rFonts w:cs="B Nazanin" w:hint="cs"/>
                <w:color w:val="000000"/>
                <w:sz w:val="24"/>
                <w:szCs w:val="24"/>
                <w:rtl/>
                <w:lang w:bidi="fa-IR"/>
              </w:rPr>
              <w:t>شیوه</w:t>
            </w:r>
            <w:r w:rsidRPr="009E345B">
              <w:rPr>
                <w:rFonts w:cs="B Nazanin"/>
                <w:color w:val="000000"/>
                <w:sz w:val="24"/>
                <w:szCs w:val="24"/>
                <w:rtl/>
                <w:lang w:bidi="fa-IR"/>
              </w:rPr>
              <w:t xml:space="preserve"> </w:t>
            </w:r>
            <w:r w:rsidRPr="009E345B">
              <w:rPr>
                <w:rFonts w:cs="B Nazanin" w:hint="cs"/>
                <w:color w:val="000000"/>
                <w:sz w:val="24"/>
                <w:szCs w:val="24"/>
                <w:rtl/>
                <w:lang w:bidi="fa-IR"/>
              </w:rPr>
              <w:t>زندگی</w:t>
            </w:r>
            <w:r w:rsidRPr="009E345B">
              <w:rPr>
                <w:rFonts w:cs="B Nazanin"/>
                <w:color w:val="000000"/>
                <w:sz w:val="24"/>
                <w:szCs w:val="24"/>
                <w:rtl/>
                <w:lang w:bidi="fa-IR"/>
              </w:rPr>
              <w:t xml:space="preserve"> </w:t>
            </w:r>
            <w:r w:rsidRPr="009E345B">
              <w:rPr>
                <w:rFonts w:cs="B Nazanin" w:hint="cs"/>
                <w:color w:val="000000"/>
                <w:sz w:val="24"/>
                <w:szCs w:val="24"/>
                <w:rtl/>
                <w:lang w:bidi="fa-IR"/>
              </w:rPr>
              <w:t>سالم</w:t>
            </w:r>
            <w:r w:rsidRPr="009E345B">
              <w:rPr>
                <w:rFonts w:cs="B Nazanin"/>
                <w:color w:val="000000"/>
                <w:sz w:val="24"/>
                <w:szCs w:val="24"/>
                <w:rtl/>
                <w:lang w:bidi="fa-IR"/>
              </w:rPr>
              <w:t xml:space="preserve">  </w:t>
            </w:r>
            <w:r w:rsidRPr="009E345B">
              <w:rPr>
                <w:rFonts w:cs="B Nazanin" w:hint="cs"/>
                <w:color w:val="000000"/>
                <w:sz w:val="24"/>
                <w:szCs w:val="24"/>
                <w:rtl/>
                <w:lang w:bidi="fa-IR"/>
              </w:rPr>
              <w:t>را</w:t>
            </w:r>
            <w:r w:rsidRPr="009E345B">
              <w:rPr>
                <w:rFonts w:cs="B Nazanin"/>
                <w:color w:val="000000"/>
                <w:sz w:val="24"/>
                <w:szCs w:val="24"/>
                <w:rtl/>
                <w:lang w:bidi="fa-IR"/>
              </w:rPr>
              <w:t xml:space="preserve"> </w:t>
            </w:r>
            <w:r w:rsidRPr="009E345B">
              <w:rPr>
                <w:rFonts w:cs="B Nazanin" w:hint="cs"/>
                <w:color w:val="000000"/>
                <w:sz w:val="24"/>
                <w:szCs w:val="24"/>
                <w:rtl/>
                <w:lang w:bidi="fa-IR"/>
              </w:rPr>
              <w:t>دریافت</w:t>
            </w:r>
            <w:r w:rsidRPr="009E345B">
              <w:rPr>
                <w:rFonts w:cs="B Nazanin"/>
                <w:color w:val="000000"/>
                <w:sz w:val="24"/>
                <w:szCs w:val="24"/>
                <w:rtl/>
                <w:lang w:bidi="fa-IR"/>
              </w:rPr>
              <w:t xml:space="preserve"> </w:t>
            </w:r>
            <w:r w:rsidRPr="009E345B">
              <w:rPr>
                <w:rFonts w:cs="B Nazanin" w:hint="cs"/>
                <w:color w:val="000000"/>
                <w:sz w:val="24"/>
                <w:szCs w:val="24"/>
                <w:rtl/>
                <w:lang w:bidi="fa-IR"/>
              </w:rPr>
              <w:t>نموده</w:t>
            </w:r>
            <w:r w:rsidRPr="009E345B">
              <w:rPr>
                <w:rFonts w:cs="B Nazanin"/>
                <w:color w:val="000000"/>
                <w:sz w:val="24"/>
                <w:szCs w:val="24"/>
                <w:rtl/>
                <w:lang w:bidi="fa-IR"/>
              </w:rPr>
              <w:t xml:space="preserve"> </w:t>
            </w:r>
            <w:r w:rsidRPr="009E345B">
              <w:rPr>
                <w:rFonts w:cs="B Nazanin" w:hint="cs"/>
                <w:color w:val="000000"/>
                <w:sz w:val="24"/>
                <w:szCs w:val="24"/>
                <w:rtl/>
                <w:lang w:bidi="fa-IR"/>
              </w:rPr>
              <w:t>اند</w:t>
            </w:r>
          </w:p>
        </w:tc>
        <w:tc>
          <w:tcPr>
            <w:tcW w:w="648" w:type="dxa"/>
            <w:tcBorders>
              <w:top w:val="thinThickSmallGap" w:sz="12" w:space="0" w:color="auto"/>
            </w:tcBorders>
            <w:vAlign w:val="center"/>
          </w:tcPr>
          <w:p w:rsidR="00C738D5" w:rsidRPr="00BE4D66" w:rsidRDefault="00C738D5" w:rsidP="00F2539B">
            <w:pPr>
              <w:bidi/>
              <w:jc w:val="center"/>
              <w:rPr>
                <w:rFonts w:cs="B Nazanin"/>
                <w:rtl/>
              </w:rPr>
            </w:pPr>
            <w:r>
              <w:rPr>
                <w:rFonts w:cs="B Nazanin"/>
              </w:rPr>
              <w:t>40.5</w:t>
            </w:r>
          </w:p>
        </w:tc>
        <w:tc>
          <w:tcPr>
            <w:tcW w:w="912" w:type="dxa"/>
            <w:tcBorders>
              <w:top w:val="thinThickSmallGap" w:sz="12" w:space="0" w:color="auto"/>
            </w:tcBorders>
            <w:shd w:val="clear" w:color="auto" w:fill="auto"/>
            <w:vAlign w:val="center"/>
          </w:tcPr>
          <w:p w:rsidR="00C738D5" w:rsidRPr="00EC0116" w:rsidRDefault="00C738D5" w:rsidP="00F2539B">
            <w:pPr>
              <w:bidi/>
              <w:jc w:val="center"/>
              <w:rPr>
                <w:rFonts w:cs="B Nazanin"/>
                <w:rtl/>
              </w:rPr>
            </w:pPr>
            <w:r w:rsidRPr="00EC0116">
              <w:rPr>
                <w:rFonts w:cs="B Nazanin"/>
              </w:rPr>
              <w:t>93333</w:t>
            </w:r>
          </w:p>
        </w:tc>
        <w:tc>
          <w:tcPr>
            <w:tcW w:w="888" w:type="dxa"/>
            <w:tcBorders>
              <w:top w:val="thinThickSmallGap" w:sz="12" w:space="0" w:color="auto"/>
            </w:tcBorders>
            <w:vAlign w:val="center"/>
          </w:tcPr>
          <w:p w:rsidR="00C738D5" w:rsidRPr="00BE4D66" w:rsidRDefault="00C738D5" w:rsidP="00F2539B">
            <w:pPr>
              <w:bidi/>
              <w:jc w:val="center"/>
              <w:rPr>
                <w:rFonts w:cs="B Nazanin"/>
                <w:rtl/>
              </w:rPr>
            </w:pPr>
            <w:r w:rsidRPr="00EC0116">
              <w:rPr>
                <w:rFonts w:cs="B Nazanin"/>
              </w:rPr>
              <w:t>230436</w:t>
            </w:r>
          </w:p>
        </w:tc>
        <w:tc>
          <w:tcPr>
            <w:tcW w:w="671" w:type="dxa"/>
            <w:tcBorders>
              <w:top w:val="thinThickSmallGap" w:sz="12" w:space="0" w:color="auto"/>
            </w:tcBorders>
            <w:vAlign w:val="center"/>
          </w:tcPr>
          <w:p w:rsidR="00C738D5" w:rsidRPr="00BE4D66" w:rsidRDefault="00C738D5" w:rsidP="00F2539B">
            <w:pPr>
              <w:bidi/>
              <w:jc w:val="center"/>
              <w:rPr>
                <w:rFonts w:cs="B Nazanin"/>
                <w:rtl/>
              </w:rPr>
            </w:pPr>
            <w:r>
              <w:rPr>
                <w:rFonts w:cs="B Nazanin"/>
              </w:rPr>
              <w:t>56.3</w:t>
            </w:r>
          </w:p>
        </w:tc>
        <w:tc>
          <w:tcPr>
            <w:tcW w:w="949" w:type="dxa"/>
            <w:tcBorders>
              <w:top w:val="thinThickSmallGap" w:sz="12" w:space="0" w:color="auto"/>
            </w:tcBorders>
            <w:vAlign w:val="center"/>
          </w:tcPr>
          <w:p w:rsidR="00C738D5" w:rsidRPr="00BE4D66" w:rsidRDefault="00C738D5" w:rsidP="00F2539B">
            <w:pPr>
              <w:bidi/>
              <w:jc w:val="center"/>
              <w:rPr>
                <w:rFonts w:cs="B Nazanin"/>
                <w:rtl/>
              </w:rPr>
            </w:pPr>
            <w:r>
              <w:rPr>
                <w:rFonts w:cs="B Nazanin"/>
              </w:rPr>
              <w:t>134306</w:t>
            </w:r>
          </w:p>
        </w:tc>
        <w:tc>
          <w:tcPr>
            <w:tcW w:w="990" w:type="dxa"/>
            <w:tcBorders>
              <w:top w:val="thinThickSmallGap" w:sz="12" w:space="0" w:color="auto"/>
            </w:tcBorders>
            <w:vAlign w:val="center"/>
          </w:tcPr>
          <w:p w:rsidR="00C738D5" w:rsidRPr="00BE4D66" w:rsidRDefault="00C738D5" w:rsidP="00F2539B">
            <w:pPr>
              <w:bidi/>
              <w:jc w:val="center"/>
              <w:rPr>
                <w:rFonts w:cs="B Nazanin"/>
                <w:rtl/>
              </w:rPr>
            </w:pPr>
            <w:r>
              <w:rPr>
                <w:rFonts w:cs="B Nazanin"/>
              </w:rPr>
              <w:t>238328</w:t>
            </w:r>
          </w:p>
        </w:tc>
        <w:tc>
          <w:tcPr>
            <w:tcW w:w="810" w:type="dxa"/>
            <w:tcBorders>
              <w:top w:val="thinThickSmallGap" w:sz="12" w:space="0" w:color="auto"/>
            </w:tcBorders>
            <w:vAlign w:val="center"/>
          </w:tcPr>
          <w:p w:rsidR="00C738D5" w:rsidRPr="00BE4D66" w:rsidRDefault="00C738D5" w:rsidP="00F2539B">
            <w:pPr>
              <w:bidi/>
              <w:jc w:val="center"/>
              <w:rPr>
                <w:rFonts w:cs="B Nazanin"/>
                <w:rtl/>
              </w:rPr>
            </w:pPr>
            <w:r>
              <w:rPr>
                <w:rFonts w:cs="B Nazanin"/>
              </w:rPr>
              <w:t>100</w:t>
            </w:r>
          </w:p>
        </w:tc>
        <w:tc>
          <w:tcPr>
            <w:tcW w:w="1080" w:type="dxa"/>
            <w:tcBorders>
              <w:top w:val="thinThickSmallGap" w:sz="12" w:space="0" w:color="auto"/>
            </w:tcBorders>
            <w:vAlign w:val="center"/>
          </w:tcPr>
          <w:p w:rsidR="00C738D5" w:rsidRPr="00BE4D66" w:rsidRDefault="00C738D5" w:rsidP="00F2539B">
            <w:pPr>
              <w:bidi/>
              <w:jc w:val="center"/>
              <w:rPr>
                <w:rFonts w:cs="B Nazanin"/>
                <w:rtl/>
              </w:rPr>
            </w:pPr>
            <w:r>
              <w:rPr>
                <w:rFonts w:cs="B Nazanin"/>
              </w:rPr>
              <w:t>56.3</w:t>
            </w:r>
          </w:p>
        </w:tc>
        <w:tc>
          <w:tcPr>
            <w:tcW w:w="900" w:type="dxa"/>
            <w:tcBorders>
              <w:top w:val="thinThickSmallGap" w:sz="12" w:space="0" w:color="auto"/>
            </w:tcBorders>
            <w:vAlign w:val="center"/>
          </w:tcPr>
          <w:p w:rsidR="00C738D5" w:rsidRPr="00BE4D66" w:rsidRDefault="00C738D5" w:rsidP="00F2539B">
            <w:pPr>
              <w:bidi/>
              <w:jc w:val="center"/>
              <w:rPr>
                <w:rFonts w:cs="B Nazanin"/>
                <w:rtl/>
              </w:rPr>
            </w:pPr>
            <w:r w:rsidRPr="00EC0116">
              <w:rPr>
                <w:rFonts w:cs="B Nazanin" w:hint="cs"/>
                <w:rtl/>
                <w:lang w:bidi="fa-IR"/>
              </w:rPr>
              <w:t>سامانه سیب</w:t>
            </w:r>
          </w:p>
        </w:tc>
        <w:tc>
          <w:tcPr>
            <w:tcW w:w="2610" w:type="dxa"/>
            <w:tcBorders>
              <w:top w:val="thinThickSmallGap" w:sz="12" w:space="0" w:color="auto"/>
              <w:right w:val="thinThickSmallGap" w:sz="12" w:space="0" w:color="auto"/>
            </w:tcBorders>
            <w:shd w:val="clear" w:color="auto" w:fill="auto"/>
            <w:vAlign w:val="center"/>
          </w:tcPr>
          <w:p w:rsidR="00C738D5" w:rsidRPr="009E345B" w:rsidRDefault="00C738D5" w:rsidP="00F2539B">
            <w:pPr>
              <w:bidi/>
              <w:jc w:val="both"/>
              <w:rPr>
                <w:rFonts w:cs="B Nazanin"/>
                <w:highlight w:val="yellow"/>
                <w:rtl/>
              </w:rPr>
            </w:pPr>
            <w:r w:rsidRPr="00204AF4">
              <w:rPr>
                <w:rFonts w:cs="B Nazanin" w:hint="cs"/>
                <w:shd w:val="clear" w:color="auto" w:fill="FFFFFF" w:themeFill="background1"/>
                <w:rtl/>
              </w:rPr>
              <w:t>پایین</w:t>
            </w:r>
            <w:r w:rsidRPr="00204AF4">
              <w:rPr>
                <w:rFonts w:cs="B Nazanin"/>
                <w:shd w:val="clear" w:color="auto" w:fill="FFFFFF" w:themeFill="background1"/>
                <w:rtl/>
              </w:rPr>
              <w:t xml:space="preserve"> </w:t>
            </w:r>
            <w:r w:rsidRPr="00204AF4">
              <w:rPr>
                <w:rFonts w:cs="B Nazanin" w:hint="cs"/>
                <w:shd w:val="clear" w:color="auto" w:fill="FFFFFF" w:themeFill="background1"/>
                <w:rtl/>
              </w:rPr>
              <w:t>تر</w:t>
            </w:r>
            <w:r w:rsidRPr="00204AF4">
              <w:rPr>
                <w:rFonts w:cs="B Nazanin"/>
                <w:shd w:val="clear" w:color="auto" w:fill="FFFFFF" w:themeFill="background1"/>
                <w:rtl/>
              </w:rPr>
              <w:t xml:space="preserve"> </w:t>
            </w:r>
            <w:r w:rsidRPr="00204AF4">
              <w:rPr>
                <w:rFonts w:cs="B Nazanin" w:hint="cs"/>
                <w:shd w:val="clear" w:color="auto" w:fill="FFFFFF" w:themeFill="background1"/>
                <w:rtl/>
              </w:rPr>
              <w:t>از</w:t>
            </w:r>
            <w:r w:rsidRPr="00204AF4">
              <w:rPr>
                <w:rFonts w:cs="B Nazanin"/>
                <w:shd w:val="clear" w:color="auto" w:fill="FFFFFF" w:themeFill="background1"/>
                <w:rtl/>
              </w:rPr>
              <w:t xml:space="preserve"> </w:t>
            </w:r>
            <w:r w:rsidRPr="00204AF4">
              <w:rPr>
                <w:rFonts w:cs="B Nazanin" w:hint="cs"/>
                <w:shd w:val="clear" w:color="auto" w:fill="FFFFFF" w:themeFill="background1"/>
                <w:rtl/>
              </w:rPr>
              <w:t>حد</w:t>
            </w:r>
            <w:r w:rsidRPr="00204AF4">
              <w:rPr>
                <w:rFonts w:cs="B Nazanin"/>
                <w:shd w:val="clear" w:color="auto" w:fill="FFFFFF" w:themeFill="background1"/>
                <w:rtl/>
              </w:rPr>
              <w:t xml:space="preserve"> </w:t>
            </w:r>
            <w:r w:rsidRPr="00204AF4">
              <w:rPr>
                <w:rFonts w:cs="B Nazanin" w:hint="cs"/>
                <w:shd w:val="clear" w:color="auto" w:fill="FFFFFF" w:themeFill="background1"/>
                <w:rtl/>
              </w:rPr>
              <w:t>انتظار</w:t>
            </w:r>
            <w:r w:rsidRPr="006E2BE6">
              <w:rPr>
                <w:rFonts w:cs="B Nazanin" w:hint="cs"/>
                <w:rtl/>
                <w:lang w:bidi="fa-IR"/>
              </w:rPr>
              <w:t xml:space="preserve"> </w:t>
            </w:r>
            <w:r>
              <w:rPr>
                <w:rFonts w:cs="B Nazanin"/>
                <w:lang w:bidi="fa-IR"/>
              </w:rPr>
              <w:t>:</w:t>
            </w:r>
            <w:r w:rsidRPr="006E2BE6">
              <w:rPr>
                <w:rFonts w:cs="B Nazanin" w:hint="cs"/>
                <w:rtl/>
                <w:lang w:bidi="fa-IR"/>
              </w:rPr>
              <w:t>ب</w:t>
            </w:r>
            <w:r>
              <w:rPr>
                <w:rFonts w:cs="B Nazanin" w:hint="cs"/>
                <w:rtl/>
                <w:lang w:bidi="fa-IR"/>
              </w:rPr>
              <w:t>ه علت ب</w:t>
            </w:r>
            <w:r w:rsidRPr="006E2BE6">
              <w:rPr>
                <w:rFonts w:cs="B Nazanin" w:hint="cs"/>
                <w:rtl/>
                <w:lang w:bidi="fa-IR"/>
              </w:rPr>
              <w:t xml:space="preserve">الا بودن جمعیت ثبت نام شده ای که در محدوده ی مراکز و پایگاهها تحت پوشش ساکن نیستند و </w:t>
            </w:r>
            <w:r>
              <w:rPr>
                <w:rFonts w:cs="B Nazanin" w:hint="cs"/>
                <w:rtl/>
                <w:lang w:bidi="fa-IR"/>
              </w:rPr>
              <w:t>خروج آنها امکان پذیر نیست</w:t>
            </w:r>
          </w:p>
        </w:tc>
      </w:tr>
      <w:tr w:rsidR="00C738D5" w:rsidTr="00F2539B">
        <w:trPr>
          <w:trHeight w:val="561"/>
        </w:trPr>
        <w:tc>
          <w:tcPr>
            <w:tcW w:w="3852" w:type="dxa"/>
            <w:tcBorders>
              <w:left w:val="thinThickSmallGap" w:sz="12" w:space="0" w:color="auto"/>
            </w:tcBorders>
            <w:vAlign w:val="center"/>
          </w:tcPr>
          <w:p w:rsidR="00C738D5" w:rsidRPr="009E345B" w:rsidRDefault="00C738D5" w:rsidP="00F2539B">
            <w:pPr>
              <w:bidi/>
              <w:jc w:val="center"/>
              <w:rPr>
                <w:rFonts w:cs="B Nazanin"/>
                <w:color w:val="000000" w:themeColor="text1"/>
              </w:rPr>
            </w:pPr>
            <w:r w:rsidRPr="009E345B">
              <w:rPr>
                <w:rFonts w:cs="B Nazanin" w:hint="cs"/>
                <w:color w:val="000000"/>
                <w:sz w:val="24"/>
                <w:szCs w:val="24"/>
                <w:rtl/>
              </w:rPr>
              <w:t>درصد</w:t>
            </w:r>
            <w:r w:rsidRPr="009E345B">
              <w:rPr>
                <w:rFonts w:cs="B Nazanin"/>
                <w:color w:val="000000"/>
                <w:sz w:val="24"/>
                <w:szCs w:val="24"/>
                <w:rtl/>
              </w:rPr>
              <w:t xml:space="preserve"> </w:t>
            </w:r>
            <w:r w:rsidRPr="009E345B">
              <w:rPr>
                <w:rFonts w:cs="B Nazanin" w:hint="cs"/>
                <w:color w:val="000000"/>
                <w:sz w:val="24"/>
                <w:szCs w:val="24"/>
                <w:rtl/>
              </w:rPr>
              <w:t>میانسالانی</w:t>
            </w:r>
            <w:r w:rsidRPr="009E345B">
              <w:rPr>
                <w:rFonts w:cs="B Nazanin"/>
                <w:color w:val="000000"/>
                <w:sz w:val="24"/>
                <w:szCs w:val="24"/>
                <w:rtl/>
              </w:rPr>
              <w:t xml:space="preserve"> </w:t>
            </w:r>
            <w:r w:rsidRPr="009E345B">
              <w:rPr>
                <w:rFonts w:cs="B Nazanin" w:hint="cs"/>
                <w:color w:val="000000"/>
                <w:sz w:val="24"/>
                <w:szCs w:val="24"/>
                <w:rtl/>
              </w:rPr>
              <w:t>که</w:t>
            </w:r>
            <w:r w:rsidRPr="009E345B">
              <w:rPr>
                <w:rFonts w:cs="B Nazanin"/>
                <w:color w:val="000000"/>
                <w:sz w:val="24"/>
                <w:szCs w:val="24"/>
                <w:rtl/>
              </w:rPr>
              <w:t xml:space="preserve">  </w:t>
            </w:r>
            <w:r w:rsidRPr="009E345B">
              <w:rPr>
                <w:rFonts w:cs="B Nazanin" w:hint="cs"/>
                <w:color w:val="000000"/>
                <w:sz w:val="24"/>
                <w:szCs w:val="24"/>
                <w:rtl/>
              </w:rPr>
              <w:t>حداقل</w:t>
            </w:r>
            <w:r w:rsidRPr="009E345B">
              <w:rPr>
                <w:rFonts w:cs="B Nazanin"/>
                <w:color w:val="000000"/>
                <w:sz w:val="24"/>
                <w:szCs w:val="24"/>
                <w:rtl/>
              </w:rPr>
              <w:t xml:space="preserve"> </w:t>
            </w:r>
            <w:r w:rsidRPr="009E345B">
              <w:rPr>
                <w:rFonts w:cs="B Nazanin" w:hint="cs"/>
                <w:color w:val="000000"/>
                <w:sz w:val="24"/>
                <w:szCs w:val="24"/>
                <w:rtl/>
              </w:rPr>
              <w:t>یکی</w:t>
            </w:r>
            <w:r w:rsidRPr="009E345B">
              <w:rPr>
                <w:rFonts w:cs="B Nazanin"/>
                <w:color w:val="000000"/>
                <w:sz w:val="24"/>
                <w:szCs w:val="24"/>
                <w:rtl/>
              </w:rPr>
              <w:t xml:space="preserve"> </w:t>
            </w:r>
            <w:r w:rsidRPr="009E345B">
              <w:rPr>
                <w:rFonts w:cs="B Nazanin" w:hint="cs"/>
                <w:color w:val="000000"/>
                <w:sz w:val="24"/>
                <w:szCs w:val="24"/>
                <w:rtl/>
              </w:rPr>
              <w:t>از</w:t>
            </w:r>
            <w:r w:rsidRPr="009E345B">
              <w:rPr>
                <w:rFonts w:cs="B Nazanin"/>
                <w:color w:val="000000"/>
                <w:sz w:val="24"/>
                <w:szCs w:val="24"/>
                <w:rtl/>
              </w:rPr>
              <w:t xml:space="preserve">  </w:t>
            </w:r>
            <w:r w:rsidRPr="009E345B">
              <w:rPr>
                <w:rFonts w:cs="B Nazanin" w:hint="cs"/>
                <w:color w:val="000000"/>
                <w:sz w:val="24"/>
                <w:szCs w:val="24"/>
                <w:rtl/>
              </w:rPr>
              <w:t>خدمات</w:t>
            </w:r>
            <w:r w:rsidRPr="009E345B">
              <w:rPr>
                <w:rFonts w:cs="B Nazanin"/>
                <w:color w:val="000000"/>
                <w:sz w:val="24"/>
                <w:szCs w:val="24"/>
                <w:rtl/>
              </w:rPr>
              <w:t xml:space="preserve"> </w:t>
            </w:r>
            <w:r w:rsidRPr="009E345B">
              <w:rPr>
                <w:rFonts w:cs="B Nazanin" w:hint="cs"/>
                <w:color w:val="000000"/>
                <w:sz w:val="24"/>
                <w:szCs w:val="24"/>
                <w:rtl/>
              </w:rPr>
              <w:t>ارزیابی</w:t>
            </w:r>
            <w:r w:rsidRPr="009E345B">
              <w:rPr>
                <w:rFonts w:cs="B Nazanin"/>
                <w:color w:val="000000"/>
                <w:sz w:val="24"/>
                <w:szCs w:val="24"/>
                <w:rtl/>
              </w:rPr>
              <w:t xml:space="preserve"> </w:t>
            </w:r>
            <w:r w:rsidRPr="009E345B">
              <w:rPr>
                <w:rFonts w:cs="B Nazanin" w:hint="cs"/>
                <w:color w:val="000000"/>
                <w:sz w:val="24"/>
                <w:szCs w:val="24"/>
                <w:rtl/>
              </w:rPr>
              <w:t>دوره</w:t>
            </w:r>
            <w:r w:rsidRPr="009E345B">
              <w:rPr>
                <w:rFonts w:cs="B Nazanin"/>
                <w:color w:val="000000"/>
                <w:sz w:val="24"/>
                <w:szCs w:val="24"/>
                <w:rtl/>
              </w:rPr>
              <w:t xml:space="preserve"> </w:t>
            </w:r>
            <w:r w:rsidRPr="009E345B">
              <w:rPr>
                <w:rFonts w:cs="B Nazanin" w:hint="cs"/>
                <w:color w:val="000000"/>
                <w:sz w:val="24"/>
                <w:szCs w:val="24"/>
                <w:rtl/>
              </w:rPr>
              <w:t>ای</w:t>
            </w:r>
            <w:r w:rsidRPr="009E345B">
              <w:rPr>
                <w:rFonts w:cs="B Nazanin"/>
                <w:color w:val="000000"/>
                <w:sz w:val="24"/>
                <w:szCs w:val="24"/>
                <w:rtl/>
              </w:rPr>
              <w:t xml:space="preserve"> </w:t>
            </w:r>
            <w:r w:rsidRPr="009E345B">
              <w:rPr>
                <w:rFonts w:cs="B Nazanin" w:hint="cs"/>
                <w:color w:val="000000"/>
                <w:sz w:val="24"/>
                <w:szCs w:val="24"/>
                <w:rtl/>
              </w:rPr>
              <w:t>را</w:t>
            </w:r>
            <w:r w:rsidRPr="009E345B">
              <w:rPr>
                <w:rFonts w:cs="B Nazanin"/>
                <w:color w:val="000000"/>
                <w:sz w:val="24"/>
                <w:szCs w:val="24"/>
                <w:rtl/>
              </w:rPr>
              <w:t xml:space="preserve"> </w:t>
            </w:r>
            <w:r w:rsidRPr="009E345B">
              <w:rPr>
                <w:rFonts w:cs="B Nazanin" w:hint="cs"/>
                <w:color w:val="000000"/>
                <w:sz w:val="24"/>
                <w:szCs w:val="24"/>
                <w:rtl/>
              </w:rPr>
              <w:t>دریافت</w:t>
            </w:r>
            <w:r w:rsidRPr="009E345B">
              <w:rPr>
                <w:rFonts w:cs="B Nazanin"/>
                <w:color w:val="000000"/>
                <w:sz w:val="24"/>
                <w:szCs w:val="24"/>
                <w:rtl/>
              </w:rPr>
              <w:t xml:space="preserve"> </w:t>
            </w:r>
            <w:r w:rsidRPr="009E345B">
              <w:rPr>
                <w:rFonts w:cs="B Nazanin" w:hint="cs"/>
                <w:color w:val="000000"/>
                <w:sz w:val="24"/>
                <w:szCs w:val="24"/>
                <w:rtl/>
              </w:rPr>
              <w:t>نموده</w:t>
            </w:r>
            <w:r w:rsidRPr="009E345B">
              <w:rPr>
                <w:rFonts w:cs="B Nazanin"/>
                <w:color w:val="000000"/>
                <w:sz w:val="24"/>
                <w:szCs w:val="24"/>
                <w:rtl/>
              </w:rPr>
              <w:t xml:space="preserve"> </w:t>
            </w:r>
            <w:r w:rsidRPr="009E345B">
              <w:rPr>
                <w:rFonts w:cs="B Nazanin" w:hint="cs"/>
                <w:color w:val="000000"/>
                <w:sz w:val="24"/>
                <w:szCs w:val="24"/>
                <w:rtl/>
              </w:rPr>
              <w:t>اند</w:t>
            </w:r>
          </w:p>
        </w:tc>
        <w:tc>
          <w:tcPr>
            <w:tcW w:w="648" w:type="dxa"/>
            <w:shd w:val="clear" w:color="auto" w:fill="auto"/>
            <w:vAlign w:val="center"/>
          </w:tcPr>
          <w:p w:rsidR="00C738D5" w:rsidRPr="00EC0116" w:rsidRDefault="00C738D5" w:rsidP="00F2539B">
            <w:pPr>
              <w:bidi/>
              <w:jc w:val="center"/>
              <w:rPr>
                <w:rFonts w:cs="B Nazanin"/>
                <w:rtl/>
              </w:rPr>
            </w:pPr>
            <w:r w:rsidRPr="00EC0116">
              <w:rPr>
                <w:rFonts w:cs="B Nazanin" w:hint="cs"/>
                <w:rtl/>
              </w:rPr>
              <w:t>65.4</w:t>
            </w:r>
          </w:p>
        </w:tc>
        <w:tc>
          <w:tcPr>
            <w:tcW w:w="912" w:type="dxa"/>
            <w:shd w:val="clear" w:color="auto" w:fill="auto"/>
            <w:vAlign w:val="center"/>
          </w:tcPr>
          <w:p w:rsidR="00C738D5" w:rsidRPr="00EC0116" w:rsidRDefault="00C738D5" w:rsidP="00F2539B">
            <w:pPr>
              <w:bidi/>
              <w:jc w:val="center"/>
              <w:rPr>
                <w:rFonts w:cs="B Nazanin"/>
                <w:rtl/>
              </w:rPr>
            </w:pPr>
            <w:r w:rsidRPr="00EC0116">
              <w:rPr>
                <w:rFonts w:cs="B Nazanin" w:hint="cs"/>
                <w:rtl/>
              </w:rPr>
              <w:t>150820</w:t>
            </w:r>
          </w:p>
        </w:tc>
        <w:tc>
          <w:tcPr>
            <w:tcW w:w="888" w:type="dxa"/>
            <w:shd w:val="clear" w:color="auto" w:fill="auto"/>
            <w:vAlign w:val="center"/>
          </w:tcPr>
          <w:p w:rsidR="00C738D5" w:rsidRPr="00EC0116" w:rsidRDefault="00C738D5" w:rsidP="00F2539B">
            <w:pPr>
              <w:bidi/>
              <w:jc w:val="center"/>
              <w:rPr>
                <w:rFonts w:cs="B Nazanin"/>
                <w:rtl/>
              </w:rPr>
            </w:pPr>
            <w:r w:rsidRPr="00EC0116">
              <w:rPr>
                <w:rFonts w:cs="B Nazanin" w:hint="cs"/>
                <w:rtl/>
              </w:rPr>
              <w:t>230436</w:t>
            </w:r>
          </w:p>
        </w:tc>
        <w:tc>
          <w:tcPr>
            <w:tcW w:w="671" w:type="dxa"/>
            <w:vAlign w:val="center"/>
          </w:tcPr>
          <w:p w:rsidR="00C738D5" w:rsidRPr="00BE4D66" w:rsidRDefault="00C738D5" w:rsidP="00F2539B">
            <w:pPr>
              <w:bidi/>
              <w:jc w:val="center"/>
              <w:rPr>
                <w:rFonts w:cs="B Nazanin"/>
                <w:rtl/>
              </w:rPr>
            </w:pPr>
            <w:r>
              <w:rPr>
                <w:rFonts w:cs="B Nazanin"/>
              </w:rPr>
              <w:t>72.6</w:t>
            </w:r>
          </w:p>
        </w:tc>
        <w:tc>
          <w:tcPr>
            <w:tcW w:w="949" w:type="dxa"/>
            <w:vAlign w:val="center"/>
          </w:tcPr>
          <w:p w:rsidR="00C738D5" w:rsidRPr="00BE4D66" w:rsidRDefault="00C738D5" w:rsidP="00F2539B">
            <w:pPr>
              <w:bidi/>
              <w:jc w:val="center"/>
              <w:rPr>
                <w:rFonts w:cs="B Nazanin"/>
                <w:rtl/>
              </w:rPr>
            </w:pPr>
            <w:r>
              <w:rPr>
                <w:rFonts w:cs="B Nazanin"/>
              </w:rPr>
              <w:t>173063</w:t>
            </w:r>
          </w:p>
        </w:tc>
        <w:tc>
          <w:tcPr>
            <w:tcW w:w="990" w:type="dxa"/>
            <w:vAlign w:val="center"/>
          </w:tcPr>
          <w:p w:rsidR="00C738D5" w:rsidRPr="00BE4D66" w:rsidRDefault="00C738D5" w:rsidP="00F2539B">
            <w:pPr>
              <w:bidi/>
              <w:jc w:val="center"/>
              <w:rPr>
                <w:rFonts w:cs="B Nazanin"/>
                <w:rtl/>
              </w:rPr>
            </w:pPr>
            <w:r>
              <w:rPr>
                <w:rFonts w:cs="B Nazanin"/>
              </w:rPr>
              <w:t>238328</w:t>
            </w:r>
          </w:p>
        </w:tc>
        <w:tc>
          <w:tcPr>
            <w:tcW w:w="810" w:type="dxa"/>
            <w:vAlign w:val="center"/>
          </w:tcPr>
          <w:p w:rsidR="00C738D5" w:rsidRPr="00BE4D66" w:rsidRDefault="00C738D5" w:rsidP="00F2539B">
            <w:pPr>
              <w:bidi/>
              <w:jc w:val="center"/>
              <w:rPr>
                <w:rFonts w:cs="B Nazanin"/>
                <w:rtl/>
              </w:rPr>
            </w:pPr>
            <w:r>
              <w:rPr>
                <w:rFonts w:cs="B Nazanin"/>
              </w:rPr>
              <w:t>100</w:t>
            </w:r>
          </w:p>
        </w:tc>
        <w:tc>
          <w:tcPr>
            <w:tcW w:w="1080" w:type="dxa"/>
            <w:vAlign w:val="center"/>
          </w:tcPr>
          <w:p w:rsidR="00C738D5" w:rsidRPr="00BE4D66" w:rsidRDefault="00C738D5" w:rsidP="00F2539B">
            <w:pPr>
              <w:bidi/>
              <w:jc w:val="center"/>
              <w:rPr>
                <w:rFonts w:cs="B Nazanin"/>
                <w:rtl/>
              </w:rPr>
            </w:pPr>
            <w:r>
              <w:rPr>
                <w:rFonts w:cs="B Nazanin"/>
              </w:rPr>
              <w:t>72.6</w:t>
            </w:r>
          </w:p>
        </w:tc>
        <w:tc>
          <w:tcPr>
            <w:tcW w:w="900" w:type="dxa"/>
            <w:vAlign w:val="center"/>
          </w:tcPr>
          <w:p w:rsidR="00C738D5" w:rsidRPr="00BE4D66" w:rsidRDefault="00C738D5" w:rsidP="00F2539B">
            <w:pPr>
              <w:bidi/>
              <w:jc w:val="center"/>
              <w:rPr>
                <w:rFonts w:cs="B Nazanin"/>
                <w:rtl/>
              </w:rPr>
            </w:pPr>
            <w:r w:rsidRPr="00EC0116">
              <w:rPr>
                <w:rFonts w:cs="B Nazanin" w:hint="cs"/>
                <w:rtl/>
                <w:lang w:bidi="fa-IR"/>
              </w:rPr>
              <w:t>سامانه سیب</w:t>
            </w:r>
          </w:p>
        </w:tc>
        <w:tc>
          <w:tcPr>
            <w:tcW w:w="2610" w:type="dxa"/>
            <w:tcBorders>
              <w:right w:val="thinThickSmallGap" w:sz="12" w:space="0" w:color="auto"/>
            </w:tcBorders>
            <w:shd w:val="clear" w:color="auto" w:fill="auto"/>
            <w:vAlign w:val="center"/>
          </w:tcPr>
          <w:p w:rsidR="00C738D5" w:rsidRPr="009E345B" w:rsidRDefault="00C738D5" w:rsidP="00F2539B">
            <w:pPr>
              <w:bidi/>
              <w:jc w:val="both"/>
              <w:rPr>
                <w:rFonts w:cs="B Nazanin"/>
                <w:highlight w:val="yellow"/>
                <w:rtl/>
              </w:rPr>
            </w:pPr>
            <w:r w:rsidRPr="00204AF4">
              <w:rPr>
                <w:rFonts w:cs="B Nazanin" w:hint="cs"/>
                <w:shd w:val="clear" w:color="auto" w:fill="FFFFFF" w:themeFill="background1"/>
                <w:rtl/>
              </w:rPr>
              <w:t>پایین</w:t>
            </w:r>
            <w:r w:rsidRPr="00204AF4">
              <w:rPr>
                <w:rFonts w:cs="B Nazanin"/>
                <w:shd w:val="clear" w:color="auto" w:fill="FFFFFF" w:themeFill="background1"/>
                <w:rtl/>
              </w:rPr>
              <w:t xml:space="preserve"> </w:t>
            </w:r>
            <w:r w:rsidRPr="00204AF4">
              <w:rPr>
                <w:rFonts w:cs="B Nazanin" w:hint="cs"/>
                <w:shd w:val="clear" w:color="auto" w:fill="FFFFFF" w:themeFill="background1"/>
                <w:rtl/>
              </w:rPr>
              <w:t>تر</w:t>
            </w:r>
            <w:r w:rsidRPr="00204AF4">
              <w:rPr>
                <w:rFonts w:cs="B Nazanin"/>
                <w:shd w:val="clear" w:color="auto" w:fill="FFFFFF" w:themeFill="background1"/>
                <w:rtl/>
              </w:rPr>
              <w:t xml:space="preserve"> </w:t>
            </w:r>
            <w:r w:rsidRPr="00204AF4">
              <w:rPr>
                <w:rFonts w:cs="B Nazanin" w:hint="cs"/>
                <w:shd w:val="clear" w:color="auto" w:fill="FFFFFF" w:themeFill="background1"/>
                <w:rtl/>
              </w:rPr>
              <w:t>از</w:t>
            </w:r>
            <w:r w:rsidRPr="00204AF4">
              <w:rPr>
                <w:rFonts w:cs="B Nazanin"/>
                <w:shd w:val="clear" w:color="auto" w:fill="FFFFFF" w:themeFill="background1"/>
                <w:rtl/>
              </w:rPr>
              <w:t xml:space="preserve"> </w:t>
            </w:r>
            <w:r w:rsidRPr="00204AF4">
              <w:rPr>
                <w:rFonts w:cs="B Nazanin" w:hint="cs"/>
                <w:shd w:val="clear" w:color="auto" w:fill="FFFFFF" w:themeFill="background1"/>
                <w:rtl/>
              </w:rPr>
              <w:t>حد</w:t>
            </w:r>
            <w:r w:rsidRPr="00204AF4">
              <w:rPr>
                <w:rFonts w:cs="B Nazanin"/>
                <w:shd w:val="clear" w:color="auto" w:fill="FFFFFF" w:themeFill="background1"/>
                <w:rtl/>
              </w:rPr>
              <w:t xml:space="preserve"> </w:t>
            </w:r>
            <w:r w:rsidRPr="00204AF4">
              <w:rPr>
                <w:rFonts w:cs="B Nazanin" w:hint="cs"/>
                <w:shd w:val="clear" w:color="auto" w:fill="FFFFFF" w:themeFill="background1"/>
                <w:rtl/>
              </w:rPr>
              <w:t>انتظار</w:t>
            </w:r>
            <w:r w:rsidRPr="006E2BE6">
              <w:rPr>
                <w:rFonts w:cs="B Nazanin" w:hint="cs"/>
                <w:rtl/>
                <w:lang w:bidi="fa-IR"/>
              </w:rPr>
              <w:t xml:space="preserve"> </w:t>
            </w:r>
            <w:r>
              <w:rPr>
                <w:rFonts w:cs="B Nazanin" w:hint="cs"/>
                <w:rtl/>
                <w:lang w:bidi="fa-IR"/>
              </w:rPr>
              <w:t>:</w:t>
            </w:r>
            <w:r w:rsidRPr="00B156B6">
              <w:rPr>
                <w:rFonts w:cs="B Nazanin" w:hint="cs"/>
                <w:rtl/>
                <w:lang w:bidi="fa-IR"/>
              </w:rPr>
              <w:t>پایین بودن خدمت خطر سنجی و ارزیابی دوره ای به دلیل رایگان</w:t>
            </w:r>
            <w:r w:rsidRPr="00B156B6">
              <w:rPr>
                <w:rFonts w:cs="B Nazanin"/>
                <w:rtl/>
                <w:lang w:bidi="fa-IR"/>
              </w:rPr>
              <w:t xml:space="preserve"> </w:t>
            </w:r>
            <w:r w:rsidRPr="00B156B6">
              <w:rPr>
                <w:rFonts w:cs="B Nazanin" w:hint="cs"/>
                <w:rtl/>
                <w:lang w:bidi="fa-IR"/>
              </w:rPr>
              <w:t>نبودن</w:t>
            </w:r>
            <w:r w:rsidRPr="00B156B6">
              <w:rPr>
                <w:rFonts w:cs="B Nazanin"/>
                <w:rtl/>
                <w:lang w:bidi="fa-IR"/>
              </w:rPr>
              <w:t xml:space="preserve"> </w:t>
            </w:r>
            <w:r w:rsidRPr="00B156B6">
              <w:rPr>
                <w:rFonts w:cs="B Nazanin" w:hint="cs"/>
                <w:rtl/>
                <w:lang w:bidi="fa-IR"/>
              </w:rPr>
              <w:t>آزمایش (چربی خون)</w:t>
            </w:r>
          </w:p>
        </w:tc>
      </w:tr>
      <w:tr w:rsidR="00C738D5" w:rsidTr="00F2539B">
        <w:trPr>
          <w:trHeight w:val="561"/>
        </w:trPr>
        <w:tc>
          <w:tcPr>
            <w:tcW w:w="3852" w:type="dxa"/>
            <w:tcBorders>
              <w:left w:val="thinThickSmallGap" w:sz="12" w:space="0" w:color="auto"/>
            </w:tcBorders>
            <w:vAlign w:val="center"/>
          </w:tcPr>
          <w:p w:rsidR="00C738D5" w:rsidRPr="009E345B" w:rsidRDefault="00C738D5" w:rsidP="00F2539B">
            <w:pPr>
              <w:bidi/>
              <w:jc w:val="both"/>
              <w:rPr>
                <w:rFonts w:cs="B Nazanin"/>
                <w:sz w:val="24"/>
                <w:szCs w:val="24"/>
                <w:lang w:bidi="fa-IR"/>
              </w:rPr>
            </w:pPr>
            <w:r w:rsidRPr="009E345B">
              <w:rPr>
                <w:rFonts w:cs="B Nazanin" w:hint="cs"/>
                <w:sz w:val="24"/>
                <w:szCs w:val="24"/>
                <w:rtl/>
                <w:lang w:bidi="fa-IR"/>
              </w:rPr>
              <w:t xml:space="preserve">درصد میانسالانی که  خدمت </w:t>
            </w:r>
            <w:r w:rsidRPr="009E345B">
              <w:rPr>
                <w:rFonts w:cs="B Nazanin"/>
                <w:sz w:val="24"/>
                <w:szCs w:val="24"/>
                <w:rtl/>
                <w:lang w:bidi="fa-IR"/>
              </w:rPr>
              <w:t>تشخیص زودهنگام و غربالگری سرطان پستان</w:t>
            </w:r>
            <w:r w:rsidRPr="009E345B">
              <w:rPr>
                <w:rFonts w:cs="B Nazanin" w:hint="cs"/>
                <w:sz w:val="24"/>
                <w:szCs w:val="24"/>
                <w:rtl/>
                <w:lang w:bidi="fa-IR"/>
              </w:rPr>
              <w:t xml:space="preserve"> را دریافت نموده اند .</w:t>
            </w:r>
          </w:p>
          <w:p w:rsidR="00C738D5" w:rsidRPr="009E345B" w:rsidRDefault="00C738D5" w:rsidP="00F2539B">
            <w:pPr>
              <w:bidi/>
              <w:jc w:val="center"/>
              <w:rPr>
                <w:rFonts w:cs="B Nazanin"/>
                <w:color w:val="000000" w:themeColor="text1"/>
              </w:rPr>
            </w:pPr>
          </w:p>
        </w:tc>
        <w:tc>
          <w:tcPr>
            <w:tcW w:w="648" w:type="dxa"/>
            <w:shd w:val="clear" w:color="auto" w:fill="auto"/>
            <w:vAlign w:val="center"/>
          </w:tcPr>
          <w:p w:rsidR="00C738D5" w:rsidRPr="00EC0116" w:rsidRDefault="00C738D5" w:rsidP="00F2539B">
            <w:pPr>
              <w:bidi/>
              <w:jc w:val="center"/>
              <w:rPr>
                <w:rFonts w:cs="B Nazanin"/>
                <w:rtl/>
              </w:rPr>
            </w:pPr>
            <w:r w:rsidRPr="00EC0116">
              <w:rPr>
                <w:rFonts w:cs="B Nazanin" w:hint="cs"/>
                <w:rtl/>
              </w:rPr>
              <w:t>27.1</w:t>
            </w:r>
          </w:p>
        </w:tc>
        <w:tc>
          <w:tcPr>
            <w:tcW w:w="912" w:type="dxa"/>
            <w:shd w:val="clear" w:color="auto" w:fill="auto"/>
            <w:vAlign w:val="center"/>
          </w:tcPr>
          <w:p w:rsidR="00C738D5" w:rsidRPr="00EC0116" w:rsidRDefault="00C738D5" w:rsidP="00F2539B">
            <w:pPr>
              <w:bidi/>
              <w:jc w:val="center"/>
              <w:rPr>
                <w:rFonts w:cs="B Nazanin"/>
                <w:rtl/>
              </w:rPr>
            </w:pPr>
            <w:r w:rsidRPr="00EC0116">
              <w:rPr>
                <w:rFonts w:cs="B Nazanin" w:hint="cs"/>
                <w:rtl/>
              </w:rPr>
              <w:t>32036</w:t>
            </w:r>
          </w:p>
        </w:tc>
        <w:tc>
          <w:tcPr>
            <w:tcW w:w="888" w:type="dxa"/>
            <w:shd w:val="clear" w:color="auto" w:fill="auto"/>
            <w:vAlign w:val="center"/>
          </w:tcPr>
          <w:p w:rsidR="00C738D5" w:rsidRPr="00EC0116" w:rsidRDefault="00C738D5" w:rsidP="00F2539B">
            <w:pPr>
              <w:bidi/>
              <w:jc w:val="center"/>
              <w:rPr>
                <w:rFonts w:cs="B Nazanin"/>
                <w:rtl/>
              </w:rPr>
            </w:pPr>
            <w:r w:rsidRPr="00EC0116">
              <w:rPr>
                <w:rFonts w:cs="B Nazanin" w:hint="cs"/>
                <w:rtl/>
              </w:rPr>
              <w:t>117896</w:t>
            </w:r>
          </w:p>
        </w:tc>
        <w:tc>
          <w:tcPr>
            <w:tcW w:w="671" w:type="dxa"/>
            <w:vAlign w:val="center"/>
          </w:tcPr>
          <w:p w:rsidR="00C738D5" w:rsidRPr="00BE4D66" w:rsidRDefault="00C738D5" w:rsidP="00F2539B">
            <w:pPr>
              <w:bidi/>
              <w:jc w:val="center"/>
              <w:rPr>
                <w:rFonts w:cs="B Nazanin"/>
                <w:rtl/>
              </w:rPr>
            </w:pPr>
            <w:r>
              <w:rPr>
                <w:rFonts w:cs="B Nazanin"/>
              </w:rPr>
              <w:t>23.9</w:t>
            </w:r>
          </w:p>
        </w:tc>
        <w:tc>
          <w:tcPr>
            <w:tcW w:w="949" w:type="dxa"/>
            <w:vAlign w:val="center"/>
          </w:tcPr>
          <w:p w:rsidR="00C738D5" w:rsidRPr="00BE4D66" w:rsidRDefault="00C738D5" w:rsidP="00F2539B">
            <w:pPr>
              <w:bidi/>
              <w:jc w:val="center"/>
              <w:rPr>
                <w:rFonts w:cs="B Nazanin"/>
                <w:rtl/>
              </w:rPr>
            </w:pPr>
            <w:r>
              <w:rPr>
                <w:rFonts w:cs="B Nazanin"/>
              </w:rPr>
              <w:t>29100</w:t>
            </w:r>
          </w:p>
        </w:tc>
        <w:tc>
          <w:tcPr>
            <w:tcW w:w="990" w:type="dxa"/>
            <w:vAlign w:val="center"/>
          </w:tcPr>
          <w:p w:rsidR="00C738D5" w:rsidRPr="00BE4D66" w:rsidRDefault="00C738D5" w:rsidP="00F2539B">
            <w:pPr>
              <w:bidi/>
              <w:jc w:val="center"/>
              <w:rPr>
                <w:rFonts w:cs="B Nazanin"/>
                <w:rtl/>
              </w:rPr>
            </w:pPr>
            <w:r>
              <w:rPr>
                <w:rFonts w:cs="B Nazanin"/>
              </w:rPr>
              <w:t>121729</w:t>
            </w:r>
          </w:p>
        </w:tc>
        <w:tc>
          <w:tcPr>
            <w:tcW w:w="810" w:type="dxa"/>
            <w:vAlign w:val="center"/>
          </w:tcPr>
          <w:p w:rsidR="00C738D5" w:rsidRPr="00BE4D66" w:rsidRDefault="00C738D5" w:rsidP="00F2539B">
            <w:pPr>
              <w:bidi/>
              <w:jc w:val="center"/>
              <w:rPr>
                <w:rFonts w:cs="B Nazanin"/>
                <w:rtl/>
              </w:rPr>
            </w:pPr>
            <w:r>
              <w:rPr>
                <w:rFonts w:cs="B Nazanin"/>
              </w:rPr>
              <w:t>100</w:t>
            </w:r>
          </w:p>
        </w:tc>
        <w:tc>
          <w:tcPr>
            <w:tcW w:w="1080" w:type="dxa"/>
            <w:vAlign w:val="center"/>
          </w:tcPr>
          <w:p w:rsidR="00C738D5" w:rsidRPr="00BE4D66" w:rsidRDefault="00C738D5" w:rsidP="00F2539B">
            <w:pPr>
              <w:bidi/>
              <w:jc w:val="center"/>
              <w:rPr>
                <w:rFonts w:cs="B Nazanin"/>
                <w:rtl/>
              </w:rPr>
            </w:pPr>
            <w:r>
              <w:rPr>
                <w:rFonts w:cs="B Nazanin"/>
              </w:rPr>
              <w:t>23.9</w:t>
            </w:r>
          </w:p>
        </w:tc>
        <w:tc>
          <w:tcPr>
            <w:tcW w:w="900" w:type="dxa"/>
            <w:vAlign w:val="center"/>
          </w:tcPr>
          <w:p w:rsidR="00C738D5" w:rsidRPr="00BE4D66" w:rsidRDefault="00C738D5" w:rsidP="00F2539B">
            <w:pPr>
              <w:bidi/>
              <w:jc w:val="center"/>
              <w:rPr>
                <w:rFonts w:cs="B Nazanin"/>
                <w:rtl/>
              </w:rPr>
            </w:pPr>
            <w:r w:rsidRPr="00EC0116">
              <w:rPr>
                <w:rFonts w:cs="B Nazanin" w:hint="cs"/>
                <w:rtl/>
                <w:lang w:bidi="fa-IR"/>
              </w:rPr>
              <w:t>سامانه سیب</w:t>
            </w:r>
          </w:p>
        </w:tc>
        <w:tc>
          <w:tcPr>
            <w:tcW w:w="2610" w:type="dxa"/>
            <w:tcBorders>
              <w:right w:val="thinThickSmallGap" w:sz="12" w:space="0" w:color="auto"/>
            </w:tcBorders>
            <w:shd w:val="clear" w:color="auto" w:fill="auto"/>
            <w:vAlign w:val="center"/>
          </w:tcPr>
          <w:p w:rsidR="00C738D5" w:rsidRPr="009E345B" w:rsidRDefault="00C738D5" w:rsidP="00F2539B">
            <w:pPr>
              <w:bidi/>
              <w:jc w:val="both"/>
              <w:rPr>
                <w:rFonts w:cs="B Nazanin"/>
                <w:highlight w:val="yellow"/>
                <w:rtl/>
              </w:rPr>
            </w:pPr>
            <w:r w:rsidRPr="000C16DC">
              <w:rPr>
                <w:rFonts w:cs="B Nazanin" w:hint="cs"/>
                <w:rtl/>
              </w:rPr>
              <w:t>پایین</w:t>
            </w:r>
            <w:r w:rsidRPr="000C16DC">
              <w:rPr>
                <w:rFonts w:cs="B Nazanin"/>
                <w:rtl/>
              </w:rPr>
              <w:t xml:space="preserve"> </w:t>
            </w:r>
            <w:r w:rsidRPr="000C16DC">
              <w:rPr>
                <w:rFonts w:cs="B Nazanin" w:hint="cs"/>
                <w:rtl/>
              </w:rPr>
              <w:t>تر</w:t>
            </w:r>
            <w:r w:rsidRPr="000C16DC">
              <w:rPr>
                <w:rFonts w:cs="B Nazanin"/>
                <w:rtl/>
              </w:rPr>
              <w:t xml:space="preserve"> </w:t>
            </w:r>
            <w:r w:rsidRPr="000C16DC">
              <w:rPr>
                <w:rFonts w:cs="B Nazanin" w:hint="cs"/>
                <w:rtl/>
              </w:rPr>
              <w:t>از</w:t>
            </w:r>
            <w:r w:rsidRPr="000C16DC">
              <w:rPr>
                <w:rFonts w:cs="B Nazanin"/>
                <w:rtl/>
              </w:rPr>
              <w:t xml:space="preserve"> </w:t>
            </w:r>
            <w:r w:rsidRPr="000C16DC">
              <w:rPr>
                <w:rFonts w:cs="B Nazanin" w:hint="cs"/>
                <w:rtl/>
              </w:rPr>
              <w:t>حد</w:t>
            </w:r>
            <w:r w:rsidRPr="000C16DC">
              <w:rPr>
                <w:rFonts w:cs="B Nazanin"/>
                <w:rtl/>
              </w:rPr>
              <w:t xml:space="preserve"> </w:t>
            </w:r>
            <w:r w:rsidRPr="000C16DC">
              <w:rPr>
                <w:rFonts w:cs="B Nazanin" w:hint="cs"/>
                <w:rtl/>
              </w:rPr>
              <w:t>انتظار:</w:t>
            </w:r>
            <w:r w:rsidRPr="00142CE6">
              <w:rPr>
                <w:rFonts w:cs="B Nazanin" w:hint="cs"/>
                <w:rtl/>
                <w:lang w:bidi="fa-IR"/>
              </w:rPr>
              <w:t xml:space="preserve"> عدم</w:t>
            </w:r>
            <w:r w:rsidRPr="00142CE6">
              <w:rPr>
                <w:rFonts w:cs="B Nazanin"/>
                <w:rtl/>
                <w:lang w:bidi="fa-IR"/>
              </w:rPr>
              <w:t xml:space="preserve"> </w:t>
            </w:r>
            <w:r w:rsidRPr="00142CE6">
              <w:rPr>
                <w:rFonts w:cs="B Nazanin" w:hint="cs"/>
                <w:rtl/>
                <w:lang w:bidi="fa-IR"/>
              </w:rPr>
              <w:t>تمایل</w:t>
            </w:r>
            <w:r w:rsidRPr="00142CE6">
              <w:rPr>
                <w:rFonts w:cs="B Nazanin"/>
                <w:rtl/>
                <w:lang w:bidi="fa-IR"/>
              </w:rPr>
              <w:t xml:space="preserve"> </w:t>
            </w:r>
            <w:r w:rsidRPr="00142CE6">
              <w:rPr>
                <w:rFonts w:cs="B Nazanin" w:hint="cs"/>
                <w:rtl/>
                <w:lang w:bidi="fa-IR"/>
              </w:rPr>
              <w:t>مراقبین</w:t>
            </w:r>
            <w:r w:rsidRPr="00142CE6">
              <w:rPr>
                <w:rFonts w:cs="B Nazanin"/>
                <w:rtl/>
                <w:lang w:bidi="fa-IR"/>
              </w:rPr>
              <w:t xml:space="preserve"> </w:t>
            </w:r>
            <w:r w:rsidRPr="00142CE6">
              <w:rPr>
                <w:rFonts w:cs="B Nazanin" w:hint="cs"/>
                <w:rtl/>
                <w:lang w:bidi="fa-IR"/>
              </w:rPr>
              <w:t>سلامت</w:t>
            </w:r>
            <w:r w:rsidRPr="00142CE6">
              <w:rPr>
                <w:rFonts w:cs="B Nazanin"/>
                <w:rtl/>
                <w:lang w:bidi="fa-IR"/>
              </w:rPr>
              <w:t xml:space="preserve"> </w:t>
            </w:r>
            <w:r w:rsidRPr="00142CE6">
              <w:rPr>
                <w:rFonts w:cs="B Nazanin" w:hint="cs"/>
                <w:rtl/>
                <w:lang w:bidi="fa-IR"/>
              </w:rPr>
              <w:t>به</w:t>
            </w:r>
            <w:r w:rsidRPr="00142CE6">
              <w:rPr>
                <w:rFonts w:cs="B Nazanin"/>
                <w:rtl/>
                <w:lang w:bidi="fa-IR"/>
              </w:rPr>
              <w:t xml:space="preserve"> </w:t>
            </w:r>
            <w:r w:rsidRPr="00142CE6">
              <w:rPr>
                <w:rFonts w:cs="B Nazanin" w:hint="cs"/>
                <w:rtl/>
                <w:lang w:bidi="fa-IR"/>
              </w:rPr>
              <w:t>انجام</w:t>
            </w:r>
            <w:r w:rsidRPr="00142CE6">
              <w:rPr>
                <w:rFonts w:cs="B Nazanin"/>
                <w:rtl/>
                <w:lang w:bidi="fa-IR"/>
              </w:rPr>
              <w:t xml:space="preserve"> </w:t>
            </w:r>
            <w:r w:rsidRPr="00142CE6">
              <w:rPr>
                <w:rFonts w:cs="B Nazanin" w:hint="cs"/>
                <w:rtl/>
                <w:lang w:bidi="fa-IR"/>
              </w:rPr>
              <w:t>خدمات</w:t>
            </w:r>
            <w:r w:rsidRPr="00142CE6">
              <w:rPr>
                <w:rFonts w:cs="B Nazanin"/>
                <w:rtl/>
                <w:lang w:bidi="fa-IR"/>
              </w:rPr>
              <w:t xml:space="preserve"> </w:t>
            </w:r>
            <w:r w:rsidRPr="00142CE6">
              <w:rPr>
                <w:rFonts w:cs="B Nazanin" w:hint="cs"/>
                <w:rtl/>
                <w:lang w:bidi="fa-IR"/>
              </w:rPr>
              <w:t>زمانبر</w:t>
            </w:r>
            <w:r w:rsidRPr="00142CE6">
              <w:rPr>
                <w:rFonts w:cs="B Nazanin"/>
                <w:rtl/>
                <w:lang w:bidi="fa-IR"/>
              </w:rPr>
              <w:t xml:space="preserve"> ( </w:t>
            </w:r>
            <w:r w:rsidRPr="00142CE6">
              <w:rPr>
                <w:rFonts w:cs="B Nazanin" w:hint="cs"/>
                <w:rtl/>
                <w:lang w:bidi="fa-IR"/>
              </w:rPr>
              <w:t>معاینات</w:t>
            </w:r>
            <w:r w:rsidRPr="00142CE6">
              <w:rPr>
                <w:rFonts w:cs="B Nazanin"/>
                <w:rtl/>
                <w:lang w:bidi="fa-IR"/>
              </w:rPr>
              <w:t xml:space="preserve"> </w:t>
            </w:r>
            <w:r w:rsidRPr="00142CE6">
              <w:rPr>
                <w:rFonts w:cs="B Nazanin" w:hint="cs"/>
                <w:rtl/>
                <w:lang w:bidi="fa-IR"/>
              </w:rPr>
              <w:t>مامایی</w:t>
            </w:r>
            <w:r w:rsidRPr="00142CE6">
              <w:rPr>
                <w:rFonts w:cs="B Nazanin"/>
                <w:rtl/>
                <w:lang w:bidi="fa-IR"/>
              </w:rPr>
              <w:t xml:space="preserve"> </w:t>
            </w:r>
            <w:r w:rsidRPr="00142CE6">
              <w:rPr>
                <w:rFonts w:cs="B Nazanin" w:hint="cs"/>
                <w:rtl/>
                <w:lang w:bidi="fa-IR"/>
              </w:rPr>
              <w:t>،</w:t>
            </w:r>
            <w:r w:rsidRPr="00142CE6">
              <w:rPr>
                <w:rFonts w:cs="B Nazanin"/>
                <w:rtl/>
                <w:lang w:bidi="fa-IR"/>
              </w:rPr>
              <w:t xml:space="preserve"> </w:t>
            </w:r>
            <w:r w:rsidRPr="00142CE6">
              <w:rPr>
                <w:rFonts w:cs="B Nazanin" w:hint="cs"/>
                <w:rtl/>
                <w:lang w:bidi="fa-IR"/>
              </w:rPr>
              <w:t>معاینه</w:t>
            </w:r>
            <w:r w:rsidRPr="00142CE6">
              <w:rPr>
                <w:rFonts w:cs="B Nazanin"/>
                <w:rtl/>
                <w:lang w:bidi="fa-IR"/>
              </w:rPr>
              <w:t xml:space="preserve"> </w:t>
            </w:r>
            <w:r w:rsidRPr="00142CE6">
              <w:rPr>
                <w:rFonts w:cs="B Nazanin" w:hint="cs"/>
                <w:rtl/>
                <w:lang w:bidi="fa-IR"/>
              </w:rPr>
              <w:t>پستان</w:t>
            </w:r>
            <w:r w:rsidRPr="00142CE6">
              <w:rPr>
                <w:rFonts w:cs="B Nazanin"/>
                <w:rtl/>
                <w:lang w:bidi="fa-IR"/>
              </w:rPr>
              <w:t xml:space="preserve"> </w:t>
            </w:r>
            <w:r w:rsidRPr="00142CE6">
              <w:rPr>
                <w:rFonts w:cs="B Nazanin" w:hint="cs"/>
                <w:rtl/>
                <w:lang w:bidi="fa-IR"/>
              </w:rPr>
              <w:t>و</w:t>
            </w:r>
            <w:r w:rsidRPr="00142CE6">
              <w:rPr>
                <w:rFonts w:cs="B Nazanin"/>
                <w:rtl/>
                <w:lang w:bidi="fa-IR"/>
              </w:rPr>
              <w:t xml:space="preserve">...) </w:t>
            </w:r>
            <w:r w:rsidRPr="00142CE6">
              <w:rPr>
                <w:rFonts w:cs="B Nazanin" w:hint="cs"/>
                <w:rtl/>
                <w:lang w:bidi="fa-IR"/>
              </w:rPr>
              <w:t>به</w:t>
            </w:r>
            <w:r w:rsidRPr="00142CE6">
              <w:rPr>
                <w:rFonts w:cs="B Nazanin"/>
                <w:rtl/>
                <w:lang w:bidi="fa-IR"/>
              </w:rPr>
              <w:t xml:space="preserve"> </w:t>
            </w:r>
            <w:r w:rsidRPr="00142CE6">
              <w:rPr>
                <w:rFonts w:cs="B Nazanin" w:hint="cs"/>
                <w:rtl/>
                <w:lang w:bidi="fa-IR"/>
              </w:rPr>
              <w:t>دلیل</w:t>
            </w:r>
            <w:r w:rsidRPr="00142CE6">
              <w:rPr>
                <w:rFonts w:cs="B Nazanin"/>
                <w:rtl/>
                <w:lang w:bidi="fa-IR"/>
              </w:rPr>
              <w:t xml:space="preserve"> </w:t>
            </w:r>
            <w:r w:rsidRPr="00142CE6">
              <w:rPr>
                <w:rFonts w:cs="B Nazanin" w:hint="cs"/>
                <w:rtl/>
                <w:lang w:bidi="fa-IR"/>
              </w:rPr>
              <w:t>عدم</w:t>
            </w:r>
            <w:r w:rsidRPr="00142CE6">
              <w:rPr>
                <w:rFonts w:cs="B Nazanin"/>
                <w:rtl/>
                <w:lang w:bidi="fa-IR"/>
              </w:rPr>
              <w:t xml:space="preserve"> </w:t>
            </w:r>
            <w:r w:rsidRPr="00142CE6">
              <w:rPr>
                <w:rFonts w:cs="B Nazanin" w:hint="cs"/>
                <w:rtl/>
                <w:lang w:bidi="fa-IR"/>
              </w:rPr>
              <w:t>دریافت</w:t>
            </w:r>
            <w:r w:rsidRPr="00142CE6">
              <w:rPr>
                <w:rFonts w:cs="B Nazanin"/>
                <w:rtl/>
                <w:lang w:bidi="fa-IR"/>
              </w:rPr>
              <w:t xml:space="preserve"> </w:t>
            </w:r>
            <w:r w:rsidRPr="00142CE6">
              <w:rPr>
                <w:rFonts w:cs="B Nazanin" w:hint="cs"/>
                <w:rtl/>
                <w:lang w:bidi="fa-IR"/>
              </w:rPr>
              <w:t>حق</w:t>
            </w:r>
            <w:r w:rsidRPr="00142CE6">
              <w:rPr>
                <w:rFonts w:cs="B Nazanin"/>
                <w:rtl/>
                <w:lang w:bidi="fa-IR"/>
              </w:rPr>
              <w:t xml:space="preserve"> </w:t>
            </w:r>
            <w:r w:rsidRPr="00142CE6">
              <w:rPr>
                <w:rFonts w:cs="B Nazanin" w:hint="cs"/>
                <w:rtl/>
                <w:lang w:bidi="fa-IR"/>
              </w:rPr>
              <w:t>الزحمه</w:t>
            </w:r>
            <w:r w:rsidRPr="00142CE6">
              <w:rPr>
                <w:rFonts w:cs="B Nazanin"/>
                <w:rtl/>
                <w:lang w:bidi="fa-IR"/>
              </w:rPr>
              <w:t xml:space="preserve"> </w:t>
            </w:r>
            <w:r w:rsidRPr="00142CE6">
              <w:rPr>
                <w:rFonts w:cs="B Nazanin" w:hint="cs"/>
                <w:rtl/>
                <w:lang w:bidi="fa-IR"/>
              </w:rPr>
              <w:t>برای</w:t>
            </w:r>
            <w:r w:rsidRPr="00142CE6">
              <w:rPr>
                <w:rFonts w:cs="B Nazanin"/>
                <w:rtl/>
                <w:lang w:bidi="fa-IR"/>
              </w:rPr>
              <w:t xml:space="preserve"> </w:t>
            </w:r>
            <w:r w:rsidRPr="00142CE6">
              <w:rPr>
                <w:rFonts w:cs="B Nazanin" w:hint="cs"/>
                <w:rtl/>
                <w:lang w:bidi="fa-IR"/>
              </w:rPr>
              <w:t>انجام</w:t>
            </w:r>
            <w:r w:rsidRPr="00142CE6">
              <w:rPr>
                <w:rFonts w:cs="B Nazanin"/>
                <w:rtl/>
                <w:lang w:bidi="fa-IR"/>
              </w:rPr>
              <w:t xml:space="preserve"> </w:t>
            </w:r>
            <w:r w:rsidRPr="00142CE6">
              <w:rPr>
                <w:rFonts w:cs="B Nazanin" w:hint="cs"/>
                <w:rtl/>
                <w:lang w:bidi="fa-IR"/>
              </w:rPr>
              <w:t>معاینات</w:t>
            </w:r>
            <w:r w:rsidRPr="00142CE6">
              <w:rPr>
                <w:rFonts w:cs="B Nazanin"/>
                <w:rtl/>
                <w:lang w:bidi="fa-IR"/>
              </w:rPr>
              <w:t xml:space="preserve"> </w:t>
            </w:r>
            <w:r w:rsidRPr="00142CE6">
              <w:rPr>
                <w:rFonts w:cs="B Nazanin" w:hint="cs"/>
                <w:rtl/>
                <w:lang w:bidi="fa-IR"/>
              </w:rPr>
              <w:t>بالینی</w:t>
            </w:r>
          </w:p>
        </w:tc>
      </w:tr>
      <w:tr w:rsidR="00C738D5" w:rsidTr="00F2539B">
        <w:trPr>
          <w:trHeight w:val="561"/>
        </w:trPr>
        <w:tc>
          <w:tcPr>
            <w:tcW w:w="3852" w:type="dxa"/>
            <w:tcBorders>
              <w:left w:val="thinThickSmallGap" w:sz="12" w:space="0" w:color="auto"/>
              <w:bottom w:val="thinThickSmallGap" w:sz="12" w:space="0" w:color="auto"/>
            </w:tcBorders>
            <w:vAlign w:val="center"/>
          </w:tcPr>
          <w:p w:rsidR="00C738D5" w:rsidRPr="009E345B" w:rsidRDefault="00C738D5" w:rsidP="00F2539B">
            <w:pPr>
              <w:bidi/>
              <w:jc w:val="both"/>
              <w:rPr>
                <w:rFonts w:cs="B Nazanin"/>
                <w:sz w:val="24"/>
                <w:szCs w:val="24"/>
                <w:lang w:bidi="fa-IR"/>
              </w:rPr>
            </w:pPr>
            <w:r w:rsidRPr="009E345B">
              <w:rPr>
                <w:rFonts w:cs="B Nazanin" w:hint="cs"/>
                <w:sz w:val="24"/>
                <w:szCs w:val="24"/>
                <w:rtl/>
                <w:lang w:bidi="fa-IR"/>
              </w:rPr>
              <w:t>درصد</w:t>
            </w:r>
            <w:r w:rsidRPr="009E345B">
              <w:rPr>
                <w:rFonts w:cs="B Nazanin"/>
                <w:sz w:val="24"/>
                <w:szCs w:val="24"/>
                <w:rtl/>
                <w:lang w:bidi="fa-IR"/>
              </w:rPr>
              <w:t xml:space="preserve"> </w:t>
            </w:r>
            <w:r w:rsidRPr="009E345B">
              <w:rPr>
                <w:rFonts w:cs="B Nazanin" w:hint="cs"/>
                <w:sz w:val="24"/>
                <w:szCs w:val="24"/>
                <w:rtl/>
                <w:lang w:bidi="fa-IR"/>
              </w:rPr>
              <w:t>میانسالانی</w:t>
            </w:r>
            <w:r w:rsidRPr="009E345B">
              <w:rPr>
                <w:rFonts w:cs="B Nazanin"/>
                <w:sz w:val="24"/>
                <w:szCs w:val="24"/>
                <w:rtl/>
                <w:lang w:bidi="fa-IR"/>
              </w:rPr>
              <w:t xml:space="preserve"> </w:t>
            </w:r>
            <w:r w:rsidRPr="009E345B">
              <w:rPr>
                <w:rFonts w:cs="B Nazanin" w:hint="cs"/>
                <w:sz w:val="24"/>
                <w:szCs w:val="24"/>
                <w:rtl/>
                <w:lang w:bidi="fa-IR"/>
              </w:rPr>
              <w:t>که</w:t>
            </w:r>
            <w:r w:rsidRPr="009E345B">
              <w:rPr>
                <w:rFonts w:cs="B Nazanin"/>
                <w:sz w:val="24"/>
                <w:szCs w:val="24"/>
                <w:rtl/>
                <w:lang w:bidi="fa-IR"/>
              </w:rPr>
              <w:t xml:space="preserve">  </w:t>
            </w:r>
            <w:r w:rsidRPr="009E345B">
              <w:rPr>
                <w:rFonts w:cs="B Nazanin" w:hint="cs"/>
                <w:sz w:val="24"/>
                <w:szCs w:val="24"/>
                <w:rtl/>
                <w:lang w:bidi="fa-IR"/>
              </w:rPr>
              <w:t>خدمت</w:t>
            </w:r>
            <w:r w:rsidRPr="009E345B">
              <w:rPr>
                <w:rFonts w:cs="B Nazanin"/>
                <w:sz w:val="24"/>
                <w:szCs w:val="24"/>
                <w:rtl/>
                <w:lang w:bidi="fa-IR"/>
              </w:rPr>
              <w:t xml:space="preserve"> </w:t>
            </w:r>
            <w:r w:rsidRPr="009E345B">
              <w:rPr>
                <w:rFonts w:cs="B Nazanin" w:hint="cs"/>
                <w:sz w:val="24"/>
                <w:szCs w:val="24"/>
                <w:rtl/>
                <w:lang w:bidi="fa-IR"/>
              </w:rPr>
              <w:t>ارزیابی</w:t>
            </w:r>
            <w:r w:rsidRPr="009E345B">
              <w:rPr>
                <w:rFonts w:cs="B Nazanin"/>
                <w:sz w:val="24"/>
                <w:szCs w:val="24"/>
                <w:rtl/>
                <w:lang w:bidi="fa-IR"/>
              </w:rPr>
              <w:t xml:space="preserve"> </w:t>
            </w:r>
            <w:r w:rsidRPr="009E345B">
              <w:rPr>
                <w:rFonts w:cs="B Nazanin" w:hint="cs"/>
                <w:sz w:val="24"/>
                <w:szCs w:val="24"/>
                <w:rtl/>
                <w:lang w:bidi="fa-IR"/>
              </w:rPr>
              <w:t>علائم</w:t>
            </w:r>
            <w:r w:rsidRPr="009E345B">
              <w:rPr>
                <w:rFonts w:cs="B Nazanin"/>
                <w:sz w:val="24"/>
                <w:szCs w:val="24"/>
                <w:rtl/>
                <w:lang w:bidi="fa-IR"/>
              </w:rPr>
              <w:t xml:space="preserve"> </w:t>
            </w:r>
            <w:r w:rsidRPr="009E345B">
              <w:rPr>
                <w:rFonts w:cs="B Nazanin" w:hint="cs"/>
                <w:sz w:val="24"/>
                <w:szCs w:val="24"/>
                <w:rtl/>
                <w:lang w:bidi="fa-IR"/>
              </w:rPr>
              <w:t>و</w:t>
            </w:r>
            <w:r w:rsidRPr="009E345B">
              <w:rPr>
                <w:rFonts w:cs="B Nazanin"/>
                <w:sz w:val="24"/>
                <w:szCs w:val="24"/>
                <w:rtl/>
                <w:lang w:bidi="fa-IR"/>
              </w:rPr>
              <w:t xml:space="preserve"> </w:t>
            </w:r>
            <w:r w:rsidRPr="009E345B">
              <w:rPr>
                <w:rFonts w:cs="B Nazanin" w:hint="cs"/>
                <w:sz w:val="24"/>
                <w:szCs w:val="24"/>
                <w:rtl/>
                <w:lang w:bidi="fa-IR"/>
              </w:rPr>
              <w:t>عوارض</w:t>
            </w:r>
            <w:r w:rsidRPr="009E345B">
              <w:rPr>
                <w:rFonts w:cs="B Nazanin"/>
                <w:sz w:val="24"/>
                <w:szCs w:val="24"/>
                <w:rtl/>
                <w:lang w:bidi="fa-IR"/>
              </w:rPr>
              <w:t xml:space="preserve"> </w:t>
            </w:r>
            <w:r w:rsidRPr="009E345B">
              <w:rPr>
                <w:rFonts w:cs="B Nazanin" w:hint="cs"/>
                <w:sz w:val="24"/>
                <w:szCs w:val="24"/>
                <w:rtl/>
                <w:lang w:bidi="fa-IR"/>
              </w:rPr>
              <w:t>یائسگی</w:t>
            </w:r>
            <w:r w:rsidRPr="009E345B">
              <w:rPr>
                <w:rFonts w:cs="B Nazanin"/>
                <w:sz w:val="24"/>
                <w:szCs w:val="24"/>
                <w:rtl/>
                <w:lang w:bidi="fa-IR"/>
              </w:rPr>
              <w:t xml:space="preserve"> </w:t>
            </w:r>
            <w:r w:rsidRPr="009E345B">
              <w:rPr>
                <w:rFonts w:cs="B Nazanin" w:hint="cs"/>
                <w:sz w:val="24"/>
                <w:szCs w:val="24"/>
                <w:rtl/>
                <w:lang w:bidi="fa-IR"/>
              </w:rPr>
              <w:t>را</w:t>
            </w:r>
            <w:r w:rsidRPr="009E345B">
              <w:rPr>
                <w:rFonts w:cs="B Nazanin"/>
                <w:sz w:val="24"/>
                <w:szCs w:val="24"/>
                <w:rtl/>
                <w:lang w:bidi="fa-IR"/>
              </w:rPr>
              <w:t xml:space="preserve"> </w:t>
            </w:r>
            <w:r w:rsidRPr="009E345B">
              <w:rPr>
                <w:rFonts w:cs="B Nazanin" w:hint="cs"/>
                <w:sz w:val="24"/>
                <w:szCs w:val="24"/>
                <w:rtl/>
                <w:lang w:bidi="fa-IR"/>
              </w:rPr>
              <w:t>دریافت</w:t>
            </w:r>
            <w:r w:rsidRPr="009E345B">
              <w:rPr>
                <w:rFonts w:cs="B Nazanin"/>
                <w:sz w:val="24"/>
                <w:szCs w:val="24"/>
                <w:rtl/>
                <w:lang w:bidi="fa-IR"/>
              </w:rPr>
              <w:t xml:space="preserve"> </w:t>
            </w:r>
            <w:r w:rsidRPr="009E345B">
              <w:rPr>
                <w:rFonts w:cs="B Nazanin" w:hint="cs"/>
                <w:sz w:val="24"/>
                <w:szCs w:val="24"/>
                <w:rtl/>
                <w:lang w:bidi="fa-IR"/>
              </w:rPr>
              <w:t>نموده</w:t>
            </w:r>
            <w:r w:rsidRPr="009E345B">
              <w:rPr>
                <w:rFonts w:cs="B Nazanin"/>
                <w:sz w:val="24"/>
                <w:szCs w:val="24"/>
                <w:rtl/>
                <w:lang w:bidi="fa-IR"/>
              </w:rPr>
              <w:t xml:space="preserve"> </w:t>
            </w:r>
            <w:r w:rsidRPr="009E345B">
              <w:rPr>
                <w:rFonts w:cs="B Nazanin" w:hint="cs"/>
                <w:sz w:val="24"/>
                <w:szCs w:val="24"/>
                <w:rtl/>
                <w:lang w:bidi="fa-IR"/>
              </w:rPr>
              <w:t>اند</w:t>
            </w:r>
            <w:r w:rsidRPr="009E345B">
              <w:rPr>
                <w:rFonts w:cs="B Nazanin"/>
                <w:sz w:val="24"/>
                <w:szCs w:val="24"/>
                <w:lang w:bidi="fa-IR"/>
              </w:rPr>
              <w:t xml:space="preserve">. </w:t>
            </w:r>
          </w:p>
          <w:p w:rsidR="00C738D5" w:rsidRPr="009E345B" w:rsidRDefault="00C738D5" w:rsidP="00F2539B">
            <w:pPr>
              <w:bidi/>
              <w:jc w:val="both"/>
              <w:rPr>
                <w:rFonts w:cs="B Nazanin"/>
                <w:sz w:val="24"/>
                <w:szCs w:val="24"/>
                <w:rtl/>
                <w:lang w:bidi="fa-IR"/>
              </w:rPr>
            </w:pPr>
          </w:p>
        </w:tc>
        <w:tc>
          <w:tcPr>
            <w:tcW w:w="648" w:type="dxa"/>
            <w:tcBorders>
              <w:bottom w:val="thinThickSmallGap" w:sz="12" w:space="0" w:color="auto"/>
            </w:tcBorders>
            <w:shd w:val="clear" w:color="auto" w:fill="auto"/>
            <w:vAlign w:val="center"/>
          </w:tcPr>
          <w:p w:rsidR="00C738D5" w:rsidRPr="00EC0116" w:rsidRDefault="00C738D5" w:rsidP="00F2539B">
            <w:pPr>
              <w:bidi/>
              <w:jc w:val="center"/>
              <w:rPr>
                <w:rFonts w:cs="B Nazanin"/>
                <w:rtl/>
              </w:rPr>
            </w:pPr>
            <w:r w:rsidRPr="00EC0116">
              <w:rPr>
                <w:rFonts w:cs="B Nazanin" w:hint="cs"/>
                <w:rtl/>
              </w:rPr>
              <w:t>14.6</w:t>
            </w:r>
          </w:p>
        </w:tc>
        <w:tc>
          <w:tcPr>
            <w:tcW w:w="912" w:type="dxa"/>
            <w:tcBorders>
              <w:bottom w:val="thinThickSmallGap" w:sz="12" w:space="0" w:color="auto"/>
            </w:tcBorders>
            <w:shd w:val="clear" w:color="auto" w:fill="auto"/>
            <w:vAlign w:val="center"/>
          </w:tcPr>
          <w:p w:rsidR="00C738D5" w:rsidRPr="00EC0116" w:rsidRDefault="00C738D5" w:rsidP="00F2539B">
            <w:pPr>
              <w:bidi/>
              <w:jc w:val="center"/>
              <w:rPr>
                <w:rFonts w:cs="B Nazanin"/>
                <w:rtl/>
              </w:rPr>
            </w:pPr>
            <w:r w:rsidRPr="00EC0116">
              <w:rPr>
                <w:rFonts w:cs="B Nazanin" w:hint="cs"/>
                <w:rtl/>
              </w:rPr>
              <w:t>5713</w:t>
            </w:r>
          </w:p>
        </w:tc>
        <w:tc>
          <w:tcPr>
            <w:tcW w:w="888" w:type="dxa"/>
            <w:tcBorders>
              <w:bottom w:val="thinThickSmallGap" w:sz="12" w:space="0" w:color="auto"/>
            </w:tcBorders>
            <w:shd w:val="clear" w:color="auto" w:fill="auto"/>
            <w:vAlign w:val="center"/>
          </w:tcPr>
          <w:p w:rsidR="00C738D5" w:rsidRPr="00EC0116" w:rsidRDefault="00C738D5" w:rsidP="00F2539B">
            <w:pPr>
              <w:bidi/>
              <w:jc w:val="center"/>
              <w:rPr>
                <w:rFonts w:cs="B Nazanin"/>
                <w:rtl/>
              </w:rPr>
            </w:pPr>
            <w:r w:rsidRPr="00EC0116">
              <w:rPr>
                <w:rFonts w:cs="B Nazanin" w:hint="cs"/>
                <w:rtl/>
              </w:rPr>
              <w:t>39008</w:t>
            </w:r>
          </w:p>
        </w:tc>
        <w:tc>
          <w:tcPr>
            <w:tcW w:w="671" w:type="dxa"/>
            <w:tcBorders>
              <w:bottom w:val="thinThickSmallGap" w:sz="12" w:space="0" w:color="auto"/>
            </w:tcBorders>
            <w:vAlign w:val="center"/>
          </w:tcPr>
          <w:p w:rsidR="00C738D5" w:rsidRPr="00BE4D66" w:rsidRDefault="00C738D5" w:rsidP="00F2539B">
            <w:pPr>
              <w:bidi/>
              <w:jc w:val="center"/>
              <w:rPr>
                <w:rFonts w:cs="B Nazanin"/>
                <w:rtl/>
              </w:rPr>
            </w:pPr>
            <w:r>
              <w:rPr>
                <w:rFonts w:cs="B Nazanin"/>
              </w:rPr>
              <w:t>24.9</w:t>
            </w:r>
          </w:p>
        </w:tc>
        <w:tc>
          <w:tcPr>
            <w:tcW w:w="949" w:type="dxa"/>
            <w:tcBorders>
              <w:bottom w:val="thinThickSmallGap" w:sz="12" w:space="0" w:color="auto"/>
            </w:tcBorders>
            <w:vAlign w:val="center"/>
          </w:tcPr>
          <w:p w:rsidR="00C738D5" w:rsidRPr="00BE4D66" w:rsidRDefault="00C738D5" w:rsidP="00F2539B">
            <w:pPr>
              <w:bidi/>
              <w:jc w:val="center"/>
              <w:rPr>
                <w:rFonts w:cs="B Nazanin"/>
                <w:rtl/>
              </w:rPr>
            </w:pPr>
            <w:r>
              <w:rPr>
                <w:rFonts w:cs="B Nazanin"/>
              </w:rPr>
              <w:t>10368</w:t>
            </w:r>
          </w:p>
        </w:tc>
        <w:tc>
          <w:tcPr>
            <w:tcW w:w="990" w:type="dxa"/>
            <w:tcBorders>
              <w:bottom w:val="thinThickSmallGap" w:sz="12" w:space="0" w:color="auto"/>
            </w:tcBorders>
            <w:vAlign w:val="center"/>
          </w:tcPr>
          <w:p w:rsidR="00C738D5" w:rsidRPr="00BE4D66" w:rsidRDefault="00C738D5" w:rsidP="00F2539B">
            <w:pPr>
              <w:bidi/>
              <w:jc w:val="center"/>
              <w:rPr>
                <w:rFonts w:cs="B Nazanin"/>
                <w:rtl/>
              </w:rPr>
            </w:pPr>
            <w:r>
              <w:rPr>
                <w:rFonts w:cs="B Nazanin"/>
              </w:rPr>
              <w:t>41611</w:t>
            </w:r>
          </w:p>
        </w:tc>
        <w:tc>
          <w:tcPr>
            <w:tcW w:w="810" w:type="dxa"/>
            <w:tcBorders>
              <w:bottom w:val="thinThickSmallGap" w:sz="12" w:space="0" w:color="auto"/>
            </w:tcBorders>
            <w:vAlign w:val="center"/>
          </w:tcPr>
          <w:p w:rsidR="00C738D5" w:rsidRPr="00BE4D66" w:rsidRDefault="00C738D5" w:rsidP="00F2539B">
            <w:pPr>
              <w:bidi/>
              <w:jc w:val="center"/>
              <w:rPr>
                <w:rFonts w:cs="B Nazanin"/>
                <w:rtl/>
              </w:rPr>
            </w:pPr>
            <w:r>
              <w:rPr>
                <w:rFonts w:cs="B Nazanin"/>
              </w:rPr>
              <w:t>100</w:t>
            </w:r>
          </w:p>
        </w:tc>
        <w:tc>
          <w:tcPr>
            <w:tcW w:w="1080" w:type="dxa"/>
            <w:tcBorders>
              <w:bottom w:val="thinThickSmallGap" w:sz="12" w:space="0" w:color="auto"/>
            </w:tcBorders>
            <w:vAlign w:val="center"/>
          </w:tcPr>
          <w:p w:rsidR="00C738D5" w:rsidRPr="00BE4D66" w:rsidRDefault="00C738D5" w:rsidP="00F2539B">
            <w:pPr>
              <w:bidi/>
              <w:jc w:val="center"/>
              <w:rPr>
                <w:rFonts w:cs="B Nazanin"/>
                <w:rtl/>
              </w:rPr>
            </w:pPr>
            <w:r>
              <w:rPr>
                <w:rFonts w:cs="B Nazanin"/>
              </w:rPr>
              <w:t>24.9</w:t>
            </w:r>
          </w:p>
        </w:tc>
        <w:tc>
          <w:tcPr>
            <w:tcW w:w="900" w:type="dxa"/>
            <w:tcBorders>
              <w:bottom w:val="thinThickSmallGap" w:sz="12" w:space="0" w:color="auto"/>
            </w:tcBorders>
            <w:vAlign w:val="center"/>
          </w:tcPr>
          <w:p w:rsidR="00C738D5" w:rsidRPr="00BE4D66" w:rsidRDefault="00C738D5" w:rsidP="00F2539B">
            <w:pPr>
              <w:bidi/>
              <w:jc w:val="center"/>
              <w:rPr>
                <w:rFonts w:cs="B Nazanin"/>
                <w:rtl/>
              </w:rPr>
            </w:pPr>
            <w:r w:rsidRPr="00EC0116">
              <w:rPr>
                <w:rFonts w:cs="B Nazanin" w:hint="cs"/>
                <w:rtl/>
                <w:lang w:bidi="fa-IR"/>
              </w:rPr>
              <w:t>سامانه سیب</w:t>
            </w:r>
          </w:p>
        </w:tc>
        <w:tc>
          <w:tcPr>
            <w:tcW w:w="2610" w:type="dxa"/>
            <w:tcBorders>
              <w:bottom w:val="thinThickSmallGap" w:sz="12" w:space="0" w:color="auto"/>
              <w:right w:val="thinThickSmallGap" w:sz="12" w:space="0" w:color="auto"/>
            </w:tcBorders>
            <w:shd w:val="clear" w:color="auto" w:fill="FFFFFF" w:themeFill="background1"/>
            <w:vAlign w:val="center"/>
          </w:tcPr>
          <w:p w:rsidR="00C738D5" w:rsidRPr="009E345B" w:rsidRDefault="00C738D5" w:rsidP="00F2539B">
            <w:pPr>
              <w:bidi/>
              <w:jc w:val="both"/>
              <w:rPr>
                <w:rFonts w:cs="B Nazanin"/>
                <w:highlight w:val="yellow"/>
                <w:rtl/>
              </w:rPr>
            </w:pPr>
            <w:r w:rsidRPr="00C54451">
              <w:rPr>
                <w:rFonts w:cs="B Nazanin" w:hint="cs"/>
                <w:shd w:val="clear" w:color="auto" w:fill="FFFFFF" w:themeFill="background1"/>
                <w:rtl/>
              </w:rPr>
              <w:t>پایین</w:t>
            </w:r>
            <w:r w:rsidRPr="00C54451">
              <w:rPr>
                <w:rFonts w:cs="B Nazanin"/>
                <w:shd w:val="clear" w:color="auto" w:fill="FFFFFF" w:themeFill="background1"/>
                <w:rtl/>
              </w:rPr>
              <w:t xml:space="preserve"> </w:t>
            </w:r>
            <w:r w:rsidRPr="00C54451">
              <w:rPr>
                <w:rFonts w:cs="B Nazanin" w:hint="cs"/>
                <w:shd w:val="clear" w:color="auto" w:fill="FFFFFF" w:themeFill="background1"/>
                <w:rtl/>
              </w:rPr>
              <w:t>تر</w:t>
            </w:r>
            <w:r w:rsidRPr="00C54451">
              <w:rPr>
                <w:rFonts w:cs="B Nazanin"/>
                <w:shd w:val="clear" w:color="auto" w:fill="FFFFFF" w:themeFill="background1"/>
                <w:rtl/>
              </w:rPr>
              <w:t xml:space="preserve"> </w:t>
            </w:r>
            <w:r w:rsidRPr="00C54451">
              <w:rPr>
                <w:rFonts w:cs="B Nazanin" w:hint="cs"/>
                <w:shd w:val="clear" w:color="auto" w:fill="FFFFFF" w:themeFill="background1"/>
                <w:rtl/>
              </w:rPr>
              <w:t>از</w:t>
            </w:r>
            <w:r w:rsidRPr="00C54451">
              <w:rPr>
                <w:rFonts w:cs="B Nazanin"/>
                <w:shd w:val="clear" w:color="auto" w:fill="FFFFFF" w:themeFill="background1"/>
                <w:rtl/>
              </w:rPr>
              <w:t xml:space="preserve"> </w:t>
            </w:r>
            <w:r w:rsidRPr="00C54451">
              <w:rPr>
                <w:rFonts w:cs="B Nazanin" w:hint="cs"/>
                <w:shd w:val="clear" w:color="auto" w:fill="FFFFFF" w:themeFill="background1"/>
                <w:rtl/>
              </w:rPr>
              <w:t>حد</w:t>
            </w:r>
            <w:r w:rsidRPr="00C54451">
              <w:rPr>
                <w:rFonts w:cs="B Nazanin"/>
                <w:shd w:val="clear" w:color="auto" w:fill="FFFFFF" w:themeFill="background1"/>
                <w:rtl/>
              </w:rPr>
              <w:t xml:space="preserve"> </w:t>
            </w:r>
            <w:r w:rsidRPr="00C54451">
              <w:rPr>
                <w:rFonts w:cs="B Nazanin" w:hint="cs"/>
                <w:shd w:val="clear" w:color="auto" w:fill="FFFFFF" w:themeFill="background1"/>
                <w:rtl/>
              </w:rPr>
              <w:t>انتظار:</w:t>
            </w:r>
            <w:r w:rsidRPr="00816DE0">
              <w:rPr>
                <w:rFonts w:cs="B Nazanin" w:hint="cs"/>
                <w:rtl/>
              </w:rPr>
              <w:t xml:space="preserve"> عدم پیگیری گروه سنی یائسه و</w:t>
            </w:r>
            <w:r>
              <w:rPr>
                <w:rFonts w:cs="B Nazanin" w:hint="cs"/>
                <w:rtl/>
              </w:rPr>
              <w:t xml:space="preserve"> توجه ناکافی به</w:t>
            </w:r>
            <w:r w:rsidRPr="00816DE0">
              <w:rPr>
                <w:rFonts w:cs="B Nazanin" w:hint="cs"/>
                <w:rtl/>
              </w:rPr>
              <w:t xml:space="preserve"> ارائه خدمات به </w:t>
            </w:r>
            <w:r>
              <w:rPr>
                <w:rFonts w:cs="B Nazanin" w:hint="cs"/>
                <w:rtl/>
              </w:rPr>
              <w:t>این گروه سنی</w:t>
            </w:r>
            <w:r w:rsidRPr="00816DE0">
              <w:rPr>
                <w:rFonts w:cs="B Nazanin" w:hint="cs"/>
                <w:rtl/>
              </w:rPr>
              <w:t xml:space="preserve"> توسط مراقبین سلامت</w:t>
            </w:r>
          </w:p>
        </w:tc>
      </w:tr>
    </w:tbl>
    <w:p w:rsidR="00C738D5" w:rsidRDefault="00C738D5" w:rsidP="00C738D5">
      <w:pPr>
        <w:bidi/>
        <w:jc w:val="both"/>
        <w:rPr>
          <w:rFonts w:cs="B Nazanin"/>
          <w:sz w:val="24"/>
          <w:szCs w:val="24"/>
          <w:lang w:bidi="fa-IR"/>
        </w:rPr>
      </w:pPr>
    </w:p>
    <w:p w:rsidR="00C738D5" w:rsidRDefault="00C738D5" w:rsidP="00C738D5">
      <w:pPr>
        <w:bidi/>
        <w:jc w:val="both"/>
        <w:rPr>
          <w:rFonts w:cs="B Nazanin"/>
          <w:sz w:val="24"/>
          <w:szCs w:val="24"/>
          <w:lang w:bidi="fa-IR"/>
        </w:rPr>
      </w:pPr>
    </w:p>
    <w:p w:rsidR="00C738D5" w:rsidRDefault="00C738D5" w:rsidP="00C738D5">
      <w:pPr>
        <w:bidi/>
        <w:jc w:val="both"/>
        <w:rPr>
          <w:rFonts w:cs="B Nazanin"/>
          <w:sz w:val="24"/>
          <w:szCs w:val="24"/>
          <w:lang w:bidi="fa-IR"/>
        </w:rPr>
      </w:pPr>
    </w:p>
    <w:p w:rsidR="00C738D5" w:rsidRDefault="00C738D5" w:rsidP="00C738D5">
      <w:pPr>
        <w:bidi/>
        <w:jc w:val="both"/>
        <w:rPr>
          <w:rFonts w:cs="B Nazanin"/>
          <w:b/>
          <w:bCs/>
          <w:sz w:val="28"/>
          <w:szCs w:val="28"/>
          <w:rtl/>
        </w:rPr>
      </w:pPr>
      <w:r w:rsidRPr="00BE4D66">
        <w:rPr>
          <w:rFonts w:cs="B Nazanin" w:hint="cs"/>
          <w:b/>
          <w:bCs/>
          <w:sz w:val="28"/>
          <w:szCs w:val="28"/>
          <w:rtl/>
        </w:rPr>
        <w:lastRenderedPageBreak/>
        <w:t>ج)نمودارها:</w:t>
      </w:r>
    </w:p>
    <w:p w:rsidR="00C738D5" w:rsidRDefault="00C738D5" w:rsidP="00C738D5">
      <w:pPr>
        <w:bidi/>
        <w:jc w:val="both"/>
        <w:rPr>
          <w:rFonts w:cs="B Nazanin"/>
          <w:sz w:val="24"/>
          <w:szCs w:val="24"/>
          <w:rtl/>
          <w:lang w:bidi="fa-IR"/>
        </w:rPr>
      </w:pPr>
      <w:r>
        <w:rPr>
          <w:rFonts w:cs="B Nazanin"/>
          <w:b/>
          <w:bCs/>
          <w:noProof/>
          <w:sz w:val="28"/>
          <w:szCs w:val="28"/>
          <w:rtl/>
        </w:rPr>
        <w:drawing>
          <wp:inline distT="0" distB="0" distL="0" distR="0" wp14:anchorId="4FA5440A" wp14:editId="12301977">
            <wp:extent cx="7915275" cy="439102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C738D5" w:rsidRPr="002F3373" w:rsidRDefault="00C738D5" w:rsidP="00C738D5">
      <w:pPr>
        <w:bidi/>
        <w:rPr>
          <w:rFonts w:cs="B Nazanin"/>
          <w:sz w:val="24"/>
          <w:szCs w:val="24"/>
          <w:rtl/>
          <w:lang w:bidi="fa-IR"/>
        </w:rPr>
      </w:pPr>
    </w:p>
    <w:p w:rsidR="00C738D5" w:rsidRDefault="00C738D5" w:rsidP="00C738D5">
      <w:pPr>
        <w:bidi/>
        <w:rPr>
          <w:rFonts w:cs="B Nazanin"/>
          <w:sz w:val="24"/>
          <w:szCs w:val="24"/>
          <w:rtl/>
          <w:lang w:bidi="fa-IR"/>
        </w:rPr>
        <w:sectPr w:rsidR="00C738D5" w:rsidSect="006642EE">
          <w:pgSz w:w="15840" w:h="12240" w:orient="landscape"/>
          <w:pgMar w:top="810"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C738D5" w:rsidRDefault="00C738D5" w:rsidP="00C738D5">
      <w:pPr>
        <w:bidi/>
        <w:ind w:left="60"/>
        <w:rPr>
          <w:rFonts w:cs="B Nazanin"/>
          <w:b/>
          <w:bCs/>
          <w:sz w:val="28"/>
          <w:szCs w:val="28"/>
        </w:rPr>
      </w:pPr>
      <w:r w:rsidRPr="00BE4D66">
        <w:rPr>
          <w:rFonts w:cs="B Nazanin" w:hint="cs"/>
          <w:b/>
          <w:bCs/>
          <w:sz w:val="28"/>
          <w:szCs w:val="28"/>
          <w:rtl/>
        </w:rPr>
        <w:lastRenderedPageBreak/>
        <w:t>د)عملکرد برنامه‌ها</w:t>
      </w:r>
      <w:r>
        <w:rPr>
          <w:rFonts w:cs="B Nazanin" w:hint="cs"/>
          <w:b/>
          <w:bCs/>
          <w:sz w:val="28"/>
          <w:szCs w:val="28"/>
          <w:rtl/>
        </w:rPr>
        <w:t>:</w:t>
      </w:r>
    </w:p>
    <w:p w:rsidR="00C738D5" w:rsidRPr="00C208A1" w:rsidRDefault="00C738D5" w:rsidP="00C738D5">
      <w:pPr>
        <w:pStyle w:val="NormalWeb"/>
        <w:bidi/>
        <w:spacing w:before="240" w:beforeAutospacing="0" w:after="0" w:afterAutospacing="0" w:line="276" w:lineRule="auto"/>
        <w:jc w:val="both"/>
        <w:rPr>
          <w:rFonts w:asciiTheme="minorHAnsi" w:eastAsiaTheme="minorHAnsi" w:hAnsiTheme="minorHAnsi" w:cs="B Nazanin"/>
          <w:lang w:bidi="fa-IR"/>
        </w:rPr>
      </w:pPr>
      <w:r>
        <w:rPr>
          <w:rFonts w:asciiTheme="minorHAnsi" w:eastAsiaTheme="minorHAnsi" w:hAnsiTheme="minorHAnsi" w:cs="B Nazanin" w:hint="cs"/>
          <w:rtl/>
          <w:lang w:bidi="fa-IR"/>
        </w:rPr>
        <w:t xml:space="preserve">- </w:t>
      </w:r>
      <w:r w:rsidRPr="00C208A1">
        <w:rPr>
          <w:rFonts w:asciiTheme="minorHAnsi" w:eastAsiaTheme="minorHAnsi" w:hAnsiTheme="minorHAnsi" w:cs="B Nazanin" w:hint="cs"/>
          <w:rtl/>
          <w:lang w:bidi="fa-IR"/>
        </w:rPr>
        <w:t>تهیه و تنظیم شاخص های برنامه و رنکینگ آنها و ارسال به مراکز و پایگاهها جهت انجام مداخله و پیگیری توسط مراقبین سلامت</w:t>
      </w:r>
    </w:p>
    <w:p w:rsidR="00C738D5" w:rsidRPr="00C208A1" w:rsidRDefault="00C738D5" w:rsidP="00C738D5">
      <w:pPr>
        <w:pStyle w:val="NormalWeb"/>
        <w:bidi/>
        <w:spacing w:before="240" w:beforeAutospacing="0" w:after="0" w:afterAutospacing="0" w:line="276" w:lineRule="auto"/>
        <w:jc w:val="both"/>
        <w:rPr>
          <w:rFonts w:asciiTheme="minorHAnsi" w:eastAsiaTheme="minorHAnsi" w:hAnsiTheme="minorHAnsi" w:cs="B Nazanin"/>
          <w:lang w:bidi="fa-IR"/>
        </w:rPr>
      </w:pPr>
      <w:r>
        <w:rPr>
          <w:rFonts w:asciiTheme="minorHAnsi" w:eastAsiaTheme="minorHAnsi" w:hAnsiTheme="minorHAnsi" w:cs="B Nazanin" w:hint="cs"/>
          <w:rtl/>
          <w:lang w:bidi="fa-IR"/>
        </w:rPr>
        <w:t xml:space="preserve">- </w:t>
      </w:r>
      <w:r w:rsidRPr="00C208A1">
        <w:rPr>
          <w:rFonts w:asciiTheme="minorHAnsi" w:eastAsiaTheme="minorHAnsi" w:hAnsiTheme="minorHAnsi" w:cs="B Nazanin" w:hint="cs"/>
          <w:rtl/>
          <w:lang w:bidi="fa-IR"/>
        </w:rPr>
        <w:t>برگزاری جلسات هماهنگی مراقبین سلامت به صورت فصلی و شرح اهمیت مراقبت و شاخص ها به تمامی مراقبین و مسئولین مراکز</w:t>
      </w:r>
    </w:p>
    <w:p w:rsidR="00C738D5" w:rsidRPr="00C208A1" w:rsidRDefault="00C738D5" w:rsidP="00C738D5">
      <w:pPr>
        <w:pStyle w:val="NormalWeb"/>
        <w:bidi/>
        <w:spacing w:before="240" w:beforeAutospacing="0" w:after="0" w:afterAutospacing="0" w:line="276" w:lineRule="auto"/>
        <w:jc w:val="both"/>
        <w:rPr>
          <w:rFonts w:asciiTheme="minorHAnsi" w:eastAsiaTheme="minorHAnsi" w:hAnsiTheme="minorHAnsi" w:cs="B Nazanin"/>
          <w:lang w:bidi="fa-IR"/>
        </w:rPr>
      </w:pPr>
      <w:r>
        <w:rPr>
          <w:rFonts w:asciiTheme="minorHAnsi" w:eastAsiaTheme="minorHAnsi" w:hAnsiTheme="minorHAnsi" w:cs="B Nazanin" w:hint="cs"/>
          <w:rtl/>
          <w:lang w:bidi="fa-IR"/>
        </w:rPr>
        <w:t xml:space="preserve">- </w:t>
      </w:r>
      <w:r w:rsidRPr="00C208A1">
        <w:rPr>
          <w:rFonts w:asciiTheme="minorHAnsi" w:eastAsiaTheme="minorHAnsi" w:hAnsiTheme="minorHAnsi" w:cs="B Nazanin"/>
          <w:rtl/>
          <w:lang w:bidi="fa-IR"/>
        </w:rPr>
        <w:t xml:space="preserve">انجام پایش </w:t>
      </w:r>
      <w:r w:rsidRPr="00C208A1">
        <w:rPr>
          <w:rFonts w:asciiTheme="minorHAnsi" w:eastAsiaTheme="minorHAnsi" w:hAnsiTheme="minorHAnsi" w:cs="B Nazanin" w:hint="cs"/>
          <w:rtl/>
          <w:lang w:bidi="fa-IR"/>
        </w:rPr>
        <w:t xml:space="preserve">های حضوری از مراکز و پایگاه های سلامت و پیگیری نتیجه پسخوراند جهت رفع </w:t>
      </w:r>
    </w:p>
    <w:p w:rsidR="00C738D5" w:rsidRDefault="00C738D5" w:rsidP="00C738D5">
      <w:pPr>
        <w:pStyle w:val="NormalWeb"/>
        <w:bidi/>
        <w:spacing w:before="240" w:beforeAutospacing="0" w:after="0" w:afterAutospacing="0" w:line="276" w:lineRule="auto"/>
        <w:jc w:val="both"/>
        <w:rPr>
          <w:rFonts w:asciiTheme="minorHAnsi" w:eastAsiaTheme="minorHAnsi" w:hAnsiTheme="minorHAnsi" w:cs="B Nazanin"/>
          <w:rtl/>
          <w:lang w:bidi="fa-IR"/>
        </w:rPr>
      </w:pPr>
      <w:r>
        <w:rPr>
          <w:rFonts w:asciiTheme="minorHAnsi" w:eastAsiaTheme="minorHAnsi" w:hAnsiTheme="minorHAnsi" w:cs="B Nazanin" w:hint="cs"/>
          <w:rtl/>
          <w:lang w:bidi="fa-IR"/>
        </w:rPr>
        <w:t xml:space="preserve">- </w:t>
      </w:r>
      <w:r w:rsidRPr="00C208A1">
        <w:rPr>
          <w:rFonts w:asciiTheme="minorHAnsi" w:eastAsiaTheme="minorHAnsi" w:hAnsiTheme="minorHAnsi" w:cs="B Nazanin" w:hint="cs"/>
          <w:rtl/>
          <w:lang w:bidi="fa-IR"/>
        </w:rPr>
        <w:t xml:space="preserve">پایش مجازی مراکز و پایگاههای دارای شاخص نامطلوب و پیگیری مستمر عملکرد آنها </w:t>
      </w:r>
    </w:p>
    <w:p w:rsidR="00C738D5" w:rsidRPr="00A52255" w:rsidRDefault="00C738D5" w:rsidP="00C738D5">
      <w:pPr>
        <w:pStyle w:val="NormalWeb"/>
        <w:bidi/>
        <w:spacing w:before="240" w:beforeAutospacing="0" w:after="0" w:afterAutospacing="0" w:line="360" w:lineRule="auto"/>
        <w:jc w:val="both"/>
        <w:rPr>
          <w:rFonts w:cs="B Nazanin"/>
          <w:rtl/>
          <w:lang w:bidi="fa-IR"/>
        </w:rPr>
      </w:pPr>
      <w:r w:rsidRPr="00532F82">
        <w:rPr>
          <w:rFonts w:cs="B Nazanin" w:hint="cs"/>
          <w:rtl/>
          <w:lang w:bidi="fa-IR"/>
        </w:rPr>
        <w:t>-ارسال</w:t>
      </w:r>
      <w:r>
        <w:rPr>
          <w:rFonts w:cs="B Nazanin" w:hint="cs"/>
          <w:rtl/>
          <w:lang w:bidi="fa-IR"/>
        </w:rPr>
        <w:t xml:space="preserve"> </w:t>
      </w:r>
      <w:r w:rsidRPr="00532F82">
        <w:rPr>
          <w:rFonts w:cs="B Nazanin" w:hint="cs"/>
          <w:rtl/>
          <w:lang w:bidi="fa-IR"/>
        </w:rPr>
        <w:t>رسانه</w:t>
      </w:r>
      <w:r w:rsidRPr="00532F82">
        <w:rPr>
          <w:rFonts w:cs="B Nazanin"/>
          <w:rtl/>
          <w:lang w:bidi="fa-IR"/>
        </w:rPr>
        <w:t xml:space="preserve"> </w:t>
      </w:r>
      <w:r w:rsidRPr="00532F82">
        <w:rPr>
          <w:rFonts w:cs="B Nazanin" w:hint="cs"/>
          <w:rtl/>
          <w:lang w:bidi="fa-IR"/>
        </w:rPr>
        <w:t>ها</w:t>
      </w:r>
      <w:r w:rsidRPr="00532F82">
        <w:rPr>
          <w:rFonts w:cs="B Nazanin"/>
          <w:rtl/>
          <w:lang w:bidi="fa-IR"/>
        </w:rPr>
        <w:t xml:space="preserve"> </w:t>
      </w:r>
      <w:r w:rsidRPr="00532F82">
        <w:rPr>
          <w:rFonts w:cs="B Nazanin" w:hint="cs"/>
          <w:rtl/>
          <w:lang w:bidi="fa-IR"/>
        </w:rPr>
        <w:t>و</w:t>
      </w:r>
      <w:r w:rsidRPr="00532F82">
        <w:rPr>
          <w:rFonts w:cs="B Nazanin"/>
          <w:rtl/>
          <w:lang w:bidi="fa-IR"/>
        </w:rPr>
        <w:t xml:space="preserve"> </w:t>
      </w:r>
      <w:r w:rsidRPr="00532F82">
        <w:rPr>
          <w:rFonts w:cs="B Nazanin" w:hint="cs"/>
          <w:rtl/>
          <w:lang w:bidi="fa-IR"/>
        </w:rPr>
        <w:t>فایل</w:t>
      </w:r>
      <w:r w:rsidRPr="00532F82">
        <w:rPr>
          <w:rFonts w:cs="B Nazanin"/>
          <w:rtl/>
          <w:lang w:bidi="fa-IR"/>
        </w:rPr>
        <w:t xml:space="preserve"> </w:t>
      </w:r>
      <w:r w:rsidRPr="00532F82">
        <w:rPr>
          <w:rFonts w:cs="B Nazanin" w:hint="cs"/>
          <w:rtl/>
          <w:lang w:bidi="fa-IR"/>
        </w:rPr>
        <w:t>ها و</w:t>
      </w:r>
      <w:r w:rsidRPr="00532F82">
        <w:rPr>
          <w:rFonts w:cs="B Nazanin"/>
          <w:rtl/>
          <w:lang w:bidi="fa-IR"/>
        </w:rPr>
        <w:t xml:space="preserve"> </w:t>
      </w:r>
      <w:r w:rsidRPr="00532F82">
        <w:rPr>
          <w:rFonts w:cs="B Nazanin" w:hint="cs"/>
          <w:rtl/>
          <w:lang w:bidi="fa-IR"/>
        </w:rPr>
        <w:t>لوح</w:t>
      </w:r>
      <w:r w:rsidRPr="00532F82">
        <w:rPr>
          <w:rFonts w:cs="B Nazanin"/>
          <w:rtl/>
          <w:lang w:bidi="fa-IR"/>
        </w:rPr>
        <w:t xml:space="preserve"> </w:t>
      </w:r>
      <w:r w:rsidRPr="00532F82">
        <w:rPr>
          <w:rFonts w:cs="B Nazanin" w:hint="cs"/>
          <w:rtl/>
          <w:lang w:bidi="fa-IR"/>
        </w:rPr>
        <w:t>فشرده</w:t>
      </w:r>
      <w:r w:rsidRPr="00532F82">
        <w:rPr>
          <w:rFonts w:cs="B Nazanin"/>
          <w:rtl/>
          <w:lang w:bidi="fa-IR"/>
        </w:rPr>
        <w:t xml:space="preserve"> </w:t>
      </w:r>
      <w:r w:rsidRPr="00532F82">
        <w:rPr>
          <w:rFonts w:cs="B Nazanin" w:hint="cs"/>
          <w:rtl/>
          <w:lang w:bidi="fa-IR"/>
        </w:rPr>
        <w:t>آموزشی</w:t>
      </w:r>
      <w:r w:rsidRPr="00532F82">
        <w:rPr>
          <w:rFonts w:cs="B Nazanin"/>
          <w:rtl/>
          <w:lang w:bidi="fa-IR"/>
        </w:rPr>
        <w:t xml:space="preserve"> </w:t>
      </w:r>
      <w:r w:rsidRPr="00532F82">
        <w:rPr>
          <w:rFonts w:cs="B Nazanin" w:hint="cs"/>
          <w:rtl/>
          <w:lang w:bidi="fa-IR"/>
        </w:rPr>
        <w:t>به</w:t>
      </w:r>
      <w:r w:rsidRPr="00532F82">
        <w:rPr>
          <w:rFonts w:cs="B Nazanin"/>
          <w:rtl/>
          <w:lang w:bidi="fa-IR"/>
        </w:rPr>
        <w:t xml:space="preserve"> </w:t>
      </w:r>
      <w:r w:rsidRPr="00532F82">
        <w:rPr>
          <w:rFonts w:cs="B Nazanin" w:hint="cs"/>
          <w:rtl/>
          <w:lang w:bidi="fa-IR"/>
        </w:rPr>
        <w:t>مراکز</w:t>
      </w:r>
      <w:r w:rsidRPr="00532F82">
        <w:rPr>
          <w:rFonts w:cs="B Nazanin"/>
          <w:rtl/>
          <w:lang w:bidi="fa-IR"/>
        </w:rPr>
        <w:t xml:space="preserve"> </w:t>
      </w:r>
      <w:r w:rsidRPr="00532F82">
        <w:rPr>
          <w:rFonts w:cs="B Nazanin" w:hint="cs"/>
          <w:rtl/>
          <w:lang w:bidi="fa-IR"/>
        </w:rPr>
        <w:t>خدمات</w:t>
      </w:r>
      <w:r w:rsidRPr="00532F82">
        <w:rPr>
          <w:rFonts w:cs="B Nazanin"/>
          <w:rtl/>
          <w:lang w:bidi="fa-IR"/>
        </w:rPr>
        <w:t xml:space="preserve"> </w:t>
      </w:r>
      <w:r w:rsidRPr="00532F82">
        <w:rPr>
          <w:rFonts w:cs="B Nazanin" w:hint="cs"/>
          <w:rtl/>
          <w:lang w:bidi="fa-IR"/>
        </w:rPr>
        <w:t>جامع</w:t>
      </w:r>
      <w:r w:rsidRPr="00532F82">
        <w:rPr>
          <w:rFonts w:cs="B Nazanin"/>
          <w:rtl/>
          <w:lang w:bidi="fa-IR"/>
        </w:rPr>
        <w:t xml:space="preserve"> </w:t>
      </w:r>
      <w:r w:rsidRPr="00532F82">
        <w:rPr>
          <w:rFonts w:cs="B Nazanin" w:hint="cs"/>
          <w:rtl/>
          <w:lang w:bidi="fa-IR"/>
        </w:rPr>
        <w:t>سلامت</w:t>
      </w:r>
      <w:r w:rsidRPr="00532F82">
        <w:rPr>
          <w:rFonts w:cs="B Nazanin"/>
          <w:rtl/>
          <w:lang w:bidi="fa-IR"/>
        </w:rPr>
        <w:t xml:space="preserve"> </w:t>
      </w:r>
      <w:r w:rsidRPr="00532F82">
        <w:rPr>
          <w:rFonts w:cs="B Nazanin" w:hint="cs"/>
          <w:rtl/>
          <w:lang w:bidi="fa-IR"/>
        </w:rPr>
        <w:t>و</w:t>
      </w:r>
      <w:r w:rsidRPr="00532F82">
        <w:rPr>
          <w:rFonts w:cs="B Nazanin"/>
          <w:rtl/>
          <w:lang w:bidi="fa-IR"/>
        </w:rPr>
        <w:t xml:space="preserve"> </w:t>
      </w:r>
      <w:r w:rsidRPr="00532F82">
        <w:rPr>
          <w:rFonts w:cs="B Nazanin" w:hint="cs"/>
          <w:rtl/>
          <w:lang w:bidi="fa-IR"/>
        </w:rPr>
        <w:t>پایگاههای</w:t>
      </w:r>
      <w:r w:rsidRPr="00532F82">
        <w:rPr>
          <w:rFonts w:cs="B Nazanin"/>
          <w:rtl/>
          <w:lang w:bidi="fa-IR"/>
        </w:rPr>
        <w:t xml:space="preserve"> </w:t>
      </w:r>
      <w:r w:rsidRPr="00532F82">
        <w:rPr>
          <w:rFonts w:cs="B Nazanin" w:hint="cs"/>
          <w:rtl/>
          <w:lang w:bidi="fa-IR"/>
        </w:rPr>
        <w:t>برونسپار</w:t>
      </w:r>
      <w:r w:rsidRPr="00532F82">
        <w:rPr>
          <w:rFonts w:cs="B Nazanin"/>
          <w:rtl/>
          <w:lang w:bidi="fa-IR"/>
        </w:rPr>
        <w:t xml:space="preserve"> </w:t>
      </w:r>
      <w:r w:rsidRPr="00532F82">
        <w:rPr>
          <w:rFonts w:cs="B Nazanin" w:hint="cs"/>
          <w:rtl/>
          <w:lang w:bidi="fa-IR"/>
        </w:rPr>
        <w:t>تحت</w:t>
      </w:r>
      <w:r w:rsidRPr="00532F82">
        <w:rPr>
          <w:rFonts w:cs="B Nazanin"/>
          <w:rtl/>
          <w:lang w:bidi="fa-IR"/>
        </w:rPr>
        <w:t xml:space="preserve"> </w:t>
      </w:r>
      <w:r w:rsidRPr="00532F82">
        <w:rPr>
          <w:rFonts w:cs="B Nazanin" w:hint="cs"/>
          <w:rtl/>
          <w:lang w:bidi="fa-IR"/>
        </w:rPr>
        <w:t>پوشش</w:t>
      </w:r>
    </w:p>
    <w:p w:rsidR="00C738D5" w:rsidRDefault="00C738D5" w:rsidP="00C738D5">
      <w:pPr>
        <w:bidi/>
        <w:rPr>
          <w:rFonts w:cs="B Nazanin"/>
          <w:sz w:val="24"/>
          <w:szCs w:val="24"/>
          <w:lang w:bidi="fa-IR"/>
        </w:rPr>
      </w:pPr>
      <w:r>
        <w:rPr>
          <w:rFonts w:cs="B Nazanin" w:hint="cs"/>
          <w:sz w:val="24"/>
          <w:szCs w:val="24"/>
          <w:rtl/>
          <w:lang w:bidi="fa-IR"/>
        </w:rPr>
        <w:t xml:space="preserve">- برگزاری هفته سلامت زنان </w:t>
      </w:r>
    </w:p>
    <w:p w:rsidR="00C738D5" w:rsidRDefault="00C738D5" w:rsidP="00C738D5">
      <w:pPr>
        <w:bidi/>
        <w:rPr>
          <w:rFonts w:cs="B Nazanin"/>
          <w:sz w:val="24"/>
          <w:szCs w:val="24"/>
          <w:rtl/>
          <w:lang w:bidi="fa-IR"/>
        </w:rPr>
      </w:pPr>
      <w:r>
        <w:rPr>
          <w:rFonts w:cs="B Nazanin"/>
          <w:sz w:val="24"/>
          <w:szCs w:val="24"/>
          <w:lang w:bidi="fa-IR"/>
        </w:rPr>
        <w:t>-</w:t>
      </w:r>
      <w:r>
        <w:rPr>
          <w:rFonts w:cs="B Nazanin" w:hint="cs"/>
          <w:sz w:val="24"/>
          <w:szCs w:val="24"/>
          <w:rtl/>
          <w:lang w:bidi="fa-IR"/>
        </w:rPr>
        <w:t xml:space="preserve">برگزاری کارگاه شیوه زندگی سالم </w:t>
      </w:r>
    </w:p>
    <w:p w:rsidR="00C738D5" w:rsidRPr="00FA669F" w:rsidRDefault="00C738D5" w:rsidP="00C738D5">
      <w:pPr>
        <w:bidi/>
        <w:rPr>
          <w:rFonts w:cs="B Nazanin"/>
          <w:sz w:val="24"/>
          <w:szCs w:val="24"/>
          <w:rtl/>
          <w:lang w:bidi="fa-IR"/>
        </w:rPr>
      </w:pPr>
      <w:r>
        <w:rPr>
          <w:rFonts w:cs="B Nazanin" w:hint="cs"/>
          <w:sz w:val="24"/>
          <w:szCs w:val="24"/>
          <w:rtl/>
          <w:lang w:bidi="fa-IR"/>
        </w:rPr>
        <w:t xml:space="preserve">-برگزاری جلسه آموزشی باروری و یائسگی جهت ماما ها </w:t>
      </w:r>
      <w:r w:rsidRPr="003976E5">
        <w:rPr>
          <w:rFonts w:eastAsiaTheme="minorEastAsia" w:cs="B Nazanin" w:hint="cs"/>
          <w:b/>
          <w:bCs/>
          <w:color w:val="00B050"/>
          <w:kern w:val="24"/>
          <w:sz w:val="28"/>
          <w:szCs w:val="28"/>
          <w:rtl/>
          <w:lang w:bidi="fa-IR"/>
        </w:rPr>
        <w:t xml:space="preserve"> </w:t>
      </w:r>
    </w:p>
    <w:p w:rsidR="00C738D5" w:rsidRPr="00FA669F" w:rsidRDefault="00C738D5" w:rsidP="00C738D5">
      <w:pPr>
        <w:bidi/>
        <w:spacing w:after="0" w:line="256" w:lineRule="auto"/>
        <w:jc w:val="both"/>
        <w:rPr>
          <w:rFonts w:cs="B Nazanin"/>
          <w:sz w:val="24"/>
          <w:szCs w:val="24"/>
          <w:rtl/>
          <w:lang w:bidi="fa-IR"/>
        </w:rPr>
      </w:pPr>
      <w:r>
        <w:rPr>
          <w:rFonts w:cs="B Nazanin" w:hint="cs"/>
          <w:sz w:val="24"/>
          <w:szCs w:val="24"/>
          <w:rtl/>
          <w:lang w:bidi="fa-IR"/>
        </w:rPr>
        <w:t>-</w:t>
      </w:r>
      <w:r w:rsidRPr="00EC0116">
        <w:rPr>
          <w:rFonts w:hAnsi="Times New Roman" w:cs="B Nazanin" w:hint="cs"/>
          <w:b/>
          <w:bCs/>
          <w:color w:val="000000"/>
          <w:kern w:val="24"/>
          <w:sz w:val="28"/>
          <w:szCs w:val="28"/>
          <w:rtl/>
          <w:lang w:bidi="fa-IR"/>
        </w:rPr>
        <w:t xml:space="preserve"> </w:t>
      </w:r>
      <w:r w:rsidRPr="002C2E4C">
        <w:rPr>
          <w:rFonts w:cs="B Nazanin" w:hint="cs"/>
          <w:sz w:val="24"/>
          <w:szCs w:val="24"/>
          <w:rtl/>
          <w:lang w:bidi="fa-IR"/>
        </w:rPr>
        <w:t>پیگیری تلفنی مراکز و پایگاه هایی که شاخص پایین تری داشته و ارائه راهکار جهت ارتقاء شاخص ها</w:t>
      </w:r>
    </w:p>
    <w:p w:rsidR="00C738D5" w:rsidRDefault="00C738D5" w:rsidP="00C738D5">
      <w:pPr>
        <w:pStyle w:val="NormalWeb"/>
        <w:bidi/>
        <w:spacing w:before="240" w:beforeAutospacing="0" w:after="0" w:afterAutospacing="0" w:line="288" w:lineRule="auto"/>
        <w:jc w:val="both"/>
        <w:rPr>
          <w:rFonts w:asciiTheme="minorHAnsi" w:eastAsiaTheme="minorEastAsia" w:cs="B Nazanin"/>
          <w:b/>
          <w:bCs/>
          <w:color w:val="000000" w:themeColor="text1"/>
          <w:kern w:val="24"/>
          <w:rtl/>
          <w:lang w:bidi="fa-IR"/>
        </w:rPr>
      </w:pPr>
      <w:r>
        <w:rPr>
          <w:rFonts w:cs="B Nazanin" w:hint="cs"/>
          <w:rtl/>
          <w:lang w:bidi="fa-IR"/>
        </w:rPr>
        <w:t xml:space="preserve">- </w:t>
      </w:r>
      <w:r w:rsidRPr="00264E2E">
        <w:rPr>
          <w:rFonts w:asciiTheme="minorHAnsi" w:eastAsiaTheme="minorHAnsi" w:hAnsiTheme="minorHAnsi" w:cs="B Nazanin" w:hint="cs"/>
          <w:rtl/>
          <w:lang w:bidi="fa-IR"/>
        </w:rPr>
        <w:t xml:space="preserve">هماهنگی با آزمایشگاه های تابعه جهت ارسال </w:t>
      </w:r>
      <w:r w:rsidRPr="00264E2E">
        <w:rPr>
          <w:rFonts w:asciiTheme="minorHAnsi" w:eastAsiaTheme="minorHAnsi" w:hAnsiTheme="minorHAnsi" w:cs="B Nazanin"/>
          <w:lang w:bidi="fa-IR"/>
        </w:rPr>
        <w:t xml:space="preserve">LIQIED </w:t>
      </w:r>
      <w:r w:rsidRPr="00264E2E">
        <w:rPr>
          <w:rFonts w:asciiTheme="minorHAnsi" w:eastAsiaTheme="minorHAnsi" w:hAnsiTheme="minorHAnsi" w:cs="B Nazanin" w:hint="cs"/>
          <w:rtl/>
          <w:lang w:bidi="fa-IR"/>
        </w:rPr>
        <w:t xml:space="preserve"> و در نظر گرفتن تخفیف در هزینه ها</w:t>
      </w:r>
      <w:r>
        <w:rPr>
          <w:rFonts w:asciiTheme="minorHAnsi" w:eastAsiaTheme="minorEastAsia" w:cs="B Nazanin" w:hint="cs"/>
          <w:b/>
          <w:bCs/>
          <w:color w:val="000000" w:themeColor="text1"/>
          <w:kern w:val="24"/>
          <w:rtl/>
          <w:lang w:bidi="fa-IR"/>
        </w:rPr>
        <w:t xml:space="preserve"> </w:t>
      </w:r>
    </w:p>
    <w:p w:rsidR="00C738D5" w:rsidRDefault="00C738D5" w:rsidP="00C738D5">
      <w:pPr>
        <w:pStyle w:val="NormalWeb"/>
        <w:bidi/>
        <w:spacing w:before="240" w:beforeAutospacing="0" w:after="0" w:afterAutospacing="0" w:line="288" w:lineRule="auto"/>
        <w:jc w:val="both"/>
        <w:rPr>
          <w:rFonts w:asciiTheme="minorHAnsi" w:eastAsiaTheme="minorEastAsia" w:cs="B Nazanin"/>
          <w:b/>
          <w:bCs/>
          <w:color w:val="000000" w:themeColor="text1"/>
          <w:kern w:val="24"/>
          <w:lang w:bidi="fa-IR"/>
        </w:rPr>
      </w:pPr>
      <w:r>
        <w:rPr>
          <w:rFonts w:asciiTheme="minorHAnsi" w:eastAsiaTheme="minorEastAsia" w:cs="B Nazanin" w:hint="cs"/>
          <w:b/>
          <w:bCs/>
          <w:color w:val="000000" w:themeColor="text1"/>
          <w:kern w:val="24"/>
          <w:rtl/>
          <w:lang w:bidi="fa-IR"/>
        </w:rPr>
        <w:t xml:space="preserve">- </w:t>
      </w:r>
      <w:r w:rsidRPr="00530106">
        <w:rPr>
          <w:rFonts w:asciiTheme="minorHAnsi" w:eastAsiaTheme="minorHAnsi" w:hAnsiTheme="minorHAnsi" w:cs="B Nazanin" w:hint="cs"/>
          <w:rtl/>
          <w:lang w:bidi="fa-IR"/>
        </w:rPr>
        <w:t>تایید و تامین مکمل های های دارویی مراکز و پایگاهها</w:t>
      </w:r>
      <w:r>
        <w:rPr>
          <w:rFonts w:asciiTheme="minorHAnsi" w:eastAsiaTheme="minorEastAsia" w:cs="B Nazanin" w:hint="cs"/>
          <w:b/>
          <w:bCs/>
          <w:color w:val="000000" w:themeColor="text1"/>
          <w:kern w:val="24"/>
          <w:rtl/>
          <w:lang w:bidi="fa-IR"/>
        </w:rPr>
        <w:t xml:space="preserve"> </w:t>
      </w:r>
    </w:p>
    <w:p w:rsidR="00C738D5" w:rsidRPr="00BE4D66" w:rsidRDefault="00C738D5" w:rsidP="00C738D5">
      <w:pPr>
        <w:bidi/>
        <w:rPr>
          <w:rFonts w:cs="B Nazanin"/>
          <w:b/>
          <w:bCs/>
          <w:sz w:val="28"/>
          <w:szCs w:val="28"/>
          <w:rtl/>
          <w:lang w:bidi="fa-IR"/>
        </w:rPr>
      </w:pPr>
      <w:r w:rsidRPr="00BE4D66">
        <w:rPr>
          <w:rFonts w:cs="B Nazanin" w:hint="cs"/>
          <w:b/>
          <w:bCs/>
          <w:sz w:val="28"/>
          <w:szCs w:val="28"/>
          <w:rtl/>
        </w:rPr>
        <w:t xml:space="preserve">  ه) دستاوردها:</w:t>
      </w:r>
      <w:r w:rsidRPr="00BE4D66">
        <w:rPr>
          <w:rFonts w:cs="B Nazanin" w:hint="cs"/>
          <w:b/>
          <w:bCs/>
          <w:sz w:val="28"/>
          <w:szCs w:val="28"/>
          <w:rtl/>
          <w:lang w:bidi="fa-IR"/>
        </w:rPr>
        <w:t xml:space="preserve"> </w:t>
      </w:r>
    </w:p>
    <w:p w:rsidR="00C738D5" w:rsidRDefault="00C738D5" w:rsidP="00C738D5">
      <w:pPr>
        <w:bidi/>
        <w:rPr>
          <w:rFonts w:cs="B Nazanin"/>
          <w:sz w:val="24"/>
          <w:szCs w:val="24"/>
          <w:rtl/>
          <w:lang w:bidi="fa-IR"/>
        </w:rPr>
      </w:pPr>
      <w:r>
        <w:rPr>
          <w:rFonts w:cs="B Nazanin" w:hint="cs"/>
          <w:b/>
          <w:bCs/>
          <w:sz w:val="28"/>
          <w:szCs w:val="28"/>
          <w:rtl/>
          <w:lang w:bidi="fa-IR"/>
        </w:rPr>
        <w:t>-</w:t>
      </w:r>
      <w:r w:rsidRPr="00A24D53">
        <w:rPr>
          <w:rFonts w:cs="B Nazanin" w:hint="cs"/>
          <w:sz w:val="24"/>
          <w:szCs w:val="24"/>
          <w:rtl/>
          <w:lang w:bidi="fa-IR"/>
        </w:rPr>
        <w:t xml:space="preserve">برگزاری جلسه </w:t>
      </w:r>
      <w:r>
        <w:rPr>
          <w:rFonts w:cs="B Nazanin" w:hint="cs"/>
          <w:sz w:val="24"/>
          <w:szCs w:val="24"/>
          <w:rtl/>
          <w:lang w:bidi="fa-IR"/>
        </w:rPr>
        <w:t>آموزشی غربا</w:t>
      </w:r>
      <w:r w:rsidRPr="00A24D53">
        <w:rPr>
          <w:rFonts w:cs="B Nazanin" w:hint="cs"/>
          <w:sz w:val="24"/>
          <w:szCs w:val="24"/>
          <w:rtl/>
          <w:lang w:bidi="fa-IR"/>
        </w:rPr>
        <w:t>لگر</w:t>
      </w:r>
      <w:r>
        <w:rPr>
          <w:rFonts w:cs="B Nazanin" w:hint="cs"/>
          <w:sz w:val="24"/>
          <w:szCs w:val="24"/>
          <w:rtl/>
          <w:lang w:bidi="fa-IR"/>
        </w:rPr>
        <w:t xml:space="preserve">ی سرطان پستان و بیماریهای شایع در زنان در شرکت گلرنگ </w:t>
      </w:r>
    </w:p>
    <w:p w:rsidR="00C738D5" w:rsidRDefault="00C738D5" w:rsidP="00C738D5">
      <w:pPr>
        <w:bidi/>
        <w:rPr>
          <w:rFonts w:cs="B Nazanin"/>
          <w:sz w:val="24"/>
          <w:szCs w:val="24"/>
          <w:rtl/>
          <w:lang w:bidi="fa-IR"/>
        </w:rPr>
      </w:pPr>
      <w:r>
        <w:rPr>
          <w:rFonts w:cs="B Nazanin" w:hint="cs"/>
          <w:sz w:val="24"/>
          <w:szCs w:val="24"/>
          <w:rtl/>
          <w:lang w:bidi="fa-IR"/>
        </w:rPr>
        <w:t>-</w:t>
      </w:r>
      <w:r w:rsidRPr="00342DE8">
        <w:rPr>
          <w:rFonts w:cs="B Nazanin" w:hint="cs"/>
          <w:sz w:val="24"/>
          <w:szCs w:val="24"/>
          <w:rtl/>
          <w:lang w:bidi="fa-IR"/>
        </w:rPr>
        <w:t xml:space="preserve"> </w:t>
      </w:r>
      <w:r w:rsidRPr="00A24D53">
        <w:rPr>
          <w:rFonts w:cs="B Nazanin" w:hint="cs"/>
          <w:sz w:val="24"/>
          <w:szCs w:val="24"/>
          <w:rtl/>
          <w:lang w:bidi="fa-IR"/>
        </w:rPr>
        <w:t xml:space="preserve">برگزاری جلسه </w:t>
      </w:r>
      <w:r>
        <w:rPr>
          <w:rFonts w:cs="B Nazanin" w:hint="cs"/>
          <w:sz w:val="24"/>
          <w:szCs w:val="24"/>
          <w:rtl/>
          <w:lang w:bidi="fa-IR"/>
        </w:rPr>
        <w:t xml:space="preserve">آموزشی خود آزمایی و بیماریهای پستان در سرای محله گلشن </w:t>
      </w:r>
    </w:p>
    <w:p w:rsidR="00C738D5" w:rsidRPr="00EA11FE" w:rsidRDefault="00C738D5" w:rsidP="00C738D5">
      <w:pPr>
        <w:bidi/>
        <w:rPr>
          <w:rFonts w:cs="B Nazanin"/>
          <w:sz w:val="24"/>
          <w:szCs w:val="24"/>
          <w:rtl/>
          <w:lang w:bidi="fa-IR"/>
        </w:rPr>
      </w:pPr>
      <w:r>
        <w:rPr>
          <w:rFonts w:cs="B Nazanin" w:hint="cs"/>
          <w:sz w:val="24"/>
          <w:szCs w:val="24"/>
          <w:rtl/>
          <w:lang w:bidi="fa-IR"/>
        </w:rPr>
        <w:t xml:space="preserve">-تهیه تیزر آموزشی به مناسبت هفته سلامت زنان </w:t>
      </w:r>
    </w:p>
    <w:p w:rsidR="00C738D5" w:rsidRDefault="00C738D5" w:rsidP="00C738D5">
      <w:pPr>
        <w:bidi/>
        <w:rPr>
          <w:rFonts w:cs="B Nazanin"/>
          <w:sz w:val="24"/>
          <w:szCs w:val="24"/>
          <w:rtl/>
          <w:lang w:bidi="fa-IR"/>
        </w:rPr>
      </w:pPr>
      <w:r w:rsidRPr="00EA11FE">
        <w:rPr>
          <w:rFonts w:cs="B Nazanin" w:hint="cs"/>
          <w:sz w:val="24"/>
          <w:szCs w:val="24"/>
          <w:rtl/>
          <w:lang w:bidi="fa-IR"/>
        </w:rPr>
        <w:t>-</w:t>
      </w:r>
      <w:r w:rsidRPr="00EA11FE">
        <w:rPr>
          <w:rFonts w:hint="cs"/>
          <w:sz w:val="24"/>
          <w:szCs w:val="24"/>
          <w:rtl/>
        </w:rPr>
        <w:t xml:space="preserve"> </w:t>
      </w:r>
      <w:r>
        <w:rPr>
          <w:rFonts w:cs="B Nazanin" w:hint="cs"/>
          <w:sz w:val="24"/>
          <w:szCs w:val="24"/>
          <w:rtl/>
          <w:lang w:bidi="fa-IR"/>
        </w:rPr>
        <w:t xml:space="preserve">گرامیداشت هفته سلامت زنان با حضور پرسنل مرکز بهداشت شمال  </w:t>
      </w:r>
    </w:p>
    <w:p w:rsidR="00C738D5" w:rsidRDefault="00C738D5" w:rsidP="00C738D5">
      <w:pPr>
        <w:bidi/>
        <w:rPr>
          <w:rFonts w:cs="B Nazanin"/>
          <w:sz w:val="24"/>
          <w:szCs w:val="24"/>
          <w:rtl/>
          <w:lang w:bidi="fa-IR"/>
        </w:rPr>
      </w:pPr>
      <w:r>
        <w:rPr>
          <w:rFonts w:cs="B Nazanin" w:hint="cs"/>
          <w:sz w:val="24"/>
          <w:szCs w:val="24"/>
          <w:rtl/>
          <w:lang w:bidi="fa-IR"/>
        </w:rPr>
        <w:t xml:space="preserve">- برپایی میز خدمت به مناسبت هفته سلامت در خصوص بیماریهای شایع در میانسالی در بوستان اندیشه </w:t>
      </w:r>
    </w:p>
    <w:p w:rsidR="00524FD0" w:rsidRDefault="00C738D5" w:rsidP="00C738D5">
      <w:pPr>
        <w:bidi/>
        <w:rPr>
          <w:rFonts w:cs="B Nazanin"/>
          <w:b/>
          <w:bCs/>
          <w:sz w:val="28"/>
          <w:szCs w:val="28"/>
          <w:rtl/>
        </w:rPr>
      </w:pPr>
      <w:r w:rsidRPr="00BE4D66">
        <w:rPr>
          <w:rFonts w:cs="B Nazanin" w:hint="cs"/>
          <w:b/>
          <w:bCs/>
          <w:sz w:val="28"/>
          <w:szCs w:val="28"/>
          <w:rtl/>
        </w:rPr>
        <w:t xml:space="preserve">  </w:t>
      </w:r>
    </w:p>
    <w:p w:rsidR="00524FD0" w:rsidRDefault="00524FD0" w:rsidP="00524FD0">
      <w:pPr>
        <w:bidi/>
        <w:rPr>
          <w:rFonts w:cs="B Nazanin"/>
          <w:b/>
          <w:bCs/>
          <w:sz w:val="28"/>
          <w:szCs w:val="28"/>
          <w:rtl/>
        </w:rPr>
      </w:pPr>
    </w:p>
    <w:p w:rsidR="00C738D5" w:rsidRDefault="00C738D5" w:rsidP="00524FD0">
      <w:pPr>
        <w:bidi/>
      </w:pPr>
      <w:r w:rsidRPr="00BE4D66">
        <w:rPr>
          <w:rFonts w:cs="B Nazanin" w:hint="cs"/>
          <w:b/>
          <w:bCs/>
          <w:sz w:val="28"/>
          <w:szCs w:val="28"/>
          <w:rtl/>
        </w:rPr>
        <w:lastRenderedPageBreak/>
        <w:t xml:space="preserve"> و)چالش‌ها:</w:t>
      </w:r>
    </w:p>
    <w:tbl>
      <w:tblPr>
        <w:tblStyle w:val="TableGrid"/>
        <w:bidiVisual/>
        <w:tblW w:w="9639" w:type="dxa"/>
        <w:jc w:val="center"/>
        <w:tblLook w:val="04A0" w:firstRow="1" w:lastRow="0" w:firstColumn="1" w:lastColumn="0" w:noHBand="0" w:noVBand="1"/>
      </w:tblPr>
      <w:tblGrid>
        <w:gridCol w:w="4921"/>
        <w:gridCol w:w="4718"/>
      </w:tblGrid>
      <w:tr w:rsidR="00C738D5" w:rsidRPr="003A270F" w:rsidTr="00F2539B">
        <w:trPr>
          <w:trHeight w:val="851"/>
          <w:jc w:val="center"/>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C738D5" w:rsidRPr="00EA2665" w:rsidRDefault="00C738D5" w:rsidP="00F2539B">
            <w:pPr>
              <w:bidi/>
              <w:jc w:val="center"/>
              <w:rPr>
                <w:rFonts w:cs="B Nazanin"/>
                <w:b/>
                <w:bCs/>
                <w:sz w:val="24"/>
                <w:szCs w:val="24"/>
                <w:lang w:bidi="fa-IR"/>
              </w:rPr>
            </w:pPr>
            <w:r w:rsidRPr="00EA2665">
              <w:rPr>
                <w:rFonts w:cs="B Nazanin" w:hint="cs"/>
                <w:b/>
                <w:bCs/>
                <w:sz w:val="24"/>
                <w:szCs w:val="24"/>
                <w:rtl/>
                <w:lang w:bidi="fa-IR"/>
              </w:rPr>
              <w:t>مشکلات و چالش</w:t>
            </w:r>
            <w:r>
              <w:rPr>
                <w:rFonts w:cs="B Nazanin" w:hint="cs"/>
                <w:b/>
                <w:bCs/>
                <w:sz w:val="24"/>
                <w:szCs w:val="24"/>
                <w:rtl/>
                <w:lang w:bidi="fa-IR"/>
              </w:rPr>
              <w:t>‌</w:t>
            </w:r>
            <w:r w:rsidRPr="00EA2665">
              <w:rPr>
                <w:rFonts w:cs="B Nazanin" w:hint="cs"/>
                <w:b/>
                <w:bCs/>
                <w:sz w:val="24"/>
                <w:szCs w:val="24"/>
                <w:rtl/>
                <w:lang w:bidi="fa-IR"/>
              </w:rPr>
              <w:t>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C738D5" w:rsidRPr="00EA2665" w:rsidRDefault="00C738D5" w:rsidP="00F2539B">
            <w:pPr>
              <w:bidi/>
              <w:jc w:val="center"/>
              <w:rPr>
                <w:rFonts w:cs="B Nazanin"/>
                <w:b/>
                <w:bCs/>
                <w:sz w:val="24"/>
                <w:szCs w:val="24"/>
                <w:lang w:bidi="fa-IR"/>
              </w:rPr>
            </w:pPr>
            <w:r w:rsidRPr="00EA2665">
              <w:rPr>
                <w:rFonts w:cs="B Nazanin" w:hint="cs"/>
                <w:b/>
                <w:bCs/>
                <w:sz w:val="24"/>
                <w:szCs w:val="24"/>
                <w:rtl/>
                <w:lang w:bidi="fa-IR"/>
              </w:rPr>
              <w:t>پیشنهادات</w:t>
            </w:r>
          </w:p>
        </w:tc>
      </w:tr>
      <w:tr w:rsidR="00C738D5" w:rsidRPr="003A270F" w:rsidTr="00F2539B">
        <w:trPr>
          <w:trHeight w:val="851"/>
          <w:jc w:val="center"/>
        </w:trPr>
        <w:tc>
          <w:tcPr>
            <w:tcW w:w="4921" w:type="dxa"/>
            <w:tcBorders>
              <w:top w:val="thinThickSmallGap" w:sz="12" w:space="0" w:color="auto"/>
              <w:left w:val="thinThickSmallGap" w:sz="12" w:space="0" w:color="auto"/>
              <w:bottom w:val="single" w:sz="4" w:space="0" w:color="auto"/>
              <w:right w:val="single" w:sz="4" w:space="0" w:color="auto"/>
            </w:tcBorders>
            <w:vAlign w:val="center"/>
          </w:tcPr>
          <w:p w:rsidR="00C738D5" w:rsidRPr="00B156B6" w:rsidRDefault="00C738D5" w:rsidP="00F2539B">
            <w:pPr>
              <w:bidi/>
              <w:jc w:val="both"/>
              <w:rPr>
                <w:rFonts w:cs="B Nazanin"/>
                <w:lang w:bidi="fa-IR"/>
              </w:rPr>
            </w:pPr>
            <w:r w:rsidRPr="006E2BE6">
              <w:rPr>
                <w:rFonts w:cs="B Nazanin" w:hint="cs"/>
                <w:rtl/>
                <w:lang w:bidi="fa-IR"/>
              </w:rPr>
              <w:t xml:space="preserve">بالا بودن جمعیت ثبت نام شده ای که در محدوده ی مراکز و پایگاهها تحت پوشش ساکن نیستند و </w:t>
            </w:r>
            <w:r>
              <w:rPr>
                <w:rFonts w:cs="B Nazanin" w:hint="cs"/>
                <w:rtl/>
                <w:lang w:bidi="fa-IR"/>
              </w:rPr>
              <w:t xml:space="preserve">خروج آنها امکان پذیر نیست </w:t>
            </w:r>
          </w:p>
        </w:tc>
        <w:tc>
          <w:tcPr>
            <w:tcW w:w="4718" w:type="dxa"/>
            <w:tcBorders>
              <w:top w:val="thinThickSmallGap" w:sz="12" w:space="0" w:color="auto"/>
              <w:left w:val="single" w:sz="4" w:space="0" w:color="auto"/>
              <w:bottom w:val="single" w:sz="4" w:space="0" w:color="auto"/>
              <w:right w:val="thinThickSmallGap" w:sz="12" w:space="0" w:color="auto"/>
            </w:tcBorders>
            <w:vAlign w:val="center"/>
          </w:tcPr>
          <w:p w:rsidR="00C738D5" w:rsidRPr="00B156B6" w:rsidRDefault="00C738D5" w:rsidP="00F2539B">
            <w:pPr>
              <w:pStyle w:val="NormalWeb"/>
              <w:bidi/>
              <w:spacing w:before="240" w:beforeAutospacing="0" w:after="0" w:afterAutospacing="0"/>
              <w:jc w:val="both"/>
              <w:rPr>
                <w:rFonts w:ascii="Franklin Gothic Book" w:eastAsia="+mn-ea" w:cs="B Nazanin"/>
                <w:b/>
                <w:bCs/>
                <w:kern w:val="24"/>
                <w:sz w:val="22"/>
                <w:szCs w:val="22"/>
                <w:lang w:bidi="fa-IR"/>
              </w:rPr>
            </w:pPr>
            <w:r w:rsidRPr="00F66FCB">
              <w:rPr>
                <w:rFonts w:asciiTheme="minorHAnsi" w:eastAsiaTheme="minorHAnsi" w:hAnsiTheme="minorHAnsi" w:cs="B Nazanin" w:hint="cs"/>
                <w:sz w:val="22"/>
                <w:szCs w:val="22"/>
                <w:rtl/>
                <w:lang w:bidi="fa-IR"/>
              </w:rPr>
              <w:t>پیگیری پرونده های غیرفعالی که در منطقه تحت پوشش سکونت ندارند و انجام مشاوره لازم جهت مراجعه به مراکز بهداشت نزدیک محل سکونت</w:t>
            </w:r>
            <w:r>
              <w:rPr>
                <w:rFonts w:cs="B Nazanin" w:hint="cs"/>
                <w:rtl/>
                <w:lang w:bidi="fa-IR"/>
              </w:rPr>
              <w:t xml:space="preserve"> </w:t>
            </w:r>
          </w:p>
        </w:tc>
      </w:tr>
      <w:tr w:rsidR="00C738D5" w:rsidRPr="003A270F" w:rsidTr="00F2539B">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C738D5" w:rsidRPr="00B156B6" w:rsidRDefault="00C738D5" w:rsidP="00F2539B">
            <w:pPr>
              <w:pStyle w:val="NormalWeb"/>
              <w:bidi/>
              <w:spacing w:before="240" w:beforeAutospacing="0" w:after="0" w:afterAutospacing="0"/>
              <w:jc w:val="both"/>
              <w:rPr>
                <w:rFonts w:cs="B Nazanin"/>
                <w:sz w:val="22"/>
                <w:szCs w:val="22"/>
                <w:lang w:bidi="fa-IR"/>
              </w:rPr>
            </w:pPr>
            <w:r w:rsidRPr="00B156B6">
              <w:rPr>
                <w:rFonts w:cs="B Nazanin" w:hint="cs"/>
                <w:sz w:val="22"/>
                <w:szCs w:val="22"/>
                <w:rtl/>
                <w:lang w:bidi="fa-IR"/>
              </w:rPr>
              <w:t>پایین بودن خدمت خطر سنجی و ارزیابی دوره ای به دلیل رایگان</w:t>
            </w:r>
            <w:r w:rsidRPr="00B156B6">
              <w:rPr>
                <w:rFonts w:cs="B Nazanin"/>
                <w:sz w:val="22"/>
                <w:szCs w:val="22"/>
                <w:rtl/>
                <w:lang w:bidi="fa-IR"/>
              </w:rPr>
              <w:t xml:space="preserve"> </w:t>
            </w:r>
            <w:r w:rsidRPr="00B156B6">
              <w:rPr>
                <w:rFonts w:cs="B Nazanin" w:hint="cs"/>
                <w:sz w:val="22"/>
                <w:szCs w:val="22"/>
                <w:rtl/>
                <w:lang w:bidi="fa-IR"/>
              </w:rPr>
              <w:t>نبودن</w:t>
            </w:r>
            <w:r w:rsidRPr="00B156B6">
              <w:rPr>
                <w:rFonts w:cs="B Nazanin"/>
                <w:sz w:val="22"/>
                <w:szCs w:val="22"/>
                <w:rtl/>
                <w:lang w:bidi="fa-IR"/>
              </w:rPr>
              <w:t xml:space="preserve"> </w:t>
            </w:r>
            <w:r w:rsidRPr="00B156B6">
              <w:rPr>
                <w:rFonts w:cs="B Nazanin" w:hint="cs"/>
                <w:sz w:val="22"/>
                <w:szCs w:val="22"/>
                <w:rtl/>
                <w:lang w:bidi="fa-IR"/>
              </w:rPr>
              <w:t>آزمایش (چربی خون)</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C738D5" w:rsidRPr="00B156B6" w:rsidRDefault="00C738D5" w:rsidP="00F2539B">
            <w:pPr>
              <w:bidi/>
              <w:jc w:val="both"/>
              <w:rPr>
                <w:rFonts w:ascii="Franklin Gothic Book" w:eastAsia="+mn-ea" w:cs="B Nazanin"/>
                <w:kern w:val="24"/>
                <w:rtl/>
                <w:lang w:bidi="fa-IR"/>
              </w:rPr>
            </w:pPr>
            <w:r w:rsidRPr="00B156B6">
              <w:rPr>
                <w:rFonts w:ascii="Franklin Gothic Book" w:eastAsia="+mn-ea" w:cs="B Nazanin" w:hint="cs"/>
                <w:kern w:val="24"/>
                <w:rtl/>
                <w:lang w:bidi="fa-IR"/>
              </w:rPr>
              <w:t>انجام مشاوره دقیق و حساس سازی مراجعین جهت اهمیت و لزوم انجام آزمایش</w:t>
            </w:r>
          </w:p>
        </w:tc>
      </w:tr>
      <w:tr w:rsidR="00C738D5" w:rsidRPr="003A270F" w:rsidTr="00F2539B">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C738D5" w:rsidRPr="00142CE6" w:rsidRDefault="00C738D5" w:rsidP="00F2539B">
            <w:pPr>
              <w:pStyle w:val="NormalWeb"/>
              <w:bidi/>
              <w:spacing w:before="240" w:beforeAutospacing="0" w:after="0" w:afterAutospacing="0"/>
              <w:jc w:val="both"/>
              <w:rPr>
                <w:rFonts w:asciiTheme="minorHAnsi" w:eastAsiaTheme="minorHAnsi" w:hAnsiTheme="minorHAnsi" w:cs="B Nazanin"/>
                <w:sz w:val="22"/>
                <w:szCs w:val="22"/>
                <w:rtl/>
                <w:lang w:bidi="fa-IR"/>
              </w:rPr>
            </w:pPr>
            <w:r w:rsidRPr="00142CE6">
              <w:rPr>
                <w:rFonts w:cs="B Nazanin" w:hint="cs"/>
                <w:sz w:val="22"/>
                <w:szCs w:val="22"/>
                <w:rtl/>
                <w:lang w:bidi="fa-IR"/>
              </w:rPr>
              <w:t>عدم</w:t>
            </w:r>
            <w:r w:rsidRPr="00142CE6">
              <w:rPr>
                <w:rFonts w:cs="B Nazanin"/>
                <w:sz w:val="22"/>
                <w:szCs w:val="22"/>
                <w:rtl/>
                <w:lang w:bidi="fa-IR"/>
              </w:rPr>
              <w:t xml:space="preserve"> </w:t>
            </w:r>
            <w:r w:rsidRPr="00142CE6">
              <w:rPr>
                <w:rFonts w:cs="B Nazanin" w:hint="cs"/>
                <w:sz w:val="22"/>
                <w:szCs w:val="22"/>
                <w:rtl/>
                <w:lang w:bidi="fa-IR"/>
              </w:rPr>
              <w:t>تمایل</w:t>
            </w:r>
            <w:r w:rsidRPr="00142CE6">
              <w:rPr>
                <w:rFonts w:cs="B Nazanin"/>
                <w:sz w:val="22"/>
                <w:szCs w:val="22"/>
                <w:rtl/>
                <w:lang w:bidi="fa-IR"/>
              </w:rPr>
              <w:t xml:space="preserve"> </w:t>
            </w:r>
            <w:r w:rsidRPr="00142CE6">
              <w:rPr>
                <w:rFonts w:cs="B Nazanin" w:hint="cs"/>
                <w:sz w:val="22"/>
                <w:szCs w:val="22"/>
                <w:rtl/>
                <w:lang w:bidi="fa-IR"/>
              </w:rPr>
              <w:t>مراقبین</w:t>
            </w:r>
            <w:r w:rsidRPr="00142CE6">
              <w:rPr>
                <w:rFonts w:cs="B Nazanin"/>
                <w:sz w:val="22"/>
                <w:szCs w:val="22"/>
                <w:rtl/>
                <w:lang w:bidi="fa-IR"/>
              </w:rPr>
              <w:t xml:space="preserve"> </w:t>
            </w:r>
            <w:r w:rsidRPr="00142CE6">
              <w:rPr>
                <w:rFonts w:cs="B Nazanin" w:hint="cs"/>
                <w:sz w:val="22"/>
                <w:szCs w:val="22"/>
                <w:rtl/>
                <w:lang w:bidi="fa-IR"/>
              </w:rPr>
              <w:t>سلامت</w:t>
            </w:r>
            <w:r w:rsidRPr="00142CE6">
              <w:rPr>
                <w:rFonts w:cs="B Nazanin"/>
                <w:sz w:val="22"/>
                <w:szCs w:val="22"/>
                <w:rtl/>
                <w:lang w:bidi="fa-IR"/>
              </w:rPr>
              <w:t xml:space="preserve"> </w:t>
            </w:r>
            <w:r w:rsidRPr="00142CE6">
              <w:rPr>
                <w:rFonts w:cs="B Nazanin" w:hint="cs"/>
                <w:sz w:val="22"/>
                <w:szCs w:val="22"/>
                <w:rtl/>
                <w:lang w:bidi="fa-IR"/>
              </w:rPr>
              <w:t>به</w:t>
            </w:r>
            <w:r w:rsidRPr="00142CE6">
              <w:rPr>
                <w:rFonts w:cs="B Nazanin"/>
                <w:sz w:val="22"/>
                <w:szCs w:val="22"/>
                <w:rtl/>
                <w:lang w:bidi="fa-IR"/>
              </w:rPr>
              <w:t xml:space="preserve"> </w:t>
            </w:r>
            <w:r w:rsidRPr="00142CE6">
              <w:rPr>
                <w:rFonts w:cs="B Nazanin" w:hint="cs"/>
                <w:sz w:val="22"/>
                <w:szCs w:val="22"/>
                <w:rtl/>
                <w:lang w:bidi="fa-IR"/>
              </w:rPr>
              <w:t>انجام</w:t>
            </w:r>
            <w:r w:rsidRPr="00142CE6">
              <w:rPr>
                <w:rFonts w:cs="B Nazanin"/>
                <w:sz w:val="22"/>
                <w:szCs w:val="22"/>
                <w:rtl/>
                <w:lang w:bidi="fa-IR"/>
              </w:rPr>
              <w:t xml:space="preserve"> </w:t>
            </w:r>
            <w:r w:rsidRPr="00142CE6">
              <w:rPr>
                <w:rFonts w:cs="B Nazanin" w:hint="cs"/>
                <w:sz w:val="22"/>
                <w:szCs w:val="22"/>
                <w:rtl/>
                <w:lang w:bidi="fa-IR"/>
              </w:rPr>
              <w:t>خدمات</w:t>
            </w:r>
            <w:r w:rsidRPr="00142CE6">
              <w:rPr>
                <w:rFonts w:cs="B Nazanin"/>
                <w:sz w:val="22"/>
                <w:szCs w:val="22"/>
                <w:rtl/>
                <w:lang w:bidi="fa-IR"/>
              </w:rPr>
              <w:t xml:space="preserve"> </w:t>
            </w:r>
            <w:r w:rsidRPr="00142CE6">
              <w:rPr>
                <w:rFonts w:cs="B Nazanin" w:hint="cs"/>
                <w:sz w:val="22"/>
                <w:szCs w:val="22"/>
                <w:rtl/>
                <w:lang w:bidi="fa-IR"/>
              </w:rPr>
              <w:t>زمانبر</w:t>
            </w:r>
            <w:r w:rsidRPr="00142CE6">
              <w:rPr>
                <w:rFonts w:cs="B Nazanin"/>
                <w:sz w:val="22"/>
                <w:szCs w:val="22"/>
                <w:rtl/>
                <w:lang w:bidi="fa-IR"/>
              </w:rPr>
              <w:t xml:space="preserve"> ( </w:t>
            </w:r>
            <w:r w:rsidRPr="00142CE6">
              <w:rPr>
                <w:rFonts w:cs="B Nazanin" w:hint="cs"/>
                <w:sz w:val="22"/>
                <w:szCs w:val="22"/>
                <w:rtl/>
                <w:lang w:bidi="fa-IR"/>
              </w:rPr>
              <w:t>معاینات</w:t>
            </w:r>
            <w:r w:rsidRPr="00142CE6">
              <w:rPr>
                <w:rFonts w:cs="B Nazanin"/>
                <w:sz w:val="22"/>
                <w:szCs w:val="22"/>
                <w:rtl/>
                <w:lang w:bidi="fa-IR"/>
              </w:rPr>
              <w:t xml:space="preserve"> </w:t>
            </w:r>
            <w:r w:rsidRPr="00142CE6">
              <w:rPr>
                <w:rFonts w:cs="B Nazanin" w:hint="cs"/>
                <w:sz w:val="22"/>
                <w:szCs w:val="22"/>
                <w:rtl/>
                <w:lang w:bidi="fa-IR"/>
              </w:rPr>
              <w:t>مامایی</w:t>
            </w:r>
            <w:r w:rsidRPr="00142CE6">
              <w:rPr>
                <w:rFonts w:cs="B Nazanin"/>
                <w:sz w:val="22"/>
                <w:szCs w:val="22"/>
                <w:rtl/>
                <w:lang w:bidi="fa-IR"/>
              </w:rPr>
              <w:t xml:space="preserve"> </w:t>
            </w:r>
            <w:r w:rsidRPr="00142CE6">
              <w:rPr>
                <w:rFonts w:cs="B Nazanin" w:hint="cs"/>
                <w:sz w:val="22"/>
                <w:szCs w:val="22"/>
                <w:rtl/>
                <w:lang w:bidi="fa-IR"/>
              </w:rPr>
              <w:t>،</w:t>
            </w:r>
            <w:r w:rsidRPr="00142CE6">
              <w:rPr>
                <w:rFonts w:cs="B Nazanin"/>
                <w:sz w:val="22"/>
                <w:szCs w:val="22"/>
                <w:rtl/>
                <w:lang w:bidi="fa-IR"/>
              </w:rPr>
              <w:t xml:space="preserve"> </w:t>
            </w:r>
            <w:r w:rsidRPr="00142CE6">
              <w:rPr>
                <w:rFonts w:cs="B Nazanin" w:hint="cs"/>
                <w:sz w:val="22"/>
                <w:szCs w:val="22"/>
                <w:rtl/>
                <w:lang w:bidi="fa-IR"/>
              </w:rPr>
              <w:t>معاینه</w:t>
            </w:r>
            <w:r w:rsidRPr="00142CE6">
              <w:rPr>
                <w:rFonts w:cs="B Nazanin"/>
                <w:sz w:val="22"/>
                <w:szCs w:val="22"/>
                <w:rtl/>
                <w:lang w:bidi="fa-IR"/>
              </w:rPr>
              <w:t xml:space="preserve"> </w:t>
            </w:r>
            <w:r w:rsidRPr="00142CE6">
              <w:rPr>
                <w:rFonts w:cs="B Nazanin" w:hint="cs"/>
                <w:sz w:val="22"/>
                <w:szCs w:val="22"/>
                <w:rtl/>
                <w:lang w:bidi="fa-IR"/>
              </w:rPr>
              <w:t>پستان</w:t>
            </w:r>
            <w:r w:rsidRPr="00142CE6">
              <w:rPr>
                <w:rFonts w:cs="B Nazanin"/>
                <w:sz w:val="22"/>
                <w:szCs w:val="22"/>
                <w:rtl/>
                <w:lang w:bidi="fa-IR"/>
              </w:rPr>
              <w:t xml:space="preserve"> </w:t>
            </w:r>
            <w:r w:rsidRPr="00142CE6">
              <w:rPr>
                <w:rFonts w:cs="B Nazanin" w:hint="cs"/>
                <w:sz w:val="22"/>
                <w:szCs w:val="22"/>
                <w:rtl/>
                <w:lang w:bidi="fa-IR"/>
              </w:rPr>
              <w:t>و</w:t>
            </w:r>
            <w:r w:rsidRPr="00142CE6">
              <w:rPr>
                <w:rFonts w:cs="B Nazanin"/>
                <w:sz w:val="22"/>
                <w:szCs w:val="22"/>
                <w:rtl/>
                <w:lang w:bidi="fa-IR"/>
              </w:rPr>
              <w:t xml:space="preserve">...) </w:t>
            </w:r>
            <w:r w:rsidRPr="00142CE6">
              <w:rPr>
                <w:rFonts w:cs="B Nazanin" w:hint="cs"/>
                <w:sz w:val="22"/>
                <w:szCs w:val="22"/>
                <w:rtl/>
                <w:lang w:bidi="fa-IR"/>
              </w:rPr>
              <w:t>به</w:t>
            </w:r>
            <w:r w:rsidRPr="00142CE6">
              <w:rPr>
                <w:rFonts w:cs="B Nazanin"/>
                <w:sz w:val="22"/>
                <w:szCs w:val="22"/>
                <w:rtl/>
                <w:lang w:bidi="fa-IR"/>
              </w:rPr>
              <w:t xml:space="preserve"> </w:t>
            </w:r>
            <w:r w:rsidRPr="00142CE6">
              <w:rPr>
                <w:rFonts w:cs="B Nazanin" w:hint="cs"/>
                <w:sz w:val="22"/>
                <w:szCs w:val="22"/>
                <w:rtl/>
                <w:lang w:bidi="fa-IR"/>
              </w:rPr>
              <w:t>دلیل</w:t>
            </w:r>
            <w:r w:rsidRPr="00142CE6">
              <w:rPr>
                <w:rFonts w:cs="B Nazanin"/>
                <w:sz w:val="22"/>
                <w:szCs w:val="22"/>
                <w:rtl/>
                <w:lang w:bidi="fa-IR"/>
              </w:rPr>
              <w:t xml:space="preserve"> </w:t>
            </w:r>
            <w:r w:rsidRPr="00142CE6">
              <w:rPr>
                <w:rFonts w:cs="B Nazanin" w:hint="cs"/>
                <w:sz w:val="22"/>
                <w:szCs w:val="22"/>
                <w:rtl/>
                <w:lang w:bidi="fa-IR"/>
              </w:rPr>
              <w:t>عدم</w:t>
            </w:r>
            <w:r w:rsidRPr="00142CE6">
              <w:rPr>
                <w:rFonts w:cs="B Nazanin"/>
                <w:sz w:val="22"/>
                <w:szCs w:val="22"/>
                <w:rtl/>
                <w:lang w:bidi="fa-IR"/>
              </w:rPr>
              <w:t xml:space="preserve"> </w:t>
            </w:r>
            <w:r w:rsidRPr="00142CE6">
              <w:rPr>
                <w:rFonts w:cs="B Nazanin" w:hint="cs"/>
                <w:sz w:val="22"/>
                <w:szCs w:val="22"/>
                <w:rtl/>
                <w:lang w:bidi="fa-IR"/>
              </w:rPr>
              <w:t>دریافت</w:t>
            </w:r>
            <w:r w:rsidRPr="00142CE6">
              <w:rPr>
                <w:rFonts w:cs="B Nazanin"/>
                <w:sz w:val="22"/>
                <w:szCs w:val="22"/>
                <w:rtl/>
                <w:lang w:bidi="fa-IR"/>
              </w:rPr>
              <w:t xml:space="preserve"> </w:t>
            </w:r>
            <w:r w:rsidRPr="00142CE6">
              <w:rPr>
                <w:rFonts w:cs="B Nazanin" w:hint="cs"/>
                <w:sz w:val="22"/>
                <w:szCs w:val="22"/>
                <w:rtl/>
                <w:lang w:bidi="fa-IR"/>
              </w:rPr>
              <w:t>حق</w:t>
            </w:r>
            <w:r w:rsidRPr="00142CE6">
              <w:rPr>
                <w:rFonts w:cs="B Nazanin"/>
                <w:sz w:val="22"/>
                <w:szCs w:val="22"/>
                <w:rtl/>
                <w:lang w:bidi="fa-IR"/>
              </w:rPr>
              <w:t xml:space="preserve"> </w:t>
            </w:r>
            <w:r w:rsidRPr="00142CE6">
              <w:rPr>
                <w:rFonts w:cs="B Nazanin" w:hint="cs"/>
                <w:sz w:val="22"/>
                <w:szCs w:val="22"/>
                <w:rtl/>
                <w:lang w:bidi="fa-IR"/>
              </w:rPr>
              <w:t>الزحمه</w:t>
            </w:r>
            <w:r w:rsidRPr="00142CE6">
              <w:rPr>
                <w:rFonts w:cs="B Nazanin"/>
                <w:sz w:val="22"/>
                <w:szCs w:val="22"/>
                <w:rtl/>
                <w:lang w:bidi="fa-IR"/>
              </w:rPr>
              <w:t xml:space="preserve"> </w:t>
            </w:r>
            <w:r w:rsidRPr="00142CE6">
              <w:rPr>
                <w:rFonts w:cs="B Nazanin" w:hint="cs"/>
                <w:sz w:val="22"/>
                <w:szCs w:val="22"/>
                <w:rtl/>
                <w:lang w:bidi="fa-IR"/>
              </w:rPr>
              <w:t>برای</w:t>
            </w:r>
            <w:r w:rsidRPr="00142CE6">
              <w:rPr>
                <w:rFonts w:cs="B Nazanin"/>
                <w:sz w:val="22"/>
                <w:szCs w:val="22"/>
                <w:rtl/>
                <w:lang w:bidi="fa-IR"/>
              </w:rPr>
              <w:t xml:space="preserve"> </w:t>
            </w:r>
            <w:r w:rsidRPr="00142CE6">
              <w:rPr>
                <w:rFonts w:cs="B Nazanin" w:hint="cs"/>
                <w:sz w:val="22"/>
                <w:szCs w:val="22"/>
                <w:rtl/>
                <w:lang w:bidi="fa-IR"/>
              </w:rPr>
              <w:t>انجام</w:t>
            </w:r>
            <w:r w:rsidRPr="00142CE6">
              <w:rPr>
                <w:rFonts w:cs="B Nazanin"/>
                <w:sz w:val="22"/>
                <w:szCs w:val="22"/>
                <w:rtl/>
                <w:lang w:bidi="fa-IR"/>
              </w:rPr>
              <w:t xml:space="preserve"> </w:t>
            </w:r>
            <w:r w:rsidRPr="00142CE6">
              <w:rPr>
                <w:rFonts w:cs="B Nazanin" w:hint="cs"/>
                <w:sz w:val="22"/>
                <w:szCs w:val="22"/>
                <w:rtl/>
                <w:lang w:bidi="fa-IR"/>
              </w:rPr>
              <w:t>معاینات</w:t>
            </w:r>
            <w:r w:rsidRPr="00142CE6">
              <w:rPr>
                <w:rFonts w:cs="B Nazanin"/>
                <w:sz w:val="22"/>
                <w:szCs w:val="22"/>
                <w:rtl/>
                <w:lang w:bidi="fa-IR"/>
              </w:rPr>
              <w:t xml:space="preserve"> </w:t>
            </w:r>
            <w:r w:rsidRPr="00142CE6">
              <w:rPr>
                <w:rFonts w:cs="B Nazanin" w:hint="cs"/>
                <w:sz w:val="22"/>
                <w:szCs w:val="22"/>
                <w:rtl/>
                <w:lang w:bidi="fa-IR"/>
              </w:rPr>
              <w:t>بالینی</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C738D5" w:rsidRPr="00B156B6" w:rsidRDefault="00C738D5" w:rsidP="00F2539B">
            <w:pPr>
              <w:bidi/>
              <w:rPr>
                <w:rFonts w:cs="B Nazanin"/>
                <w:rtl/>
              </w:rPr>
            </w:pPr>
            <w:r w:rsidRPr="004D24BD">
              <w:rPr>
                <w:rFonts w:cs="B Nazanin" w:hint="cs"/>
                <w:rtl/>
              </w:rPr>
              <w:t>مطرح</w:t>
            </w:r>
            <w:r w:rsidRPr="004D24BD">
              <w:rPr>
                <w:rFonts w:cs="B Nazanin"/>
                <w:rtl/>
              </w:rPr>
              <w:t xml:space="preserve"> </w:t>
            </w:r>
            <w:r w:rsidRPr="004D24BD">
              <w:rPr>
                <w:rFonts w:cs="B Nazanin" w:hint="cs"/>
                <w:rtl/>
              </w:rPr>
              <w:t>نمودن</w:t>
            </w:r>
            <w:r w:rsidRPr="004D24BD">
              <w:rPr>
                <w:rFonts w:cs="B Nazanin"/>
                <w:rtl/>
              </w:rPr>
              <w:t xml:space="preserve"> </w:t>
            </w:r>
            <w:r w:rsidRPr="004D24BD">
              <w:rPr>
                <w:rFonts w:cs="B Nazanin" w:hint="cs"/>
                <w:rtl/>
              </w:rPr>
              <w:t>مشکلات</w:t>
            </w:r>
            <w:r w:rsidRPr="004D24BD">
              <w:rPr>
                <w:rFonts w:cs="B Nazanin"/>
                <w:rtl/>
              </w:rPr>
              <w:t xml:space="preserve"> </w:t>
            </w:r>
            <w:r w:rsidRPr="004D24BD">
              <w:rPr>
                <w:rFonts w:cs="B Nazanin" w:hint="cs"/>
                <w:rtl/>
              </w:rPr>
              <w:t>مراقبین</w:t>
            </w:r>
            <w:r w:rsidRPr="004D24BD">
              <w:rPr>
                <w:rFonts w:cs="B Nazanin"/>
                <w:rtl/>
              </w:rPr>
              <w:t xml:space="preserve"> </w:t>
            </w:r>
            <w:r w:rsidRPr="004D24BD">
              <w:rPr>
                <w:rFonts w:cs="B Nazanin" w:hint="cs"/>
                <w:rtl/>
              </w:rPr>
              <w:t>ماما</w:t>
            </w:r>
            <w:r w:rsidRPr="004D24BD">
              <w:rPr>
                <w:rFonts w:cs="B Nazanin"/>
                <w:rtl/>
              </w:rPr>
              <w:t xml:space="preserve"> </w:t>
            </w:r>
            <w:r w:rsidRPr="004D24BD">
              <w:rPr>
                <w:rFonts w:cs="B Nazanin" w:hint="cs"/>
                <w:rtl/>
              </w:rPr>
              <w:t>در</w:t>
            </w:r>
            <w:r w:rsidRPr="004D24BD">
              <w:rPr>
                <w:rFonts w:cs="B Nazanin"/>
                <w:rtl/>
              </w:rPr>
              <w:t xml:space="preserve"> </w:t>
            </w:r>
            <w:r w:rsidRPr="004D24BD">
              <w:rPr>
                <w:rFonts w:cs="B Nazanin" w:hint="cs"/>
                <w:rtl/>
              </w:rPr>
              <w:t>خصوص</w:t>
            </w:r>
            <w:r w:rsidRPr="004D24BD">
              <w:rPr>
                <w:rFonts w:cs="B Nazanin"/>
                <w:rtl/>
              </w:rPr>
              <w:t xml:space="preserve"> </w:t>
            </w:r>
            <w:r w:rsidRPr="004D24BD">
              <w:rPr>
                <w:rFonts w:cs="B Nazanin" w:hint="cs"/>
                <w:rtl/>
              </w:rPr>
              <w:t>عدم</w:t>
            </w:r>
            <w:r w:rsidRPr="004D24BD">
              <w:rPr>
                <w:rFonts w:cs="B Nazanin"/>
                <w:rtl/>
              </w:rPr>
              <w:t xml:space="preserve"> </w:t>
            </w:r>
            <w:r w:rsidRPr="004D24BD">
              <w:rPr>
                <w:rFonts w:cs="B Nazanin" w:hint="cs"/>
                <w:rtl/>
              </w:rPr>
              <w:t>تمایل</w:t>
            </w:r>
            <w:r w:rsidRPr="004D24BD">
              <w:rPr>
                <w:rFonts w:cs="B Nazanin"/>
                <w:rtl/>
              </w:rPr>
              <w:t xml:space="preserve"> </w:t>
            </w:r>
            <w:r w:rsidRPr="004D24BD">
              <w:rPr>
                <w:rFonts w:cs="B Nazanin" w:hint="cs"/>
                <w:rtl/>
              </w:rPr>
              <w:t>آنها</w:t>
            </w:r>
            <w:r w:rsidRPr="004D24BD">
              <w:rPr>
                <w:rFonts w:cs="B Nazanin"/>
                <w:rtl/>
              </w:rPr>
              <w:t xml:space="preserve"> </w:t>
            </w:r>
            <w:r w:rsidRPr="004D24BD">
              <w:rPr>
                <w:rFonts w:cs="B Nazanin" w:hint="cs"/>
                <w:rtl/>
              </w:rPr>
              <w:t>به</w:t>
            </w:r>
            <w:r w:rsidRPr="004D24BD">
              <w:rPr>
                <w:rFonts w:cs="B Nazanin"/>
                <w:rtl/>
              </w:rPr>
              <w:t xml:space="preserve"> </w:t>
            </w:r>
            <w:r w:rsidRPr="004D24BD">
              <w:rPr>
                <w:rFonts w:cs="B Nazanin" w:hint="cs"/>
                <w:rtl/>
              </w:rPr>
              <w:t>انجام</w:t>
            </w:r>
            <w:r w:rsidRPr="004D24BD">
              <w:rPr>
                <w:rFonts w:cs="B Nazanin"/>
                <w:rtl/>
              </w:rPr>
              <w:t xml:space="preserve"> </w:t>
            </w:r>
            <w:r w:rsidRPr="004D24BD">
              <w:rPr>
                <w:rFonts w:cs="B Nazanin" w:hint="cs"/>
                <w:rtl/>
              </w:rPr>
              <w:t>خدمات</w:t>
            </w:r>
            <w:r w:rsidRPr="004D24BD">
              <w:rPr>
                <w:rFonts w:cs="B Nazanin"/>
                <w:rtl/>
              </w:rPr>
              <w:t xml:space="preserve"> </w:t>
            </w:r>
            <w:r w:rsidRPr="004D24BD">
              <w:rPr>
                <w:rFonts w:cs="B Nazanin" w:hint="cs"/>
                <w:rtl/>
              </w:rPr>
              <w:t>مامایی</w:t>
            </w:r>
            <w:r w:rsidRPr="004D24BD">
              <w:rPr>
                <w:rFonts w:cs="B Nazanin"/>
                <w:rtl/>
              </w:rPr>
              <w:t xml:space="preserve"> </w:t>
            </w:r>
            <w:r w:rsidRPr="004D24BD">
              <w:rPr>
                <w:rFonts w:cs="B Nazanin" w:hint="cs"/>
                <w:rtl/>
              </w:rPr>
              <w:t>به</w:t>
            </w:r>
            <w:r w:rsidRPr="004D24BD">
              <w:rPr>
                <w:rFonts w:cs="B Nazanin"/>
                <w:rtl/>
              </w:rPr>
              <w:t xml:space="preserve"> </w:t>
            </w:r>
            <w:r w:rsidRPr="004D24BD">
              <w:rPr>
                <w:rFonts w:cs="B Nazanin" w:hint="cs"/>
                <w:rtl/>
              </w:rPr>
              <w:t>علت</w:t>
            </w:r>
            <w:r w:rsidRPr="004D24BD">
              <w:rPr>
                <w:rFonts w:cs="B Nazanin"/>
                <w:rtl/>
              </w:rPr>
              <w:t xml:space="preserve"> </w:t>
            </w:r>
            <w:r w:rsidRPr="004D24BD">
              <w:rPr>
                <w:rFonts w:cs="B Nazanin" w:hint="cs"/>
                <w:rtl/>
              </w:rPr>
              <w:t>زمانبر</w:t>
            </w:r>
            <w:r w:rsidRPr="004D24BD">
              <w:rPr>
                <w:rFonts w:cs="B Nazanin"/>
                <w:rtl/>
              </w:rPr>
              <w:t xml:space="preserve"> </w:t>
            </w:r>
            <w:r w:rsidRPr="004D24BD">
              <w:rPr>
                <w:rFonts w:cs="B Nazanin" w:hint="cs"/>
                <w:rtl/>
              </w:rPr>
              <w:t>بودن</w:t>
            </w:r>
            <w:r w:rsidRPr="004D24BD">
              <w:rPr>
                <w:rFonts w:cs="B Nazanin"/>
                <w:rtl/>
              </w:rPr>
              <w:t xml:space="preserve"> </w:t>
            </w:r>
            <w:r w:rsidRPr="004D24BD">
              <w:rPr>
                <w:rFonts w:cs="B Nazanin" w:hint="cs"/>
                <w:rtl/>
              </w:rPr>
              <w:t>و</w:t>
            </w:r>
            <w:r w:rsidRPr="004D24BD">
              <w:rPr>
                <w:rFonts w:cs="B Nazanin"/>
                <w:rtl/>
              </w:rPr>
              <w:t xml:space="preserve"> </w:t>
            </w:r>
            <w:r w:rsidRPr="004D24BD">
              <w:rPr>
                <w:rFonts w:cs="B Nazanin" w:hint="cs"/>
                <w:rtl/>
              </w:rPr>
              <w:t>تاثیر</w:t>
            </w:r>
            <w:r w:rsidRPr="004D24BD">
              <w:rPr>
                <w:rFonts w:cs="B Nazanin"/>
                <w:rtl/>
              </w:rPr>
              <w:t xml:space="preserve"> </w:t>
            </w:r>
            <w:r w:rsidRPr="004D24BD">
              <w:rPr>
                <w:rFonts w:cs="B Nazanin" w:hint="cs"/>
                <w:rtl/>
              </w:rPr>
              <w:t>آن</w:t>
            </w:r>
            <w:r w:rsidRPr="004D24BD">
              <w:rPr>
                <w:rFonts w:cs="B Nazanin"/>
                <w:rtl/>
              </w:rPr>
              <w:t xml:space="preserve"> </w:t>
            </w:r>
            <w:r w:rsidRPr="004D24BD">
              <w:rPr>
                <w:rFonts w:cs="B Nazanin" w:hint="cs"/>
                <w:rtl/>
              </w:rPr>
              <w:t>در</w:t>
            </w:r>
            <w:r w:rsidRPr="004D24BD">
              <w:rPr>
                <w:rFonts w:cs="B Nazanin"/>
                <w:rtl/>
              </w:rPr>
              <w:t xml:space="preserve"> </w:t>
            </w:r>
            <w:r w:rsidRPr="004D24BD">
              <w:rPr>
                <w:rFonts w:cs="B Nazanin" w:hint="cs"/>
                <w:rtl/>
              </w:rPr>
              <w:t>تعداد</w:t>
            </w:r>
            <w:r w:rsidRPr="004D24BD">
              <w:rPr>
                <w:rFonts w:cs="B Nazanin"/>
                <w:rtl/>
              </w:rPr>
              <w:t xml:space="preserve"> </w:t>
            </w:r>
            <w:r w:rsidRPr="004D24BD">
              <w:rPr>
                <w:rFonts w:cs="B Nazanin" w:hint="cs"/>
                <w:rtl/>
              </w:rPr>
              <w:t>خدمات</w:t>
            </w:r>
            <w:r w:rsidRPr="004D24BD">
              <w:rPr>
                <w:rFonts w:cs="B Nazanin"/>
                <w:rtl/>
              </w:rPr>
              <w:t xml:space="preserve"> </w:t>
            </w:r>
            <w:r w:rsidRPr="004D24BD">
              <w:rPr>
                <w:rFonts w:cs="B Nazanin" w:hint="cs"/>
                <w:rtl/>
              </w:rPr>
              <w:t>با</w:t>
            </w:r>
            <w:r w:rsidRPr="004D24BD">
              <w:rPr>
                <w:rFonts w:cs="B Nazanin"/>
                <w:rtl/>
              </w:rPr>
              <w:t xml:space="preserve"> </w:t>
            </w:r>
            <w:r w:rsidRPr="004D24BD">
              <w:rPr>
                <w:rFonts w:cs="B Nazanin" w:hint="cs"/>
                <w:rtl/>
              </w:rPr>
              <w:t>معاون</w:t>
            </w:r>
            <w:r w:rsidRPr="004D24BD">
              <w:rPr>
                <w:rFonts w:cs="B Nazanin"/>
                <w:rtl/>
              </w:rPr>
              <w:t xml:space="preserve"> </w:t>
            </w:r>
            <w:r w:rsidRPr="004D24BD">
              <w:rPr>
                <w:rFonts w:cs="B Nazanin" w:hint="cs"/>
                <w:rtl/>
              </w:rPr>
              <w:t>محترم</w:t>
            </w:r>
            <w:r w:rsidRPr="004D24BD">
              <w:rPr>
                <w:rFonts w:cs="B Nazanin"/>
                <w:rtl/>
              </w:rPr>
              <w:t xml:space="preserve"> </w:t>
            </w:r>
            <w:r w:rsidRPr="004D24BD">
              <w:rPr>
                <w:rFonts w:cs="B Nazanin" w:hint="cs"/>
                <w:rtl/>
              </w:rPr>
              <w:t>بهداشتی</w:t>
            </w:r>
          </w:p>
        </w:tc>
      </w:tr>
      <w:tr w:rsidR="00C738D5" w:rsidRPr="003A270F" w:rsidTr="00F2539B">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C738D5" w:rsidRPr="00B156B6" w:rsidRDefault="00C738D5" w:rsidP="00F2539B">
            <w:pPr>
              <w:pStyle w:val="NormalWeb"/>
              <w:bidi/>
              <w:spacing w:before="240" w:beforeAutospacing="0" w:after="0" w:afterAutospacing="0"/>
              <w:jc w:val="both"/>
              <w:rPr>
                <w:rFonts w:asciiTheme="minorHAnsi" w:eastAsiaTheme="minorHAnsi" w:cs="B Nazanin"/>
                <w:sz w:val="22"/>
                <w:szCs w:val="22"/>
                <w:rtl/>
                <w:lang w:bidi="fa-IR"/>
              </w:rPr>
            </w:pPr>
            <w:r w:rsidRPr="00816DE0">
              <w:rPr>
                <w:rFonts w:cs="B Nazanin" w:hint="cs"/>
                <w:rtl/>
              </w:rPr>
              <w:t>عدم پیگیری گروه سنی یائسه و</w:t>
            </w:r>
            <w:r>
              <w:rPr>
                <w:rFonts w:cs="B Nazanin" w:hint="cs"/>
                <w:rtl/>
              </w:rPr>
              <w:t xml:space="preserve"> توجه ناکافی به</w:t>
            </w:r>
            <w:r w:rsidRPr="00816DE0">
              <w:rPr>
                <w:rFonts w:cs="B Nazanin" w:hint="cs"/>
                <w:rtl/>
              </w:rPr>
              <w:t xml:space="preserve"> ارائه خدمات به </w:t>
            </w:r>
            <w:r>
              <w:rPr>
                <w:rFonts w:cs="B Nazanin" w:hint="cs"/>
                <w:rtl/>
              </w:rPr>
              <w:t>این گروه سنی</w:t>
            </w:r>
            <w:r w:rsidRPr="00816DE0">
              <w:rPr>
                <w:rFonts w:cs="B Nazanin" w:hint="cs"/>
                <w:rtl/>
              </w:rPr>
              <w:t xml:space="preserve"> توسط مراقبین سلامت</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C738D5" w:rsidRPr="003B6DF5" w:rsidRDefault="00C738D5" w:rsidP="00F2539B">
            <w:pPr>
              <w:bidi/>
              <w:rPr>
                <w:rFonts w:ascii="Times New Roman" w:eastAsia="Times New Roman" w:hAnsi="Times New Roman" w:cs="B Nazanin"/>
                <w:sz w:val="24"/>
                <w:szCs w:val="24"/>
                <w:rtl/>
              </w:rPr>
            </w:pPr>
            <w:r w:rsidRPr="003B6DF5">
              <w:rPr>
                <w:rFonts w:ascii="Times New Roman" w:eastAsia="Times New Roman" w:hAnsi="Times New Roman" w:cs="B Nazanin" w:hint="cs"/>
                <w:sz w:val="24"/>
                <w:szCs w:val="24"/>
                <w:rtl/>
              </w:rPr>
              <w:t xml:space="preserve">برنامه ریزی جهت </w:t>
            </w:r>
            <w:r>
              <w:rPr>
                <w:rFonts w:ascii="Times New Roman" w:eastAsia="Times New Roman" w:hAnsi="Times New Roman" w:cs="B Nazanin" w:hint="cs"/>
                <w:sz w:val="24"/>
                <w:szCs w:val="24"/>
                <w:rtl/>
              </w:rPr>
              <w:t>پیگیری پرونده های غیر فعال با اول</w:t>
            </w:r>
            <w:r w:rsidRPr="003B6DF5">
              <w:rPr>
                <w:rFonts w:ascii="Times New Roman" w:eastAsia="Times New Roman" w:hAnsi="Times New Roman" w:cs="B Nazanin" w:hint="cs"/>
                <w:sz w:val="24"/>
                <w:szCs w:val="24"/>
                <w:rtl/>
              </w:rPr>
              <w:t>ویت در پیگیری گروه سنی یائسه</w:t>
            </w:r>
          </w:p>
        </w:tc>
      </w:tr>
      <w:tr w:rsidR="00C738D5" w:rsidRPr="003A270F" w:rsidTr="00F2539B">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C738D5" w:rsidRPr="00BE4D66" w:rsidRDefault="00C738D5" w:rsidP="00F2539B">
            <w:pPr>
              <w:bidi/>
              <w:rPr>
                <w:rFonts w:ascii="Franklin Gothic Book" w:eastAsia="+mn-ea" w:cs="B Nazanin"/>
                <w:b/>
                <w:bCs/>
                <w:kern w:val="24"/>
                <w:rtl/>
                <w:lang w:bidi="fa-IR"/>
              </w:rPr>
            </w:pPr>
            <w:r w:rsidRPr="00850683">
              <w:rPr>
                <w:rFonts w:ascii="Times New Roman" w:eastAsia="Times New Roman" w:hAnsi="Times New Roman" w:cs="B Nazanin" w:hint="cs"/>
                <w:sz w:val="24"/>
                <w:szCs w:val="24"/>
                <w:rtl/>
              </w:rPr>
              <w:t xml:space="preserve">تداخل خدمات برنامه میانسالان با سایر واحد ها مثل </w:t>
            </w:r>
            <w:r>
              <w:rPr>
                <w:rFonts w:ascii="Times New Roman" w:eastAsia="Times New Roman" w:hAnsi="Times New Roman" w:cs="B Nazanin" w:hint="cs"/>
                <w:sz w:val="24"/>
                <w:szCs w:val="24"/>
                <w:rtl/>
              </w:rPr>
              <w:t xml:space="preserve">سلامت </w:t>
            </w:r>
            <w:r w:rsidRPr="00850683">
              <w:rPr>
                <w:rFonts w:ascii="Times New Roman" w:eastAsia="Times New Roman" w:hAnsi="Times New Roman" w:cs="B Nazanin" w:hint="cs"/>
                <w:sz w:val="24"/>
                <w:szCs w:val="24"/>
                <w:rtl/>
              </w:rPr>
              <w:t>روان که باعث ناقص شدن خدمات ارزیابی کامل می شود</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C738D5" w:rsidRPr="003B6DF5" w:rsidRDefault="00C738D5" w:rsidP="00F2539B">
            <w:pPr>
              <w:bidi/>
              <w:jc w:val="both"/>
              <w:rPr>
                <w:rFonts w:ascii="Times New Roman" w:eastAsia="Times New Roman" w:hAnsi="Times New Roman" w:cs="B Nazanin"/>
                <w:sz w:val="24"/>
                <w:szCs w:val="24"/>
                <w:rtl/>
              </w:rPr>
            </w:pPr>
            <w:r w:rsidRPr="003B6DF5">
              <w:rPr>
                <w:rFonts w:ascii="Times New Roman" w:eastAsia="Times New Roman" w:hAnsi="Times New Roman" w:cs="B Nazanin" w:hint="cs"/>
                <w:sz w:val="24"/>
                <w:szCs w:val="24"/>
                <w:rtl/>
              </w:rPr>
              <w:t xml:space="preserve">هماهنگی با واحد سلامت روان جهت ارسال نامه به مراکز و پایگاهها </w:t>
            </w:r>
          </w:p>
        </w:tc>
      </w:tr>
    </w:tbl>
    <w:p w:rsidR="00C738D5" w:rsidRDefault="00C738D5" w:rsidP="00C738D5">
      <w:pPr>
        <w:bidi/>
        <w:rPr>
          <w:rFonts w:ascii="Franklin Gothic Book" w:eastAsia="+mn-ea" w:cs="2  Zar"/>
          <w:kern w:val="24"/>
          <w:sz w:val="24"/>
          <w:szCs w:val="24"/>
          <w:rtl/>
          <w:lang w:bidi="fa-IR"/>
        </w:rPr>
      </w:pPr>
    </w:p>
    <w:p w:rsidR="00C738D5" w:rsidRDefault="00C738D5" w:rsidP="00C738D5">
      <w:pPr>
        <w:rPr>
          <w:rFonts w:ascii="Franklin Gothic Book" w:eastAsia="+mn-ea" w:cs="2  Zar"/>
          <w:sz w:val="24"/>
          <w:szCs w:val="24"/>
          <w:rtl/>
          <w:lang w:bidi="fa-IR"/>
        </w:rPr>
        <w:sectPr w:rsidR="00C738D5" w:rsidSect="00F2539B">
          <w:pgSz w:w="12240" w:h="15840"/>
          <w:pgMar w:top="1440" w:right="720" w:bottom="1440" w:left="81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EC206C" w:rsidRDefault="00EC206C" w:rsidP="00524FD0">
      <w:pPr>
        <w:pStyle w:val="ListParagraph"/>
        <w:bidi/>
        <w:jc w:val="both"/>
        <w:rPr>
          <w:rFonts w:cs="B Nazanin"/>
          <w:b/>
          <w:bCs/>
          <w:sz w:val="28"/>
          <w:szCs w:val="28"/>
          <w:rtl/>
        </w:rPr>
      </w:pPr>
      <w:r>
        <w:rPr>
          <w:rFonts w:cs="B Nazanin" w:hint="cs"/>
          <w:b/>
          <w:bCs/>
          <w:sz w:val="28"/>
          <w:szCs w:val="28"/>
          <w:rtl/>
        </w:rPr>
        <w:lastRenderedPageBreak/>
        <w:t xml:space="preserve">مداخلات: </w:t>
      </w:r>
    </w:p>
    <w:p w:rsidR="00C738D5" w:rsidRPr="00053F21" w:rsidRDefault="00C738D5" w:rsidP="00EC206C">
      <w:pPr>
        <w:pStyle w:val="ListParagraph"/>
        <w:bidi/>
        <w:jc w:val="both"/>
        <w:rPr>
          <w:rFonts w:ascii="Franklin Gothic Book" w:eastAsia="+mn-ea" w:cs="2  Zar"/>
          <w:sz w:val="24"/>
          <w:szCs w:val="24"/>
          <w:lang w:bidi="fa-IR"/>
        </w:rPr>
      </w:pPr>
      <w:r w:rsidRPr="00053F21">
        <w:rPr>
          <w:rFonts w:cs="B Nazanin" w:hint="cs"/>
          <w:b/>
          <w:bCs/>
          <w:sz w:val="28"/>
          <w:szCs w:val="28"/>
          <w:rtl/>
        </w:rPr>
        <w:t>عنوان شاخص</w:t>
      </w:r>
      <w:r w:rsidRPr="00053F21">
        <w:rPr>
          <w:rFonts w:eastAsia="Times New Roman" w:cs="B Nazanin" w:hint="cs"/>
          <w:b/>
          <w:bCs/>
          <w:sz w:val="28"/>
          <w:szCs w:val="28"/>
          <w:rtl/>
        </w:rPr>
        <w:t xml:space="preserve">: </w:t>
      </w:r>
      <w:r w:rsidRPr="000626CA">
        <w:rPr>
          <w:rFonts w:cs="B Nazanin" w:hint="cs"/>
          <w:b/>
          <w:bCs/>
          <w:color w:val="000000" w:themeColor="text1"/>
          <w:sz w:val="24"/>
          <w:szCs w:val="24"/>
          <w:rtl/>
          <w:lang w:bidi="fa-IR"/>
        </w:rPr>
        <w:t>درصد میانسالانی که  خدمات</w:t>
      </w:r>
      <w:r w:rsidRPr="000626CA">
        <w:rPr>
          <w:rFonts w:cs="B Nazanin"/>
          <w:b/>
          <w:bCs/>
          <w:color w:val="000000" w:themeColor="text1"/>
          <w:sz w:val="24"/>
          <w:szCs w:val="24"/>
          <w:lang w:bidi="fa-IR"/>
        </w:rPr>
        <w:t xml:space="preserve"> </w:t>
      </w:r>
      <w:r w:rsidRPr="000626CA">
        <w:rPr>
          <w:rFonts w:cs="B Nazanin" w:hint="cs"/>
          <w:b/>
          <w:bCs/>
          <w:color w:val="000000" w:themeColor="text1"/>
          <w:sz w:val="24"/>
          <w:szCs w:val="24"/>
          <w:rtl/>
          <w:lang w:bidi="fa-IR"/>
        </w:rPr>
        <w:t>شیوه</w:t>
      </w:r>
      <w:r w:rsidRPr="000626CA">
        <w:rPr>
          <w:rFonts w:cs="B Nazanin"/>
          <w:b/>
          <w:bCs/>
          <w:color w:val="000000" w:themeColor="text1"/>
          <w:sz w:val="24"/>
          <w:szCs w:val="24"/>
          <w:lang w:bidi="fa-IR"/>
        </w:rPr>
        <w:t xml:space="preserve"> </w:t>
      </w:r>
      <w:r w:rsidRPr="000626CA">
        <w:rPr>
          <w:rFonts w:cs="B Nazanin" w:hint="cs"/>
          <w:b/>
          <w:bCs/>
          <w:color w:val="000000" w:themeColor="text1"/>
          <w:sz w:val="24"/>
          <w:szCs w:val="24"/>
          <w:rtl/>
          <w:lang w:bidi="fa-IR"/>
        </w:rPr>
        <w:t>زندگی</w:t>
      </w:r>
      <w:r w:rsidRPr="000626CA">
        <w:rPr>
          <w:rFonts w:cs="B Nazanin"/>
          <w:b/>
          <w:bCs/>
          <w:color w:val="000000" w:themeColor="text1"/>
          <w:sz w:val="24"/>
          <w:szCs w:val="24"/>
          <w:lang w:bidi="fa-IR"/>
        </w:rPr>
        <w:t xml:space="preserve"> </w:t>
      </w:r>
      <w:r w:rsidRPr="000626CA">
        <w:rPr>
          <w:rFonts w:cs="B Nazanin" w:hint="cs"/>
          <w:b/>
          <w:bCs/>
          <w:color w:val="000000" w:themeColor="text1"/>
          <w:sz w:val="24"/>
          <w:szCs w:val="24"/>
          <w:rtl/>
          <w:lang w:bidi="fa-IR"/>
        </w:rPr>
        <w:t>سالم</w:t>
      </w:r>
      <w:r w:rsidRPr="000626CA">
        <w:rPr>
          <w:rFonts w:cs="B Nazanin"/>
          <w:b/>
          <w:bCs/>
          <w:color w:val="000000" w:themeColor="text1"/>
          <w:sz w:val="24"/>
          <w:szCs w:val="24"/>
          <w:lang w:bidi="fa-IR"/>
        </w:rPr>
        <w:t xml:space="preserve"> </w:t>
      </w:r>
      <w:r w:rsidRPr="000626CA">
        <w:rPr>
          <w:rFonts w:cs="B Nazanin" w:hint="cs"/>
          <w:b/>
          <w:bCs/>
          <w:color w:val="000000" w:themeColor="text1"/>
          <w:sz w:val="24"/>
          <w:szCs w:val="24"/>
          <w:rtl/>
          <w:lang w:bidi="fa-IR"/>
        </w:rPr>
        <w:t>رادریافت</w:t>
      </w:r>
      <w:r w:rsidRPr="000626CA">
        <w:rPr>
          <w:rFonts w:cs="B Nazanin"/>
          <w:b/>
          <w:bCs/>
          <w:color w:val="000000" w:themeColor="text1"/>
          <w:sz w:val="24"/>
          <w:szCs w:val="24"/>
          <w:lang w:bidi="fa-IR"/>
        </w:rPr>
        <w:t xml:space="preserve"> </w:t>
      </w:r>
      <w:r w:rsidRPr="000626CA">
        <w:rPr>
          <w:rFonts w:cs="B Nazanin" w:hint="cs"/>
          <w:b/>
          <w:bCs/>
          <w:color w:val="000000" w:themeColor="text1"/>
          <w:sz w:val="24"/>
          <w:szCs w:val="24"/>
          <w:rtl/>
          <w:lang w:bidi="fa-IR"/>
        </w:rPr>
        <w:t>نموده</w:t>
      </w:r>
      <w:r w:rsidRPr="000626CA">
        <w:rPr>
          <w:rFonts w:cs="B Nazanin"/>
          <w:b/>
          <w:bCs/>
          <w:color w:val="000000" w:themeColor="text1"/>
          <w:sz w:val="24"/>
          <w:szCs w:val="24"/>
          <w:lang w:bidi="fa-IR"/>
        </w:rPr>
        <w:t xml:space="preserve"> </w:t>
      </w:r>
      <w:r w:rsidRPr="000626CA">
        <w:rPr>
          <w:rFonts w:cs="B Nazanin" w:hint="cs"/>
          <w:b/>
          <w:bCs/>
          <w:color w:val="000000" w:themeColor="text1"/>
          <w:sz w:val="24"/>
          <w:szCs w:val="24"/>
          <w:rtl/>
          <w:lang w:bidi="fa-IR"/>
        </w:rPr>
        <w:t>اند</w:t>
      </w:r>
      <w:r>
        <w:rPr>
          <w:rFonts w:cs="B Nazanin" w:hint="cs"/>
          <w:b/>
          <w:bCs/>
          <w:color w:val="000000" w:themeColor="text1"/>
          <w:sz w:val="24"/>
          <w:szCs w:val="24"/>
          <w:rtl/>
          <w:lang w:bidi="fa-IR"/>
        </w:rPr>
        <w:t>.</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570"/>
        <w:gridCol w:w="4402"/>
        <w:gridCol w:w="1275"/>
        <w:gridCol w:w="1276"/>
        <w:gridCol w:w="1134"/>
        <w:gridCol w:w="1134"/>
        <w:gridCol w:w="1489"/>
        <w:gridCol w:w="2611"/>
      </w:tblGrid>
      <w:tr w:rsidR="00C738D5" w:rsidTr="00E97CFE">
        <w:trPr>
          <w:cantSplit/>
          <w:jc w:val="center"/>
        </w:trPr>
        <w:tc>
          <w:tcPr>
            <w:tcW w:w="570"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C738D5" w:rsidRPr="00BE4D66" w:rsidRDefault="00C738D5" w:rsidP="00F2539B">
            <w:pPr>
              <w:pStyle w:val="Heading8"/>
              <w:spacing w:line="276" w:lineRule="auto"/>
              <w:jc w:val="center"/>
              <w:rPr>
                <w:rFonts w:cs="B Nazanin"/>
                <w:b/>
                <w:bCs/>
                <w:i w:val="0"/>
                <w:iCs w:val="0"/>
                <w:rtl/>
              </w:rPr>
            </w:pPr>
            <w:r w:rsidRPr="00BE4D66">
              <w:rPr>
                <w:rFonts w:cs="B Nazanin" w:hint="cs"/>
                <w:b/>
                <w:bCs/>
                <w:i w:val="0"/>
                <w:iCs w:val="0"/>
                <w:rtl/>
              </w:rPr>
              <w:t>رديف</w:t>
            </w:r>
          </w:p>
        </w:tc>
        <w:tc>
          <w:tcPr>
            <w:tcW w:w="4402"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738D5" w:rsidRPr="00BE4D66" w:rsidRDefault="00C738D5" w:rsidP="00F2539B">
            <w:pPr>
              <w:bidi/>
              <w:jc w:val="center"/>
              <w:rPr>
                <w:rFonts w:cs="B Nazanin"/>
                <w:b/>
                <w:bCs/>
                <w:sz w:val="24"/>
                <w:szCs w:val="24"/>
              </w:rPr>
            </w:pPr>
            <w:r w:rsidRPr="00BE4D66">
              <w:rPr>
                <w:rFonts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738D5" w:rsidRPr="00BE4D66" w:rsidRDefault="00C738D5" w:rsidP="00F2539B">
            <w:pPr>
              <w:bidi/>
              <w:jc w:val="center"/>
              <w:rPr>
                <w:rFonts w:cs="B Nazanin"/>
                <w:b/>
                <w:bCs/>
                <w:sz w:val="24"/>
                <w:szCs w:val="24"/>
              </w:rPr>
            </w:pPr>
            <w:r w:rsidRPr="00BE4D66">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738D5" w:rsidRPr="00BE4D66" w:rsidRDefault="00C738D5" w:rsidP="00F2539B">
            <w:pPr>
              <w:bidi/>
              <w:jc w:val="center"/>
              <w:rPr>
                <w:rFonts w:cs="B Nazanin"/>
                <w:b/>
                <w:bCs/>
                <w:sz w:val="24"/>
                <w:szCs w:val="24"/>
              </w:rPr>
            </w:pPr>
            <w:r w:rsidRPr="00BE4D66">
              <w:rPr>
                <w:rFonts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C738D5" w:rsidRPr="00BE4D66" w:rsidRDefault="00C738D5" w:rsidP="00F2539B">
            <w:pPr>
              <w:pStyle w:val="Heading8"/>
              <w:spacing w:line="276" w:lineRule="auto"/>
              <w:jc w:val="center"/>
              <w:rPr>
                <w:rFonts w:cs="B Nazanin"/>
                <w:b/>
                <w:bCs/>
                <w:i w:val="0"/>
                <w:iCs w:val="0"/>
                <w:rtl/>
              </w:rPr>
            </w:pPr>
            <w:r w:rsidRPr="00BE4D66">
              <w:rPr>
                <w:rFonts w:cs="B Nazanin" w:hint="cs"/>
                <w:b/>
                <w:bCs/>
                <w:i w:val="0"/>
                <w:iCs w:val="0"/>
                <w:rtl/>
              </w:rPr>
              <w:t>زمان اجرا</w:t>
            </w:r>
          </w:p>
        </w:tc>
        <w:tc>
          <w:tcPr>
            <w:tcW w:w="1489"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738D5" w:rsidRPr="00BE4D66" w:rsidRDefault="00C738D5" w:rsidP="00F2539B">
            <w:pPr>
              <w:pStyle w:val="Heading8"/>
              <w:spacing w:line="276" w:lineRule="auto"/>
              <w:jc w:val="center"/>
              <w:rPr>
                <w:rFonts w:cs="B Nazanin"/>
                <w:b/>
                <w:bCs/>
                <w:i w:val="0"/>
                <w:iCs w:val="0"/>
              </w:rPr>
            </w:pPr>
            <w:r w:rsidRPr="00BE4D66">
              <w:rPr>
                <w:rFonts w:cs="B Nazanin" w:hint="cs"/>
                <w:b/>
                <w:bCs/>
                <w:i w:val="0"/>
                <w:iCs w:val="0"/>
                <w:rtl/>
              </w:rPr>
              <w:t>مکان اجرا</w:t>
            </w:r>
          </w:p>
        </w:tc>
        <w:tc>
          <w:tcPr>
            <w:tcW w:w="2611"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C738D5" w:rsidRPr="00BE4D66" w:rsidRDefault="00C738D5" w:rsidP="00F2539B">
            <w:pPr>
              <w:bidi/>
              <w:jc w:val="center"/>
              <w:rPr>
                <w:rFonts w:cs="B Nazanin"/>
                <w:b/>
                <w:bCs/>
                <w:sz w:val="24"/>
                <w:szCs w:val="24"/>
                <w:rtl/>
              </w:rPr>
            </w:pPr>
            <w:r w:rsidRPr="00BE4D66">
              <w:rPr>
                <w:rFonts w:cs="B Nazanin" w:hint="cs"/>
                <w:b/>
                <w:bCs/>
                <w:sz w:val="24"/>
                <w:szCs w:val="24"/>
                <w:rtl/>
              </w:rPr>
              <w:t>نتایج</w:t>
            </w:r>
          </w:p>
        </w:tc>
      </w:tr>
      <w:tr w:rsidR="00C738D5" w:rsidTr="00E97CFE">
        <w:trPr>
          <w:cantSplit/>
          <w:trHeight w:val="213"/>
          <w:jc w:val="center"/>
        </w:trPr>
        <w:tc>
          <w:tcPr>
            <w:tcW w:w="570"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C738D5" w:rsidRDefault="00C738D5" w:rsidP="00F2539B">
            <w:pPr>
              <w:spacing w:after="0"/>
              <w:rPr>
                <w:rFonts w:ascii="Times New Roman" w:eastAsia="Times New Roman" w:hAnsi="Times New Roman" w:cs="B Zar"/>
                <w:b/>
                <w:bCs/>
                <w:sz w:val="24"/>
                <w:szCs w:val="24"/>
                <w:lang w:bidi="fa-IR"/>
              </w:rPr>
            </w:pPr>
          </w:p>
        </w:tc>
        <w:tc>
          <w:tcPr>
            <w:tcW w:w="4402" w:type="dxa"/>
            <w:vMerge/>
            <w:tcBorders>
              <w:top w:val="thinThickSmallGap" w:sz="12" w:space="0" w:color="auto"/>
              <w:left w:val="single" w:sz="6" w:space="0" w:color="auto"/>
              <w:bottom w:val="thinThickSmallGap" w:sz="12" w:space="0" w:color="auto"/>
              <w:right w:val="single" w:sz="6" w:space="0" w:color="auto"/>
            </w:tcBorders>
            <w:vAlign w:val="center"/>
            <w:hideMark/>
          </w:tcPr>
          <w:p w:rsidR="00C738D5" w:rsidRDefault="00C738D5" w:rsidP="00F2539B">
            <w:pPr>
              <w:spacing w:after="0"/>
              <w:rPr>
                <w:rFonts w:ascii="Calibri" w:eastAsia="Calibri" w:hAnsi="Calibri" w:cs="B Zar"/>
                <w:b/>
                <w:bCs/>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C738D5" w:rsidRDefault="00C738D5" w:rsidP="00F2539B">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C738D5" w:rsidRDefault="00C738D5" w:rsidP="00F2539B">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738D5" w:rsidRPr="00BE4D66" w:rsidRDefault="00C738D5" w:rsidP="00F2539B">
            <w:pPr>
              <w:pStyle w:val="Heading8"/>
              <w:spacing w:line="276" w:lineRule="auto"/>
              <w:jc w:val="center"/>
              <w:rPr>
                <w:rFonts w:cs="B Nazanin"/>
                <w:b/>
                <w:bCs/>
                <w:i w:val="0"/>
                <w:iCs w:val="0"/>
              </w:rPr>
            </w:pPr>
            <w:r w:rsidRPr="00BE4D66">
              <w:rPr>
                <w:rFonts w:cs="B Nazanin" w:hint="cs"/>
                <w:b/>
                <w:bCs/>
                <w:i w:val="0"/>
                <w:iCs w:val="0"/>
                <w:rtl/>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738D5" w:rsidRPr="00BE4D66" w:rsidRDefault="00C738D5" w:rsidP="00F2539B">
            <w:pPr>
              <w:pStyle w:val="Heading8"/>
              <w:spacing w:line="276" w:lineRule="auto"/>
              <w:jc w:val="center"/>
              <w:rPr>
                <w:rFonts w:cs="B Nazanin"/>
                <w:b/>
                <w:bCs/>
                <w:i w:val="0"/>
                <w:iCs w:val="0"/>
              </w:rPr>
            </w:pPr>
            <w:r w:rsidRPr="00BE4D66">
              <w:rPr>
                <w:rFonts w:cs="B Nazanin" w:hint="cs"/>
                <w:b/>
                <w:bCs/>
                <w:i w:val="0"/>
                <w:iCs w:val="0"/>
                <w:rtl/>
              </w:rPr>
              <w:t>خاتمه</w:t>
            </w:r>
          </w:p>
        </w:tc>
        <w:tc>
          <w:tcPr>
            <w:tcW w:w="1489" w:type="dxa"/>
            <w:vMerge/>
            <w:tcBorders>
              <w:top w:val="thinThickSmallGap" w:sz="12" w:space="0" w:color="auto"/>
              <w:left w:val="single" w:sz="6" w:space="0" w:color="auto"/>
              <w:bottom w:val="thinThickSmallGap" w:sz="12" w:space="0" w:color="auto"/>
              <w:right w:val="single" w:sz="6" w:space="0" w:color="auto"/>
            </w:tcBorders>
            <w:vAlign w:val="center"/>
            <w:hideMark/>
          </w:tcPr>
          <w:p w:rsidR="00C738D5" w:rsidRPr="00BE4D66" w:rsidRDefault="00C738D5" w:rsidP="00F2539B">
            <w:pPr>
              <w:pStyle w:val="Heading8"/>
              <w:spacing w:line="276" w:lineRule="auto"/>
              <w:jc w:val="center"/>
              <w:rPr>
                <w:rFonts w:cs="B Nazanin"/>
                <w:b/>
                <w:bCs/>
                <w:i w:val="0"/>
                <w:iCs w:val="0"/>
              </w:rPr>
            </w:pPr>
          </w:p>
        </w:tc>
        <w:tc>
          <w:tcPr>
            <w:tcW w:w="2611"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C738D5" w:rsidRDefault="00C738D5" w:rsidP="00F2539B">
            <w:pPr>
              <w:spacing w:after="0"/>
              <w:rPr>
                <w:rFonts w:ascii="Calibri" w:eastAsia="Calibri" w:hAnsi="Calibri" w:cs="B Zar"/>
                <w:b/>
                <w:bCs/>
                <w:lang w:bidi="fa-IR"/>
              </w:rPr>
            </w:pPr>
          </w:p>
        </w:tc>
      </w:tr>
      <w:tr w:rsidR="00C738D5" w:rsidTr="00E97CFE">
        <w:trPr>
          <w:cantSplit/>
          <w:trHeight w:val="2055"/>
          <w:jc w:val="center"/>
        </w:trPr>
        <w:tc>
          <w:tcPr>
            <w:tcW w:w="570" w:type="dxa"/>
            <w:tcBorders>
              <w:top w:val="thickThinLargeGap" w:sz="4" w:space="0" w:color="auto"/>
              <w:left w:val="thickThinLargeGap" w:sz="4" w:space="0" w:color="auto"/>
              <w:bottom w:val="single" w:sz="6" w:space="0" w:color="auto"/>
              <w:right w:val="single" w:sz="6" w:space="0" w:color="auto"/>
            </w:tcBorders>
            <w:vAlign w:val="center"/>
          </w:tcPr>
          <w:p w:rsidR="00C738D5" w:rsidRPr="00EC0116" w:rsidRDefault="00C738D5" w:rsidP="00F2539B">
            <w:pPr>
              <w:bidi/>
              <w:jc w:val="center"/>
              <w:rPr>
                <w:rFonts w:eastAsia="Times New Roman" w:cs="B Nazanin"/>
              </w:rPr>
            </w:pPr>
            <w:r w:rsidRPr="00EC0116">
              <w:rPr>
                <w:rFonts w:eastAsia="Times New Roman" w:cs="B Nazanin" w:hint="cs"/>
                <w:rtl/>
              </w:rPr>
              <w:t>1</w:t>
            </w:r>
          </w:p>
        </w:tc>
        <w:tc>
          <w:tcPr>
            <w:tcW w:w="4402" w:type="dxa"/>
            <w:tcBorders>
              <w:top w:val="thickThinLargeGap" w:sz="4" w:space="0" w:color="auto"/>
              <w:left w:val="single" w:sz="6" w:space="0" w:color="auto"/>
              <w:bottom w:val="single" w:sz="6" w:space="0" w:color="auto"/>
              <w:right w:val="single" w:sz="6" w:space="0" w:color="auto"/>
            </w:tcBorders>
          </w:tcPr>
          <w:p w:rsidR="00C738D5" w:rsidRPr="00EC0116" w:rsidRDefault="00C738D5" w:rsidP="00F2539B">
            <w:pPr>
              <w:bidi/>
              <w:jc w:val="both"/>
              <w:rPr>
                <w:rFonts w:eastAsia="Times New Roman" w:cs="B Nazanin"/>
                <w:rtl/>
              </w:rPr>
            </w:pPr>
            <w:r w:rsidRPr="00EC0116">
              <w:rPr>
                <w:rFonts w:eastAsia="Times New Roman" w:cs="B Nazanin" w:hint="cs"/>
                <w:rtl/>
              </w:rPr>
              <w:t>برگزاری</w:t>
            </w:r>
            <w:r w:rsidRPr="00EC0116">
              <w:rPr>
                <w:rFonts w:eastAsia="Times New Roman" w:cs="B Nazanin"/>
                <w:rtl/>
              </w:rPr>
              <w:t xml:space="preserve"> </w:t>
            </w:r>
            <w:r w:rsidRPr="00EC0116">
              <w:rPr>
                <w:rFonts w:eastAsia="Times New Roman" w:cs="B Nazanin" w:hint="cs"/>
                <w:rtl/>
              </w:rPr>
              <w:t>جلسه</w:t>
            </w:r>
            <w:r w:rsidRPr="00EC0116">
              <w:rPr>
                <w:rFonts w:eastAsia="Times New Roman" w:cs="B Nazanin"/>
                <w:rtl/>
              </w:rPr>
              <w:t xml:space="preserve"> </w:t>
            </w:r>
            <w:r w:rsidRPr="00EC0116">
              <w:rPr>
                <w:rFonts w:eastAsia="Times New Roman" w:cs="B Nazanin" w:hint="cs"/>
                <w:rtl/>
              </w:rPr>
              <w:t>با</w:t>
            </w:r>
            <w:r w:rsidRPr="00EC0116">
              <w:rPr>
                <w:rFonts w:eastAsia="Times New Roman" w:cs="B Nazanin"/>
                <w:rtl/>
              </w:rPr>
              <w:t xml:space="preserve"> </w:t>
            </w:r>
            <w:r w:rsidRPr="00EC0116">
              <w:rPr>
                <w:rFonts w:eastAsia="Times New Roman" w:cs="B Nazanin" w:hint="cs"/>
                <w:rtl/>
              </w:rPr>
              <w:t>حضور</w:t>
            </w:r>
            <w:r w:rsidRPr="00EC0116">
              <w:rPr>
                <w:rFonts w:eastAsia="Times New Roman" w:cs="B Nazanin"/>
                <w:rtl/>
              </w:rPr>
              <w:t xml:space="preserve"> </w:t>
            </w:r>
            <w:r>
              <w:rPr>
                <w:rFonts w:eastAsia="Times New Roman" w:cs="B Nazanin" w:hint="cs"/>
                <w:rtl/>
              </w:rPr>
              <w:t>مسئولین</w:t>
            </w:r>
            <w:r w:rsidRPr="00EC0116">
              <w:rPr>
                <w:rFonts w:eastAsia="Times New Roman" w:cs="B Nazanin"/>
                <w:rtl/>
              </w:rPr>
              <w:t xml:space="preserve"> </w:t>
            </w:r>
            <w:r w:rsidRPr="00EC0116">
              <w:rPr>
                <w:rFonts w:eastAsia="Times New Roman" w:cs="B Nazanin" w:hint="cs"/>
                <w:rtl/>
              </w:rPr>
              <w:t>محترم</w:t>
            </w:r>
            <w:r w:rsidRPr="00EC0116">
              <w:rPr>
                <w:rFonts w:eastAsia="Times New Roman" w:cs="B Nazanin"/>
                <w:rtl/>
              </w:rPr>
              <w:t xml:space="preserve"> </w:t>
            </w:r>
            <w:r>
              <w:rPr>
                <w:rFonts w:eastAsia="Times New Roman" w:cs="B Nazanin" w:hint="cs"/>
                <w:rtl/>
              </w:rPr>
              <w:t>مرکز بهداشت</w:t>
            </w:r>
            <w:r w:rsidRPr="00EC0116">
              <w:rPr>
                <w:rFonts w:eastAsia="Times New Roman" w:cs="B Nazanin"/>
                <w:rtl/>
              </w:rPr>
              <w:t xml:space="preserve"> </w:t>
            </w:r>
            <w:r>
              <w:rPr>
                <w:rFonts w:eastAsia="Times New Roman" w:cs="B Nazanin" w:hint="cs"/>
                <w:rtl/>
              </w:rPr>
              <w:t>،</w:t>
            </w:r>
            <w:r w:rsidRPr="00EC0116">
              <w:rPr>
                <w:rFonts w:eastAsia="Times New Roman" w:cs="B Nazanin" w:hint="cs"/>
                <w:rtl/>
              </w:rPr>
              <w:t>کارشناس</w:t>
            </w:r>
            <w:r w:rsidRPr="00EC0116">
              <w:rPr>
                <w:rFonts w:eastAsia="Times New Roman" w:cs="B Nazanin"/>
                <w:rtl/>
              </w:rPr>
              <w:t xml:space="preserve"> </w:t>
            </w:r>
            <w:r w:rsidRPr="00EC0116">
              <w:rPr>
                <w:rFonts w:eastAsia="Times New Roman" w:cs="B Nazanin" w:hint="cs"/>
                <w:rtl/>
              </w:rPr>
              <w:t>مسئول</w:t>
            </w:r>
            <w:r w:rsidRPr="00EC0116">
              <w:rPr>
                <w:rFonts w:eastAsia="Times New Roman" w:cs="B Nazanin"/>
                <w:rtl/>
              </w:rPr>
              <w:t xml:space="preserve"> </w:t>
            </w:r>
            <w:r w:rsidRPr="00EC0116">
              <w:rPr>
                <w:rFonts w:eastAsia="Times New Roman" w:cs="B Nazanin" w:hint="cs"/>
                <w:rtl/>
              </w:rPr>
              <w:t>ستادی</w:t>
            </w:r>
            <w:r>
              <w:rPr>
                <w:rFonts w:eastAsia="Times New Roman" w:cs="B Nazanin" w:hint="cs"/>
                <w:rtl/>
              </w:rPr>
              <w:t xml:space="preserve"> ،</w:t>
            </w:r>
            <w:r w:rsidRPr="00EC0116">
              <w:rPr>
                <w:rFonts w:eastAsia="Times New Roman" w:cs="B Nazanin"/>
                <w:rtl/>
              </w:rPr>
              <w:t xml:space="preserve"> </w:t>
            </w:r>
            <w:r w:rsidRPr="00EC0116">
              <w:rPr>
                <w:rFonts w:eastAsia="Times New Roman" w:cs="B Nazanin" w:hint="cs"/>
                <w:rtl/>
              </w:rPr>
              <w:t>سرپرست</w:t>
            </w:r>
            <w:r>
              <w:rPr>
                <w:rFonts w:eastAsia="Times New Roman" w:cs="B Nazanin" w:hint="cs"/>
                <w:rtl/>
              </w:rPr>
              <w:t xml:space="preserve"> مراکز</w:t>
            </w:r>
            <w:r w:rsidRPr="00EC0116">
              <w:rPr>
                <w:rFonts w:eastAsia="Times New Roman" w:cs="B Nazanin" w:hint="cs"/>
                <w:rtl/>
              </w:rPr>
              <w:t>،</w:t>
            </w:r>
            <w:r w:rsidRPr="00EC0116">
              <w:rPr>
                <w:rFonts w:eastAsia="Times New Roman" w:cs="B Nazanin"/>
                <w:rtl/>
              </w:rPr>
              <w:t xml:space="preserve"> </w:t>
            </w:r>
            <w:r>
              <w:rPr>
                <w:rFonts w:eastAsia="Times New Roman" w:cs="B Nazanin" w:hint="cs"/>
                <w:rtl/>
              </w:rPr>
              <w:t xml:space="preserve">پیمانکار </w:t>
            </w:r>
            <w:r w:rsidRPr="00EC0116">
              <w:rPr>
                <w:rFonts w:eastAsia="Times New Roman" w:cs="B Nazanin" w:hint="cs"/>
                <w:rtl/>
              </w:rPr>
              <w:t>و</w:t>
            </w:r>
            <w:r w:rsidRPr="00EC0116">
              <w:rPr>
                <w:rFonts w:eastAsia="Times New Roman" w:cs="B Nazanin"/>
                <w:rtl/>
              </w:rPr>
              <w:t xml:space="preserve"> </w:t>
            </w:r>
            <w:r w:rsidRPr="00EC0116">
              <w:rPr>
                <w:rFonts w:eastAsia="Times New Roman" w:cs="B Nazanin" w:hint="cs"/>
                <w:rtl/>
              </w:rPr>
              <w:t>مراقبین</w:t>
            </w:r>
            <w:r w:rsidRPr="00EC0116">
              <w:rPr>
                <w:rFonts w:eastAsia="Times New Roman" w:cs="B Nazanin"/>
                <w:rtl/>
              </w:rPr>
              <w:t xml:space="preserve"> </w:t>
            </w:r>
            <w:r w:rsidRPr="00EC0116">
              <w:rPr>
                <w:rFonts w:eastAsia="Times New Roman" w:cs="B Nazanin" w:hint="cs"/>
                <w:rtl/>
              </w:rPr>
              <w:t>سلامت</w:t>
            </w:r>
            <w:r w:rsidRPr="00EC0116">
              <w:rPr>
                <w:rFonts w:eastAsia="Times New Roman" w:cs="B Nazanin"/>
                <w:rtl/>
              </w:rPr>
              <w:t xml:space="preserve"> </w:t>
            </w:r>
            <w:r w:rsidRPr="00EC0116">
              <w:rPr>
                <w:rFonts w:eastAsia="Times New Roman" w:cs="B Nazanin" w:hint="cs"/>
                <w:rtl/>
              </w:rPr>
              <w:t>مراکز</w:t>
            </w:r>
            <w:r w:rsidRPr="00EC0116">
              <w:rPr>
                <w:rFonts w:eastAsia="Times New Roman" w:cs="B Nazanin"/>
                <w:rtl/>
              </w:rPr>
              <w:t xml:space="preserve"> </w:t>
            </w:r>
            <w:r w:rsidRPr="00EC0116">
              <w:rPr>
                <w:rFonts w:eastAsia="Times New Roman" w:cs="B Nazanin" w:hint="cs"/>
                <w:rtl/>
              </w:rPr>
              <w:t>و</w:t>
            </w:r>
            <w:r w:rsidRPr="00EC0116">
              <w:rPr>
                <w:rFonts w:eastAsia="Times New Roman" w:cs="B Nazanin"/>
                <w:rtl/>
              </w:rPr>
              <w:t xml:space="preserve"> </w:t>
            </w:r>
            <w:r w:rsidRPr="00EC0116">
              <w:rPr>
                <w:rFonts w:eastAsia="Times New Roman" w:cs="B Nazanin" w:hint="cs"/>
                <w:rtl/>
              </w:rPr>
              <w:t>پایگاه</w:t>
            </w:r>
            <w:r w:rsidRPr="00EC0116">
              <w:rPr>
                <w:rFonts w:eastAsia="Times New Roman" w:cs="B Nazanin"/>
                <w:rtl/>
              </w:rPr>
              <w:t xml:space="preserve"> </w:t>
            </w:r>
            <w:r w:rsidRPr="00EC0116">
              <w:rPr>
                <w:rFonts w:eastAsia="Times New Roman" w:cs="B Nazanin" w:hint="cs"/>
                <w:rtl/>
              </w:rPr>
              <w:t>هایی</w:t>
            </w:r>
            <w:r w:rsidRPr="00EC0116">
              <w:rPr>
                <w:rFonts w:eastAsia="Times New Roman" w:cs="B Nazanin"/>
                <w:rtl/>
              </w:rPr>
              <w:t xml:space="preserve"> </w:t>
            </w:r>
            <w:r w:rsidRPr="00EC0116">
              <w:rPr>
                <w:rFonts w:eastAsia="Times New Roman" w:cs="B Nazanin" w:hint="cs"/>
                <w:rtl/>
              </w:rPr>
              <w:t>که</w:t>
            </w:r>
            <w:r w:rsidRPr="00EC0116">
              <w:rPr>
                <w:rFonts w:eastAsia="Times New Roman" w:cs="B Nazanin"/>
                <w:rtl/>
              </w:rPr>
              <w:t xml:space="preserve"> </w:t>
            </w:r>
            <w:r w:rsidRPr="00EC0116">
              <w:rPr>
                <w:rFonts w:eastAsia="Times New Roman" w:cs="B Nazanin" w:hint="cs"/>
                <w:rtl/>
              </w:rPr>
              <w:t>در</w:t>
            </w:r>
            <w:r w:rsidRPr="00EC0116">
              <w:rPr>
                <w:rFonts w:eastAsia="Times New Roman" w:cs="B Nazanin"/>
                <w:rtl/>
              </w:rPr>
              <w:t xml:space="preserve"> </w:t>
            </w:r>
            <w:r w:rsidRPr="00EC0116">
              <w:rPr>
                <w:rFonts w:eastAsia="Times New Roman" w:cs="B Nazanin" w:hint="cs"/>
                <w:rtl/>
              </w:rPr>
              <w:t>نمودارهای</w:t>
            </w:r>
            <w:r w:rsidRPr="00EC0116">
              <w:rPr>
                <w:rFonts w:eastAsia="Times New Roman" w:cs="B Nazanin"/>
                <w:rtl/>
              </w:rPr>
              <w:t xml:space="preserve"> </w:t>
            </w:r>
            <w:r w:rsidRPr="00EC0116">
              <w:rPr>
                <w:rFonts w:eastAsia="Times New Roman" w:cs="B Nazanin" w:hint="cs"/>
                <w:rtl/>
              </w:rPr>
              <w:t>رتبه</w:t>
            </w:r>
            <w:r w:rsidRPr="00EC0116">
              <w:rPr>
                <w:rFonts w:eastAsia="Times New Roman" w:cs="B Nazanin"/>
                <w:rtl/>
              </w:rPr>
              <w:t xml:space="preserve"> </w:t>
            </w:r>
            <w:r w:rsidRPr="00EC0116">
              <w:rPr>
                <w:rFonts w:eastAsia="Times New Roman" w:cs="B Nazanin" w:hint="cs"/>
                <w:rtl/>
              </w:rPr>
              <w:t>بندی</w:t>
            </w:r>
            <w:r w:rsidRPr="00EC0116">
              <w:rPr>
                <w:rFonts w:eastAsia="Times New Roman" w:cs="B Nazanin"/>
                <w:rtl/>
              </w:rPr>
              <w:t xml:space="preserve"> </w:t>
            </w:r>
            <w:r w:rsidRPr="00EC0116">
              <w:rPr>
                <w:rFonts w:eastAsia="Times New Roman" w:cs="B Nazanin" w:hint="cs"/>
                <w:rtl/>
              </w:rPr>
              <w:t>شاخص</w:t>
            </w:r>
            <w:r w:rsidRPr="00EC0116">
              <w:rPr>
                <w:rFonts w:eastAsia="Times New Roman" w:cs="B Nazanin"/>
                <w:rtl/>
              </w:rPr>
              <w:t xml:space="preserve"> </w:t>
            </w:r>
            <w:r w:rsidRPr="00EC0116">
              <w:rPr>
                <w:rFonts w:eastAsia="Times New Roman" w:cs="B Nazanin" w:hint="cs"/>
                <w:rtl/>
              </w:rPr>
              <w:t>های</w:t>
            </w:r>
            <w:r w:rsidRPr="00EC0116">
              <w:rPr>
                <w:rFonts w:eastAsia="Times New Roman" w:cs="B Nazanin"/>
                <w:rtl/>
              </w:rPr>
              <w:t xml:space="preserve"> </w:t>
            </w:r>
            <w:r w:rsidRPr="00EC0116">
              <w:rPr>
                <w:rFonts w:eastAsia="Times New Roman" w:cs="B Nazanin" w:hint="cs"/>
                <w:rtl/>
              </w:rPr>
              <w:t>پایینی</w:t>
            </w:r>
            <w:r w:rsidRPr="00EC0116">
              <w:rPr>
                <w:rFonts w:eastAsia="Times New Roman" w:cs="B Nazanin"/>
                <w:rtl/>
              </w:rPr>
              <w:t xml:space="preserve"> </w:t>
            </w:r>
            <w:r w:rsidRPr="00EC0116">
              <w:rPr>
                <w:rFonts w:eastAsia="Times New Roman" w:cs="B Nazanin" w:hint="cs"/>
                <w:rtl/>
              </w:rPr>
              <w:t>داشتند</w:t>
            </w:r>
            <w:r>
              <w:rPr>
                <w:rFonts w:eastAsia="Times New Roman" w:cs="B Nazanin"/>
                <w:rtl/>
              </w:rPr>
              <w:t xml:space="preserve"> </w:t>
            </w:r>
            <w:r w:rsidRPr="00EC0116">
              <w:rPr>
                <w:rFonts w:eastAsia="Times New Roman" w:cs="B Nazanin" w:hint="cs"/>
                <w:rtl/>
              </w:rPr>
              <w:t>و</w:t>
            </w:r>
            <w:r w:rsidRPr="00EC0116">
              <w:rPr>
                <w:rFonts w:eastAsia="Times New Roman" w:cs="B Nazanin"/>
                <w:rtl/>
              </w:rPr>
              <w:t xml:space="preserve"> </w:t>
            </w:r>
            <w:r w:rsidRPr="00EC0116">
              <w:rPr>
                <w:rFonts w:eastAsia="Times New Roman" w:cs="B Nazanin" w:hint="cs"/>
                <w:rtl/>
              </w:rPr>
              <w:t>بررسی</w:t>
            </w:r>
            <w:r w:rsidRPr="00EC0116">
              <w:rPr>
                <w:rFonts w:eastAsia="Times New Roman" w:cs="B Nazanin"/>
                <w:rtl/>
              </w:rPr>
              <w:t xml:space="preserve"> </w:t>
            </w:r>
            <w:r w:rsidRPr="00EC0116">
              <w:rPr>
                <w:rFonts w:eastAsia="Times New Roman" w:cs="B Nazanin" w:hint="cs"/>
                <w:rtl/>
              </w:rPr>
              <w:t>علت</w:t>
            </w:r>
            <w:r w:rsidRPr="00EC0116">
              <w:rPr>
                <w:rFonts w:eastAsia="Times New Roman" w:cs="B Nazanin"/>
                <w:rtl/>
              </w:rPr>
              <w:t xml:space="preserve"> </w:t>
            </w:r>
            <w:r w:rsidRPr="00EC0116">
              <w:rPr>
                <w:rFonts w:eastAsia="Times New Roman" w:cs="B Nazanin" w:hint="cs"/>
                <w:rtl/>
              </w:rPr>
              <w:t>پایین</w:t>
            </w:r>
            <w:r w:rsidRPr="00EC0116">
              <w:rPr>
                <w:rFonts w:eastAsia="Times New Roman" w:cs="B Nazanin"/>
                <w:rtl/>
              </w:rPr>
              <w:t xml:space="preserve"> </w:t>
            </w:r>
            <w:r w:rsidRPr="00EC0116">
              <w:rPr>
                <w:rFonts w:eastAsia="Times New Roman" w:cs="B Nazanin" w:hint="cs"/>
                <w:rtl/>
              </w:rPr>
              <w:t>بودن</w:t>
            </w:r>
            <w:r w:rsidRPr="00EC0116">
              <w:rPr>
                <w:rFonts w:eastAsia="Times New Roman" w:cs="B Nazanin"/>
                <w:rtl/>
              </w:rPr>
              <w:t xml:space="preserve"> </w:t>
            </w:r>
            <w:r w:rsidRPr="00EC0116">
              <w:rPr>
                <w:rFonts w:eastAsia="Times New Roman" w:cs="B Nazanin" w:hint="cs"/>
                <w:rtl/>
              </w:rPr>
              <w:t>شاخص</w:t>
            </w:r>
          </w:p>
        </w:tc>
        <w:tc>
          <w:tcPr>
            <w:tcW w:w="1275" w:type="dxa"/>
            <w:tcBorders>
              <w:top w:val="thickThinLargeGap" w:sz="4" w:space="0" w:color="auto"/>
              <w:left w:val="single" w:sz="6" w:space="0" w:color="auto"/>
              <w:bottom w:val="single" w:sz="6" w:space="0" w:color="auto"/>
              <w:right w:val="single" w:sz="6" w:space="0" w:color="auto"/>
            </w:tcBorders>
            <w:vAlign w:val="center"/>
          </w:tcPr>
          <w:p w:rsidR="00C738D5" w:rsidRPr="00EC0116" w:rsidRDefault="00C738D5" w:rsidP="00F2539B">
            <w:pPr>
              <w:bidi/>
              <w:jc w:val="center"/>
              <w:rPr>
                <w:rFonts w:eastAsia="Times New Roman" w:cs="B Nazanin"/>
                <w:rtl/>
              </w:rPr>
            </w:pPr>
            <w:r w:rsidRPr="00EC0116">
              <w:rPr>
                <w:rFonts w:eastAsia="Times New Roman" w:cs="B Nazanin" w:hint="cs"/>
                <w:rtl/>
              </w:rPr>
              <w:t xml:space="preserve">کارشناس برنامه </w:t>
            </w:r>
          </w:p>
        </w:tc>
        <w:tc>
          <w:tcPr>
            <w:tcW w:w="1276" w:type="dxa"/>
            <w:tcBorders>
              <w:top w:val="thickThinLargeGap" w:sz="4" w:space="0" w:color="auto"/>
              <w:left w:val="single" w:sz="6" w:space="0" w:color="auto"/>
              <w:bottom w:val="single" w:sz="6" w:space="0" w:color="auto"/>
              <w:right w:val="single" w:sz="6" w:space="0" w:color="auto"/>
            </w:tcBorders>
          </w:tcPr>
          <w:p w:rsidR="00C738D5" w:rsidRPr="00EC0116" w:rsidRDefault="00C738D5" w:rsidP="00F2539B">
            <w:pPr>
              <w:bidi/>
              <w:jc w:val="center"/>
              <w:rPr>
                <w:rFonts w:eastAsia="Times New Roman" w:cs="B Nazanin"/>
              </w:rPr>
            </w:pPr>
          </w:p>
          <w:p w:rsidR="00C738D5" w:rsidRPr="00EC0116" w:rsidRDefault="00C738D5" w:rsidP="00F2539B">
            <w:pPr>
              <w:bidi/>
              <w:jc w:val="center"/>
              <w:rPr>
                <w:rFonts w:eastAsia="Times New Roman" w:cs="B Nazanin"/>
              </w:rPr>
            </w:pPr>
            <w:r w:rsidRPr="00EC0116">
              <w:rPr>
                <w:rFonts w:eastAsia="Times New Roman" w:cs="B Nazanin" w:hint="cs"/>
                <w:rtl/>
              </w:rPr>
              <w:t xml:space="preserve">سرپرست مراکز و </w:t>
            </w:r>
            <w:r>
              <w:rPr>
                <w:rFonts w:eastAsia="Times New Roman" w:cs="B Nazanin" w:hint="cs"/>
                <w:rtl/>
              </w:rPr>
              <w:t xml:space="preserve">پیمانکار </w:t>
            </w:r>
            <w:r w:rsidRPr="00EC0116">
              <w:rPr>
                <w:rFonts w:eastAsia="Times New Roman" w:cs="B Nazanin" w:hint="cs"/>
                <w:rtl/>
              </w:rPr>
              <w:t>پایگاهها</w:t>
            </w:r>
            <w:r>
              <w:rPr>
                <w:rFonts w:eastAsia="Times New Roman" w:cs="B Nazanin" w:hint="cs"/>
                <w:rtl/>
              </w:rPr>
              <w:t xml:space="preserve"> و مراقبین سلامت</w:t>
            </w:r>
          </w:p>
        </w:tc>
        <w:tc>
          <w:tcPr>
            <w:tcW w:w="1134" w:type="dxa"/>
            <w:tcBorders>
              <w:top w:val="thickThinLargeGap" w:sz="4" w:space="0" w:color="auto"/>
              <w:left w:val="single" w:sz="6" w:space="0" w:color="auto"/>
              <w:bottom w:val="single" w:sz="6" w:space="0" w:color="auto"/>
              <w:right w:val="single" w:sz="6" w:space="0" w:color="auto"/>
            </w:tcBorders>
            <w:vAlign w:val="center"/>
          </w:tcPr>
          <w:p w:rsidR="00C738D5" w:rsidRPr="00EC0116" w:rsidRDefault="00C738D5" w:rsidP="00F2539B">
            <w:pPr>
              <w:bidi/>
              <w:jc w:val="center"/>
              <w:rPr>
                <w:rFonts w:eastAsia="Times New Roman" w:cs="B Nazanin"/>
              </w:rPr>
            </w:pPr>
            <w:r w:rsidRPr="00EC0116">
              <w:rPr>
                <w:rFonts w:eastAsia="Times New Roman" w:cs="B Nazanin" w:hint="cs"/>
                <w:rtl/>
              </w:rPr>
              <w:t>1</w:t>
            </w:r>
            <w:r>
              <w:rPr>
                <w:rFonts w:eastAsia="Times New Roman" w:cs="B Nazanin" w:hint="cs"/>
                <w:rtl/>
              </w:rPr>
              <w:t>0</w:t>
            </w:r>
            <w:r w:rsidRPr="00EC0116">
              <w:rPr>
                <w:rFonts w:eastAsia="Times New Roman" w:cs="B Nazanin" w:hint="cs"/>
                <w:rtl/>
              </w:rPr>
              <w:t>/</w:t>
            </w:r>
            <w:r>
              <w:rPr>
                <w:rFonts w:eastAsia="Times New Roman" w:cs="B Nazanin" w:hint="cs"/>
                <w:rtl/>
              </w:rPr>
              <w:t>2</w:t>
            </w:r>
            <w:r w:rsidRPr="00EC0116">
              <w:rPr>
                <w:rFonts w:eastAsia="Times New Roman" w:cs="B Nazanin" w:hint="cs"/>
                <w:rtl/>
              </w:rPr>
              <w:t>/140</w:t>
            </w:r>
            <w:r>
              <w:rPr>
                <w:rFonts w:eastAsia="Times New Roman" w:cs="B Nazanin" w:hint="cs"/>
                <w:rtl/>
              </w:rPr>
              <w:t>3</w:t>
            </w:r>
          </w:p>
        </w:tc>
        <w:tc>
          <w:tcPr>
            <w:tcW w:w="1134" w:type="dxa"/>
            <w:tcBorders>
              <w:top w:val="thickThinLargeGap" w:sz="4" w:space="0" w:color="auto"/>
              <w:left w:val="single" w:sz="6" w:space="0" w:color="auto"/>
              <w:bottom w:val="single" w:sz="6" w:space="0" w:color="auto"/>
              <w:right w:val="single" w:sz="6" w:space="0" w:color="auto"/>
            </w:tcBorders>
            <w:vAlign w:val="center"/>
          </w:tcPr>
          <w:p w:rsidR="00C738D5" w:rsidRPr="00EC0116" w:rsidRDefault="00C738D5" w:rsidP="00F2539B">
            <w:pPr>
              <w:bidi/>
              <w:rPr>
                <w:rFonts w:eastAsia="Times New Roman" w:cs="B Nazanin"/>
              </w:rPr>
            </w:pPr>
            <w:r w:rsidRPr="00EC0116">
              <w:rPr>
                <w:rFonts w:eastAsia="Times New Roman" w:cs="B Nazanin" w:hint="cs"/>
                <w:rtl/>
              </w:rPr>
              <w:t>28/12/140</w:t>
            </w:r>
            <w:r>
              <w:rPr>
                <w:rFonts w:eastAsia="Times New Roman" w:cs="B Nazanin" w:hint="cs"/>
                <w:rtl/>
              </w:rPr>
              <w:t>3</w:t>
            </w:r>
          </w:p>
        </w:tc>
        <w:tc>
          <w:tcPr>
            <w:tcW w:w="1489" w:type="dxa"/>
            <w:tcBorders>
              <w:top w:val="thickThinLargeGap" w:sz="4" w:space="0" w:color="auto"/>
              <w:left w:val="single" w:sz="6" w:space="0" w:color="auto"/>
              <w:bottom w:val="single" w:sz="6" w:space="0" w:color="auto"/>
              <w:right w:val="single" w:sz="4" w:space="0" w:color="auto"/>
            </w:tcBorders>
            <w:vAlign w:val="center"/>
          </w:tcPr>
          <w:p w:rsidR="00C738D5" w:rsidRPr="00EC0116" w:rsidRDefault="00C738D5" w:rsidP="00F2539B">
            <w:pPr>
              <w:bidi/>
              <w:jc w:val="center"/>
              <w:rPr>
                <w:rFonts w:eastAsia="Times New Roman" w:cs="B Nazanin"/>
              </w:rPr>
            </w:pPr>
            <w:r w:rsidRPr="00EC0116">
              <w:rPr>
                <w:rFonts w:eastAsia="Times New Roman" w:cs="B Nazanin" w:hint="cs"/>
                <w:rtl/>
              </w:rPr>
              <w:t>ستاد</w:t>
            </w:r>
          </w:p>
        </w:tc>
        <w:tc>
          <w:tcPr>
            <w:tcW w:w="2611" w:type="dxa"/>
            <w:tcBorders>
              <w:top w:val="thinThickSmallGap" w:sz="12" w:space="0" w:color="auto"/>
              <w:left w:val="single" w:sz="4" w:space="0" w:color="auto"/>
              <w:bottom w:val="single" w:sz="6" w:space="0" w:color="auto"/>
              <w:right w:val="thickThinLargeGap" w:sz="4" w:space="0" w:color="auto"/>
            </w:tcBorders>
            <w:vAlign w:val="center"/>
          </w:tcPr>
          <w:p w:rsidR="00C738D5" w:rsidRPr="00EC0116" w:rsidRDefault="00C738D5" w:rsidP="00F2539B">
            <w:pPr>
              <w:bidi/>
              <w:jc w:val="center"/>
              <w:rPr>
                <w:rFonts w:eastAsia="Times New Roman" w:cs="B Nazanin"/>
              </w:rPr>
            </w:pPr>
          </w:p>
        </w:tc>
      </w:tr>
      <w:tr w:rsidR="00C738D5" w:rsidTr="00E97CFE">
        <w:trPr>
          <w:cantSplit/>
          <w:jc w:val="center"/>
        </w:trPr>
        <w:tc>
          <w:tcPr>
            <w:tcW w:w="570" w:type="dxa"/>
            <w:tcBorders>
              <w:top w:val="single" w:sz="6" w:space="0" w:color="auto"/>
              <w:left w:val="thickThinLargeGap" w:sz="4" w:space="0" w:color="auto"/>
              <w:bottom w:val="single" w:sz="6" w:space="0" w:color="auto"/>
              <w:right w:val="single" w:sz="6" w:space="0" w:color="auto"/>
            </w:tcBorders>
            <w:vAlign w:val="center"/>
          </w:tcPr>
          <w:p w:rsidR="00C738D5" w:rsidRPr="00EC0116" w:rsidRDefault="00C738D5" w:rsidP="00F2539B">
            <w:pPr>
              <w:bidi/>
              <w:jc w:val="center"/>
              <w:rPr>
                <w:rFonts w:eastAsia="Times New Roman" w:cs="B Nazanin"/>
              </w:rPr>
            </w:pPr>
            <w:r w:rsidRPr="00EC0116">
              <w:rPr>
                <w:rFonts w:eastAsia="Times New Roman" w:cs="B Nazanin" w:hint="cs"/>
                <w:rtl/>
              </w:rPr>
              <w:t>2</w:t>
            </w:r>
          </w:p>
        </w:tc>
        <w:tc>
          <w:tcPr>
            <w:tcW w:w="4402" w:type="dxa"/>
            <w:tcBorders>
              <w:top w:val="single" w:sz="6" w:space="0" w:color="auto"/>
              <w:left w:val="single" w:sz="6" w:space="0" w:color="auto"/>
              <w:bottom w:val="single" w:sz="6" w:space="0" w:color="auto"/>
              <w:right w:val="single" w:sz="6" w:space="0" w:color="auto"/>
            </w:tcBorders>
            <w:vAlign w:val="center"/>
          </w:tcPr>
          <w:p w:rsidR="00C738D5" w:rsidRPr="00EC0116" w:rsidRDefault="00C738D5" w:rsidP="00F2539B">
            <w:pPr>
              <w:bidi/>
              <w:rPr>
                <w:rFonts w:eastAsia="Times New Roman" w:cs="B Nazanin"/>
              </w:rPr>
            </w:pPr>
            <w:r w:rsidRPr="00EC0116">
              <w:rPr>
                <w:rFonts w:eastAsia="Times New Roman" w:cs="B Nazanin" w:hint="cs"/>
                <w:rtl/>
                <w:lang w:bidi="fa-IR"/>
              </w:rPr>
              <w:t>برگزاری جلسات هماهنگی جهت مسئولین فنی مراکز و پایگاه های سلامت بصورت فصلی</w:t>
            </w:r>
          </w:p>
        </w:tc>
        <w:tc>
          <w:tcPr>
            <w:tcW w:w="1275" w:type="dxa"/>
            <w:tcBorders>
              <w:top w:val="single" w:sz="6" w:space="0" w:color="auto"/>
              <w:left w:val="single" w:sz="6" w:space="0" w:color="auto"/>
              <w:bottom w:val="single" w:sz="6" w:space="0" w:color="auto"/>
              <w:right w:val="single" w:sz="6" w:space="0" w:color="auto"/>
            </w:tcBorders>
            <w:vAlign w:val="center"/>
          </w:tcPr>
          <w:p w:rsidR="00C738D5" w:rsidRPr="00EC0116" w:rsidRDefault="00C738D5" w:rsidP="00F2539B">
            <w:pPr>
              <w:bidi/>
              <w:jc w:val="center"/>
              <w:rPr>
                <w:rFonts w:eastAsia="Times New Roman" w:cs="B Nazanin"/>
                <w:rtl/>
              </w:rPr>
            </w:pPr>
            <w:r w:rsidRPr="00EC0116">
              <w:rPr>
                <w:rFonts w:eastAsia="Times New Roman" w:cs="B Nazanin" w:hint="cs"/>
                <w:rtl/>
              </w:rPr>
              <w:t>کارشناس برنامه</w:t>
            </w:r>
          </w:p>
        </w:tc>
        <w:tc>
          <w:tcPr>
            <w:tcW w:w="1276" w:type="dxa"/>
            <w:tcBorders>
              <w:top w:val="single" w:sz="6" w:space="0" w:color="auto"/>
              <w:left w:val="single" w:sz="6" w:space="0" w:color="auto"/>
              <w:bottom w:val="single" w:sz="6" w:space="0" w:color="auto"/>
              <w:right w:val="single" w:sz="6" w:space="0" w:color="auto"/>
            </w:tcBorders>
            <w:vAlign w:val="center"/>
          </w:tcPr>
          <w:p w:rsidR="00C738D5" w:rsidRPr="00EC0116" w:rsidRDefault="00C738D5" w:rsidP="00F2539B">
            <w:pPr>
              <w:bidi/>
              <w:jc w:val="center"/>
              <w:rPr>
                <w:rFonts w:eastAsia="Times New Roman" w:cs="B Nazanin"/>
              </w:rPr>
            </w:pPr>
            <w:r w:rsidRPr="00EC0116">
              <w:rPr>
                <w:rFonts w:eastAsia="Times New Roman" w:cs="B Nazanin" w:hint="cs"/>
                <w:rtl/>
              </w:rPr>
              <w:t>مراقبین سلامت</w:t>
            </w:r>
          </w:p>
        </w:tc>
        <w:tc>
          <w:tcPr>
            <w:tcW w:w="1134" w:type="dxa"/>
            <w:tcBorders>
              <w:top w:val="single" w:sz="6" w:space="0" w:color="auto"/>
              <w:left w:val="single" w:sz="6" w:space="0" w:color="auto"/>
              <w:bottom w:val="single" w:sz="6" w:space="0" w:color="auto"/>
              <w:right w:val="single" w:sz="6" w:space="0" w:color="auto"/>
            </w:tcBorders>
            <w:vAlign w:val="center"/>
          </w:tcPr>
          <w:p w:rsidR="00C738D5" w:rsidRPr="00EC0116" w:rsidRDefault="00C738D5" w:rsidP="00F2539B">
            <w:pPr>
              <w:bidi/>
              <w:jc w:val="center"/>
              <w:rPr>
                <w:rFonts w:eastAsia="Times New Roman" w:cs="B Nazanin"/>
              </w:rPr>
            </w:pPr>
            <w:r w:rsidRPr="00C42450">
              <w:rPr>
                <w:rFonts w:eastAsia="Times New Roman" w:cs="B Nazanin"/>
                <w:rtl/>
              </w:rPr>
              <w:t>10/2/1403</w:t>
            </w:r>
          </w:p>
        </w:tc>
        <w:tc>
          <w:tcPr>
            <w:tcW w:w="1134" w:type="dxa"/>
            <w:tcBorders>
              <w:top w:val="single" w:sz="6" w:space="0" w:color="auto"/>
              <w:left w:val="single" w:sz="6" w:space="0" w:color="auto"/>
              <w:bottom w:val="single" w:sz="6" w:space="0" w:color="auto"/>
              <w:right w:val="single" w:sz="6" w:space="0" w:color="auto"/>
            </w:tcBorders>
            <w:vAlign w:val="center"/>
          </w:tcPr>
          <w:p w:rsidR="00C738D5" w:rsidRPr="00EC0116" w:rsidRDefault="00C738D5" w:rsidP="00F2539B">
            <w:pPr>
              <w:bidi/>
              <w:jc w:val="center"/>
              <w:rPr>
                <w:rFonts w:eastAsia="Times New Roman" w:cs="B Nazanin"/>
              </w:rPr>
            </w:pPr>
            <w:r>
              <w:rPr>
                <w:rFonts w:eastAsia="Times New Roman" w:cs="B Nazanin" w:hint="cs"/>
                <w:rtl/>
              </w:rPr>
              <w:t>28/12/1403</w:t>
            </w:r>
          </w:p>
        </w:tc>
        <w:tc>
          <w:tcPr>
            <w:tcW w:w="1489" w:type="dxa"/>
            <w:tcBorders>
              <w:top w:val="single" w:sz="6" w:space="0" w:color="auto"/>
              <w:left w:val="single" w:sz="6" w:space="0" w:color="auto"/>
              <w:bottom w:val="single" w:sz="6" w:space="0" w:color="auto"/>
              <w:right w:val="single" w:sz="6" w:space="0" w:color="auto"/>
            </w:tcBorders>
            <w:vAlign w:val="center"/>
          </w:tcPr>
          <w:p w:rsidR="00C738D5" w:rsidRPr="00EC0116" w:rsidRDefault="00C738D5" w:rsidP="00F2539B">
            <w:pPr>
              <w:bidi/>
              <w:jc w:val="center"/>
              <w:rPr>
                <w:rFonts w:eastAsia="Times New Roman" w:cs="B Nazanin"/>
              </w:rPr>
            </w:pPr>
            <w:r w:rsidRPr="00EC0116">
              <w:rPr>
                <w:rFonts w:eastAsia="Times New Roman" w:cs="B Nazanin" w:hint="cs"/>
                <w:rtl/>
              </w:rPr>
              <w:t>ستاد</w:t>
            </w:r>
          </w:p>
        </w:tc>
        <w:tc>
          <w:tcPr>
            <w:tcW w:w="2611" w:type="dxa"/>
            <w:tcBorders>
              <w:top w:val="single" w:sz="6" w:space="0" w:color="auto"/>
              <w:left w:val="single" w:sz="6" w:space="0" w:color="auto"/>
              <w:bottom w:val="single" w:sz="6" w:space="0" w:color="auto"/>
              <w:right w:val="thinThickSmallGap" w:sz="12" w:space="0" w:color="auto"/>
            </w:tcBorders>
            <w:vAlign w:val="center"/>
          </w:tcPr>
          <w:p w:rsidR="00C738D5" w:rsidRPr="00BE4D66" w:rsidRDefault="00C738D5" w:rsidP="00F2539B">
            <w:pPr>
              <w:bidi/>
              <w:jc w:val="center"/>
              <w:rPr>
                <w:rFonts w:eastAsia="Times New Roman" w:cs="B Nazanin"/>
              </w:rPr>
            </w:pPr>
          </w:p>
        </w:tc>
      </w:tr>
      <w:tr w:rsidR="00C738D5" w:rsidTr="00E97CFE">
        <w:trPr>
          <w:cantSplit/>
          <w:jc w:val="center"/>
        </w:trPr>
        <w:tc>
          <w:tcPr>
            <w:tcW w:w="570" w:type="dxa"/>
            <w:tcBorders>
              <w:top w:val="single" w:sz="6" w:space="0" w:color="auto"/>
              <w:left w:val="thickThinLargeGap" w:sz="4" w:space="0" w:color="auto"/>
              <w:bottom w:val="single" w:sz="6" w:space="0" w:color="auto"/>
              <w:right w:val="single" w:sz="6" w:space="0" w:color="auto"/>
            </w:tcBorders>
            <w:vAlign w:val="center"/>
          </w:tcPr>
          <w:p w:rsidR="00C738D5" w:rsidRPr="00EC0116" w:rsidRDefault="00C738D5" w:rsidP="00F2539B">
            <w:pPr>
              <w:bidi/>
              <w:jc w:val="center"/>
              <w:rPr>
                <w:rFonts w:eastAsia="Times New Roman" w:cs="B Nazanin"/>
                <w:rtl/>
              </w:rPr>
            </w:pPr>
            <w:r>
              <w:rPr>
                <w:rFonts w:eastAsia="Times New Roman" w:cs="B Nazanin" w:hint="cs"/>
                <w:rtl/>
              </w:rPr>
              <w:t>3</w:t>
            </w:r>
          </w:p>
        </w:tc>
        <w:tc>
          <w:tcPr>
            <w:tcW w:w="4402" w:type="dxa"/>
            <w:tcBorders>
              <w:top w:val="single" w:sz="6" w:space="0" w:color="auto"/>
              <w:left w:val="single" w:sz="6" w:space="0" w:color="auto"/>
              <w:bottom w:val="single" w:sz="6" w:space="0" w:color="auto"/>
              <w:right w:val="single" w:sz="6" w:space="0" w:color="auto"/>
            </w:tcBorders>
            <w:vAlign w:val="center"/>
          </w:tcPr>
          <w:p w:rsidR="00C738D5" w:rsidRPr="00CB16BE" w:rsidRDefault="00C738D5" w:rsidP="00F2539B">
            <w:pPr>
              <w:pStyle w:val="NormalWeb"/>
              <w:bidi/>
              <w:spacing w:before="240" w:beforeAutospacing="0" w:after="0" w:afterAutospacing="0" w:line="360" w:lineRule="auto"/>
              <w:jc w:val="both"/>
              <w:rPr>
                <w:rFonts w:asciiTheme="minorHAnsi" w:eastAsiaTheme="minorEastAsia" w:cs="B Nazanin"/>
                <w:color w:val="000000" w:themeColor="text1"/>
                <w:kern w:val="24"/>
                <w:sz w:val="22"/>
                <w:szCs w:val="22"/>
                <w:lang w:bidi="fa-IR"/>
              </w:rPr>
            </w:pPr>
            <w:r w:rsidRPr="00F87976">
              <w:rPr>
                <w:rFonts w:asciiTheme="minorHAnsi" w:eastAsiaTheme="minorEastAsia" w:cs="B Nazanin"/>
                <w:color w:val="000000" w:themeColor="text1"/>
                <w:kern w:val="24"/>
                <w:sz w:val="22"/>
                <w:szCs w:val="22"/>
                <w:rtl/>
                <w:lang w:bidi="fa-IR"/>
              </w:rPr>
              <w:t xml:space="preserve">انجام پایش </w:t>
            </w:r>
            <w:r w:rsidRPr="00F87976">
              <w:rPr>
                <w:rFonts w:asciiTheme="minorHAnsi" w:eastAsiaTheme="minorEastAsia" w:cs="B Nazanin" w:hint="cs"/>
                <w:color w:val="000000" w:themeColor="text1"/>
                <w:kern w:val="24"/>
                <w:sz w:val="22"/>
                <w:szCs w:val="22"/>
                <w:rtl/>
                <w:lang w:bidi="fa-IR"/>
              </w:rPr>
              <w:t xml:space="preserve">های حضوری از مراکز و پایگاه های سلامت و پیگیری نتیجه پسخوراند جهت رفع </w:t>
            </w:r>
          </w:p>
        </w:tc>
        <w:tc>
          <w:tcPr>
            <w:tcW w:w="1275" w:type="dxa"/>
            <w:tcBorders>
              <w:top w:val="single" w:sz="6" w:space="0" w:color="auto"/>
              <w:left w:val="single" w:sz="6" w:space="0" w:color="auto"/>
              <w:bottom w:val="single" w:sz="6" w:space="0" w:color="auto"/>
              <w:right w:val="single" w:sz="6" w:space="0" w:color="auto"/>
            </w:tcBorders>
            <w:vAlign w:val="center"/>
          </w:tcPr>
          <w:p w:rsidR="00C738D5" w:rsidRPr="00BE4D66" w:rsidRDefault="00C738D5" w:rsidP="00F2539B">
            <w:pPr>
              <w:bidi/>
              <w:jc w:val="center"/>
              <w:rPr>
                <w:rFonts w:eastAsia="Times New Roman" w:cs="B Nazanin"/>
                <w:rtl/>
              </w:rPr>
            </w:pPr>
            <w:r>
              <w:rPr>
                <w:rFonts w:eastAsia="Times New Roman" w:cs="B Nazanin" w:hint="cs"/>
                <w:rtl/>
              </w:rPr>
              <w:t>کارشناس برنامه</w:t>
            </w:r>
          </w:p>
        </w:tc>
        <w:tc>
          <w:tcPr>
            <w:tcW w:w="1276" w:type="dxa"/>
            <w:tcBorders>
              <w:top w:val="single" w:sz="6" w:space="0" w:color="auto"/>
              <w:left w:val="single" w:sz="6" w:space="0" w:color="auto"/>
              <w:bottom w:val="single" w:sz="6" w:space="0" w:color="auto"/>
              <w:right w:val="single" w:sz="6" w:space="0" w:color="auto"/>
            </w:tcBorders>
            <w:vAlign w:val="center"/>
          </w:tcPr>
          <w:p w:rsidR="00C738D5" w:rsidRPr="00343323" w:rsidRDefault="00C738D5" w:rsidP="00F2539B">
            <w:pPr>
              <w:bidi/>
              <w:jc w:val="center"/>
              <w:rPr>
                <w:rFonts w:eastAsia="Times New Roman" w:cs="B Nazanin"/>
                <w:rtl/>
              </w:rPr>
            </w:pPr>
            <w:r w:rsidRPr="00343323">
              <w:rPr>
                <w:rFonts w:eastAsia="Times New Roman" w:cs="B Nazanin" w:hint="cs"/>
                <w:rtl/>
              </w:rPr>
              <w:t>مراقبین سلامت</w:t>
            </w:r>
          </w:p>
          <w:p w:rsidR="00C738D5" w:rsidRPr="00BE4D66" w:rsidRDefault="00C738D5" w:rsidP="00F2539B">
            <w:pPr>
              <w:bidi/>
              <w:jc w:val="center"/>
              <w:rPr>
                <w:rFonts w:eastAsia="Times New Roman" w:cs="B Nazanin"/>
              </w:rPr>
            </w:pPr>
            <w:r w:rsidRPr="00343323">
              <w:rPr>
                <w:rFonts w:eastAsia="Times New Roman" w:cs="B Nazanin" w:hint="cs"/>
                <w:rtl/>
              </w:rPr>
              <w:t>پزشک</w:t>
            </w:r>
          </w:p>
        </w:tc>
        <w:tc>
          <w:tcPr>
            <w:tcW w:w="1134" w:type="dxa"/>
            <w:tcBorders>
              <w:top w:val="single" w:sz="6" w:space="0" w:color="auto"/>
              <w:left w:val="single" w:sz="6" w:space="0" w:color="auto"/>
              <w:bottom w:val="single" w:sz="6" w:space="0" w:color="auto"/>
              <w:right w:val="single" w:sz="6" w:space="0" w:color="auto"/>
            </w:tcBorders>
            <w:vAlign w:val="center"/>
          </w:tcPr>
          <w:p w:rsidR="00C738D5" w:rsidRPr="00BE4D66" w:rsidRDefault="00C738D5" w:rsidP="00F2539B">
            <w:pPr>
              <w:bidi/>
              <w:jc w:val="center"/>
              <w:rPr>
                <w:rFonts w:eastAsia="Times New Roman" w:cs="B Nazanin"/>
              </w:rPr>
            </w:pPr>
            <w:r>
              <w:rPr>
                <w:rFonts w:eastAsia="Times New Roman" w:cs="B Nazanin" w:hint="cs"/>
                <w:rtl/>
              </w:rPr>
              <w:t>20/1/1403</w:t>
            </w:r>
          </w:p>
        </w:tc>
        <w:tc>
          <w:tcPr>
            <w:tcW w:w="1134" w:type="dxa"/>
            <w:tcBorders>
              <w:top w:val="single" w:sz="6" w:space="0" w:color="auto"/>
              <w:left w:val="single" w:sz="6" w:space="0" w:color="auto"/>
              <w:bottom w:val="single" w:sz="6" w:space="0" w:color="auto"/>
              <w:right w:val="single" w:sz="6" w:space="0" w:color="auto"/>
            </w:tcBorders>
            <w:vAlign w:val="center"/>
          </w:tcPr>
          <w:p w:rsidR="00C738D5" w:rsidRPr="00BE4D66" w:rsidRDefault="00C738D5" w:rsidP="00F2539B">
            <w:pPr>
              <w:bidi/>
              <w:jc w:val="center"/>
              <w:rPr>
                <w:rFonts w:eastAsia="Times New Roman" w:cs="B Nazanin"/>
              </w:rPr>
            </w:pPr>
            <w:r>
              <w:rPr>
                <w:rFonts w:eastAsia="Times New Roman" w:cs="B Nazanin" w:hint="cs"/>
                <w:rtl/>
              </w:rPr>
              <w:t>28/12/1403</w:t>
            </w:r>
          </w:p>
        </w:tc>
        <w:tc>
          <w:tcPr>
            <w:tcW w:w="1489" w:type="dxa"/>
            <w:tcBorders>
              <w:top w:val="single" w:sz="6" w:space="0" w:color="auto"/>
              <w:left w:val="single" w:sz="6" w:space="0" w:color="auto"/>
              <w:bottom w:val="single" w:sz="6" w:space="0" w:color="auto"/>
              <w:right w:val="single" w:sz="6" w:space="0" w:color="auto"/>
            </w:tcBorders>
            <w:vAlign w:val="center"/>
          </w:tcPr>
          <w:p w:rsidR="00C738D5" w:rsidRPr="00BE4D66" w:rsidRDefault="00C738D5" w:rsidP="00F2539B">
            <w:pPr>
              <w:bidi/>
              <w:jc w:val="center"/>
              <w:rPr>
                <w:rFonts w:eastAsia="Times New Roman" w:cs="B Nazanin"/>
              </w:rPr>
            </w:pPr>
            <w:r w:rsidRPr="00CE1604">
              <w:rPr>
                <w:rFonts w:eastAsia="Times New Roman" w:cs="B Nazanin" w:hint="cs"/>
                <w:rtl/>
              </w:rPr>
              <w:t>مراکز و پایگاهها</w:t>
            </w:r>
          </w:p>
        </w:tc>
        <w:tc>
          <w:tcPr>
            <w:tcW w:w="2611" w:type="dxa"/>
            <w:tcBorders>
              <w:top w:val="single" w:sz="6" w:space="0" w:color="auto"/>
              <w:left w:val="single" w:sz="6" w:space="0" w:color="auto"/>
              <w:bottom w:val="single" w:sz="6" w:space="0" w:color="auto"/>
              <w:right w:val="thinThickSmallGap" w:sz="12" w:space="0" w:color="auto"/>
            </w:tcBorders>
            <w:vAlign w:val="center"/>
          </w:tcPr>
          <w:p w:rsidR="00C738D5" w:rsidRPr="00BE4D66" w:rsidRDefault="00C738D5" w:rsidP="00F2539B">
            <w:pPr>
              <w:bidi/>
              <w:jc w:val="center"/>
              <w:rPr>
                <w:rFonts w:eastAsia="Times New Roman" w:cs="B Nazanin"/>
              </w:rPr>
            </w:pPr>
          </w:p>
        </w:tc>
      </w:tr>
      <w:tr w:rsidR="00C738D5" w:rsidTr="00E97CFE">
        <w:trPr>
          <w:cantSplit/>
          <w:trHeight w:val="435"/>
          <w:jc w:val="center"/>
        </w:trPr>
        <w:tc>
          <w:tcPr>
            <w:tcW w:w="570" w:type="dxa"/>
            <w:tcBorders>
              <w:top w:val="single" w:sz="6" w:space="0" w:color="auto"/>
              <w:left w:val="thickThinLargeGap" w:sz="4" w:space="0" w:color="auto"/>
              <w:bottom w:val="single" w:sz="6" w:space="0" w:color="auto"/>
              <w:right w:val="single" w:sz="6" w:space="0" w:color="auto"/>
            </w:tcBorders>
            <w:vAlign w:val="center"/>
          </w:tcPr>
          <w:p w:rsidR="00C738D5" w:rsidRPr="00EC0116" w:rsidRDefault="00C738D5" w:rsidP="00F2539B">
            <w:pPr>
              <w:bidi/>
              <w:jc w:val="center"/>
              <w:rPr>
                <w:rFonts w:eastAsia="Times New Roman" w:cs="B Nazanin"/>
              </w:rPr>
            </w:pPr>
            <w:r>
              <w:rPr>
                <w:rFonts w:eastAsia="Times New Roman" w:cs="B Nazanin" w:hint="cs"/>
                <w:rtl/>
              </w:rPr>
              <w:t>4</w:t>
            </w:r>
          </w:p>
        </w:tc>
        <w:tc>
          <w:tcPr>
            <w:tcW w:w="4402" w:type="dxa"/>
            <w:tcBorders>
              <w:top w:val="single" w:sz="6" w:space="0" w:color="auto"/>
              <w:left w:val="single" w:sz="6" w:space="0" w:color="auto"/>
              <w:bottom w:val="single" w:sz="6" w:space="0" w:color="auto"/>
              <w:right w:val="single" w:sz="6" w:space="0" w:color="auto"/>
            </w:tcBorders>
            <w:vAlign w:val="center"/>
          </w:tcPr>
          <w:p w:rsidR="00C738D5" w:rsidRPr="00EC0116" w:rsidRDefault="00C738D5" w:rsidP="00F2539B">
            <w:pPr>
              <w:bidi/>
              <w:rPr>
                <w:rFonts w:eastAsia="Times New Roman" w:cs="B Nazanin"/>
                <w:rtl/>
              </w:rPr>
            </w:pPr>
            <w:r w:rsidRPr="00EC0116">
              <w:rPr>
                <w:rFonts w:eastAsia="Times New Roman" w:cs="B Nazanin" w:hint="cs"/>
                <w:rtl/>
                <w:lang w:bidi="fa-IR"/>
              </w:rPr>
              <w:t xml:space="preserve">انجام پایش مجازی عملکرد مراقبین سلامت بصورت فصلی و ارسال شاخصها و نمودار رتبه بندی و انتظارات جهت انجام مداخلات </w:t>
            </w:r>
          </w:p>
        </w:tc>
        <w:tc>
          <w:tcPr>
            <w:tcW w:w="1275" w:type="dxa"/>
            <w:tcBorders>
              <w:top w:val="single" w:sz="6" w:space="0" w:color="auto"/>
              <w:left w:val="single" w:sz="6" w:space="0" w:color="auto"/>
              <w:bottom w:val="single" w:sz="6" w:space="0" w:color="auto"/>
              <w:right w:val="single" w:sz="6" w:space="0" w:color="auto"/>
            </w:tcBorders>
            <w:vAlign w:val="center"/>
          </w:tcPr>
          <w:p w:rsidR="00C738D5" w:rsidRPr="00EC0116" w:rsidRDefault="00C738D5" w:rsidP="00F2539B">
            <w:pPr>
              <w:bidi/>
              <w:jc w:val="center"/>
              <w:rPr>
                <w:rFonts w:eastAsia="Times New Roman" w:cs="B Nazanin"/>
                <w:rtl/>
              </w:rPr>
            </w:pPr>
            <w:r w:rsidRPr="00EC0116">
              <w:rPr>
                <w:rFonts w:eastAsia="Times New Roman" w:cs="B Nazanin" w:hint="cs"/>
                <w:rtl/>
              </w:rPr>
              <w:t>کارشناس برنامه</w:t>
            </w:r>
          </w:p>
        </w:tc>
        <w:tc>
          <w:tcPr>
            <w:tcW w:w="1276" w:type="dxa"/>
            <w:tcBorders>
              <w:top w:val="single" w:sz="6" w:space="0" w:color="auto"/>
              <w:left w:val="single" w:sz="6" w:space="0" w:color="auto"/>
              <w:bottom w:val="single" w:sz="6" w:space="0" w:color="auto"/>
              <w:right w:val="single" w:sz="6" w:space="0" w:color="auto"/>
            </w:tcBorders>
            <w:vAlign w:val="center"/>
          </w:tcPr>
          <w:p w:rsidR="00C738D5" w:rsidRPr="00EC0116" w:rsidRDefault="00C738D5" w:rsidP="00F2539B">
            <w:pPr>
              <w:bidi/>
              <w:jc w:val="center"/>
              <w:rPr>
                <w:rFonts w:eastAsia="Times New Roman" w:cs="B Nazanin"/>
              </w:rPr>
            </w:pPr>
            <w:r w:rsidRPr="00EC0116">
              <w:rPr>
                <w:rFonts w:eastAsia="Times New Roman" w:cs="B Nazanin" w:hint="cs"/>
                <w:rtl/>
              </w:rPr>
              <w:t>مراقبین سلامت</w:t>
            </w:r>
          </w:p>
        </w:tc>
        <w:tc>
          <w:tcPr>
            <w:tcW w:w="1134" w:type="dxa"/>
            <w:tcBorders>
              <w:top w:val="single" w:sz="6" w:space="0" w:color="auto"/>
              <w:left w:val="single" w:sz="6" w:space="0" w:color="auto"/>
              <w:bottom w:val="single" w:sz="6" w:space="0" w:color="auto"/>
              <w:right w:val="single" w:sz="6" w:space="0" w:color="auto"/>
            </w:tcBorders>
            <w:vAlign w:val="center"/>
          </w:tcPr>
          <w:p w:rsidR="00C738D5" w:rsidRPr="00EC0116" w:rsidRDefault="00C738D5" w:rsidP="00F2539B">
            <w:pPr>
              <w:bidi/>
              <w:jc w:val="center"/>
              <w:rPr>
                <w:rFonts w:eastAsia="Times New Roman" w:cs="B Nazanin"/>
              </w:rPr>
            </w:pPr>
            <w:r w:rsidRPr="00EC0116">
              <w:rPr>
                <w:rFonts w:eastAsia="Times New Roman" w:cs="B Nazanin" w:hint="cs"/>
                <w:rtl/>
              </w:rPr>
              <w:t>15/2/1402</w:t>
            </w:r>
          </w:p>
        </w:tc>
        <w:tc>
          <w:tcPr>
            <w:tcW w:w="1134" w:type="dxa"/>
            <w:tcBorders>
              <w:top w:val="single" w:sz="6" w:space="0" w:color="auto"/>
              <w:left w:val="single" w:sz="6" w:space="0" w:color="auto"/>
              <w:bottom w:val="single" w:sz="6" w:space="0" w:color="auto"/>
              <w:right w:val="single" w:sz="6" w:space="0" w:color="auto"/>
            </w:tcBorders>
            <w:vAlign w:val="center"/>
          </w:tcPr>
          <w:p w:rsidR="00C738D5" w:rsidRPr="00EC0116" w:rsidRDefault="00C738D5" w:rsidP="00F2539B">
            <w:pPr>
              <w:bidi/>
              <w:jc w:val="center"/>
              <w:rPr>
                <w:rFonts w:eastAsia="Times New Roman" w:cs="B Nazanin"/>
              </w:rPr>
            </w:pPr>
            <w:r w:rsidRPr="00EC0116">
              <w:rPr>
                <w:rFonts w:eastAsia="Times New Roman" w:cs="B Nazanin" w:hint="cs"/>
                <w:rtl/>
              </w:rPr>
              <w:t>28/12/140</w:t>
            </w:r>
            <w:r>
              <w:rPr>
                <w:rFonts w:eastAsia="Times New Roman" w:cs="B Nazanin" w:hint="cs"/>
                <w:rtl/>
              </w:rPr>
              <w:t>3</w:t>
            </w:r>
          </w:p>
        </w:tc>
        <w:tc>
          <w:tcPr>
            <w:tcW w:w="1489" w:type="dxa"/>
            <w:tcBorders>
              <w:top w:val="single" w:sz="6" w:space="0" w:color="auto"/>
              <w:left w:val="single" w:sz="6" w:space="0" w:color="auto"/>
              <w:bottom w:val="single" w:sz="6" w:space="0" w:color="auto"/>
              <w:right w:val="single" w:sz="6" w:space="0" w:color="auto"/>
            </w:tcBorders>
            <w:vAlign w:val="center"/>
          </w:tcPr>
          <w:p w:rsidR="00C738D5" w:rsidRPr="00EC0116" w:rsidRDefault="00C738D5" w:rsidP="00F2539B">
            <w:pPr>
              <w:bidi/>
              <w:jc w:val="center"/>
              <w:rPr>
                <w:rFonts w:eastAsia="Times New Roman" w:cs="B Nazanin"/>
              </w:rPr>
            </w:pPr>
            <w:r w:rsidRPr="00EC0116">
              <w:rPr>
                <w:rFonts w:eastAsia="Times New Roman" w:cs="B Nazanin" w:hint="cs"/>
                <w:rtl/>
              </w:rPr>
              <w:t>ستاد</w:t>
            </w:r>
          </w:p>
        </w:tc>
        <w:tc>
          <w:tcPr>
            <w:tcW w:w="2611" w:type="dxa"/>
            <w:tcBorders>
              <w:top w:val="single" w:sz="6" w:space="0" w:color="auto"/>
              <w:left w:val="single" w:sz="6" w:space="0" w:color="auto"/>
              <w:bottom w:val="single" w:sz="6" w:space="0" w:color="auto"/>
              <w:right w:val="thinThickSmallGap" w:sz="12" w:space="0" w:color="auto"/>
            </w:tcBorders>
            <w:vAlign w:val="center"/>
          </w:tcPr>
          <w:p w:rsidR="00C738D5" w:rsidRPr="00BE4D66" w:rsidRDefault="00C738D5" w:rsidP="00F2539B">
            <w:pPr>
              <w:bidi/>
              <w:jc w:val="center"/>
              <w:rPr>
                <w:rFonts w:eastAsia="Times New Roman" w:cs="B Nazanin"/>
              </w:rPr>
            </w:pPr>
          </w:p>
        </w:tc>
      </w:tr>
      <w:tr w:rsidR="00C738D5" w:rsidTr="00E97CFE">
        <w:trPr>
          <w:cantSplit/>
          <w:trHeight w:val="435"/>
          <w:jc w:val="center"/>
        </w:trPr>
        <w:tc>
          <w:tcPr>
            <w:tcW w:w="570" w:type="dxa"/>
            <w:tcBorders>
              <w:top w:val="single" w:sz="6" w:space="0" w:color="auto"/>
              <w:left w:val="thickThinLargeGap" w:sz="4" w:space="0" w:color="auto"/>
              <w:bottom w:val="single" w:sz="6" w:space="0" w:color="auto"/>
              <w:right w:val="single" w:sz="6" w:space="0" w:color="auto"/>
            </w:tcBorders>
            <w:vAlign w:val="center"/>
          </w:tcPr>
          <w:p w:rsidR="00C738D5" w:rsidRPr="00BE4D66" w:rsidRDefault="00C738D5" w:rsidP="00F2539B">
            <w:pPr>
              <w:bidi/>
              <w:jc w:val="center"/>
              <w:rPr>
                <w:rFonts w:eastAsia="Times New Roman" w:cs="B Nazanin"/>
              </w:rPr>
            </w:pPr>
            <w:r>
              <w:rPr>
                <w:rFonts w:eastAsia="Times New Roman" w:cs="B Nazanin" w:hint="cs"/>
                <w:rtl/>
              </w:rPr>
              <w:t>5</w:t>
            </w:r>
          </w:p>
        </w:tc>
        <w:tc>
          <w:tcPr>
            <w:tcW w:w="4402" w:type="dxa"/>
            <w:tcBorders>
              <w:top w:val="single" w:sz="6" w:space="0" w:color="auto"/>
              <w:left w:val="single" w:sz="6" w:space="0" w:color="auto"/>
              <w:bottom w:val="single" w:sz="6" w:space="0" w:color="auto"/>
              <w:right w:val="single" w:sz="6" w:space="0" w:color="auto"/>
            </w:tcBorders>
            <w:vAlign w:val="center"/>
          </w:tcPr>
          <w:p w:rsidR="00C738D5" w:rsidRPr="00BE4D66" w:rsidRDefault="00C738D5" w:rsidP="00F2539B">
            <w:pPr>
              <w:bidi/>
              <w:rPr>
                <w:rFonts w:eastAsia="Calibri" w:cs="B Nazanin"/>
                <w:rtl/>
                <w:lang w:bidi="fa-IR"/>
              </w:rPr>
            </w:pPr>
            <w:r w:rsidRPr="00D240BD">
              <w:rPr>
                <w:rFonts w:eastAsia="Calibri" w:cs="B Nazanin" w:hint="cs"/>
                <w:rtl/>
                <w:lang w:bidi="fa-IR"/>
              </w:rPr>
              <w:t>اختصاص</w:t>
            </w:r>
            <w:r w:rsidRPr="00D240BD">
              <w:rPr>
                <w:rFonts w:eastAsia="Calibri" w:cs="B Nazanin"/>
                <w:rtl/>
                <w:lang w:bidi="fa-IR"/>
              </w:rPr>
              <w:t xml:space="preserve"> </w:t>
            </w:r>
            <w:r w:rsidRPr="00D240BD">
              <w:rPr>
                <w:rFonts w:eastAsia="Calibri" w:cs="B Nazanin" w:hint="cs"/>
                <w:rtl/>
                <w:lang w:bidi="fa-IR"/>
              </w:rPr>
              <w:t>امتیاز</w:t>
            </w:r>
            <w:r w:rsidRPr="00D240BD">
              <w:rPr>
                <w:rFonts w:eastAsia="Calibri" w:cs="B Nazanin"/>
                <w:rtl/>
                <w:lang w:bidi="fa-IR"/>
              </w:rPr>
              <w:t xml:space="preserve"> </w:t>
            </w:r>
            <w:r w:rsidRPr="00D240BD">
              <w:rPr>
                <w:rFonts w:eastAsia="Calibri" w:cs="B Nazanin" w:hint="cs"/>
                <w:rtl/>
                <w:lang w:bidi="fa-IR"/>
              </w:rPr>
              <w:t>در</w:t>
            </w:r>
            <w:r w:rsidRPr="00D240BD">
              <w:rPr>
                <w:rFonts w:eastAsia="Calibri" w:cs="B Nazanin"/>
                <w:rtl/>
                <w:lang w:bidi="fa-IR"/>
              </w:rPr>
              <w:t xml:space="preserve"> </w:t>
            </w:r>
            <w:r w:rsidRPr="00D240BD">
              <w:rPr>
                <w:rFonts w:eastAsia="Calibri" w:cs="B Nazanin" w:hint="cs"/>
                <w:rtl/>
                <w:lang w:bidi="fa-IR"/>
              </w:rPr>
              <w:t>عملکرد</w:t>
            </w:r>
            <w:r w:rsidRPr="00D240BD">
              <w:rPr>
                <w:rFonts w:eastAsia="Calibri" w:cs="B Nazanin"/>
                <w:rtl/>
                <w:lang w:bidi="fa-IR"/>
              </w:rPr>
              <w:t xml:space="preserve"> </w:t>
            </w:r>
            <w:r w:rsidRPr="00D240BD">
              <w:rPr>
                <w:rFonts w:eastAsia="Calibri" w:cs="B Nazanin" w:hint="cs"/>
                <w:rtl/>
                <w:lang w:bidi="fa-IR"/>
              </w:rPr>
              <w:t>مالی</w:t>
            </w:r>
            <w:r w:rsidRPr="00D240BD">
              <w:rPr>
                <w:rFonts w:eastAsia="Calibri" w:cs="B Nazanin"/>
                <w:rtl/>
                <w:lang w:bidi="fa-IR"/>
              </w:rPr>
              <w:t xml:space="preserve"> </w:t>
            </w:r>
            <w:r w:rsidRPr="00D240BD">
              <w:rPr>
                <w:rFonts w:eastAsia="Calibri" w:cs="B Nazanin" w:hint="cs"/>
                <w:rtl/>
                <w:lang w:bidi="fa-IR"/>
              </w:rPr>
              <w:t>پایگاه</w:t>
            </w:r>
            <w:r w:rsidRPr="00D240BD">
              <w:rPr>
                <w:rFonts w:eastAsia="Calibri" w:cs="B Nazanin"/>
                <w:rtl/>
                <w:lang w:bidi="fa-IR"/>
              </w:rPr>
              <w:t xml:space="preserve"> </w:t>
            </w:r>
            <w:r w:rsidRPr="00D240BD">
              <w:rPr>
                <w:rFonts w:eastAsia="Calibri" w:cs="B Nazanin" w:hint="cs"/>
                <w:rtl/>
                <w:lang w:bidi="fa-IR"/>
              </w:rPr>
              <w:t>های</w:t>
            </w:r>
            <w:r w:rsidRPr="00D240BD">
              <w:rPr>
                <w:rFonts w:eastAsia="Calibri" w:cs="B Nazanin"/>
                <w:rtl/>
                <w:lang w:bidi="fa-IR"/>
              </w:rPr>
              <w:t xml:space="preserve"> </w:t>
            </w:r>
            <w:r w:rsidRPr="00D240BD">
              <w:rPr>
                <w:rFonts w:eastAsia="Calibri" w:cs="B Nazanin" w:hint="cs"/>
                <w:rtl/>
                <w:lang w:bidi="fa-IR"/>
              </w:rPr>
              <w:t>سلامت</w:t>
            </w:r>
            <w:r w:rsidRPr="00D240BD">
              <w:rPr>
                <w:rFonts w:eastAsia="Calibri" w:cs="B Nazanin"/>
                <w:rtl/>
                <w:lang w:bidi="fa-IR"/>
              </w:rPr>
              <w:t xml:space="preserve"> </w:t>
            </w:r>
            <w:r w:rsidRPr="00D240BD">
              <w:rPr>
                <w:rFonts w:eastAsia="Calibri" w:cs="B Nazanin" w:hint="cs"/>
                <w:rtl/>
                <w:lang w:bidi="fa-IR"/>
              </w:rPr>
              <w:t>با</w:t>
            </w:r>
            <w:r w:rsidRPr="00D240BD">
              <w:rPr>
                <w:rFonts w:eastAsia="Calibri" w:cs="B Nazanin"/>
                <w:rtl/>
                <w:lang w:bidi="fa-IR"/>
              </w:rPr>
              <w:t xml:space="preserve"> </w:t>
            </w:r>
            <w:r w:rsidRPr="00D240BD">
              <w:rPr>
                <w:rFonts w:eastAsia="Calibri" w:cs="B Nazanin" w:hint="cs"/>
                <w:rtl/>
                <w:lang w:bidi="fa-IR"/>
              </w:rPr>
              <w:t>توجه</w:t>
            </w:r>
            <w:r w:rsidRPr="00D240BD">
              <w:rPr>
                <w:rFonts w:eastAsia="Calibri" w:cs="B Nazanin"/>
                <w:rtl/>
                <w:lang w:bidi="fa-IR"/>
              </w:rPr>
              <w:t xml:space="preserve"> </w:t>
            </w:r>
            <w:r w:rsidRPr="00D240BD">
              <w:rPr>
                <w:rFonts w:eastAsia="Calibri" w:cs="B Nazanin" w:hint="cs"/>
                <w:rtl/>
                <w:lang w:bidi="fa-IR"/>
              </w:rPr>
              <w:t>به</w:t>
            </w:r>
            <w:r w:rsidRPr="00D240BD">
              <w:rPr>
                <w:rFonts w:eastAsia="Calibri" w:cs="B Nazanin"/>
                <w:rtl/>
                <w:lang w:bidi="fa-IR"/>
              </w:rPr>
              <w:t xml:space="preserve"> </w:t>
            </w:r>
            <w:r w:rsidRPr="00D240BD">
              <w:rPr>
                <w:rFonts w:eastAsia="Calibri" w:cs="B Nazanin" w:hint="cs"/>
                <w:rtl/>
                <w:lang w:bidi="fa-IR"/>
              </w:rPr>
              <w:t>درصد</w:t>
            </w:r>
            <w:r w:rsidRPr="00D240BD">
              <w:rPr>
                <w:rFonts w:eastAsia="Calibri" w:cs="B Nazanin"/>
                <w:rtl/>
                <w:lang w:bidi="fa-IR"/>
              </w:rPr>
              <w:t xml:space="preserve"> </w:t>
            </w:r>
            <w:r w:rsidRPr="00D240BD">
              <w:rPr>
                <w:rFonts w:eastAsia="Calibri" w:cs="B Nazanin" w:hint="cs"/>
                <w:rtl/>
                <w:lang w:bidi="fa-IR"/>
              </w:rPr>
              <w:t>شاخص</w:t>
            </w:r>
            <w:r w:rsidRPr="00D240BD">
              <w:rPr>
                <w:rFonts w:eastAsia="Calibri" w:cs="B Nazanin"/>
                <w:rtl/>
                <w:lang w:bidi="fa-IR"/>
              </w:rPr>
              <w:t xml:space="preserve"> </w:t>
            </w:r>
            <w:r w:rsidRPr="00D240BD">
              <w:rPr>
                <w:rFonts w:eastAsia="Calibri" w:cs="B Nazanin" w:hint="cs"/>
                <w:rtl/>
                <w:lang w:bidi="fa-IR"/>
              </w:rPr>
              <w:t>مورد</w:t>
            </w:r>
            <w:r w:rsidRPr="00D240BD">
              <w:rPr>
                <w:rFonts w:eastAsia="Calibri" w:cs="B Nazanin"/>
                <w:rtl/>
                <w:lang w:bidi="fa-IR"/>
              </w:rPr>
              <w:t xml:space="preserve"> </w:t>
            </w:r>
            <w:r w:rsidRPr="00D240BD">
              <w:rPr>
                <w:rFonts w:eastAsia="Calibri" w:cs="B Nazanin" w:hint="cs"/>
                <w:rtl/>
                <w:lang w:bidi="fa-IR"/>
              </w:rPr>
              <w:t>نظر</w:t>
            </w:r>
            <w:r>
              <w:rPr>
                <w:rFonts w:eastAsia="Calibri" w:cs="B Nazanin"/>
                <w:rtl/>
                <w:lang w:bidi="fa-IR"/>
              </w:rPr>
              <w:t xml:space="preserve"> </w:t>
            </w:r>
            <w:r w:rsidRPr="00D240BD">
              <w:rPr>
                <w:rFonts w:eastAsia="Calibri" w:cs="B Nazanin" w:hint="cs"/>
                <w:rtl/>
                <w:lang w:bidi="fa-IR"/>
              </w:rPr>
              <w:t>بصورت</w:t>
            </w:r>
            <w:r w:rsidRPr="00D240BD">
              <w:rPr>
                <w:rFonts w:eastAsia="Calibri" w:cs="B Nazanin"/>
                <w:rtl/>
                <w:lang w:bidi="fa-IR"/>
              </w:rPr>
              <w:t xml:space="preserve"> </w:t>
            </w:r>
            <w:r w:rsidRPr="00D240BD">
              <w:rPr>
                <w:rFonts w:eastAsia="Calibri" w:cs="B Nazanin" w:hint="cs"/>
                <w:rtl/>
                <w:lang w:bidi="fa-IR"/>
              </w:rPr>
              <w:t>سه</w:t>
            </w:r>
            <w:r w:rsidRPr="00D240BD">
              <w:rPr>
                <w:rFonts w:eastAsia="Calibri" w:cs="B Nazanin"/>
                <w:rtl/>
                <w:lang w:bidi="fa-IR"/>
              </w:rPr>
              <w:t xml:space="preserve"> </w:t>
            </w:r>
            <w:r w:rsidRPr="00D240BD">
              <w:rPr>
                <w:rFonts w:eastAsia="Calibri" w:cs="B Nazanin" w:hint="cs"/>
                <w:rtl/>
                <w:lang w:bidi="fa-IR"/>
              </w:rPr>
              <w:t>ماهه</w:t>
            </w:r>
          </w:p>
        </w:tc>
        <w:tc>
          <w:tcPr>
            <w:tcW w:w="1275" w:type="dxa"/>
            <w:tcBorders>
              <w:top w:val="single" w:sz="6" w:space="0" w:color="auto"/>
              <w:left w:val="single" w:sz="6" w:space="0" w:color="auto"/>
              <w:bottom w:val="single" w:sz="6" w:space="0" w:color="auto"/>
              <w:right w:val="single" w:sz="6" w:space="0" w:color="auto"/>
            </w:tcBorders>
            <w:vAlign w:val="center"/>
          </w:tcPr>
          <w:p w:rsidR="00C738D5" w:rsidRPr="00BE4D66" w:rsidRDefault="00C738D5" w:rsidP="00F2539B">
            <w:pPr>
              <w:bidi/>
              <w:jc w:val="center"/>
              <w:rPr>
                <w:rFonts w:cs="B Nazanin"/>
              </w:rPr>
            </w:pPr>
            <w:r>
              <w:rPr>
                <w:rFonts w:eastAsia="Times New Roman" w:cs="B Nazanin" w:hint="cs"/>
                <w:rtl/>
              </w:rPr>
              <w:t>کارشناس برنامه</w:t>
            </w:r>
          </w:p>
        </w:tc>
        <w:tc>
          <w:tcPr>
            <w:tcW w:w="1276" w:type="dxa"/>
            <w:tcBorders>
              <w:top w:val="single" w:sz="6" w:space="0" w:color="auto"/>
              <w:left w:val="single" w:sz="6" w:space="0" w:color="auto"/>
              <w:bottom w:val="single" w:sz="6" w:space="0" w:color="auto"/>
              <w:right w:val="single" w:sz="6" w:space="0" w:color="auto"/>
            </w:tcBorders>
            <w:vAlign w:val="center"/>
          </w:tcPr>
          <w:p w:rsidR="00C738D5" w:rsidRPr="00343323" w:rsidRDefault="00C738D5" w:rsidP="00F2539B">
            <w:pPr>
              <w:bidi/>
              <w:jc w:val="center"/>
              <w:rPr>
                <w:rFonts w:eastAsia="Times New Roman" w:cs="B Nazanin"/>
                <w:rtl/>
              </w:rPr>
            </w:pPr>
            <w:r w:rsidRPr="00343323">
              <w:rPr>
                <w:rFonts w:eastAsia="Times New Roman" w:cs="B Nazanin" w:hint="cs"/>
                <w:rtl/>
              </w:rPr>
              <w:t>مراقبین سلامت</w:t>
            </w:r>
          </w:p>
          <w:p w:rsidR="00C738D5" w:rsidRPr="00BE4D66" w:rsidRDefault="00C738D5" w:rsidP="00F2539B">
            <w:pPr>
              <w:bidi/>
              <w:jc w:val="center"/>
              <w:rPr>
                <w:rFonts w:eastAsia="Times New Roman" w:cs="B Nazanin"/>
              </w:rPr>
            </w:pPr>
          </w:p>
        </w:tc>
        <w:tc>
          <w:tcPr>
            <w:tcW w:w="1134" w:type="dxa"/>
            <w:tcBorders>
              <w:top w:val="single" w:sz="6" w:space="0" w:color="auto"/>
              <w:left w:val="single" w:sz="6" w:space="0" w:color="auto"/>
              <w:bottom w:val="single" w:sz="6" w:space="0" w:color="auto"/>
              <w:right w:val="single" w:sz="6" w:space="0" w:color="auto"/>
            </w:tcBorders>
            <w:vAlign w:val="center"/>
          </w:tcPr>
          <w:p w:rsidR="00C738D5" w:rsidRPr="00BE4D66" w:rsidRDefault="00C738D5" w:rsidP="00F2539B">
            <w:pPr>
              <w:bidi/>
              <w:jc w:val="center"/>
              <w:rPr>
                <w:rFonts w:eastAsia="Times New Roman" w:cs="B Nazanin"/>
              </w:rPr>
            </w:pPr>
            <w:r>
              <w:rPr>
                <w:rFonts w:eastAsia="Times New Roman" w:cs="B Nazanin" w:hint="cs"/>
                <w:rtl/>
              </w:rPr>
              <w:t>15/1/1403</w:t>
            </w:r>
          </w:p>
        </w:tc>
        <w:tc>
          <w:tcPr>
            <w:tcW w:w="1134" w:type="dxa"/>
            <w:tcBorders>
              <w:top w:val="single" w:sz="6" w:space="0" w:color="auto"/>
              <w:left w:val="single" w:sz="6" w:space="0" w:color="auto"/>
              <w:bottom w:val="single" w:sz="6" w:space="0" w:color="auto"/>
              <w:right w:val="single" w:sz="6" w:space="0" w:color="auto"/>
            </w:tcBorders>
            <w:vAlign w:val="center"/>
          </w:tcPr>
          <w:p w:rsidR="00C738D5" w:rsidRPr="00BE4D66" w:rsidRDefault="00C738D5" w:rsidP="00F2539B">
            <w:pPr>
              <w:bidi/>
              <w:jc w:val="center"/>
              <w:rPr>
                <w:rFonts w:eastAsia="Times New Roman" w:cs="B Nazanin"/>
              </w:rPr>
            </w:pPr>
            <w:r>
              <w:rPr>
                <w:rFonts w:eastAsia="Times New Roman" w:cs="B Nazanin" w:hint="cs"/>
                <w:rtl/>
              </w:rPr>
              <w:t>28/12/1403</w:t>
            </w:r>
          </w:p>
        </w:tc>
        <w:tc>
          <w:tcPr>
            <w:tcW w:w="1489" w:type="dxa"/>
            <w:tcBorders>
              <w:top w:val="single" w:sz="6" w:space="0" w:color="auto"/>
              <w:left w:val="single" w:sz="6" w:space="0" w:color="auto"/>
              <w:bottom w:val="single" w:sz="6" w:space="0" w:color="auto"/>
              <w:right w:val="single" w:sz="6" w:space="0" w:color="auto"/>
            </w:tcBorders>
            <w:vAlign w:val="center"/>
          </w:tcPr>
          <w:p w:rsidR="00C738D5" w:rsidRPr="00BE4D66" w:rsidRDefault="00C738D5" w:rsidP="00F2539B">
            <w:pPr>
              <w:bidi/>
              <w:jc w:val="center"/>
              <w:rPr>
                <w:rFonts w:eastAsia="Calibri" w:cs="B Nazanin"/>
                <w:lang w:bidi="fa-IR"/>
              </w:rPr>
            </w:pPr>
            <w:r>
              <w:rPr>
                <w:rFonts w:eastAsia="Calibri" w:cs="B Nazanin" w:hint="cs"/>
                <w:rtl/>
                <w:lang w:bidi="fa-IR"/>
              </w:rPr>
              <w:t>ستاد</w:t>
            </w:r>
          </w:p>
        </w:tc>
        <w:tc>
          <w:tcPr>
            <w:tcW w:w="2611" w:type="dxa"/>
            <w:tcBorders>
              <w:top w:val="single" w:sz="6" w:space="0" w:color="auto"/>
              <w:left w:val="single" w:sz="6" w:space="0" w:color="auto"/>
              <w:bottom w:val="single" w:sz="6" w:space="0" w:color="auto"/>
              <w:right w:val="thinThickSmallGap" w:sz="12" w:space="0" w:color="auto"/>
            </w:tcBorders>
            <w:vAlign w:val="center"/>
          </w:tcPr>
          <w:p w:rsidR="00C738D5" w:rsidRPr="00BE4D66" w:rsidRDefault="00C738D5" w:rsidP="00F2539B">
            <w:pPr>
              <w:bidi/>
              <w:jc w:val="center"/>
              <w:rPr>
                <w:rFonts w:cs="B Nazanin"/>
              </w:rPr>
            </w:pPr>
          </w:p>
        </w:tc>
      </w:tr>
    </w:tbl>
    <w:p w:rsidR="00E97CFE" w:rsidRDefault="00E97CFE" w:rsidP="00E97CFE">
      <w:pPr>
        <w:bidi/>
        <w:rPr>
          <w:rFonts w:ascii="Franklin Gothic Book" w:eastAsia="+mn-ea" w:cs="2  Zar"/>
          <w:sz w:val="24"/>
          <w:szCs w:val="24"/>
          <w:rtl/>
          <w:lang w:bidi="fa-IR"/>
        </w:rPr>
      </w:pPr>
    </w:p>
    <w:tbl>
      <w:tblPr>
        <w:tblStyle w:val="TableGrid"/>
        <w:tblpPr w:leftFromText="180" w:rightFromText="180" w:vertAnchor="text" w:horzAnchor="page" w:tblpX="4334" w:tblpY="140"/>
        <w:bidiVisual/>
        <w:tblW w:w="0" w:type="auto"/>
        <w:tblLook w:val="04A0" w:firstRow="1" w:lastRow="0" w:firstColumn="1" w:lastColumn="0" w:noHBand="0" w:noVBand="1"/>
      </w:tblPr>
      <w:tblGrid>
        <w:gridCol w:w="578"/>
        <w:gridCol w:w="684"/>
        <w:gridCol w:w="540"/>
        <w:gridCol w:w="423"/>
      </w:tblGrid>
      <w:tr w:rsidR="00E97CFE" w:rsidTr="009973F9">
        <w:trPr>
          <w:trHeight w:val="127"/>
        </w:trPr>
        <w:tc>
          <w:tcPr>
            <w:tcW w:w="578" w:type="dxa"/>
            <w:tcBorders>
              <w:top w:val="nil"/>
              <w:left w:val="nil"/>
              <w:bottom w:val="nil"/>
            </w:tcBorders>
          </w:tcPr>
          <w:p w:rsidR="00E97CFE" w:rsidRDefault="00E97CFE" w:rsidP="009973F9">
            <w:pPr>
              <w:pStyle w:val="ListParagraph"/>
              <w:bidi/>
              <w:ind w:left="0"/>
              <w:rPr>
                <w:rFonts w:cs="B Nazanin"/>
                <w:b/>
                <w:bCs/>
                <w:sz w:val="24"/>
                <w:szCs w:val="24"/>
                <w:rtl/>
              </w:rPr>
            </w:pPr>
            <w:r>
              <w:rPr>
                <w:rFonts w:cs="B Nazanin" w:hint="cs"/>
                <w:b/>
                <w:bCs/>
                <w:sz w:val="24"/>
                <w:szCs w:val="24"/>
                <w:rtl/>
              </w:rPr>
              <w:lastRenderedPageBreak/>
              <w:t>بلی</w:t>
            </w:r>
          </w:p>
        </w:tc>
        <w:tc>
          <w:tcPr>
            <w:tcW w:w="684" w:type="dxa"/>
            <w:tcBorders>
              <w:right w:val="single" w:sz="4" w:space="0" w:color="auto"/>
            </w:tcBorders>
          </w:tcPr>
          <w:p w:rsidR="00E97CFE" w:rsidRDefault="00E97CFE" w:rsidP="00B96515">
            <w:pPr>
              <w:pStyle w:val="ListParagraph"/>
              <w:numPr>
                <w:ilvl w:val="0"/>
                <w:numId w:val="44"/>
              </w:numPr>
              <w:bidi/>
              <w:rPr>
                <w:rFonts w:cs="B Nazanin"/>
                <w:b/>
                <w:bCs/>
                <w:sz w:val="24"/>
                <w:szCs w:val="24"/>
                <w:rtl/>
              </w:rPr>
            </w:pPr>
          </w:p>
        </w:tc>
        <w:tc>
          <w:tcPr>
            <w:tcW w:w="540" w:type="dxa"/>
            <w:tcBorders>
              <w:top w:val="nil"/>
              <w:left w:val="single" w:sz="4" w:space="0" w:color="auto"/>
              <w:bottom w:val="nil"/>
            </w:tcBorders>
          </w:tcPr>
          <w:p w:rsidR="00E97CFE" w:rsidRDefault="00E97CFE" w:rsidP="009973F9">
            <w:pPr>
              <w:pStyle w:val="ListParagraph"/>
              <w:bidi/>
              <w:ind w:left="0"/>
              <w:rPr>
                <w:rFonts w:cs="B Nazanin"/>
                <w:b/>
                <w:bCs/>
                <w:sz w:val="24"/>
                <w:szCs w:val="24"/>
                <w:rtl/>
              </w:rPr>
            </w:pPr>
            <w:r>
              <w:rPr>
                <w:rFonts w:cs="B Nazanin" w:hint="cs"/>
                <w:b/>
                <w:bCs/>
                <w:sz w:val="24"/>
                <w:szCs w:val="24"/>
                <w:rtl/>
              </w:rPr>
              <w:t>خیر</w:t>
            </w:r>
          </w:p>
        </w:tc>
        <w:tc>
          <w:tcPr>
            <w:tcW w:w="423" w:type="dxa"/>
          </w:tcPr>
          <w:p w:rsidR="00E97CFE" w:rsidRDefault="00E97CFE" w:rsidP="009973F9">
            <w:pPr>
              <w:pStyle w:val="ListParagraph"/>
              <w:bidi/>
              <w:ind w:left="0"/>
              <w:rPr>
                <w:rFonts w:cs="B Nazanin"/>
                <w:b/>
                <w:bCs/>
                <w:sz w:val="24"/>
                <w:szCs w:val="24"/>
                <w:rtl/>
              </w:rPr>
            </w:pPr>
          </w:p>
        </w:tc>
      </w:tr>
    </w:tbl>
    <w:p w:rsidR="00E97CFE" w:rsidRPr="00713339" w:rsidRDefault="00E97CFE" w:rsidP="00E97CFE">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FB1863" w:rsidRPr="00FB1863" w:rsidRDefault="00E97CFE" w:rsidP="00FB1863">
      <w:pPr>
        <w:pStyle w:val="ListParagraph"/>
        <w:numPr>
          <w:ilvl w:val="0"/>
          <w:numId w:val="1"/>
        </w:numPr>
        <w:bidi/>
        <w:spacing w:before="240" w:after="0" w:line="240" w:lineRule="auto"/>
        <w:jc w:val="both"/>
        <w:rPr>
          <w:rFonts w:cs="B Nazanin"/>
          <w:sz w:val="24"/>
          <w:szCs w:val="24"/>
        </w:rPr>
      </w:pPr>
      <w:r w:rsidRPr="00FB1863">
        <w:rPr>
          <w:rFonts w:cs="B Nazanin" w:hint="cs"/>
          <w:b/>
          <w:bCs/>
          <w:sz w:val="24"/>
          <w:szCs w:val="24"/>
          <w:rtl/>
        </w:rPr>
        <w:t>در صورت پاسخ بلی ، دلایل عدم تحقق مداخلات را ذکر نمایید</w:t>
      </w:r>
      <w:r w:rsidR="00FB1863" w:rsidRPr="00FB1863">
        <w:rPr>
          <w:rFonts w:cs="B Nazanin" w:hint="cs"/>
          <w:b/>
          <w:bCs/>
          <w:sz w:val="24"/>
          <w:szCs w:val="24"/>
          <w:rtl/>
        </w:rPr>
        <w:t>:</w:t>
      </w:r>
    </w:p>
    <w:p w:rsidR="00FB1863" w:rsidRPr="0072177C" w:rsidRDefault="00FB1863" w:rsidP="00DC2A6E">
      <w:pPr>
        <w:numPr>
          <w:ilvl w:val="0"/>
          <w:numId w:val="26"/>
        </w:numPr>
        <w:bidi/>
        <w:spacing w:before="240" w:after="0" w:line="240" w:lineRule="auto"/>
        <w:ind w:left="540" w:hanging="450"/>
        <w:rPr>
          <w:rFonts w:cs="B Nazanin"/>
          <w:sz w:val="24"/>
          <w:szCs w:val="24"/>
        </w:rPr>
      </w:pPr>
      <w:r w:rsidRPr="0072177C">
        <w:rPr>
          <w:rFonts w:cs="B Nazanin" w:hint="cs"/>
          <w:sz w:val="24"/>
          <w:szCs w:val="24"/>
          <w:rtl/>
        </w:rPr>
        <w:t>ثبت خدمات ارزیابی دوره ای بصورت ناقص توسط سایر واحد ها (واکسیناسیون ، آموزش ، روان ) انجام می شود که منجر به افت شاخص ارزیابی کامل می شود .</w:t>
      </w:r>
    </w:p>
    <w:p w:rsidR="00FB1863" w:rsidRPr="0072177C" w:rsidRDefault="00FB1863" w:rsidP="00DC2A6E">
      <w:pPr>
        <w:numPr>
          <w:ilvl w:val="0"/>
          <w:numId w:val="26"/>
        </w:numPr>
        <w:bidi/>
        <w:spacing w:before="240" w:after="0" w:line="240" w:lineRule="auto"/>
        <w:ind w:left="540" w:hanging="450"/>
        <w:rPr>
          <w:rFonts w:cs="B Nazanin"/>
          <w:sz w:val="24"/>
          <w:szCs w:val="24"/>
        </w:rPr>
      </w:pPr>
      <w:r w:rsidRPr="0072177C">
        <w:rPr>
          <w:rFonts w:cs="B Nazanin" w:hint="cs"/>
          <w:sz w:val="24"/>
          <w:szCs w:val="24"/>
          <w:rtl/>
        </w:rPr>
        <w:t>تحت</w:t>
      </w:r>
      <w:r w:rsidRPr="0072177C">
        <w:rPr>
          <w:rFonts w:cs="B Nazanin"/>
          <w:sz w:val="24"/>
          <w:szCs w:val="24"/>
          <w:rtl/>
        </w:rPr>
        <w:t xml:space="preserve"> </w:t>
      </w:r>
      <w:r w:rsidRPr="0072177C">
        <w:rPr>
          <w:rFonts w:cs="B Nazanin" w:hint="cs"/>
          <w:sz w:val="24"/>
          <w:szCs w:val="24"/>
          <w:rtl/>
        </w:rPr>
        <w:t>پوشش</w:t>
      </w:r>
      <w:r w:rsidRPr="0072177C">
        <w:rPr>
          <w:rFonts w:cs="B Nazanin"/>
          <w:sz w:val="24"/>
          <w:szCs w:val="24"/>
          <w:rtl/>
        </w:rPr>
        <w:t xml:space="preserve"> </w:t>
      </w:r>
      <w:r w:rsidRPr="0072177C">
        <w:rPr>
          <w:rFonts w:cs="B Nazanin" w:hint="cs"/>
          <w:sz w:val="24"/>
          <w:szCs w:val="24"/>
          <w:rtl/>
        </w:rPr>
        <w:t>نبودن</w:t>
      </w:r>
      <w:r w:rsidRPr="0072177C">
        <w:rPr>
          <w:rFonts w:cs="B Nazanin"/>
          <w:sz w:val="24"/>
          <w:szCs w:val="24"/>
          <w:rtl/>
        </w:rPr>
        <w:t xml:space="preserve"> </w:t>
      </w:r>
      <w:r w:rsidRPr="0072177C">
        <w:rPr>
          <w:rFonts w:cs="B Nazanin" w:hint="cs"/>
          <w:sz w:val="24"/>
          <w:szCs w:val="24"/>
          <w:rtl/>
        </w:rPr>
        <w:t>تعداد</w:t>
      </w:r>
      <w:r w:rsidRPr="0072177C">
        <w:rPr>
          <w:rFonts w:cs="B Nazanin"/>
          <w:sz w:val="24"/>
          <w:szCs w:val="24"/>
          <w:rtl/>
        </w:rPr>
        <w:t xml:space="preserve"> </w:t>
      </w:r>
      <w:r w:rsidRPr="0072177C">
        <w:rPr>
          <w:rFonts w:cs="B Nazanin" w:hint="cs"/>
          <w:sz w:val="24"/>
          <w:szCs w:val="24"/>
          <w:rtl/>
        </w:rPr>
        <w:t>قابل</w:t>
      </w:r>
      <w:r w:rsidRPr="0072177C">
        <w:rPr>
          <w:rFonts w:cs="B Nazanin"/>
          <w:sz w:val="24"/>
          <w:szCs w:val="24"/>
          <w:rtl/>
        </w:rPr>
        <w:t xml:space="preserve"> </w:t>
      </w:r>
      <w:r w:rsidRPr="0072177C">
        <w:rPr>
          <w:rFonts w:cs="B Nazanin" w:hint="cs"/>
          <w:sz w:val="24"/>
          <w:szCs w:val="24"/>
          <w:rtl/>
        </w:rPr>
        <w:t>توجهی</w:t>
      </w:r>
      <w:r w:rsidRPr="0072177C">
        <w:rPr>
          <w:rFonts w:cs="B Nazanin"/>
          <w:sz w:val="24"/>
          <w:szCs w:val="24"/>
          <w:rtl/>
        </w:rPr>
        <w:t xml:space="preserve"> </w:t>
      </w:r>
      <w:r w:rsidRPr="0072177C">
        <w:rPr>
          <w:rFonts w:cs="B Nazanin" w:hint="cs"/>
          <w:sz w:val="24"/>
          <w:szCs w:val="24"/>
          <w:rtl/>
        </w:rPr>
        <w:t>از</w:t>
      </w:r>
      <w:r w:rsidRPr="0072177C">
        <w:rPr>
          <w:rFonts w:cs="B Nazanin"/>
          <w:sz w:val="24"/>
          <w:szCs w:val="24"/>
          <w:rtl/>
        </w:rPr>
        <w:t xml:space="preserve"> </w:t>
      </w:r>
      <w:r w:rsidRPr="0072177C">
        <w:rPr>
          <w:rFonts w:cs="B Nazanin" w:hint="cs"/>
          <w:sz w:val="24"/>
          <w:szCs w:val="24"/>
          <w:rtl/>
        </w:rPr>
        <w:t>جمعیت</w:t>
      </w:r>
      <w:r w:rsidRPr="0072177C">
        <w:rPr>
          <w:rFonts w:cs="B Nazanin"/>
          <w:sz w:val="24"/>
          <w:szCs w:val="24"/>
          <w:rtl/>
        </w:rPr>
        <w:t xml:space="preserve"> </w:t>
      </w:r>
      <w:r w:rsidRPr="0072177C">
        <w:rPr>
          <w:rFonts w:cs="B Nazanin" w:hint="cs"/>
          <w:sz w:val="24"/>
          <w:szCs w:val="24"/>
          <w:rtl/>
        </w:rPr>
        <w:t>میانسالان</w:t>
      </w:r>
      <w:r w:rsidRPr="0072177C">
        <w:rPr>
          <w:rFonts w:cs="B Nazanin"/>
          <w:sz w:val="24"/>
          <w:szCs w:val="24"/>
          <w:rtl/>
        </w:rPr>
        <w:t xml:space="preserve"> </w:t>
      </w:r>
      <w:r w:rsidRPr="0072177C">
        <w:rPr>
          <w:rFonts w:cs="B Nazanin" w:hint="cs"/>
          <w:sz w:val="24"/>
          <w:szCs w:val="24"/>
          <w:rtl/>
        </w:rPr>
        <w:t>ثبت</w:t>
      </w:r>
      <w:r w:rsidRPr="0072177C">
        <w:rPr>
          <w:rFonts w:cs="B Nazanin"/>
          <w:sz w:val="24"/>
          <w:szCs w:val="24"/>
          <w:rtl/>
        </w:rPr>
        <w:t xml:space="preserve"> </w:t>
      </w:r>
      <w:r w:rsidRPr="0072177C">
        <w:rPr>
          <w:rFonts w:cs="B Nazanin" w:hint="cs"/>
          <w:sz w:val="24"/>
          <w:szCs w:val="24"/>
          <w:rtl/>
        </w:rPr>
        <w:t>نام</w:t>
      </w:r>
      <w:r w:rsidRPr="0072177C">
        <w:rPr>
          <w:rFonts w:cs="B Nazanin"/>
          <w:sz w:val="24"/>
          <w:szCs w:val="24"/>
          <w:rtl/>
        </w:rPr>
        <w:t xml:space="preserve"> </w:t>
      </w:r>
      <w:r w:rsidRPr="0072177C">
        <w:rPr>
          <w:rFonts w:cs="B Nazanin" w:hint="cs"/>
          <w:sz w:val="24"/>
          <w:szCs w:val="24"/>
          <w:rtl/>
        </w:rPr>
        <w:t>شده</w:t>
      </w:r>
      <w:r w:rsidRPr="0072177C">
        <w:rPr>
          <w:rFonts w:cs="B Nazanin"/>
          <w:sz w:val="24"/>
          <w:szCs w:val="24"/>
          <w:rtl/>
        </w:rPr>
        <w:t xml:space="preserve"> </w:t>
      </w:r>
      <w:r w:rsidRPr="0072177C">
        <w:rPr>
          <w:rFonts w:cs="B Nazanin" w:hint="cs"/>
          <w:sz w:val="24"/>
          <w:szCs w:val="24"/>
          <w:rtl/>
        </w:rPr>
        <w:t>در</w:t>
      </w:r>
      <w:r w:rsidRPr="0072177C">
        <w:rPr>
          <w:rFonts w:cs="B Nazanin"/>
          <w:sz w:val="24"/>
          <w:szCs w:val="24"/>
          <w:rtl/>
        </w:rPr>
        <w:t xml:space="preserve"> </w:t>
      </w:r>
      <w:r w:rsidRPr="0072177C">
        <w:rPr>
          <w:rFonts w:cs="B Nazanin" w:hint="cs"/>
          <w:sz w:val="24"/>
          <w:szCs w:val="24"/>
          <w:rtl/>
        </w:rPr>
        <w:t>سامانه</w:t>
      </w:r>
      <w:r w:rsidRPr="0072177C">
        <w:rPr>
          <w:rFonts w:cs="B Nazanin"/>
          <w:sz w:val="24"/>
          <w:szCs w:val="24"/>
          <w:rtl/>
        </w:rPr>
        <w:t xml:space="preserve"> </w:t>
      </w:r>
      <w:r w:rsidRPr="0072177C">
        <w:rPr>
          <w:rFonts w:cs="B Nazanin" w:hint="cs"/>
          <w:sz w:val="24"/>
          <w:szCs w:val="24"/>
          <w:rtl/>
        </w:rPr>
        <w:t>سیب</w:t>
      </w:r>
      <w:r w:rsidRPr="0072177C">
        <w:rPr>
          <w:rFonts w:cs="B Nazanin"/>
          <w:sz w:val="24"/>
          <w:szCs w:val="24"/>
          <w:rtl/>
        </w:rPr>
        <w:t xml:space="preserve"> (</w:t>
      </w:r>
      <w:r w:rsidRPr="0072177C">
        <w:rPr>
          <w:rFonts w:cs="B Nazanin" w:hint="cs"/>
          <w:sz w:val="24"/>
          <w:szCs w:val="24"/>
          <w:rtl/>
        </w:rPr>
        <w:t>از</w:t>
      </w:r>
      <w:r w:rsidRPr="0072177C">
        <w:rPr>
          <w:rFonts w:cs="B Nazanin"/>
          <w:sz w:val="24"/>
          <w:szCs w:val="24"/>
          <w:rtl/>
        </w:rPr>
        <w:t xml:space="preserve"> </w:t>
      </w:r>
      <w:r w:rsidRPr="0072177C">
        <w:rPr>
          <w:rFonts w:cs="B Nazanin" w:hint="cs"/>
          <w:sz w:val="24"/>
          <w:szCs w:val="24"/>
          <w:rtl/>
        </w:rPr>
        <w:t>جمله</w:t>
      </w:r>
      <w:r w:rsidRPr="0072177C">
        <w:rPr>
          <w:rFonts w:cs="B Nazanin"/>
          <w:sz w:val="24"/>
          <w:szCs w:val="24"/>
          <w:rtl/>
        </w:rPr>
        <w:t xml:space="preserve"> </w:t>
      </w:r>
      <w:r w:rsidRPr="0072177C">
        <w:rPr>
          <w:rFonts w:cs="B Nazanin" w:hint="cs"/>
          <w:sz w:val="24"/>
          <w:szCs w:val="24"/>
          <w:rtl/>
        </w:rPr>
        <w:t>مراکز</w:t>
      </w:r>
      <w:r w:rsidRPr="0072177C">
        <w:rPr>
          <w:rFonts w:cs="B Nazanin"/>
          <w:sz w:val="24"/>
          <w:szCs w:val="24"/>
          <w:rtl/>
        </w:rPr>
        <w:t xml:space="preserve"> </w:t>
      </w:r>
      <w:r w:rsidRPr="0072177C">
        <w:rPr>
          <w:rFonts w:cs="B Nazanin" w:hint="cs"/>
          <w:sz w:val="24"/>
          <w:szCs w:val="24"/>
          <w:rtl/>
        </w:rPr>
        <w:t>مشاوره</w:t>
      </w:r>
      <w:r w:rsidRPr="0072177C">
        <w:rPr>
          <w:rFonts w:cs="B Nazanin"/>
          <w:sz w:val="24"/>
          <w:szCs w:val="24"/>
          <w:rtl/>
        </w:rPr>
        <w:t xml:space="preserve"> </w:t>
      </w:r>
      <w:r w:rsidRPr="0072177C">
        <w:rPr>
          <w:rFonts w:cs="B Nazanin" w:hint="cs"/>
          <w:sz w:val="24"/>
          <w:szCs w:val="24"/>
          <w:rtl/>
        </w:rPr>
        <w:t>ازدواج</w:t>
      </w:r>
      <w:r w:rsidRPr="0072177C">
        <w:rPr>
          <w:rFonts w:cs="B Nazanin"/>
          <w:sz w:val="24"/>
          <w:szCs w:val="24"/>
          <w:rtl/>
        </w:rPr>
        <w:t xml:space="preserve"> </w:t>
      </w:r>
      <w:r w:rsidRPr="0072177C">
        <w:rPr>
          <w:rFonts w:cs="B Nazanin" w:hint="cs"/>
          <w:sz w:val="24"/>
          <w:szCs w:val="24"/>
          <w:rtl/>
        </w:rPr>
        <w:t>،</w:t>
      </w:r>
      <w:r w:rsidRPr="0072177C">
        <w:rPr>
          <w:rFonts w:cs="B Nazanin"/>
          <w:sz w:val="24"/>
          <w:szCs w:val="24"/>
          <w:rtl/>
        </w:rPr>
        <w:t xml:space="preserve"> </w:t>
      </w:r>
      <w:r w:rsidRPr="0072177C">
        <w:rPr>
          <w:rFonts w:cs="B Nazanin" w:hint="cs"/>
          <w:sz w:val="24"/>
          <w:szCs w:val="24"/>
          <w:rtl/>
        </w:rPr>
        <w:t>اصناف</w:t>
      </w:r>
      <w:r w:rsidRPr="0072177C">
        <w:rPr>
          <w:rFonts w:cs="B Nazanin"/>
          <w:sz w:val="24"/>
          <w:szCs w:val="24"/>
          <w:rtl/>
        </w:rPr>
        <w:t xml:space="preserve"> </w:t>
      </w:r>
      <w:r w:rsidRPr="0072177C">
        <w:rPr>
          <w:rFonts w:cs="B Nazanin" w:hint="cs"/>
          <w:sz w:val="24"/>
          <w:szCs w:val="24"/>
          <w:rtl/>
        </w:rPr>
        <w:t>و</w:t>
      </w:r>
      <w:r w:rsidRPr="0072177C">
        <w:rPr>
          <w:rFonts w:cs="B Nazanin"/>
          <w:sz w:val="24"/>
          <w:szCs w:val="24"/>
          <w:rtl/>
        </w:rPr>
        <w:t>...)</w:t>
      </w:r>
      <w:r w:rsidRPr="0072177C">
        <w:rPr>
          <w:rFonts w:cs="B Nazanin" w:hint="cs"/>
          <w:sz w:val="24"/>
          <w:szCs w:val="24"/>
          <w:rtl/>
        </w:rPr>
        <w:t>که</w:t>
      </w:r>
      <w:r w:rsidRPr="0072177C">
        <w:rPr>
          <w:rFonts w:cs="B Nazanin"/>
          <w:sz w:val="24"/>
          <w:szCs w:val="24"/>
          <w:rtl/>
        </w:rPr>
        <w:t xml:space="preserve"> </w:t>
      </w:r>
      <w:r w:rsidRPr="0072177C">
        <w:rPr>
          <w:rFonts w:cs="B Nazanin" w:hint="cs"/>
          <w:sz w:val="24"/>
          <w:szCs w:val="24"/>
          <w:rtl/>
        </w:rPr>
        <w:t>این</w:t>
      </w:r>
      <w:r w:rsidRPr="0072177C">
        <w:rPr>
          <w:rFonts w:cs="B Nazanin"/>
          <w:sz w:val="24"/>
          <w:szCs w:val="24"/>
          <w:rtl/>
        </w:rPr>
        <w:t xml:space="preserve"> </w:t>
      </w:r>
      <w:r w:rsidRPr="0072177C">
        <w:rPr>
          <w:rFonts w:cs="B Nazanin" w:hint="cs"/>
          <w:sz w:val="24"/>
          <w:szCs w:val="24"/>
          <w:rtl/>
        </w:rPr>
        <w:t>امر</w:t>
      </w:r>
      <w:r w:rsidRPr="0072177C">
        <w:rPr>
          <w:rFonts w:cs="B Nazanin"/>
          <w:sz w:val="24"/>
          <w:szCs w:val="24"/>
          <w:rtl/>
        </w:rPr>
        <w:t xml:space="preserve"> </w:t>
      </w:r>
      <w:r w:rsidRPr="0072177C">
        <w:rPr>
          <w:rFonts w:cs="B Nazanin" w:hint="cs"/>
          <w:sz w:val="24"/>
          <w:szCs w:val="24"/>
          <w:rtl/>
        </w:rPr>
        <w:t>سبب</w:t>
      </w:r>
      <w:r w:rsidRPr="0072177C">
        <w:rPr>
          <w:rFonts w:cs="B Nazanin"/>
          <w:sz w:val="24"/>
          <w:szCs w:val="24"/>
          <w:rtl/>
        </w:rPr>
        <w:t xml:space="preserve"> </w:t>
      </w:r>
      <w:r w:rsidRPr="0072177C">
        <w:rPr>
          <w:rFonts w:cs="B Nazanin" w:hint="cs"/>
          <w:sz w:val="24"/>
          <w:szCs w:val="24"/>
          <w:rtl/>
        </w:rPr>
        <w:t>بالارفتن</w:t>
      </w:r>
      <w:r w:rsidRPr="0072177C">
        <w:rPr>
          <w:rFonts w:cs="B Nazanin"/>
          <w:sz w:val="24"/>
          <w:szCs w:val="24"/>
          <w:rtl/>
        </w:rPr>
        <w:t xml:space="preserve"> </w:t>
      </w:r>
      <w:r w:rsidRPr="0072177C">
        <w:rPr>
          <w:rFonts w:cs="B Nazanin" w:hint="cs"/>
          <w:sz w:val="24"/>
          <w:szCs w:val="24"/>
          <w:rtl/>
        </w:rPr>
        <w:t>مخرج</w:t>
      </w:r>
      <w:r w:rsidRPr="0072177C">
        <w:rPr>
          <w:rFonts w:cs="B Nazanin"/>
          <w:sz w:val="24"/>
          <w:szCs w:val="24"/>
          <w:rtl/>
        </w:rPr>
        <w:t xml:space="preserve"> </w:t>
      </w:r>
      <w:r w:rsidRPr="0072177C">
        <w:rPr>
          <w:rFonts w:cs="B Nazanin" w:hint="cs"/>
          <w:sz w:val="24"/>
          <w:szCs w:val="24"/>
          <w:rtl/>
        </w:rPr>
        <w:t>کسر</w:t>
      </w:r>
      <w:r w:rsidRPr="0072177C">
        <w:rPr>
          <w:rFonts w:cs="B Nazanin"/>
          <w:sz w:val="24"/>
          <w:szCs w:val="24"/>
          <w:rtl/>
        </w:rPr>
        <w:t xml:space="preserve"> </w:t>
      </w:r>
      <w:r w:rsidRPr="0072177C">
        <w:rPr>
          <w:rFonts w:cs="B Nazanin" w:hint="cs"/>
          <w:sz w:val="24"/>
          <w:szCs w:val="24"/>
          <w:rtl/>
        </w:rPr>
        <w:t>و</w:t>
      </w:r>
      <w:r w:rsidRPr="0072177C">
        <w:rPr>
          <w:rFonts w:cs="B Nazanin"/>
          <w:sz w:val="24"/>
          <w:szCs w:val="24"/>
          <w:rtl/>
        </w:rPr>
        <w:t xml:space="preserve"> </w:t>
      </w:r>
      <w:r w:rsidRPr="0072177C">
        <w:rPr>
          <w:rFonts w:cs="B Nazanin" w:hint="cs"/>
          <w:sz w:val="24"/>
          <w:szCs w:val="24"/>
          <w:rtl/>
        </w:rPr>
        <w:t>افت</w:t>
      </w:r>
      <w:r w:rsidRPr="0072177C">
        <w:rPr>
          <w:rFonts w:cs="B Nazanin"/>
          <w:sz w:val="24"/>
          <w:szCs w:val="24"/>
          <w:rtl/>
        </w:rPr>
        <w:t xml:space="preserve"> </w:t>
      </w:r>
      <w:r w:rsidRPr="0072177C">
        <w:rPr>
          <w:rFonts w:cs="B Nazanin" w:hint="cs"/>
          <w:sz w:val="24"/>
          <w:szCs w:val="24"/>
          <w:rtl/>
        </w:rPr>
        <w:t>شاخص</w:t>
      </w:r>
      <w:r w:rsidRPr="0072177C">
        <w:rPr>
          <w:rFonts w:cs="B Nazanin"/>
          <w:sz w:val="24"/>
          <w:szCs w:val="24"/>
          <w:rtl/>
        </w:rPr>
        <w:t xml:space="preserve"> </w:t>
      </w:r>
      <w:r w:rsidRPr="0072177C">
        <w:rPr>
          <w:rFonts w:cs="B Nazanin" w:hint="cs"/>
          <w:sz w:val="24"/>
          <w:szCs w:val="24"/>
          <w:rtl/>
        </w:rPr>
        <w:t>ها</w:t>
      </w:r>
      <w:r w:rsidRPr="0072177C">
        <w:rPr>
          <w:rFonts w:cs="B Nazanin"/>
          <w:sz w:val="24"/>
          <w:szCs w:val="24"/>
          <w:rtl/>
        </w:rPr>
        <w:t xml:space="preserve"> </w:t>
      </w:r>
      <w:r w:rsidRPr="0072177C">
        <w:rPr>
          <w:rFonts w:cs="B Nazanin" w:hint="cs"/>
          <w:sz w:val="24"/>
          <w:szCs w:val="24"/>
          <w:rtl/>
        </w:rPr>
        <w:t>می</w:t>
      </w:r>
      <w:r w:rsidRPr="0072177C">
        <w:rPr>
          <w:rFonts w:cs="B Nazanin"/>
          <w:sz w:val="24"/>
          <w:szCs w:val="24"/>
          <w:rtl/>
        </w:rPr>
        <w:t xml:space="preserve"> </w:t>
      </w:r>
      <w:r w:rsidRPr="0072177C">
        <w:rPr>
          <w:rFonts w:cs="B Nazanin" w:hint="cs"/>
          <w:sz w:val="24"/>
          <w:szCs w:val="24"/>
          <w:rtl/>
        </w:rPr>
        <w:t>گردد</w:t>
      </w:r>
      <w:r w:rsidRPr="0072177C">
        <w:rPr>
          <w:rFonts w:cs="B Nazanin"/>
          <w:sz w:val="24"/>
          <w:szCs w:val="24"/>
        </w:rPr>
        <w:t>.</w:t>
      </w:r>
    </w:p>
    <w:p w:rsidR="00FB1863" w:rsidRPr="0072177C" w:rsidRDefault="00FB1863" w:rsidP="00DC2A6E">
      <w:pPr>
        <w:numPr>
          <w:ilvl w:val="0"/>
          <w:numId w:val="26"/>
        </w:numPr>
        <w:bidi/>
        <w:spacing w:before="240" w:after="0" w:line="240" w:lineRule="auto"/>
        <w:ind w:left="540" w:hanging="450"/>
        <w:rPr>
          <w:rFonts w:cs="B Nazanin"/>
          <w:sz w:val="24"/>
          <w:szCs w:val="24"/>
        </w:rPr>
      </w:pPr>
      <w:r w:rsidRPr="0072177C">
        <w:rPr>
          <w:rFonts w:cs="B Nazanin" w:hint="cs"/>
          <w:sz w:val="24"/>
          <w:szCs w:val="24"/>
          <w:rtl/>
        </w:rPr>
        <w:t>عدم</w:t>
      </w:r>
      <w:r w:rsidRPr="0072177C">
        <w:rPr>
          <w:rFonts w:cs="B Nazanin"/>
          <w:sz w:val="24"/>
          <w:szCs w:val="24"/>
          <w:rtl/>
        </w:rPr>
        <w:t xml:space="preserve"> </w:t>
      </w:r>
      <w:r w:rsidRPr="0072177C">
        <w:rPr>
          <w:rFonts w:cs="B Nazanin" w:hint="cs"/>
          <w:sz w:val="24"/>
          <w:szCs w:val="24"/>
          <w:rtl/>
        </w:rPr>
        <w:t>پیگیری</w:t>
      </w:r>
      <w:r w:rsidRPr="0072177C">
        <w:rPr>
          <w:rFonts w:cs="B Nazanin"/>
          <w:sz w:val="24"/>
          <w:szCs w:val="24"/>
          <w:rtl/>
        </w:rPr>
        <w:t xml:space="preserve"> </w:t>
      </w:r>
      <w:r w:rsidRPr="0072177C">
        <w:rPr>
          <w:rFonts w:cs="B Nazanin" w:hint="cs"/>
          <w:sz w:val="24"/>
          <w:szCs w:val="24"/>
          <w:rtl/>
        </w:rPr>
        <w:t>پرونده</w:t>
      </w:r>
      <w:r w:rsidRPr="0072177C">
        <w:rPr>
          <w:rFonts w:cs="B Nazanin"/>
          <w:sz w:val="24"/>
          <w:szCs w:val="24"/>
          <w:rtl/>
        </w:rPr>
        <w:t xml:space="preserve"> </w:t>
      </w:r>
      <w:r w:rsidRPr="0072177C">
        <w:rPr>
          <w:rFonts w:cs="B Nazanin" w:hint="cs"/>
          <w:sz w:val="24"/>
          <w:szCs w:val="24"/>
          <w:rtl/>
        </w:rPr>
        <w:t>های</w:t>
      </w:r>
      <w:r w:rsidRPr="0072177C">
        <w:rPr>
          <w:rFonts w:cs="B Nazanin"/>
          <w:sz w:val="24"/>
          <w:szCs w:val="24"/>
          <w:rtl/>
        </w:rPr>
        <w:t xml:space="preserve"> </w:t>
      </w:r>
      <w:r w:rsidRPr="0072177C">
        <w:rPr>
          <w:rFonts w:cs="B Nazanin" w:hint="cs"/>
          <w:sz w:val="24"/>
          <w:szCs w:val="24"/>
          <w:rtl/>
        </w:rPr>
        <w:t>غیر</w:t>
      </w:r>
      <w:r w:rsidRPr="0072177C">
        <w:rPr>
          <w:rFonts w:cs="B Nazanin"/>
          <w:sz w:val="24"/>
          <w:szCs w:val="24"/>
          <w:rtl/>
        </w:rPr>
        <w:t xml:space="preserve"> </w:t>
      </w:r>
      <w:r w:rsidRPr="0072177C">
        <w:rPr>
          <w:rFonts w:cs="B Nazanin" w:hint="cs"/>
          <w:sz w:val="24"/>
          <w:szCs w:val="24"/>
          <w:rtl/>
        </w:rPr>
        <w:t>فعال</w:t>
      </w:r>
      <w:r w:rsidRPr="0072177C">
        <w:rPr>
          <w:rFonts w:cs="B Nazanin"/>
          <w:sz w:val="24"/>
          <w:szCs w:val="24"/>
          <w:rtl/>
        </w:rPr>
        <w:t xml:space="preserve"> </w:t>
      </w:r>
      <w:r w:rsidRPr="0072177C">
        <w:rPr>
          <w:rFonts w:cs="B Nazanin" w:hint="cs"/>
          <w:sz w:val="24"/>
          <w:szCs w:val="24"/>
          <w:rtl/>
        </w:rPr>
        <w:t>به</w:t>
      </w:r>
      <w:r w:rsidRPr="0072177C">
        <w:rPr>
          <w:rFonts w:cs="B Nazanin"/>
          <w:sz w:val="24"/>
          <w:szCs w:val="24"/>
          <w:rtl/>
        </w:rPr>
        <w:t xml:space="preserve"> </w:t>
      </w:r>
      <w:r w:rsidRPr="0072177C">
        <w:rPr>
          <w:rFonts w:cs="B Nazanin" w:hint="cs"/>
          <w:sz w:val="24"/>
          <w:szCs w:val="24"/>
          <w:rtl/>
        </w:rPr>
        <w:t>دلیل</w:t>
      </w:r>
      <w:r w:rsidRPr="0072177C">
        <w:rPr>
          <w:rFonts w:cs="B Nazanin"/>
          <w:sz w:val="24"/>
          <w:szCs w:val="24"/>
          <w:rtl/>
        </w:rPr>
        <w:t xml:space="preserve"> </w:t>
      </w:r>
      <w:r w:rsidRPr="0072177C">
        <w:rPr>
          <w:rFonts w:cs="B Nazanin" w:hint="cs"/>
          <w:sz w:val="24"/>
          <w:szCs w:val="24"/>
          <w:rtl/>
        </w:rPr>
        <w:t>تعدد</w:t>
      </w:r>
      <w:r w:rsidRPr="0072177C">
        <w:rPr>
          <w:rFonts w:cs="B Nazanin"/>
          <w:sz w:val="24"/>
          <w:szCs w:val="24"/>
          <w:rtl/>
        </w:rPr>
        <w:t xml:space="preserve"> </w:t>
      </w:r>
      <w:r w:rsidRPr="0072177C">
        <w:rPr>
          <w:rFonts w:cs="B Nazanin" w:hint="cs"/>
          <w:sz w:val="24"/>
          <w:szCs w:val="24"/>
          <w:rtl/>
        </w:rPr>
        <w:t>فعالیت</w:t>
      </w:r>
      <w:r w:rsidRPr="0072177C">
        <w:rPr>
          <w:rFonts w:cs="B Nazanin"/>
          <w:sz w:val="24"/>
          <w:szCs w:val="24"/>
          <w:rtl/>
        </w:rPr>
        <w:t xml:space="preserve"> </w:t>
      </w:r>
      <w:r w:rsidRPr="0072177C">
        <w:rPr>
          <w:rFonts w:cs="B Nazanin" w:hint="cs"/>
          <w:sz w:val="24"/>
          <w:szCs w:val="24"/>
          <w:rtl/>
        </w:rPr>
        <w:t>ها</w:t>
      </w:r>
      <w:r w:rsidRPr="0072177C">
        <w:rPr>
          <w:rFonts w:cs="B Nazanin"/>
          <w:sz w:val="24"/>
          <w:szCs w:val="24"/>
        </w:rPr>
        <w:t xml:space="preserve"> </w:t>
      </w:r>
    </w:p>
    <w:p w:rsidR="00FB1863" w:rsidRPr="0072177C" w:rsidRDefault="00FB1863" w:rsidP="00DC2A6E">
      <w:pPr>
        <w:numPr>
          <w:ilvl w:val="0"/>
          <w:numId w:val="26"/>
        </w:numPr>
        <w:bidi/>
        <w:spacing w:before="240" w:after="0" w:line="240" w:lineRule="auto"/>
        <w:ind w:left="540" w:hanging="450"/>
        <w:rPr>
          <w:rFonts w:cs="B Nazanin"/>
          <w:sz w:val="24"/>
          <w:szCs w:val="24"/>
        </w:rPr>
      </w:pPr>
      <w:r w:rsidRPr="0072177C">
        <w:rPr>
          <w:rFonts w:cs="B Nazanin" w:hint="cs"/>
          <w:sz w:val="24"/>
          <w:szCs w:val="24"/>
          <w:rtl/>
        </w:rPr>
        <w:t>تعطیلی</w:t>
      </w:r>
      <w:r w:rsidRPr="0072177C">
        <w:rPr>
          <w:rFonts w:cs="B Nazanin"/>
          <w:sz w:val="24"/>
          <w:szCs w:val="24"/>
          <w:rtl/>
        </w:rPr>
        <w:t xml:space="preserve"> 9 </w:t>
      </w:r>
      <w:r w:rsidRPr="0072177C">
        <w:rPr>
          <w:rFonts w:cs="B Nazanin" w:hint="cs"/>
          <w:sz w:val="24"/>
          <w:szCs w:val="24"/>
          <w:rtl/>
        </w:rPr>
        <w:t>پایگاه</w:t>
      </w:r>
      <w:r w:rsidRPr="0072177C">
        <w:rPr>
          <w:rFonts w:cs="B Nazanin"/>
          <w:sz w:val="24"/>
          <w:szCs w:val="24"/>
          <w:rtl/>
        </w:rPr>
        <w:t xml:space="preserve"> </w:t>
      </w:r>
      <w:r w:rsidRPr="0072177C">
        <w:rPr>
          <w:rFonts w:cs="B Nazanin" w:hint="cs"/>
          <w:sz w:val="24"/>
          <w:szCs w:val="24"/>
          <w:rtl/>
        </w:rPr>
        <w:t>فعال</w:t>
      </w:r>
      <w:r w:rsidRPr="0072177C">
        <w:rPr>
          <w:rFonts w:cs="B Nazanin"/>
          <w:sz w:val="24"/>
          <w:szCs w:val="24"/>
          <w:rtl/>
        </w:rPr>
        <w:t xml:space="preserve"> </w:t>
      </w:r>
      <w:r w:rsidRPr="0072177C">
        <w:rPr>
          <w:rFonts w:cs="B Nazanin" w:hint="cs"/>
          <w:sz w:val="24"/>
          <w:szCs w:val="24"/>
          <w:rtl/>
        </w:rPr>
        <w:t>در</w:t>
      </w:r>
      <w:r w:rsidRPr="0072177C">
        <w:rPr>
          <w:rFonts w:cs="B Nazanin"/>
          <w:sz w:val="24"/>
          <w:szCs w:val="24"/>
          <w:rtl/>
        </w:rPr>
        <w:t xml:space="preserve"> </w:t>
      </w:r>
      <w:r w:rsidRPr="0072177C">
        <w:rPr>
          <w:rFonts w:cs="B Nazanin" w:hint="cs"/>
          <w:sz w:val="24"/>
          <w:szCs w:val="24"/>
          <w:rtl/>
        </w:rPr>
        <w:t>سه</w:t>
      </w:r>
      <w:r w:rsidRPr="0072177C">
        <w:rPr>
          <w:rFonts w:cs="B Nazanin"/>
          <w:sz w:val="24"/>
          <w:szCs w:val="24"/>
          <w:rtl/>
        </w:rPr>
        <w:t xml:space="preserve"> </w:t>
      </w:r>
      <w:r w:rsidRPr="0072177C">
        <w:rPr>
          <w:rFonts w:cs="B Nazanin" w:hint="cs"/>
          <w:sz w:val="24"/>
          <w:szCs w:val="24"/>
          <w:rtl/>
        </w:rPr>
        <w:t>ماهه</w:t>
      </w:r>
      <w:r w:rsidRPr="0072177C">
        <w:rPr>
          <w:rFonts w:cs="B Nazanin"/>
          <w:sz w:val="24"/>
          <w:szCs w:val="24"/>
          <w:rtl/>
        </w:rPr>
        <w:t xml:space="preserve"> </w:t>
      </w:r>
      <w:r w:rsidRPr="0072177C">
        <w:rPr>
          <w:rFonts w:cs="B Nazanin" w:hint="cs"/>
          <w:sz w:val="24"/>
          <w:szCs w:val="24"/>
          <w:rtl/>
        </w:rPr>
        <w:t>اول</w:t>
      </w:r>
      <w:r w:rsidRPr="0072177C">
        <w:rPr>
          <w:rFonts w:cs="B Nazanin"/>
          <w:sz w:val="24"/>
          <w:szCs w:val="24"/>
          <w:rtl/>
        </w:rPr>
        <w:t xml:space="preserve"> 1402 </w:t>
      </w:r>
      <w:r w:rsidRPr="0072177C">
        <w:rPr>
          <w:rFonts w:cs="B Nazanin" w:hint="cs"/>
          <w:sz w:val="24"/>
          <w:szCs w:val="24"/>
          <w:rtl/>
        </w:rPr>
        <w:t>که</w:t>
      </w:r>
      <w:r w:rsidRPr="0072177C">
        <w:rPr>
          <w:rFonts w:cs="B Nazanin"/>
          <w:sz w:val="24"/>
          <w:szCs w:val="24"/>
          <w:rtl/>
        </w:rPr>
        <w:t xml:space="preserve"> </w:t>
      </w:r>
      <w:r w:rsidRPr="0072177C">
        <w:rPr>
          <w:rFonts w:cs="B Nazanin" w:hint="cs"/>
          <w:sz w:val="24"/>
          <w:szCs w:val="24"/>
          <w:rtl/>
        </w:rPr>
        <w:t>منجر</w:t>
      </w:r>
      <w:r w:rsidRPr="0072177C">
        <w:rPr>
          <w:rFonts w:cs="B Nazanin"/>
          <w:sz w:val="24"/>
          <w:szCs w:val="24"/>
          <w:rtl/>
        </w:rPr>
        <w:t xml:space="preserve"> </w:t>
      </w:r>
      <w:r w:rsidRPr="0072177C">
        <w:rPr>
          <w:rFonts w:cs="B Nazanin" w:hint="cs"/>
          <w:sz w:val="24"/>
          <w:szCs w:val="24"/>
          <w:rtl/>
        </w:rPr>
        <w:t>به</w:t>
      </w:r>
      <w:r w:rsidRPr="0072177C">
        <w:rPr>
          <w:rFonts w:cs="B Nazanin"/>
          <w:sz w:val="24"/>
          <w:szCs w:val="24"/>
          <w:rtl/>
        </w:rPr>
        <w:t xml:space="preserve"> </w:t>
      </w:r>
      <w:r w:rsidRPr="0072177C">
        <w:rPr>
          <w:rFonts w:cs="B Nazanin" w:hint="cs"/>
          <w:sz w:val="24"/>
          <w:szCs w:val="24"/>
          <w:rtl/>
        </w:rPr>
        <w:t>افت</w:t>
      </w:r>
      <w:r w:rsidRPr="0072177C">
        <w:rPr>
          <w:rFonts w:cs="B Nazanin"/>
          <w:sz w:val="24"/>
          <w:szCs w:val="24"/>
          <w:rtl/>
        </w:rPr>
        <w:t xml:space="preserve"> </w:t>
      </w:r>
      <w:r w:rsidRPr="0072177C">
        <w:rPr>
          <w:rFonts w:cs="B Nazanin" w:hint="cs"/>
          <w:sz w:val="24"/>
          <w:szCs w:val="24"/>
          <w:rtl/>
        </w:rPr>
        <w:t>شاخص</w:t>
      </w:r>
      <w:r w:rsidRPr="0072177C">
        <w:rPr>
          <w:rFonts w:cs="B Nazanin"/>
          <w:sz w:val="24"/>
          <w:szCs w:val="24"/>
          <w:rtl/>
        </w:rPr>
        <w:t xml:space="preserve"> </w:t>
      </w:r>
      <w:r w:rsidRPr="0072177C">
        <w:rPr>
          <w:rFonts w:cs="B Nazanin" w:hint="cs"/>
          <w:sz w:val="24"/>
          <w:szCs w:val="24"/>
          <w:rtl/>
        </w:rPr>
        <w:t>ها</w:t>
      </w:r>
      <w:r w:rsidRPr="0072177C">
        <w:rPr>
          <w:rFonts w:cs="B Nazanin"/>
          <w:sz w:val="24"/>
          <w:szCs w:val="24"/>
          <w:rtl/>
        </w:rPr>
        <w:t xml:space="preserve"> </w:t>
      </w:r>
      <w:r w:rsidRPr="0072177C">
        <w:rPr>
          <w:rFonts w:cs="B Nazanin" w:hint="cs"/>
          <w:sz w:val="24"/>
          <w:szCs w:val="24"/>
          <w:rtl/>
        </w:rPr>
        <w:t>شده</w:t>
      </w:r>
      <w:r w:rsidRPr="0072177C">
        <w:rPr>
          <w:rFonts w:cs="B Nazanin"/>
          <w:sz w:val="24"/>
          <w:szCs w:val="24"/>
          <w:rtl/>
        </w:rPr>
        <w:t xml:space="preserve"> </w:t>
      </w:r>
      <w:r w:rsidRPr="0072177C">
        <w:rPr>
          <w:rFonts w:cs="B Nazanin" w:hint="cs"/>
          <w:sz w:val="24"/>
          <w:szCs w:val="24"/>
          <w:rtl/>
        </w:rPr>
        <w:t>است</w:t>
      </w:r>
      <w:r w:rsidRPr="0072177C">
        <w:rPr>
          <w:rFonts w:cs="B Nazanin"/>
          <w:sz w:val="24"/>
          <w:szCs w:val="24"/>
        </w:rPr>
        <w:t xml:space="preserve"> .</w:t>
      </w:r>
    </w:p>
    <w:p w:rsidR="00FB1863" w:rsidRPr="0072177C" w:rsidRDefault="00FB1863" w:rsidP="00DC2A6E">
      <w:pPr>
        <w:numPr>
          <w:ilvl w:val="0"/>
          <w:numId w:val="25"/>
        </w:numPr>
        <w:bidi/>
        <w:spacing w:before="240" w:after="0" w:line="240" w:lineRule="auto"/>
        <w:rPr>
          <w:rFonts w:cs="B Nazanin"/>
          <w:sz w:val="24"/>
          <w:szCs w:val="24"/>
        </w:rPr>
      </w:pPr>
      <w:r w:rsidRPr="0072177C">
        <w:rPr>
          <w:rFonts w:cs="B Nazanin"/>
          <w:sz w:val="24"/>
          <w:szCs w:val="24"/>
          <w:rtl/>
        </w:rPr>
        <w:t xml:space="preserve">عدم تمایل مراجعین به </w:t>
      </w:r>
      <w:r w:rsidRPr="0072177C">
        <w:rPr>
          <w:rFonts w:cs="B Nazanin" w:hint="cs"/>
          <w:sz w:val="24"/>
          <w:szCs w:val="24"/>
          <w:rtl/>
        </w:rPr>
        <w:t xml:space="preserve">انجام آزمایشات روتین </w:t>
      </w:r>
      <w:r w:rsidRPr="0072177C">
        <w:rPr>
          <w:rFonts w:cs="B Nazanin"/>
          <w:sz w:val="24"/>
          <w:szCs w:val="24"/>
          <w:rtl/>
        </w:rPr>
        <w:t xml:space="preserve"> به </w:t>
      </w:r>
      <w:r w:rsidRPr="0072177C">
        <w:rPr>
          <w:rFonts w:cs="B Nazanin" w:hint="cs"/>
          <w:sz w:val="24"/>
          <w:szCs w:val="24"/>
          <w:rtl/>
        </w:rPr>
        <w:t>دلیل هزینه بالا که منجر به افت شاخص ارزیابی کامل می شود .</w:t>
      </w:r>
    </w:p>
    <w:p w:rsidR="00FB1863" w:rsidRDefault="00FB1863" w:rsidP="00DC2A6E">
      <w:pPr>
        <w:numPr>
          <w:ilvl w:val="0"/>
          <w:numId w:val="25"/>
        </w:numPr>
        <w:bidi/>
        <w:spacing w:before="240" w:after="0" w:line="240" w:lineRule="auto"/>
        <w:rPr>
          <w:rFonts w:cs="B Nazanin"/>
          <w:sz w:val="24"/>
          <w:szCs w:val="24"/>
        </w:rPr>
      </w:pPr>
      <w:r w:rsidRPr="0072177C">
        <w:rPr>
          <w:rFonts w:cs="B Nazanin" w:hint="cs"/>
          <w:sz w:val="24"/>
          <w:szCs w:val="24"/>
          <w:rtl/>
        </w:rPr>
        <w:t>اجرای طرح پویش فشارخون و دیابت و تداخل در عملکرد برنامه میانسالان</w:t>
      </w:r>
    </w:p>
    <w:p w:rsidR="00E97CFE" w:rsidRDefault="00E97CFE" w:rsidP="00DC2A6E">
      <w:pPr>
        <w:pStyle w:val="ListParagraph"/>
        <w:bidi/>
        <w:rPr>
          <w:rFonts w:cs="B Nazanin"/>
          <w:b/>
          <w:bCs/>
          <w:sz w:val="24"/>
          <w:szCs w:val="24"/>
          <w:rtl/>
        </w:rPr>
      </w:pPr>
    </w:p>
    <w:p w:rsidR="00DC2A6E" w:rsidRDefault="00DC2A6E" w:rsidP="00DC2A6E">
      <w:pPr>
        <w:pStyle w:val="ListParagraph"/>
        <w:bidi/>
        <w:rPr>
          <w:rFonts w:cs="B Nazanin"/>
          <w:b/>
          <w:bCs/>
          <w:sz w:val="24"/>
          <w:szCs w:val="24"/>
          <w:rtl/>
        </w:rPr>
      </w:pPr>
    </w:p>
    <w:p w:rsidR="00DC2A6E" w:rsidRDefault="00DC2A6E" w:rsidP="00DC2A6E">
      <w:pPr>
        <w:pStyle w:val="ListParagraph"/>
        <w:bidi/>
        <w:rPr>
          <w:rFonts w:cs="B Nazanin"/>
          <w:b/>
          <w:bCs/>
          <w:sz w:val="24"/>
          <w:szCs w:val="24"/>
          <w:rtl/>
        </w:rPr>
      </w:pPr>
    </w:p>
    <w:p w:rsidR="00DC2A6E" w:rsidRDefault="00DC2A6E" w:rsidP="00DC2A6E">
      <w:pPr>
        <w:pStyle w:val="ListParagraph"/>
        <w:bidi/>
        <w:rPr>
          <w:rFonts w:cs="B Nazanin"/>
          <w:b/>
          <w:bCs/>
          <w:sz w:val="24"/>
          <w:szCs w:val="24"/>
          <w:rtl/>
        </w:rPr>
      </w:pPr>
    </w:p>
    <w:p w:rsidR="00DC2A6E" w:rsidRDefault="00DC2A6E" w:rsidP="00DC2A6E">
      <w:pPr>
        <w:pStyle w:val="ListParagraph"/>
        <w:bidi/>
        <w:rPr>
          <w:rFonts w:cs="B Nazanin"/>
          <w:b/>
          <w:bCs/>
          <w:sz w:val="24"/>
          <w:szCs w:val="24"/>
          <w:rtl/>
        </w:rPr>
      </w:pPr>
    </w:p>
    <w:p w:rsidR="00DC2A6E" w:rsidRDefault="00DC2A6E" w:rsidP="00DC2A6E">
      <w:pPr>
        <w:pStyle w:val="ListParagraph"/>
        <w:bidi/>
        <w:rPr>
          <w:rFonts w:cs="B Nazanin"/>
          <w:b/>
          <w:bCs/>
          <w:sz w:val="24"/>
          <w:szCs w:val="24"/>
          <w:rtl/>
        </w:rPr>
      </w:pPr>
    </w:p>
    <w:p w:rsidR="00DC2A6E" w:rsidRDefault="00DC2A6E" w:rsidP="00DC2A6E">
      <w:pPr>
        <w:pStyle w:val="ListParagraph"/>
        <w:bidi/>
        <w:rPr>
          <w:rFonts w:cs="B Nazanin"/>
          <w:b/>
          <w:bCs/>
          <w:sz w:val="24"/>
          <w:szCs w:val="24"/>
          <w:rtl/>
        </w:rPr>
      </w:pPr>
    </w:p>
    <w:p w:rsidR="00DC2A6E" w:rsidRDefault="00DC2A6E" w:rsidP="00DC2A6E">
      <w:pPr>
        <w:pStyle w:val="ListParagraph"/>
        <w:bidi/>
        <w:rPr>
          <w:rFonts w:cs="B Nazanin"/>
          <w:b/>
          <w:bCs/>
          <w:sz w:val="24"/>
          <w:szCs w:val="24"/>
          <w:rtl/>
        </w:rPr>
      </w:pPr>
    </w:p>
    <w:p w:rsidR="00DC2A6E" w:rsidRDefault="00DC2A6E" w:rsidP="00DC2A6E">
      <w:pPr>
        <w:pStyle w:val="ListParagraph"/>
        <w:bidi/>
        <w:rPr>
          <w:rFonts w:cs="B Nazanin"/>
          <w:b/>
          <w:bCs/>
          <w:sz w:val="24"/>
          <w:szCs w:val="24"/>
          <w:rtl/>
        </w:rPr>
      </w:pPr>
    </w:p>
    <w:p w:rsidR="00DC2A6E" w:rsidRPr="00DA375B" w:rsidRDefault="00DC2A6E" w:rsidP="00DC2A6E">
      <w:pPr>
        <w:pStyle w:val="ListParagraph"/>
        <w:bidi/>
        <w:rPr>
          <w:rFonts w:cs="B Nazanin"/>
          <w:b/>
          <w:bCs/>
          <w:sz w:val="24"/>
          <w:szCs w:val="24"/>
          <w:rtl/>
        </w:rPr>
      </w:pPr>
    </w:p>
    <w:p w:rsidR="00C738D5" w:rsidRDefault="00C738D5" w:rsidP="00C738D5">
      <w:pPr>
        <w:tabs>
          <w:tab w:val="left" w:pos="2115"/>
        </w:tabs>
        <w:bidi/>
        <w:spacing w:line="240" w:lineRule="auto"/>
        <w:rPr>
          <w:rFonts w:cs="B Nazanin"/>
          <w:b/>
          <w:bCs/>
          <w:color w:val="000000" w:themeColor="text1"/>
          <w:sz w:val="28"/>
          <w:szCs w:val="28"/>
          <w:rtl/>
        </w:rPr>
      </w:pPr>
    </w:p>
    <w:p w:rsidR="00C738D5" w:rsidRPr="004F67A4" w:rsidRDefault="00C738D5" w:rsidP="00C738D5">
      <w:pPr>
        <w:tabs>
          <w:tab w:val="left" w:pos="2115"/>
        </w:tabs>
        <w:bidi/>
        <w:spacing w:line="240" w:lineRule="auto"/>
        <w:rPr>
          <w:rFonts w:cs="B Nazanin"/>
          <w:b/>
          <w:bCs/>
          <w:color w:val="000000" w:themeColor="text1"/>
          <w:sz w:val="28"/>
          <w:szCs w:val="28"/>
          <w:rtl/>
        </w:rPr>
      </w:pPr>
      <w:r w:rsidRPr="004F67A4">
        <w:rPr>
          <w:rFonts w:cs="B Nazanin" w:hint="cs"/>
          <w:b/>
          <w:bCs/>
          <w:color w:val="000000" w:themeColor="text1"/>
          <w:sz w:val="28"/>
          <w:szCs w:val="28"/>
          <w:rtl/>
        </w:rPr>
        <w:lastRenderedPageBreak/>
        <w:t>عنوان شاخص: درصد</w:t>
      </w:r>
      <w:r w:rsidRPr="004F67A4">
        <w:rPr>
          <w:rFonts w:cs="B Nazanin"/>
          <w:b/>
          <w:bCs/>
          <w:color w:val="000000" w:themeColor="text1"/>
          <w:sz w:val="28"/>
          <w:szCs w:val="28"/>
        </w:rPr>
        <w:t xml:space="preserve"> </w:t>
      </w:r>
      <w:r w:rsidRPr="004F67A4">
        <w:rPr>
          <w:rFonts w:cs="B Nazanin" w:hint="cs"/>
          <w:b/>
          <w:bCs/>
          <w:color w:val="000000" w:themeColor="text1"/>
          <w:sz w:val="28"/>
          <w:szCs w:val="28"/>
          <w:rtl/>
        </w:rPr>
        <w:t>میانسالانی</w:t>
      </w:r>
      <w:r w:rsidRPr="004F67A4">
        <w:rPr>
          <w:rFonts w:cs="B Nazanin"/>
          <w:b/>
          <w:bCs/>
          <w:color w:val="000000" w:themeColor="text1"/>
          <w:sz w:val="28"/>
          <w:szCs w:val="28"/>
        </w:rPr>
        <w:t xml:space="preserve"> </w:t>
      </w:r>
      <w:r w:rsidRPr="004F67A4">
        <w:rPr>
          <w:rFonts w:cs="B Nazanin" w:hint="cs"/>
          <w:b/>
          <w:bCs/>
          <w:color w:val="000000" w:themeColor="text1"/>
          <w:sz w:val="28"/>
          <w:szCs w:val="28"/>
          <w:rtl/>
        </w:rPr>
        <w:t>که</w:t>
      </w:r>
      <w:r w:rsidRPr="004F67A4">
        <w:rPr>
          <w:rFonts w:cs="B Nazanin"/>
          <w:b/>
          <w:bCs/>
          <w:color w:val="000000" w:themeColor="text1"/>
          <w:sz w:val="28"/>
          <w:szCs w:val="28"/>
        </w:rPr>
        <w:t xml:space="preserve"> </w:t>
      </w:r>
      <w:r w:rsidRPr="004F67A4">
        <w:rPr>
          <w:rFonts w:cs="B Nazanin" w:hint="cs"/>
          <w:b/>
          <w:bCs/>
          <w:color w:val="000000" w:themeColor="text1"/>
          <w:sz w:val="28"/>
          <w:szCs w:val="28"/>
          <w:rtl/>
        </w:rPr>
        <w:t>حداقل</w:t>
      </w:r>
      <w:r w:rsidRPr="004F67A4">
        <w:rPr>
          <w:rFonts w:cs="B Nazanin"/>
          <w:b/>
          <w:bCs/>
          <w:color w:val="000000" w:themeColor="text1"/>
          <w:sz w:val="28"/>
          <w:szCs w:val="28"/>
        </w:rPr>
        <w:t xml:space="preserve"> </w:t>
      </w:r>
      <w:r w:rsidRPr="004F67A4">
        <w:rPr>
          <w:rFonts w:cs="B Nazanin" w:hint="cs"/>
          <w:b/>
          <w:bCs/>
          <w:color w:val="000000" w:themeColor="text1"/>
          <w:sz w:val="28"/>
          <w:szCs w:val="28"/>
          <w:rtl/>
        </w:rPr>
        <w:t>یکی</w:t>
      </w:r>
      <w:r w:rsidRPr="004F67A4">
        <w:rPr>
          <w:rFonts w:cs="B Nazanin"/>
          <w:b/>
          <w:bCs/>
          <w:color w:val="000000" w:themeColor="text1"/>
          <w:sz w:val="28"/>
          <w:szCs w:val="28"/>
        </w:rPr>
        <w:t xml:space="preserve"> </w:t>
      </w:r>
      <w:r w:rsidRPr="004F67A4">
        <w:rPr>
          <w:rFonts w:cs="B Nazanin" w:hint="cs"/>
          <w:b/>
          <w:bCs/>
          <w:color w:val="000000" w:themeColor="text1"/>
          <w:sz w:val="28"/>
          <w:szCs w:val="28"/>
          <w:rtl/>
        </w:rPr>
        <w:t>ازخدمات</w:t>
      </w:r>
      <w:r w:rsidRPr="004F67A4">
        <w:rPr>
          <w:rFonts w:cs="B Nazanin"/>
          <w:b/>
          <w:bCs/>
          <w:color w:val="000000" w:themeColor="text1"/>
          <w:sz w:val="28"/>
          <w:szCs w:val="28"/>
        </w:rPr>
        <w:t xml:space="preserve"> </w:t>
      </w:r>
      <w:r w:rsidRPr="004F67A4">
        <w:rPr>
          <w:rFonts w:cs="B Nazanin" w:hint="cs"/>
          <w:b/>
          <w:bCs/>
          <w:color w:val="000000" w:themeColor="text1"/>
          <w:sz w:val="28"/>
          <w:szCs w:val="28"/>
          <w:rtl/>
        </w:rPr>
        <w:t>ارزیابی</w:t>
      </w:r>
      <w:r w:rsidRPr="004F67A4">
        <w:rPr>
          <w:rFonts w:cs="B Nazanin"/>
          <w:b/>
          <w:bCs/>
          <w:color w:val="000000" w:themeColor="text1"/>
          <w:sz w:val="28"/>
          <w:szCs w:val="28"/>
        </w:rPr>
        <w:t xml:space="preserve"> </w:t>
      </w:r>
      <w:r w:rsidRPr="004F67A4">
        <w:rPr>
          <w:rFonts w:cs="B Nazanin" w:hint="cs"/>
          <w:b/>
          <w:bCs/>
          <w:color w:val="000000" w:themeColor="text1"/>
          <w:sz w:val="28"/>
          <w:szCs w:val="28"/>
          <w:rtl/>
        </w:rPr>
        <w:t>دوره</w:t>
      </w:r>
      <w:r w:rsidRPr="004F67A4">
        <w:rPr>
          <w:rFonts w:cs="B Nazanin"/>
          <w:b/>
          <w:bCs/>
          <w:color w:val="000000" w:themeColor="text1"/>
          <w:sz w:val="28"/>
          <w:szCs w:val="28"/>
        </w:rPr>
        <w:t xml:space="preserve"> </w:t>
      </w:r>
      <w:r w:rsidRPr="004F67A4">
        <w:rPr>
          <w:rFonts w:cs="B Nazanin" w:hint="cs"/>
          <w:b/>
          <w:bCs/>
          <w:color w:val="000000" w:themeColor="text1"/>
          <w:sz w:val="28"/>
          <w:szCs w:val="28"/>
          <w:rtl/>
        </w:rPr>
        <w:t>ای</w:t>
      </w:r>
      <w:r w:rsidRPr="004F67A4">
        <w:rPr>
          <w:rFonts w:cs="B Nazanin"/>
          <w:b/>
          <w:bCs/>
          <w:color w:val="000000" w:themeColor="text1"/>
          <w:sz w:val="28"/>
          <w:szCs w:val="28"/>
        </w:rPr>
        <w:t xml:space="preserve"> </w:t>
      </w:r>
      <w:r w:rsidRPr="004F67A4">
        <w:rPr>
          <w:rFonts w:cs="B Nazanin" w:hint="cs"/>
          <w:b/>
          <w:bCs/>
          <w:color w:val="000000" w:themeColor="text1"/>
          <w:sz w:val="28"/>
          <w:szCs w:val="28"/>
          <w:rtl/>
        </w:rPr>
        <w:t>رادریافت</w:t>
      </w:r>
      <w:r w:rsidRPr="004F67A4">
        <w:rPr>
          <w:rFonts w:cs="B Nazanin"/>
          <w:b/>
          <w:bCs/>
          <w:color w:val="000000" w:themeColor="text1"/>
          <w:sz w:val="28"/>
          <w:szCs w:val="28"/>
        </w:rPr>
        <w:t xml:space="preserve"> </w:t>
      </w:r>
      <w:r w:rsidRPr="004F67A4">
        <w:rPr>
          <w:rFonts w:cs="B Nazanin" w:hint="cs"/>
          <w:b/>
          <w:bCs/>
          <w:color w:val="000000" w:themeColor="text1"/>
          <w:sz w:val="28"/>
          <w:szCs w:val="28"/>
          <w:rtl/>
        </w:rPr>
        <w:t>نموده</w:t>
      </w:r>
      <w:r w:rsidRPr="004F67A4">
        <w:rPr>
          <w:rFonts w:cs="B Nazanin"/>
          <w:b/>
          <w:bCs/>
          <w:color w:val="000000" w:themeColor="text1"/>
          <w:sz w:val="28"/>
          <w:szCs w:val="28"/>
        </w:rPr>
        <w:t xml:space="preserve"> </w:t>
      </w:r>
      <w:r w:rsidRPr="004F67A4">
        <w:rPr>
          <w:rFonts w:cs="B Nazanin" w:hint="cs"/>
          <w:b/>
          <w:bCs/>
          <w:color w:val="000000" w:themeColor="text1"/>
          <w:sz w:val="28"/>
          <w:szCs w:val="28"/>
          <w:rtl/>
        </w:rPr>
        <w:t>اند.</w:t>
      </w:r>
    </w:p>
    <w:tbl>
      <w:tblPr>
        <w:tblpPr w:leftFromText="180" w:rightFromText="180" w:vertAnchor="text" w:horzAnchor="margin" w:tblpXSpec="center" w:tblpY="-63"/>
        <w:bidiVisual/>
        <w:tblW w:w="4984" w:type="pct"/>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ook w:val="04A0" w:firstRow="1" w:lastRow="0" w:firstColumn="1" w:lastColumn="0" w:noHBand="0" w:noVBand="1"/>
      </w:tblPr>
      <w:tblGrid>
        <w:gridCol w:w="671"/>
        <w:gridCol w:w="4011"/>
        <w:gridCol w:w="1318"/>
        <w:gridCol w:w="1077"/>
        <w:gridCol w:w="1029"/>
        <w:gridCol w:w="1132"/>
        <w:gridCol w:w="1077"/>
        <w:gridCol w:w="2546"/>
      </w:tblGrid>
      <w:tr w:rsidR="00C738D5" w:rsidRPr="004F67A4" w:rsidTr="00524FD0">
        <w:trPr>
          <w:cantSplit/>
          <w:trHeight w:val="390"/>
        </w:trPr>
        <w:tc>
          <w:tcPr>
            <w:tcW w:w="256" w:type="pct"/>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vAlign w:val="center"/>
            <w:hideMark/>
          </w:tcPr>
          <w:p w:rsidR="00C738D5" w:rsidRPr="004F67A4" w:rsidRDefault="00C738D5" w:rsidP="00F2539B">
            <w:pPr>
              <w:bidi/>
              <w:spacing w:before="240" w:after="60" w:line="240" w:lineRule="auto"/>
              <w:jc w:val="center"/>
              <w:outlineLvl w:val="7"/>
              <w:rPr>
                <w:rFonts w:ascii="Times New Roman" w:eastAsia="Times New Roman" w:hAnsi="Times New Roman" w:cs="B Nazanin"/>
                <w:b/>
                <w:bCs/>
                <w:sz w:val="24"/>
                <w:szCs w:val="24"/>
                <w:rtl/>
                <w:lang w:bidi="fa-IR"/>
              </w:rPr>
            </w:pPr>
            <w:r w:rsidRPr="004F67A4">
              <w:rPr>
                <w:rFonts w:ascii="Times New Roman" w:eastAsia="Times New Roman" w:hAnsi="Times New Roman" w:cs="B Nazanin" w:hint="cs"/>
                <w:b/>
                <w:bCs/>
                <w:sz w:val="24"/>
                <w:szCs w:val="24"/>
                <w:rtl/>
                <w:lang w:bidi="fa-IR"/>
              </w:rPr>
              <w:t>رديف</w:t>
            </w:r>
          </w:p>
        </w:tc>
        <w:tc>
          <w:tcPr>
            <w:tcW w:w="1561"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vAlign w:val="center"/>
            <w:hideMark/>
          </w:tcPr>
          <w:p w:rsidR="00C738D5" w:rsidRPr="004F67A4" w:rsidRDefault="00C738D5" w:rsidP="00F2539B">
            <w:pPr>
              <w:bidi/>
              <w:spacing w:line="240" w:lineRule="auto"/>
              <w:jc w:val="center"/>
              <w:rPr>
                <w:rFonts w:cs="B Nazanin"/>
                <w:b/>
                <w:bCs/>
                <w:sz w:val="24"/>
                <w:szCs w:val="24"/>
              </w:rPr>
            </w:pPr>
            <w:r w:rsidRPr="004F67A4">
              <w:rPr>
                <w:rFonts w:cs="B Nazanin" w:hint="cs"/>
                <w:b/>
                <w:bCs/>
                <w:sz w:val="24"/>
                <w:szCs w:val="24"/>
                <w:rtl/>
              </w:rPr>
              <w:t>عنوان فعاليت</w:t>
            </w:r>
          </w:p>
        </w:tc>
        <w:tc>
          <w:tcPr>
            <w:tcW w:w="514"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vAlign w:val="center"/>
            <w:hideMark/>
          </w:tcPr>
          <w:p w:rsidR="00C738D5" w:rsidRPr="004F67A4" w:rsidRDefault="00C738D5" w:rsidP="00F2539B">
            <w:pPr>
              <w:bidi/>
              <w:spacing w:line="240" w:lineRule="auto"/>
              <w:jc w:val="center"/>
              <w:rPr>
                <w:rFonts w:cs="B Nazanin"/>
                <w:b/>
                <w:bCs/>
                <w:sz w:val="24"/>
                <w:szCs w:val="24"/>
              </w:rPr>
            </w:pPr>
            <w:r w:rsidRPr="004F67A4">
              <w:rPr>
                <w:rFonts w:cs="B Nazanin" w:hint="cs"/>
                <w:b/>
                <w:bCs/>
                <w:sz w:val="24"/>
                <w:szCs w:val="24"/>
                <w:rtl/>
              </w:rPr>
              <w:t>مسئول اجرا</w:t>
            </w:r>
          </w:p>
        </w:tc>
        <w:tc>
          <w:tcPr>
            <w:tcW w:w="420"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vAlign w:val="center"/>
            <w:hideMark/>
          </w:tcPr>
          <w:p w:rsidR="00C738D5" w:rsidRPr="004F67A4" w:rsidRDefault="00C738D5" w:rsidP="00F2539B">
            <w:pPr>
              <w:bidi/>
              <w:spacing w:line="240" w:lineRule="auto"/>
              <w:jc w:val="center"/>
              <w:rPr>
                <w:rFonts w:cs="B Nazanin"/>
                <w:b/>
                <w:bCs/>
                <w:sz w:val="24"/>
                <w:szCs w:val="24"/>
              </w:rPr>
            </w:pPr>
            <w:r w:rsidRPr="004F67A4">
              <w:rPr>
                <w:rFonts w:cs="B Nazanin" w:hint="cs"/>
                <w:b/>
                <w:bCs/>
                <w:sz w:val="24"/>
                <w:szCs w:val="24"/>
                <w:rtl/>
              </w:rPr>
              <w:t>گروه هدف</w:t>
            </w:r>
          </w:p>
        </w:tc>
        <w:tc>
          <w:tcPr>
            <w:tcW w:w="837" w:type="pct"/>
            <w:gridSpan w:val="2"/>
            <w:tcBorders>
              <w:top w:val="thinThickSmallGap" w:sz="12" w:space="0" w:color="auto"/>
              <w:left w:val="single" w:sz="6" w:space="0" w:color="auto"/>
              <w:bottom w:val="single" w:sz="6" w:space="0" w:color="auto"/>
              <w:right w:val="single" w:sz="6" w:space="0" w:color="auto"/>
            </w:tcBorders>
            <w:shd w:val="clear" w:color="auto" w:fill="A6A6A6"/>
            <w:vAlign w:val="center"/>
            <w:hideMark/>
          </w:tcPr>
          <w:p w:rsidR="00C738D5" w:rsidRPr="004F67A4" w:rsidRDefault="00C738D5" w:rsidP="00F2539B">
            <w:pPr>
              <w:bidi/>
              <w:spacing w:before="240" w:after="60" w:line="240" w:lineRule="auto"/>
              <w:jc w:val="center"/>
              <w:outlineLvl w:val="7"/>
              <w:rPr>
                <w:rFonts w:ascii="Times New Roman" w:eastAsia="Times New Roman" w:hAnsi="Times New Roman" w:cs="B Nazanin"/>
                <w:b/>
                <w:bCs/>
                <w:sz w:val="24"/>
                <w:szCs w:val="24"/>
                <w:rtl/>
                <w:lang w:bidi="fa-IR"/>
              </w:rPr>
            </w:pPr>
            <w:r w:rsidRPr="004F67A4">
              <w:rPr>
                <w:rFonts w:ascii="Times New Roman" w:eastAsia="Times New Roman" w:hAnsi="Times New Roman" w:cs="B Nazanin" w:hint="cs"/>
                <w:b/>
                <w:bCs/>
                <w:sz w:val="24"/>
                <w:szCs w:val="24"/>
                <w:rtl/>
                <w:lang w:bidi="fa-IR"/>
              </w:rPr>
              <w:t>زمان اجرا</w:t>
            </w:r>
          </w:p>
        </w:tc>
        <w:tc>
          <w:tcPr>
            <w:tcW w:w="420"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vAlign w:val="center"/>
            <w:hideMark/>
          </w:tcPr>
          <w:p w:rsidR="00C738D5" w:rsidRPr="004F67A4" w:rsidRDefault="00C738D5" w:rsidP="00F2539B">
            <w:pPr>
              <w:bidi/>
              <w:spacing w:before="240" w:after="60" w:line="240" w:lineRule="auto"/>
              <w:jc w:val="center"/>
              <w:outlineLvl w:val="7"/>
              <w:rPr>
                <w:rFonts w:ascii="Times New Roman" w:eastAsia="Times New Roman" w:hAnsi="Times New Roman" w:cs="B Nazanin"/>
                <w:b/>
                <w:bCs/>
                <w:sz w:val="24"/>
                <w:szCs w:val="24"/>
                <w:lang w:bidi="fa-IR"/>
              </w:rPr>
            </w:pPr>
            <w:r w:rsidRPr="004F67A4">
              <w:rPr>
                <w:rFonts w:ascii="Times New Roman" w:eastAsia="Times New Roman" w:hAnsi="Times New Roman" w:cs="B Nazanin" w:hint="cs"/>
                <w:b/>
                <w:bCs/>
                <w:sz w:val="24"/>
                <w:szCs w:val="24"/>
                <w:rtl/>
                <w:lang w:bidi="fa-IR"/>
              </w:rPr>
              <w:t>مکان اجرا</w:t>
            </w:r>
          </w:p>
        </w:tc>
        <w:tc>
          <w:tcPr>
            <w:tcW w:w="992" w:type="pct"/>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vAlign w:val="center"/>
            <w:hideMark/>
          </w:tcPr>
          <w:p w:rsidR="00C738D5" w:rsidRPr="004F67A4" w:rsidRDefault="00C738D5" w:rsidP="00F2539B">
            <w:pPr>
              <w:bidi/>
              <w:spacing w:line="240" w:lineRule="auto"/>
              <w:jc w:val="center"/>
              <w:rPr>
                <w:rFonts w:cs="B Nazanin"/>
                <w:b/>
                <w:bCs/>
                <w:sz w:val="24"/>
                <w:szCs w:val="24"/>
                <w:rtl/>
              </w:rPr>
            </w:pPr>
            <w:r w:rsidRPr="004F67A4">
              <w:rPr>
                <w:rFonts w:cs="B Nazanin" w:hint="cs"/>
                <w:b/>
                <w:bCs/>
                <w:sz w:val="24"/>
                <w:szCs w:val="24"/>
                <w:rtl/>
              </w:rPr>
              <w:t>نتایج</w:t>
            </w:r>
          </w:p>
        </w:tc>
      </w:tr>
      <w:tr w:rsidR="00C738D5" w:rsidRPr="004F67A4" w:rsidTr="00524FD0">
        <w:trPr>
          <w:cantSplit/>
          <w:trHeight w:val="408"/>
        </w:trPr>
        <w:tc>
          <w:tcPr>
            <w:tcW w:w="256" w:type="pct"/>
            <w:vMerge/>
            <w:tcBorders>
              <w:top w:val="thinThickSmallGap" w:sz="12" w:space="0" w:color="auto"/>
              <w:left w:val="thickThinLargeGap" w:sz="4" w:space="0" w:color="auto"/>
              <w:bottom w:val="thinThickSmallGap" w:sz="12" w:space="0" w:color="auto"/>
              <w:right w:val="single" w:sz="6" w:space="0" w:color="auto"/>
            </w:tcBorders>
            <w:vAlign w:val="center"/>
            <w:hideMark/>
          </w:tcPr>
          <w:p w:rsidR="00C738D5" w:rsidRPr="004F67A4" w:rsidRDefault="00C738D5" w:rsidP="00F2539B">
            <w:pPr>
              <w:spacing w:after="0"/>
              <w:rPr>
                <w:rFonts w:ascii="Times New Roman" w:eastAsia="Times New Roman" w:hAnsi="Times New Roman" w:cs="B Zar"/>
                <w:b/>
                <w:bCs/>
                <w:sz w:val="24"/>
                <w:szCs w:val="24"/>
                <w:lang w:bidi="fa-IR"/>
              </w:rPr>
            </w:pPr>
          </w:p>
        </w:tc>
        <w:tc>
          <w:tcPr>
            <w:tcW w:w="1561" w:type="pct"/>
            <w:vMerge/>
            <w:tcBorders>
              <w:top w:val="thinThickSmallGap" w:sz="12" w:space="0" w:color="auto"/>
              <w:left w:val="single" w:sz="6" w:space="0" w:color="auto"/>
              <w:bottom w:val="thinThickSmallGap" w:sz="12" w:space="0" w:color="auto"/>
              <w:right w:val="single" w:sz="6" w:space="0" w:color="auto"/>
            </w:tcBorders>
            <w:vAlign w:val="center"/>
            <w:hideMark/>
          </w:tcPr>
          <w:p w:rsidR="00C738D5" w:rsidRPr="004F67A4" w:rsidRDefault="00C738D5" w:rsidP="00F2539B">
            <w:pPr>
              <w:spacing w:after="0"/>
              <w:rPr>
                <w:rFonts w:cs="B Zar"/>
                <w:b/>
                <w:bCs/>
                <w:lang w:bidi="fa-IR"/>
              </w:rPr>
            </w:pPr>
          </w:p>
        </w:tc>
        <w:tc>
          <w:tcPr>
            <w:tcW w:w="514" w:type="pct"/>
            <w:vMerge/>
            <w:tcBorders>
              <w:top w:val="thinThickSmallGap" w:sz="12" w:space="0" w:color="auto"/>
              <w:left w:val="single" w:sz="6" w:space="0" w:color="auto"/>
              <w:bottom w:val="thinThickSmallGap" w:sz="12" w:space="0" w:color="auto"/>
              <w:right w:val="single" w:sz="6" w:space="0" w:color="auto"/>
            </w:tcBorders>
            <w:vAlign w:val="center"/>
            <w:hideMark/>
          </w:tcPr>
          <w:p w:rsidR="00C738D5" w:rsidRPr="004F67A4" w:rsidRDefault="00C738D5" w:rsidP="00F2539B">
            <w:pPr>
              <w:spacing w:after="0"/>
              <w:rPr>
                <w:rFonts w:cs="B Zar"/>
                <w:b/>
                <w:bCs/>
                <w:lang w:bidi="fa-IR"/>
              </w:rPr>
            </w:pPr>
          </w:p>
        </w:tc>
        <w:tc>
          <w:tcPr>
            <w:tcW w:w="420" w:type="pct"/>
            <w:vMerge/>
            <w:tcBorders>
              <w:top w:val="thinThickSmallGap" w:sz="12" w:space="0" w:color="auto"/>
              <w:left w:val="single" w:sz="6" w:space="0" w:color="auto"/>
              <w:bottom w:val="thinThickSmallGap" w:sz="12" w:space="0" w:color="auto"/>
              <w:right w:val="single" w:sz="6" w:space="0" w:color="auto"/>
            </w:tcBorders>
            <w:vAlign w:val="center"/>
            <w:hideMark/>
          </w:tcPr>
          <w:p w:rsidR="00C738D5" w:rsidRPr="004F67A4" w:rsidRDefault="00C738D5" w:rsidP="00F2539B">
            <w:pPr>
              <w:spacing w:after="0"/>
              <w:rPr>
                <w:rFonts w:cs="B Zar"/>
                <w:b/>
                <w:bCs/>
                <w:lang w:bidi="fa-IR"/>
              </w:rPr>
            </w:pPr>
          </w:p>
        </w:tc>
        <w:tc>
          <w:tcPr>
            <w:tcW w:w="399" w:type="pct"/>
            <w:tcBorders>
              <w:top w:val="single" w:sz="6" w:space="0" w:color="auto"/>
              <w:left w:val="single" w:sz="6" w:space="0" w:color="auto"/>
              <w:bottom w:val="thinThickSmallGap" w:sz="12" w:space="0" w:color="auto"/>
              <w:right w:val="single" w:sz="6" w:space="0" w:color="auto"/>
            </w:tcBorders>
            <w:shd w:val="clear" w:color="auto" w:fill="A6A6A6"/>
            <w:vAlign w:val="center"/>
            <w:hideMark/>
          </w:tcPr>
          <w:p w:rsidR="00C738D5" w:rsidRPr="004F67A4" w:rsidRDefault="00C738D5" w:rsidP="00F2539B">
            <w:pPr>
              <w:bidi/>
              <w:spacing w:before="240" w:after="60"/>
              <w:jc w:val="center"/>
              <w:outlineLvl w:val="7"/>
              <w:rPr>
                <w:rFonts w:ascii="Times New Roman" w:eastAsia="Times New Roman" w:hAnsi="Times New Roman" w:cs="B Nazanin"/>
                <w:b/>
                <w:bCs/>
                <w:sz w:val="24"/>
                <w:szCs w:val="24"/>
                <w:lang w:bidi="fa-IR"/>
              </w:rPr>
            </w:pPr>
            <w:r w:rsidRPr="004F67A4">
              <w:rPr>
                <w:rFonts w:ascii="Times New Roman" w:eastAsia="Times New Roman" w:hAnsi="Times New Roman" w:cs="B Nazanin" w:hint="cs"/>
                <w:b/>
                <w:bCs/>
                <w:sz w:val="24"/>
                <w:szCs w:val="24"/>
                <w:rtl/>
                <w:lang w:bidi="fa-IR"/>
              </w:rPr>
              <w:t>شروع</w:t>
            </w:r>
          </w:p>
        </w:tc>
        <w:tc>
          <w:tcPr>
            <w:tcW w:w="439" w:type="pct"/>
            <w:tcBorders>
              <w:top w:val="single" w:sz="6" w:space="0" w:color="auto"/>
              <w:left w:val="single" w:sz="6" w:space="0" w:color="auto"/>
              <w:bottom w:val="thinThickSmallGap" w:sz="12" w:space="0" w:color="auto"/>
              <w:right w:val="single" w:sz="6" w:space="0" w:color="auto"/>
            </w:tcBorders>
            <w:shd w:val="clear" w:color="auto" w:fill="A6A6A6"/>
            <w:vAlign w:val="center"/>
            <w:hideMark/>
          </w:tcPr>
          <w:p w:rsidR="00C738D5" w:rsidRPr="004F67A4" w:rsidRDefault="00C738D5" w:rsidP="00F2539B">
            <w:pPr>
              <w:bidi/>
              <w:spacing w:before="240" w:after="60"/>
              <w:jc w:val="center"/>
              <w:outlineLvl w:val="7"/>
              <w:rPr>
                <w:rFonts w:ascii="Times New Roman" w:eastAsia="Times New Roman" w:hAnsi="Times New Roman" w:cs="B Nazanin"/>
                <w:b/>
                <w:bCs/>
                <w:sz w:val="24"/>
                <w:szCs w:val="24"/>
                <w:lang w:bidi="fa-IR"/>
              </w:rPr>
            </w:pPr>
            <w:r w:rsidRPr="004F67A4">
              <w:rPr>
                <w:rFonts w:ascii="Times New Roman" w:eastAsia="Times New Roman" w:hAnsi="Times New Roman" w:cs="B Nazanin" w:hint="cs"/>
                <w:b/>
                <w:bCs/>
                <w:sz w:val="24"/>
                <w:szCs w:val="24"/>
                <w:rtl/>
                <w:lang w:bidi="fa-IR"/>
              </w:rPr>
              <w:t>خاتمه</w:t>
            </w:r>
          </w:p>
        </w:tc>
        <w:tc>
          <w:tcPr>
            <w:tcW w:w="420" w:type="pct"/>
            <w:vMerge/>
            <w:tcBorders>
              <w:top w:val="thinThickSmallGap" w:sz="12" w:space="0" w:color="auto"/>
              <w:left w:val="single" w:sz="6" w:space="0" w:color="auto"/>
              <w:bottom w:val="thinThickSmallGap" w:sz="12" w:space="0" w:color="auto"/>
              <w:right w:val="single" w:sz="6" w:space="0" w:color="auto"/>
            </w:tcBorders>
            <w:vAlign w:val="center"/>
            <w:hideMark/>
          </w:tcPr>
          <w:p w:rsidR="00C738D5" w:rsidRPr="004F67A4" w:rsidRDefault="00C738D5" w:rsidP="00F2539B">
            <w:pPr>
              <w:bidi/>
              <w:spacing w:before="240" w:after="60"/>
              <w:jc w:val="center"/>
              <w:outlineLvl w:val="7"/>
              <w:rPr>
                <w:rFonts w:ascii="Times New Roman" w:eastAsia="Times New Roman" w:hAnsi="Times New Roman" w:cs="B Nazanin"/>
                <w:b/>
                <w:bCs/>
                <w:sz w:val="24"/>
                <w:szCs w:val="24"/>
                <w:lang w:bidi="fa-IR"/>
              </w:rPr>
            </w:pPr>
          </w:p>
        </w:tc>
        <w:tc>
          <w:tcPr>
            <w:tcW w:w="992" w:type="pct"/>
            <w:vMerge/>
            <w:tcBorders>
              <w:top w:val="thinThickSmallGap" w:sz="12" w:space="0" w:color="auto"/>
              <w:left w:val="single" w:sz="6" w:space="0" w:color="auto"/>
              <w:bottom w:val="thinThickSmallGap" w:sz="12" w:space="0" w:color="auto"/>
              <w:right w:val="thinThickSmallGap" w:sz="12" w:space="0" w:color="auto"/>
            </w:tcBorders>
            <w:vAlign w:val="center"/>
            <w:hideMark/>
          </w:tcPr>
          <w:p w:rsidR="00C738D5" w:rsidRPr="004F67A4" w:rsidRDefault="00C738D5" w:rsidP="00F2539B">
            <w:pPr>
              <w:spacing w:after="0"/>
              <w:rPr>
                <w:rFonts w:cs="B Zar"/>
                <w:b/>
                <w:bCs/>
                <w:lang w:bidi="fa-IR"/>
              </w:rPr>
            </w:pPr>
          </w:p>
        </w:tc>
      </w:tr>
      <w:tr w:rsidR="00C738D5" w:rsidRPr="004F67A4" w:rsidTr="00524FD0">
        <w:trPr>
          <w:cantSplit/>
          <w:trHeight w:val="1992"/>
        </w:trPr>
        <w:tc>
          <w:tcPr>
            <w:tcW w:w="256" w:type="pct"/>
            <w:tcBorders>
              <w:top w:val="thickThinLargeGap" w:sz="4" w:space="0" w:color="auto"/>
              <w:left w:val="thickThinLargeGap" w:sz="4" w:space="0" w:color="auto"/>
              <w:bottom w:val="single" w:sz="6" w:space="0" w:color="auto"/>
              <w:right w:val="single" w:sz="6" w:space="0" w:color="auto"/>
            </w:tcBorders>
            <w:vAlign w:val="center"/>
          </w:tcPr>
          <w:p w:rsidR="00C738D5" w:rsidRPr="004F67A4" w:rsidRDefault="00C738D5" w:rsidP="00F2539B">
            <w:pPr>
              <w:bidi/>
              <w:jc w:val="center"/>
              <w:rPr>
                <w:rFonts w:eastAsia="Times New Roman" w:cs="B Nazanin"/>
              </w:rPr>
            </w:pPr>
            <w:r w:rsidRPr="004F67A4">
              <w:rPr>
                <w:rFonts w:eastAsia="Times New Roman" w:cs="B Nazanin" w:hint="cs"/>
                <w:rtl/>
              </w:rPr>
              <w:t>1</w:t>
            </w:r>
          </w:p>
        </w:tc>
        <w:tc>
          <w:tcPr>
            <w:tcW w:w="1561" w:type="pct"/>
            <w:tcBorders>
              <w:top w:val="thickThinLargeGap" w:sz="4" w:space="0" w:color="auto"/>
              <w:left w:val="single" w:sz="6" w:space="0" w:color="auto"/>
              <w:bottom w:val="single" w:sz="6" w:space="0" w:color="auto"/>
              <w:right w:val="single" w:sz="6" w:space="0" w:color="auto"/>
            </w:tcBorders>
            <w:vAlign w:val="center"/>
          </w:tcPr>
          <w:p w:rsidR="00C738D5" w:rsidRPr="004F67A4" w:rsidRDefault="00C738D5" w:rsidP="00F2539B">
            <w:pPr>
              <w:bidi/>
              <w:jc w:val="both"/>
              <w:rPr>
                <w:rFonts w:eastAsia="Times New Roman" w:cs="B Nazanin"/>
                <w:rtl/>
              </w:rPr>
            </w:pPr>
            <w:r w:rsidRPr="004F67A4">
              <w:rPr>
                <w:rFonts w:eastAsia="Times New Roman" w:cs="B Nazanin" w:hint="cs"/>
                <w:rtl/>
              </w:rPr>
              <w:t>برگزاری جلسه باحضور معاون محترم بهداشتی وکارشناس مسئول ستادی باحضورسرپرست،پزشک ومراقبین سلامت مراکزو</w:t>
            </w:r>
            <w:r>
              <w:rPr>
                <w:rFonts w:eastAsia="Times New Roman" w:cs="B Nazanin" w:hint="cs"/>
                <w:rtl/>
              </w:rPr>
              <w:t xml:space="preserve"> </w:t>
            </w:r>
            <w:r w:rsidRPr="004F67A4">
              <w:rPr>
                <w:rFonts w:eastAsia="Times New Roman" w:cs="B Nazanin" w:hint="cs"/>
                <w:rtl/>
              </w:rPr>
              <w:t>پایگاههایی که در</w:t>
            </w:r>
            <w:r>
              <w:rPr>
                <w:rFonts w:eastAsia="Times New Roman" w:cs="B Nazanin" w:hint="cs"/>
                <w:rtl/>
              </w:rPr>
              <w:t xml:space="preserve"> </w:t>
            </w:r>
            <w:r w:rsidRPr="004F67A4">
              <w:rPr>
                <w:rFonts w:eastAsia="Times New Roman" w:cs="B Nazanin" w:hint="cs"/>
                <w:rtl/>
              </w:rPr>
              <w:t>نمودارهای رتبه بندی شاخصهای پایینی داشتندو</w:t>
            </w:r>
            <w:r>
              <w:rPr>
                <w:rFonts w:eastAsia="Times New Roman" w:cs="B Nazanin" w:hint="cs"/>
                <w:rtl/>
              </w:rPr>
              <w:t xml:space="preserve"> </w:t>
            </w:r>
            <w:r w:rsidRPr="004F67A4">
              <w:rPr>
                <w:rFonts w:eastAsia="Times New Roman" w:cs="B Nazanin" w:hint="cs"/>
                <w:rtl/>
              </w:rPr>
              <w:t>بررسی علت پایین بودن شاخص</w:t>
            </w:r>
          </w:p>
        </w:tc>
        <w:tc>
          <w:tcPr>
            <w:tcW w:w="514" w:type="pct"/>
            <w:tcBorders>
              <w:top w:val="thickThinLargeGap" w:sz="4" w:space="0" w:color="auto"/>
              <w:left w:val="single" w:sz="6" w:space="0" w:color="auto"/>
              <w:bottom w:val="single" w:sz="6" w:space="0" w:color="auto"/>
              <w:right w:val="single" w:sz="6" w:space="0" w:color="auto"/>
            </w:tcBorders>
            <w:vAlign w:val="center"/>
          </w:tcPr>
          <w:p w:rsidR="00C738D5" w:rsidRPr="004F67A4" w:rsidRDefault="00C738D5" w:rsidP="00F2539B">
            <w:pPr>
              <w:bidi/>
              <w:jc w:val="center"/>
              <w:rPr>
                <w:rFonts w:eastAsia="Times New Roman" w:cs="B Nazanin"/>
                <w:rtl/>
              </w:rPr>
            </w:pPr>
            <w:r w:rsidRPr="004F67A4">
              <w:rPr>
                <w:rFonts w:eastAsia="Times New Roman" w:cs="B Nazanin" w:hint="cs"/>
                <w:rtl/>
              </w:rPr>
              <w:t xml:space="preserve">کارشناس برنامه </w:t>
            </w:r>
          </w:p>
        </w:tc>
        <w:tc>
          <w:tcPr>
            <w:tcW w:w="420" w:type="pct"/>
            <w:tcBorders>
              <w:top w:val="thickThinLargeGap" w:sz="4" w:space="0" w:color="auto"/>
              <w:left w:val="single" w:sz="6" w:space="0" w:color="auto"/>
              <w:bottom w:val="single" w:sz="6" w:space="0" w:color="auto"/>
              <w:right w:val="single" w:sz="6" w:space="0" w:color="auto"/>
            </w:tcBorders>
          </w:tcPr>
          <w:p w:rsidR="00C738D5" w:rsidRPr="004F67A4" w:rsidRDefault="00C738D5" w:rsidP="00F2539B">
            <w:pPr>
              <w:tabs>
                <w:tab w:val="left" w:pos="250"/>
                <w:tab w:val="center" w:pos="530"/>
              </w:tabs>
              <w:bidi/>
              <w:jc w:val="center"/>
              <w:rPr>
                <w:rFonts w:ascii="Times New Roman" w:eastAsia="Times New Roman" w:hAnsi="Times New Roman" w:cs="Times New Roman"/>
              </w:rPr>
            </w:pPr>
            <w:r w:rsidRPr="004F67A4">
              <w:rPr>
                <w:rFonts w:eastAsia="Times New Roman" w:cs="B Nazanin" w:hint="cs"/>
                <w:rtl/>
              </w:rPr>
              <w:t>سرپرست مراکز و مسئولین پایگاهها</w:t>
            </w:r>
          </w:p>
        </w:tc>
        <w:tc>
          <w:tcPr>
            <w:tcW w:w="399" w:type="pct"/>
            <w:tcBorders>
              <w:top w:val="thickThinLargeGap" w:sz="4" w:space="0" w:color="auto"/>
              <w:left w:val="single" w:sz="6" w:space="0" w:color="auto"/>
              <w:bottom w:val="single" w:sz="6" w:space="0" w:color="auto"/>
              <w:right w:val="single" w:sz="6" w:space="0" w:color="auto"/>
            </w:tcBorders>
            <w:vAlign w:val="center"/>
          </w:tcPr>
          <w:p w:rsidR="00C738D5" w:rsidRPr="00EC0116" w:rsidRDefault="00C738D5" w:rsidP="00F2539B">
            <w:pPr>
              <w:bidi/>
              <w:jc w:val="center"/>
              <w:rPr>
                <w:rFonts w:eastAsia="Times New Roman" w:cs="B Nazanin"/>
              </w:rPr>
            </w:pPr>
            <w:r w:rsidRPr="00EC0116">
              <w:rPr>
                <w:rFonts w:eastAsia="Times New Roman" w:cs="B Nazanin" w:hint="cs"/>
                <w:rtl/>
              </w:rPr>
              <w:t>1</w:t>
            </w:r>
            <w:r>
              <w:rPr>
                <w:rFonts w:eastAsia="Times New Roman" w:cs="B Nazanin" w:hint="cs"/>
                <w:rtl/>
              </w:rPr>
              <w:t>0</w:t>
            </w:r>
            <w:r w:rsidRPr="00EC0116">
              <w:rPr>
                <w:rFonts w:eastAsia="Times New Roman" w:cs="B Nazanin" w:hint="cs"/>
                <w:rtl/>
              </w:rPr>
              <w:t>/</w:t>
            </w:r>
            <w:r>
              <w:rPr>
                <w:rFonts w:eastAsia="Times New Roman" w:cs="B Nazanin" w:hint="cs"/>
                <w:rtl/>
              </w:rPr>
              <w:t>2</w:t>
            </w:r>
            <w:r w:rsidRPr="00EC0116">
              <w:rPr>
                <w:rFonts w:eastAsia="Times New Roman" w:cs="B Nazanin" w:hint="cs"/>
                <w:rtl/>
              </w:rPr>
              <w:t>/140</w:t>
            </w:r>
            <w:r>
              <w:rPr>
                <w:rFonts w:eastAsia="Times New Roman" w:cs="B Nazanin" w:hint="cs"/>
                <w:rtl/>
              </w:rPr>
              <w:t>3</w:t>
            </w:r>
          </w:p>
        </w:tc>
        <w:tc>
          <w:tcPr>
            <w:tcW w:w="439" w:type="pct"/>
            <w:tcBorders>
              <w:top w:val="thickThinLargeGap" w:sz="4" w:space="0" w:color="auto"/>
              <w:left w:val="single" w:sz="6" w:space="0" w:color="auto"/>
              <w:bottom w:val="single" w:sz="6" w:space="0" w:color="auto"/>
              <w:right w:val="single" w:sz="6" w:space="0" w:color="auto"/>
            </w:tcBorders>
            <w:vAlign w:val="center"/>
          </w:tcPr>
          <w:p w:rsidR="00C738D5" w:rsidRPr="00EC0116" w:rsidRDefault="00C738D5" w:rsidP="00F2539B">
            <w:pPr>
              <w:bidi/>
              <w:rPr>
                <w:rFonts w:eastAsia="Times New Roman" w:cs="B Nazanin"/>
              </w:rPr>
            </w:pPr>
            <w:r w:rsidRPr="00EC0116">
              <w:rPr>
                <w:rFonts w:eastAsia="Times New Roman" w:cs="B Nazanin" w:hint="cs"/>
                <w:rtl/>
              </w:rPr>
              <w:t>28/12/140</w:t>
            </w:r>
            <w:r>
              <w:rPr>
                <w:rFonts w:eastAsia="Times New Roman" w:cs="B Nazanin" w:hint="cs"/>
                <w:rtl/>
              </w:rPr>
              <w:t>3</w:t>
            </w:r>
          </w:p>
        </w:tc>
        <w:tc>
          <w:tcPr>
            <w:tcW w:w="420" w:type="pct"/>
            <w:tcBorders>
              <w:top w:val="thickThinLargeGap" w:sz="4" w:space="0" w:color="auto"/>
              <w:left w:val="single" w:sz="6" w:space="0" w:color="auto"/>
              <w:bottom w:val="single" w:sz="6" w:space="0" w:color="auto"/>
              <w:right w:val="single" w:sz="6" w:space="0" w:color="auto"/>
            </w:tcBorders>
            <w:vAlign w:val="center"/>
          </w:tcPr>
          <w:p w:rsidR="00C738D5" w:rsidRPr="004F67A4" w:rsidRDefault="00C738D5" w:rsidP="00F2539B">
            <w:pPr>
              <w:bidi/>
              <w:jc w:val="center"/>
              <w:rPr>
                <w:rFonts w:eastAsia="Times New Roman" w:cs="B Nazanin"/>
              </w:rPr>
            </w:pPr>
            <w:r w:rsidRPr="004F67A4">
              <w:rPr>
                <w:rFonts w:eastAsia="Times New Roman" w:cs="B Nazanin" w:hint="cs"/>
                <w:rtl/>
              </w:rPr>
              <w:t>ستاد</w:t>
            </w:r>
          </w:p>
        </w:tc>
        <w:tc>
          <w:tcPr>
            <w:tcW w:w="992" w:type="pct"/>
            <w:tcBorders>
              <w:top w:val="thickThinLargeGap" w:sz="4" w:space="0" w:color="auto"/>
              <w:left w:val="single" w:sz="6" w:space="0" w:color="auto"/>
              <w:bottom w:val="single" w:sz="6" w:space="0" w:color="auto"/>
              <w:right w:val="thinThickSmallGap" w:sz="12" w:space="0" w:color="auto"/>
            </w:tcBorders>
            <w:vAlign w:val="center"/>
          </w:tcPr>
          <w:p w:rsidR="00C738D5" w:rsidRPr="004F67A4" w:rsidRDefault="00C738D5" w:rsidP="00F2539B">
            <w:pPr>
              <w:bidi/>
              <w:jc w:val="center"/>
              <w:rPr>
                <w:rFonts w:eastAsia="Times New Roman" w:cs="B Nazanin"/>
              </w:rPr>
            </w:pPr>
          </w:p>
        </w:tc>
      </w:tr>
      <w:tr w:rsidR="00C738D5" w:rsidRPr="004F67A4" w:rsidTr="00524FD0">
        <w:trPr>
          <w:cantSplit/>
        </w:trPr>
        <w:tc>
          <w:tcPr>
            <w:tcW w:w="256" w:type="pct"/>
            <w:tcBorders>
              <w:top w:val="single" w:sz="6" w:space="0" w:color="auto"/>
              <w:left w:val="thickThinLargeGap" w:sz="4" w:space="0" w:color="auto"/>
              <w:bottom w:val="single" w:sz="6" w:space="0" w:color="auto"/>
              <w:right w:val="single" w:sz="6" w:space="0" w:color="auto"/>
            </w:tcBorders>
            <w:vAlign w:val="center"/>
          </w:tcPr>
          <w:p w:rsidR="00C738D5" w:rsidRPr="004F67A4" w:rsidRDefault="00C738D5" w:rsidP="00F2539B">
            <w:pPr>
              <w:bidi/>
              <w:jc w:val="center"/>
              <w:rPr>
                <w:rFonts w:eastAsia="Times New Roman" w:cs="B Nazanin"/>
              </w:rPr>
            </w:pPr>
            <w:r w:rsidRPr="004F67A4">
              <w:rPr>
                <w:rFonts w:eastAsia="Times New Roman" w:cs="B Nazanin" w:hint="cs"/>
                <w:rtl/>
              </w:rPr>
              <w:t>2</w:t>
            </w:r>
          </w:p>
        </w:tc>
        <w:tc>
          <w:tcPr>
            <w:tcW w:w="1561" w:type="pct"/>
            <w:tcBorders>
              <w:top w:val="single" w:sz="6" w:space="0" w:color="auto"/>
              <w:left w:val="single" w:sz="6" w:space="0" w:color="auto"/>
              <w:bottom w:val="single" w:sz="6" w:space="0" w:color="auto"/>
              <w:right w:val="single" w:sz="6" w:space="0" w:color="auto"/>
            </w:tcBorders>
            <w:vAlign w:val="center"/>
          </w:tcPr>
          <w:p w:rsidR="00C738D5" w:rsidRPr="004F67A4" w:rsidRDefault="00C738D5" w:rsidP="00F2539B">
            <w:pPr>
              <w:bidi/>
              <w:rPr>
                <w:rFonts w:eastAsia="Times New Roman" w:cs="B Nazanin"/>
                <w:rtl/>
              </w:rPr>
            </w:pPr>
            <w:r w:rsidRPr="004F67A4">
              <w:rPr>
                <w:rFonts w:eastAsia="Times New Roman" w:cs="B Nazanin" w:hint="cs"/>
                <w:rtl/>
                <w:lang w:bidi="fa-IR"/>
              </w:rPr>
              <w:t xml:space="preserve">انجام پایش مجازی عملکرد مراقبین سلامت بصورت فصلی و ارسال شاخصها و نمودار رتبه بندی و انتظارات جهت انجام مداخلات </w:t>
            </w:r>
          </w:p>
        </w:tc>
        <w:tc>
          <w:tcPr>
            <w:tcW w:w="514" w:type="pct"/>
            <w:tcBorders>
              <w:top w:val="single" w:sz="6" w:space="0" w:color="auto"/>
              <w:left w:val="single" w:sz="6" w:space="0" w:color="auto"/>
              <w:bottom w:val="single" w:sz="6" w:space="0" w:color="auto"/>
              <w:right w:val="single" w:sz="6" w:space="0" w:color="auto"/>
            </w:tcBorders>
            <w:vAlign w:val="center"/>
          </w:tcPr>
          <w:p w:rsidR="00C738D5" w:rsidRPr="004F67A4" w:rsidRDefault="00C738D5" w:rsidP="00F2539B">
            <w:pPr>
              <w:bidi/>
              <w:rPr>
                <w:rFonts w:eastAsia="Times New Roman" w:cs="B Nazanin"/>
                <w:rtl/>
              </w:rPr>
            </w:pPr>
            <w:r w:rsidRPr="004F67A4">
              <w:rPr>
                <w:rFonts w:eastAsia="Times New Roman" w:cs="B Nazanin" w:hint="cs"/>
                <w:rtl/>
              </w:rPr>
              <w:t>کارشناس برنامه</w:t>
            </w:r>
          </w:p>
        </w:tc>
        <w:tc>
          <w:tcPr>
            <w:tcW w:w="420" w:type="pct"/>
            <w:tcBorders>
              <w:top w:val="single" w:sz="6" w:space="0" w:color="auto"/>
              <w:left w:val="single" w:sz="6" w:space="0" w:color="auto"/>
              <w:bottom w:val="single" w:sz="6" w:space="0" w:color="auto"/>
              <w:right w:val="single" w:sz="6" w:space="0" w:color="auto"/>
            </w:tcBorders>
            <w:vAlign w:val="center"/>
          </w:tcPr>
          <w:p w:rsidR="00C738D5" w:rsidRPr="004F67A4" w:rsidRDefault="00C738D5" w:rsidP="00F2539B">
            <w:pPr>
              <w:bidi/>
              <w:jc w:val="center"/>
              <w:rPr>
                <w:rFonts w:eastAsia="Times New Roman" w:cs="B Nazanin"/>
              </w:rPr>
            </w:pPr>
            <w:r w:rsidRPr="004F67A4">
              <w:rPr>
                <w:rFonts w:eastAsia="Times New Roman" w:cs="B Nazanin" w:hint="cs"/>
                <w:rtl/>
              </w:rPr>
              <w:t>مراقبین سلامت</w:t>
            </w:r>
          </w:p>
        </w:tc>
        <w:tc>
          <w:tcPr>
            <w:tcW w:w="399" w:type="pct"/>
            <w:tcBorders>
              <w:top w:val="single" w:sz="6" w:space="0" w:color="auto"/>
              <w:left w:val="single" w:sz="6" w:space="0" w:color="auto"/>
              <w:bottom w:val="single" w:sz="6" w:space="0" w:color="auto"/>
              <w:right w:val="single" w:sz="6" w:space="0" w:color="auto"/>
            </w:tcBorders>
            <w:vAlign w:val="center"/>
          </w:tcPr>
          <w:p w:rsidR="00C738D5" w:rsidRPr="00EC0116" w:rsidRDefault="00C738D5" w:rsidP="00F2539B">
            <w:pPr>
              <w:bidi/>
              <w:jc w:val="center"/>
              <w:rPr>
                <w:rFonts w:eastAsia="Times New Roman" w:cs="B Nazanin"/>
              </w:rPr>
            </w:pPr>
            <w:r w:rsidRPr="00C42450">
              <w:rPr>
                <w:rFonts w:eastAsia="Times New Roman" w:cs="B Nazanin"/>
                <w:rtl/>
              </w:rPr>
              <w:t>10/2/1403</w:t>
            </w:r>
          </w:p>
        </w:tc>
        <w:tc>
          <w:tcPr>
            <w:tcW w:w="439" w:type="pct"/>
            <w:tcBorders>
              <w:top w:val="single" w:sz="6" w:space="0" w:color="auto"/>
              <w:left w:val="single" w:sz="6" w:space="0" w:color="auto"/>
              <w:bottom w:val="single" w:sz="6" w:space="0" w:color="auto"/>
              <w:right w:val="single" w:sz="6" w:space="0" w:color="auto"/>
            </w:tcBorders>
            <w:vAlign w:val="center"/>
          </w:tcPr>
          <w:p w:rsidR="00C738D5" w:rsidRPr="00EC0116" w:rsidRDefault="00C738D5" w:rsidP="00F2539B">
            <w:pPr>
              <w:bidi/>
              <w:jc w:val="center"/>
              <w:rPr>
                <w:rFonts w:eastAsia="Times New Roman" w:cs="B Nazanin"/>
              </w:rPr>
            </w:pPr>
            <w:r>
              <w:rPr>
                <w:rFonts w:eastAsia="Times New Roman" w:cs="B Nazanin" w:hint="cs"/>
                <w:rtl/>
              </w:rPr>
              <w:t>28/12/1403</w:t>
            </w:r>
          </w:p>
        </w:tc>
        <w:tc>
          <w:tcPr>
            <w:tcW w:w="420" w:type="pct"/>
            <w:tcBorders>
              <w:top w:val="single" w:sz="6" w:space="0" w:color="auto"/>
              <w:left w:val="single" w:sz="6" w:space="0" w:color="auto"/>
              <w:bottom w:val="single" w:sz="6" w:space="0" w:color="auto"/>
              <w:right w:val="single" w:sz="6" w:space="0" w:color="auto"/>
            </w:tcBorders>
            <w:vAlign w:val="center"/>
          </w:tcPr>
          <w:p w:rsidR="00C738D5" w:rsidRPr="004F67A4" w:rsidRDefault="00C738D5" w:rsidP="00F2539B">
            <w:pPr>
              <w:bidi/>
              <w:jc w:val="center"/>
              <w:rPr>
                <w:rFonts w:eastAsia="Times New Roman" w:cs="B Nazanin"/>
              </w:rPr>
            </w:pPr>
            <w:r w:rsidRPr="004F67A4">
              <w:rPr>
                <w:rFonts w:eastAsia="Times New Roman" w:cs="B Nazanin" w:hint="cs"/>
                <w:rtl/>
              </w:rPr>
              <w:t>ستاد</w:t>
            </w:r>
          </w:p>
        </w:tc>
        <w:tc>
          <w:tcPr>
            <w:tcW w:w="992" w:type="pct"/>
            <w:tcBorders>
              <w:top w:val="single" w:sz="6" w:space="0" w:color="auto"/>
              <w:left w:val="single" w:sz="6" w:space="0" w:color="auto"/>
              <w:bottom w:val="single" w:sz="6" w:space="0" w:color="auto"/>
              <w:right w:val="thinThickSmallGap" w:sz="12" w:space="0" w:color="auto"/>
            </w:tcBorders>
            <w:vAlign w:val="center"/>
          </w:tcPr>
          <w:p w:rsidR="00C738D5" w:rsidRPr="004F67A4" w:rsidRDefault="00C738D5" w:rsidP="00F2539B">
            <w:pPr>
              <w:bidi/>
              <w:jc w:val="center"/>
              <w:rPr>
                <w:rFonts w:eastAsia="Times New Roman" w:cs="B Nazanin"/>
              </w:rPr>
            </w:pPr>
          </w:p>
        </w:tc>
      </w:tr>
      <w:tr w:rsidR="00C738D5" w:rsidRPr="004F67A4" w:rsidTr="00524FD0">
        <w:trPr>
          <w:cantSplit/>
          <w:trHeight w:val="435"/>
        </w:trPr>
        <w:tc>
          <w:tcPr>
            <w:tcW w:w="256" w:type="pct"/>
            <w:tcBorders>
              <w:top w:val="single" w:sz="6" w:space="0" w:color="auto"/>
              <w:left w:val="thickThinLargeGap" w:sz="4" w:space="0" w:color="auto"/>
              <w:bottom w:val="single" w:sz="6" w:space="0" w:color="auto"/>
              <w:right w:val="single" w:sz="6" w:space="0" w:color="auto"/>
            </w:tcBorders>
            <w:vAlign w:val="center"/>
          </w:tcPr>
          <w:p w:rsidR="00C738D5" w:rsidRPr="004F67A4" w:rsidRDefault="00C738D5" w:rsidP="00F2539B">
            <w:pPr>
              <w:bidi/>
              <w:jc w:val="center"/>
              <w:rPr>
                <w:rFonts w:eastAsia="Times New Roman" w:cs="B Nazanin"/>
              </w:rPr>
            </w:pPr>
            <w:r w:rsidRPr="004F67A4">
              <w:rPr>
                <w:rFonts w:eastAsia="Times New Roman" w:cs="B Nazanin" w:hint="cs"/>
                <w:rtl/>
              </w:rPr>
              <w:t>3</w:t>
            </w:r>
          </w:p>
        </w:tc>
        <w:tc>
          <w:tcPr>
            <w:tcW w:w="1561" w:type="pct"/>
            <w:tcBorders>
              <w:top w:val="single" w:sz="6" w:space="0" w:color="auto"/>
              <w:left w:val="single" w:sz="6" w:space="0" w:color="auto"/>
              <w:bottom w:val="single" w:sz="6" w:space="0" w:color="auto"/>
              <w:right w:val="single" w:sz="6" w:space="0" w:color="auto"/>
            </w:tcBorders>
            <w:vAlign w:val="center"/>
          </w:tcPr>
          <w:p w:rsidR="00C738D5" w:rsidRPr="004F67A4" w:rsidRDefault="00C738D5" w:rsidP="00F2539B">
            <w:pPr>
              <w:bidi/>
              <w:rPr>
                <w:rFonts w:eastAsia="Times New Roman" w:cs="B Nazanin"/>
              </w:rPr>
            </w:pPr>
            <w:r w:rsidRPr="004F67A4">
              <w:rPr>
                <w:rFonts w:eastAsia="Times New Roman" w:cs="B Nazanin" w:hint="cs"/>
                <w:rtl/>
                <w:lang w:bidi="fa-IR"/>
              </w:rPr>
              <w:t>برگزاری جلسات هماهنگی جهت مسئولین فنی مراکز و پایگاه های سلامت بصورت فصلی</w:t>
            </w:r>
          </w:p>
        </w:tc>
        <w:tc>
          <w:tcPr>
            <w:tcW w:w="514" w:type="pct"/>
            <w:tcBorders>
              <w:top w:val="single" w:sz="6" w:space="0" w:color="auto"/>
              <w:left w:val="single" w:sz="6" w:space="0" w:color="auto"/>
              <w:bottom w:val="single" w:sz="6" w:space="0" w:color="auto"/>
              <w:right w:val="single" w:sz="6" w:space="0" w:color="auto"/>
            </w:tcBorders>
            <w:vAlign w:val="center"/>
          </w:tcPr>
          <w:p w:rsidR="00C738D5" w:rsidRPr="004F67A4" w:rsidRDefault="00C738D5" w:rsidP="00F2539B">
            <w:pPr>
              <w:bidi/>
              <w:jc w:val="center"/>
              <w:rPr>
                <w:rFonts w:eastAsia="Times New Roman" w:cs="B Nazanin"/>
                <w:rtl/>
              </w:rPr>
            </w:pPr>
            <w:r w:rsidRPr="004F67A4">
              <w:rPr>
                <w:rFonts w:eastAsia="Times New Roman" w:cs="B Nazanin" w:hint="cs"/>
                <w:rtl/>
              </w:rPr>
              <w:t>کارشناس برنامه</w:t>
            </w:r>
          </w:p>
        </w:tc>
        <w:tc>
          <w:tcPr>
            <w:tcW w:w="420" w:type="pct"/>
            <w:tcBorders>
              <w:top w:val="single" w:sz="6" w:space="0" w:color="auto"/>
              <w:left w:val="single" w:sz="6" w:space="0" w:color="auto"/>
              <w:bottom w:val="single" w:sz="6" w:space="0" w:color="auto"/>
              <w:right w:val="single" w:sz="6" w:space="0" w:color="auto"/>
            </w:tcBorders>
            <w:vAlign w:val="center"/>
          </w:tcPr>
          <w:p w:rsidR="00C738D5" w:rsidRPr="004F67A4" w:rsidRDefault="00C738D5" w:rsidP="00F2539B">
            <w:pPr>
              <w:bidi/>
              <w:jc w:val="center"/>
              <w:rPr>
                <w:rFonts w:eastAsia="Times New Roman" w:cs="B Nazanin"/>
              </w:rPr>
            </w:pPr>
            <w:r w:rsidRPr="004F67A4">
              <w:rPr>
                <w:rFonts w:eastAsia="Times New Roman" w:cs="B Nazanin" w:hint="cs"/>
                <w:rtl/>
              </w:rPr>
              <w:t>مراقبین سلامت</w:t>
            </w:r>
          </w:p>
        </w:tc>
        <w:tc>
          <w:tcPr>
            <w:tcW w:w="399" w:type="pct"/>
            <w:tcBorders>
              <w:top w:val="single" w:sz="6" w:space="0" w:color="auto"/>
              <w:left w:val="single" w:sz="6" w:space="0" w:color="auto"/>
              <w:bottom w:val="single" w:sz="6" w:space="0" w:color="auto"/>
              <w:right w:val="single" w:sz="6" w:space="0" w:color="auto"/>
            </w:tcBorders>
            <w:vAlign w:val="center"/>
          </w:tcPr>
          <w:p w:rsidR="00C738D5" w:rsidRPr="00BE4D66" w:rsidRDefault="00C738D5" w:rsidP="00F2539B">
            <w:pPr>
              <w:bidi/>
              <w:jc w:val="center"/>
              <w:rPr>
                <w:rFonts w:eastAsia="Times New Roman" w:cs="B Nazanin"/>
              </w:rPr>
            </w:pPr>
            <w:r>
              <w:rPr>
                <w:rFonts w:eastAsia="Times New Roman" w:cs="B Nazanin" w:hint="cs"/>
                <w:rtl/>
              </w:rPr>
              <w:t>20/1/1403</w:t>
            </w:r>
          </w:p>
        </w:tc>
        <w:tc>
          <w:tcPr>
            <w:tcW w:w="439" w:type="pct"/>
            <w:tcBorders>
              <w:top w:val="single" w:sz="6" w:space="0" w:color="auto"/>
              <w:left w:val="single" w:sz="6" w:space="0" w:color="auto"/>
              <w:bottom w:val="single" w:sz="6" w:space="0" w:color="auto"/>
              <w:right w:val="single" w:sz="6" w:space="0" w:color="auto"/>
            </w:tcBorders>
            <w:vAlign w:val="center"/>
          </w:tcPr>
          <w:p w:rsidR="00C738D5" w:rsidRPr="00BE4D66" w:rsidRDefault="00C738D5" w:rsidP="00F2539B">
            <w:pPr>
              <w:bidi/>
              <w:jc w:val="center"/>
              <w:rPr>
                <w:rFonts w:eastAsia="Times New Roman" w:cs="B Nazanin"/>
              </w:rPr>
            </w:pPr>
            <w:r>
              <w:rPr>
                <w:rFonts w:eastAsia="Times New Roman" w:cs="B Nazanin" w:hint="cs"/>
                <w:rtl/>
              </w:rPr>
              <w:t>28/12/1403</w:t>
            </w:r>
          </w:p>
        </w:tc>
        <w:tc>
          <w:tcPr>
            <w:tcW w:w="420" w:type="pct"/>
            <w:tcBorders>
              <w:top w:val="single" w:sz="6" w:space="0" w:color="auto"/>
              <w:left w:val="single" w:sz="6" w:space="0" w:color="auto"/>
              <w:bottom w:val="single" w:sz="6" w:space="0" w:color="auto"/>
              <w:right w:val="single" w:sz="6" w:space="0" w:color="auto"/>
            </w:tcBorders>
            <w:vAlign w:val="center"/>
          </w:tcPr>
          <w:p w:rsidR="00C738D5" w:rsidRPr="004F67A4" w:rsidRDefault="00C738D5" w:rsidP="00F2539B">
            <w:pPr>
              <w:bidi/>
              <w:jc w:val="center"/>
              <w:rPr>
                <w:rFonts w:eastAsia="Times New Roman" w:cs="B Nazanin"/>
              </w:rPr>
            </w:pPr>
            <w:r w:rsidRPr="004F67A4">
              <w:rPr>
                <w:rFonts w:eastAsia="Times New Roman" w:cs="B Nazanin" w:hint="cs"/>
                <w:rtl/>
              </w:rPr>
              <w:t>ستاد</w:t>
            </w:r>
          </w:p>
        </w:tc>
        <w:tc>
          <w:tcPr>
            <w:tcW w:w="992" w:type="pct"/>
            <w:tcBorders>
              <w:top w:val="single" w:sz="6" w:space="0" w:color="auto"/>
              <w:left w:val="single" w:sz="6" w:space="0" w:color="auto"/>
              <w:bottom w:val="single" w:sz="6" w:space="0" w:color="auto"/>
              <w:right w:val="thinThickSmallGap" w:sz="12" w:space="0" w:color="auto"/>
            </w:tcBorders>
            <w:vAlign w:val="center"/>
          </w:tcPr>
          <w:p w:rsidR="00C738D5" w:rsidRPr="004F67A4" w:rsidRDefault="00C738D5" w:rsidP="00F2539B">
            <w:pPr>
              <w:bidi/>
              <w:jc w:val="center"/>
              <w:rPr>
                <w:rFonts w:eastAsia="Times New Roman" w:cs="B Nazanin"/>
              </w:rPr>
            </w:pPr>
          </w:p>
        </w:tc>
      </w:tr>
      <w:tr w:rsidR="00C738D5" w:rsidRPr="004F67A4" w:rsidTr="00524FD0">
        <w:trPr>
          <w:cantSplit/>
          <w:trHeight w:val="435"/>
        </w:trPr>
        <w:tc>
          <w:tcPr>
            <w:tcW w:w="256" w:type="pct"/>
            <w:tcBorders>
              <w:top w:val="single" w:sz="6" w:space="0" w:color="auto"/>
              <w:left w:val="thickThinLargeGap" w:sz="4" w:space="0" w:color="auto"/>
              <w:bottom w:val="single" w:sz="6" w:space="0" w:color="auto"/>
              <w:right w:val="single" w:sz="6" w:space="0" w:color="auto"/>
            </w:tcBorders>
            <w:vAlign w:val="center"/>
          </w:tcPr>
          <w:p w:rsidR="00C738D5" w:rsidRPr="004F67A4" w:rsidRDefault="00C738D5" w:rsidP="00F2539B">
            <w:pPr>
              <w:bidi/>
              <w:jc w:val="center"/>
              <w:rPr>
                <w:rFonts w:eastAsia="Times New Roman" w:cs="B Nazanin"/>
              </w:rPr>
            </w:pPr>
            <w:r w:rsidRPr="004F67A4">
              <w:rPr>
                <w:rFonts w:eastAsia="Times New Roman" w:cs="B Nazanin" w:hint="cs"/>
                <w:rtl/>
              </w:rPr>
              <w:t>4</w:t>
            </w:r>
          </w:p>
        </w:tc>
        <w:tc>
          <w:tcPr>
            <w:tcW w:w="1561" w:type="pct"/>
            <w:tcBorders>
              <w:top w:val="single" w:sz="6" w:space="0" w:color="auto"/>
              <w:left w:val="single" w:sz="6" w:space="0" w:color="auto"/>
              <w:bottom w:val="single" w:sz="6" w:space="0" w:color="auto"/>
              <w:right w:val="single" w:sz="6" w:space="0" w:color="auto"/>
            </w:tcBorders>
            <w:vAlign w:val="center"/>
          </w:tcPr>
          <w:p w:rsidR="00C738D5" w:rsidRPr="004F67A4" w:rsidRDefault="00C738D5" w:rsidP="00F2539B">
            <w:pPr>
              <w:bidi/>
              <w:rPr>
                <w:rFonts w:eastAsia="Times New Roman" w:cs="B Nazanin"/>
                <w:lang w:bidi="fa-IR"/>
              </w:rPr>
            </w:pPr>
            <w:r w:rsidRPr="004F67A4">
              <w:rPr>
                <w:rFonts w:eastAsia="Times New Roman" w:cs="B Nazanin" w:hint="cs"/>
                <w:rtl/>
                <w:lang w:bidi="fa-IR"/>
              </w:rPr>
              <w:t xml:space="preserve">پایش </w:t>
            </w:r>
            <w:r>
              <w:rPr>
                <w:rFonts w:eastAsia="Times New Roman" w:cs="B Nazanin" w:hint="cs"/>
                <w:rtl/>
                <w:lang w:bidi="fa-IR"/>
              </w:rPr>
              <w:t xml:space="preserve">و نظارت </w:t>
            </w:r>
            <w:r w:rsidRPr="004F67A4">
              <w:rPr>
                <w:rFonts w:eastAsia="Times New Roman" w:cs="B Nazanin" w:hint="cs"/>
                <w:rtl/>
                <w:lang w:bidi="fa-IR"/>
              </w:rPr>
              <w:t>مراکز و پایگاه های سلامت و پیگیری نتیجه پسخوراند جهت رفع مشکلات مشاهده شده در پایش</w:t>
            </w:r>
          </w:p>
          <w:p w:rsidR="00C738D5" w:rsidRPr="004F67A4" w:rsidRDefault="00C738D5" w:rsidP="00F2539B">
            <w:pPr>
              <w:bidi/>
              <w:jc w:val="center"/>
              <w:rPr>
                <w:rFonts w:cs="B Nazanin"/>
                <w:rtl/>
                <w:lang w:bidi="fa-IR"/>
              </w:rPr>
            </w:pPr>
          </w:p>
        </w:tc>
        <w:tc>
          <w:tcPr>
            <w:tcW w:w="514" w:type="pct"/>
            <w:tcBorders>
              <w:top w:val="single" w:sz="6" w:space="0" w:color="auto"/>
              <w:left w:val="single" w:sz="6" w:space="0" w:color="auto"/>
              <w:bottom w:val="single" w:sz="6" w:space="0" w:color="auto"/>
              <w:right w:val="single" w:sz="6" w:space="0" w:color="auto"/>
            </w:tcBorders>
            <w:vAlign w:val="center"/>
          </w:tcPr>
          <w:p w:rsidR="00C738D5" w:rsidRPr="004F67A4" w:rsidRDefault="00C738D5" w:rsidP="00F2539B">
            <w:pPr>
              <w:bidi/>
              <w:jc w:val="center"/>
              <w:rPr>
                <w:rFonts w:cs="B Nazanin"/>
              </w:rPr>
            </w:pPr>
            <w:r w:rsidRPr="004F67A4">
              <w:rPr>
                <w:rFonts w:eastAsia="Times New Roman" w:cs="B Nazanin" w:hint="cs"/>
                <w:rtl/>
              </w:rPr>
              <w:t>کارشناس برنامه</w:t>
            </w:r>
          </w:p>
        </w:tc>
        <w:tc>
          <w:tcPr>
            <w:tcW w:w="420" w:type="pct"/>
            <w:tcBorders>
              <w:top w:val="single" w:sz="6" w:space="0" w:color="auto"/>
              <w:left w:val="single" w:sz="6" w:space="0" w:color="auto"/>
              <w:bottom w:val="single" w:sz="6" w:space="0" w:color="auto"/>
              <w:right w:val="single" w:sz="6" w:space="0" w:color="auto"/>
            </w:tcBorders>
            <w:vAlign w:val="bottom"/>
          </w:tcPr>
          <w:p w:rsidR="00C738D5" w:rsidRPr="004F67A4" w:rsidRDefault="00C738D5" w:rsidP="00F2539B">
            <w:pPr>
              <w:bidi/>
              <w:jc w:val="center"/>
              <w:rPr>
                <w:rFonts w:eastAsia="Times New Roman" w:cs="B Nazanin"/>
              </w:rPr>
            </w:pPr>
          </w:p>
          <w:p w:rsidR="00C738D5" w:rsidRPr="004F67A4" w:rsidRDefault="00C738D5" w:rsidP="00F2539B">
            <w:pPr>
              <w:bidi/>
              <w:jc w:val="center"/>
              <w:rPr>
                <w:rFonts w:eastAsia="Times New Roman" w:cs="B Nazanin"/>
                <w:rtl/>
              </w:rPr>
            </w:pPr>
            <w:r w:rsidRPr="004F67A4">
              <w:rPr>
                <w:rFonts w:eastAsia="Times New Roman" w:cs="B Nazanin" w:hint="cs"/>
                <w:rtl/>
              </w:rPr>
              <w:t>مراقبین سلامت</w:t>
            </w:r>
          </w:p>
          <w:p w:rsidR="00C738D5" w:rsidRPr="004F67A4" w:rsidRDefault="00C738D5" w:rsidP="00F2539B">
            <w:pPr>
              <w:bidi/>
              <w:jc w:val="center"/>
              <w:rPr>
                <w:rFonts w:eastAsia="Times New Roman" w:cs="B Nazanin"/>
              </w:rPr>
            </w:pPr>
            <w:r w:rsidRPr="004F67A4">
              <w:rPr>
                <w:rFonts w:eastAsia="Times New Roman" w:cs="B Nazanin" w:hint="cs"/>
                <w:rtl/>
              </w:rPr>
              <w:t>پزشک</w:t>
            </w:r>
          </w:p>
        </w:tc>
        <w:tc>
          <w:tcPr>
            <w:tcW w:w="399" w:type="pct"/>
            <w:tcBorders>
              <w:top w:val="single" w:sz="6" w:space="0" w:color="auto"/>
              <w:left w:val="single" w:sz="6" w:space="0" w:color="auto"/>
              <w:bottom w:val="single" w:sz="6" w:space="0" w:color="auto"/>
              <w:right w:val="single" w:sz="6" w:space="0" w:color="auto"/>
            </w:tcBorders>
            <w:vAlign w:val="center"/>
          </w:tcPr>
          <w:p w:rsidR="00C738D5" w:rsidRPr="00EC0116" w:rsidRDefault="00C738D5" w:rsidP="00F2539B">
            <w:pPr>
              <w:bidi/>
              <w:jc w:val="center"/>
              <w:rPr>
                <w:rFonts w:eastAsia="Times New Roman" w:cs="B Nazanin"/>
              </w:rPr>
            </w:pPr>
            <w:r w:rsidRPr="00EC0116">
              <w:rPr>
                <w:rFonts w:eastAsia="Times New Roman" w:cs="B Nazanin" w:hint="cs"/>
                <w:rtl/>
              </w:rPr>
              <w:t>15/2/140</w:t>
            </w:r>
            <w:r>
              <w:rPr>
                <w:rFonts w:eastAsia="Times New Roman" w:cs="B Nazanin" w:hint="cs"/>
                <w:rtl/>
              </w:rPr>
              <w:t>3</w:t>
            </w:r>
          </w:p>
        </w:tc>
        <w:tc>
          <w:tcPr>
            <w:tcW w:w="439" w:type="pct"/>
            <w:tcBorders>
              <w:top w:val="single" w:sz="6" w:space="0" w:color="auto"/>
              <w:left w:val="single" w:sz="6" w:space="0" w:color="auto"/>
              <w:bottom w:val="single" w:sz="6" w:space="0" w:color="auto"/>
              <w:right w:val="single" w:sz="6" w:space="0" w:color="auto"/>
            </w:tcBorders>
            <w:vAlign w:val="center"/>
          </w:tcPr>
          <w:p w:rsidR="00C738D5" w:rsidRPr="00EC0116" w:rsidRDefault="00C738D5" w:rsidP="00F2539B">
            <w:pPr>
              <w:bidi/>
              <w:jc w:val="center"/>
              <w:rPr>
                <w:rFonts w:eastAsia="Times New Roman" w:cs="B Nazanin"/>
              </w:rPr>
            </w:pPr>
            <w:r w:rsidRPr="00EC0116">
              <w:rPr>
                <w:rFonts w:eastAsia="Times New Roman" w:cs="B Nazanin" w:hint="cs"/>
                <w:rtl/>
              </w:rPr>
              <w:t>28/12/140</w:t>
            </w:r>
            <w:r>
              <w:rPr>
                <w:rFonts w:eastAsia="Times New Roman" w:cs="B Nazanin" w:hint="cs"/>
                <w:rtl/>
              </w:rPr>
              <w:t>3</w:t>
            </w:r>
          </w:p>
        </w:tc>
        <w:tc>
          <w:tcPr>
            <w:tcW w:w="420" w:type="pct"/>
            <w:tcBorders>
              <w:top w:val="single" w:sz="6" w:space="0" w:color="auto"/>
              <w:left w:val="single" w:sz="6" w:space="0" w:color="auto"/>
              <w:bottom w:val="single" w:sz="6" w:space="0" w:color="auto"/>
              <w:right w:val="single" w:sz="6" w:space="0" w:color="auto"/>
            </w:tcBorders>
            <w:vAlign w:val="center"/>
          </w:tcPr>
          <w:p w:rsidR="00C738D5" w:rsidRPr="004F67A4" w:rsidRDefault="00C738D5" w:rsidP="00F2539B">
            <w:pPr>
              <w:bidi/>
              <w:jc w:val="center"/>
              <w:rPr>
                <w:rFonts w:cs="B Nazanin"/>
                <w:lang w:bidi="fa-IR"/>
              </w:rPr>
            </w:pPr>
            <w:r w:rsidRPr="004F67A4">
              <w:rPr>
                <w:rFonts w:eastAsia="Times New Roman" w:cs="B Nazanin" w:hint="cs"/>
                <w:rtl/>
              </w:rPr>
              <w:t>مراکز و پایگاهها</w:t>
            </w:r>
          </w:p>
        </w:tc>
        <w:tc>
          <w:tcPr>
            <w:tcW w:w="992" w:type="pct"/>
            <w:tcBorders>
              <w:top w:val="single" w:sz="6" w:space="0" w:color="auto"/>
              <w:left w:val="single" w:sz="6" w:space="0" w:color="auto"/>
              <w:bottom w:val="single" w:sz="6" w:space="0" w:color="auto"/>
              <w:right w:val="thinThickSmallGap" w:sz="12" w:space="0" w:color="auto"/>
            </w:tcBorders>
            <w:vAlign w:val="center"/>
          </w:tcPr>
          <w:p w:rsidR="00C738D5" w:rsidRPr="004F67A4" w:rsidRDefault="00C738D5" w:rsidP="00F2539B">
            <w:pPr>
              <w:bidi/>
              <w:jc w:val="center"/>
              <w:rPr>
                <w:rFonts w:eastAsia="Times New Roman" w:cs="B Nazanin"/>
              </w:rPr>
            </w:pPr>
          </w:p>
        </w:tc>
      </w:tr>
    </w:tbl>
    <w:p w:rsidR="00E97CFE" w:rsidRDefault="00E97CFE" w:rsidP="00E97CFE">
      <w:pPr>
        <w:bidi/>
        <w:rPr>
          <w:rFonts w:ascii="Franklin Gothic Book" w:eastAsia="+mn-ea" w:cs="2  Zar"/>
          <w:sz w:val="24"/>
          <w:szCs w:val="24"/>
          <w:rtl/>
          <w:lang w:bidi="fa-IR"/>
        </w:rPr>
      </w:pPr>
    </w:p>
    <w:tbl>
      <w:tblPr>
        <w:tblStyle w:val="TableGrid"/>
        <w:tblpPr w:leftFromText="180" w:rightFromText="180" w:vertAnchor="text" w:horzAnchor="page" w:tblpX="4334" w:tblpY="140"/>
        <w:bidiVisual/>
        <w:tblW w:w="0" w:type="auto"/>
        <w:tblLook w:val="04A0" w:firstRow="1" w:lastRow="0" w:firstColumn="1" w:lastColumn="0" w:noHBand="0" w:noVBand="1"/>
      </w:tblPr>
      <w:tblGrid>
        <w:gridCol w:w="578"/>
        <w:gridCol w:w="684"/>
        <w:gridCol w:w="540"/>
        <w:gridCol w:w="423"/>
      </w:tblGrid>
      <w:tr w:rsidR="00E97CFE" w:rsidTr="009973F9">
        <w:trPr>
          <w:trHeight w:val="127"/>
        </w:trPr>
        <w:tc>
          <w:tcPr>
            <w:tcW w:w="578" w:type="dxa"/>
            <w:tcBorders>
              <w:top w:val="nil"/>
              <w:left w:val="nil"/>
              <w:bottom w:val="nil"/>
            </w:tcBorders>
          </w:tcPr>
          <w:p w:rsidR="00E97CFE" w:rsidRDefault="00E97CFE" w:rsidP="009973F9">
            <w:pPr>
              <w:pStyle w:val="ListParagraph"/>
              <w:bidi/>
              <w:ind w:left="0"/>
              <w:rPr>
                <w:rFonts w:cs="B Nazanin"/>
                <w:b/>
                <w:bCs/>
                <w:sz w:val="24"/>
                <w:szCs w:val="24"/>
                <w:rtl/>
              </w:rPr>
            </w:pPr>
            <w:r>
              <w:rPr>
                <w:rFonts w:cs="B Nazanin" w:hint="cs"/>
                <w:b/>
                <w:bCs/>
                <w:sz w:val="24"/>
                <w:szCs w:val="24"/>
                <w:rtl/>
              </w:rPr>
              <w:t>بلی</w:t>
            </w:r>
          </w:p>
        </w:tc>
        <w:tc>
          <w:tcPr>
            <w:tcW w:w="684" w:type="dxa"/>
            <w:tcBorders>
              <w:right w:val="single" w:sz="4" w:space="0" w:color="auto"/>
            </w:tcBorders>
          </w:tcPr>
          <w:p w:rsidR="00E97CFE" w:rsidRDefault="00E97CFE" w:rsidP="00B96515">
            <w:pPr>
              <w:pStyle w:val="ListParagraph"/>
              <w:numPr>
                <w:ilvl w:val="0"/>
                <w:numId w:val="44"/>
              </w:numPr>
              <w:bidi/>
              <w:rPr>
                <w:rFonts w:cs="B Nazanin"/>
                <w:b/>
                <w:bCs/>
                <w:sz w:val="24"/>
                <w:szCs w:val="24"/>
                <w:rtl/>
              </w:rPr>
            </w:pPr>
          </w:p>
        </w:tc>
        <w:tc>
          <w:tcPr>
            <w:tcW w:w="540" w:type="dxa"/>
            <w:tcBorders>
              <w:top w:val="nil"/>
              <w:left w:val="single" w:sz="4" w:space="0" w:color="auto"/>
              <w:bottom w:val="nil"/>
            </w:tcBorders>
          </w:tcPr>
          <w:p w:rsidR="00E97CFE" w:rsidRDefault="00E97CFE" w:rsidP="009973F9">
            <w:pPr>
              <w:pStyle w:val="ListParagraph"/>
              <w:bidi/>
              <w:ind w:left="0"/>
              <w:rPr>
                <w:rFonts w:cs="B Nazanin"/>
                <w:b/>
                <w:bCs/>
                <w:sz w:val="24"/>
                <w:szCs w:val="24"/>
                <w:rtl/>
              </w:rPr>
            </w:pPr>
            <w:r>
              <w:rPr>
                <w:rFonts w:cs="B Nazanin" w:hint="cs"/>
                <w:b/>
                <w:bCs/>
                <w:sz w:val="24"/>
                <w:szCs w:val="24"/>
                <w:rtl/>
              </w:rPr>
              <w:t>خیر</w:t>
            </w:r>
          </w:p>
        </w:tc>
        <w:tc>
          <w:tcPr>
            <w:tcW w:w="423" w:type="dxa"/>
          </w:tcPr>
          <w:p w:rsidR="00E97CFE" w:rsidRDefault="00E97CFE" w:rsidP="009973F9">
            <w:pPr>
              <w:pStyle w:val="ListParagraph"/>
              <w:bidi/>
              <w:ind w:left="0"/>
              <w:rPr>
                <w:rFonts w:cs="B Nazanin"/>
                <w:b/>
                <w:bCs/>
                <w:sz w:val="24"/>
                <w:szCs w:val="24"/>
                <w:rtl/>
              </w:rPr>
            </w:pPr>
          </w:p>
        </w:tc>
      </w:tr>
    </w:tbl>
    <w:p w:rsidR="00E97CFE" w:rsidRPr="00713339" w:rsidRDefault="00E97CFE" w:rsidP="00E97CFE">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DC2A6E" w:rsidRPr="00DC2A6E" w:rsidRDefault="00E97CFE" w:rsidP="00FB1863">
      <w:pPr>
        <w:numPr>
          <w:ilvl w:val="0"/>
          <w:numId w:val="25"/>
        </w:numPr>
        <w:bidi/>
        <w:spacing w:before="240" w:after="0" w:line="240" w:lineRule="auto"/>
        <w:jc w:val="both"/>
        <w:rPr>
          <w:rFonts w:cs="B Nazanin"/>
          <w:sz w:val="24"/>
          <w:szCs w:val="24"/>
        </w:rPr>
      </w:pPr>
      <w:r>
        <w:rPr>
          <w:rFonts w:cs="B Nazanin" w:hint="cs"/>
          <w:b/>
          <w:bCs/>
          <w:sz w:val="24"/>
          <w:szCs w:val="24"/>
          <w:rtl/>
        </w:rPr>
        <w:t>در صورت پاسخ بلی ، دلایل عدم تحقق مداخلات را ذکر نمایید</w:t>
      </w:r>
      <w:r w:rsidR="00DC2A6E">
        <w:rPr>
          <w:rFonts w:cs="B Nazanin" w:hint="cs"/>
          <w:b/>
          <w:bCs/>
          <w:sz w:val="24"/>
          <w:szCs w:val="24"/>
          <w:rtl/>
        </w:rPr>
        <w:t>:</w:t>
      </w:r>
    </w:p>
    <w:p w:rsidR="00FB1863" w:rsidRPr="00DC2A6E" w:rsidRDefault="00FB1863" w:rsidP="009973F9">
      <w:pPr>
        <w:numPr>
          <w:ilvl w:val="0"/>
          <w:numId w:val="26"/>
        </w:numPr>
        <w:bidi/>
        <w:spacing w:before="240" w:after="0" w:line="240" w:lineRule="auto"/>
        <w:ind w:left="540" w:hanging="450"/>
        <w:jc w:val="both"/>
        <w:rPr>
          <w:rFonts w:cs="B Nazanin"/>
          <w:sz w:val="24"/>
          <w:szCs w:val="24"/>
        </w:rPr>
      </w:pPr>
      <w:r w:rsidRPr="00DC2A6E">
        <w:rPr>
          <w:rFonts w:cs="B Nazanin" w:hint="cs"/>
          <w:sz w:val="24"/>
          <w:szCs w:val="24"/>
          <w:rtl/>
        </w:rPr>
        <w:lastRenderedPageBreak/>
        <w:t xml:space="preserve"> ثبت خدمات ارزیابی دوره ای بصورت ناقص توسط سایر واحد ها (واکسیناسیون ، آموزش ، روان ) انجام می شود که منجر به افت شاخص ارزیابی کامل می شود .</w:t>
      </w:r>
    </w:p>
    <w:p w:rsidR="00FB1863" w:rsidRPr="0072177C" w:rsidRDefault="00FB1863" w:rsidP="00FB1863">
      <w:pPr>
        <w:numPr>
          <w:ilvl w:val="0"/>
          <w:numId w:val="26"/>
        </w:numPr>
        <w:bidi/>
        <w:spacing w:before="240" w:after="0"/>
        <w:ind w:left="540" w:hanging="450"/>
        <w:rPr>
          <w:rFonts w:cs="B Nazanin"/>
          <w:sz w:val="24"/>
          <w:szCs w:val="24"/>
        </w:rPr>
      </w:pPr>
      <w:r w:rsidRPr="0072177C">
        <w:rPr>
          <w:rFonts w:cs="B Nazanin" w:hint="cs"/>
          <w:sz w:val="24"/>
          <w:szCs w:val="24"/>
          <w:rtl/>
        </w:rPr>
        <w:t>تحت</w:t>
      </w:r>
      <w:r w:rsidRPr="0072177C">
        <w:rPr>
          <w:rFonts w:cs="B Nazanin"/>
          <w:sz w:val="24"/>
          <w:szCs w:val="24"/>
          <w:rtl/>
        </w:rPr>
        <w:t xml:space="preserve"> </w:t>
      </w:r>
      <w:r w:rsidRPr="0072177C">
        <w:rPr>
          <w:rFonts w:cs="B Nazanin" w:hint="cs"/>
          <w:sz w:val="24"/>
          <w:szCs w:val="24"/>
          <w:rtl/>
        </w:rPr>
        <w:t>پوشش</w:t>
      </w:r>
      <w:r w:rsidRPr="0072177C">
        <w:rPr>
          <w:rFonts w:cs="B Nazanin"/>
          <w:sz w:val="24"/>
          <w:szCs w:val="24"/>
          <w:rtl/>
        </w:rPr>
        <w:t xml:space="preserve"> </w:t>
      </w:r>
      <w:r w:rsidRPr="0072177C">
        <w:rPr>
          <w:rFonts w:cs="B Nazanin" w:hint="cs"/>
          <w:sz w:val="24"/>
          <w:szCs w:val="24"/>
          <w:rtl/>
        </w:rPr>
        <w:t>نبودن</w:t>
      </w:r>
      <w:r w:rsidRPr="0072177C">
        <w:rPr>
          <w:rFonts w:cs="B Nazanin"/>
          <w:sz w:val="24"/>
          <w:szCs w:val="24"/>
          <w:rtl/>
        </w:rPr>
        <w:t xml:space="preserve"> </w:t>
      </w:r>
      <w:r w:rsidRPr="0072177C">
        <w:rPr>
          <w:rFonts w:cs="B Nazanin" w:hint="cs"/>
          <w:sz w:val="24"/>
          <w:szCs w:val="24"/>
          <w:rtl/>
        </w:rPr>
        <w:t>تعداد</w:t>
      </w:r>
      <w:r w:rsidRPr="0072177C">
        <w:rPr>
          <w:rFonts w:cs="B Nazanin"/>
          <w:sz w:val="24"/>
          <w:szCs w:val="24"/>
          <w:rtl/>
        </w:rPr>
        <w:t xml:space="preserve"> </w:t>
      </w:r>
      <w:r w:rsidRPr="0072177C">
        <w:rPr>
          <w:rFonts w:cs="B Nazanin" w:hint="cs"/>
          <w:sz w:val="24"/>
          <w:szCs w:val="24"/>
          <w:rtl/>
        </w:rPr>
        <w:t>قابل</w:t>
      </w:r>
      <w:r w:rsidRPr="0072177C">
        <w:rPr>
          <w:rFonts w:cs="B Nazanin"/>
          <w:sz w:val="24"/>
          <w:szCs w:val="24"/>
          <w:rtl/>
        </w:rPr>
        <w:t xml:space="preserve"> </w:t>
      </w:r>
      <w:r w:rsidRPr="0072177C">
        <w:rPr>
          <w:rFonts w:cs="B Nazanin" w:hint="cs"/>
          <w:sz w:val="24"/>
          <w:szCs w:val="24"/>
          <w:rtl/>
        </w:rPr>
        <w:t>توجهی</w:t>
      </w:r>
      <w:r w:rsidRPr="0072177C">
        <w:rPr>
          <w:rFonts w:cs="B Nazanin"/>
          <w:sz w:val="24"/>
          <w:szCs w:val="24"/>
          <w:rtl/>
        </w:rPr>
        <w:t xml:space="preserve"> </w:t>
      </w:r>
      <w:r w:rsidRPr="0072177C">
        <w:rPr>
          <w:rFonts w:cs="B Nazanin" w:hint="cs"/>
          <w:sz w:val="24"/>
          <w:szCs w:val="24"/>
          <w:rtl/>
        </w:rPr>
        <w:t>از</w:t>
      </w:r>
      <w:r w:rsidRPr="0072177C">
        <w:rPr>
          <w:rFonts w:cs="B Nazanin"/>
          <w:sz w:val="24"/>
          <w:szCs w:val="24"/>
          <w:rtl/>
        </w:rPr>
        <w:t xml:space="preserve"> </w:t>
      </w:r>
      <w:r w:rsidRPr="0072177C">
        <w:rPr>
          <w:rFonts w:cs="B Nazanin" w:hint="cs"/>
          <w:sz w:val="24"/>
          <w:szCs w:val="24"/>
          <w:rtl/>
        </w:rPr>
        <w:t>جمعیت</w:t>
      </w:r>
      <w:r w:rsidRPr="0072177C">
        <w:rPr>
          <w:rFonts w:cs="B Nazanin"/>
          <w:sz w:val="24"/>
          <w:szCs w:val="24"/>
          <w:rtl/>
        </w:rPr>
        <w:t xml:space="preserve"> </w:t>
      </w:r>
      <w:r w:rsidRPr="0072177C">
        <w:rPr>
          <w:rFonts w:cs="B Nazanin" w:hint="cs"/>
          <w:sz w:val="24"/>
          <w:szCs w:val="24"/>
          <w:rtl/>
        </w:rPr>
        <w:t>میانسالان</w:t>
      </w:r>
      <w:r w:rsidRPr="0072177C">
        <w:rPr>
          <w:rFonts w:cs="B Nazanin"/>
          <w:sz w:val="24"/>
          <w:szCs w:val="24"/>
          <w:rtl/>
        </w:rPr>
        <w:t xml:space="preserve"> </w:t>
      </w:r>
      <w:r w:rsidRPr="0072177C">
        <w:rPr>
          <w:rFonts w:cs="B Nazanin" w:hint="cs"/>
          <w:sz w:val="24"/>
          <w:szCs w:val="24"/>
          <w:rtl/>
        </w:rPr>
        <w:t>ثبت</w:t>
      </w:r>
      <w:r w:rsidRPr="0072177C">
        <w:rPr>
          <w:rFonts w:cs="B Nazanin"/>
          <w:sz w:val="24"/>
          <w:szCs w:val="24"/>
          <w:rtl/>
        </w:rPr>
        <w:t xml:space="preserve"> </w:t>
      </w:r>
      <w:r w:rsidRPr="0072177C">
        <w:rPr>
          <w:rFonts w:cs="B Nazanin" w:hint="cs"/>
          <w:sz w:val="24"/>
          <w:szCs w:val="24"/>
          <w:rtl/>
        </w:rPr>
        <w:t>نام</w:t>
      </w:r>
      <w:r w:rsidRPr="0072177C">
        <w:rPr>
          <w:rFonts w:cs="B Nazanin"/>
          <w:sz w:val="24"/>
          <w:szCs w:val="24"/>
          <w:rtl/>
        </w:rPr>
        <w:t xml:space="preserve"> </w:t>
      </w:r>
      <w:r w:rsidRPr="0072177C">
        <w:rPr>
          <w:rFonts w:cs="B Nazanin" w:hint="cs"/>
          <w:sz w:val="24"/>
          <w:szCs w:val="24"/>
          <w:rtl/>
        </w:rPr>
        <w:t>شده</w:t>
      </w:r>
      <w:r w:rsidRPr="0072177C">
        <w:rPr>
          <w:rFonts w:cs="B Nazanin"/>
          <w:sz w:val="24"/>
          <w:szCs w:val="24"/>
          <w:rtl/>
        </w:rPr>
        <w:t xml:space="preserve"> </w:t>
      </w:r>
      <w:r w:rsidRPr="0072177C">
        <w:rPr>
          <w:rFonts w:cs="B Nazanin" w:hint="cs"/>
          <w:sz w:val="24"/>
          <w:szCs w:val="24"/>
          <w:rtl/>
        </w:rPr>
        <w:t>در</w:t>
      </w:r>
      <w:r w:rsidRPr="0072177C">
        <w:rPr>
          <w:rFonts w:cs="B Nazanin"/>
          <w:sz w:val="24"/>
          <w:szCs w:val="24"/>
          <w:rtl/>
        </w:rPr>
        <w:t xml:space="preserve"> </w:t>
      </w:r>
      <w:r w:rsidRPr="0072177C">
        <w:rPr>
          <w:rFonts w:cs="B Nazanin" w:hint="cs"/>
          <w:sz w:val="24"/>
          <w:szCs w:val="24"/>
          <w:rtl/>
        </w:rPr>
        <w:t>سامانه</w:t>
      </w:r>
      <w:r w:rsidRPr="0072177C">
        <w:rPr>
          <w:rFonts w:cs="B Nazanin"/>
          <w:sz w:val="24"/>
          <w:szCs w:val="24"/>
          <w:rtl/>
        </w:rPr>
        <w:t xml:space="preserve"> </w:t>
      </w:r>
      <w:r w:rsidRPr="0072177C">
        <w:rPr>
          <w:rFonts w:cs="B Nazanin" w:hint="cs"/>
          <w:sz w:val="24"/>
          <w:szCs w:val="24"/>
          <w:rtl/>
        </w:rPr>
        <w:t>سیب</w:t>
      </w:r>
      <w:r w:rsidRPr="0072177C">
        <w:rPr>
          <w:rFonts w:cs="B Nazanin"/>
          <w:sz w:val="24"/>
          <w:szCs w:val="24"/>
          <w:rtl/>
        </w:rPr>
        <w:t xml:space="preserve"> (</w:t>
      </w:r>
      <w:r w:rsidRPr="0072177C">
        <w:rPr>
          <w:rFonts w:cs="B Nazanin" w:hint="cs"/>
          <w:sz w:val="24"/>
          <w:szCs w:val="24"/>
          <w:rtl/>
        </w:rPr>
        <w:t>از</w:t>
      </w:r>
      <w:r w:rsidRPr="0072177C">
        <w:rPr>
          <w:rFonts w:cs="B Nazanin"/>
          <w:sz w:val="24"/>
          <w:szCs w:val="24"/>
          <w:rtl/>
        </w:rPr>
        <w:t xml:space="preserve"> </w:t>
      </w:r>
      <w:r w:rsidRPr="0072177C">
        <w:rPr>
          <w:rFonts w:cs="B Nazanin" w:hint="cs"/>
          <w:sz w:val="24"/>
          <w:szCs w:val="24"/>
          <w:rtl/>
        </w:rPr>
        <w:t>جمله</w:t>
      </w:r>
      <w:r w:rsidRPr="0072177C">
        <w:rPr>
          <w:rFonts w:cs="B Nazanin"/>
          <w:sz w:val="24"/>
          <w:szCs w:val="24"/>
          <w:rtl/>
        </w:rPr>
        <w:t xml:space="preserve"> </w:t>
      </w:r>
      <w:r w:rsidRPr="0072177C">
        <w:rPr>
          <w:rFonts w:cs="B Nazanin" w:hint="cs"/>
          <w:sz w:val="24"/>
          <w:szCs w:val="24"/>
          <w:rtl/>
        </w:rPr>
        <w:t>مراکز</w:t>
      </w:r>
      <w:r w:rsidRPr="0072177C">
        <w:rPr>
          <w:rFonts w:cs="B Nazanin"/>
          <w:sz w:val="24"/>
          <w:szCs w:val="24"/>
          <w:rtl/>
        </w:rPr>
        <w:t xml:space="preserve"> </w:t>
      </w:r>
      <w:r w:rsidRPr="0072177C">
        <w:rPr>
          <w:rFonts w:cs="B Nazanin" w:hint="cs"/>
          <w:sz w:val="24"/>
          <w:szCs w:val="24"/>
          <w:rtl/>
        </w:rPr>
        <w:t>مشاوره</w:t>
      </w:r>
      <w:r w:rsidRPr="0072177C">
        <w:rPr>
          <w:rFonts w:cs="B Nazanin"/>
          <w:sz w:val="24"/>
          <w:szCs w:val="24"/>
          <w:rtl/>
        </w:rPr>
        <w:t xml:space="preserve"> </w:t>
      </w:r>
      <w:r w:rsidRPr="0072177C">
        <w:rPr>
          <w:rFonts w:cs="B Nazanin" w:hint="cs"/>
          <w:sz w:val="24"/>
          <w:szCs w:val="24"/>
          <w:rtl/>
        </w:rPr>
        <w:t>ازدواج</w:t>
      </w:r>
      <w:r w:rsidRPr="0072177C">
        <w:rPr>
          <w:rFonts w:cs="B Nazanin"/>
          <w:sz w:val="24"/>
          <w:szCs w:val="24"/>
          <w:rtl/>
        </w:rPr>
        <w:t xml:space="preserve"> </w:t>
      </w:r>
      <w:r w:rsidRPr="0072177C">
        <w:rPr>
          <w:rFonts w:cs="B Nazanin" w:hint="cs"/>
          <w:sz w:val="24"/>
          <w:szCs w:val="24"/>
          <w:rtl/>
        </w:rPr>
        <w:t>،</w:t>
      </w:r>
      <w:r w:rsidRPr="0072177C">
        <w:rPr>
          <w:rFonts w:cs="B Nazanin"/>
          <w:sz w:val="24"/>
          <w:szCs w:val="24"/>
          <w:rtl/>
        </w:rPr>
        <w:t xml:space="preserve"> </w:t>
      </w:r>
      <w:r w:rsidRPr="0072177C">
        <w:rPr>
          <w:rFonts w:cs="B Nazanin" w:hint="cs"/>
          <w:sz w:val="24"/>
          <w:szCs w:val="24"/>
          <w:rtl/>
        </w:rPr>
        <w:t>اصناف</w:t>
      </w:r>
      <w:r w:rsidRPr="0072177C">
        <w:rPr>
          <w:rFonts w:cs="B Nazanin"/>
          <w:sz w:val="24"/>
          <w:szCs w:val="24"/>
          <w:rtl/>
        </w:rPr>
        <w:t xml:space="preserve"> </w:t>
      </w:r>
      <w:r w:rsidRPr="0072177C">
        <w:rPr>
          <w:rFonts w:cs="B Nazanin" w:hint="cs"/>
          <w:sz w:val="24"/>
          <w:szCs w:val="24"/>
          <w:rtl/>
        </w:rPr>
        <w:t>و</w:t>
      </w:r>
      <w:r w:rsidRPr="0072177C">
        <w:rPr>
          <w:rFonts w:cs="B Nazanin"/>
          <w:sz w:val="24"/>
          <w:szCs w:val="24"/>
          <w:rtl/>
        </w:rPr>
        <w:t>...)</w:t>
      </w:r>
      <w:r w:rsidRPr="0072177C">
        <w:rPr>
          <w:rFonts w:cs="B Nazanin" w:hint="cs"/>
          <w:sz w:val="24"/>
          <w:szCs w:val="24"/>
          <w:rtl/>
        </w:rPr>
        <w:t>که</w:t>
      </w:r>
      <w:r w:rsidRPr="0072177C">
        <w:rPr>
          <w:rFonts w:cs="B Nazanin"/>
          <w:sz w:val="24"/>
          <w:szCs w:val="24"/>
          <w:rtl/>
        </w:rPr>
        <w:t xml:space="preserve"> </w:t>
      </w:r>
      <w:r w:rsidRPr="0072177C">
        <w:rPr>
          <w:rFonts w:cs="B Nazanin" w:hint="cs"/>
          <w:sz w:val="24"/>
          <w:szCs w:val="24"/>
          <w:rtl/>
        </w:rPr>
        <w:t>این</w:t>
      </w:r>
      <w:r w:rsidRPr="0072177C">
        <w:rPr>
          <w:rFonts w:cs="B Nazanin"/>
          <w:sz w:val="24"/>
          <w:szCs w:val="24"/>
          <w:rtl/>
        </w:rPr>
        <w:t xml:space="preserve"> </w:t>
      </w:r>
      <w:r w:rsidRPr="0072177C">
        <w:rPr>
          <w:rFonts w:cs="B Nazanin" w:hint="cs"/>
          <w:sz w:val="24"/>
          <w:szCs w:val="24"/>
          <w:rtl/>
        </w:rPr>
        <w:t>امر</w:t>
      </w:r>
      <w:r w:rsidRPr="0072177C">
        <w:rPr>
          <w:rFonts w:cs="B Nazanin"/>
          <w:sz w:val="24"/>
          <w:szCs w:val="24"/>
          <w:rtl/>
        </w:rPr>
        <w:t xml:space="preserve"> </w:t>
      </w:r>
      <w:r w:rsidRPr="0072177C">
        <w:rPr>
          <w:rFonts w:cs="B Nazanin" w:hint="cs"/>
          <w:sz w:val="24"/>
          <w:szCs w:val="24"/>
          <w:rtl/>
        </w:rPr>
        <w:t>سبب</w:t>
      </w:r>
      <w:r w:rsidRPr="0072177C">
        <w:rPr>
          <w:rFonts w:cs="B Nazanin"/>
          <w:sz w:val="24"/>
          <w:szCs w:val="24"/>
          <w:rtl/>
        </w:rPr>
        <w:t xml:space="preserve"> </w:t>
      </w:r>
      <w:r w:rsidRPr="0072177C">
        <w:rPr>
          <w:rFonts w:cs="B Nazanin" w:hint="cs"/>
          <w:sz w:val="24"/>
          <w:szCs w:val="24"/>
          <w:rtl/>
        </w:rPr>
        <w:t>بالارفتن</w:t>
      </w:r>
      <w:r w:rsidRPr="0072177C">
        <w:rPr>
          <w:rFonts w:cs="B Nazanin"/>
          <w:sz w:val="24"/>
          <w:szCs w:val="24"/>
          <w:rtl/>
        </w:rPr>
        <w:t xml:space="preserve"> </w:t>
      </w:r>
      <w:r w:rsidRPr="0072177C">
        <w:rPr>
          <w:rFonts w:cs="B Nazanin" w:hint="cs"/>
          <w:sz w:val="24"/>
          <w:szCs w:val="24"/>
          <w:rtl/>
        </w:rPr>
        <w:t>مخرج</w:t>
      </w:r>
      <w:r w:rsidRPr="0072177C">
        <w:rPr>
          <w:rFonts w:cs="B Nazanin"/>
          <w:sz w:val="24"/>
          <w:szCs w:val="24"/>
          <w:rtl/>
        </w:rPr>
        <w:t xml:space="preserve"> </w:t>
      </w:r>
      <w:r w:rsidRPr="0072177C">
        <w:rPr>
          <w:rFonts w:cs="B Nazanin" w:hint="cs"/>
          <w:sz w:val="24"/>
          <w:szCs w:val="24"/>
          <w:rtl/>
        </w:rPr>
        <w:t>کسر</w:t>
      </w:r>
      <w:r w:rsidRPr="0072177C">
        <w:rPr>
          <w:rFonts w:cs="B Nazanin"/>
          <w:sz w:val="24"/>
          <w:szCs w:val="24"/>
          <w:rtl/>
        </w:rPr>
        <w:t xml:space="preserve"> </w:t>
      </w:r>
      <w:r w:rsidRPr="0072177C">
        <w:rPr>
          <w:rFonts w:cs="B Nazanin" w:hint="cs"/>
          <w:sz w:val="24"/>
          <w:szCs w:val="24"/>
          <w:rtl/>
        </w:rPr>
        <w:t>و</w:t>
      </w:r>
      <w:r w:rsidRPr="0072177C">
        <w:rPr>
          <w:rFonts w:cs="B Nazanin"/>
          <w:sz w:val="24"/>
          <w:szCs w:val="24"/>
          <w:rtl/>
        </w:rPr>
        <w:t xml:space="preserve"> </w:t>
      </w:r>
      <w:r w:rsidRPr="0072177C">
        <w:rPr>
          <w:rFonts w:cs="B Nazanin" w:hint="cs"/>
          <w:sz w:val="24"/>
          <w:szCs w:val="24"/>
          <w:rtl/>
        </w:rPr>
        <w:t>افت</w:t>
      </w:r>
      <w:r w:rsidRPr="0072177C">
        <w:rPr>
          <w:rFonts w:cs="B Nazanin"/>
          <w:sz w:val="24"/>
          <w:szCs w:val="24"/>
          <w:rtl/>
        </w:rPr>
        <w:t xml:space="preserve"> </w:t>
      </w:r>
      <w:r w:rsidRPr="0072177C">
        <w:rPr>
          <w:rFonts w:cs="B Nazanin" w:hint="cs"/>
          <w:sz w:val="24"/>
          <w:szCs w:val="24"/>
          <w:rtl/>
        </w:rPr>
        <w:t>شاخص</w:t>
      </w:r>
      <w:r w:rsidRPr="0072177C">
        <w:rPr>
          <w:rFonts w:cs="B Nazanin"/>
          <w:sz w:val="24"/>
          <w:szCs w:val="24"/>
          <w:rtl/>
        </w:rPr>
        <w:t xml:space="preserve"> </w:t>
      </w:r>
      <w:r w:rsidRPr="0072177C">
        <w:rPr>
          <w:rFonts w:cs="B Nazanin" w:hint="cs"/>
          <w:sz w:val="24"/>
          <w:szCs w:val="24"/>
          <w:rtl/>
        </w:rPr>
        <w:t>ها</w:t>
      </w:r>
      <w:r w:rsidRPr="0072177C">
        <w:rPr>
          <w:rFonts w:cs="B Nazanin"/>
          <w:sz w:val="24"/>
          <w:szCs w:val="24"/>
          <w:rtl/>
        </w:rPr>
        <w:t xml:space="preserve"> </w:t>
      </w:r>
      <w:r w:rsidRPr="0072177C">
        <w:rPr>
          <w:rFonts w:cs="B Nazanin" w:hint="cs"/>
          <w:sz w:val="24"/>
          <w:szCs w:val="24"/>
          <w:rtl/>
        </w:rPr>
        <w:t>می</w:t>
      </w:r>
      <w:r w:rsidRPr="0072177C">
        <w:rPr>
          <w:rFonts w:cs="B Nazanin"/>
          <w:sz w:val="24"/>
          <w:szCs w:val="24"/>
          <w:rtl/>
        </w:rPr>
        <w:t xml:space="preserve"> </w:t>
      </w:r>
      <w:r w:rsidRPr="0072177C">
        <w:rPr>
          <w:rFonts w:cs="B Nazanin" w:hint="cs"/>
          <w:sz w:val="24"/>
          <w:szCs w:val="24"/>
          <w:rtl/>
        </w:rPr>
        <w:t>گردد</w:t>
      </w:r>
      <w:r w:rsidRPr="0072177C">
        <w:rPr>
          <w:rFonts w:cs="B Nazanin"/>
          <w:sz w:val="24"/>
          <w:szCs w:val="24"/>
        </w:rPr>
        <w:t>.</w:t>
      </w:r>
    </w:p>
    <w:p w:rsidR="00FB1863" w:rsidRPr="0072177C" w:rsidRDefault="00FB1863" w:rsidP="00FB1863">
      <w:pPr>
        <w:numPr>
          <w:ilvl w:val="0"/>
          <w:numId w:val="26"/>
        </w:numPr>
        <w:bidi/>
        <w:spacing w:before="240" w:after="0"/>
        <w:ind w:left="540" w:hanging="450"/>
        <w:rPr>
          <w:rFonts w:cs="B Nazanin"/>
          <w:sz w:val="24"/>
          <w:szCs w:val="24"/>
        </w:rPr>
      </w:pPr>
      <w:r w:rsidRPr="0072177C">
        <w:rPr>
          <w:rFonts w:cs="B Nazanin" w:hint="cs"/>
          <w:sz w:val="24"/>
          <w:szCs w:val="24"/>
          <w:rtl/>
        </w:rPr>
        <w:t>عدم</w:t>
      </w:r>
      <w:r w:rsidRPr="0072177C">
        <w:rPr>
          <w:rFonts w:cs="B Nazanin"/>
          <w:sz w:val="24"/>
          <w:szCs w:val="24"/>
          <w:rtl/>
        </w:rPr>
        <w:t xml:space="preserve"> </w:t>
      </w:r>
      <w:r w:rsidRPr="0072177C">
        <w:rPr>
          <w:rFonts w:cs="B Nazanin" w:hint="cs"/>
          <w:sz w:val="24"/>
          <w:szCs w:val="24"/>
          <w:rtl/>
        </w:rPr>
        <w:t>پیگیری</w:t>
      </w:r>
      <w:r w:rsidRPr="0072177C">
        <w:rPr>
          <w:rFonts w:cs="B Nazanin"/>
          <w:sz w:val="24"/>
          <w:szCs w:val="24"/>
          <w:rtl/>
        </w:rPr>
        <w:t xml:space="preserve"> </w:t>
      </w:r>
      <w:r w:rsidRPr="0072177C">
        <w:rPr>
          <w:rFonts w:cs="B Nazanin" w:hint="cs"/>
          <w:sz w:val="24"/>
          <w:szCs w:val="24"/>
          <w:rtl/>
        </w:rPr>
        <w:t>پرونده</w:t>
      </w:r>
      <w:r w:rsidRPr="0072177C">
        <w:rPr>
          <w:rFonts w:cs="B Nazanin"/>
          <w:sz w:val="24"/>
          <w:szCs w:val="24"/>
          <w:rtl/>
        </w:rPr>
        <w:t xml:space="preserve"> </w:t>
      </w:r>
      <w:r w:rsidRPr="0072177C">
        <w:rPr>
          <w:rFonts w:cs="B Nazanin" w:hint="cs"/>
          <w:sz w:val="24"/>
          <w:szCs w:val="24"/>
          <w:rtl/>
        </w:rPr>
        <w:t>های</w:t>
      </w:r>
      <w:r w:rsidRPr="0072177C">
        <w:rPr>
          <w:rFonts w:cs="B Nazanin"/>
          <w:sz w:val="24"/>
          <w:szCs w:val="24"/>
          <w:rtl/>
        </w:rPr>
        <w:t xml:space="preserve"> </w:t>
      </w:r>
      <w:r w:rsidRPr="0072177C">
        <w:rPr>
          <w:rFonts w:cs="B Nazanin" w:hint="cs"/>
          <w:sz w:val="24"/>
          <w:szCs w:val="24"/>
          <w:rtl/>
        </w:rPr>
        <w:t>غیر</w:t>
      </w:r>
      <w:r w:rsidRPr="0072177C">
        <w:rPr>
          <w:rFonts w:cs="B Nazanin"/>
          <w:sz w:val="24"/>
          <w:szCs w:val="24"/>
          <w:rtl/>
        </w:rPr>
        <w:t xml:space="preserve"> </w:t>
      </w:r>
      <w:r w:rsidRPr="0072177C">
        <w:rPr>
          <w:rFonts w:cs="B Nazanin" w:hint="cs"/>
          <w:sz w:val="24"/>
          <w:szCs w:val="24"/>
          <w:rtl/>
        </w:rPr>
        <w:t>فعال</w:t>
      </w:r>
      <w:r w:rsidRPr="0072177C">
        <w:rPr>
          <w:rFonts w:cs="B Nazanin"/>
          <w:sz w:val="24"/>
          <w:szCs w:val="24"/>
          <w:rtl/>
        </w:rPr>
        <w:t xml:space="preserve"> </w:t>
      </w:r>
      <w:r w:rsidRPr="0072177C">
        <w:rPr>
          <w:rFonts w:cs="B Nazanin" w:hint="cs"/>
          <w:sz w:val="24"/>
          <w:szCs w:val="24"/>
          <w:rtl/>
        </w:rPr>
        <w:t>به</w:t>
      </w:r>
      <w:r w:rsidRPr="0072177C">
        <w:rPr>
          <w:rFonts w:cs="B Nazanin"/>
          <w:sz w:val="24"/>
          <w:szCs w:val="24"/>
          <w:rtl/>
        </w:rPr>
        <w:t xml:space="preserve"> </w:t>
      </w:r>
      <w:r w:rsidRPr="0072177C">
        <w:rPr>
          <w:rFonts w:cs="B Nazanin" w:hint="cs"/>
          <w:sz w:val="24"/>
          <w:szCs w:val="24"/>
          <w:rtl/>
        </w:rPr>
        <w:t>دلیل</w:t>
      </w:r>
      <w:r w:rsidRPr="0072177C">
        <w:rPr>
          <w:rFonts w:cs="B Nazanin"/>
          <w:sz w:val="24"/>
          <w:szCs w:val="24"/>
          <w:rtl/>
        </w:rPr>
        <w:t xml:space="preserve"> </w:t>
      </w:r>
      <w:r w:rsidRPr="0072177C">
        <w:rPr>
          <w:rFonts w:cs="B Nazanin" w:hint="cs"/>
          <w:sz w:val="24"/>
          <w:szCs w:val="24"/>
          <w:rtl/>
        </w:rPr>
        <w:t>تعدد</w:t>
      </w:r>
      <w:r w:rsidRPr="0072177C">
        <w:rPr>
          <w:rFonts w:cs="B Nazanin"/>
          <w:sz w:val="24"/>
          <w:szCs w:val="24"/>
          <w:rtl/>
        </w:rPr>
        <w:t xml:space="preserve"> </w:t>
      </w:r>
      <w:r w:rsidRPr="0072177C">
        <w:rPr>
          <w:rFonts w:cs="B Nazanin" w:hint="cs"/>
          <w:sz w:val="24"/>
          <w:szCs w:val="24"/>
          <w:rtl/>
        </w:rPr>
        <w:t>فعالیت</w:t>
      </w:r>
      <w:r w:rsidRPr="0072177C">
        <w:rPr>
          <w:rFonts w:cs="B Nazanin"/>
          <w:sz w:val="24"/>
          <w:szCs w:val="24"/>
          <w:rtl/>
        </w:rPr>
        <w:t xml:space="preserve"> </w:t>
      </w:r>
      <w:r w:rsidRPr="0072177C">
        <w:rPr>
          <w:rFonts w:cs="B Nazanin" w:hint="cs"/>
          <w:sz w:val="24"/>
          <w:szCs w:val="24"/>
          <w:rtl/>
        </w:rPr>
        <w:t>ها</w:t>
      </w:r>
      <w:r w:rsidRPr="0072177C">
        <w:rPr>
          <w:rFonts w:cs="B Nazanin"/>
          <w:sz w:val="24"/>
          <w:szCs w:val="24"/>
        </w:rPr>
        <w:t xml:space="preserve"> </w:t>
      </w:r>
    </w:p>
    <w:p w:rsidR="00FB1863" w:rsidRPr="0072177C" w:rsidRDefault="00FB1863" w:rsidP="00FB1863">
      <w:pPr>
        <w:numPr>
          <w:ilvl w:val="0"/>
          <w:numId w:val="26"/>
        </w:numPr>
        <w:bidi/>
        <w:spacing w:before="240" w:after="0"/>
        <w:ind w:left="540" w:hanging="450"/>
        <w:rPr>
          <w:rFonts w:cs="B Nazanin"/>
          <w:sz w:val="24"/>
          <w:szCs w:val="24"/>
        </w:rPr>
      </w:pPr>
      <w:r w:rsidRPr="0072177C">
        <w:rPr>
          <w:rFonts w:cs="B Nazanin" w:hint="cs"/>
          <w:sz w:val="24"/>
          <w:szCs w:val="24"/>
          <w:rtl/>
        </w:rPr>
        <w:t>تعطیلی</w:t>
      </w:r>
      <w:r w:rsidRPr="0072177C">
        <w:rPr>
          <w:rFonts w:cs="B Nazanin"/>
          <w:sz w:val="24"/>
          <w:szCs w:val="24"/>
          <w:rtl/>
        </w:rPr>
        <w:t xml:space="preserve"> 9 </w:t>
      </w:r>
      <w:r w:rsidRPr="0072177C">
        <w:rPr>
          <w:rFonts w:cs="B Nazanin" w:hint="cs"/>
          <w:sz w:val="24"/>
          <w:szCs w:val="24"/>
          <w:rtl/>
        </w:rPr>
        <w:t>پایگاه</w:t>
      </w:r>
      <w:r w:rsidRPr="0072177C">
        <w:rPr>
          <w:rFonts w:cs="B Nazanin"/>
          <w:sz w:val="24"/>
          <w:szCs w:val="24"/>
          <w:rtl/>
        </w:rPr>
        <w:t xml:space="preserve"> </w:t>
      </w:r>
      <w:r w:rsidRPr="0072177C">
        <w:rPr>
          <w:rFonts w:cs="B Nazanin" w:hint="cs"/>
          <w:sz w:val="24"/>
          <w:szCs w:val="24"/>
          <w:rtl/>
        </w:rPr>
        <w:t>فعال</w:t>
      </w:r>
      <w:r w:rsidRPr="0072177C">
        <w:rPr>
          <w:rFonts w:cs="B Nazanin"/>
          <w:sz w:val="24"/>
          <w:szCs w:val="24"/>
          <w:rtl/>
        </w:rPr>
        <w:t xml:space="preserve"> </w:t>
      </w:r>
      <w:r w:rsidRPr="0072177C">
        <w:rPr>
          <w:rFonts w:cs="B Nazanin" w:hint="cs"/>
          <w:sz w:val="24"/>
          <w:szCs w:val="24"/>
          <w:rtl/>
        </w:rPr>
        <w:t>در</w:t>
      </w:r>
      <w:r w:rsidRPr="0072177C">
        <w:rPr>
          <w:rFonts w:cs="B Nazanin"/>
          <w:sz w:val="24"/>
          <w:szCs w:val="24"/>
          <w:rtl/>
        </w:rPr>
        <w:t xml:space="preserve"> </w:t>
      </w:r>
      <w:r w:rsidRPr="0072177C">
        <w:rPr>
          <w:rFonts w:cs="B Nazanin" w:hint="cs"/>
          <w:sz w:val="24"/>
          <w:szCs w:val="24"/>
          <w:rtl/>
        </w:rPr>
        <w:t>سه</w:t>
      </w:r>
      <w:r w:rsidRPr="0072177C">
        <w:rPr>
          <w:rFonts w:cs="B Nazanin"/>
          <w:sz w:val="24"/>
          <w:szCs w:val="24"/>
          <w:rtl/>
        </w:rPr>
        <w:t xml:space="preserve"> </w:t>
      </w:r>
      <w:r w:rsidRPr="0072177C">
        <w:rPr>
          <w:rFonts w:cs="B Nazanin" w:hint="cs"/>
          <w:sz w:val="24"/>
          <w:szCs w:val="24"/>
          <w:rtl/>
        </w:rPr>
        <w:t>ماهه</w:t>
      </w:r>
      <w:r w:rsidRPr="0072177C">
        <w:rPr>
          <w:rFonts w:cs="B Nazanin"/>
          <w:sz w:val="24"/>
          <w:szCs w:val="24"/>
          <w:rtl/>
        </w:rPr>
        <w:t xml:space="preserve"> </w:t>
      </w:r>
      <w:r w:rsidRPr="0072177C">
        <w:rPr>
          <w:rFonts w:cs="B Nazanin" w:hint="cs"/>
          <w:sz w:val="24"/>
          <w:szCs w:val="24"/>
          <w:rtl/>
        </w:rPr>
        <w:t>اول</w:t>
      </w:r>
      <w:r w:rsidRPr="0072177C">
        <w:rPr>
          <w:rFonts w:cs="B Nazanin"/>
          <w:sz w:val="24"/>
          <w:szCs w:val="24"/>
          <w:rtl/>
        </w:rPr>
        <w:t xml:space="preserve"> 1402 </w:t>
      </w:r>
      <w:r w:rsidRPr="0072177C">
        <w:rPr>
          <w:rFonts w:cs="B Nazanin" w:hint="cs"/>
          <w:sz w:val="24"/>
          <w:szCs w:val="24"/>
          <w:rtl/>
        </w:rPr>
        <w:t>که</w:t>
      </w:r>
      <w:r w:rsidRPr="0072177C">
        <w:rPr>
          <w:rFonts w:cs="B Nazanin"/>
          <w:sz w:val="24"/>
          <w:szCs w:val="24"/>
          <w:rtl/>
        </w:rPr>
        <w:t xml:space="preserve"> </w:t>
      </w:r>
      <w:r w:rsidRPr="0072177C">
        <w:rPr>
          <w:rFonts w:cs="B Nazanin" w:hint="cs"/>
          <w:sz w:val="24"/>
          <w:szCs w:val="24"/>
          <w:rtl/>
        </w:rPr>
        <w:t>منجر</w:t>
      </w:r>
      <w:r w:rsidRPr="0072177C">
        <w:rPr>
          <w:rFonts w:cs="B Nazanin"/>
          <w:sz w:val="24"/>
          <w:szCs w:val="24"/>
          <w:rtl/>
        </w:rPr>
        <w:t xml:space="preserve"> </w:t>
      </w:r>
      <w:r w:rsidRPr="0072177C">
        <w:rPr>
          <w:rFonts w:cs="B Nazanin" w:hint="cs"/>
          <w:sz w:val="24"/>
          <w:szCs w:val="24"/>
          <w:rtl/>
        </w:rPr>
        <w:t>به</w:t>
      </w:r>
      <w:r w:rsidRPr="0072177C">
        <w:rPr>
          <w:rFonts w:cs="B Nazanin"/>
          <w:sz w:val="24"/>
          <w:szCs w:val="24"/>
          <w:rtl/>
        </w:rPr>
        <w:t xml:space="preserve"> </w:t>
      </w:r>
      <w:r w:rsidRPr="0072177C">
        <w:rPr>
          <w:rFonts w:cs="B Nazanin" w:hint="cs"/>
          <w:sz w:val="24"/>
          <w:szCs w:val="24"/>
          <w:rtl/>
        </w:rPr>
        <w:t>افت</w:t>
      </w:r>
      <w:r w:rsidRPr="0072177C">
        <w:rPr>
          <w:rFonts w:cs="B Nazanin"/>
          <w:sz w:val="24"/>
          <w:szCs w:val="24"/>
          <w:rtl/>
        </w:rPr>
        <w:t xml:space="preserve"> </w:t>
      </w:r>
      <w:r w:rsidRPr="0072177C">
        <w:rPr>
          <w:rFonts w:cs="B Nazanin" w:hint="cs"/>
          <w:sz w:val="24"/>
          <w:szCs w:val="24"/>
          <w:rtl/>
        </w:rPr>
        <w:t>شاخص</w:t>
      </w:r>
      <w:r w:rsidRPr="0072177C">
        <w:rPr>
          <w:rFonts w:cs="B Nazanin"/>
          <w:sz w:val="24"/>
          <w:szCs w:val="24"/>
          <w:rtl/>
        </w:rPr>
        <w:t xml:space="preserve"> </w:t>
      </w:r>
      <w:r w:rsidRPr="0072177C">
        <w:rPr>
          <w:rFonts w:cs="B Nazanin" w:hint="cs"/>
          <w:sz w:val="24"/>
          <w:szCs w:val="24"/>
          <w:rtl/>
        </w:rPr>
        <w:t>ها</w:t>
      </w:r>
      <w:r w:rsidRPr="0072177C">
        <w:rPr>
          <w:rFonts w:cs="B Nazanin"/>
          <w:sz w:val="24"/>
          <w:szCs w:val="24"/>
          <w:rtl/>
        </w:rPr>
        <w:t xml:space="preserve"> </w:t>
      </w:r>
      <w:r w:rsidRPr="0072177C">
        <w:rPr>
          <w:rFonts w:cs="B Nazanin" w:hint="cs"/>
          <w:sz w:val="24"/>
          <w:szCs w:val="24"/>
          <w:rtl/>
        </w:rPr>
        <w:t>شده</w:t>
      </w:r>
      <w:r w:rsidRPr="0072177C">
        <w:rPr>
          <w:rFonts w:cs="B Nazanin"/>
          <w:sz w:val="24"/>
          <w:szCs w:val="24"/>
          <w:rtl/>
        </w:rPr>
        <w:t xml:space="preserve"> </w:t>
      </w:r>
      <w:r w:rsidRPr="0072177C">
        <w:rPr>
          <w:rFonts w:cs="B Nazanin" w:hint="cs"/>
          <w:sz w:val="24"/>
          <w:szCs w:val="24"/>
          <w:rtl/>
        </w:rPr>
        <w:t>است</w:t>
      </w:r>
      <w:r w:rsidRPr="0072177C">
        <w:rPr>
          <w:rFonts w:cs="B Nazanin"/>
          <w:sz w:val="24"/>
          <w:szCs w:val="24"/>
        </w:rPr>
        <w:t xml:space="preserve"> .</w:t>
      </w:r>
    </w:p>
    <w:p w:rsidR="00FB1863" w:rsidRPr="0072177C" w:rsidRDefault="00FB1863" w:rsidP="00FB1863">
      <w:pPr>
        <w:numPr>
          <w:ilvl w:val="0"/>
          <w:numId w:val="25"/>
        </w:numPr>
        <w:bidi/>
        <w:spacing w:before="240" w:after="0" w:line="360" w:lineRule="auto"/>
        <w:rPr>
          <w:rFonts w:cs="B Nazanin"/>
          <w:sz w:val="24"/>
          <w:szCs w:val="24"/>
        </w:rPr>
      </w:pPr>
      <w:r w:rsidRPr="0072177C">
        <w:rPr>
          <w:rFonts w:cs="B Nazanin"/>
          <w:sz w:val="24"/>
          <w:szCs w:val="24"/>
          <w:rtl/>
        </w:rPr>
        <w:t xml:space="preserve">عدم تمایل مراجعین به </w:t>
      </w:r>
      <w:r w:rsidRPr="0072177C">
        <w:rPr>
          <w:rFonts w:cs="B Nazanin" w:hint="cs"/>
          <w:sz w:val="24"/>
          <w:szCs w:val="24"/>
          <w:rtl/>
        </w:rPr>
        <w:t xml:space="preserve">انجام آزمایشات روتین </w:t>
      </w:r>
      <w:r w:rsidRPr="0072177C">
        <w:rPr>
          <w:rFonts w:cs="B Nazanin"/>
          <w:sz w:val="24"/>
          <w:szCs w:val="24"/>
          <w:rtl/>
        </w:rPr>
        <w:t xml:space="preserve"> به </w:t>
      </w:r>
      <w:r w:rsidRPr="0072177C">
        <w:rPr>
          <w:rFonts w:cs="B Nazanin" w:hint="cs"/>
          <w:sz w:val="24"/>
          <w:szCs w:val="24"/>
          <w:rtl/>
        </w:rPr>
        <w:t>دلیل هزینه بالا که منجر به افت شاخص ارزیابی کامل می شود .</w:t>
      </w:r>
    </w:p>
    <w:p w:rsidR="00FB1863" w:rsidRDefault="00FB1863" w:rsidP="00FB1863">
      <w:pPr>
        <w:numPr>
          <w:ilvl w:val="0"/>
          <w:numId w:val="25"/>
        </w:numPr>
        <w:bidi/>
        <w:spacing w:before="240" w:after="0" w:line="360" w:lineRule="auto"/>
        <w:rPr>
          <w:rFonts w:cs="B Nazanin"/>
          <w:sz w:val="24"/>
          <w:szCs w:val="24"/>
        </w:rPr>
      </w:pPr>
      <w:r w:rsidRPr="0072177C">
        <w:rPr>
          <w:rFonts w:cs="B Nazanin" w:hint="cs"/>
          <w:sz w:val="24"/>
          <w:szCs w:val="24"/>
          <w:rtl/>
        </w:rPr>
        <w:t>اجرای طرح پویش فشارخون و دیابت و تداخل در عملکرد برنامه میانسالان</w:t>
      </w:r>
    </w:p>
    <w:p w:rsidR="00E97CFE" w:rsidRDefault="00E97CFE" w:rsidP="00DC2A6E">
      <w:pPr>
        <w:pStyle w:val="ListParagraph"/>
        <w:bidi/>
        <w:rPr>
          <w:rFonts w:cs="B Nazanin"/>
          <w:b/>
          <w:bCs/>
          <w:sz w:val="24"/>
          <w:szCs w:val="24"/>
          <w:rtl/>
        </w:rPr>
      </w:pPr>
    </w:p>
    <w:p w:rsidR="00DC2A6E" w:rsidRDefault="00DC2A6E" w:rsidP="00DC2A6E">
      <w:pPr>
        <w:pStyle w:val="ListParagraph"/>
        <w:bidi/>
        <w:rPr>
          <w:rFonts w:cs="B Nazanin"/>
          <w:b/>
          <w:bCs/>
          <w:sz w:val="24"/>
          <w:szCs w:val="24"/>
          <w:rtl/>
        </w:rPr>
      </w:pPr>
    </w:p>
    <w:p w:rsidR="00DC2A6E" w:rsidRDefault="00DC2A6E" w:rsidP="00DC2A6E">
      <w:pPr>
        <w:pStyle w:val="ListParagraph"/>
        <w:bidi/>
        <w:rPr>
          <w:rFonts w:cs="B Nazanin"/>
          <w:b/>
          <w:bCs/>
          <w:sz w:val="24"/>
          <w:szCs w:val="24"/>
          <w:rtl/>
        </w:rPr>
      </w:pPr>
    </w:p>
    <w:p w:rsidR="00DC2A6E" w:rsidRDefault="00DC2A6E" w:rsidP="00DC2A6E">
      <w:pPr>
        <w:pStyle w:val="ListParagraph"/>
        <w:bidi/>
        <w:rPr>
          <w:rFonts w:cs="B Nazanin"/>
          <w:b/>
          <w:bCs/>
          <w:sz w:val="24"/>
          <w:szCs w:val="24"/>
          <w:rtl/>
        </w:rPr>
      </w:pPr>
    </w:p>
    <w:p w:rsidR="00DC2A6E" w:rsidRDefault="00DC2A6E" w:rsidP="00DC2A6E">
      <w:pPr>
        <w:pStyle w:val="ListParagraph"/>
        <w:bidi/>
        <w:rPr>
          <w:rFonts w:cs="B Nazanin"/>
          <w:b/>
          <w:bCs/>
          <w:sz w:val="24"/>
          <w:szCs w:val="24"/>
          <w:rtl/>
        </w:rPr>
      </w:pPr>
    </w:p>
    <w:p w:rsidR="00DC2A6E" w:rsidRDefault="00DC2A6E" w:rsidP="00DC2A6E">
      <w:pPr>
        <w:pStyle w:val="ListParagraph"/>
        <w:bidi/>
        <w:rPr>
          <w:rFonts w:cs="B Nazanin"/>
          <w:b/>
          <w:bCs/>
          <w:sz w:val="24"/>
          <w:szCs w:val="24"/>
          <w:rtl/>
        </w:rPr>
      </w:pPr>
    </w:p>
    <w:p w:rsidR="00DC2A6E" w:rsidRDefault="00DC2A6E" w:rsidP="00DC2A6E">
      <w:pPr>
        <w:pStyle w:val="ListParagraph"/>
        <w:bidi/>
        <w:rPr>
          <w:rFonts w:cs="B Nazanin"/>
          <w:b/>
          <w:bCs/>
          <w:sz w:val="24"/>
          <w:szCs w:val="24"/>
          <w:rtl/>
        </w:rPr>
      </w:pPr>
    </w:p>
    <w:p w:rsidR="00DC2A6E" w:rsidRDefault="00DC2A6E" w:rsidP="00DC2A6E">
      <w:pPr>
        <w:pStyle w:val="ListParagraph"/>
        <w:bidi/>
        <w:rPr>
          <w:rFonts w:cs="B Nazanin"/>
          <w:b/>
          <w:bCs/>
          <w:sz w:val="24"/>
          <w:szCs w:val="24"/>
          <w:rtl/>
        </w:rPr>
      </w:pPr>
    </w:p>
    <w:p w:rsidR="00DC2A6E" w:rsidRDefault="00DC2A6E" w:rsidP="00DC2A6E">
      <w:pPr>
        <w:pStyle w:val="ListParagraph"/>
        <w:bidi/>
        <w:rPr>
          <w:rFonts w:cs="B Nazanin"/>
          <w:b/>
          <w:bCs/>
          <w:sz w:val="24"/>
          <w:szCs w:val="24"/>
          <w:rtl/>
        </w:rPr>
      </w:pPr>
    </w:p>
    <w:p w:rsidR="00DC2A6E" w:rsidRPr="00DA375B" w:rsidRDefault="00DC2A6E" w:rsidP="00DC2A6E">
      <w:pPr>
        <w:pStyle w:val="ListParagraph"/>
        <w:bidi/>
        <w:rPr>
          <w:rFonts w:cs="B Nazanin"/>
          <w:b/>
          <w:bCs/>
          <w:sz w:val="24"/>
          <w:szCs w:val="24"/>
          <w:rtl/>
        </w:rPr>
      </w:pPr>
    </w:p>
    <w:p w:rsidR="00C738D5" w:rsidRDefault="00C738D5" w:rsidP="00C738D5">
      <w:pPr>
        <w:bidi/>
        <w:rPr>
          <w:rFonts w:ascii="Franklin Gothic Book" w:eastAsia="+mn-ea" w:cs="2  Zar"/>
          <w:sz w:val="24"/>
          <w:szCs w:val="24"/>
          <w:lang w:bidi="fa-IR"/>
        </w:rPr>
      </w:pPr>
    </w:p>
    <w:p w:rsidR="00C738D5" w:rsidRDefault="00C738D5" w:rsidP="00C738D5">
      <w:pPr>
        <w:bidi/>
        <w:rPr>
          <w:rFonts w:ascii="Franklin Gothic Book" w:eastAsia="+mn-ea" w:cs="2  Zar"/>
          <w:sz w:val="24"/>
          <w:szCs w:val="24"/>
          <w:rtl/>
          <w:lang w:bidi="fa-IR"/>
        </w:rPr>
      </w:pPr>
    </w:p>
    <w:p w:rsidR="00C738D5" w:rsidRPr="00AD74F7" w:rsidRDefault="00C738D5" w:rsidP="00C738D5">
      <w:pPr>
        <w:bidi/>
        <w:jc w:val="both"/>
        <w:rPr>
          <w:rFonts w:cs="B Nazanin"/>
          <w:b/>
          <w:bCs/>
          <w:sz w:val="24"/>
          <w:szCs w:val="24"/>
          <w:rtl/>
          <w:lang w:bidi="fa-IR"/>
        </w:rPr>
      </w:pPr>
      <w:r w:rsidRPr="00D8651C">
        <w:rPr>
          <w:rFonts w:cs="B Nazanin" w:hint="cs"/>
          <w:b/>
          <w:bCs/>
          <w:sz w:val="28"/>
          <w:szCs w:val="28"/>
          <w:rtl/>
        </w:rPr>
        <w:lastRenderedPageBreak/>
        <w:t xml:space="preserve">عنوان شاخص/شاخصها </w:t>
      </w:r>
      <w:r w:rsidRPr="00D8651C">
        <w:rPr>
          <w:rFonts w:eastAsia="Times New Roman" w:cs="B Nazanin" w:hint="cs"/>
          <w:b/>
          <w:bCs/>
          <w:sz w:val="28"/>
          <w:szCs w:val="28"/>
          <w:rtl/>
        </w:rPr>
        <w:t xml:space="preserve">: </w:t>
      </w:r>
      <w:r w:rsidRPr="00D8651C">
        <w:rPr>
          <w:rFonts w:cs="B Nazanin" w:hint="cs"/>
          <w:b/>
          <w:bCs/>
          <w:sz w:val="24"/>
          <w:szCs w:val="24"/>
          <w:rtl/>
          <w:lang w:bidi="fa-IR"/>
        </w:rPr>
        <w:t xml:space="preserve">درصد میانسالانی که  خدمت </w:t>
      </w:r>
      <w:r w:rsidRPr="00D8651C">
        <w:rPr>
          <w:rFonts w:cs="B Nazanin"/>
          <w:b/>
          <w:bCs/>
          <w:sz w:val="24"/>
          <w:szCs w:val="24"/>
          <w:rtl/>
          <w:lang w:bidi="fa-IR"/>
        </w:rPr>
        <w:t>تشخیص زودهنگام و غربالگری سرطان پستان</w:t>
      </w:r>
      <w:r w:rsidRPr="00D8651C">
        <w:rPr>
          <w:rFonts w:cs="B Nazanin" w:hint="cs"/>
          <w:b/>
          <w:bCs/>
          <w:sz w:val="24"/>
          <w:szCs w:val="24"/>
          <w:rtl/>
          <w:lang w:bidi="fa-IR"/>
        </w:rPr>
        <w:t xml:space="preserve"> را دریافت نموده اند.</w:t>
      </w:r>
    </w:p>
    <w:tbl>
      <w:tblPr>
        <w:tblpPr w:leftFromText="180" w:rightFromText="180" w:vertAnchor="text" w:horzAnchor="margin" w:tblpXSpec="center" w:tblpY="415"/>
        <w:bidiVisual/>
        <w:tblW w:w="1446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690"/>
        <w:gridCol w:w="4414"/>
        <w:gridCol w:w="1559"/>
        <w:gridCol w:w="1276"/>
        <w:gridCol w:w="1134"/>
        <w:gridCol w:w="1134"/>
        <w:gridCol w:w="1276"/>
        <w:gridCol w:w="2977"/>
      </w:tblGrid>
      <w:tr w:rsidR="00C738D5" w:rsidRPr="00D8651C" w:rsidTr="00F2539B">
        <w:trPr>
          <w:cantSplit/>
        </w:trPr>
        <w:tc>
          <w:tcPr>
            <w:tcW w:w="690"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C738D5" w:rsidRPr="00D8651C" w:rsidRDefault="00C738D5" w:rsidP="00F2539B">
            <w:pPr>
              <w:bidi/>
              <w:spacing w:before="240" w:after="60"/>
              <w:jc w:val="center"/>
              <w:outlineLvl w:val="7"/>
              <w:rPr>
                <w:rFonts w:ascii="Times New Roman" w:eastAsia="Times New Roman" w:hAnsi="Times New Roman" w:cs="B Nazanin"/>
                <w:b/>
                <w:bCs/>
                <w:sz w:val="24"/>
                <w:szCs w:val="24"/>
                <w:rtl/>
                <w:lang w:bidi="fa-IR"/>
              </w:rPr>
            </w:pPr>
            <w:r w:rsidRPr="00D8651C">
              <w:rPr>
                <w:rFonts w:ascii="Times New Roman" w:eastAsia="Times New Roman" w:hAnsi="Times New Roman" w:cs="B Nazanin" w:hint="cs"/>
                <w:b/>
                <w:bCs/>
                <w:sz w:val="24"/>
                <w:szCs w:val="24"/>
                <w:rtl/>
                <w:lang w:bidi="fa-IR"/>
              </w:rPr>
              <w:t>رديف</w:t>
            </w:r>
          </w:p>
        </w:tc>
        <w:tc>
          <w:tcPr>
            <w:tcW w:w="441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738D5" w:rsidRPr="00D8651C" w:rsidRDefault="00C738D5" w:rsidP="00F2539B">
            <w:pPr>
              <w:bidi/>
              <w:jc w:val="center"/>
              <w:rPr>
                <w:rFonts w:cs="B Nazanin"/>
                <w:b/>
                <w:bCs/>
                <w:sz w:val="24"/>
                <w:szCs w:val="24"/>
              </w:rPr>
            </w:pPr>
            <w:r w:rsidRPr="00D8651C">
              <w:rPr>
                <w:rFonts w:cs="B Nazanin" w:hint="cs"/>
                <w:b/>
                <w:bCs/>
                <w:sz w:val="24"/>
                <w:szCs w:val="24"/>
                <w:rtl/>
              </w:rPr>
              <w:t>عنوان فعاليت</w:t>
            </w:r>
          </w:p>
        </w:tc>
        <w:tc>
          <w:tcPr>
            <w:tcW w:w="1559"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738D5" w:rsidRPr="00D8651C" w:rsidRDefault="00C738D5" w:rsidP="00F2539B">
            <w:pPr>
              <w:bidi/>
              <w:jc w:val="center"/>
              <w:rPr>
                <w:rFonts w:cs="B Nazanin"/>
                <w:b/>
                <w:bCs/>
                <w:sz w:val="24"/>
                <w:szCs w:val="24"/>
              </w:rPr>
            </w:pPr>
            <w:r w:rsidRPr="00D8651C">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738D5" w:rsidRPr="00D8651C" w:rsidRDefault="00C738D5" w:rsidP="00F2539B">
            <w:pPr>
              <w:bidi/>
              <w:jc w:val="center"/>
              <w:rPr>
                <w:rFonts w:cs="B Nazanin"/>
                <w:b/>
                <w:bCs/>
                <w:sz w:val="24"/>
                <w:szCs w:val="24"/>
              </w:rPr>
            </w:pPr>
            <w:r w:rsidRPr="00D8651C">
              <w:rPr>
                <w:rFonts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C738D5" w:rsidRPr="00D8651C" w:rsidRDefault="00C738D5" w:rsidP="00F2539B">
            <w:pPr>
              <w:bidi/>
              <w:spacing w:before="240" w:after="60"/>
              <w:jc w:val="center"/>
              <w:outlineLvl w:val="7"/>
              <w:rPr>
                <w:rFonts w:ascii="Times New Roman" w:eastAsia="Times New Roman" w:hAnsi="Times New Roman" w:cs="B Nazanin"/>
                <w:b/>
                <w:bCs/>
                <w:sz w:val="24"/>
                <w:szCs w:val="24"/>
                <w:rtl/>
                <w:lang w:bidi="fa-IR"/>
              </w:rPr>
            </w:pPr>
            <w:r w:rsidRPr="00D8651C">
              <w:rPr>
                <w:rFonts w:ascii="Times New Roman" w:eastAsia="Times New Roman" w:hAnsi="Times New Roman" w:cs="B Nazanin" w:hint="cs"/>
                <w:b/>
                <w:bCs/>
                <w:sz w:val="24"/>
                <w:szCs w:val="24"/>
                <w:rtl/>
                <w:lang w:bidi="fa-IR"/>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738D5" w:rsidRPr="00D8651C" w:rsidRDefault="00C738D5" w:rsidP="00F2539B">
            <w:pPr>
              <w:bidi/>
              <w:spacing w:before="240" w:after="60"/>
              <w:jc w:val="center"/>
              <w:outlineLvl w:val="7"/>
              <w:rPr>
                <w:rFonts w:ascii="Times New Roman" w:eastAsia="Times New Roman" w:hAnsi="Times New Roman" w:cs="B Nazanin"/>
                <w:b/>
                <w:bCs/>
                <w:sz w:val="24"/>
                <w:szCs w:val="24"/>
                <w:lang w:bidi="fa-IR"/>
              </w:rPr>
            </w:pPr>
            <w:r w:rsidRPr="00D8651C">
              <w:rPr>
                <w:rFonts w:ascii="Times New Roman" w:eastAsia="Times New Roman" w:hAnsi="Times New Roman" w:cs="B Nazanin" w:hint="cs"/>
                <w:b/>
                <w:bCs/>
                <w:sz w:val="24"/>
                <w:szCs w:val="24"/>
                <w:rtl/>
                <w:lang w:bidi="fa-IR"/>
              </w:rPr>
              <w:t>مکان اجرا</w:t>
            </w:r>
          </w:p>
        </w:tc>
        <w:tc>
          <w:tcPr>
            <w:tcW w:w="2977"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C738D5" w:rsidRPr="00D8651C" w:rsidRDefault="00C738D5" w:rsidP="00F2539B">
            <w:pPr>
              <w:bidi/>
              <w:jc w:val="center"/>
              <w:rPr>
                <w:rFonts w:cs="B Nazanin"/>
                <w:b/>
                <w:bCs/>
                <w:sz w:val="24"/>
                <w:szCs w:val="24"/>
                <w:rtl/>
              </w:rPr>
            </w:pPr>
            <w:r w:rsidRPr="00D8651C">
              <w:rPr>
                <w:rFonts w:cs="B Nazanin" w:hint="cs"/>
                <w:b/>
                <w:bCs/>
                <w:sz w:val="24"/>
                <w:szCs w:val="24"/>
                <w:rtl/>
              </w:rPr>
              <w:t>نتایج</w:t>
            </w:r>
          </w:p>
        </w:tc>
      </w:tr>
      <w:tr w:rsidR="00C738D5" w:rsidRPr="00D8651C" w:rsidTr="00F2539B">
        <w:trPr>
          <w:cantSplit/>
          <w:trHeight w:val="213"/>
        </w:trPr>
        <w:tc>
          <w:tcPr>
            <w:tcW w:w="690"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C738D5" w:rsidRPr="00D8651C" w:rsidRDefault="00C738D5" w:rsidP="00F2539B">
            <w:pPr>
              <w:spacing w:after="0"/>
              <w:rPr>
                <w:rFonts w:ascii="Times New Roman" w:eastAsia="Times New Roman" w:hAnsi="Times New Roman" w:cs="B Zar"/>
                <w:b/>
                <w:bCs/>
                <w:sz w:val="24"/>
                <w:szCs w:val="24"/>
                <w:lang w:bidi="fa-IR"/>
              </w:rPr>
            </w:pPr>
          </w:p>
        </w:tc>
        <w:tc>
          <w:tcPr>
            <w:tcW w:w="4414" w:type="dxa"/>
            <w:vMerge/>
            <w:tcBorders>
              <w:top w:val="thinThickSmallGap" w:sz="12" w:space="0" w:color="auto"/>
              <w:left w:val="single" w:sz="6" w:space="0" w:color="auto"/>
              <w:bottom w:val="thinThickSmallGap" w:sz="12" w:space="0" w:color="auto"/>
              <w:right w:val="single" w:sz="6" w:space="0" w:color="auto"/>
            </w:tcBorders>
            <w:vAlign w:val="center"/>
            <w:hideMark/>
          </w:tcPr>
          <w:p w:rsidR="00C738D5" w:rsidRPr="00D8651C" w:rsidRDefault="00C738D5" w:rsidP="00F2539B">
            <w:pPr>
              <w:spacing w:after="0"/>
              <w:rPr>
                <w:rFonts w:ascii="Calibri" w:eastAsia="Calibri" w:hAnsi="Calibri" w:cs="B Zar"/>
                <w:b/>
                <w:bCs/>
                <w:lang w:bidi="fa-IR"/>
              </w:rPr>
            </w:pPr>
          </w:p>
        </w:tc>
        <w:tc>
          <w:tcPr>
            <w:tcW w:w="1559" w:type="dxa"/>
            <w:vMerge/>
            <w:tcBorders>
              <w:top w:val="thinThickSmallGap" w:sz="12" w:space="0" w:color="auto"/>
              <w:left w:val="single" w:sz="6" w:space="0" w:color="auto"/>
              <w:bottom w:val="thinThickSmallGap" w:sz="12" w:space="0" w:color="auto"/>
              <w:right w:val="single" w:sz="6" w:space="0" w:color="auto"/>
            </w:tcBorders>
            <w:vAlign w:val="center"/>
            <w:hideMark/>
          </w:tcPr>
          <w:p w:rsidR="00C738D5" w:rsidRPr="00D8651C" w:rsidRDefault="00C738D5" w:rsidP="00F2539B">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C738D5" w:rsidRPr="00D8651C" w:rsidRDefault="00C738D5" w:rsidP="00F2539B">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738D5" w:rsidRPr="00D8651C" w:rsidRDefault="00C738D5" w:rsidP="00F2539B">
            <w:pPr>
              <w:bidi/>
              <w:spacing w:before="240" w:after="60"/>
              <w:jc w:val="center"/>
              <w:outlineLvl w:val="7"/>
              <w:rPr>
                <w:rFonts w:ascii="Times New Roman" w:eastAsia="Times New Roman" w:hAnsi="Times New Roman" w:cs="B Nazanin"/>
                <w:b/>
                <w:bCs/>
                <w:sz w:val="24"/>
                <w:szCs w:val="24"/>
                <w:lang w:bidi="fa-IR"/>
              </w:rPr>
            </w:pPr>
            <w:r w:rsidRPr="00D8651C">
              <w:rPr>
                <w:rFonts w:ascii="Times New Roman" w:eastAsia="Times New Roman" w:hAnsi="Times New Roman" w:cs="B Nazanin" w:hint="cs"/>
                <w:b/>
                <w:bCs/>
                <w:sz w:val="24"/>
                <w:szCs w:val="24"/>
                <w:rtl/>
                <w:lang w:bidi="fa-IR"/>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738D5" w:rsidRPr="00D8651C" w:rsidRDefault="00C738D5" w:rsidP="00F2539B">
            <w:pPr>
              <w:bidi/>
              <w:spacing w:before="240" w:after="60"/>
              <w:jc w:val="center"/>
              <w:outlineLvl w:val="7"/>
              <w:rPr>
                <w:rFonts w:ascii="Times New Roman" w:eastAsia="Times New Roman" w:hAnsi="Times New Roman" w:cs="B Nazanin"/>
                <w:b/>
                <w:bCs/>
                <w:sz w:val="24"/>
                <w:szCs w:val="24"/>
                <w:lang w:bidi="fa-IR"/>
              </w:rPr>
            </w:pPr>
            <w:r w:rsidRPr="00D8651C">
              <w:rPr>
                <w:rFonts w:ascii="Times New Roman" w:eastAsia="Times New Roman" w:hAnsi="Times New Roman" w:cs="B Nazanin" w:hint="cs"/>
                <w:b/>
                <w:bCs/>
                <w:sz w:val="24"/>
                <w:szCs w:val="24"/>
                <w:rtl/>
                <w:lang w:bidi="fa-IR"/>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C738D5" w:rsidRPr="00D8651C" w:rsidRDefault="00C738D5" w:rsidP="00F2539B">
            <w:pPr>
              <w:bidi/>
              <w:spacing w:before="240" w:after="60"/>
              <w:jc w:val="center"/>
              <w:outlineLvl w:val="7"/>
              <w:rPr>
                <w:rFonts w:ascii="Times New Roman" w:eastAsia="Times New Roman" w:hAnsi="Times New Roman" w:cs="B Nazanin"/>
                <w:b/>
                <w:bCs/>
                <w:sz w:val="24"/>
                <w:szCs w:val="24"/>
                <w:lang w:bidi="fa-IR"/>
              </w:rPr>
            </w:pPr>
          </w:p>
        </w:tc>
        <w:tc>
          <w:tcPr>
            <w:tcW w:w="2977"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C738D5" w:rsidRPr="00D8651C" w:rsidRDefault="00C738D5" w:rsidP="00F2539B">
            <w:pPr>
              <w:spacing w:after="0"/>
              <w:rPr>
                <w:rFonts w:ascii="Calibri" w:eastAsia="Calibri" w:hAnsi="Calibri" w:cs="B Zar"/>
                <w:b/>
                <w:bCs/>
                <w:lang w:bidi="fa-IR"/>
              </w:rPr>
            </w:pPr>
          </w:p>
        </w:tc>
      </w:tr>
      <w:tr w:rsidR="00C738D5" w:rsidRPr="00D8651C" w:rsidTr="00F2539B">
        <w:trPr>
          <w:cantSplit/>
          <w:trHeight w:val="498"/>
        </w:trPr>
        <w:tc>
          <w:tcPr>
            <w:tcW w:w="690" w:type="dxa"/>
            <w:tcBorders>
              <w:top w:val="thickThinLargeGap" w:sz="4" w:space="0" w:color="auto"/>
              <w:left w:val="thickThinLargeGap" w:sz="4" w:space="0" w:color="auto"/>
              <w:bottom w:val="single" w:sz="6" w:space="0" w:color="auto"/>
              <w:right w:val="single" w:sz="6" w:space="0" w:color="auto"/>
            </w:tcBorders>
            <w:vAlign w:val="center"/>
          </w:tcPr>
          <w:p w:rsidR="00C738D5" w:rsidRPr="00D8651C" w:rsidRDefault="00C738D5" w:rsidP="00F2539B">
            <w:pPr>
              <w:bidi/>
              <w:jc w:val="center"/>
              <w:rPr>
                <w:rFonts w:eastAsia="Times New Roman" w:cs="B Nazanin"/>
              </w:rPr>
            </w:pPr>
            <w:r w:rsidRPr="00D8651C">
              <w:rPr>
                <w:rFonts w:eastAsia="Times New Roman" w:cs="B Nazanin"/>
              </w:rPr>
              <w:t>1</w:t>
            </w:r>
          </w:p>
        </w:tc>
        <w:tc>
          <w:tcPr>
            <w:tcW w:w="4414" w:type="dxa"/>
            <w:tcBorders>
              <w:top w:val="thickThinLargeGap" w:sz="4" w:space="0" w:color="auto"/>
              <w:left w:val="single" w:sz="6" w:space="0" w:color="auto"/>
              <w:bottom w:val="single" w:sz="6" w:space="0" w:color="auto"/>
              <w:right w:val="single" w:sz="6" w:space="0" w:color="auto"/>
            </w:tcBorders>
            <w:vAlign w:val="center"/>
          </w:tcPr>
          <w:p w:rsidR="00C738D5" w:rsidRPr="00D8651C" w:rsidRDefault="00C738D5" w:rsidP="00F2539B">
            <w:pPr>
              <w:bidi/>
              <w:rPr>
                <w:rFonts w:eastAsia="Times New Roman" w:cs="B Nazanin"/>
                <w:lang w:bidi="fa-IR"/>
              </w:rPr>
            </w:pPr>
            <w:r w:rsidRPr="00D8651C">
              <w:rPr>
                <w:rFonts w:eastAsia="Times New Roman" w:cs="B Nazanin" w:hint="cs"/>
                <w:rtl/>
                <w:lang w:bidi="fa-IR"/>
              </w:rPr>
              <w:t>برنامه ریزی جهت آموزش گروهی ماماهای مر</w:t>
            </w:r>
            <w:r>
              <w:rPr>
                <w:rFonts w:eastAsia="Times New Roman" w:cs="B Nazanin" w:hint="cs"/>
                <w:rtl/>
                <w:lang w:bidi="fa-IR"/>
              </w:rPr>
              <w:t>ا</w:t>
            </w:r>
            <w:r w:rsidRPr="00D8651C">
              <w:rPr>
                <w:rFonts w:eastAsia="Times New Roman" w:cs="B Nazanin" w:hint="cs"/>
                <w:rtl/>
                <w:lang w:bidi="fa-IR"/>
              </w:rPr>
              <w:t xml:space="preserve">کز با پایگاهها </w:t>
            </w:r>
          </w:p>
        </w:tc>
        <w:tc>
          <w:tcPr>
            <w:tcW w:w="1559" w:type="dxa"/>
            <w:tcBorders>
              <w:top w:val="thickThinLargeGap" w:sz="4" w:space="0" w:color="auto"/>
              <w:left w:val="single" w:sz="6" w:space="0" w:color="auto"/>
              <w:bottom w:val="single" w:sz="6" w:space="0" w:color="auto"/>
              <w:right w:val="single" w:sz="6" w:space="0" w:color="auto"/>
            </w:tcBorders>
            <w:vAlign w:val="center"/>
          </w:tcPr>
          <w:p w:rsidR="00C738D5" w:rsidRPr="00D8651C" w:rsidRDefault="00C738D5" w:rsidP="00F2539B">
            <w:pPr>
              <w:bidi/>
              <w:jc w:val="center"/>
              <w:rPr>
                <w:rFonts w:cs="B Nazanin"/>
              </w:rPr>
            </w:pPr>
            <w:r w:rsidRPr="00D8651C">
              <w:rPr>
                <w:rFonts w:eastAsia="Times New Roman" w:cs="B Nazanin" w:hint="cs"/>
                <w:rtl/>
              </w:rPr>
              <w:t>کارشناس برنامه</w:t>
            </w:r>
          </w:p>
        </w:tc>
        <w:tc>
          <w:tcPr>
            <w:tcW w:w="1276" w:type="dxa"/>
            <w:tcBorders>
              <w:top w:val="thickThinLargeGap" w:sz="4" w:space="0" w:color="auto"/>
              <w:left w:val="single" w:sz="6" w:space="0" w:color="auto"/>
              <w:bottom w:val="single" w:sz="6" w:space="0" w:color="auto"/>
              <w:right w:val="single" w:sz="6" w:space="0" w:color="auto"/>
            </w:tcBorders>
            <w:vAlign w:val="bottom"/>
          </w:tcPr>
          <w:p w:rsidR="00C738D5" w:rsidRPr="00D8651C" w:rsidRDefault="00C738D5" w:rsidP="00F2539B">
            <w:pPr>
              <w:bidi/>
              <w:jc w:val="center"/>
              <w:rPr>
                <w:rFonts w:eastAsia="Times New Roman" w:cs="B Nazanin"/>
              </w:rPr>
            </w:pPr>
            <w:r w:rsidRPr="00D8651C">
              <w:rPr>
                <w:rFonts w:eastAsia="Times New Roman" w:cs="B Nazanin" w:hint="cs"/>
                <w:rtl/>
              </w:rPr>
              <w:t>ماما های مراکز و پایگاه</w:t>
            </w:r>
          </w:p>
        </w:tc>
        <w:tc>
          <w:tcPr>
            <w:tcW w:w="1134" w:type="dxa"/>
            <w:tcBorders>
              <w:top w:val="thickThinLargeGap" w:sz="4" w:space="0" w:color="auto"/>
              <w:left w:val="single" w:sz="6" w:space="0" w:color="auto"/>
              <w:bottom w:val="single" w:sz="6" w:space="0" w:color="auto"/>
              <w:right w:val="single" w:sz="6" w:space="0" w:color="auto"/>
            </w:tcBorders>
            <w:vAlign w:val="center"/>
          </w:tcPr>
          <w:p w:rsidR="00C738D5" w:rsidRPr="00D8651C" w:rsidRDefault="00C738D5" w:rsidP="00F2539B">
            <w:pPr>
              <w:bidi/>
              <w:jc w:val="center"/>
              <w:rPr>
                <w:rFonts w:eastAsia="Times New Roman" w:cs="B Nazanin"/>
              </w:rPr>
            </w:pPr>
            <w:r w:rsidRPr="00D8651C">
              <w:rPr>
                <w:rFonts w:eastAsia="Times New Roman" w:cs="B Nazanin" w:hint="cs"/>
                <w:rtl/>
              </w:rPr>
              <w:t>1/3/140</w:t>
            </w:r>
            <w:r>
              <w:rPr>
                <w:rFonts w:eastAsia="Times New Roman" w:cs="B Nazanin" w:hint="cs"/>
                <w:rtl/>
              </w:rPr>
              <w:t>3</w:t>
            </w:r>
          </w:p>
        </w:tc>
        <w:tc>
          <w:tcPr>
            <w:tcW w:w="1134" w:type="dxa"/>
            <w:tcBorders>
              <w:top w:val="thickThinLargeGap" w:sz="4" w:space="0" w:color="auto"/>
              <w:left w:val="single" w:sz="6" w:space="0" w:color="auto"/>
              <w:bottom w:val="single" w:sz="6" w:space="0" w:color="auto"/>
              <w:right w:val="single" w:sz="6" w:space="0" w:color="auto"/>
            </w:tcBorders>
            <w:vAlign w:val="center"/>
          </w:tcPr>
          <w:p w:rsidR="00C738D5" w:rsidRPr="00D8651C" w:rsidRDefault="00C738D5" w:rsidP="00F2539B">
            <w:pPr>
              <w:bidi/>
              <w:jc w:val="center"/>
              <w:rPr>
                <w:rFonts w:eastAsia="Times New Roman" w:cs="B Nazanin"/>
              </w:rPr>
            </w:pPr>
            <w:r w:rsidRPr="00D8651C">
              <w:rPr>
                <w:rFonts w:eastAsia="Times New Roman" w:cs="B Nazanin" w:hint="cs"/>
                <w:rtl/>
              </w:rPr>
              <w:t>30/11/140</w:t>
            </w:r>
            <w:r>
              <w:rPr>
                <w:rFonts w:eastAsia="Times New Roman" w:cs="B Nazanin" w:hint="cs"/>
                <w:rtl/>
              </w:rPr>
              <w:t>3</w:t>
            </w:r>
          </w:p>
        </w:tc>
        <w:tc>
          <w:tcPr>
            <w:tcW w:w="1276" w:type="dxa"/>
            <w:tcBorders>
              <w:top w:val="thickThinLargeGap" w:sz="4" w:space="0" w:color="auto"/>
              <w:left w:val="single" w:sz="6" w:space="0" w:color="auto"/>
              <w:bottom w:val="single" w:sz="6" w:space="0" w:color="auto"/>
              <w:right w:val="single" w:sz="6" w:space="0" w:color="auto"/>
            </w:tcBorders>
            <w:vAlign w:val="center"/>
          </w:tcPr>
          <w:p w:rsidR="00C738D5" w:rsidRPr="00D8651C" w:rsidRDefault="00C738D5" w:rsidP="00F2539B">
            <w:pPr>
              <w:bidi/>
              <w:jc w:val="center"/>
              <w:rPr>
                <w:rFonts w:eastAsia="Calibri" w:cs="B Nazanin"/>
                <w:lang w:bidi="fa-IR"/>
              </w:rPr>
            </w:pPr>
            <w:r>
              <w:rPr>
                <w:rFonts w:eastAsia="Calibri" w:cs="B Nazanin" w:hint="cs"/>
                <w:rtl/>
                <w:lang w:bidi="fa-IR"/>
              </w:rPr>
              <w:t>ستاد</w:t>
            </w:r>
          </w:p>
        </w:tc>
        <w:tc>
          <w:tcPr>
            <w:tcW w:w="2977" w:type="dxa"/>
            <w:tcBorders>
              <w:top w:val="thickThinLargeGap" w:sz="4" w:space="0" w:color="auto"/>
              <w:left w:val="single" w:sz="6" w:space="0" w:color="auto"/>
              <w:bottom w:val="single" w:sz="6" w:space="0" w:color="auto"/>
              <w:right w:val="thinThickSmallGap" w:sz="12" w:space="0" w:color="auto"/>
            </w:tcBorders>
            <w:vAlign w:val="center"/>
          </w:tcPr>
          <w:p w:rsidR="00C738D5" w:rsidRPr="00D8651C" w:rsidRDefault="00C738D5" w:rsidP="00F2539B">
            <w:pPr>
              <w:bidi/>
              <w:jc w:val="center"/>
              <w:rPr>
                <w:rFonts w:eastAsia="Times New Roman" w:cs="B Nazanin"/>
              </w:rPr>
            </w:pPr>
          </w:p>
        </w:tc>
      </w:tr>
      <w:tr w:rsidR="00C738D5" w:rsidRPr="00D8651C" w:rsidTr="00F2539B">
        <w:trPr>
          <w:cantSplit/>
        </w:trPr>
        <w:tc>
          <w:tcPr>
            <w:tcW w:w="690" w:type="dxa"/>
            <w:tcBorders>
              <w:top w:val="single" w:sz="6" w:space="0" w:color="auto"/>
              <w:left w:val="thickThinLargeGap" w:sz="4" w:space="0" w:color="auto"/>
              <w:bottom w:val="single" w:sz="6" w:space="0" w:color="auto"/>
              <w:right w:val="single" w:sz="6" w:space="0" w:color="auto"/>
            </w:tcBorders>
            <w:vAlign w:val="center"/>
          </w:tcPr>
          <w:p w:rsidR="00C738D5" w:rsidRPr="00D8651C" w:rsidRDefault="00C738D5" w:rsidP="00F2539B">
            <w:pPr>
              <w:bidi/>
              <w:jc w:val="center"/>
              <w:rPr>
                <w:rFonts w:eastAsia="Times New Roman" w:cs="B Nazanin"/>
              </w:rPr>
            </w:pPr>
            <w:r w:rsidRPr="00D8651C">
              <w:rPr>
                <w:rFonts w:eastAsia="Times New Roman" w:cs="B Nazanin" w:hint="cs"/>
                <w:rtl/>
              </w:rPr>
              <w:t>2</w:t>
            </w:r>
          </w:p>
        </w:tc>
        <w:tc>
          <w:tcPr>
            <w:tcW w:w="4414" w:type="dxa"/>
            <w:tcBorders>
              <w:top w:val="single" w:sz="6" w:space="0" w:color="auto"/>
              <w:left w:val="single" w:sz="6" w:space="0" w:color="auto"/>
              <w:bottom w:val="single" w:sz="6" w:space="0" w:color="auto"/>
              <w:right w:val="single" w:sz="6" w:space="0" w:color="auto"/>
            </w:tcBorders>
            <w:vAlign w:val="center"/>
          </w:tcPr>
          <w:p w:rsidR="00C738D5" w:rsidRPr="00D8651C" w:rsidRDefault="00C738D5" w:rsidP="00F2539B">
            <w:pPr>
              <w:bidi/>
              <w:rPr>
                <w:rFonts w:eastAsia="Times New Roman" w:cs="B Nazanin"/>
                <w:rtl/>
              </w:rPr>
            </w:pPr>
            <w:r w:rsidRPr="00D8651C">
              <w:rPr>
                <w:rFonts w:eastAsia="Times New Roman" w:cs="B Nazanin" w:hint="cs"/>
                <w:rtl/>
                <w:lang w:bidi="fa-IR"/>
              </w:rPr>
              <w:t xml:space="preserve">انجام پایش مجازی عملکرد مراقبین سلامت بصورت فصلی و ارسال شاخصها و نمودار رتبه بندی و انتظارات جهت انجام مداخلات </w:t>
            </w:r>
          </w:p>
        </w:tc>
        <w:tc>
          <w:tcPr>
            <w:tcW w:w="1559" w:type="dxa"/>
            <w:tcBorders>
              <w:top w:val="single" w:sz="6" w:space="0" w:color="auto"/>
              <w:left w:val="single" w:sz="6" w:space="0" w:color="auto"/>
              <w:bottom w:val="single" w:sz="6" w:space="0" w:color="auto"/>
              <w:right w:val="single" w:sz="6" w:space="0" w:color="auto"/>
            </w:tcBorders>
            <w:vAlign w:val="center"/>
          </w:tcPr>
          <w:p w:rsidR="00C738D5" w:rsidRPr="00D8651C" w:rsidRDefault="00C738D5" w:rsidP="00F2539B">
            <w:pPr>
              <w:bidi/>
              <w:rPr>
                <w:rFonts w:eastAsia="Times New Roman" w:cs="B Nazanin"/>
                <w:rtl/>
              </w:rPr>
            </w:pPr>
            <w:r w:rsidRPr="00D8651C">
              <w:rPr>
                <w:rFonts w:eastAsia="Times New Roman" w:cs="B Nazanin" w:hint="cs"/>
                <w:rtl/>
              </w:rPr>
              <w:t>کارشناس برنامه</w:t>
            </w:r>
          </w:p>
        </w:tc>
        <w:tc>
          <w:tcPr>
            <w:tcW w:w="1276" w:type="dxa"/>
            <w:tcBorders>
              <w:top w:val="single" w:sz="6" w:space="0" w:color="auto"/>
              <w:left w:val="single" w:sz="6" w:space="0" w:color="auto"/>
              <w:bottom w:val="single" w:sz="6" w:space="0" w:color="auto"/>
              <w:right w:val="single" w:sz="6" w:space="0" w:color="auto"/>
            </w:tcBorders>
            <w:vAlign w:val="center"/>
          </w:tcPr>
          <w:p w:rsidR="00C738D5" w:rsidRPr="00D8651C" w:rsidRDefault="00C738D5" w:rsidP="00F2539B">
            <w:pPr>
              <w:bidi/>
              <w:jc w:val="center"/>
              <w:rPr>
                <w:rFonts w:eastAsia="Times New Roman" w:cs="B Nazanin"/>
              </w:rPr>
            </w:pPr>
            <w:r w:rsidRPr="00D8651C">
              <w:rPr>
                <w:rFonts w:eastAsia="Times New Roman" w:cs="B Nazanin" w:hint="cs"/>
                <w:rtl/>
              </w:rPr>
              <w:t>مراقبین سلامت</w:t>
            </w:r>
          </w:p>
        </w:tc>
        <w:tc>
          <w:tcPr>
            <w:tcW w:w="1134" w:type="dxa"/>
            <w:tcBorders>
              <w:top w:val="single" w:sz="6" w:space="0" w:color="auto"/>
              <w:left w:val="single" w:sz="6" w:space="0" w:color="auto"/>
              <w:bottom w:val="single" w:sz="6" w:space="0" w:color="auto"/>
              <w:right w:val="single" w:sz="6" w:space="0" w:color="auto"/>
            </w:tcBorders>
            <w:vAlign w:val="center"/>
          </w:tcPr>
          <w:p w:rsidR="00C738D5" w:rsidRPr="00D8651C" w:rsidRDefault="00C738D5" w:rsidP="00F2539B">
            <w:pPr>
              <w:bidi/>
              <w:jc w:val="center"/>
              <w:rPr>
                <w:rFonts w:eastAsia="Times New Roman" w:cs="B Nazanin"/>
              </w:rPr>
            </w:pPr>
            <w:r w:rsidRPr="00D8651C">
              <w:rPr>
                <w:rFonts w:eastAsia="Times New Roman" w:cs="B Nazanin" w:hint="cs"/>
                <w:rtl/>
              </w:rPr>
              <w:t>15/2/140</w:t>
            </w:r>
            <w:r>
              <w:rPr>
                <w:rFonts w:eastAsia="Times New Roman" w:cs="B Nazanin" w:hint="cs"/>
                <w:rtl/>
              </w:rPr>
              <w:t>3</w:t>
            </w:r>
          </w:p>
        </w:tc>
        <w:tc>
          <w:tcPr>
            <w:tcW w:w="1134" w:type="dxa"/>
            <w:tcBorders>
              <w:top w:val="single" w:sz="6" w:space="0" w:color="auto"/>
              <w:left w:val="single" w:sz="6" w:space="0" w:color="auto"/>
              <w:bottom w:val="single" w:sz="6" w:space="0" w:color="auto"/>
              <w:right w:val="single" w:sz="6" w:space="0" w:color="auto"/>
            </w:tcBorders>
            <w:vAlign w:val="center"/>
          </w:tcPr>
          <w:p w:rsidR="00C738D5" w:rsidRPr="00D8651C" w:rsidRDefault="00C738D5" w:rsidP="00F2539B">
            <w:pPr>
              <w:bidi/>
              <w:jc w:val="center"/>
              <w:rPr>
                <w:rFonts w:eastAsia="Times New Roman" w:cs="B Nazanin"/>
              </w:rPr>
            </w:pPr>
            <w:r w:rsidRPr="00D8651C">
              <w:rPr>
                <w:rFonts w:eastAsia="Times New Roman" w:cs="B Nazanin" w:hint="cs"/>
                <w:rtl/>
              </w:rPr>
              <w:t>28/12/140</w:t>
            </w:r>
            <w:r>
              <w:rPr>
                <w:rFonts w:eastAsia="Times New Roman" w:cs="B Nazanin" w:hint="cs"/>
                <w:rtl/>
              </w:rPr>
              <w:t>3</w:t>
            </w:r>
          </w:p>
        </w:tc>
        <w:tc>
          <w:tcPr>
            <w:tcW w:w="1276" w:type="dxa"/>
            <w:tcBorders>
              <w:top w:val="single" w:sz="6" w:space="0" w:color="auto"/>
              <w:left w:val="single" w:sz="6" w:space="0" w:color="auto"/>
              <w:bottom w:val="single" w:sz="6" w:space="0" w:color="auto"/>
              <w:right w:val="single" w:sz="6" w:space="0" w:color="auto"/>
            </w:tcBorders>
            <w:vAlign w:val="center"/>
          </w:tcPr>
          <w:p w:rsidR="00C738D5" w:rsidRPr="00D8651C" w:rsidRDefault="00C738D5" w:rsidP="00F2539B">
            <w:pPr>
              <w:bidi/>
              <w:jc w:val="center"/>
              <w:rPr>
                <w:rFonts w:eastAsia="Times New Roman" w:cs="B Nazanin"/>
              </w:rPr>
            </w:pPr>
            <w:r w:rsidRPr="00D8651C">
              <w:rPr>
                <w:rFonts w:eastAsia="Times New Roman" w:cs="B Nazanin" w:hint="cs"/>
                <w:rtl/>
              </w:rPr>
              <w:t>ستاد</w:t>
            </w:r>
          </w:p>
        </w:tc>
        <w:tc>
          <w:tcPr>
            <w:tcW w:w="2977" w:type="dxa"/>
            <w:tcBorders>
              <w:top w:val="single" w:sz="6" w:space="0" w:color="auto"/>
              <w:left w:val="single" w:sz="6" w:space="0" w:color="auto"/>
              <w:bottom w:val="single" w:sz="6" w:space="0" w:color="auto"/>
              <w:right w:val="thinThickSmallGap" w:sz="12" w:space="0" w:color="auto"/>
            </w:tcBorders>
            <w:vAlign w:val="center"/>
          </w:tcPr>
          <w:p w:rsidR="00C738D5" w:rsidRPr="00D8651C" w:rsidRDefault="00C738D5" w:rsidP="00F2539B">
            <w:pPr>
              <w:bidi/>
              <w:jc w:val="center"/>
              <w:rPr>
                <w:rFonts w:eastAsia="Times New Roman" w:cs="B Nazanin"/>
              </w:rPr>
            </w:pPr>
          </w:p>
        </w:tc>
      </w:tr>
      <w:tr w:rsidR="00C738D5" w:rsidRPr="00D8651C" w:rsidTr="00F2539B">
        <w:trPr>
          <w:cantSplit/>
          <w:trHeight w:val="435"/>
        </w:trPr>
        <w:tc>
          <w:tcPr>
            <w:tcW w:w="690" w:type="dxa"/>
            <w:tcBorders>
              <w:top w:val="single" w:sz="6" w:space="0" w:color="auto"/>
              <w:left w:val="thickThinLargeGap" w:sz="4" w:space="0" w:color="auto"/>
              <w:bottom w:val="single" w:sz="6" w:space="0" w:color="auto"/>
              <w:right w:val="single" w:sz="6" w:space="0" w:color="auto"/>
            </w:tcBorders>
            <w:vAlign w:val="center"/>
          </w:tcPr>
          <w:p w:rsidR="00C738D5" w:rsidRPr="00D8651C" w:rsidRDefault="00C738D5" w:rsidP="00F2539B">
            <w:pPr>
              <w:bidi/>
              <w:jc w:val="center"/>
              <w:rPr>
                <w:rFonts w:eastAsia="Times New Roman" w:cs="B Nazanin"/>
              </w:rPr>
            </w:pPr>
            <w:r w:rsidRPr="00D8651C">
              <w:rPr>
                <w:rFonts w:eastAsia="Times New Roman" w:cs="B Nazanin" w:hint="cs"/>
                <w:rtl/>
              </w:rPr>
              <w:t>3</w:t>
            </w:r>
          </w:p>
        </w:tc>
        <w:tc>
          <w:tcPr>
            <w:tcW w:w="4414" w:type="dxa"/>
            <w:tcBorders>
              <w:top w:val="single" w:sz="6" w:space="0" w:color="auto"/>
              <w:left w:val="single" w:sz="6" w:space="0" w:color="auto"/>
              <w:bottom w:val="single" w:sz="6" w:space="0" w:color="auto"/>
              <w:right w:val="single" w:sz="6" w:space="0" w:color="auto"/>
            </w:tcBorders>
            <w:vAlign w:val="center"/>
          </w:tcPr>
          <w:p w:rsidR="00C738D5" w:rsidRPr="00D8651C" w:rsidRDefault="00C738D5" w:rsidP="00F2539B">
            <w:pPr>
              <w:bidi/>
              <w:rPr>
                <w:rFonts w:eastAsia="Times New Roman" w:cs="B Nazanin"/>
              </w:rPr>
            </w:pPr>
            <w:r w:rsidRPr="00D8651C">
              <w:rPr>
                <w:rFonts w:eastAsia="Times New Roman" w:cs="B Nazanin" w:hint="cs"/>
                <w:rtl/>
                <w:lang w:bidi="fa-IR"/>
              </w:rPr>
              <w:t>برگزاری جلسات هماهنگی جهت مسئولین فنی مراکز و پایگاه های سلامت بصورت فصلی</w:t>
            </w:r>
          </w:p>
        </w:tc>
        <w:tc>
          <w:tcPr>
            <w:tcW w:w="1559" w:type="dxa"/>
            <w:tcBorders>
              <w:top w:val="single" w:sz="6" w:space="0" w:color="auto"/>
              <w:left w:val="single" w:sz="6" w:space="0" w:color="auto"/>
              <w:bottom w:val="single" w:sz="6" w:space="0" w:color="auto"/>
              <w:right w:val="single" w:sz="6" w:space="0" w:color="auto"/>
            </w:tcBorders>
            <w:vAlign w:val="center"/>
          </w:tcPr>
          <w:p w:rsidR="00C738D5" w:rsidRPr="00D8651C" w:rsidRDefault="00C738D5" w:rsidP="00F2539B">
            <w:pPr>
              <w:bidi/>
              <w:jc w:val="center"/>
              <w:rPr>
                <w:rFonts w:eastAsia="Times New Roman" w:cs="B Nazanin"/>
                <w:rtl/>
              </w:rPr>
            </w:pPr>
            <w:r w:rsidRPr="00D8651C">
              <w:rPr>
                <w:rFonts w:eastAsia="Times New Roman" w:cs="B Nazanin" w:hint="cs"/>
                <w:rtl/>
              </w:rPr>
              <w:t>کارشناس برنامه</w:t>
            </w:r>
          </w:p>
        </w:tc>
        <w:tc>
          <w:tcPr>
            <w:tcW w:w="1276" w:type="dxa"/>
            <w:tcBorders>
              <w:top w:val="single" w:sz="6" w:space="0" w:color="auto"/>
              <w:left w:val="single" w:sz="6" w:space="0" w:color="auto"/>
              <w:bottom w:val="single" w:sz="6" w:space="0" w:color="auto"/>
              <w:right w:val="single" w:sz="6" w:space="0" w:color="auto"/>
            </w:tcBorders>
            <w:vAlign w:val="center"/>
          </w:tcPr>
          <w:p w:rsidR="00C738D5" w:rsidRPr="00D8651C" w:rsidRDefault="00C738D5" w:rsidP="00F2539B">
            <w:pPr>
              <w:bidi/>
              <w:jc w:val="center"/>
              <w:rPr>
                <w:rFonts w:eastAsia="Times New Roman" w:cs="B Nazanin"/>
              </w:rPr>
            </w:pPr>
            <w:r w:rsidRPr="00D8651C">
              <w:rPr>
                <w:rFonts w:eastAsia="Times New Roman" w:cs="B Nazanin" w:hint="cs"/>
                <w:rtl/>
              </w:rPr>
              <w:t>مراقبین سلامت</w:t>
            </w:r>
          </w:p>
        </w:tc>
        <w:tc>
          <w:tcPr>
            <w:tcW w:w="1134" w:type="dxa"/>
            <w:tcBorders>
              <w:top w:val="single" w:sz="6" w:space="0" w:color="auto"/>
              <w:left w:val="single" w:sz="6" w:space="0" w:color="auto"/>
              <w:bottom w:val="single" w:sz="6" w:space="0" w:color="auto"/>
              <w:right w:val="single" w:sz="6" w:space="0" w:color="auto"/>
            </w:tcBorders>
            <w:vAlign w:val="center"/>
          </w:tcPr>
          <w:p w:rsidR="00C738D5" w:rsidRPr="00D8651C" w:rsidRDefault="00C738D5" w:rsidP="00F2539B">
            <w:pPr>
              <w:bidi/>
              <w:jc w:val="center"/>
              <w:rPr>
                <w:rFonts w:eastAsia="Times New Roman" w:cs="B Nazanin"/>
              </w:rPr>
            </w:pPr>
            <w:r w:rsidRPr="00D8651C">
              <w:rPr>
                <w:rFonts w:eastAsia="Times New Roman" w:cs="B Nazanin" w:hint="cs"/>
                <w:rtl/>
              </w:rPr>
              <w:t>1/3/140</w:t>
            </w:r>
            <w:r>
              <w:rPr>
                <w:rFonts w:eastAsia="Times New Roman" w:cs="B Nazanin" w:hint="cs"/>
                <w:rtl/>
              </w:rPr>
              <w:t>3</w:t>
            </w:r>
          </w:p>
        </w:tc>
        <w:tc>
          <w:tcPr>
            <w:tcW w:w="1134" w:type="dxa"/>
            <w:tcBorders>
              <w:top w:val="single" w:sz="6" w:space="0" w:color="auto"/>
              <w:left w:val="single" w:sz="6" w:space="0" w:color="auto"/>
              <w:bottom w:val="single" w:sz="6" w:space="0" w:color="auto"/>
              <w:right w:val="single" w:sz="6" w:space="0" w:color="auto"/>
            </w:tcBorders>
            <w:vAlign w:val="center"/>
          </w:tcPr>
          <w:p w:rsidR="00C738D5" w:rsidRPr="00D8651C" w:rsidRDefault="00C738D5" w:rsidP="00F2539B">
            <w:pPr>
              <w:bidi/>
              <w:jc w:val="center"/>
              <w:rPr>
                <w:rFonts w:eastAsia="Times New Roman" w:cs="B Nazanin"/>
              </w:rPr>
            </w:pPr>
            <w:r w:rsidRPr="00D8651C">
              <w:rPr>
                <w:rFonts w:eastAsia="Times New Roman" w:cs="B Nazanin" w:hint="cs"/>
                <w:rtl/>
              </w:rPr>
              <w:t>28/12/140</w:t>
            </w:r>
            <w:r>
              <w:rPr>
                <w:rFonts w:eastAsia="Times New Roman" w:cs="B Nazanin" w:hint="cs"/>
                <w:rtl/>
              </w:rPr>
              <w:t>3</w:t>
            </w:r>
          </w:p>
        </w:tc>
        <w:tc>
          <w:tcPr>
            <w:tcW w:w="1276" w:type="dxa"/>
            <w:tcBorders>
              <w:top w:val="single" w:sz="6" w:space="0" w:color="auto"/>
              <w:left w:val="single" w:sz="6" w:space="0" w:color="auto"/>
              <w:bottom w:val="single" w:sz="6" w:space="0" w:color="auto"/>
              <w:right w:val="single" w:sz="6" w:space="0" w:color="auto"/>
            </w:tcBorders>
            <w:vAlign w:val="center"/>
          </w:tcPr>
          <w:p w:rsidR="00C738D5" w:rsidRPr="00D8651C" w:rsidRDefault="00C738D5" w:rsidP="00F2539B">
            <w:pPr>
              <w:bidi/>
              <w:jc w:val="center"/>
              <w:rPr>
                <w:rFonts w:eastAsia="Times New Roman" w:cs="B Nazanin"/>
              </w:rPr>
            </w:pPr>
            <w:r w:rsidRPr="00D8651C">
              <w:rPr>
                <w:rFonts w:eastAsia="Times New Roman" w:cs="B Nazanin" w:hint="cs"/>
                <w:rtl/>
              </w:rPr>
              <w:t>ستاد</w:t>
            </w:r>
          </w:p>
        </w:tc>
        <w:tc>
          <w:tcPr>
            <w:tcW w:w="2977" w:type="dxa"/>
            <w:tcBorders>
              <w:top w:val="single" w:sz="6" w:space="0" w:color="auto"/>
              <w:left w:val="single" w:sz="6" w:space="0" w:color="auto"/>
              <w:bottom w:val="single" w:sz="6" w:space="0" w:color="auto"/>
              <w:right w:val="thinThickSmallGap" w:sz="12" w:space="0" w:color="auto"/>
            </w:tcBorders>
            <w:vAlign w:val="center"/>
          </w:tcPr>
          <w:p w:rsidR="00C738D5" w:rsidRPr="00D8651C" w:rsidRDefault="00C738D5" w:rsidP="00F2539B">
            <w:pPr>
              <w:bidi/>
              <w:jc w:val="center"/>
              <w:rPr>
                <w:rFonts w:eastAsia="Times New Roman" w:cs="B Nazanin"/>
              </w:rPr>
            </w:pPr>
          </w:p>
        </w:tc>
      </w:tr>
      <w:tr w:rsidR="00C738D5" w:rsidRPr="00D8651C" w:rsidTr="00F2539B">
        <w:trPr>
          <w:cantSplit/>
          <w:trHeight w:val="435"/>
        </w:trPr>
        <w:tc>
          <w:tcPr>
            <w:tcW w:w="690" w:type="dxa"/>
            <w:tcBorders>
              <w:top w:val="single" w:sz="6" w:space="0" w:color="auto"/>
              <w:left w:val="thickThinLargeGap" w:sz="4" w:space="0" w:color="auto"/>
              <w:bottom w:val="single" w:sz="6" w:space="0" w:color="auto"/>
              <w:right w:val="single" w:sz="6" w:space="0" w:color="auto"/>
            </w:tcBorders>
            <w:vAlign w:val="center"/>
          </w:tcPr>
          <w:p w:rsidR="00C738D5" w:rsidRPr="00D8651C" w:rsidRDefault="00C738D5" w:rsidP="00F2539B">
            <w:pPr>
              <w:bidi/>
              <w:jc w:val="center"/>
              <w:rPr>
                <w:rFonts w:eastAsia="Times New Roman" w:cs="B Nazanin"/>
              </w:rPr>
            </w:pPr>
            <w:r w:rsidRPr="00D8651C">
              <w:rPr>
                <w:rFonts w:eastAsia="Times New Roman" w:cs="B Nazanin" w:hint="cs"/>
                <w:rtl/>
              </w:rPr>
              <w:t>4</w:t>
            </w:r>
          </w:p>
        </w:tc>
        <w:tc>
          <w:tcPr>
            <w:tcW w:w="4414" w:type="dxa"/>
            <w:tcBorders>
              <w:top w:val="single" w:sz="6" w:space="0" w:color="auto"/>
              <w:left w:val="single" w:sz="6" w:space="0" w:color="auto"/>
              <w:bottom w:val="single" w:sz="6" w:space="0" w:color="auto"/>
              <w:right w:val="single" w:sz="6" w:space="0" w:color="auto"/>
            </w:tcBorders>
            <w:vAlign w:val="center"/>
          </w:tcPr>
          <w:p w:rsidR="00C738D5" w:rsidRPr="00D8651C" w:rsidRDefault="00C738D5" w:rsidP="00F2539B">
            <w:pPr>
              <w:bidi/>
              <w:rPr>
                <w:rFonts w:eastAsia="Calibri" w:cs="B Nazanin"/>
                <w:rtl/>
                <w:lang w:bidi="fa-IR"/>
              </w:rPr>
            </w:pPr>
            <w:r w:rsidRPr="00D8651C">
              <w:rPr>
                <w:rFonts w:eastAsia="Times New Roman" w:cs="B Nazanin" w:hint="cs"/>
                <w:rtl/>
                <w:lang w:bidi="fa-IR"/>
              </w:rPr>
              <w:t>برگزاری جلسه آموزشی در خصوص سرطانهای شایع زنان جهت ماماها</w:t>
            </w:r>
          </w:p>
        </w:tc>
        <w:tc>
          <w:tcPr>
            <w:tcW w:w="1559" w:type="dxa"/>
            <w:tcBorders>
              <w:top w:val="single" w:sz="6" w:space="0" w:color="auto"/>
              <w:left w:val="single" w:sz="6" w:space="0" w:color="auto"/>
              <w:bottom w:val="single" w:sz="6" w:space="0" w:color="auto"/>
              <w:right w:val="single" w:sz="6" w:space="0" w:color="auto"/>
            </w:tcBorders>
            <w:vAlign w:val="center"/>
          </w:tcPr>
          <w:p w:rsidR="00C738D5" w:rsidRPr="00D8651C" w:rsidRDefault="00C738D5" w:rsidP="00F2539B">
            <w:pPr>
              <w:bidi/>
              <w:jc w:val="center"/>
              <w:rPr>
                <w:rFonts w:cs="B Nazanin"/>
              </w:rPr>
            </w:pPr>
            <w:r w:rsidRPr="00D8651C">
              <w:rPr>
                <w:rFonts w:eastAsia="Times New Roman" w:cs="B Nazanin" w:hint="cs"/>
                <w:rtl/>
              </w:rPr>
              <w:t>کارشناس برنامه</w:t>
            </w:r>
          </w:p>
        </w:tc>
        <w:tc>
          <w:tcPr>
            <w:tcW w:w="1276" w:type="dxa"/>
            <w:tcBorders>
              <w:top w:val="single" w:sz="6" w:space="0" w:color="auto"/>
              <w:left w:val="single" w:sz="6" w:space="0" w:color="auto"/>
              <w:bottom w:val="single" w:sz="6" w:space="0" w:color="auto"/>
              <w:right w:val="single" w:sz="6" w:space="0" w:color="auto"/>
            </w:tcBorders>
          </w:tcPr>
          <w:p w:rsidR="00C738D5" w:rsidRPr="00D8651C" w:rsidRDefault="00C738D5" w:rsidP="00F2539B">
            <w:pPr>
              <w:bidi/>
              <w:jc w:val="center"/>
              <w:rPr>
                <w:rFonts w:eastAsia="Times New Roman" w:cs="B Nazanin"/>
              </w:rPr>
            </w:pPr>
            <w:r w:rsidRPr="00D8651C">
              <w:rPr>
                <w:rFonts w:eastAsia="Times New Roman" w:cs="B Nazanin" w:hint="cs"/>
                <w:rtl/>
              </w:rPr>
              <w:t>ماما های مراکز و پایگاه</w:t>
            </w:r>
          </w:p>
        </w:tc>
        <w:tc>
          <w:tcPr>
            <w:tcW w:w="1134" w:type="dxa"/>
            <w:tcBorders>
              <w:top w:val="single" w:sz="6" w:space="0" w:color="auto"/>
              <w:left w:val="single" w:sz="6" w:space="0" w:color="auto"/>
              <w:bottom w:val="single" w:sz="6" w:space="0" w:color="auto"/>
              <w:right w:val="single" w:sz="6" w:space="0" w:color="auto"/>
            </w:tcBorders>
            <w:vAlign w:val="center"/>
          </w:tcPr>
          <w:p w:rsidR="00C738D5" w:rsidRPr="00D8651C" w:rsidRDefault="00C738D5" w:rsidP="00F2539B">
            <w:pPr>
              <w:bidi/>
              <w:jc w:val="center"/>
              <w:rPr>
                <w:rFonts w:eastAsia="Times New Roman" w:cs="B Nazanin"/>
              </w:rPr>
            </w:pPr>
            <w:r w:rsidRPr="00D8651C">
              <w:rPr>
                <w:rFonts w:eastAsia="Times New Roman" w:cs="B Nazanin" w:hint="cs"/>
                <w:rtl/>
              </w:rPr>
              <w:t>1/3/140</w:t>
            </w:r>
            <w:r>
              <w:rPr>
                <w:rFonts w:eastAsia="Times New Roman" w:cs="B Nazanin" w:hint="cs"/>
                <w:rtl/>
              </w:rPr>
              <w:t>3</w:t>
            </w:r>
          </w:p>
        </w:tc>
        <w:tc>
          <w:tcPr>
            <w:tcW w:w="1134" w:type="dxa"/>
            <w:tcBorders>
              <w:top w:val="single" w:sz="6" w:space="0" w:color="auto"/>
              <w:left w:val="single" w:sz="6" w:space="0" w:color="auto"/>
              <w:bottom w:val="single" w:sz="6" w:space="0" w:color="auto"/>
              <w:right w:val="single" w:sz="6" w:space="0" w:color="auto"/>
            </w:tcBorders>
            <w:vAlign w:val="center"/>
          </w:tcPr>
          <w:p w:rsidR="00C738D5" w:rsidRPr="00D8651C" w:rsidRDefault="00C738D5" w:rsidP="00F2539B">
            <w:pPr>
              <w:bidi/>
              <w:jc w:val="center"/>
              <w:rPr>
                <w:rFonts w:eastAsia="Times New Roman" w:cs="B Nazanin"/>
              </w:rPr>
            </w:pPr>
            <w:r w:rsidRPr="00D8651C">
              <w:rPr>
                <w:rFonts w:eastAsia="Times New Roman" w:cs="B Nazanin" w:hint="cs"/>
                <w:rtl/>
              </w:rPr>
              <w:t>28/12/140</w:t>
            </w:r>
            <w:r>
              <w:rPr>
                <w:rFonts w:eastAsia="Times New Roman" w:cs="B Nazanin" w:hint="cs"/>
                <w:rtl/>
              </w:rPr>
              <w:t>3</w:t>
            </w:r>
          </w:p>
        </w:tc>
        <w:tc>
          <w:tcPr>
            <w:tcW w:w="1276" w:type="dxa"/>
            <w:tcBorders>
              <w:top w:val="single" w:sz="6" w:space="0" w:color="auto"/>
              <w:left w:val="single" w:sz="6" w:space="0" w:color="auto"/>
              <w:bottom w:val="single" w:sz="6" w:space="0" w:color="auto"/>
              <w:right w:val="single" w:sz="6" w:space="0" w:color="auto"/>
            </w:tcBorders>
            <w:vAlign w:val="center"/>
          </w:tcPr>
          <w:p w:rsidR="00C738D5" w:rsidRPr="00D8651C" w:rsidRDefault="00C738D5" w:rsidP="00F2539B">
            <w:pPr>
              <w:bidi/>
              <w:jc w:val="center"/>
              <w:rPr>
                <w:rFonts w:eastAsia="Calibri" w:cs="B Nazanin"/>
                <w:rtl/>
                <w:lang w:bidi="fa-IR"/>
              </w:rPr>
            </w:pPr>
            <w:r w:rsidRPr="00D8651C">
              <w:rPr>
                <w:rFonts w:eastAsia="Calibri" w:cs="B Nazanin" w:hint="cs"/>
                <w:rtl/>
                <w:lang w:bidi="fa-IR"/>
              </w:rPr>
              <w:t>ستاد</w:t>
            </w:r>
          </w:p>
        </w:tc>
        <w:tc>
          <w:tcPr>
            <w:tcW w:w="2977" w:type="dxa"/>
            <w:tcBorders>
              <w:top w:val="single" w:sz="6" w:space="0" w:color="auto"/>
              <w:left w:val="single" w:sz="6" w:space="0" w:color="auto"/>
              <w:bottom w:val="single" w:sz="6" w:space="0" w:color="auto"/>
              <w:right w:val="thinThickSmallGap" w:sz="12" w:space="0" w:color="auto"/>
            </w:tcBorders>
            <w:vAlign w:val="center"/>
          </w:tcPr>
          <w:p w:rsidR="00C738D5" w:rsidRPr="00D8651C" w:rsidRDefault="00C738D5" w:rsidP="00F2539B">
            <w:pPr>
              <w:bidi/>
              <w:jc w:val="center"/>
              <w:rPr>
                <w:rFonts w:cs="B Nazanin"/>
              </w:rPr>
            </w:pPr>
          </w:p>
        </w:tc>
      </w:tr>
    </w:tbl>
    <w:p w:rsidR="00C738D5" w:rsidRDefault="00C738D5" w:rsidP="00C738D5">
      <w:pPr>
        <w:bidi/>
        <w:rPr>
          <w:rFonts w:ascii="Franklin Gothic Book" w:eastAsia="+mn-ea" w:cs="2  Zar"/>
          <w:sz w:val="24"/>
          <w:szCs w:val="24"/>
          <w:rtl/>
          <w:lang w:bidi="fa-IR"/>
        </w:rPr>
      </w:pPr>
    </w:p>
    <w:p w:rsidR="00C738D5" w:rsidRDefault="00C738D5" w:rsidP="00C738D5">
      <w:pPr>
        <w:bidi/>
        <w:rPr>
          <w:rFonts w:ascii="Franklin Gothic Book" w:eastAsia="+mn-ea" w:cs="2  Zar"/>
          <w:sz w:val="24"/>
          <w:szCs w:val="24"/>
          <w:rtl/>
          <w:lang w:bidi="fa-IR"/>
        </w:rPr>
      </w:pPr>
    </w:p>
    <w:p w:rsidR="00E97CFE" w:rsidRDefault="00E97CFE" w:rsidP="00E97CFE">
      <w:pPr>
        <w:bidi/>
        <w:rPr>
          <w:rFonts w:ascii="Franklin Gothic Book" w:eastAsia="+mn-ea" w:cs="2  Zar"/>
          <w:sz w:val="24"/>
          <w:szCs w:val="24"/>
          <w:rtl/>
          <w:lang w:bidi="fa-IR"/>
        </w:rPr>
      </w:pPr>
    </w:p>
    <w:tbl>
      <w:tblPr>
        <w:tblStyle w:val="TableGrid"/>
        <w:tblpPr w:leftFromText="180" w:rightFromText="180" w:vertAnchor="text" w:horzAnchor="page" w:tblpX="4334" w:tblpY="140"/>
        <w:bidiVisual/>
        <w:tblW w:w="0" w:type="auto"/>
        <w:tblLook w:val="04A0" w:firstRow="1" w:lastRow="0" w:firstColumn="1" w:lastColumn="0" w:noHBand="0" w:noVBand="1"/>
      </w:tblPr>
      <w:tblGrid>
        <w:gridCol w:w="578"/>
        <w:gridCol w:w="684"/>
        <w:gridCol w:w="540"/>
        <w:gridCol w:w="423"/>
      </w:tblGrid>
      <w:tr w:rsidR="00E97CFE" w:rsidTr="009973F9">
        <w:trPr>
          <w:trHeight w:val="127"/>
        </w:trPr>
        <w:tc>
          <w:tcPr>
            <w:tcW w:w="578" w:type="dxa"/>
            <w:tcBorders>
              <w:top w:val="nil"/>
              <w:left w:val="nil"/>
              <w:bottom w:val="nil"/>
            </w:tcBorders>
          </w:tcPr>
          <w:p w:rsidR="00E97CFE" w:rsidRDefault="00E97CFE" w:rsidP="009973F9">
            <w:pPr>
              <w:pStyle w:val="ListParagraph"/>
              <w:bidi/>
              <w:ind w:left="0"/>
              <w:rPr>
                <w:rFonts w:cs="B Nazanin"/>
                <w:b/>
                <w:bCs/>
                <w:sz w:val="24"/>
                <w:szCs w:val="24"/>
                <w:rtl/>
              </w:rPr>
            </w:pPr>
            <w:r>
              <w:rPr>
                <w:rFonts w:cs="B Nazanin" w:hint="cs"/>
                <w:b/>
                <w:bCs/>
                <w:sz w:val="24"/>
                <w:szCs w:val="24"/>
                <w:rtl/>
              </w:rPr>
              <w:t>بلی</w:t>
            </w:r>
          </w:p>
        </w:tc>
        <w:tc>
          <w:tcPr>
            <w:tcW w:w="684" w:type="dxa"/>
            <w:tcBorders>
              <w:right w:val="single" w:sz="4" w:space="0" w:color="auto"/>
            </w:tcBorders>
          </w:tcPr>
          <w:p w:rsidR="00E97CFE" w:rsidRDefault="00E97CFE" w:rsidP="00B96515">
            <w:pPr>
              <w:pStyle w:val="ListParagraph"/>
              <w:numPr>
                <w:ilvl w:val="0"/>
                <w:numId w:val="44"/>
              </w:numPr>
              <w:bidi/>
              <w:rPr>
                <w:rFonts w:cs="B Nazanin"/>
                <w:b/>
                <w:bCs/>
                <w:sz w:val="24"/>
                <w:szCs w:val="24"/>
                <w:rtl/>
              </w:rPr>
            </w:pPr>
          </w:p>
        </w:tc>
        <w:tc>
          <w:tcPr>
            <w:tcW w:w="540" w:type="dxa"/>
            <w:tcBorders>
              <w:top w:val="nil"/>
              <w:left w:val="single" w:sz="4" w:space="0" w:color="auto"/>
              <w:bottom w:val="nil"/>
            </w:tcBorders>
          </w:tcPr>
          <w:p w:rsidR="00E97CFE" w:rsidRDefault="00E97CFE" w:rsidP="009973F9">
            <w:pPr>
              <w:pStyle w:val="ListParagraph"/>
              <w:bidi/>
              <w:ind w:left="0"/>
              <w:rPr>
                <w:rFonts w:cs="B Nazanin"/>
                <w:b/>
                <w:bCs/>
                <w:sz w:val="24"/>
                <w:szCs w:val="24"/>
                <w:rtl/>
              </w:rPr>
            </w:pPr>
            <w:r>
              <w:rPr>
                <w:rFonts w:cs="B Nazanin" w:hint="cs"/>
                <w:b/>
                <w:bCs/>
                <w:sz w:val="24"/>
                <w:szCs w:val="24"/>
                <w:rtl/>
              </w:rPr>
              <w:t>خیر</w:t>
            </w:r>
          </w:p>
        </w:tc>
        <w:tc>
          <w:tcPr>
            <w:tcW w:w="423" w:type="dxa"/>
          </w:tcPr>
          <w:p w:rsidR="00E97CFE" w:rsidRDefault="00E97CFE" w:rsidP="009973F9">
            <w:pPr>
              <w:pStyle w:val="ListParagraph"/>
              <w:bidi/>
              <w:ind w:left="0"/>
              <w:rPr>
                <w:rFonts w:cs="B Nazanin"/>
                <w:b/>
                <w:bCs/>
                <w:sz w:val="24"/>
                <w:szCs w:val="24"/>
                <w:rtl/>
              </w:rPr>
            </w:pPr>
          </w:p>
        </w:tc>
      </w:tr>
    </w:tbl>
    <w:p w:rsidR="00E97CFE" w:rsidRPr="00713339" w:rsidRDefault="00E97CFE" w:rsidP="00E97CFE">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DC2A6E" w:rsidRPr="00DC2A6E" w:rsidRDefault="00E97CFE" w:rsidP="00FB1863">
      <w:pPr>
        <w:numPr>
          <w:ilvl w:val="0"/>
          <w:numId w:val="25"/>
        </w:numPr>
        <w:bidi/>
        <w:spacing w:before="240" w:after="0" w:line="240" w:lineRule="auto"/>
        <w:jc w:val="both"/>
        <w:rPr>
          <w:rFonts w:cs="B Nazanin"/>
          <w:sz w:val="24"/>
          <w:szCs w:val="24"/>
        </w:rPr>
      </w:pPr>
      <w:r>
        <w:rPr>
          <w:rFonts w:cs="B Nazanin" w:hint="cs"/>
          <w:b/>
          <w:bCs/>
          <w:sz w:val="24"/>
          <w:szCs w:val="24"/>
          <w:rtl/>
        </w:rPr>
        <w:t>در صورت پاسخ بلی ، دلایل عدم تحقق مداخلات را ذکر نمایید</w:t>
      </w:r>
      <w:r w:rsidR="00FB1863">
        <w:rPr>
          <w:rFonts w:cs="Calibri" w:hint="cs"/>
          <w:b/>
          <w:bCs/>
          <w:sz w:val="24"/>
          <w:szCs w:val="24"/>
          <w:rtl/>
        </w:rPr>
        <w:t>:</w:t>
      </w:r>
    </w:p>
    <w:p w:rsidR="00FB1863" w:rsidRPr="0072177C" w:rsidRDefault="00FB1863" w:rsidP="00DC2A6E">
      <w:pPr>
        <w:numPr>
          <w:ilvl w:val="0"/>
          <w:numId w:val="25"/>
        </w:numPr>
        <w:bidi/>
        <w:spacing w:before="240" w:after="0" w:line="240" w:lineRule="auto"/>
        <w:jc w:val="both"/>
        <w:rPr>
          <w:rFonts w:cs="B Nazanin"/>
          <w:sz w:val="24"/>
          <w:szCs w:val="24"/>
        </w:rPr>
      </w:pPr>
      <w:r w:rsidRPr="00FB1863">
        <w:rPr>
          <w:rFonts w:cs="B Nazanin" w:hint="cs"/>
          <w:sz w:val="24"/>
          <w:szCs w:val="24"/>
          <w:rtl/>
        </w:rPr>
        <w:t xml:space="preserve"> </w:t>
      </w:r>
      <w:r w:rsidRPr="0072177C">
        <w:rPr>
          <w:rFonts w:cs="B Nazanin" w:hint="cs"/>
          <w:sz w:val="24"/>
          <w:szCs w:val="24"/>
          <w:rtl/>
        </w:rPr>
        <w:t>عدم</w:t>
      </w:r>
      <w:r w:rsidRPr="0072177C">
        <w:rPr>
          <w:rFonts w:cs="B Nazanin"/>
          <w:sz w:val="24"/>
          <w:szCs w:val="24"/>
          <w:rtl/>
        </w:rPr>
        <w:t xml:space="preserve"> </w:t>
      </w:r>
      <w:r w:rsidRPr="0072177C">
        <w:rPr>
          <w:rFonts w:cs="B Nazanin" w:hint="cs"/>
          <w:sz w:val="24"/>
          <w:szCs w:val="24"/>
          <w:rtl/>
        </w:rPr>
        <w:t>تمایل</w:t>
      </w:r>
      <w:r w:rsidRPr="0072177C">
        <w:rPr>
          <w:rFonts w:cs="B Nazanin"/>
          <w:sz w:val="24"/>
          <w:szCs w:val="24"/>
          <w:rtl/>
        </w:rPr>
        <w:t xml:space="preserve"> </w:t>
      </w:r>
      <w:r w:rsidRPr="0072177C">
        <w:rPr>
          <w:rFonts w:cs="B Nazanin" w:hint="cs"/>
          <w:sz w:val="24"/>
          <w:szCs w:val="24"/>
          <w:rtl/>
        </w:rPr>
        <w:t>مراقبین</w:t>
      </w:r>
      <w:r w:rsidRPr="0072177C">
        <w:rPr>
          <w:rFonts w:cs="B Nazanin"/>
          <w:sz w:val="24"/>
          <w:szCs w:val="24"/>
          <w:rtl/>
        </w:rPr>
        <w:t xml:space="preserve"> </w:t>
      </w:r>
      <w:r w:rsidRPr="0072177C">
        <w:rPr>
          <w:rFonts w:cs="B Nazanin" w:hint="cs"/>
          <w:sz w:val="24"/>
          <w:szCs w:val="24"/>
          <w:rtl/>
        </w:rPr>
        <w:t>سلامت</w:t>
      </w:r>
      <w:r w:rsidRPr="0072177C">
        <w:rPr>
          <w:rFonts w:cs="B Nazanin"/>
          <w:sz w:val="24"/>
          <w:szCs w:val="24"/>
          <w:rtl/>
        </w:rPr>
        <w:t xml:space="preserve"> </w:t>
      </w:r>
      <w:r w:rsidRPr="0072177C">
        <w:rPr>
          <w:rFonts w:cs="B Nazanin" w:hint="cs"/>
          <w:sz w:val="24"/>
          <w:szCs w:val="24"/>
          <w:rtl/>
        </w:rPr>
        <w:t>به</w:t>
      </w:r>
      <w:r w:rsidRPr="0072177C">
        <w:rPr>
          <w:rFonts w:cs="B Nazanin"/>
          <w:sz w:val="24"/>
          <w:szCs w:val="24"/>
          <w:rtl/>
        </w:rPr>
        <w:t xml:space="preserve"> </w:t>
      </w:r>
      <w:r w:rsidRPr="0072177C">
        <w:rPr>
          <w:rFonts w:cs="B Nazanin" w:hint="cs"/>
          <w:sz w:val="24"/>
          <w:szCs w:val="24"/>
          <w:rtl/>
        </w:rPr>
        <w:t>انجام</w:t>
      </w:r>
      <w:r w:rsidRPr="0072177C">
        <w:rPr>
          <w:rFonts w:cs="B Nazanin"/>
          <w:sz w:val="24"/>
          <w:szCs w:val="24"/>
          <w:rtl/>
        </w:rPr>
        <w:t xml:space="preserve"> </w:t>
      </w:r>
      <w:r w:rsidRPr="0072177C">
        <w:rPr>
          <w:rFonts w:cs="B Nazanin" w:hint="cs"/>
          <w:sz w:val="24"/>
          <w:szCs w:val="24"/>
          <w:rtl/>
        </w:rPr>
        <w:t>خدمات</w:t>
      </w:r>
      <w:r w:rsidRPr="0072177C">
        <w:rPr>
          <w:rFonts w:cs="B Nazanin"/>
          <w:sz w:val="24"/>
          <w:szCs w:val="24"/>
          <w:rtl/>
        </w:rPr>
        <w:t xml:space="preserve"> </w:t>
      </w:r>
      <w:r w:rsidRPr="0072177C">
        <w:rPr>
          <w:rFonts w:cs="B Nazanin" w:hint="cs"/>
          <w:sz w:val="24"/>
          <w:szCs w:val="24"/>
          <w:rtl/>
        </w:rPr>
        <w:t>زمانبر</w:t>
      </w:r>
      <w:r w:rsidRPr="0072177C">
        <w:rPr>
          <w:rFonts w:cs="B Nazanin"/>
          <w:sz w:val="24"/>
          <w:szCs w:val="24"/>
          <w:rtl/>
        </w:rPr>
        <w:t xml:space="preserve"> ( </w:t>
      </w:r>
      <w:r w:rsidRPr="0072177C">
        <w:rPr>
          <w:rFonts w:cs="B Nazanin" w:hint="cs"/>
          <w:sz w:val="24"/>
          <w:szCs w:val="24"/>
          <w:rtl/>
        </w:rPr>
        <w:t>معاینات</w:t>
      </w:r>
      <w:r w:rsidRPr="0072177C">
        <w:rPr>
          <w:rFonts w:cs="B Nazanin"/>
          <w:sz w:val="24"/>
          <w:szCs w:val="24"/>
          <w:rtl/>
        </w:rPr>
        <w:t xml:space="preserve"> </w:t>
      </w:r>
      <w:r w:rsidRPr="0072177C">
        <w:rPr>
          <w:rFonts w:cs="B Nazanin" w:hint="cs"/>
          <w:sz w:val="24"/>
          <w:szCs w:val="24"/>
          <w:rtl/>
        </w:rPr>
        <w:t>مامایی</w:t>
      </w:r>
      <w:r w:rsidRPr="0072177C">
        <w:rPr>
          <w:rFonts w:cs="B Nazanin"/>
          <w:sz w:val="24"/>
          <w:szCs w:val="24"/>
          <w:rtl/>
        </w:rPr>
        <w:t xml:space="preserve"> </w:t>
      </w:r>
      <w:r w:rsidRPr="0072177C">
        <w:rPr>
          <w:rFonts w:cs="B Nazanin" w:hint="cs"/>
          <w:sz w:val="24"/>
          <w:szCs w:val="24"/>
          <w:rtl/>
        </w:rPr>
        <w:t>،</w:t>
      </w:r>
      <w:r w:rsidRPr="0072177C">
        <w:rPr>
          <w:rFonts w:cs="B Nazanin"/>
          <w:sz w:val="24"/>
          <w:szCs w:val="24"/>
          <w:rtl/>
        </w:rPr>
        <w:t xml:space="preserve"> </w:t>
      </w:r>
      <w:r w:rsidRPr="0072177C">
        <w:rPr>
          <w:rFonts w:cs="B Nazanin" w:hint="cs"/>
          <w:sz w:val="24"/>
          <w:szCs w:val="24"/>
          <w:rtl/>
        </w:rPr>
        <w:t>معاینه</w:t>
      </w:r>
      <w:r w:rsidRPr="0072177C">
        <w:rPr>
          <w:rFonts w:cs="B Nazanin"/>
          <w:sz w:val="24"/>
          <w:szCs w:val="24"/>
          <w:rtl/>
        </w:rPr>
        <w:t xml:space="preserve"> </w:t>
      </w:r>
      <w:r w:rsidRPr="0072177C">
        <w:rPr>
          <w:rFonts w:cs="B Nazanin" w:hint="cs"/>
          <w:sz w:val="24"/>
          <w:szCs w:val="24"/>
          <w:rtl/>
        </w:rPr>
        <w:t>پستان</w:t>
      </w:r>
      <w:r w:rsidRPr="0072177C">
        <w:rPr>
          <w:rFonts w:cs="B Nazanin"/>
          <w:sz w:val="24"/>
          <w:szCs w:val="24"/>
          <w:rtl/>
        </w:rPr>
        <w:t xml:space="preserve"> </w:t>
      </w:r>
      <w:r w:rsidRPr="0072177C">
        <w:rPr>
          <w:rFonts w:cs="B Nazanin" w:hint="cs"/>
          <w:sz w:val="24"/>
          <w:szCs w:val="24"/>
          <w:rtl/>
        </w:rPr>
        <w:t>و</w:t>
      </w:r>
      <w:r w:rsidRPr="0072177C">
        <w:rPr>
          <w:rFonts w:cs="B Nazanin"/>
          <w:sz w:val="24"/>
          <w:szCs w:val="24"/>
          <w:rtl/>
        </w:rPr>
        <w:t xml:space="preserve">...) </w:t>
      </w:r>
      <w:r w:rsidRPr="0072177C">
        <w:rPr>
          <w:rFonts w:cs="B Nazanin" w:hint="cs"/>
          <w:sz w:val="24"/>
          <w:szCs w:val="24"/>
          <w:rtl/>
        </w:rPr>
        <w:t>به</w:t>
      </w:r>
      <w:r w:rsidRPr="0072177C">
        <w:rPr>
          <w:rFonts w:cs="B Nazanin"/>
          <w:sz w:val="24"/>
          <w:szCs w:val="24"/>
          <w:rtl/>
        </w:rPr>
        <w:t xml:space="preserve"> </w:t>
      </w:r>
      <w:r w:rsidRPr="0072177C">
        <w:rPr>
          <w:rFonts w:cs="B Nazanin" w:hint="cs"/>
          <w:sz w:val="24"/>
          <w:szCs w:val="24"/>
          <w:rtl/>
        </w:rPr>
        <w:t>دلیل</w:t>
      </w:r>
      <w:r w:rsidRPr="0072177C">
        <w:rPr>
          <w:rFonts w:cs="B Nazanin"/>
          <w:sz w:val="24"/>
          <w:szCs w:val="24"/>
          <w:rtl/>
        </w:rPr>
        <w:t xml:space="preserve"> </w:t>
      </w:r>
      <w:r w:rsidRPr="0072177C">
        <w:rPr>
          <w:rFonts w:cs="B Nazanin" w:hint="cs"/>
          <w:sz w:val="24"/>
          <w:szCs w:val="24"/>
          <w:rtl/>
        </w:rPr>
        <w:t>عدم</w:t>
      </w:r>
      <w:r w:rsidRPr="0072177C">
        <w:rPr>
          <w:rFonts w:cs="B Nazanin"/>
          <w:sz w:val="24"/>
          <w:szCs w:val="24"/>
          <w:rtl/>
        </w:rPr>
        <w:t xml:space="preserve"> </w:t>
      </w:r>
      <w:r w:rsidRPr="0072177C">
        <w:rPr>
          <w:rFonts w:cs="B Nazanin" w:hint="cs"/>
          <w:sz w:val="24"/>
          <w:szCs w:val="24"/>
          <w:rtl/>
        </w:rPr>
        <w:t>دریافت</w:t>
      </w:r>
      <w:r w:rsidRPr="0072177C">
        <w:rPr>
          <w:rFonts w:cs="B Nazanin"/>
          <w:sz w:val="24"/>
          <w:szCs w:val="24"/>
          <w:rtl/>
        </w:rPr>
        <w:t xml:space="preserve"> </w:t>
      </w:r>
      <w:r w:rsidRPr="0072177C">
        <w:rPr>
          <w:rFonts w:cs="B Nazanin" w:hint="cs"/>
          <w:sz w:val="24"/>
          <w:szCs w:val="24"/>
          <w:rtl/>
        </w:rPr>
        <w:t>حق</w:t>
      </w:r>
      <w:r w:rsidRPr="0072177C">
        <w:rPr>
          <w:rFonts w:cs="B Nazanin"/>
          <w:sz w:val="24"/>
          <w:szCs w:val="24"/>
          <w:rtl/>
        </w:rPr>
        <w:t xml:space="preserve"> </w:t>
      </w:r>
      <w:r w:rsidRPr="0072177C">
        <w:rPr>
          <w:rFonts w:cs="B Nazanin" w:hint="cs"/>
          <w:sz w:val="24"/>
          <w:szCs w:val="24"/>
          <w:rtl/>
        </w:rPr>
        <w:t>الزحمه</w:t>
      </w:r>
      <w:r w:rsidRPr="0072177C">
        <w:rPr>
          <w:rFonts w:cs="B Nazanin"/>
          <w:sz w:val="24"/>
          <w:szCs w:val="24"/>
          <w:rtl/>
        </w:rPr>
        <w:t xml:space="preserve"> </w:t>
      </w:r>
      <w:r w:rsidRPr="0072177C">
        <w:rPr>
          <w:rFonts w:cs="B Nazanin" w:hint="cs"/>
          <w:sz w:val="24"/>
          <w:szCs w:val="24"/>
          <w:rtl/>
        </w:rPr>
        <w:t>برای</w:t>
      </w:r>
      <w:r w:rsidRPr="0072177C">
        <w:rPr>
          <w:rFonts w:cs="B Nazanin"/>
          <w:sz w:val="24"/>
          <w:szCs w:val="24"/>
          <w:rtl/>
        </w:rPr>
        <w:t xml:space="preserve"> </w:t>
      </w:r>
      <w:r w:rsidRPr="0072177C">
        <w:rPr>
          <w:rFonts w:cs="B Nazanin" w:hint="cs"/>
          <w:sz w:val="24"/>
          <w:szCs w:val="24"/>
          <w:rtl/>
        </w:rPr>
        <w:t>انجام</w:t>
      </w:r>
      <w:r w:rsidRPr="0072177C">
        <w:rPr>
          <w:rFonts w:cs="B Nazanin"/>
          <w:sz w:val="24"/>
          <w:szCs w:val="24"/>
          <w:rtl/>
        </w:rPr>
        <w:t xml:space="preserve"> </w:t>
      </w:r>
      <w:r w:rsidRPr="0072177C">
        <w:rPr>
          <w:rFonts w:cs="B Nazanin" w:hint="cs"/>
          <w:sz w:val="24"/>
          <w:szCs w:val="24"/>
          <w:rtl/>
        </w:rPr>
        <w:t>معاینات</w:t>
      </w:r>
      <w:r w:rsidRPr="0072177C">
        <w:rPr>
          <w:rFonts w:cs="B Nazanin"/>
          <w:sz w:val="24"/>
          <w:szCs w:val="24"/>
          <w:rtl/>
        </w:rPr>
        <w:t xml:space="preserve"> </w:t>
      </w:r>
      <w:r w:rsidRPr="0072177C">
        <w:rPr>
          <w:rFonts w:cs="B Nazanin" w:hint="cs"/>
          <w:sz w:val="24"/>
          <w:szCs w:val="24"/>
          <w:rtl/>
        </w:rPr>
        <w:t xml:space="preserve">بالینی </w:t>
      </w:r>
    </w:p>
    <w:p w:rsidR="00FB1863" w:rsidRPr="0072177C" w:rsidRDefault="00FB1863" w:rsidP="00FB1863">
      <w:pPr>
        <w:numPr>
          <w:ilvl w:val="0"/>
          <w:numId w:val="26"/>
        </w:numPr>
        <w:bidi/>
        <w:spacing w:before="240" w:after="0"/>
        <w:ind w:left="540" w:hanging="450"/>
        <w:rPr>
          <w:rFonts w:cs="B Nazanin"/>
          <w:sz w:val="24"/>
          <w:szCs w:val="24"/>
        </w:rPr>
      </w:pPr>
      <w:r w:rsidRPr="0072177C">
        <w:rPr>
          <w:rFonts w:cs="B Nazanin" w:hint="cs"/>
          <w:sz w:val="24"/>
          <w:szCs w:val="24"/>
          <w:rtl/>
        </w:rPr>
        <w:lastRenderedPageBreak/>
        <w:t>با</w:t>
      </w:r>
      <w:r w:rsidRPr="0072177C">
        <w:rPr>
          <w:rFonts w:cs="B Nazanin"/>
          <w:sz w:val="24"/>
          <w:szCs w:val="24"/>
          <w:rtl/>
        </w:rPr>
        <w:t xml:space="preserve"> </w:t>
      </w:r>
      <w:r w:rsidRPr="0072177C">
        <w:rPr>
          <w:rFonts w:cs="B Nazanin" w:hint="cs"/>
          <w:sz w:val="24"/>
          <w:szCs w:val="24"/>
          <w:rtl/>
        </w:rPr>
        <w:t>توجه</w:t>
      </w:r>
      <w:r w:rsidRPr="0072177C">
        <w:rPr>
          <w:rFonts w:cs="B Nazanin"/>
          <w:sz w:val="24"/>
          <w:szCs w:val="24"/>
          <w:rtl/>
        </w:rPr>
        <w:t xml:space="preserve"> </w:t>
      </w:r>
      <w:r w:rsidRPr="0072177C">
        <w:rPr>
          <w:rFonts w:cs="B Nazanin" w:hint="cs"/>
          <w:sz w:val="24"/>
          <w:szCs w:val="24"/>
          <w:rtl/>
        </w:rPr>
        <w:t>به</w:t>
      </w:r>
      <w:r w:rsidRPr="0072177C">
        <w:rPr>
          <w:rFonts w:cs="B Nazanin"/>
          <w:sz w:val="24"/>
          <w:szCs w:val="24"/>
          <w:rtl/>
        </w:rPr>
        <w:t xml:space="preserve"> </w:t>
      </w:r>
      <w:r w:rsidRPr="0072177C">
        <w:rPr>
          <w:rFonts w:cs="B Nazanin" w:hint="cs"/>
          <w:sz w:val="24"/>
          <w:szCs w:val="24"/>
          <w:rtl/>
        </w:rPr>
        <w:t>اینکه</w:t>
      </w:r>
      <w:r w:rsidRPr="0072177C">
        <w:rPr>
          <w:rFonts w:cs="B Nazanin"/>
          <w:sz w:val="24"/>
          <w:szCs w:val="24"/>
          <w:rtl/>
        </w:rPr>
        <w:t xml:space="preserve"> </w:t>
      </w:r>
      <w:r w:rsidRPr="0072177C">
        <w:rPr>
          <w:rFonts w:cs="B Nazanin" w:hint="cs"/>
          <w:sz w:val="24"/>
          <w:szCs w:val="24"/>
          <w:rtl/>
        </w:rPr>
        <w:t>ارائه</w:t>
      </w:r>
      <w:r w:rsidRPr="0072177C">
        <w:rPr>
          <w:rFonts w:cs="B Nazanin"/>
          <w:sz w:val="24"/>
          <w:szCs w:val="24"/>
          <w:rtl/>
        </w:rPr>
        <w:t xml:space="preserve"> </w:t>
      </w:r>
      <w:r w:rsidRPr="0072177C">
        <w:rPr>
          <w:rFonts w:cs="B Nazanin" w:hint="cs"/>
          <w:sz w:val="24"/>
          <w:szCs w:val="24"/>
          <w:rtl/>
        </w:rPr>
        <w:t>خدمات</w:t>
      </w:r>
      <w:r w:rsidRPr="0072177C">
        <w:rPr>
          <w:rFonts w:cs="B Nazanin"/>
          <w:sz w:val="24"/>
          <w:szCs w:val="24"/>
          <w:rtl/>
        </w:rPr>
        <w:t xml:space="preserve"> </w:t>
      </w:r>
      <w:r w:rsidRPr="0072177C">
        <w:rPr>
          <w:rFonts w:cs="B Nazanin" w:hint="cs"/>
          <w:sz w:val="24"/>
          <w:szCs w:val="24"/>
          <w:rtl/>
        </w:rPr>
        <w:t>مامایی</w:t>
      </w:r>
      <w:r w:rsidRPr="0072177C">
        <w:rPr>
          <w:rFonts w:cs="B Nazanin"/>
          <w:sz w:val="24"/>
          <w:szCs w:val="24"/>
          <w:rtl/>
        </w:rPr>
        <w:t xml:space="preserve"> </w:t>
      </w:r>
      <w:r w:rsidRPr="0072177C">
        <w:rPr>
          <w:rFonts w:cs="B Nazanin" w:hint="cs"/>
          <w:sz w:val="24"/>
          <w:szCs w:val="24"/>
          <w:rtl/>
        </w:rPr>
        <w:t>می</w:t>
      </w:r>
      <w:r w:rsidRPr="0072177C">
        <w:rPr>
          <w:rFonts w:cs="B Nazanin"/>
          <w:sz w:val="24"/>
          <w:szCs w:val="24"/>
          <w:rtl/>
        </w:rPr>
        <w:t xml:space="preserve"> </w:t>
      </w:r>
      <w:r w:rsidRPr="0072177C">
        <w:rPr>
          <w:rFonts w:cs="B Nazanin" w:hint="cs"/>
          <w:sz w:val="24"/>
          <w:szCs w:val="24"/>
          <w:rtl/>
        </w:rPr>
        <w:t>بایست</w:t>
      </w:r>
      <w:r w:rsidRPr="0072177C">
        <w:rPr>
          <w:rFonts w:cs="B Nazanin"/>
          <w:sz w:val="24"/>
          <w:szCs w:val="24"/>
          <w:rtl/>
        </w:rPr>
        <w:t xml:space="preserve"> </w:t>
      </w:r>
      <w:r w:rsidRPr="0072177C">
        <w:rPr>
          <w:rFonts w:cs="B Nazanin" w:hint="cs"/>
          <w:sz w:val="24"/>
          <w:szCs w:val="24"/>
          <w:rtl/>
        </w:rPr>
        <w:t>توسط</w:t>
      </w:r>
      <w:r w:rsidRPr="0072177C">
        <w:rPr>
          <w:rFonts w:cs="B Nazanin"/>
          <w:sz w:val="24"/>
          <w:szCs w:val="24"/>
          <w:rtl/>
        </w:rPr>
        <w:t xml:space="preserve"> </w:t>
      </w:r>
      <w:r w:rsidRPr="0072177C">
        <w:rPr>
          <w:rFonts w:cs="B Nazanin" w:hint="cs"/>
          <w:sz w:val="24"/>
          <w:szCs w:val="24"/>
          <w:rtl/>
        </w:rPr>
        <w:t>ماما</w:t>
      </w:r>
      <w:r w:rsidRPr="0072177C">
        <w:rPr>
          <w:rFonts w:cs="B Nazanin"/>
          <w:sz w:val="24"/>
          <w:szCs w:val="24"/>
          <w:rtl/>
        </w:rPr>
        <w:t xml:space="preserve"> </w:t>
      </w:r>
      <w:r w:rsidRPr="0072177C">
        <w:rPr>
          <w:rFonts w:cs="B Nazanin" w:hint="cs"/>
          <w:sz w:val="24"/>
          <w:szCs w:val="24"/>
          <w:rtl/>
        </w:rPr>
        <w:t>انجام</w:t>
      </w:r>
      <w:r w:rsidRPr="0072177C">
        <w:rPr>
          <w:rFonts w:cs="B Nazanin"/>
          <w:sz w:val="24"/>
          <w:szCs w:val="24"/>
          <w:rtl/>
        </w:rPr>
        <w:t xml:space="preserve"> </w:t>
      </w:r>
      <w:r w:rsidRPr="0072177C">
        <w:rPr>
          <w:rFonts w:cs="B Nazanin" w:hint="cs"/>
          <w:sz w:val="24"/>
          <w:szCs w:val="24"/>
          <w:rtl/>
        </w:rPr>
        <w:t>شود،در</w:t>
      </w:r>
      <w:r w:rsidRPr="0072177C">
        <w:rPr>
          <w:rFonts w:cs="B Nazanin"/>
          <w:sz w:val="24"/>
          <w:szCs w:val="24"/>
          <w:rtl/>
        </w:rPr>
        <w:t xml:space="preserve"> </w:t>
      </w:r>
      <w:r w:rsidRPr="0072177C">
        <w:rPr>
          <w:rFonts w:cs="B Nazanin" w:hint="cs"/>
          <w:sz w:val="24"/>
          <w:szCs w:val="24"/>
          <w:rtl/>
        </w:rPr>
        <w:t>مواردی</w:t>
      </w:r>
      <w:r w:rsidRPr="0072177C">
        <w:rPr>
          <w:rFonts w:cs="B Nazanin"/>
          <w:sz w:val="24"/>
          <w:szCs w:val="24"/>
          <w:rtl/>
        </w:rPr>
        <w:t xml:space="preserve"> </w:t>
      </w:r>
      <w:r w:rsidRPr="0072177C">
        <w:rPr>
          <w:rFonts w:cs="B Nazanin" w:hint="cs"/>
          <w:sz w:val="24"/>
          <w:szCs w:val="24"/>
          <w:rtl/>
        </w:rPr>
        <w:t>که</w:t>
      </w:r>
      <w:r w:rsidRPr="0072177C">
        <w:rPr>
          <w:rFonts w:cs="B Nazanin"/>
          <w:sz w:val="24"/>
          <w:szCs w:val="24"/>
          <w:rtl/>
        </w:rPr>
        <w:t xml:space="preserve"> </w:t>
      </w:r>
      <w:r w:rsidRPr="0072177C">
        <w:rPr>
          <w:rFonts w:cs="B Nazanin" w:hint="cs"/>
          <w:sz w:val="24"/>
          <w:szCs w:val="24"/>
          <w:rtl/>
        </w:rPr>
        <w:t>ابتدا</w:t>
      </w:r>
      <w:r w:rsidRPr="0072177C">
        <w:rPr>
          <w:rFonts w:cs="B Nazanin"/>
          <w:sz w:val="24"/>
          <w:szCs w:val="24"/>
          <w:rtl/>
        </w:rPr>
        <w:t xml:space="preserve"> </w:t>
      </w:r>
      <w:r w:rsidRPr="0072177C">
        <w:rPr>
          <w:rFonts w:cs="B Nazanin" w:hint="cs"/>
          <w:sz w:val="24"/>
          <w:szCs w:val="24"/>
          <w:rtl/>
        </w:rPr>
        <w:t>مراقب</w:t>
      </w:r>
      <w:r w:rsidRPr="0072177C">
        <w:rPr>
          <w:rFonts w:cs="B Nazanin"/>
          <w:sz w:val="24"/>
          <w:szCs w:val="24"/>
          <w:rtl/>
        </w:rPr>
        <w:t xml:space="preserve"> </w:t>
      </w:r>
      <w:r w:rsidRPr="0072177C">
        <w:rPr>
          <w:rFonts w:cs="B Nazanin" w:hint="cs"/>
          <w:sz w:val="24"/>
          <w:szCs w:val="24"/>
          <w:rtl/>
        </w:rPr>
        <w:t>سلامت</w:t>
      </w:r>
      <w:r w:rsidRPr="0072177C">
        <w:rPr>
          <w:rFonts w:cs="B Nazanin"/>
          <w:sz w:val="24"/>
          <w:szCs w:val="24"/>
          <w:rtl/>
        </w:rPr>
        <w:t xml:space="preserve"> </w:t>
      </w:r>
      <w:r w:rsidRPr="0072177C">
        <w:rPr>
          <w:rFonts w:cs="B Nazanin" w:hint="cs"/>
          <w:sz w:val="24"/>
          <w:szCs w:val="24"/>
          <w:rtl/>
        </w:rPr>
        <w:t>سایر</w:t>
      </w:r>
      <w:r w:rsidRPr="0072177C">
        <w:rPr>
          <w:rFonts w:cs="B Nazanin"/>
          <w:sz w:val="24"/>
          <w:szCs w:val="24"/>
          <w:rtl/>
        </w:rPr>
        <w:t xml:space="preserve"> </w:t>
      </w:r>
      <w:r w:rsidRPr="0072177C">
        <w:rPr>
          <w:rFonts w:cs="B Nazanin" w:hint="cs"/>
          <w:sz w:val="24"/>
          <w:szCs w:val="24"/>
          <w:rtl/>
        </w:rPr>
        <w:t>خدمات</w:t>
      </w:r>
      <w:r w:rsidRPr="0072177C">
        <w:rPr>
          <w:rFonts w:cs="B Nazanin"/>
          <w:sz w:val="24"/>
          <w:szCs w:val="24"/>
          <w:rtl/>
        </w:rPr>
        <w:t xml:space="preserve"> </w:t>
      </w:r>
      <w:r w:rsidRPr="0072177C">
        <w:rPr>
          <w:rFonts w:cs="B Nazanin" w:hint="cs"/>
          <w:sz w:val="24"/>
          <w:szCs w:val="24"/>
          <w:rtl/>
        </w:rPr>
        <w:t>را</w:t>
      </w:r>
      <w:r w:rsidRPr="0072177C">
        <w:rPr>
          <w:rFonts w:cs="B Nazanin"/>
          <w:sz w:val="24"/>
          <w:szCs w:val="24"/>
          <w:rtl/>
        </w:rPr>
        <w:t xml:space="preserve"> </w:t>
      </w:r>
      <w:r w:rsidRPr="0072177C">
        <w:rPr>
          <w:rFonts w:cs="B Nazanin" w:hint="cs"/>
          <w:sz w:val="24"/>
          <w:szCs w:val="24"/>
          <w:rtl/>
        </w:rPr>
        <w:t>ارائه</w:t>
      </w:r>
      <w:r w:rsidRPr="0072177C">
        <w:rPr>
          <w:rFonts w:cs="B Nazanin"/>
          <w:sz w:val="24"/>
          <w:szCs w:val="24"/>
          <w:rtl/>
        </w:rPr>
        <w:t xml:space="preserve"> </w:t>
      </w:r>
      <w:r w:rsidRPr="0072177C">
        <w:rPr>
          <w:rFonts w:cs="B Nazanin" w:hint="cs"/>
          <w:sz w:val="24"/>
          <w:szCs w:val="24"/>
          <w:rtl/>
        </w:rPr>
        <w:t>می</w:t>
      </w:r>
      <w:r w:rsidRPr="0072177C">
        <w:rPr>
          <w:rFonts w:cs="B Nazanin"/>
          <w:sz w:val="24"/>
          <w:szCs w:val="24"/>
          <w:rtl/>
        </w:rPr>
        <w:t xml:space="preserve"> </w:t>
      </w:r>
      <w:r w:rsidRPr="0072177C">
        <w:rPr>
          <w:rFonts w:cs="B Nazanin" w:hint="cs"/>
          <w:sz w:val="24"/>
          <w:szCs w:val="24"/>
          <w:rtl/>
        </w:rPr>
        <w:t>نماید</w:t>
      </w:r>
      <w:r w:rsidRPr="0072177C">
        <w:rPr>
          <w:rFonts w:cs="B Nazanin"/>
          <w:sz w:val="24"/>
          <w:szCs w:val="24"/>
          <w:rtl/>
        </w:rPr>
        <w:t xml:space="preserve"> </w:t>
      </w:r>
      <w:r w:rsidRPr="0072177C">
        <w:rPr>
          <w:rFonts w:cs="B Nazanin" w:hint="cs"/>
          <w:sz w:val="24"/>
          <w:szCs w:val="24"/>
          <w:rtl/>
        </w:rPr>
        <w:t>و</w:t>
      </w:r>
      <w:r w:rsidRPr="0072177C">
        <w:rPr>
          <w:rFonts w:cs="B Nazanin"/>
          <w:sz w:val="24"/>
          <w:szCs w:val="24"/>
          <w:rtl/>
        </w:rPr>
        <w:t xml:space="preserve"> </w:t>
      </w:r>
      <w:r w:rsidRPr="0072177C">
        <w:rPr>
          <w:rFonts w:cs="B Nazanin" w:hint="cs"/>
          <w:sz w:val="24"/>
          <w:szCs w:val="24"/>
          <w:rtl/>
        </w:rPr>
        <w:t>سپس</w:t>
      </w:r>
      <w:r w:rsidRPr="0072177C">
        <w:rPr>
          <w:rFonts w:cs="B Nazanin"/>
          <w:sz w:val="24"/>
          <w:szCs w:val="24"/>
          <w:rtl/>
        </w:rPr>
        <w:t xml:space="preserve"> </w:t>
      </w:r>
      <w:r w:rsidRPr="0072177C">
        <w:rPr>
          <w:rFonts w:cs="B Nazanin" w:hint="cs"/>
          <w:sz w:val="24"/>
          <w:szCs w:val="24"/>
          <w:rtl/>
        </w:rPr>
        <w:t>به</w:t>
      </w:r>
      <w:r w:rsidRPr="0072177C">
        <w:rPr>
          <w:rFonts w:cs="B Nazanin"/>
          <w:sz w:val="24"/>
          <w:szCs w:val="24"/>
          <w:rtl/>
        </w:rPr>
        <w:t xml:space="preserve"> </w:t>
      </w:r>
      <w:r w:rsidRPr="0072177C">
        <w:rPr>
          <w:rFonts w:cs="B Nazanin" w:hint="cs"/>
          <w:sz w:val="24"/>
          <w:szCs w:val="24"/>
          <w:rtl/>
        </w:rPr>
        <w:t>ماما</w:t>
      </w:r>
      <w:r w:rsidRPr="0072177C">
        <w:rPr>
          <w:rFonts w:cs="B Nazanin"/>
          <w:sz w:val="24"/>
          <w:szCs w:val="24"/>
          <w:rtl/>
        </w:rPr>
        <w:t xml:space="preserve"> </w:t>
      </w:r>
      <w:r w:rsidRPr="0072177C">
        <w:rPr>
          <w:rFonts w:cs="B Nazanin" w:hint="cs"/>
          <w:sz w:val="24"/>
          <w:szCs w:val="24"/>
          <w:rtl/>
        </w:rPr>
        <w:t>ارجاع</w:t>
      </w:r>
      <w:r w:rsidRPr="0072177C">
        <w:rPr>
          <w:rFonts w:cs="B Nazanin"/>
          <w:sz w:val="24"/>
          <w:szCs w:val="24"/>
          <w:rtl/>
        </w:rPr>
        <w:t xml:space="preserve"> </w:t>
      </w:r>
      <w:r w:rsidRPr="0072177C">
        <w:rPr>
          <w:rFonts w:cs="B Nazanin" w:hint="cs"/>
          <w:sz w:val="24"/>
          <w:szCs w:val="24"/>
          <w:rtl/>
        </w:rPr>
        <w:t>می</w:t>
      </w:r>
      <w:r w:rsidRPr="0072177C">
        <w:rPr>
          <w:rFonts w:cs="B Nazanin"/>
          <w:sz w:val="24"/>
          <w:szCs w:val="24"/>
          <w:rtl/>
        </w:rPr>
        <w:t xml:space="preserve"> </w:t>
      </w:r>
      <w:r w:rsidRPr="0072177C">
        <w:rPr>
          <w:rFonts w:cs="B Nazanin" w:hint="cs"/>
          <w:sz w:val="24"/>
          <w:szCs w:val="24"/>
          <w:rtl/>
        </w:rPr>
        <w:t>دهد</w:t>
      </w:r>
      <w:r w:rsidRPr="0072177C">
        <w:rPr>
          <w:rFonts w:cs="B Nazanin"/>
          <w:sz w:val="24"/>
          <w:szCs w:val="24"/>
          <w:rtl/>
        </w:rPr>
        <w:t xml:space="preserve"> </w:t>
      </w:r>
      <w:r w:rsidRPr="0072177C">
        <w:rPr>
          <w:rFonts w:cs="B Nazanin" w:hint="cs"/>
          <w:sz w:val="24"/>
          <w:szCs w:val="24"/>
          <w:rtl/>
        </w:rPr>
        <w:t>این</w:t>
      </w:r>
      <w:r w:rsidRPr="0072177C">
        <w:rPr>
          <w:rFonts w:cs="B Nazanin"/>
          <w:sz w:val="24"/>
          <w:szCs w:val="24"/>
          <w:rtl/>
        </w:rPr>
        <w:t xml:space="preserve"> </w:t>
      </w:r>
      <w:r w:rsidRPr="0072177C">
        <w:rPr>
          <w:rFonts w:cs="B Nazanin" w:hint="cs"/>
          <w:sz w:val="24"/>
          <w:szCs w:val="24"/>
          <w:rtl/>
        </w:rPr>
        <w:t>روند</w:t>
      </w:r>
      <w:r w:rsidRPr="0072177C">
        <w:rPr>
          <w:rFonts w:cs="B Nazanin"/>
          <w:sz w:val="24"/>
          <w:szCs w:val="24"/>
          <w:rtl/>
        </w:rPr>
        <w:t xml:space="preserve"> </w:t>
      </w:r>
      <w:r w:rsidRPr="0072177C">
        <w:rPr>
          <w:rFonts w:cs="B Nazanin" w:hint="cs"/>
          <w:sz w:val="24"/>
          <w:szCs w:val="24"/>
          <w:rtl/>
        </w:rPr>
        <w:t>خدمت،</w:t>
      </w:r>
      <w:r w:rsidRPr="0072177C">
        <w:rPr>
          <w:rFonts w:cs="B Nazanin"/>
          <w:sz w:val="24"/>
          <w:szCs w:val="24"/>
          <w:rtl/>
        </w:rPr>
        <w:t xml:space="preserve"> </w:t>
      </w:r>
      <w:r w:rsidRPr="0072177C">
        <w:rPr>
          <w:rFonts w:cs="B Nazanin" w:hint="cs"/>
          <w:sz w:val="24"/>
          <w:szCs w:val="24"/>
          <w:rtl/>
        </w:rPr>
        <w:t>سبب</w:t>
      </w:r>
      <w:r w:rsidRPr="0072177C">
        <w:rPr>
          <w:rFonts w:cs="B Nazanin"/>
          <w:sz w:val="24"/>
          <w:szCs w:val="24"/>
          <w:rtl/>
        </w:rPr>
        <w:t xml:space="preserve"> </w:t>
      </w:r>
      <w:r w:rsidRPr="0072177C">
        <w:rPr>
          <w:rFonts w:cs="B Nazanin" w:hint="cs"/>
          <w:sz w:val="24"/>
          <w:szCs w:val="24"/>
          <w:rtl/>
        </w:rPr>
        <w:t>معطلی</w:t>
      </w:r>
      <w:r w:rsidRPr="0072177C">
        <w:rPr>
          <w:rFonts w:cs="B Nazanin"/>
          <w:sz w:val="24"/>
          <w:szCs w:val="24"/>
          <w:rtl/>
        </w:rPr>
        <w:t xml:space="preserve"> </w:t>
      </w:r>
      <w:r w:rsidRPr="0072177C">
        <w:rPr>
          <w:rFonts w:cs="B Nazanin" w:hint="cs"/>
          <w:sz w:val="24"/>
          <w:szCs w:val="24"/>
          <w:rtl/>
        </w:rPr>
        <w:t>مجدد</w:t>
      </w:r>
      <w:r w:rsidRPr="0072177C">
        <w:rPr>
          <w:rFonts w:cs="B Nazanin"/>
          <w:sz w:val="24"/>
          <w:szCs w:val="24"/>
          <w:rtl/>
        </w:rPr>
        <w:t xml:space="preserve"> </w:t>
      </w:r>
      <w:r w:rsidRPr="0072177C">
        <w:rPr>
          <w:rFonts w:cs="B Nazanin" w:hint="cs"/>
          <w:sz w:val="24"/>
          <w:szCs w:val="24"/>
          <w:rtl/>
        </w:rPr>
        <w:t>مراجعین</w:t>
      </w:r>
      <w:r w:rsidRPr="0072177C">
        <w:rPr>
          <w:rFonts w:cs="B Nazanin"/>
          <w:sz w:val="24"/>
          <w:szCs w:val="24"/>
          <w:rtl/>
        </w:rPr>
        <w:t xml:space="preserve"> </w:t>
      </w:r>
      <w:r w:rsidRPr="0072177C">
        <w:rPr>
          <w:rFonts w:cs="B Nazanin" w:hint="cs"/>
          <w:sz w:val="24"/>
          <w:szCs w:val="24"/>
          <w:rtl/>
        </w:rPr>
        <w:t>و</w:t>
      </w:r>
      <w:r w:rsidRPr="0072177C">
        <w:rPr>
          <w:rFonts w:cs="B Nazanin"/>
          <w:sz w:val="24"/>
          <w:szCs w:val="24"/>
          <w:rtl/>
        </w:rPr>
        <w:t xml:space="preserve"> </w:t>
      </w:r>
      <w:r w:rsidRPr="0072177C">
        <w:rPr>
          <w:rFonts w:cs="B Nazanin" w:hint="cs"/>
          <w:sz w:val="24"/>
          <w:szCs w:val="24"/>
          <w:rtl/>
        </w:rPr>
        <w:t>انصراف</w:t>
      </w:r>
      <w:r w:rsidRPr="0072177C">
        <w:rPr>
          <w:rFonts w:cs="B Nazanin"/>
          <w:sz w:val="24"/>
          <w:szCs w:val="24"/>
          <w:rtl/>
        </w:rPr>
        <w:t xml:space="preserve"> </w:t>
      </w:r>
      <w:r w:rsidRPr="0072177C">
        <w:rPr>
          <w:rFonts w:cs="B Nazanin" w:hint="cs"/>
          <w:sz w:val="24"/>
          <w:szCs w:val="24"/>
          <w:rtl/>
        </w:rPr>
        <w:t>از</w:t>
      </w:r>
      <w:r w:rsidRPr="0072177C">
        <w:rPr>
          <w:rFonts w:cs="B Nazanin"/>
          <w:sz w:val="24"/>
          <w:szCs w:val="24"/>
          <w:rtl/>
        </w:rPr>
        <w:t xml:space="preserve"> </w:t>
      </w:r>
      <w:r w:rsidRPr="0072177C">
        <w:rPr>
          <w:rFonts w:cs="B Nazanin" w:hint="cs"/>
          <w:sz w:val="24"/>
          <w:szCs w:val="24"/>
          <w:rtl/>
        </w:rPr>
        <w:t>دریافت</w:t>
      </w:r>
      <w:r w:rsidRPr="0072177C">
        <w:rPr>
          <w:rFonts w:cs="B Nazanin"/>
          <w:sz w:val="24"/>
          <w:szCs w:val="24"/>
          <w:rtl/>
        </w:rPr>
        <w:t xml:space="preserve"> </w:t>
      </w:r>
      <w:r w:rsidRPr="0072177C">
        <w:rPr>
          <w:rFonts w:cs="B Nazanin" w:hint="cs"/>
          <w:sz w:val="24"/>
          <w:szCs w:val="24"/>
          <w:rtl/>
        </w:rPr>
        <w:t>خدمات</w:t>
      </w:r>
      <w:r w:rsidRPr="0072177C">
        <w:rPr>
          <w:rFonts w:cs="B Nazanin"/>
          <w:sz w:val="24"/>
          <w:szCs w:val="24"/>
          <w:rtl/>
        </w:rPr>
        <w:t xml:space="preserve"> </w:t>
      </w:r>
      <w:r w:rsidRPr="0072177C">
        <w:rPr>
          <w:rFonts w:cs="B Nazanin" w:hint="cs"/>
          <w:sz w:val="24"/>
          <w:szCs w:val="24"/>
          <w:rtl/>
        </w:rPr>
        <w:t>مامایی</w:t>
      </w:r>
      <w:r w:rsidRPr="0072177C">
        <w:rPr>
          <w:rFonts w:cs="B Nazanin"/>
          <w:sz w:val="24"/>
          <w:szCs w:val="24"/>
          <w:rtl/>
        </w:rPr>
        <w:t xml:space="preserve"> </w:t>
      </w:r>
      <w:r w:rsidRPr="0072177C">
        <w:rPr>
          <w:rFonts w:cs="B Nazanin" w:hint="cs"/>
          <w:sz w:val="24"/>
          <w:szCs w:val="24"/>
          <w:rtl/>
        </w:rPr>
        <w:t>می</w:t>
      </w:r>
      <w:r w:rsidRPr="0072177C">
        <w:rPr>
          <w:rFonts w:cs="B Nazanin"/>
          <w:sz w:val="24"/>
          <w:szCs w:val="24"/>
          <w:rtl/>
        </w:rPr>
        <w:t xml:space="preserve"> </w:t>
      </w:r>
      <w:r w:rsidRPr="0072177C">
        <w:rPr>
          <w:rFonts w:cs="B Nazanin" w:hint="cs"/>
          <w:sz w:val="24"/>
          <w:szCs w:val="24"/>
          <w:rtl/>
        </w:rPr>
        <w:t>گردد</w:t>
      </w:r>
      <w:r w:rsidRPr="0072177C">
        <w:rPr>
          <w:rFonts w:cs="B Nazanin"/>
          <w:sz w:val="24"/>
          <w:szCs w:val="24"/>
        </w:rPr>
        <w:t>.</w:t>
      </w:r>
    </w:p>
    <w:p w:rsidR="00FB1863" w:rsidRPr="0072177C" w:rsidRDefault="00FB1863" w:rsidP="00FB1863">
      <w:pPr>
        <w:numPr>
          <w:ilvl w:val="0"/>
          <w:numId w:val="26"/>
        </w:numPr>
        <w:bidi/>
        <w:spacing w:before="240" w:after="0"/>
        <w:ind w:left="540" w:hanging="450"/>
        <w:rPr>
          <w:rFonts w:cs="B Nazanin"/>
          <w:sz w:val="24"/>
          <w:szCs w:val="24"/>
        </w:rPr>
      </w:pPr>
      <w:r w:rsidRPr="0072177C">
        <w:rPr>
          <w:rFonts w:cs="B Nazanin" w:hint="cs"/>
          <w:sz w:val="24"/>
          <w:szCs w:val="24"/>
          <w:rtl/>
        </w:rPr>
        <w:t>عدم</w:t>
      </w:r>
      <w:r w:rsidRPr="0072177C">
        <w:rPr>
          <w:rFonts w:cs="B Nazanin"/>
          <w:sz w:val="24"/>
          <w:szCs w:val="24"/>
          <w:rtl/>
        </w:rPr>
        <w:t xml:space="preserve"> </w:t>
      </w:r>
      <w:r w:rsidRPr="0072177C">
        <w:rPr>
          <w:rFonts w:cs="B Nazanin" w:hint="cs"/>
          <w:sz w:val="24"/>
          <w:szCs w:val="24"/>
          <w:rtl/>
        </w:rPr>
        <w:t>پیگیری</w:t>
      </w:r>
      <w:r w:rsidRPr="0072177C">
        <w:rPr>
          <w:rFonts w:cs="B Nazanin"/>
          <w:sz w:val="24"/>
          <w:szCs w:val="24"/>
          <w:rtl/>
        </w:rPr>
        <w:t xml:space="preserve"> </w:t>
      </w:r>
      <w:r w:rsidRPr="0072177C">
        <w:rPr>
          <w:rFonts w:cs="B Nazanin" w:hint="cs"/>
          <w:sz w:val="24"/>
          <w:szCs w:val="24"/>
          <w:rtl/>
        </w:rPr>
        <w:t>پرونده</w:t>
      </w:r>
      <w:r w:rsidRPr="0072177C">
        <w:rPr>
          <w:rFonts w:cs="B Nazanin"/>
          <w:sz w:val="24"/>
          <w:szCs w:val="24"/>
          <w:rtl/>
        </w:rPr>
        <w:t xml:space="preserve"> </w:t>
      </w:r>
      <w:r w:rsidRPr="0072177C">
        <w:rPr>
          <w:rFonts w:cs="B Nazanin" w:hint="cs"/>
          <w:sz w:val="24"/>
          <w:szCs w:val="24"/>
          <w:rtl/>
        </w:rPr>
        <w:t>های</w:t>
      </w:r>
      <w:r w:rsidRPr="0072177C">
        <w:rPr>
          <w:rFonts w:cs="B Nazanin"/>
          <w:sz w:val="24"/>
          <w:szCs w:val="24"/>
          <w:rtl/>
        </w:rPr>
        <w:t xml:space="preserve"> </w:t>
      </w:r>
      <w:r w:rsidRPr="0072177C">
        <w:rPr>
          <w:rFonts w:cs="B Nazanin" w:hint="cs"/>
          <w:sz w:val="24"/>
          <w:szCs w:val="24"/>
          <w:rtl/>
        </w:rPr>
        <w:t>غیر</w:t>
      </w:r>
      <w:r w:rsidRPr="0072177C">
        <w:rPr>
          <w:rFonts w:cs="B Nazanin"/>
          <w:sz w:val="24"/>
          <w:szCs w:val="24"/>
          <w:rtl/>
        </w:rPr>
        <w:t xml:space="preserve"> </w:t>
      </w:r>
      <w:r w:rsidRPr="0072177C">
        <w:rPr>
          <w:rFonts w:cs="B Nazanin" w:hint="cs"/>
          <w:sz w:val="24"/>
          <w:szCs w:val="24"/>
          <w:rtl/>
        </w:rPr>
        <w:t>فعال</w:t>
      </w:r>
      <w:r w:rsidRPr="0072177C">
        <w:rPr>
          <w:rFonts w:cs="B Nazanin"/>
          <w:sz w:val="24"/>
          <w:szCs w:val="24"/>
          <w:rtl/>
        </w:rPr>
        <w:t xml:space="preserve"> </w:t>
      </w:r>
      <w:r w:rsidRPr="0072177C">
        <w:rPr>
          <w:rFonts w:cs="B Nazanin" w:hint="cs"/>
          <w:sz w:val="24"/>
          <w:szCs w:val="24"/>
          <w:rtl/>
        </w:rPr>
        <w:t>به</w:t>
      </w:r>
      <w:r w:rsidRPr="0072177C">
        <w:rPr>
          <w:rFonts w:cs="B Nazanin"/>
          <w:sz w:val="24"/>
          <w:szCs w:val="24"/>
          <w:rtl/>
        </w:rPr>
        <w:t xml:space="preserve"> </w:t>
      </w:r>
      <w:r w:rsidRPr="0072177C">
        <w:rPr>
          <w:rFonts w:cs="B Nazanin" w:hint="cs"/>
          <w:sz w:val="24"/>
          <w:szCs w:val="24"/>
          <w:rtl/>
        </w:rPr>
        <w:t>دلیل</w:t>
      </w:r>
      <w:r w:rsidRPr="0072177C">
        <w:rPr>
          <w:rFonts w:cs="B Nazanin"/>
          <w:sz w:val="24"/>
          <w:szCs w:val="24"/>
          <w:rtl/>
        </w:rPr>
        <w:t xml:space="preserve"> </w:t>
      </w:r>
      <w:r w:rsidRPr="0072177C">
        <w:rPr>
          <w:rFonts w:cs="B Nazanin" w:hint="cs"/>
          <w:sz w:val="24"/>
          <w:szCs w:val="24"/>
          <w:rtl/>
        </w:rPr>
        <w:t>تعدد</w:t>
      </w:r>
      <w:r w:rsidRPr="0072177C">
        <w:rPr>
          <w:rFonts w:cs="B Nazanin"/>
          <w:sz w:val="24"/>
          <w:szCs w:val="24"/>
          <w:rtl/>
        </w:rPr>
        <w:t xml:space="preserve"> </w:t>
      </w:r>
      <w:r w:rsidRPr="0072177C">
        <w:rPr>
          <w:rFonts w:cs="B Nazanin" w:hint="cs"/>
          <w:sz w:val="24"/>
          <w:szCs w:val="24"/>
          <w:rtl/>
        </w:rPr>
        <w:t>فعالیت</w:t>
      </w:r>
      <w:r w:rsidRPr="0072177C">
        <w:rPr>
          <w:rFonts w:cs="B Nazanin"/>
          <w:sz w:val="24"/>
          <w:szCs w:val="24"/>
          <w:rtl/>
        </w:rPr>
        <w:t xml:space="preserve"> </w:t>
      </w:r>
      <w:r w:rsidRPr="0072177C">
        <w:rPr>
          <w:rFonts w:cs="B Nazanin" w:hint="cs"/>
          <w:sz w:val="24"/>
          <w:szCs w:val="24"/>
          <w:rtl/>
        </w:rPr>
        <w:t>ها</w:t>
      </w:r>
      <w:r w:rsidRPr="0072177C">
        <w:rPr>
          <w:rFonts w:cs="B Nazanin"/>
          <w:sz w:val="24"/>
          <w:szCs w:val="24"/>
        </w:rPr>
        <w:t xml:space="preserve"> </w:t>
      </w:r>
    </w:p>
    <w:p w:rsidR="00FB1863" w:rsidRPr="0072177C" w:rsidRDefault="00FB1863" w:rsidP="00FB1863">
      <w:pPr>
        <w:numPr>
          <w:ilvl w:val="0"/>
          <w:numId w:val="26"/>
        </w:numPr>
        <w:bidi/>
        <w:spacing w:before="240" w:after="0"/>
        <w:ind w:left="540" w:hanging="450"/>
        <w:rPr>
          <w:rFonts w:cs="B Nazanin"/>
          <w:sz w:val="24"/>
          <w:szCs w:val="24"/>
        </w:rPr>
      </w:pPr>
      <w:r w:rsidRPr="0072177C">
        <w:rPr>
          <w:rFonts w:cs="B Nazanin" w:hint="cs"/>
          <w:sz w:val="24"/>
          <w:szCs w:val="24"/>
          <w:rtl/>
        </w:rPr>
        <w:t>تعطیلی</w:t>
      </w:r>
      <w:r w:rsidRPr="0072177C">
        <w:rPr>
          <w:rFonts w:cs="B Nazanin"/>
          <w:sz w:val="24"/>
          <w:szCs w:val="24"/>
          <w:rtl/>
        </w:rPr>
        <w:t xml:space="preserve"> 9 </w:t>
      </w:r>
      <w:r w:rsidRPr="0072177C">
        <w:rPr>
          <w:rFonts w:cs="B Nazanin" w:hint="cs"/>
          <w:sz w:val="24"/>
          <w:szCs w:val="24"/>
          <w:rtl/>
        </w:rPr>
        <w:t>پایگاه</w:t>
      </w:r>
      <w:r w:rsidRPr="0072177C">
        <w:rPr>
          <w:rFonts w:cs="B Nazanin"/>
          <w:sz w:val="24"/>
          <w:szCs w:val="24"/>
          <w:rtl/>
        </w:rPr>
        <w:t xml:space="preserve"> </w:t>
      </w:r>
      <w:r w:rsidRPr="0072177C">
        <w:rPr>
          <w:rFonts w:cs="B Nazanin" w:hint="cs"/>
          <w:sz w:val="24"/>
          <w:szCs w:val="24"/>
          <w:rtl/>
        </w:rPr>
        <w:t>فعال</w:t>
      </w:r>
      <w:r w:rsidRPr="0072177C">
        <w:rPr>
          <w:rFonts w:cs="B Nazanin"/>
          <w:sz w:val="24"/>
          <w:szCs w:val="24"/>
          <w:rtl/>
        </w:rPr>
        <w:t xml:space="preserve"> </w:t>
      </w:r>
      <w:r w:rsidRPr="0072177C">
        <w:rPr>
          <w:rFonts w:cs="B Nazanin" w:hint="cs"/>
          <w:sz w:val="24"/>
          <w:szCs w:val="24"/>
          <w:rtl/>
        </w:rPr>
        <w:t>در</w:t>
      </w:r>
      <w:r w:rsidRPr="0072177C">
        <w:rPr>
          <w:rFonts w:cs="B Nazanin"/>
          <w:sz w:val="24"/>
          <w:szCs w:val="24"/>
          <w:rtl/>
        </w:rPr>
        <w:t xml:space="preserve"> </w:t>
      </w:r>
      <w:r w:rsidRPr="0072177C">
        <w:rPr>
          <w:rFonts w:cs="B Nazanin" w:hint="cs"/>
          <w:sz w:val="24"/>
          <w:szCs w:val="24"/>
          <w:rtl/>
        </w:rPr>
        <w:t>سه</w:t>
      </w:r>
      <w:r w:rsidRPr="0072177C">
        <w:rPr>
          <w:rFonts w:cs="B Nazanin"/>
          <w:sz w:val="24"/>
          <w:szCs w:val="24"/>
          <w:rtl/>
        </w:rPr>
        <w:t xml:space="preserve"> </w:t>
      </w:r>
      <w:r w:rsidRPr="0072177C">
        <w:rPr>
          <w:rFonts w:cs="B Nazanin" w:hint="cs"/>
          <w:sz w:val="24"/>
          <w:szCs w:val="24"/>
          <w:rtl/>
        </w:rPr>
        <w:t>ماهه</w:t>
      </w:r>
      <w:r w:rsidRPr="0072177C">
        <w:rPr>
          <w:rFonts w:cs="B Nazanin"/>
          <w:sz w:val="24"/>
          <w:szCs w:val="24"/>
          <w:rtl/>
        </w:rPr>
        <w:t xml:space="preserve"> </w:t>
      </w:r>
      <w:r w:rsidRPr="0072177C">
        <w:rPr>
          <w:rFonts w:cs="B Nazanin" w:hint="cs"/>
          <w:sz w:val="24"/>
          <w:szCs w:val="24"/>
          <w:rtl/>
        </w:rPr>
        <w:t>اول</w:t>
      </w:r>
      <w:r w:rsidRPr="0072177C">
        <w:rPr>
          <w:rFonts w:cs="B Nazanin"/>
          <w:sz w:val="24"/>
          <w:szCs w:val="24"/>
          <w:rtl/>
        </w:rPr>
        <w:t xml:space="preserve"> 1402 </w:t>
      </w:r>
      <w:r w:rsidRPr="0072177C">
        <w:rPr>
          <w:rFonts w:cs="B Nazanin" w:hint="cs"/>
          <w:sz w:val="24"/>
          <w:szCs w:val="24"/>
          <w:rtl/>
        </w:rPr>
        <w:t>که</w:t>
      </w:r>
      <w:r w:rsidRPr="0072177C">
        <w:rPr>
          <w:rFonts w:cs="B Nazanin"/>
          <w:sz w:val="24"/>
          <w:szCs w:val="24"/>
          <w:rtl/>
        </w:rPr>
        <w:t xml:space="preserve"> </w:t>
      </w:r>
      <w:r w:rsidRPr="0072177C">
        <w:rPr>
          <w:rFonts w:cs="B Nazanin" w:hint="cs"/>
          <w:sz w:val="24"/>
          <w:szCs w:val="24"/>
          <w:rtl/>
        </w:rPr>
        <w:t>منجر</w:t>
      </w:r>
      <w:r w:rsidRPr="0072177C">
        <w:rPr>
          <w:rFonts w:cs="B Nazanin"/>
          <w:sz w:val="24"/>
          <w:szCs w:val="24"/>
          <w:rtl/>
        </w:rPr>
        <w:t xml:space="preserve"> </w:t>
      </w:r>
      <w:r w:rsidRPr="0072177C">
        <w:rPr>
          <w:rFonts w:cs="B Nazanin" w:hint="cs"/>
          <w:sz w:val="24"/>
          <w:szCs w:val="24"/>
          <w:rtl/>
        </w:rPr>
        <w:t>به</w:t>
      </w:r>
      <w:r w:rsidRPr="0072177C">
        <w:rPr>
          <w:rFonts w:cs="B Nazanin"/>
          <w:sz w:val="24"/>
          <w:szCs w:val="24"/>
          <w:rtl/>
        </w:rPr>
        <w:t xml:space="preserve"> </w:t>
      </w:r>
      <w:r w:rsidRPr="0072177C">
        <w:rPr>
          <w:rFonts w:cs="B Nazanin" w:hint="cs"/>
          <w:sz w:val="24"/>
          <w:szCs w:val="24"/>
          <w:rtl/>
        </w:rPr>
        <w:t>افت</w:t>
      </w:r>
      <w:r w:rsidRPr="0072177C">
        <w:rPr>
          <w:rFonts w:cs="B Nazanin"/>
          <w:sz w:val="24"/>
          <w:szCs w:val="24"/>
          <w:rtl/>
        </w:rPr>
        <w:t xml:space="preserve"> </w:t>
      </w:r>
      <w:r w:rsidRPr="0072177C">
        <w:rPr>
          <w:rFonts w:cs="B Nazanin" w:hint="cs"/>
          <w:sz w:val="24"/>
          <w:szCs w:val="24"/>
          <w:rtl/>
        </w:rPr>
        <w:t>شاخص</w:t>
      </w:r>
      <w:r w:rsidRPr="0072177C">
        <w:rPr>
          <w:rFonts w:cs="B Nazanin"/>
          <w:sz w:val="24"/>
          <w:szCs w:val="24"/>
          <w:rtl/>
        </w:rPr>
        <w:t xml:space="preserve"> </w:t>
      </w:r>
      <w:r w:rsidRPr="0072177C">
        <w:rPr>
          <w:rFonts w:cs="B Nazanin" w:hint="cs"/>
          <w:sz w:val="24"/>
          <w:szCs w:val="24"/>
          <w:rtl/>
        </w:rPr>
        <w:t>ها</w:t>
      </w:r>
      <w:r w:rsidRPr="0072177C">
        <w:rPr>
          <w:rFonts w:cs="B Nazanin"/>
          <w:sz w:val="24"/>
          <w:szCs w:val="24"/>
          <w:rtl/>
        </w:rPr>
        <w:t xml:space="preserve"> </w:t>
      </w:r>
      <w:r w:rsidRPr="0072177C">
        <w:rPr>
          <w:rFonts w:cs="B Nazanin" w:hint="cs"/>
          <w:sz w:val="24"/>
          <w:szCs w:val="24"/>
          <w:rtl/>
        </w:rPr>
        <w:t>شده</w:t>
      </w:r>
      <w:r w:rsidRPr="0072177C">
        <w:rPr>
          <w:rFonts w:cs="B Nazanin"/>
          <w:sz w:val="24"/>
          <w:szCs w:val="24"/>
          <w:rtl/>
        </w:rPr>
        <w:t xml:space="preserve"> </w:t>
      </w:r>
      <w:r w:rsidRPr="0072177C">
        <w:rPr>
          <w:rFonts w:cs="B Nazanin" w:hint="cs"/>
          <w:sz w:val="24"/>
          <w:szCs w:val="24"/>
          <w:rtl/>
        </w:rPr>
        <w:t>است</w:t>
      </w:r>
      <w:r w:rsidRPr="0072177C">
        <w:rPr>
          <w:rFonts w:cs="B Nazanin"/>
          <w:sz w:val="24"/>
          <w:szCs w:val="24"/>
        </w:rPr>
        <w:t xml:space="preserve"> .</w:t>
      </w:r>
    </w:p>
    <w:p w:rsidR="00FB1863" w:rsidRPr="0072177C" w:rsidRDefault="00FB1863" w:rsidP="00FB1863">
      <w:pPr>
        <w:numPr>
          <w:ilvl w:val="0"/>
          <w:numId w:val="26"/>
        </w:numPr>
        <w:bidi/>
        <w:spacing w:before="240" w:after="0"/>
        <w:ind w:left="540" w:hanging="450"/>
        <w:rPr>
          <w:rFonts w:cs="B Nazanin"/>
          <w:sz w:val="24"/>
          <w:szCs w:val="24"/>
          <w:rtl/>
        </w:rPr>
      </w:pPr>
      <w:r w:rsidRPr="0072177C">
        <w:rPr>
          <w:rFonts w:cs="B Nazanin" w:hint="cs"/>
          <w:sz w:val="24"/>
          <w:szCs w:val="24"/>
          <w:rtl/>
        </w:rPr>
        <w:t>عدم</w:t>
      </w:r>
      <w:r w:rsidRPr="0072177C">
        <w:rPr>
          <w:rFonts w:cs="B Nazanin"/>
          <w:sz w:val="24"/>
          <w:szCs w:val="24"/>
          <w:rtl/>
        </w:rPr>
        <w:t xml:space="preserve"> </w:t>
      </w:r>
      <w:r w:rsidRPr="0072177C">
        <w:rPr>
          <w:rFonts w:cs="B Nazanin" w:hint="cs"/>
          <w:sz w:val="24"/>
          <w:szCs w:val="24"/>
          <w:rtl/>
        </w:rPr>
        <w:t>تمایل</w:t>
      </w:r>
      <w:r w:rsidRPr="0072177C">
        <w:rPr>
          <w:rFonts w:cs="B Nazanin"/>
          <w:sz w:val="24"/>
          <w:szCs w:val="24"/>
          <w:rtl/>
        </w:rPr>
        <w:t xml:space="preserve"> </w:t>
      </w:r>
      <w:r w:rsidRPr="0072177C">
        <w:rPr>
          <w:rFonts w:cs="B Nazanin" w:hint="cs"/>
          <w:sz w:val="24"/>
          <w:szCs w:val="24"/>
          <w:rtl/>
        </w:rPr>
        <w:t>مراجعین</w:t>
      </w:r>
      <w:r w:rsidRPr="0072177C">
        <w:rPr>
          <w:rFonts w:cs="B Nazanin"/>
          <w:sz w:val="24"/>
          <w:szCs w:val="24"/>
          <w:rtl/>
        </w:rPr>
        <w:t xml:space="preserve"> </w:t>
      </w:r>
      <w:r w:rsidRPr="0072177C">
        <w:rPr>
          <w:rFonts w:cs="B Nazanin" w:hint="cs"/>
          <w:sz w:val="24"/>
          <w:szCs w:val="24"/>
          <w:rtl/>
        </w:rPr>
        <w:t>به</w:t>
      </w:r>
      <w:r w:rsidRPr="0072177C">
        <w:rPr>
          <w:rFonts w:cs="B Nazanin"/>
          <w:sz w:val="24"/>
          <w:szCs w:val="24"/>
          <w:rtl/>
        </w:rPr>
        <w:t xml:space="preserve"> </w:t>
      </w:r>
      <w:r w:rsidRPr="0072177C">
        <w:rPr>
          <w:rFonts w:cs="B Nazanin" w:hint="cs"/>
          <w:sz w:val="24"/>
          <w:szCs w:val="24"/>
          <w:rtl/>
        </w:rPr>
        <w:t>دریافت</w:t>
      </w:r>
      <w:r w:rsidRPr="0072177C">
        <w:rPr>
          <w:rFonts w:cs="B Nazanin"/>
          <w:sz w:val="24"/>
          <w:szCs w:val="24"/>
          <w:rtl/>
        </w:rPr>
        <w:t xml:space="preserve"> </w:t>
      </w:r>
      <w:r w:rsidRPr="0072177C">
        <w:rPr>
          <w:rFonts w:cs="B Nazanin" w:hint="cs"/>
          <w:sz w:val="24"/>
          <w:szCs w:val="24"/>
          <w:rtl/>
        </w:rPr>
        <w:t>خدمات</w:t>
      </w:r>
      <w:r w:rsidRPr="0072177C">
        <w:rPr>
          <w:rFonts w:cs="B Nazanin"/>
          <w:sz w:val="24"/>
          <w:szCs w:val="24"/>
          <w:rtl/>
        </w:rPr>
        <w:t xml:space="preserve"> </w:t>
      </w:r>
      <w:r w:rsidRPr="0072177C">
        <w:rPr>
          <w:rFonts w:cs="B Nazanin" w:hint="cs"/>
          <w:sz w:val="24"/>
          <w:szCs w:val="24"/>
          <w:rtl/>
        </w:rPr>
        <w:t>مامایی</w:t>
      </w:r>
      <w:r w:rsidRPr="0072177C">
        <w:rPr>
          <w:rFonts w:cs="B Nazanin"/>
          <w:sz w:val="24"/>
          <w:szCs w:val="24"/>
          <w:rtl/>
        </w:rPr>
        <w:t xml:space="preserve"> </w:t>
      </w:r>
      <w:r w:rsidRPr="0072177C">
        <w:rPr>
          <w:rFonts w:cs="B Nazanin" w:hint="cs"/>
          <w:sz w:val="24"/>
          <w:szCs w:val="24"/>
          <w:rtl/>
        </w:rPr>
        <w:t>به</w:t>
      </w:r>
      <w:r w:rsidRPr="0072177C">
        <w:rPr>
          <w:rFonts w:cs="B Nazanin"/>
          <w:sz w:val="24"/>
          <w:szCs w:val="24"/>
          <w:rtl/>
        </w:rPr>
        <w:t xml:space="preserve"> </w:t>
      </w:r>
      <w:r w:rsidRPr="0072177C">
        <w:rPr>
          <w:rFonts w:cs="B Nazanin" w:hint="cs"/>
          <w:sz w:val="24"/>
          <w:szCs w:val="24"/>
          <w:rtl/>
        </w:rPr>
        <w:t>علت</w:t>
      </w:r>
      <w:r w:rsidRPr="0072177C">
        <w:rPr>
          <w:rFonts w:cs="B Nazanin"/>
          <w:sz w:val="24"/>
          <w:szCs w:val="24"/>
          <w:rtl/>
        </w:rPr>
        <w:t xml:space="preserve"> </w:t>
      </w:r>
      <w:r w:rsidRPr="0072177C">
        <w:rPr>
          <w:rFonts w:cs="B Nazanin" w:hint="cs"/>
          <w:sz w:val="24"/>
          <w:szCs w:val="24"/>
          <w:rtl/>
        </w:rPr>
        <w:t>شلوغی</w:t>
      </w:r>
      <w:r w:rsidRPr="0072177C">
        <w:rPr>
          <w:rFonts w:cs="B Nazanin"/>
          <w:sz w:val="24"/>
          <w:szCs w:val="24"/>
          <w:rtl/>
        </w:rPr>
        <w:t xml:space="preserve"> </w:t>
      </w:r>
      <w:r w:rsidRPr="0072177C">
        <w:rPr>
          <w:rFonts w:cs="B Nazanin" w:hint="cs"/>
          <w:sz w:val="24"/>
          <w:szCs w:val="24"/>
          <w:rtl/>
        </w:rPr>
        <w:t>مرکز</w:t>
      </w:r>
      <w:r w:rsidRPr="0072177C">
        <w:rPr>
          <w:rFonts w:cs="B Nazanin"/>
          <w:sz w:val="24"/>
          <w:szCs w:val="24"/>
          <w:rtl/>
        </w:rPr>
        <w:t xml:space="preserve">/ </w:t>
      </w:r>
      <w:r w:rsidRPr="0072177C">
        <w:rPr>
          <w:rFonts w:cs="B Nazanin" w:hint="cs"/>
          <w:sz w:val="24"/>
          <w:szCs w:val="24"/>
          <w:rtl/>
        </w:rPr>
        <w:t>پایگاه</w:t>
      </w:r>
      <w:r w:rsidRPr="0072177C">
        <w:rPr>
          <w:rFonts w:cs="B Nazanin"/>
          <w:sz w:val="24"/>
          <w:szCs w:val="24"/>
          <w:rtl/>
        </w:rPr>
        <w:t xml:space="preserve"> </w:t>
      </w:r>
      <w:r w:rsidRPr="0072177C">
        <w:rPr>
          <w:rFonts w:cs="B Nazanin" w:hint="cs"/>
          <w:sz w:val="24"/>
          <w:szCs w:val="24"/>
          <w:rtl/>
        </w:rPr>
        <w:t>و</w:t>
      </w:r>
      <w:r w:rsidRPr="0072177C">
        <w:rPr>
          <w:rFonts w:cs="B Nazanin"/>
          <w:sz w:val="24"/>
          <w:szCs w:val="24"/>
          <w:rtl/>
        </w:rPr>
        <w:t xml:space="preserve"> </w:t>
      </w:r>
      <w:r w:rsidRPr="0072177C">
        <w:rPr>
          <w:rFonts w:cs="B Nazanin" w:hint="cs"/>
          <w:sz w:val="24"/>
          <w:szCs w:val="24"/>
          <w:rtl/>
        </w:rPr>
        <w:t>همراه</w:t>
      </w:r>
      <w:r w:rsidRPr="0072177C">
        <w:rPr>
          <w:rFonts w:cs="B Nazanin"/>
          <w:sz w:val="24"/>
          <w:szCs w:val="24"/>
          <w:rtl/>
        </w:rPr>
        <w:t xml:space="preserve"> </w:t>
      </w:r>
      <w:r w:rsidRPr="0072177C">
        <w:rPr>
          <w:rFonts w:cs="B Nazanin" w:hint="cs"/>
          <w:sz w:val="24"/>
          <w:szCs w:val="24"/>
          <w:rtl/>
        </w:rPr>
        <w:t>داشتن</w:t>
      </w:r>
      <w:r w:rsidRPr="0072177C">
        <w:rPr>
          <w:rFonts w:cs="B Nazanin"/>
          <w:sz w:val="24"/>
          <w:szCs w:val="24"/>
          <w:rtl/>
        </w:rPr>
        <w:t xml:space="preserve"> </w:t>
      </w:r>
      <w:r w:rsidRPr="0072177C">
        <w:rPr>
          <w:rFonts w:cs="B Nazanin" w:hint="cs"/>
          <w:sz w:val="24"/>
          <w:szCs w:val="24"/>
          <w:rtl/>
        </w:rPr>
        <w:t>کودک</w:t>
      </w:r>
      <w:r w:rsidRPr="0072177C">
        <w:rPr>
          <w:rFonts w:cs="B Nazanin"/>
          <w:sz w:val="24"/>
          <w:szCs w:val="24"/>
          <w:rtl/>
        </w:rPr>
        <w:t xml:space="preserve"> </w:t>
      </w:r>
      <w:r w:rsidRPr="0072177C">
        <w:rPr>
          <w:rFonts w:cs="B Nazanin" w:hint="cs"/>
          <w:sz w:val="24"/>
          <w:szCs w:val="24"/>
          <w:rtl/>
        </w:rPr>
        <w:t>و</w:t>
      </w:r>
      <w:r w:rsidRPr="0072177C">
        <w:rPr>
          <w:rFonts w:cs="B Nazanin"/>
          <w:sz w:val="24"/>
          <w:szCs w:val="24"/>
          <w:rtl/>
        </w:rPr>
        <w:t xml:space="preserve"> </w:t>
      </w:r>
      <w:r w:rsidRPr="0072177C">
        <w:rPr>
          <w:rFonts w:cs="B Nazanin" w:hint="cs"/>
          <w:sz w:val="24"/>
          <w:szCs w:val="24"/>
          <w:rtl/>
        </w:rPr>
        <w:t>زمانبر</w:t>
      </w:r>
      <w:r w:rsidRPr="0072177C">
        <w:rPr>
          <w:rFonts w:cs="B Nazanin"/>
          <w:sz w:val="24"/>
          <w:szCs w:val="24"/>
          <w:rtl/>
        </w:rPr>
        <w:t xml:space="preserve"> </w:t>
      </w:r>
      <w:r w:rsidRPr="0072177C">
        <w:rPr>
          <w:rFonts w:cs="B Nazanin" w:hint="cs"/>
          <w:sz w:val="24"/>
          <w:szCs w:val="24"/>
          <w:rtl/>
        </w:rPr>
        <w:t>بودن</w:t>
      </w:r>
      <w:r w:rsidRPr="0072177C">
        <w:rPr>
          <w:rFonts w:cs="B Nazanin"/>
          <w:sz w:val="24"/>
          <w:szCs w:val="24"/>
          <w:rtl/>
        </w:rPr>
        <w:t xml:space="preserve"> </w:t>
      </w:r>
      <w:r w:rsidRPr="0072177C">
        <w:rPr>
          <w:rFonts w:cs="B Nazanin" w:hint="cs"/>
          <w:sz w:val="24"/>
          <w:szCs w:val="24"/>
          <w:rtl/>
        </w:rPr>
        <w:t>این</w:t>
      </w:r>
      <w:r w:rsidRPr="0072177C">
        <w:rPr>
          <w:rFonts w:cs="B Nazanin"/>
          <w:sz w:val="24"/>
          <w:szCs w:val="24"/>
          <w:rtl/>
        </w:rPr>
        <w:t xml:space="preserve"> </w:t>
      </w:r>
      <w:r w:rsidRPr="0072177C">
        <w:rPr>
          <w:rFonts w:cs="B Nazanin" w:hint="cs"/>
          <w:sz w:val="24"/>
          <w:szCs w:val="24"/>
          <w:rtl/>
        </w:rPr>
        <w:t>خدمات</w:t>
      </w:r>
    </w:p>
    <w:p w:rsidR="00FB1863" w:rsidRDefault="00FB1863" w:rsidP="00FB1863">
      <w:pPr>
        <w:numPr>
          <w:ilvl w:val="0"/>
          <w:numId w:val="25"/>
        </w:numPr>
        <w:bidi/>
        <w:spacing w:before="240" w:after="0" w:line="360" w:lineRule="auto"/>
        <w:rPr>
          <w:rFonts w:cs="B Nazanin"/>
          <w:sz w:val="24"/>
          <w:szCs w:val="24"/>
        </w:rPr>
      </w:pPr>
      <w:r w:rsidRPr="0072177C">
        <w:rPr>
          <w:rFonts w:cs="B Nazanin" w:hint="cs"/>
          <w:sz w:val="24"/>
          <w:szCs w:val="24"/>
          <w:rtl/>
        </w:rPr>
        <w:t>اجرای طرح پویش فشارخون و دیابت و تداخل در عملکرد برنامه میانسالان</w:t>
      </w:r>
    </w:p>
    <w:p w:rsidR="00E97CFE" w:rsidRPr="00E83911" w:rsidRDefault="00E97CFE" w:rsidP="00817B5A">
      <w:pPr>
        <w:pStyle w:val="ListParagraph"/>
        <w:bidi/>
        <w:rPr>
          <w:rFonts w:cs="B Nazanin"/>
          <w:b/>
          <w:bCs/>
          <w:sz w:val="24"/>
          <w:szCs w:val="24"/>
        </w:rPr>
      </w:pPr>
    </w:p>
    <w:p w:rsidR="00E83911" w:rsidRPr="00DA375B" w:rsidRDefault="00E83911" w:rsidP="00817B5A">
      <w:pPr>
        <w:pStyle w:val="ListParagraph"/>
        <w:bidi/>
        <w:rPr>
          <w:rFonts w:cs="B Nazanin"/>
          <w:b/>
          <w:bCs/>
          <w:sz w:val="24"/>
          <w:szCs w:val="24"/>
          <w:rtl/>
        </w:rPr>
      </w:pPr>
    </w:p>
    <w:p w:rsidR="00C738D5" w:rsidRDefault="00C738D5" w:rsidP="00C738D5">
      <w:pPr>
        <w:bidi/>
        <w:rPr>
          <w:rFonts w:ascii="Franklin Gothic Book" w:eastAsia="+mn-ea" w:cs="2  Zar"/>
          <w:sz w:val="24"/>
          <w:szCs w:val="24"/>
          <w:rtl/>
          <w:lang w:bidi="fa-IR"/>
        </w:rPr>
      </w:pPr>
    </w:p>
    <w:p w:rsidR="00817B5A" w:rsidRDefault="00817B5A" w:rsidP="00817B5A">
      <w:pPr>
        <w:bidi/>
        <w:rPr>
          <w:rFonts w:ascii="Franklin Gothic Book" w:eastAsia="+mn-ea" w:cs="2  Zar"/>
          <w:sz w:val="24"/>
          <w:szCs w:val="24"/>
          <w:rtl/>
          <w:lang w:bidi="fa-IR"/>
        </w:rPr>
      </w:pPr>
    </w:p>
    <w:p w:rsidR="00817B5A" w:rsidRDefault="00817B5A" w:rsidP="00817B5A">
      <w:pPr>
        <w:bidi/>
        <w:rPr>
          <w:rFonts w:ascii="Franklin Gothic Book" w:eastAsia="+mn-ea" w:cs="2  Zar"/>
          <w:sz w:val="24"/>
          <w:szCs w:val="24"/>
          <w:rtl/>
          <w:lang w:bidi="fa-IR"/>
        </w:rPr>
      </w:pPr>
    </w:p>
    <w:p w:rsidR="00817B5A" w:rsidRDefault="00817B5A" w:rsidP="00817B5A">
      <w:pPr>
        <w:bidi/>
        <w:rPr>
          <w:rFonts w:ascii="Franklin Gothic Book" w:eastAsia="+mn-ea" w:cs="2  Zar"/>
          <w:sz w:val="24"/>
          <w:szCs w:val="24"/>
          <w:rtl/>
          <w:lang w:bidi="fa-IR"/>
        </w:rPr>
      </w:pPr>
    </w:p>
    <w:p w:rsidR="00817B5A" w:rsidRDefault="00817B5A" w:rsidP="00817B5A">
      <w:pPr>
        <w:bidi/>
        <w:rPr>
          <w:rFonts w:ascii="Franklin Gothic Book" w:eastAsia="+mn-ea" w:cs="2  Zar"/>
          <w:sz w:val="24"/>
          <w:szCs w:val="24"/>
          <w:rtl/>
          <w:lang w:bidi="fa-IR"/>
        </w:rPr>
      </w:pPr>
    </w:p>
    <w:p w:rsidR="00817B5A" w:rsidRDefault="00817B5A" w:rsidP="00817B5A">
      <w:pPr>
        <w:bidi/>
        <w:rPr>
          <w:rFonts w:ascii="Franklin Gothic Book" w:eastAsia="+mn-ea" w:cs="2  Zar"/>
          <w:sz w:val="24"/>
          <w:szCs w:val="24"/>
          <w:rtl/>
          <w:lang w:bidi="fa-IR"/>
        </w:rPr>
      </w:pPr>
    </w:p>
    <w:p w:rsidR="00817B5A" w:rsidRDefault="00817B5A" w:rsidP="00817B5A">
      <w:pPr>
        <w:bidi/>
        <w:rPr>
          <w:rFonts w:ascii="Franklin Gothic Book" w:eastAsia="+mn-ea" w:cs="2  Zar"/>
          <w:sz w:val="24"/>
          <w:szCs w:val="24"/>
          <w:rtl/>
          <w:lang w:bidi="fa-IR"/>
        </w:rPr>
      </w:pPr>
    </w:p>
    <w:p w:rsidR="00817B5A" w:rsidRDefault="00817B5A" w:rsidP="00817B5A">
      <w:pPr>
        <w:bidi/>
        <w:rPr>
          <w:rFonts w:ascii="Franklin Gothic Book" w:eastAsia="+mn-ea" w:cs="2  Zar"/>
          <w:sz w:val="24"/>
          <w:szCs w:val="24"/>
          <w:rtl/>
          <w:lang w:bidi="fa-IR"/>
        </w:rPr>
      </w:pPr>
    </w:p>
    <w:p w:rsidR="00C738D5" w:rsidRDefault="00C738D5" w:rsidP="00C738D5">
      <w:pPr>
        <w:bidi/>
        <w:rPr>
          <w:rFonts w:ascii="Franklin Gothic Book" w:eastAsia="+mn-ea" w:cs="2  Zar"/>
          <w:sz w:val="24"/>
          <w:szCs w:val="24"/>
          <w:rtl/>
          <w:lang w:bidi="fa-IR"/>
        </w:rPr>
      </w:pPr>
    </w:p>
    <w:tbl>
      <w:tblPr>
        <w:tblpPr w:leftFromText="180" w:rightFromText="180" w:vertAnchor="text" w:horzAnchor="margin" w:tblpXSpec="center" w:tblpY="820"/>
        <w:bidiVisual/>
        <w:tblW w:w="1446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600"/>
        <w:gridCol w:w="4504"/>
        <w:gridCol w:w="1559"/>
        <w:gridCol w:w="1276"/>
        <w:gridCol w:w="1134"/>
        <w:gridCol w:w="1134"/>
        <w:gridCol w:w="1276"/>
        <w:gridCol w:w="2977"/>
      </w:tblGrid>
      <w:tr w:rsidR="00C738D5" w:rsidRPr="00186958" w:rsidTr="00F2539B">
        <w:trPr>
          <w:cantSplit/>
        </w:trPr>
        <w:tc>
          <w:tcPr>
            <w:tcW w:w="600"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C738D5" w:rsidRPr="00186958" w:rsidRDefault="00C738D5" w:rsidP="00F2539B">
            <w:pPr>
              <w:bidi/>
              <w:spacing w:before="240" w:after="60"/>
              <w:jc w:val="center"/>
              <w:outlineLvl w:val="7"/>
              <w:rPr>
                <w:rFonts w:ascii="Times New Roman" w:eastAsia="Times New Roman" w:hAnsi="Times New Roman" w:cs="B Nazanin"/>
                <w:b/>
                <w:bCs/>
                <w:sz w:val="24"/>
                <w:szCs w:val="24"/>
                <w:rtl/>
                <w:lang w:bidi="fa-IR"/>
              </w:rPr>
            </w:pPr>
            <w:r w:rsidRPr="00186958">
              <w:rPr>
                <w:rFonts w:ascii="Times New Roman" w:eastAsia="Times New Roman" w:hAnsi="Times New Roman" w:cs="B Nazanin" w:hint="cs"/>
                <w:b/>
                <w:bCs/>
                <w:sz w:val="24"/>
                <w:szCs w:val="24"/>
                <w:rtl/>
                <w:lang w:bidi="fa-IR"/>
              </w:rPr>
              <w:lastRenderedPageBreak/>
              <w:t>رديف</w:t>
            </w:r>
          </w:p>
        </w:tc>
        <w:tc>
          <w:tcPr>
            <w:tcW w:w="450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738D5" w:rsidRPr="00186958" w:rsidRDefault="00C738D5" w:rsidP="00F2539B">
            <w:pPr>
              <w:bidi/>
              <w:jc w:val="center"/>
              <w:rPr>
                <w:rFonts w:cs="B Nazanin"/>
                <w:b/>
                <w:bCs/>
                <w:sz w:val="24"/>
                <w:szCs w:val="24"/>
              </w:rPr>
            </w:pPr>
            <w:r w:rsidRPr="00186958">
              <w:rPr>
                <w:rFonts w:cs="B Nazanin" w:hint="cs"/>
                <w:b/>
                <w:bCs/>
                <w:sz w:val="24"/>
                <w:szCs w:val="24"/>
                <w:rtl/>
              </w:rPr>
              <w:t>عنوان فعاليت</w:t>
            </w:r>
          </w:p>
        </w:tc>
        <w:tc>
          <w:tcPr>
            <w:tcW w:w="1559"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738D5" w:rsidRPr="00186958" w:rsidRDefault="00C738D5" w:rsidP="00F2539B">
            <w:pPr>
              <w:bidi/>
              <w:jc w:val="center"/>
              <w:rPr>
                <w:rFonts w:cs="B Nazanin"/>
                <w:b/>
                <w:bCs/>
                <w:sz w:val="24"/>
                <w:szCs w:val="24"/>
              </w:rPr>
            </w:pPr>
            <w:r w:rsidRPr="00186958">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738D5" w:rsidRPr="00186958" w:rsidRDefault="00C738D5" w:rsidP="00F2539B">
            <w:pPr>
              <w:bidi/>
              <w:jc w:val="center"/>
              <w:rPr>
                <w:rFonts w:cs="B Nazanin"/>
                <w:b/>
                <w:bCs/>
                <w:sz w:val="24"/>
                <w:szCs w:val="24"/>
              </w:rPr>
            </w:pPr>
            <w:r w:rsidRPr="00186958">
              <w:rPr>
                <w:rFonts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C738D5" w:rsidRPr="00186958" w:rsidRDefault="00C738D5" w:rsidP="00F2539B">
            <w:pPr>
              <w:bidi/>
              <w:spacing w:before="240" w:after="60"/>
              <w:jc w:val="center"/>
              <w:outlineLvl w:val="7"/>
              <w:rPr>
                <w:rFonts w:ascii="Times New Roman" w:eastAsia="Times New Roman" w:hAnsi="Times New Roman" w:cs="B Nazanin"/>
                <w:b/>
                <w:bCs/>
                <w:sz w:val="24"/>
                <w:szCs w:val="24"/>
                <w:rtl/>
                <w:lang w:bidi="fa-IR"/>
              </w:rPr>
            </w:pPr>
            <w:r w:rsidRPr="00186958">
              <w:rPr>
                <w:rFonts w:ascii="Times New Roman" w:eastAsia="Times New Roman" w:hAnsi="Times New Roman" w:cs="B Nazanin" w:hint="cs"/>
                <w:b/>
                <w:bCs/>
                <w:sz w:val="24"/>
                <w:szCs w:val="24"/>
                <w:rtl/>
                <w:lang w:bidi="fa-IR"/>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738D5" w:rsidRPr="00186958" w:rsidRDefault="00C738D5" w:rsidP="00F2539B">
            <w:pPr>
              <w:bidi/>
              <w:spacing w:before="240" w:after="60"/>
              <w:jc w:val="center"/>
              <w:outlineLvl w:val="7"/>
              <w:rPr>
                <w:rFonts w:ascii="Times New Roman" w:eastAsia="Times New Roman" w:hAnsi="Times New Roman" w:cs="B Nazanin"/>
                <w:b/>
                <w:bCs/>
                <w:sz w:val="24"/>
                <w:szCs w:val="24"/>
                <w:lang w:bidi="fa-IR"/>
              </w:rPr>
            </w:pPr>
            <w:r w:rsidRPr="00186958">
              <w:rPr>
                <w:rFonts w:ascii="Times New Roman" w:eastAsia="Times New Roman" w:hAnsi="Times New Roman" w:cs="B Nazanin" w:hint="cs"/>
                <w:b/>
                <w:bCs/>
                <w:sz w:val="24"/>
                <w:szCs w:val="24"/>
                <w:rtl/>
                <w:lang w:bidi="fa-IR"/>
              </w:rPr>
              <w:t>مکان اجرا</w:t>
            </w:r>
          </w:p>
        </w:tc>
        <w:tc>
          <w:tcPr>
            <w:tcW w:w="2977"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C738D5" w:rsidRPr="00186958" w:rsidRDefault="00C738D5" w:rsidP="00F2539B">
            <w:pPr>
              <w:bidi/>
              <w:jc w:val="center"/>
              <w:rPr>
                <w:rFonts w:cs="B Nazanin"/>
                <w:b/>
                <w:bCs/>
                <w:sz w:val="24"/>
                <w:szCs w:val="24"/>
                <w:rtl/>
              </w:rPr>
            </w:pPr>
            <w:r w:rsidRPr="00186958">
              <w:rPr>
                <w:rFonts w:cs="B Nazanin" w:hint="cs"/>
                <w:b/>
                <w:bCs/>
                <w:sz w:val="24"/>
                <w:szCs w:val="24"/>
                <w:rtl/>
              </w:rPr>
              <w:t>نتایج</w:t>
            </w:r>
          </w:p>
        </w:tc>
      </w:tr>
      <w:tr w:rsidR="00C738D5" w:rsidRPr="00186958" w:rsidTr="00F2539B">
        <w:trPr>
          <w:cantSplit/>
          <w:trHeight w:val="213"/>
        </w:trPr>
        <w:tc>
          <w:tcPr>
            <w:tcW w:w="600"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C738D5" w:rsidRPr="00186958" w:rsidRDefault="00C738D5" w:rsidP="00F2539B">
            <w:pPr>
              <w:spacing w:after="0"/>
              <w:rPr>
                <w:rFonts w:ascii="Times New Roman" w:eastAsia="Times New Roman" w:hAnsi="Times New Roman" w:cs="B Zar"/>
                <w:b/>
                <w:bCs/>
                <w:sz w:val="24"/>
                <w:szCs w:val="24"/>
                <w:lang w:bidi="fa-IR"/>
              </w:rPr>
            </w:pPr>
          </w:p>
        </w:tc>
        <w:tc>
          <w:tcPr>
            <w:tcW w:w="4504" w:type="dxa"/>
            <w:vMerge/>
            <w:tcBorders>
              <w:top w:val="thinThickSmallGap" w:sz="12" w:space="0" w:color="auto"/>
              <w:left w:val="single" w:sz="6" w:space="0" w:color="auto"/>
              <w:bottom w:val="thinThickSmallGap" w:sz="12" w:space="0" w:color="auto"/>
              <w:right w:val="single" w:sz="6" w:space="0" w:color="auto"/>
            </w:tcBorders>
            <w:vAlign w:val="center"/>
            <w:hideMark/>
          </w:tcPr>
          <w:p w:rsidR="00C738D5" w:rsidRPr="00186958" w:rsidRDefault="00C738D5" w:rsidP="00F2539B">
            <w:pPr>
              <w:spacing w:after="0"/>
              <w:rPr>
                <w:rFonts w:ascii="Calibri" w:eastAsia="Calibri" w:hAnsi="Calibri" w:cs="B Zar"/>
                <w:b/>
                <w:bCs/>
                <w:lang w:bidi="fa-IR"/>
              </w:rPr>
            </w:pPr>
          </w:p>
        </w:tc>
        <w:tc>
          <w:tcPr>
            <w:tcW w:w="1559" w:type="dxa"/>
            <w:vMerge/>
            <w:tcBorders>
              <w:top w:val="thinThickSmallGap" w:sz="12" w:space="0" w:color="auto"/>
              <w:left w:val="single" w:sz="6" w:space="0" w:color="auto"/>
              <w:bottom w:val="thinThickSmallGap" w:sz="12" w:space="0" w:color="auto"/>
              <w:right w:val="single" w:sz="6" w:space="0" w:color="auto"/>
            </w:tcBorders>
            <w:vAlign w:val="center"/>
            <w:hideMark/>
          </w:tcPr>
          <w:p w:rsidR="00C738D5" w:rsidRPr="00186958" w:rsidRDefault="00C738D5" w:rsidP="00F2539B">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C738D5" w:rsidRPr="00186958" w:rsidRDefault="00C738D5" w:rsidP="00F2539B">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738D5" w:rsidRPr="00186958" w:rsidRDefault="00C738D5" w:rsidP="00F2539B">
            <w:pPr>
              <w:bidi/>
              <w:spacing w:before="240" w:after="60"/>
              <w:jc w:val="center"/>
              <w:outlineLvl w:val="7"/>
              <w:rPr>
                <w:rFonts w:ascii="Times New Roman" w:eastAsia="Times New Roman" w:hAnsi="Times New Roman" w:cs="B Nazanin"/>
                <w:b/>
                <w:bCs/>
                <w:sz w:val="24"/>
                <w:szCs w:val="24"/>
                <w:lang w:bidi="fa-IR"/>
              </w:rPr>
            </w:pPr>
            <w:r w:rsidRPr="00186958">
              <w:rPr>
                <w:rFonts w:ascii="Times New Roman" w:eastAsia="Times New Roman" w:hAnsi="Times New Roman" w:cs="B Nazanin" w:hint="cs"/>
                <w:b/>
                <w:bCs/>
                <w:sz w:val="24"/>
                <w:szCs w:val="24"/>
                <w:rtl/>
                <w:lang w:bidi="fa-IR"/>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738D5" w:rsidRPr="00186958" w:rsidRDefault="00C738D5" w:rsidP="00F2539B">
            <w:pPr>
              <w:bidi/>
              <w:spacing w:before="240" w:after="60"/>
              <w:jc w:val="center"/>
              <w:outlineLvl w:val="7"/>
              <w:rPr>
                <w:rFonts w:ascii="Times New Roman" w:eastAsia="Times New Roman" w:hAnsi="Times New Roman" w:cs="B Nazanin"/>
                <w:b/>
                <w:bCs/>
                <w:sz w:val="24"/>
                <w:szCs w:val="24"/>
                <w:lang w:bidi="fa-IR"/>
              </w:rPr>
            </w:pPr>
            <w:r w:rsidRPr="00186958">
              <w:rPr>
                <w:rFonts w:ascii="Times New Roman" w:eastAsia="Times New Roman" w:hAnsi="Times New Roman" w:cs="B Nazanin" w:hint="cs"/>
                <w:b/>
                <w:bCs/>
                <w:sz w:val="24"/>
                <w:szCs w:val="24"/>
                <w:rtl/>
                <w:lang w:bidi="fa-IR"/>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C738D5" w:rsidRPr="00186958" w:rsidRDefault="00C738D5" w:rsidP="00F2539B">
            <w:pPr>
              <w:bidi/>
              <w:spacing w:before="240" w:after="60"/>
              <w:jc w:val="center"/>
              <w:outlineLvl w:val="7"/>
              <w:rPr>
                <w:rFonts w:ascii="Times New Roman" w:eastAsia="Times New Roman" w:hAnsi="Times New Roman" w:cs="B Nazanin"/>
                <w:b/>
                <w:bCs/>
                <w:sz w:val="24"/>
                <w:szCs w:val="24"/>
                <w:lang w:bidi="fa-IR"/>
              </w:rPr>
            </w:pPr>
          </w:p>
        </w:tc>
        <w:tc>
          <w:tcPr>
            <w:tcW w:w="2977"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C738D5" w:rsidRPr="00186958" w:rsidRDefault="00C738D5" w:rsidP="00F2539B">
            <w:pPr>
              <w:spacing w:after="0"/>
              <w:rPr>
                <w:rFonts w:ascii="Calibri" w:eastAsia="Calibri" w:hAnsi="Calibri" w:cs="B Zar"/>
                <w:b/>
                <w:bCs/>
                <w:lang w:bidi="fa-IR"/>
              </w:rPr>
            </w:pPr>
          </w:p>
        </w:tc>
      </w:tr>
      <w:tr w:rsidR="00C738D5" w:rsidRPr="00186958" w:rsidTr="00F2539B">
        <w:trPr>
          <w:cantSplit/>
          <w:trHeight w:val="498"/>
        </w:trPr>
        <w:tc>
          <w:tcPr>
            <w:tcW w:w="600" w:type="dxa"/>
            <w:tcBorders>
              <w:top w:val="thickThinLargeGap" w:sz="4" w:space="0" w:color="auto"/>
              <w:left w:val="thickThinLargeGap" w:sz="4" w:space="0" w:color="auto"/>
              <w:bottom w:val="single" w:sz="6" w:space="0" w:color="auto"/>
              <w:right w:val="single" w:sz="6" w:space="0" w:color="auto"/>
            </w:tcBorders>
            <w:vAlign w:val="center"/>
          </w:tcPr>
          <w:p w:rsidR="00C738D5" w:rsidRPr="00186958" w:rsidRDefault="00C738D5" w:rsidP="00F2539B">
            <w:pPr>
              <w:bidi/>
              <w:jc w:val="center"/>
              <w:rPr>
                <w:rFonts w:eastAsia="Times New Roman" w:cs="B Nazanin"/>
              </w:rPr>
            </w:pPr>
            <w:r w:rsidRPr="00186958">
              <w:rPr>
                <w:rFonts w:eastAsia="Times New Roman" w:cs="B Nazanin"/>
              </w:rPr>
              <w:t>1</w:t>
            </w:r>
          </w:p>
        </w:tc>
        <w:tc>
          <w:tcPr>
            <w:tcW w:w="4504" w:type="dxa"/>
            <w:tcBorders>
              <w:top w:val="thickThinLargeGap" w:sz="4" w:space="0" w:color="auto"/>
              <w:left w:val="single" w:sz="6" w:space="0" w:color="auto"/>
              <w:bottom w:val="single" w:sz="6" w:space="0" w:color="auto"/>
              <w:right w:val="single" w:sz="6" w:space="0" w:color="auto"/>
            </w:tcBorders>
            <w:vAlign w:val="center"/>
          </w:tcPr>
          <w:p w:rsidR="00C738D5" w:rsidRPr="00186958" w:rsidRDefault="00C738D5" w:rsidP="00F2539B">
            <w:pPr>
              <w:bidi/>
              <w:rPr>
                <w:rFonts w:eastAsia="Times New Roman" w:cs="B Nazanin"/>
                <w:lang w:bidi="fa-IR"/>
              </w:rPr>
            </w:pPr>
            <w:r w:rsidRPr="00186958">
              <w:rPr>
                <w:rFonts w:eastAsia="Times New Roman" w:cs="B Nazanin" w:hint="cs"/>
                <w:rtl/>
                <w:lang w:bidi="fa-IR"/>
              </w:rPr>
              <w:t xml:space="preserve">آموزش </w:t>
            </w:r>
            <w:r>
              <w:rPr>
                <w:rFonts w:eastAsia="Times New Roman" w:cs="B Nazanin" w:hint="cs"/>
                <w:rtl/>
                <w:lang w:bidi="fa-IR"/>
              </w:rPr>
              <w:t xml:space="preserve">به مراقبین سلامت جهت تهیه لیست پیگیری گروه سنی یائسه و اولویت پیگیری این گروه سنی </w:t>
            </w:r>
          </w:p>
        </w:tc>
        <w:tc>
          <w:tcPr>
            <w:tcW w:w="1559" w:type="dxa"/>
            <w:tcBorders>
              <w:top w:val="thickThinLargeGap" w:sz="4" w:space="0" w:color="auto"/>
              <w:left w:val="single" w:sz="6" w:space="0" w:color="auto"/>
              <w:bottom w:val="single" w:sz="6" w:space="0" w:color="auto"/>
              <w:right w:val="single" w:sz="6" w:space="0" w:color="auto"/>
            </w:tcBorders>
            <w:vAlign w:val="center"/>
          </w:tcPr>
          <w:p w:rsidR="00C738D5" w:rsidRPr="00186958" w:rsidRDefault="00C738D5" w:rsidP="00F2539B">
            <w:pPr>
              <w:bidi/>
              <w:jc w:val="center"/>
              <w:rPr>
                <w:rFonts w:cs="B Nazanin"/>
              </w:rPr>
            </w:pPr>
            <w:r w:rsidRPr="00186958">
              <w:rPr>
                <w:rFonts w:eastAsia="Times New Roman" w:cs="B Nazanin" w:hint="cs"/>
                <w:rtl/>
              </w:rPr>
              <w:t>کارشناس برنامه</w:t>
            </w:r>
          </w:p>
        </w:tc>
        <w:tc>
          <w:tcPr>
            <w:tcW w:w="1276" w:type="dxa"/>
            <w:tcBorders>
              <w:top w:val="thickThinLargeGap" w:sz="4" w:space="0" w:color="auto"/>
              <w:left w:val="single" w:sz="6" w:space="0" w:color="auto"/>
              <w:bottom w:val="single" w:sz="6" w:space="0" w:color="auto"/>
              <w:right w:val="single" w:sz="6" w:space="0" w:color="auto"/>
            </w:tcBorders>
            <w:vAlign w:val="bottom"/>
          </w:tcPr>
          <w:p w:rsidR="00C738D5" w:rsidRPr="00186958" w:rsidRDefault="00C738D5" w:rsidP="00F2539B">
            <w:pPr>
              <w:bidi/>
              <w:jc w:val="center"/>
              <w:rPr>
                <w:rFonts w:eastAsia="Times New Roman" w:cs="B Nazanin"/>
              </w:rPr>
            </w:pPr>
            <w:r w:rsidRPr="00186958">
              <w:rPr>
                <w:rFonts w:eastAsia="Times New Roman" w:cs="B Nazanin" w:hint="cs"/>
                <w:rtl/>
              </w:rPr>
              <w:t>ماما های مراکز و پایگاه</w:t>
            </w:r>
          </w:p>
        </w:tc>
        <w:tc>
          <w:tcPr>
            <w:tcW w:w="1134" w:type="dxa"/>
            <w:tcBorders>
              <w:top w:val="thickThinLargeGap" w:sz="4" w:space="0" w:color="auto"/>
              <w:left w:val="single" w:sz="6" w:space="0" w:color="auto"/>
              <w:bottom w:val="single" w:sz="6" w:space="0" w:color="auto"/>
              <w:right w:val="single" w:sz="6" w:space="0" w:color="auto"/>
            </w:tcBorders>
            <w:vAlign w:val="center"/>
          </w:tcPr>
          <w:p w:rsidR="00C738D5" w:rsidRPr="00186958" w:rsidRDefault="00C738D5" w:rsidP="00F2539B">
            <w:pPr>
              <w:bidi/>
              <w:jc w:val="center"/>
              <w:rPr>
                <w:rFonts w:eastAsia="Times New Roman" w:cs="B Nazanin"/>
              </w:rPr>
            </w:pPr>
            <w:r w:rsidRPr="00186958">
              <w:rPr>
                <w:rFonts w:eastAsia="Times New Roman" w:cs="B Nazanin" w:hint="cs"/>
                <w:rtl/>
              </w:rPr>
              <w:t>1/2/140</w:t>
            </w:r>
            <w:r>
              <w:rPr>
                <w:rFonts w:eastAsia="Times New Roman" w:cs="B Nazanin" w:hint="cs"/>
                <w:rtl/>
              </w:rPr>
              <w:t>3</w:t>
            </w:r>
          </w:p>
        </w:tc>
        <w:tc>
          <w:tcPr>
            <w:tcW w:w="1134" w:type="dxa"/>
            <w:tcBorders>
              <w:top w:val="thickThinLargeGap" w:sz="4" w:space="0" w:color="auto"/>
              <w:left w:val="single" w:sz="6" w:space="0" w:color="auto"/>
              <w:bottom w:val="single" w:sz="6" w:space="0" w:color="auto"/>
              <w:right w:val="single" w:sz="6" w:space="0" w:color="auto"/>
            </w:tcBorders>
            <w:vAlign w:val="center"/>
          </w:tcPr>
          <w:p w:rsidR="00C738D5" w:rsidRPr="00186958" w:rsidRDefault="00C738D5" w:rsidP="00F2539B">
            <w:pPr>
              <w:bidi/>
              <w:jc w:val="center"/>
              <w:rPr>
                <w:rFonts w:eastAsia="Times New Roman" w:cs="B Nazanin"/>
              </w:rPr>
            </w:pPr>
            <w:r w:rsidRPr="00186958">
              <w:rPr>
                <w:rFonts w:eastAsia="Times New Roman" w:cs="B Nazanin" w:hint="cs"/>
                <w:rtl/>
              </w:rPr>
              <w:t>30/11/140</w:t>
            </w:r>
            <w:r>
              <w:rPr>
                <w:rFonts w:eastAsia="Times New Roman" w:cs="B Nazanin" w:hint="cs"/>
                <w:rtl/>
              </w:rPr>
              <w:t>3</w:t>
            </w:r>
          </w:p>
        </w:tc>
        <w:tc>
          <w:tcPr>
            <w:tcW w:w="1276" w:type="dxa"/>
            <w:tcBorders>
              <w:top w:val="thickThinLargeGap" w:sz="4" w:space="0" w:color="auto"/>
              <w:left w:val="single" w:sz="6" w:space="0" w:color="auto"/>
              <w:bottom w:val="single" w:sz="6" w:space="0" w:color="auto"/>
              <w:right w:val="single" w:sz="6" w:space="0" w:color="auto"/>
            </w:tcBorders>
            <w:vAlign w:val="center"/>
          </w:tcPr>
          <w:p w:rsidR="00C738D5" w:rsidRPr="00186958" w:rsidRDefault="00C738D5" w:rsidP="00F2539B">
            <w:pPr>
              <w:bidi/>
              <w:jc w:val="center"/>
              <w:rPr>
                <w:rFonts w:eastAsia="Calibri" w:cs="B Nazanin"/>
                <w:lang w:bidi="fa-IR"/>
              </w:rPr>
            </w:pPr>
            <w:r w:rsidRPr="00186958">
              <w:rPr>
                <w:rFonts w:eastAsia="Calibri" w:cs="B Nazanin" w:hint="cs"/>
                <w:rtl/>
                <w:lang w:bidi="fa-IR"/>
              </w:rPr>
              <w:t>مراکز</w:t>
            </w:r>
          </w:p>
        </w:tc>
        <w:tc>
          <w:tcPr>
            <w:tcW w:w="2977" w:type="dxa"/>
            <w:tcBorders>
              <w:top w:val="thickThinLargeGap" w:sz="4" w:space="0" w:color="auto"/>
              <w:left w:val="single" w:sz="6" w:space="0" w:color="auto"/>
              <w:bottom w:val="single" w:sz="6" w:space="0" w:color="auto"/>
              <w:right w:val="thinThickSmallGap" w:sz="12" w:space="0" w:color="auto"/>
            </w:tcBorders>
            <w:vAlign w:val="center"/>
          </w:tcPr>
          <w:p w:rsidR="00C738D5" w:rsidRPr="00186958" w:rsidRDefault="00C738D5" w:rsidP="00F2539B">
            <w:pPr>
              <w:bidi/>
              <w:jc w:val="center"/>
              <w:rPr>
                <w:rFonts w:eastAsia="Times New Roman" w:cs="B Nazanin"/>
              </w:rPr>
            </w:pPr>
          </w:p>
        </w:tc>
      </w:tr>
      <w:tr w:rsidR="00C738D5" w:rsidRPr="00186958" w:rsidTr="00F2539B">
        <w:trPr>
          <w:cantSplit/>
        </w:trPr>
        <w:tc>
          <w:tcPr>
            <w:tcW w:w="600" w:type="dxa"/>
            <w:tcBorders>
              <w:top w:val="single" w:sz="6" w:space="0" w:color="auto"/>
              <w:left w:val="thickThinLargeGap" w:sz="4" w:space="0" w:color="auto"/>
              <w:bottom w:val="single" w:sz="6" w:space="0" w:color="auto"/>
              <w:right w:val="single" w:sz="6" w:space="0" w:color="auto"/>
            </w:tcBorders>
            <w:vAlign w:val="center"/>
          </w:tcPr>
          <w:p w:rsidR="00C738D5" w:rsidRPr="00186958" w:rsidRDefault="00C738D5" w:rsidP="00F2539B">
            <w:pPr>
              <w:bidi/>
              <w:jc w:val="center"/>
              <w:rPr>
                <w:rFonts w:eastAsia="Times New Roman" w:cs="B Nazanin"/>
              </w:rPr>
            </w:pPr>
            <w:r w:rsidRPr="00186958">
              <w:rPr>
                <w:rFonts w:eastAsia="Times New Roman" w:cs="B Nazanin" w:hint="cs"/>
                <w:rtl/>
              </w:rPr>
              <w:t>2</w:t>
            </w:r>
          </w:p>
        </w:tc>
        <w:tc>
          <w:tcPr>
            <w:tcW w:w="4504" w:type="dxa"/>
            <w:tcBorders>
              <w:top w:val="single" w:sz="6" w:space="0" w:color="auto"/>
              <w:left w:val="single" w:sz="6" w:space="0" w:color="auto"/>
              <w:bottom w:val="single" w:sz="6" w:space="0" w:color="auto"/>
              <w:right w:val="single" w:sz="6" w:space="0" w:color="auto"/>
            </w:tcBorders>
            <w:vAlign w:val="center"/>
          </w:tcPr>
          <w:p w:rsidR="00C738D5" w:rsidRPr="00186958" w:rsidRDefault="00C738D5" w:rsidP="00F2539B">
            <w:pPr>
              <w:bidi/>
              <w:rPr>
                <w:rFonts w:eastAsia="Times New Roman" w:cs="B Nazanin"/>
                <w:rtl/>
              </w:rPr>
            </w:pPr>
            <w:r w:rsidRPr="00186958">
              <w:rPr>
                <w:rFonts w:eastAsia="Times New Roman" w:cs="B Nazanin" w:hint="cs"/>
                <w:rtl/>
                <w:lang w:bidi="fa-IR"/>
              </w:rPr>
              <w:t>پایش عملکرد مراقبین سلامت بصورت فصلی و ارسال شاخصها و نمودار رتبه بندی و انتظارات جهت انجام مداخلات و ارتقا شاخص ها</w:t>
            </w:r>
          </w:p>
        </w:tc>
        <w:tc>
          <w:tcPr>
            <w:tcW w:w="1559" w:type="dxa"/>
            <w:tcBorders>
              <w:top w:val="single" w:sz="6" w:space="0" w:color="auto"/>
              <w:left w:val="single" w:sz="6" w:space="0" w:color="auto"/>
              <w:bottom w:val="single" w:sz="6" w:space="0" w:color="auto"/>
              <w:right w:val="single" w:sz="6" w:space="0" w:color="auto"/>
            </w:tcBorders>
            <w:vAlign w:val="center"/>
          </w:tcPr>
          <w:p w:rsidR="00C738D5" w:rsidRPr="00186958" w:rsidRDefault="00C738D5" w:rsidP="00F2539B">
            <w:pPr>
              <w:bidi/>
              <w:rPr>
                <w:rFonts w:eastAsia="Times New Roman" w:cs="B Nazanin"/>
                <w:rtl/>
              </w:rPr>
            </w:pPr>
            <w:r w:rsidRPr="00186958">
              <w:rPr>
                <w:rFonts w:eastAsia="Times New Roman" w:cs="B Nazanin" w:hint="cs"/>
                <w:rtl/>
              </w:rPr>
              <w:t>کارشناس برنامه</w:t>
            </w:r>
          </w:p>
        </w:tc>
        <w:tc>
          <w:tcPr>
            <w:tcW w:w="1276" w:type="dxa"/>
            <w:tcBorders>
              <w:top w:val="single" w:sz="6" w:space="0" w:color="auto"/>
              <w:left w:val="single" w:sz="6" w:space="0" w:color="auto"/>
              <w:bottom w:val="single" w:sz="6" w:space="0" w:color="auto"/>
              <w:right w:val="single" w:sz="6" w:space="0" w:color="auto"/>
            </w:tcBorders>
            <w:vAlign w:val="center"/>
          </w:tcPr>
          <w:p w:rsidR="00C738D5" w:rsidRPr="00186958" w:rsidRDefault="00C738D5" w:rsidP="00F2539B">
            <w:pPr>
              <w:bidi/>
              <w:jc w:val="center"/>
              <w:rPr>
                <w:rFonts w:eastAsia="Times New Roman" w:cs="B Nazanin"/>
              </w:rPr>
            </w:pPr>
            <w:r w:rsidRPr="00186958">
              <w:rPr>
                <w:rFonts w:eastAsia="Times New Roman" w:cs="B Nazanin" w:hint="cs"/>
                <w:rtl/>
              </w:rPr>
              <w:t>مراقبین سلامت</w:t>
            </w:r>
          </w:p>
        </w:tc>
        <w:tc>
          <w:tcPr>
            <w:tcW w:w="1134" w:type="dxa"/>
            <w:tcBorders>
              <w:top w:val="single" w:sz="6" w:space="0" w:color="auto"/>
              <w:left w:val="single" w:sz="6" w:space="0" w:color="auto"/>
              <w:bottom w:val="single" w:sz="6" w:space="0" w:color="auto"/>
              <w:right w:val="single" w:sz="6" w:space="0" w:color="auto"/>
            </w:tcBorders>
            <w:vAlign w:val="center"/>
          </w:tcPr>
          <w:p w:rsidR="00C738D5" w:rsidRPr="00186958" w:rsidRDefault="00C738D5" w:rsidP="00F2539B">
            <w:pPr>
              <w:bidi/>
              <w:jc w:val="center"/>
              <w:rPr>
                <w:rFonts w:eastAsia="Times New Roman" w:cs="B Nazanin"/>
              </w:rPr>
            </w:pPr>
            <w:r w:rsidRPr="00186958">
              <w:rPr>
                <w:rFonts w:eastAsia="Times New Roman" w:cs="B Nazanin" w:hint="cs"/>
                <w:rtl/>
              </w:rPr>
              <w:t>15/2/140</w:t>
            </w:r>
            <w:r>
              <w:rPr>
                <w:rFonts w:eastAsia="Times New Roman" w:cs="B Nazanin" w:hint="cs"/>
                <w:rtl/>
              </w:rPr>
              <w:t>3</w:t>
            </w:r>
          </w:p>
        </w:tc>
        <w:tc>
          <w:tcPr>
            <w:tcW w:w="1134" w:type="dxa"/>
            <w:tcBorders>
              <w:top w:val="single" w:sz="6" w:space="0" w:color="auto"/>
              <w:left w:val="single" w:sz="6" w:space="0" w:color="auto"/>
              <w:bottom w:val="single" w:sz="6" w:space="0" w:color="auto"/>
              <w:right w:val="single" w:sz="6" w:space="0" w:color="auto"/>
            </w:tcBorders>
            <w:vAlign w:val="center"/>
          </w:tcPr>
          <w:p w:rsidR="00C738D5" w:rsidRPr="00186958" w:rsidRDefault="00C738D5" w:rsidP="00F2539B">
            <w:pPr>
              <w:bidi/>
              <w:jc w:val="center"/>
              <w:rPr>
                <w:rFonts w:eastAsia="Times New Roman" w:cs="B Nazanin"/>
              </w:rPr>
            </w:pPr>
            <w:r w:rsidRPr="00186958">
              <w:rPr>
                <w:rFonts w:eastAsia="Times New Roman" w:cs="B Nazanin" w:hint="cs"/>
                <w:rtl/>
              </w:rPr>
              <w:t>28/12/140</w:t>
            </w:r>
            <w:r>
              <w:rPr>
                <w:rFonts w:eastAsia="Times New Roman" w:cs="B Nazanin" w:hint="cs"/>
                <w:rtl/>
              </w:rPr>
              <w:t>3</w:t>
            </w:r>
          </w:p>
        </w:tc>
        <w:tc>
          <w:tcPr>
            <w:tcW w:w="1276" w:type="dxa"/>
            <w:tcBorders>
              <w:top w:val="single" w:sz="6" w:space="0" w:color="auto"/>
              <w:left w:val="single" w:sz="6" w:space="0" w:color="auto"/>
              <w:bottom w:val="single" w:sz="6" w:space="0" w:color="auto"/>
              <w:right w:val="single" w:sz="6" w:space="0" w:color="auto"/>
            </w:tcBorders>
            <w:vAlign w:val="center"/>
          </w:tcPr>
          <w:p w:rsidR="00C738D5" w:rsidRPr="00186958" w:rsidRDefault="00C738D5" w:rsidP="00F2539B">
            <w:pPr>
              <w:bidi/>
              <w:jc w:val="center"/>
              <w:rPr>
                <w:rFonts w:eastAsia="Times New Roman" w:cs="B Nazanin"/>
              </w:rPr>
            </w:pPr>
            <w:r w:rsidRPr="00186958">
              <w:rPr>
                <w:rFonts w:eastAsia="Times New Roman" w:cs="B Nazanin" w:hint="cs"/>
                <w:rtl/>
              </w:rPr>
              <w:t>ستاد</w:t>
            </w:r>
          </w:p>
        </w:tc>
        <w:tc>
          <w:tcPr>
            <w:tcW w:w="2977" w:type="dxa"/>
            <w:tcBorders>
              <w:top w:val="single" w:sz="6" w:space="0" w:color="auto"/>
              <w:left w:val="single" w:sz="6" w:space="0" w:color="auto"/>
              <w:bottom w:val="single" w:sz="6" w:space="0" w:color="auto"/>
              <w:right w:val="thinThickSmallGap" w:sz="12" w:space="0" w:color="auto"/>
            </w:tcBorders>
            <w:vAlign w:val="center"/>
          </w:tcPr>
          <w:p w:rsidR="00C738D5" w:rsidRPr="00186958" w:rsidRDefault="00C738D5" w:rsidP="00F2539B">
            <w:pPr>
              <w:bidi/>
              <w:jc w:val="center"/>
              <w:rPr>
                <w:rFonts w:eastAsia="Times New Roman" w:cs="B Nazanin"/>
              </w:rPr>
            </w:pPr>
          </w:p>
        </w:tc>
      </w:tr>
      <w:tr w:rsidR="00C738D5" w:rsidRPr="00186958" w:rsidTr="00F2539B">
        <w:trPr>
          <w:cantSplit/>
          <w:trHeight w:val="435"/>
        </w:trPr>
        <w:tc>
          <w:tcPr>
            <w:tcW w:w="600" w:type="dxa"/>
            <w:tcBorders>
              <w:top w:val="single" w:sz="6" w:space="0" w:color="auto"/>
              <w:left w:val="thickThinLargeGap" w:sz="4" w:space="0" w:color="auto"/>
              <w:bottom w:val="single" w:sz="6" w:space="0" w:color="auto"/>
              <w:right w:val="single" w:sz="6" w:space="0" w:color="auto"/>
            </w:tcBorders>
            <w:vAlign w:val="center"/>
          </w:tcPr>
          <w:p w:rsidR="00C738D5" w:rsidRPr="00186958" w:rsidRDefault="00C738D5" w:rsidP="00F2539B">
            <w:pPr>
              <w:bidi/>
              <w:jc w:val="center"/>
              <w:rPr>
                <w:rFonts w:eastAsia="Times New Roman" w:cs="B Nazanin"/>
              </w:rPr>
            </w:pPr>
            <w:r w:rsidRPr="00186958">
              <w:rPr>
                <w:rFonts w:eastAsia="Times New Roman" w:cs="B Nazanin" w:hint="cs"/>
                <w:rtl/>
              </w:rPr>
              <w:t>3</w:t>
            </w:r>
          </w:p>
        </w:tc>
        <w:tc>
          <w:tcPr>
            <w:tcW w:w="4504" w:type="dxa"/>
            <w:tcBorders>
              <w:top w:val="single" w:sz="6" w:space="0" w:color="auto"/>
              <w:left w:val="single" w:sz="6" w:space="0" w:color="auto"/>
              <w:bottom w:val="single" w:sz="6" w:space="0" w:color="auto"/>
              <w:right w:val="single" w:sz="6" w:space="0" w:color="auto"/>
            </w:tcBorders>
            <w:vAlign w:val="center"/>
          </w:tcPr>
          <w:p w:rsidR="00C738D5" w:rsidRPr="00186958" w:rsidRDefault="00C738D5" w:rsidP="00F2539B">
            <w:pPr>
              <w:bidi/>
              <w:rPr>
                <w:rFonts w:eastAsia="Times New Roman" w:cs="B Nazanin"/>
              </w:rPr>
            </w:pPr>
            <w:r w:rsidRPr="00186958">
              <w:rPr>
                <w:rFonts w:eastAsia="Times New Roman" w:cs="B Nazanin" w:hint="cs"/>
                <w:rtl/>
                <w:lang w:bidi="fa-IR"/>
              </w:rPr>
              <w:t>برگزاری جلسات هماهنگی جهت مسئولین فنی مراکز و پایگاه های سلامت بصورت فصلی</w:t>
            </w:r>
          </w:p>
        </w:tc>
        <w:tc>
          <w:tcPr>
            <w:tcW w:w="1559" w:type="dxa"/>
            <w:tcBorders>
              <w:top w:val="single" w:sz="6" w:space="0" w:color="auto"/>
              <w:left w:val="single" w:sz="6" w:space="0" w:color="auto"/>
              <w:bottom w:val="single" w:sz="6" w:space="0" w:color="auto"/>
              <w:right w:val="single" w:sz="6" w:space="0" w:color="auto"/>
            </w:tcBorders>
            <w:vAlign w:val="center"/>
          </w:tcPr>
          <w:p w:rsidR="00C738D5" w:rsidRPr="00186958" w:rsidRDefault="00C738D5" w:rsidP="00F2539B">
            <w:pPr>
              <w:bidi/>
              <w:jc w:val="center"/>
              <w:rPr>
                <w:rFonts w:eastAsia="Times New Roman" w:cs="B Nazanin"/>
                <w:rtl/>
              </w:rPr>
            </w:pPr>
            <w:r w:rsidRPr="00186958">
              <w:rPr>
                <w:rFonts w:eastAsia="Times New Roman" w:cs="B Nazanin" w:hint="cs"/>
                <w:rtl/>
              </w:rPr>
              <w:t>کارشناس برنامه</w:t>
            </w:r>
          </w:p>
        </w:tc>
        <w:tc>
          <w:tcPr>
            <w:tcW w:w="1276" w:type="dxa"/>
            <w:tcBorders>
              <w:top w:val="single" w:sz="6" w:space="0" w:color="auto"/>
              <w:left w:val="single" w:sz="6" w:space="0" w:color="auto"/>
              <w:bottom w:val="single" w:sz="6" w:space="0" w:color="auto"/>
              <w:right w:val="single" w:sz="6" w:space="0" w:color="auto"/>
            </w:tcBorders>
            <w:vAlign w:val="center"/>
          </w:tcPr>
          <w:p w:rsidR="00C738D5" w:rsidRPr="00186958" w:rsidRDefault="00C738D5" w:rsidP="00F2539B">
            <w:pPr>
              <w:bidi/>
              <w:jc w:val="center"/>
              <w:rPr>
                <w:rFonts w:eastAsia="Times New Roman" w:cs="B Nazanin"/>
              </w:rPr>
            </w:pPr>
            <w:r w:rsidRPr="00186958">
              <w:rPr>
                <w:rFonts w:eastAsia="Times New Roman" w:cs="B Nazanin" w:hint="cs"/>
                <w:rtl/>
              </w:rPr>
              <w:t>مراقبین سلامت</w:t>
            </w:r>
          </w:p>
        </w:tc>
        <w:tc>
          <w:tcPr>
            <w:tcW w:w="1134" w:type="dxa"/>
            <w:tcBorders>
              <w:top w:val="single" w:sz="6" w:space="0" w:color="auto"/>
              <w:left w:val="single" w:sz="6" w:space="0" w:color="auto"/>
              <w:bottom w:val="single" w:sz="6" w:space="0" w:color="auto"/>
              <w:right w:val="single" w:sz="6" w:space="0" w:color="auto"/>
            </w:tcBorders>
            <w:vAlign w:val="center"/>
          </w:tcPr>
          <w:p w:rsidR="00C738D5" w:rsidRPr="00186958" w:rsidRDefault="00C738D5" w:rsidP="00F2539B">
            <w:pPr>
              <w:bidi/>
              <w:jc w:val="center"/>
              <w:rPr>
                <w:rFonts w:eastAsia="Times New Roman" w:cs="B Nazanin"/>
              </w:rPr>
            </w:pPr>
            <w:r w:rsidRPr="00186958">
              <w:rPr>
                <w:rFonts w:eastAsia="Times New Roman" w:cs="B Nazanin" w:hint="cs"/>
                <w:rtl/>
              </w:rPr>
              <w:t>1/3/140</w:t>
            </w:r>
            <w:r>
              <w:rPr>
                <w:rFonts w:eastAsia="Times New Roman" w:cs="B Nazanin" w:hint="cs"/>
                <w:rtl/>
              </w:rPr>
              <w:t>3</w:t>
            </w:r>
          </w:p>
        </w:tc>
        <w:tc>
          <w:tcPr>
            <w:tcW w:w="1134" w:type="dxa"/>
            <w:tcBorders>
              <w:top w:val="single" w:sz="6" w:space="0" w:color="auto"/>
              <w:left w:val="single" w:sz="6" w:space="0" w:color="auto"/>
              <w:bottom w:val="single" w:sz="6" w:space="0" w:color="auto"/>
              <w:right w:val="single" w:sz="6" w:space="0" w:color="auto"/>
            </w:tcBorders>
            <w:vAlign w:val="center"/>
          </w:tcPr>
          <w:p w:rsidR="00C738D5" w:rsidRPr="00186958" w:rsidRDefault="00C738D5" w:rsidP="00F2539B">
            <w:pPr>
              <w:bidi/>
              <w:jc w:val="center"/>
              <w:rPr>
                <w:rFonts w:eastAsia="Times New Roman" w:cs="B Nazanin"/>
              </w:rPr>
            </w:pPr>
            <w:r w:rsidRPr="00186958">
              <w:rPr>
                <w:rFonts w:eastAsia="Times New Roman" w:cs="B Nazanin" w:hint="cs"/>
                <w:rtl/>
              </w:rPr>
              <w:t>28/12/140</w:t>
            </w:r>
            <w:r>
              <w:rPr>
                <w:rFonts w:eastAsia="Times New Roman" w:cs="B Nazanin" w:hint="cs"/>
                <w:rtl/>
              </w:rPr>
              <w:t>3</w:t>
            </w:r>
          </w:p>
        </w:tc>
        <w:tc>
          <w:tcPr>
            <w:tcW w:w="1276" w:type="dxa"/>
            <w:tcBorders>
              <w:top w:val="single" w:sz="6" w:space="0" w:color="auto"/>
              <w:left w:val="single" w:sz="6" w:space="0" w:color="auto"/>
              <w:bottom w:val="single" w:sz="6" w:space="0" w:color="auto"/>
              <w:right w:val="single" w:sz="6" w:space="0" w:color="auto"/>
            </w:tcBorders>
            <w:vAlign w:val="center"/>
          </w:tcPr>
          <w:p w:rsidR="00C738D5" w:rsidRPr="00186958" w:rsidRDefault="00C738D5" w:rsidP="00F2539B">
            <w:pPr>
              <w:bidi/>
              <w:jc w:val="center"/>
              <w:rPr>
                <w:rFonts w:eastAsia="Times New Roman" w:cs="B Nazanin"/>
              </w:rPr>
            </w:pPr>
            <w:r w:rsidRPr="00186958">
              <w:rPr>
                <w:rFonts w:eastAsia="Times New Roman" w:cs="B Nazanin" w:hint="cs"/>
                <w:rtl/>
              </w:rPr>
              <w:t>ستاد</w:t>
            </w:r>
          </w:p>
        </w:tc>
        <w:tc>
          <w:tcPr>
            <w:tcW w:w="2977" w:type="dxa"/>
            <w:tcBorders>
              <w:top w:val="single" w:sz="6" w:space="0" w:color="auto"/>
              <w:left w:val="single" w:sz="6" w:space="0" w:color="auto"/>
              <w:bottom w:val="single" w:sz="6" w:space="0" w:color="auto"/>
              <w:right w:val="thinThickSmallGap" w:sz="12" w:space="0" w:color="auto"/>
            </w:tcBorders>
            <w:vAlign w:val="center"/>
          </w:tcPr>
          <w:p w:rsidR="00C738D5" w:rsidRPr="00186958" w:rsidRDefault="00C738D5" w:rsidP="00F2539B">
            <w:pPr>
              <w:bidi/>
              <w:jc w:val="center"/>
              <w:rPr>
                <w:rFonts w:eastAsia="Times New Roman" w:cs="B Nazanin"/>
              </w:rPr>
            </w:pPr>
          </w:p>
        </w:tc>
      </w:tr>
      <w:tr w:rsidR="00C738D5" w:rsidRPr="00186958" w:rsidTr="00F2539B">
        <w:trPr>
          <w:cantSplit/>
          <w:trHeight w:val="435"/>
        </w:trPr>
        <w:tc>
          <w:tcPr>
            <w:tcW w:w="600" w:type="dxa"/>
            <w:tcBorders>
              <w:top w:val="single" w:sz="6" w:space="0" w:color="auto"/>
              <w:left w:val="thickThinLargeGap" w:sz="4" w:space="0" w:color="auto"/>
              <w:bottom w:val="single" w:sz="6" w:space="0" w:color="auto"/>
              <w:right w:val="single" w:sz="6" w:space="0" w:color="auto"/>
            </w:tcBorders>
            <w:vAlign w:val="center"/>
          </w:tcPr>
          <w:p w:rsidR="00C738D5" w:rsidRPr="00186958" w:rsidRDefault="00C738D5" w:rsidP="00F2539B">
            <w:pPr>
              <w:bidi/>
              <w:jc w:val="center"/>
              <w:rPr>
                <w:rFonts w:eastAsia="Times New Roman" w:cs="B Nazanin"/>
              </w:rPr>
            </w:pPr>
            <w:r w:rsidRPr="00186958">
              <w:rPr>
                <w:rFonts w:eastAsia="Times New Roman" w:cs="B Nazanin" w:hint="cs"/>
                <w:rtl/>
              </w:rPr>
              <w:t>4</w:t>
            </w:r>
          </w:p>
        </w:tc>
        <w:tc>
          <w:tcPr>
            <w:tcW w:w="4504" w:type="dxa"/>
            <w:tcBorders>
              <w:top w:val="single" w:sz="6" w:space="0" w:color="auto"/>
              <w:left w:val="single" w:sz="6" w:space="0" w:color="auto"/>
              <w:bottom w:val="single" w:sz="6" w:space="0" w:color="auto"/>
              <w:right w:val="single" w:sz="6" w:space="0" w:color="auto"/>
            </w:tcBorders>
            <w:vAlign w:val="center"/>
          </w:tcPr>
          <w:p w:rsidR="00C738D5" w:rsidRPr="00186958" w:rsidRDefault="00C738D5" w:rsidP="00F2539B">
            <w:pPr>
              <w:bidi/>
              <w:rPr>
                <w:rFonts w:eastAsia="Calibri" w:cs="B Nazanin"/>
                <w:rtl/>
                <w:lang w:bidi="fa-IR"/>
              </w:rPr>
            </w:pPr>
            <w:r w:rsidRPr="00186958">
              <w:rPr>
                <w:rFonts w:eastAsia="Times New Roman" w:cs="B Nazanin" w:hint="cs"/>
                <w:rtl/>
                <w:lang w:bidi="fa-IR"/>
              </w:rPr>
              <w:t xml:space="preserve">پیگیری مستمر عملکرد مراقبین سلامت جهت خدمات ارائه شده به گروه سنی یائسه </w:t>
            </w:r>
          </w:p>
        </w:tc>
        <w:tc>
          <w:tcPr>
            <w:tcW w:w="1559" w:type="dxa"/>
            <w:tcBorders>
              <w:top w:val="single" w:sz="6" w:space="0" w:color="auto"/>
              <w:left w:val="single" w:sz="6" w:space="0" w:color="auto"/>
              <w:bottom w:val="single" w:sz="6" w:space="0" w:color="auto"/>
              <w:right w:val="single" w:sz="6" w:space="0" w:color="auto"/>
            </w:tcBorders>
            <w:vAlign w:val="center"/>
          </w:tcPr>
          <w:p w:rsidR="00C738D5" w:rsidRPr="00186958" w:rsidRDefault="00C738D5" w:rsidP="00F2539B">
            <w:pPr>
              <w:bidi/>
              <w:jc w:val="center"/>
              <w:rPr>
                <w:rFonts w:cs="B Nazanin"/>
              </w:rPr>
            </w:pPr>
            <w:r w:rsidRPr="00186958">
              <w:rPr>
                <w:rFonts w:eastAsia="Times New Roman" w:cs="B Nazanin" w:hint="cs"/>
                <w:rtl/>
              </w:rPr>
              <w:t>کارشناس برنامه</w:t>
            </w:r>
          </w:p>
        </w:tc>
        <w:tc>
          <w:tcPr>
            <w:tcW w:w="1276" w:type="dxa"/>
            <w:tcBorders>
              <w:top w:val="single" w:sz="6" w:space="0" w:color="auto"/>
              <w:left w:val="single" w:sz="6" w:space="0" w:color="auto"/>
              <w:bottom w:val="single" w:sz="6" w:space="0" w:color="auto"/>
              <w:right w:val="single" w:sz="6" w:space="0" w:color="auto"/>
            </w:tcBorders>
          </w:tcPr>
          <w:p w:rsidR="00C738D5" w:rsidRPr="00186958" w:rsidRDefault="00C738D5" w:rsidP="00F2539B">
            <w:pPr>
              <w:bidi/>
              <w:jc w:val="center"/>
              <w:rPr>
                <w:rFonts w:eastAsia="Times New Roman" w:cs="B Nazanin"/>
              </w:rPr>
            </w:pPr>
            <w:r w:rsidRPr="00186958">
              <w:rPr>
                <w:rFonts w:eastAsia="Times New Roman" w:cs="B Nazanin" w:hint="cs"/>
                <w:rtl/>
              </w:rPr>
              <w:t>ماما های مراکز و پایگاه</w:t>
            </w:r>
          </w:p>
        </w:tc>
        <w:tc>
          <w:tcPr>
            <w:tcW w:w="1134" w:type="dxa"/>
            <w:tcBorders>
              <w:top w:val="single" w:sz="6" w:space="0" w:color="auto"/>
              <w:left w:val="single" w:sz="6" w:space="0" w:color="auto"/>
              <w:bottom w:val="single" w:sz="6" w:space="0" w:color="auto"/>
              <w:right w:val="single" w:sz="6" w:space="0" w:color="auto"/>
            </w:tcBorders>
            <w:vAlign w:val="center"/>
          </w:tcPr>
          <w:p w:rsidR="00C738D5" w:rsidRPr="00186958" w:rsidRDefault="00C738D5" w:rsidP="00F2539B">
            <w:pPr>
              <w:bidi/>
              <w:jc w:val="center"/>
              <w:rPr>
                <w:rFonts w:eastAsia="Times New Roman" w:cs="B Nazanin"/>
              </w:rPr>
            </w:pPr>
            <w:r w:rsidRPr="00186958">
              <w:rPr>
                <w:rFonts w:eastAsia="Times New Roman" w:cs="B Nazanin" w:hint="cs"/>
                <w:rtl/>
              </w:rPr>
              <w:t>26/1/140</w:t>
            </w:r>
            <w:r>
              <w:rPr>
                <w:rFonts w:eastAsia="Times New Roman" w:cs="B Nazanin" w:hint="cs"/>
                <w:rtl/>
              </w:rPr>
              <w:t>3</w:t>
            </w:r>
          </w:p>
        </w:tc>
        <w:tc>
          <w:tcPr>
            <w:tcW w:w="1134" w:type="dxa"/>
            <w:tcBorders>
              <w:top w:val="single" w:sz="6" w:space="0" w:color="auto"/>
              <w:left w:val="single" w:sz="6" w:space="0" w:color="auto"/>
              <w:bottom w:val="single" w:sz="6" w:space="0" w:color="auto"/>
              <w:right w:val="single" w:sz="6" w:space="0" w:color="auto"/>
            </w:tcBorders>
            <w:vAlign w:val="center"/>
          </w:tcPr>
          <w:p w:rsidR="00C738D5" w:rsidRPr="00186958" w:rsidRDefault="00C738D5" w:rsidP="00F2539B">
            <w:pPr>
              <w:bidi/>
              <w:jc w:val="center"/>
              <w:rPr>
                <w:rFonts w:eastAsia="Times New Roman" w:cs="B Nazanin"/>
              </w:rPr>
            </w:pPr>
            <w:r w:rsidRPr="00186958">
              <w:rPr>
                <w:rFonts w:eastAsia="Times New Roman" w:cs="B Nazanin" w:hint="cs"/>
                <w:rtl/>
              </w:rPr>
              <w:t>28/12/140</w:t>
            </w:r>
            <w:r>
              <w:rPr>
                <w:rFonts w:eastAsia="Times New Roman" w:cs="B Nazanin" w:hint="cs"/>
                <w:rtl/>
              </w:rPr>
              <w:t>3</w:t>
            </w:r>
          </w:p>
        </w:tc>
        <w:tc>
          <w:tcPr>
            <w:tcW w:w="1276" w:type="dxa"/>
            <w:tcBorders>
              <w:top w:val="single" w:sz="6" w:space="0" w:color="auto"/>
              <w:left w:val="single" w:sz="6" w:space="0" w:color="auto"/>
              <w:bottom w:val="single" w:sz="6" w:space="0" w:color="auto"/>
              <w:right w:val="single" w:sz="6" w:space="0" w:color="auto"/>
            </w:tcBorders>
            <w:vAlign w:val="center"/>
          </w:tcPr>
          <w:p w:rsidR="00C738D5" w:rsidRPr="00186958" w:rsidRDefault="00C738D5" w:rsidP="00F2539B">
            <w:pPr>
              <w:bidi/>
              <w:jc w:val="center"/>
              <w:rPr>
                <w:rFonts w:eastAsia="Calibri" w:cs="B Nazanin"/>
                <w:rtl/>
                <w:lang w:bidi="fa-IR"/>
              </w:rPr>
            </w:pPr>
            <w:r w:rsidRPr="00186958">
              <w:rPr>
                <w:rFonts w:eastAsia="Calibri" w:cs="B Nazanin" w:hint="cs"/>
                <w:rtl/>
                <w:lang w:bidi="fa-IR"/>
              </w:rPr>
              <w:t>ستاد</w:t>
            </w:r>
          </w:p>
        </w:tc>
        <w:tc>
          <w:tcPr>
            <w:tcW w:w="2977" w:type="dxa"/>
            <w:tcBorders>
              <w:top w:val="single" w:sz="6" w:space="0" w:color="auto"/>
              <w:left w:val="single" w:sz="6" w:space="0" w:color="auto"/>
              <w:bottom w:val="single" w:sz="6" w:space="0" w:color="auto"/>
              <w:right w:val="thinThickSmallGap" w:sz="12" w:space="0" w:color="auto"/>
            </w:tcBorders>
            <w:vAlign w:val="center"/>
          </w:tcPr>
          <w:p w:rsidR="00C738D5" w:rsidRPr="00186958" w:rsidRDefault="00C738D5" w:rsidP="00F2539B">
            <w:pPr>
              <w:bidi/>
              <w:jc w:val="center"/>
              <w:rPr>
                <w:rFonts w:cs="B Nazanin"/>
              </w:rPr>
            </w:pPr>
          </w:p>
        </w:tc>
      </w:tr>
    </w:tbl>
    <w:p w:rsidR="00C738D5" w:rsidRPr="00186958" w:rsidRDefault="00C738D5" w:rsidP="00C738D5">
      <w:pPr>
        <w:bidi/>
        <w:jc w:val="both"/>
        <w:rPr>
          <w:rFonts w:cs="B Nazanin"/>
          <w:b/>
          <w:bCs/>
          <w:sz w:val="24"/>
          <w:szCs w:val="24"/>
          <w:rtl/>
          <w:lang w:bidi="fa-IR"/>
        </w:rPr>
      </w:pPr>
      <w:r w:rsidRPr="00186958">
        <w:rPr>
          <w:rFonts w:cs="B Nazanin" w:hint="cs"/>
          <w:b/>
          <w:bCs/>
          <w:sz w:val="28"/>
          <w:szCs w:val="28"/>
          <w:rtl/>
        </w:rPr>
        <w:t xml:space="preserve">عنوان شاخص/شاخصها </w:t>
      </w:r>
      <w:r w:rsidRPr="00186958">
        <w:rPr>
          <w:rFonts w:eastAsia="Times New Roman" w:cs="B Nazanin" w:hint="cs"/>
          <w:b/>
          <w:bCs/>
          <w:sz w:val="28"/>
          <w:szCs w:val="28"/>
          <w:rtl/>
        </w:rPr>
        <w:t>:</w:t>
      </w:r>
      <w:r w:rsidRPr="00186958">
        <w:rPr>
          <w:rFonts w:cs="B Nazanin" w:hint="cs"/>
          <w:b/>
          <w:bCs/>
          <w:sz w:val="24"/>
          <w:szCs w:val="24"/>
          <w:rtl/>
          <w:lang w:bidi="fa-IR"/>
        </w:rPr>
        <w:t>درصد</w:t>
      </w:r>
      <w:r w:rsidRPr="00186958">
        <w:rPr>
          <w:rFonts w:cs="B Nazanin"/>
          <w:b/>
          <w:bCs/>
          <w:sz w:val="24"/>
          <w:szCs w:val="24"/>
          <w:lang w:bidi="fa-IR"/>
        </w:rPr>
        <w:t xml:space="preserve"> </w:t>
      </w:r>
      <w:r w:rsidRPr="00186958">
        <w:rPr>
          <w:rFonts w:cs="B Nazanin" w:hint="cs"/>
          <w:b/>
          <w:bCs/>
          <w:sz w:val="24"/>
          <w:szCs w:val="24"/>
          <w:rtl/>
          <w:lang w:bidi="fa-IR"/>
        </w:rPr>
        <w:t>میانسالانی</w:t>
      </w:r>
      <w:r w:rsidRPr="00186958">
        <w:rPr>
          <w:rFonts w:cs="B Nazanin"/>
          <w:b/>
          <w:bCs/>
          <w:sz w:val="24"/>
          <w:szCs w:val="24"/>
          <w:lang w:bidi="fa-IR"/>
        </w:rPr>
        <w:t xml:space="preserve"> </w:t>
      </w:r>
      <w:r w:rsidRPr="00186958">
        <w:rPr>
          <w:rFonts w:cs="B Nazanin" w:hint="cs"/>
          <w:b/>
          <w:bCs/>
          <w:sz w:val="24"/>
          <w:szCs w:val="24"/>
          <w:rtl/>
          <w:lang w:bidi="fa-IR"/>
        </w:rPr>
        <w:t>که</w:t>
      </w:r>
      <w:r w:rsidRPr="00186958">
        <w:rPr>
          <w:rFonts w:cs="B Nazanin"/>
          <w:b/>
          <w:bCs/>
          <w:sz w:val="24"/>
          <w:szCs w:val="24"/>
          <w:lang w:bidi="fa-IR"/>
        </w:rPr>
        <w:t xml:space="preserve"> </w:t>
      </w:r>
      <w:r w:rsidRPr="00186958">
        <w:rPr>
          <w:rFonts w:cs="B Nazanin" w:hint="cs"/>
          <w:b/>
          <w:bCs/>
          <w:sz w:val="24"/>
          <w:szCs w:val="24"/>
          <w:rtl/>
          <w:lang w:bidi="fa-IR"/>
        </w:rPr>
        <w:t>خدمت</w:t>
      </w:r>
      <w:r w:rsidRPr="00186958">
        <w:rPr>
          <w:rFonts w:cs="B Nazanin"/>
          <w:b/>
          <w:bCs/>
          <w:sz w:val="24"/>
          <w:szCs w:val="24"/>
          <w:lang w:bidi="fa-IR"/>
        </w:rPr>
        <w:t xml:space="preserve"> </w:t>
      </w:r>
      <w:r w:rsidRPr="00186958">
        <w:rPr>
          <w:rFonts w:cs="B Nazanin" w:hint="cs"/>
          <w:b/>
          <w:bCs/>
          <w:sz w:val="24"/>
          <w:szCs w:val="24"/>
          <w:rtl/>
          <w:lang w:bidi="fa-IR"/>
        </w:rPr>
        <w:t>ارزیابی</w:t>
      </w:r>
      <w:r w:rsidRPr="00186958">
        <w:rPr>
          <w:rFonts w:cs="B Nazanin"/>
          <w:b/>
          <w:bCs/>
          <w:sz w:val="24"/>
          <w:szCs w:val="24"/>
          <w:lang w:bidi="fa-IR"/>
        </w:rPr>
        <w:t xml:space="preserve"> </w:t>
      </w:r>
      <w:r w:rsidRPr="00186958">
        <w:rPr>
          <w:rFonts w:cs="B Nazanin" w:hint="cs"/>
          <w:b/>
          <w:bCs/>
          <w:sz w:val="24"/>
          <w:szCs w:val="24"/>
          <w:rtl/>
          <w:lang w:bidi="fa-IR"/>
        </w:rPr>
        <w:t>علائم</w:t>
      </w:r>
      <w:r w:rsidRPr="00186958">
        <w:rPr>
          <w:rFonts w:cs="B Nazanin"/>
          <w:b/>
          <w:bCs/>
          <w:sz w:val="24"/>
          <w:szCs w:val="24"/>
          <w:lang w:bidi="fa-IR"/>
        </w:rPr>
        <w:t xml:space="preserve"> </w:t>
      </w:r>
      <w:r w:rsidRPr="00186958">
        <w:rPr>
          <w:rFonts w:cs="B Nazanin" w:hint="cs"/>
          <w:b/>
          <w:bCs/>
          <w:sz w:val="24"/>
          <w:szCs w:val="24"/>
          <w:rtl/>
          <w:lang w:bidi="fa-IR"/>
        </w:rPr>
        <w:t>و</w:t>
      </w:r>
      <w:r w:rsidRPr="00186958">
        <w:rPr>
          <w:rFonts w:cs="B Nazanin"/>
          <w:b/>
          <w:bCs/>
          <w:sz w:val="24"/>
          <w:szCs w:val="24"/>
          <w:lang w:bidi="fa-IR"/>
        </w:rPr>
        <w:t xml:space="preserve"> </w:t>
      </w:r>
      <w:r w:rsidRPr="00186958">
        <w:rPr>
          <w:rFonts w:cs="B Nazanin" w:hint="cs"/>
          <w:b/>
          <w:bCs/>
          <w:sz w:val="24"/>
          <w:szCs w:val="24"/>
          <w:rtl/>
          <w:lang w:bidi="fa-IR"/>
        </w:rPr>
        <w:t>عوارض</w:t>
      </w:r>
      <w:r w:rsidRPr="00186958">
        <w:rPr>
          <w:rFonts w:cs="B Nazanin"/>
          <w:b/>
          <w:bCs/>
          <w:sz w:val="24"/>
          <w:szCs w:val="24"/>
          <w:lang w:bidi="fa-IR"/>
        </w:rPr>
        <w:t xml:space="preserve"> </w:t>
      </w:r>
      <w:r w:rsidRPr="00186958">
        <w:rPr>
          <w:rFonts w:cs="B Nazanin" w:hint="cs"/>
          <w:b/>
          <w:bCs/>
          <w:sz w:val="24"/>
          <w:szCs w:val="24"/>
          <w:rtl/>
          <w:lang w:bidi="fa-IR"/>
        </w:rPr>
        <w:t>یائسگی</w:t>
      </w:r>
      <w:r w:rsidRPr="00186958">
        <w:rPr>
          <w:rFonts w:cs="B Nazanin"/>
          <w:b/>
          <w:bCs/>
          <w:sz w:val="24"/>
          <w:szCs w:val="24"/>
          <w:lang w:bidi="fa-IR"/>
        </w:rPr>
        <w:t xml:space="preserve"> </w:t>
      </w:r>
      <w:r w:rsidRPr="00186958">
        <w:rPr>
          <w:rFonts w:cs="B Nazanin" w:hint="cs"/>
          <w:b/>
          <w:bCs/>
          <w:sz w:val="24"/>
          <w:szCs w:val="24"/>
          <w:rtl/>
          <w:lang w:bidi="fa-IR"/>
        </w:rPr>
        <w:t>رادریافت</w:t>
      </w:r>
      <w:r w:rsidRPr="00186958">
        <w:rPr>
          <w:rFonts w:cs="B Nazanin"/>
          <w:b/>
          <w:bCs/>
          <w:sz w:val="24"/>
          <w:szCs w:val="24"/>
          <w:lang w:bidi="fa-IR"/>
        </w:rPr>
        <w:t xml:space="preserve"> </w:t>
      </w:r>
      <w:r w:rsidRPr="00186958">
        <w:rPr>
          <w:rFonts w:cs="B Nazanin" w:hint="cs"/>
          <w:b/>
          <w:bCs/>
          <w:sz w:val="24"/>
          <w:szCs w:val="24"/>
          <w:rtl/>
          <w:lang w:bidi="fa-IR"/>
        </w:rPr>
        <w:t>نموده</w:t>
      </w:r>
      <w:r w:rsidRPr="00186958">
        <w:rPr>
          <w:rFonts w:cs="B Nazanin"/>
          <w:b/>
          <w:bCs/>
          <w:sz w:val="24"/>
          <w:szCs w:val="24"/>
          <w:lang w:bidi="fa-IR"/>
        </w:rPr>
        <w:t xml:space="preserve"> </w:t>
      </w:r>
      <w:r w:rsidRPr="00186958">
        <w:rPr>
          <w:rFonts w:cs="B Nazanin" w:hint="cs"/>
          <w:b/>
          <w:bCs/>
          <w:sz w:val="24"/>
          <w:szCs w:val="24"/>
          <w:rtl/>
          <w:lang w:bidi="fa-IR"/>
        </w:rPr>
        <w:t>اند</w:t>
      </w:r>
      <w:r w:rsidRPr="00186958">
        <w:rPr>
          <w:rFonts w:cs="B Nazanin"/>
          <w:b/>
          <w:bCs/>
          <w:sz w:val="24"/>
          <w:szCs w:val="24"/>
          <w:lang w:bidi="fa-IR"/>
        </w:rPr>
        <w:t xml:space="preserve">. </w:t>
      </w:r>
    </w:p>
    <w:p w:rsidR="00817B5A" w:rsidRDefault="00817B5A" w:rsidP="00C738D5">
      <w:pPr>
        <w:bidi/>
        <w:rPr>
          <w:rFonts w:ascii="Franklin Gothic Book" w:eastAsia="+mn-ea" w:cs="2  Zar"/>
          <w:sz w:val="24"/>
          <w:szCs w:val="24"/>
          <w:rtl/>
          <w:lang w:bidi="fa-IR"/>
        </w:rPr>
      </w:pPr>
    </w:p>
    <w:tbl>
      <w:tblPr>
        <w:tblStyle w:val="TableGrid"/>
        <w:tblpPr w:leftFromText="180" w:rightFromText="180" w:vertAnchor="text" w:horzAnchor="page" w:tblpX="4783" w:tblpY="82"/>
        <w:bidiVisual/>
        <w:tblW w:w="0" w:type="auto"/>
        <w:tblLook w:val="04A0" w:firstRow="1" w:lastRow="0" w:firstColumn="1" w:lastColumn="0" w:noHBand="0" w:noVBand="1"/>
      </w:tblPr>
      <w:tblGrid>
        <w:gridCol w:w="578"/>
        <w:gridCol w:w="420"/>
        <w:gridCol w:w="567"/>
        <w:gridCol w:w="423"/>
      </w:tblGrid>
      <w:tr w:rsidR="00817B5A" w:rsidTr="00817B5A">
        <w:trPr>
          <w:trHeight w:val="127"/>
        </w:trPr>
        <w:tc>
          <w:tcPr>
            <w:tcW w:w="578" w:type="dxa"/>
            <w:tcBorders>
              <w:top w:val="nil"/>
              <w:left w:val="nil"/>
              <w:bottom w:val="nil"/>
            </w:tcBorders>
          </w:tcPr>
          <w:p w:rsidR="00817B5A" w:rsidRDefault="00817B5A" w:rsidP="00817B5A">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cBorders>
            <w:shd w:val="clear" w:color="auto" w:fill="000000" w:themeFill="text1"/>
          </w:tcPr>
          <w:p w:rsidR="00817B5A" w:rsidRDefault="00817B5A" w:rsidP="00817B5A">
            <w:pPr>
              <w:pStyle w:val="ListParagraph"/>
              <w:bidi/>
              <w:ind w:left="0"/>
              <w:rPr>
                <w:rFonts w:cs="B Nazanin"/>
                <w:b/>
                <w:bCs/>
                <w:sz w:val="24"/>
                <w:szCs w:val="24"/>
                <w:rtl/>
              </w:rPr>
            </w:pPr>
          </w:p>
        </w:tc>
        <w:tc>
          <w:tcPr>
            <w:tcW w:w="567" w:type="dxa"/>
            <w:tcBorders>
              <w:top w:val="nil"/>
              <w:left w:val="single" w:sz="4" w:space="0" w:color="auto"/>
              <w:bottom w:val="nil"/>
            </w:tcBorders>
          </w:tcPr>
          <w:p w:rsidR="00817B5A" w:rsidRDefault="00817B5A" w:rsidP="00817B5A">
            <w:pPr>
              <w:pStyle w:val="ListParagraph"/>
              <w:bidi/>
              <w:ind w:left="0"/>
              <w:rPr>
                <w:rFonts w:cs="B Nazanin"/>
                <w:b/>
                <w:bCs/>
                <w:sz w:val="24"/>
                <w:szCs w:val="24"/>
                <w:rtl/>
              </w:rPr>
            </w:pPr>
            <w:r>
              <w:rPr>
                <w:rFonts w:cs="B Nazanin" w:hint="cs"/>
                <w:b/>
                <w:bCs/>
                <w:sz w:val="24"/>
                <w:szCs w:val="24"/>
                <w:rtl/>
              </w:rPr>
              <w:t>خیر</w:t>
            </w:r>
          </w:p>
        </w:tc>
        <w:tc>
          <w:tcPr>
            <w:tcW w:w="423" w:type="dxa"/>
          </w:tcPr>
          <w:p w:rsidR="00817B5A" w:rsidRDefault="00817B5A" w:rsidP="00817B5A">
            <w:pPr>
              <w:pStyle w:val="ListParagraph"/>
              <w:bidi/>
              <w:ind w:left="0"/>
              <w:rPr>
                <w:rFonts w:cs="B Nazanin"/>
                <w:b/>
                <w:bCs/>
                <w:sz w:val="24"/>
                <w:szCs w:val="24"/>
                <w:rtl/>
              </w:rPr>
            </w:pPr>
          </w:p>
        </w:tc>
      </w:tr>
    </w:tbl>
    <w:p w:rsidR="00817B5A" w:rsidRPr="00713339" w:rsidRDefault="00817B5A" w:rsidP="00817B5A">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817B5A" w:rsidRPr="004F0584" w:rsidRDefault="00817B5A" w:rsidP="00817B5A">
      <w:pPr>
        <w:pStyle w:val="ListParagraph"/>
        <w:numPr>
          <w:ilvl w:val="0"/>
          <w:numId w:val="1"/>
        </w:numPr>
        <w:bidi/>
        <w:rPr>
          <w:rFonts w:cs="B Nazanin"/>
          <w:b/>
          <w:bCs/>
          <w:sz w:val="24"/>
          <w:szCs w:val="24"/>
          <w:rtl/>
        </w:rPr>
      </w:pPr>
      <w:r>
        <w:rPr>
          <w:rFonts w:cs="B Nazanin" w:hint="cs"/>
          <w:b/>
          <w:bCs/>
          <w:sz w:val="24"/>
          <w:szCs w:val="24"/>
          <w:rtl/>
        </w:rPr>
        <w:t>در صورت پاسخ بلی ، دلایل عدم تحقق مداخلات را ذکر نمایید</w:t>
      </w:r>
    </w:p>
    <w:p w:rsidR="00817B5A" w:rsidRPr="00817B5A" w:rsidRDefault="00817B5A" w:rsidP="00817B5A">
      <w:pPr>
        <w:bidi/>
        <w:rPr>
          <w:rFonts w:ascii="Franklin Gothic Book" w:eastAsia="+mn-ea" w:cs="2  Zar"/>
          <w:sz w:val="24"/>
          <w:szCs w:val="24"/>
          <w:rtl/>
          <w:lang w:bidi="fa-IR"/>
        </w:rPr>
      </w:pPr>
    </w:p>
    <w:p w:rsidR="008B6A05" w:rsidRDefault="008B6A05" w:rsidP="00817B5A">
      <w:pPr>
        <w:bidi/>
        <w:rPr>
          <w:rFonts w:ascii="Franklin Gothic Book" w:eastAsia="+mn-ea" w:cs="2  Zar"/>
          <w:sz w:val="24"/>
          <w:szCs w:val="24"/>
          <w:rtl/>
          <w:lang w:bidi="fa-IR"/>
        </w:rPr>
        <w:sectPr w:rsidR="008B6A05" w:rsidSect="00F2539B">
          <w:pgSz w:w="15840" w:h="12240" w:orient="landscape"/>
          <w:pgMar w:top="810"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8B6A05" w:rsidRDefault="00C738D5" w:rsidP="008B6A05">
      <w:pPr>
        <w:numPr>
          <w:ilvl w:val="0"/>
          <w:numId w:val="25"/>
        </w:numPr>
        <w:bidi/>
        <w:spacing w:before="240" w:after="0" w:line="240" w:lineRule="auto"/>
        <w:jc w:val="both"/>
        <w:rPr>
          <w:rFonts w:cs="B Nazanin"/>
          <w:sz w:val="24"/>
          <w:szCs w:val="24"/>
        </w:rPr>
      </w:pPr>
      <w:r w:rsidRPr="0072177C">
        <w:rPr>
          <w:rFonts w:cs="B Nazanin" w:hint="cs"/>
          <w:sz w:val="24"/>
          <w:szCs w:val="24"/>
          <w:rtl/>
        </w:rPr>
        <w:lastRenderedPageBreak/>
        <w:t>عدم</w:t>
      </w:r>
      <w:r w:rsidRPr="0072177C">
        <w:rPr>
          <w:rFonts w:cs="B Nazanin"/>
          <w:sz w:val="24"/>
          <w:szCs w:val="24"/>
          <w:rtl/>
        </w:rPr>
        <w:t xml:space="preserve"> </w:t>
      </w:r>
      <w:r w:rsidR="008B6A05">
        <w:rPr>
          <w:rFonts w:cs="B Nazanin" w:hint="cs"/>
          <w:sz w:val="24"/>
          <w:szCs w:val="24"/>
          <w:rtl/>
        </w:rPr>
        <w:t xml:space="preserve"> مراجعه گروه سنی 45تا59 سال جهت انجلام مراقبتهای یائسگیی</w:t>
      </w:r>
    </w:p>
    <w:p w:rsidR="00C738D5" w:rsidRPr="0072177C" w:rsidRDefault="00C738D5" w:rsidP="00406013">
      <w:pPr>
        <w:numPr>
          <w:ilvl w:val="0"/>
          <w:numId w:val="26"/>
        </w:numPr>
        <w:bidi/>
        <w:spacing w:before="240" w:after="0"/>
        <w:ind w:left="540" w:hanging="450"/>
        <w:rPr>
          <w:rFonts w:cs="B Nazanin"/>
          <w:sz w:val="24"/>
          <w:szCs w:val="24"/>
        </w:rPr>
      </w:pPr>
      <w:r w:rsidRPr="0072177C">
        <w:rPr>
          <w:rFonts w:cs="B Nazanin" w:hint="cs"/>
          <w:sz w:val="24"/>
          <w:szCs w:val="24"/>
          <w:rtl/>
        </w:rPr>
        <w:t>با</w:t>
      </w:r>
      <w:r w:rsidRPr="0072177C">
        <w:rPr>
          <w:rFonts w:cs="B Nazanin"/>
          <w:sz w:val="24"/>
          <w:szCs w:val="24"/>
          <w:rtl/>
        </w:rPr>
        <w:t xml:space="preserve"> </w:t>
      </w:r>
      <w:r w:rsidRPr="0072177C">
        <w:rPr>
          <w:rFonts w:cs="B Nazanin" w:hint="cs"/>
          <w:sz w:val="24"/>
          <w:szCs w:val="24"/>
          <w:rtl/>
        </w:rPr>
        <w:t>توجه</w:t>
      </w:r>
      <w:r w:rsidRPr="0072177C">
        <w:rPr>
          <w:rFonts w:cs="B Nazanin"/>
          <w:sz w:val="24"/>
          <w:szCs w:val="24"/>
          <w:rtl/>
        </w:rPr>
        <w:t xml:space="preserve"> </w:t>
      </w:r>
      <w:r w:rsidRPr="0072177C">
        <w:rPr>
          <w:rFonts w:cs="B Nazanin" w:hint="cs"/>
          <w:sz w:val="24"/>
          <w:szCs w:val="24"/>
          <w:rtl/>
        </w:rPr>
        <w:t>به</w:t>
      </w:r>
      <w:r w:rsidRPr="0072177C">
        <w:rPr>
          <w:rFonts w:cs="B Nazanin"/>
          <w:sz w:val="24"/>
          <w:szCs w:val="24"/>
          <w:rtl/>
        </w:rPr>
        <w:t xml:space="preserve"> </w:t>
      </w:r>
      <w:r w:rsidRPr="0072177C">
        <w:rPr>
          <w:rFonts w:cs="B Nazanin" w:hint="cs"/>
          <w:sz w:val="24"/>
          <w:szCs w:val="24"/>
          <w:rtl/>
        </w:rPr>
        <w:t>اینکه</w:t>
      </w:r>
      <w:r w:rsidRPr="0072177C">
        <w:rPr>
          <w:rFonts w:cs="B Nazanin"/>
          <w:sz w:val="24"/>
          <w:szCs w:val="24"/>
          <w:rtl/>
        </w:rPr>
        <w:t xml:space="preserve"> </w:t>
      </w:r>
      <w:r w:rsidRPr="0072177C">
        <w:rPr>
          <w:rFonts w:cs="B Nazanin" w:hint="cs"/>
          <w:sz w:val="24"/>
          <w:szCs w:val="24"/>
          <w:rtl/>
        </w:rPr>
        <w:t>ارائه</w:t>
      </w:r>
      <w:r w:rsidRPr="0072177C">
        <w:rPr>
          <w:rFonts w:cs="B Nazanin"/>
          <w:sz w:val="24"/>
          <w:szCs w:val="24"/>
          <w:rtl/>
        </w:rPr>
        <w:t xml:space="preserve"> </w:t>
      </w:r>
      <w:r w:rsidRPr="0072177C">
        <w:rPr>
          <w:rFonts w:cs="B Nazanin" w:hint="cs"/>
          <w:sz w:val="24"/>
          <w:szCs w:val="24"/>
          <w:rtl/>
        </w:rPr>
        <w:t>خدمات</w:t>
      </w:r>
      <w:r w:rsidRPr="0072177C">
        <w:rPr>
          <w:rFonts w:cs="B Nazanin"/>
          <w:sz w:val="24"/>
          <w:szCs w:val="24"/>
          <w:rtl/>
        </w:rPr>
        <w:t xml:space="preserve"> </w:t>
      </w:r>
      <w:r w:rsidRPr="0072177C">
        <w:rPr>
          <w:rFonts w:cs="B Nazanin" w:hint="cs"/>
          <w:sz w:val="24"/>
          <w:szCs w:val="24"/>
          <w:rtl/>
        </w:rPr>
        <w:t>مامایی</w:t>
      </w:r>
      <w:r w:rsidRPr="0072177C">
        <w:rPr>
          <w:rFonts w:cs="B Nazanin"/>
          <w:sz w:val="24"/>
          <w:szCs w:val="24"/>
          <w:rtl/>
        </w:rPr>
        <w:t xml:space="preserve"> </w:t>
      </w:r>
      <w:r w:rsidRPr="0072177C">
        <w:rPr>
          <w:rFonts w:cs="B Nazanin" w:hint="cs"/>
          <w:sz w:val="24"/>
          <w:szCs w:val="24"/>
          <w:rtl/>
        </w:rPr>
        <w:t>می</w:t>
      </w:r>
      <w:r w:rsidRPr="0072177C">
        <w:rPr>
          <w:rFonts w:cs="B Nazanin"/>
          <w:sz w:val="24"/>
          <w:szCs w:val="24"/>
          <w:rtl/>
        </w:rPr>
        <w:t xml:space="preserve"> </w:t>
      </w:r>
      <w:r w:rsidRPr="0072177C">
        <w:rPr>
          <w:rFonts w:cs="B Nazanin" w:hint="cs"/>
          <w:sz w:val="24"/>
          <w:szCs w:val="24"/>
          <w:rtl/>
        </w:rPr>
        <w:t>بایست</w:t>
      </w:r>
      <w:r w:rsidRPr="0072177C">
        <w:rPr>
          <w:rFonts w:cs="B Nazanin"/>
          <w:sz w:val="24"/>
          <w:szCs w:val="24"/>
          <w:rtl/>
        </w:rPr>
        <w:t xml:space="preserve"> </w:t>
      </w:r>
      <w:r w:rsidRPr="0072177C">
        <w:rPr>
          <w:rFonts w:cs="B Nazanin" w:hint="cs"/>
          <w:sz w:val="24"/>
          <w:szCs w:val="24"/>
          <w:rtl/>
        </w:rPr>
        <w:t>توسط</w:t>
      </w:r>
      <w:r w:rsidRPr="0072177C">
        <w:rPr>
          <w:rFonts w:cs="B Nazanin"/>
          <w:sz w:val="24"/>
          <w:szCs w:val="24"/>
          <w:rtl/>
        </w:rPr>
        <w:t xml:space="preserve"> </w:t>
      </w:r>
      <w:r w:rsidRPr="0072177C">
        <w:rPr>
          <w:rFonts w:cs="B Nazanin" w:hint="cs"/>
          <w:sz w:val="24"/>
          <w:szCs w:val="24"/>
          <w:rtl/>
        </w:rPr>
        <w:t>ماما</w:t>
      </w:r>
      <w:r w:rsidRPr="0072177C">
        <w:rPr>
          <w:rFonts w:cs="B Nazanin"/>
          <w:sz w:val="24"/>
          <w:szCs w:val="24"/>
          <w:rtl/>
        </w:rPr>
        <w:t xml:space="preserve"> </w:t>
      </w:r>
      <w:r w:rsidRPr="0072177C">
        <w:rPr>
          <w:rFonts w:cs="B Nazanin" w:hint="cs"/>
          <w:sz w:val="24"/>
          <w:szCs w:val="24"/>
          <w:rtl/>
        </w:rPr>
        <w:t>انجام</w:t>
      </w:r>
      <w:r w:rsidRPr="0072177C">
        <w:rPr>
          <w:rFonts w:cs="B Nazanin"/>
          <w:sz w:val="24"/>
          <w:szCs w:val="24"/>
          <w:rtl/>
        </w:rPr>
        <w:t xml:space="preserve"> </w:t>
      </w:r>
      <w:r w:rsidRPr="0072177C">
        <w:rPr>
          <w:rFonts w:cs="B Nazanin" w:hint="cs"/>
          <w:sz w:val="24"/>
          <w:szCs w:val="24"/>
          <w:rtl/>
        </w:rPr>
        <w:t>شود،در</w:t>
      </w:r>
      <w:r w:rsidRPr="0072177C">
        <w:rPr>
          <w:rFonts w:cs="B Nazanin"/>
          <w:sz w:val="24"/>
          <w:szCs w:val="24"/>
          <w:rtl/>
        </w:rPr>
        <w:t xml:space="preserve"> </w:t>
      </w:r>
      <w:r w:rsidRPr="0072177C">
        <w:rPr>
          <w:rFonts w:cs="B Nazanin" w:hint="cs"/>
          <w:sz w:val="24"/>
          <w:szCs w:val="24"/>
          <w:rtl/>
        </w:rPr>
        <w:t>مواردی</w:t>
      </w:r>
      <w:r w:rsidRPr="0072177C">
        <w:rPr>
          <w:rFonts w:cs="B Nazanin"/>
          <w:sz w:val="24"/>
          <w:szCs w:val="24"/>
          <w:rtl/>
        </w:rPr>
        <w:t xml:space="preserve"> </w:t>
      </w:r>
      <w:r w:rsidRPr="0072177C">
        <w:rPr>
          <w:rFonts w:cs="B Nazanin" w:hint="cs"/>
          <w:sz w:val="24"/>
          <w:szCs w:val="24"/>
          <w:rtl/>
        </w:rPr>
        <w:t>که</w:t>
      </w:r>
      <w:r w:rsidRPr="0072177C">
        <w:rPr>
          <w:rFonts w:cs="B Nazanin"/>
          <w:sz w:val="24"/>
          <w:szCs w:val="24"/>
          <w:rtl/>
        </w:rPr>
        <w:t xml:space="preserve"> </w:t>
      </w:r>
      <w:r w:rsidRPr="0072177C">
        <w:rPr>
          <w:rFonts w:cs="B Nazanin" w:hint="cs"/>
          <w:sz w:val="24"/>
          <w:szCs w:val="24"/>
          <w:rtl/>
        </w:rPr>
        <w:t>ابتدا</w:t>
      </w:r>
      <w:r w:rsidRPr="0072177C">
        <w:rPr>
          <w:rFonts w:cs="B Nazanin"/>
          <w:sz w:val="24"/>
          <w:szCs w:val="24"/>
          <w:rtl/>
        </w:rPr>
        <w:t xml:space="preserve"> </w:t>
      </w:r>
      <w:r w:rsidRPr="0072177C">
        <w:rPr>
          <w:rFonts w:cs="B Nazanin" w:hint="cs"/>
          <w:sz w:val="24"/>
          <w:szCs w:val="24"/>
          <w:rtl/>
        </w:rPr>
        <w:t>مراقب</w:t>
      </w:r>
      <w:r w:rsidRPr="0072177C">
        <w:rPr>
          <w:rFonts w:cs="B Nazanin"/>
          <w:sz w:val="24"/>
          <w:szCs w:val="24"/>
          <w:rtl/>
        </w:rPr>
        <w:t xml:space="preserve"> </w:t>
      </w:r>
      <w:r w:rsidRPr="0072177C">
        <w:rPr>
          <w:rFonts w:cs="B Nazanin" w:hint="cs"/>
          <w:sz w:val="24"/>
          <w:szCs w:val="24"/>
          <w:rtl/>
        </w:rPr>
        <w:t>سلامت</w:t>
      </w:r>
      <w:r w:rsidRPr="0072177C">
        <w:rPr>
          <w:rFonts w:cs="B Nazanin"/>
          <w:sz w:val="24"/>
          <w:szCs w:val="24"/>
          <w:rtl/>
        </w:rPr>
        <w:t xml:space="preserve"> </w:t>
      </w:r>
      <w:r w:rsidRPr="0072177C">
        <w:rPr>
          <w:rFonts w:cs="B Nazanin" w:hint="cs"/>
          <w:sz w:val="24"/>
          <w:szCs w:val="24"/>
          <w:rtl/>
        </w:rPr>
        <w:t>سایر</w:t>
      </w:r>
      <w:r w:rsidRPr="0072177C">
        <w:rPr>
          <w:rFonts w:cs="B Nazanin"/>
          <w:sz w:val="24"/>
          <w:szCs w:val="24"/>
          <w:rtl/>
        </w:rPr>
        <w:t xml:space="preserve"> </w:t>
      </w:r>
      <w:r w:rsidRPr="0072177C">
        <w:rPr>
          <w:rFonts w:cs="B Nazanin" w:hint="cs"/>
          <w:sz w:val="24"/>
          <w:szCs w:val="24"/>
          <w:rtl/>
        </w:rPr>
        <w:t>خدمات</w:t>
      </w:r>
      <w:r w:rsidRPr="0072177C">
        <w:rPr>
          <w:rFonts w:cs="B Nazanin"/>
          <w:sz w:val="24"/>
          <w:szCs w:val="24"/>
          <w:rtl/>
        </w:rPr>
        <w:t xml:space="preserve"> </w:t>
      </w:r>
      <w:r w:rsidRPr="0072177C">
        <w:rPr>
          <w:rFonts w:cs="B Nazanin" w:hint="cs"/>
          <w:sz w:val="24"/>
          <w:szCs w:val="24"/>
          <w:rtl/>
        </w:rPr>
        <w:t>را</w:t>
      </w:r>
      <w:r w:rsidRPr="0072177C">
        <w:rPr>
          <w:rFonts w:cs="B Nazanin"/>
          <w:sz w:val="24"/>
          <w:szCs w:val="24"/>
          <w:rtl/>
        </w:rPr>
        <w:t xml:space="preserve"> </w:t>
      </w:r>
      <w:r w:rsidRPr="0072177C">
        <w:rPr>
          <w:rFonts w:cs="B Nazanin" w:hint="cs"/>
          <w:sz w:val="24"/>
          <w:szCs w:val="24"/>
          <w:rtl/>
        </w:rPr>
        <w:t>ارائه</w:t>
      </w:r>
      <w:r w:rsidRPr="0072177C">
        <w:rPr>
          <w:rFonts w:cs="B Nazanin"/>
          <w:sz w:val="24"/>
          <w:szCs w:val="24"/>
          <w:rtl/>
        </w:rPr>
        <w:t xml:space="preserve"> </w:t>
      </w:r>
      <w:r w:rsidRPr="0072177C">
        <w:rPr>
          <w:rFonts w:cs="B Nazanin" w:hint="cs"/>
          <w:sz w:val="24"/>
          <w:szCs w:val="24"/>
          <w:rtl/>
        </w:rPr>
        <w:t>می</w:t>
      </w:r>
      <w:r w:rsidRPr="0072177C">
        <w:rPr>
          <w:rFonts w:cs="B Nazanin"/>
          <w:sz w:val="24"/>
          <w:szCs w:val="24"/>
          <w:rtl/>
        </w:rPr>
        <w:t xml:space="preserve"> </w:t>
      </w:r>
      <w:r w:rsidRPr="0072177C">
        <w:rPr>
          <w:rFonts w:cs="B Nazanin" w:hint="cs"/>
          <w:sz w:val="24"/>
          <w:szCs w:val="24"/>
          <w:rtl/>
        </w:rPr>
        <w:t>نماید</w:t>
      </w:r>
      <w:r w:rsidRPr="0072177C">
        <w:rPr>
          <w:rFonts w:cs="B Nazanin"/>
          <w:sz w:val="24"/>
          <w:szCs w:val="24"/>
          <w:rtl/>
        </w:rPr>
        <w:t xml:space="preserve"> </w:t>
      </w:r>
      <w:r w:rsidRPr="0072177C">
        <w:rPr>
          <w:rFonts w:cs="B Nazanin" w:hint="cs"/>
          <w:sz w:val="24"/>
          <w:szCs w:val="24"/>
          <w:rtl/>
        </w:rPr>
        <w:t>و</w:t>
      </w:r>
      <w:r w:rsidRPr="0072177C">
        <w:rPr>
          <w:rFonts w:cs="B Nazanin"/>
          <w:sz w:val="24"/>
          <w:szCs w:val="24"/>
          <w:rtl/>
        </w:rPr>
        <w:t xml:space="preserve"> </w:t>
      </w:r>
      <w:r w:rsidRPr="0072177C">
        <w:rPr>
          <w:rFonts w:cs="B Nazanin" w:hint="cs"/>
          <w:sz w:val="24"/>
          <w:szCs w:val="24"/>
          <w:rtl/>
        </w:rPr>
        <w:t>سپس</w:t>
      </w:r>
      <w:r w:rsidRPr="0072177C">
        <w:rPr>
          <w:rFonts w:cs="B Nazanin"/>
          <w:sz w:val="24"/>
          <w:szCs w:val="24"/>
          <w:rtl/>
        </w:rPr>
        <w:t xml:space="preserve"> </w:t>
      </w:r>
      <w:r w:rsidRPr="0072177C">
        <w:rPr>
          <w:rFonts w:cs="B Nazanin" w:hint="cs"/>
          <w:sz w:val="24"/>
          <w:szCs w:val="24"/>
          <w:rtl/>
        </w:rPr>
        <w:t>به</w:t>
      </w:r>
      <w:r w:rsidRPr="0072177C">
        <w:rPr>
          <w:rFonts w:cs="B Nazanin"/>
          <w:sz w:val="24"/>
          <w:szCs w:val="24"/>
          <w:rtl/>
        </w:rPr>
        <w:t xml:space="preserve"> </w:t>
      </w:r>
      <w:r w:rsidRPr="0072177C">
        <w:rPr>
          <w:rFonts w:cs="B Nazanin" w:hint="cs"/>
          <w:sz w:val="24"/>
          <w:szCs w:val="24"/>
          <w:rtl/>
        </w:rPr>
        <w:t>ماما</w:t>
      </w:r>
      <w:r w:rsidRPr="0072177C">
        <w:rPr>
          <w:rFonts w:cs="B Nazanin"/>
          <w:sz w:val="24"/>
          <w:szCs w:val="24"/>
          <w:rtl/>
        </w:rPr>
        <w:t xml:space="preserve"> </w:t>
      </w:r>
      <w:r w:rsidRPr="0072177C">
        <w:rPr>
          <w:rFonts w:cs="B Nazanin" w:hint="cs"/>
          <w:sz w:val="24"/>
          <w:szCs w:val="24"/>
          <w:rtl/>
        </w:rPr>
        <w:t>ارجاع</w:t>
      </w:r>
      <w:r w:rsidRPr="0072177C">
        <w:rPr>
          <w:rFonts w:cs="B Nazanin"/>
          <w:sz w:val="24"/>
          <w:szCs w:val="24"/>
          <w:rtl/>
        </w:rPr>
        <w:t xml:space="preserve"> </w:t>
      </w:r>
      <w:r w:rsidRPr="0072177C">
        <w:rPr>
          <w:rFonts w:cs="B Nazanin" w:hint="cs"/>
          <w:sz w:val="24"/>
          <w:szCs w:val="24"/>
          <w:rtl/>
        </w:rPr>
        <w:t>می</w:t>
      </w:r>
      <w:r w:rsidRPr="0072177C">
        <w:rPr>
          <w:rFonts w:cs="B Nazanin"/>
          <w:sz w:val="24"/>
          <w:szCs w:val="24"/>
          <w:rtl/>
        </w:rPr>
        <w:t xml:space="preserve"> </w:t>
      </w:r>
      <w:r w:rsidRPr="0072177C">
        <w:rPr>
          <w:rFonts w:cs="B Nazanin" w:hint="cs"/>
          <w:sz w:val="24"/>
          <w:szCs w:val="24"/>
          <w:rtl/>
        </w:rPr>
        <w:t>دهد</w:t>
      </w:r>
      <w:r w:rsidRPr="0072177C">
        <w:rPr>
          <w:rFonts w:cs="B Nazanin"/>
          <w:sz w:val="24"/>
          <w:szCs w:val="24"/>
          <w:rtl/>
        </w:rPr>
        <w:t xml:space="preserve"> </w:t>
      </w:r>
      <w:r w:rsidRPr="0072177C">
        <w:rPr>
          <w:rFonts w:cs="B Nazanin" w:hint="cs"/>
          <w:sz w:val="24"/>
          <w:szCs w:val="24"/>
          <w:rtl/>
        </w:rPr>
        <w:t>این</w:t>
      </w:r>
      <w:r w:rsidRPr="0072177C">
        <w:rPr>
          <w:rFonts w:cs="B Nazanin"/>
          <w:sz w:val="24"/>
          <w:szCs w:val="24"/>
          <w:rtl/>
        </w:rPr>
        <w:t xml:space="preserve"> </w:t>
      </w:r>
      <w:r w:rsidRPr="0072177C">
        <w:rPr>
          <w:rFonts w:cs="B Nazanin" w:hint="cs"/>
          <w:sz w:val="24"/>
          <w:szCs w:val="24"/>
          <w:rtl/>
        </w:rPr>
        <w:t>روند</w:t>
      </w:r>
      <w:r w:rsidRPr="0072177C">
        <w:rPr>
          <w:rFonts w:cs="B Nazanin"/>
          <w:sz w:val="24"/>
          <w:szCs w:val="24"/>
          <w:rtl/>
        </w:rPr>
        <w:t xml:space="preserve"> </w:t>
      </w:r>
      <w:r w:rsidRPr="0072177C">
        <w:rPr>
          <w:rFonts w:cs="B Nazanin" w:hint="cs"/>
          <w:sz w:val="24"/>
          <w:szCs w:val="24"/>
          <w:rtl/>
        </w:rPr>
        <w:t>خدمت،</w:t>
      </w:r>
      <w:r w:rsidRPr="0072177C">
        <w:rPr>
          <w:rFonts w:cs="B Nazanin"/>
          <w:sz w:val="24"/>
          <w:szCs w:val="24"/>
          <w:rtl/>
        </w:rPr>
        <w:t xml:space="preserve"> </w:t>
      </w:r>
      <w:r w:rsidRPr="0072177C">
        <w:rPr>
          <w:rFonts w:cs="B Nazanin" w:hint="cs"/>
          <w:sz w:val="24"/>
          <w:szCs w:val="24"/>
          <w:rtl/>
        </w:rPr>
        <w:t>سبب</w:t>
      </w:r>
      <w:r w:rsidRPr="0072177C">
        <w:rPr>
          <w:rFonts w:cs="B Nazanin"/>
          <w:sz w:val="24"/>
          <w:szCs w:val="24"/>
          <w:rtl/>
        </w:rPr>
        <w:t xml:space="preserve"> </w:t>
      </w:r>
      <w:r w:rsidRPr="0072177C">
        <w:rPr>
          <w:rFonts w:cs="B Nazanin" w:hint="cs"/>
          <w:sz w:val="24"/>
          <w:szCs w:val="24"/>
          <w:rtl/>
        </w:rPr>
        <w:t>معطلی</w:t>
      </w:r>
      <w:r w:rsidRPr="0072177C">
        <w:rPr>
          <w:rFonts w:cs="B Nazanin"/>
          <w:sz w:val="24"/>
          <w:szCs w:val="24"/>
          <w:rtl/>
        </w:rPr>
        <w:t xml:space="preserve"> </w:t>
      </w:r>
      <w:r w:rsidRPr="0072177C">
        <w:rPr>
          <w:rFonts w:cs="B Nazanin" w:hint="cs"/>
          <w:sz w:val="24"/>
          <w:szCs w:val="24"/>
          <w:rtl/>
        </w:rPr>
        <w:t>مجدد</w:t>
      </w:r>
      <w:r w:rsidRPr="0072177C">
        <w:rPr>
          <w:rFonts w:cs="B Nazanin"/>
          <w:sz w:val="24"/>
          <w:szCs w:val="24"/>
          <w:rtl/>
        </w:rPr>
        <w:t xml:space="preserve"> </w:t>
      </w:r>
      <w:r w:rsidRPr="0072177C">
        <w:rPr>
          <w:rFonts w:cs="B Nazanin" w:hint="cs"/>
          <w:sz w:val="24"/>
          <w:szCs w:val="24"/>
          <w:rtl/>
        </w:rPr>
        <w:t>مراجعین</w:t>
      </w:r>
      <w:r w:rsidRPr="0072177C">
        <w:rPr>
          <w:rFonts w:cs="B Nazanin"/>
          <w:sz w:val="24"/>
          <w:szCs w:val="24"/>
          <w:rtl/>
        </w:rPr>
        <w:t xml:space="preserve"> </w:t>
      </w:r>
      <w:r w:rsidRPr="0072177C">
        <w:rPr>
          <w:rFonts w:cs="B Nazanin" w:hint="cs"/>
          <w:sz w:val="24"/>
          <w:szCs w:val="24"/>
          <w:rtl/>
        </w:rPr>
        <w:t>و</w:t>
      </w:r>
      <w:r w:rsidRPr="0072177C">
        <w:rPr>
          <w:rFonts w:cs="B Nazanin"/>
          <w:sz w:val="24"/>
          <w:szCs w:val="24"/>
          <w:rtl/>
        </w:rPr>
        <w:t xml:space="preserve"> </w:t>
      </w:r>
      <w:r w:rsidRPr="0072177C">
        <w:rPr>
          <w:rFonts w:cs="B Nazanin" w:hint="cs"/>
          <w:sz w:val="24"/>
          <w:szCs w:val="24"/>
          <w:rtl/>
        </w:rPr>
        <w:t>انصراف</w:t>
      </w:r>
      <w:r w:rsidRPr="0072177C">
        <w:rPr>
          <w:rFonts w:cs="B Nazanin"/>
          <w:sz w:val="24"/>
          <w:szCs w:val="24"/>
          <w:rtl/>
        </w:rPr>
        <w:t xml:space="preserve"> </w:t>
      </w:r>
      <w:r w:rsidRPr="0072177C">
        <w:rPr>
          <w:rFonts w:cs="B Nazanin" w:hint="cs"/>
          <w:sz w:val="24"/>
          <w:szCs w:val="24"/>
          <w:rtl/>
        </w:rPr>
        <w:t>از</w:t>
      </w:r>
      <w:r w:rsidRPr="0072177C">
        <w:rPr>
          <w:rFonts w:cs="B Nazanin"/>
          <w:sz w:val="24"/>
          <w:szCs w:val="24"/>
          <w:rtl/>
        </w:rPr>
        <w:t xml:space="preserve"> </w:t>
      </w:r>
      <w:r w:rsidRPr="0072177C">
        <w:rPr>
          <w:rFonts w:cs="B Nazanin" w:hint="cs"/>
          <w:sz w:val="24"/>
          <w:szCs w:val="24"/>
          <w:rtl/>
        </w:rPr>
        <w:t>دریافت</w:t>
      </w:r>
      <w:r w:rsidRPr="0072177C">
        <w:rPr>
          <w:rFonts w:cs="B Nazanin"/>
          <w:sz w:val="24"/>
          <w:szCs w:val="24"/>
          <w:rtl/>
        </w:rPr>
        <w:t xml:space="preserve"> </w:t>
      </w:r>
      <w:r w:rsidRPr="0072177C">
        <w:rPr>
          <w:rFonts w:cs="B Nazanin" w:hint="cs"/>
          <w:sz w:val="24"/>
          <w:szCs w:val="24"/>
          <w:rtl/>
        </w:rPr>
        <w:t>خدمات</w:t>
      </w:r>
      <w:r w:rsidRPr="0072177C">
        <w:rPr>
          <w:rFonts w:cs="B Nazanin"/>
          <w:sz w:val="24"/>
          <w:szCs w:val="24"/>
          <w:rtl/>
        </w:rPr>
        <w:t xml:space="preserve"> </w:t>
      </w:r>
      <w:r w:rsidRPr="0072177C">
        <w:rPr>
          <w:rFonts w:cs="B Nazanin" w:hint="cs"/>
          <w:sz w:val="24"/>
          <w:szCs w:val="24"/>
          <w:rtl/>
        </w:rPr>
        <w:t>مامایی</w:t>
      </w:r>
      <w:r w:rsidRPr="0072177C">
        <w:rPr>
          <w:rFonts w:cs="B Nazanin"/>
          <w:sz w:val="24"/>
          <w:szCs w:val="24"/>
          <w:rtl/>
        </w:rPr>
        <w:t xml:space="preserve"> </w:t>
      </w:r>
      <w:r w:rsidRPr="0072177C">
        <w:rPr>
          <w:rFonts w:cs="B Nazanin" w:hint="cs"/>
          <w:sz w:val="24"/>
          <w:szCs w:val="24"/>
          <w:rtl/>
        </w:rPr>
        <w:t>می</w:t>
      </w:r>
      <w:r w:rsidRPr="0072177C">
        <w:rPr>
          <w:rFonts w:cs="B Nazanin"/>
          <w:sz w:val="24"/>
          <w:szCs w:val="24"/>
          <w:rtl/>
        </w:rPr>
        <w:t xml:space="preserve"> </w:t>
      </w:r>
      <w:r w:rsidRPr="0072177C">
        <w:rPr>
          <w:rFonts w:cs="B Nazanin" w:hint="cs"/>
          <w:sz w:val="24"/>
          <w:szCs w:val="24"/>
          <w:rtl/>
        </w:rPr>
        <w:t>گردد</w:t>
      </w:r>
      <w:r w:rsidRPr="0072177C">
        <w:rPr>
          <w:rFonts w:cs="B Nazanin"/>
          <w:sz w:val="24"/>
          <w:szCs w:val="24"/>
        </w:rPr>
        <w:t>.</w:t>
      </w:r>
    </w:p>
    <w:p w:rsidR="00C738D5" w:rsidRPr="0072177C" w:rsidRDefault="00C738D5" w:rsidP="00406013">
      <w:pPr>
        <w:numPr>
          <w:ilvl w:val="0"/>
          <w:numId w:val="26"/>
        </w:numPr>
        <w:bidi/>
        <w:spacing w:before="240" w:after="0"/>
        <w:ind w:left="540" w:hanging="450"/>
        <w:rPr>
          <w:rFonts w:cs="B Nazanin"/>
          <w:sz w:val="24"/>
          <w:szCs w:val="24"/>
        </w:rPr>
      </w:pPr>
      <w:r w:rsidRPr="0072177C">
        <w:rPr>
          <w:rFonts w:cs="B Nazanin" w:hint="cs"/>
          <w:sz w:val="24"/>
          <w:szCs w:val="24"/>
          <w:rtl/>
        </w:rPr>
        <w:t>تحت</w:t>
      </w:r>
      <w:r w:rsidRPr="0072177C">
        <w:rPr>
          <w:rFonts w:cs="B Nazanin"/>
          <w:sz w:val="24"/>
          <w:szCs w:val="24"/>
          <w:rtl/>
        </w:rPr>
        <w:t xml:space="preserve"> </w:t>
      </w:r>
      <w:r w:rsidRPr="0072177C">
        <w:rPr>
          <w:rFonts w:cs="B Nazanin" w:hint="cs"/>
          <w:sz w:val="24"/>
          <w:szCs w:val="24"/>
          <w:rtl/>
        </w:rPr>
        <w:t>پوشش</w:t>
      </w:r>
      <w:r w:rsidRPr="0072177C">
        <w:rPr>
          <w:rFonts w:cs="B Nazanin"/>
          <w:sz w:val="24"/>
          <w:szCs w:val="24"/>
          <w:rtl/>
        </w:rPr>
        <w:t xml:space="preserve"> </w:t>
      </w:r>
      <w:r w:rsidRPr="0072177C">
        <w:rPr>
          <w:rFonts w:cs="B Nazanin" w:hint="cs"/>
          <w:sz w:val="24"/>
          <w:szCs w:val="24"/>
          <w:rtl/>
        </w:rPr>
        <w:t>نبودن</w:t>
      </w:r>
      <w:r w:rsidRPr="0072177C">
        <w:rPr>
          <w:rFonts w:cs="B Nazanin"/>
          <w:sz w:val="24"/>
          <w:szCs w:val="24"/>
          <w:rtl/>
        </w:rPr>
        <w:t xml:space="preserve"> </w:t>
      </w:r>
      <w:r w:rsidRPr="0072177C">
        <w:rPr>
          <w:rFonts w:cs="B Nazanin" w:hint="cs"/>
          <w:sz w:val="24"/>
          <w:szCs w:val="24"/>
          <w:rtl/>
        </w:rPr>
        <w:t>تعداد</w:t>
      </w:r>
      <w:r w:rsidRPr="0072177C">
        <w:rPr>
          <w:rFonts w:cs="B Nazanin"/>
          <w:sz w:val="24"/>
          <w:szCs w:val="24"/>
          <w:rtl/>
        </w:rPr>
        <w:t xml:space="preserve"> </w:t>
      </w:r>
      <w:r w:rsidRPr="0072177C">
        <w:rPr>
          <w:rFonts w:cs="B Nazanin" w:hint="cs"/>
          <w:sz w:val="24"/>
          <w:szCs w:val="24"/>
          <w:rtl/>
        </w:rPr>
        <w:t>قابل</w:t>
      </w:r>
      <w:r w:rsidRPr="0072177C">
        <w:rPr>
          <w:rFonts w:cs="B Nazanin"/>
          <w:sz w:val="24"/>
          <w:szCs w:val="24"/>
          <w:rtl/>
        </w:rPr>
        <w:t xml:space="preserve"> </w:t>
      </w:r>
      <w:r w:rsidRPr="0072177C">
        <w:rPr>
          <w:rFonts w:cs="B Nazanin" w:hint="cs"/>
          <w:sz w:val="24"/>
          <w:szCs w:val="24"/>
          <w:rtl/>
        </w:rPr>
        <w:t>توجهی</w:t>
      </w:r>
      <w:r w:rsidRPr="0072177C">
        <w:rPr>
          <w:rFonts w:cs="B Nazanin"/>
          <w:sz w:val="24"/>
          <w:szCs w:val="24"/>
          <w:rtl/>
        </w:rPr>
        <w:t xml:space="preserve"> </w:t>
      </w:r>
      <w:r w:rsidRPr="0072177C">
        <w:rPr>
          <w:rFonts w:cs="B Nazanin" w:hint="cs"/>
          <w:sz w:val="24"/>
          <w:szCs w:val="24"/>
          <w:rtl/>
        </w:rPr>
        <w:t>از</w:t>
      </w:r>
      <w:r w:rsidRPr="0072177C">
        <w:rPr>
          <w:rFonts w:cs="B Nazanin"/>
          <w:sz w:val="24"/>
          <w:szCs w:val="24"/>
          <w:rtl/>
        </w:rPr>
        <w:t xml:space="preserve"> </w:t>
      </w:r>
      <w:r w:rsidRPr="0072177C">
        <w:rPr>
          <w:rFonts w:cs="B Nazanin" w:hint="cs"/>
          <w:sz w:val="24"/>
          <w:szCs w:val="24"/>
          <w:rtl/>
        </w:rPr>
        <w:t>جمعیت</w:t>
      </w:r>
      <w:r w:rsidRPr="0072177C">
        <w:rPr>
          <w:rFonts w:cs="B Nazanin"/>
          <w:sz w:val="24"/>
          <w:szCs w:val="24"/>
          <w:rtl/>
        </w:rPr>
        <w:t xml:space="preserve"> </w:t>
      </w:r>
      <w:r w:rsidRPr="0072177C">
        <w:rPr>
          <w:rFonts w:cs="B Nazanin" w:hint="cs"/>
          <w:sz w:val="24"/>
          <w:szCs w:val="24"/>
          <w:rtl/>
        </w:rPr>
        <w:t>میانسالان</w:t>
      </w:r>
      <w:r w:rsidRPr="0072177C">
        <w:rPr>
          <w:rFonts w:cs="B Nazanin"/>
          <w:sz w:val="24"/>
          <w:szCs w:val="24"/>
          <w:rtl/>
        </w:rPr>
        <w:t xml:space="preserve"> </w:t>
      </w:r>
      <w:r w:rsidRPr="0072177C">
        <w:rPr>
          <w:rFonts w:cs="B Nazanin" w:hint="cs"/>
          <w:sz w:val="24"/>
          <w:szCs w:val="24"/>
          <w:rtl/>
        </w:rPr>
        <w:t>ثبت</w:t>
      </w:r>
      <w:r w:rsidRPr="0072177C">
        <w:rPr>
          <w:rFonts w:cs="B Nazanin"/>
          <w:sz w:val="24"/>
          <w:szCs w:val="24"/>
          <w:rtl/>
        </w:rPr>
        <w:t xml:space="preserve"> </w:t>
      </w:r>
      <w:r w:rsidRPr="0072177C">
        <w:rPr>
          <w:rFonts w:cs="B Nazanin" w:hint="cs"/>
          <w:sz w:val="24"/>
          <w:szCs w:val="24"/>
          <w:rtl/>
        </w:rPr>
        <w:t>نام</w:t>
      </w:r>
      <w:r w:rsidRPr="0072177C">
        <w:rPr>
          <w:rFonts w:cs="B Nazanin"/>
          <w:sz w:val="24"/>
          <w:szCs w:val="24"/>
          <w:rtl/>
        </w:rPr>
        <w:t xml:space="preserve"> </w:t>
      </w:r>
      <w:r w:rsidRPr="0072177C">
        <w:rPr>
          <w:rFonts w:cs="B Nazanin" w:hint="cs"/>
          <w:sz w:val="24"/>
          <w:szCs w:val="24"/>
          <w:rtl/>
        </w:rPr>
        <w:t>شده</w:t>
      </w:r>
      <w:r w:rsidRPr="0072177C">
        <w:rPr>
          <w:rFonts w:cs="B Nazanin"/>
          <w:sz w:val="24"/>
          <w:szCs w:val="24"/>
          <w:rtl/>
        </w:rPr>
        <w:t xml:space="preserve"> </w:t>
      </w:r>
      <w:r w:rsidRPr="0072177C">
        <w:rPr>
          <w:rFonts w:cs="B Nazanin" w:hint="cs"/>
          <w:sz w:val="24"/>
          <w:szCs w:val="24"/>
          <w:rtl/>
        </w:rPr>
        <w:t>در</w:t>
      </w:r>
      <w:r w:rsidRPr="0072177C">
        <w:rPr>
          <w:rFonts w:cs="B Nazanin"/>
          <w:sz w:val="24"/>
          <w:szCs w:val="24"/>
          <w:rtl/>
        </w:rPr>
        <w:t xml:space="preserve"> </w:t>
      </w:r>
      <w:r w:rsidRPr="0072177C">
        <w:rPr>
          <w:rFonts w:cs="B Nazanin" w:hint="cs"/>
          <w:sz w:val="24"/>
          <w:szCs w:val="24"/>
          <w:rtl/>
        </w:rPr>
        <w:t>سامانه</w:t>
      </w:r>
      <w:r w:rsidRPr="0072177C">
        <w:rPr>
          <w:rFonts w:cs="B Nazanin"/>
          <w:sz w:val="24"/>
          <w:szCs w:val="24"/>
          <w:rtl/>
        </w:rPr>
        <w:t xml:space="preserve"> </w:t>
      </w:r>
      <w:r w:rsidRPr="0072177C">
        <w:rPr>
          <w:rFonts w:cs="B Nazanin" w:hint="cs"/>
          <w:sz w:val="24"/>
          <w:szCs w:val="24"/>
          <w:rtl/>
        </w:rPr>
        <w:t>سیب</w:t>
      </w:r>
      <w:r w:rsidRPr="0072177C">
        <w:rPr>
          <w:rFonts w:cs="B Nazanin"/>
          <w:sz w:val="24"/>
          <w:szCs w:val="24"/>
          <w:rtl/>
        </w:rPr>
        <w:t xml:space="preserve"> (</w:t>
      </w:r>
      <w:r w:rsidRPr="0072177C">
        <w:rPr>
          <w:rFonts w:cs="B Nazanin" w:hint="cs"/>
          <w:sz w:val="24"/>
          <w:szCs w:val="24"/>
          <w:rtl/>
        </w:rPr>
        <w:t>از</w:t>
      </w:r>
      <w:r w:rsidRPr="0072177C">
        <w:rPr>
          <w:rFonts w:cs="B Nazanin"/>
          <w:sz w:val="24"/>
          <w:szCs w:val="24"/>
          <w:rtl/>
        </w:rPr>
        <w:t xml:space="preserve"> </w:t>
      </w:r>
      <w:r w:rsidRPr="0072177C">
        <w:rPr>
          <w:rFonts w:cs="B Nazanin" w:hint="cs"/>
          <w:sz w:val="24"/>
          <w:szCs w:val="24"/>
          <w:rtl/>
        </w:rPr>
        <w:t>جمله</w:t>
      </w:r>
      <w:r w:rsidRPr="0072177C">
        <w:rPr>
          <w:rFonts w:cs="B Nazanin"/>
          <w:sz w:val="24"/>
          <w:szCs w:val="24"/>
          <w:rtl/>
        </w:rPr>
        <w:t xml:space="preserve"> </w:t>
      </w:r>
      <w:r w:rsidRPr="0072177C">
        <w:rPr>
          <w:rFonts w:cs="B Nazanin" w:hint="cs"/>
          <w:sz w:val="24"/>
          <w:szCs w:val="24"/>
          <w:rtl/>
        </w:rPr>
        <w:t>مراکز</w:t>
      </w:r>
      <w:r w:rsidRPr="0072177C">
        <w:rPr>
          <w:rFonts w:cs="B Nazanin"/>
          <w:sz w:val="24"/>
          <w:szCs w:val="24"/>
          <w:rtl/>
        </w:rPr>
        <w:t xml:space="preserve"> </w:t>
      </w:r>
      <w:r w:rsidRPr="0072177C">
        <w:rPr>
          <w:rFonts w:cs="B Nazanin" w:hint="cs"/>
          <w:sz w:val="24"/>
          <w:szCs w:val="24"/>
          <w:rtl/>
        </w:rPr>
        <w:t>مشاوره</w:t>
      </w:r>
      <w:r w:rsidRPr="0072177C">
        <w:rPr>
          <w:rFonts w:cs="B Nazanin"/>
          <w:sz w:val="24"/>
          <w:szCs w:val="24"/>
          <w:rtl/>
        </w:rPr>
        <w:t xml:space="preserve"> </w:t>
      </w:r>
      <w:r w:rsidRPr="0072177C">
        <w:rPr>
          <w:rFonts w:cs="B Nazanin" w:hint="cs"/>
          <w:sz w:val="24"/>
          <w:szCs w:val="24"/>
          <w:rtl/>
        </w:rPr>
        <w:t>ازدواج</w:t>
      </w:r>
      <w:r w:rsidRPr="0072177C">
        <w:rPr>
          <w:rFonts w:cs="B Nazanin"/>
          <w:sz w:val="24"/>
          <w:szCs w:val="24"/>
          <w:rtl/>
        </w:rPr>
        <w:t xml:space="preserve"> </w:t>
      </w:r>
      <w:r w:rsidRPr="0072177C">
        <w:rPr>
          <w:rFonts w:cs="B Nazanin" w:hint="cs"/>
          <w:sz w:val="24"/>
          <w:szCs w:val="24"/>
          <w:rtl/>
        </w:rPr>
        <w:t>،</w:t>
      </w:r>
      <w:r w:rsidRPr="0072177C">
        <w:rPr>
          <w:rFonts w:cs="B Nazanin"/>
          <w:sz w:val="24"/>
          <w:szCs w:val="24"/>
          <w:rtl/>
        </w:rPr>
        <w:t xml:space="preserve"> </w:t>
      </w:r>
      <w:r w:rsidRPr="0072177C">
        <w:rPr>
          <w:rFonts w:cs="B Nazanin" w:hint="cs"/>
          <w:sz w:val="24"/>
          <w:szCs w:val="24"/>
          <w:rtl/>
        </w:rPr>
        <w:t>اصناف</w:t>
      </w:r>
      <w:r w:rsidRPr="0072177C">
        <w:rPr>
          <w:rFonts w:cs="B Nazanin"/>
          <w:sz w:val="24"/>
          <w:szCs w:val="24"/>
          <w:rtl/>
        </w:rPr>
        <w:t xml:space="preserve"> </w:t>
      </w:r>
      <w:r w:rsidRPr="0072177C">
        <w:rPr>
          <w:rFonts w:cs="B Nazanin" w:hint="cs"/>
          <w:sz w:val="24"/>
          <w:szCs w:val="24"/>
          <w:rtl/>
        </w:rPr>
        <w:t>و</w:t>
      </w:r>
      <w:r w:rsidRPr="0072177C">
        <w:rPr>
          <w:rFonts w:cs="B Nazanin"/>
          <w:sz w:val="24"/>
          <w:szCs w:val="24"/>
          <w:rtl/>
        </w:rPr>
        <w:t>...)</w:t>
      </w:r>
      <w:r w:rsidRPr="0072177C">
        <w:rPr>
          <w:rFonts w:cs="B Nazanin" w:hint="cs"/>
          <w:sz w:val="24"/>
          <w:szCs w:val="24"/>
          <w:rtl/>
        </w:rPr>
        <w:t>که</w:t>
      </w:r>
      <w:r w:rsidRPr="0072177C">
        <w:rPr>
          <w:rFonts w:cs="B Nazanin"/>
          <w:sz w:val="24"/>
          <w:szCs w:val="24"/>
          <w:rtl/>
        </w:rPr>
        <w:t xml:space="preserve"> </w:t>
      </w:r>
      <w:r w:rsidRPr="0072177C">
        <w:rPr>
          <w:rFonts w:cs="B Nazanin" w:hint="cs"/>
          <w:sz w:val="24"/>
          <w:szCs w:val="24"/>
          <w:rtl/>
        </w:rPr>
        <w:t>این</w:t>
      </w:r>
      <w:r w:rsidRPr="0072177C">
        <w:rPr>
          <w:rFonts w:cs="B Nazanin"/>
          <w:sz w:val="24"/>
          <w:szCs w:val="24"/>
          <w:rtl/>
        </w:rPr>
        <w:t xml:space="preserve"> </w:t>
      </w:r>
      <w:r w:rsidRPr="0072177C">
        <w:rPr>
          <w:rFonts w:cs="B Nazanin" w:hint="cs"/>
          <w:sz w:val="24"/>
          <w:szCs w:val="24"/>
          <w:rtl/>
        </w:rPr>
        <w:t>امر</w:t>
      </w:r>
      <w:r w:rsidRPr="0072177C">
        <w:rPr>
          <w:rFonts w:cs="B Nazanin"/>
          <w:sz w:val="24"/>
          <w:szCs w:val="24"/>
          <w:rtl/>
        </w:rPr>
        <w:t xml:space="preserve"> </w:t>
      </w:r>
      <w:r w:rsidRPr="0072177C">
        <w:rPr>
          <w:rFonts w:cs="B Nazanin" w:hint="cs"/>
          <w:sz w:val="24"/>
          <w:szCs w:val="24"/>
          <w:rtl/>
        </w:rPr>
        <w:t>سبب</w:t>
      </w:r>
      <w:r w:rsidRPr="0072177C">
        <w:rPr>
          <w:rFonts w:cs="B Nazanin"/>
          <w:sz w:val="24"/>
          <w:szCs w:val="24"/>
          <w:rtl/>
        </w:rPr>
        <w:t xml:space="preserve"> </w:t>
      </w:r>
      <w:r w:rsidRPr="0072177C">
        <w:rPr>
          <w:rFonts w:cs="B Nazanin" w:hint="cs"/>
          <w:sz w:val="24"/>
          <w:szCs w:val="24"/>
          <w:rtl/>
        </w:rPr>
        <w:t>بالارفتن</w:t>
      </w:r>
      <w:r w:rsidRPr="0072177C">
        <w:rPr>
          <w:rFonts w:cs="B Nazanin"/>
          <w:sz w:val="24"/>
          <w:szCs w:val="24"/>
          <w:rtl/>
        </w:rPr>
        <w:t xml:space="preserve"> </w:t>
      </w:r>
      <w:r w:rsidRPr="0072177C">
        <w:rPr>
          <w:rFonts w:cs="B Nazanin" w:hint="cs"/>
          <w:sz w:val="24"/>
          <w:szCs w:val="24"/>
          <w:rtl/>
        </w:rPr>
        <w:t>مخرج</w:t>
      </w:r>
      <w:r w:rsidRPr="0072177C">
        <w:rPr>
          <w:rFonts w:cs="B Nazanin"/>
          <w:sz w:val="24"/>
          <w:szCs w:val="24"/>
          <w:rtl/>
        </w:rPr>
        <w:t xml:space="preserve"> </w:t>
      </w:r>
      <w:r w:rsidRPr="0072177C">
        <w:rPr>
          <w:rFonts w:cs="B Nazanin" w:hint="cs"/>
          <w:sz w:val="24"/>
          <w:szCs w:val="24"/>
          <w:rtl/>
        </w:rPr>
        <w:t>کسر</w:t>
      </w:r>
      <w:r w:rsidRPr="0072177C">
        <w:rPr>
          <w:rFonts w:cs="B Nazanin"/>
          <w:sz w:val="24"/>
          <w:szCs w:val="24"/>
          <w:rtl/>
        </w:rPr>
        <w:t xml:space="preserve"> </w:t>
      </w:r>
      <w:r w:rsidRPr="0072177C">
        <w:rPr>
          <w:rFonts w:cs="B Nazanin" w:hint="cs"/>
          <w:sz w:val="24"/>
          <w:szCs w:val="24"/>
          <w:rtl/>
        </w:rPr>
        <w:t>و</w:t>
      </w:r>
      <w:r w:rsidRPr="0072177C">
        <w:rPr>
          <w:rFonts w:cs="B Nazanin"/>
          <w:sz w:val="24"/>
          <w:szCs w:val="24"/>
          <w:rtl/>
        </w:rPr>
        <w:t xml:space="preserve"> </w:t>
      </w:r>
      <w:r w:rsidRPr="0072177C">
        <w:rPr>
          <w:rFonts w:cs="B Nazanin" w:hint="cs"/>
          <w:sz w:val="24"/>
          <w:szCs w:val="24"/>
          <w:rtl/>
        </w:rPr>
        <w:t>افت</w:t>
      </w:r>
      <w:r w:rsidRPr="0072177C">
        <w:rPr>
          <w:rFonts w:cs="B Nazanin"/>
          <w:sz w:val="24"/>
          <w:szCs w:val="24"/>
          <w:rtl/>
        </w:rPr>
        <w:t xml:space="preserve"> </w:t>
      </w:r>
      <w:r w:rsidRPr="0072177C">
        <w:rPr>
          <w:rFonts w:cs="B Nazanin" w:hint="cs"/>
          <w:sz w:val="24"/>
          <w:szCs w:val="24"/>
          <w:rtl/>
        </w:rPr>
        <w:t>شاخص</w:t>
      </w:r>
      <w:r w:rsidRPr="0072177C">
        <w:rPr>
          <w:rFonts w:cs="B Nazanin"/>
          <w:sz w:val="24"/>
          <w:szCs w:val="24"/>
          <w:rtl/>
        </w:rPr>
        <w:t xml:space="preserve"> </w:t>
      </w:r>
      <w:r w:rsidRPr="0072177C">
        <w:rPr>
          <w:rFonts w:cs="B Nazanin" w:hint="cs"/>
          <w:sz w:val="24"/>
          <w:szCs w:val="24"/>
          <w:rtl/>
        </w:rPr>
        <w:t>ها</w:t>
      </w:r>
      <w:r w:rsidRPr="0072177C">
        <w:rPr>
          <w:rFonts w:cs="B Nazanin"/>
          <w:sz w:val="24"/>
          <w:szCs w:val="24"/>
          <w:rtl/>
        </w:rPr>
        <w:t xml:space="preserve"> </w:t>
      </w:r>
      <w:r w:rsidRPr="0072177C">
        <w:rPr>
          <w:rFonts w:cs="B Nazanin" w:hint="cs"/>
          <w:sz w:val="24"/>
          <w:szCs w:val="24"/>
          <w:rtl/>
        </w:rPr>
        <w:t>می</w:t>
      </w:r>
      <w:r w:rsidRPr="0072177C">
        <w:rPr>
          <w:rFonts w:cs="B Nazanin"/>
          <w:sz w:val="24"/>
          <w:szCs w:val="24"/>
          <w:rtl/>
        </w:rPr>
        <w:t xml:space="preserve"> </w:t>
      </w:r>
      <w:r w:rsidRPr="0072177C">
        <w:rPr>
          <w:rFonts w:cs="B Nazanin" w:hint="cs"/>
          <w:sz w:val="24"/>
          <w:szCs w:val="24"/>
          <w:rtl/>
        </w:rPr>
        <w:t>گردد</w:t>
      </w:r>
      <w:r w:rsidRPr="0072177C">
        <w:rPr>
          <w:rFonts w:cs="B Nazanin"/>
          <w:sz w:val="24"/>
          <w:szCs w:val="24"/>
        </w:rPr>
        <w:t>.</w:t>
      </w:r>
    </w:p>
    <w:p w:rsidR="00C738D5" w:rsidRPr="0072177C" w:rsidRDefault="00C738D5" w:rsidP="00406013">
      <w:pPr>
        <w:numPr>
          <w:ilvl w:val="0"/>
          <w:numId w:val="26"/>
        </w:numPr>
        <w:bidi/>
        <w:spacing w:before="240" w:after="0"/>
        <w:ind w:left="540" w:hanging="450"/>
        <w:rPr>
          <w:rFonts w:cs="B Nazanin"/>
          <w:sz w:val="24"/>
          <w:szCs w:val="24"/>
        </w:rPr>
      </w:pPr>
      <w:r w:rsidRPr="0072177C">
        <w:rPr>
          <w:rFonts w:cs="B Nazanin" w:hint="cs"/>
          <w:sz w:val="24"/>
          <w:szCs w:val="24"/>
          <w:rtl/>
        </w:rPr>
        <w:t>عدم</w:t>
      </w:r>
      <w:r w:rsidRPr="0072177C">
        <w:rPr>
          <w:rFonts w:cs="B Nazanin"/>
          <w:sz w:val="24"/>
          <w:szCs w:val="24"/>
          <w:rtl/>
        </w:rPr>
        <w:t xml:space="preserve"> </w:t>
      </w:r>
      <w:r w:rsidRPr="0072177C">
        <w:rPr>
          <w:rFonts w:cs="B Nazanin" w:hint="cs"/>
          <w:sz w:val="24"/>
          <w:szCs w:val="24"/>
          <w:rtl/>
        </w:rPr>
        <w:t>پیگیری</w:t>
      </w:r>
      <w:r w:rsidRPr="0072177C">
        <w:rPr>
          <w:rFonts w:cs="B Nazanin"/>
          <w:sz w:val="24"/>
          <w:szCs w:val="24"/>
          <w:rtl/>
        </w:rPr>
        <w:t xml:space="preserve"> </w:t>
      </w:r>
      <w:r w:rsidRPr="0072177C">
        <w:rPr>
          <w:rFonts w:cs="B Nazanin" w:hint="cs"/>
          <w:sz w:val="24"/>
          <w:szCs w:val="24"/>
          <w:rtl/>
        </w:rPr>
        <w:t>پرونده</w:t>
      </w:r>
      <w:r w:rsidRPr="0072177C">
        <w:rPr>
          <w:rFonts w:cs="B Nazanin"/>
          <w:sz w:val="24"/>
          <w:szCs w:val="24"/>
          <w:rtl/>
        </w:rPr>
        <w:t xml:space="preserve"> </w:t>
      </w:r>
      <w:r w:rsidRPr="0072177C">
        <w:rPr>
          <w:rFonts w:cs="B Nazanin" w:hint="cs"/>
          <w:sz w:val="24"/>
          <w:szCs w:val="24"/>
          <w:rtl/>
        </w:rPr>
        <w:t>های</w:t>
      </w:r>
      <w:r w:rsidRPr="0072177C">
        <w:rPr>
          <w:rFonts w:cs="B Nazanin"/>
          <w:sz w:val="24"/>
          <w:szCs w:val="24"/>
          <w:rtl/>
        </w:rPr>
        <w:t xml:space="preserve"> </w:t>
      </w:r>
      <w:r w:rsidRPr="0072177C">
        <w:rPr>
          <w:rFonts w:cs="B Nazanin" w:hint="cs"/>
          <w:sz w:val="24"/>
          <w:szCs w:val="24"/>
          <w:rtl/>
        </w:rPr>
        <w:t>غیر</w:t>
      </w:r>
      <w:r w:rsidRPr="0072177C">
        <w:rPr>
          <w:rFonts w:cs="B Nazanin"/>
          <w:sz w:val="24"/>
          <w:szCs w:val="24"/>
          <w:rtl/>
        </w:rPr>
        <w:t xml:space="preserve"> </w:t>
      </w:r>
      <w:r w:rsidRPr="0072177C">
        <w:rPr>
          <w:rFonts w:cs="B Nazanin" w:hint="cs"/>
          <w:sz w:val="24"/>
          <w:szCs w:val="24"/>
          <w:rtl/>
        </w:rPr>
        <w:t>فعال</w:t>
      </w:r>
      <w:r w:rsidRPr="0072177C">
        <w:rPr>
          <w:rFonts w:cs="B Nazanin"/>
          <w:sz w:val="24"/>
          <w:szCs w:val="24"/>
          <w:rtl/>
        </w:rPr>
        <w:t xml:space="preserve"> </w:t>
      </w:r>
      <w:r w:rsidRPr="0072177C">
        <w:rPr>
          <w:rFonts w:cs="B Nazanin" w:hint="cs"/>
          <w:sz w:val="24"/>
          <w:szCs w:val="24"/>
          <w:rtl/>
        </w:rPr>
        <w:t>به</w:t>
      </w:r>
      <w:r w:rsidRPr="0072177C">
        <w:rPr>
          <w:rFonts w:cs="B Nazanin"/>
          <w:sz w:val="24"/>
          <w:szCs w:val="24"/>
          <w:rtl/>
        </w:rPr>
        <w:t xml:space="preserve"> </w:t>
      </w:r>
      <w:r w:rsidRPr="0072177C">
        <w:rPr>
          <w:rFonts w:cs="B Nazanin" w:hint="cs"/>
          <w:sz w:val="24"/>
          <w:szCs w:val="24"/>
          <w:rtl/>
        </w:rPr>
        <w:t>دلیل</w:t>
      </w:r>
      <w:r w:rsidRPr="0072177C">
        <w:rPr>
          <w:rFonts w:cs="B Nazanin"/>
          <w:sz w:val="24"/>
          <w:szCs w:val="24"/>
          <w:rtl/>
        </w:rPr>
        <w:t xml:space="preserve"> </w:t>
      </w:r>
      <w:r w:rsidRPr="0072177C">
        <w:rPr>
          <w:rFonts w:cs="B Nazanin" w:hint="cs"/>
          <w:sz w:val="24"/>
          <w:szCs w:val="24"/>
          <w:rtl/>
        </w:rPr>
        <w:t>تعدد</w:t>
      </w:r>
      <w:r w:rsidRPr="0072177C">
        <w:rPr>
          <w:rFonts w:cs="B Nazanin"/>
          <w:sz w:val="24"/>
          <w:szCs w:val="24"/>
          <w:rtl/>
        </w:rPr>
        <w:t xml:space="preserve"> </w:t>
      </w:r>
      <w:r w:rsidRPr="0072177C">
        <w:rPr>
          <w:rFonts w:cs="B Nazanin" w:hint="cs"/>
          <w:sz w:val="24"/>
          <w:szCs w:val="24"/>
          <w:rtl/>
        </w:rPr>
        <w:t>فعالیت</w:t>
      </w:r>
      <w:r w:rsidRPr="0072177C">
        <w:rPr>
          <w:rFonts w:cs="B Nazanin"/>
          <w:sz w:val="24"/>
          <w:szCs w:val="24"/>
          <w:rtl/>
        </w:rPr>
        <w:t xml:space="preserve"> </w:t>
      </w:r>
      <w:r w:rsidRPr="0072177C">
        <w:rPr>
          <w:rFonts w:cs="B Nazanin" w:hint="cs"/>
          <w:sz w:val="24"/>
          <w:szCs w:val="24"/>
          <w:rtl/>
        </w:rPr>
        <w:t>ها</w:t>
      </w:r>
      <w:r w:rsidRPr="0072177C">
        <w:rPr>
          <w:rFonts w:cs="B Nazanin"/>
          <w:sz w:val="24"/>
          <w:szCs w:val="24"/>
        </w:rPr>
        <w:t xml:space="preserve"> </w:t>
      </w:r>
    </w:p>
    <w:p w:rsidR="00C738D5" w:rsidRPr="0072177C" w:rsidRDefault="00C738D5" w:rsidP="00406013">
      <w:pPr>
        <w:numPr>
          <w:ilvl w:val="0"/>
          <w:numId w:val="26"/>
        </w:numPr>
        <w:bidi/>
        <w:spacing w:before="240" w:after="0"/>
        <w:ind w:left="540" w:hanging="450"/>
        <w:rPr>
          <w:rFonts w:cs="B Nazanin"/>
          <w:sz w:val="24"/>
          <w:szCs w:val="24"/>
        </w:rPr>
      </w:pPr>
      <w:r w:rsidRPr="0072177C">
        <w:rPr>
          <w:rFonts w:cs="B Nazanin" w:hint="cs"/>
          <w:sz w:val="24"/>
          <w:szCs w:val="24"/>
          <w:rtl/>
        </w:rPr>
        <w:t>تعطیلی</w:t>
      </w:r>
      <w:r w:rsidRPr="0072177C">
        <w:rPr>
          <w:rFonts w:cs="B Nazanin"/>
          <w:sz w:val="24"/>
          <w:szCs w:val="24"/>
          <w:rtl/>
        </w:rPr>
        <w:t xml:space="preserve"> 9 </w:t>
      </w:r>
      <w:r w:rsidRPr="0072177C">
        <w:rPr>
          <w:rFonts w:cs="B Nazanin" w:hint="cs"/>
          <w:sz w:val="24"/>
          <w:szCs w:val="24"/>
          <w:rtl/>
        </w:rPr>
        <w:t>پایگاه</w:t>
      </w:r>
      <w:r w:rsidRPr="0072177C">
        <w:rPr>
          <w:rFonts w:cs="B Nazanin"/>
          <w:sz w:val="24"/>
          <w:szCs w:val="24"/>
          <w:rtl/>
        </w:rPr>
        <w:t xml:space="preserve"> </w:t>
      </w:r>
      <w:r w:rsidRPr="0072177C">
        <w:rPr>
          <w:rFonts w:cs="B Nazanin" w:hint="cs"/>
          <w:sz w:val="24"/>
          <w:szCs w:val="24"/>
          <w:rtl/>
        </w:rPr>
        <w:t>فعال</w:t>
      </w:r>
      <w:r w:rsidRPr="0072177C">
        <w:rPr>
          <w:rFonts w:cs="B Nazanin"/>
          <w:sz w:val="24"/>
          <w:szCs w:val="24"/>
          <w:rtl/>
        </w:rPr>
        <w:t xml:space="preserve"> </w:t>
      </w:r>
      <w:r w:rsidRPr="0072177C">
        <w:rPr>
          <w:rFonts w:cs="B Nazanin" w:hint="cs"/>
          <w:sz w:val="24"/>
          <w:szCs w:val="24"/>
          <w:rtl/>
        </w:rPr>
        <w:t>در</w:t>
      </w:r>
      <w:r w:rsidRPr="0072177C">
        <w:rPr>
          <w:rFonts w:cs="B Nazanin"/>
          <w:sz w:val="24"/>
          <w:szCs w:val="24"/>
          <w:rtl/>
        </w:rPr>
        <w:t xml:space="preserve"> </w:t>
      </w:r>
      <w:r w:rsidRPr="0072177C">
        <w:rPr>
          <w:rFonts w:cs="B Nazanin" w:hint="cs"/>
          <w:sz w:val="24"/>
          <w:szCs w:val="24"/>
          <w:rtl/>
        </w:rPr>
        <w:t>سه</w:t>
      </w:r>
      <w:r w:rsidRPr="0072177C">
        <w:rPr>
          <w:rFonts w:cs="B Nazanin"/>
          <w:sz w:val="24"/>
          <w:szCs w:val="24"/>
          <w:rtl/>
        </w:rPr>
        <w:t xml:space="preserve"> </w:t>
      </w:r>
      <w:r w:rsidRPr="0072177C">
        <w:rPr>
          <w:rFonts w:cs="B Nazanin" w:hint="cs"/>
          <w:sz w:val="24"/>
          <w:szCs w:val="24"/>
          <w:rtl/>
        </w:rPr>
        <w:t>ماهه</w:t>
      </w:r>
      <w:r w:rsidRPr="0072177C">
        <w:rPr>
          <w:rFonts w:cs="B Nazanin"/>
          <w:sz w:val="24"/>
          <w:szCs w:val="24"/>
          <w:rtl/>
        </w:rPr>
        <w:t xml:space="preserve"> </w:t>
      </w:r>
      <w:r w:rsidRPr="0072177C">
        <w:rPr>
          <w:rFonts w:cs="B Nazanin" w:hint="cs"/>
          <w:sz w:val="24"/>
          <w:szCs w:val="24"/>
          <w:rtl/>
        </w:rPr>
        <w:t>اول</w:t>
      </w:r>
      <w:r w:rsidRPr="0072177C">
        <w:rPr>
          <w:rFonts w:cs="B Nazanin"/>
          <w:sz w:val="24"/>
          <w:szCs w:val="24"/>
          <w:rtl/>
        </w:rPr>
        <w:t xml:space="preserve"> 1402 </w:t>
      </w:r>
      <w:r w:rsidRPr="0072177C">
        <w:rPr>
          <w:rFonts w:cs="B Nazanin" w:hint="cs"/>
          <w:sz w:val="24"/>
          <w:szCs w:val="24"/>
          <w:rtl/>
        </w:rPr>
        <w:t>که</w:t>
      </w:r>
      <w:r w:rsidRPr="0072177C">
        <w:rPr>
          <w:rFonts w:cs="B Nazanin"/>
          <w:sz w:val="24"/>
          <w:szCs w:val="24"/>
          <w:rtl/>
        </w:rPr>
        <w:t xml:space="preserve"> </w:t>
      </w:r>
      <w:r w:rsidRPr="0072177C">
        <w:rPr>
          <w:rFonts w:cs="B Nazanin" w:hint="cs"/>
          <w:sz w:val="24"/>
          <w:szCs w:val="24"/>
          <w:rtl/>
        </w:rPr>
        <w:t>منجر</w:t>
      </w:r>
      <w:r w:rsidRPr="0072177C">
        <w:rPr>
          <w:rFonts w:cs="B Nazanin"/>
          <w:sz w:val="24"/>
          <w:szCs w:val="24"/>
          <w:rtl/>
        </w:rPr>
        <w:t xml:space="preserve"> </w:t>
      </w:r>
      <w:r w:rsidRPr="0072177C">
        <w:rPr>
          <w:rFonts w:cs="B Nazanin" w:hint="cs"/>
          <w:sz w:val="24"/>
          <w:szCs w:val="24"/>
          <w:rtl/>
        </w:rPr>
        <w:t>به</w:t>
      </w:r>
      <w:r w:rsidRPr="0072177C">
        <w:rPr>
          <w:rFonts w:cs="B Nazanin"/>
          <w:sz w:val="24"/>
          <w:szCs w:val="24"/>
          <w:rtl/>
        </w:rPr>
        <w:t xml:space="preserve"> </w:t>
      </w:r>
      <w:r w:rsidRPr="0072177C">
        <w:rPr>
          <w:rFonts w:cs="B Nazanin" w:hint="cs"/>
          <w:sz w:val="24"/>
          <w:szCs w:val="24"/>
          <w:rtl/>
        </w:rPr>
        <w:t>افت</w:t>
      </w:r>
      <w:r w:rsidRPr="0072177C">
        <w:rPr>
          <w:rFonts w:cs="B Nazanin"/>
          <w:sz w:val="24"/>
          <w:szCs w:val="24"/>
          <w:rtl/>
        </w:rPr>
        <w:t xml:space="preserve"> </w:t>
      </w:r>
      <w:r w:rsidRPr="0072177C">
        <w:rPr>
          <w:rFonts w:cs="B Nazanin" w:hint="cs"/>
          <w:sz w:val="24"/>
          <w:szCs w:val="24"/>
          <w:rtl/>
        </w:rPr>
        <w:t>شاخص</w:t>
      </w:r>
      <w:r w:rsidRPr="0072177C">
        <w:rPr>
          <w:rFonts w:cs="B Nazanin"/>
          <w:sz w:val="24"/>
          <w:szCs w:val="24"/>
          <w:rtl/>
        </w:rPr>
        <w:t xml:space="preserve"> </w:t>
      </w:r>
      <w:r w:rsidRPr="0072177C">
        <w:rPr>
          <w:rFonts w:cs="B Nazanin" w:hint="cs"/>
          <w:sz w:val="24"/>
          <w:szCs w:val="24"/>
          <w:rtl/>
        </w:rPr>
        <w:t>ها</w:t>
      </w:r>
      <w:r w:rsidRPr="0072177C">
        <w:rPr>
          <w:rFonts w:cs="B Nazanin"/>
          <w:sz w:val="24"/>
          <w:szCs w:val="24"/>
          <w:rtl/>
        </w:rPr>
        <w:t xml:space="preserve"> </w:t>
      </w:r>
      <w:r w:rsidRPr="0072177C">
        <w:rPr>
          <w:rFonts w:cs="B Nazanin" w:hint="cs"/>
          <w:sz w:val="24"/>
          <w:szCs w:val="24"/>
          <w:rtl/>
        </w:rPr>
        <w:t>شده</w:t>
      </w:r>
      <w:r w:rsidRPr="0072177C">
        <w:rPr>
          <w:rFonts w:cs="B Nazanin"/>
          <w:sz w:val="24"/>
          <w:szCs w:val="24"/>
          <w:rtl/>
        </w:rPr>
        <w:t xml:space="preserve"> </w:t>
      </w:r>
      <w:r w:rsidRPr="0072177C">
        <w:rPr>
          <w:rFonts w:cs="B Nazanin" w:hint="cs"/>
          <w:sz w:val="24"/>
          <w:szCs w:val="24"/>
          <w:rtl/>
        </w:rPr>
        <w:t>است</w:t>
      </w:r>
      <w:r w:rsidRPr="0072177C">
        <w:rPr>
          <w:rFonts w:cs="B Nazanin"/>
          <w:sz w:val="24"/>
          <w:szCs w:val="24"/>
        </w:rPr>
        <w:t xml:space="preserve"> .</w:t>
      </w:r>
    </w:p>
    <w:p w:rsidR="00AF12B5" w:rsidRDefault="00AF12B5" w:rsidP="00AF12B5">
      <w:pPr>
        <w:bidi/>
        <w:rPr>
          <w:rFonts w:cs="B Nazanin"/>
          <w:sz w:val="24"/>
          <w:szCs w:val="24"/>
          <w:rtl/>
          <w:lang w:bidi="fa-IR"/>
        </w:rPr>
      </w:pPr>
    </w:p>
    <w:p w:rsidR="008B6A05" w:rsidRDefault="008B6A05" w:rsidP="008B6A05">
      <w:pPr>
        <w:bidi/>
        <w:rPr>
          <w:rFonts w:cs="B Nazanin"/>
          <w:sz w:val="24"/>
          <w:szCs w:val="24"/>
          <w:rtl/>
          <w:lang w:bidi="fa-IR"/>
        </w:rPr>
      </w:pPr>
    </w:p>
    <w:p w:rsidR="008B6A05" w:rsidRDefault="008B6A05" w:rsidP="008B6A05">
      <w:pPr>
        <w:bidi/>
        <w:rPr>
          <w:rFonts w:cs="B Nazanin"/>
          <w:sz w:val="24"/>
          <w:szCs w:val="24"/>
          <w:rtl/>
          <w:lang w:bidi="fa-IR"/>
        </w:rPr>
      </w:pPr>
    </w:p>
    <w:p w:rsidR="008B6A05" w:rsidRDefault="008B6A05" w:rsidP="008B6A05">
      <w:pPr>
        <w:bidi/>
        <w:rPr>
          <w:rFonts w:cs="B Nazanin"/>
          <w:sz w:val="24"/>
          <w:szCs w:val="24"/>
          <w:rtl/>
          <w:lang w:bidi="fa-IR"/>
        </w:rPr>
      </w:pPr>
    </w:p>
    <w:p w:rsidR="008B6A05" w:rsidRDefault="008B6A05" w:rsidP="008B6A05">
      <w:pPr>
        <w:bidi/>
        <w:rPr>
          <w:rFonts w:cs="B Nazanin"/>
          <w:sz w:val="24"/>
          <w:szCs w:val="24"/>
          <w:rtl/>
          <w:lang w:bidi="fa-IR"/>
        </w:rPr>
      </w:pPr>
    </w:p>
    <w:p w:rsidR="008B6A05" w:rsidRDefault="008B6A05" w:rsidP="008B6A05">
      <w:pPr>
        <w:bidi/>
        <w:rPr>
          <w:rFonts w:cs="B Nazanin"/>
          <w:sz w:val="24"/>
          <w:szCs w:val="24"/>
          <w:rtl/>
          <w:lang w:bidi="fa-IR"/>
        </w:rPr>
      </w:pPr>
    </w:p>
    <w:p w:rsidR="008B6A05" w:rsidRDefault="008B6A05" w:rsidP="008B6A05">
      <w:pPr>
        <w:bidi/>
        <w:rPr>
          <w:rFonts w:cs="B Nazanin"/>
          <w:sz w:val="24"/>
          <w:szCs w:val="24"/>
          <w:rtl/>
          <w:lang w:bidi="fa-IR"/>
        </w:rPr>
      </w:pPr>
    </w:p>
    <w:p w:rsidR="008B6A05" w:rsidRDefault="008B6A05" w:rsidP="008B6A05">
      <w:pPr>
        <w:bidi/>
        <w:rPr>
          <w:rFonts w:cs="B Nazanin"/>
          <w:sz w:val="24"/>
          <w:szCs w:val="24"/>
          <w:rtl/>
          <w:lang w:bidi="fa-IR"/>
        </w:rPr>
      </w:pPr>
    </w:p>
    <w:p w:rsidR="008B6A05" w:rsidRDefault="008B6A05" w:rsidP="008B6A05">
      <w:pPr>
        <w:bidi/>
        <w:rPr>
          <w:rFonts w:cs="B Nazanin"/>
          <w:sz w:val="24"/>
          <w:szCs w:val="24"/>
          <w:rtl/>
          <w:lang w:bidi="fa-IR"/>
        </w:rPr>
      </w:pPr>
    </w:p>
    <w:p w:rsidR="008B6A05" w:rsidRDefault="008B6A05" w:rsidP="008B6A05">
      <w:pPr>
        <w:bidi/>
        <w:rPr>
          <w:rFonts w:cs="B Nazanin"/>
          <w:sz w:val="24"/>
          <w:szCs w:val="24"/>
          <w:rtl/>
          <w:lang w:bidi="fa-IR"/>
        </w:rPr>
      </w:pPr>
    </w:p>
    <w:p w:rsidR="00524FD0" w:rsidRDefault="00524FD0" w:rsidP="00524FD0">
      <w:pPr>
        <w:bidi/>
        <w:rPr>
          <w:rFonts w:cs="B Nazanin"/>
          <w:sz w:val="24"/>
          <w:szCs w:val="24"/>
          <w:rtl/>
          <w:lang w:bidi="fa-IR"/>
        </w:rPr>
      </w:pPr>
    </w:p>
    <w:p w:rsidR="00524FD0" w:rsidRDefault="00524FD0" w:rsidP="00524FD0">
      <w:pPr>
        <w:bidi/>
        <w:rPr>
          <w:rFonts w:cs="B Nazanin"/>
          <w:sz w:val="24"/>
          <w:szCs w:val="24"/>
          <w:rtl/>
          <w:lang w:bidi="fa-IR"/>
        </w:rPr>
      </w:pPr>
    </w:p>
    <w:p w:rsidR="00524FD0" w:rsidRDefault="00524FD0" w:rsidP="00524FD0">
      <w:pPr>
        <w:bidi/>
        <w:rPr>
          <w:rFonts w:cs="B Nazanin"/>
          <w:sz w:val="24"/>
          <w:szCs w:val="24"/>
          <w:rtl/>
          <w:lang w:bidi="fa-IR"/>
        </w:rPr>
      </w:pPr>
    </w:p>
    <w:p w:rsidR="00524FD0" w:rsidRDefault="00524FD0" w:rsidP="00524FD0">
      <w:pPr>
        <w:bidi/>
        <w:rPr>
          <w:rFonts w:cs="B Nazanin"/>
          <w:sz w:val="24"/>
          <w:szCs w:val="24"/>
          <w:rtl/>
          <w:lang w:bidi="fa-IR"/>
        </w:rPr>
      </w:pPr>
    </w:p>
    <w:p w:rsidR="00524FD0" w:rsidRDefault="00524FD0" w:rsidP="00524FD0">
      <w:pPr>
        <w:bidi/>
        <w:rPr>
          <w:rFonts w:cs="B Nazanin"/>
          <w:sz w:val="24"/>
          <w:szCs w:val="24"/>
          <w:rtl/>
          <w:lang w:bidi="fa-IR"/>
        </w:rPr>
      </w:pPr>
    </w:p>
    <w:p w:rsidR="000009E6" w:rsidRPr="004731DA" w:rsidRDefault="000009E6" w:rsidP="000009E6">
      <w:pPr>
        <w:pStyle w:val="ListParagraph"/>
        <w:bidi/>
        <w:ind w:left="450"/>
        <w:rPr>
          <w:rFonts w:cs="B Nazanin"/>
          <w:sz w:val="24"/>
          <w:szCs w:val="24"/>
          <w:rtl/>
          <w:lang w:bidi="fa-IR"/>
        </w:rPr>
      </w:pPr>
      <w:r w:rsidRPr="004731DA">
        <w:rPr>
          <w:rFonts w:cs="B Nazanin" w:hint="cs"/>
          <w:b/>
          <w:bCs/>
          <w:sz w:val="28"/>
          <w:szCs w:val="28"/>
          <w:rtl/>
          <w:lang w:bidi="fa-IR"/>
        </w:rPr>
        <w:lastRenderedPageBreak/>
        <w:t>نام برنامه :سالمندان</w:t>
      </w:r>
    </w:p>
    <w:p w:rsidR="000009E6" w:rsidRPr="004731DA" w:rsidRDefault="000009E6" w:rsidP="000009E6">
      <w:pPr>
        <w:pStyle w:val="ListParagraph"/>
        <w:bidi/>
        <w:ind w:left="450"/>
        <w:rPr>
          <w:rFonts w:cs="B Nazanin"/>
          <w:b/>
          <w:bCs/>
          <w:sz w:val="28"/>
          <w:szCs w:val="28"/>
          <w:rtl/>
          <w:lang w:bidi="fa-IR"/>
        </w:rPr>
      </w:pPr>
      <w:r w:rsidRPr="004731DA">
        <w:rPr>
          <w:rFonts w:cs="B Nazanin" w:hint="cs"/>
          <w:b/>
          <w:bCs/>
          <w:sz w:val="28"/>
          <w:szCs w:val="28"/>
          <w:rtl/>
          <w:lang w:bidi="fa-IR"/>
        </w:rPr>
        <w:t>الف )جامعه آماری</w:t>
      </w:r>
    </w:p>
    <w:tbl>
      <w:tblPr>
        <w:tblStyle w:val="GridTable4"/>
        <w:bidiVisual/>
        <w:tblW w:w="0" w:type="auto"/>
        <w:jc w:val="center"/>
        <w:tblLook w:val="04A0" w:firstRow="1" w:lastRow="0" w:firstColumn="1" w:lastColumn="0" w:noHBand="0" w:noVBand="1"/>
      </w:tblPr>
      <w:tblGrid>
        <w:gridCol w:w="5484"/>
        <w:gridCol w:w="2433"/>
        <w:gridCol w:w="2783"/>
      </w:tblGrid>
      <w:tr w:rsidR="000009E6" w:rsidRPr="0073057C" w:rsidTr="00C31DE3">
        <w:trPr>
          <w:cnfStyle w:val="100000000000" w:firstRow="1" w:lastRow="0" w:firstColumn="0" w:lastColumn="0" w:oddVBand="0" w:evenVBand="0" w:oddHBand="0" w:evenHBand="0" w:firstRowFirstColumn="0" w:firstRowLastColumn="0" w:lastRowFirstColumn="0" w:lastRowLastColumn="0"/>
          <w:trHeight w:val="981"/>
          <w:jc w:val="center"/>
        </w:trPr>
        <w:tc>
          <w:tcPr>
            <w:cnfStyle w:val="001000000000" w:firstRow="0" w:lastRow="0" w:firstColumn="1" w:lastColumn="0" w:oddVBand="0" w:evenVBand="0" w:oddHBand="0" w:evenHBand="0" w:firstRowFirstColumn="0" w:firstRowLastColumn="0" w:lastRowFirstColumn="0" w:lastRowLastColumn="0"/>
            <w:tcW w:w="646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009E6" w:rsidRPr="0073057C" w:rsidRDefault="000009E6" w:rsidP="00F2539B">
            <w:pPr>
              <w:bidi/>
              <w:jc w:val="center"/>
              <w:rPr>
                <w:rFonts w:ascii="Franklin Gothic Book" w:eastAsia="+mn-ea" w:cs="B Nazanin"/>
                <w:color w:val="auto"/>
                <w:kern w:val="24"/>
                <w:sz w:val="24"/>
                <w:szCs w:val="24"/>
                <w:rtl/>
                <w:lang w:bidi="fa-IR"/>
              </w:rPr>
            </w:pPr>
            <w:r w:rsidRPr="0073057C">
              <w:rPr>
                <w:rFonts w:ascii="Franklin Gothic Book" w:eastAsia="+mn-ea" w:cs="B Nazanin" w:hint="cs"/>
                <w:color w:val="auto"/>
                <w:kern w:val="24"/>
                <w:sz w:val="24"/>
                <w:szCs w:val="24"/>
                <w:rtl/>
                <w:lang w:bidi="fa-IR"/>
              </w:rPr>
              <w:t>گروه سنی</w:t>
            </w:r>
          </w:p>
        </w:tc>
        <w:tc>
          <w:tcPr>
            <w:tcW w:w="276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009E6" w:rsidRPr="0073057C" w:rsidRDefault="000009E6" w:rsidP="00F2539B">
            <w:pPr>
              <w:bidi/>
              <w:jc w:val="center"/>
              <w:cnfStyle w:val="100000000000" w:firstRow="1" w:lastRow="0" w:firstColumn="0" w:lastColumn="0" w:oddVBand="0" w:evenVBand="0" w:oddHBand="0" w:evenHBand="0" w:firstRowFirstColumn="0" w:firstRowLastColumn="0" w:lastRowFirstColumn="0" w:lastRowLastColumn="0"/>
              <w:rPr>
                <w:rFonts w:ascii="Franklin Gothic Book" w:eastAsia="+mn-ea" w:cs="B Nazanin"/>
                <w:color w:val="auto"/>
                <w:kern w:val="24"/>
                <w:sz w:val="24"/>
                <w:szCs w:val="24"/>
                <w:rtl/>
                <w:lang w:bidi="fa-IR"/>
              </w:rPr>
            </w:pPr>
            <w:r>
              <w:rPr>
                <w:rFonts w:ascii="Franklin Gothic Book" w:eastAsia="+mn-ea" w:cs="B Nazanin" w:hint="cs"/>
                <w:color w:val="auto"/>
                <w:kern w:val="24"/>
                <w:sz w:val="24"/>
                <w:szCs w:val="24"/>
                <w:rtl/>
                <w:lang w:bidi="fa-IR"/>
              </w:rPr>
              <w:t>جمعیت سال 14</w:t>
            </w:r>
            <w:r w:rsidRPr="0073057C">
              <w:rPr>
                <w:rFonts w:ascii="Franklin Gothic Book" w:eastAsia="+mn-ea" w:cs="B Nazanin" w:hint="cs"/>
                <w:color w:val="auto"/>
                <w:kern w:val="24"/>
                <w:sz w:val="24"/>
                <w:szCs w:val="24"/>
                <w:rtl/>
                <w:lang w:bidi="fa-IR"/>
              </w:rPr>
              <w:t>0</w:t>
            </w:r>
            <w:r>
              <w:rPr>
                <w:rFonts w:ascii="Franklin Gothic Book" w:eastAsia="+mn-ea" w:cs="B Nazanin" w:hint="cs"/>
                <w:color w:val="auto"/>
                <w:kern w:val="24"/>
                <w:sz w:val="24"/>
                <w:szCs w:val="24"/>
                <w:rtl/>
                <w:lang w:bidi="fa-IR"/>
              </w:rPr>
              <w:t>1</w:t>
            </w:r>
          </w:p>
        </w:tc>
        <w:tc>
          <w:tcPr>
            <w:tcW w:w="31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009E6" w:rsidRPr="0073057C" w:rsidRDefault="000009E6" w:rsidP="00F2539B">
            <w:pPr>
              <w:bidi/>
              <w:jc w:val="center"/>
              <w:cnfStyle w:val="100000000000" w:firstRow="1" w:lastRow="0" w:firstColumn="0" w:lastColumn="0" w:oddVBand="0" w:evenVBand="0" w:oddHBand="0" w:evenHBand="0" w:firstRowFirstColumn="0" w:firstRowLastColumn="0" w:lastRowFirstColumn="0" w:lastRowLastColumn="0"/>
              <w:rPr>
                <w:rFonts w:ascii="Franklin Gothic Book" w:eastAsia="+mn-ea" w:cs="B Nazanin"/>
                <w:color w:val="auto"/>
                <w:kern w:val="24"/>
                <w:sz w:val="24"/>
                <w:szCs w:val="24"/>
                <w:rtl/>
                <w:lang w:bidi="fa-IR"/>
              </w:rPr>
            </w:pPr>
            <w:r w:rsidRPr="0073057C">
              <w:rPr>
                <w:rFonts w:ascii="Franklin Gothic Book" w:eastAsia="+mn-ea" w:cs="B Nazanin" w:hint="cs"/>
                <w:color w:val="auto"/>
                <w:kern w:val="24"/>
                <w:sz w:val="24"/>
                <w:szCs w:val="24"/>
                <w:rtl/>
                <w:lang w:bidi="fa-IR"/>
              </w:rPr>
              <w:t>جمعیت سال 140</w:t>
            </w:r>
            <w:r>
              <w:rPr>
                <w:rFonts w:ascii="Franklin Gothic Book" w:eastAsia="+mn-ea" w:cs="B Nazanin" w:hint="cs"/>
                <w:color w:val="auto"/>
                <w:kern w:val="24"/>
                <w:sz w:val="24"/>
                <w:szCs w:val="24"/>
                <w:rtl/>
                <w:lang w:bidi="fa-IR"/>
              </w:rPr>
              <w:t>2</w:t>
            </w:r>
          </w:p>
        </w:tc>
      </w:tr>
      <w:tr w:rsidR="000009E6" w:rsidRPr="000C6BF3" w:rsidTr="00C31DE3">
        <w:trPr>
          <w:cnfStyle w:val="000000100000" w:firstRow="0" w:lastRow="0" w:firstColumn="0" w:lastColumn="0" w:oddVBand="0" w:evenVBand="0" w:oddHBand="1" w:evenHBand="0" w:firstRowFirstColumn="0" w:firstRowLastColumn="0" w:lastRowFirstColumn="0" w:lastRowLastColumn="0"/>
          <w:trHeight w:val="904"/>
          <w:jc w:val="center"/>
        </w:trPr>
        <w:tc>
          <w:tcPr>
            <w:cnfStyle w:val="001000000000" w:firstRow="0" w:lastRow="0" w:firstColumn="1" w:lastColumn="0" w:oddVBand="0" w:evenVBand="0" w:oddHBand="0" w:evenHBand="0" w:firstRowFirstColumn="0" w:firstRowLastColumn="0" w:lastRowFirstColumn="0" w:lastRowLastColumn="0"/>
            <w:tcW w:w="6463" w:type="dxa"/>
            <w:tcBorders>
              <w:top w:val="single" w:sz="4" w:space="0" w:color="auto"/>
            </w:tcBorders>
            <w:shd w:val="clear" w:color="auto" w:fill="FFFFFF"/>
            <w:vAlign w:val="center"/>
          </w:tcPr>
          <w:p w:rsidR="000009E6" w:rsidRPr="0070087E" w:rsidRDefault="000009E6" w:rsidP="00F2539B">
            <w:pPr>
              <w:bidi/>
              <w:rPr>
                <w:rFonts w:cs="B Nazanin"/>
                <w:b w:val="0"/>
                <w:bCs w:val="0"/>
                <w:sz w:val="24"/>
                <w:szCs w:val="24"/>
                <w:rtl/>
              </w:rPr>
            </w:pPr>
            <w:r w:rsidRPr="0070087E">
              <w:rPr>
                <w:rFonts w:cs="B Nazanin" w:hint="cs"/>
                <w:b w:val="0"/>
                <w:bCs w:val="0"/>
                <w:sz w:val="24"/>
                <w:szCs w:val="24"/>
                <w:rtl/>
              </w:rPr>
              <w:t>جمعیت گروه سنی  سالمند (60 سال و بالاتر)</w:t>
            </w:r>
          </w:p>
        </w:tc>
        <w:tc>
          <w:tcPr>
            <w:tcW w:w="2765" w:type="dxa"/>
            <w:tcBorders>
              <w:top w:val="single" w:sz="4" w:space="0" w:color="auto"/>
            </w:tcBorders>
            <w:shd w:val="clear" w:color="auto" w:fill="FFFFFF"/>
            <w:vAlign w:val="center"/>
          </w:tcPr>
          <w:p w:rsidR="000009E6" w:rsidRPr="0070087E" w:rsidRDefault="000009E6" w:rsidP="00F2539B">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70087E">
              <w:rPr>
                <w:rFonts w:cs="B Nazanin" w:hint="cs"/>
                <w:sz w:val="24"/>
                <w:szCs w:val="24"/>
                <w:rtl/>
              </w:rPr>
              <w:t>266025</w:t>
            </w:r>
          </w:p>
        </w:tc>
        <w:tc>
          <w:tcPr>
            <w:tcW w:w="3190" w:type="dxa"/>
            <w:tcBorders>
              <w:top w:val="single" w:sz="4" w:space="0" w:color="auto"/>
            </w:tcBorders>
            <w:shd w:val="clear" w:color="auto" w:fill="FFFFFF"/>
            <w:vAlign w:val="center"/>
          </w:tcPr>
          <w:p w:rsidR="000009E6" w:rsidRPr="0070087E" w:rsidRDefault="000009E6" w:rsidP="00F2539B">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rPr>
            </w:pPr>
            <w:r>
              <w:rPr>
                <w:rFonts w:cs="B Nazanin" w:hint="cs"/>
                <w:sz w:val="24"/>
                <w:szCs w:val="24"/>
                <w:rtl/>
              </w:rPr>
              <w:t>264369</w:t>
            </w:r>
          </w:p>
        </w:tc>
      </w:tr>
      <w:tr w:rsidR="000009E6" w:rsidRPr="000C6BF3" w:rsidTr="00C31DE3">
        <w:trPr>
          <w:trHeight w:val="942"/>
          <w:jc w:val="center"/>
        </w:trPr>
        <w:tc>
          <w:tcPr>
            <w:cnfStyle w:val="001000000000" w:firstRow="0" w:lastRow="0" w:firstColumn="1" w:lastColumn="0" w:oddVBand="0" w:evenVBand="0" w:oddHBand="0" w:evenHBand="0" w:firstRowFirstColumn="0" w:firstRowLastColumn="0" w:lastRowFirstColumn="0" w:lastRowLastColumn="0"/>
            <w:tcW w:w="6463" w:type="dxa"/>
            <w:shd w:val="clear" w:color="auto" w:fill="FFFFFF"/>
            <w:vAlign w:val="center"/>
          </w:tcPr>
          <w:p w:rsidR="000009E6" w:rsidRPr="0070087E" w:rsidRDefault="000009E6" w:rsidP="00F2539B">
            <w:pPr>
              <w:bidi/>
              <w:rPr>
                <w:rFonts w:cs="B Nazanin"/>
                <w:b w:val="0"/>
                <w:bCs w:val="0"/>
                <w:sz w:val="24"/>
                <w:szCs w:val="24"/>
                <w:rtl/>
              </w:rPr>
            </w:pPr>
            <w:r w:rsidRPr="0070087E">
              <w:rPr>
                <w:rFonts w:ascii="Franklin Gothic Book" w:eastAsia="+mn-ea" w:cs="B Nazanin" w:hint="cs"/>
                <w:b w:val="0"/>
                <w:bCs w:val="0"/>
                <w:sz w:val="24"/>
                <w:szCs w:val="24"/>
                <w:rtl/>
                <w:lang w:bidi="fa-IR"/>
              </w:rPr>
              <w:t>تعداد مراکز نگهداری شبانه روزی سالمندان و معلولین</w:t>
            </w:r>
          </w:p>
        </w:tc>
        <w:tc>
          <w:tcPr>
            <w:tcW w:w="2765" w:type="dxa"/>
            <w:shd w:val="clear" w:color="auto" w:fill="FFFFFF"/>
            <w:vAlign w:val="center"/>
          </w:tcPr>
          <w:p w:rsidR="000009E6" w:rsidRPr="0070087E" w:rsidRDefault="000009E6" w:rsidP="00F2539B">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rPr>
            </w:pPr>
            <w:r>
              <w:rPr>
                <w:rFonts w:cs="B Nazanin" w:hint="cs"/>
                <w:sz w:val="24"/>
                <w:szCs w:val="24"/>
                <w:rtl/>
              </w:rPr>
              <w:t>22</w:t>
            </w:r>
          </w:p>
        </w:tc>
        <w:tc>
          <w:tcPr>
            <w:tcW w:w="3190" w:type="dxa"/>
            <w:shd w:val="clear" w:color="auto" w:fill="FFFFFF"/>
            <w:vAlign w:val="center"/>
          </w:tcPr>
          <w:p w:rsidR="000009E6" w:rsidRPr="0070087E" w:rsidRDefault="000009E6" w:rsidP="00F2539B">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rPr>
            </w:pPr>
            <w:r>
              <w:rPr>
                <w:rFonts w:cs="B Nazanin" w:hint="cs"/>
                <w:sz w:val="24"/>
                <w:szCs w:val="24"/>
                <w:rtl/>
              </w:rPr>
              <w:t>21</w:t>
            </w:r>
          </w:p>
        </w:tc>
      </w:tr>
      <w:tr w:rsidR="000009E6" w:rsidRPr="000C6BF3" w:rsidTr="00C31DE3">
        <w:trPr>
          <w:cnfStyle w:val="000000100000" w:firstRow="0" w:lastRow="0" w:firstColumn="0" w:lastColumn="0" w:oddVBand="0" w:evenVBand="0" w:oddHBand="1" w:evenHBand="0" w:firstRowFirstColumn="0" w:firstRowLastColumn="0" w:lastRowFirstColumn="0" w:lastRowLastColumn="0"/>
          <w:trHeight w:val="904"/>
          <w:jc w:val="center"/>
        </w:trPr>
        <w:tc>
          <w:tcPr>
            <w:cnfStyle w:val="001000000000" w:firstRow="0" w:lastRow="0" w:firstColumn="1" w:lastColumn="0" w:oddVBand="0" w:evenVBand="0" w:oddHBand="0" w:evenHBand="0" w:firstRowFirstColumn="0" w:firstRowLastColumn="0" w:lastRowFirstColumn="0" w:lastRowLastColumn="0"/>
            <w:tcW w:w="6463" w:type="dxa"/>
            <w:shd w:val="clear" w:color="auto" w:fill="FFFFFF"/>
            <w:vAlign w:val="center"/>
          </w:tcPr>
          <w:p w:rsidR="000009E6" w:rsidRPr="0070087E" w:rsidRDefault="000009E6" w:rsidP="00F2539B">
            <w:pPr>
              <w:bidi/>
              <w:rPr>
                <w:rFonts w:cs="B Nazanin"/>
                <w:b w:val="0"/>
                <w:bCs w:val="0"/>
                <w:sz w:val="24"/>
                <w:szCs w:val="24"/>
                <w:rtl/>
              </w:rPr>
            </w:pPr>
            <w:r w:rsidRPr="0070087E">
              <w:rPr>
                <w:rFonts w:ascii="Franklin Gothic Book" w:eastAsia="+mn-ea" w:cs="B Nazanin" w:hint="cs"/>
                <w:b w:val="0"/>
                <w:bCs w:val="0"/>
                <w:sz w:val="24"/>
                <w:szCs w:val="24"/>
                <w:rtl/>
                <w:lang w:bidi="fa-IR"/>
              </w:rPr>
              <w:t>تعداد سالمندان مقیم در مراکز نگهداری شبانه روزی سالمندان</w:t>
            </w:r>
          </w:p>
        </w:tc>
        <w:tc>
          <w:tcPr>
            <w:tcW w:w="2765" w:type="dxa"/>
            <w:shd w:val="clear" w:color="auto" w:fill="FFFFFF"/>
            <w:vAlign w:val="center"/>
          </w:tcPr>
          <w:p w:rsidR="000009E6" w:rsidRPr="0070087E" w:rsidRDefault="000009E6" w:rsidP="00F2539B">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rPr>
            </w:pPr>
            <w:r>
              <w:rPr>
                <w:rFonts w:cs="B Nazanin" w:hint="cs"/>
                <w:sz w:val="24"/>
                <w:szCs w:val="24"/>
                <w:rtl/>
              </w:rPr>
              <w:t>748</w:t>
            </w:r>
          </w:p>
        </w:tc>
        <w:tc>
          <w:tcPr>
            <w:tcW w:w="3190" w:type="dxa"/>
            <w:shd w:val="clear" w:color="auto" w:fill="FFFFFF"/>
            <w:vAlign w:val="center"/>
          </w:tcPr>
          <w:p w:rsidR="000009E6" w:rsidRPr="0070087E" w:rsidRDefault="000009E6" w:rsidP="00F2539B">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rPr>
            </w:pPr>
            <w:r>
              <w:rPr>
                <w:rFonts w:cs="B Nazanin" w:hint="cs"/>
                <w:sz w:val="24"/>
                <w:szCs w:val="24"/>
                <w:rtl/>
              </w:rPr>
              <w:t>786</w:t>
            </w:r>
          </w:p>
        </w:tc>
      </w:tr>
    </w:tbl>
    <w:p w:rsidR="000009E6" w:rsidRDefault="000009E6" w:rsidP="000009E6">
      <w:pPr>
        <w:tabs>
          <w:tab w:val="left" w:pos="12025"/>
        </w:tabs>
        <w:bidi/>
        <w:rPr>
          <w:rFonts w:cs="B Nazanin"/>
          <w:sz w:val="24"/>
          <w:szCs w:val="24"/>
          <w:rtl/>
          <w:lang w:bidi="fa-IR"/>
        </w:rPr>
      </w:pPr>
    </w:p>
    <w:p w:rsidR="000009E6" w:rsidRDefault="000009E6" w:rsidP="000009E6">
      <w:pPr>
        <w:tabs>
          <w:tab w:val="left" w:pos="12025"/>
        </w:tabs>
        <w:bidi/>
        <w:rPr>
          <w:rFonts w:cs="B Nazanin"/>
          <w:sz w:val="24"/>
          <w:szCs w:val="24"/>
          <w:rtl/>
          <w:lang w:bidi="fa-IR"/>
        </w:rPr>
      </w:pPr>
    </w:p>
    <w:p w:rsidR="000009E6" w:rsidRDefault="000009E6" w:rsidP="000009E6">
      <w:pPr>
        <w:tabs>
          <w:tab w:val="left" w:pos="12025"/>
        </w:tabs>
        <w:bidi/>
        <w:rPr>
          <w:rFonts w:cs="B Nazanin"/>
          <w:sz w:val="24"/>
          <w:szCs w:val="24"/>
          <w:rtl/>
          <w:lang w:bidi="fa-IR"/>
        </w:rPr>
      </w:pPr>
    </w:p>
    <w:p w:rsidR="000009E6" w:rsidRDefault="000009E6" w:rsidP="000009E6">
      <w:pPr>
        <w:tabs>
          <w:tab w:val="left" w:pos="12025"/>
        </w:tabs>
        <w:bidi/>
        <w:rPr>
          <w:rFonts w:cs="B Nazanin"/>
          <w:sz w:val="24"/>
          <w:szCs w:val="24"/>
          <w:rtl/>
          <w:lang w:bidi="fa-IR"/>
        </w:rPr>
      </w:pPr>
    </w:p>
    <w:p w:rsidR="000009E6" w:rsidRDefault="000009E6" w:rsidP="000009E6">
      <w:pPr>
        <w:tabs>
          <w:tab w:val="left" w:pos="12025"/>
        </w:tabs>
        <w:bidi/>
        <w:rPr>
          <w:rFonts w:cs="B Nazanin"/>
          <w:sz w:val="24"/>
          <w:szCs w:val="24"/>
          <w:rtl/>
          <w:lang w:bidi="fa-IR"/>
        </w:rPr>
      </w:pPr>
    </w:p>
    <w:p w:rsidR="000009E6" w:rsidRDefault="000009E6" w:rsidP="000009E6">
      <w:pPr>
        <w:tabs>
          <w:tab w:val="left" w:pos="12025"/>
        </w:tabs>
        <w:bidi/>
        <w:rPr>
          <w:rFonts w:cs="B Nazanin"/>
          <w:sz w:val="24"/>
          <w:szCs w:val="24"/>
          <w:rtl/>
          <w:lang w:bidi="fa-IR"/>
        </w:rPr>
      </w:pPr>
    </w:p>
    <w:p w:rsidR="000009E6" w:rsidRDefault="000009E6" w:rsidP="000009E6">
      <w:pPr>
        <w:tabs>
          <w:tab w:val="left" w:pos="12025"/>
        </w:tabs>
        <w:bidi/>
        <w:rPr>
          <w:rFonts w:cs="B Nazanin"/>
          <w:sz w:val="24"/>
          <w:szCs w:val="24"/>
          <w:rtl/>
          <w:lang w:bidi="fa-IR"/>
        </w:rPr>
      </w:pPr>
    </w:p>
    <w:p w:rsidR="000009E6" w:rsidRDefault="000009E6" w:rsidP="000009E6">
      <w:pPr>
        <w:tabs>
          <w:tab w:val="left" w:pos="12025"/>
        </w:tabs>
        <w:bidi/>
        <w:rPr>
          <w:rFonts w:cs="B Nazanin"/>
          <w:sz w:val="24"/>
          <w:szCs w:val="24"/>
          <w:rtl/>
          <w:lang w:bidi="fa-IR"/>
        </w:rPr>
      </w:pPr>
    </w:p>
    <w:p w:rsidR="000009E6" w:rsidRDefault="000009E6" w:rsidP="000009E6">
      <w:pPr>
        <w:bidi/>
        <w:rPr>
          <w:rFonts w:cs="B Nazanin"/>
          <w:b/>
          <w:bCs/>
          <w:sz w:val="28"/>
          <w:szCs w:val="28"/>
          <w:lang w:bidi="fa-IR"/>
        </w:rPr>
      </w:pPr>
    </w:p>
    <w:p w:rsidR="000009E6" w:rsidRDefault="000009E6" w:rsidP="000009E6">
      <w:pPr>
        <w:bidi/>
        <w:rPr>
          <w:rFonts w:cs="B Nazanin"/>
          <w:b/>
          <w:bCs/>
          <w:sz w:val="28"/>
          <w:szCs w:val="28"/>
          <w:lang w:bidi="fa-IR"/>
        </w:rPr>
      </w:pPr>
    </w:p>
    <w:p w:rsidR="000009E6" w:rsidRDefault="000009E6" w:rsidP="000009E6">
      <w:pPr>
        <w:bidi/>
        <w:rPr>
          <w:rFonts w:cs="B Nazanin"/>
          <w:b/>
          <w:bCs/>
          <w:sz w:val="28"/>
          <w:szCs w:val="28"/>
          <w:lang w:bidi="fa-IR"/>
        </w:rPr>
      </w:pPr>
    </w:p>
    <w:p w:rsidR="000009E6" w:rsidRDefault="000009E6" w:rsidP="000009E6">
      <w:pPr>
        <w:bidi/>
        <w:rPr>
          <w:rFonts w:cs="B Nazanin"/>
          <w:b/>
          <w:bCs/>
          <w:sz w:val="28"/>
          <w:szCs w:val="28"/>
          <w:rtl/>
          <w:lang w:bidi="fa-IR"/>
        </w:rPr>
        <w:sectPr w:rsidR="000009E6" w:rsidSect="00F2539B">
          <w:pgSz w:w="12240" w:h="15840"/>
          <w:pgMar w:top="1440" w:right="810" w:bottom="144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0009E6" w:rsidRPr="00BE4D66" w:rsidRDefault="000009E6" w:rsidP="000009E6">
      <w:pPr>
        <w:bidi/>
        <w:rPr>
          <w:rFonts w:cs="B Nazanin"/>
          <w:b/>
          <w:bCs/>
          <w:sz w:val="28"/>
          <w:szCs w:val="28"/>
          <w:rtl/>
          <w:lang w:bidi="fa-IR"/>
        </w:rPr>
      </w:pPr>
      <w:r w:rsidRPr="00BE4D66">
        <w:rPr>
          <w:rFonts w:cs="B Nazanin" w:hint="cs"/>
          <w:b/>
          <w:bCs/>
          <w:sz w:val="28"/>
          <w:szCs w:val="28"/>
          <w:rtl/>
          <w:lang w:bidi="fa-IR"/>
        </w:rPr>
        <w:lastRenderedPageBreak/>
        <w:t xml:space="preserve">ب)شاخص‌ها </w:t>
      </w:r>
    </w:p>
    <w:tbl>
      <w:tblPr>
        <w:tblStyle w:val="TableGrid"/>
        <w:bidiVisual/>
        <w:tblW w:w="14311" w:type="dxa"/>
        <w:tblInd w:w="-534" w:type="dxa"/>
        <w:tblLayout w:type="fixed"/>
        <w:tblLook w:val="04A0" w:firstRow="1" w:lastRow="0" w:firstColumn="1" w:lastColumn="0" w:noHBand="0" w:noVBand="1"/>
      </w:tblPr>
      <w:tblGrid>
        <w:gridCol w:w="2404"/>
        <w:gridCol w:w="1134"/>
        <w:gridCol w:w="992"/>
        <w:gridCol w:w="851"/>
        <w:gridCol w:w="1276"/>
        <w:gridCol w:w="992"/>
        <w:gridCol w:w="850"/>
        <w:gridCol w:w="1276"/>
        <w:gridCol w:w="992"/>
        <w:gridCol w:w="1308"/>
        <w:gridCol w:w="2236"/>
      </w:tblGrid>
      <w:tr w:rsidR="000009E6" w:rsidTr="00F2539B">
        <w:trPr>
          <w:trHeight w:val="564"/>
        </w:trPr>
        <w:tc>
          <w:tcPr>
            <w:tcW w:w="2404" w:type="dxa"/>
            <w:vMerge w:val="restart"/>
            <w:tcBorders>
              <w:top w:val="thinThickSmallGap" w:sz="12" w:space="0" w:color="auto"/>
              <w:left w:val="thinThickSmallGap" w:sz="12" w:space="0" w:color="auto"/>
            </w:tcBorders>
            <w:shd w:val="clear" w:color="auto" w:fill="BFBFBF" w:themeFill="background1" w:themeFillShade="BF"/>
            <w:vAlign w:val="center"/>
          </w:tcPr>
          <w:p w:rsidR="000009E6" w:rsidRPr="00BE4D66" w:rsidRDefault="000009E6" w:rsidP="00F2539B">
            <w:pPr>
              <w:bidi/>
              <w:jc w:val="center"/>
              <w:rPr>
                <w:rFonts w:cs="B Nazanin"/>
                <w:b/>
                <w:bCs/>
                <w:sz w:val="24"/>
                <w:szCs w:val="24"/>
                <w:rtl/>
              </w:rPr>
            </w:pPr>
            <w:r w:rsidRPr="00BE4D66">
              <w:rPr>
                <w:rFonts w:cs="B Nazanin" w:hint="cs"/>
                <w:b/>
                <w:bCs/>
                <w:sz w:val="24"/>
                <w:szCs w:val="24"/>
                <w:rtl/>
              </w:rPr>
              <w:t>عنوان شاخص</w:t>
            </w:r>
          </w:p>
        </w:tc>
        <w:tc>
          <w:tcPr>
            <w:tcW w:w="2977" w:type="dxa"/>
            <w:gridSpan w:val="3"/>
            <w:tcBorders>
              <w:top w:val="thinThickSmallGap" w:sz="12" w:space="0" w:color="auto"/>
            </w:tcBorders>
            <w:shd w:val="clear" w:color="auto" w:fill="BFBFBF" w:themeFill="background1" w:themeFillShade="BF"/>
            <w:vAlign w:val="center"/>
          </w:tcPr>
          <w:p w:rsidR="000009E6" w:rsidRDefault="000009E6" w:rsidP="00F2539B">
            <w:pPr>
              <w:bidi/>
              <w:jc w:val="center"/>
              <w:rPr>
                <w:rFonts w:cs="B Nazanin"/>
                <w:b/>
                <w:bCs/>
                <w:sz w:val="24"/>
                <w:szCs w:val="24"/>
                <w:rtl/>
              </w:rPr>
            </w:pPr>
            <w:r w:rsidRPr="00BE4D66">
              <w:rPr>
                <w:rFonts w:cs="B Nazanin" w:hint="cs"/>
                <w:b/>
                <w:bCs/>
                <w:sz w:val="24"/>
                <w:szCs w:val="24"/>
                <w:rtl/>
              </w:rPr>
              <w:t xml:space="preserve">سال </w:t>
            </w:r>
            <w:r>
              <w:rPr>
                <w:rFonts w:cs="B Nazanin" w:hint="cs"/>
                <w:b/>
                <w:bCs/>
                <w:sz w:val="24"/>
                <w:szCs w:val="24"/>
                <w:rtl/>
              </w:rPr>
              <w:t>1401</w:t>
            </w:r>
          </w:p>
        </w:tc>
        <w:tc>
          <w:tcPr>
            <w:tcW w:w="3118" w:type="dxa"/>
            <w:gridSpan w:val="3"/>
            <w:tcBorders>
              <w:top w:val="thinThickSmallGap" w:sz="12" w:space="0" w:color="auto"/>
            </w:tcBorders>
            <w:shd w:val="clear" w:color="auto" w:fill="BFBFBF" w:themeFill="background1" w:themeFillShade="BF"/>
          </w:tcPr>
          <w:p w:rsidR="000009E6" w:rsidRPr="00BE4D66" w:rsidRDefault="000009E6" w:rsidP="00F2539B">
            <w:pPr>
              <w:bidi/>
              <w:jc w:val="center"/>
              <w:rPr>
                <w:rFonts w:cs="B Nazanin"/>
                <w:b/>
                <w:bCs/>
                <w:sz w:val="24"/>
                <w:szCs w:val="24"/>
                <w:rtl/>
              </w:rPr>
            </w:pPr>
            <w:r w:rsidRPr="00BE4D66">
              <w:rPr>
                <w:rFonts w:cs="B Nazanin" w:hint="cs"/>
                <w:b/>
                <w:bCs/>
                <w:sz w:val="24"/>
                <w:szCs w:val="24"/>
                <w:rtl/>
              </w:rPr>
              <w:t xml:space="preserve">سال </w:t>
            </w:r>
            <w:r>
              <w:rPr>
                <w:rFonts w:cs="B Nazanin" w:hint="cs"/>
                <w:b/>
                <w:bCs/>
                <w:sz w:val="24"/>
                <w:szCs w:val="24"/>
                <w:rtl/>
              </w:rPr>
              <w:t>1402</w:t>
            </w:r>
          </w:p>
        </w:tc>
        <w:tc>
          <w:tcPr>
            <w:tcW w:w="1276" w:type="dxa"/>
            <w:vMerge w:val="restart"/>
            <w:tcBorders>
              <w:top w:val="thinThickSmallGap" w:sz="12" w:space="0" w:color="auto"/>
            </w:tcBorders>
            <w:shd w:val="clear" w:color="auto" w:fill="BFBFBF" w:themeFill="background1" w:themeFillShade="BF"/>
            <w:vAlign w:val="center"/>
          </w:tcPr>
          <w:p w:rsidR="000009E6" w:rsidRDefault="000009E6" w:rsidP="00F2539B">
            <w:pPr>
              <w:bidi/>
              <w:jc w:val="center"/>
              <w:rPr>
                <w:rFonts w:cs="B Nazanin"/>
                <w:b/>
                <w:bCs/>
                <w:sz w:val="24"/>
                <w:szCs w:val="24"/>
                <w:rtl/>
              </w:rPr>
            </w:pPr>
            <w:r>
              <w:rPr>
                <w:rFonts w:cs="B Nazanin" w:hint="cs"/>
                <w:b/>
                <w:bCs/>
                <w:sz w:val="24"/>
                <w:szCs w:val="24"/>
                <w:rtl/>
              </w:rPr>
              <w:t xml:space="preserve">حد انتظار </w:t>
            </w:r>
          </w:p>
          <w:p w:rsidR="000009E6" w:rsidRPr="00BE4D66" w:rsidRDefault="000009E6" w:rsidP="00F2539B">
            <w:pPr>
              <w:bidi/>
              <w:jc w:val="center"/>
              <w:rPr>
                <w:rFonts w:cs="B Nazanin"/>
                <w:b/>
                <w:bCs/>
                <w:sz w:val="24"/>
                <w:szCs w:val="24"/>
                <w:rtl/>
              </w:rPr>
            </w:pPr>
            <w:r>
              <w:rPr>
                <w:rFonts w:cs="B Nazanin" w:hint="cs"/>
                <w:b/>
                <w:bCs/>
                <w:sz w:val="24"/>
                <w:szCs w:val="24"/>
                <w:rtl/>
              </w:rPr>
              <w:t>سال 1402</w:t>
            </w:r>
          </w:p>
        </w:tc>
        <w:tc>
          <w:tcPr>
            <w:tcW w:w="992" w:type="dxa"/>
            <w:vMerge w:val="restart"/>
            <w:tcBorders>
              <w:top w:val="thinThickSmallGap" w:sz="12" w:space="0" w:color="auto"/>
            </w:tcBorders>
            <w:shd w:val="clear" w:color="auto" w:fill="BFBFBF" w:themeFill="background1" w:themeFillShade="BF"/>
            <w:vAlign w:val="center"/>
          </w:tcPr>
          <w:p w:rsidR="000009E6" w:rsidRPr="00BE4D66" w:rsidRDefault="000009E6" w:rsidP="00F2539B">
            <w:pPr>
              <w:bidi/>
              <w:jc w:val="center"/>
              <w:rPr>
                <w:rFonts w:cs="B Nazanin"/>
                <w:b/>
                <w:bCs/>
                <w:sz w:val="24"/>
                <w:szCs w:val="24"/>
                <w:rtl/>
              </w:rPr>
            </w:pPr>
            <w:r w:rsidRPr="00BE4D66">
              <w:rPr>
                <w:rFonts w:cs="B Nazanin" w:hint="cs"/>
                <w:b/>
                <w:bCs/>
                <w:sz w:val="24"/>
                <w:szCs w:val="24"/>
                <w:rtl/>
              </w:rPr>
              <w:t xml:space="preserve">در صد پیشرفت </w:t>
            </w:r>
          </w:p>
        </w:tc>
        <w:tc>
          <w:tcPr>
            <w:tcW w:w="1308" w:type="dxa"/>
            <w:vMerge w:val="restart"/>
            <w:tcBorders>
              <w:top w:val="thinThickSmallGap" w:sz="12" w:space="0" w:color="auto"/>
            </w:tcBorders>
            <w:shd w:val="clear" w:color="auto" w:fill="BFBFBF" w:themeFill="background1" w:themeFillShade="BF"/>
            <w:vAlign w:val="center"/>
          </w:tcPr>
          <w:p w:rsidR="000009E6" w:rsidRPr="00BE4D66" w:rsidRDefault="000009E6" w:rsidP="00F2539B">
            <w:pPr>
              <w:bidi/>
              <w:jc w:val="center"/>
              <w:rPr>
                <w:rFonts w:cs="B Nazanin"/>
                <w:b/>
                <w:bCs/>
                <w:sz w:val="24"/>
                <w:szCs w:val="24"/>
                <w:rtl/>
                <w:lang w:bidi="fa-IR"/>
              </w:rPr>
            </w:pPr>
            <w:r>
              <w:rPr>
                <w:rFonts w:cs="B Nazanin" w:hint="cs"/>
                <w:b/>
                <w:bCs/>
                <w:sz w:val="24"/>
                <w:szCs w:val="24"/>
                <w:rtl/>
                <w:lang w:bidi="fa-IR"/>
              </w:rPr>
              <w:t>منبع اطلاعاتی</w:t>
            </w:r>
          </w:p>
        </w:tc>
        <w:tc>
          <w:tcPr>
            <w:tcW w:w="2236" w:type="dxa"/>
            <w:vMerge w:val="restart"/>
            <w:tcBorders>
              <w:top w:val="thinThickSmallGap" w:sz="12" w:space="0" w:color="auto"/>
              <w:right w:val="thinThickSmallGap" w:sz="12" w:space="0" w:color="auto"/>
            </w:tcBorders>
            <w:shd w:val="clear" w:color="auto" w:fill="BFBFBF" w:themeFill="background1" w:themeFillShade="BF"/>
            <w:vAlign w:val="center"/>
          </w:tcPr>
          <w:p w:rsidR="000009E6" w:rsidRPr="00BE4D66" w:rsidRDefault="000009E6" w:rsidP="00F2539B">
            <w:pPr>
              <w:bidi/>
              <w:jc w:val="center"/>
              <w:rPr>
                <w:rFonts w:cs="B Nazanin"/>
                <w:b/>
                <w:bCs/>
                <w:sz w:val="24"/>
                <w:szCs w:val="24"/>
                <w:rtl/>
              </w:rPr>
            </w:pPr>
            <w:r w:rsidRPr="00BE4D66">
              <w:rPr>
                <w:rFonts w:cs="B Nazanin" w:hint="cs"/>
                <w:b/>
                <w:bCs/>
                <w:sz w:val="24"/>
                <w:szCs w:val="24"/>
                <w:rtl/>
              </w:rPr>
              <w:t>تحلیل</w:t>
            </w:r>
          </w:p>
        </w:tc>
      </w:tr>
      <w:tr w:rsidR="000009E6" w:rsidTr="00F2539B">
        <w:trPr>
          <w:trHeight w:val="564"/>
        </w:trPr>
        <w:tc>
          <w:tcPr>
            <w:tcW w:w="2404" w:type="dxa"/>
            <w:vMerge/>
            <w:tcBorders>
              <w:left w:val="thinThickSmallGap" w:sz="12" w:space="0" w:color="auto"/>
              <w:bottom w:val="thinThickSmallGap" w:sz="12" w:space="0" w:color="auto"/>
            </w:tcBorders>
            <w:shd w:val="clear" w:color="auto" w:fill="BFBFBF" w:themeFill="background1" w:themeFillShade="BF"/>
            <w:vAlign w:val="center"/>
          </w:tcPr>
          <w:p w:rsidR="000009E6" w:rsidRPr="00517B64" w:rsidRDefault="000009E6" w:rsidP="00F2539B">
            <w:pPr>
              <w:bidi/>
              <w:jc w:val="center"/>
              <w:rPr>
                <w:rFonts w:cs="B Zar"/>
                <w:rtl/>
              </w:rPr>
            </w:pPr>
          </w:p>
        </w:tc>
        <w:tc>
          <w:tcPr>
            <w:tcW w:w="1134" w:type="dxa"/>
            <w:shd w:val="clear" w:color="auto" w:fill="BFBFBF" w:themeFill="background1" w:themeFillShade="BF"/>
            <w:vAlign w:val="center"/>
          </w:tcPr>
          <w:p w:rsidR="000009E6" w:rsidRPr="00B47AFB" w:rsidRDefault="000009E6" w:rsidP="00F2539B">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992" w:type="dxa"/>
            <w:tcBorders>
              <w:right w:val="single" w:sz="4" w:space="0" w:color="000000"/>
            </w:tcBorders>
            <w:shd w:val="clear" w:color="auto" w:fill="BFBFBF" w:themeFill="background1" w:themeFillShade="BF"/>
            <w:vAlign w:val="center"/>
          </w:tcPr>
          <w:p w:rsidR="000009E6" w:rsidRPr="00B47AFB" w:rsidRDefault="000009E6" w:rsidP="00F2539B">
            <w:pPr>
              <w:bidi/>
              <w:jc w:val="center"/>
              <w:rPr>
                <w:rFonts w:cs="B Nazanin"/>
                <w:b/>
                <w:bCs/>
                <w:rtl/>
              </w:rPr>
            </w:pPr>
            <w:r w:rsidRPr="00B47AFB">
              <w:rPr>
                <w:rFonts w:cs="B Nazanin" w:hint="cs"/>
                <w:b/>
                <w:bCs/>
                <w:rtl/>
              </w:rPr>
              <w:t>صورت</w:t>
            </w:r>
          </w:p>
        </w:tc>
        <w:tc>
          <w:tcPr>
            <w:tcW w:w="851" w:type="dxa"/>
            <w:shd w:val="clear" w:color="auto" w:fill="BFBFBF" w:themeFill="background1" w:themeFillShade="BF"/>
            <w:vAlign w:val="center"/>
          </w:tcPr>
          <w:p w:rsidR="000009E6" w:rsidRPr="00B47AFB" w:rsidRDefault="000009E6" w:rsidP="00F2539B">
            <w:pPr>
              <w:bidi/>
              <w:jc w:val="center"/>
              <w:rPr>
                <w:rFonts w:cs="B Nazanin"/>
                <w:b/>
                <w:bCs/>
                <w:rtl/>
              </w:rPr>
            </w:pPr>
            <w:r w:rsidRPr="00B47AFB">
              <w:rPr>
                <w:rFonts w:cs="B Nazanin" w:hint="cs"/>
                <w:b/>
                <w:bCs/>
                <w:rtl/>
              </w:rPr>
              <w:t>مخرج</w:t>
            </w:r>
          </w:p>
        </w:tc>
        <w:tc>
          <w:tcPr>
            <w:tcW w:w="1276" w:type="dxa"/>
            <w:tcBorders>
              <w:right w:val="single" w:sz="4" w:space="0" w:color="000000"/>
            </w:tcBorders>
            <w:shd w:val="clear" w:color="auto" w:fill="BFBFBF" w:themeFill="background1" w:themeFillShade="BF"/>
            <w:vAlign w:val="center"/>
          </w:tcPr>
          <w:p w:rsidR="000009E6" w:rsidRPr="00B47AFB" w:rsidRDefault="000009E6" w:rsidP="00F2539B">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992" w:type="dxa"/>
            <w:tcBorders>
              <w:right w:val="single" w:sz="4" w:space="0" w:color="000000"/>
            </w:tcBorders>
            <w:shd w:val="clear" w:color="auto" w:fill="BFBFBF" w:themeFill="background1" w:themeFillShade="BF"/>
            <w:vAlign w:val="center"/>
          </w:tcPr>
          <w:p w:rsidR="000009E6" w:rsidRPr="00B47AFB" w:rsidRDefault="000009E6" w:rsidP="00F2539B">
            <w:pPr>
              <w:bidi/>
              <w:jc w:val="center"/>
              <w:rPr>
                <w:rFonts w:cs="B Nazanin"/>
                <w:b/>
                <w:bCs/>
                <w:rtl/>
              </w:rPr>
            </w:pPr>
            <w:r w:rsidRPr="00B47AFB">
              <w:rPr>
                <w:rFonts w:cs="B Nazanin" w:hint="cs"/>
                <w:b/>
                <w:bCs/>
                <w:rtl/>
              </w:rPr>
              <w:t>صورت</w:t>
            </w:r>
          </w:p>
        </w:tc>
        <w:tc>
          <w:tcPr>
            <w:tcW w:w="850" w:type="dxa"/>
            <w:shd w:val="clear" w:color="auto" w:fill="BFBFBF" w:themeFill="background1" w:themeFillShade="BF"/>
            <w:vAlign w:val="center"/>
          </w:tcPr>
          <w:p w:rsidR="000009E6" w:rsidRPr="00B47AFB" w:rsidRDefault="000009E6" w:rsidP="00F2539B">
            <w:pPr>
              <w:bidi/>
              <w:jc w:val="center"/>
              <w:rPr>
                <w:rFonts w:cs="B Nazanin"/>
                <w:b/>
                <w:bCs/>
                <w:rtl/>
              </w:rPr>
            </w:pPr>
            <w:r w:rsidRPr="00B47AFB">
              <w:rPr>
                <w:rFonts w:cs="B Nazanin" w:hint="cs"/>
                <w:b/>
                <w:bCs/>
                <w:rtl/>
              </w:rPr>
              <w:t>مخرج</w:t>
            </w:r>
          </w:p>
        </w:tc>
        <w:tc>
          <w:tcPr>
            <w:tcW w:w="1276" w:type="dxa"/>
            <w:vMerge/>
            <w:tcBorders>
              <w:bottom w:val="thinThickSmallGap" w:sz="12" w:space="0" w:color="auto"/>
            </w:tcBorders>
            <w:shd w:val="clear" w:color="auto" w:fill="BFBFBF" w:themeFill="background1" w:themeFillShade="BF"/>
            <w:vAlign w:val="center"/>
          </w:tcPr>
          <w:p w:rsidR="000009E6" w:rsidRDefault="000009E6" w:rsidP="00F2539B">
            <w:pPr>
              <w:bidi/>
              <w:jc w:val="center"/>
              <w:rPr>
                <w:rFonts w:cs="B Zar"/>
                <w:rtl/>
              </w:rPr>
            </w:pPr>
          </w:p>
        </w:tc>
        <w:tc>
          <w:tcPr>
            <w:tcW w:w="992" w:type="dxa"/>
            <w:vMerge/>
            <w:tcBorders>
              <w:bottom w:val="thinThickSmallGap" w:sz="12" w:space="0" w:color="auto"/>
            </w:tcBorders>
            <w:shd w:val="clear" w:color="auto" w:fill="BFBFBF" w:themeFill="background1" w:themeFillShade="BF"/>
            <w:vAlign w:val="center"/>
          </w:tcPr>
          <w:p w:rsidR="000009E6" w:rsidRPr="00517B64" w:rsidRDefault="000009E6" w:rsidP="00F2539B">
            <w:pPr>
              <w:bidi/>
              <w:jc w:val="center"/>
              <w:rPr>
                <w:rFonts w:cs="B Zar"/>
                <w:rtl/>
              </w:rPr>
            </w:pPr>
          </w:p>
        </w:tc>
        <w:tc>
          <w:tcPr>
            <w:tcW w:w="1308" w:type="dxa"/>
            <w:vMerge/>
            <w:tcBorders>
              <w:bottom w:val="thinThickSmallGap" w:sz="12" w:space="0" w:color="auto"/>
            </w:tcBorders>
            <w:shd w:val="clear" w:color="auto" w:fill="BFBFBF" w:themeFill="background1" w:themeFillShade="BF"/>
          </w:tcPr>
          <w:p w:rsidR="000009E6" w:rsidRPr="00517B64" w:rsidRDefault="000009E6" w:rsidP="00F2539B">
            <w:pPr>
              <w:bidi/>
              <w:jc w:val="center"/>
              <w:rPr>
                <w:rFonts w:cs="B Zar"/>
                <w:rtl/>
              </w:rPr>
            </w:pPr>
          </w:p>
        </w:tc>
        <w:tc>
          <w:tcPr>
            <w:tcW w:w="2236" w:type="dxa"/>
            <w:vMerge/>
            <w:tcBorders>
              <w:bottom w:val="thinThickSmallGap" w:sz="12" w:space="0" w:color="auto"/>
              <w:right w:val="thinThickSmallGap" w:sz="12" w:space="0" w:color="auto"/>
            </w:tcBorders>
            <w:shd w:val="clear" w:color="auto" w:fill="BFBFBF" w:themeFill="background1" w:themeFillShade="BF"/>
            <w:vAlign w:val="center"/>
          </w:tcPr>
          <w:p w:rsidR="000009E6" w:rsidRPr="00517B64" w:rsidRDefault="000009E6" w:rsidP="00F2539B">
            <w:pPr>
              <w:bidi/>
              <w:jc w:val="center"/>
              <w:rPr>
                <w:rFonts w:cs="B Zar"/>
                <w:rtl/>
              </w:rPr>
            </w:pPr>
          </w:p>
        </w:tc>
      </w:tr>
      <w:tr w:rsidR="000009E6" w:rsidTr="00F2539B">
        <w:trPr>
          <w:trHeight w:val="561"/>
        </w:trPr>
        <w:tc>
          <w:tcPr>
            <w:tcW w:w="2404" w:type="dxa"/>
            <w:tcBorders>
              <w:top w:val="thinThickSmallGap" w:sz="12" w:space="0" w:color="auto"/>
              <w:left w:val="thinThickSmallGap" w:sz="12" w:space="0" w:color="auto"/>
            </w:tcBorders>
            <w:vAlign w:val="center"/>
          </w:tcPr>
          <w:p w:rsidR="000009E6" w:rsidRPr="00BE4D66" w:rsidRDefault="000009E6" w:rsidP="00F2539B">
            <w:pPr>
              <w:bidi/>
              <w:jc w:val="center"/>
              <w:rPr>
                <w:rFonts w:cs="B Nazanin"/>
                <w:color w:val="000000" w:themeColor="text1"/>
              </w:rPr>
            </w:pPr>
            <w:r w:rsidRPr="00737863">
              <w:rPr>
                <w:rFonts w:cs="B Nazanin"/>
                <w:color w:val="0D0D0D" w:themeColor="text1" w:themeTint="F2"/>
                <w:rtl/>
              </w:rPr>
              <w:t>پوشش مراقبت سالمندان</w:t>
            </w:r>
          </w:p>
        </w:tc>
        <w:tc>
          <w:tcPr>
            <w:tcW w:w="1134" w:type="dxa"/>
            <w:tcBorders>
              <w:top w:val="thinThickSmallGap" w:sz="12" w:space="0" w:color="auto"/>
            </w:tcBorders>
            <w:vAlign w:val="center"/>
          </w:tcPr>
          <w:p w:rsidR="000009E6" w:rsidRPr="00BE4D66" w:rsidRDefault="000009E6" w:rsidP="00F2539B">
            <w:pPr>
              <w:bidi/>
              <w:jc w:val="center"/>
              <w:rPr>
                <w:rFonts w:cs="B Nazanin"/>
                <w:rtl/>
              </w:rPr>
            </w:pPr>
            <w:r>
              <w:rPr>
                <w:rFonts w:cs="B Nazanin" w:hint="cs"/>
                <w:rtl/>
              </w:rPr>
              <w:t>35</w:t>
            </w:r>
          </w:p>
        </w:tc>
        <w:tc>
          <w:tcPr>
            <w:tcW w:w="992" w:type="dxa"/>
            <w:tcBorders>
              <w:top w:val="thinThickSmallGap" w:sz="12" w:space="0" w:color="auto"/>
            </w:tcBorders>
            <w:vAlign w:val="center"/>
          </w:tcPr>
          <w:p w:rsidR="000009E6" w:rsidRPr="00BE4D66" w:rsidRDefault="000009E6" w:rsidP="00F2539B">
            <w:pPr>
              <w:bidi/>
              <w:jc w:val="center"/>
              <w:rPr>
                <w:rFonts w:cs="B Nazanin"/>
                <w:rtl/>
              </w:rPr>
            </w:pPr>
            <w:r>
              <w:rPr>
                <w:rFonts w:cs="B Nazanin" w:hint="cs"/>
                <w:rtl/>
              </w:rPr>
              <w:t>26877</w:t>
            </w:r>
          </w:p>
        </w:tc>
        <w:tc>
          <w:tcPr>
            <w:tcW w:w="851" w:type="dxa"/>
            <w:tcBorders>
              <w:top w:val="thinThickSmallGap" w:sz="12" w:space="0" w:color="auto"/>
            </w:tcBorders>
            <w:vAlign w:val="center"/>
          </w:tcPr>
          <w:p w:rsidR="000009E6" w:rsidRPr="00BE4D66" w:rsidRDefault="000009E6" w:rsidP="00F2539B">
            <w:pPr>
              <w:bidi/>
              <w:jc w:val="center"/>
              <w:rPr>
                <w:rFonts w:cs="B Nazanin"/>
                <w:rtl/>
              </w:rPr>
            </w:pPr>
            <w:r>
              <w:rPr>
                <w:rFonts w:cs="B Nazanin" w:hint="cs"/>
                <w:rtl/>
              </w:rPr>
              <w:t>79808</w:t>
            </w:r>
          </w:p>
        </w:tc>
        <w:tc>
          <w:tcPr>
            <w:tcW w:w="1276" w:type="dxa"/>
            <w:tcBorders>
              <w:top w:val="thinThickSmallGap" w:sz="12" w:space="0" w:color="auto"/>
            </w:tcBorders>
            <w:vAlign w:val="center"/>
          </w:tcPr>
          <w:p w:rsidR="000009E6" w:rsidRPr="00BE4D66" w:rsidRDefault="000009E6" w:rsidP="00F2539B">
            <w:pPr>
              <w:bidi/>
              <w:jc w:val="center"/>
              <w:rPr>
                <w:rFonts w:cs="B Nazanin"/>
                <w:rtl/>
              </w:rPr>
            </w:pPr>
            <w:r>
              <w:rPr>
                <w:rFonts w:cs="B Nazanin" w:hint="cs"/>
                <w:rtl/>
              </w:rPr>
              <w:t>40</w:t>
            </w:r>
          </w:p>
        </w:tc>
        <w:tc>
          <w:tcPr>
            <w:tcW w:w="992" w:type="dxa"/>
            <w:tcBorders>
              <w:top w:val="thinThickSmallGap" w:sz="12" w:space="0" w:color="auto"/>
            </w:tcBorders>
            <w:vAlign w:val="center"/>
          </w:tcPr>
          <w:p w:rsidR="000009E6" w:rsidRPr="00BE4D66" w:rsidRDefault="000009E6" w:rsidP="00F2539B">
            <w:pPr>
              <w:bidi/>
              <w:jc w:val="center"/>
              <w:rPr>
                <w:rFonts w:cs="B Nazanin"/>
                <w:rtl/>
              </w:rPr>
            </w:pPr>
            <w:r>
              <w:rPr>
                <w:rFonts w:cs="B Nazanin" w:hint="cs"/>
                <w:rtl/>
              </w:rPr>
              <w:t>32194</w:t>
            </w:r>
          </w:p>
        </w:tc>
        <w:tc>
          <w:tcPr>
            <w:tcW w:w="850" w:type="dxa"/>
            <w:tcBorders>
              <w:top w:val="thinThickSmallGap" w:sz="12" w:space="0" w:color="auto"/>
            </w:tcBorders>
            <w:vAlign w:val="center"/>
          </w:tcPr>
          <w:p w:rsidR="000009E6" w:rsidRPr="00BE4D66" w:rsidRDefault="000009E6" w:rsidP="00F2539B">
            <w:pPr>
              <w:bidi/>
              <w:rPr>
                <w:rFonts w:cs="B Nazanin"/>
                <w:rtl/>
              </w:rPr>
            </w:pPr>
            <w:r>
              <w:rPr>
                <w:rFonts w:cs="B Nazanin" w:hint="cs"/>
                <w:rtl/>
              </w:rPr>
              <w:t>81426</w:t>
            </w:r>
          </w:p>
        </w:tc>
        <w:tc>
          <w:tcPr>
            <w:tcW w:w="1276" w:type="dxa"/>
            <w:tcBorders>
              <w:top w:val="thinThickSmallGap" w:sz="12" w:space="0" w:color="auto"/>
            </w:tcBorders>
            <w:vAlign w:val="center"/>
          </w:tcPr>
          <w:p w:rsidR="000009E6" w:rsidRPr="00BE4D66" w:rsidRDefault="000009E6" w:rsidP="00F2539B">
            <w:pPr>
              <w:bidi/>
              <w:jc w:val="center"/>
              <w:rPr>
                <w:rFonts w:cs="B Nazanin"/>
                <w:rtl/>
              </w:rPr>
            </w:pPr>
            <w:r>
              <w:rPr>
                <w:rFonts w:cs="B Nazanin" w:hint="cs"/>
                <w:rtl/>
              </w:rPr>
              <w:t>100</w:t>
            </w:r>
          </w:p>
        </w:tc>
        <w:tc>
          <w:tcPr>
            <w:tcW w:w="992" w:type="dxa"/>
            <w:tcBorders>
              <w:top w:val="thinThickSmallGap" w:sz="12" w:space="0" w:color="auto"/>
            </w:tcBorders>
            <w:vAlign w:val="center"/>
          </w:tcPr>
          <w:p w:rsidR="000009E6" w:rsidRPr="00BE4D66" w:rsidRDefault="000009E6" w:rsidP="00F2539B">
            <w:pPr>
              <w:bidi/>
              <w:jc w:val="center"/>
              <w:rPr>
                <w:rFonts w:cs="B Nazanin"/>
                <w:rtl/>
              </w:rPr>
            </w:pPr>
            <w:r>
              <w:rPr>
                <w:rFonts w:cs="B Nazanin" w:hint="cs"/>
                <w:rtl/>
              </w:rPr>
              <w:t>40</w:t>
            </w:r>
          </w:p>
        </w:tc>
        <w:tc>
          <w:tcPr>
            <w:tcW w:w="1308" w:type="dxa"/>
            <w:tcBorders>
              <w:top w:val="thinThickSmallGap" w:sz="12" w:space="0" w:color="auto"/>
            </w:tcBorders>
            <w:vAlign w:val="center"/>
          </w:tcPr>
          <w:p w:rsidR="000009E6" w:rsidRPr="00BE4D66" w:rsidRDefault="000009E6" w:rsidP="00F2539B">
            <w:pPr>
              <w:bidi/>
              <w:jc w:val="center"/>
              <w:rPr>
                <w:rFonts w:cs="B Nazanin"/>
                <w:rtl/>
              </w:rPr>
            </w:pPr>
            <w:r>
              <w:rPr>
                <w:rFonts w:cs="B Nazanin" w:hint="cs"/>
                <w:rtl/>
              </w:rPr>
              <w:t>سامانه سیب</w:t>
            </w:r>
          </w:p>
        </w:tc>
        <w:tc>
          <w:tcPr>
            <w:tcW w:w="2236" w:type="dxa"/>
            <w:tcBorders>
              <w:top w:val="thinThickSmallGap" w:sz="12" w:space="0" w:color="auto"/>
              <w:right w:val="thinThickSmallGap" w:sz="12" w:space="0" w:color="auto"/>
            </w:tcBorders>
          </w:tcPr>
          <w:p w:rsidR="000009E6" w:rsidRPr="00DC6DBF" w:rsidRDefault="000009E6" w:rsidP="00F2539B">
            <w:pPr>
              <w:bidi/>
              <w:jc w:val="both"/>
              <w:rPr>
                <w:rFonts w:cs="B Nazanin"/>
                <w:rtl/>
              </w:rPr>
            </w:pPr>
            <w:r>
              <w:rPr>
                <w:rFonts w:cs="B Nazanin" w:hint="cs"/>
                <w:sz w:val="24"/>
                <w:szCs w:val="24"/>
                <w:rtl/>
              </w:rPr>
              <w:t xml:space="preserve">پایین تر از حد انتظار: </w:t>
            </w:r>
            <w:r w:rsidRPr="00DC6DBF">
              <w:rPr>
                <w:rFonts w:cs="B Nazanin" w:hint="cs"/>
                <w:rtl/>
              </w:rPr>
              <w:t>عدم انجام خدمت خطرسنجی بعلت نیاز به انجام آزمایشات</w:t>
            </w:r>
          </w:p>
          <w:p w:rsidR="000009E6" w:rsidRPr="00BE4D66" w:rsidRDefault="000009E6" w:rsidP="00F2539B">
            <w:pPr>
              <w:bidi/>
              <w:jc w:val="both"/>
              <w:rPr>
                <w:rFonts w:cs="B Nazanin"/>
                <w:rtl/>
              </w:rPr>
            </w:pPr>
            <w:r w:rsidRPr="00DC6DBF">
              <w:rPr>
                <w:rFonts w:cs="B Nazanin" w:hint="cs"/>
                <w:rtl/>
              </w:rPr>
              <w:t>عدم تمایل و همکاری سالمندان درخصوص مراجعه حضوری و دریافت خدمات ارائه شده</w:t>
            </w:r>
          </w:p>
        </w:tc>
      </w:tr>
      <w:tr w:rsidR="000009E6" w:rsidTr="00F2539B">
        <w:trPr>
          <w:trHeight w:val="561"/>
        </w:trPr>
        <w:tc>
          <w:tcPr>
            <w:tcW w:w="2404" w:type="dxa"/>
            <w:tcBorders>
              <w:left w:val="thinThickSmallGap" w:sz="12" w:space="0" w:color="auto"/>
            </w:tcBorders>
            <w:vAlign w:val="center"/>
          </w:tcPr>
          <w:p w:rsidR="000009E6" w:rsidRPr="00BE4D66" w:rsidRDefault="000009E6" w:rsidP="00F2539B">
            <w:pPr>
              <w:bidi/>
              <w:jc w:val="center"/>
              <w:rPr>
                <w:rFonts w:cs="B Nazanin"/>
                <w:color w:val="000000" w:themeColor="text1"/>
              </w:rPr>
            </w:pPr>
            <w:r>
              <w:rPr>
                <w:rFonts w:cs="B Nazanin" w:hint="cs"/>
                <w:color w:val="0D0D0D" w:themeColor="text1" w:themeTint="F2"/>
                <w:rtl/>
              </w:rPr>
              <w:t>درصد ارزیابی تکمیلی سالمندان بسیار پرخطر</w:t>
            </w:r>
          </w:p>
        </w:tc>
        <w:tc>
          <w:tcPr>
            <w:tcW w:w="1134" w:type="dxa"/>
            <w:vAlign w:val="center"/>
          </w:tcPr>
          <w:p w:rsidR="000009E6" w:rsidRPr="00BE4D66" w:rsidRDefault="000009E6" w:rsidP="00F2539B">
            <w:pPr>
              <w:bidi/>
              <w:jc w:val="center"/>
              <w:rPr>
                <w:rFonts w:cs="B Nazanin"/>
                <w:rtl/>
              </w:rPr>
            </w:pPr>
            <w:r>
              <w:rPr>
                <w:rFonts w:cs="B Nazanin" w:hint="cs"/>
                <w:rtl/>
              </w:rPr>
              <w:t>71%</w:t>
            </w:r>
          </w:p>
        </w:tc>
        <w:tc>
          <w:tcPr>
            <w:tcW w:w="992" w:type="dxa"/>
            <w:vAlign w:val="center"/>
          </w:tcPr>
          <w:p w:rsidR="000009E6" w:rsidRPr="00BE4D66" w:rsidRDefault="000009E6" w:rsidP="00F2539B">
            <w:pPr>
              <w:bidi/>
              <w:jc w:val="center"/>
              <w:rPr>
                <w:rFonts w:cs="B Nazanin"/>
                <w:rtl/>
              </w:rPr>
            </w:pPr>
            <w:r>
              <w:rPr>
                <w:rFonts w:cs="B Nazanin" w:hint="cs"/>
                <w:rtl/>
              </w:rPr>
              <w:t>4430</w:t>
            </w:r>
          </w:p>
        </w:tc>
        <w:tc>
          <w:tcPr>
            <w:tcW w:w="851" w:type="dxa"/>
            <w:vAlign w:val="center"/>
          </w:tcPr>
          <w:p w:rsidR="000009E6" w:rsidRPr="00BE4D66" w:rsidRDefault="000009E6" w:rsidP="00F2539B">
            <w:pPr>
              <w:bidi/>
              <w:jc w:val="center"/>
              <w:rPr>
                <w:rFonts w:cs="B Nazanin"/>
                <w:rtl/>
              </w:rPr>
            </w:pPr>
            <w:r>
              <w:rPr>
                <w:rFonts w:cs="B Nazanin" w:hint="cs"/>
                <w:rtl/>
              </w:rPr>
              <w:t>6269</w:t>
            </w:r>
          </w:p>
        </w:tc>
        <w:tc>
          <w:tcPr>
            <w:tcW w:w="1276" w:type="dxa"/>
            <w:vAlign w:val="center"/>
          </w:tcPr>
          <w:p w:rsidR="000009E6" w:rsidRPr="00BE4D66" w:rsidRDefault="000009E6" w:rsidP="00F2539B">
            <w:pPr>
              <w:bidi/>
              <w:jc w:val="center"/>
              <w:rPr>
                <w:rFonts w:cs="B Nazanin"/>
                <w:rtl/>
              </w:rPr>
            </w:pPr>
            <w:r>
              <w:rPr>
                <w:rFonts w:cs="B Nazanin" w:hint="cs"/>
                <w:rtl/>
              </w:rPr>
              <w:t>89.9</w:t>
            </w:r>
          </w:p>
        </w:tc>
        <w:tc>
          <w:tcPr>
            <w:tcW w:w="992" w:type="dxa"/>
            <w:vAlign w:val="center"/>
          </w:tcPr>
          <w:p w:rsidR="000009E6" w:rsidRPr="00BE4D66" w:rsidRDefault="000009E6" w:rsidP="00F2539B">
            <w:pPr>
              <w:bidi/>
              <w:rPr>
                <w:rFonts w:cs="B Nazanin"/>
                <w:rtl/>
              </w:rPr>
            </w:pPr>
            <w:r>
              <w:rPr>
                <w:rFonts w:cs="B Nazanin" w:hint="cs"/>
                <w:rtl/>
              </w:rPr>
              <w:t>6635</w:t>
            </w:r>
          </w:p>
        </w:tc>
        <w:tc>
          <w:tcPr>
            <w:tcW w:w="850" w:type="dxa"/>
            <w:vAlign w:val="center"/>
          </w:tcPr>
          <w:p w:rsidR="000009E6" w:rsidRPr="00BE4D66" w:rsidRDefault="000009E6" w:rsidP="00F2539B">
            <w:pPr>
              <w:bidi/>
              <w:rPr>
                <w:rFonts w:cs="B Nazanin"/>
                <w:rtl/>
              </w:rPr>
            </w:pPr>
            <w:r>
              <w:rPr>
                <w:rFonts w:cs="B Nazanin" w:hint="cs"/>
                <w:rtl/>
              </w:rPr>
              <w:t>7375</w:t>
            </w:r>
          </w:p>
        </w:tc>
        <w:tc>
          <w:tcPr>
            <w:tcW w:w="1276" w:type="dxa"/>
            <w:vAlign w:val="center"/>
          </w:tcPr>
          <w:p w:rsidR="000009E6" w:rsidRPr="00BE4D66" w:rsidRDefault="000009E6" w:rsidP="00F2539B">
            <w:pPr>
              <w:bidi/>
              <w:jc w:val="center"/>
              <w:rPr>
                <w:rFonts w:cs="B Nazanin"/>
                <w:rtl/>
              </w:rPr>
            </w:pPr>
            <w:r>
              <w:rPr>
                <w:rFonts w:cs="B Nazanin" w:hint="cs"/>
                <w:rtl/>
              </w:rPr>
              <w:t>100</w:t>
            </w:r>
          </w:p>
        </w:tc>
        <w:tc>
          <w:tcPr>
            <w:tcW w:w="992" w:type="dxa"/>
            <w:vAlign w:val="center"/>
          </w:tcPr>
          <w:p w:rsidR="000009E6" w:rsidRPr="00BE4D66" w:rsidRDefault="000009E6" w:rsidP="00F2539B">
            <w:pPr>
              <w:bidi/>
              <w:jc w:val="center"/>
              <w:rPr>
                <w:rFonts w:cs="B Nazanin"/>
                <w:rtl/>
              </w:rPr>
            </w:pPr>
            <w:r>
              <w:rPr>
                <w:rFonts w:cs="B Nazanin" w:hint="cs"/>
                <w:rtl/>
              </w:rPr>
              <w:t>89.9</w:t>
            </w:r>
          </w:p>
        </w:tc>
        <w:tc>
          <w:tcPr>
            <w:tcW w:w="1308" w:type="dxa"/>
            <w:vAlign w:val="center"/>
          </w:tcPr>
          <w:p w:rsidR="000009E6" w:rsidRPr="00BE4D66" w:rsidRDefault="000009E6" w:rsidP="00F2539B">
            <w:pPr>
              <w:bidi/>
              <w:jc w:val="center"/>
              <w:rPr>
                <w:rFonts w:cs="B Nazanin"/>
                <w:rtl/>
              </w:rPr>
            </w:pPr>
            <w:r>
              <w:rPr>
                <w:rFonts w:cs="B Nazanin" w:hint="cs"/>
                <w:rtl/>
              </w:rPr>
              <w:t>سامانه سیب</w:t>
            </w:r>
          </w:p>
        </w:tc>
        <w:tc>
          <w:tcPr>
            <w:tcW w:w="2236" w:type="dxa"/>
            <w:tcBorders>
              <w:right w:val="thinThickSmallGap" w:sz="12" w:space="0" w:color="auto"/>
            </w:tcBorders>
          </w:tcPr>
          <w:p w:rsidR="000009E6" w:rsidRPr="00DC6DBF" w:rsidRDefault="000009E6" w:rsidP="00F2539B">
            <w:pPr>
              <w:bidi/>
              <w:jc w:val="both"/>
              <w:rPr>
                <w:rFonts w:cs="B Nazanin"/>
                <w:sz w:val="24"/>
                <w:szCs w:val="24"/>
                <w:rtl/>
              </w:rPr>
            </w:pPr>
            <w:r>
              <w:rPr>
                <w:rFonts w:cs="B Nazanin" w:hint="cs"/>
                <w:sz w:val="24"/>
                <w:szCs w:val="24"/>
                <w:rtl/>
              </w:rPr>
              <w:t xml:space="preserve">پایین تر از حد انتظار: </w:t>
            </w:r>
            <w:r w:rsidRPr="00DC6DBF">
              <w:rPr>
                <w:rFonts w:cs="B Nazanin" w:hint="cs"/>
                <w:sz w:val="24"/>
                <w:szCs w:val="24"/>
                <w:rtl/>
              </w:rPr>
              <w:t>کمبود خط تلفن در مراکز و پایگاهها</w:t>
            </w:r>
          </w:p>
          <w:p w:rsidR="000009E6" w:rsidRPr="00DC6DBF" w:rsidRDefault="000009E6" w:rsidP="00F2539B">
            <w:pPr>
              <w:bidi/>
              <w:jc w:val="both"/>
              <w:rPr>
                <w:rFonts w:cs="B Nazanin"/>
                <w:sz w:val="24"/>
                <w:szCs w:val="24"/>
                <w:rtl/>
              </w:rPr>
            </w:pPr>
            <w:r>
              <w:rPr>
                <w:rFonts w:cs="B Nazanin" w:hint="cs"/>
                <w:sz w:val="24"/>
                <w:szCs w:val="24"/>
                <w:rtl/>
              </w:rPr>
              <w:t xml:space="preserve">ثبت شماره تلفن اشتباه در </w:t>
            </w:r>
            <w:r w:rsidRPr="00DC6DBF">
              <w:rPr>
                <w:rFonts w:cs="B Nazanin" w:hint="cs"/>
                <w:sz w:val="24"/>
                <w:szCs w:val="24"/>
                <w:rtl/>
              </w:rPr>
              <w:t>پرونده سالمندان تحت پوشش</w:t>
            </w:r>
          </w:p>
          <w:p w:rsidR="000009E6" w:rsidRPr="00BE4D66" w:rsidRDefault="000009E6" w:rsidP="00F2539B">
            <w:pPr>
              <w:bidi/>
              <w:jc w:val="both"/>
              <w:rPr>
                <w:rFonts w:cs="B Nazanin"/>
                <w:rtl/>
              </w:rPr>
            </w:pPr>
            <w:r>
              <w:rPr>
                <w:rFonts w:cs="B Nazanin" w:hint="cs"/>
                <w:rtl/>
              </w:rPr>
              <w:t>عدم تمایل سالمندان به همکاری</w:t>
            </w:r>
          </w:p>
        </w:tc>
      </w:tr>
      <w:tr w:rsidR="000009E6" w:rsidTr="00F2539B">
        <w:trPr>
          <w:trHeight w:val="561"/>
        </w:trPr>
        <w:tc>
          <w:tcPr>
            <w:tcW w:w="2404" w:type="dxa"/>
            <w:tcBorders>
              <w:left w:val="thinThickSmallGap" w:sz="12" w:space="0" w:color="auto"/>
              <w:bottom w:val="thinThickSmallGap" w:sz="12" w:space="0" w:color="auto"/>
            </w:tcBorders>
            <w:vAlign w:val="center"/>
          </w:tcPr>
          <w:p w:rsidR="000009E6" w:rsidRPr="00BE4D66" w:rsidRDefault="000009E6" w:rsidP="00F2539B">
            <w:pPr>
              <w:bidi/>
              <w:jc w:val="center"/>
              <w:rPr>
                <w:rFonts w:cs="B Nazanin"/>
                <w:color w:val="000000" w:themeColor="text1"/>
              </w:rPr>
            </w:pPr>
            <w:r>
              <w:rPr>
                <w:rFonts w:cs="B Nazanin" w:hint="cs"/>
                <w:color w:val="0D0D0D" w:themeColor="text1" w:themeTint="F2"/>
                <w:rtl/>
              </w:rPr>
              <w:t>آموزش پرسنل در برنامه های سلامت سالمندان</w:t>
            </w:r>
          </w:p>
        </w:tc>
        <w:tc>
          <w:tcPr>
            <w:tcW w:w="1134" w:type="dxa"/>
            <w:tcBorders>
              <w:bottom w:val="thinThickSmallGap" w:sz="12" w:space="0" w:color="auto"/>
            </w:tcBorders>
            <w:vAlign w:val="center"/>
          </w:tcPr>
          <w:p w:rsidR="000009E6" w:rsidRPr="00BE4D66" w:rsidRDefault="000009E6" w:rsidP="00F2539B">
            <w:pPr>
              <w:bidi/>
              <w:jc w:val="center"/>
              <w:rPr>
                <w:rFonts w:cs="B Nazanin"/>
                <w:rtl/>
              </w:rPr>
            </w:pPr>
            <w:r>
              <w:rPr>
                <w:rFonts w:cs="B Nazanin" w:hint="cs"/>
                <w:rtl/>
              </w:rPr>
              <w:t>100</w:t>
            </w:r>
          </w:p>
        </w:tc>
        <w:tc>
          <w:tcPr>
            <w:tcW w:w="992" w:type="dxa"/>
            <w:tcBorders>
              <w:bottom w:val="thinThickSmallGap" w:sz="12" w:space="0" w:color="auto"/>
            </w:tcBorders>
            <w:vAlign w:val="center"/>
          </w:tcPr>
          <w:p w:rsidR="000009E6" w:rsidRPr="00BE4D66" w:rsidRDefault="000009E6" w:rsidP="00F2539B">
            <w:pPr>
              <w:bidi/>
              <w:jc w:val="center"/>
              <w:rPr>
                <w:rFonts w:cs="B Nazanin"/>
                <w:rtl/>
              </w:rPr>
            </w:pPr>
            <w:r>
              <w:rPr>
                <w:rFonts w:cs="B Nazanin" w:hint="cs"/>
                <w:rtl/>
              </w:rPr>
              <w:t>2</w:t>
            </w:r>
          </w:p>
        </w:tc>
        <w:tc>
          <w:tcPr>
            <w:tcW w:w="851" w:type="dxa"/>
            <w:tcBorders>
              <w:bottom w:val="thinThickSmallGap" w:sz="12" w:space="0" w:color="auto"/>
            </w:tcBorders>
            <w:vAlign w:val="center"/>
          </w:tcPr>
          <w:p w:rsidR="000009E6" w:rsidRPr="00BE4D66" w:rsidRDefault="000009E6" w:rsidP="00F2539B">
            <w:pPr>
              <w:bidi/>
              <w:jc w:val="center"/>
              <w:rPr>
                <w:rFonts w:cs="B Nazanin"/>
                <w:rtl/>
              </w:rPr>
            </w:pPr>
            <w:r>
              <w:rPr>
                <w:rFonts w:cs="B Nazanin" w:hint="cs"/>
                <w:rtl/>
              </w:rPr>
              <w:t>2</w:t>
            </w:r>
          </w:p>
        </w:tc>
        <w:tc>
          <w:tcPr>
            <w:tcW w:w="1276" w:type="dxa"/>
            <w:tcBorders>
              <w:bottom w:val="thinThickSmallGap" w:sz="12" w:space="0" w:color="auto"/>
            </w:tcBorders>
            <w:vAlign w:val="center"/>
          </w:tcPr>
          <w:p w:rsidR="000009E6" w:rsidRPr="00BE4D66" w:rsidRDefault="000009E6" w:rsidP="00F2539B">
            <w:pPr>
              <w:bidi/>
              <w:jc w:val="center"/>
              <w:rPr>
                <w:rFonts w:cs="B Nazanin"/>
                <w:rtl/>
              </w:rPr>
            </w:pPr>
            <w:r>
              <w:rPr>
                <w:rFonts w:cs="B Nazanin" w:hint="cs"/>
                <w:rtl/>
              </w:rPr>
              <w:t>100</w:t>
            </w:r>
          </w:p>
        </w:tc>
        <w:tc>
          <w:tcPr>
            <w:tcW w:w="992" w:type="dxa"/>
            <w:tcBorders>
              <w:bottom w:val="thinThickSmallGap" w:sz="12" w:space="0" w:color="auto"/>
            </w:tcBorders>
            <w:vAlign w:val="center"/>
          </w:tcPr>
          <w:p w:rsidR="000009E6" w:rsidRPr="00BE4D66" w:rsidRDefault="000009E6" w:rsidP="00F2539B">
            <w:pPr>
              <w:bidi/>
              <w:jc w:val="center"/>
              <w:rPr>
                <w:rFonts w:cs="B Nazanin"/>
                <w:rtl/>
              </w:rPr>
            </w:pPr>
            <w:r>
              <w:rPr>
                <w:rFonts w:cs="B Nazanin" w:hint="cs"/>
                <w:rtl/>
              </w:rPr>
              <w:t>2</w:t>
            </w:r>
          </w:p>
        </w:tc>
        <w:tc>
          <w:tcPr>
            <w:tcW w:w="850" w:type="dxa"/>
            <w:tcBorders>
              <w:bottom w:val="thinThickSmallGap" w:sz="12" w:space="0" w:color="auto"/>
            </w:tcBorders>
            <w:vAlign w:val="center"/>
          </w:tcPr>
          <w:p w:rsidR="000009E6" w:rsidRPr="00BE4D66" w:rsidRDefault="000009E6" w:rsidP="00F2539B">
            <w:pPr>
              <w:bidi/>
              <w:jc w:val="center"/>
              <w:rPr>
                <w:rFonts w:cs="B Nazanin"/>
                <w:rtl/>
              </w:rPr>
            </w:pPr>
            <w:r>
              <w:rPr>
                <w:rFonts w:cs="B Nazanin" w:hint="cs"/>
                <w:rtl/>
              </w:rPr>
              <w:t>2</w:t>
            </w:r>
          </w:p>
        </w:tc>
        <w:tc>
          <w:tcPr>
            <w:tcW w:w="1276" w:type="dxa"/>
            <w:tcBorders>
              <w:bottom w:val="thinThickSmallGap" w:sz="12" w:space="0" w:color="auto"/>
            </w:tcBorders>
            <w:vAlign w:val="center"/>
          </w:tcPr>
          <w:p w:rsidR="000009E6" w:rsidRPr="00BE4D66" w:rsidRDefault="000009E6" w:rsidP="00F2539B">
            <w:pPr>
              <w:bidi/>
              <w:jc w:val="center"/>
              <w:rPr>
                <w:rFonts w:cs="B Nazanin"/>
                <w:rtl/>
              </w:rPr>
            </w:pPr>
            <w:r>
              <w:rPr>
                <w:rFonts w:cs="B Nazanin" w:hint="cs"/>
                <w:rtl/>
              </w:rPr>
              <w:t>100</w:t>
            </w:r>
          </w:p>
        </w:tc>
        <w:tc>
          <w:tcPr>
            <w:tcW w:w="992" w:type="dxa"/>
            <w:tcBorders>
              <w:bottom w:val="thinThickSmallGap" w:sz="12" w:space="0" w:color="auto"/>
            </w:tcBorders>
            <w:vAlign w:val="center"/>
          </w:tcPr>
          <w:p w:rsidR="000009E6" w:rsidRPr="00BE4D66" w:rsidRDefault="000009E6" w:rsidP="00F2539B">
            <w:pPr>
              <w:bidi/>
              <w:jc w:val="center"/>
              <w:rPr>
                <w:rFonts w:cs="B Nazanin"/>
                <w:rtl/>
              </w:rPr>
            </w:pPr>
            <w:r>
              <w:rPr>
                <w:rFonts w:cs="B Nazanin" w:hint="cs"/>
                <w:rtl/>
              </w:rPr>
              <w:t>100</w:t>
            </w:r>
          </w:p>
        </w:tc>
        <w:tc>
          <w:tcPr>
            <w:tcW w:w="1308" w:type="dxa"/>
            <w:tcBorders>
              <w:bottom w:val="thinThickSmallGap" w:sz="12" w:space="0" w:color="auto"/>
            </w:tcBorders>
            <w:vAlign w:val="center"/>
          </w:tcPr>
          <w:p w:rsidR="000009E6" w:rsidRPr="00BE4D66" w:rsidRDefault="000009E6" w:rsidP="00F2539B">
            <w:pPr>
              <w:bidi/>
              <w:jc w:val="center"/>
              <w:rPr>
                <w:rFonts w:cs="B Nazanin"/>
                <w:rtl/>
              </w:rPr>
            </w:pPr>
            <w:r>
              <w:rPr>
                <w:rFonts w:cs="B Nazanin" w:hint="cs"/>
                <w:rtl/>
              </w:rPr>
              <w:t>سامانه سیب</w:t>
            </w:r>
          </w:p>
        </w:tc>
        <w:tc>
          <w:tcPr>
            <w:tcW w:w="2236" w:type="dxa"/>
            <w:tcBorders>
              <w:bottom w:val="thinThickSmallGap" w:sz="12" w:space="0" w:color="auto"/>
              <w:right w:val="thinThickSmallGap" w:sz="12" w:space="0" w:color="auto"/>
            </w:tcBorders>
          </w:tcPr>
          <w:p w:rsidR="000009E6" w:rsidRPr="00BE4D66" w:rsidRDefault="000009E6" w:rsidP="00F2539B">
            <w:pPr>
              <w:bidi/>
              <w:jc w:val="both"/>
              <w:rPr>
                <w:rFonts w:cs="B Nazanin"/>
                <w:rtl/>
              </w:rPr>
            </w:pPr>
            <w:r>
              <w:rPr>
                <w:rFonts w:cs="B Nazanin" w:hint="cs"/>
                <w:rtl/>
              </w:rPr>
              <w:t>در حد انتظار : تعداد کارگاه پیش بینی شده سالمندان دو کارگاه بوده که هردو در تاریخهای خردادماه و آبان ماه برگزار شده است .</w:t>
            </w:r>
          </w:p>
        </w:tc>
      </w:tr>
    </w:tbl>
    <w:p w:rsidR="000009E6" w:rsidRDefault="000009E6" w:rsidP="000009E6">
      <w:pPr>
        <w:tabs>
          <w:tab w:val="left" w:pos="12025"/>
        </w:tabs>
        <w:bidi/>
        <w:rPr>
          <w:rFonts w:cs="B Nazanin"/>
          <w:b/>
          <w:bCs/>
          <w:sz w:val="28"/>
          <w:szCs w:val="28"/>
          <w:rtl/>
        </w:rPr>
      </w:pPr>
      <w:r>
        <w:rPr>
          <w:rtl/>
        </w:rPr>
        <w:br w:type="page"/>
      </w:r>
      <w:r w:rsidRPr="00BE4D66">
        <w:rPr>
          <w:rFonts w:cs="B Nazanin" w:hint="cs"/>
          <w:b/>
          <w:bCs/>
          <w:sz w:val="28"/>
          <w:szCs w:val="28"/>
          <w:rtl/>
        </w:rPr>
        <w:lastRenderedPageBreak/>
        <w:t>ج)نمودارها:</w:t>
      </w:r>
    </w:p>
    <w:p w:rsidR="000009E6" w:rsidRDefault="000009E6" w:rsidP="000009E6">
      <w:pPr>
        <w:tabs>
          <w:tab w:val="left" w:pos="12025"/>
        </w:tabs>
        <w:bidi/>
        <w:rPr>
          <w:rFonts w:cs="B Nazanin"/>
          <w:sz w:val="24"/>
          <w:szCs w:val="24"/>
          <w:rtl/>
          <w:lang w:bidi="fa-IR"/>
        </w:rPr>
      </w:pPr>
      <w:r>
        <w:rPr>
          <w:rFonts w:cs="B Nazanin"/>
          <w:b/>
          <w:bCs/>
          <w:noProof/>
          <w:sz w:val="28"/>
          <w:szCs w:val="28"/>
          <w:rtl/>
        </w:rPr>
        <w:drawing>
          <wp:inline distT="0" distB="0" distL="0" distR="0" wp14:anchorId="4D39B708" wp14:editId="3A2F8B7E">
            <wp:extent cx="7915275" cy="439102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0009E6" w:rsidRDefault="000009E6" w:rsidP="000009E6">
      <w:pPr>
        <w:tabs>
          <w:tab w:val="left" w:pos="11071"/>
        </w:tabs>
        <w:bidi/>
        <w:rPr>
          <w:rFonts w:cs="B Nazanin"/>
          <w:sz w:val="24"/>
          <w:szCs w:val="24"/>
          <w:rtl/>
          <w:lang w:bidi="fa-IR"/>
        </w:rPr>
      </w:pPr>
      <w:r>
        <w:rPr>
          <w:rFonts w:cs="B Nazanin"/>
          <w:sz w:val="24"/>
          <w:szCs w:val="24"/>
          <w:rtl/>
          <w:lang w:bidi="fa-IR"/>
        </w:rPr>
        <w:tab/>
      </w:r>
    </w:p>
    <w:p w:rsidR="000009E6" w:rsidRDefault="000009E6" w:rsidP="000009E6">
      <w:pPr>
        <w:tabs>
          <w:tab w:val="left" w:pos="11071"/>
        </w:tabs>
        <w:bidi/>
        <w:rPr>
          <w:rFonts w:cs="B Nazanin"/>
          <w:sz w:val="24"/>
          <w:szCs w:val="24"/>
          <w:rtl/>
          <w:lang w:bidi="fa-IR"/>
        </w:rPr>
      </w:pPr>
    </w:p>
    <w:p w:rsidR="000009E6" w:rsidRDefault="000009E6" w:rsidP="000009E6">
      <w:pPr>
        <w:tabs>
          <w:tab w:val="left" w:pos="11071"/>
        </w:tabs>
        <w:bidi/>
        <w:rPr>
          <w:rFonts w:cs="B Nazanin"/>
          <w:sz w:val="24"/>
          <w:szCs w:val="24"/>
          <w:rtl/>
          <w:lang w:bidi="fa-IR"/>
        </w:rPr>
      </w:pPr>
    </w:p>
    <w:p w:rsidR="000009E6" w:rsidRDefault="000009E6" w:rsidP="000009E6">
      <w:pPr>
        <w:tabs>
          <w:tab w:val="left" w:pos="11071"/>
        </w:tabs>
        <w:bidi/>
        <w:rPr>
          <w:rFonts w:cs="B Nazanin"/>
          <w:sz w:val="24"/>
          <w:szCs w:val="24"/>
          <w:rtl/>
          <w:lang w:bidi="fa-IR"/>
        </w:rPr>
        <w:sectPr w:rsidR="000009E6" w:rsidSect="00F2539B">
          <w:pgSz w:w="15840" w:h="12240" w:orient="landscape"/>
          <w:pgMar w:top="720" w:right="1440" w:bottom="81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0009E6" w:rsidRDefault="000009E6" w:rsidP="000009E6">
      <w:pPr>
        <w:bidi/>
        <w:ind w:left="60"/>
        <w:rPr>
          <w:rFonts w:cs="B Nazanin"/>
          <w:b/>
          <w:bCs/>
          <w:sz w:val="28"/>
          <w:szCs w:val="28"/>
          <w:rtl/>
        </w:rPr>
      </w:pPr>
      <w:r w:rsidRPr="00BE4D66">
        <w:rPr>
          <w:rFonts w:cs="B Nazanin" w:hint="cs"/>
          <w:b/>
          <w:bCs/>
          <w:sz w:val="28"/>
          <w:szCs w:val="28"/>
          <w:rtl/>
        </w:rPr>
        <w:lastRenderedPageBreak/>
        <w:t xml:space="preserve">د)عملکرد برنامه‌ها: </w:t>
      </w:r>
    </w:p>
    <w:p w:rsidR="000009E6" w:rsidRPr="001502B2" w:rsidRDefault="000009E6" w:rsidP="000009E6">
      <w:pPr>
        <w:spacing w:line="240" w:lineRule="auto"/>
        <w:jc w:val="right"/>
        <w:rPr>
          <w:rFonts w:cs="B Nazanin"/>
          <w:sz w:val="24"/>
          <w:szCs w:val="24"/>
          <w:lang w:bidi="fa-IR"/>
        </w:rPr>
      </w:pPr>
      <w:r w:rsidRPr="001502B2">
        <w:rPr>
          <w:rFonts w:cs="B Nazanin" w:hint="cs"/>
          <w:sz w:val="24"/>
          <w:szCs w:val="24"/>
          <w:rtl/>
          <w:lang w:bidi="fa-IR"/>
        </w:rPr>
        <w:t xml:space="preserve">برگزاری  کارگاه مراقبتهای ادغام یافته دوران سالمندی جهت افزایش آکاهی پرسنل سطوح محیطی </w:t>
      </w:r>
    </w:p>
    <w:p w:rsidR="000009E6" w:rsidRPr="001502B2" w:rsidRDefault="000009E6" w:rsidP="000009E6">
      <w:pPr>
        <w:spacing w:line="240" w:lineRule="auto"/>
        <w:jc w:val="right"/>
        <w:rPr>
          <w:rFonts w:cs="B Nazanin"/>
          <w:sz w:val="24"/>
          <w:szCs w:val="24"/>
          <w:rtl/>
          <w:lang w:bidi="fa-IR"/>
        </w:rPr>
      </w:pPr>
      <w:r w:rsidRPr="001502B2">
        <w:rPr>
          <w:rFonts w:cs="B Nazanin" w:hint="cs"/>
          <w:sz w:val="24"/>
          <w:szCs w:val="24"/>
          <w:rtl/>
          <w:lang w:bidi="fa-IR"/>
        </w:rPr>
        <w:t>ارزیابی تکمیلی6240 سالمند بسیار پرخطر شناسایی شده</w:t>
      </w:r>
    </w:p>
    <w:p w:rsidR="000009E6" w:rsidRPr="001502B2" w:rsidRDefault="000009E6" w:rsidP="000009E6">
      <w:pPr>
        <w:bidi/>
        <w:spacing w:line="240" w:lineRule="auto"/>
        <w:rPr>
          <w:rFonts w:cs="B Nazanin"/>
          <w:color w:val="FF0000"/>
          <w:sz w:val="24"/>
          <w:szCs w:val="24"/>
          <w:rtl/>
          <w:lang w:bidi="fa-IR"/>
        </w:rPr>
      </w:pPr>
      <w:r w:rsidRPr="001502B2">
        <w:rPr>
          <w:rFonts w:cs="B Nazanin" w:hint="cs"/>
          <w:sz w:val="24"/>
          <w:szCs w:val="24"/>
          <w:rtl/>
          <w:lang w:bidi="fa-IR"/>
        </w:rPr>
        <w:t>برگزاری کمیته سلامت و بیمه سند ملی سالمندان شهر تهران و پیگیری مصوبات کمیته</w:t>
      </w:r>
    </w:p>
    <w:p w:rsidR="000009E6" w:rsidRPr="001502B2" w:rsidRDefault="000009E6" w:rsidP="000009E6">
      <w:pPr>
        <w:bidi/>
        <w:spacing w:line="240" w:lineRule="auto"/>
        <w:rPr>
          <w:rFonts w:cs="B Nazanin"/>
          <w:color w:val="FF0000"/>
          <w:sz w:val="24"/>
          <w:szCs w:val="24"/>
          <w:rtl/>
          <w:lang w:bidi="fa-IR"/>
        </w:rPr>
      </w:pPr>
      <w:r w:rsidRPr="001502B2">
        <w:rPr>
          <w:rFonts w:cs="B Nazanin" w:hint="cs"/>
          <w:sz w:val="24"/>
          <w:szCs w:val="24"/>
          <w:rtl/>
          <w:lang w:bidi="fa-IR"/>
        </w:rPr>
        <w:t>هماهنگی با دبیران مرکزی کانونهای سلامت سالمندان شهرداری شهر تهران  جهت آموزش سالمندان توسط مراقبین</w:t>
      </w:r>
      <w:r w:rsidRPr="001502B2">
        <w:rPr>
          <w:rFonts w:cs="B Nazanin"/>
          <w:sz w:val="24"/>
          <w:szCs w:val="24"/>
          <w:rtl/>
          <w:lang w:bidi="fa-IR"/>
        </w:rPr>
        <w:t xml:space="preserve"> سلامت در سرای محلات و ارائه مراقبتهای بهداشتی به سالمندان در مراکز و پایگاهها ی بهداشتی</w:t>
      </w:r>
      <w:r w:rsidRPr="001502B2">
        <w:rPr>
          <w:rFonts w:cs="B Nazanin"/>
          <w:color w:val="FF0000"/>
          <w:sz w:val="24"/>
          <w:szCs w:val="24"/>
          <w:rtl/>
          <w:lang w:bidi="fa-IR"/>
        </w:rPr>
        <w:t xml:space="preserve"> </w:t>
      </w:r>
    </w:p>
    <w:p w:rsidR="000009E6" w:rsidRPr="001502B2" w:rsidRDefault="000009E6" w:rsidP="000009E6">
      <w:pPr>
        <w:spacing w:line="240" w:lineRule="auto"/>
        <w:jc w:val="right"/>
        <w:rPr>
          <w:rFonts w:cs="B Nazanin"/>
          <w:sz w:val="24"/>
          <w:szCs w:val="24"/>
          <w:rtl/>
          <w:lang w:bidi="fa-IR"/>
        </w:rPr>
      </w:pPr>
      <w:r w:rsidRPr="001502B2">
        <w:rPr>
          <w:rFonts w:cs="B Nazanin" w:hint="cs"/>
          <w:sz w:val="24"/>
          <w:szCs w:val="24"/>
          <w:rtl/>
          <w:lang w:bidi="fa-IR"/>
        </w:rPr>
        <w:t>هماهنگی باشهرداری شهر تهران و اداره</w:t>
      </w:r>
      <w:r w:rsidRPr="001502B2">
        <w:rPr>
          <w:rFonts w:cs="B Nazanin"/>
          <w:sz w:val="24"/>
          <w:szCs w:val="24"/>
          <w:rtl/>
          <w:lang w:bidi="fa-IR"/>
        </w:rPr>
        <w:t xml:space="preserve"> ورزش و جوانان جهت آموزش و حمایت از سالمندان</w:t>
      </w:r>
    </w:p>
    <w:p w:rsidR="000009E6" w:rsidRPr="001502B2" w:rsidRDefault="000009E6" w:rsidP="000009E6">
      <w:pPr>
        <w:spacing w:line="240" w:lineRule="auto"/>
        <w:ind w:left="360"/>
        <w:jc w:val="right"/>
        <w:rPr>
          <w:rFonts w:cs="B Nazanin"/>
          <w:sz w:val="24"/>
          <w:szCs w:val="24"/>
          <w:rtl/>
          <w:lang w:bidi="fa-IR"/>
        </w:rPr>
      </w:pPr>
      <w:r w:rsidRPr="001502B2">
        <w:rPr>
          <w:rFonts w:cs="B Nazanin" w:hint="cs"/>
          <w:sz w:val="24"/>
          <w:szCs w:val="24"/>
          <w:rtl/>
          <w:lang w:bidi="fa-IR"/>
        </w:rPr>
        <w:t xml:space="preserve">89.4 </w:t>
      </w:r>
      <w:r w:rsidRPr="001502B2">
        <w:rPr>
          <w:rFonts w:cs="B Nazanin"/>
          <w:sz w:val="24"/>
          <w:szCs w:val="24"/>
          <w:rtl/>
          <w:lang w:bidi="fa-IR"/>
        </w:rPr>
        <w:t>درصد ازسالمندان بسیار پر خطر شناسایی شده ارزیابی تکمیلی شده اند</w:t>
      </w:r>
    </w:p>
    <w:p w:rsidR="000009E6" w:rsidRPr="001502B2" w:rsidRDefault="000009E6" w:rsidP="000009E6">
      <w:pPr>
        <w:spacing w:line="240" w:lineRule="auto"/>
        <w:jc w:val="right"/>
        <w:rPr>
          <w:rFonts w:cs="B Nazanin"/>
          <w:sz w:val="24"/>
          <w:szCs w:val="24"/>
          <w:rtl/>
          <w:lang w:bidi="fa-IR"/>
        </w:rPr>
      </w:pPr>
      <w:r w:rsidRPr="001502B2">
        <w:rPr>
          <w:rFonts w:cs="B Nazanin" w:hint="cs"/>
          <w:sz w:val="24"/>
          <w:szCs w:val="24"/>
          <w:rtl/>
          <w:lang w:bidi="fa-IR"/>
        </w:rPr>
        <w:t xml:space="preserve">ارائه مراقبتهای بهداشتی به مددجویان مقیم در مراکز نگهداری شبانه روزی سالمندان تحت پوشش مرکز شمال </w:t>
      </w:r>
    </w:p>
    <w:p w:rsidR="000009E6" w:rsidRPr="001502B2" w:rsidRDefault="000009E6" w:rsidP="000009E6">
      <w:pPr>
        <w:spacing w:line="240" w:lineRule="auto"/>
        <w:jc w:val="right"/>
        <w:rPr>
          <w:rFonts w:cs="B Nazanin"/>
          <w:sz w:val="24"/>
          <w:szCs w:val="24"/>
          <w:rtl/>
          <w:lang w:bidi="fa-IR"/>
        </w:rPr>
      </w:pPr>
      <w:r w:rsidRPr="001502B2">
        <w:rPr>
          <w:rFonts w:cs="B Nazanin" w:hint="cs"/>
          <w:sz w:val="24"/>
          <w:szCs w:val="24"/>
          <w:rtl/>
          <w:lang w:bidi="fa-IR"/>
        </w:rPr>
        <w:t>ارسال فایلهای آموزشی به مسئولین فنی مراکز نگهداری شبانه روزی سالمندان</w:t>
      </w:r>
    </w:p>
    <w:p w:rsidR="000009E6" w:rsidRPr="001502B2" w:rsidRDefault="000009E6" w:rsidP="000009E6">
      <w:pPr>
        <w:spacing w:line="240" w:lineRule="auto"/>
        <w:jc w:val="right"/>
        <w:rPr>
          <w:rFonts w:cs="B Nazanin"/>
          <w:sz w:val="24"/>
          <w:szCs w:val="24"/>
          <w:lang w:bidi="fa-IR"/>
        </w:rPr>
      </w:pPr>
      <w:r w:rsidRPr="001502B2">
        <w:rPr>
          <w:rFonts w:cs="B Nazanin" w:hint="cs"/>
          <w:sz w:val="24"/>
          <w:szCs w:val="24"/>
          <w:rtl/>
          <w:lang w:bidi="fa-IR"/>
        </w:rPr>
        <w:t>پایش و بازدید از21 مراکز نگهداری شبانه روزی سالمندان و معلولین تحت پوشش بصورت شش ماهه و تکمیل و ارسال چک لیست مربوطه به معاونت بهداشتی و آموزش با هدف ایجاد آگاهی پرسنل و مددجویان مقیم در مراکز</w:t>
      </w:r>
    </w:p>
    <w:p w:rsidR="000009E6" w:rsidRPr="0072177C" w:rsidRDefault="000009E6" w:rsidP="000009E6">
      <w:pPr>
        <w:spacing w:line="240" w:lineRule="auto"/>
        <w:jc w:val="right"/>
        <w:rPr>
          <w:rFonts w:cs="B Nazanin"/>
          <w:sz w:val="24"/>
          <w:szCs w:val="24"/>
          <w:lang w:bidi="fa-IR"/>
        </w:rPr>
      </w:pPr>
      <w:r w:rsidRPr="0072177C">
        <w:rPr>
          <w:rFonts w:cs="B Nazanin" w:hint="cs"/>
          <w:sz w:val="24"/>
          <w:szCs w:val="24"/>
          <w:rtl/>
          <w:lang w:bidi="fa-IR"/>
        </w:rPr>
        <w:t xml:space="preserve">148 </w:t>
      </w:r>
      <w:r w:rsidRPr="0072177C">
        <w:rPr>
          <w:rFonts w:cs="B Nazanin"/>
          <w:sz w:val="24"/>
          <w:szCs w:val="24"/>
          <w:rtl/>
          <w:lang w:bidi="fa-IR"/>
        </w:rPr>
        <w:t xml:space="preserve"> سبد غذایی به سالمندان نیازمند اهدا گردیده است</w:t>
      </w:r>
    </w:p>
    <w:p w:rsidR="000009E6" w:rsidRPr="001502B2" w:rsidRDefault="000009E6" w:rsidP="000009E6">
      <w:pPr>
        <w:bidi/>
        <w:spacing w:line="240" w:lineRule="auto"/>
        <w:rPr>
          <w:rFonts w:cs="B Nazanin"/>
          <w:sz w:val="24"/>
          <w:szCs w:val="24"/>
        </w:rPr>
      </w:pPr>
      <w:r w:rsidRPr="001502B2">
        <w:rPr>
          <w:rFonts w:cs="B Nazanin" w:hint="cs"/>
          <w:color w:val="FF0000"/>
          <w:sz w:val="24"/>
          <w:szCs w:val="24"/>
          <w:rtl/>
          <w:lang w:bidi="fa-IR"/>
        </w:rPr>
        <w:t xml:space="preserve"> </w:t>
      </w:r>
      <w:r w:rsidRPr="001502B2">
        <w:rPr>
          <w:rFonts w:cs="B Nazanin" w:hint="cs"/>
          <w:sz w:val="24"/>
          <w:szCs w:val="24"/>
          <w:rtl/>
          <w:lang w:bidi="fa-IR"/>
        </w:rPr>
        <w:t>قرار دادن شاخص شناسایی و طبقه بندی خطر پذیری سالمندان ، مراقبتهای ادغام یافته سالمند و آموزشهای سالمندان در نمره فصلی پایگاه ها جهت ایجاد حساسیت و افزایش شاخص ها</w:t>
      </w:r>
    </w:p>
    <w:p w:rsidR="000009E6" w:rsidRPr="001502B2" w:rsidRDefault="000009E6" w:rsidP="000009E6">
      <w:pPr>
        <w:spacing w:line="240" w:lineRule="auto"/>
        <w:jc w:val="right"/>
        <w:rPr>
          <w:rFonts w:cs="B Nazanin"/>
          <w:sz w:val="24"/>
          <w:szCs w:val="24"/>
          <w:rtl/>
          <w:lang w:bidi="fa-IR"/>
        </w:rPr>
      </w:pPr>
      <w:r w:rsidRPr="001502B2">
        <w:rPr>
          <w:rFonts w:cs="B Nazanin" w:hint="cs"/>
          <w:sz w:val="24"/>
          <w:szCs w:val="24"/>
          <w:rtl/>
          <w:lang w:bidi="fa-IR"/>
        </w:rPr>
        <w:t>پیگیری ماهیانه مراقبت شناسایی و طبقه بندی خطر پذیری سالمندان  انجام شده توسط مراقبین سلامت و  ارسال رنگینگ جهت انجام مداخله به مراکز و پایگاهها به صورت شش ماهه</w:t>
      </w:r>
    </w:p>
    <w:p w:rsidR="000009E6" w:rsidRPr="001502B2" w:rsidRDefault="000009E6" w:rsidP="000009E6">
      <w:pPr>
        <w:spacing w:line="240" w:lineRule="auto"/>
        <w:jc w:val="right"/>
        <w:rPr>
          <w:rFonts w:cs="B Nazanin"/>
          <w:sz w:val="24"/>
          <w:szCs w:val="24"/>
          <w:rtl/>
          <w:lang w:bidi="fa-IR"/>
        </w:rPr>
      </w:pPr>
      <w:r w:rsidRPr="001502B2">
        <w:rPr>
          <w:rFonts w:cs="B Nazanin" w:hint="cs"/>
          <w:sz w:val="24"/>
          <w:szCs w:val="24"/>
          <w:rtl/>
          <w:lang w:bidi="fa-IR"/>
        </w:rPr>
        <w:t>استخراج شاخص های مجازی مراقبت ادغام یافته سالمند  به صورت 6 ماهه و ارسال به مراکز جهت اطلاع و ایجاد حساسیت جهت ارتقاء شاخص ها</w:t>
      </w:r>
    </w:p>
    <w:p w:rsidR="000009E6" w:rsidRPr="001502B2" w:rsidRDefault="000009E6" w:rsidP="000009E6">
      <w:pPr>
        <w:spacing w:line="240" w:lineRule="auto"/>
        <w:jc w:val="right"/>
        <w:rPr>
          <w:rFonts w:cs="B Nazanin"/>
          <w:sz w:val="24"/>
          <w:szCs w:val="24"/>
          <w:rtl/>
          <w:lang w:bidi="fa-IR"/>
        </w:rPr>
      </w:pPr>
      <w:r w:rsidRPr="001502B2">
        <w:rPr>
          <w:rFonts w:cs="B Nazanin" w:hint="cs"/>
          <w:sz w:val="24"/>
          <w:szCs w:val="24"/>
          <w:rtl/>
          <w:lang w:bidi="fa-IR"/>
        </w:rPr>
        <w:t xml:space="preserve">ارزیابی بالینی مراقبین سلامت وتکمیل چک لیست مهارتی مراقبین  پایگاه سلامت ومرکز خدمات جامع سلامت </w:t>
      </w:r>
    </w:p>
    <w:p w:rsidR="000009E6" w:rsidRPr="001502B2" w:rsidRDefault="000009E6" w:rsidP="000009E6">
      <w:pPr>
        <w:bidi/>
        <w:rPr>
          <w:rFonts w:cs="B Nazanin"/>
          <w:sz w:val="24"/>
          <w:szCs w:val="24"/>
          <w:rtl/>
          <w:lang w:bidi="fa-IR"/>
        </w:rPr>
      </w:pPr>
      <w:r w:rsidRPr="001502B2">
        <w:rPr>
          <w:rFonts w:cs="B Nazanin" w:hint="cs"/>
          <w:sz w:val="24"/>
          <w:szCs w:val="24"/>
          <w:rtl/>
          <w:lang w:bidi="fa-IR"/>
        </w:rPr>
        <w:t>ارسال نامه به کلیه مراکز و پایگاهها در خصوص انجام مراقبت شناسایی و طبقه بندی خطر پذیری سالمندان به صورت کامل و تاکیدبر اهمیت انجام مراقبتها توسط مراقبین و مسئولین مراکز</w:t>
      </w:r>
    </w:p>
    <w:p w:rsidR="000009E6" w:rsidRPr="001502B2" w:rsidRDefault="000009E6" w:rsidP="000009E6">
      <w:pPr>
        <w:bidi/>
        <w:rPr>
          <w:rFonts w:cs="B Nazanin"/>
          <w:sz w:val="24"/>
          <w:szCs w:val="24"/>
        </w:rPr>
      </w:pPr>
      <w:r w:rsidRPr="001502B2">
        <w:rPr>
          <w:rFonts w:cs="B Nazanin" w:hint="cs"/>
          <w:sz w:val="24"/>
          <w:szCs w:val="24"/>
          <w:rtl/>
          <w:lang w:bidi="fa-IR"/>
        </w:rPr>
        <w:t>- نحوه استخراج شاخص ها و تحلیل و بررسی جهت مسئولین بهداشت خانواده در جلسات.</w:t>
      </w:r>
    </w:p>
    <w:p w:rsidR="000009E6" w:rsidRPr="0072177C" w:rsidRDefault="000009E6" w:rsidP="000009E6">
      <w:pPr>
        <w:jc w:val="right"/>
        <w:rPr>
          <w:rFonts w:cs="B Nazanin"/>
          <w:b/>
          <w:bCs/>
          <w:sz w:val="28"/>
          <w:szCs w:val="28"/>
          <w:rtl/>
          <w:lang w:bidi="fa-IR"/>
        </w:rPr>
      </w:pPr>
      <w:r w:rsidRPr="002F4DA6">
        <w:rPr>
          <w:rFonts w:cs="B Nazanin" w:hint="cs"/>
          <w:b/>
          <w:bCs/>
          <w:sz w:val="28"/>
          <w:szCs w:val="28"/>
          <w:rtl/>
        </w:rPr>
        <w:t>ه) دستاوردها:</w:t>
      </w:r>
    </w:p>
    <w:p w:rsidR="000009E6" w:rsidRPr="002F4DA6" w:rsidRDefault="000009E6" w:rsidP="00406013">
      <w:pPr>
        <w:numPr>
          <w:ilvl w:val="0"/>
          <w:numId w:val="27"/>
        </w:numPr>
        <w:bidi/>
        <w:contextualSpacing/>
        <w:rPr>
          <w:rFonts w:cs="B Nazanin"/>
          <w:sz w:val="24"/>
          <w:szCs w:val="24"/>
          <w:rtl/>
        </w:rPr>
      </w:pPr>
      <w:r w:rsidRPr="002F4DA6">
        <w:rPr>
          <w:rFonts w:cs="B Nazanin" w:hint="cs"/>
          <w:sz w:val="24"/>
          <w:szCs w:val="24"/>
          <w:rtl/>
        </w:rPr>
        <w:t>افزایش مراقبتهای ادغام یافته سالمندو مراقبت شناسایی و طبقه بندی خطرپذیری سالمندان و افزایش شاخص های مذکور</w:t>
      </w:r>
    </w:p>
    <w:p w:rsidR="000009E6" w:rsidRPr="002F4DA6" w:rsidRDefault="000009E6" w:rsidP="00406013">
      <w:pPr>
        <w:numPr>
          <w:ilvl w:val="0"/>
          <w:numId w:val="27"/>
        </w:numPr>
        <w:bidi/>
        <w:contextualSpacing/>
        <w:rPr>
          <w:rFonts w:cs="B Nazanin"/>
          <w:color w:val="FF0000"/>
          <w:sz w:val="24"/>
          <w:szCs w:val="24"/>
          <w:rtl/>
        </w:rPr>
      </w:pPr>
      <w:r w:rsidRPr="002F4DA6">
        <w:rPr>
          <w:rFonts w:cs="B Nazanin" w:hint="cs"/>
          <w:sz w:val="24"/>
          <w:szCs w:val="24"/>
          <w:rtl/>
        </w:rPr>
        <w:lastRenderedPageBreak/>
        <w:t>افزایش بیماریابی و ثبت بیماری دیابت و فشار خون سالمندان در سامانه سیب در پایگاهها و مراکز جامع سلامت</w:t>
      </w:r>
    </w:p>
    <w:p w:rsidR="000009E6" w:rsidRPr="002F4DA6" w:rsidRDefault="000009E6" w:rsidP="00406013">
      <w:pPr>
        <w:numPr>
          <w:ilvl w:val="0"/>
          <w:numId w:val="27"/>
        </w:numPr>
        <w:bidi/>
        <w:contextualSpacing/>
        <w:rPr>
          <w:rFonts w:cs="B Nazanin"/>
          <w:sz w:val="24"/>
          <w:szCs w:val="24"/>
          <w:rtl/>
        </w:rPr>
      </w:pPr>
      <w:r w:rsidRPr="002F4DA6">
        <w:rPr>
          <w:rFonts w:cs="B Nazanin" w:hint="cs"/>
          <w:sz w:val="24"/>
          <w:szCs w:val="24"/>
          <w:rtl/>
        </w:rPr>
        <w:t>افزایش بیماریابی و ثبت بیماری دیابت و فشار خون سالمندان در سامانه سیب توسط پزشک مرکزجامع سلامت</w:t>
      </w:r>
    </w:p>
    <w:p w:rsidR="000009E6" w:rsidRPr="002F4DA6" w:rsidRDefault="000009E6" w:rsidP="00406013">
      <w:pPr>
        <w:numPr>
          <w:ilvl w:val="0"/>
          <w:numId w:val="27"/>
        </w:numPr>
        <w:bidi/>
        <w:contextualSpacing/>
        <w:rPr>
          <w:rFonts w:cs="B Nazanin"/>
          <w:sz w:val="24"/>
          <w:szCs w:val="24"/>
          <w:rtl/>
        </w:rPr>
      </w:pPr>
      <w:r w:rsidRPr="002F4DA6">
        <w:rPr>
          <w:rFonts w:cs="B Nazanin" w:hint="cs"/>
          <w:sz w:val="24"/>
          <w:szCs w:val="24"/>
          <w:rtl/>
        </w:rPr>
        <w:t>آموزش چهره به چهره نیروی های جدیدالورود و ایجاد آگاهی وحساسیت در خصوص اهداف ، شاخص ها ، انتظارات و روند اجرایی برنامه ها</w:t>
      </w:r>
    </w:p>
    <w:p w:rsidR="000009E6" w:rsidRDefault="000009E6" w:rsidP="00406013">
      <w:pPr>
        <w:pStyle w:val="ListParagraph"/>
        <w:numPr>
          <w:ilvl w:val="0"/>
          <w:numId w:val="27"/>
        </w:numPr>
        <w:bidi/>
        <w:rPr>
          <w:rFonts w:cs="B Nazanin"/>
          <w:sz w:val="24"/>
          <w:szCs w:val="24"/>
        </w:rPr>
      </w:pPr>
      <w:r w:rsidRPr="002F4DA6">
        <w:rPr>
          <w:rFonts w:ascii="Tahoma" w:hAnsi="Tahoma" w:cs="B Nazanin" w:hint="cs"/>
          <w:sz w:val="24"/>
          <w:szCs w:val="24"/>
          <w:rtl/>
        </w:rPr>
        <w:t>تحلیل</w:t>
      </w:r>
      <w:r w:rsidRPr="002F4DA6">
        <w:rPr>
          <w:rFonts w:cs="B Nazanin" w:hint="cs"/>
          <w:sz w:val="24"/>
          <w:szCs w:val="24"/>
          <w:rtl/>
        </w:rPr>
        <w:t xml:space="preserve"> </w:t>
      </w:r>
      <w:r w:rsidRPr="002F4DA6">
        <w:rPr>
          <w:rFonts w:ascii="Tahoma" w:hAnsi="Tahoma" w:cs="B Nazanin" w:hint="cs"/>
          <w:sz w:val="24"/>
          <w:szCs w:val="24"/>
          <w:rtl/>
        </w:rPr>
        <w:t>چک</w:t>
      </w:r>
      <w:r w:rsidRPr="002F4DA6">
        <w:rPr>
          <w:rFonts w:cs="B Nazanin" w:hint="cs"/>
          <w:sz w:val="24"/>
          <w:szCs w:val="24"/>
          <w:rtl/>
        </w:rPr>
        <w:t xml:space="preserve"> </w:t>
      </w:r>
      <w:r w:rsidRPr="002F4DA6">
        <w:rPr>
          <w:rFonts w:ascii="Tahoma" w:hAnsi="Tahoma" w:cs="B Nazanin" w:hint="cs"/>
          <w:sz w:val="24"/>
          <w:szCs w:val="24"/>
          <w:rtl/>
        </w:rPr>
        <w:t>لیست</w:t>
      </w:r>
      <w:r w:rsidRPr="002F4DA6">
        <w:rPr>
          <w:rFonts w:cs="B Nazanin" w:hint="cs"/>
          <w:sz w:val="24"/>
          <w:szCs w:val="24"/>
          <w:rtl/>
        </w:rPr>
        <w:t xml:space="preserve"> </w:t>
      </w:r>
      <w:r w:rsidRPr="002F4DA6">
        <w:rPr>
          <w:rFonts w:ascii="Tahoma" w:hAnsi="Tahoma" w:cs="B Nazanin" w:hint="cs"/>
          <w:sz w:val="24"/>
          <w:szCs w:val="24"/>
          <w:rtl/>
        </w:rPr>
        <w:t>پایشها</w:t>
      </w:r>
      <w:r w:rsidRPr="002F4DA6">
        <w:rPr>
          <w:rFonts w:cs="B Nazanin" w:hint="cs"/>
          <w:sz w:val="24"/>
          <w:szCs w:val="24"/>
          <w:rtl/>
        </w:rPr>
        <w:t xml:space="preserve"> </w:t>
      </w:r>
      <w:r w:rsidRPr="002F4DA6">
        <w:rPr>
          <w:rFonts w:ascii="Tahoma" w:hAnsi="Tahoma" w:cs="B Nazanin" w:hint="cs"/>
          <w:sz w:val="24"/>
          <w:szCs w:val="24"/>
          <w:rtl/>
        </w:rPr>
        <w:t>و</w:t>
      </w:r>
      <w:r w:rsidRPr="002F4DA6">
        <w:rPr>
          <w:rFonts w:cs="B Nazanin" w:hint="cs"/>
          <w:sz w:val="24"/>
          <w:szCs w:val="24"/>
          <w:rtl/>
        </w:rPr>
        <w:t xml:space="preserve"> </w:t>
      </w:r>
      <w:r w:rsidRPr="002F4DA6">
        <w:rPr>
          <w:rFonts w:ascii="Tahoma" w:hAnsi="Tahoma" w:cs="B Nazanin" w:hint="cs"/>
          <w:sz w:val="24"/>
          <w:szCs w:val="24"/>
          <w:rtl/>
        </w:rPr>
        <w:t>ارسال</w:t>
      </w:r>
      <w:r w:rsidRPr="002F4DA6">
        <w:rPr>
          <w:rFonts w:cs="B Nazanin" w:hint="cs"/>
          <w:sz w:val="24"/>
          <w:szCs w:val="24"/>
          <w:rtl/>
        </w:rPr>
        <w:t xml:space="preserve"> </w:t>
      </w:r>
      <w:r w:rsidRPr="002F4DA6">
        <w:rPr>
          <w:rFonts w:ascii="Tahoma" w:hAnsi="Tahoma" w:cs="B Nazanin" w:hint="cs"/>
          <w:sz w:val="24"/>
          <w:szCs w:val="24"/>
          <w:rtl/>
        </w:rPr>
        <w:t>به</w:t>
      </w:r>
      <w:r w:rsidRPr="002F4DA6">
        <w:rPr>
          <w:rFonts w:cs="B Nazanin" w:hint="cs"/>
          <w:sz w:val="24"/>
          <w:szCs w:val="24"/>
          <w:rtl/>
        </w:rPr>
        <w:t xml:space="preserve"> </w:t>
      </w:r>
      <w:r w:rsidRPr="002F4DA6">
        <w:rPr>
          <w:rFonts w:ascii="Tahoma" w:hAnsi="Tahoma" w:cs="B Nazanin" w:hint="cs"/>
          <w:sz w:val="24"/>
          <w:szCs w:val="24"/>
          <w:rtl/>
        </w:rPr>
        <w:t>مراکز</w:t>
      </w:r>
      <w:r w:rsidRPr="002F4DA6">
        <w:rPr>
          <w:rFonts w:cs="B Nazanin" w:hint="cs"/>
          <w:sz w:val="24"/>
          <w:szCs w:val="24"/>
          <w:rtl/>
        </w:rPr>
        <w:t xml:space="preserve"> </w:t>
      </w:r>
      <w:r w:rsidRPr="002F4DA6">
        <w:rPr>
          <w:rFonts w:ascii="Tahoma" w:hAnsi="Tahoma" w:cs="B Nazanin" w:hint="cs"/>
          <w:sz w:val="24"/>
          <w:szCs w:val="24"/>
          <w:rtl/>
        </w:rPr>
        <w:t>وپای</w:t>
      </w:r>
      <w:r w:rsidRPr="002F4DA6">
        <w:rPr>
          <w:rFonts w:cs="B Nazanin" w:hint="cs"/>
          <w:sz w:val="24"/>
          <w:szCs w:val="24"/>
          <w:rtl/>
        </w:rPr>
        <w:t>گاهها  جهت اطلاع و برطرف نمودن مشکلات و اعمال مداخلات موثر</w:t>
      </w:r>
    </w:p>
    <w:p w:rsidR="000009E6" w:rsidRPr="002F4DA6" w:rsidRDefault="000009E6" w:rsidP="00406013">
      <w:pPr>
        <w:pStyle w:val="ListParagraph"/>
        <w:numPr>
          <w:ilvl w:val="0"/>
          <w:numId w:val="27"/>
        </w:numPr>
        <w:bidi/>
        <w:rPr>
          <w:rFonts w:cs="B Nazanin"/>
          <w:sz w:val="24"/>
          <w:szCs w:val="24"/>
          <w:rtl/>
        </w:rPr>
      </w:pPr>
      <w:r>
        <w:rPr>
          <w:rFonts w:cs="B Nazanin" w:hint="cs"/>
          <w:sz w:val="24"/>
          <w:szCs w:val="24"/>
          <w:rtl/>
        </w:rPr>
        <w:t>هماهنگی با واحد بیماریهای غیرواگیر در خصوص آموزش کلیه پایگاهها جهت انجام غربالگری و تشخیص زودهنگام سرطان روده بزرگ و افزایش تعداد پایگاههایی که غربالگری مذکور را انجام می دهند</w:t>
      </w:r>
    </w:p>
    <w:p w:rsidR="00807652" w:rsidRDefault="000009E6" w:rsidP="000009E6">
      <w:pPr>
        <w:jc w:val="right"/>
        <w:rPr>
          <w:rFonts w:cs="B Nazanin"/>
          <w:b/>
          <w:bCs/>
          <w:sz w:val="28"/>
          <w:szCs w:val="28"/>
          <w:rtl/>
        </w:rPr>
      </w:pPr>
      <w:r w:rsidRPr="00BE4D66">
        <w:rPr>
          <w:rFonts w:cs="B Nazanin" w:hint="cs"/>
          <w:b/>
          <w:bCs/>
          <w:sz w:val="28"/>
          <w:szCs w:val="28"/>
          <w:rtl/>
        </w:rPr>
        <w:t xml:space="preserve"> </w:t>
      </w:r>
      <w:r w:rsidRPr="004B3113">
        <w:rPr>
          <w:rFonts w:cs="B Nazanin" w:hint="cs"/>
          <w:b/>
          <w:bCs/>
          <w:sz w:val="28"/>
          <w:szCs w:val="28"/>
          <w:rtl/>
        </w:rPr>
        <w:t>و)چالش‌ها:</w:t>
      </w:r>
    </w:p>
    <w:p w:rsidR="00807652" w:rsidRDefault="00807652" w:rsidP="00807652">
      <w:pPr>
        <w:rPr>
          <w:rFonts w:cs="B Nazanin"/>
          <w:sz w:val="28"/>
          <w:szCs w:val="28"/>
          <w:rtl/>
        </w:rPr>
      </w:pPr>
    </w:p>
    <w:p w:rsidR="000009E6" w:rsidRPr="00807652" w:rsidRDefault="000009E6" w:rsidP="00807652">
      <w:pPr>
        <w:jc w:val="right"/>
        <w:rPr>
          <w:rFonts w:cs="B Nazanin"/>
          <w:sz w:val="28"/>
          <w:szCs w:val="28"/>
          <w:rtl/>
        </w:rPr>
      </w:pPr>
    </w:p>
    <w:tbl>
      <w:tblPr>
        <w:tblStyle w:val="TableGrid"/>
        <w:tblpPr w:leftFromText="180" w:rightFromText="180" w:vertAnchor="text" w:horzAnchor="margin" w:tblpXSpec="center" w:tblpY="94"/>
        <w:bidiVisual/>
        <w:tblW w:w="9639" w:type="dxa"/>
        <w:tblLook w:val="04A0" w:firstRow="1" w:lastRow="0" w:firstColumn="1" w:lastColumn="0" w:noHBand="0" w:noVBand="1"/>
      </w:tblPr>
      <w:tblGrid>
        <w:gridCol w:w="4921"/>
        <w:gridCol w:w="4718"/>
      </w:tblGrid>
      <w:tr w:rsidR="000009E6" w:rsidRPr="003A270F" w:rsidTr="00F2539B">
        <w:trPr>
          <w:trHeight w:val="851"/>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0009E6" w:rsidRPr="00EA2665" w:rsidRDefault="000009E6" w:rsidP="00F2539B">
            <w:pPr>
              <w:bidi/>
              <w:jc w:val="center"/>
              <w:rPr>
                <w:rFonts w:cs="B Nazanin"/>
                <w:b/>
                <w:bCs/>
                <w:sz w:val="24"/>
                <w:szCs w:val="24"/>
                <w:lang w:bidi="fa-IR"/>
              </w:rPr>
            </w:pPr>
            <w:r w:rsidRPr="00EA2665">
              <w:rPr>
                <w:rFonts w:cs="B Nazanin" w:hint="cs"/>
                <w:b/>
                <w:bCs/>
                <w:sz w:val="24"/>
                <w:szCs w:val="24"/>
                <w:rtl/>
                <w:lang w:bidi="fa-IR"/>
              </w:rPr>
              <w:t>مشکلات و چالش</w:t>
            </w:r>
            <w:r>
              <w:rPr>
                <w:rFonts w:cs="B Nazanin" w:hint="cs"/>
                <w:b/>
                <w:bCs/>
                <w:sz w:val="24"/>
                <w:szCs w:val="24"/>
                <w:rtl/>
                <w:lang w:bidi="fa-IR"/>
              </w:rPr>
              <w:t>‌</w:t>
            </w:r>
            <w:r w:rsidRPr="00EA2665">
              <w:rPr>
                <w:rFonts w:cs="B Nazanin" w:hint="cs"/>
                <w:b/>
                <w:bCs/>
                <w:sz w:val="24"/>
                <w:szCs w:val="24"/>
                <w:rtl/>
                <w:lang w:bidi="fa-IR"/>
              </w:rPr>
              <w:t>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0009E6" w:rsidRPr="00EA2665" w:rsidRDefault="000009E6" w:rsidP="00F2539B">
            <w:pPr>
              <w:bidi/>
              <w:jc w:val="center"/>
              <w:rPr>
                <w:rFonts w:cs="B Nazanin"/>
                <w:b/>
                <w:bCs/>
                <w:sz w:val="24"/>
                <w:szCs w:val="24"/>
                <w:lang w:bidi="fa-IR"/>
              </w:rPr>
            </w:pPr>
            <w:r w:rsidRPr="00EA2665">
              <w:rPr>
                <w:rFonts w:cs="B Nazanin" w:hint="cs"/>
                <w:b/>
                <w:bCs/>
                <w:sz w:val="24"/>
                <w:szCs w:val="24"/>
                <w:rtl/>
                <w:lang w:bidi="fa-IR"/>
              </w:rPr>
              <w:t>پیشنهادات</w:t>
            </w:r>
          </w:p>
        </w:tc>
      </w:tr>
      <w:tr w:rsidR="000009E6" w:rsidRPr="003A270F" w:rsidTr="00F2539B">
        <w:trPr>
          <w:trHeight w:val="851"/>
        </w:trPr>
        <w:tc>
          <w:tcPr>
            <w:tcW w:w="4921" w:type="dxa"/>
            <w:tcBorders>
              <w:top w:val="thinThickSmallGap" w:sz="12" w:space="0" w:color="auto"/>
              <w:left w:val="thinThickSmallGap" w:sz="12" w:space="0" w:color="auto"/>
              <w:bottom w:val="single" w:sz="4" w:space="0" w:color="auto"/>
              <w:right w:val="single" w:sz="4" w:space="0" w:color="auto"/>
            </w:tcBorders>
            <w:vAlign w:val="center"/>
          </w:tcPr>
          <w:p w:rsidR="000009E6" w:rsidRPr="00BE4D66" w:rsidRDefault="000009E6" w:rsidP="00F2539B">
            <w:pPr>
              <w:bidi/>
              <w:jc w:val="center"/>
              <w:rPr>
                <w:rFonts w:cs="B Nazanin"/>
                <w:b/>
                <w:bCs/>
              </w:rPr>
            </w:pPr>
            <w:r w:rsidRPr="00631892">
              <w:rPr>
                <w:rFonts w:cs="B Nazanin" w:hint="cs"/>
                <w:rtl/>
                <w:lang w:bidi="fa-IR"/>
              </w:rPr>
              <w:t>پایین بودن پایش ها از سطوح محیطی</w:t>
            </w:r>
          </w:p>
        </w:tc>
        <w:tc>
          <w:tcPr>
            <w:tcW w:w="4718" w:type="dxa"/>
            <w:tcBorders>
              <w:top w:val="thinThickSmallGap" w:sz="12" w:space="0" w:color="auto"/>
              <w:left w:val="single" w:sz="4" w:space="0" w:color="auto"/>
              <w:bottom w:val="single" w:sz="4" w:space="0" w:color="auto"/>
              <w:right w:val="thinThickSmallGap" w:sz="12" w:space="0" w:color="auto"/>
            </w:tcBorders>
            <w:vAlign w:val="center"/>
          </w:tcPr>
          <w:p w:rsidR="000009E6" w:rsidRPr="00AA65B5" w:rsidRDefault="000009E6" w:rsidP="00F2539B">
            <w:pPr>
              <w:bidi/>
              <w:jc w:val="center"/>
              <w:rPr>
                <w:rFonts w:ascii="Franklin Gothic Book" w:eastAsia="+mn-ea" w:cs="B Nazanin"/>
                <w:kern w:val="24"/>
                <w:lang w:bidi="fa-IR"/>
              </w:rPr>
            </w:pPr>
            <w:r>
              <w:rPr>
                <w:rFonts w:ascii="Franklin Gothic Book" w:eastAsia="+mn-ea" w:cs="B Nazanin" w:hint="cs"/>
                <w:b/>
                <w:bCs/>
                <w:kern w:val="24"/>
                <w:rtl/>
                <w:lang w:bidi="fa-IR"/>
              </w:rPr>
              <w:t xml:space="preserve">به </w:t>
            </w:r>
            <w:r>
              <w:rPr>
                <w:rFonts w:ascii="Franklin Gothic Book" w:eastAsia="+mn-ea" w:cs="B Nazanin" w:hint="cs"/>
                <w:kern w:val="24"/>
                <w:rtl/>
                <w:lang w:bidi="fa-IR"/>
              </w:rPr>
              <w:t>دلیل وجود برنامه های متعدد و نداشتن زمان کافی برای انجام به موقع پایشها</w:t>
            </w:r>
          </w:p>
        </w:tc>
      </w:tr>
      <w:tr w:rsidR="000009E6" w:rsidRPr="003A270F" w:rsidTr="00F2539B">
        <w:trPr>
          <w:trHeight w:val="851"/>
        </w:trPr>
        <w:tc>
          <w:tcPr>
            <w:tcW w:w="4921" w:type="dxa"/>
            <w:tcBorders>
              <w:top w:val="single" w:sz="4" w:space="0" w:color="auto"/>
              <w:left w:val="thinThickSmallGap" w:sz="12" w:space="0" w:color="auto"/>
              <w:bottom w:val="single" w:sz="4" w:space="0" w:color="auto"/>
              <w:right w:val="single" w:sz="4" w:space="0" w:color="auto"/>
            </w:tcBorders>
            <w:vAlign w:val="center"/>
          </w:tcPr>
          <w:p w:rsidR="000009E6" w:rsidRPr="00BE4D66" w:rsidRDefault="000009E6" w:rsidP="00F2539B">
            <w:pPr>
              <w:bidi/>
              <w:jc w:val="center"/>
              <w:rPr>
                <w:rFonts w:cs="B Nazanin"/>
                <w:b/>
                <w:bCs/>
              </w:rPr>
            </w:pPr>
            <w:r w:rsidRPr="00631892">
              <w:rPr>
                <w:rFonts w:cs="B Nazanin" w:hint="cs"/>
                <w:rtl/>
                <w:lang w:bidi="fa-IR"/>
              </w:rPr>
              <w:t>عدم امکان پیگیری و راستی آزمایی با توجه به عدم دسترسی سامانه سیب برای کارشناسان ستادی</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0009E6" w:rsidRPr="00BE4D66" w:rsidRDefault="000009E6" w:rsidP="00F2539B">
            <w:pPr>
              <w:bidi/>
              <w:jc w:val="center"/>
              <w:rPr>
                <w:rFonts w:ascii="Franklin Gothic Book" w:eastAsia="+mn-ea" w:cs="B Nazanin"/>
                <w:b/>
                <w:bCs/>
                <w:kern w:val="24"/>
                <w:lang w:bidi="fa-IR"/>
              </w:rPr>
            </w:pPr>
            <w:r w:rsidRPr="00631892">
              <w:rPr>
                <w:rFonts w:ascii="Franklin Gothic Book" w:eastAsia="+mn-ea" w:cs="B Nazanin" w:hint="cs"/>
                <w:kern w:val="24"/>
                <w:rtl/>
                <w:lang w:bidi="fa-IR"/>
              </w:rPr>
              <w:t>افزایش دسترسی کارشناسان ستادی در سامانه سیب</w:t>
            </w:r>
          </w:p>
        </w:tc>
      </w:tr>
      <w:tr w:rsidR="000009E6" w:rsidRPr="003A270F" w:rsidTr="00F2539B">
        <w:trPr>
          <w:trHeight w:val="851"/>
        </w:trPr>
        <w:tc>
          <w:tcPr>
            <w:tcW w:w="4921" w:type="dxa"/>
            <w:tcBorders>
              <w:top w:val="single" w:sz="4" w:space="0" w:color="auto"/>
              <w:left w:val="thinThickSmallGap" w:sz="12" w:space="0" w:color="auto"/>
              <w:bottom w:val="single" w:sz="4" w:space="0" w:color="auto"/>
              <w:right w:val="single" w:sz="4" w:space="0" w:color="auto"/>
            </w:tcBorders>
            <w:vAlign w:val="center"/>
          </w:tcPr>
          <w:p w:rsidR="000009E6" w:rsidRPr="00BE4D66" w:rsidRDefault="000009E6" w:rsidP="00F2539B">
            <w:pPr>
              <w:bidi/>
              <w:jc w:val="center"/>
              <w:rPr>
                <w:rFonts w:ascii="Franklin Gothic Book" w:eastAsia="+mn-ea" w:cs="B Nazanin"/>
                <w:b/>
                <w:bCs/>
                <w:kern w:val="24"/>
                <w:rtl/>
                <w:lang w:bidi="fa-IR"/>
              </w:rPr>
            </w:pPr>
            <w:r w:rsidRPr="00631892">
              <w:rPr>
                <w:rFonts w:cs="B Nazanin" w:hint="cs"/>
                <w:rtl/>
                <w:lang w:bidi="fa-IR"/>
              </w:rPr>
              <w:t>عدم انجام مراقبت ادغام یافته دیابت،فشارخون بالاو اختلالات چربی های خون توسط سالمندان بعلت شرایط اقتصادی</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0009E6" w:rsidRPr="00BE4D66" w:rsidRDefault="000009E6" w:rsidP="00F2539B">
            <w:pPr>
              <w:bidi/>
              <w:jc w:val="center"/>
              <w:rPr>
                <w:rFonts w:ascii="Franklin Gothic Book" w:eastAsia="+mn-ea" w:cs="B Nazanin"/>
                <w:b/>
                <w:bCs/>
                <w:kern w:val="24"/>
                <w:rtl/>
                <w:lang w:bidi="fa-IR"/>
              </w:rPr>
            </w:pPr>
            <w:r w:rsidRPr="00631892">
              <w:rPr>
                <w:rFonts w:ascii="Franklin Gothic Book" w:eastAsia="+mn-ea" w:cs="B Nazanin" w:hint="cs"/>
                <w:kern w:val="24"/>
                <w:rtl/>
                <w:lang w:bidi="fa-IR"/>
              </w:rPr>
              <w:t xml:space="preserve">هماهنگی با مراکز بهداشتی دارای آزمایشگاه </w:t>
            </w:r>
            <w:r>
              <w:rPr>
                <w:rFonts w:ascii="Franklin Gothic Book" w:eastAsia="+mn-ea" w:cs="B Nazanin" w:hint="cs"/>
                <w:kern w:val="24"/>
                <w:rtl/>
                <w:lang w:bidi="fa-IR"/>
              </w:rPr>
              <w:t xml:space="preserve">و آزمایشگاههای خصوصی </w:t>
            </w:r>
            <w:r w:rsidRPr="00631892">
              <w:rPr>
                <w:rFonts w:ascii="Franklin Gothic Book" w:eastAsia="+mn-ea" w:cs="B Nazanin" w:hint="cs"/>
                <w:kern w:val="24"/>
                <w:rtl/>
                <w:lang w:bidi="fa-IR"/>
              </w:rPr>
              <w:t xml:space="preserve">جهت انجام رایگان </w:t>
            </w:r>
            <w:r>
              <w:rPr>
                <w:rFonts w:ascii="Franklin Gothic Book" w:eastAsia="+mn-ea" w:cs="B Nazanin" w:hint="cs"/>
                <w:kern w:val="24"/>
                <w:rtl/>
                <w:lang w:bidi="fa-IR"/>
              </w:rPr>
              <w:t>آز</w:t>
            </w:r>
            <w:r w:rsidRPr="00631892">
              <w:rPr>
                <w:rFonts w:ascii="Franklin Gothic Book" w:eastAsia="+mn-ea" w:cs="B Nazanin" w:hint="cs"/>
                <w:kern w:val="24"/>
                <w:rtl/>
                <w:lang w:bidi="fa-IR"/>
              </w:rPr>
              <w:t>مایشات مذکور جهت سالمندان نیازمند</w:t>
            </w:r>
          </w:p>
        </w:tc>
      </w:tr>
      <w:tr w:rsidR="000009E6" w:rsidRPr="003A270F" w:rsidTr="00F2539B">
        <w:trPr>
          <w:trHeight w:val="851"/>
        </w:trPr>
        <w:tc>
          <w:tcPr>
            <w:tcW w:w="4921" w:type="dxa"/>
            <w:tcBorders>
              <w:top w:val="single" w:sz="4" w:space="0" w:color="auto"/>
              <w:left w:val="thinThickSmallGap" w:sz="12" w:space="0" w:color="auto"/>
              <w:bottom w:val="single" w:sz="4" w:space="0" w:color="auto"/>
              <w:right w:val="single" w:sz="4" w:space="0" w:color="auto"/>
            </w:tcBorders>
            <w:vAlign w:val="center"/>
          </w:tcPr>
          <w:p w:rsidR="000009E6" w:rsidRPr="00631892" w:rsidRDefault="000009E6" w:rsidP="00F2539B">
            <w:pPr>
              <w:bidi/>
              <w:jc w:val="center"/>
              <w:rPr>
                <w:rFonts w:cs="B Nazanin"/>
                <w:rtl/>
                <w:lang w:bidi="fa-IR"/>
              </w:rPr>
            </w:pPr>
            <w:r w:rsidRPr="00631892">
              <w:rPr>
                <w:rFonts w:cs="B Nazanin" w:hint="cs"/>
                <w:rtl/>
                <w:lang w:bidi="fa-IR"/>
              </w:rPr>
              <w:t>مشکل بودن  انجام مراقبتهای حضوری سالمندان بسیار پرخطر بعلت مشکلات جسمانی سالمندان مذکور</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0009E6" w:rsidRPr="00BE4D66" w:rsidRDefault="000009E6" w:rsidP="00F2539B">
            <w:pPr>
              <w:bidi/>
              <w:jc w:val="center"/>
              <w:rPr>
                <w:rFonts w:ascii="Franklin Gothic Book" w:eastAsia="+mn-ea" w:cs="B Nazanin"/>
                <w:b/>
                <w:bCs/>
                <w:kern w:val="24"/>
                <w:rtl/>
                <w:lang w:bidi="fa-IR"/>
              </w:rPr>
            </w:pPr>
            <w:r w:rsidRPr="00631892">
              <w:rPr>
                <w:rFonts w:ascii="Franklin Gothic Book" w:eastAsia="+mn-ea" w:cs="B Nazanin" w:hint="cs"/>
                <w:kern w:val="24"/>
                <w:rtl/>
                <w:lang w:bidi="fa-IR"/>
              </w:rPr>
              <w:t>مکاتبه با مراکز و پایگاههای سلامت در خصوص افزایش  شناسایی و ثبت  سالمندان مبتلا به دیابت و فشارخون</w:t>
            </w:r>
            <w:r>
              <w:rPr>
                <w:rFonts w:ascii="Franklin Gothic Book" w:eastAsia="+mn-ea" w:cs="B Nazanin" w:hint="cs"/>
                <w:kern w:val="24"/>
                <w:rtl/>
                <w:lang w:bidi="fa-IR"/>
              </w:rPr>
              <w:t xml:space="preserve"> و فراهم کردن شرایط محیطی جهت حضور سالمندان ناتوان</w:t>
            </w:r>
          </w:p>
        </w:tc>
      </w:tr>
      <w:tr w:rsidR="000009E6" w:rsidRPr="003A270F" w:rsidTr="00F2539B">
        <w:trPr>
          <w:trHeight w:val="851"/>
        </w:trPr>
        <w:tc>
          <w:tcPr>
            <w:tcW w:w="4921" w:type="dxa"/>
            <w:tcBorders>
              <w:top w:val="single" w:sz="4" w:space="0" w:color="auto"/>
              <w:left w:val="thinThickSmallGap" w:sz="12" w:space="0" w:color="auto"/>
              <w:bottom w:val="thinThickSmallGap" w:sz="12" w:space="0" w:color="auto"/>
              <w:right w:val="single" w:sz="4" w:space="0" w:color="auto"/>
            </w:tcBorders>
            <w:vAlign w:val="center"/>
          </w:tcPr>
          <w:p w:rsidR="000009E6" w:rsidRPr="00631892" w:rsidRDefault="000009E6" w:rsidP="00F2539B">
            <w:pPr>
              <w:bidi/>
              <w:jc w:val="center"/>
              <w:rPr>
                <w:rFonts w:cs="B Nazanin"/>
                <w:rtl/>
                <w:lang w:bidi="fa-IR"/>
              </w:rPr>
            </w:pPr>
            <w:r w:rsidRPr="00631892">
              <w:rPr>
                <w:rFonts w:cs="B Nazanin" w:hint="cs"/>
                <w:rtl/>
                <w:lang w:bidi="fa-IR"/>
              </w:rPr>
              <w:t>اقدامات  حمایتی و مراقبتی جهت تمام سالمندان شناسایی شده</w:t>
            </w:r>
          </w:p>
        </w:tc>
        <w:tc>
          <w:tcPr>
            <w:tcW w:w="4718" w:type="dxa"/>
            <w:tcBorders>
              <w:top w:val="single" w:sz="4" w:space="0" w:color="auto"/>
              <w:left w:val="single" w:sz="4" w:space="0" w:color="auto"/>
              <w:bottom w:val="thinThickSmallGap" w:sz="12" w:space="0" w:color="auto"/>
              <w:right w:val="thinThickSmallGap" w:sz="12" w:space="0" w:color="auto"/>
            </w:tcBorders>
            <w:vAlign w:val="center"/>
          </w:tcPr>
          <w:p w:rsidR="000009E6" w:rsidRPr="00BE4D66" w:rsidRDefault="000009E6" w:rsidP="00F2539B">
            <w:pPr>
              <w:bidi/>
              <w:jc w:val="center"/>
              <w:rPr>
                <w:rFonts w:ascii="Franklin Gothic Book" w:eastAsia="+mn-ea" w:cs="B Nazanin"/>
                <w:b/>
                <w:bCs/>
                <w:kern w:val="24"/>
                <w:rtl/>
                <w:lang w:bidi="fa-IR"/>
              </w:rPr>
            </w:pPr>
            <w:r w:rsidRPr="00631892">
              <w:rPr>
                <w:rFonts w:ascii="Franklin Gothic Book" w:eastAsia="+mn-ea" w:cs="B Nazanin" w:hint="cs"/>
                <w:kern w:val="24"/>
                <w:rtl/>
                <w:lang w:bidi="fa-IR"/>
              </w:rPr>
              <w:t>هماهنگی با بهزیستی جهت حمایت از سالمندان بسیارپرخطر شناسایی شده</w:t>
            </w:r>
          </w:p>
        </w:tc>
      </w:tr>
    </w:tbl>
    <w:p w:rsidR="000009E6" w:rsidRDefault="000009E6" w:rsidP="000009E6">
      <w:pPr>
        <w:bidi/>
        <w:rPr>
          <w:rFonts w:ascii="Franklin Gothic Book" w:eastAsia="+mn-ea" w:cs="2  Zar"/>
          <w:kern w:val="24"/>
          <w:sz w:val="24"/>
          <w:szCs w:val="24"/>
          <w:rtl/>
          <w:lang w:bidi="fa-IR"/>
        </w:rPr>
      </w:pPr>
    </w:p>
    <w:p w:rsidR="000009E6" w:rsidRDefault="000009E6" w:rsidP="000009E6">
      <w:pPr>
        <w:rPr>
          <w:rFonts w:ascii="Franklin Gothic Book" w:eastAsia="+mn-ea" w:cs="2  Zar"/>
          <w:sz w:val="24"/>
          <w:szCs w:val="24"/>
          <w:rtl/>
          <w:lang w:bidi="fa-IR"/>
        </w:rPr>
      </w:pPr>
      <w:r>
        <w:rPr>
          <w:rFonts w:ascii="Franklin Gothic Book" w:eastAsia="+mn-ea" w:cs="2  Zar"/>
          <w:sz w:val="24"/>
          <w:szCs w:val="24"/>
          <w:rtl/>
          <w:lang w:bidi="fa-IR"/>
        </w:rPr>
        <w:br w:type="page"/>
      </w:r>
    </w:p>
    <w:p w:rsidR="000009E6" w:rsidRDefault="000009E6" w:rsidP="000009E6">
      <w:pPr>
        <w:bidi/>
        <w:rPr>
          <w:rFonts w:cs="B Nazanin"/>
          <w:b/>
          <w:bCs/>
          <w:sz w:val="28"/>
          <w:szCs w:val="28"/>
          <w:rtl/>
        </w:rPr>
        <w:sectPr w:rsidR="000009E6" w:rsidSect="00F2539B">
          <w:pgSz w:w="12240" w:h="15840"/>
          <w:pgMar w:top="1440" w:right="810" w:bottom="144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C31DE3" w:rsidRDefault="00C31DE3" w:rsidP="000009E6">
      <w:pPr>
        <w:bidi/>
        <w:rPr>
          <w:rFonts w:cs="B Nazanin"/>
          <w:b/>
          <w:bCs/>
          <w:sz w:val="28"/>
          <w:szCs w:val="28"/>
          <w:rtl/>
        </w:rPr>
      </w:pPr>
      <w:r>
        <w:rPr>
          <w:rFonts w:cs="B Nazanin" w:hint="cs"/>
          <w:b/>
          <w:bCs/>
          <w:sz w:val="28"/>
          <w:szCs w:val="28"/>
          <w:rtl/>
        </w:rPr>
        <w:lastRenderedPageBreak/>
        <w:t>مداخلات:</w:t>
      </w:r>
    </w:p>
    <w:p w:rsidR="000009E6" w:rsidRPr="000009E6" w:rsidRDefault="000009E6" w:rsidP="00C31DE3">
      <w:pPr>
        <w:bidi/>
        <w:rPr>
          <w:rFonts w:ascii="Franklin Gothic Book" w:eastAsia="+mn-ea" w:cs="2  Zar"/>
          <w:sz w:val="24"/>
          <w:szCs w:val="24"/>
          <w:lang w:bidi="fa-IR"/>
        </w:rPr>
      </w:pPr>
      <w:r w:rsidRPr="000009E6">
        <w:rPr>
          <w:rFonts w:cs="B Nazanin" w:hint="cs"/>
          <w:b/>
          <w:bCs/>
          <w:sz w:val="28"/>
          <w:szCs w:val="28"/>
          <w:rtl/>
        </w:rPr>
        <w:t>عنوان شاخص</w:t>
      </w:r>
      <w:r w:rsidRPr="000009E6">
        <w:rPr>
          <w:rFonts w:eastAsia="Times New Roman" w:cs="B Nazanin" w:hint="cs"/>
          <w:b/>
          <w:bCs/>
          <w:sz w:val="28"/>
          <w:szCs w:val="28"/>
          <w:rtl/>
        </w:rPr>
        <w:t>: پوشش مراقبت سالمندان</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276"/>
        <w:gridCol w:w="2824"/>
      </w:tblGrid>
      <w:tr w:rsidR="000009E6" w:rsidTr="00F2539B">
        <w:trPr>
          <w:cantSplit/>
          <w:jc w:val="center"/>
        </w:trPr>
        <w:tc>
          <w:tcPr>
            <w:tcW w:w="113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0009E6" w:rsidRPr="00BE4D66" w:rsidRDefault="000009E6" w:rsidP="00F2539B">
            <w:pPr>
              <w:pStyle w:val="Heading8"/>
              <w:spacing w:line="276" w:lineRule="auto"/>
              <w:jc w:val="center"/>
              <w:rPr>
                <w:rFonts w:cs="B Nazanin"/>
                <w:b/>
                <w:bCs/>
                <w:i w:val="0"/>
                <w:iCs w:val="0"/>
                <w:rtl/>
              </w:rPr>
            </w:pPr>
            <w:r w:rsidRPr="00BE4D66">
              <w:rPr>
                <w:rFonts w:cs="B Nazanin" w:hint="cs"/>
                <w:b/>
                <w:bCs/>
                <w:i w:val="0"/>
                <w:iCs w:val="0"/>
                <w:rtl/>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0009E6" w:rsidRPr="00BE4D66" w:rsidRDefault="000009E6" w:rsidP="00F2539B">
            <w:pPr>
              <w:bidi/>
              <w:jc w:val="center"/>
              <w:rPr>
                <w:rFonts w:cs="B Nazanin"/>
                <w:b/>
                <w:bCs/>
                <w:sz w:val="24"/>
                <w:szCs w:val="24"/>
              </w:rPr>
            </w:pPr>
            <w:r w:rsidRPr="00BE4D66">
              <w:rPr>
                <w:rFonts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0009E6" w:rsidRPr="00BE4D66" w:rsidRDefault="000009E6" w:rsidP="00F2539B">
            <w:pPr>
              <w:bidi/>
              <w:jc w:val="center"/>
              <w:rPr>
                <w:rFonts w:cs="B Nazanin"/>
                <w:b/>
                <w:bCs/>
                <w:sz w:val="24"/>
                <w:szCs w:val="24"/>
              </w:rPr>
            </w:pPr>
            <w:r w:rsidRPr="00BE4D66">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0009E6" w:rsidRPr="00BE4D66" w:rsidRDefault="000009E6" w:rsidP="00F2539B">
            <w:pPr>
              <w:bidi/>
              <w:jc w:val="center"/>
              <w:rPr>
                <w:rFonts w:cs="B Nazanin"/>
                <w:b/>
                <w:bCs/>
                <w:sz w:val="24"/>
                <w:szCs w:val="24"/>
              </w:rPr>
            </w:pPr>
            <w:r w:rsidRPr="00BE4D66">
              <w:rPr>
                <w:rFonts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0009E6" w:rsidRPr="00BE4D66" w:rsidRDefault="000009E6" w:rsidP="00F2539B">
            <w:pPr>
              <w:pStyle w:val="Heading8"/>
              <w:spacing w:line="276" w:lineRule="auto"/>
              <w:jc w:val="center"/>
              <w:rPr>
                <w:rFonts w:cs="B Nazanin"/>
                <w:b/>
                <w:bCs/>
                <w:i w:val="0"/>
                <w:iCs w:val="0"/>
                <w:rtl/>
              </w:rPr>
            </w:pPr>
            <w:r w:rsidRPr="00BE4D66">
              <w:rPr>
                <w:rFonts w:cs="B Nazanin" w:hint="cs"/>
                <w:b/>
                <w:bCs/>
                <w:i w:val="0"/>
                <w:iCs w:val="0"/>
                <w:rtl/>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0009E6" w:rsidRPr="00BE4D66" w:rsidRDefault="000009E6" w:rsidP="00F2539B">
            <w:pPr>
              <w:pStyle w:val="Heading8"/>
              <w:spacing w:line="276" w:lineRule="auto"/>
              <w:jc w:val="center"/>
              <w:rPr>
                <w:rFonts w:cs="B Nazanin"/>
                <w:b/>
                <w:bCs/>
                <w:i w:val="0"/>
                <w:iCs w:val="0"/>
              </w:rPr>
            </w:pPr>
            <w:r w:rsidRPr="00BE4D66">
              <w:rPr>
                <w:rFonts w:cs="B Nazanin" w:hint="cs"/>
                <w:b/>
                <w:bCs/>
                <w:i w:val="0"/>
                <w:iCs w:val="0"/>
                <w:rtl/>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0009E6" w:rsidRPr="00BE4D66" w:rsidRDefault="000009E6" w:rsidP="00F2539B">
            <w:pPr>
              <w:bidi/>
              <w:jc w:val="center"/>
              <w:rPr>
                <w:rFonts w:cs="B Nazanin"/>
                <w:b/>
                <w:bCs/>
                <w:sz w:val="24"/>
                <w:szCs w:val="24"/>
                <w:rtl/>
              </w:rPr>
            </w:pPr>
            <w:r w:rsidRPr="00BE4D66">
              <w:rPr>
                <w:rFonts w:cs="B Nazanin" w:hint="cs"/>
                <w:b/>
                <w:bCs/>
                <w:sz w:val="24"/>
                <w:szCs w:val="24"/>
                <w:rtl/>
              </w:rPr>
              <w:t>نتایج</w:t>
            </w:r>
          </w:p>
        </w:tc>
      </w:tr>
      <w:tr w:rsidR="000009E6" w:rsidTr="00F2539B">
        <w:trPr>
          <w:cantSplit/>
          <w:trHeight w:val="213"/>
          <w:jc w:val="center"/>
        </w:trPr>
        <w:tc>
          <w:tcPr>
            <w:tcW w:w="1138"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0009E6" w:rsidRDefault="000009E6" w:rsidP="00F2539B">
            <w:pPr>
              <w:spacing w:after="0"/>
              <w:rPr>
                <w:rFonts w:ascii="Times New Roman" w:eastAsia="Times New Roman" w:hAnsi="Times New Roman" w:cs="B Zar"/>
                <w:b/>
                <w:bCs/>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0009E6" w:rsidRDefault="000009E6" w:rsidP="00F2539B">
            <w:pPr>
              <w:spacing w:after="0"/>
              <w:rPr>
                <w:rFonts w:ascii="Calibri" w:eastAsia="Calibri" w:hAnsi="Calibri" w:cs="B Zar"/>
                <w:b/>
                <w:bCs/>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0009E6" w:rsidRDefault="000009E6" w:rsidP="00F2539B">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0009E6" w:rsidRDefault="000009E6" w:rsidP="00F2539B">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0009E6" w:rsidRPr="00BE4D66" w:rsidRDefault="000009E6" w:rsidP="00F2539B">
            <w:pPr>
              <w:pStyle w:val="Heading8"/>
              <w:spacing w:line="276" w:lineRule="auto"/>
              <w:jc w:val="center"/>
              <w:rPr>
                <w:rFonts w:cs="B Nazanin"/>
                <w:b/>
                <w:bCs/>
                <w:i w:val="0"/>
                <w:iCs w:val="0"/>
              </w:rPr>
            </w:pPr>
            <w:r w:rsidRPr="00BE4D66">
              <w:rPr>
                <w:rFonts w:cs="B Nazanin" w:hint="cs"/>
                <w:b/>
                <w:bCs/>
                <w:i w:val="0"/>
                <w:iCs w:val="0"/>
                <w:rtl/>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0009E6" w:rsidRPr="00BE4D66" w:rsidRDefault="000009E6" w:rsidP="00F2539B">
            <w:pPr>
              <w:pStyle w:val="Heading8"/>
              <w:spacing w:line="276" w:lineRule="auto"/>
              <w:jc w:val="center"/>
              <w:rPr>
                <w:rFonts w:cs="B Nazanin"/>
                <w:b/>
                <w:bCs/>
                <w:i w:val="0"/>
                <w:iCs w:val="0"/>
              </w:rPr>
            </w:pPr>
            <w:r w:rsidRPr="00BE4D66">
              <w:rPr>
                <w:rFonts w:cs="B Nazanin" w:hint="cs"/>
                <w:b/>
                <w:bCs/>
                <w:i w:val="0"/>
                <w:iCs w:val="0"/>
                <w:rtl/>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0009E6" w:rsidRPr="00BE4D66" w:rsidRDefault="000009E6" w:rsidP="00F2539B">
            <w:pPr>
              <w:pStyle w:val="Heading8"/>
              <w:spacing w:line="276" w:lineRule="auto"/>
              <w:jc w:val="center"/>
              <w:rPr>
                <w:rFonts w:cs="B Nazanin"/>
                <w:b/>
                <w:bCs/>
                <w:i w:val="0"/>
                <w:iCs w:val="0"/>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0009E6" w:rsidRDefault="000009E6" w:rsidP="00F2539B">
            <w:pPr>
              <w:spacing w:after="0"/>
              <w:rPr>
                <w:rFonts w:ascii="Calibri" w:eastAsia="Calibri" w:hAnsi="Calibri" w:cs="B Zar"/>
                <w:b/>
                <w:bCs/>
                <w:lang w:bidi="fa-IR"/>
              </w:rPr>
            </w:pPr>
          </w:p>
        </w:tc>
      </w:tr>
      <w:tr w:rsidR="000009E6" w:rsidTr="00C31DE3">
        <w:trPr>
          <w:cantSplit/>
          <w:trHeight w:val="498"/>
          <w:jc w:val="center"/>
        </w:trPr>
        <w:tc>
          <w:tcPr>
            <w:tcW w:w="1138" w:type="dxa"/>
            <w:tcBorders>
              <w:top w:val="thickThinLargeGap" w:sz="4" w:space="0" w:color="auto"/>
              <w:left w:val="thickThinLargeGap" w:sz="4" w:space="0" w:color="auto"/>
              <w:bottom w:val="single" w:sz="6" w:space="0" w:color="auto"/>
              <w:right w:val="single" w:sz="6" w:space="0" w:color="auto"/>
            </w:tcBorders>
            <w:vAlign w:val="center"/>
          </w:tcPr>
          <w:p w:rsidR="000009E6" w:rsidRPr="00BE4D66" w:rsidRDefault="000009E6" w:rsidP="00F2539B">
            <w:pPr>
              <w:bidi/>
              <w:jc w:val="center"/>
              <w:rPr>
                <w:rFonts w:eastAsia="Times New Roman" w:cs="B Nazanin"/>
              </w:rPr>
            </w:pPr>
            <w:r>
              <w:rPr>
                <w:rFonts w:eastAsia="Times New Roman" w:cs="B Nazanin" w:hint="cs"/>
                <w:rtl/>
              </w:rPr>
              <w:t>1</w:t>
            </w:r>
          </w:p>
        </w:tc>
        <w:tc>
          <w:tcPr>
            <w:tcW w:w="3834" w:type="dxa"/>
            <w:tcBorders>
              <w:top w:val="thickThinLargeGap" w:sz="4" w:space="0" w:color="auto"/>
              <w:left w:val="single" w:sz="6" w:space="0" w:color="auto"/>
              <w:bottom w:val="single" w:sz="6" w:space="0" w:color="auto"/>
              <w:right w:val="single" w:sz="6" w:space="0" w:color="auto"/>
            </w:tcBorders>
            <w:vAlign w:val="center"/>
          </w:tcPr>
          <w:p w:rsidR="000009E6" w:rsidRPr="00BE4D66" w:rsidRDefault="000009E6" w:rsidP="00F2539B">
            <w:pPr>
              <w:bidi/>
              <w:jc w:val="center"/>
              <w:rPr>
                <w:rFonts w:eastAsia="Times New Roman" w:cs="B Nazanin"/>
                <w:rtl/>
              </w:rPr>
            </w:pPr>
            <w:r w:rsidRPr="00845882">
              <w:rPr>
                <w:rFonts w:eastAsia="Times New Roman" w:cs="B Nazanin" w:hint="cs"/>
                <w:sz w:val="24"/>
                <w:szCs w:val="24"/>
                <w:rtl/>
                <w:lang w:bidi="fa-IR"/>
              </w:rPr>
              <w:t>انجام پایش مجازی عملکرد مراقبین سلامت بصورت فصلی و ارسال شاخصها و نمودار رتبه بندی و انتظارات جهت انجام مداخلات</w:t>
            </w:r>
          </w:p>
        </w:tc>
        <w:tc>
          <w:tcPr>
            <w:tcW w:w="1275" w:type="dxa"/>
            <w:tcBorders>
              <w:top w:val="thickThinLargeGap" w:sz="4" w:space="0" w:color="auto"/>
              <w:left w:val="single" w:sz="6" w:space="0" w:color="auto"/>
              <w:bottom w:val="single" w:sz="6" w:space="0" w:color="auto"/>
              <w:right w:val="single" w:sz="6" w:space="0" w:color="auto"/>
            </w:tcBorders>
            <w:vAlign w:val="center"/>
          </w:tcPr>
          <w:p w:rsidR="000009E6" w:rsidRPr="00BE4D66" w:rsidRDefault="000009E6" w:rsidP="00F2539B">
            <w:pPr>
              <w:bidi/>
              <w:jc w:val="center"/>
              <w:rPr>
                <w:rFonts w:eastAsia="Times New Roman" w:cs="B Nazanin"/>
                <w:rtl/>
              </w:rPr>
            </w:pPr>
            <w:r>
              <w:rPr>
                <w:rFonts w:eastAsia="Times New Roman" w:cs="B Nazanin" w:hint="cs"/>
                <w:rtl/>
              </w:rPr>
              <w:t>کارشناس برنامه</w:t>
            </w:r>
          </w:p>
        </w:tc>
        <w:tc>
          <w:tcPr>
            <w:tcW w:w="1276" w:type="dxa"/>
            <w:tcBorders>
              <w:top w:val="thickThinLargeGap" w:sz="4" w:space="0" w:color="auto"/>
              <w:left w:val="single" w:sz="6" w:space="0" w:color="auto"/>
              <w:bottom w:val="single" w:sz="6" w:space="0" w:color="auto"/>
              <w:right w:val="single" w:sz="6" w:space="0" w:color="auto"/>
            </w:tcBorders>
            <w:vAlign w:val="center"/>
          </w:tcPr>
          <w:p w:rsidR="000009E6" w:rsidRPr="00BE4D66" w:rsidRDefault="000009E6" w:rsidP="00F2539B">
            <w:pPr>
              <w:bidi/>
              <w:jc w:val="center"/>
              <w:rPr>
                <w:rFonts w:eastAsia="Times New Roman" w:cs="B Nazanin"/>
              </w:rPr>
            </w:pPr>
            <w:r>
              <w:rPr>
                <w:rFonts w:eastAsia="Times New Roman" w:cs="B Nazanin" w:hint="cs"/>
                <w:rtl/>
              </w:rPr>
              <w:t>ستاد</w:t>
            </w:r>
          </w:p>
        </w:tc>
        <w:tc>
          <w:tcPr>
            <w:tcW w:w="1134" w:type="dxa"/>
            <w:tcBorders>
              <w:top w:val="thickThinLargeGap" w:sz="4" w:space="0" w:color="auto"/>
              <w:left w:val="single" w:sz="6" w:space="0" w:color="auto"/>
              <w:bottom w:val="single" w:sz="4" w:space="0" w:color="auto"/>
              <w:right w:val="single" w:sz="6" w:space="0" w:color="auto"/>
            </w:tcBorders>
            <w:vAlign w:val="center"/>
          </w:tcPr>
          <w:p w:rsidR="000009E6" w:rsidRPr="0017134D" w:rsidRDefault="000009E6" w:rsidP="00F2539B">
            <w:pPr>
              <w:bidi/>
              <w:jc w:val="center"/>
              <w:rPr>
                <w:rFonts w:eastAsia="Times New Roman" w:cs="B Nazanin"/>
                <w:sz w:val="24"/>
                <w:szCs w:val="24"/>
              </w:rPr>
            </w:pPr>
            <w:r>
              <w:rPr>
                <w:rFonts w:eastAsia="Times New Roman" w:cs="B Nazanin" w:hint="cs"/>
                <w:sz w:val="24"/>
                <w:szCs w:val="24"/>
                <w:rtl/>
              </w:rPr>
              <w:t>1/1/1403</w:t>
            </w:r>
          </w:p>
        </w:tc>
        <w:tc>
          <w:tcPr>
            <w:tcW w:w="1134" w:type="dxa"/>
            <w:tcBorders>
              <w:top w:val="thickThinLargeGap" w:sz="4" w:space="0" w:color="auto"/>
              <w:left w:val="single" w:sz="6" w:space="0" w:color="auto"/>
              <w:bottom w:val="single" w:sz="4" w:space="0" w:color="auto"/>
              <w:right w:val="single" w:sz="6" w:space="0" w:color="auto"/>
            </w:tcBorders>
            <w:vAlign w:val="center"/>
          </w:tcPr>
          <w:p w:rsidR="000009E6" w:rsidRPr="00BE4D66" w:rsidRDefault="000009E6" w:rsidP="00F2539B">
            <w:pPr>
              <w:bidi/>
              <w:jc w:val="center"/>
              <w:rPr>
                <w:rFonts w:eastAsia="Times New Roman" w:cs="B Nazanin"/>
              </w:rPr>
            </w:pPr>
            <w:r>
              <w:rPr>
                <w:rFonts w:eastAsia="Times New Roman" w:cs="B Nazanin" w:hint="cs"/>
                <w:rtl/>
              </w:rPr>
              <w:t>28/12/1403</w:t>
            </w:r>
          </w:p>
        </w:tc>
        <w:tc>
          <w:tcPr>
            <w:tcW w:w="1276" w:type="dxa"/>
            <w:tcBorders>
              <w:top w:val="thickThinLargeGap" w:sz="4" w:space="0" w:color="auto"/>
              <w:left w:val="single" w:sz="6" w:space="0" w:color="auto"/>
              <w:bottom w:val="single" w:sz="6" w:space="0" w:color="auto"/>
              <w:right w:val="single" w:sz="6" w:space="0" w:color="auto"/>
            </w:tcBorders>
            <w:vAlign w:val="center"/>
          </w:tcPr>
          <w:p w:rsidR="000009E6" w:rsidRPr="00BE4D66" w:rsidRDefault="000009E6" w:rsidP="00F2539B">
            <w:pPr>
              <w:bidi/>
              <w:jc w:val="center"/>
              <w:rPr>
                <w:rFonts w:eastAsia="Times New Roman" w:cs="B Nazanin"/>
              </w:rPr>
            </w:pPr>
            <w:r>
              <w:rPr>
                <w:rFonts w:eastAsia="Times New Roman" w:cs="B Nazanin" w:hint="cs"/>
                <w:rtl/>
              </w:rPr>
              <w:t>ستاد</w:t>
            </w:r>
          </w:p>
        </w:tc>
        <w:tc>
          <w:tcPr>
            <w:tcW w:w="2824" w:type="dxa"/>
            <w:tcBorders>
              <w:top w:val="thickThinLargeGap" w:sz="4" w:space="0" w:color="auto"/>
              <w:left w:val="single" w:sz="6" w:space="0" w:color="auto"/>
              <w:bottom w:val="single" w:sz="6" w:space="0" w:color="auto"/>
              <w:right w:val="thinThickSmallGap" w:sz="12" w:space="0" w:color="auto"/>
            </w:tcBorders>
            <w:vAlign w:val="center"/>
          </w:tcPr>
          <w:p w:rsidR="000009E6" w:rsidRPr="00BE4D66" w:rsidRDefault="000009E6" w:rsidP="00F2539B">
            <w:pPr>
              <w:bidi/>
              <w:jc w:val="center"/>
              <w:rPr>
                <w:rFonts w:eastAsia="Times New Roman" w:cs="B Nazanin"/>
              </w:rPr>
            </w:pPr>
          </w:p>
        </w:tc>
      </w:tr>
      <w:tr w:rsidR="000009E6" w:rsidTr="00C31DE3">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0009E6" w:rsidRPr="00BE4D66" w:rsidRDefault="000009E6" w:rsidP="00F2539B">
            <w:pPr>
              <w:bidi/>
              <w:jc w:val="center"/>
              <w:rPr>
                <w:rFonts w:eastAsia="Times New Roman" w:cs="B Nazanin"/>
              </w:rPr>
            </w:pPr>
            <w:r>
              <w:rPr>
                <w:rFonts w:eastAsia="Times New Roman" w:cs="B Nazanin" w:hint="cs"/>
                <w:rtl/>
              </w:rPr>
              <w:t>2</w:t>
            </w:r>
          </w:p>
        </w:tc>
        <w:tc>
          <w:tcPr>
            <w:tcW w:w="3834" w:type="dxa"/>
            <w:tcBorders>
              <w:top w:val="single" w:sz="6" w:space="0" w:color="auto"/>
              <w:left w:val="single" w:sz="6" w:space="0" w:color="auto"/>
              <w:bottom w:val="single" w:sz="6" w:space="0" w:color="auto"/>
              <w:right w:val="single" w:sz="6" w:space="0" w:color="auto"/>
            </w:tcBorders>
            <w:vAlign w:val="center"/>
          </w:tcPr>
          <w:p w:rsidR="000009E6" w:rsidRPr="00BE4D66" w:rsidRDefault="000009E6" w:rsidP="00F2539B">
            <w:pPr>
              <w:bidi/>
              <w:jc w:val="center"/>
              <w:rPr>
                <w:rFonts w:eastAsia="Times New Roman" w:cs="B Nazanin"/>
                <w:rtl/>
              </w:rPr>
            </w:pPr>
            <w:r w:rsidRPr="00845882">
              <w:rPr>
                <w:rFonts w:eastAsia="Times New Roman" w:cs="B Nazanin" w:hint="cs"/>
                <w:sz w:val="24"/>
                <w:szCs w:val="24"/>
                <w:rtl/>
                <w:lang w:bidi="fa-IR"/>
              </w:rPr>
              <w:t>برگزاری جلسات هماهنگی جهت مسئولین فنی مراکز و پایگاه های سلامت بصورت فصلی</w:t>
            </w:r>
          </w:p>
        </w:tc>
        <w:tc>
          <w:tcPr>
            <w:tcW w:w="1275" w:type="dxa"/>
            <w:tcBorders>
              <w:top w:val="single" w:sz="6" w:space="0" w:color="auto"/>
              <w:left w:val="single" w:sz="6" w:space="0" w:color="auto"/>
              <w:bottom w:val="single" w:sz="6" w:space="0" w:color="auto"/>
              <w:right w:val="single" w:sz="6" w:space="0" w:color="auto"/>
            </w:tcBorders>
            <w:vAlign w:val="center"/>
          </w:tcPr>
          <w:p w:rsidR="000009E6" w:rsidRPr="00BE4D66" w:rsidRDefault="000009E6" w:rsidP="00F2539B">
            <w:pPr>
              <w:bidi/>
              <w:jc w:val="center"/>
              <w:rPr>
                <w:rFonts w:eastAsia="Times New Roman" w:cs="B Nazanin"/>
                <w:rtl/>
              </w:rPr>
            </w:pPr>
            <w:r>
              <w:rPr>
                <w:rFonts w:eastAsia="Times New Roman" w:cs="B Nazanin" w:hint="cs"/>
                <w:rtl/>
              </w:rPr>
              <w:t>کارشناس برنامه</w:t>
            </w:r>
          </w:p>
        </w:tc>
        <w:tc>
          <w:tcPr>
            <w:tcW w:w="1276" w:type="dxa"/>
            <w:tcBorders>
              <w:top w:val="single" w:sz="6" w:space="0" w:color="auto"/>
              <w:left w:val="single" w:sz="6" w:space="0" w:color="auto"/>
              <w:bottom w:val="single" w:sz="6" w:space="0" w:color="auto"/>
              <w:right w:val="single" w:sz="6" w:space="0" w:color="auto"/>
            </w:tcBorders>
            <w:vAlign w:val="center"/>
          </w:tcPr>
          <w:p w:rsidR="000009E6" w:rsidRPr="00BE4D66" w:rsidRDefault="000009E6" w:rsidP="00F2539B">
            <w:pPr>
              <w:bidi/>
              <w:jc w:val="center"/>
              <w:rPr>
                <w:rFonts w:eastAsia="Times New Roman" w:cs="B Nazanin"/>
              </w:rPr>
            </w:pPr>
            <w:r>
              <w:rPr>
                <w:rFonts w:eastAsia="Times New Roman" w:cs="B Nazanin" w:hint="cs"/>
                <w:rtl/>
              </w:rPr>
              <w:t>ستاد</w:t>
            </w:r>
          </w:p>
        </w:tc>
        <w:tc>
          <w:tcPr>
            <w:tcW w:w="1134" w:type="dxa"/>
            <w:tcBorders>
              <w:top w:val="single" w:sz="4" w:space="0" w:color="auto"/>
              <w:left w:val="single" w:sz="6" w:space="0" w:color="auto"/>
              <w:bottom w:val="single" w:sz="4" w:space="0" w:color="auto"/>
              <w:right w:val="single" w:sz="6" w:space="0" w:color="auto"/>
            </w:tcBorders>
            <w:vAlign w:val="center"/>
          </w:tcPr>
          <w:p w:rsidR="000009E6" w:rsidRPr="0017134D" w:rsidRDefault="000009E6" w:rsidP="00F2539B">
            <w:pPr>
              <w:bidi/>
              <w:jc w:val="center"/>
              <w:rPr>
                <w:rFonts w:eastAsia="Times New Roman" w:cs="B Nazanin"/>
                <w:sz w:val="24"/>
                <w:szCs w:val="24"/>
              </w:rPr>
            </w:pPr>
            <w:r>
              <w:rPr>
                <w:rFonts w:eastAsia="Times New Roman" w:cs="B Nazanin" w:hint="cs"/>
                <w:sz w:val="24"/>
                <w:szCs w:val="24"/>
                <w:rtl/>
              </w:rPr>
              <w:t>1/1/1403</w:t>
            </w:r>
          </w:p>
        </w:tc>
        <w:tc>
          <w:tcPr>
            <w:tcW w:w="1134" w:type="dxa"/>
            <w:tcBorders>
              <w:top w:val="single" w:sz="4" w:space="0" w:color="auto"/>
              <w:left w:val="single" w:sz="6" w:space="0" w:color="auto"/>
              <w:bottom w:val="single" w:sz="4" w:space="0" w:color="auto"/>
              <w:right w:val="single" w:sz="6" w:space="0" w:color="auto"/>
            </w:tcBorders>
            <w:vAlign w:val="center"/>
          </w:tcPr>
          <w:p w:rsidR="000009E6" w:rsidRPr="00BE4D66" w:rsidRDefault="000009E6" w:rsidP="00F2539B">
            <w:pPr>
              <w:bidi/>
              <w:jc w:val="center"/>
              <w:rPr>
                <w:rFonts w:eastAsia="Times New Roman" w:cs="B Nazanin"/>
              </w:rPr>
            </w:pPr>
            <w:r>
              <w:rPr>
                <w:rFonts w:eastAsia="Times New Roman" w:cs="B Nazanin" w:hint="cs"/>
                <w:rtl/>
              </w:rPr>
              <w:t>28/12/1403</w:t>
            </w:r>
          </w:p>
        </w:tc>
        <w:tc>
          <w:tcPr>
            <w:tcW w:w="1276" w:type="dxa"/>
            <w:tcBorders>
              <w:top w:val="single" w:sz="6" w:space="0" w:color="auto"/>
              <w:left w:val="single" w:sz="6" w:space="0" w:color="auto"/>
              <w:bottom w:val="single" w:sz="6" w:space="0" w:color="auto"/>
              <w:right w:val="single" w:sz="6" w:space="0" w:color="auto"/>
            </w:tcBorders>
            <w:vAlign w:val="center"/>
          </w:tcPr>
          <w:p w:rsidR="000009E6" w:rsidRPr="00BE4D66" w:rsidRDefault="000009E6" w:rsidP="00F2539B">
            <w:pPr>
              <w:bidi/>
              <w:jc w:val="center"/>
              <w:rPr>
                <w:rFonts w:eastAsia="Times New Roman" w:cs="B Nazanin"/>
              </w:rPr>
            </w:pPr>
            <w:r>
              <w:rPr>
                <w:rFonts w:eastAsia="Times New Roman" w:cs="B Nazanin" w:hint="cs"/>
                <w:rtl/>
              </w:rPr>
              <w:t>ستاد</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0009E6" w:rsidRPr="00BE4D66" w:rsidRDefault="000009E6" w:rsidP="00F2539B">
            <w:pPr>
              <w:bidi/>
              <w:jc w:val="center"/>
              <w:rPr>
                <w:rFonts w:eastAsia="Times New Roman" w:cs="B Nazanin"/>
              </w:rPr>
            </w:pPr>
          </w:p>
        </w:tc>
      </w:tr>
      <w:tr w:rsidR="000009E6" w:rsidTr="00C31DE3">
        <w:trPr>
          <w:cantSplit/>
          <w:trHeight w:val="435"/>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0009E6" w:rsidRPr="00BE4D66" w:rsidRDefault="000009E6" w:rsidP="00F2539B">
            <w:pPr>
              <w:bidi/>
              <w:jc w:val="center"/>
              <w:rPr>
                <w:rFonts w:eastAsia="Times New Roman" w:cs="B Nazanin"/>
              </w:rPr>
            </w:pPr>
            <w:r>
              <w:rPr>
                <w:rFonts w:eastAsia="Times New Roman" w:cs="B Nazanin" w:hint="cs"/>
                <w:rtl/>
              </w:rPr>
              <w:t>3</w:t>
            </w:r>
          </w:p>
        </w:tc>
        <w:tc>
          <w:tcPr>
            <w:tcW w:w="3834" w:type="dxa"/>
            <w:tcBorders>
              <w:top w:val="single" w:sz="6" w:space="0" w:color="auto"/>
              <w:left w:val="single" w:sz="6" w:space="0" w:color="auto"/>
              <w:bottom w:val="single" w:sz="6" w:space="0" w:color="auto"/>
              <w:right w:val="single" w:sz="6" w:space="0" w:color="auto"/>
            </w:tcBorders>
            <w:vAlign w:val="center"/>
          </w:tcPr>
          <w:p w:rsidR="000009E6" w:rsidRPr="00BE4D66" w:rsidRDefault="000009E6" w:rsidP="00F2539B">
            <w:pPr>
              <w:bidi/>
              <w:jc w:val="center"/>
              <w:rPr>
                <w:rFonts w:eastAsia="Times New Roman" w:cs="B Nazanin"/>
              </w:rPr>
            </w:pPr>
            <w:r w:rsidRPr="00845882">
              <w:rPr>
                <w:rFonts w:eastAsia="Times New Roman" w:cs="B Nazanin" w:hint="cs"/>
                <w:sz w:val="24"/>
                <w:szCs w:val="24"/>
                <w:rtl/>
                <w:lang w:bidi="fa-IR"/>
              </w:rPr>
              <w:t>پایش های حضوری از مراکز و پایگاه های سلامت و پیگیری نتیجه پسخوراند جهت رفع مشکلات مشاهده شده در پایش</w:t>
            </w:r>
          </w:p>
        </w:tc>
        <w:tc>
          <w:tcPr>
            <w:tcW w:w="1275" w:type="dxa"/>
            <w:tcBorders>
              <w:top w:val="single" w:sz="6" w:space="0" w:color="auto"/>
              <w:left w:val="single" w:sz="6" w:space="0" w:color="auto"/>
              <w:bottom w:val="single" w:sz="6" w:space="0" w:color="auto"/>
              <w:right w:val="single" w:sz="6" w:space="0" w:color="auto"/>
            </w:tcBorders>
            <w:vAlign w:val="center"/>
          </w:tcPr>
          <w:p w:rsidR="000009E6" w:rsidRPr="00BE4D66" w:rsidRDefault="000009E6" w:rsidP="00F2539B">
            <w:pPr>
              <w:bidi/>
              <w:jc w:val="center"/>
              <w:rPr>
                <w:rFonts w:eastAsia="Times New Roman" w:cs="B Nazanin"/>
                <w:rtl/>
              </w:rPr>
            </w:pPr>
            <w:r>
              <w:rPr>
                <w:rFonts w:eastAsia="Times New Roman" w:cs="B Nazanin" w:hint="cs"/>
                <w:rtl/>
              </w:rPr>
              <w:t>کارشناس برنامه</w:t>
            </w:r>
          </w:p>
        </w:tc>
        <w:tc>
          <w:tcPr>
            <w:tcW w:w="1276" w:type="dxa"/>
            <w:tcBorders>
              <w:top w:val="single" w:sz="6" w:space="0" w:color="auto"/>
              <w:left w:val="single" w:sz="6" w:space="0" w:color="auto"/>
              <w:bottom w:val="single" w:sz="6" w:space="0" w:color="auto"/>
              <w:right w:val="single" w:sz="6" w:space="0" w:color="auto"/>
            </w:tcBorders>
            <w:vAlign w:val="center"/>
          </w:tcPr>
          <w:p w:rsidR="000009E6" w:rsidRPr="00BE4D66" w:rsidRDefault="000009E6" w:rsidP="00F2539B">
            <w:pPr>
              <w:bidi/>
              <w:jc w:val="center"/>
              <w:rPr>
                <w:rFonts w:eastAsia="Times New Roman" w:cs="B Nazanin"/>
              </w:rPr>
            </w:pPr>
            <w:r>
              <w:rPr>
                <w:rFonts w:eastAsia="Times New Roman" w:cs="B Nazanin" w:hint="cs"/>
                <w:rtl/>
              </w:rPr>
              <w:t>ستاد</w:t>
            </w:r>
          </w:p>
        </w:tc>
        <w:tc>
          <w:tcPr>
            <w:tcW w:w="1134" w:type="dxa"/>
            <w:tcBorders>
              <w:top w:val="single" w:sz="4" w:space="0" w:color="auto"/>
              <w:left w:val="single" w:sz="6" w:space="0" w:color="auto"/>
              <w:bottom w:val="single" w:sz="6" w:space="0" w:color="auto"/>
              <w:right w:val="single" w:sz="6" w:space="0" w:color="auto"/>
            </w:tcBorders>
            <w:vAlign w:val="center"/>
          </w:tcPr>
          <w:p w:rsidR="000009E6" w:rsidRPr="0017134D" w:rsidRDefault="000009E6" w:rsidP="00F2539B">
            <w:pPr>
              <w:bidi/>
              <w:jc w:val="center"/>
              <w:rPr>
                <w:rFonts w:eastAsia="Times New Roman" w:cs="B Nazanin"/>
                <w:sz w:val="24"/>
                <w:szCs w:val="24"/>
              </w:rPr>
            </w:pPr>
            <w:r>
              <w:rPr>
                <w:rFonts w:eastAsia="Times New Roman" w:cs="B Nazanin" w:hint="cs"/>
                <w:sz w:val="24"/>
                <w:szCs w:val="24"/>
                <w:rtl/>
              </w:rPr>
              <w:t>1/1/1403</w:t>
            </w:r>
          </w:p>
        </w:tc>
        <w:tc>
          <w:tcPr>
            <w:tcW w:w="1134" w:type="dxa"/>
            <w:tcBorders>
              <w:top w:val="single" w:sz="4" w:space="0" w:color="auto"/>
              <w:left w:val="single" w:sz="6" w:space="0" w:color="auto"/>
              <w:bottom w:val="single" w:sz="6" w:space="0" w:color="auto"/>
              <w:right w:val="single" w:sz="6" w:space="0" w:color="auto"/>
            </w:tcBorders>
            <w:vAlign w:val="center"/>
          </w:tcPr>
          <w:p w:rsidR="000009E6" w:rsidRPr="00BE4D66" w:rsidRDefault="000009E6" w:rsidP="00F2539B">
            <w:pPr>
              <w:bidi/>
              <w:jc w:val="center"/>
              <w:rPr>
                <w:rFonts w:eastAsia="Times New Roman" w:cs="B Nazanin"/>
              </w:rPr>
            </w:pPr>
            <w:r>
              <w:rPr>
                <w:rFonts w:eastAsia="Times New Roman" w:cs="B Nazanin" w:hint="cs"/>
                <w:rtl/>
              </w:rPr>
              <w:t>28/12/1403</w:t>
            </w:r>
          </w:p>
        </w:tc>
        <w:tc>
          <w:tcPr>
            <w:tcW w:w="1276" w:type="dxa"/>
            <w:tcBorders>
              <w:top w:val="single" w:sz="6" w:space="0" w:color="auto"/>
              <w:left w:val="single" w:sz="6" w:space="0" w:color="auto"/>
              <w:bottom w:val="single" w:sz="6" w:space="0" w:color="auto"/>
              <w:right w:val="single" w:sz="6" w:space="0" w:color="auto"/>
            </w:tcBorders>
            <w:vAlign w:val="center"/>
          </w:tcPr>
          <w:p w:rsidR="000009E6" w:rsidRPr="00BE4D66" w:rsidRDefault="000009E6" w:rsidP="00F2539B">
            <w:pPr>
              <w:bidi/>
              <w:jc w:val="center"/>
              <w:rPr>
                <w:rFonts w:eastAsia="Times New Roman" w:cs="B Nazanin"/>
              </w:rPr>
            </w:pPr>
            <w:r>
              <w:rPr>
                <w:rFonts w:eastAsia="Times New Roman" w:cs="B Nazanin" w:hint="cs"/>
                <w:rtl/>
              </w:rPr>
              <w:t>مراکز و پایگاهها</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0009E6" w:rsidRPr="00BE4D66" w:rsidRDefault="000009E6" w:rsidP="00F2539B">
            <w:pPr>
              <w:bidi/>
              <w:jc w:val="center"/>
              <w:rPr>
                <w:rFonts w:eastAsia="Times New Roman" w:cs="B Nazanin"/>
              </w:rPr>
            </w:pPr>
          </w:p>
        </w:tc>
      </w:tr>
    </w:tbl>
    <w:p w:rsidR="000009E6" w:rsidRDefault="000009E6" w:rsidP="000009E6">
      <w:pPr>
        <w:bidi/>
        <w:rPr>
          <w:rFonts w:ascii="Franklin Gothic Book" w:eastAsia="+mn-ea" w:cs="2  Zar"/>
          <w:sz w:val="24"/>
          <w:szCs w:val="24"/>
          <w:rtl/>
          <w:lang w:bidi="fa-IR"/>
        </w:rPr>
      </w:pPr>
    </w:p>
    <w:tbl>
      <w:tblPr>
        <w:tblStyle w:val="TableGrid"/>
        <w:tblpPr w:leftFromText="180" w:rightFromText="180" w:vertAnchor="text" w:horzAnchor="page" w:tblpX="4493" w:tblpY="8"/>
        <w:bidiVisual/>
        <w:tblW w:w="0" w:type="auto"/>
        <w:tblLook w:val="04A0" w:firstRow="1" w:lastRow="0" w:firstColumn="1" w:lastColumn="0" w:noHBand="0" w:noVBand="1"/>
      </w:tblPr>
      <w:tblGrid>
        <w:gridCol w:w="578"/>
        <w:gridCol w:w="420"/>
        <w:gridCol w:w="567"/>
        <w:gridCol w:w="423"/>
      </w:tblGrid>
      <w:tr w:rsidR="00266B25" w:rsidTr="00266B25">
        <w:trPr>
          <w:trHeight w:val="127"/>
        </w:trPr>
        <w:tc>
          <w:tcPr>
            <w:tcW w:w="578" w:type="dxa"/>
            <w:tcBorders>
              <w:top w:val="nil"/>
              <w:left w:val="nil"/>
              <w:bottom w:val="nil"/>
            </w:tcBorders>
          </w:tcPr>
          <w:p w:rsidR="00266B25" w:rsidRDefault="00266B25" w:rsidP="00266B25">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cBorders>
            <w:shd w:val="clear" w:color="auto" w:fill="000000" w:themeFill="text1"/>
          </w:tcPr>
          <w:p w:rsidR="00266B25" w:rsidRPr="00872182" w:rsidRDefault="00266B25" w:rsidP="00266B25">
            <w:pPr>
              <w:pStyle w:val="ListParagraph"/>
              <w:bidi/>
              <w:ind w:left="0"/>
              <w:rPr>
                <w:rFonts w:cs="B Nazanin"/>
                <w:b/>
                <w:bCs/>
                <w:sz w:val="24"/>
                <w:szCs w:val="24"/>
                <w:rtl/>
              </w:rPr>
            </w:pPr>
          </w:p>
        </w:tc>
        <w:tc>
          <w:tcPr>
            <w:tcW w:w="567" w:type="dxa"/>
            <w:tcBorders>
              <w:top w:val="nil"/>
              <w:left w:val="single" w:sz="4" w:space="0" w:color="auto"/>
              <w:bottom w:val="nil"/>
            </w:tcBorders>
          </w:tcPr>
          <w:p w:rsidR="00266B25" w:rsidRDefault="00266B25" w:rsidP="00266B25">
            <w:pPr>
              <w:pStyle w:val="ListParagraph"/>
              <w:bidi/>
              <w:ind w:left="0"/>
              <w:rPr>
                <w:rFonts w:cs="B Nazanin"/>
                <w:b/>
                <w:bCs/>
                <w:sz w:val="24"/>
                <w:szCs w:val="24"/>
                <w:rtl/>
              </w:rPr>
            </w:pPr>
            <w:r>
              <w:rPr>
                <w:rFonts w:cs="B Nazanin" w:hint="cs"/>
                <w:b/>
                <w:bCs/>
                <w:sz w:val="24"/>
                <w:szCs w:val="24"/>
                <w:rtl/>
              </w:rPr>
              <w:t>خیر</w:t>
            </w:r>
          </w:p>
        </w:tc>
        <w:tc>
          <w:tcPr>
            <w:tcW w:w="423" w:type="dxa"/>
          </w:tcPr>
          <w:p w:rsidR="00266B25" w:rsidRDefault="00266B25" w:rsidP="00266B25">
            <w:pPr>
              <w:pStyle w:val="ListParagraph"/>
              <w:bidi/>
              <w:ind w:left="0"/>
              <w:rPr>
                <w:rFonts w:cs="B Nazanin"/>
                <w:b/>
                <w:bCs/>
                <w:sz w:val="24"/>
                <w:szCs w:val="24"/>
                <w:rtl/>
              </w:rPr>
            </w:pPr>
          </w:p>
        </w:tc>
      </w:tr>
    </w:tbl>
    <w:p w:rsidR="00266B25" w:rsidRPr="00713339" w:rsidRDefault="00266B25" w:rsidP="00266B25">
      <w:pPr>
        <w:pStyle w:val="ListParagraph"/>
        <w:numPr>
          <w:ilvl w:val="0"/>
          <w:numId w:val="1"/>
        </w:numPr>
        <w:bidi/>
        <w:ind w:left="1069"/>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 xml:space="preserve">؟             </w:t>
      </w:r>
    </w:p>
    <w:p w:rsidR="00266B25" w:rsidRDefault="00266B25" w:rsidP="00266B25">
      <w:pPr>
        <w:pStyle w:val="ListParagraph"/>
        <w:numPr>
          <w:ilvl w:val="0"/>
          <w:numId w:val="1"/>
        </w:numPr>
        <w:bidi/>
        <w:ind w:left="1069"/>
        <w:rPr>
          <w:rFonts w:cs="B Nazanin"/>
          <w:b/>
          <w:bCs/>
          <w:sz w:val="24"/>
          <w:szCs w:val="24"/>
        </w:rPr>
      </w:pPr>
      <w:r w:rsidRPr="002F4DA6">
        <w:rPr>
          <w:rFonts w:cs="B Nazanin" w:hint="cs"/>
          <w:b/>
          <w:bCs/>
          <w:sz w:val="24"/>
          <w:szCs w:val="24"/>
          <w:rtl/>
        </w:rPr>
        <w:t>در صورت پاسخ بلی ، دلایل عدم تحقق مداخلات را ذکر نمایید</w:t>
      </w:r>
    </w:p>
    <w:p w:rsidR="00266B25" w:rsidRPr="002F4DA6" w:rsidRDefault="00266B25" w:rsidP="00266B25">
      <w:pPr>
        <w:pStyle w:val="ListParagraph"/>
        <w:numPr>
          <w:ilvl w:val="0"/>
          <w:numId w:val="28"/>
        </w:numPr>
        <w:tabs>
          <w:tab w:val="left" w:pos="11071"/>
        </w:tabs>
        <w:bidi/>
        <w:jc w:val="both"/>
        <w:rPr>
          <w:rFonts w:cs="B Nazanin"/>
          <w:sz w:val="24"/>
          <w:szCs w:val="24"/>
          <w:rtl/>
        </w:rPr>
      </w:pPr>
      <w:r>
        <w:rPr>
          <w:rFonts w:ascii="Franklin Gothic Book" w:eastAsia="+mn-ea" w:cs="2  Zar" w:hint="cs"/>
          <w:sz w:val="24"/>
          <w:szCs w:val="24"/>
          <w:rtl/>
          <w:lang w:bidi="fa-IR"/>
        </w:rPr>
        <w:t xml:space="preserve">   </w:t>
      </w:r>
      <w:r w:rsidRPr="002F4DA6">
        <w:rPr>
          <w:rFonts w:ascii="Tahoma" w:hAnsi="Tahoma" w:cs="B Nazanin" w:hint="cs"/>
          <w:sz w:val="24"/>
          <w:szCs w:val="24"/>
          <w:rtl/>
        </w:rPr>
        <w:t>تحت</w:t>
      </w:r>
      <w:r w:rsidRPr="002F4DA6">
        <w:rPr>
          <w:rFonts w:cs="B Nazanin"/>
          <w:sz w:val="24"/>
          <w:szCs w:val="24"/>
          <w:rtl/>
        </w:rPr>
        <w:t xml:space="preserve"> </w:t>
      </w:r>
      <w:r w:rsidRPr="002F4DA6">
        <w:rPr>
          <w:rFonts w:cs="B Nazanin" w:hint="cs"/>
          <w:sz w:val="24"/>
          <w:szCs w:val="24"/>
          <w:rtl/>
        </w:rPr>
        <w:t>پوشش</w:t>
      </w:r>
      <w:r w:rsidRPr="002F4DA6">
        <w:rPr>
          <w:rFonts w:cs="B Nazanin"/>
          <w:sz w:val="24"/>
          <w:szCs w:val="24"/>
          <w:rtl/>
        </w:rPr>
        <w:t xml:space="preserve"> </w:t>
      </w:r>
      <w:r w:rsidRPr="002F4DA6">
        <w:rPr>
          <w:rFonts w:cs="B Nazanin" w:hint="cs"/>
          <w:sz w:val="24"/>
          <w:szCs w:val="24"/>
          <w:rtl/>
        </w:rPr>
        <w:t>نبودن</w:t>
      </w:r>
      <w:r w:rsidRPr="002F4DA6">
        <w:rPr>
          <w:rFonts w:cs="B Nazanin"/>
          <w:sz w:val="24"/>
          <w:szCs w:val="24"/>
          <w:rtl/>
        </w:rPr>
        <w:t xml:space="preserve"> </w:t>
      </w:r>
      <w:r w:rsidRPr="002F4DA6">
        <w:rPr>
          <w:rFonts w:cs="B Nazanin" w:hint="cs"/>
          <w:sz w:val="24"/>
          <w:szCs w:val="24"/>
          <w:rtl/>
        </w:rPr>
        <w:t>تعداد</w:t>
      </w:r>
      <w:r w:rsidRPr="002F4DA6">
        <w:rPr>
          <w:rFonts w:cs="B Nazanin"/>
          <w:sz w:val="24"/>
          <w:szCs w:val="24"/>
          <w:rtl/>
        </w:rPr>
        <w:t xml:space="preserve"> </w:t>
      </w:r>
      <w:r w:rsidRPr="002F4DA6">
        <w:rPr>
          <w:rFonts w:cs="B Nazanin" w:hint="cs"/>
          <w:sz w:val="24"/>
          <w:szCs w:val="24"/>
          <w:rtl/>
        </w:rPr>
        <w:t>قابل</w:t>
      </w:r>
      <w:r w:rsidRPr="002F4DA6">
        <w:rPr>
          <w:rFonts w:cs="B Nazanin"/>
          <w:sz w:val="24"/>
          <w:szCs w:val="24"/>
          <w:rtl/>
        </w:rPr>
        <w:t xml:space="preserve"> </w:t>
      </w:r>
      <w:r w:rsidRPr="002F4DA6">
        <w:rPr>
          <w:rFonts w:cs="B Nazanin" w:hint="cs"/>
          <w:sz w:val="24"/>
          <w:szCs w:val="24"/>
          <w:rtl/>
        </w:rPr>
        <w:t>توجهی</w:t>
      </w:r>
      <w:r w:rsidRPr="002F4DA6">
        <w:rPr>
          <w:rFonts w:cs="B Nazanin"/>
          <w:sz w:val="24"/>
          <w:szCs w:val="24"/>
          <w:rtl/>
        </w:rPr>
        <w:t xml:space="preserve"> </w:t>
      </w:r>
      <w:r w:rsidRPr="002F4DA6">
        <w:rPr>
          <w:rFonts w:cs="B Nazanin" w:hint="cs"/>
          <w:sz w:val="24"/>
          <w:szCs w:val="24"/>
          <w:rtl/>
        </w:rPr>
        <w:t>از</w:t>
      </w:r>
      <w:r w:rsidRPr="002F4DA6">
        <w:rPr>
          <w:rFonts w:cs="B Nazanin"/>
          <w:sz w:val="24"/>
          <w:szCs w:val="24"/>
          <w:rtl/>
        </w:rPr>
        <w:t xml:space="preserve"> </w:t>
      </w:r>
      <w:r w:rsidRPr="002F4DA6">
        <w:rPr>
          <w:rFonts w:cs="B Nazanin" w:hint="cs"/>
          <w:sz w:val="24"/>
          <w:szCs w:val="24"/>
          <w:rtl/>
        </w:rPr>
        <w:t>جمعیت</w:t>
      </w:r>
      <w:r w:rsidRPr="002F4DA6">
        <w:rPr>
          <w:rFonts w:cs="B Nazanin"/>
          <w:sz w:val="24"/>
          <w:szCs w:val="24"/>
          <w:rtl/>
        </w:rPr>
        <w:t xml:space="preserve"> </w:t>
      </w:r>
      <w:r w:rsidRPr="002F4DA6">
        <w:rPr>
          <w:rFonts w:cs="B Nazanin" w:hint="cs"/>
          <w:sz w:val="24"/>
          <w:szCs w:val="24"/>
          <w:rtl/>
        </w:rPr>
        <w:t>سالمندان</w:t>
      </w:r>
      <w:r w:rsidRPr="002F4DA6">
        <w:rPr>
          <w:rFonts w:cs="B Nazanin"/>
          <w:sz w:val="24"/>
          <w:szCs w:val="24"/>
          <w:rtl/>
        </w:rPr>
        <w:t xml:space="preserve"> </w:t>
      </w:r>
      <w:r w:rsidRPr="002F4DA6">
        <w:rPr>
          <w:rFonts w:cs="B Nazanin" w:hint="cs"/>
          <w:sz w:val="24"/>
          <w:szCs w:val="24"/>
          <w:rtl/>
        </w:rPr>
        <w:t>ثبت</w:t>
      </w:r>
      <w:r w:rsidRPr="002F4DA6">
        <w:rPr>
          <w:rFonts w:cs="B Nazanin"/>
          <w:sz w:val="24"/>
          <w:szCs w:val="24"/>
          <w:rtl/>
        </w:rPr>
        <w:t xml:space="preserve"> </w:t>
      </w:r>
      <w:r w:rsidRPr="002F4DA6">
        <w:rPr>
          <w:rFonts w:cs="B Nazanin" w:hint="cs"/>
          <w:sz w:val="24"/>
          <w:szCs w:val="24"/>
          <w:rtl/>
        </w:rPr>
        <w:t>نام</w:t>
      </w:r>
      <w:r w:rsidRPr="002F4DA6">
        <w:rPr>
          <w:rFonts w:cs="B Nazanin"/>
          <w:sz w:val="24"/>
          <w:szCs w:val="24"/>
          <w:rtl/>
        </w:rPr>
        <w:t xml:space="preserve"> </w:t>
      </w:r>
      <w:r w:rsidRPr="002F4DA6">
        <w:rPr>
          <w:rFonts w:cs="B Nazanin" w:hint="cs"/>
          <w:sz w:val="24"/>
          <w:szCs w:val="24"/>
          <w:rtl/>
        </w:rPr>
        <w:t>شده</w:t>
      </w:r>
      <w:r w:rsidRPr="002F4DA6">
        <w:rPr>
          <w:rFonts w:cs="B Nazanin"/>
          <w:sz w:val="24"/>
          <w:szCs w:val="24"/>
          <w:rtl/>
        </w:rPr>
        <w:t xml:space="preserve"> </w:t>
      </w:r>
      <w:r w:rsidRPr="002F4DA6">
        <w:rPr>
          <w:rFonts w:cs="B Nazanin" w:hint="cs"/>
          <w:sz w:val="24"/>
          <w:szCs w:val="24"/>
          <w:rtl/>
        </w:rPr>
        <w:t>در</w:t>
      </w:r>
      <w:r w:rsidRPr="002F4DA6">
        <w:rPr>
          <w:rFonts w:cs="B Nazanin"/>
          <w:sz w:val="24"/>
          <w:szCs w:val="24"/>
          <w:rtl/>
        </w:rPr>
        <w:t xml:space="preserve"> </w:t>
      </w:r>
      <w:r w:rsidRPr="002F4DA6">
        <w:rPr>
          <w:rFonts w:cs="B Nazanin" w:hint="cs"/>
          <w:sz w:val="24"/>
          <w:szCs w:val="24"/>
          <w:rtl/>
        </w:rPr>
        <w:t>سامانه</w:t>
      </w:r>
      <w:r w:rsidRPr="002F4DA6">
        <w:rPr>
          <w:rFonts w:cs="B Nazanin"/>
          <w:sz w:val="24"/>
          <w:szCs w:val="24"/>
          <w:rtl/>
        </w:rPr>
        <w:t xml:space="preserve"> </w:t>
      </w:r>
      <w:r w:rsidRPr="002F4DA6">
        <w:rPr>
          <w:rFonts w:cs="B Nazanin" w:hint="cs"/>
          <w:sz w:val="24"/>
          <w:szCs w:val="24"/>
          <w:rtl/>
        </w:rPr>
        <w:t>سیب</w:t>
      </w:r>
      <w:r w:rsidRPr="002F4DA6">
        <w:rPr>
          <w:rFonts w:cs="B Nazanin"/>
          <w:sz w:val="24"/>
          <w:szCs w:val="24"/>
          <w:rtl/>
        </w:rPr>
        <w:t xml:space="preserve"> (</w:t>
      </w:r>
      <w:r w:rsidRPr="002F4DA6">
        <w:rPr>
          <w:rFonts w:cs="B Nazanin" w:hint="cs"/>
          <w:sz w:val="24"/>
          <w:szCs w:val="24"/>
          <w:rtl/>
        </w:rPr>
        <w:t>از</w:t>
      </w:r>
      <w:r w:rsidRPr="002F4DA6">
        <w:rPr>
          <w:rFonts w:cs="B Nazanin"/>
          <w:sz w:val="24"/>
          <w:szCs w:val="24"/>
          <w:rtl/>
        </w:rPr>
        <w:t xml:space="preserve"> </w:t>
      </w:r>
      <w:r w:rsidRPr="002F4DA6">
        <w:rPr>
          <w:rFonts w:cs="B Nazanin" w:hint="cs"/>
          <w:sz w:val="24"/>
          <w:szCs w:val="24"/>
          <w:rtl/>
        </w:rPr>
        <w:t xml:space="preserve">جمله </w:t>
      </w:r>
      <w:r>
        <w:rPr>
          <w:rFonts w:cs="B Nazanin" w:hint="cs"/>
          <w:sz w:val="24"/>
          <w:szCs w:val="24"/>
          <w:rtl/>
        </w:rPr>
        <w:t xml:space="preserve">ثبت </w:t>
      </w:r>
      <w:r w:rsidRPr="002F4DA6">
        <w:rPr>
          <w:rFonts w:cs="B Nazanin" w:hint="cs"/>
          <w:sz w:val="24"/>
          <w:szCs w:val="24"/>
          <w:rtl/>
        </w:rPr>
        <w:t xml:space="preserve">در مراکز واکسیناسیون کرونا ، مراکز انجام تست کرونا </w:t>
      </w:r>
      <w:r w:rsidRPr="002F4DA6">
        <w:rPr>
          <w:rFonts w:cs="B Nazanin"/>
          <w:sz w:val="24"/>
          <w:szCs w:val="24"/>
          <w:rtl/>
        </w:rPr>
        <w:t>)</w:t>
      </w:r>
      <w:r w:rsidRPr="002F4DA6">
        <w:rPr>
          <w:rFonts w:cs="B Nazanin" w:hint="cs"/>
          <w:sz w:val="24"/>
          <w:szCs w:val="24"/>
          <w:rtl/>
        </w:rPr>
        <w:t>که</w:t>
      </w:r>
      <w:r w:rsidRPr="002F4DA6">
        <w:rPr>
          <w:rFonts w:cs="B Nazanin"/>
          <w:sz w:val="24"/>
          <w:szCs w:val="24"/>
          <w:rtl/>
        </w:rPr>
        <w:t xml:space="preserve"> </w:t>
      </w:r>
      <w:r w:rsidRPr="002F4DA6">
        <w:rPr>
          <w:rFonts w:cs="B Nazanin" w:hint="cs"/>
          <w:sz w:val="24"/>
          <w:szCs w:val="24"/>
          <w:rtl/>
        </w:rPr>
        <w:t>این</w:t>
      </w:r>
      <w:r w:rsidRPr="002F4DA6">
        <w:rPr>
          <w:rFonts w:cs="B Nazanin"/>
          <w:sz w:val="24"/>
          <w:szCs w:val="24"/>
          <w:rtl/>
        </w:rPr>
        <w:t xml:space="preserve"> </w:t>
      </w:r>
      <w:r w:rsidRPr="002F4DA6">
        <w:rPr>
          <w:rFonts w:cs="B Nazanin" w:hint="cs"/>
          <w:sz w:val="24"/>
          <w:szCs w:val="24"/>
          <w:rtl/>
        </w:rPr>
        <w:t>امر</w:t>
      </w:r>
      <w:r w:rsidRPr="002F4DA6">
        <w:rPr>
          <w:rFonts w:cs="B Nazanin"/>
          <w:sz w:val="24"/>
          <w:szCs w:val="24"/>
          <w:rtl/>
        </w:rPr>
        <w:t xml:space="preserve"> </w:t>
      </w:r>
      <w:r w:rsidRPr="002F4DA6">
        <w:rPr>
          <w:rFonts w:cs="B Nazanin" w:hint="cs"/>
          <w:sz w:val="24"/>
          <w:szCs w:val="24"/>
          <w:rtl/>
        </w:rPr>
        <w:t>سبب</w:t>
      </w:r>
      <w:r w:rsidRPr="002F4DA6">
        <w:rPr>
          <w:rFonts w:cs="B Nazanin"/>
          <w:sz w:val="24"/>
          <w:szCs w:val="24"/>
          <w:rtl/>
        </w:rPr>
        <w:t xml:space="preserve"> </w:t>
      </w:r>
      <w:r w:rsidRPr="002F4DA6">
        <w:rPr>
          <w:rFonts w:cs="B Nazanin" w:hint="cs"/>
          <w:sz w:val="24"/>
          <w:szCs w:val="24"/>
          <w:rtl/>
        </w:rPr>
        <w:t>بالارفتن</w:t>
      </w:r>
      <w:r w:rsidRPr="002F4DA6">
        <w:rPr>
          <w:rFonts w:cs="B Nazanin"/>
          <w:sz w:val="24"/>
          <w:szCs w:val="24"/>
          <w:rtl/>
        </w:rPr>
        <w:t xml:space="preserve"> </w:t>
      </w:r>
      <w:r w:rsidRPr="002F4DA6">
        <w:rPr>
          <w:rFonts w:cs="B Nazanin" w:hint="cs"/>
          <w:sz w:val="24"/>
          <w:szCs w:val="24"/>
          <w:rtl/>
        </w:rPr>
        <w:t>مخرج</w:t>
      </w:r>
      <w:r w:rsidRPr="002F4DA6">
        <w:rPr>
          <w:rFonts w:cs="B Nazanin"/>
          <w:sz w:val="24"/>
          <w:szCs w:val="24"/>
          <w:rtl/>
        </w:rPr>
        <w:t xml:space="preserve"> </w:t>
      </w:r>
      <w:r w:rsidRPr="002F4DA6">
        <w:rPr>
          <w:rFonts w:cs="B Nazanin" w:hint="cs"/>
          <w:sz w:val="24"/>
          <w:szCs w:val="24"/>
          <w:rtl/>
        </w:rPr>
        <w:t>کسر</w:t>
      </w:r>
      <w:r w:rsidRPr="002F4DA6">
        <w:rPr>
          <w:rFonts w:cs="B Nazanin"/>
          <w:sz w:val="24"/>
          <w:szCs w:val="24"/>
          <w:rtl/>
        </w:rPr>
        <w:t xml:space="preserve"> </w:t>
      </w:r>
      <w:r w:rsidRPr="002F4DA6">
        <w:rPr>
          <w:rFonts w:cs="B Nazanin" w:hint="cs"/>
          <w:sz w:val="24"/>
          <w:szCs w:val="24"/>
          <w:rtl/>
        </w:rPr>
        <w:t>و</w:t>
      </w:r>
      <w:r w:rsidRPr="002F4DA6">
        <w:rPr>
          <w:rFonts w:cs="B Nazanin"/>
          <w:sz w:val="24"/>
          <w:szCs w:val="24"/>
          <w:rtl/>
        </w:rPr>
        <w:t xml:space="preserve"> </w:t>
      </w:r>
      <w:r w:rsidRPr="002F4DA6">
        <w:rPr>
          <w:rFonts w:cs="B Nazanin" w:hint="cs"/>
          <w:sz w:val="24"/>
          <w:szCs w:val="24"/>
          <w:rtl/>
        </w:rPr>
        <w:t>افت</w:t>
      </w:r>
      <w:r w:rsidRPr="002F4DA6">
        <w:rPr>
          <w:rFonts w:cs="B Nazanin"/>
          <w:sz w:val="24"/>
          <w:szCs w:val="24"/>
          <w:rtl/>
        </w:rPr>
        <w:t xml:space="preserve"> </w:t>
      </w:r>
      <w:r w:rsidRPr="002F4DA6">
        <w:rPr>
          <w:rFonts w:cs="B Nazanin" w:hint="cs"/>
          <w:sz w:val="24"/>
          <w:szCs w:val="24"/>
          <w:rtl/>
        </w:rPr>
        <w:t>شاخص</w:t>
      </w:r>
      <w:r w:rsidRPr="002F4DA6">
        <w:rPr>
          <w:rFonts w:cs="B Nazanin"/>
          <w:sz w:val="24"/>
          <w:szCs w:val="24"/>
          <w:rtl/>
        </w:rPr>
        <w:t xml:space="preserve"> </w:t>
      </w:r>
      <w:r w:rsidRPr="002F4DA6">
        <w:rPr>
          <w:rFonts w:cs="B Nazanin" w:hint="cs"/>
          <w:sz w:val="24"/>
          <w:szCs w:val="24"/>
          <w:rtl/>
        </w:rPr>
        <w:t>ها</w:t>
      </w:r>
      <w:r w:rsidRPr="002F4DA6">
        <w:rPr>
          <w:rFonts w:cs="B Nazanin"/>
          <w:sz w:val="24"/>
          <w:szCs w:val="24"/>
          <w:rtl/>
        </w:rPr>
        <w:t xml:space="preserve"> </w:t>
      </w:r>
      <w:r w:rsidRPr="002F4DA6">
        <w:rPr>
          <w:rFonts w:cs="B Nazanin" w:hint="cs"/>
          <w:sz w:val="24"/>
          <w:szCs w:val="24"/>
          <w:rtl/>
        </w:rPr>
        <w:t>می</w:t>
      </w:r>
      <w:r w:rsidRPr="002F4DA6">
        <w:rPr>
          <w:rFonts w:cs="B Nazanin"/>
          <w:sz w:val="24"/>
          <w:szCs w:val="24"/>
          <w:rtl/>
        </w:rPr>
        <w:t xml:space="preserve"> </w:t>
      </w:r>
      <w:r w:rsidRPr="002F4DA6">
        <w:rPr>
          <w:rFonts w:cs="B Nazanin" w:hint="cs"/>
          <w:sz w:val="24"/>
          <w:szCs w:val="24"/>
          <w:rtl/>
        </w:rPr>
        <w:t>گردد</w:t>
      </w:r>
      <w:r w:rsidRPr="002F4DA6">
        <w:rPr>
          <w:rFonts w:cs="B Nazanin"/>
          <w:sz w:val="24"/>
          <w:szCs w:val="24"/>
        </w:rPr>
        <w:t>.</w:t>
      </w:r>
    </w:p>
    <w:p w:rsidR="00266B25" w:rsidRPr="002F4DA6" w:rsidRDefault="00266B25" w:rsidP="00266B25">
      <w:pPr>
        <w:numPr>
          <w:ilvl w:val="0"/>
          <w:numId w:val="28"/>
        </w:numPr>
        <w:tabs>
          <w:tab w:val="left" w:pos="11071"/>
        </w:tabs>
        <w:bidi/>
        <w:contextualSpacing/>
        <w:jc w:val="both"/>
        <w:rPr>
          <w:rFonts w:cs="B Nazanin"/>
          <w:sz w:val="24"/>
          <w:szCs w:val="24"/>
          <w:rtl/>
        </w:rPr>
      </w:pPr>
      <w:r w:rsidRPr="002F4DA6">
        <w:rPr>
          <w:rFonts w:cs="B Nazanin" w:hint="cs"/>
          <w:sz w:val="24"/>
          <w:szCs w:val="24"/>
          <w:rtl/>
        </w:rPr>
        <w:t>عدم</w:t>
      </w:r>
      <w:r w:rsidRPr="002F4DA6">
        <w:rPr>
          <w:rFonts w:cs="B Nazanin"/>
          <w:sz w:val="24"/>
          <w:szCs w:val="24"/>
          <w:rtl/>
        </w:rPr>
        <w:t xml:space="preserve"> </w:t>
      </w:r>
      <w:r w:rsidRPr="002F4DA6">
        <w:rPr>
          <w:rFonts w:cs="B Nazanin" w:hint="cs"/>
          <w:sz w:val="24"/>
          <w:szCs w:val="24"/>
          <w:rtl/>
        </w:rPr>
        <w:t>تمایل</w:t>
      </w:r>
      <w:r w:rsidRPr="002F4DA6">
        <w:rPr>
          <w:rFonts w:cs="B Nazanin"/>
          <w:sz w:val="24"/>
          <w:szCs w:val="24"/>
          <w:rtl/>
        </w:rPr>
        <w:t xml:space="preserve"> </w:t>
      </w:r>
      <w:r w:rsidRPr="002F4DA6">
        <w:rPr>
          <w:rFonts w:cs="B Nazanin" w:hint="cs"/>
          <w:sz w:val="24"/>
          <w:szCs w:val="24"/>
          <w:rtl/>
        </w:rPr>
        <w:t>مراقبین</w:t>
      </w:r>
      <w:r w:rsidRPr="002F4DA6">
        <w:rPr>
          <w:rFonts w:cs="B Nazanin"/>
          <w:sz w:val="24"/>
          <w:szCs w:val="24"/>
          <w:rtl/>
        </w:rPr>
        <w:t xml:space="preserve"> </w:t>
      </w:r>
      <w:r w:rsidRPr="002F4DA6">
        <w:rPr>
          <w:rFonts w:cs="B Nazanin" w:hint="cs"/>
          <w:sz w:val="24"/>
          <w:szCs w:val="24"/>
          <w:rtl/>
        </w:rPr>
        <w:t>سلامت</w:t>
      </w:r>
      <w:r w:rsidRPr="002F4DA6">
        <w:rPr>
          <w:rFonts w:cs="B Nazanin"/>
          <w:sz w:val="24"/>
          <w:szCs w:val="24"/>
          <w:rtl/>
        </w:rPr>
        <w:t xml:space="preserve"> </w:t>
      </w:r>
      <w:r w:rsidRPr="002F4DA6">
        <w:rPr>
          <w:rFonts w:cs="B Nazanin" w:hint="cs"/>
          <w:sz w:val="24"/>
          <w:szCs w:val="24"/>
          <w:rtl/>
        </w:rPr>
        <w:t>به</w:t>
      </w:r>
      <w:r w:rsidRPr="002F4DA6">
        <w:rPr>
          <w:rFonts w:cs="B Nazanin"/>
          <w:sz w:val="24"/>
          <w:szCs w:val="24"/>
          <w:rtl/>
        </w:rPr>
        <w:t xml:space="preserve"> </w:t>
      </w:r>
      <w:r w:rsidRPr="002F4DA6">
        <w:rPr>
          <w:rFonts w:cs="B Nazanin" w:hint="cs"/>
          <w:sz w:val="24"/>
          <w:szCs w:val="24"/>
          <w:rtl/>
        </w:rPr>
        <w:t>پیگیری سالمندان به</w:t>
      </w:r>
      <w:r w:rsidRPr="002F4DA6">
        <w:rPr>
          <w:rFonts w:cs="B Nazanin"/>
          <w:sz w:val="24"/>
          <w:szCs w:val="24"/>
          <w:rtl/>
        </w:rPr>
        <w:t xml:space="preserve"> </w:t>
      </w:r>
      <w:r w:rsidRPr="002F4DA6">
        <w:rPr>
          <w:rFonts w:cs="B Nazanin" w:hint="cs"/>
          <w:sz w:val="24"/>
          <w:szCs w:val="24"/>
          <w:rtl/>
        </w:rPr>
        <w:t>دلیل</w:t>
      </w:r>
      <w:r w:rsidRPr="002F4DA6">
        <w:rPr>
          <w:rFonts w:cs="B Nazanin"/>
          <w:sz w:val="24"/>
          <w:szCs w:val="24"/>
          <w:rtl/>
        </w:rPr>
        <w:t xml:space="preserve"> </w:t>
      </w:r>
      <w:r w:rsidRPr="002F4DA6">
        <w:rPr>
          <w:rFonts w:cs="B Nazanin" w:hint="cs"/>
          <w:sz w:val="24"/>
          <w:szCs w:val="24"/>
          <w:rtl/>
        </w:rPr>
        <w:t>عدم</w:t>
      </w:r>
      <w:r w:rsidRPr="002F4DA6">
        <w:rPr>
          <w:rFonts w:cs="B Nazanin"/>
          <w:sz w:val="24"/>
          <w:szCs w:val="24"/>
          <w:rtl/>
        </w:rPr>
        <w:t xml:space="preserve"> </w:t>
      </w:r>
      <w:r w:rsidRPr="002F4DA6">
        <w:rPr>
          <w:rFonts w:cs="B Nazanin" w:hint="cs"/>
          <w:sz w:val="24"/>
          <w:szCs w:val="24"/>
          <w:rtl/>
        </w:rPr>
        <w:t>دریافت پاسخ مناسب از جهت سالمندان</w:t>
      </w:r>
    </w:p>
    <w:p w:rsidR="00266B25" w:rsidRPr="002F4DA6" w:rsidRDefault="00266B25" w:rsidP="00266B25">
      <w:pPr>
        <w:numPr>
          <w:ilvl w:val="0"/>
          <w:numId w:val="28"/>
        </w:numPr>
        <w:tabs>
          <w:tab w:val="left" w:pos="11071"/>
        </w:tabs>
        <w:bidi/>
        <w:contextualSpacing/>
        <w:jc w:val="both"/>
        <w:rPr>
          <w:rFonts w:cs="B Nazanin"/>
          <w:sz w:val="24"/>
          <w:szCs w:val="24"/>
          <w:rtl/>
        </w:rPr>
      </w:pPr>
      <w:r w:rsidRPr="002F4DA6">
        <w:rPr>
          <w:rFonts w:cs="B Nazanin" w:hint="cs"/>
          <w:sz w:val="24"/>
          <w:szCs w:val="24"/>
          <w:rtl/>
        </w:rPr>
        <w:t xml:space="preserve">عدم همکاری تعداد زیادی از سالمندان جهت مراجعه به مراکز جامع خدمات سلامت و پایگاههای سلامت برای دریافت مراقبتها </w:t>
      </w:r>
    </w:p>
    <w:p w:rsidR="00266B25" w:rsidRPr="002F4DA6" w:rsidRDefault="00266B25" w:rsidP="00266B25">
      <w:pPr>
        <w:numPr>
          <w:ilvl w:val="0"/>
          <w:numId w:val="28"/>
        </w:numPr>
        <w:tabs>
          <w:tab w:val="left" w:pos="11071"/>
        </w:tabs>
        <w:bidi/>
        <w:contextualSpacing/>
        <w:jc w:val="both"/>
        <w:rPr>
          <w:rFonts w:cs="B Nazanin"/>
          <w:sz w:val="24"/>
          <w:szCs w:val="24"/>
          <w:rtl/>
        </w:rPr>
      </w:pPr>
      <w:r w:rsidRPr="002F4DA6">
        <w:rPr>
          <w:rFonts w:cs="B Nazanin" w:hint="cs"/>
          <w:sz w:val="24"/>
          <w:szCs w:val="24"/>
          <w:rtl/>
        </w:rPr>
        <w:lastRenderedPageBreak/>
        <w:t xml:space="preserve">عدم </w:t>
      </w:r>
      <w:r w:rsidRPr="002F4DA6">
        <w:rPr>
          <w:rFonts w:cs="B Nazanin"/>
          <w:sz w:val="24"/>
          <w:szCs w:val="24"/>
          <w:rtl/>
        </w:rPr>
        <w:t>تمایل</w:t>
      </w:r>
      <w:r w:rsidRPr="002F4DA6">
        <w:rPr>
          <w:rFonts w:cs="B Nazanin" w:hint="cs"/>
          <w:sz w:val="24"/>
          <w:szCs w:val="24"/>
          <w:rtl/>
        </w:rPr>
        <w:t xml:space="preserve"> سالمندان</w:t>
      </w:r>
      <w:r w:rsidRPr="002F4DA6">
        <w:rPr>
          <w:rFonts w:cs="B Nazanin"/>
          <w:sz w:val="24"/>
          <w:szCs w:val="24"/>
          <w:rtl/>
        </w:rPr>
        <w:t xml:space="preserve"> به </w:t>
      </w:r>
      <w:r w:rsidRPr="002F4DA6">
        <w:rPr>
          <w:rFonts w:cs="B Nazanin" w:hint="cs"/>
          <w:sz w:val="24"/>
          <w:szCs w:val="24"/>
          <w:rtl/>
        </w:rPr>
        <w:t xml:space="preserve">انجام آزمایشات روتین </w:t>
      </w:r>
      <w:r w:rsidRPr="002F4DA6">
        <w:rPr>
          <w:rFonts w:cs="B Nazanin"/>
          <w:sz w:val="24"/>
          <w:szCs w:val="24"/>
          <w:rtl/>
        </w:rPr>
        <w:t xml:space="preserve"> به </w:t>
      </w:r>
      <w:r w:rsidRPr="002F4DA6">
        <w:rPr>
          <w:rFonts w:cs="B Nazanin" w:hint="cs"/>
          <w:sz w:val="24"/>
          <w:szCs w:val="24"/>
          <w:rtl/>
        </w:rPr>
        <w:t>دلیل عدم توانایی جسمانی جهت مراجعه به آزمایشگاه که منجر به افت شاخص مراقبت ادغام یافته سالمندان می شود .</w:t>
      </w:r>
    </w:p>
    <w:p w:rsidR="00266B25" w:rsidRPr="002F4DA6" w:rsidRDefault="00266B25" w:rsidP="00266B25">
      <w:pPr>
        <w:numPr>
          <w:ilvl w:val="0"/>
          <w:numId w:val="28"/>
        </w:numPr>
        <w:tabs>
          <w:tab w:val="left" w:pos="11071"/>
        </w:tabs>
        <w:bidi/>
        <w:contextualSpacing/>
        <w:jc w:val="both"/>
        <w:rPr>
          <w:rFonts w:cs="B Nazanin"/>
          <w:sz w:val="24"/>
          <w:szCs w:val="24"/>
        </w:rPr>
      </w:pPr>
      <w:r w:rsidRPr="002F4DA6">
        <w:rPr>
          <w:rFonts w:cs="B Nazanin"/>
          <w:sz w:val="24"/>
          <w:szCs w:val="24"/>
          <w:rtl/>
        </w:rPr>
        <w:t xml:space="preserve">عدم تمایل </w:t>
      </w:r>
      <w:r w:rsidRPr="002F4DA6">
        <w:rPr>
          <w:rFonts w:cs="B Nazanin" w:hint="cs"/>
          <w:sz w:val="24"/>
          <w:szCs w:val="24"/>
          <w:rtl/>
        </w:rPr>
        <w:t xml:space="preserve">سالمندان </w:t>
      </w:r>
      <w:r w:rsidRPr="002F4DA6">
        <w:rPr>
          <w:rFonts w:cs="B Nazanin"/>
          <w:sz w:val="24"/>
          <w:szCs w:val="24"/>
          <w:rtl/>
        </w:rPr>
        <w:t xml:space="preserve">به </w:t>
      </w:r>
      <w:r w:rsidRPr="002F4DA6">
        <w:rPr>
          <w:rFonts w:cs="B Nazanin" w:hint="cs"/>
          <w:sz w:val="24"/>
          <w:szCs w:val="24"/>
          <w:rtl/>
        </w:rPr>
        <w:t xml:space="preserve">انجام آزمایشات روتین </w:t>
      </w:r>
      <w:r w:rsidRPr="002F4DA6">
        <w:rPr>
          <w:rFonts w:cs="B Nazanin"/>
          <w:sz w:val="24"/>
          <w:szCs w:val="24"/>
          <w:rtl/>
        </w:rPr>
        <w:t xml:space="preserve"> به </w:t>
      </w:r>
      <w:r w:rsidRPr="002F4DA6">
        <w:rPr>
          <w:rFonts w:cs="B Nazanin" w:hint="cs"/>
          <w:sz w:val="24"/>
          <w:szCs w:val="24"/>
          <w:rtl/>
        </w:rPr>
        <w:t>دلیل هزینه بالا که منجر به افت شاخص مراقبت ادغام یافته سالمندان می شود .</w:t>
      </w:r>
    </w:p>
    <w:p w:rsidR="00266B25" w:rsidRPr="002F4DA6" w:rsidRDefault="00266B25" w:rsidP="00266B25">
      <w:pPr>
        <w:numPr>
          <w:ilvl w:val="0"/>
          <w:numId w:val="28"/>
        </w:numPr>
        <w:bidi/>
        <w:spacing w:before="240" w:after="0" w:line="360" w:lineRule="auto"/>
        <w:rPr>
          <w:rFonts w:cs="B Nazanin"/>
          <w:sz w:val="24"/>
          <w:szCs w:val="24"/>
        </w:rPr>
      </w:pPr>
      <w:r w:rsidRPr="002F4DA6">
        <w:rPr>
          <w:rFonts w:cs="B Nazanin" w:hint="cs"/>
          <w:sz w:val="24"/>
          <w:szCs w:val="24"/>
          <w:rtl/>
        </w:rPr>
        <w:t>اجرای طرح پویش فشارخون و دیابت و تداخل در عملکرد برنامه سالمندان</w:t>
      </w:r>
    </w:p>
    <w:p w:rsidR="000009E6" w:rsidRPr="00DA375B" w:rsidRDefault="000009E6" w:rsidP="000009E6">
      <w:pPr>
        <w:pStyle w:val="ListParagraph"/>
        <w:bidi/>
        <w:rPr>
          <w:rFonts w:cs="B Nazanin"/>
          <w:b/>
          <w:bCs/>
          <w:sz w:val="24"/>
          <w:szCs w:val="24"/>
          <w:rtl/>
        </w:rPr>
      </w:pPr>
    </w:p>
    <w:p w:rsidR="000009E6" w:rsidRDefault="000009E6" w:rsidP="000009E6">
      <w:pPr>
        <w:tabs>
          <w:tab w:val="left" w:pos="3930"/>
        </w:tabs>
        <w:bidi/>
        <w:rPr>
          <w:rFonts w:ascii="Franklin Gothic Book" w:eastAsia="+mn-ea" w:cs="2  Zar"/>
          <w:sz w:val="24"/>
          <w:szCs w:val="24"/>
          <w:rtl/>
          <w:lang w:bidi="fa-IR"/>
        </w:rPr>
      </w:pPr>
    </w:p>
    <w:p w:rsidR="00C31DE3" w:rsidRDefault="00C31DE3" w:rsidP="00C31DE3">
      <w:pPr>
        <w:tabs>
          <w:tab w:val="left" w:pos="3930"/>
        </w:tabs>
        <w:bidi/>
        <w:rPr>
          <w:rFonts w:ascii="Franklin Gothic Book" w:eastAsia="+mn-ea" w:cs="2  Zar"/>
          <w:sz w:val="24"/>
          <w:szCs w:val="24"/>
          <w:rtl/>
          <w:lang w:bidi="fa-IR"/>
        </w:rPr>
      </w:pPr>
    </w:p>
    <w:p w:rsidR="00C31DE3" w:rsidRDefault="00C31DE3" w:rsidP="00C31DE3">
      <w:pPr>
        <w:tabs>
          <w:tab w:val="left" w:pos="3930"/>
        </w:tabs>
        <w:bidi/>
        <w:rPr>
          <w:rFonts w:ascii="Franklin Gothic Book" w:eastAsia="+mn-ea" w:cs="2  Zar"/>
          <w:sz w:val="24"/>
          <w:szCs w:val="24"/>
          <w:rtl/>
          <w:lang w:bidi="fa-IR"/>
        </w:rPr>
      </w:pPr>
    </w:p>
    <w:p w:rsidR="000009E6" w:rsidRDefault="000009E6" w:rsidP="000009E6">
      <w:pPr>
        <w:tabs>
          <w:tab w:val="left" w:pos="3930"/>
        </w:tabs>
        <w:bidi/>
        <w:rPr>
          <w:rFonts w:ascii="Franklin Gothic Book" w:eastAsia="+mn-ea" w:cs="2  Zar"/>
          <w:sz w:val="24"/>
          <w:szCs w:val="24"/>
          <w:rtl/>
          <w:lang w:bidi="fa-IR"/>
        </w:rPr>
      </w:pPr>
    </w:p>
    <w:p w:rsidR="00266B25" w:rsidRDefault="00266B25" w:rsidP="00266B25">
      <w:pPr>
        <w:tabs>
          <w:tab w:val="left" w:pos="3930"/>
        </w:tabs>
        <w:bidi/>
        <w:rPr>
          <w:rFonts w:ascii="Franklin Gothic Book" w:eastAsia="+mn-ea" w:cs="2  Zar"/>
          <w:sz w:val="24"/>
          <w:szCs w:val="24"/>
          <w:rtl/>
          <w:lang w:bidi="fa-IR"/>
        </w:rPr>
      </w:pPr>
    </w:p>
    <w:p w:rsidR="00266B25" w:rsidRDefault="00266B25" w:rsidP="00266B25">
      <w:pPr>
        <w:tabs>
          <w:tab w:val="left" w:pos="3930"/>
        </w:tabs>
        <w:bidi/>
        <w:rPr>
          <w:rFonts w:ascii="Franklin Gothic Book" w:eastAsia="+mn-ea" w:cs="2  Zar"/>
          <w:sz w:val="24"/>
          <w:szCs w:val="24"/>
          <w:rtl/>
          <w:lang w:bidi="fa-IR"/>
        </w:rPr>
      </w:pPr>
    </w:p>
    <w:p w:rsidR="00266B25" w:rsidRDefault="00266B25" w:rsidP="00266B25">
      <w:pPr>
        <w:tabs>
          <w:tab w:val="left" w:pos="3930"/>
        </w:tabs>
        <w:bidi/>
        <w:rPr>
          <w:rFonts w:ascii="Franklin Gothic Book" w:eastAsia="+mn-ea" w:cs="2  Zar"/>
          <w:sz w:val="24"/>
          <w:szCs w:val="24"/>
          <w:rtl/>
          <w:lang w:bidi="fa-IR"/>
        </w:rPr>
      </w:pPr>
    </w:p>
    <w:p w:rsidR="00266B25" w:rsidRDefault="00266B25" w:rsidP="00266B25">
      <w:pPr>
        <w:tabs>
          <w:tab w:val="left" w:pos="3930"/>
        </w:tabs>
        <w:bidi/>
        <w:rPr>
          <w:rFonts w:ascii="Franklin Gothic Book" w:eastAsia="+mn-ea" w:cs="2  Zar"/>
          <w:sz w:val="24"/>
          <w:szCs w:val="24"/>
          <w:rtl/>
          <w:lang w:bidi="fa-IR"/>
        </w:rPr>
      </w:pPr>
    </w:p>
    <w:p w:rsidR="00266B25" w:rsidRDefault="00266B25" w:rsidP="00266B25">
      <w:pPr>
        <w:tabs>
          <w:tab w:val="left" w:pos="3930"/>
        </w:tabs>
        <w:bidi/>
        <w:rPr>
          <w:rFonts w:ascii="Franklin Gothic Book" w:eastAsia="+mn-ea" w:cs="2  Zar"/>
          <w:sz w:val="24"/>
          <w:szCs w:val="24"/>
          <w:rtl/>
          <w:lang w:bidi="fa-IR"/>
        </w:rPr>
      </w:pPr>
    </w:p>
    <w:p w:rsidR="00266B25" w:rsidRDefault="00266B25" w:rsidP="00266B25">
      <w:pPr>
        <w:tabs>
          <w:tab w:val="left" w:pos="3930"/>
        </w:tabs>
        <w:bidi/>
        <w:rPr>
          <w:rFonts w:ascii="Franklin Gothic Book" w:eastAsia="+mn-ea" w:cs="2  Zar"/>
          <w:sz w:val="24"/>
          <w:szCs w:val="24"/>
          <w:rtl/>
          <w:lang w:bidi="fa-IR"/>
        </w:rPr>
      </w:pPr>
    </w:p>
    <w:p w:rsidR="00266B25" w:rsidRDefault="00266B25" w:rsidP="00266B25">
      <w:pPr>
        <w:tabs>
          <w:tab w:val="left" w:pos="3930"/>
        </w:tabs>
        <w:bidi/>
        <w:rPr>
          <w:rFonts w:ascii="Franklin Gothic Book" w:eastAsia="+mn-ea" w:cs="2  Zar"/>
          <w:sz w:val="24"/>
          <w:szCs w:val="24"/>
          <w:rtl/>
          <w:lang w:bidi="fa-IR"/>
        </w:rPr>
      </w:pPr>
    </w:p>
    <w:p w:rsidR="00266B25" w:rsidRDefault="00266B25" w:rsidP="00266B25">
      <w:pPr>
        <w:tabs>
          <w:tab w:val="left" w:pos="3930"/>
        </w:tabs>
        <w:bidi/>
        <w:rPr>
          <w:rFonts w:ascii="Franklin Gothic Book" w:eastAsia="+mn-ea" w:cs="2  Zar"/>
          <w:sz w:val="24"/>
          <w:szCs w:val="24"/>
          <w:rtl/>
          <w:lang w:bidi="fa-IR"/>
        </w:rPr>
      </w:pPr>
    </w:p>
    <w:p w:rsidR="00266B25" w:rsidRDefault="00266B25" w:rsidP="00266B25">
      <w:pPr>
        <w:tabs>
          <w:tab w:val="left" w:pos="3930"/>
        </w:tabs>
        <w:bidi/>
        <w:rPr>
          <w:rFonts w:ascii="Franklin Gothic Book" w:eastAsia="+mn-ea" w:cs="2  Zar"/>
          <w:sz w:val="24"/>
          <w:szCs w:val="24"/>
          <w:rtl/>
          <w:lang w:bidi="fa-IR"/>
        </w:rPr>
      </w:pPr>
    </w:p>
    <w:p w:rsidR="000009E6" w:rsidRDefault="000009E6" w:rsidP="000009E6">
      <w:pPr>
        <w:tabs>
          <w:tab w:val="left" w:pos="3930"/>
        </w:tabs>
        <w:bidi/>
        <w:rPr>
          <w:rFonts w:ascii="Franklin Gothic Book" w:eastAsia="+mn-ea" w:cs="2  Zar"/>
          <w:sz w:val="24"/>
          <w:szCs w:val="24"/>
          <w:rtl/>
          <w:lang w:bidi="fa-IR"/>
        </w:rPr>
      </w:pPr>
    </w:p>
    <w:p w:rsidR="000009E6" w:rsidRDefault="000009E6" w:rsidP="000009E6">
      <w:pPr>
        <w:bidi/>
        <w:rPr>
          <w:rFonts w:ascii="Tahoma" w:hAnsi="Tahoma" w:cs="B Nazanin"/>
          <w:b/>
          <w:bCs/>
          <w:sz w:val="28"/>
          <w:szCs w:val="28"/>
          <w:rtl/>
        </w:rPr>
      </w:pPr>
    </w:p>
    <w:p w:rsidR="000009E6" w:rsidRPr="00A43D93" w:rsidRDefault="000009E6" w:rsidP="00960FFE">
      <w:pPr>
        <w:bidi/>
        <w:rPr>
          <w:rFonts w:ascii="Franklin Gothic Book" w:eastAsia="+mn-ea" w:cs="2  Zar"/>
          <w:sz w:val="24"/>
          <w:szCs w:val="24"/>
          <w:lang w:bidi="fa-IR"/>
        </w:rPr>
      </w:pPr>
      <w:r w:rsidRPr="00A43D93">
        <w:rPr>
          <w:rFonts w:ascii="Tahoma" w:hAnsi="Tahoma" w:cs="B Nazanin" w:hint="cs"/>
          <w:b/>
          <w:bCs/>
          <w:sz w:val="28"/>
          <w:szCs w:val="28"/>
          <w:rtl/>
        </w:rPr>
        <w:lastRenderedPageBreak/>
        <w:t>عنوان</w:t>
      </w:r>
      <w:r w:rsidRPr="00A43D93">
        <w:rPr>
          <w:rFonts w:cs="B Nazanin" w:hint="cs"/>
          <w:b/>
          <w:bCs/>
          <w:sz w:val="28"/>
          <w:szCs w:val="28"/>
          <w:rtl/>
        </w:rPr>
        <w:t xml:space="preserve"> </w:t>
      </w:r>
      <w:r w:rsidRPr="00A43D93">
        <w:rPr>
          <w:rFonts w:ascii="Tahoma" w:hAnsi="Tahoma" w:cs="B Nazanin" w:hint="cs"/>
          <w:b/>
          <w:bCs/>
          <w:sz w:val="28"/>
          <w:szCs w:val="28"/>
          <w:rtl/>
        </w:rPr>
        <w:t>شاخص</w:t>
      </w:r>
      <w:r w:rsidRPr="00A43D93">
        <w:rPr>
          <w:rFonts w:eastAsia="Times New Roman" w:cs="B Nazanin" w:hint="cs"/>
          <w:b/>
          <w:bCs/>
          <w:sz w:val="28"/>
          <w:szCs w:val="28"/>
          <w:rtl/>
        </w:rPr>
        <w:t xml:space="preserve">: </w:t>
      </w:r>
      <w:r w:rsidRPr="00A43D93">
        <w:rPr>
          <w:rFonts w:cs="B Nazanin" w:hint="cs"/>
          <w:b/>
          <w:bCs/>
          <w:color w:val="0D0D0D" w:themeColor="text1" w:themeTint="F2"/>
          <w:sz w:val="28"/>
          <w:szCs w:val="28"/>
          <w:rtl/>
        </w:rPr>
        <w:t>درصد ارزیابی تکمیلی سالمندان بسیار پرخطر</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232"/>
        <w:gridCol w:w="1260"/>
        <w:gridCol w:w="1052"/>
        <w:gridCol w:w="2824"/>
      </w:tblGrid>
      <w:tr w:rsidR="000009E6" w:rsidRPr="00A43D93" w:rsidTr="00F2539B">
        <w:trPr>
          <w:cantSplit/>
          <w:jc w:val="center"/>
        </w:trPr>
        <w:tc>
          <w:tcPr>
            <w:tcW w:w="113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0009E6" w:rsidRPr="00A43D93" w:rsidRDefault="000009E6" w:rsidP="00F2539B">
            <w:pPr>
              <w:bidi/>
              <w:spacing w:before="240" w:after="60"/>
              <w:jc w:val="center"/>
              <w:outlineLvl w:val="7"/>
              <w:rPr>
                <w:rFonts w:ascii="Times New Roman" w:eastAsia="Times New Roman" w:hAnsi="Times New Roman" w:cs="B Nazanin"/>
                <w:b/>
                <w:bCs/>
                <w:sz w:val="24"/>
                <w:szCs w:val="24"/>
                <w:rtl/>
                <w:lang w:bidi="fa-IR"/>
              </w:rPr>
            </w:pPr>
            <w:r w:rsidRPr="00A43D93">
              <w:rPr>
                <w:rFonts w:ascii="Times New Roman" w:eastAsia="Times New Roman" w:hAnsi="Times New Roman" w:cs="B Nazanin" w:hint="cs"/>
                <w:b/>
                <w:bCs/>
                <w:sz w:val="24"/>
                <w:szCs w:val="24"/>
                <w:rtl/>
                <w:lang w:bidi="fa-IR"/>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0009E6" w:rsidRPr="00A43D93" w:rsidRDefault="000009E6" w:rsidP="00F2539B">
            <w:pPr>
              <w:bidi/>
              <w:jc w:val="center"/>
              <w:rPr>
                <w:rFonts w:cs="B Nazanin"/>
                <w:b/>
                <w:bCs/>
                <w:sz w:val="24"/>
                <w:szCs w:val="24"/>
              </w:rPr>
            </w:pPr>
            <w:r w:rsidRPr="00A43D93">
              <w:rPr>
                <w:rFonts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0009E6" w:rsidRPr="00A43D93" w:rsidRDefault="000009E6" w:rsidP="00F2539B">
            <w:pPr>
              <w:bidi/>
              <w:jc w:val="center"/>
              <w:rPr>
                <w:rFonts w:cs="B Nazanin"/>
                <w:b/>
                <w:bCs/>
                <w:sz w:val="24"/>
                <w:szCs w:val="24"/>
              </w:rPr>
            </w:pPr>
            <w:r w:rsidRPr="00A43D93">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0009E6" w:rsidRPr="00A43D93" w:rsidRDefault="000009E6" w:rsidP="00F2539B">
            <w:pPr>
              <w:bidi/>
              <w:jc w:val="center"/>
              <w:rPr>
                <w:rFonts w:cs="B Nazanin"/>
                <w:b/>
                <w:bCs/>
                <w:sz w:val="24"/>
                <w:szCs w:val="24"/>
              </w:rPr>
            </w:pPr>
            <w:r w:rsidRPr="00A43D93">
              <w:rPr>
                <w:rFonts w:cs="B Nazanin" w:hint="cs"/>
                <w:b/>
                <w:bCs/>
                <w:sz w:val="24"/>
                <w:szCs w:val="24"/>
                <w:rtl/>
              </w:rPr>
              <w:t>گروه هدف</w:t>
            </w:r>
          </w:p>
        </w:tc>
        <w:tc>
          <w:tcPr>
            <w:tcW w:w="2492"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0009E6" w:rsidRPr="00A43D93" w:rsidRDefault="000009E6" w:rsidP="00F2539B">
            <w:pPr>
              <w:bidi/>
              <w:spacing w:before="240" w:after="60"/>
              <w:jc w:val="center"/>
              <w:outlineLvl w:val="7"/>
              <w:rPr>
                <w:rFonts w:ascii="Times New Roman" w:eastAsia="Times New Roman" w:hAnsi="Times New Roman" w:cs="B Nazanin"/>
                <w:b/>
                <w:bCs/>
                <w:sz w:val="24"/>
                <w:szCs w:val="24"/>
                <w:rtl/>
                <w:lang w:bidi="fa-IR"/>
              </w:rPr>
            </w:pPr>
            <w:r w:rsidRPr="00A43D93">
              <w:rPr>
                <w:rFonts w:ascii="Times New Roman" w:eastAsia="Times New Roman" w:hAnsi="Times New Roman" w:cs="B Nazanin" w:hint="cs"/>
                <w:b/>
                <w:bCs/>
                <w:sz w:val="24"/>
                <w:szCs w:val="24"/>
                <w:rtl/>
                <w:lang w:bidi="fa-IR"/>
              </w:rPr>
              <w:t>زمان اجرا</w:t>
            </w:r>
          </w:p>
        </w:tc>
        <w:tc>
          <w:tcPr>
            <w:tcW w:w="1052"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0009E6" w:rsidRPr="00A43D93" w:rsidRDefault="000009E6" w:rsidP="00F2539B">
            <w:pPr>
              <w:bidi/>
              <w:spacing w:before="240" w:after="60"/>
              <w:jc w:val="center"/>
              <w:outlineLvl w:val="7"/>
              <w:rPr>
                <w:rFonts w:ascii="Times New Roman" w:eastAsia="Times New Roman" w:hAnsi="Times New Roman" w:cs="B Nazanin"/>
                <w:b/>
                <w:bCs/>
                <w:sz w:val="24"/>
                <w:szCs w:val="24"/>
                <w:lang w:bidi="fa-IR"/>
              </w:rPr>
            </w:pPr>
            <w:r w:rsidRPr="00A43D93">
              <w:rPr>
                <w:rFonts w:ascii="Times New Roman" w:eastAsia="Times New Roman" w:hAnsi="Times New Roman" w:cs="B Nazanin" w:hint="cs"/>
                <w:b/>
                <w:bCs/>
                <w:sz w:val="24"/>
                <w:szCs w:val="24"/>
                <w:rtl/>
                <w:lang w:bidi="fa-IR"/>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0009E6" w:rsidRPr="00A43D93" w:rsidRDefault="000009E6" w:rsidP="00F2539B">
            <w:pPr>
              <w:bidi/>
              <w:jc w:val="center"/>
              <w:rPr>
                <w:rFonts w:cs="B Nazanin"/>
                <w:b/>
                <w:bCs/>
                <w:sz w:val="24"/>
                <w:szCs w:val="24"/>
                <w:rtl/>
              </w:rPr>
            </w:pPr>
            <w:r w:rsidRPr="00A43D93">
              <w:rPr>
                <w:rFonts w:cs="B Nazanin" w:hint="cs"/>
                <w:b/>
                <w:bCs/>
                <w:sz w:val="24"/>
                <w:szCs w:val="24"/>
                <w:rtl/>
              </w:rPr>
              <w:t>نتایج</w:t>
            </w:r>
          </w:p>
        </w:tc>
      </w:tr>
      <w:tr w:rsidR="000009E6" w:rsidRPr="00A43D93" w:rsidTr="00F2539B">
        <w:trPr>
          <w:cantSplit/>
          <w:trHeight w:val="213"/>
          <w:jc w:val="center"/>
        </w:trPr>
        <w:tc>
          <w:tcPr>
            <w:tcW w:w="1138"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0009E6" w:rsidRPr="00A43D93" w:rsidRDefault="000009E6" w:rsidP="00F2539B">
            <w:pPr>
              <w:spacing w:after="0"/>
              <w:rPr>
                <w:rFonts w:ascii="Times New Roman" w:eastAsia="Times New Roman" w:hAnsi="Times New Roman" w:cs="B Zar"/>
                <w:b/>
                <w:bCs/>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0009E6" w:rsidRPr="00A43D93" w:rsidRDefault="000009E6" w:rsidP="00F2539B">
            <w:pPr>
              <w:spacing w:after="0"/>
              <w:rPr>
                <w:rFonts w:ascii="Calibri" w:eastAsia="Calibri" w:hAnsi="Calibri" w:cs="B Zar"/>
                <w:b/>
                <w:bCs/>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0009E6" w:rsidRPr="00A43D93" w:rsidRDefault="000009E6" w:rsidP="00F2539B">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0009E6" w:rsidRPr="00A43D93" w:rsidRDefault="000009E6" w:rsidP="00F2539B">
            <w:pPr>
              <w:spacing w:after="0"/>
              <w:rPr>
                <w:rFonts w:ascii="Calibri" w:eastAsia="Calibri" w:hAnsi="Calibri" w:cs="B Zar"/>
                <w:b/>
                <w:bCs/>
                <w:lang w:bidi="fa-IR"/>
              </w:rPr>
            </w:pPr>
          </w:p>
        </w:tc>
        <w:tc>
          <w:tcPr>
            <w:tcW w:w="1232"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0009E6" w:rsidRPr="00A43D93" w:rsidRDefault="000009E6" w:rsidP="00F2539B">
            <w:pPr>
              <w:bidi/>
              <w:spacing w:before="240" w:after="60"/>
              <w:jc w:val="center"/>
              <w:outlineLvl w:val="7"/>
              <w:rPr>
                <w:rFonts w:ascii="Times New Roman" w:eastAsia="Times New Roman" w:hAnsi="Times New Roman" w:cs="B Nazanin"/>
                <w:b/>
                <w:bCs/>
                <w:sz w:val="24"/>
                <w:szCs w:val="24"/>
                <w:lang w:bidi="fa-IR"/>
              </w:rPr>
            </w:pPr>
            <w:r w:rsidRPr="00A43D93">
              <w:rPr>
                <w:rFonts w:ascii="Times New Roman" w:eastAsia="Times New Roman" w:hAnsi="Times New Roman" w:cs="B Nazanin" w:hint="cs"/>
                <w:b/>
                <w:bCs/>
                <w:sz w:val="24"/>
                <w:szCs w:val="24"/>
                <w:rtl/>
                <w:lang w:bidi="fa-IR"/>
              </w:rPr>
              <w:t>شروع</w:t>
            </w:r>
          </w:p>
        </w:tc>
        <w:tc>
          <w:tcPr>
            <w:tcW w:w="1260"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0009E6" w:rsidRPr="00A43D93" w:rsidRDefault="000009E6" w:rsidP="00F2539B">
            <w:pPr>
              <w:bidi/>
              <w:spacing w:before="240" w:after="60"/>
              <w:jc w:val="center"/>
              <w:outlineLvl w:val="7"/>
              <w:rPr>
                <w:rFonts w:ascii="Times New Roman" w:eastAsia="Times New Roman" w:hAnsi="Times New Roman" w:cs="B Nazanin"/>
                <w:b/>
                <w:bCs/>
                <w:sz w:val="24"/>
                <w:szCs w:val="24"/>
                <w:lang w:bidi="fa-IR"/>
              </w:rPr>
            </w:pPr>
            <w:r w:rsidRPr="00A43D93">
              <w:rPr>
                <w:rFonts w:ascii="Times New Roman" w:eastAsia="Times New Roman" w:hAnsi="Times New Roman" w:cs="B Nazanin" w:hint="cs"/>
                <w:b/>
                <w:bCs/>
                <w:sz w:val="24"/>
                <w:szCs w:val="24"/>
                <w:rtl/>
                <w:lang w:bidi="fa-IR"/>
              </w:rPr>
              <w:t>خاتمه</w:t>
            </w:r>
          </w:p>
        </w:tc>
        <w:tc>
          <w:tcPr>
            <w:tcW w:w="1052" w:type="dxa"/>
            <w:vMerge/>
            <w:tcBorders>
              <w:top w:val="thinThickSmallGap" w:sz="12" w:space="0" w:color="auto"/>
              <w:left w:val="single" w:sz="6" w:space="0" w:color="auto"/>
              <w:bottom w:val="thinThickSmallGap" w:sz="12" w:space="0" w:color="auto"/>
              <w:right w:val="single" w:sz="6" w:space="0" w:color="auto"/>
            </w:tcBorders>
            <w:vAlign w:val="center"/>
            <w:hideMark/>
          </w:tcPr>
          <w:p w:rsidR="000009E6" w:rsidRPr="00A43D93" w:rsidRDefault="000009E6" w:rsidP="00F2539B">
            <w:pPr>
              <w:bidi/>
              <w:spacing w:before="240" w:after="60"/>
              <w:jc w:val="center"/>
              <w:outlineLvl w:val="7"/>
              <w:rPr>
                <w:rFonts w:ascii="Times New Roman" w:eastAsia="Times New Roman" w:hAnsi="Times New Roman" w:cs="B Nazanin"/>
                <w:b/>
                <w:bCs/>
                <w:sz w:val="24"/>
                <w:szCs w:val="24"/>
                <w:lang w:bidi="fa-IR"/>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0009E6" w:rsidRPr="00A43D93" w:rsidRDefault="000009E6" w:rsidP="00F2539B">
            <w:pPr>
              <w:spacing w:after="0"/>
              <w:rPr>
                <w:rFonts w:ascii="Calibri" w:eastAsia="Calibri" w:hAnsi="Calibri" w:cs="B Zar"/>
                <w:b/>
                <w:bCs/>
                <w:lang w:bidi="fa-IR"/>
              </w:rPr>
            </w:pPr>
          </w:p>
        </w:tc>
      </w:tr>
      <w:tr w:rsidR="000009E6" w:rsidRPr="00A43D93" w:rsidTr="00C31DE3">
        <w:trPr>
          <w:cantSplit/>
          <w:trHeight w:val="498"/>
          <w:jc w:val="center"/>
        </w:trPr>
        <w:tc>
          <w:tcPr>
            <w:tcW w:w="1138" w:type="dxa"/>
            <w:tcBorders>
              <w:top w:val="thickThinLargeGap" w:sz="4" w:space="0" w:color="auto"/>
              <w:left w:val="thickThinLargeGap" w:sz="4" w:space="0" w:color="auto"/>
              <w:bottom w:val="single" w:sz="6" w:space="0" w:color="auto"/>
              <w:right w:val="single" w:sz="6" w:space="0" w:color="auto"/>
            </w:tcBorders>
            <w:vAlign w:val="center"/>
          </w:tcPr>
          <w:p w:rsidR="000009E6" w:rsidRPr="00A43D93" w:rsidRDefault="000009E6" w:rsidP="00F2539B">
            <w:pPr>
              <w:bidi/>
              <w:jc w:val="center"/>
              <w:rPr>
                <w:rFonts w:eastAsia="Times New Roman" w:cs="B Nazanin"/>
              </w:rPr>
            </w:pPr>
            <w:r w:rsidRPr="00A43D93">
              <w:rPr>
                <w:rFonts w:eastAsia="Times New Roman" w:cs="B Nazanin" w:hint="cs"/>
                <w:rtl/>
              </w:rPr>
              <w:t>1</w:t>
            </w:r>
          </w:p>
        </w:tc>
        <w:tc>
          <w:tcPr>
            <w:tcW w:w="3834" w:type="dxa"/>
            <w:tcBorders>
              <w:top w:val="thickThinLargeGap" w:sz="4" w:space="0" w:color="auto"/>
              <w:left w:val="single" w:sz="6" w:space="0" w:color="auto"/>
              <w:bottom w:val="single" w:sz="6" w:space="0" w:color="auto"/>
              <w:right w:val="single" w:sz="6" w:space="0" w:color="auto"/>
            </w:tcBorders>
            <w:vAlign w:val="center"/>
          </w:tcPr>
          <w:p w:rsidR="000009E6" w:rsidRPr="00A43D93" w:rsidRDefault="000009E6" w:rsidP="00F2539B">
            <w:pPr>
              <w:bidi/>
              <w:jc w:val="center"/>
              <w:rPr>
                <w:rFonts w:eastAsia="Times New Roman" w:cs="B Nazanin"/>
                <w:rtl/>
              </w:rPr>
            </w:pPr>
            <w:r w:rsidRPr="00A43D93">
              <w:rPr>
                <w:rFonts w:eastAsia="Times New Roman" w:cs="B Nazanin" w:hint="cs"/>
                <w:sz w:val="24"/>
                <w:szCs w:val="24"/>
                <w:rtl/>
                <w:lang w:bidi="fa-IR"/>
              </w:rPr>
              <w:t>انجام پایش مجازی عملکرد مراقبین سلامت بصورت فصلی و ارسال شاخصها و نمودار رتبه بندی و انتظارات جهت انجام مداخلات</w:t>
            </w:r>
          </w:p>
        </w:tc>
        <w:tc>
          <w:tcPr>
            <w:tcW w:w="1275" w:type="dxa"/>
            <w:tcBorders>
              <w:top w:val="thickThinLargeGap" w:sz="4" w:space="0" w:color="auto"/>
              <w:left w:val="single" w:sz="6" w:space="0" w:color="auto"/>
              <w:bottom w:val="single" w:sz="6" w:space="0" w:color="auto"/>
              <w:right w:val="single" w:sz="6" w:space="0" w:color="auto"/>
            </w:tcBorders>
            <w:vAlign w:val="center"/>
          </w:tcPr>
          <w:p w:rsidR="000009E6" w:rsidRPr="00A43D93" w:rsidRDefault="000009E6" w:rsidP="00F2539B">
            <w:pPr>
              <w:bidi/>
              <w:jc w:val="center"/>
              <w:rPr>
                <w:rFonts w:eastAsia="Times New Roman" w:cs="B Nazanin"/>
                <w:rtl/>
              </w:rPr>
            </w:pPr>
            <w:r w:rsidRPr="00A43D93">
              <w:rPr>
                <w:rFonts w:eastAsia="Times New Roman" w:cs="B Nazanin" w:hint="cs"/>
                <w:rtl/>
              </w:rPr>
              <w:t>کارشناس برنامه</w:t>
            </w:r>
          </w:p>
        </w:tc>
        <w:tc>
          <w:tcPr>
            <w:tcW w:w="1276" w:type="dxa"/>
            <w:tcBorders>
              <w:top w:val="thickThinLargeGap" w:sz="4" w:space="0" w:color="auto"/>
              <w:left w:val="single" w:sz="6" w:space="0" w:color="auto"/>
              <w:bottom w:val="single" w:sz="6" w:space="0" w:color="auto"/>
              <w:right w:val="single" w:sz="6" w:space="0" w:color="auto"/>
            </w:tcBorders>
            <w:vAlign w:val="center"/>
          </w:tcPr>
          <w:p w:rsidR="000009E6" w:rsidRPr="00A43D93" w:rsidRDefault="000009E6" w:rsidP="00F2539B">
            <w:pPr>
              <w:bidi/>
              <w:jc w:val="center"/>
              <w:rPr>
                <w:rFonts w:eastAsia="Times New Roman" w:cs="B Nazanin"/>
              </w:rPr>
            </w:pPr>
            <w:r w:rsidRPr="00A43D93">
              <w:rPr>
                <w:rFonts w:eastAsia="Times New Roman" w:cs="B Nazanin" w:hint="cs"/>
                <w:rtl/>
              </w:rPr>
              <w:t>ستاد</w:t>
            </w:r>
          </w:p>
        </w:tc>
        <w:tc>
          <w:tcPr>
            <w:tcW w:w="1232" w:type="dxa"/>
            <w:tcBorders>
              <w:top w:val="thickThinLargeGap" w:sz="4" w:space="0" w:color="auto"/>
              <w:left w:val="single" w:sz="6" w:space="0" w:color="auto"/>
              <w:bottom w:val="single" w:sz="4" w:space="0" w:color="auto"/>
              <w:right w:val="single" w:sz="6" w:space="0" w:color="auto"/>
            </w:tcBorders>
            <w:vAlign w:val="center"/>
          </w:tcPr>
          <w:p w:rsidR="000009E6" w:rsidRPr="0017134D" w:rsidRDefault="000009E6" w:rsidP="00F2539B">
            <w:pPr>
              <w:bidi/>
              <w:jc w:val="center"/>
              <w:rPr>
                <w:rFonts w:eastAsia="Times New Roman" w:cs="B Nazanin"/>
                <w:sz w:val="24"/>
                <w:szCs w:val="24"/>
              </w:rPr>
            </w:pPr>
            <w:r>
              <w:rPr>
                <w:rFonts w:eastAsia="Times New Roman" w:cs="B Nazanin" w:hint="cs"/>
                <w:sz w:val="24"/>
                <w:szCs w:val="24"/>
                <w:rtl/>
              </w:rPr>
              <w:t>1/1/1403</w:t>
            </w:r>
          </w:p>
        </w:tc>
        <w:tc>
          <w:tcPr>
            <w:tcW w:w="1260" w:type="dxa"/>
            <w:tcBorders>
              <w:top w:val="thickThinLargeGap" w:sz="4" w:space="0" w:color="auto"/>
              <w:left w:val="single" w:sz="6" w:space="0" w:color="auto"/>
              <w:bottom w:val="single" w:sz="4" w:space="0" w:color="auto"/>
              <w:right w:val="single" w:sz="6" w:space="0" w:color="auto"/>
            </w:tcBorders>
            <w:vAlign w:val="center"/>
          </w:tcPr>
          <w:p w:rsidR="000009E6" w:rsidRPr="00BE4D66" w:rsidRDefault="000009E6" w:rsidP="00F2539B">
            <w:pPr>
              <w:bidi/>
              <w:jc w:val="center"/>
              <w:rPr>
                <w:rFonts w:eastAsia="Times New Roman" w:cs="B Nazanin"/>
              </w:rPr>
            </w:pPr>
            <w:r>
              <w:rPr>
                <w:rFonts w:eastAsia="Times New Roman" w:cs="B Nazanin" w:hint="cs"/>
                <w:rtl/>
              </w:rPr>
              <w:t>28/12/1403</w:t>
            </w:r>
          </w:p>
        </w:tc>
        <w:tc>
          <w:tcPr>
            <w:tcW w:w="1052" w:type="dxa"/>
            <w:tcBorders>
              <w:top w:val="thickThinLargeGap" w:sz="4" w:space="0" w:color="auto"/>
              <w:left w:val="single" w:sz="6" w:space="0" w:color="auto"/>
              <w:bottom w:val="single" w:sz="6" w:space="0" w:color="auto"/>
              <w:right w:val="single" w:sz="6" w:space="0" w:color="auto"/>
            </w:tcBorders>
            <w:vAlign w:val="center"/>
          </w:tcPr>
          <w:p w:rsidR="000009E6" w:rsidRPr="00A43D93" w:rsidRDefault="000009E6" w:rsidP="00F2539B">
            <w:pPr>
              <w:bidi/>
              <w:jc w:val="center"/>
              <w:rPr>
                <w:rFonts w:eastAsia="Times New Roman" w:cs="B Nazanin"/>
              </w:rPr>
            </w:pPr>
            <w:r w:rsidRPr="00A43D93">
              <w:rPr>
                <w:rFonts w:eastAsia="Times New Roman" w:cs="B Nazanin" w:hint="cs"/>
                <w:rtl/>
              </w:rPr>
              <w:t>ستاد</w:t>
            </w:r>
          </w:p>
        </w:tc>
        <w:tc>
          <w:tcPr>
            <w:tcW w:w="2824" w:type="dxa"/>
            <w:tcBorders>
              <w:top w:val="thickThinLargeGap" w:sz="4" w:space="0" w:color="auto"/>
              <w:left w:val="single" w:sz="6" w:space="0" w:color="auto"/>
              <w:bottom w:val="single" w:sz="6" w:space="0" w:color="auto"/>
              <w:right w:val="thinThickSmallGap" w:sz="12" w:space="0" w:color="auto"/>
            </w:tcBorders>
            <w:vAlign w:val="center"/>
          </w:tcPr>
          <w:p w:rsidR="000009E6" w:rsidRPr="00A43D93" w:rsidRDefault="000009E6" w:rsidP="00F2539B">
            <w:pPr>
              <w:bidi/>
              <w:jc w:val="center"/>
              <w:rPr>
                <w:rFonts w:eastAsia="Times New Roman" w:cs="B Nazanin"/>
              </w:rPr>
            </w:pPr>
          </w:p>
        </w:tc>
      </w:tr>
      <w:tr w:rsidR="000009E6" w:rsidRPr="00A43D93" w:rsidTr="00C31DE3">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0009E6" w:rsidRPr="00A43D93" w:rsidRDefault="000009E6" w:rsidP="00F2539B">
            <w:pPr>
              <w:bidi/>
              <w:jc w:val="center"/>
              <w:rPr>
                <w:rFonts w:eastAsia="Times New Roman" w:cs="B Nazanin"/>
              </w:rPr>
            </w:pPr>
            <w:r w:rsidRPr="00A43D93">
              <w:rPr>
                <w:rFonts w:eastAsia="Times New Roman" w:cs="B Nazanin" w:hint="cs"/>
                <w:rtl/>
              </w:rPr>
              <w:t>2</w:t>
            </w:r>
          </w:p>
        </w:tc>
        <w:tc>
          <w:tcPr>
            <w:tcW w:w="3834" w:type="dxa"/>
            <w:tcBorders>
              <w:top w:val="single" w:sz="6" w:space="0" w:color="auto"/>
              <w:left w:val="single" w:sz="6" w:space="0" w:color="auto"/>
              <w:bottom w:val="single" w:sz="6" w:space="0" w:color="auto"/>
              <w:right w:val="single" w:sz="6" w:space="0" w:color="auto"/>
            </w:tcBorders>
            <w:vAlign w:val="center"/>
          </w:tcPr>
          <w:p w:rsidR="000009E6" w:rsidRPr="00A43D93" w:rsidRDefault="000009E6" w:rsidP="00F2539B">
            <w:pPr>
              <w:bidi/>
              <w:jc w:val="center"/>
              <w:rPr>
                <w:rFonts w:eastAsia="Times New Roman" w:cs="B Nazanin"/>
                <w:rtl/>
              </w:rPr>
            </w:pPr>
            <w:r w:rsidRPr="00A43D93">
              <w:rPr>
                <w:rFonts w:eastAsia="Times New Roman" w:cs="B Nazanin" w:hint="cs"/>
                <w:sz w:val="24"/>
                <w:szCs w:val="24"/>
                <w:rtl/>
                <w:lang w:bidi="fa-IR"/>
              </w:rPr>
              <w:t>برگزاری جلسات هماهنگی جهت مسئولین فنی مراکز و پایگاه های سلامت بصورت فصلی</w:t>
            </w:r>
          </w:p>
        </w:tc>
        <w:tc>
          <w:tcPr>
            <w:tcW w:w="1275" w:type="dxa"/>
            <w:tcBorders>
              <w:top w:val="single" w:sz="6" w:space="0" w:color="auto"/>
              <w:left w:val="single" w:sz="6" w:space="0" w:color="auto"/>
              <w:bottom w:val="single" w:sz="6" w:space="0" w:color="auto"/>
              <w:right w:val="single" w:sz="6" w:space="0" w:color="auto"/>
            </w:tcBorders>
            <w:vAlign w:val="center"/>
          </w:tcPr>
          <w:p w:rsidR="000009E6" w:rsidRPr="00A43D93" w:rsidRDefault="000009E6" w:rsidP="00F2539B">
            <w:pPr>
              <w:bidi/>
              <w:jc w:val="center"/>
              <w:rPr>
                <w:rFonts w:eastAsia="Times New Roman" w:cs="B Nazanin"/>
                <w:rtl/>
              </w:rPr>
            </w:pPr>
            <w:r w:rsidRPr="00A43D93">
              <w:rPr>
                <w:rFonts w:eastAsia="Times New Roman" w:cs="B Nazanin" w:hint="cs"/>
                <w:rtl/>
              </w:rPr>
              <w:t>کارشناس برنامه</w:t>
            </w:r>
          </w:p>
        </w:tc>
        <w:tc>
          <w:tcPr>
            <w:tcW w:w="1276" w:type="dxa"/>
            <w:tcBorders>
              <w:top w:val="single" w:sz="6" w:space="0" w:color="auto"/>
              <w:left w:val="single" w:sz="6" w:space="0" w:color="auto"/>
              <w:bottom w:val="single" w:sz="6" w:space="0" w:color="auto"/>
              <w:right w:val="single" w:sz="6" w:space="0" w:color="auto"/>
            </w:tcBorders>
            <w:vAlign w:val="center"/>
          </w:tcPr>
          <w:p w:rsidR="000009E6" w:rsidRPr="00A43D93" w:rsidRDefault="000009E6" w:rsidP="00F2539B">
            <w:pPr>
              <w:bidi/>
              <w:jc w:val="center"/>
              <w:rPr>
                <w:rFonts w:eastAsia="Times New Roman" w:cs="B Nazanin"/>
              </w:rPr>
            </w:pPr>
            <w:r w:rsidRPr="00A43D93">
              <w:rPr>
                <w:rFonts w:eastAsia="Times New Roman" w:cs="B Nazanin" w:hint="cs"/>
                <w:rtl/>
              </w:rPr>
              <w:t>ستاد</w:t>
            </w:r>
          </w:p>
        </w:tc>
        <w:tc>
          <w:tcPr>
            <w:tcW w:w="1232" w:type="dxa"/>
            <w:tcBorders>
              <w:top w:val="single" w:sz="4" w:space="0" w:color="auto"/>
              <w:left w:val="single" w:sz="6" w:space="0" w:color="auto"/>
              <w:bottom w:val="single" w:sz="6" w:space="0" w:color="auto"/>
              <w:right w:val="single" w:sz="6" w:space="0" w:color="auto"/>
            </w:tcBorders>
            <w:vAlign w:val="center"/>
          </w:tcPr>
          <w:p w:rsidR="000009E6" w:rsidRPr="0017134D" w:rsidRDefault="000009E6" w:rsidP="00F2539B">
            <w:pPr>
              <w:bidi/>
              <w:jc w:val="center"/>
              <w:rPr>
                <w:rFonts w:eastAsia="Times New Roman" w:cs="B Nazanin"/>
                <w:sz w:val="24"/>
                <w:szCs w:val="24"/>
              </w:rPr>
            </w:pPr>
            <w:r>
              <w:rPr>
                <w:rFonts w:eastAsia="Times New Roman" w:cs="B Nazanin" w:hint="cs"/>
                <w:sz w:val="24"/>
                <w:szCs w:val="24"/>
                <w:rtl/>
              </w:rPr>
              <w:t>1/1/1403</w:t>
            </w:r>
          </w:p>
        </w:tc>
        <w:tc>
          <w:tcPr>
            <w:tcW w:w="1260" w:type="dxa"/>
            <w:tcBorders>
              <w:top w:val="single" w:sz="4" w:space="0" w:color="auto"/>
              <w:left w:val="single" w:sz="6" w:space="0" w:color="auto"/>
              <w:bottom w:val="single" w:sz="6" w:space="0" w:color="auto"/>
              <w:right w:val="single" w:sz="6" w:space="0" w:color="auto"/>
            </w:tcBorders>
            <w:vAlign w:val="center"/>
          </w:tcPr>
          <w:p w:rsidR="000009E6" w:rsidRPr="00BE4D66" w:rsidRDefault="000009E6" w:rsidP="00F2539B">
            <w:pPr>
              <w:bidi/>
              <w:jc w:val="center"/>
              <w:rPr>
                <w:rFonts w:eastAsia="Times New Roman" w:cs="B Nazanin"/>
              </w:rPr>
            </w:pPr>
            <w:r>
              <w:rPr>
                <w:rFonts w:eastAsia="Times New Roman" w:cs="B Nazanin" w:hint="cs"/>
                <w:rtl/>
              </w:rPr>
              <w:t>28/12/1403</w:t>
            </w:r>
          </w:p>
        </w:tc>
        <w:tc>
          <w:tcPr>
            <w:tcW w:w="1052" w:type="dxa"/>
            <w:tcBorders>
              <w:top w:val="single" w:sz="6" w:space="0" w:color="auto"/>
              <w:left w:val="single" w:sz="6" w:space="0" w:color="auto"/>
              <w:bottom w:val="single" w:sz="6" w:space="0" w:color="auto"/>
              <w:right w:val="single" w:sz="6" w:space="0" w:color="auto"/>
            </w:tcBorders>
            <w:vAlign w:val="center"/>
          </w:tcPr>
          <w:p w:rsidR="000009E6" w:rsidRPr="00A43D93" w:rsidRDefault="000009E6" w:rsidP="00F2539B">
            <w:pPr>
              <w:bidi/>
              <w:jc w:val="center"/>
              <w:rPr>
                <w:rFonts w:eastAsia="Times New Roman" w:cs="B Nazanin"/>
              </w:rPr>
            </w:pPr>
            <w:r w:rsidRPr="00A43D93">
              <w:rPr>
                <w:rFonts w:eastAsia="Times New Roman" w:cs="B Nazanin" w:hint="cs"/>
                <w:rtl/>
              </w:rPr>
              <w:t>ستاد</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0009E6" w:rsidRPr="00A43D93" w:rsidRDefault="000009E6" w:rsidP="00F2539B">
            <w:pPr>
              <w:bidi/>
              <w:jc w:val="center"/>
              <w:rPr>
                <w:rFonts w:eastAsia="Times New Roman" w:cs="B Nazanin"/>
              </w:rPr>
            </w:pPr>
          </w:p>
        </w:tc>
      </w:tr>
      <w:tr w:rsidR="000009E6" w:rsidRPr="00A43D93" w:rsidTr="00C31DE3">
        <w:trPr>
          <w:cantSplit/>
          <w:trHeight w:val="435"/>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0009E6" w:rsidRPr="00A43D93" w:rsidRDefault="000009E6" w:rsidP="00F2539B">
            <w:pPr>
              <w:bidi/>
              <w:jc w:val="center"/>
              <w:rPr>
                <w:rFonts w:eastAsia="Times New Roman" w:cs="B Nazanin"/>
              </w:rPr>
            </w:pPr>
            <w:r w:rsidRPr="00A43D93">
              <w:rPr>
                <w:rFonts w:eastAsia="Times New Roman" w:cs="B Nazanin" w:hint="cs"/>
                <w:rtl/>
              </w:rPr>
              <w:t>3</w:t>
            </w:r>
          </w:p>
        </w:tc>
        <w:tc>
          <w:tcPr>
            <w:tcW w:w="3834" w:type="dxa"/>
            <w:tcBorders>
              <w:top w:val="single" w:sz="6" w:space="0" w:color="auto"/>
              <w:left w:val="single" w:sz="6" w:space="0" w:color="auto"/>
              <w:bottom w:val="single" w:sz="6" w:space="0" w:color="auto"/>
              <w:right w:val="single" w:sz="6" w:space="0" w:color="auto"/>
            </w:tcBorders>
            <w:vAlign w:val="center"/>
          </w:tcPr>
          <w:p w:rsidR="000009E6" w:rsidRPr="00A43D93" w:rsidRDefault="000009E6" w:rsidP="00F2539B">
            <w:pPr>
              <w:bidi/>
              <w:jc w:val="center"/>
              <w:rPr>
                <w:rFonts w:eastAsia="Times New Roman" w:cs="B Nazanin"/>
                <w:sz w:val="24"/>
                <w:szCs w:val="24"/>
                <w:lang w:bidi="fa-IR"/>
              </w:rPr>
            </w:pPr>
            <w:r w:rsidRPr="00A43D93">
              <w:rPr>
                <w:rFonts w:eastAsia="Times New Roman" w:cs="B Nazanin" w:hint="cs"/>
                <w:sz w:val="24"/>
                <w:szCs w:val="24"/>
                <w:rtl/>
                <w:lang w:bidi="fa-IR"/>
              </w:rPr>
              <w:t>پایش های حضوری از مراکز و پایگاه های سلامت و پیگیری نتیجه پسخوراند جهت رفع مشکلات مشاهده شده در پایش</w:t>
            </w:r>
          </w:p>
          <w:p w:rsidR="000009E6" w:rsidRPr="00A43D93" w:rsidRDefault="000009E6" w:rsidP="00F2539B">
            <w:pPr>
              <w:bidi/>
              <w:jc w:val="center"/>
              <w:rPr>
                <w:rFonts w:eastAsia="Times New Roman" w:cs="B Nazanin"/>
              </w:rPr>
            </w:pPr>
          </w:p>
        </w:tc>
        <w:tc>
          <w:tcPr>
            <w:tcW w:w="1275" w:type="dxa"/>
            <w:tcBorders>
              <w:top w:val="single" w:sz="6" w:space="0" w:color="auto"/>
              <w:left w:val="single" w:sz="6" w:space="0" w:color="auto"/>
              <w:bottom w:val="single" w:sz="6" w:space="0" w:color="auto"/>
              <w:right w:val="single" w:sz="6" w:space="0" w:color="auto"/>
            </w:tcBorders>
            <w:vAlign w:val="center"/>
          </w:tcPr>
          <w:p w:rsidR="000009E6" w:rsidRPr="00A43D93" w:rsidRDefault="000009E6" w:rsidP="00F2539B">
            <w:pPr>
              <w:bidi/>
              <w:jc w:val="center"/>
              <w:rPr>
                <w:rFonts w:eastAsia="Times New Roman" w:cs="B Nazanin"/>
                <w:rtl/>
              </w:rPr>
            </w:pPr>
            <w:r w:rsidRPr="00A43D93">
              <w:rPr>
                <w:rFonts w:eastAsia="Times New Roman" w:cs="B Nazanin" w:hint="cs"/>
                <w:rtl/>
              </w:rPr>
              <w:t>کارشناس برنامه</w:t>
            </w:r>
          </w:p>
        </w:tc>
        <w:tc>
          <w:tcPr>
            <w:tcW w:w="1276" w:type="dxa"/>
            <w:tcBorders>
              <w:top w:val="single" w:sz="6" w:space="0" w:color="auto"/>
              <w:left w:val="single" w:sz="6" w:space="0" w:color="auto"/>
              <w:bottom w:val="single" w:sz="6" w:space="0" w:color="auto"/>
              <w:right w:val="single" w:sz="6" w:space="0" w:color="auto"/>
            </w:tcBorders>
            <w:vAlign w:val="center"/>
          </w:tcPr>
          <w:p w:rsidR="000009E6" w:rsidRPr="00A43D93" w:rsidRDefault="000009E6" w:rsidP="00F2539B">
            <w:pPr>
              <w:bidi/>
              <w:jc w:val="center"/>
              <w:rPr>
                <w:rFonts w:eastAsia="Times New Roman" w:cs="B Nazanin"/>
              </w:rPr>
            </w:pPr>
            <w:r w:rsidRPr="00A43D93">
              <w:rPr>
                <w:rFonts w:eastAsia="Times New Roman" w:cs="B Nazanin" w:hint="cs"/>
                <w:rtl/>
              </w:rPr>
              <w:t>ستاد</w:t>
            </w:r>
          </w:p>
        </w:tc>
        <w:tc>
          <w:tcPr>
            <w:tcW w:w="1232" w:type="dxa"/>
            <w:tcBorders>
              <w:top w:val="single" w:sz="4" w:space="0" w:color="auto"/>
              <w:left w:val="single" w:sz="6" w:space="0" w:color="auto"/>
              <w:bottom w:val="single" w:sz="6" w:space="0" w:color="auto"/>
              <w:right w:val="single" w:sz="6" w:space="0" w:color="auto"/>
            </w:tcBorders>
            <w:vAlign w:val="center"/>
          </w:tcPr>
          <w:p w:rsidR="000009E6" w:rsidRPr="0017134D" w:rsidRDefault="000009E6" w:rsidP="00F2539B">
            <w:pPr>
              <w:bidi/>
              <w:jc w:val="center"/>
              <w:rPr>
                <w:rFonts w:eastAsia="Times New Roman" w:cs="B Nazanin"/>
                <w:sz w:val="24"/>
                <w:szCs w:val="24"/>
              </w:rPr>
            </w:pPr>
            <w:r>
              <w:rPr>
                <w:rFonts w:eastAsia="Times New Roman" w:cs="B Nazanin" w:hint="cs"/>
                <w:sz w:val="24"/>
                <w:szCs w:val="24"/>
                <w:rtl/>
              </w:rPr>
              <w:t>1/1/1403</w:t>
            </w:r>
          </w:p>
        </w:tc>
        <w:tc>
          <w:tcPr>
            <w:tcW w:w="1260" w:type="dxa"/>
            <w:tcBorders>
              <w:top w:val="single" w:sz="4" w:space="0" w:color="auto"/>
              <w:left w:val="single" w:sz="6" w:space="0" w:color="auto"/>
              <w:bottom w:val="single" w:sz="6" w:space="0" w:color="auto"/>
              <w:right w:val="single" w:sz="6" w:space="0" w:color="auto"/>
            </w:tcBorders>
            <w:vAlign w:val="center"/>
          </w:tcPr>
          <w:p w:rsidR="000009E6" w:rsidRPr="00BE4D66" w:rsidRDefault="000009E6" w:rsidP="00F2539B">
            <w:pPr>
              <w:bidi/>
              <w:jc w:val="center"/>
              <w:rPr>
                <w:rFonts w:eastAsia="Times New Roman" w:cs="B Nazanin"/>
              </w:rPr>
            </w:pPr>
            <w:r>
              <w:rPr>
                <w:rFonts w:eastAsia="Times New Roman" w:cs="B Nazanin" w:hint="cs"/>
                <w:rtl/>
              </w:rPr>
              <w:t>28/12/1403</w:t>
            </w:r>
          </w:p>
        </w:tc>
        <w:tc>
          <w:tcPr>
            <w:tcW w:w="1052" w:type="dxa"/>
            <w:tcBorders>
              <w:top w:val="single" w:sz="6" w:space="0" w:color="auto"/>
              <w:left w:val="single" w:sz="6" w:space="0" w:color="auto"/>
              <w:bottom w:val="single" w:sz="6" w:space="0" w:color="auto"/>
              <w:right w:val="single" w:sz="6" w:space="0" w:color="auto"/>
            </w:tcBorders>
            <w:vAlign w:val="center"/>
          </w:tcPr>
          <w:p w:rsidR="000009E6" w:rsidRPr="00A43D93" w:rsidRDefault="000009E6" w:rsidP="00F2539B">
            <w:pPr>
              <w:bidi/>
              <w:jc w:val="center"/>
              <w:rPr>
                <w:rFonts w:eastAsia="Times New Roman" w:cs="B Nazanin"/>
              </w:rPr>
            </w:pPr>
            <w:r w:rsidRPr="00A43D93">
              <w:rPr>
                <w:rFonts w:eastAsia="Times New Roman" w:cs="B Nazanin" w:hint="cs"/>
                <w:rtl/>
              </w:rPr>
              <w:t>مراکز و پایگاهها</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0009E6" w:rsidRPr="00A43D93" w:rsidRDefault="000009E6" w:rsidP="00F2539B">
            <w:pPr>
              <w:bidi/>
              <w:jc w:val="center"/>
              <w:rPr>
                <w:rFonts w:eastAsia="Times New Roman" w:cs="B Nazanin"/>
              </w:rPr>
            </w:pPr>
          </w:p>
        </w:tc>
      </w:tr>
    </w:tbl>
    <w:p w:rsidR="000009E6" w:rsidRDefault="000009E6" w:rsidP="000009E6">
      <w:pPr>
        <w:tabs>
          <w:tab w:val="left" w:pos="3930"/>
        </w:tabs>
        <w:bidi/>
        <w:rPr>
          <w:rFonts w:ascii="Franklin Gothic Book" w:eastAsia="+mn-ea" w:cs="2  Zar"/>
          <w:sz w:val="24"/>
          <w:szCs w:val="24"/>
          <w:rtl/>
          <w:lang w:bidi="fa-IR"/>
        </w:rPr>
      </w:pPr>
    </w:p>
    <w:tbl>
      <w:tblPr>
        <w:tblStyle w:val="TableGrid"/>
        <w:tblpPr w:leftFromText="180" w:rightFromText="180" w:vertAnchor="text" w:horzAnchor="page" w:tblpX="4400" w:tblpY="-10"/>
        <w:bidiVisual/>
        <w:tblW w:w="0" w:type="auto"/>
        <w:tblLook w:val="04A0" w:firstRow="1" w:lastRow="0" w:firstColumn="1" w:lastColumn="0" w:noHBand="0" w:noVBand="1"/>
      </w:tblPr>
      <w:tblGrid>
        <w:gridCol w:w="578"/>
        <w:gridCol w:w="420"/>
        <w:gridCol w:w="567"/>
        <w:gridCol w:w="423"/>
      </w:tblGrid>
      <w:tr w:rsidR="00266B25" w:rsidTr="00266B25">
        <w:trPr>
          <w:trHeight w:val="127"/>
        </w:trPr>
        <w:tc>
          <w:tcPr>
            <w:tcW w:w="578" w:type="dxa"/>
            <w:tcBorders>
              <w:top w:val="nil"/>
              <w:left w:val="nil"/>
              <w:bottom w:val="nil"/>
            </w:tcBorders>
          </w:tcPr>
          <w:p w:rsidR="00266B25" w:rsidRDefault="00266B25" w:rsidP="00266B25">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cBorders>
            <w:shd w:val="clear" w:color="auto" w:fill="000000" w:themeFill="text1"/>
          </w:tcPr>
          <w:p w:rsidR="00266B25" w:rsidRPr="00872182" w:rsidRDefault="00266B25" w:rsidP="00266B25">
            <w:pPr>
              <w:pStyle w:val="ListParagraph"/>
              <w:bidi/>
              <w:ind w:left="0"/>
              <w:rPr>
                <w:rFonts w:cs="B Nazanin"/>
                <w:b/>
                <w:bCs/>
                <w:sz w:val="24"/>
                <w:szCs w:val="24"/>
                <w:rtl/>
              </w:rPr>
            </w:pPr>
          </w:p>
        </w:tc>
        <w:tc>
          <w:tcPr>
            <w:tcW w:w="567" w:type="dxa"/>
            <w:tcBorders>
              <w:top w:val="nil"/>
              <w:left w:val="single" w:sz="4" w:space="0" w:color="auto"/>
              <w:bottom w:val="nil"/>
            </w:tcBorders>
          </w:tcPr>
          <w:p w:rsidR="00266B25" w:rsidRDefault="00266B25" w:rsidP="00266B25">
            <w:pPr>
              <w:pStyle w:val="ListParagraph"/>
              <w:bidi/>
              <w:ind w:left="0"/>
              <w:rPr>
                <w:rFonts w:cs="B Nazanin"/>
                <w:b/>
                <w:bCs/>
                <w:sz w:val="24"/>
                <w:szCs w:val="24"/>
                <w:rtl/>
              </w:rPr>
            </w:pPr>
            <w:r>
              <w:rPr>
                <w:rFonts w:cs="B Nazanin" w:hint="cs"/>
                <w:b/>
                <w:bCs/>
                <w:sz w:val="24"/>
                <w:szCs w:val="24"/>
                <w:rtl/>
              </w:rPr>
              <w:t>خیر</w:t>
            </w:r>
          </w:p>
        </w:tc>
        <w:tc>
          <w:tcPr>
            <w:tcW w:w="423" w:type="dxa"/>
          </w:tcPr>
          <w:p w:rsidR="00266B25" w:rsidRDefault="00266B25" w:rsidP="00266B25">
            <w:pPr>
              <w:pStyle w:val="ListParagraph"/>
              <w:bidi/>
              <w:ind w:left="0"/>
              <w:rPr>
                <w:rFonts w:cs="B Nazanin"/>
                <w:b/>
                <w:bCs/>
                <w:sz w:val="24"/>
                <w:szCs w:val="24"/>
                <w:rtl/>
              </w:rPr>
            </w:pPr>
          </w:p>
        </w:tc>
      </w:tr>
    </w:tbl>
    <w:p w:rsidR="00266B25" w:rsidRPr="00713339" w:rsidRDefault="00266B25" w:rsidP="00266B25">
      <w:pPr>
        <w:pStyle w:val="ListParagraph"/>
        <w:numPr>
          <w:ilvl w:val="0"/>
          <w:numId w:val="1"/>
        </w:numPr>
        <w:bidi/>
        <w:ind w:left="1069"/>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 xml:space="preserve">؟             </w:t>
      </w:r>
    </w:p>
    <w:p w:rsidR="00266B25" w:rsidRDefault="00266B25" w:rsidP="00266B25">
      <w:pPr>
        <w:pStyle w:val="ListParagraph"/>
        <w:numPr>
          <w:ilvl w:val="0"/>
          <w:numId w:val="1"/>
        </w:numPr>
        <w:bidi/>
        <w:ind w:left="1069"/>
        <w:rPr>
          <w:rFonts w:cs="B Nazanin"/>
          <w:b/>
          <w:bCs/>
          <w:sz w:val="24"/>
          <w:szCs w:val="24"/>
        </w:rPr>
      </w:pPr>
      <w:r w:rsidRPr="002F4DA6">
        <w:rPr>
          <w:rFonts w:cs="B Nazanin" w:hint="cs"/>
          <w:b/>
          <w:bCs/>
          <w:sz w:val="24"/>
          <w:szCs w:val="24"/>
          <w:rtl/>
        </w:rPr>
        <w:t>در صورت پاسخ بلی ، دلایل عدم تحقق مداخلات را ذکر نمایید</w:t>
      </w:r>
    </w:p>
    <w:p w:rsidR="00960FFE" w:rsidRDefault="00266B25" w:rsidP="009973F9">
      <w:pPr>
        <w:pStyle w:val="ListParagraph"/>
        <w:numPr>
          <w:ilvl w:val="0"/>
          <w:numId w:val="28"/>
        </w:numPr>
        <w:tabs>
          <w:tab w:val="left" w:pos="11071"/>
        </w:tabs>
        <w:bidi/>
        <w:jc w:val="both"/>
        <w:rPr>
          <w:rFonts w:cs="B Nazanin"/>
          <w:sz w:val="24"/>
          <w:szCs w:val="24"/>
        </w:rPr>
      </w:pPr>
      <w:r w:rsidRPr="00960FFE">
        <w:rPr>
          <w:rFonts w:ascii="Franklin Gothic Book" w:eastAsia="+mn-ea" w:cs="2  Zar" w:hint="cs"/>
          <w:sz w:val="24"/>
          <w:szCs w:val="24"/>
          <w:rtl/>
          <w:lang w:bidi="fa-IR"/>
        </w:rPr>
        <w:t xml:space="preserve">   </w:t>
      </w:r>
      <w:r w:rsidRPr="00960FFE">
        <w:rPr>
          <w:rFonts w:ascii="Tahoma" w:hAnsi="Tahoma" w:cs="B Nazanin" w:hint="cs"/>
          <w:sz w:val="24"/>
          <w:szCs w:val="24"/>
          <w:rtl/>
        </w:rPr>
        <w:t>تحت</w:t>
      </w:r>
      <w:r w:rsidRPr="00960FFE">
        <w:rPr>
          <w:rFonts w:cs="B Nazanin"/>
          <w:sz w:val="24"/>
          <w:szCs w:val="24"/>
          <w:rtl/>
        </w:rPr>
        <w:t xml:space="preserve"> </w:t>
      </w:r>
      <w:r w:rsidRPr="00960FFE">
        <w:rPr>
          <w:rFonts w:cs="B Nazanin" w:hint="cs"/>
          <w:sz w:val="24"/>
          <w:szCs w:val="24"/>
          <w:rtl/>
        </w:rPr>
        <w:t>پوشش</w:t>
      </w:r>
      <w:r w:rsidRPr="00960FFE">
        <w:rPr>
          <w:rFonts w:cs="B Nazanin"/>
          <w:sz w:val="24"/>
          <w:szCs w:val="24"/>
          <w:rtl/>
        </w:rPr>
        <w:t xml:space="preserve"> </w:t>
      </w:r>
      <w:r w:rsidRPr="00960FFE">
        <w:rPr>
          <w:rFonts w:cs="B Nazanin" w:hint="cs"/>
          <w:sz w:val="24"/>
          <w:szCs w:val="24"/>
          <w:rtl/>
        </w:rPr>
        <w:t>نبودن</w:t>
      </w:r>
      <w:r w:rsidRPr="00960FFE">
        <w:rPr>
          <w:rFonts w:cs="B Nazanin"/>
          <w:sz w:val="24"/>
          <w:szCs w:val="24"/>
          <w:rtl/>
        </w:rPr>
        <w:t xml:space="preserve"> </w:t>
      </w:r>
      <w:r w:rsidRPr="00960FFE">
        <w:rPr>
          <w:rFonts w:cs="B Nazanin" w:hint="cs"/>
          <w:sz w:val="24"/>
          <w:szCs w:val="24"/>
          <w:rtl/>
        </w:rPr>
        <w:t>تعداد</w:t>
      </w:r>
      <w:r w:rsidRPr="00960FFE">
        <w:rPr>
          <w:rFonts w:cs="B Nazanin"/>
          <w:sz w:val="24"/>
          <w:szCs w:val="24"/>
          <w:rtl/>
        </w:rPr>
        <w:t xml:space="preserve"> </w:t>
      </w:r>
      <w:r w:rsidRPr="00960FFE">
        <w:rPr>
          <w:rFonts w:cs="B Nazanin" w:hint="cs"/>
          <w:sz w:val="24"/>
          <w:szCs w:val="24"/>
          <w:rtl/>
        </w:rPr>
        <w:t>قابل</w:t>
      </w:r>
      <w:r w:rsidRPr="00960FFE">
        <w:rPr>
          <w:rFonts w:cs="B Nazanin"/>
          <w:sz w:val="24"/>
          <w:szCs w:val="24"/>
          <w:rtl/>
        </w:rPr>
        <w:t xml:space="preserve"> </w:t>
      </w:r>
      <w:r w:rsidRPr="00960FFE">
        <w:rPr>
          <w:rFonts w:cs="B Nazanin" w:hint="cs"/>
          <w:sz w:val="24"/>
          <w:szCs w:val="24"/>
          <w:rtl/>
        </w:rPr>
        <w:t>توجهی</w:t>
      </w:r>
      <w:r w:rsidRPr="00960FFE">
        <w:rPr>
          <w:rFonts w:cs="B Nazanin"/>
          <w:sz w:val="24"/>
          <w:szCs w:val="24"/>
          <w:rtl/>
        </w:rPr>
        <w:t xml:space="preserve"> </w:t>
      </w:r>
      <w:r w:rsidRPr="00960FFE">
        <w:rPr>
          <w:rFonts w:cs="B Nazanin" w:hint="cs"/>
          <w:sz w:val="24"/>
          <w:szCs w:val="24"/>
          <w:rtl/>
        </w:rPr>
        <w:t>از</w:t>
      </w:r>
      <w:r w:rsidRPr="00960FFE">
        <w:rPr>
          <w:rFonts w:cs="B Nazanin"/>
          <w:sz w:val="24"/>
          <w:szCs w:val="24"/>
          <w:rtl/>
        </w:rPr>
        <w:t xml:space="preserve"> </w:t>
      </w:r>
      <w:r w:rsidRPr="00960FFE">
        <w:rPr>
          <w:rFonts w:cs="B Nazanin" w:hint="cs"/>
          <w:sz w:val="24"/>
          <w:szCs w:val="24"/>
          <w:rtl/>
        </w:rPr>
        <w:t>جمعیت</w:t>
      </w:r>
      <w:r w:rsidRPr="00960FFE">
        <w:rPr>
          <w:rFonts w:cs="B Nazanin"/>
          <w:sz w:val="24"/>
          <w:szCs w:val="24"/>
          <w:rtl/>
        </w:rPr>
        <w:t xml:space="preserve"> </w:t>
      </w:r>
      <w:r w:rsidRPr="00960FFE">
        <w:rPr>
          <w:rFonts w:cs="B Nazanin" w:hint="cs"/>
          <w:sz w:val="24"/>
          <w:szCs w:val="24"/>
          <w:rtl/>
        </w:rPr>
        <w:t>سالمندان</w:t>
      </w:r>
      <w:r w:rsidRPr="00960FFE">
        <w:rPr>
          <w:rFonts w:cs="B Nazanin"/>
          <w:sz w:val="24"/>
          <w:szCs w:val="24"/>
          <w:rtl/>
        </w:rPr>
        <w:t xml:space="preserve"> </w:t>
      </w:r>
      <w:r w:rsidRPr="00960FFE">
        <w:rPr>
          <w:rFonts w:cs="B Nazanin" w:hint="cs"/>
          <w:sz w:val="24"/>
          <w:szCs w:val="24"/>
          <w:rtl/>
        </w:rPr>
        <w:t>ثبت</w:t>
      </w:r>
      <w:r w:rsidRPr="00960FFE">
        <w:rPr>
          <w:rFonts w:cs="B Nazanin"/>
          <w:sz w:val="24"/>
          <w:szCs w:val="24"/>
          <w:rtl/>
        </w:rPr>
        <w:t xml:space="preserve"> </w:t>
      </w:r>
      <w:r w:rsidRPr="00960FFE">
        <w:rPr>
          <w:rFonts w:cs="B Nazanin" w:hint="cs"/>
          <w:sz w:val="24"/>
          <w:szCs w:val="24"/>
          <w:rtl/>
        </w:rPr>
        <w:t>نام</w:t>
      </w:r>
      <w:r w:rsidRPr="00960FFE">
        <w:rPr>
          <w:rFonts w:cs="B Nazanin"/>
          <w:sz w:val="24"/>
          <w:szCs w:val="24"/>
          <w:rtl/>
        </w:rPr>
        <w:t xml:space="preserve"> </w:t>
      </w:r>
      <w:r w:rsidRPr="00960FFE">
        <w:rPr>
          <w:rFonts w:cs="B Nazanin" w:hint="cs"/>
          <w:sz w:val="24"/>
          <w:szCs w:val="24"/>
          <w:rtl/>
        </w:rPr>
        <w:t>شده</w:t>
      </w:r>
      <w:r w:rsidRPr="00960FFE">
        <w:rPr>
          <w:rFonts w:cs="B Nazanin"/>
          <w:sz w:val="24"/>
          <w:szCs w:val="24"/>
          <w:rtl/>
        </w:rPr>
        <w:t xml:space="preserve"> </w:t>
      </w:r>
      <w:r w:rsidRPr="00960FFE">
        <w:rPr>
          <w:rFonts w:cs="B Nazanin" w:hint="cs"/>
          <w:sz w:val="24"/>
          <w:szCs w:val="24"/>
          <w:rtl/>
        </w:rPr>
        <w:t>در</w:t>
      </w:r>
      <w:r w:rsidRPr="00960FFE">
        <w:rPr>
          <w:rFonts w:cs="B Nazanin"/>
          <w:sz w:val="24"/>
          <w:szCs w:val="24"/>
          <w:rtl/>
        </w:rPr>
        <w:t xml:space="preserve"> </w:t>
      </w:r>
      <w:r w:rsidRPr="00960FFE">
        <w:rPr>
          <w:rFonts w:cs="B Nazanin" w:hint="cs"/>
          <w:sz w:val="24"/>
          <w:szCs w:val="24"/>
          <w:rtl/>
        </w:rPr>
        <w:t>سامانه</w:t>
      </w:r>
      <w:r w:rsidRPr="00960FFE">
        <w:rPr>
          <w:rFonts w:cs="B Nazanin"/>
          <w:sz w:val="24"/>
          <w:szCs w:val="24"/>
          <w:rtl/>
        </w:rPr>
        <w:t xml:space="preserve"> </w:t>
      </w:r>
      <w:r w:rsidRPr="00960FFE">
        <w:rPr>
          <w:rFonts w:cs="B Nazanin" w:hint="cs"/>
          <w:sz w:val="24"/>
          <w:szCs w:val="24"/>
          <w:rtl/>
        </w:rPr>
        <w:t>سیب</w:t>
      </w:r>
      <w:r w:rsidRPr="00960FFE">
        <w:rPr>
          <w:rFonts w:cs="B Nazanin"/>
          <w:sz w:val="24"/>
          <w:szCs w:val="24"/>
          <w:rtl/>
        </w:rPr>
        <w:t xml:space="preserve"> (</w:t>
      </w:r>
      <w:r w:rsidRPr="00960FFE">
        <w:rPr>
          <w:rFonts w:cs="B Nazanin" w:hint="cs"/>
          <w:sz w:val="24"/>
          <w:szCs w:val="24"/>
          <w:rtl/>
        </w:rPr>
        <w:t>از</w:t>
      </w:r>
      <w:r w:rsidRPr="00960FFE">
        <w:rPr>
          <w:rFonts w:cs="B Nazanin"/>
          <w:sz w:val="24"/>
          <w:szCs w:val="24"/>
          <w:rtl/>
        </w:rPr>
        <w:t xml:space="preserve"> </w:t>
      </w:r>
      <w:r w:rsidRPr="00960FFE">
        <w:rPr>
          <w:rFonts w:cs="B Nazanin" w:hint="cs"/>
          <w:sz w:val="24"/>
          <w:szCs w:val="24"/>
          <w:rtl/>
        </w:rPr>
        <w:t xml:space="preserve">جمله ثبت در مراکز واکسیناسیون کرونا ، مراکز انجام تست کرونا </w:t>
      </w:r>
      <w:r w:rsidRPr="00960FFE">
        <w:rPr>
          <w:rFonts w:cs="B Nazanin"/>
          <w:sz w:val="24"/>
          <w:szCs w:val="24"/>
          <w:rtl/>
        </w:rPr>
        <w:t>)</w:t>
      </w:r>
      <w:r w:rsidRPr="00960FFE">
        <w:rPr>
          <w:rFonts w:cs="B Nazanin" w:hint="cs"/>
          <w:sz w:val="24"/>
          <w:szCs w:val="24"/>
          <w:rtl/>
        </w:rPr>
        <w:t>که</w:t>
      </w:r>
      <w:r w:rsidRPr="00960FFE">
        <w:rPr>
          <w:rFonts w:cs="B Nazanin"/>
          <w:sz w:val="24"/>
          <w:szCs w:val="24"/>
          <w:rtl/>
        </w:rPr>
        <w:t xml:space="preserve"> </w:t>
      </w:r>
      <w:r w:rsidRPr="00960FFE">
        <w:rPr>
          <w:rFonts w:cs="B Nazanin" w:hint="cs"/>
          <w:sz w:val="24"/>
          <w:szCs w:val="24"/>
          <w:rtl/>
        </w:rPr>
        <w:t>این</w:t>
      </w:r>
      <w:r w:rsidRPr="00960FFE">
        <w:rPr>
          <w:rFonts w:cs="B Nazanin"/>
          <w:sz w:val="24"/>
          <w:szCs w:val="24"/>
          <w:rtl/>
        </w:rPr>
        <w:t xml:space="preserve"> </w:t>
      </w:r>
      <w:r w:rsidRPr="00960FFE">
        <w:rPr>
          <w:rFonts w:cs="B Nazanin" w:hint="cs"/>
          <w:sz w:val="24"/>
          <w:szCs w:val="24"/>
          <w:rtl/>
        </w:rPr>
        <w:t>امر</w:t>
      </w:r>
      <w:r w:rsidRPr="00960FFE">
        <w:rPr>
          <w:rFonts w:cs="B Nazanin"/>
          <w:sz w:val="24"/>
          <w:szCs w:val="24"/>
          <w:rtl/>
        </w:rPr>
        <w:t xml:space="preserve"> </w:t>
      </w:r>
      <w:r w:rsidRPr="00960FFE">
        <w:rPr>
          <w:rFonts w:cs="B Nazanin" w:hint="cs"/>
          <w:sz w:val="24"/>
          <w:szCs w:val="24"/>
          <w:rtl/>
        </w:rPr>
        <w:t>سبب</w:t>
      </w:r>
      <w:r w:rsidRPr="00960FFE">
        <w:rPr>
          <w:rFonts w:cs="B Nazanin"/>
          <w:sz w:val="24"/>
          <w:szCs w:val="24"/>
          <w:rtl/>
        </w:rPr>
        <w:t xml:space="preserve"> </w:t>
      </w:r>
      <w:r w:rsidRPr="00960FFE">
        <w:rPr>
          <w:rFonts w:cs="B Nazanin" w:hint="cs"/>
          <w:sz w:val="24"/>
          <w:szCs w:val="24"/>
          <w:rtl/>
        </w:rPr>
        <w:t>بالارفتن</w:t>
      </w:r>
      <w:r w:rsidRPr="00960FFE">
        <w:rPr>
          <w:rFonts w:cs="B Nazanin"/>
          <w:sz w:val="24"/>
          <w:szCs w:val="24"/>
          <w:rtl/>
        </w:rPr>
        <w:t xml:space="preserve"> </w:t>
      </w:r>
      <w:r w:rsidRPr="00960FFE">
        <w:rPr>
          <w:rFonts w:cs="B Nazanin" w:hint="cs"/>
          <w:sz w:val="24"/>
          <w:szCs w:val="24"/>
          <w:rtl/>
        </w:rPr>
        <w:t>مخرج</w:t>
      </w:r>
      <w:r w:rsidRPr="00960FFE">
        <w:rPr>
          <w:rFonts w:cs="B Nazanin"/>
          <w:sz w:val="24"/>
          <w:szCs w:val="24"/>
          <w:rtl/>
        </w:rPr>
        <w:t xml:space="preserve"> </w:t>
      </w:r>
      <w:r w:rsidRPr="00960FFE">
        <w:rPr>
          <w:rFonts w:cs="B Nazanin" w:hint="cs"/>
          <w:sz w:val="24"/>
          <w:szCs w:val="24"/>
          <w:rtl/>
        </w:rPr>
        <w:t>کسر</w:t>
      </w:r>
      <w:r w:rsidRPr="00960FFE">
        <w:rPr>
          <w:rFonts w:cs="B Nazanin"/>
          <w:sz w:val="24"/>
          <w:szCs w:val="24"/>
          <w:rtl/>
        </w:rPr>
        <w:t xml:space="preserve"> </w:t>
      </w:r>
      <w:r w:rsidRPr="00960FFE">
        <w:rPr>
          <w:rFonts w:cs="B Nazanin" w:hint="cs"/>
          <w:sz w:val="24"/>
          <w:szCs w:val="24"/>
          <w:rtl/>
        </w:rPr>
        <w:t>و</w:t>
      </w:r>
      <w:r w:rsidRPr="00960FFE">
        <w:rPr>
          <w:rFonts w:cs="B Nazanin"/>
          <w:sz w:val="24"/>
          <w:szCs w:val="24"/>
          <w:rtl/>
        </w:rPr>
        <w:t xml:space="preserve"> </w:t>
      </w:r>
      <w:r w:rsidRPr="00960FFE">
        <w:rPr>
          <w:rFonts w:cs="B Nazanin" w:hint="cs"/>
          <w:sz w:val="24"/>
          <w:szCs w:val="24"/>
          <w:rtl/>
        </w:rPr>
        <w:t>افت</w:t>
      </w:r>
      <w:r w:rsidRPr="00960FFE">
        <w:rPr>
          <w:rFonts w:cs="B Nazanin"/>
          <w:sz w:val="24"/>
          <w:szCs w:val="24"/>
          <w:rtl/>
        </w:rPr>
        <w:t xml:space="preserve"> </w:t>
      </w:r>
      <w:r w:rsidRPr="00960FFE">
        <w:rPr>
          <w:rFonts w:cs="B Nazanin" w:hint="cs"/>
          <w:sz w:val="24"/>
          <w:szCs w:val="24"/>
          <w:rtl/>
        </w:rPr>
        <w:t>شاخص</w:t>
      </w:r>
      <w:r w:rsidRPr="00960FFE">
        <w:rPr>
          <w:rFonts w:cs="B Nazanin"/>
          <w:sz w:val="24"/>
          <w:szCs w:val="24"/>
          <w:rtl/>
        </w:rPr>
        <w:t xml:space="preserve"> </w:t>
      </w:r>
      <w:r w:rsidRPr="00960FFE">
        <w:rPr>
          <w:rFonts w:cs="B Nazanin" w:hint="cs"/>
          <w:sz w:val="24"/>
          <w:szCs w:val="24"/>
          <w:rtl/>
        </w:rPr>
        <w:t>ها</w:t>
      </w:r>
      <w:r w:rsidRPr="00960FFE">
        <w:rPr>
          <w:rFonts w:cs="B Nazanin"/>
          <w:sz w:val="24"/>
          <w:szCs w:val="24"/>
          <w:rtl/>
        </w:rPr>
        <w:t xml:space="preserve"> </w:t>
      </w:r>
      <w:r w:rsidRPr="00960FFE">
        <w:rPr>
          <w:rFonts w:cs="B Nazanin" w:hint="cs"/>
          <w:sz w:val="24"/>
          <w:szCs w:val="24"/>
          <w:rtl/>
        </w:rPr>
        <w:t>می</w:t>
      </w:r>
      <w:r w:rsidRPr="00960FFE">
        <w:rPr>
          <w:rFonts w:cs="B Nazanin"/>
          <w:sz w:val="24"/>
          <w:szCs w:val="24"/>
          <w:rtl/>
        </w:rPr>
        <w:t xml:space="preserve"> </w:t>
      </w:r>
      <w:r w:rsidRPr="00960FFE">
        <w:rPr>
          <w:rFonts w:cs="B Nazanin" w:hint="cs"/>
          <w:sz w:val="24"/>
          <w:szCs w:val="24"/>
          <w:rtl/>
        </w:rPr>
        <w:t>گردد</w:t>
      </w:r>
      <w:r w:rsidRPr="00960FFE">
        <w:rPr>
          <w:rFonts w:cs="B Nazanin"/>
          <w:sz w:val="24"/>
          <w:szCs w:val="24"/>
        </w:rPr>
        <w:t>.</w:t>
      </w:r>
    </w:p>
    <w:p w:rsidR="00266B25" w:rsidRPr="00960FFE" w:rsidRDefault="00266B25" w:rsidP="00960FFE">
      <w:pPr>
        <w:pStyle w:val="ListParagraph"/>
        <w:numPr>
          <w:ilvl w:val="0"/>
          <w:numId w:val="28"/>
        </w:numPr>
        <w:tabs>
          <w:tab w:val="left" w:pos="11071"/>
        </w:tabs>
        <w:bidi/>
        <w:jc w:val="both"/>
        <w:rPr>
          <w:rFonts w:cs="B Nazanin"/>
          <w:sz w:val="24"/>
          <w:szCs w:val="24"/>
          <w:rtl/>
        </w:rPr>
      </w:pPr>
      <w:r w:rsidRPr="00960FFE">
        <w:rPr>
          <w:rFonts w:cs="B Nazanin" w:hint="cs"/>
          <w:sz w:val="24"/>
          <w:szCs w:val="24"/>
          <w:rtl/>
        </w:rPr>
        <w:t>عدم</w:t>
      </w:r>
      <w:r w:rsidRPr="00960FFE">
        <w:rPr>
          <w:rFonts w:cs="B Nazanin"/>
          <w:sz w:val="24"/>
          <w:szCs w:val="24"/>
          <w:rtl/>
        </w:rPr>
        <w:t xml:space="preserve"> </w:t>
      </w:r>
      <w:r w:rsidRPr="00960FFE">
        <w:rPr>
          <w:rFonts w:cs="B Nazanin" w:hint="cs"/>
          <w:sz w:val="24"/>
          <w:szCs w:val="24"/>
          <w:rtl/>
        </w:rPr>
        <w:t>تمایل</w:t>
      </w:r>
      <w:r w:rsidRPr="00960FFE">
        <w:rPr>
          <w:rFonts w:cs="B Nazanin"/>
          <w:sz w:val="24"/>
          <w:szCs w:val="24"/>
          <w:rtl/>
        </w:rPr>
        <w:t xml:space="preserve"> </w:t>
      </w:r>
      <w:r w:rsidRPr="00960FFE">
        <w:rPr>
          <w:rFonts w:cs="B Nazanin" w:hint="cs"/>
          <w:sz w:val="24"/>
          <w:szCs w:val="24"/>
          <w:rtl/>
        </w:rPr>
        <w:t>مراقبین</w:t>
      </w:r>
      <w:r w:rsidRPr="00960FFE">
        <w:rPr>
          <w:rFonts w:cs="B Nazanin"/>
          <w:sz w:val="24"/>
          <w:szCs w:val="24"/>
          <w:rtl/>
        </w:rPr>
        <w:t xml:space="preserve"> </w:t>
      </w:r>
      <w:r w:rsidRPr="00960FFE">
        <w:rPr>
          <w:rFonts w:cs="B Nazanin" w:hint="cs"/>
          <w:sz w:val="24"/>
          <w:szCs w:val="24"/>
          <w:rtl/>
        </w:rPr>
        <w:t>سلامت</w:t>
      </w:r>
      <w:r w:rsidRPr="00960FFE">
        <w:rPr>
          <w:rFonts w:cs="B Nazanin"/>
          <w:sz w:val="24"/>
          <w:szCs w:val="24"/>
          <w:rtl/>
        </w:rPr>
        <w:t xml:space="preserve"> </w:t>
      </w:r>
      <w:r w:rsidRPr="00960FFE">
        <w:rPr>
          <w:rFonts w:cs="B Nazanin" w:hint="cs"/>
          <w:sz w:val="24"/>
          <w:szCs w:val="24"/>
          <w:rtl/>
        </w:rPr>
        <w:t>به</w:t>
      </w:r>
      <w:r w:rsidRPr="00960FFE">
        <w:rPr>
          <w:rFonts w:cs="B Nazanin"/>
          <w:sz w:val="24"/>
          <w:szCs w:val="24"/>
          <w:rtl/>
        </w:rPr>
        <w:t xml:space="preserve"> </w:t>
      </w:r>
      <w:r w:rsidRPr="00960FFE">
        <w:rPr>
          <w:rFonts w:cs="B Nazanin" w:hint="cs"/>
          <w:sz w:val="24"/>
          <w:szCs w:val="24"/>
          <w:rtl/>
        </w:rPr>
        <w:t>پیگیری سالمندان به</w:t>
      </w:r>
      <w:r w:rsidRPr="00960FFE">
        <w:rPr>
          <w:rFonts w:cs="B Nazanin"/>
          <w:sz w:val="24"/>
          <w:szCs w:val="24"/>
          <w:rtl/>
        </w:rPr>
        <w:t xml:space="preserve"> </w:t>
      </w:r>
      <w:r w:rsidRPr="00960FFE">
        <w:rPr>
          <w:rFonts w:cs="B Nazanin" w:hint="cs"/>
          <w:sz w:val="24"/>
          <w:szCs w:val="24"/>
          <w:rtl/>
        </w:rPr>
        <w:t>دلیل</w:t>
      </w:r>
      <w:r w:rsidRPr="00960FFE">
        <w:rPr>
          <w:rFonts w:cs="B Nazanin"/>
          <w:sz w:val="24"/>
          <w:szCs w:val="24"/>
          <w:rtl/>
        </w:rPr>
        <w:t xml:space="preserve"> </w:t>
      </w:r>
      <w:r w:rsidRPr="00960FFE">
        <w:rPr>
          <w:rFonts w:cs="B Nazanin" w:hint="cs"/>
          <w:sz w:val="24"/>
          <w:szCs w:val="24"/>
          <w:rtl/>
        </w:rPr>
        <w:t>عدم</w:t>
      </w:r>
      <w:r w:rsidRPr="00960FFE">
        <w:rPr>
          <w:rFonts w:cs="B Nazanin"/>
          <w:sz w:val="24"/>
          <w:szCs w:val="24"/>
          <w:rtl/>
        </w:rPr>
        <w:t xml:space="preserve"> </w:t>
      </w:r>
      <w:r w:rsidRPr="00960FFE">
        <w:rPr>
          <w:rFonts w:cs="B Nazanin" w:hint="cs"/>
          <w:sz w:val="24"/>
          <w:szCs w:val="24"/>
          <w:rtl/>
        </w:rPr>
        <w:t>دریافت پاسخ مناسب از جهت سالمندان</w:t>
      </w:r>
    </w:p>
    <w:p w:rsidR="00266B25" w:rsidRPr="002F4DA6" w:rsidRDefault="00266B25" w:rsidP="00266B25">
      <w:pPr>
        <w:numPr>
          <w:ilvl w:val="0"/>
          <w:numId w:val="28"/>
        </w:numPr>
        <w:tabs>
          <w:tab w:val="left" w:pos="11071"/>
        </w:tabs>
        <w:bidi/>
        <w:contextualSpacing/>
        <w:jc w:val="both"/>
        <w:rPr>
          <w:rFonts w:cs="B Nazanin"/>
          <w:sz w:val="24"/>
          <w:szCs w:val="24"/>
          <w:rtl/>
        </w:rPr>
      </w:pPr>
      <w:r w:rsidRPr="002F4DA6">
        <w:rPr>
          <w:rFonts w:cs="B Nazanin" w:hint="cs"/>
          <w:sz w:val="24"/>
          <w:szCs w:val="24"/>
          <w:rtl/>
        </w:rPr>
        <w:t xml:space="preserve">عدم همکاری تعداد زیادی از سالمندان جهت مراجعه به مراکز جامع خدمات سلامت و پایگاههای سلامت برای دریافت مراقبتها </w:t>
      </w:r>
    </w:p>
    <w:p w:rsidR="000009E6" w:rsidRPr="00BA64EA" w:rsidRDefault="000009E6" w:rsidP="000009E6">
      <w:pPr>
        <w:bidi/>
        <w:rPr>
          <w:rFonts w:ascii="Franklin Gothic Book" w:eastAsia="+mn-ea" w:cs="2  Zar"/>
          <w:sz w:val="24"/>
          <w:szCs w:val="24"/>
          <w:lang w:bidi="fa-IR"/>
        </w:rPr>
      </w:pPr>
      <w:r w:rsidRPr="00BA64EA">
        <w:rPr>
          <w:rFonts w:ascii="Tahoma" w:hAnsi="Tahoma" w:cs="B Nazanin" w:hint="cs"/>
          <w:b/>
          <w:bCs/>
          <w:sz w:val="28"/>
          <w:szCs w:val="28"/>
          <w:rtl/>
        </w:rPr>
        <w:lastRenderedPageBreak/>
        <w:t>عنوان</w:t>
      </w:r>
      <w:r w:rsidRPr="00BA64EA">
        <w:rPr>
          <w:rFonts w:cs="B Nazanin" w:hint="cs"/>
          <w:b/>
          <w:bCs/>
          <w:sz w:val="28"/>
          <w:szCs w:val="28"/>
          <w:rtl/>
        </w:rPr>
        <w:t xml:space="preserve"> </w:t>
      </w:r>
      <w:r w:rsidRPr="00BA64EA">
        <w:rPr>
          <w:rFonts w:ascii="Tahoma" w:hAnsi="Tahoma" w:cs="B Nazanin" w:hint="cs"/>
          <w:b/>
          <w:bCs/>
          <w:sz w:val="28"/>
          <w:szCs w:val="28"/>
          <w:rtl/>
        </w:rPr>
        <w:t>شاخص</w:t>
      </w:r>
      <w:r w:rsidRPr="00BA64EA">
        <w:rPr>
          <w:rFonts w:eastAsia="Times New Roman" w:cs="B Nazanin" w:hint="cs"/>
          <w:b/>
          <w:bCs/>
          <w:sz w:val="28"/>
          <w:szCs w:val="28"/>
          <w:rtl/>
        </w:rPr>
        <w:t xml:space="preserve">: </w:t>
      </w:r>
      <w:r w:rsidRPr="00BA64EA">
        <w:rPr>
          <w:rFonts w:cs="B Nazanin" w:hint="cs"/>
          <w:b/>
          <w:bCs/>
          <w:color w:val="0D0D0D" w:themeColor="text1" w:themeTint="F2"/>
          <w:sz w:val="28"/>
          <w:szCs w:val="28"/>
          <w:rtl/>
        </w:rPr>
        <w:t>آموزش پرسنل در برنامه های سلامت سالمندان</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236"/>
        <w:gridCol w:w="1530"/>
        <w:gridCol w:w="1170"/>
        <w:gridCol w:w="2432"/>
      </w:tblGrid>
      <w:tr w:rsidR="000009E6" w:rsidRPr="00BA64EA" w:rsidTr="00F2539B">
        <w:trPr>
          <w:cantSplit/>
          <w:jc w:val="center"/>
        </w:trPr>
        <w:tc>
          <w:tcPr>
            <w:tcW w:w="113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0009E6" w:rsidRPr="00BA64EA" w:rsidRDefault="000009E6" w:rsidP="00F2539B">
            <w:pPr>
              <w:bidi/>
              <w:spacing w:before="240" w:after="60"/>
              <w:jc w:val="center"/>
              <w:outlineLvl w:val="7"/>
              <w:rPr>
                <w:rFonts w:ascii="Times New Roman" w:eastAsia="Times New Roman" w:hAnsi="Times New Roman" w:cs="B Nazanin"/>
                <w:b/>
                <w:bCs/>
                <w:sz w:val="24"/>
                <w:szCs w:val="24"/>
                <w:rtl/>
                <w:lang w:bidi="fa-IR"/>
              </w:rPr>
            </w:pPr>
            <w:r w:rsidRPr="00BA64EA">
              <w:rPr>
                <w:rFonts w:ascii="Times New Roman" w:eastAsia="Times New Roman" w:hAnsi="Times New Roman" w:cs="B Nazanin" w:hint="cs"/>
                <w:b/>
                <w:bCs/>
                <w:sz w:val="24"/>
                <w:szCs w:val="24"/>
                <w:rtl/>
                <w:lang w:bidi="fa-IR"/>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0009E6" w:rsidRPr="00BA64EA" w:rsidRDefault="000009E6" w:rsidP="00F2539B">
            <w:pPr>
              <w:bidi/>
              <w:jc w:val="center"/>
              <w:rPr>
                <w:rFonts w:cs="B Nazanin"/>
                <w:b/>
                <w:bCs/>
                <w:sz w:val="24"/>
                <w:szCs w:val="24"/>
              </w:rPr>
            </w:pPr>
            <w:r w:rsidRPr="00BA64EA">
              <w:rPr>
                <w:rFonts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0009E6" w:rsidRPr="00BA64EA" w:rsidRDefault="000009E6" w:rsidP="00F2539B">
            <w:pPr>
              <w:bidi/>
              <w:jc w:val="center"/>
              <w:rPr>
                <w:rFonts w:cs="B Nazanin"/>
                <w:b/>
                <w:bCs/>
                <w:sz w:val="24"/>
                <w:szCs w:val="24"/>
              </w:rPr>
            </w:pPr>
            <w:r w:rsidRPr="00BA64EA">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0009E6" w:rsidRPr="00BA64EA" w:rsidRDefault="000009E6" w:rsidP="00F2539B">
            <w:pPr>
              <w:bidi/>
              <w:jc w:val="center"/>
              <w:rPr>
                <w:rFonts w:cs="B Nazanin"/>
                <w:b/>
                <w:bCs/>
                <w:sz w:val="24"/>
                <w:szCs w:val="24"/>
              </w:rPr>
            </w:pPr>
            <w:r w:rsidRPr="00BA64EA">
              <w:rPr>
                <w:rFonts w:cs="B Nazanin" w:hint="cs"/>
                <w:b/>
                <w:bCs/>
                <w:sz w:val="24"/>
                <w:szCs w:val="24"/>
                <w:rtl/>
              </w:rPr>
              <w:t>گروه هدف</w:t>
            </w:r>
          </w:p>
        </w:tc>
        <w:tc>
          <w:tcPr>
            <w:tcW w:w="2766"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0009E6" w:rsidRPr="00BA64EA" w:rsidRDefault="000009E6" w:rsidP="00F2539B">
            <w:pPr>
              <w:bidi/>
              <w:spacing w:before="240" w:after="60"/>
              <w:jc w:val="center"/>
              <w:outlineLvl w:val="7"/>
              <w:rPr>
                <w:rFonts w:ascii="Times New Roman" w:eastAsia="Times New Roman" w:hAnsi="Times New Roman" w:cs="B Nazanin"/>
                <w:b/>
                <w:bCs/>
                <w:sz w:val="24"/>
                <w:szCs w:val="24"/>
                <w:rtl/>
                <w:lang w:bidi="fa-IR"/>
              </w:rPr>
            </w:pPr>
            <w:r w:rsidRPr="00BA64EA">
              <w:rPr>
                <w:rFonts w:ascii="Times New Roman" w:eastAsia="Times New Roman" w:hAnsi="Times New Roman" w:cs="B Nazanin" w:hint="cs"/>
                <w:b/>
                <w:bCs/>
                <w:sz w:val="24"/>
                <w:szCs w:val="24"/>
                <w:rtl/>
                <w:lang w:bidi="fa-IR"/>
              </w:rPr>
              <w:t>زمان اجرا</w:t>
            </w:r>
          </w:p>
        </w:tc>
        <w:tc>
          <w:tcPr>
            <w:tcW w:w="1170"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0009E6" w:rsidRPr="00BA64EA" w:rsidRDefault="000009E6" w:rsidP="00F2539B">
            <w:pPr>
              <w:bidi/>
              <w:spacing w:before="240" w:after="60"/>
              <w:jc w:val="center"/>
              <w:outlineLvl w:val="7"/>
              <w:rPr>
                <w:rFonts w:ascii="Times New Roman" w:eastAsia="Times New Roman" w:hAnsi="Times New Roman" w:cs="B Nazanin"/>
                <w:b/>
                <w:bCs/>
                <w:sz w:val="24"/>
                <w:szCs w:val="24"/>
                <w:lang w:bidi="fa-IR"/>
              </w:rPr>
            </w:pPr>
            <w:r w:rsidRPr="00BA64EA">
              <w:rPr>
                <w:rFonts w:ascii="Times New Roman" w:eastAsia="Times New Roman" w:hAnsi="Times New Roman" w:cs="B Nazanin" w:hint="cs"/>
                <w:b/>
                <w:bCs/>
                <w:sz w:val="24"/>
                <w:szCs w:val="24"/>
                <w:rtl/>
                <w:lang w:bidi="fa-IR"/>
              </w:rPr>
              <w:t>مکان اجرا</w:t>
            </w:r>
          </w:p>
        </w:tc>
        <w:tc>
          <w:tcPr>
            <w:tcW w:w="2432"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0009E6" w:rsidRPr="00BA64EA" w:rsidRDefault="000009E6" w:rsidP="00F2539B">
            <w:pPr>
              <w:bidi/>
              <w:jc w:val="center"/>
              <w:rPr>
                <w:rFonts w:cs="B Nazanin"/>
                <w:b/>
                <w:bCs/>
                <w:sz w:val="24"/>
                <w:szCs w:val="24"/>
                <w:rtl/>
              </w:rPr>
            </w:pPr>
            <w:r w:rsidRPr="00BA64EA">
              <w:rPr>
                <w:rFonts w:cs="B Nazanin" w:hint="cs"/>
                <w:b/>
                <w:bCs/>
                <w:sz w:val="24"/>
                <w:szCs w:val="24"/>
                <w:rtl/>
              </w:rPr>
              <w:t>نتایج</w:t>
            </w:r>
          </w:p>
        </w:tc>
      </w:tr>
      <w:tr w:rsidR="000009E6" w:rsidRPr="00BA64EA" w:rsidTr="00F2539B">
        <w:trPr>
          <w:cantSplit/>
          <w:trHeight w:val="213"/>
          <w:jc w:val="center"/>
        </w:trPr>
        <w:tc>
          <w:tcPr>
            <w:tcW w:w="1138"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0009E6" w:rsidRPr="00BA64EA" w:rsidRDefault="000009E6" w:rsidP="00F2539B">
            <w:pPr>
              <w:spacing w:after="0"/>
              <w:rPr>
                <w:rFonts w:ascii="Times New Roman" w:eastAsia="Times New Roman" w:hAnsi="Times New Roman" w:cs="B Zar"/>
                <w:b/>
                <w:bCs/>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0009E6" w:rsidRPr="00BA64EA" w:rsidRDefault="000009E6" w:rsidP="00F2539B">
            <w:pPr>
              <w:spacing w:after="0"/>
              <w:rPr>
                <w:rFonts w:ascii="Calibri" w:eastAsia="Calibri" w:hAnsi="Calibri" w:cs="B Zar"/>
                <w:b/>
                <w:bCs/>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0009E6" w:rsidRPr="00BA64EA" w:rsidRDefault="000009E6" w:rsidP="00F2539B">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0009E6" w:rsidRPr="00BA64EA" w:rsidRDefault="000009E6" w:rsidP="00F2539B">
            <w:pPr>
              <w:spacing w:after="0"/>
              <w:rPr>
                <w:rFonts w:ascii="Calibri" w:eastAsia="Calibri" w:hAnsi="Calibri" w:cs="B Zar"/>
                <w:b/>
                <w:bCs/>
                <w:lang w:bidi="fa-IR"/>
              </w:rPr>
            </w:pPr>
          </w:p>
        </w:tc>
        <w:tc>
          <w:tcPr>
            <w:tcW w:w="1236"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0009E6" w:rsidRPr="00BA64EA" w:rsidRDefault="000009E6" w:rsidP="00F2539B">
            <w:pPr>
              <w:bidi/>
              <w:spacing w:before="240" w:after="60"/>
              <w:jc w:val="center"/>
              <w:outlineLvl w:val="7"/>
              <w:rPr>
                <w:rFonts w:ascii="Times New Roman" w:eastAsia="Times New Roman" w:hAnsi="Times New Roman" w:cs="B Nazanin"/>
                <w:b/>
                <w:bCs/>
                <w:sz w:val="24"/>
                <w:szCs w:val="24"/>
                <w:lang w:bidi="fa-IR"/>
              </w:rPr>
            </w:pPr>
            <w:r w:rsidRPr="00BA64EA">
              <w:rPr>
                <w:rFonts w:ascii="Times New Roman" w:eastAsia="Times New Roman" w:hAnsi="Times New Roman" w:cs="B Nazanin" w:hint="cs"/>
                <w:b/>
                <w:bCs/>
                <w:sz w:val="24"/>
                <w:szCs w:val="24"/>
                <w:rtl/>
                <w:lang w:bidi="fa-IR"/>
              </w:rPr>
              <w:t>شروع</w:t>
            </w:r>
          </w:p>
        </w:tc>
        <w:tc>
          <w:tcPr>
            <w:tcW w:w="1530"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0009E6" w:rsidRPr="00BA64EA" w:rsidRDefault="000009E6" w:rsidP="00F2539B">
            <w:pPr>
              <w:bidi/>
              <w:spacing w:before="240" w:after="60"/>
              <w:jc w:val="center"/>
              <w:outlineLvl w:val="7"/>
              <w:rPr>
                <w:rFonts w:ascii="Times New Roman" w:eastAsia="Times New Roman" w:hAnsi="Times New Roman" w:cs="B Nazanin"/>
                <w:b/>
                <w:bCs/>
                <w:sz w:val="24"/>
                <w:szCs w:val="24"/>
                <w:lang w:bidi="fa-IR"/>
              </w:rPr>
            </w:pPr>
            <w:r w:rsidRPr="00BA64EA">
              <w:rPr>
                <w:rFonts w:ascii="Times New Roman" w:eastAsia="Times New Roman" w:hAnsi="Times New Roman" w:cs="B Nazanin" w:hint="cs"/>
                <w:b/>
                <w:bCs/>
                <w:sz w:val="24"/>
                <w:szCs w:val="24"/>
                <w:rtl/>
                <w:lang w:bidi="fa-IR"/>
              </w:rPr>
              <w:t>خاتمه</w:t>
            </w:r>
          </w:p>
        </w:tc>
        <w:tc>
          <w:tcPr>
            <w:tcW w:w="1170" w:type="dxa"/>
            <w:vMerge/>
            <w:tcBorders>
              <w:top w:val="thinThickSmallGap" w:sz="12" w:space="0" w:color="auto"/>
              <w:left w:val="single" w:sz="6" w:space="0" w:color="auto"/>
              <w:bottom w:val="thinThickSmallGap" w:sz="12" w:space="0" w:color="auto"/>
              <w:right w:val="single" w:sz="6" w:space="0" w:color="auto"/>
            </w:tcBorders>
            <w:vAlign w:val="center"/>
            <w:hideMark/>
          </w:tcPr>
          <w:p w:rsidR="000009E6" w:rsidRPr="00BA64EA" w:rsidRDefault="000009E6" w:rsidP="00F2539B">
            <w:pPr>
              <w:bidi/>
              <w:spacing w:before="240" w:after="60"/>
              <w:jc w:val="center"/>
              <w:outlineLvl w:val="7"/>
              <w:rPr>
                <w:rFonts w:ascii="Times New Roman" w:eastAsia="Times New Roman" w:hAnsi="Times New Roman" w:cs="B Nazanin"/>
                <w:b/>
                <w:bCs/>
                <w:sz w:val="24"/>
                <w:szCs w:val="24"/>
                <w:lang w:bidi="fa-IR"/>
              </w:rPr>
            </w:pPr>
          </w:p>
        </w:tc>
        <w:tc>
          <w:tcPr>
            <w:tcW w:w="2432"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0009E6" w:rsidRPr="00BA64EA" w:rsidRDefault="000009E6" w:rsidP="00F2539B">
            <w:pPr>
              <w:spacing w:after="0"/>
              <w:rPr>
                <w:rFonts w:ascii="Calibri" w:eastAsia="Calibri" w:hAnsi="Calibri" w:cs="B Zar"/>
                <w:b/>
                <w:bCs/>
                <w:lang w:bidi="fa-IR"/>
              </w:rPr>
            </w:pPr>
          </w:p>
        </w:tc>
      </w:tr>
      <w:tr w:rsidR="000009E6" w:rsidRPr="00BA64EA" w:rsidTr="00807652">
        <w:trPr>
          <w:cantSplit/>
          <w:trHeight w:val="498"/>
          <w:jc w:val="center"/>
        </w:trPr>
        <w:tc>
          <w:tcPr>
            <w:tcW w:w="1138" w:type="dxa"/>
            <w:tcBorders>
              <w:top w:val="thickThinLargeGap" w:sz="4" w:space="0" w:color="auto"/>
              <w:left w:val="thickThinLargeGap" w:sz="4" w:space="0" w:color="auto"/>
              <w:bottom w:val="single" w:sz="6" w:space="0" w:color="auto"/>
              <w:right w:val="single" w:sz="6" w:space="0" w:color="auto"/>
            </w:tcBorders>
            <w:vAlign w:val="center"/>
          </w:tcPr>
          <w:p w:rsidR="000009E6" w:rsidRPr="00BA64EA" w:rsidRDefault="000009E6" w:rsidP="00F2539B">
            <w:pPr>
              <w:bidi/>
              <w:jc w:val="center"/>
              <w:rPr>
                <w:rFonts w:eastAsia="Times New Roman" w:cs="B Nazanin"/>
              </w:rPr>
            </w:pPr>
            <w:r w:rsidRPr="00BA64EA">
              <w:rPr>
                <w:rFonts w:eastAsia="Times New Roman" w:cs="B Nazanin" w:hint="cs"/>
                <w:rtl/>
              </w:rPr>
              <w:t>1</w:t>
            </w:r>
          </w:p>
        </w:tc>
        <w:tc>
          <w:tcPr>
            <w:tcW w:w="3834" w:type="dxa"/>
            <w:tcBorders>
              <w:top w:val="thickThinLargeGap" w:sz="4" w:space="0" w:color="auto"/>
              <w:left w:val="single" w:sz="6" w:space="0" w:color="auto"/>
              <w:bottom w:val="single" w:sz="6" w:space="0" w:color="auto"/>
              <w:right w:val="single" w:sz="6" w:space="0" w:color="auto"/>
            </w:tcBorders>
            <w:vAlign w:val="center"/>
          </w:tcPr>
          <w:p w:rsidR="000009E6" w:rsidRPr="00BA64EA" w:rsidRDefault="000009E6" w:rsidP="00F2539B">
            <w:pPr>
              <w:bidi/>
              <w:jc w:val="center"/>
              <w:rPr>
                <w:rFonts w:eastAsia="Times New Roman" w:cs="B Nazanin"/>
                <w:rtl/>
              </w:rPr>
            </w:pPr>
            <w:r w:rsidRPr="00BA64EA">
              <w:rPr>
                <w:rFonts w:eastAsia="Times New Roman" w:cs="B Nazanin" w:hint="cs"/>
                <w:sz w:val="24"/>
                <w:szCs w:val="24"/>
                <w:rtl/>
                <w:lang w:bidi="fa-IR"/>
              </w:rPr>
              <w:t>برگزاری جلسات هماهنگی جهت مسئولین فنی مراکز و پایگاه های سلامت بصورت فصلی</w:t>
            </w:r>
          </w:p>
        </w:tc>
        <w:tc>
          <w:tcPr>
            <w:tcW w:w="1275" w:type="dxa"/>
            <w:tcBorders>
              <w:top w:val="thickThinLargeGap" w:sz="4" w:space="0" w:color="auto"/>
              <w:left w:val="single" w:sz="6" w:space="0" w:color="auto"/>
              <w:bottom w:val="single" w:sz="6" w:space="0" w:color="auto"/>
              <w:right w:val="single" w:sz="6" w:space="0" w:color="auto"/>
            </w:tcBorders>
            <w:vAlign w:val="center"/>
          </w:tcPr>
          <w:p w:rsidR="000009E6" w:rsidRPr="00BA64EA" w:rsidRDefault="000009E6" w:rsidP="00F2539B">
            <w:pPr>
              <w:bidi/>
              <w:jc w:val="center"/>
              <w:rPr>
                <w:rFonts w:eastAsia="Times New Roman" w:cs="B Nazanin"/>
                <w:rtl/>
              </w:rPr>
            </w:pPr>
            <w:r w:rsidRPr="00BA64EA">
              <w:rPr>
                <w:rFonts w:eastAsia="Times New Roman" w:cs="B Nazanin" w:hint="cs"/>
                <w:rtl/>
              </w:rPr>
              <w:t>کارشناس برنامه</w:t>
            </w:r>
          </w:p>
        </w:tc>
        <w:tc>
          <w:tcPr>
            <w:tcW w:w="1276" w:type="dxa"/>
            <w:tcBorders>
              <w:top w:val="thickThinLargeGap" w:sz="4" w:space="0" w:color="auto"/>
              <w:left w:val="single" w:sz="6" w:space="0" w:color="auto"/>
              <w:bottom w:val="single" w:sz="4" w:space="0" w:color="auto"/>
              <w:right w:val="single" w:sz="6" w:space="0" w:color="auto"/>
            </w:tcBorders>
            <w:vAlign w:val="center"/>
          </w:tcPr>
          <w:p w:rsidR="000009E6" w:rsidRPr="00BA64EA" w:rsidRDefault="000009E6" w:rsidP="00F2539B">
            <w:pPr>
              <w:bidi/>
              <w:jc w:val="center"/>
              <w:rPr>
                <w:rFonts w:eastAsia="Times New Roman" w:cs="B Nazanin"/>
              </w:rPr>
            </w:pPr>
            <w:r w:rsidRPr="00BA64EA">
              <w:rPr>
                <w:rFonts w:eastAsia="Times New Roman" w:cs="B Nazanin" w:hint="cs"/>
                <w:rtl/>
              </w:rPr>
              <w:t>ستاد</w:t>
            </w:r>
          </w:p>
        </w:tc>
        <w:tc>
          <w:tcPr>
            <w:tcW w:w="1236" w:type="dxa"/>
            <w:tcBorders>
              <w:top w:val="thickThinLargeGap" w:sz="4" w:space="0" w:color="auto"/>
              <w:left w:val="single" w:sz="6" w:space="0" w:color="auto"/>
              <w:bottom w:val="single" w:sz="4" w:space="0" w:color="auto"/>
              <w:right w:val="single" w:sz="6" w:space="0" w:color="auto"/>
            </w:tcBorders>
            <w:vAlign w:val="center"/>
          </w:tcPr>
          <w:p w:rsidR="000009E6" w:rsidRPr="0017134D" w:rsidRDefault="000009E6" w:rsidP="00F2539B">
            <w:pPr>
              <w:bidi/>
              <w:jc w:val="center"/>
              <w:rPr>
                <w:rFonts w:eastAsia="Times New Roman" w:cs="B Nazanin"/>
                <w:sz w:val="24"/>
                <w:szCs w:val="24"/>
              </w:rPr>
            </w:pPr>
            <w:r>
              <w:rPr>
                <w:rFonts w:eastAsia="Times New Roman" w:cs="B Nazanin" w:hint="cs"/>
                <w:sz w:val="24"/>
                <w:szCs w:val="24"/>
                <w:rtl/>
              </w:rPr>
              <w:t>1/1/1403</w:t>
            </w:r>
          </w:p>
        </w:tc>
        <w:tc>
          <w:tcPr>
            <w:tcW w:w="1530" w:type="dxa"/>
            <w:tcBorders>
              <w:top w:val="thickThinLargeGap" w:sz="4" w:space="0" w:color="auto"/>
              <w:left w:val="single" w:sz="6" w:space="0" w:color="auto"/>
              <w:bottom w:val="single" w:sz="4" w:space="0" w:color="auto"/>
              <w:right w:val="single" w:sz="6" w:space="0" w:color="auto"/>
            </w:tcBorders>
            <w:vAlign w:val="center"/>
          </w:tcPr>
          <w:p w:rsidR="000009E6" w:rsidRPr="00BE4D66" w:rsidRDefault="000009E6" w:rsidP="00F2539B">
            <w:pPr>
              <w:bidi/>
              <w:jc w:val="center"/>
              <w:rPr>
                <w:rFonts w:eastAsia="Times New Roman" w:cs="B Nazanin"/>
              </w:rPr>
            </w:pPr>
            <w:r>
              <w:rPr>
                <w:rFonts w:eastAsia="Times New Roman" w:cs="B Nazanin" w:hint="cs"/>
                <w:rtl/>
              </w:rPr>
              <w:t>28/12/1403</w:t>
            </w:r>
          </w:p>
        </w:tc>
        <w:tc>
          <w:tcPr>
            <w:tcW w:w="1170" w:type="dxa"/>
            <w:tcBorders>
              <w:top w:val="thickThinLargeGap" w:sz="4" w:space="0" w:color="auto"/>
              <w:left w:val="single" w:sz="6" w:space="0" w:color="auto"/>
              <w:bottom w:val="single" w:sz="6" w:space="0" w:color="auto"/>
              <w:right w:val="single" w:sz="6" w:space="0" w:color="auto"/>
            </w:tcBorders>
            <w:vAlign w:val="center"/>
          </w:tcPr>
          <w:p w:rsidR="000009E6" w:rsidRPr="00BA64EA" w:rsidRDefault="000009E6" w:rsidP="00F2539B">
            <w:pPr>
              <w:bidi/>
              <w:jc w:val="center"/>
              <w:rPr>
                <w:rFonts w:eastAsia="Times New Roman" w:cs="B Nazanin"/>
              </w:rPr>
            </w:pPr>
            <w:r w:rsidRPr="00BA64EA">
              <w:rPr>
                <w:rFonts w:eastAsia="Times New Roman" w:cs="B Nazanin" w:hint="cs"/>
                <w:rtl/>
              </w:rPr>
              <w:t>ستاد</w:t>
            </w:r>
          </w:p>
        </w:tc>
        <w:tc>
          <w:tcPr>
            <w:tcW w:w="2432" w:type="dxa"/>
            <w:tcBorders>
              <w:top w:val="thickThinLargeGap" w:sz="4" w:space="0" w:color="auto"/>
              <w:left w:val="single" w:sz="6" w:space="0" w:color="auto"/>
              <w:bottom w:val="single" w:sz="6" w:space="0" w:color="auto"/>
              <w:right w:val="thinThickSmallGap" w:sz="12" w:space="0" w:color="auto"/>
            </w:tcBorders>
            <w:vAlign w:val="center"/>
          </w:tcPr>
          <w:p w:rsidR="000009E6" w:rsidRPr="00BA64EA" w:rsidRDefault="000009E6" w:rsidP="00F2539B">
            <w:pPr>
              <w:bidi/>
              <w:jc w:val="center"/>
              <w:rPr>
                <w:rFonts w:eastAsia="Times New Roman" w:cs="B Nazanin"/>
              </w:rPr>
            </w:pPr>
          </w:p>
        </w:tc>
      </w:tr>
      <w:tr w:rsidR="000009E6" w:rsidRPr="00BA64EA" w:rsidTr="00807652">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0009E6" w:rsidRPr="00BA64EA" w:rsidRDefault="000009E6" w:rsidP="00F2539B">
            <w:pPr>
              <w:bidi/>
              <w:jc w:val="center"/>
              <w:rPr>
                <w:rFonts w:eastAsia="Times New Roman" w:cs="B Nazanin"/>
              </w:rPr>
            </w:pPr>
            <w:r w:rsidRPr="00BA64EA">
              <w:rPr>
                <w:rFonts w:eastAsia="Times New Roman" w:cs="B Nazanin" w:hint="cs"/>
                <w:rtl/>
              </w:rPr>
              <w:t>2</w:t>
            </w:r>
          </w:p>
        </w:tc>
        <w:tc>
          <w:tcPr>
            <w:tcW w:w="3834" w:type="dxa"/>
            <w:tcBorders>
              <w:top w:val="single" w:sz="6" w:space="0" w:color="auto"/>
              <w:left w:val="single" w:sz="6" w:space="0" w:color="auto"/>
              <w:bottom w:val="single" w:sz="6" w:space="0" w:color="auto"/>
              <w:right w:val="single" w:sz="6" w:space="0" w:color="auto"/>
            </w:tcBorders>
            <w:vAlign w:val="center"/>
          </w:tcPr>
          <w:p w:rsidR="000009E6" w:rsidRPr="00BA64EA" w:rsidRDefault="000009E6" w:rsidP="00F2539B">
            <w:pPr>
              <w:bidi/>
              <w:rPr>
                <w:rFonts w:eastAsia="Times New Roman" w:cs="B Nazanin"/>
                <w:sz w:val="24"/>
                <w:szCs w:val="24"/>
                <w:lang w:bidi="fa-IR"/>
              </w:rPr>
            </w:pPr>
            <w:r w:rsidRPr="00BA64EA">
              <w:rPr>
                <w:rFonts w:eastAsia="Times New Roman" w:cs="B Nazanin" w:hint="cs"/>
                <w:sz w:val="24"/>
                <w:szCs w:val="24"/>
                <w:rtl/>
                <w:lang w:bidi="fa-IR"/>
              </w:rPr>
              <w:t>پایش های حضوری از مراکز و پایگاه های سلامت و پیگیری نتیجه پسخوراند جهت رفع مشکلات مشاهده شده در پایش</w:t>
            </w:r>
          </w:p>
          <w:p w:rsidR="000009E6" w:rsidRPr="00BA64EA" w:rsidRDefault="000009E6" w:rsidP="00F2539B">
            <w:pPr>
              <w:bidi/>
              <w:jc w:val="center"/>
              <w:rPr>
                <w:rFonts w:eastAsia="Times New Roman" w:cs="B Nazanin"/>
                <w:rtl/>
              </w:rPr>
            </w:pPr>
          </w:p>
        </w:tc>
        <w:tc>
          <w:tcPr>
            <w:tcW w:w="1275" w:type="dxa"/>
            <w:tcBorders>
              <w:top w:val="single" w:sz="6" w:space="0" w:color="auto"/>
              <w:left w:val="single" w:sz="6" w:space="0" w:color="auto"/>
              <w:bottom w:val="single" w:sz="6" w:space="0" w:color="auto"/>
              <w:right w:val="single" w:sz="6" w:space="0" w:color="auto"/>
            </w:tcBorders>
            <w:vAlign w:val="center"/>
          </w:tcPr>
          <w:p w:rsidR="000009E6" w:rsidRPr="00BA64EA" w:rsidRDefault="000009E6" w:rsidP="00F2539B">
            <w:pPr>
              <w:bidi/>
              <w:jc w:val="center"/>
              <w:rPr>
                <w:rFonts w:eastAsia="Times New Roman" w:cs="B Nazanin"/>
                <w:rtl/>
              </w:rPr>
            </w:pPr>
            <w:r w:rsidRPr="00BA64EA">
              <w:rPr>
                <w:rFonts w:eastAsia="Times New Roman" w:cs="B Nazanin" w:hint="cs"/>
                <w:rtl/>
              </w:rPr>
              <w:t>کارشناس برنامه</w:t>
            </w:r>
          </w:p>
        </w:tc>
        <w:tc>
          <w:tcPr>
            <w:tcW w:w="1276" w:type="dxa"/>
            <w:tcBorders>
              <w:top w:val="single" w:sz="4" w:space="0" w:color="auto"/>
              <w:left w:val="single" w:sz="6" w:space="0" w:color="auto"/>
              <w:bottom w:val="single" w:sz="6" w:space="0" w:color="auto"/>
              <w:right w:val="single" w:sz="6" w:space="0" w:color="auto"/>
            </w:tcBorders>
            <w:vAlign w:val="center"/>
          </w:tcPr>
          <w:p w:rsidR="000009E6" w:rsidRPr="00BA64EA" w:rsidRDefault="000009E6" w:rsidP="00F2539B">
            <w:pPr>
              <w:bidi/>
              <w:jc w:val="center"/>
              <w:rPr>
                <w:rFonts w:eastAsia="Times New Roman" w:cs="B Nazanin"/>
              </w:rPr>
            </w:pPr>
            <w:r w:rsidRPr="00BA64EA">
              <w:rPr>
                <w:rFonts w:eastAsia="Times New Roman" w:cs="B Nazanin" w:hint="cs"/>
                <w:rtl/>
              </w:rPr>
              <w:t>ستاد</w:t>
            </w:r>
          </w:p>
        </w:tc>
        <w:tc>
          <w:tcPr>
            <w:tcW w:w="1236" w:type="dxa"/>
            <w:tcBorders>
              <w:top w:val="single" w:sz="4" w:space="0" w:color="auto"/>
              <w:left w:val="single" w:sz="6" w:space="0" w:color="auto"/>
              <w:bottom w:val="single" w:sz="4" w:space="0" w:color="auto"/>
              <w:right w:val="single" w:sz="6" w:space="0" w:color="auto"/>
            </w:tcBorders>
            <w:vAlign w:val="center"/>
          </w:tcPr>
          <w:p w:rsidR="000009E6" w:rsidRPr="0017134D" w:rsidRDefault="000009E6" w:rsidP="00F2539B">
            <w:pPr>
              <w:bidi/>
              <w:jc w:val="center"/>
              <w:rPr>
                <w:rFonts w:eastAsia="Times New Roman" w:cs="B Nazanin"/>
                <w:sz w:val="24"/>
                <w:szCs w:val="24"/>
              </w:rPr>
            </w:pPr>
            <w:r>
              <w:rPr>
                <w:rFonts w:eastAsia="Times New Roman" w:cs="B Nazanin" w:hint="cs"/>
                <w:sz w:val="24"/>
                <w:szCs w:val="24"/>
                <w:rtl/>
              </w:rPr>
              <w:t>1/1/1403</w:t>
            </w:r>
          </w:p>
        </w:tc>
        <w:tc>
          <w:tcPr>
            <w:tcW w:w="1530" w:type="dxa"/>
            <w:tcBorders>
              <w:top w:val="single" w:sz="4" w:space="0" w:color="auto"/>
              <w:left w:val="single" w:sz="6" w:space="0" w:color="auto"/>
              <w:bottom w:val="single" w:sz="4" w:space="0" w:color="auto"/>
              <w:right w:val="single" w:sz="6" w:space="0" w:color="auto"/>
            </w:tcBorders>
            <w:vAlign w:val="center"/>
          </w:tcPr>
          <w:p w:rsidR="000009E6" w:rsidRPr="00BE4D66" w:rsidRDefault="000009E6" w:rsidP="00F2539B">
            <w:pPr>
              <w:bidi/>
              <w:jc w:val="center"/>
              <w:rPr>
                <w:rFonts w:eastAsia="Times New Roman" w:cs="B Nazanin"/>
              </w:rPr>
            </w:pPr>
            <w:r>
              <w:rPr>
                <w:rFonts w:eastAsia="Times New Roman" w:cs="B Nazanin" w:hint="cs"/>
                <w:rtl/>
              </w:rPr>
              <w:t>28/12/1403</w:t>
            </w:r>
          </w:p>
        </w:tc>
        <w:tc>
          <w:tcPr>
            <w:tcW w:w="1170" w:type="dxa"/>
            <w:tcBorders>
              <w:top w:val="single" w:sz="6" w:space="0" w:color="auto"/>
              <w:left w:val="single" w:sz="6" w:space="0" w:color="auto"/>
              <w:bottom w:val="single" w:sz="6" w:space="0" w:color="auto"/>
              <w:right w:val="single" w:sz="6" w:space="0" w:color="auto"/>
            </w:tcBorders>
            <w:vAlign w:val="center"/>
          </w:tcPr>
          <w:p w:rsidR="000009E6" w:rsidRPr="00BA64EA" w:rsidRDefault="000009E6" w:rsidP="00F2539B">
            <w:pPr>
              <w:bidi/>
              <w:jc w:val="center"/>
              <w:rPr>
                <w:rFonts w:eastAsia="Times New Roman" w:cs="B Nazanin"/>
              </w:rPr>
            </w:pPr>
            <w:r w:rsidRPr="00BA64EA">
              <w:rPr>
                <w:rFonts w:eastAsia="Times New Roman" w:cs="B Nazanin" w:hint="cs"/>
                <w:rtl/>
              </w:rPr>
              <w:t>مراکز و پایگاهها</w:t>
            </w:r>
          </w:p>
        </w:tc>
        <w:tc>
          <w:tcPr>
            <w:tcW w:w="2432" w:type="dxa"/>
            <w:tcBorders>
              <w:top w:val="single" w:sz="6" w:space="0" w:color="auto"/>
              <w:left w:val="single" w:sz="6" w:space="0" w:color="auto"/>
              <w:bottom w:val="single" w:sz="6" w:space="0" w:color="auto"/>
              <w:right w:val="thinThickSmallGap" w:sz="12" w:space="0" w:color="auto"/>
            </w:tcBorders>
            <w:vAlign w:val="center"/>
          </w:tcPr>
          <w:p w:rsidR="000009E6" w:rsidRPr="00BA64EA" w:rsidRDefault="000009E6" w:rsidP="00F2539B">
            <w:pPr>
              <w:bidi/>
              <w:jc w:val="center"/>
              <w:rPr>
                <w:rFonts w:eastAsia="Times New Roman" w:cs="B Nazanin"/>
              </w:rPr>
            </w:pPr>
          </w:p>
        </w:tc>
      </w:tr>
      <w:tr w:rsidR="000009E6" w:rsidRPr="00BA64EA" w:rsidTr="00807652">
        <w:trPr>
          <w:cantSplit/>
          <w:trHeight w:val="435"/>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0009E6" w:rsidRPr="00BA64EA" w:rsidRDefault="000009E6" w:rsidP="00F2539B">
            <w:pPr>
              <w:bidi/>
              <w:jc w:val="center"/>
              <w:rPr>
                <w:rFonts w:eastAsia="Times New Roman" w:cs="B Nazanin"/>
              </w:rPr>
            </w:pPr>
            <w:r w:rsidRPr="00BA64EA">
              <w:rPr>
                <w:rFonts w:eastAsia="Times New Roman" w:cs="B Nazanin" w:hint="cs"/>
                <w:rtl/>
              </w:rPr>
              <w:t>3</w:t>
            </w:r>
          </w:p>
        </w:tc>
        <w:tc>
          <w:tcPr>
            <w:tcW w:w="3834" w:type="dxa"/>
            <w:tcBorders>
              <w:top w:val="single" w:sz="6" w:space="0" w:color="auto"/>
              <w:left w:val="single" w:sz="6" w:space="0" w:color="auto"/>
              <w:bottom w:val="single" w:sz="6" w:space="0" w:color="auto"/>
              <w:right w:val="single" w:sz="6" w:space="0" w:color="auto"/>
            </w:tcBorders>
            <w:vAlign w:val="center"/>
          </w:tcPr>
          <w:p w:rsidR="000009E6" w:rsidRPr="00BA64EA" w:rsidRDefault="000009E6" w:rsidP="00F2539B">
            <w:pPr>
              <w:bidi/>
              <w:jc w:val="center"/>
              <w:rPr>
                <w:rFonts w:eastAsia="Times New Roman" w:cs="B Nazanin"/>
              </w:rPr>
            </w:pPr>
            <w:r w:rsidRPr="00BA64EA">
              <w:rPr>
                <w:rFonts w:eastAsia="Times New Roman" w:cs="B Nazanin" w:hint="cs"/>
                <w:rtl/>
              </w:rPr>
              <w:t xml:space="preserve">ارسال نامه و دستورالعمل ها و </w:t>
            </w:r>
            <w:r>
              <w:rPr>
                <w:rFonts w:eastAsia="Times New Roman" w:cs="B Nazanin" w:hint="cs"/>
                <w:rtl/>
              </w:rPr>
              <w:t xml:space="preserve">آموزش </w:t>
            </w:r>
            <w:r w:rsidRPr="00BA64EA">
              <w:rPr>
                <w:rFonts w:eastAsia="Times New Roman" w:cs="B Nazanin" w:hint="cs"/>
                <w:rtl/>
              </w:rPr>
              <w:t xml:space="preserve">به مراقبین سلامت </w:t>
            </w:r>
          </w:p>
        </w:tc>
        <w:tc>
          <w:tcPr>
            <w:tcW w:w="1275" w:type="dxa"/>
            <w:tcBorders>
              <w:top w:val="single" w:sz="6" w:space="0" w:color="auto"/>
              <w:left w:val="single" w:sz="6" w:space="0" w:color="auto"/>
              <w:bottom w:val="single" w:sz="6" w:space="0" w:color="auto"/>
              <w:right w:val="single" w:sz="6" w:space="0" w:color="auto"/>
            </w:tcBorders>
            <w:vAlign w:val="center"/>
          </w:tcPr>
          <w:p w:rsidR="000009E6" w:rsidRPr="00BA64EA" w:rsidRDefault="000009E6" w:rsidP="00F2539B">
            <w:pPr>
              <w:bidi/>
              <w:jc w:val="center"/>
              <w:rPr>
                <w:rFonts w:eastAsia="Times New Roman" w:cs="B Nazanin"/>
                <w:rtl/>
              </w:rPr>
            </w:pPr>
            <w:r w:rsidRPr="00BA64EA">
              <w:rPr>
                <w:rFonts w:eastAsia="Times New Roman" w:cs="B Nazanin" w:hint="cs"/>
                <w:rtl/>
              </w:rPr>
              <w:t>کارشناس برنامه</w:t>
            </w:r>
          </w:p>
        </w:tc>
        <w:tc>
          <w:tcPr>
            <w:tcW w:w="1276" w:type="dxa"/>
            <w:tcBorders>
              <w:top w:val="single" w:sz="6" w:space="0" w:color="auto"/>
              <w:left w:val="single" w:sz="6" w:space="0" w:color="auto"/>
              <w:bottom w:val="single" w:sz="6" w:space="0" w:color="auto"/>
              <w:right w:val="single" w:sz="6" w:space="0" w:color="auto"/>
            </w:tcBorders>
            <w:vAlign w:val="center"/>
          </w:tcPr>
          <w:p w:rsidR="000009E6" w:rsidRPr="00BA64EA" w:rsidRDefault="000009E6" w:rsidP="00F2539B">
            <w:pPr>
              <w:bidi/>
              <w:jc w:val="center"/>
              <w:rPr>
                <w:rFonts w:eastAsia="Times New Roman" w:cs="B Nazanin"/>
              </w:rPr>
            </w:pPr>
            <w:r w:rsidRPr="00BA64EA">
              <w:rPr>
                <w:rFonts w:eastAsia="Times New Roman" w:cs="B Nazanin" w:hint="cs"/>
                <w:rtl/>
              </w:rPr>
              <w:t>ستاد</w:t>
            </w:r>
          </w:p>
        </w:tc>
        <w:tc>
          <w:tcPr>
            <w:tcW w:w="1236" w:type="dxa"/>
            <w:tcBorders>
              <w:top w:val="single" w:sz="4" w:space="0" w:color="auto"/>
              <w:left w:val="single" w:sz="6" w:space="0" w:color="auto"/>
              <w:bottom w:val="single" w:sz="6" w:space="0" w:color="auto"/>
              <w:right w:val="single" w:sz="6" w:space="0" w:color="auto"/>
            </w:tcBorders>
            <w:vAlign w:val="center"/>
          </w:tcPr>
          <w:p w:rsidR="000009E6" w:rsidRPr="0017134D" w:rsidRDefault="000009E6" w:rsidP="00F2539B">
            <w:pPr>
              <w:bidi/>
              <w:jc w:val="center"/>
              <w:rPr>
                <w:rFonts w:eastAsia="Times New Roman" w:cs="B Nazanin"/>
                <w:sz w:val="24"/>
                <w:szCs w:val="24"/>
              </w:rPr>
            </w:pPr>
            <w:r>
              <w:rPr>
                <w:rFonts w:eastAsia="Times New Roman" w:cs="B Nazanin" w:hint="cs"/>
                <w:sz w:val="24"/>
                <w:szCs w:val="24"/>
                <w:rtl/>
              </w:rPr>
              <w:t>1/1/1403</w:t>
            </w:r>
          </w:p>
        </w:tc>
        <w:tc>
          <w:tcPr>
            <w:tcW w:w="1530" w:type="dxa"/>
            <w:tcBorders>
              <w:top w:val="single" w:sz="4" w:space="0" w:color="auto"/>
              <w:left w:val="single" w:sz="6" w:space="0" w:color="auto"/>
              <w:bottom w:val="single" w:sz="6" w:space="0" w:color="auto"/>
              <w:right w:val="single" w:sz="6" w:space="0" w:color="auto"/>
            </w:tcBorders>
            <w:vAlign w:val="center"/>
          </w:tcPr>
          <w:p w:rsidR="000009E6" w:rsidRPr="00BE4D66" w:rsidRDefault="000009E6" w:rsidP="00F2539B">
            <w:pPr>
              <w:bidi/>
              <w:jc w:val="center"/>
              <w:rPr>
                <w:rFonts w:eastAsia="Times New Roman" w:cs="B Nazanin"/>
              </w:rPr>
            </w:pPr>
            <w:r>
              <w:rPr>
                <w:rFonts w:eastAsia="Times New Roman" w:cs="B Nazanin" w:hint="cs"/>
                <w:rtl/>
              </w:rPr>
              <w:t>28/12/1403</w:t>
            </w:r>
          </w:p>
        </w:tc>
        <w:tc>
          <w:tcPr>
            <w:tcW w:w="1170" w:type="dxa"/>
            <w:tcBorders>
              <w:top w:val="single" w:sz="6" w:space="0" w:color="auto"/>
              <w:left w:val="single" w:sz="6" w:space="0" w:color="auto"/>
              <w:bottom w:val="single" w:sz="6" w:space="0" w:color="auto"/>
              <w:right w:val="single" w:sz="6" w:space="0" w:color="auto"/>
            </w:tcBorders>
            <w:vAlign w:val="center"/>
          </w:tcPr>
          <w:p w:rsidR="000009E6" w:rsidRPr="00BA64EA" w:rsidRDefault="000009E6" w:rsidP="00F2539B">
            <w:pPr>
              <w:bidi/>
              <w:jc w:val="center"/>
              <w:rPr>
                <w:rFonts w:eastAsia="Times New Roman" w:cs="B Nazanin"/>
              </w:rPr>
            </w:pPr>
            <w:r w:rsidRPr="00BA64EA">
              <w:rPr>
                <w:rFonts w:eastAsia="Times New Roman" w:cs="B Nazanin" w:hint="cs"/>
                <w:rtl/>
              </w:rPr>
              <w:t>ستاد</w:t>
            </w:r>
          </w:p>
        </w:tc>
        <w:tc>
          <w:tcPr>
            <w:tcW w:w="2432" w:type="dxa"/>
            <w:tcBorders>
              <w:top w:val="single" w:sz="6" w:space="0" w:color="auto"/>
              <w:left w:val="single" w:sz="6" w:space="0" w:color="auto"/>
              <w:bottom w:val="single" w:sz="6" w:space="0" w:color="auto"/>
              <w:right w:val="thinThickSmallGap" w:sz="12" w:space="0" w:color="auto"/>
            </w:tcBorders>
            <w:vAlign w:val="center"/>
          </w:tcPr>
          <w:p w:rsidR="000009E6" w:rsidRPr="00BA64EA" w:rsidRDefault="000009E6" w:rsidP="00F2539B">
            <w:pPr>
              <w:bidi/>
              <w:jc w:val="center"/>
              <w:rPr>
                <w:rFonts w:eastAsia="Times New Roman" w:cs="B Nazanin"/>
              </w:rPr>
            </w:pPr>
          </w:p>
        </w:tc>
      </w:tr>
    </w:tbl>
    <w:tbl>
      <w:tblPr>
        <w:tblStyle w:val="TableGrid"/>
        <w:tblpPr w:leftFromText="180" w:rightFromText="180" w:vertAnchor="text" w:horzAnchor="page" w:tblpX="4426" w:tblpY="50"/>
        <w:bidiVisual/>
        <w:tblW w:w="0" w:type="auto"/>
        <w:tblLook w:val="04A0" w:firstRow="1" w:lastRow="0" w:firstColumn="1" w:lastColumn="0" w:noHBand="0" w:noVBand="1"/>
      </w:tblPr>
      <w:tblGrid>
        <w:gridCol w:w="632"/>
        <w:gridCol w:w="366"/>
        <w:gridCol w:w="567"/>
        <w:gridCol w:w="423"/>
      </w:tblGrid>
      <w:tr w:rsidR="00960FFE" w:rsidTr="00F57260">
        <w:trPr>
          <w:trHeight w:val="127"/>
        </w:trPr>
        <w:tc>
          <w:tcPr>
            <w:tcW w:w="632" w:type="dxa"/>
            <w:tcBorders>
              <w:top w:val="nil"/>
              <w:left w:val="nil"/>
              <w:bottom w:val="nil"/>
            </w:tcBorders>
          </w:tcPr>
          <w:p w:rsidR="00960FFE" w:rsidRDefault="00960FFE" w:rsidP="00960FFE">
            <w:pPr>
              <w:pStyle w:val="ListParagraph"/>
              <w:bidi/>
              <w:ind w:left="0"/>
              <w:rPr>
                <w:rFonts w:cs="B Nazanin"/>
                <w:b/>
                <w:bCs/>
                <w:sz w:val="24"/>
                <w:szCs w:val="24"/>
                <w:rtl/>
              </w:rPr>
            </w:pPr>
            <w:r>
              <w:rPr>
                <w:rFonts w:cs="B Nazanin" w:hint="cs"/>
                <w:b/>
                <w:bCs/>
                <w:sz w:val="24"/>
                <w:szCs w:val="24"/>
                <w:rtl/>
              </w:rPr>
              <w:t>بلی</w:t>
            </w:r>
          </w:p>
        </w:tc>
        <w:tc>
          <w:tcPr>
            <w:tcW w:w="366" w:type="dxa"/>
            <w:tcBorders>
              <w:right w:val="single" w:sz="4" w:space="0" w:color="auto"/>
            </w:tcBorders>
            <w:shd w:val="clear" w:color="auto" w:fill="auto"/>
          </w:tcPr>
          <w:p w:rsidR="00960FFE" w:rsidRPr="00F57260" w:rsidRDefault="00960FFE" w:rsidP="00960FFE">
            <w:pPr>
              <w:pStyle w:val="ListParagraph"/>
              <w:bidi/>
              <w:ind w:left="0"/>
              <w:rPr>
                <w:rFonts w:cs="B Nazanin"/>
                <w:b/>
                <w:bCs/>
                <w:color w:val="FFFFFF" w:themeColor="background1"/>
                <w:sz w:val="24"/>
                <w:szCs w:val="24"/>
                <w:rtl/>
              </w:rPr>
            </w:pPr>
          </w:p>
        </w:tc>
        <w:tc>
          <w:tcPr>
            <w:tcW w:w="567" w:type="dxa"/>
            <w:tcBorders>
              <w:top w:val="nil"/>
              <w:left w:val="single" w:sz="4" w:space="0" w:color="auto"/>
              <w:bottom w:val="nil"/>
            </w:tcBorders>
          </w:tcPr>
          <w:p w:rsidR="00960FFE" w:rsidRDefault="00960FFE" w:rsidP="00960FFE">
            <w:pPr>
              <w:pStyle w:val="ListParagraph"/>
              <w:bidi/>
              <w:ind w:left="0"/>
              <w:rPr>
                <w:rFonts w:cs="B Nazanin"/>
                <w:b/>
                <w:bCs/>
                <w:sz w:val="24"/>
                <w:szCs w:val="24"/>
                <w:rtl/>
              </w:rPr>
            </w:pPr>
            <w:r>
              <w:rPr>
                <w:rFonts w:cs="B Nazanin" w:hint="cs"/>
                <w:b/>
                <w:bCs/>
                <w:sz w:val="24"/>
                <w:szCs w:val="24"/>
                <w:rtl/>
              </w:rPr>
              <w:t>خیر</w:t>
            </w:r>
          </w:p>
        </w:tc>
        <w:tc>
          <w:tcPr>
            <w:tcW w:w="423" w:type="dxa"/>
            <w:tcBorders>
              <w:bottom w:val="nil"/>
            </w:tcBorders>
            <w:shd w:val="clear" w:color="auto" w:fill="000000" w:themeFill="text1"/>
          </w:tcPr>
          <w:p w:rsidR="00960FFE" w:rsidRDefault="00960FFE" w:rsidP="00960FFE">
            <w:pPr>
              <w:pStyle w:val="ListParagraph"/>
              <w:bidi/>
              <w:ind w:left="0"/>
              <w:rPr>
                <w:rFonts w:cs="B Nazanin"/>
                <w:b/>
                <w:bCs/>
                <w:sz w:val="24"/>
                <w:szCs w:val="24"/>
                <w:rtl/>
              </w:rPr>
            </w:pPr>
          </w:p>
        </w:tc>
      </w:tr>
    </w:tbl>
    <w:p w:rsidR="000009E6" w:rsidRPr="00713339" w:rsidRDefault="000009E6" w:rsidP="00406013">
      <w:pPr>
        <w:pStyle w:val="ListParagraph"/>
        <w:numPr>
          <w:ilvl w:val="0"/>
          <w:numId w:val="1"/>
        </w:numPr>
        <w:bidi/>
        <w:ind w:left="1069"/>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 xml:space="preserve">؟             </w:t>
      </w:r>
    </w:p>
    <w:p w:rsidR="000009E6" w:rsidRDefault="000009E6" w:rsidP="00406013">
      <w:pPr>
        <w:pStyle w:val="ListParagraph"/>
        <w:numPr>
          <w:ilvl w:val="0"/>
          <w:numId w:val="1"/>
        </w:numPr>
        <w:bidi/>
        <w:ind w:left="1069"/>
        <w:rPr>
          <w:rFonts w:cs="B Nazanin"/>
          <w:b/>
          <w:bCs/>
          <w:sz w:val="24"/>
          <w:szCs w:val="24"/>
        </w:rPr>
      </w:pPr>
      <w:r w:rsidRPr="002F4DA6">
        <w:rPr>
          <w:rFonts w:cs="B Nazanin" w:hint="cs"/>
          <w:b/>
          <w:bCs/>
          <w:sz w:val="24"/>
          <w:szCs w:val="24"/>
          <w:rtl/>
        </w:rPr>
        <w:t>در صورت پاسخ بلی ، دلایل عدم تحقق مداخلات را ذکر نمایید</w:t>
      </w:r>
      <w:r w:rsidR="00F57260">
        <w:rPr>
          <w:rFonts w:cs="B Nazanin" w:hint="cs"/>
          <w:b/>
          <w:bCs/>
          <w:sz w:val="24"/>
          <w:szCs w:val="24"/>
          <w:rtl/>
        </w:rPr>
        <w:t>.</w:t>
      </w:r>
    </w:p>
    <w:p w:rsidR="00524FD0" w:rsidRDefault="00524FD0" w:rsidP="00524FD0">
      <w:pPr>
        <w:bidi/>
        <w:rPr>
          <w:rFonts w:cs="B Nazanin"/>
          <w:sz w:val="24"/>
          <w:szCs w:val="24"/>
          <w:rtl/>
          <w:lang w:bidi="fa-IR"/>
        </w:rPr>
      </w:pPr>
    </w:p>
    <w:p w:rsidR="000009E6" w:rsidRDefault="000009E6" w:rsidP="000009E6">
      <w:pPr>
        <w:bidi/>
        <w:rPr>
          <w:rFonts w:cs="B Nazanin"/>
          <w:sz w:val="24"/>
          <w:szCs w:val="24"/>
          <w:rtl/>
          <w:lang w:bidi="fa-IR"/>
        </w:rPr>
      </w:pPr>
    </w:p>
    <w:p w:rsidR="000009E6" w:rsidRDefault="000009E6" w:rsidP="000009E6">
      <w:pPr>
        <w:bidi/>
        <w:rPr>
          <w:rFonts w:cs="B Nazanin"/>
          <w:sz w:val="24"/>
          <w:szCs w:val="24"/>
          <w:rtl/>
          <w:lang w:bidi="fa-IR"/>
        </w:rPr>
      </w:pPr>
    </w:p>
    <w:p w:rsidR="009E31FD" w:rsidRDefault="009E31FD" w:rsidP="000009E6">
      <w:pPr>
        <w:bidi/>
        <w:rPr>
          <w:rFonts w:cs="B Nazanin"/>
          <w:sz w:val="24"/>
          <w:szCs w:val="24"/>
          <w:rtl/>
          <w:lang w:bidi="fa-IR"/>
        </w:rPr>
        <w:sectPr w:rsidR="009E31FD" w:rsidSect="000009E6">
          <w:pgSz w:w="15840" w:h="12240" w:orient="landscape"/>
          <w:pgMar w:top="811"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9E31FD" w:rsidRDefault="009E31FD" w:rsidP="00517C16">
      <w:pPr>
        <w:jc w:val="center"/>
        <w:rPr>
          <w:rFonts w:cs="B Titr"/>
          <w:b/>
          <w:bCs/>
          <w:sz w:val="52"/>
          <w:szCs w:val="52"/>
          <w:rtl/>
          <w:lang w:bidi="fa-IR"/>
        </w:rPr>
      </w:pPr>
    </w:p>
    <w:p w:rsidR="009E31FD" w:rsidRDefault="009E31FD" w:rsidP="00517C16">
      <w:pPr>
        <w:jc w:val="center"/>
        <w:rPr>
          <w:rFonts w:cs="B Titr"/>
          <w:b/>
          <w:bCs/>
          <w:sz w:val="52"/>
          <w:szCs w:val="52"/>
          <w:rtl/>
          <w:lang w:bidi="fa-IR"/>
        </w:rPr>
      </w:pPr>
    </w:p>
    <w:p w:rsidR="009E31FD" w:rsidRDefault="009E31FD" w:rsidP="00517C16">
      <w:pPr>
        <w:jc w:val="center"/>
        <w:rPr>
          <w:rFonts w:cs="B Titr"/>
          <w:b/>
          <w:bCs/>
          <w:sz w:val="52"/>
          <w:szCs w:val="52"/>
          <w:rtl/>
          <w:lang w:bidi="fa-IR"/>
        </w:rPr>
      </w:pPr>
    </w:p>
    <w:p w:rsidR="00517C16" w:rsidRPr="00517C16" w:rsidRDefault="00517C16" w:rsidP="00517C16">
      <w:pPr>
        <w:jc w:val="center"/>
        <w:rPr>
          <w:rFonts w:cs="B Titr"/>
          <w:b/>
          <w:bCs/>
          <w:sz w:val="52"/>
          <w:szCs w:val="52"/>
          <w:rtl/>
          <w:lang w:bidi="fa-IR"/>
        </w:rPr>
      </w:pPr>
      <w:r w:rsidRPr="00517C16">
        <w:rPr>
          <w:rFonts w:cs="B Titr" w:hint="cs"/>
          <w:b/>
          <w:bCs/>
          <w:sz w:val="52"/>
          <w:szCs w:val="52"/>
          <w:rtl/>
          <w:lang w:bidi="fa-IR"/>
        </w:rPr>
        <w:t>سلامت دهان و دندان</w:t>
      </w:r>
    </w:p>
    <w:p w:rsidR="00517C16" w:rsidRPr="00517C16" w:rsidRDefault="00517C16" w:rsidP="00517C16">
      <w:pPr>
        <w:jc w:val="center"/>
        <w:rPr>
          <w:rFonts w:cs="B Titr"/>
          <w:b/>
          <w:bCs/>
          <w:sz w:val="28"/>
          <w:szCs w:val="28"/>
          <w:rtl/>
          <w:lang w:bidi="fa-IR"/>
        </w:rPr>
      </w:pPr>
      <w:r w:rsidRPr="00517C16">
        <w:rPr>
          <w:rFonts w:cs="B Titr" w:hint="cs"/>
          <w:b/>
          <w:bCs/>
          <w:sz w:val="28"/>
          <w:szCs w:val="28"/>
          <w:rtl/>
          <w:lang w:bidi="fa-IR"/>
        </w:rPr>
        <w:t>سال  1402</w:t>
      </w:r>
    </w:p>
    <w:p w:rsidR="00517C16" w:rsidRPr="00517C16" w:rsidRDefault="00517C16" w:rsidP="00517C16">
      <w:pPr>
        <w:rPr>
          <w:rFonts w:cs="B Nazanin"/>
          <w:b/>
          <w:bCs/>
          <w:sz w:val="28"/>
          <w:szCs w:val="28"/>
          <w:rtl/>
          <w:lang w:bidi="fa-IR"/>
        </w:rPr>
      </w:pPr>
      <w:r w:rsidRPr="00517C16">
        <w:rPr>
          <w:rFonts w:cs="B Nazanin"/>
          <w:b/>
          <w:bCs/>
          <w:sz w:val="28"/>
          <w:szCs w:val="28"/>
          <w:rtl/>
          <w:lang w:bidi="fa-IR"/>
        </w:rPr>
        <w:br w:type="page"/>
      </w:r>
    </w:p>
    <w:p w:rsidR="00517C16" w:rsidRPr="00517C16" w:rsidRDefault="00517C16" w:rsidP="00517C16">
      <w:pPr>
        <w:bidi/>
        <w:rPr>
          <w:rFonts w:cs="B Nazanin"/>
          <w:sz w:val="24"/>
          <w:szCs w:val="24"/>
          <w:rtl/>
          <w:lang w:bidi="fa-IR"/>
        </w:rPr>
      </w:pPr>
      <w:r w:rsidRPr="00517C16">
        <w:rPr>
          <w:rFonts w:cs="B Nazanin" w:hint="cs"/>
          <w:b/>
          <w:bCs/>
          <w:sz w:val="28"/>
          <w:szCs w:val="28"/>
          <w:rtl/>
          <w:lang w:bidi="fa-IR"/>
        </w:rPr>
        <w:lastRenderedPageBreak/>
        <w:t>نام برنامه : دهان و دندان</w:t>
      </w:r>
    </w:p>
    <w:p w:rsidR="00517C16" w:rsidRPr="00517C16" w:rsidRDefault="00517C16" w:rsidP="00517C16">
      <w:pPr>
        <w:bidi/>
        <w:rPr>
          <w:rFonts w:cs="B Nazanin"/>
          <w:b/>
          <w:bCs/>
          <w:sz w:val="28"/>
          <w:szCs w:val="28"/>
          <w:rtl/>
          <w:lang w:bidi="fa-IR"/>
        </w:rPr>
      </w:pPr>
      <w:r w:rsidRPr="00517C16">
        <w:rPr>
          <w:rFonts w:cs="B Nazanin" w:hint="cs"/>
          <w:b/>
          <w:bCs/>
          <w:sz w:val="28"/>
          <w:szCs w:val="28"/>
          <w:rtl/>
          <w:lang w:bidi="fa-IR"/>
        </w:rPr>
        <w:t>الف )جامعه آماری:</w:t>
      </w:r>
    </w:p>
    <w:tbl>
      <w:tblPr>
        <w:tblStyle w:val="TableGrid14"/>
        <w:bidiVisual/>
        <w:tblW w:w="0" w:type="auto"/>
        <w:jc w:val="center"/>
        <w:tblLook w:val="04A0" w:firstRow="1" w:lastRow="0" w:firstColumn="1" w:lastColumn="0" w:noHBand="0" w:noVBand="1"/>
      </w:tblPr>
      <w:tblGrid>
        <w:gridCol w:w="671"/>
        <w:gridCol w:w="4782"/>
        <w:gridCol w:w="2675"/>
      </w:tblGrid>
      <w:tr w:rsidR="00517C16" w:rsidRPr="00517C16" w:rsidTr="00F2539B">
        <w:trPr>
          <w:jc w:val="center"/>
        </w:trPr>
        <w:tc>
          <w:tcPr>
            <w:tcW w:w="634" w:type="dxa"/>
            <w:vAlign w:val="center"/>
          </w:tcPr>
          <w:p w:rsidR="00517C16" w:rsidRPr="00517C16" w:rsidRDefault="00517C16" w:rsidP="00266B25">
            <w:pPr>
              <w:bidi/>
              <w:jc w:val="center"/>
              <w:rPr>
                <w:rFonts w:cs="B Nazanin"/>
                <w:b/>
                <w:bCs/>
                <w:sz w:val="24"/>
                <w:szCs w:val="24"/>
                <w:rtl/>
                <w:lang w:bidi="fa-IR"/>
              </w:rPr>
            </w:pPr>
            <w:r w:rsidRPr="00517C16">
              <w:rPr>
                <w:rFonts w:cs="B Nazanin" w:hint="cs"/>
                <w:b/>
                <w:bCs/>
                <w:sz w:val="24"/>
                <w:szCs w:val="24"/>
                <w:rtl/>
                <w:lang w:bidi="fa-IR"/>
              </w:rPr>
              <w:t>ردیف</w:t>
            </w:r>
          </w:p>
        </w:tc>
        <w:tc>
          <w:tcPr>
            <w:tcW w:w="4782" w:type="dxa"/>
            <w:vAlign w:val="center"/>
          </w:tcPr>
          <w:p w:rsidR="00517C16" w:rsidRPr="00517C16" w:rsidRDefault="00517C16" w:rsidP="00266B25">
            <w:pPr>
              <w:bidi/>
              <w:jc w:val="center"/>
              <w:rPr>
                <w:rFonts w:cs="B Nazanin"/>
                <w:b/>
                <w:bCs/>
                <w:sz w:val="24"/>
                <w:szCs w:val="24"/>
                <w:rtl/>
                <w:lang w:bidi="fa-IR"/>
              </w:rPr>
            </w:pPr>
            <w:r w:rsidRPr="00517C16">
              <w:rPr>
                <w:rFonts w:cs="B Nazanin" w:hint="cs"/>
                <w:b/>
                <w:bCs/>
                <w:sz w:val="24"/>
                <w:szCs w:val="24"/>
                <w:rtl/>
                <w:lang w:bidi="fa-IR"/>
              </w:rPr>
              <w:t>جامعه آماری</w:t>
            </w:r>
          </w:p>
        </w:tc>
        <w:tc>
          <w:tcPr>
            <w:tcW w:w="2675" w:type="dxa"/>
            <w:vAlign w:val="center"/>
          </w:tcPr>
          <w:p w:rsidR="00517C16" w:rsidRPr="00517C16" w:rsidRDefault="00517C16" w:rsidP="00266B25">
            <w:pPr>
              <w:bidi/>
              <w:jc w:val="center"/>
              <w:rPr>
                <w:rFonts w:cs="B Nazanin"/>
                <w:b/>
                <w:bCs/>
                <w:sz w:val="24"/>
                <w:szCs w:val="24"/>
                <w:rtl/>
                <w:lang w:bidi="fa-IR"/>
              </w:rPr>
            </w:pPr>
            <w:r w:rsidRPr="00517C16">
              <w:rPr>
                <w:rFonts w:cs="B Nazanin" w:hint="cs"/>
                <w:b/>
                <w:bCs/>
                <w:sz w:val="24"/>
                <w:szCs w:val="24"/>
                <w:rtl/>
                <w:lang w:bidi="fa-IR"/>
              </w:rPr>
              <w:t>تعداد</w:t>
            </w:r>
          </w:p>
        </w:tc>
      </w:tr>
      <w:tr w:rsidR="00517C16" w:rsidRPr="00517C16" w:rsidTr="00F2539B">
        <w:trPr>
          <w:jc w:val="center"/>
        </w:trPr>
        <w:tc>
          <w:tcPr>
            <w:tcW w:w="634" w:type="dxa"/>
            <w:vAlign w:val="center"/>
          </w:tcPr>
          <w:p w:rsidR="00517C16" w:rsidRPr="00517C16" w:rsidRDefault="00517C16" w:rsidP="00517C16">
            <w:pPr>
              <w:bidi/>
              <w:jc w:val="center"/>
              <w:rPr>
                <w:rFonts w:cs="B Nazanin"/>
                <w:sz w:val="24"/>
                <w:szCs w:val="24"/>
                <w:rtl/>
                <w:lang w:bidi="fa-IR"/>
              </w:rPr>
            </w:pPr>
            <w:r w:rsidRPr="00517C16">
              <w:rPr>
                <w:rFonts w:cs="B Nazanin" w:hint="cs"/>
                <w:sz w:val="24"/>
                <w:szCs w:val="24"/>
                <w:rtl/>
                <w:lang w:bidi="fa-IR"/>
              </w:rPr>
              <w:t>1</w:t>
            </w:r>
          </w:p>
        </w:tc>
        <w:tc>
          <w:tcPr>
            <w:tcW w:w="4782" w:type="dxa"/>
            <w:vAlign w:val="center"/>
          </w:tcPr>
          <w:p w:rsidR="00517C16" w:rsidRPr="00517C16" w:rsidRDefault="00517C16" w:rsidP="00517C16">
            <w:pPr>
              <w:bidi/>
              <w:rPr>
                <w:rFonts w:cs="B Nazanin"/>
                <w:sz w:val="24"/>
                <w:szCs w:val="24"/>
                <w:rtl/>
                <w:lang w:bidi="fa-IR"/>
              </w:rPr>
            </w:pPr>
            <w:r w:rsidRPr="00517C16">
              <w:rPr>
                <w:rFonts w:cs="B Nazanin" w:hint="cs"/>
                <w:sz w:val="24"/>
                <w:szCs w:val="24"/>
                <w:rtl/>
              </w:rPr>
              <w:t>تعداد کل جمعیت</w:t>
            </w:r>
          </w:p>
        </w:tc>
        <w:tc>
          <w:tcPr>
            <w:tcW w:w="2675" w:type="dxa"/>
            <w:vAlign w:val="center"/>
          </w:tcPr>
          <w:p w:rsidR="00517C16" w:rsidRPr="00517C16" w:rsidRDefault="00517C16" w:rsidP="00517C16">
            <w:pPr>
              <w:bidi/>
              <w:jc w:val="center"/>
              <w:rPr>
                <w:rFonts w:cs="B Nazanin"/>
                <w:sz w:val="24"/>
                <w:szCs w:val="24"/>
                <w:rtl/>
                <w:lang w:bidi="fa-IR"/>
              </w:rPr>
            </w:pPr>
            <w:r w:rsidRPr="00517C16">
              <w:rPr>
                <w:rFonts w:cs="B Nazanin" w:hint="cs"/>
                <w:sz w:val="24"/>
                <w:szCs w:val="24"/>
                <w:rtl/>
                <w:lang w:bidi="fa-IR"/>
              </w:rPr>
              <w:t>1746641</w:t>
            </w:r>
          </w:p>
        </w:tc>
      </w:tr>
      <w:tr w:rsidR="00517C16" w:rsidRPr="00517C16" w:rsidTr="00F2539B">
        <w:trPr>
          <w:jc w:val="center"/>
        </w:trPr>
        <w:tc>
          <w:tcPr>
            <w:tcW w:w="634" w:type="dxa"/>
            <w:vAlign w:val="center"/>
          </w:tcPr>
          <w:p w:rsidR="00517C16" w:rsidRPr="00517C16" w:rsidRDefault="00517C16" w:rsidP="00517C16">
            <w:pPr>
              <w:bidi/>
              <w:jc w:val="center"/>
              <w:rPr>
                <w:rFonts w:cs="B Nazanin"/>
                <w:sz w:val="24"/>
                <w:szCs w:val="24"/>
                <w:rtl/>
                <w:lang w:bidi="fa-IR"/>
              </w:rPr>
            </w:pPr>
            <w:r w:rsidRPr="00517C16">
              <w:rPr>
                <w:rFonts w:cs="B Nazanin" w:hint="cs"/>
                <w:sz w:val="24"/>
                <w:szCs w:val="24"/>
                <w:rtl/>
                <w:lang w:bidi="fa-IR"/>
              </w:rPr>
              <w:t>2</w:t>
            </w:r>
          </w:p>
        </w:tc>
        <w:tc>
          <w:tcPr>
            <w:tcW w:w="4782" w:type="dxa"/>
            <w:vAlign w:val="center"/>
          </w:tcPr>
          <w:p w:rsidR="00517C16" w:rsidRPr="00517C16" w:rsidRDefault="00517C16" w:rsidP="00517C16">
            <w:pPr>
              <w:bidi/>
              <w:spacing w:after="160" w:line="259" w:lineRule="auto"/>
              <w:rPr>
                <w:rFonts w:cs="B Nazanin"/>
                <w:sz w:val="24"/>
                <w:szCs w:val="24"/>
                <w:rtl/>
              </w:rPr>
            </w:pPr>
            <w:r w:rsidRPr="00517C16">
              <w:rPr>
                <w:rFonts w:cs="B Nazanin" w:hint="cs"/>
                <w:sz w:val="24"/>
                <w:szCs w:val="24"/>
                <w:rtl/>
              </w:rPr>
              <w:t>تعداد کل جمعیت کودکان 14-6</w:t>
            </w:r>
          </w:p>
        </w:tc>
        <w:tc>
          <w:tcPr>
            <w:tcW w:w="2675" w:type="dxa"/>
            <w:vAlign w:val="center"/>
          </w:tcPr>
          <w:p w:rsidR="00517C16" w:rsidRPr="00517C16" w:rsidRDefault="00517C16" w:rsidP="00517C16">
            <w:pPr>
              <w:bidi/>
              <w:jc w:val="center"/>
              <w:rPr>
                <w:rFonts w:cs="B Nazanin"/>
                <w:sz w:val="24"/>
                <w:szCs w:val="24"/>
                <w:rtl/>
                <w:lang w:bidi="fa-IR"/>
              </w:rPr>
            </w:pPr>
            <w:r w:rsidRPr="00517C16">
              <w:rPr>
                <w:rFonts w:cs="B Nazanin" w:hint="cs"/>
                <w:sz w:val="24"/>
                <w:szCs w:val="24"/>
                <w:rtl/>
                <w:lang w:bidi="fa-IR"/>
              </w:rPr>
              <w:t>217092</w:t>
            </w:r>
          </w:p>
        </w:tc>
      </w:tr>
      <w:tr w:rsidR="00517C16" w:rsidRPr="00517C16" w:rsidTr="00F2539B">
        <w:trPr>
          <w:jc w:val="center"/>
        </w:trPr>
        <w:tc>
          <w:tcPr>
            <w:tcW w:w="634" w:type="dxa"/>
            <w:vAlign w:val="center"/>
          </w:tcPr>
          <w:p w:rsidR="00517C16" w:rsidRPr="00517C16" w:rsidRDefault="00517C16" w:rsidP="00517C16">
            <w:pPr>
              <w:bidi/>
              <w:jc w:val="center"/>
              <w:rPr>
                <w:rFonts w:cs="B Nazanin"/>
                <w:sz w:val="24"/>
                <w:szCs w:val="24"/>
                <w:rtl/>
                <w:lang w:bidi="fa-IR"/>
              </w:rPr>
            </w:pPr>
            <w:r w:rsidRPr="00517C16">
              <w:rPr>
                <w:rFonts w:cs="B Nazanin" w:hint="cs"/>
                <w:sz w:val="24"/>
                <w:szCs w:val="24"/>
                <w:rtl/>
                <w:lang w:bidi="fa-IR"/>
              </w:rPr>
              <w:t>3</w:t>
            </w:r>
          </w:p>
        </w:tc>
        <w:tc>
          <w:tcPr>
            <w:tcW w:w="4782" w:type="dxa"/>
            <w:vAlign w:val="center"/>
          </w:tcPr>
          <w:p w:rsidR="00517C16" w:rsidRPr="00517C16" w:rsidRDefault="00517C16" w:rsidP="00517C16">
            <w:pPr>
              <w:bidi/>
              <w:spacing w:after="160" w:line="259" w:lineRule="auto"/>
              <w:rPr>
                <w:rFonts w:cs="B Nazanin"/>
                <w:sz w:val="24"/>
                <w:szCs w:val="24"/>
                <w:rtl/>
              </w:rPr>
            </w:pPr>
            <w:r w:rsidRPr="00517C16">
              <w:rPr>
                <w:rFonts w:cs="B Nazanin" w:hint="cs"/>
                <w:sz w:val="24"/>
                <w:szCs w:val="24"/>
                <w:rtl/>
              </w:rPr>
              <w:t xml:space="preserve">تعداد </w:t>
            </w:r>
            <w:r w:rsidRPr="00517C16">
              <w:rPr>
                <w:rFonts w:cs="B Nazanin"/>
                <w:sz w:val="24"/>
                <w:szCs w:val="24"/>
                <w:rtl/>
              </w:rPr>
              <w:t xml:space="preserve">مادران باردار </w:t>
            </w:r>
          </w:p>
        </w:tc>
        <w:tc>
          <w:tcPr>
            <w:tcW w:w="2675" w:type="dxa"/>
            <w:vAlign w:val="center"/>
          </w:tcPr>
          <w:p w:rsidR="00517C16" w:rsidRPr="00517C16" w:rsidRDefault="00517C16" w:rsidP="00517C16">
            <w:pPr>
              <w:bidi/>
              <w:jc w:val="center"/>
              <w:rPr>
                <w:rFonts w:cs="B Nazanin"/>
                <w:sz w:val="24"/>
                <w:szCs w:val="24"/>
                <w:rtl/>
                <w:lang w:bidi="fa-IR"/>
              </w:rPr>
            </w:pPr>
            <w:r w:rsidRPr="00517C16">
              <w:rPr>
                <w:rFonts w:cs="B Nazanin" w:hint="cs"/>
                <w:sz w:val="24"/>
                <w:szCs w:val="24"/>
                <w:rtl/>
                <w:lang w:bidi="fa-IR"/>
              </w:rPr>
              <w:t>1335</w:t>
            </w:r>
          </w:p>
        </w:tc>
      </w:tr>
      <w:tr w:rsidR="00517C16" w:rsidRPr="00517C16" w:rsidTr="00F2539B">
        <w:trPr>
          <w:jc w:val="center"/>
        </w:trPr>
        <w:tc>
          <w:tcPr>
            <w:tcW w:w="634" w:type="dxa"/>
            <w:vAlign w:val="center"/>
          </w:tcPr>
          <w:p w:rsidR="00517C16" w:rsidRPr="00517C16" w:rsidRDefault="00517C16" w:rsidP="00517C16">
            <w:pPr>
              <w:bidi/>
              <w:jc w:val="center"/>
              <w:rPr>
                <w:rFonts w:cs="B Nazanin"/>
                <w:sz w:val="24"/>
                <w:szCs w:val="24"/>
                <w:rtl/>
                <w:lang w:bidi="fa-IR"/>
              </w:rPr>
            </w:pPr>
            <w:r w:rsidRPr="00517C16">
              <w:rPr>
                <w:rFonts w:cs="B Nazanin" w:hint="cs"/>
                <w:sz w:val="24"/>
                <w:szCs w:val="24"/>
                <w:rtl/>
                <w:lang w:bidi="fa-IR"/>
              </w:rPr>
              <w:t>4</w:t>
            </w:r>
          </w:p>
        </w:tc>
        <w:tc>
          <w:tcPr>
            <w:tcW w:w="4782" w:type="dxa"/>
            <w:vAlign w:val="center"/>
          </w:tcPr>
          <w:p w:rsidR="00517C16" w:rsidRPr="00517C16" w:rsidRDefault="00517C16" w:rsidP="00517C16">
            <w:pPr>
              <w:bidi/>
              <w:spacing w:after="160" w:line="259" w:lineRule="auto"/>
              <w:rPr>
                <w:rFonts w:cs="B Nazanin"/>
                <w:sz w:val="24"/>
                <w:szCs w:val="24"/>
                <w:rtl/>
              </w:rPr>
            </w:pPr>
            <w:r w:rsidRPr="00517C16">
              <w:rPr>
                <w:rFonts w:cs="B Nazanin" w:hint="cs"/>
                <w:sz w:val="24"/>
                <w:szCs w:val="24"/>
                <w:rtl/>
              </w:rPr>
              <w:t xml:space="preserve">تعداد </w:t>
            </w:r>
            <w:r w:rsidRPr="00517C16">
              <w:rPr>
                <w:rFonts w:cs="B Nazanin"/>
                <w:sz w:val="24"/>
                <w:szCs w:val="24"/>
                <w:rtl/>
              </w:rPr>
              <w:t>کودکان 36 و 48 و 60 ماهه</w:t>
            </w:r>
          </w:p>
        </w:tc>
        <w:tc>
          <w:tcPr>
            <w:tcW w:w="2675" w:type="dxa"/>
            <w:vAlign w:val="center"/>
          </w:tcPr>
          <w:p w:rsidR="00517C16" w:rsidRPr="00517C16" w:rsidRDefault="00517C16" w:rsidP="00517C16">
            <w:pPr>
              <w:bidi/>
              <w:jc w:val="center"/>
              <w:rPr>
                <w:rFonts w:cs="B Nazanin"/>
                <w:sz w:val="24"/>
                <w:szCs w:val="24"/>
                <w:rtl/>
                <w:lang w:bidi="fa-IR"/>
              </w:rPr>
            </w:pPr>
            <w:r w:rsidRPr="00517C16">
              <w:rPr>
                <w:rFonts w:cs="B Nazanin" w:hint="cs"/>
                <w:sz w:val="24"/>
                <w:szCs w:val="24"/>
                <w:rtl/>
                <w:lang w:bidi="fa-IR"/>
              </w:rPr>
              <w:t>376</w:t>
            </w:r>
          </w:p>
        </w:tc>
      </w:tr>
      <w:tr w:rsidR="00517C16" w:rsidRPr="00517C16" w:rsidTr="00F2539B">
        <w:trPr>
          <w:jc w:val="center"/>
        </w:trPr>
        <w:tc>
          <w:tcPr>
            <w:tcW w:w="634" w:type="dxa"/>
            <w:vAlign w:val="center"/>
          </w:tcPr>
          <w:p w:rsidR="00517C16" w:rsidRPr="00517C16" w:rsidRDefault="00517C16" w:rsidP="00517C16">
            <w:pPr>
              <w:bidi/>
              <w:jc w:val="center"/>
              <w:rPr>
                <w:rFonts w:cs="B Nazanin"/>
                <w:sz w:val="24"/>
                <w:szCs w:val="24"/>
                <w:rtl/>
                <w:lang w:bidi="fa-IR"/>
              </w:rPr>
            </w:pPr>
            <w:r w:rsidRPr="00517C16">
              <w:rPr>
                <w:rFonts w:cs="B Nazanin" w:hint="cs"/>
                <w:sz w:val="24"/>
                <w:szCs w:val="24"/>
                <w:rtl/>
                <w:lang w:bidi="fa-IR"/>
              </w:rPr>
              <w:t>5</w:t>
            </w:r>
          </w:p>
        </w:tc>
        <w:tc>
          <w:tcPr>
            <w:tcW w:w="4782" w:type="dxa"/>
            <w:vAlign w:val="center"/>
          </w:tcPr>
          <w:p w:rsidR="00517C16" w:rsidRPr="00517C16" w:rsidRDefault="00517C16" w:rsidP="00517C16">
            <w:pPr>
              <w:bidi/>
              <w:spacing w:after="160" w:line="259" w:lineRule="auto"/>
              <w:rPr>
                <w:rFonts w:cs="B Nazanin"/>
                <w:sz w:val="24"/>
                <w:szCs w:val="24"/>
                <w:rtl/>
              </w:rPr>
            </w:pPr>
            <w:r w:rsidRPr="00517C16">
              <w:rPr>
                <w:rFonts w:cs="B Nazanin" w:hint="cs"/>
                <w:sz w:val="24"/>
                <w:szCs w:val="24"/>
                <w:rtl/>
              </w:rPr>
              <w:t xml:space="preserve">تعداد </w:t>
            </w:r>
            <w:r w:rsidRPr="00517C16">
              <w:rPr>
                <w:rFonts w:cs="B Nazanin"/>
                <w:sz w:val="24"/>
                <w:szCs w:val="24"/>
                <w:rtl/>
              </w:rPr>
              <w:t xml:space="preserve">کودکان 6 و12 </w:t>
            </w:r>
            <w:r w:rsidRPr="00517C16">
              <w:rPr>
                <w:rFonts w:cs="B Nazanin" w:hint="cs"/>
                <w:sz w:val="24"/>
                <w:szCs w:val="24"/>
                <w:rtl/>
              </w:rPr>
              <w:t xml:space="preserve">و </w:t>
            </w:r>
            <w:r w:rsidRPr="00517C16">
              <w:rPr>
                <w:rFonts w:cs="B Nazanin"/>
                <w:sz w:val="24"/>
                <w:szCs w:val="24"/>
                <w:rtl/>
              </w:rPr>
              <w:t>18 ماهه</w:t>
            </w:r>
          </w:p>
        </w:tc>
        <w:tc>
          <w:tcPr>
            <w:tcW w:w="2675" w:type="dxa"/>
            <w:vAlign w:val="center"/>
          </w:tcPr>
          <w:p w:rsidR="00517C16" w:rsidRPr="00517C16" w:rsidRDefault="00517C16" w:rsidP="00517C16">
            <w:pPr>
              <w:bidi/>
              <w:jc w:val="center"/>
              <w:rPr>
                <w:rFonts w:cs="B Nazanin"/>
                <w:sz w:val="24"/>
                <w:szCs w:val="24"/>
                <w:rtl/>
                <w:lang w:bidi="fa-IR"/>
              </w:rPr>
            </w:pPr>
            <w:r w:rsidRPr="00517C16">
              <w:rPr>
                <w:rFonts w:cs="B Nazanin" w:hint="cs"/>
                <w:sz w:val="24"/>
                <w:szCs w:val="24"/>
                <w:rtl/>
                <w:lang w:bidi="fa-IR"/>
              </w:rPr>
              <w:t>397</w:t>
            </w:r>
          </w:p>
        </w:tc>
      </w:tr>
      <w:tr w:rsidR="00517C16" w:rsidRPr="00517C16" w:rsidTr="00F2539B">
        <w:trPr>
          <w:jc w:val="center"/>
        </w:trPr>
        <w:tc>
          <w:tcPr>
            <w:tcW w:w="634" w:type="dxa"/>
            <w:vAlign w:val="center"/>
          </w:tcPr>
          <w:p w:rsidR="00517C16" w:rsidRPr="00517C16" w:rsidRDefault="00517C16" w:rsidP="00517C16">
            <w:pPr>
              <w:bidi/>
              <w:jc w:val="center"/>
              <w:rPr>
                <w:rFonts w:cs="B Nazanin"/>
                <w:sz w:val="24"/>
                <w:szCs w:val="24"/>
                <w:rtl/>
                <w:lang w:bidi="fa-IR"/>
              </w:rPr>
            </w:pPr>
            <w:r w:rsidRPr="00517C16">
              <w:rPr>
                <w:rFonts w:cs="B Nazanin" w:hint="cs"/>
                <w:sz w:val="24"/>
                <w:szCs w:val="24"/>
                <w:rtl/>
                <w:lang w:bidi="fa-IR"/>
              </w:rPr>
              <w:t>6</w:t>
            </w:r>
          </w:p>
        </w:tc>
        <w:tc>
          <w:tcPr>
            <w:tcW w:w="4782" w:type="dxa"/>
            <w:vAlign w:val="center"/>
          </w:tcPr>
          <w:p w:rsidR="00517C16" w:rsidRPr="00517C16" w:rsidRDefault="00517C16" w:rsidP="00517C16">
            <w:pPr>
              <w:bidi/>
              <w:spacing w:after="160" w:line="259" w:lineRule="auto"/>
              <w:rPr>
                <w:rFonts w:cs="B Nazanin"/>
                <w:sz w:val="24"/>
                <w:szCs w:val="24"/>
                <w:rtl/>
              </w:rPr>
            </w:pPr>
            <w:r w:rsidRPr="00517C16">
              <w:rPr>
                <w:rFonts w:cs="B Nazanin" w:hint="cs"/>
                <w:sz w:val="24"/>
                <w:szCs w:val="24"/>
                <w:rtl/>
              </w:rPr>
              <w:t xml:space="preserve">تعداد مراکز خدمات جامع سلامت </w:t>
            </w:r>
          </w:p>
        </w:tc>
        <w:tc>
          <w:tcPr>
            <w:tcW w:w="2675" w:type="dxa"/>
            <w:vAlign w:val="center"/>
          </w:tcPr>
          <w:p w:rsidR="00517C16" w:rsidRPr="00517C16" w:rsidRDefault="00517C16" w:rsidP="00517C16">
            <w:pPr>
              <w:bidi/>
              <w:jc w:val="center"/>
              <w:rPr>
                <w:rFonts w:cs="B Nazanin"/>
                <w:sz w:val="24"/>
                <w:szCs w:val="24"/>
                <w:rtl/>
                <w:lang w:bidi="fa-IR"/>
              </w:rPr>
            </w:pPr>
            <w:r w:rsidRPr="00517C16">
              <w:rPr>
                <w:rFonts w:cs="B Nazanin" w:hint="cs"/>
                <w:sz w:val="24"/>
                <w:szCs w:val="24"/>
                <w:rtl/>
                <w:lang w:bidi="fa-IR"/>
              </w:rPr>
              <w:t>21</w:t>
            </w:r>
          </w:p>
        </w:tc>
      </w:tr>
      <w:tr w:rsidR="00517C16" w:rsidRPr="00517C16" w:rsidTr="00F2539B">
        <w:trPr>
          <w:jc w:val="center"/>
        </w:trPr>
        <w:tc>
          <w:tcPr>
            <w:tcW w:w="634" w:type="dxa"/>
            <w:vAlign w:val="center"/>
          </w:tcPr>
          <w:p w:rsidR="00517C16" w:rsidRPr="00517C16" w:rsidRDefault="00517C16" w:rsidP="00517C16">
            <w:pPr>
              <w:bidi/>
              <w:jc w:val="center"/>
              <w:rPr>
                <w:rFonts w:cs="B Nazanin"/>
                <w:sz w:val="24"/>
                <w:szCs w:val="24"/>
                <w:rtl/>
                <w:lang w:bidi="fa-IR"/>
              </w:rPr>
            </w:pPr>
            <w:r w:rsidRPr="00517C16">
              <w:rPr>
                <w:rFonts w:cs="B Nazanin" w:hint="cs"/>
                <w:sz w:val="24"/>
                <w:szCs w:val="24"/>
                <w:rtl/>
                <w:lang w:bidi="fa-IR"/>
              </w:rPr>
              <w:t>7</w:t>
            </w:r>
          </w:p>
        </w:tc>
        <w:tc>
          <w:tcPr>
            <w:tcW w:w="4782" w:type="dxa"/>
            <w:vAlign w:val="center"/>
          </w:tcPr>
          <w:p w:rsidR="00517C16" w:rsidRPr="00517C16" w:rsidRDefault="00517C16" w:rsidP="00517C16">
            <w:pPr>
              <w:bidi/>
              <w:spacing w:after="160" w:line="259" w:lineRule="auto"/>
              <w:rPr>
                <w:rFonts w:cs="B Nazanin"/>
                <w:sz w:val="24"/>
                <w:szCs w:val="24"/>
                <w:rtl/>
              </w:rPr>
            </w:pPr>
            <w:r w:rsidRPr="00517C16">
              <w:rPr>
                <w:rFonts w:cs="B Nazanin" w:hint="cs"/>
                <w:sz w:val="24"/>
                <w:szCs w:val="24"/>
                <w:rtl/>
              </w:rPr>
              <w:t>تعدادمراکز خدمات جامع سلامت دارای واحد دهان و دندان</w:t>
            </w:r>
          </w:p>
        </w:tc>
        <w:tc>
          <w:tcPr>
            <w:tcW w:w="2675" w:type="dxa"/>
            <w:vAlign w:val="center"/>
          </w:tcPr>
          <w:p w:rsidR="00517C16" w:rsidRPr="00517C16" w:rsidRDefault="00517C16" w:rsidP="00517C16">
            <w:pPr>
              <w:bidi/>
              <w:jc w:val="center"/>
              <w:rPr>
                <w:rFonts w:cs="B Nazanin"/>
                <w:sz w:val="24"/>
                <w:szCs w:val="24"/>
                <w:rtl/>
                <w:lang w:bidi="fa-IR"/>
              </w:rPr>
            </w:pPr>
            <w:r w:rsidRPr="00517C16">
              <w:rPr>
                <w:rFonts w:cs="B Nazanin" w:hint="cs"/>
                <w:sz w:val="24"/>
                <w:szCs w:val="24"/>
                <w:rtl/>
                <w:lang w:bidi="fa-IR"/>
              </w:rPr>
              <w:t>14</w:t>
            </w:r>
          </w:p>
        </w:tc>
      </w:tr>
      <w:tr w:rsidR="00517C16" w:rsidRPr="00517C16" w:rsidTr="00F2539B">
        <w:trPr>
          <w:jc w:val="center"/>
        </w:trPr>
        <w:tc>
          <w:tcPr>
            <w:tcW w:w="634" w:type="dxa"/>
            <w:vAlign w:val="center"/>
          </w:tcPr>
          <w:p w:rsidR="00517C16" w:rsidRPr="00517C16" w:rsidRDefault="00517C16" w:rsidP="00517C16">
            <w:pPr>
              <w:bidi/>
              <w:jc w:val="center"/>
              <w:rPr>
                <w:rFonts w:cs="B Nazanin"/>
                <w:sz w:val="24"/>
                <w:szCs w:val="24"/>
                <w:rtl/>
                <w:lang w:bidi="fa-IR"/>
              </w:rPr>
            </w:pPr>
            <w:r w:rsidRPr="00517C16">
              <w:rPr>
                <w:rFonts w:cs="B Nazanin" w:hint="cs"/>
                <w:sz w:val="24"/>
                <w:szCs w:val="24"/>
                <w:rtl/>
                <w:lang w:bidi="fa-IR"/>
              </w:rPr>
              <w:t>8</w:t>
            </w:r>
          </w:p>
        </w:tc>
        <w:tc>
          <w:tcPr>
            <w:tcW w:w="4782" w:type="dxa"/>
            <w:vAlign w:val="center"/>
          </w:tcPr>
          <w:p w:rsidR="00517C16" w:rsidRPr="00517C16" w:rsidRDefault="00517C16" w:rsidP="00517C16">
            <w:pPr>
              <w:bidi/>
              <w:spacing w:after="160" w:line="259" w:lineRule="auto"/>
              <w:rPr>
                <w:rFonts w:cs="B Nazanin"/>
                <w:sz w:val="24"/>
                <w:szCs w:val="24"/>
                <w:rtl/>
              </w:rPr>
            </w:pPr>
            <w:r w:rsidRPr="00517C16">
              <w:rPr>
                <w:rFonts w:cs="B Nazanin" w:hint="cs"/>
                <w:sz w:val="24"/>
                <w:szCs w:val="24"/>
                <w:rtl/>
              </w:rPr>
              <w:t>تعدادمراکز خدمات جامع سلامت دارای واحد دهان و دندان فعال</w:t>
            </w:r>
          </w:p>
        </w:tc>
        <w:tc>
          <w:tcPr>
            <w:tcW w:w="2675" w:type="dxa"/>
            <w:vAlign w:val="center"/>
          </w:tcPr>
          <w:p w:rsidR="00517C16" w:rsidRPr="00517C16" w:rsidRDefault="00517C16" w:rsidP="00517C16">
            <w:pPr>
              <w:bidi/>
              <w:jc w:val="center"/>
              <w:rPr>
                <w:rFonts w:cs="B Nazanin"/>
                <w:sz w:val="24"/>
                <w:szCs w:val="24"/>
                <w:rtl/>
                <w:lang w:bidi="fa-IR"/>
              </w:rPr>
            </w:pPr>
            <w:r w:rsidRPr="00517C16">
              <w:rPr>
                <w:rFonts w:cs="B Nazanin" w:hint="cs"/>
                <w:sz w:val="24"/>
                <w:szCs w:val="24"/>
                <w:rtl/>
                <w:lang w:bidi="fa-IR"/>
              </w:rPr>
              <w:t>12</w:t>
            </w:r>
          </w:p>
        </w:tc>
      </w:tr>
      <w:tr w:rsidR="00517C16" w:rsidRPr="00517C16" w:rsidTr="00F2539B">
        <w:trPr>
          <w:jc w:val="center"/>
        </w:trPr>
        <w:tc>
          <w:tcPr>
            <w:tcW w:w="634" w:type="dxa"/>
            <w:vAlign w:val="center"/>
          </w:tcPr>
          <w:p w:rsidR="00517C16" w:rsidRPr="00517C16" w:rsidRDefault="00517C16" w:rsidP="00517C16">
            <w:pPr>
              <w:bidi/>
              <w:jc w:val="center"/>
              <w:rPr>
                <w:rFonts w:cs="B Nazanin"/>
                <w:sz w:val="24"/>
                <w:szCs w:val="24"/>
                <w:rtl/>
                <w:lang w:bidi="fa-IR"/>
              </w:rPr>
            </w:pPr>
            <w:r w:rsidRPr="00517C16">
              <w:rPr>
                <w:rFonts w:cs="B Nazanin" w:hint="cs"/>
                <w:sz w:val="24"/>
                <w:szCs w:val="24"/>
                <w:rtl/>
                <w:lang w:bidi="fa-IR"/>
              </w:rPr>
              <w:t>9</w:t>
            </w:r>
          </w:p>
        </w:tc>
        <w:tc>
          <w:tcPr>
            <w:tcW w:w="4782" w:type="dxa"/>
            <w:vAlign w:val="center"/>
          </w:tcPr>
          <w:p w:rsidR="00517C16" w:rsidRPr="00517C16" w:rsidRDefault="00517C16" w:rsidP="00517C16">
            <w:pPr>
              <w:bidi/>
              <w:spacing w:after="160" w:line="259" w:lineRule="auto"/>
              <w:rPr>
                <w:rFonts w:cs="B Nazanin"/>
                <w:sz w:val="24"/>
                <w:szCs w:val="24"/>
                <w:rtl/>
              </w:rPr>
            </w:pPr>
            <w:r w:rsidRPr="00517C16">
              <w:rPr>
                <w:rFonts w:cs="B Nazanin" w:hint="cs"/>
                <w:sz w:val="24"/>
                <w:szCs w:val="24"/>
                <w:rtl/>
              </w:rPr>
              <w:t xml:space="preserve">تعداد پایگاه </w:t>
            </w:r>
          </w:p>
        </w:tc>
        <w:tc>
          <w:tcPr>
            <w:tcW w:w="2675" w:type="dxa"/>
            <w:vAlign w:val="center"/>
          </w:tcPr>
          <w:p w:rsidR="00517C16" w:rsidRPr="00517C16" w:rsidRDefault="00517C16" w:rsidP="00517C16">
            <w:pPr>
              <w:bidi/>
              <w:jc w:val="center"/>
              <w:rPr>
                <w:rFonts w:cs="B Nazanin"/>
                <w:sz w:val="24"/>
                <w:szCs w:val="24"/>
                <w:rtl/>
                <w:lang w:bidi="fa-IR"/>
              </w:rPr>
            </w:pPr>
            <w:r w:rsidRPr="00517C16">
              <w:rPr>
                <w:rFonts w:cs="B Nazanin" w:hint="cs"/>
                <w:sz w:val="24"/>
                <w:szCs w:val="24"/>
                <w:rtl/>
                <w:lang w:bidi="fa-IR"/>
              </w:rPr>
              <w:t>64</w:t>
            </w:r>
          </w:p>
        </w:tc>
      </w:tr>
      <w:tr w:rsidR="00517C16" w:rsidRPr="00517C16" w:rsidTr="00F2539B">
        <w:trPr>
          <w:jc w:val="center"/>
        </w:trPr>
        <w:tc>
          <w:tcPr>
            <w:tcW w:w="634" w:type="dxa"/>
            <w:vAlign w:val="center"/>
          </w:tcPr>
          <w:p w:rsidR="00517C16" w:rsidRPr="00517C16" w:rsidRDefault="00517C16" w:rsidP="00517C16">
            <w:pPr>
              <w:bidi/>
              <w:jc w:val="center"/>
              <w:rPr>
                <w:rFonts w:cs="B Nazanin"/>
                <w:sz w:val="24"/>
                <w:szCs w:val="24"/>
                <w:rtl/>
                <w:lang w:bidi="fa-IR"/>
              </w:rPr>
            </w:pPr>
            <w:r w:rsidRPr="00517C16">
              <w:rPr>
                <w:rFonts w:cs="B Nazanin" w:hint="cs"/>
                <w:sz w:val="24"/>
                <w:szCs w:val="24"/>
                <w:rtl/>
                <w:lang w:bidi="fa-IR"/>
              </w:rPr>
              <w:t>10</w:t>
            </w:r>
          </w:p>
        </w:tc>
        <w:tc>
          <w:tcPr>
            <w:tcW w:w="4782" w:type="dxa"/>
            <w:vAlign w:val="center"/>
          </w:tcPr>
          <w:p w:rsidR="00517C16" w:rsidRPr="00517C16" w:rsidRDefault="00517C16" w:rsidP="00517C16">
            <w:pPr>
              <w:bidi/>
              <w:spacing w:after="160" w:line="259" w:lineRule="auto"/>
              <w:rPr>
                <w:rFonts w:cs="B Nazanin"/>
                <w:sz w:val="24"/>
                <w:szCs w:val="24"/>
                <w:rtl/>
              </w:rPr>
            </w:pPr>
            <w:r w:rsidRPr="00517C16">
              <w:rPr>
                <w:rFonts w:cs="B Nazanin" w:hint="cs"/>
                <w:sz w:val="24"/>
                <w:szCs w:val="24"/>
                <w:rtl/>
              </w:rPr>
              <w:t xml:space="preserve">تعداد مراقب سلامت </w:t>
            </w:r>
          </w:p>
        </w:tc>
        <w:tc>
          <w:tcPr>
            <w:tcW w:w="2675" w:type="dxa"/>
            <w:vAlign w:val="center"/>
          </w:tcPr>
          <w:p w:rsidR="00517C16" w:rsidRPr="00517C16" w:rsidRDefault="00517C16" w:rsidP="00517C16">
            <w:pPr>
              <w:bidi/>
              <w:jc w:val="center"/>
              <w:rPr>
                <w:rFonts w:cs="B Nazanin"/>
                <w:sz w:val="24"/>
                <w:szCs w:val="24"/>
                <w:rtl/>
                <w:lang w:bidi="fa-IR"/>
              </w:rPr>
            </w:pPr>
            <w:r w:rsidRPr="00517C16">
              <w:rPr>
                <w:rFonts w:cs="B Nazanin" w:hint="cs"/>
                <w:sz w:val="24"/>
                <w:szCs w:val="24"/>
                <w:rtl/>
                <w:lang w:bidi="fa-IR"/>
              </w:rPr>
              <w:t>130</w:t>
            </w:r>
          </w:p>
        </w:tc>
      </w:tr>
      <w:tr w:rsidR="00517C16" w:rsidRPr="00517C16" w:rsidTr="00F2539B">
        <w:trPr>
          <w:jc w:val="center"/>
        </w:trPr>
        <w:tc>
          <w:tcPr>
            <w:tcW w:w="634" w:type="dxa"/>
            <w:vAlign w:val="center"/>
          </w:tcPr>
          <w:p w:rsidR="00517C16" w:rsidRPr="00517C16" w:rsidRDefault="00517C16" w:rsidP="00517C16">
            <w:pPr>
              <w:bidi/>
              <w:jc w:val="center"/>
              <w:rPr>
                <w:rFonts w:cs="B Nazanin"/>
                <w:sz w:val="24"/>
                <w:szCs w:val="24"/>
                <w:rtl/>
                <w:lang w:bidi="fa-IR"/>
              </w:rPr>
            </w:pPr>
            <w:r w:rsidRPr="00517C16">
              <w:rPr>
                <w:rFonts w:cs="B Nazanin" w:hint="cs"/>
                <w:sz w:val="24"/>
                <w:szCs w:val="24"/>
                <w:rtl/>
                <w:lang w:bidi="fa-IR"/>
              </w:rPr>
              <w:t>11</w:t>
            </w:r>
          </w:p>
        </w:tc>
        <w:tc>
          <w:tcPr>
            <w:tcW w:w="4782" w:type="dxa"/>
            <w:vAlign w:val="center"/>
          </w:tcPr>
          <w:p w:rsidR="00517C16" w:rsidRPr="00517C16" w:rsidRDefault="00517C16" w:rsidP="00517C16">
            <w:pPr>
              <w:bidi/>
              <w:spacing w:after="160" w:line="259" w:lineRule="auto"/>
              <w:rPr>
                <w:rFonts w:cs="B Nazanin"/>
                <w:sz w:val="24"/>
                <w:szCs w:val="24"/>
                <w:rtl/>
              </w:rPr>
            </w:pPr>
            <w:r w:rsidRPr="00517C16">
              <w:rPr>
                <w:rFonts w:cs="B Nazanin" w:hint="cs"/>
                <w:sz w:val="24"/>
                <w:szCs w:val="24"/>
                <w:rtl/>
              </w:rPr>
              <w:t xml:space="preserve">تعداد دندانپزشکان </w:t>
            </w:r>
          </w:p>
        </w:tc>
        <w:tc>
          <w:tcPr>
            <w:tcW w:w="2675" w:type="dxa"/>
            <w:vAlign w:val="center"/>
          </w:tcPr>
          <w:p w:rsidR="00517C16" w:rsidRPr="00517C16" w:rsidRDefault="00517C16" w:rsidP="00517C16">
            <w:pPr>
              <w:bidi/>
              <w:jc w:val="center"/>
              <w:rPr>
                <w:rFonts w:cs="B Nazanin"/>
                <w:sz w:val="24"/>
                <w:szCs w:val="24"/>
                <w:rtl/>
                <w:lang w:bidi="fa-IR"/>
              </w:rPr>
            </w:pPr>
            <w:r w:rsidRPr="00517C16">
              <w:rPr>
                <w:rFonts w:cs="B Nazanin" w:hint="cs"/>
                <w:sz w:val="24"/>
                <w:szCs w:val="24"/>
                <w:rtl/>
                <w:lang w:bidi="fa-IR"/>
              </w:rPr>
              <w:t>13</w:t>
            </w:r>
          </w:p>
        </w:tc>
      </w:tr>
    </w:tbl>
    <w:p w:rsidR="00517C16" w:rsidRPr="00517C16" w:rsidRDefault="00517C16" w:rsidP="00517C16">
      <w:pPr>
        <w:bidi/>
        <w:jc w:val="center"/>
        <w:rPr>
          <w:rFonts w:cs="B Zar"/>
          <w:b/>
          <w:bCs/>
          <w:rtl/>
        </w:rPr>
      </w:pPr>
    </w:p>
    <w:p w:rsidR="00517C16" w:rsidRPr="00517C16" w:rsidRDefault="00517C16" w:rsidP="00517C16">
      <w:pPr>
        <w:bidi/>
        <w:jc w:val="center"/>
        <w:rPr>
          <w:rFonts w:cs="B Zar"/>
          <w:b/>
          <w:bCs/>
          <w:rtl/>
        </w:rPr>
      </w:pPr>
    </w:p>
    <w:p w:rsidR="00517C16" w:rsidRPr="00517C16" w:rsidRDefault="00517C16" w:rsidP="00517C16">
      <w:pPr>
        <w:bidi/>
        <w:jc w:val="center"/>
        <w:rPr>
          <w:rFonts w:cs="B Zar"/>
          <w:b/>
          <w:bCs/>
          <w:rtl/>
        </w:rPr>
      </w:pPr>
    </w:p>
    <w:p w:rsidR="00517C16" w:rsidRPr="00517C16" w:rsidRDefault="00517C16" w:rsidP="00517C16">
      <w:pPr>
        <w:bidi/>
        <w:jc w:val="center"/>
        <w:rPr>
          <w:rFonts w:cs="B Zar"/>
          <w:b/>
          <w:bCs/>
          <w:rtl/>
        </w:rPr>
      </w:pPr>
    </w:p>
    <w:p w:rsidR="00517C16" w:rsidRPr="00517C16" w:rsidRDefault="00517C16" w:rsidP="00517C16">
      <w:pPr>
        <w:bidi/>
        <w:jc w:val="center"/>
        <w:rPr>
          <w:rFonts w:cs="B Zar"/>
          <w:b/>
          <w:bCs/>
          <w:rtl/>
        </w:rPr>
      </w:pPr>
    </w:p>
    <w:p w:rsidR="00517C16" w:rsidRPr="00517C16" w:rsidRDefault="00517C16" w:rsidP="00517C16">
      <w:pPr>
        <w:bidi/>
        <w:jc w:val="center"/>
        <w:rPr>
          <w:rFonts w:cs="B Zar"/>
          <w:b/>
          <w:bCs/>
          <w:rtl/>
        </w:rPr>
      </w:pPr>
    </w:p>
    <w:p w:rsidR="00517C16" w:rsidRPr="00517C16" w:rsidRDefault="00517C16" w:rsidP="00517C16">
      <w:pPr>
        <w:bidi/>
        <w:jc w:val="center"/>
        <w:rPr>
          <w:rFonts w:cs="B Zar"/>
          <w:b/>
          <w:bCs/>
          <w:rtl/>
        </w:rPr>
      </w:pPr>
    </w:p>
    <w:p w:rsidR="00517C16" w:rsidRPr="00517C16" w:rsidRDefault="00517C16" w:rsidP="00517C16">
      <w:pPr>
        <w:bidi/>
        <w:jc w:val="center"/>
        <w:rPr>
          <w:rFonts w:cs="B Zar"/>
          <w:b/>
          <w:bCs/>
          <w:rtl/>
        </w:rPr>
        <w:sectPr w:rsidR="00517C16" w:rsidRPr="00517C16">
          <w:pgSz w:w="12240" w:h="15840"/>
          <w:pgMar w:top="1440" w:right="720" w:bottom="1440" w:left="811"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517C16" w:rsidRPr="00517C16" w:rsidRDefault="00517C16" w:rsidP="00517C16">
      <w:pPr>
        <w:bidi/>
        <w:rPr>
          <w:rFonts w:cs="B Nazanin"/>
          <w:b/>
          <w:bCs/>
          <w:sz w:val="28"/>
          <w:szCs w:val="28"/>
          <w:rtl/>
          <w:lang w:bidi="fa-IR"/>
        </w:rPr>
      </w:pPr>
      <w:r w:rsidRPr="00517C16">
        <w:rPr>
          <w:rFonts w:cs="B Nazanin" w:hint="cs"/>
          <w:b/>
          <w:bCs/>
          <w:sz w:val="28"/>
          <w:szCs w:val="28"/>
          <w:rtl/>
          <w:lang w:bidi="fa-IR"/>
        </w:rPr>
        <w:lastRenderedPageBreak/>
        <w:t xml:space="preserve">ب)شاخص‌ها </w:t>
      </w:r>
    </w:p>
    <w:tbl>
      <w:tblPr>
        <w:tblStyle w:val="TableGrid14"/>
        <w:bidiVisual/>
        <w:tblW w:w="13950" w:type="dxa"/>
        <w:tblInd w:w="-791" w:type="dxa"/>
        <w:tblLayout w:type="fixed"/>
        <w:tblLook w:val="04A0" w:firstRow="1" w:lastRow="0" w:firstColumn="1" w:lastColumn="0" w:noHBand="0" w:noVBand="1"/>
      </w:tblPr>
      <w:tblGrid>
        <w:gridCol w:w="2970"/>
        <w:gridCol w:w="900"/>
        <w:gridCol w:w="810"/>
        <w:gridCol w:w="900"/>
        <w:gridCol w:w="872"/>
        <w:gridCol w:w="850"/>
        <w:gridCol w:w="851"/>
        <w:gridCol w:w="1038"/>
        <w:gridCol w:w="938"/>
        <w:gridCol w:w="953"/>
        <w:gridCol w:w="2868"/>
      </w:tblGrid>
      <w:tr w:rsidR="00517C16" w:rsidRPr="00517C16" w:rsidTr="00F2539B">
        <w:trPr>
          <w:trHeight w:val="564"/>
        </w:trPr>
        <w:tc>
          <w:tcPr>
            <w:tcW w:w="2970" w:type="dxa"/>
            <w:vMerge w:val="restart"/>
            <w:tcBorders>
              <w:top w:val="thinThickSmallGap" w:sz="12" w:space="0" w:color="auto"/>
              <w:left w:val="thinThickSmallGap" w:sz="12" w:space="0" w:color="auto"/>
            </w:tcBorders>
            <w:shd w:val="clear" w:color="auto" w:fill="BFBFBF" w:themeFill="background1" w:themeFillShade="BF"/>
            <w:vAlign w:val="center"/>
          </w:tcPr>
          <w:p w:rsidR="00517C16" w:rsidRPr="00517C16" w:rsidRDefault="00517C16" w:rsidP="00517C16">
            <w:pPr>
              <w:bidi/>
              <w:jc w:val="center"/>
              <w:rPr>
                <w:rFonts w:cs="B Nazanin"/>
                <w:b/>
                <w:bCs/>
                <w:rtl/>
              </w:rPr>
            </w:pPr>
            <w:r w:rsidRPr="00517C16">
              <w:rPr>
                <w:rFonts w:cs="B Nazanin" w:hint="cs"/>
                <w:b/>
                <w:bCs/>
                <w:rtl/>
              </w:rPr>
              <w:t>عنوان شاخص</w:t>
            </w:r>
          </w:p>
        </w:tc>
        <w:tc>
          <w:tcPr>
            <w:tcW w:w="2610" w:type="dxa"/>
            <w:gridSpan w:val="3"/>
            <w:tcBorders>
              <w:top w:val="thinThickSmallGap" w:sz="12" w:space="0" w:color="auto"/>
            </w:tcBorders>
            <w:shd w:val="clear" w:color="auto" w:fill="BFBFBF" w:themeFill="background1" w:themeFillShade="BF"/>
            <w:vAlign w:val="center"/>
          </w:tcPr>
          <w:p w:rsidR="00517C16" w:rsidRPr="00517C16" w:rsidRDefault="00517C16" w:rsidP="00517C16">
            <w:pPr>
              <w:bidi/>
              <w:jc w:val="center"/>
              <w:rPr>
                <w:rFonts w:cs="B Nazanin"/>
                <w:b/>
                <w:bCs/>
                <w:rtl/>
              </w:rPr>
            </w:pPr>
            <w:r w:rsidRPr="00517C16">
              <w:rPr>
                <w:rFonts w:cs="B Nazanin" w:hint="cs"/>
                <w:b/>
                <w:bCs/>
                <w:rtl/>
              </w:rPr>
              <w:t>سال 1401</w:t>
            </w:r>
          </w:p>
        </w:tc>
        <w:tc>
          <w:tcPr>
            <w:tcW w:w="2573" w:type="dxa"/>
            <w:gridSpan w:val="3"/>
            <w:tcBorders>
              <w:top w:val="thinThickSmallGap" w:sz="12" w:space="0" w:color="auto"/>
            </w:tcBorders>
            <w:shd w:val="clear" w:color="auto" w:fill="BFBFBF" w:themeFill="background1" w:themeFillShade="BF"/>
          </w:tcPr>
          <w:p w:rsidR="00517C16" w:rsidRPr="00517C16" w:rsidRDefault="00517C16" w:rsidP="00517C16">
            <w:pPr>
              <w:bidi/>
              <w:jc w:val="center"/>
              <w:rPr>
                <w:rFonts w:cs="B Nazanin"/>
                <w:b/>
                <w:bCs/>
                <w:rtl/>
              </w:rPr>
            </w:pPr>
            <w:r w:rsidRPr="00517C16">
              <w:rPr>
                <w:rFonts w:cs="B Nazanin" w:hint="cs"/>
                <w:b/>
                <w:bCs/>
                <w:rtl/>
              </w:rPr>
              <w:t>سال 1402</w:t>
            </w:r>
          </w:p>
        </w:tc>
        <w:tc>
          <w:tcPr>
            <w:tcW w:w="1038" w:type="dxa"/>
            <w:vMerge w:val="restart"/>
            <w:tcBorders>
              <w:top w:val="thinThickSmallGap" w:sz="12" w:space="0" w:color="auto"/>
            </w:tcBorders>
            <w:shd w:val="clear" w:color="auto" w:fill="BFBFBF" w:themeFill="background1" w:themeFillShade="BF"/>
            <w:vAlign w:val="center"/>
          </w:tcPr>
          <w:p w:rsidR="00517C16" w:rsidRPr="00517C16" w:rsidRDefault="00517C16" w:rsidP="00517C16">
            <w:pPr>
              <w:bidi/>
              <w:jc w:val="center"/>
              <w:rPr>
                <w:rFonts w:cs="B Nazanin"/>
                <w:b/>
                <w:bCs/>
                <w:rtl/>
              </w:rPr>
            </w:pPr>
            <w:r w:rsidRPr="00517C16">
              <w:rPr>
                <w:rFonts w:cs="B Nazanin" w:hint="cs"/>
                <w:b/>
                <w:bCs/>
                <w:rtl/>
              </w:rPr>
              <w:t xml:space="preserve">حد انتظار </w:t>
            </w:r>
          </w:p>
          <w:p w:rsidR="00517C16" w:rsidRPr="00517C16" w:rsidRDefault="00517C16" w:rsidP="00517C16">
            <w:pPr>
              <w:bidi/>
              <w:jc w:val="center"/>
              <w:rPr>
                <w:rFonts w:cs="B Nazanin"/>
                <w:b/>
                <w:bCs/>
                <w:rtl/>
              </w:rPr>
            </w:pPr>
            <w:r w:rsidRPr="00517C16">
              <w:rPr>
                <w:rFonts w:cs="B Nazanin" w:hint="cs"/>
                <w:b/>
                <w:bCs/>
                <w:rtl/>
              </w:rPr>
              <w:t>سال 1402</w:t>
            </w:r>
          </w:p>
        </w:tc>
        <w:tc>
          <w:tcPr>
            <w:tcW w:w="938" w:type="dxa"/>
            <w:vMerge w:val="restart"/>
            <w:tcBorders>
              <w:top w:val="thinThickSmallGap" w:sz="12" w:space="0" w:color="auto"/>
            </w:tcBorders>
            <w:shd w:val="clear" w:color="auto" w:fill="BFBFBF" w:themeFill="background1" w:themeFillShade="BF"/>
            <w:vAlign w:val="center"/>
          </w:tcPr>
          <w:p w:rsidR="00517C16" w:rsidRPr="00517C16" w:rsidRDefault="00517C16" w:rsidP="00517C16">
            <w:pPr>
              <w:bidi/>
              <w:jc w:val="center"/>
              <w:rPr>
                <w:rFonts w:cs="B Nazanin"/>
                <w:b/>
                <w:bCs/>
                <w:rtl/>
              </w:rPr>
            </w:pPr>
            <w:r w:rsidRPr="00517C16">
              <w:rPr>
                <w:rFonts w:cs="B Nazanin" w:hint="cs"/>
                <w:b/>
                <w:bCs/>
                <w:rtl/>
              </w:rPr>
              <w:t xml:space="preserve">در صد پیشرفت </w:t>
            </w:r>
          </w:p>
        </w:tc>
        <w:tc>
          <w:tcPr>
            <w:tcW w:w="953" w:type="dxa"/>
            <w:vMerge w:val="restart"/>
            <w:tcBorders>
              <w:top w:val="thinThickSmallGap" w:sz="12" w:space="0" w:color="auto"/>
            </w:tcBorders>
            <w:shd w:val="clear" w:color="auto" w:fill="BFBFBF" w:themeFill="background1" w:themeFillShade="BF"/>
            <w:vAlign w:val="center"/>
          </w:tcPr>
          <w:p w:rsidR="00517C16" w:rsidRPr="00517C16" w:rsidRDefault="00517C16" w:rsidP="00517C16">
            <w:pPr>
              <w:bidi/>
              <w:jc w:val="center"/>
              <w:rPr>
                <w:rFonts w:cs="B Nazanin"/>
                <w:b/>
                <w:bCs/>
                <w:rtl/>
                <w:lang w:bidi="fa-IR"/>
              </w:rPr>
            </w:pPr>
            <w:r w:rsidRPr="00517C16">
              <w:rPr>
                <w:rFonts w:cs="B Nazanin" w:hint="cs"/>
                <w:b/>
                <w:bCs/>
                <w:rtl/>
                <w:lang w:bidi="fa-IR"/>
              </w:rPr>
              <w:t>منبع اطلاعاتی</w:t>
            </w:r>
          </w:p>
        </w:tc>
        <w:tc>
          <w:tcPr>
            <w:tcW w:w="2868" w:type="dxa"/>
            <w:vMerge w:val="restart"/>
            <w:tcBorders>
              <w:top w:val="thinThickSmallGap" w:sz="12" w:space="0" w:color="auto"/>
              <w:right w:val="thinThickSmallGap" w:sz="12" w:space="0" w:color="auto"/>
            </w:tcBorders>
            <w:shd w:val="clear" w:color="auto" w:fill="BFBFBF" w:themeFill="background1" w:themeFillShade="BF"/>
            <w:vAlign w:val="center"/>
          </w:tcPr>
          <w:p w:rsidR="00517C16" w:rsidRPr="00517C16" w:rsidRDefault="00517C16" w:rsidP="00517C16">
            <w:pPr>
              <w:bidi/>
              <w:jc w:val="center"/>
              <w:rPr>
                <w:rFonts w:cs="B Nazanin"/>
                <w:b/>
                <w:bCs/>
                <w:rtl/>
              </w:rPr>
            </w:pPr>
            <w:r w:rsidRPr="00517C16">
              <w:rPr>
                <w:rFonts w:cs="B Nazanin" w:hint="cs"/>
                <w:b/>
                <w:bCs/>
                <w:rtl/>
              </w:rPr>
              <w:t>تحلیل</w:t>
            </w:r>
          </w:p>
        </w:tc>
      </w:tr>
      <w:tr w:rsidR="00517C16" w:rsidRPr="00517C16" w:rsidTr="00F2539B">
        <w:trPr>
          <w:trHeight w:val="654"/>
        </w:trPr>
        <w:tc>
          <w:tcPr>
            <w:tcW w:w="2970" w:type="dxa"/>
            <w:vMerge/>
            <w:tcBorders>
              <w:left w:val="thinThickSmallGap" w:sz="12" w:space="0" w:color="auto"/>
              <w:bottom w:val="thinThickSmallGap" w:sz="12" w:space="0" w:color="auto"/>
            </w:tcBorders>
            <w:shd w:val="clear" w:color="auto" w:fill="BFBFBF" w:themeFill="background1" w:themeFillShade="BF"/>
            <w:vAlign w:val="center"/>
          </w:tcPr>
          <w:p w:rsidR="00517C16" w:rsidRPr="00517C16" w:rsidRDefault="00517C16" w:rsidP="00517C16">
            <w:pPr>
              <w:bidi/>
              <w:jc w:val="center"/>
              <w:rPr>
                <w:rFonts w:cs="B Zar"/>
                <w:rtl/>
              </w:rPr>
            </w:pPr>
          </w:p>
        </w:tc>
        <w:tc>
          <w:tcPr>
            <w:tcW w:w="900" w:type="dxa"/>
            <w:shd w:val="clear" w:color="auto" w:fill="BFBFBF" w:themeFill="background1" w:themeFillShade="BF"/>
            <w:vAlign w:val="center"/>
          </w:tcPr>
          <w:p w:rsidR="00517C16" w:rsidRPr="00517C16" w:rsidRDefault="00517C16" w:rsidP="00517C16">
            <w:pPr>
              <w:bidi/>
              <w:jc w:val="center"/>
              <w:rPr>
                <w:rFonts w:cs="B Nazanin"/>
                <w:b/>
                <w:bCs/>
                <w:rtl/>
              </w:rPr>
            </w:pPr>
            <w:r w:rsidRPr="00517C16">
              <w:rPr>
                <w:rFonts w:cs="B Nazanin" w:hint="cs"/>
                <w:b/>
                <w:bCs/>
                <w:rtl/>
              </w:rPr>
              <w:t>میزان</w:t>
            </w:r>
            <w:r w:rsidRPr="00517C16">
              <w:rPr>
                <w:rFonts w:cs="B Nazanin"/>
                <w:b/>
                <w:bCs/>
                <w:rtl/>
              </w:rPr>
              <w:t xml:space="preserve"> </w:t>
            </w:r>
            <w:r w:rsidRPr="00517C16">
              <w:rPr>
                <w:rFonts w:cs="B Nazanin" w:hint="cs"/>
                <w:b/>
                <w:bCs/>
                <w:rtl/>
              </w:rPr>
              <w:t>شاخص</w:t>
            </w:r>
          </w:p>
        </w:tc>
        <w:tc>
          <w:tcPr>
            <w:tcW w:w="810" w:type="dxa"/>
            <w:tcBorders>
              <w:right w:val="single" w:sz="4" w:space="0" w:color="000000"/>
            </w:tcBorders>
            <w:shd w:val="clear" w:color="auto" w:fill="BFBFBF" w:themeFill="background1" w:themeFillShade="BF"/>
            <w:vAlign w:val="center"/>
          </w:tcPr>
          <w:p w:rsidR="00517C16" w:rsidRPr="00517C16" w:rsidRDefault="00517C16" w:rsidP="00517C16">
            <w:pPr>
              <w:bidi/>
              <w:jc w:val="center"/>
              <w:rPr>
                <w:rFonts w:cs="B Nazanin"/>
                <w:b/>
                <w:bCs/>
                <w:rtl/>
              </w:rPr>
            </w:pPr>
            <w:r w:rsidRPr="00517C16">
              <w:rPr>
                <w:rFonts w:cs="B Nazanin" w:hint="cs"/>
                <w:b/>
                <w:bCs/>
                <w:rtl/>
              </w:rPr>
              <w:t>صورت</w:t>
            </w:r>
          </w:p>
        </w:tc>
        <w:tc>
          <w:tcPr>
            <w:tcW w:w="900" w:type="dxa"/>
            <w:shd w:val="clear" w:color="auto" w:fill="BFBFBF" w:themeFill="background1" w:themeFillShade="BF"/>
            <w:vAlign w:val="center"/>
          </w:tcPr>
          <w:p w:rsidR="00517C16" w:rsidRPr="00517C16" w:rsidRDefault="00517C16" w:rsidP="00517C16">
            <w:pPr>
              <w:bidi/>
              <w:jc w:val="center"/>
              <w:rPr>
                <w:rFonts w:cs="B Nazanin"/>
                <w:b/>
                <w:bCs/>
                <w:rtl/>
              </w:rPr>
            </w:pPr>
            <w:r w:rsidRPr="00517C16">
              <w:rPr>
                <w:rFonts w:cs="B Nazanin" w:hint="cs"/>
                <w:b/>
                <w:bCs/>
                <w:rtl/>
              </w:rPr>
              <w:t>مخرج</w:t>
            </w:r>
          </w:p>
        </w:tc>
        <w:tc>
          <w:tcPr>
            <w:tcW w:w="872" w:type="dxa"/>
            <w:tcBorders>
              <w:right w:val="single" w:sz="4" w:space="0" w:color="000000"/>
            </w:tcBorders>
            <w:shd w:val="clear" w:color="auto" w:fill="BFBFBF" w:themeFill="background1" w:themeFillShade="BF"/>
            <w:vAlign w:val="center"/>
          </w:tcPr>
          <w:p w:rsidR="00517C16" w:rsidRPr="00517C16" w:rsidRDefault="00517C16" w:rsidP="00517C16">
            <w:pPr>
              <w:bidi/>
              <w:jc w:val="center"/>
              <w:rPr>
                <w:rFonts w:cs="B Nazanin"/>
                <w:b/>
                <w:bCs/>
                <w:rtl/>
              </w:rPr>
            </w:pPr>
            <w:r w:rsidRPr="00517C16">
              <w:rPr>
                <w:rFonts w:cs="B Nazanin" w:hint="cs"/>
                <w:b/>
                <w:bCs/>
                <w:rtl/>
              </w:rPr>
              <w:t>میزان</w:t>
            </w:r>
            <w:r w:rsidRPr="00517C16">
              <w:rPr>
                <w:rFonts w:cs="B Nazanin"/>
                <w:b/>
                <w:bCs/>
                <w:rtl/>
              </w:rPr>
              <w:t xml:space="preserve"> </w:t>
            </w:r>
            <w:r w:rsidRPr="00517C16">
              <w:rPr>
                <w:rFonts w:cs="B Nazanin" w:hint="cs"/>
                <w:b/>
                <w:bCs/>
                <w:rtl/>
              </w:rPr>
              <w:t>شاخص</w:t>
            </w:r>
          </w:p>
        </w:tc>
        <w:tc>
          <w:tcPr>
            <w:tcW w:w="850" w:type="dxa"/>
            <w:tcBorders>
              <w:right w:val="single" w:sz="4" w:space="0" w:color="000000"/>
            </w:tcBorders>
            <w:shd w:val="clear" w:color="auto" w:fill="BFBFBF" w:themeFill="background1" w:themeFillShade="BF"/>
            <w:vAlign w:val="center"/>
          </w:tcPr>
          <w:p w:rsidR="00517C16" w:rsidRPr="00517C16" w:rsidRDefault="00517C16" w:rsidP="00517C16">
            <w:pPr>
              <w:bidi/>
              <w:jc w:val="center"/>
              <w:rPr>
                <w:rFonts w:cs="B Nazanin"/>
                <w:b/>
                <w:bCs/>
                <w:rtl/>
              </w:rPr>
            </w:pPr>
            <w:r w:rsidRPr="00517C16">
              <w:rPr>
                <w:rFonts w:cs="B Nazanin" w:hint="cs"/>
                <w:b/>
                <w:bCs/>
                <w:rtl/>
              </w:rPr>
              <w:t>صورت</w:t>
            </w:r>
          </w:p>
        </w:tc>
        <w:tc>
          <w:tcPr>
            <w:tcW w:w="851" w:type="dxa"/>
            <w:shd w:val="clear" w:color="auto" w:fill="BFBFBF" w:themeFill="background1" w:themeFillShade="BF"/>
            <w:vAlign w:val="center"/>
          </w:tcPr>
          <w:p w:rsidR="00517C16" w:rsidRPr="00517C16" w:rsidRDefault="00517C16" w:rsidP="00517C16">
            <w:pPr>
              <w:bidi/>
              <w:jc w:val="center"/>
              <w:rPr>
                <w:rFonts w:cs="B Nazanin"/>
                <w:b/>
                <w:bCs/>
                <w:rtl/>
              </w:rPr>
            </w:pPr>
            <w:r w:rsidRPr="00517C16">
              <w:rPr>
                <w:rFonts w:cs="B Nazanin" w:hint="cs"/>
                <w:b/>
                <w:bCs/>
                <w:rtl/>
              </w:rPr>
              <w:t>مخرج</w:t>
            </w:r>
          </w:p>
        </w:tc>
        <w:tc>
          <w:tcPr>
            <w:tcW w:w="1038" w:type="dxa"/>
            <w:vMerge/>
            <w:tcBorders>
              <w:bottom w:val="thinThickSmallGap" w:sz="12" w:space="0" w:color="auto"/>
            </w:tcBorders>
            <w:shd w:val="clear" w:color="auto" w:fill="BFBFBF" w:themeFill="background1" w:themeFillShade="BF"/>
            <w:vAlign w:val="center"/>
          </w:tcPr>
          <w:p w:rsidR="00517C16" w:rsidRPr="00517C16" w:rsidRDefault="00517C16" w:rsidP="00517C16">
            <w:pPr>
              <w:bidi/>
              <w:jc w:val="center"/>
              <w:rPr>
                <w:rFonts w:cs="B Zar"/>
                <w:rtl/>
              </w:rPr>
            </w:pPr>
          </w:p>
        </w:tc>
        <w:tc>
          <w:tcPr>
            <w:tcW w:w="938" w:type="dxa"/>
            <w:vMerge/>
            <w:tcBorders>
              <w:bottom w:val="thinThickSmallGap" w:sz="12" w:space="0" w:color="auto"/>
            </w:tcBorders>
            <w:shd w:val="clear" w:color="auto" w:fill="BFBFBF" w:themeFill="background1" w:themeFillShade="BF"/>
            <w:vAlign w:val="center"/>
          </w:tcPr>
          <w:p w:rsidR="00517C16" w:rsidRPr="00517C16" w:rsidRDefault="00517C16" w:rsidP="00517C16">
            <w:pPr>
              <w:bidi/>
              <w:jc w:val="center"/>
              <w:rPr>
                <w:rFonts w:cs="B Zar"/>
                <w:rtl/>
              </w:rPr>
            </w:pPr>
          </w:p>
        </w:tc>
        <w:tc>
          <w:tcPr>
            <w:tcW w:w="953" w:type="dxa"/>
            <w:vMerge/>
            <w:tcBorders>
              <w:bottom w:val="thinThickSmallGap" w:sz="12" w:space="0" w:color="auto"/>
            </w:tcBorders>
            <w:shd w:val="clear" w:color="auto" w:fill="BFBFBF" w:themeFill="background1" w:themeFillShade="BF"/>
          </w:tcPr>
          <w:p w:rsidR="00517C16" w:rsidRPr="00517C16" w:rsidRDefault="00517C16" w:rsidP="00517C16">
            <w:pPr>
              <w:bidi/>
              <w:jc w:val="center"/>
              <w:rPr>
                <w:rFonts w:cs="B Zar"/>
                <w:rtl/>
              </w:rPr>
            </w:pPr>
          </w:p>
        </w:tc>
        <w:tc>
          <w:tcPr>
            <w:tcW w:w="2868" w:type="dxa"/>
            <w:vMerge/>
            <w:tcBorders>
              <w:bottom w:val="thinThickSmallGap" w:sz="12" w:space="0" w:color="auto"/>
              <w:right w:val="thinThickSmallGap" w:sz="12" w:space="0" w:color="auto"/>
            </w:tcBorders>
            <w:shd w:val="clear" w:color="auto" w:fill="BFBFBF" w:themeFill="background1" w:themeFillShade="BF"/>
            <w:vAlign w:val="center"/>
          </w:tcPr>
          <w:p w:rsidR="00517C16" w:rsidRPr="00517C16" w:rsidRDefault="00517C16" w:rsidP="00517C16">
            <w:pPr>
              <w:bidi/>
              <w:jc w:val="center"/>
              <w:rPr>
                <w:rFonts w:cs="B Zar"/>
                <w:rtl/>
              </w:rPr>
            </w:pPr>
          </w:p>
        </w:tc>
      </w:tr>
      <w:tr w:rsidR="00517C16" w:rsidRPr="00517C16" w:rsidTr="00F2539B">
        <w:trPr>
          <w:trHeight w:val="561"/>
        </w:trPr>
        <w:tc>
          <w:tcPr>
            <w:tcW w:w="2970" w:type="dxa"/>
            <w:tcBorders>
              <w:top w:val="thinThickSmallGap" w:sz="12" w:space="0" w:color="auto"/>
              <w:left w:val="thinThickSmallGap" w:sz="12" w:space="0" w:color="auto"/>
            </w:tcBorders>
            <w:vAlign w:val="center"/>
          </w:tcPr>
          <w:p w:rsidR="00517C16" w:rsidRPr="00517C16" w:rsidRDefault="00517C16" w:rsidP="00517C16">
            <w:pPr>
              <w:bidi/>
              <w:jc w:val="lowKashida"/>
              <w:rPr>
                <w:rFonts w:cs="B Nazanin"/>
                <w:color w:val="000000" w:themeColor="text1"/>
              </w:rPr>
            </w:pPr>
            <w:r w:rsidRPr="00517C16">
              <w:rPr>
                <w:rFonts w:ascii="Calibri" w:hAnsi="Calibri" w:cs="B Nazanin"/>
                <w:rtl/>
              </w:rPr>
              <w:t>درصد</w:t>
            </w:r>
            <w:r w:rsidRPr="00517C16">
              <w:rPr>
                <w:rFonts w:ascii="Calibri" w:hAnsi="Calibri" w:cs="B Nazanin" w:hint="cs"/>
                <w:rtl/>
              </w:rPr>
              <w:t xml:space="preserve"> ارائه</w:t>
            </w:r>
            <w:r w:rsidRPr="00517C16">
              <w:rPr>
                <w:rFonts w:ascii="Calibri" w:hAnsi="Calibri" w:cs="B Nazanin"/>
                <w:rtl/>
              </w:rPr>
              <w:t xml:space="preserve"> خدمات دهان و دندان</w:t>
            </w:r>
            <w:r w:rsidRPr="00517C16">
              <w:rPr>
                <w:rFonts w:ascii="Calibri" w:hAnsi="Calibri" w:cs="B Nazanin" w:hint="cs"/>
                <w:rtl/>
              </w:rPr>
              <w:t xml:space="preserve"> به کل مراجعین</w:t>
            </w:r>
          </w:p>
        </w:tc>
        <w:tc>
          <w:tcPr>
            <w:tcW w:w="900" w:type="dxa"/>
            <w:tcBorders>
              <w:top w:val="thinThickSmallGap" w:sz="12" w:space="0" w:color="auto"/>
            </w:tcBorders>
            <w:vAlign w:val="center"/>
          </w:tcPr>
          <w:p w:rsidR="00517C16" w:rsidRPr="00517C16" w:rsidRDefault="00517C16" w:rsidP="00517C16">
            <w:pPr>
              <w:bidi/>
              <w:jc w:val="center"/>
              <w:rPr>
                <w:rFonts w:cs="B Nazanin"/>
                <w:rtl/>
              </w:rPr>
            </w:pPr>
            <w:r w:rsidRPr="00517C16">
              <w:rPr>
                <w:rFonts w:cs="B Nazanin"/>
              </w:rPr>
              <w:t>66</w:t>
            </w:r>
          </w:p>
        </w:tc>
        <w:tc>
          <w:tcPr>
            <w:tcW w:w="810" w:type="dxa"/>
            <w:tcBorders>
              <w:top w:val="thinThickSmallGap" w:sz="12" w:space="0" w:color="auto"/>
            </w:tcBorders>
            <w:vAlign w:val="center"/>
          </w:tcPr>
          <w:p w:rsidR="00517C16" w:rsidRPr="00517C16" w:rsidRDefault="00517C16" w:rsidP="00517C16">
            <w:pPr>
              <w:bidi/>
              <w:jc w:val="center"/>
              <w:rPr>
                <w:rFonts w:cs="B Nazanin"/>
                <w:rtl/>
              </w:rPr>
            </w:pPr>
            <w:r w:rsidRPr="00517C16">
              <w:rPr>
                <w:rFonts w:cs="B Nazanin" w:hint="cs"/>
                <w:rtl/>
              </w:rPr>
              <w:t>20366</w:t>
            </w:r>
          </w:p>
        </w:tc>
        <w:tc>
          <w:tcPr>
            <w:tcW w:w="900" w:type="dxa"/>
            <w:tcBorders>
              <w:top w:val="thinThickSmallGap" w:sz="12" w:space="0" w:color="auto"/>
            </w:tcBorders>
            <w:vAlign w:val="center"/>
          </w:tcPr>
          <w:p w:rsidR="00517C16" w:rsidRPr="00517C16" w:rsidRDefault="00517C16" w:rsidP="00517C16">
            <w:pPr>
              <w:bidi/>
              <w:jc w:val="center"/>
              <w:rPr>
                <w:rFonts w:cs="B Nazanin"/>
                <w:rtl/>
              </w:rPr>
            </w:pPr>
            <w:r w:rsidRPr="00517C16">
              <w:rPr>
                <w:rFonts w:cs="B Nazanin" w:hint="cs"/>
                <w:rtl/>
              </w:rPr>
              <w:t>30900</w:t>
            </w:r>
          </w:p>
        </w:tc>
        <w:tc>
          <w:tcPr>
            <w:tcW w:w="872" w:type="dxa"/>
            <w:tcBorders>
              <w:top w:val="thinThickSmallGap" w:sz="12" w:space="0" w:color="auto"/>
            </w:tcBorders>
            <w:vAlign w:val="center"/>
          </w:tcPr>
          <w:p w:rsidR="00517C16" w:rsidRPr="00517C16" w:rsidRDefault="00517C16" w:rsidP="00517C16">
            <w:pPr>
              <w:bidi/>
              <w:jc w:val="center"/>
              <w:rPr>
                <w:rFonts w:cs="B Nazanin"/>
                <w:rtl/>
              </w:rPr>
            </w:pPr>
            <w:r w:rsidRPr="00517C16">
              <w:rPr>
                <w:rFonts w:cs="B Nazanin"/>
              </w:rPr>
              <w:t>63</w:t>
            </w:r>
          </w:p>
        </w:tc>
        <w:tc>
          <w:tcPr>
            <w:tcW w:w="850" w:type="dxa"/>
            <w:tcBorders>
              <w:top w:val="thinThickSmallGap" w:sz="12" w:space="0" w:color="auto"/>
            </w:tcBorders>
            <w:vAlign w:val="center"/>
          </w:tcPr>
          <w:p w:rsidR="00517C16" w:rsidRPr="00517C16" w:rsidRDefault="00517C16" w:rsidP="00517C16">
            <w:pPr>
              <w:bidi/>
              <w:jc w:val="center"/>
              <w:rPr>
                <w:rFonts w:cs="B Nazanin"/>
                <w:rtl/>
              </w:rPr>
            </w:pPr>
            <w:r w:rsidRPr="00517C16">
              <w:rPr>
                <w:rFonts w:cs="B Nazanin" w:hint="cs"/>
                <w:rtl/>
              </w:rPr>
              <w:t>19127</w:t>
            </w:r>
          </w:p>
        </w:tc>
        <w:tc>
          <w:tcPr>
            <w:tcW w:w="851" w:type="dxa"/>
            <w:tcBorders>
              <w:top w:val="thinThickSmallGap" w:sz="12" w:space="0" w:color="auto"/>
            </w:tcBorders>
            <w:vAlign w:val="center"/>
          </w:tcPr>
          <w:p w:rsidR="00517C16" w:rsidRPr="00517C16" w:rsidRDefault="00517C16" w:rsidP="00517C16">
            <w:pPr>
              <w:bidi/>
              <w:jc w:val="center"/>
              <w:rPr>
                <w:rFonts w:cs="B Nazanin"/>
                <w:rtl/>
              </w:rPr>
            </w:pPr>
            <w:r w:rsidRPr="00517C16">
              <w:rPr>
                <w:rFonts w:cs="B Nazanin" w:hint="cs"/>
                <w:rtl/>
              </w:rPr>
              <w:t>30240</w:t>
            </w:r>
          </w:p>
        </w:tc>
        <w:tc>
          <w:tcPr>
            <w:tcW w:w="1038" w:type="dxa"/>
            <w:tcBorders>
              <w:top w:val="thinThickSmallGap" w:sz="12" w:space="0" w:color="auto"/>
            </w:tcBorders>
            <w:vAlign w:val="center"/>
          </w:tcPr>
          <w:p w:rsidR="00517C16" w:rsidRPr="00517C16" w:rsidRDefault="00517C16" w:rsidP="00517C16">
            <w:pPr>
              <w:bidi/>
              <w:jc w:val="center"/>
              <w:rPr>
                <w:rFonts w:cs="B Nazanin"/>
                <w:rtl/>
              </w:rPr>
            </w:pPr>
            <w:r w:rsidRPr="00517C16">
              <w:rPr>
                <w:rFonts w:cs="B Nazanin"/>
              </w:rPr>
              <w:t>100</w:t>
            </w:r>
          </w:p>
        </w:tc>
        <w:tc>
          <w:tcPr>
            <w:tcW w:w="938" w:type="dxa"/>
            <w:tcBorders>
              <w:top w:val="thinThickSmallGap" w:sz="12" w:space="0" w:color="auto"/>
            </w:tcBorders>
            <w:vAlign w:val="center"/>
          </w:tcPr>
          <w:p w:rsidR="00517C16" w:rsidRPr="00517C16" w:rsidRDefault="00517C16" w:rsidP="00517C16">
            <w:pPr>
              <w:bidi/>
              <w:jc w:val="center"/>
              <w:rPr>
                <w:rFonts w:cs="B Nazanin"/>
                <w:rtl/>
              </w:rPr>
            </w:pPr>
            <w:r w:rsidRPr="00517C16">
              <w:rPr>
                <w:rFonts w:cs="B Nazanin"/>
              </w:rPr>
              <w:t>63</w:t>
            </w:r>
          </w:p>
        </w:tc>
        <w:tc>
          <w:tcPr>
            <w:tcW w:w="953" w:type="dxa"/>
            <w:tcBorders>
              <w:top w:val="thinThickSmallGap" w:sz="12" w:space="0" w:color="auto"/>
            </w:tcBorders>
            <w:vAlign w:val="center"/>
          </w:tcPr>
          <w:p w:rsidR="00517C16" w:rsidRPr="00517C16" w:rsidRDefault="00517C16" w:rsidP="00517C16">
            <w:pPr>
              <w:bidi/>
              <w:jc w:val="center"/>
              <w:rPr>
                <w:rFonts w:cs="B Nazanin"/>
                <w:rtl/>
              </w:rPr>
            </w:pPr>
            <w:r w:rsidRPr="00517C16">
              <w:rPr>
                <w:rFonts w:cs="B Nazanin" w:hint="cs"/>
                <w:rtl/>
              </w:rPr>
              <w:t>سامانه سیب</w:t>
            </w:r>
          </w:p>
        </w:tc>
        <w:tc>
          <w:tcPr>
            <w:tcW w:w="2868" w:type="dxa"/>
            <w:tcBorders>
              <w:top w:val="thinThickSmallGap" w:sz="12" w:space="0" w:color="auto"/>
              <w:right w:val="thinThickSmallGap" w:sz="12" w:space="0" w:color="auto"/>
            </w:tcBorders>
          </w:tcPr>
          <w:p w:rsidR="00517C16" w:rsidRPr="00517C16" w:rsidRDefault="00517C16" w:rsidP="00517C16">
            <w:pPr>
              <w:bidi/>
              <w:jc w:val="both"/>
              <w:rPr>
                <w:rFonts w:cs="B Nazanin"/>
                <w:rtl/>
              </w:rPr>
            </w:pPr>
            <w:r w:rsidRPr="00517C16">
              <w:rPr>
                <w:rFonts w:cs="B Nazanin" w:hint="cs"/>
                <w:rtl/>
              </w:rPr>
              <w:t>پایین تر از حد انتظار: قطع کارانه دندانپزشکان در نیمه دوم 1402-تورم بی سابقه و کوچک شدن سبد خانوار و قرارگرفتن خدمات دندانپزشکی به عنوان اولویت آخر خانوار</w:t>
            </w:r>
          </w:p>
        </w:tc>
      </w:tr>
      <w:tr w:rsidR="00517C16" w:rsidRPr="00517C16" w:rsidTr="00F2539B">
        <w:trPr>
          <w:trHeight w:val="561"/>
        </w:trPr>
        <w:tc>
          <w:tcPr>
            <w:tcW w:w="2970" w:type="dxa"/>
            <w:tcBorders>
              <w:left w:val="thinThickSmallGap" w:sz="12" w:space="0" w:color="auto"/>
            </w:tcBorders>
            <w:vAlign w:val="center"/>
          </w:tcPr>
          <w:p w:rsidR="00517C16" w:rsidRPr="00517C16" w:rsidRDefault="00517C16" w:rsidP="00517C16">
            <w:pPr>
              <w:bidi/>
              <w:jc w:val="lowKashida"/>
              <w:rPr>
                <w:rFonts w:cs="B Nazanin"/>
                <w:color w:val="000000" w:themeColor="text1"/>
              </w:rPr>
            </w:pPr>
            <w:r w:rsidRPr="00517C16">
              <w:rPr>
                <w:rFonts w:ascii="Calibri" w:hAnsi="Calibri" w:cs="B Nazanin"/>
                <w:rtl/>
              </w:rPr>
              <w:t>درصد</w:t>
            </w:r>
            <w:r w:rsidRPr="00517C16">
              <w:rPr>
                <w:rFonts w:ascii="Calibri" w:hAnsi="Calibri" w:cs="B Nazanin" w:hint="cs"/>
                <w:rtl/>
              </w:rPr>
              <w:t xml:space="preserve"> ارائه</w:t>
            </w:r>
            <w:r w:rsidRPr="00517C16">
              <w:rPr>
                <w:rFonts w:ascii="Calibri" w:hAnsi="Calibri" w:cs="B Nazanin"/>
                <w:rtl/>
              </w:rPr>
              <w:t xml:space="preserve"> خدمات دهان و دندان به کودکان کمتر از 14سال</w:t>
            </w:r>
          </w:p>
        </w:tc>
        <w:tc>
          <w:tcPr>
            <w:tcW w:w="900" w:type="dxa"/>
            <w:vAlign w:val="center"/>
          </w:tcPr>
          <w:p w:rsidR="00517C16" w:rsidRPr="00517C16" w:rsidRDefault="00517C16" w:rsidP="00517C16">
            <w:pPr>
              <w:bidi/>
              <w:jc w:val="center"/>
              <w:rPr>
                <w:rFonts w:cs="B Nazanin"/>
                <w:rtl/>
              </w:rPr>
            </w:pPr>
            <w:r w:rsidRPr="00517C16">
              <w:rPr>
                <w:rFonts w:cs="B Nazanin"/>
              </w:rPr>
              <w:t>69</w:t>
            </w:r>
          </w:p>
        </w:tc>
        <w:tc>
          <w:tcPr>
            <w:tcW w:w="810" w:type="dxa"/>
            <w:vAlign w:val="center"/>
          </w:tcPr>
          <w:p w:rsidR="00517C16" w:rsidRPr="00517C16" w:rsidRDefault="00517C16" w:rsidP="00517C16">
            <w:pPr>
              <w:bidi/>
              <w:jc w:val="center"/>
              <w:rPr>
                <w:rFonts w:cs="B Nazanin"/>
                <w:rtl/>
              </w:rPr>
            </w:pPr>
            <w:r w:rsidRPr="00517C16">
              <w:rPr>
                <w:rFonts w:cs="B Nazanin" w:hint="cs"/>
                <w:rtl/>
              </w:rPr>
              <w:t>13295</w:t>
            </w:r>
          </w:p>
        </w:tc>
        <w:tc>
          <w:tcPr>
            <w:tcW w:w="900" w:type="dxa"/>
            <w:vAlign w:val="center"/>
          </w:tcPr>
          <w:p w:rsidR="00517C16" w:rsidRPr="00517C16" w:rsidRDefault="00517C16" w:rsidP="00517C16">
            <w:pPr>
              <w:bidi/>
              <w:jc w:val="center"/>
              <w:rPr>
                <w:rFonts w:cs="B Nazanin"/>
                <w:rtl/>
              </w:rPr>
            </w:pPr>
            <w:r w:rsidRPr="00517C16">
              <w:rPr>
                <w:rFonts w:cs="B Nazanin" w:hint="cs"/>
                <w:rtl/>
              </w:rPr>
              <w:t>19230</w:t>
            </w:r>
          </w:p>
        </w:tc>
        <w:tc>
          <w:tcPr>
            <w:tcW w:w="872" w:type="dxa"/>
            <w:vAlign w:val="center"/>
          </w:tcPr>
          <w:p w:rsidR="00517C16" w:rsidRPr="00517C16" w:rsidRDefault="00517C16" w:rsidP="00517C16">
            <w:pPr>
              <w:bidi/>
              <w:jc w:val="center"/>
              <w:rPr>
                <w:rFonts w:cs="B Nazanin"/>
                <w:rtl/>
              </w:rPr>
            </w:pPr>
            <w:r w:rsidRPr="00517C16">
              <w:rPr>
                <w:rFonts w:cs="B Nazanin"/>
              </w:rPr>
              <w:t>53</w:t>
            </w:r>
          </w:p>
        </w:tc>
        <w:tc>
          <w:tcPr>
            <w:tcW w:w="850" w:type="dxa"/>
            <w:vAlign w:val="center"/>
          </w:tcPr>
          <w:p w:rsidR="00517C16" w:rsidRPr="00517C16" w:rsidRDefault="00517C16" w:rsidP="00517C16">
            <w:pPr>
              <w:bidi/>
              <w:jc w:val="center"/>
              <w:rPr>
                <w:rFonts w:cs="B Nazanin"/>
                <w:rtl/>
              </w:rPr>
            </w:pPr>
            <w:r w:rsidRPr="00517C16">
              <w:rPr>
                <w:rFonts w:cs="B Nazanin" w:hint="cs"/>
                <w:rtl/>
              </w:rPr>
              <w:t>11518</w:t>
            </w:r>
          </w:p>
        </w:tc>
        <w:tc>
          <w:tcPr>
            <w:tcW w:w="851" w:type="dxa"/>
            <w:vAlign w:val="center"/>
          </w:tcPr>
          <w:p w:rsidR="00517C16" w:rsidRPr="00517C16" w:rsidRDefault="00517C16" w:rsidP="00517C16">
            <w:pPr>
              <w:bidi/>
              <w:jc w:val="center"/>
              <w:rPr>
                <w:rFonts w:cs="B Nazanin"/>
                <w:rtl/>
              </w:rPr>
            </w:pPr>
            <w:r w:rsidRPr="00517C16">
              <w:rPr>
                <w:rFonts w:cs="B Nazanin" w:hint="cs"/>
                <w:rtl/>
              </w:rPr>
              <w:t>21600</w:t>
            </w:r>
          </w:p>
        </w:tc>
        <w:tc>
          <w:tcPr>
            <w:tcW w:w="1038" w:type="dxa"/>
            <w:vAlign w:val="center"/>
          </w:tcPr>
          <w:p w:rsidR="00517C16" w:rsidRPr="00517C16" w:rsidRDefault="00517C16" w:rsidP="00517C16">
            <w:pPr>
              <w:bidi/>
              <w:jc w:val="center"/>
              <w:rPr>
                <w:rFonts w:cs="B Nazanin"/>
                <w:rtl/>
              </w:rPr>
            </w:pPr>
            <w:r w:rsidRPr="00517C16">
              <w:rPr>
                <w:rFonts w:cs="B Nazanin"/>
              </w:rPr>
              <w:t>100</w:t>
            </w:r>
          </w:p>
        </w:tc>
        <w:tc>
          <w:tcPr>
            <w:tcW w:w="938" w:type="dxa"/>
            <w:vAlign w:val="center"/>
          </w:tcPr>
          <w:p w:rsidR="00517C16" w:rsidRPr="00517C16" w:rsidRDefault="00517C16" w:rsidP="00517C16">
            <w:pPr>
              <w:bidi/>
              <w:jc w:val="center"/>
              <w:rPr>
                <w:rFonts w:cs="B Nazanin"/>
                <w:rtl/>
              </w:rPr>
            </w:pPr>
            <w:r w:rsidRPr="00517C16">
              <w:rPr>
                <w:rFonts w:cs="B Nazanin" w:hint="cs"/>
                <w:rtl/>
              </w:rPr>
              <w:t>53</w:t>
            </w:r>
          </w:p>
        </w:tc>
        <w:tc>
          <w:tcPr>
            <w:tcW w:w="953" w:type="dxa"/>
            <w:vAlign w:val="center"/>
          </w:tcPr>
          <w:p w:rsidR="00517C16" w:rsidRPr="00517C16" w:rsidRDefault="00517C16" w:rsidP="00517C16">
            <w:pPr>
              <w:bidi/>
              <w:jc w:val="center"/>
              <w:rPr>
                <w:rFonts w:cs="B Nazanin"/>
                <w:rtl/>
              </w:rPr>
            </w:pPr>
            <w:r w:rsidRPr="00517C16">
              <w:rPr>
                <w:rFonts w:cs="B Nazanin" w:hint="cs"/>
                <w:rtl/>
              </w:rPr>
              <w:t>سامانه سیب</w:t>
            </w:r>
          </w:p>
        </w:tc>
        <w:tc>
          <w:tcPr>
            <w:tcW w:w="2868" w:type="dxa"/>
            <w:tcBorders>
              <w:right w:val="thinThickSmallGap" w:sz="12" w:space="0" w:color="auto"/>
            </w:tcBorders>
          </w:tcPr>
          <w:p w:rsidR="00517C16" w:rsidRPr="00517C16" w:rsidRDefault="00517C16" w:rsidP="00517C16">
            <w:pPr>
              <w:bidi/>
              <w:jc w:val="both"/>
              <w:rPr>
                <w:rFonts w:cs="B Nazanin"/>
                <w:rtl/>
              </w:rPr>
            </w:pPr>
            <w:r w:rsidRPr="00517C16">
              <w:rPr>
                <w:rFonts w:cs="B Nazanin" w:hint="cs"/>
                <w:rtl/>
              </w:rPr>
              <w:t>پایین تر از حد انتظار: قطع کارانه دندانپزشکان در نیمه دوم 1402-تورم بی سابقه و کوچک شدن سبد خانوار و قرارگرفتن خدمات دندانپزشکی به عنوان اولویت آخر خانوار</w:t>
            </w:r>
          </w:p>
        </w:tc>
      </w:tr>
      <w:tr w:rsidR="00517C16" w:rsidRPr="00517C16" w:rsidTr="00F2539B">
        <w:trPr>
          <w:trHeight w:val="561"/>
        </w:trPr>
        <w:tc>
          <w:tcPr>
            <w:tcW w:w="2970" w:type="dxa"/>
            <w:tcBorders>
              <w:left w:val="thinThickSmallGap" w:sz="12" w:space="0" w:color="auto"/>
            </w:tcBorders>
            <w:vAlign w:val="center"/>
          </w:tcPr>
          <w:p w:rsidR="00517C16" w:rsidRPr="00517C16" w:rsidRDefault="00517C16" w:rsidP="00517C16">
            <w:pPr>
              <w:bidi/>
              <w:jc w:val="lowKashida"/>
              <w:rPr>
                <w:rFonts w:cs="B Nazanin"/>
                <w:color w:val="000000" w:themeColor="text1"/>
              </w:rPr>
            </w:pPr>
            <w:r w:rsidRPr="00517C16">
              <w:rPr>
                <w:rFonts w:ascii="Calibri" w:hAnsi="Calibri" w:cs="B Nazanin"/>
                <w:rtl/>
              </w:rPr>
              <w:t>درصد</w:t>
            </w:r>
            <w:r w:rsidRPr="00517C16">
              <w:rPr>
                <w:rFonts w:ascii="Calibri" w:hAnsi="Calibri" w:cs="B Nazanin" w:hint="cs"/>
                <w:rtl/>
              </w:rPr>
              <w:t xml:space="preserve"> ارائه</w:t>
            </w:r>
            <w:r w:rsidRPr="00517C16">
              <w:rPr>
                <w:rFonts w:ascii="Calibri" w:hAnsi="Calibri" w:cs="B Nazanin"/>
                <w:rtl/>
              </w:rPr>
              <w:t xml:space="preserve"> خدمات دهان و دندان به مادران باردار</w:t>
            </w:r>
          </w:p>
        </w:tc>
        <w:tc>
          <w:tcPr>
            <w:tcW w:w="900" w:type="dxa"/>
            <w:vAlign w:val="center"/>
          </w:tcPr>
          <w:p w:rsidR="00517C16" w:rsidRPr="00517C16" w:rsidRDefault="00517C16" w:rsidP="00517C16">
            <w:pPr>
              <w:bidi/>
              <w:jc w:val="center"/>
              <w:rPr>
                <w:rFonts w:cs="B Nazanin"/>
                <w:rtl/>
              </w:rPr>
            </w:pPr>
            <w:r w:rsidRPr="00517C16">
              <w:rPr>
                <w:rFonts w:cs="B Nazanin"/>
              </w:rPr>
              <w:t>5</w:t>
            </w:r>
          </w:p>
        </w:tc>
        <w:tc>
          <w:tcPr>
            <w:tcW w:w="810" w:type="dxa"/>
            <w:vAlign w:val="center"/>
          </w:tcPr>
          <w:p w:rsidR="00517C16" w:rsidRPr="00517C16" w:rsidRDefault="00517C16" w:rsidP="00517C16">
            <w:pPr>
              <w:bidi/>
              <w:jc w:val="center"/>
              <w:rPr>
                <w:rFonts w:cs="B Nazanin"/>
                <w:rtl/>
              </w:rPr>
            </w:pPr>
            <w:r w:rsidRPr="00517C16">
              <w:rPr>
                <w:rFonts w:cs="B Nazanin" w:hint="cs"/>
                <w:rtl/>
              </w:rPr>
              <w:t>217</w:t>
            </w:r>
          </w:p>
        </w:tc>
        <w:tc>
          <w:tcPr>
            <w:tcW w:w="900" w:type="dxa"/>
            <w:vAlign w:val="center"/>
          </w:tcPr>
          <w:p w:rsidR="00517C16" w:rsidRPr="00517C16" w:rsidRDefault="00517C16" w:rsidP="00517C16">
            <w:pPr>
              <w:bidi/>
              <w:jc w:val="center"/>
              <w:rPr>
                <w:rFonts w:cs="B Nazanin"/>
                <w:rtl/>
              </w:rPr>
            </w:pPr>
            <w:r w:rsidRPr="00517C16">
              <w:rPr>
                <w:rFonts w:cs="B Nazanin" w:hint="cs"/>
                <w:rtl/>
              </w:rPr>
              <w:t>4139</w:t>
            </w:r>
          </w:p>
        </w:tc>
        <w:tc>
          <w:tcPr>
            <w:tcW w:w="872" w:type="dxa"/>
            <w:vAlign w:val="center"/>
          </w:tcPr>
          <w:p w:rsidR="00517C16" w:rsidRPr="00517C16" w:rsidRDefault="00517C16" w:rsidP="00517C16">
            <w:pPr>
              <w:bidi/>
              <w:jc w:val="center"/>
              <w:rPr>
                <w:rFonts w:cs="B Nazanin"/>
                <w:rtl/>
              </w:rPr>
            </w:pPr>
            <w:r w:rsidRPr="00517C16">
              <w:rPr>
                <w:rFonts w:cs="B Nazanin"/>
              </w:rPr>
              <w:t>19</w:t>
            </w:r>
          </w:p>
        </w:tc>
        <w:tc>
          <w:tcPr>
            <w:tcW w:w="850" w:type="dxa"/>
            <w:vAlign w:val="center"/>
          </w:tcPr>
          <w:p w:rsidR="00517C16" w:rsidRPr="00517C16" w:rsidRDefault="00517C16" w:rsidP="00517C16">
            <w:pPr>
              <w:bidi/>
              <w:jc w:val="center"/>
              <w:rPr>
                <w:rFonts w:cs="B Nazanin"/>
                <w:rtl/>
              </w:rPr>
            </w:pPr>
            <w:r w:rsidRPr="00517C16">
              <w:rPr>
                <w:rFonts w:cs="B Nazanin" w:hint="cs"/>
                <w:rtl/>
              </w:rPr>
              <w:t>745</w:t>
            </w:r>
          </w:p>
        </w:tc>
        <w:tc>
          <w:tcPr>
            <w:tcW w:w="851" w:type="dxa"/>
            <w:vAlign w:val="center"/>
          </w:tcPr>
          <w:p w:rsidR="00517C16" w:rsidRPr="00517C16" w:rsidRDefault="00517C16" w:rsidP="00517C16">
            <w:pPr>
              <w:bidi/>
              <w:jc w:val="center"/>
              <w:rPr>
                <w:rFonts w:cs="B Nazanin"/>
                <w:rtl/>
              </w:rPr>
            </w:pPr>
            <w:r w:rsidRPr="00517C16">
              <w:rPr>
                <w:rFonts w:cs="B Nazanin" w:hint="cs"/>
                <w:rtl/>
              </w:rPr>
              <w:t>3942</w:t>
            </w:r>
          </w:p>
        </w:tc>
        <w:tc>
          <w:tcPr>
            <w:tcW w:w="1038" w:type="dxa"/>
            <w:vAlign w:val="center"/>
          </w:tcPr>
          <w:p w:rsidR="00517C16" w:rsidRPr="00517C16" w:rsidRDefault="00517C16" w:rsidP="00517C16">
            <w:pPr>
              <w:bidi/>
              <w:jc w:val="center"/>
              <w:rPr>
                <w:rFonts w:cs="B Nazanin"/>
                <w:rtl/>
              </w:rPr>
            </w:pPr>
            <w:r w:rsidRPr="00517C16">
              <w:rPr>
                <w:rFonts w:cs="B Nazanin"/>
              </w:rPr>
              <w:t>30</w:t>
            </w:r>
          </w:p>
        </w:tc>
        <w:tc>
          <w:tcPr>
            <w:tcW w:w="938" w:type="dxa"/>
            <w:vAlign w:val="center"/>
          </w:tcPr>
          <w:p w:rsidR="00517C16" w:rsidRPr="00517C16" w:rsidRDefault="00517C16" w:rsidP="00517C16">
            <w:pPr>
              <w:bidi/>
              <w:jc w:val="center"/>
              <w:rPr>
                <w:rFonts w:cs="B Nazanin"/>
                <w:rtl/>
              </w:rPr>
            </w:pPr>
            <w:r w:rsidRPr="00517C16">
              <w:rPr>
                <w:rFonts w:cs="B Nazanin" w:hint="cs"/>
                <w:rtl/>
              </w:rPr>
              <w:t>63</w:t>
            </w:r>
          </w:p>
        </w:tc>
        <w:tc>
          <w:tcPr>
            <w:tcW w:w="953" w:type="dxa"/>
            <w:vAlign w:val="center"/>
          </w:tcPr>
          <w:p w:rsidR="00517C16" w:rsidRPr="00517C16" w:rsidRDefault="00517C16" w:rsidP="00517C16">
            <w:pPr>
              <w:bidi/>
              <w:jc w:val="center"/>
              <w:rPr>
                <w:rFonts w:cs="B Nazanin"/>
                <w:rtl/>
              </w:rPr>
            </w:pPr>
            <w:r w:rsidRPr="00517C16">
              <w:rPr>
                <w:rFonts w:cs="B Nazanin" w:hint="cs"/>
                <w:rtl/>
              </w:rPr>
              <w:t>سامانه سیب</w:t>
            </w:r>
          </w:p>
        </w:tc>
        <w:tc>
          <w:tcPr>
            <w:tcW w:w="2868" w:type="dxa"/>
            <w:tcBorders>
              <w:right w:val="thinThickSmallGap" w:sz="12" w:space="0" w:color="auto"/>
            </w:tcBorders>
          </w:tcPr>
          <w:p w:rsidR="00517C16" w:rsidRPr="00517C16" w:rsidRDefault="00517C16" w:rsidP="00517C16">
            <w:pPr>
              <w:bidi/>
              <w:jc w:val="both"/>
              <w:rPr>
                <w:rFonts w:cs="B Nazanin"/>
                <w:rtl/>
              </w:rPr>
            </w:pPr>
            <w:r w:rsidRPr="00517C16">
              <w:rPr>
                <w:rFonts w:cs="B Nazanin" w:hint="cs"/>
                <w:rtl/>
              </w:rPr>
              <w:t xml:space="preserve">پایین تر از حد انتظار : وجود مشکلات ثبت ارجاع در سامانه سیب توسط مراقبین سلامت </w:t>
            </w:r>
            <w:r w:rsidRPr="00517C16">
              <w:rPr>
                <w:rFonts w:ascii="Times New Roman" w:hAnsi="Times New Roman" w:cs="Times New Roman" w:hint="cs"/>
                <w:rtl/>
              </w:rPr>
              <w:t>–</w:t>
            </w:r>
            <w:r w:rsidRPr="00517C16">
              <w:rPr>
                <w:rFonts w:cs="B Nazanin" w:hint="cs"/>
                <w:rtl/>
              </w:rPr>
              <w:t xml:space="preserve"> امتناع مادر باردار از مراجعه به دندانپزشکی در زمان بارداری </w:t>
            </w:r>
            <w:r w:rsidRPr="00517C16">
              <w:rPr>
                <w:rFonts w:ascii="Times New Roman" w:hAnsi="Times New Roman" w:cs="Times New Roman" w:hint="cs"/>
                <w:rtl/>
              </w:rPr>
              <w:t>–</w:t>
            </w:r>
            <w:r w:rsidRPr="00517C16">
              <w:rPr>
                <w:rFonts w:cs="B Nazanin" w:hint="cs"/>
                <w:rtl/>
              </w:rPr>
              <w:t xml:space="preserve"> زیاد بودن مسافت برای مادر باردار در مراکزی که واحد دندانپزشکی ندارند</w:t>
            </w:r>
          </w:p>
        </w:tc>
      </w:tr>
      <w:tr w:rsidR="00517C16" w:rsidRPr="00517C16" w:rsidTr="00F2539B">
        <w:trPr>
          <w:trHeight w:val="561"/>
        </w:trPr>
        <w:tc>
          <w:tcPr>
            <w:tcW w:w="2970" w:type="dxa"/>
            <w:tcBorders>
              <w:left w:val="thinThickSmallGap" w:sz="12" w:space="0" w:color="auto"/>
            </w:tcBorders>
            <w:vAlign w:val="center"/>
          </w:tcPr>
          <w:p w:rsidR="00517C16" w:rsidRPr="00517C16" w:rsidRDefault="00517C16" w:rsidP="00517C16">
            <w:pPr>
              <w:bidi/>
              <w:jc w:val="lowKashida"/>
              <w:rPr>
                <w:rFonts w:cs="B Nazanin"/>
                <w:color w:val="000000" w:themeColor="text1"/>
              </w:rPr>
            </w:pPr>
            <w:r w:rsidRPr="00517C16">
              <w:rPr>
                <w:rFonts w:ascii="Calibri" w:hAnsi="Calibri" w:cs="B Nazanin"/>
                <w:rtl/>
              </w:rPr>
              <w:t>درصد پوشش وارن</w:t>
            </w:r>
            <w:r w:rsidRPr="00517C16">
              <w:rPr>
                <w:rFonts w:ascii="Calibri" w:hAnsi="Calibri" w:cs="B Nazanin" w:hint="cs"/>
                <w:rtl/>
              </w:rPr>
              <w:t>ی</w:t>
            </w:r>
            <w:r w:rsidRPr="00517C16">
              <w:rPr>
                <w:rFonts w:ascii="Calibri" w:hAnsi="Calibri" w:cs="B Nazanin" w:hint="eastAsia"/>
                <w:rtl/>
              </w:rPr>
              <w:t>ش</w:t>
            </w:r>
            <w:r w:rsidRPr="00517C16">
              <w:rPr>
                <w:rFonts w:ascii="Calibri" w:hAnsi="Calibri" w:cs="B Nazanin"/>
                <w:rtl/>
              </w:rPr>
              <w:t xml:space="preserve"> فلورا</w:t>
            </w:r>
            <w:r w:rsidRPr="00517C16">
              <w:rPr>
                <w:rFonts w:ascii="Calibri" w:hAnsi="Calibri" w:cs="B Nazanin" w:hint="cs"/>
                <w:rtl/>
              </w:rPr>
              <w:t>ی</w:t>
            </w:r>
            <w:r w:rsidRPr="00517C16">
              <w:rPr>
                <w:rFonts w:ascii="Calibri" w:hAnsi="Calibri" w:cs="B Nazanin" w:hint="eastAsia"/>
                <w:rtl/>
              </w:rPr>
              <w:t>دتراپ</w:t>
            </w:r>
            <w:r w:rsidRPr="00517C16">
              <w:rPr>
                <w:rFonts w:ascii="Calibri" w:hAnsi="Calibri" w:cs="B Nazanin" w:hint="cs"/>
                <w:rtl/>
              </w:rPr>
              <w:t>ی</w:t>
            </w:r>
            <w:r w:rsidRPr="00517C16">
              <w:rPr>
                <w:rFonts w:ascii="Calibri" w:hAnsi="Calibri" w:cs="B Nazanin"/>
                <w:rtl/>
              </w:rPr>
              <w:t xml:space="preserve"> کودکان 3 تا5 سال</w:t>
            </w:r>
          </w:p>
        </w:tc>
        <w:tc>
          <w:tcPr>
            <w:tcW w:w="900" w:type="dxa"/>
            <w:vAlign w:val="center"/>
          </w:tcPr>
          <w:p w:rsidR="00517C16" w:rsidRPr="00517C16" w:rsidRDefault="00517C16" w:rsidP="00517C16">
            <w:pPr>
              <w:bidi/>
              <w:jc w:val="center"/>
              <w:rPr>
                <w:rFonts w:cs="B Nazanin"/>
                <w:rtl/>
              </w:rPr>
            </w:pPr>
            <w:r w:rsidRPr="00517C16">
              <w:rPr>
                <w:rFonts w:cs="B Nazanin"/>
              </w:rPr>
              <w:t>-</w:t>
            </w:r>
          </w:p>
        </w:tc>
        <w:tc>
          <w:tcPr>
            <w:tcW w:w="810" w:type="dxa"/>
            <w:vAlign w:val="center"/>
          </w:tcPr>
          <w:p w:rsidR="00517C16" w:rsidRPr="00517C16" w:rsidRDefault="00517C16" w:rsidP="00517C16">
            <w:pPr>
              <w:bidi/>
              <w:jc w:val="center"/>
              <w:rPr>
                <w:rFonts w:cs="B Nazanin"/>
                <w:rtl/>
              </w:rPr>
            </w:pPr>
            <w:r w:rsidRPr="00517C16">
              <w:rPr>
                <w:rFonts w:cs="B Nazanin"/>
              </w:rPr>
              <w:t>-</w:t>
            </w:r>
          </w:p>
        </w:tc>
        <w:tc>
          <w:tcPr>
            <w:tcW w:w="900" w:type="dxa"/>
            <w:vAlign w:val="center"/>
          </w:tcPr>
          <w:p w:rsidR="00517C16" w:rsidRPr="00517C16" w:rsidRDefault="00517C16" w:rsidP="00517C16">
            <w:pPr>
              <w:bidi/>
              <w:jc w:val="center"/>
              <w:rPr>
                <w:rFonts w:cs="B Nazanin"/>
                <w:rtl/>
              </w:rPr>
            </w:pPr>
            <w:r w:rsidRPr="00517C16">
              <w:rPr>
                <w:rFonts w:cs="B Nazanin"/>
              </w:rPr>
              <w:t>-</w:t>
            </w:r>
          </w:p>
        </w:tc>
        <w:tc>
          <w:tcPr>
            <w:tcW w:w="872" w:type="dxa"/>
            <w:vAlign w:val="center"/>
          </w:tcPr>
          <w:p w:rsidR="00517C16" w:rsidRPr="00517C16" w:rsidRDefault="00517C16" w:rsidP="00517C16">
            <w:pPr>
              <w:bidi/>
              <w:jc w:val="center"/>
              <w:rPr>
                <w:rFonts w:cs="B Nazanin"/>
                <w:rtl/>
              </w:rPr>
            </w:pPr>
            <w:r w:rsidRPr="00517C16">
              <w:rPr>
                <w:rFonts w:cs="B Nazanin"/>
              </w:rPr>
              <w:t>19</w:t>
            </w:r>
          </w:p>
        </w:tc>
        <w:tc>
          <w:tcPr>
            <w:tcW w:w="850" w:type="dxa"/>
            <w:vAlign w:val="center"/>
          </w:tcPr>
          <w:p w:rsidR="00517C16" w:rsidRPr="00517C16" w:rsidRDefault="00517C16" w:rsidP="00517C16">
            <w:pPr>
              <w:bidi/>
              <w:jc w:val="center"/>
              <w:rPr>
                <w:rFonts w:cs="B Nazanin"/>
                <w:rtl/>
              </w:rPr>
            </w:pPr>
            <w:r w:rsidRPr="00517C16">
              <w:rPr>
                <w:rFonts w:cs="B Nazanin" w:hint="cs"/>
                <w:rtl/>
              </w:rPr>
              <w:t>2866</w:t>
            </w:r>
          </w:p>
        </w:tc>
        <w:tc>
          <w:tcPr>
            <w:tcW w:w="851" w:type="dxa"/>
            <w:vAlign w:val="center"/>
          </w:tcPr>
          <w:p w:rsidR="00517C16" w:rsidRPr="00517C16" w:rsidRDefault="00517C16" w:rsidP="00517C16">
            <w:pPr>
              <w:bidi/>
              <w:jc w:val="center"/>
              <w:rPr>
                <w:rFonts w:cs="B Nazanin"/>
                <w:rtl/>
              </w:rPr>
            </w:pPr>
            <w:r w:rsidRPr="00517C16">
              <w:rPr>
                <w:rFonts w:cs="B Nazanin" w:hint="cs"/>
                <w:rtl/>
              </w:rPr>
              <w:t>14841</w:t>
            </w:r>
          </w:p>
        </w:tc>
        <w:tc>
          <w:tcPr>
            <w:tcW w:w="1038" w:type="dxa"/>
            <w:vAlign w:val="center"/>
          </w:tcPr>
          <w:p w:rsidR="00517C16" w:rsidRPr="00517C16" w:rsidRDefault="00517C16" w:rsidP="00517C16">
            <w:pPr>
              <w:bidi/>
              <w:jc w:val="center"/>
              <w:rPr>
                <w:rFonts w:cs="B Nazanin"/>
                <w:rtl/>
              </w:rPr>
            </w:pPr>
            <w:r w:rsidRPr="00517C16">
              <w:rPr>
                <w:rFonts w:cs="B Nazanin"/>
              </w:rPr>
              <w:t>70</w:t>
            </w:r>
          </w:p>
        </w:tc>
        <w:tc>
          <w:tcPr>
            <w:tcW w:w="938" w:type="dxa"/>
            <w:vAlign w:val="center"/>
          </w:tcPr>
          <w:p w:rsidR="00517C16" w:rsidRPr="00517C16" w:rsidRDefault="00517C16" w:rsidP="00517C16">
            <w:pPr>
              <w:bidi/>
              <w:jc w:val="center"/>
              <w:rPr>
                <w:rFonts w:cs="B Nazanin"/>
                <w:rtl/>
              </w:rPr>
            </w:pPr>
            <w:r w:rsidRPr="00517C16">
              <w:rPr>
                <w:rFonts w:cs="B Nazanin" w:hint="cs"/>
                <w:rtl/>
              </w:rPr>
              <w:t>27</w:t>
            </w:r>
          </w:p>
        </w:tc>
        <w:tc>
          <w:tcPr>
            <w:tcW w:w="953" w:type="dxa"/>
            <w:vAlign w:val="center"/>
          </w:tcPr>
          <w:p w:rsidR="00517C16" w:rsidRPr="00517C16" w:rsidRDefault="00517C16" w:rsidP="00517C16">
            <w:pPr>
              <w:bidi/>
              <w:jc w:val="center"/>
              <w:rPr>
                <w:rFonts w:cs="B Nazanin"/>
                <w:rtl/>
              </w:rPr>
            </w:pPr>
            <w:r w:rsidRPr="00517C16">
              <w:rPr>
                <w:rFonts w:cs="B Nazanin" w:hint="cs"/>
                <w:rtl/>
              </w:rPr>
              <w:t>سامانه سیب</w:t>
            </w:r>
          </w:p>
        </w:tc>
        <w:tc>
          <w:tcPr>
            <w:tcW w:w="2868" w:type="dxa"/>
            <w:tcBorders>
              <w:right w:val="thinThickSmallGap" w:sz="12" w:space="0" w:color="auto"/>
            </w:tcBorders>
          </w:tcPr>
          <w:p w:rsidR="00517C16" w:rsidRPr="00517C16" w:rsidRDefault="00517C16" w:rsidP="00517C16">
            <w:pPr>
              <w:bidi/>
              <w:jc w:val="both"/>
              <w:rPr>
                <w:rFonts w:cs="B Nazanin"/>
                <w:rtl/>
              </w:rPr>
            </w:pPr>
            <w:r w:rsidRPr="00517C16">
              <w:rPr>
                <w:rFonts w:cs="B Nazanin" w:hint="cs"/>
                <w:rtl/>
              </w:rPr>
              <w:t xml:space="preserve">پایین تر از حد انتظار: از مهر ماه سال 1402 به دلیل کیفیت پایین وارنیش ها با دستور وزارت بهداشت وارنیش ها از پایگاه جمع آوری شد . </w:t>
            </w:r>
          </w:p>
        </w:tc>
      </w:tr>
      <w:tr w:rsidR="00517C16" w:rsidRPr="00517C16" w:rsidTr="00F2539B">
        <w:trPr>
          <w:trHeight w:val="561"/>
        </w:trPr>
        <w:tc>
          <w:tcPr>
            <w:tcW w:w="2970" w:type="dxa"/>
            <w:tcBorders>
              <w:left w:val="thinThickSmallGap" w:sz="12" w:space="0" w:color="auto"/>
              <w:bottom w:val="thinThickSmallGap" w:sz="12" w:space="0" w:color="auto"/>
            </w:tcBorders>
            <w:vAlign w:val="center"/>
          </w:tcPr>
          <w:p w:rsidR="00517C16" w:rsidRPr="00517C16" w:rsidRDefault="00517C16" w:rsidP="00517C16">
            <w:pPr>
              <w:bidi/>
              <w:jc w:val="lowKashida"/>
              <w:rPr>
                <w:rFonts w:cs="B Nazanin"/>
                <w:color w:val="000000" w:themeColor="text1"/>
              </w:rPr>
            </w:pPr>
            <w:r w:rsidRPr="00517C16">
              <w:rPr>
                <w:rFonts w:ascii="Calibri" w:hAnsi="Calibri" w:cs="B Nazanin"/>
                <w:rtl/>
              </w:rPr>
              <w:t xml:space="preserve">درصد </w:t>
            </w:r>
            <w:r w:rsidRPr="00517C16">
              <w:rPr>
                <w:rFonts w:ascii="Calibri" w:hAnsi="Calibri" w:cs="B Nazanin" w:hint="cs"/>
                <w:rtl/>
              </w:rPr>
              <w:t>تحویل</w:t>
            </w:r>
            <w:r w:rsidRPr="00517C16">
              <w:rPr>
                <w:rFonts w:ascii="Calibri" w:hAnsi="Calibri" w:cs="B Nazanin"/>
                <w:rtl/>
              </w:rPr>
              <w:t xml:space="preserve"> مسواک انگشت</w:t>
            </w:r>
            <w:r w:rsidRPr="00517C16">
              <w:rPr>
                <w:rFonts w:ascii="Calibri" w:hAnsi="Calibri" w:cs="B Nazanin" w:hint="cs"/>
                <w:rtl/>
              </w:rPr>
              <w:t>ی به کودکان زیر2سال</w:t>
            </w:r>
          </w:p>
        </w:tc>
        <w:tc>
          <w:tcPr>
            <w:tcW w:w="900" w:type="dxa"/>
            <w:tcBorders>
              <w:bottom w:val="thinThickSmallGap" w:sz="12" w:space="0" w:color="auto"/>
            </w:tcBorders>
            <w:vAlign w:val="center"/>
          </w:tcPr>
          <w:p w:rsidR="00517C16" w:rsidRPr="00517C16" w:rsidRDefault="00517C16" w:rsidP="00517C16">
            <w:pPr>
              <w:bidi/>
              <w:jc w:val="center"/>
              <w:rPr>
                <w:rFonts w:cs="B Nazanin"/>
                <w:rtl/>
              </w:rPr>
            </w:pPr>
            <w:r w:rsidRPr="00517C16">
              <w:rPr>
                <w:rFonts w:cs="B Nazanin"/>
              </w:rPr>
              <w:t>62</w:t>
            </w:r>
          </w:p>
        </w:tc>
        <w:tc>
          <w:tcPr>
            <w:tcW w:w="810" w:type="dxa"/>
            <w:tcBorders>
              <w:bottom w:val="thinThickSmallGap" w:sz="12" w:space="0" w:color="auto"/>
            </w:tcBorders>
            <w:vAlign w:val="center"/>
          </w:tcPr>
          <w:p w:rsidR="00517C16" w:rsidRPr="00517C16" w:rsidRDefault="00517C16" w:rsidP="00517C16">
            <w:pPr>
              <w:bidi/>
              <w:jc w:val="center"/>
              <w:rPr>
                <w:rFonts w:cs="B Nazanin"/>
                <w:rtl/>
              </w:rPr>
            </w:pPr>
            <w:r w:rsidRPr="00517C16">
              <w:rPr>
                <w:rFonts w:cs="B Nazanin" w:hint="cs"/>
                <w:rtl/>
              </w:rPr>
              <w:t>21046</w:t>
            </w:r>
          </w:p>
        </w:tc>
        <w:tc>
          <w:tcPr>
            <w:tcW w:w="900" w:type="dxa"/>
            <w:tcBorders>
              <w:bottom w:val="thinThickSmallGap" w:sz="12" w:space="0" w:color="auto"/>
            </w:tcBorders>
            <w:vAlign w:val="center"/>
          </w:tcPr>
          <w:p w:rsidR="00517C16" w:rsidRPr="00517C16" w:rsidRDefault="00517C16" w:rsidP="00517C16">
            <w:pPr>
              <w:bidi/>
              <w:jc w:val="center"/>
              <w:rPr>
                <w:rFonts w:cs="B Nazanin"/>
                <w:rtl/>
              </w:rPr>
            </w:pPr>
            <w:r w:rsidRPr="00517C16">
              <w:rPr>
                <w:rFonts w:cs="B Nazanin" w:hint="cs"/>
                <w:rtl/>
              </w:rPr>
              <w:t>33769</w:t>
            </w:r>
          </w:p>
        </w:tc>
        <w:tc>
          <w:tcPr>
            <w:tcW w:w="872" w:type="dxa"/>
            <w:tcBorders>
              <w:bottom w:val="thinThickSmallGap" w:sz="12" w:space="0" w:color="auto"/>
            </w:tcBorders>
            <w:vAlign w:val="center"/>
          </w:tcPr>
          <w:p w:rsidR="00517C16" w:rsidRPr="00517C16" w:rsidRDefault="00517C16" w:rsidP="00517C16">
            <w:pPr>
              <w:bidi/>
              <w:jc w:val="center"/>
              <w:rPr>
                <w:rFonts w:cs="B Nazanin"/>
                <w:rtl/>
              </w:rPr>
            </w:pPr>
            <w:r w:rsidRPr="00517C16">
              <w:rPr>
                <w:rFonts w:cs="B Nazanin"/>
              </w:rPr>
              <w:t>81</w:t>
            </w:r>
          </w:p>
        </w:tc>
        <w:tc>
          <w:tcPr>
            <w:tcW w:w="850" w:type="dxa"/>
            <w:tcBorders>
              <w:bottom w:val="thinThickSmallGap" w:sz="12" w:space="0" w:color="auto"/>
            </w:tcBorders>
            <w:vAlign w:val="center"/>
          </w:tcPr>
          <w:p w:rsidR="00517C16" w:rsidRPr="00517C16" w:rsidRDefault="00517C16" w:rsidP="00517C16">
            <w:pPr>
              <w:bidi/>
              <w:jc w:val="center"/>
              <w:rPr>
                <w:rFonts w:cs="B Nazanin"/>
                <w:rtl/>
              </w:rPr>
            </w:pPr>
            <w:r w:rsidRPr="00517C16">
              <w:rPr>
                <w:rFonts w:cs="B Nazanin" w:hint="cs"/>
                <w:rtl/>
              </w:rPr>
              <w:t>26057</w:t>
            </w:r>
          </w:p>
        </w:tc>
        <w:tc>
          <w:tcPr>
            <w:tcW w:w="851" w:type="dxa"/>
            <w:tcBorders>
              <w:bottom w:val="thinThickSmallGap" w:sz="12" w:space="0" w:color="auto"/>
            </w:tcBorders>
            <w:vAlign w:val="center"/>
          </w:tcPr>
          <w:p w:rsidR="00517C16" w:rsidRPr="00517C16" w:rsidRDefault="00517C16" w:rsidP="00517C16">
            <w:pPr>
              <w:bidi/>
              <w:jc w:val="center"/>
              <w:rPr>
                <w:rFonts w:cs="B Nazanin"/>
                <w:rtl/>
              </w:rPr>
            </w:pPr>
            <w:r w:rsidRPr="00517C16">
              <w:rPr>
                <w:rFonts w:cs="B Nazanin" w:hint="cs"/>
                <w:rtl/>
              </w:rPr>
              <w:t>32235</w:t>
            </w:r>
          </w:p>
        </w:tc>
        <w:tc>
          <w:tcPr>
            <w:tcW w:w="1038" w:type="dxa"/>
            <w:tcBorders>
              <w:bottom w:val="thinThickSmallGap" w:sz="12" w:space="0" w:color="auto"/>
            </w:tcBorders>
            <w:vAlign w:val="center"/>
          </w:tcPr>
          <w:p w:rsidR="00517C16" w:rsidRPr="00517C16" w:rsidRDefault="00517C16" w:rsidP="00517C16">
            <w:pPr>
              <w:bidi/>
              <w:jc w:val="center"/>
              <w:rPr>
                <w:rFonts w:cs="B Nazanin"/>
                <w:rtl/>
              </w:rPr>
            </w:pPr>
            <w:r w:rsidRPr="00517C16">
              <w:rPr>
                <w:rFonts w:cs="B Nazanin"/>
              </w:rPr>
              <w:t>90</w:t>
            </w:r>
          </w:p>
        </w:tc>
        <w:tc>
          <w:tcPr>
            <w:tcW w:w="938" w:type="dxa"/>
            <w:tcBorders>
              <w:bottom w:val="thinThickSmallGap" w:sz="12" w:space="0" w:color="auto"/>
            </w:tcBorders>
            <w:vAlign w:val="center"/>
          </w:tcPr>
          <w:p w:rsidR="00517C16" w:rsidRPr="00517C16" w:rsidRDefault="00517C16" w:rsidP="00517C16">
            <w:pPr>
              <w:bidi/>
              <w:jc w:val="center"/>
              <w:rPr>
                <w:rFonts w:cs="B Nazanin"/>
                <w:rtl/>
              </w:rPr>
            </w:pPr>
            <w:r w:rsidRPr="00517C16">
              <w:rPr>
                <w:rFonts w:cs="B Nazanin" w:hint="cs"/>
                <w:rtl/>
              </w:rPr>
              <w:t>90</w:t>
            </w:r>
          </w:p>
        </w:tc>
        <w:tc>
          <w:tcPr>
            <w:tcW w:w="953" w:type="dxa"/>
            <w:tcBorders>
              <w:bottom w:val="thinThickSmallGap" w:sz="12" w:space="0" w:color="auto"/>
            </w:tcBorders>
            <w:vAlign w:val="center"/>
          </w:tcPr>
          <w:p w:rsidR="00517C16" w:rsidRPr="00517C16" w:rsidRDefault="00517C16" w:rsidP="00517C16">
            <w:pPr>
              <w:bidi/>
              <w:jc w:val="center"/>
              <w:rPr>
                <w:rFonts w:cs="B Nazanin"/>
                <w:rtl/>
              </w:rPr>
            </w:pPr>
            <w:r w:rsidRPr="00517C16">
              <w:rPr>
                <w:rFonts w:cs="B Nazanin" w:hint="cs"/>
                <w:rtl/>
              </w:rPr>
              <w:t>سامانه سیب</w:t>
            </w:r>
          </w:p>
        </w:tc>
        <w:tc>
          <w:tcPr>
            <w:tcW w:w="2868" w:type="dxa"/>
            <w:tcBorders>
              <w:bottom w:val="thinThickSmallGap" w:sz="12" w:space="0" w:color="auto"/>
              <w:right w:val="thinThickSmallGap" w:sz="12" w:space="0" w:color="auto"/>
            </w:tcBorders>
            <w:shd w:val="clear" w:color="auto" w:fill="FFFFFF" w:themeFill="background1"/>
            <w:vAlign w:val="center"/>
          </w:tcPr>
          <w:p w:rsidR="00517C16" w:rsidRPr="00517C16" w:rsidRDefault="00517C16" w:rsidP="00517C16">
            <w:pPr>
              <w:bidi/>
              <w:rPr>
                <w:rFonts w:cs="B Nazanin"/>
                <w:rtl/>
              </w:rPr>
            </w:pPr>
            <w:r w:rsidRPr="00517C16">
              <w:rPr>
                <w:rFonts w:cs="B Nazanin" w:hint="cs"/>
                <w:rtl/>
              </w:rPr>
              <w:t>پایین تر از حد انتظار</w:t>
            </w:r>
            <w:r w:rsidRPr="00517C16">
              <w:rPr>
                <w:rFonts w:cs="B Nazanin"/>
              </w:rPr>
              <w:t>:</w:t>
            </w:r>
            <w:r w:rsidRPr="00517C16">
              <w:rPr>
                <w:rFonts w:cs="B Nazanin" w:hint="cs"/>
                <w:rtl/>
              </w:rPr>
              <w:t xml:space="preserve"> عدم تمایل برخی از والدین به دریافت مسوااک انگشتی</w:t>
            </w:r>
          </w:p>
        </w:tc>
      </w:tr>
    </w:tbl>
    <w:p w:rsidR="00517C16" w:rsidRPr="00517C16" w:rsidRDefault="00517C16" w:rsidP="00517C16">
      <w:pPr>
        <w:jc w:val="right"/>
        <w:rPr>
          <w:rFonts w:cs="B Nazanin"/>
          <w:b/>
          <w:bCs/>
          <w:sz w:val="28"/>
          <w:szCs w:val="28"/>
          <w:rtl/>
        </w:rPr>
      </w:pPr>
      <w:r w:rsidRPr="00517C16">
        <w:rPr>
          <w:rtl/>
        </w:rPr>
        <w:br w:type="page"/>
      </w:r>
      <w:r w:rsidRPr="00517C16">
        <w:rPr>
          <w:rFonts w:cs="B Nazanin" w:hint="cs"/>
          <w:b/>
          <w:bCs/>
          <w:sz w:val="28"/>
          <w:szCs w:val="28"/>
          <w:rtl/>
        </w:rPr>
        <w:lastRenderedPageBreak/>
        <w:t>ج)نمودارها:</w:t>
      </w:r>
    </w:p>
    <w:p w:rsidR="00517C16" w:rsidRPr="00517C16" w:rsidRDefault="00517C16" w:rsidP="00517C16">
      <w:pPr>
        <w:jc w:val="right"/>
        <w:rPr>
          <w:rFonts w:cs="B Nazanin"/>
          <w:b/>
          <w:bCs/>
          <w:sz w:val="28"/>
          <w:szCs w:val="28"/>
          <w:rtl/>
        </w:rPr>
      </w:pPr>
      <w:r w:rsidRPr="00517C16">
        <w:rPr>
          <w:rFonts w:cs="B Nazanin"/>
          <w:b/>
          <w:bCs/>
          <w:noProof/>
          <w:sz w:val="28"/>
          <w:szCs w:val="28"/>
          <w:rtl/>
        </w:rPr>
        <w:drawing>
          <wp:inline distT="0" distB="0" distL="0" distR="0" wp14:anchorId="7F67F3DF" wp14:editId="52039CDC">
            <wp:extent cx="7915275" cy="4391025"/>
            <wp:effectExtent l="0" t="0" r="9525"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517C16" w:rsidRPr="00517C16" w:rsidRDefault="00517C16" w:rsidP="00517C16">
      <w:pPr>
        <w:jc w:val="right"/>
        <w:rPr>
          <w:rFonts w:cs="B Nazanin"/>
          <w:sz w:val="28"/>
          <w:szCs w:val="28"/>
        </w:rPr>
      </w:pPr>
    </w:p>
    <w:p w:rsidR="00517C16" w:rsidRPr="00517C16" w:rsidRDefault="00517C16" w:rsidP="00517C16">
      <w:pPr>
        <w:jc w:val="right"/>
        <w:rPr>
          <w:rFonts w:cs="B Nazanin"/>
          <w:sz w:val="28"/>
          <w:szCs w:val="28"/>
        </w:rPr>
      </w:pPr>
    </w:p>
    <w:p w:rsidR="00517C16" w:rsidRPr="00517C16" w:rsidRDefault="00517C16" w:rsidP="00517C16">
      <w:pPr>
        <w:jc w:val="right"/>
        <w:rPr>
          <w:rFonts w:cs="B Nazanin"/>
          <w:sz w:val="28"/>
          <w:szCs w:val="28"/>
        </w:rPr>
      </w:pPr>
    </w:p>
    <w:p w:rsidR="00517C16" w:rsidRPr="00517C16" w:rsidRDefault="00517C16" w:rsidP="00517C16">
      <w:pPr>
        <w:jc w:val="right"/>
        <w:rPr>
          <w:rFonts w:cs="B Nazanin"/>
          <w:sz w:val="28"/>
          <w:szCs w:val="28"/>
          <w:rtl/>
        </w:rPr>
      </w:pPr>
    </w:p>
    <w:p w:rsidR="00517C16" w:rsidRPr="00517C16" w:rsidRDefault="00517C16" w:rsidP="00517C16">
      <w:pPr>
        <w:bidi/>
        <w:ind w:left="60"/>
        <w:rPr>
          <w:rFonts w:cs="B Nazanin"/>
          <w:b/>
          <w:bCs/>
          <w:sz w:val="28"/>
          <w:szCs w:val="28"/>
          <w:rtl/>
        </w:rPr>
        <w:sectPr w:rsidR="00517C16" w:rsidRPr="00517C16">
          <w:pgSz w:w="15840" w:h="12240" w:orient="landscape"/>
          <w:pgMar w:top="720" w:right="1440" w:bottom="81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517C16" w:rsidRPr="00517C16" w:rsidRDefault="00517C16" w:rsidP="00517C16">
      <w:pPr>
        <w:bidi/>
        <w:ind w:left="60"/>
        <w:rPr>
          <w:rFonts w:cs="B Nazanin"/>
          <w:b/>
          <w:bCs/>
          <w:sz w:val="28"/>
          <w:szCs w:val="28"/>
          <w:rtl/>
        </w:rPr>
      </w:pPr>
      <w:r w:rsidRPr="00517C16">
        <w:rPr>
          <w:rFonts w:cs="B Nazanin" w:hint="cs"/>
          <w:b/>
          <w:bCs/>
          <w:sz w:val="28"/>
          <w:szCs w:val="28"/>
          <w:rtl/>
        </w:rPr>
        <w:lastRenderedPageBreak/>
        <w:t xml:space="preserve">د)عملکرد برنامه‌ها: </w:t>
      </w:r>
    </w:p>
    <w:p w:rsidR="00517C16" w:rsidRPr="00517C16" w:rsidRDefault="00517C16" w:rsidP="00406013">
      <w:pPr>
        <w:numPr>
          <w:ilvl w:val="0"/>
          <w:numId w:val="29"/>
        </w:numPr>
        <w:bidi/>
        <w:contextualSpacing/>
        <w:rPr>
          <w:rFonts w:cs="B Nazanin"/>
          <w:sz w:val="24"/>
          <w:szCs w:val="24"/>
          <w:rtl/>
        </w:rPr>
      </w:pPr>
      <w:r w:rsidRPr="00517C16">
        <w:rPr>
          <w:rFonts w:cs="B Nazanin" w:hint="cs"/>
          <w:sz w:val="24"/>
          <w:szCs w:val="24"/>
          <w:rtl/>
        </w:rPr>
        <w:t xml:space="preserve">پایش حضوری دندانپزشکان مراکز </w:t>
      </w:r>
    </w:p>
    <w:p w:rsidR="00517C16" w:rsidRPr="00517C16" w:rsidRDefault="00517C16" w:rsidP="00406013">
      <w:pPr>
        <w:numPr>
          <w:ilvl w:val="0"/>
          <w:numId w:val="29"/>
        </w:numPr>
        <w:bidi/>
        <w:contextualSpacing/>
        <w:rPr>
          <w:rFonts w:cs="B Nazanin"/>
          <w:sz w:val="24"/>
          <w:szCs w:val="24"/>
          <w:rtl/>
        </w:rPr>
      </w:pPr>
      <w:r w:rsidRPr="00517C16">
        <w:rPr>
          <w:rFonts w:cs="B Nazanin" w:hint="cs"/>
          <w:sz w:val="24"/>
          <w:szCs w:val="24"/>
          <w:rtl/>
        </w:rPr>
        <w:t xml:space="preserve">پایش مجازی دندانپزشکان مراکز </w:t>
      </w:r>
    </w:p>
    <w:p w:rsidR="00517C16" w:rsidRPr="00517C16" w:rsidRDefault="00517C16" w:rsidP="00406013">
      <w:pPr>
        <w:numPr>
          <w:ilvl w:val="0"/>
          <w:numId w:val="29"/>
        </w:numPr>
        <w:bidi/>
        <w:contextualSpacing/>
        <w:rPr>
          <w:rFonts w:cs="B Nazanin"/>
          <w:sz w:val="24"/>
          <w:szCs w:val="24"/>
          <w:rtl/>
        </w:rPr>
      </w:pPr>
      <w:r w:rsidRPr="00517C16">
        <w:rPr>
          <w:rFonts w:cs="B Nazanin" w:hint="cs"/>
          <w:sz w:val="24"/>
          <w:szCs w:val="24"/>
          <w:rtl/>
        </w:rPr>
        <w:t>پایش حضوری پایگاه های سلامت ضمیمه و برونسپار</w:t>
      </w:r>
    </w:p>
    <w:p w:rsidR="00517C16" w:rsidRPr="00517C16" w:rsidRDefault="00517C16" w:rsidP="00406013">
      <w:pPr>
        <w:numPr>
          <w:ilvl w:val="0"/>
          <w:numId w:val="29"/>
        </w:numPr>
        <w:bidi/>
        <w:contextualSpacing/>
        <w:rPr>
          <w:rFonts w:cs="B Nazanin"/>
          <w:sz w:val="24"/>
          <w:szCs w:val="24"/>
          <w:rtl/>
        </w:rPr>
      </w:pPr>
      <w:r w:rsidRPr="00517C16">
        <w:rPr>
          <w:rFonts w:cs="B Nazanin" w:hint="cs"/>
          <w:sz w:val="24"/>
          <w:szCs w:val="24"/>
          <w:rtl/>
        </w:rPr>
        <w:t>پایش مجازی  پایگاه های سلامت ضمیمه و برونسپار</w:t>
      </w:r>
    </w:p>
    <w:p w:rsidR="00517C16" w:rsidRPr="00517C16" w:rsidRDefault="00517C16" w:rsidP="00406013">
      <w:pPr>
        <w:numPr>
          <w:ilvl w:val="0"/>
          <w:numId w:val="29"/>
        </w:numPr>
        <w:bidi/>
        <w:contextualSpacing/>
        <w:rPr>
          <w:rFonts w:cs="B Nazanin"/>
          <w:sz w:val="24"/>
          <w:szCs w:val="24"/>
          <w:rtl/>
        </w:rPr>
      </w:pPr>
      <w:r w:rsidRPr="00517C16">
        <w:rPr>
          <w:rFonts w:cs="B Nazanin" w:hint="cs"/>
          <w:sz w:val="24"/>
          <w:szCs w:val="24"/>
          <w:rtl/>
        </w:rPr>
        <w:t>ارسال گزارش بازدید از مراکز و دریافت پسخوراند آن</w:t>
      </w:r>
    </w:p>
    <w:p w:rsidR="00517C16" w:rsidRPr="00517C16" w:rsidRDefault="00517C16" w:rsidP="00406013">
      <w:pPr>
        <w:numPr>
          <w:ilvl w:val="0"/>
          <w:numId w:val="29"/>
        </w:numPr>
        <w:bidi/>
        <w:contextualSpacing/>
        <w:rPr>
          <w:rFonts w:cs="B Nazanin"/>
          <w:sz w:val="24"/>
          <w:szCs w:val="24"/>
          <w:rtl/>
        </w:rPr>
      </w:pPr>
      <w:r w:rsidRPr="00517C16">
        <w:rPr>
          <w:rFonts w:cs="B Nazanin" w:hint="cs"/>
          <w:sz w:val="24"/>
          <w:szCs w:val="24"/>
          <w:rtl/>
        </w:rPr>
        <w:t>پیگیری رفع نواقص و نقاط ضعف هر مرکز و پایگاه در بازدید های بعدی</w:t>
      </w:r>
    </w:p>
    <w:p w:rsidR="00517C16" w:rsidRPr="00517C16" w:rsidRDefault="00517C16" w:rsidP="00406013">
      <w:pPr>
        <w:numPr>
          <w:ilvl w:val="0"/>
          <w:numId w:val="29"/>
        </w:numPr>
        <w:bidi/>
        <w:contextualSpacing/>
        <w:rPr>
          <w:rFonts w:cs="B Nazanin"/>
          <w:sz w:val="24"/>
          <w:szCs w:val="24"/>
          <w:rtl/>
        </w:rPr>
      </w:pPr>
      <w:r w:rsidRPr="00517C16">
        <w:rPr>
          <w:rFonts w:cs="B Nazanin" w:hint="cs"/>
          <w:sz w:val="24"/>
          <w:szCs w:val="24"/>
          <w:rtl/>
        </w:rPr>
        <w:t xml:space="preserve">خرید وسایل و تجهیزات مورد نیاز دندانپزشکان </w:t>
      </w:r>
    </w:p>
    <w:p w:rsidR="00517C16" w:rsidRPr="00517C16" w:rsidRDefault="00517C16" w:rsidP="00406013">
      <w:pPr>
        <w:numPr>
          <w:ilvl w:val="0"/>
          <w:numId w:val="29"/>
        </w:numPr>
        <w:bidi/>
        <w:contextualSpacing/>
        <w:rPr>
          <w:rFonts w:cs="B Nazanin"/>
          <w:sz w:val="24"/>
          <w:szCs w:val="24"/>
          <w:rtl/>
        </w:rPr>
      </w:pPr>
      <w:r w:rsidRPr="00517C16">
        <w:rPr>
          <w:rFonts w:cs="B Nazanin" w:hint="cs"/>
          <w:sz w:val="24"/>
          <w:szCs w:val="24"/>
          <w:rtl/>
        </w:rPr>
        <w:t xml:space="preserve">هماهنگی جهت ارائه خدمات تعمیراتی مورد نیاز مراکز  </w:t>
      </w:r>
    </w:p>
    <w:p w:rsidR="00517C16" w:rsidRPr="00517C16" w:rsidRDefault="00517C16" w:rsidP="00406013">
      <w:pPr>
        <w:numPr>
          <w:ilvl w:val="0"/>
          <w:numId w:val="29"/>
        </w:numPr>
        <w:bidi/>
        <w:contextualSpacing/>
        <w:rPr>
          <w:rFonts w:cs="B Nazanin"/>
          <w:sz w:val="24"/>
          <w:szCs w:val="24"/>
          <w:rtl/>
        </w:rPr>
      </w:pPr>
      <w:r w:rsidRPr="00517C16">
        <w:rPr>
          <w:rFonts w:cs="B Nazanin" w:hint="cs"/>
          <w:sz w:val="24"/>
          <w:szCs w:val="24"/>
          <w:rtl/>
        </w:rPr>
        <w:t xml:space="preserve">استخراج آمار درآمد دندانپزشکان به صورت ماهانه </w:t>
      </w:r>
    </w:p>
    <w:p w:rsidR="00517C16" w:rsidRPr="00517C16" w:rsidRDefault="00517C16" w:rsidP="00406013">
      <w:pPr>
        <w:numPr>
          <w:ilvl w:val="0"/>
          <w:numId w:val="29"/>
        </w:numPr>
        <w:bidi/>
        <w:contextualSpacing/>
        <w:rPr>
          <w:rFonts w:cs="B Nazanin"/>
          <w:sz w:val="24"/>
          <w:szCs w:val="24"/>
          <w:rtl/>
        </w:rPr>
      </w:pPr>
      <w:r w:rsidRPr="00517C16">
        <w:rPr>
          <w:rFonts w:cs="B Nazanin" w:hint="cs"/>
          <w:sz w:val="24"/>
          <w:szCs w:val="24"/>
          <w:rtl/>
        </w:rPr>
        <w:t>محاسبه کارانه و اضافه کار دندانپزشکان و ارسال آن به مدیریت</w:t>
      </w:r>
    </w:p>
    <w:p w:rsidR="00517C16" w:rsidRPr="00517C16" w:rsidRDefault="00517C16" w:rsidP="00406013">
      <w:pPr>
        <w:numPr>
          <w:ilvl w:val="0"/>
          <w:numId w:val="29"/>
        </w:numPr>
        <w:bidi/>
        <w:contextualSpacing/>
        <w:rPr>
          <w:rFonts w:cs="B Nazanin"/>
          <w:sz w:val="24"/>
          <w:szCs w:val="24"/>
          <w:rtl/>
        </w:rPr>
      </w:pPr>
      <w:r w:rsidRPr="00517C16">
        <w:rPr>
          <w:rFonts w:cs="B Nazanin" w:hint="cs"/>
          <w:sz w:val="24"/>
          <w:szCs w:val="24"/>
          <w:rtl/>
        </w:rPr>
        <w:t xml:space="preserve">پیش بینی و نظارت بر تهیه و خرید تجهیزات و داروهای مورد نیاز مراکز  </w:t>
      </w:r>
    </w:p>
    <w:p w:rsidR="00517C16" w:rsidRPr="00517C16" w:rsidRDefault="00517C16" w:rsidP="00406013">
      <w:pPr>
        <w:numPr>
          <w:ilvl w:val="0"/>
          <w:numId w:val="29"/>
        </w:numPr>
        <w:bidi/>
        <w:contextualSpacing/>
        <w:rPr>
          <w:rFonts w:cs="B Nazanin"/>
          <w:sz w:val="24"/>
          <w:szCs w:val="24"/>
          <w:rtl/>
        </w:rPr>
      </w:pPr>
      <w:r w:rsidRPr="00517C16">
        <w:rPr>
          <w:rFonts w:cs="B Nazanin" w:hint="cs"/>
          <w:sz w:val="24"/>
          <w:szCs w:val="24"/>
          <w:rtl/>
        </w:rPr>
        <w:t xml:space="preserve">ارسال دستورالعمل های معاونت به مراکز </w:t>
      </w:r>
    </w:p>
    <w:p w:rsidR="00517C16" w:rsidRPr="00517C16" w:rsidRDefault="00517C16" w:rsidP="00406013">
      <w:pPr>
        <w:numPr>
          <w:ilvl w:val="0"/>
          <w:numId w:val="29"/>
        </w:numPr>
        <w:bidi/>
        <w:contextualSpacing/>
        <w:rPr>
          <w:rFonts w:cs="B Nazanin"/>
          <w:sz w:val="24"/>
          <w:szCs w:val="24"/>
          <w:rtl/>
        </w:rPr>
      </w:pPr>
      <w:r w:rsidRPr="00517C16">
        <w:rPr>
          <w:rFonts w:cs="B Nazanin" w:hint="cs"/>
          <w:sz w:val="24"/>
          <w:szCs w:val="24"/>
          <w:rtl/>
        </w:rPr>
        <w:t>اجرای طرح های کشوری بهداشت دهان و دندان منطقه تحت پوشش و همچنین اجرای برنامه ها و دستورالعمل های ارسالی از مراجع مافوق</w:t>
      </w:r>
    </w:p>
    <w:p w:rsidR="00517C16" w:rsidRPr="00517C16" w:rsidRDefault="00517C16" w:rsidP="00406013">
      <w:pPr>
        <w:numPr>
          <w:ilvl w:val="0"/>
          <w:numId w:val="29"/>
        </w:numPr>
        <w:bidi/>
        <w:contextualSpacing/>
        <w:rPr>
          <w:rFonts w:cs="B Nazanin"/>
          <w:sz w:val="24"/>
          <w:szCs w:val="24"/>
          <w:rtl/>
        </w:rPr>
      </w:pPr>
      <w:r w:rsidRPr="00517C16">
        <w:rPr>
          <w:rFonts w:cs="B Nazanin" w:hint="cs"/>
          <w:sz w:val="24"/>
          <w:szCs w:val="24"/>
          <w:rtl/>
        </w:rPr>
        <w:t xml:space="preserve">برگزاری جلسات هماهنگی دندانپزشکان جهت بحث و تبادل نظر در مورد موضوعات مختلف دندانپزشکان </w:t>
      </w:r>
    </w:p>
    <w:p w:rsidR="00517C16" w:rsidRPr="00517C16" w:rsidRDefault="00517C16" w:rsidP="00406013">
      <w:pPr>
        <w:numPr>
          <w:ilvl w:val="0"/>
          <w:numId w:val="29"/>
        </w:numPr>
        <w:bidi/>
        <w:contextualSpacing/>
        <w:rPr>
          <w:rFonts w:cs="B Nazanin"/>
          <w:sz w:val="24"/>
          <w:szCs w:val="24"/>
          <w:rtl/>
        </w:rPr>
      </w:pPr>
      <w:r w:rsidRPr="00517C16">
        <w:rPr>
          <w:rFonts w:cs="B Nazanin" w:hint="cs"/>
          <w:sz w:val="24"/>
          <w:szCs w:val="24"/>
          <w:rtl/>
        </w:rPr>
        <w:t xml:space="preserve">برگزاری جلسات آموزشی برای دندانپزشکان </w:t>
      </w:r>
    </w:p>
    <w:p w:rsidR="00517C16" w:rsidRPr="00517C16" w:rsidRDefault="00517C16" w:rsidP="00406013">
      <w:pPr>
        <w:numPr>
          <w:ilvl w:val="0"/>
          <w:numId w:val="29"/>
        </w:numPr>
        <w:bidi/>
        <w:contextualSpacing/>
        <w:rPr>
          <w:rFonts w:cs="B Nazanin"/>
          <w:sz w:val="24"/>
          <w:szCs w:val="24"/>
          <w:rtl/>
        </w:rPr>
      </w:pPr>
      <w:r w:rsidRPr="00517C16">
        <w:rPr>
          <w:rFonts w:cs="B Nazanin" w:hint="cs"/>
          <w:sz w:val="24"/>
          <w:szCs w:val="24"/>
          <w:rtl/>
        </w:rPr>
        <w:t xml:space="preserve">برگزاری جلسات آموزشی جهت مراقبین سلامت در ارتباط با مراقبت گروه های هدف </w:t>
      </w:r>
    </w:p>
    <w:p w:rsidR="00517C16" w:rsidRPr="00517C16" w:rsidRDefault="00517C16" w:rsidP="00406013">
      <w:pPr>
        <w:numPr>
          <w:ilvl w:val="0"/>
          <w:numId w:val="29"/>
        </w:numPr>
        <w:bidi/>
        <w:contextualSpacing/>
        <w:rPr>
          <w:rFonts w:cs="B Nazanin"/>
          <w:sz w:val="24"/>
          <w:szCs w:val="24"/>
          <w:rtl/>
        </w:rPr>
      </w:pPr>
      <w:r w:rsidRPr="00517C16">
        <w:rPr>
          <w:rFonts w:cs="B Nazanin" w:hint="cs"/>
          <w:sz w:val="24"/>
          <w:szCs w:val="24"/>
          <w:rtl/>
        </w:rPr>
        <w:t>استخراج آمار عملکرد ماهانه و سه ماهه و سالانه دندانپزشکان</w:t>
      </w:r>
    </w:p>
    <w:p w:rsidR="00517C16" w:rsidRPr="00517C16" w:rsidRDefault="00517C16" w:rsidP="00406013">
      <w:pPr>
        <w:numPr>
          <w:ilvl w:val="0"/>
          <w:numId w:val="29"/>
        </w:numPr>
        <w:bidi/>
        <w:contextualSpacing/>
        <w:rPr>
          <w:rFonts w:cs="B Nazanin"/>
          <w:sz w:val="24"/>
          <w:szCs w:val="24"/>
          <w:rtl/>
        </w:rPr>
      </w:pPr>
      <w:r w:rsidRPr="00517C16">
        <w:rPr>
          <w:rFonts w:cs="B Nazanin" w:hint="cs"/>
          <w:sz w:val="24"/>
          <w:szCs w:val="24"/>
          <w:rtl/>
        </w:rPr>
        <w:t xml:space="preserve">تحلیل عملکرد دندانپزشکان </w:t>
      </w:r>
    </w:p>
    <w:p w:rsidR="00517C16" w:rsidRPr="00517C16" w:rsidRDefault="00517C16" w:rsidP="00406013">
      <w:pPr>
        <w:numPr>
          <w:ilvl w:val="0"/>
          <w:numId w:val="29"/>
        </w:numPr>
        <w:bidi/>
        <w:contextualSpacing/>
        <w:rPr>
          <w:rFonts w:cs="B Nazanin"/>
          <w:sz w:val="24"/>
          <w:szCs w:val="24"/>
          <w:rtl/>
        </w:rPr>
      </w:pPr>
      <w:r w:rsidRPr="00517C16">
        <w:rPr>
          <w:rFonts w:cs="B Nazanin" w:hint="cs"/>
          <w:sz w:val="24"/>
          <w:szCs w:val="24"/>
          <w:rtl/>
        </w:rPr>
        <w:t xml:space="preserve">ارسال درآمد و عملکرد دندانپزشکان به معاونت </w:t>
      </w:r>
    </w:p>
    <w:p w:rsidR="00517C16" w:rsidRPr="00517C16" w:rsidRDefault="00517C16" w:rsidP="00406013">
      <w:pPr>
        <w:numPr>
          <w:ilvl w:val="0"/>
          <w:numId w:val="29"/>
        </w:numPr>
        <w:bidi/>
        <w:contextualSpacing/>
        <w:rPr>
          <w:rFonts w:cs="B Nazanin"/>
          <w:sz w:val="24"/>
          <w:szCs w:val="24"/>
          <w:rtl/>
        </w:rPr>
      </w:pPr>
      <w:r w:rsidRPr="00517C16">
        <w:rPr>
          <w:rFonts w:cs="B Nazanin" w:hint="cs"/>
          <w:sz w:val="24"/>
          <w:szCs w:val="24"/>
          <w:rtl/>
        </w:rPr>
        <w:t>تعیین محل خدمت نیروهای دندانپزشک با همکاری گسترش شبکه</w:t>
      </w:r>
    </w:p>
    <w:p w:rsidR="00517C16" w:rsidRPr="00517C16" w:rsidRDefault="00517C16" w:rsidP="00406013">
      <w:pPr>
        <w:numPr>
          <w:ilvl w:val="0"/>
          <w:numId w:val="29"/>
        </w:numPr>
        <w:bidi/>
        <w:contextualSpacing/>
        <w:rPr>
          <w:rFonts w:cs="B Nazanin"/>
          <w:sz w:val="24"/>
          <w:szCs w:val="24"/>
          <w:rtl/>
        </w:rPr>
      </w:pPr>
      <w:r w:rsidRPr="00517C16">
        <w:rPr>
          <w:rFonts w:cs="B Nazanin" w:hint="cs"/>
          <w:sz w:val="24"/>
          <w:szCs w:val="24"/>
          <w:rtl/>
        </w:rPr>
        <w:t xml:space="preserve">آموزش بدو خدمت به نیروهای جدیدالورود  </w:t>
      </w:r>
    </w:p>
    <w:p w:rsidR="00517C16" w:rsidRPr="00517C16" w:rsidRDefault="00517C16" w:rsidP="00406013">
      <w:pPr>
        <w:numPr>
          <w:ilvl w:val="0"/>
          <w:numId w:val="29"/>
        </w:numPr>
        <w:bidi/>
        <w:contextualSpacing/>
        <w:rPr>
          <w:rFonts w:cs="B Nazanin"/>
          <w:sz w:val="24"/>
          <w:szCs w:val="24"/>
          <w:rtl/>
        </w:rPr>
      </w:pPr>
      <w:r w:rsidRPr="00517C16">
        <w:rPr>
          <w:rFonts w:cs="B Nazanin" w:hint="cs"/>
          <w:sz w:val="24"/>
          <w:szCs w:val="24"/>
          <w:rtl/>
        </w:rPr>
        <w:t xml:space="preserve">ارتباط با سازمانها و ارگانهای برون بخشی مانند آموزش و پرورش ، بهزیستی، کمیته امداد، شهرداری، مساجد و پایگاههای بسیچ، دانشگاهها و جلب مشارکت آنان در پیشبرد اهداف و برنامه های واحد </w:t>
      </w:r>
    </w:p>
    <w:p w:rsidR="00517C16" w:rsidRPr="00517C16" w:rsidRDefault="00517C16" w:rsidP="00406013">
      <w:pPr>
        <w:numPr>
          <w:ilvl w:val="0"/>
          <w:numId w:val="29"/>
        </w:numPr>
        <w:bidi/>
        <w:contextualSpacing/>
        <w:rPr>
          <w:rFonts w:cs="B Nazanin"/>
          <w:sz w:val="24"/>
          <w:szCs w:val="24"/>
          <w:rtl/>
        </w:rPr>
      </w:pPr>
      <w:r w:rsidRPr="00517C16">
        <w:rPr>
          <w:rFonts w:cs="B Nazanin" w:hint="cs"/>
          <w:sz w:val="24"/>
          <w:szCs w:val="24"/>
          <w:rtl/>
        </w:rPr>
        <w:t xml:space="preserve">شرکت در جلسات درون بخشی و همکاری با سایر واحد های درون بخش به ویژه با واحدهایی که برنامه های مشترک وجود دارد مانند    واحد های بهداشت خانواده و دارویی و مدارس </w:t>
      </w:r>
    </w:p>
    <w:p w:rsidR="00517C16" w:rsidRPr="00517C16" w:rsidRDefault="00517C16" w:rsidP="00406013">
      <w:pPr>
        <w:numPr>
          <w:ilvl w:val="0"/>
          <w:numId w:val="29"/>
        </w:numPr>
        <w:bidi/>
        <w:contextualSpacing/>
        <w:rPr>
          <w:rFonts w:cs="B Nazanin"/>
          <w:sz w:val="24"/>
          <w:szCs w:val="24"/>
          <w:rtl/>
        </w:rPr>
      </w:pPr>
      <w:r w:rsidRPr="00517C16">
        <w:rPr>
          <w:rFonts w:cs="B Nazanin" w:hint="cs"/>
          <w:sz w:val="24"/>
          <w:szCs w:val="24"/>
          <w:rtl/>
        </w:rPr>
        <w:t xml:space="preserve">شرکت در جلسات معاونت بهداشت </w:t>
      </w:r>
    </w:p>
    <w:p w:rsidR="00517C16" w:rsidRPr="00517C16" w:rsidRDefault="00517C16" w:rsidP="00406013">
      <w:pPr>
        <w:numPr>
          <w:ilvl w:val="0"/>
          <w:numId w:val="29"/>
        </w:numPr>
        <w:bidi/>
        <w:contextualSpacing/>
        <w:rPr>
          <w:rFonts w:cs="B Nazanin"/>
          <w:sz w:val="24"/>
          <w:szCs w:val="24"/>
          <w:rtl/>
        </w:rPr>
      </w:pPr>
      <w:r w:rsidRPr="00517C16">
        <w:rPr>
          <w:rFonts w:cs="B Nazanin" w:hint="cs"/>
          <w:sz w:val="24"/>
          <w:szCs w:val="24"/>
          <w:rtl/>
        </w:rPr>
        <w:t>همکاری با واحد آموزش بهداشت و برگزاری جلسات آموزشی جهت دانشجویان فیلد</w:t>
      </w:r>
    </w:p>
    <w:p w:rsidR="00517C16" w:rsidRPr="00517C16" w:rsidRDefault="00517C16" w:rsidP="00406013">
      <w:pPr>
        <w:numPr>
          <w:ilvl w:val="0"/>
          <w:numId w:val="29"/>
        </w:numPr>
        <w:bidi/>
        <w:contextualSpacing/>
        <w:rPr>
          <w:rFonts w:cs="B Nazanin"/>
          <w:sz w:val="24"/>
          <w:szCs w:val="24"/>
          <w:rtl/>
        </w:rPr>
      </w:pPr>
      <w:r w:rsidRPr="00517C16">
        <w:rPr>
          <w:rFonts w:cs="B Nazanin" w:hint="cs"/>
          <w:sz w:val="24"/>
          <w:szCs w:val="24"/>
          <w:rtl/>
        </w:rPr>
        <w:t xml:space="preserve">تهیه رسانه های کمک آموزشی با عناوین بهداشت دهان و دندان و تکثیر و توزیع آن در منطقه با هدف ارتقاء آگاهی مردم </w:t>
      </w:r>
    </w:p>
    <w:p w:rsidR="00517C16" w:rsidRPr="00517C16" w:rsidRDefault="00517C16" w:rsidP="00406013">
      <w:pPr>
        <w:numPr>
          <w:ilvl w:val="0"/>
          <w:numId w:val="29"/>
        </w:numPr>
        <w:bidi/>
        <w:contextualSpacing/>
        <w:rPr>
          <w:rFonts w:cs="B Nazanin"/>
          <w:sz w:val="24"/>
          <w:szCs w:val="24"/>
          <w:rtl/>
        </w:rPr>
      </w:pPr>
      <w:r w:rsidRPr="00517C16">
        <w:rPr>
          <w:rFonts w:cs="B Nazanin" w:hint="cs"/>
          <w:sz w:val="24"/>
          <w:szCs w:val="24"/>
          <w:rtl/>
        </w:rPr>
        <w:t xml:space="preserve">تهیه مطالب آموزشی مرتبط با حرفه دندانپزشکی جهت ارتقاء آگاهی دندانپزشکان شاغل در مراکز </w:t>
      </w:r>
    </w:p>
    <w:p w:rsidR="00517C16" w:rsidRPr="00517C16" w:rsidRDefault="00517C16" w:rsidP="00406013">
      <w:pPr>
        <w:numPr>
          <w:ilvl w:val="0"/>
          <w:numId w:val="29"/>
        </w:numPr>
        <w:bidi/>
        <w:contextualSpacing/>
        <w:rPr>
          <w:rFonts w:cs="B Nazanin"/>
          <w:sz w:val="24"/>
          <w:szCs w:val="24"/>
          <w:rtl/>
        </w:rPr>
      </w:pPr>
      <w:r w:rsidRPr="00517C16">
        <w:rPr>
          <w:rFonts w:cs="B Nazanin" w:hint="cs"/>
          <w:sz w:val="24"/>
          <w:szCs w:val="24"/>
          <w:rtl/>
        </w:rPr>
        <w:lastRenderedPageBreak/>
        <w:t>نظارت بر اجرای طرح فلورایدتراپی دانش آموزان در منطقه تحت پوشش</w:t>
      </w:r>
    </w:p>
    <w:p w:rsidR="00517C16" w:rsidRPr="00517C16" w:rsidRDefault="00517C16" w:rsidP="00406013">
      <w:pPr>
        <w:numPr>
          <w:ilvl w:val="0"/>
          <w:numId w:val="29"/>
        </w:numPr>
        <w:bidi/>
        <w:contextualSpacing/>
        <w:rPr>
          <w:rFonts w:cs="B Nazanin"/>
          <w:sz w:val="24"/>
          <w:szCs w:val="24"/>
          <w:rtl/>
        </w:rPr>
      </w:pPr>
      <w:r w:rsidRPr="00517C16">
        <w:rPr>
          <w:rFonts w:cs="B Nazanin" w:hint="cs"/>
          <w:sz w:val="24"/>
          <w:szCs w:val="24"/>
          <w:rtl/>
        </w:rPr>
        <w:t xml:space="preserve">تعیین شاخص های بهداشت دهان و دندان ماهانه، سه ماهه و سالانه در منطقه  </w:t>
      </w:r>
    </w:p>
    <w:p w:rsidR="00517C16" w:rsidRPr="00517C16" w:rsidRDefault="00517C16" w:rsidP="00406013">
      <w:pPr>
        <w:numPr>
          <w:ilvl w:val="0"/>
          <w:numId w:val="29"/>
        </w:numPr>
        <w:bidi/>
        <w:contextualSpacing/>
        <w:rPr>
          <w:rFonts w:cs="B Nazanin"/>
          <w:sz w:val="24"/>
          <w:szCs w:val="24"/>
          <w:rtl/>
        </w:rPr>
      </w:pPr>
      <w:r w:rsidRPr="00517C16">
        <w:rPr>
          <w:rFonts w:cs="B Nazanin" w:hint="cs"/>
          <w:sz w:val="24"/>
          <w:szCs w:val="24"/>
          <w:rtl/>
        </w:rPr>
        <w:t xml:space="preserve">همکاری با دانشکده دندانپزشکی در جهت آموزش دانشجویان دندانپزشکی در زمینه مراقبت گروه هدف </w:t>
      </w:r>
    </w:p>
    <w:p w:rsidR="00517C16" w:rsidRPr="00517C16" w:rsidRDefault="00517C16" w:rsidP="00406013">
      <w:pPr>
        <w:numPr>
          <w:ilvl w:val="0"/>
          <w:numId w:val="29"/>
        </w:numPr>
        <w:bidi/>
        <w:contextualSpacing/>
        <w:rPr>
          <w:rFonts w:cs="B Nazanin"/>
          <w:sz w:val="24"/>
          <w:szCs w:val="24"/>
          <w:rtl/>
        </w:rPr>
      </w:pPr>
      <w:r w:rsidRPr="00517C16">
        <w:rPr>
          <w:rFonts w:cs="B Nazanin" w:hint="cs"/>
          <w:sz w:val="24"/>
          <w:szCs w:val="24"/>
          <w:rtl/>
        </w:rPr>
        <w:t>گسترش واحدها در مناطقی که احساس نیاز می شود (در صورت فراهم آمدن امکانات لازم )</w:t>
      </w:r>
    </w:p>
    <w:p w:rsidR="00517C16" w:rsidRPr="00517C16" w:rsidRDefault="00517C16" w:rsidP="00517C16">
      <w:pPr>
        <w:bidi/>
        <w:rPr>
          <w:rFonts w:cs="B Nazanin"/>
          <w:b/>
          <w:bCs/>
          <w:sz w:val="28"/>
          <w:szCs w:val="28"/>
          <w:rtl/>
          <w:lang w:bidi="fa-IR"/>
        </w:rPr>
      </w:pPr>
      <w:r w:rsidRPr="00517C16">
        <w:rPr>
          <w:rFonts w:cs="B Nazanin" w:hint="cs"/>
          <w:b/>
          <w:bCs/>
          <w:sz w:val="28"/>
          <w:szCs w:val="28"/>
          <w:rtl/>
        </w:rPr>
        <w:t xml:space="preserve">  ه) دستاوردها:</w:t>
      </w:r>
      <w:r w:rsidRPr="00517C16">
        <w:rPr>
          <w:rFonts w:cs="B Nazanin" w:hint="cs"/>
          <w:b/>
          <w:bCs/>
          <w:sz w:val="28"/>
          <w:szCs w:val="28"/>
          <w:rtl/>
          <w:lang w:bidi="fa-IR"/>
        </w:rPr>
        <w:t xml:space="preserve"> </w:t>
      </w:r>
    </w:p>
    <w:p w:rsidR="00517C16" w:rsidRPr="00517C16" w:rsidRDefault="00517C16" w:rsidP="00406013">
      <w:pPr>
        <w:numPr>
          <w:ilvl w:val="0"/>
          <w:numId w:val="30"/>
        </w:numPr>
        <w:bidi/>
        <w:contextualSpacing/>
        <w:rPr>
          <w:rFonts w:cs="B Nazanin"/>
          <w:sz w:val="24"/>
          <w:szCs w:val="24"/>
          <w:rtl/>
          <w:lang w:bidi="fa-IR"/>
        </w:rPr>
      </w:pPr>
      <w:r w:rsidRPr="00517C16">
        <w:rPr>
          <w:rFonts w:cs="B Nazanin" w:hint="cs"/>
          <w:sz w:val="24"/>
          <w:szCs w:val="24"/>
          <w:rtl/>
          <w:lang w:bidi="fa-IR"/>
        </w:rPr>
        <w:t xml:space="preserve">ارتقاء شاخص ارائه خدمات به مادر باردار از 5% در سال 1401به 19% در سال 1402 </w:t>
      </w:r>
    </w:p>
    <w:p w:rsidR="00517C16" w:rsidRPr="00517C16" w:rsidRDefault="00517C16" w:rsidP="00406013">
      <w:pPr>
        <w:numPr>
          <w:ilvl w:val="0"/>
          <w:numId w:val="30"/>
        </w:numPr>
        <w:bidi/>
        <w:contextualSpacing/>
        <w:rPr>
          <w:rFonts w:cs="B Nazanin"/>
          <w:sz w:val="24"/>
          <w:szCs w:val="24"/>
          <w:rtl/>
          <w:lang w:bidi="fa-IR"/>
        </w:rPr>
      </w:pPr>
      <w:r w:rsidRPr="00517C16">
        <w:rPr>
          <w:rFonts w:cs="B Nazanin" w:hint="cs"/>
          <w:sz w:val="24"/>
          <w:szCs w:val="24"/>
          <w:rtl/>
          <w:lang w:bidi="fa-IR"/>
        </w:rPr>
        <w:t>ارتقاء شاخص ارائه درصد تحویل مسواک انگشتی به کودکان زیر 2 سال از 62% در سال 1401 به 81% در سال 1402</w:t>
      </w:r>
    </w:p>
    <w:p w:rsidR="00517C16" w:rsidRPr="00517C16" w:rsidRDefault="00517C16" w:rsidP="00406013">
      <w:pPr>
        <w:numPr>
          <w:ilvl w:val="0"/>
          <w:numId w:val="30"/>
        </w:numPr>
        <w:bidi/>
        <w:contextualSpacing/>
        <w:rPr>
          <w:rFonts w:cs="B Nazanin"/>
          <w:sz w:val="24"/>
          <w:szCs w:val="24"/>
          <w:rtl/>
          <w:lang w:bidi="fa-IR"/>
        </w:rPr>
      </w:pPr>
      <w:r w:rsidRPr="00517C16">
        <w:rPr>
          <w:rFonts w:cs="B Nazanin" w:hint="cs"/>
          <w:sz w:val="24"/>
          <w:szCs w:val="24"/>
          <w:rtl/>
          <w:lang w:bidi="fa-IR"/>
        </w:rPr>
        <w:t>خریداری توربین های دندانپزشکی و نوسازی توربین ها</w:t>
      </w:r>
    </w:p>
    <w:p w:rsidR="00517C16" w:rsidRPr="00517C16" w:rsidRDefault="00517C16" w:rsidP="00406013">
      <w:pPr>
        <w:numPr>
          <w:ilvl w:val="0"/>
          <w:numId w:val="30"/>
        </w:numPr>
        <w:bidi/>
        <w:contextualSpacing/>
        <w:rPr>
          <w:rFonts w:cs="B Nazanin"/>
          <w:sz w:val="24"/>
          <w:szCs w:val="24"/>
          <w:lang w:bidi="fa-IR"/>
        </w:rPr>
      </w:pPr>
      <w:r w:rsidRPr="00517C16">
        <w:rPr>
          <w:rFonts w:cs="B Nazanin" w:hint="cs"/>
          <w:sz w:val="24"/>
          <w:szCs w:val="24"/>
          <w:rtl/>
          <w:lang w:bidi="fa-IR"/>
        </w:rPr>
        <w:t>خریداری انگل های جدید</w:t>
      </w:r>
    </w:p>
    <w:p w:rsidR="00517C16" w:rsidRPr="00517C16" w:rsidRDefault="00517C16" w:rsidP="00517C16">
      <w:pPr>
        <w:bidi/>
        <w:rPr>
          <w:rFonts w:cs="B Nazanin"/>
          <w:b/>
          <w:bCs/>
          <w:sz w:val="28"/>
          <w:szCs w:val="28"/>
          <w:rtl/>
        </w:rPr>
      </w:pPr>
      <w:r w:rsidRPr="00517C16">
        <w:rPr>
          <w:rFonts w:cs="B Nazanin" w:hint="cs"/>
          <w:b/>
          <w:bCs/>
          <w:sz w:val="28"/>
          <w:szCs w:val="28"/>
          <w:rtl/>
        </w:rPr>
        <w:t xml:space="preserve">   و)چالش‌ها:</w:t>
      </w:r>
    </w:p>
    <w:tbl>
      <w:tblPr>
        <w:tblStyle w:val="TableGrid14"/>
        <w:bidiVisual/>
        <w:tblW w:w="9639" w:type="dxa"/>
        <w:jc w:val="center"/>
        <w:tblLook w:val="04A0" w:firstRow="1" w:lastRow="0" w:firstColumn="1" w:lastColumn="0" w:noHBand="0" w:noVBand="1"/>
      </w:tblPr>
      <w:tblGrid>
        <w:gridCol w:w="4921"/>
        <w:gridCol w:w="4718"/>
      </w:tblGrid>
      <w:tr w:rsidR="00517C16" w:rsidRPr="00517C16" w:rsidTr="00F2539B">
        <w:trPr>
          <w:trHeight w:val="851"/>
          <w:jc w:val="center"/>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tcPr>
          <w:p w:rsidR="00517C16" w:rsidRPr="00517C16" w:rsidRDefault="00517C16" w:rsidP="00517C16">
            <w:pPr>
              <w:bidi/>
              <w:jc w:val="center"/>
              <w:rPr>
                <w:rFonts w:cs="B Nazanin"/>
                <w:b/>
                <w:bCs/>
                <w:sz w:val="24"/>
                <w:szCs w:val="24"/>
                <w:lang w:bidi="fa-IR"/>
              </w:rPr>
            </w:pPr>
            <w:r w:rsidRPr="00517C16">
              <w:rPr>
                <w:rFonts w:cs="B Nazanin" w:hint="cs"/>
                <w:b/>
                <w:bCs/>
                <w:sz w:val="24"/>
                <w:szCs w:val="24"/>
                <w:rtl/>
                <w:lang w:bidi="fa-IR"/>
              </w:rPr>
              <w:t>مشکلات و چالش‌ها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tcPr>
          <w:p w:rsidR="00517C16" w:rsidRPr="00517C16" w:rsidRDefault="00517C16" w:rsidP="00517C16">
            <w:pPr>
              <w:bidi/>
              <w:jc w:val="center"/>
              <w:rPr>
                <w:rFonts w:cs="B Nazanin"/>
                <w:b/>
                <w:bCs/>
                <w:sz w:val="24"/>
                <w:szCs w:val="24"/>
                <w:lang w:bidi="fa-IR"/>
              </w:rPr>
            </w:pPr>
            <w:r w:rsidRPr="00517C16">
              <w:rPr>
                <w:rFonts w:cs="B Nazanin" w:hint="cs"/>
                <w:b/>
                <w:bCs/>
                <w:sz w:val="24"/>
                <w:szCs w:val="24"/>
                <w:rtl/>
                <w:lang w:bidi="fa-IR"/>
              </w:rPr>
              <w:t>پیشنهادات</w:t>
            </w:r>
          </w:p>
        </w:tc>
      </w:tr>
      <w:tr w:rsidR="00517C16" w:rsidRPr="00517C16" w:rsidTr="00F2539B">
        <w:trPr>
          <w:trHeight w:val="851"/>
          <w:jc w:val="center"/>
        </w:trPr>
        <w:tc>
          <w:tcPr>
            <w:tcW w:w="4921" w:type="dxa"/>
            <w:tcBorders>
              <w:top w:val="thinThickSmallGap" w:sz="12" w:space="0" w:color="auto"/>
              <w:left w:val="thinThickSmallGap" w:sz="12" w:space="0" w:color="auto"/>
              <w:bottom w:val="single" w:sz="4" w:space="0" w:color="auto"/>
              <w:right w:val="single" w:sz="4" w:space="0" w:color="auto"/>
            </w:tcBorders>
            <w:vAlign w:val="center"/>
          </w:tcPr>
          <w:p w:rsidR="00517C16" w:rsidRPr="00517C16" w:rsidRDefault="00517C16" w:rsidP="00517C16">
            <w:pPr>
              <w:bidi/>
              <w:rPr>
                <w:rFonts w:cs="B Nazanin"/>
                <w:sz w:val="24"/>
                <w:szCs w:val="24"/>
              </w:rPr>
            </w:pPr>
            <w:r w:rsidRPr="00517C16">
              <w:rPr>
                <w:rFonts w:cs="B Nazanin" w:hint="cs"/>
                <w:sz w:val="24"/>
                <w:szCs w:val="24"/>
                <w:rtl/>
              </w:rPr>
              <w:t xml:space="preserve">مشکلات موجود در ثبت خدمات ترمیمی مراجعین توسط دندانپزشکان </w:t>
            </w:r>
          </w:p>
        </w:tc>
        <w:tc>
          <w:tcPr>
            <w:tcW w:w="4718" w:type="dxa"/>
            <w:tcBorders>
              <w:top w:val="thinThickSmallGap" w:sz="12" w:space="0" w:color="auto"/>
              <w:left w:val="single" w:sz="4" w:space="0" w:color="auto"/>
              <w:bottom w:val="single" w:sz="4" w:space="0" w:color="auto"/>
              <w:right w:val="thinThickSmallGap" w:sz="12" w:space="0" w:color="auto"/>
            </w:tcBorders>
            <w:vAlign w:val="center"/>
          </w:tcPr>
          <w:p w:rsidR="00517C16" w:rsidRPr="00517C16" w:rsidRDefault="00517C16" w:rsidP="00517C16">
            <w:pPr>
              <w:bidi/>
              <w:rPr>
                <w:rFonts w:ascii="Franklin Gothic Book" w:eastAsia="+mn-ea" w:cs="B Nazanin"/>
                <w:kern w:val="24"/>
                <w:sz w:val="24"/>
                <w:szCs w:val="24"/>
                <w:lang w:bidi="fa-IR"/>
              </w:rPr>
            </w:pPr>
            <w:r w:rsidRPr="00517C16">
              <w:rPr>
                <w:rFonts w:ascii="Franklin Gothic Book" w:eastAsia="+mn-ea" w:cs="B Nazanin" w:hint="cs"/>
                <w:kern w:val="24"/>
                <w:sz w:val="24"/>
                <w:szCs w:val="24"/>
                <w:rtl/>
                <w:lang w:bidi="fa-IR"/>
              </w:rPr>
              <w:t>برطرف کردن مشکلات سامانه سیب توسط وزارت بهداشت</w:t>
            </w:r>
          </w:p>
        </w:tc>
      </w:tr>
      <w:tr w:rsidR="00517C16" w:rsidRPr="00517C16" w:rsidTr="00F2539B">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517C16" w:rsidRPr="00517C16" w:rsidRDefault="00517C16" w:rsidP="00517C16">
            <w:pPr>
              <w:bidi/>
              <w:rPr>
                <w:rFonts w:cs="B Nazanin"/>
                <w:sz w:val="24"/>
                <w:szCs w:val="24"/>
                <w:rtl/>
              </w:rPr>
            </w:pPr>
            <w:r w:rsidRPr="00517C16">
              <w:rPr>
                <w:rFonts w:cs="B Nazanin" w:hint="cs"/>
                <w:sz w:val="24"/>
                <w:szCs w:val="24"/>
                <w:rtl/>
              </w:rPr>
              <w:t xml:space="preserve">کاهش نیروی انسانی </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517C16" w:rsidRPr="00517C16" w:rsidRDefault="00517C16" w:rsidP="00517C16">
            <w:pPr>
              <w:bidi/>
              <w:rPr>
                <w:rFonts w:ascii="Franklin Gothic Book" w:eastAsia="+mn-ea" w:cs="B Nazanin"/>
                <w:kern w:val="24"/>
                <w:sz w:val="24"/>
                <w:szCs w:val="24"/>
                <w:rtl/>
                <w:lang w:bidi="fa-IR"/>
              </w:rPr>
            </w:pPr>
            <w:r w:rsidRPr="00517C16">
              <w:rPr>
                <w:rFonts w:ascii="Franklin Gothic Book" w:eastAsia="+mn-ea" w:cs="B Nazanin" w:hint="cs"/>
                <w:kern w:val="24"/>
                <w:sz w:val="24"/>
                <w:szCs w:val="24"/>
                <w:rtl/>
                <w:lang w:bidi="fa-IR"/>
              </w:rPr>
              <w:t>جایگزین شدن نیروهای طرحی و رسمی خارج شده از سیستم</w:t>
            </w:r>
          </w:p>
        </w:tc>
      </w:tr>
      <w:tr w:rsidR="00517C16" w:rsidRPr="00517C16" w:rsidTr="00F2539B">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517C16" w:rsidRPr="00517C16" w:rsidRDefault="00517C16" w:rsidP="00517C16">
            <w:pPr>
              <w:bidi/>
              <w:rPr>
                <w:rFonts w:cs="B Nazanin"/>
                <w:sz w:val="24"/>
                <w:szCs w:val="24"/>
              </w:rPr>
            </w:pPr>
            <w:r w:rsidRPr="00517C16">
              <w:rPr>
                <w:rFonts w:cs="B Nazanin" w:hint="cs"/>
                <w:sz w:val="24"/>
                <w:szCs w:val="24"/>
                <w:rtl/>
              </w:rPr>
              <w:t>مشکلات موجود در ثبت خدمت جرمگیری بیش از یک بار در سال برای یک فرد توسط دندانپزشکان</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517C16" w:rsidRPr="00517C16" w:rsidRDefault="00517C16" w:rsidP="00517C16">
            <w:pPr>
              <w:bidi/>
              <w:rPr>
                <w:rFonts w:ascii="Franklin Gothic Book" w:eastAsia="+mn-ea" w:cs="B Nazanin"/>
                <w:kern w:val="24"/>
                <w:sz w:val="24"/>
                <w:szCs w:val="24"/>
                <w:lang w:bidi="fa-IR"/>
              </w:rPr>
            </w:pPr>
            <w:r w:rsidRPr="00517C16">
              <w:rPr>
                <w:rFonts w:ascii="Franklin Gothic Book" w:eastAsia="+mn-ea" w:cs="B Nazanin" w:hint="cs"/>
                <w:kern w:val="24"/>
                <w:sz w:val="24"/>
                <w:szCs w:val="24"/>
                <w:rtl/>
                <w:lang w:bidi="fa-IR"/>
              </w:rPr>
              <w:t>بر طرف کردن مشکلات سامانه سیب توسط وزارت بهداشت</w:t>
            </w:r>
          </w:p>
        </w:tc>
      </w:tr>
      <w:tr w:rsidR="00517C16" w:rsidRPr="00517C16" w:rsidTr="00F2539B">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517C16" w:rsidRPr="00517C16" w:rsidRDefault="00517C16" w:rsidP="00517C16">
            <w:pPr>
              <w:bidi/>
              <w:rPr>
                <w:rFonts w:cs="B Nazanin"/>
                <w:sz w:val="24"/>
                <w:szCs w:val="24"/>
                <w:rtl/>
              </w:rPr>
            </w:pPr>
            <w:r w:rsidRPr="00517C16">
              <w:rPr>
                <w:rFonts w:cs="B Nazanin" w:hint="cs"/>
                <w:sz w:val="24"/>
                <w:szCs w:val="24"/>
                <w:rtl/>
              </w:rPr>
              <w:t>نامناسب بودن محیط فیزیکی برخی واحد های دندانپزشکی</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517C16" w:rsidRPr="00517C16" w:rsidRDefault="00517C16" w:rsidP="00517C16">
            <w:pPr>
              <w:bidi/>
              <w:rPr>
                <w:rFonts w:ascii="Franklin Gothic Book" w:eastAsia="+mn-ea" w:cs="B Nazanin"/>
                <w:kern w:val="24"/>
                <w:sz w:val="24"/>
                <w:szCs w:val="24"/>
                <w:rtl/>
                <w:lang w:bidi="fa-IR"/>
              </w:rPr>
            </w:pPr>
            <w:r w:rsidRPr="00517C16">
              <w:rPr>
                <w:rFonts w:ascii="Franklin Gothic Book" w:eastAsia="+mn-ea" w:cs="B Nazanin" w:hint="cs"/>
                <w:kern w:val="24"/>
                <w:sz w:val="24"/>
                <w:szCs w:val="24"/>
                <w:rtl/>
                <w:lang w:bidi="fa-IR"/>
              </w:rPr>
              <w:t>بازسازی و تعمیر یا جا به جایی واحد در مراکز</w:t>
            </w:r>
          </w:p>
        </w:tc>
      </w:tr>
      <w:tr w:rsidR="00517C16" w:rsidRPr="00517C16" w:rsidTr="00F2539B">
        <w:trPr>
          <w:trHeight w:val="851"/>
          <w:jc w:val="center"/>
        </w:trPr>
        <w:tc>
          <w:tcPr>
            <w:tcW w:w="4921" w:type="dxa"/>
            <w:tcBorders>
              <w:top w:val="single" w:sz="4" w:space="0" w:color="auto"/>
              <w:left w:val="thinThickSmallGap" w:sz="12" w:space="0" w:color="auto"/>
              <w:bottom w:val="thinThickSmallGap" w:sz="12" w:space="0" w:color="auto"/>
              <w:right w:val="single" w:sz="4" w:space="0" w:color="auto"/>
            </w:tcBorders>
            <w:vAlign w:val="center"/>
          </w:tcPr>
          <w:p w:rsidR="00517C16" w:rsidRPr="00517C16" w:rsidRDefault="00517C16" w:rsidP="00517C16">
            <w:pPr>
              <w:bidi/>
              <w:rPr>
                <w:rFonts w:ascii="Franklin Gothic Book" w:eastAsia="+mn-ea" w:cs="B Nazanin"/>
                <w:kern w:val="24"/>
                <w:sz w:val="24"/>
                <w:szCs w:val="24"/>
                <w:rtl/>
                <w:lang w:bidi="fa-IR"/>
              </w:rPr>
            </w:pPr>
            <w:r w:rsidRPr="00517C16">
              <w:rPr>
                <w:rFonts w:ascii="Franklin Gothic Book" w:eastAsia="+mn-ea" w:cs="B Nazanin" w:hint="cs"/>
                <w:kern w:val="24"/>
                <w:sz w:val="24"/>
                <w:szCs w:val="24"/>
                <w:rtl/>
                <w:lang w:bidi="fa-IR"/>
              </w:rPr>
              <w:t>فرسوده شدن دستگاههای دندانپزشکی و خرابی مکرر آنها</w:t>
            </w:r>
          </w:p>
        </w:tc>
        <w:tc>
          <w:tcPr>
            <w:tcW w:w="4718" w:type="dxa"/>
            <w:tcBorders>
              <w:top w:val="single" w:sz="4" w:space="0" w:color="auto"/>
              <w:left w:val="single" w:sz="4" w:space="0" w:color="auto"/>
              <w:bottom w:val="thinThickSmallGap" w:sz="12" w:space="0" w:color="auto"/>
              <w:right w:val="thinThickSmallGap" w:sz="12" w:space="0" w:color="auto"/>
            </w:tcBorders>
            <w:vAlign w:val="center"/>
          </w:tcPr>
          <w:p w:rsidR="00517C16" w:rsidRPr="00517C16" w:rsidRDefault="00517C16" w:rsidP="00517C16">
            <w:pPr>
              <w:bidi/>
              <w:rPr>
                <w:rFonts w:ascii="Franklin Gothic Book" w:eastAsia="+mn-ea" w:cs="B Nazanin"/>
                <w:kern w:val="24"/>
                <w:sz w:val="24"/>
                <w:szCs w:val="24"/>
                <w:rtl/>
                <w:lang w:bidi="fa-IR"/>
              </w:rPr>
            </w:pPr>
            <w:r w:rsidRPr="00517C16">
              <w:rPr>
                <w:rFonts w:ascii="Franklin Gothic Book" w:eastAsia="+mn-ea" w:cs="B Nazanin" w:hint="cs"/>
                <w:kern w:val="24"/>
                <w:sz w:val="24"/>
                <w:szCs w:val="24"/>
                <w:rtl/>
                <w:lang w:bidi="fa-IR"/>
              </w:rPr>
              <w:t>نوسازی یا کالیبراسیون دستگاهها</w:t>
            </w:r>
          </w:p>
        </w:tc>
      </w:tr>
    </w:tbl>
    <w:p w:rsidR="00517C16" w:rsidRPr="00517C16" w:rsidRDefault="00517C16" w:rsidP="00517C16">
      <w:pPr>
        <w:bidi/>
      </w:pPr>
    </w:p>
    <w:p w:rsidR="00517C16" w:rsidRPr="00517C16" w:rsidRDefault="00517C16" w:rsidP="00517C16">
      <w:pPr>
        <w:bidi/>
        <w:rPr>
          <w:rFonts w:ascii="Franklin Gothic Book" w:eastAsia="+mn-ea" w:cs="2  Zar"/>
          <w:kern w:val="24"/>
          <w:sz w:val="24"/>
          <w:szCs w:val="24"/>
          <w:rtl/>
          <w:lang w:bidi="fa-IR"/>
        </w:rPr>
      </w:pPr>
    </w:p>
    <w:p w:rsidR="00517C16" w:rsidRPr="00517C16" w:rsidRDefault="00517C16" w:rsidP="00517C16">
      <w:pPr>
        <w:rPr>
          <w:rFonts w:ascii="Franklin Gothic Book" w:eastAsia="+mn-ea" w:cs="2  Zar"/>
          <w:sz w:val="24"/>
          <w:szCs w:val="24"/>
          <w:rtl/>
          <w:lang w:bidi="fa-IR"/>
        </w:rPr>
      </w:pPr>
      <w:r w:rsidRPr="00517C16">
        <w:rPr>
          <w:rFonts w:ascii="Franklin Gothic Book" w:eastAsia="+mn-ea" w:cs="2  Zar"/>
          <w:sz w:val="24"/>
          <w:szCs w:val="24"/>
          <w:rtl/>
          <w:lang w:bidi="fa-IR"/>
        </w:rPr>
        <w:br w:type="page"/>
      </w:r>
    </w:p>
    <w:p w:rsidR="008D32C6" w:rsidRDefault="008D32C6" w:rsidP="00517C16">
      <w:pPr>
        <w:bidi/>
        <w:rPr>
          <w:rFonts w:cs="B Nazanin"/>
          <w:b/>
          <w:bCs/>
          <w:sz w:val="28"/>
          <w:szCs w:val="28"/>
          <w:rtl/>
        </w:rPr>
        <w:sectPr w:rsidR="008D32C6">
          <w:pgSz w:w="12240" w:h="15840"/>
          <w:pgMar w:top="1440" w:right="810" w:bottom="144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266B25" w:rsidRDefault="00266B25" w:rsidP="00517C16">
      <w:pPr>
        <w:bidi/>
        <w:ind w:left="720"/>
        <w:contextualSpacing/>
        <w:rPr>
          <w:rFonts w:cs="B Nazanin"/>
          <w:b/>
          <w:bCs/>
          <w:sz w:val="28"/>
          <w:szCs w:val="28"/>
          <w:rtl/>
        </w:rPr>
      </w:pPr>
      <w:r>
        <w:rPr>
          <w:rFonts w:cs="B Nazanin" w:hint="cs"/>
          <w:b/>
          <w:bCs/>
          <w:sz w:val="28"/>
          <w:szCs w:val="28"/>
          <w:rtl/>
        </w:rPr>
        <w:lastRenderedPageBreak/>
        <w:t>مداخلات:</w:t>
      </w:r>
    </w:p>
    <w:p w:rsidR="00517C16" w:rsidRPr="00517C16" w:rsidRDefault="00517C16" w:rsidP="00266B25">
      <w:pPr>
        <w:bidi/>
        <w:ind w:left="720"/>
        <w:contextualSpacing/>
        <w:rPr>
          <w:rFonts w:ascii="Franklin Gothic Book" w:eastAsia="+mn-ea" w:cs="2  Zar"/>
          <w:sz w:val="24"/>
          <w:szCs w:val="24"/>
          <w:lang w:bidi="fa-IR"/>
        </w:rPr>
      </w:pPr>
      <w:r w:rsidRPr="00517C16">
        <w:rPr>
          <w:rFonts w:cs="B Nazanin" w:hint="cs"/>
          <w:b/>
          <w:bCs/>
          <w:sz w:val="28"/>
          <w:szCs w:val="28"/>
          <w:rtl/>
        </w:rPr>
        <w:t>عنوان شاخص</w:t>
      </w:r>
      <w:r w:rsidRPr="00517C16">
        <w:rPr>
          <w:rFonts w:eastAsia="Times New Roman" w:cs="B Nazanin" w:hint="cs"/>
          <w:b/>
          <w:bCs/>
          <w:sz w:val="28"/>
          <w:szCs w:val="28"/>
          <w:rtl/>
        </w:rPr>
        <w:t xml:space="preserve">: </w:t>
      </w:r>
      <w:r w:rsidRPr="00517C16">
        <w:rPr>
          <w:rFonts w:cs="B Nazanin" w:hint="cs"/>
          <w:b/>
          <w:bCs/>
          <w:sz w:val="24"/>
          <w:szCs w:val="24"/>
          <w:rtl/>
          <w:lang w:bidi="fa-IR"/>
        </w:rPr>
        <w:t>درصد ارائه خدمات دهان و دندان به کل مراجعین</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276"/>
        <w:gridCol w:w="2824"/>
      </w:tblGrid>
      <w:tr w:rsidR="00517C16" w:rsidRPr="00517C16" w:rsidTr="00F2539B">
        <w:trPr>
          <w:cantSplit/>
          <w:jc w:val="center"/>
        </w:trPr>
        <w:tc>
          <w:tcPr>
            <w:tcW w:w="113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tcPr>
          <w:p w:rsidR="00517C16" w:rsidRPr="00517C16" w:rsidRDefault="00517C16" w:rsidP="00517C16">
            <w:pPr>
              <w:bidi/>
              <w:spacing w:before="240" w:after="60"/>
              <w:jc w:val="center"/>
              <w:outlineLvl w:val="7"/>
              <w:rPr>
                <w:rFonts w:ascii="Times New Roman" w:eastAsia="Times New Roman" w:hAnsi="Times New Roman" w:cs="B Nazanin"/>
                <w:b/>
                <w:bCs/>
                <w:sz w:val="24"/>
                <w:szCs w:val="24"/>
                <w:rtl/>
                <w:lang w:bidi="fa-IR"/>
              </w:rPr>
            </w:pPr>
            <w:r w:rsidRPr="00517C16">
              <w:rPr>
                <w:rFonts w:ascii="Times New Roman" w:eastAsia="Times New Roman" w:hAnsi="Times New Roman" w:cs="B Nazanin" w:hint="cs"/>
                <w:b/>
                <w:bCs/>
                <w:sz w:val="24"/>
                <w:szCs w:val="24"/>
                <w:rtl/>
                <w:lang w:bidi="fa-IR"/>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tcPr>
          <w:p w:rsidR="00517C16" w:rsidRPr="00517C16" w:rsidRDefault="00517C16" w:rsidP="00517C16">
            <w:pPr>
              <w:bidi/>
              <w:jc w:val="center"/>
              <w:rPr>
                <w:rFonts w:cs="B Nazanin"/>
                <w:b/>
                <w:bCs/>
                <w:sz w:val="24"/>
                <w:szCs w:val="24"/>
              </w:rPr>
            </w:pPr>
            <w:r w:rsidRPr="00517C16">
              <w:rPr>
                <w:rFonts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tcPr>
          <w:p w:rsidR="00517C16" w:rsidRPr="00517C16" w:rsidRDefault="00517C16" w:rsidP="00517C16">
            <w:pPr>
              <w:bidi/>
              <w:jc w:val="center"/>
              <w:rPr>
                <w:rFonts w:cs="B Nazanin"/>
                <w:b/>
                <w:bCs/>
                <w:sz w:val="24"/>
                <w:szCs w:val="24"/>
              </w:rPr>
            </w:pPr>
            <w:r w:rsidRPr="00517C16">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tcPr>
          <w:p w:rsidR="00517C16" w:rsidRPr="00517C16" w:rsidRDefault="00517C16" w:rsidP="00517C16">
            <w:pPr>
              <w:bidi/>
              <w:jc w:val="center"/>
              <w:rPr>
                <w:rFonts w:cs="B Nazanin"/>
                <w:b/>
                <w:bCs/>
                <w:sz w:val="24"/>
                <w:szCs w:val="24"/>
              </w:rPr>
            </w:pPr>
            <w:r w:rsidRPr="00517C16">
              <w:rPr>
                <w:rFonts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tcPr>
          <w:p w:rsidR="00517C16" w:rsidRPr="00517C16" w:rsidRDefault="00517C16" w:rsidP="00517C16">
            <w:pPr>
              <w:bidi/>
              <w:spacing w:before="240" w:after="60"/>
              <w:jc w:val="center"/>
              <w:outlineLvl w:val="7"/>
              <w:rPr>
                <w:rFonts w:ascii="Times New Roman" w:eastAsia="Times New Roman" w:hAnsi="Times New Roman" w:cs="B Nazanin"/>
                <w:b/>
                <w:bCs/>
                <w:sz w:val="24"/>
                <w:szCs w:val="24"/>
                <w:rtl/>
                <w:lang w:bidi="fa-IR"/>
              </w:rPr>
            </w:pPr>
            <w:r w:rsidRPr="00517C16">
              <w:rPr>
                <w:rFonts w:ascii="Times New Roman" w:eastAsia="Times New Roman" w:hAnsi="Times New Roman" w:cs="B Nazanin" w:hint="cs"/>
                <w:b/>
                <w:bCs/>
                <w:sz w:val="24"/>
                <w:szCs w:val="24"/>
                <w:rtl/>
                <w:lang w:bidi="fa-IR"/>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tcPr>
          <w:p w:rsidR="00517C16" w:rsidRPr="00517C16" w:rsidRDefault="00517C16" w:rsidP="00517C16">
            <w:pPr>
              <w:bidi/>
              <w:spacing w:before="240" w:after="60"/>
              <w:jc w:val="center"/>
              <w:outlineLvl w:val="7"/>
              <w:rPr>
                <w:rFonts w:ascii="Times New Roman" w:eastAsia="Times New Roman" w:hAnsi="Times New Roman" w:cs="B Nazanin"/>
                <w:b/>
                <w:bCs/>
                <w:sz w:val="24"/>
                <w:szCs w:val="24"/>
                <w:lang w:bidi="fa-IR"/>
              </w:rPr>
            </w:pPr>
            <w:r w:rsidRPr="00517C16">
              <w:rPr>
                <w:rFonts w:ascii="Times New Roman" w:eastAsia="Times New Roman" w:hAnsi="Times New Roman" w:cs="B Nazanin" w:hint="cs"/>
                <w:b/>
                <w:bCs/>
                <w:sz w:val="24"/>
                <w:szCs w:val="24"/>
                <w:rtl/>
                <w:lang w:bidi="fa-IR"/>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tcPr>
          <w:p w:rsidR="00517C16" w:rsidRPr="00517C16" w:rsidRDefault="00517C16" w:rsidP="00517C16">
            <w:pPr>
              <w:bidi/>
              <w:jc w:val="center"/>
              <w:rPr>
                <w:rFonts w:cs="B Nazanin"/>
                <w:b/>
                <w:bCs/>
                <w:sz w:val="24"/>
                <w:szCs w:val="24"/>
                <w:rtl/>
              </w:rPr>
            </w:pPr>
            <w:r w:rsidRPr="00517C16">
              <w:rPr>
                <w:rFonts w:cs="B Nazanin" w:hint="cs"/>
                <w:b/>
                <w:bCs/>
                <w:sz w:val="24"/>
                <w:szCs w:val="24"/>
                <w:rtl/>
              </w:rPr>
              <w:t>نتایج</w:t>
            </w:r>
          </w:p>
        </w:tc>
      </w:tr>
      <w:tr w:rsidR="00517C16" w:rsidRPr="00517C16" w:rsidTr="00F2539B">
        <w:trPr>
          <w:cantSplit/>
          <w:trHeight w:val="213"/>
          <w:jc w:val="center"/>
        </w:trPr>
        <w:tc>
          <w:tcPr>
            <w:tcW w:w="1138" w:type="dxa"/>
            <w:vMerge/>
            <w:tcBorders>
              <w:top w:val="thinThickSmallGap" w:sz="12" w:space="0" w:color="auto"/>
              <w:left w:val="thickThinLargeGap" w:sz="4" w:space="0" w:color="auto"/>
              <w:bottom w:val="thinThickSmallGap" w:sz="12" w:space="0" w:color="auto"/>
              <w:right w:val="single" w:sz="6" w:space="0" w:color="auto"/>
            </w:tcBorders>
            <w:vAlign w:val="center"/>
          </w:tcPr>
          <w:p w:rsidR="00517C16" w:rsidRPr="00517C16" w:rsidRDefault="00517C16" w:rsidP="00517C16">
            <w:pPr>
              <w:spacing w:after="0"/>
              <w:rPr>
                <w:rFonts w:ascii="Times New Roman" w:eastAsia="Times New Roman" w:hAnsi="Times New Roman" w:cs="B Zar"/>
                <w:b/>
                <w:bCs/>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tcPr>
          <w:p w:rsidR="00517C16" w:rsidRPr="00517C16" w:rsidRDefault="00517C16" w:rsidP="00517C16">
            <w:pPr>
              <w:spacing w:after="0"/>
              <w:rPr>
                <w:rFonts w:ascii="Calibri" w:eastAsia="Calibri" w:hAnsi="Calibri" w:cs="B Zar"/>
                <w:b/>
                <w:bCs/>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tcPr>
          <w:p w:rsidR="00517C16" w:rsidRPr="00517C16" w:rsidRDefault="00517C16" w:rsidP="00517C16">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tcPr>
          <w:p w:rsidR="00517C16" w:rsidRPr="00517C16" w:rsidRDefault="00517C16" w:rsidP="00517C16">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tcPr>
          <w:p w:rsidR="00517C16" w:rsidRPr="00517C16" w:rsidRDefault="00517C16" w:rsidP="00517C16">
            <w:pPr>
              <w:bidi/>
              <w:spacing w:before="240" w:after="60"/>
              <w:jc w:val="center"/>
              <w:outlineLvl w:val="7"/>
              <w:rPr>
                <w:rFonts w:ascii="Times New Roman" w:eastAsia="Times New Roman" w:hAnsi="Times New Roman" w:cs="B Nazanin"/>
                <w:b/>
                <w:bCs/>
                <w:sz w:val="24"/>
                <w:szCs w:val="24"/>
                <w:lang w:bidi="fa-IR"/>
              </w:rPr>
            </w:pPr>
            <w:r w:rsidRPr="00517C16">
              <w:rPr>
                <w:rFonts w:ascii="Times New Roman" w:eastAsia="Times New Roman" w:hAnsi="Times New Roman" w:cs="B Nazanin" w:hint="cs"/>
                <w:b/>
                <w:bCs/>
                <w:sz w:val="24"/>
                <w:szCs w:val="24"/>
                <w:rtl/>
                <w:lang w:bidi="fa-IR"/>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tcPr>
          <w:p w:rsidR="00517C16" w:rsidRPr="00517C16" w:rsidRDefault="00517C16" w:rsidP="00517C16">
            <w:pPr>
              <w:bidi/>
              <w:spacing w:before="240" w:after="60"/>
              <w:jc w:val="center"/>
              <w:outlineLvl w:val="7"/>
              <w:rPr>
                <w:rFonts w:ascii="Times New Roman" w:eastAsia="Times New Roman" w:hAnsi="Times New Roman" w:cs="B Nazanin"/>
                <w:b/>
                <w:bCs/>
                <w:sz w:val="24"/>
                <w:szCs w:val="24"/>
                <w:lang w:bidi="fa-IR"/>
              </w:rPr>
            </w:pPr>
            <w:r w:rsidRPr="00517C16">
              <w:rPr>
                <w:rFonts w:ascii="Times New Roman" w:eastAsia="Times New Roman" w:hAnsi="Times New Roman" w:cs="B Nazanin" w:hint="cs"/>
                <w:b/>
                <w:bCs/>
                <w:sz w:val="24"/>
                <w:szCs w:val="24"/>
                <w:rtl/>
                <w:lang w:bidi="fa-IR"/>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tcPr>
          <w:p w:rsidR="00517C16" w:rsidRPr="00517C16" w:rsidRDefault="00517C16" w:rsidP="00517C16">
            <w:pPr>
              <w:bidi/>
              <w:spacing w:before="240" w:after="60"/>
              <w:jc w:val="center"/>
              <w:outlineLvl w:val="7"/>
              <w:rPr>
                <w:rFonts w:ascii="Times New Roman" w:eastAsia="Times New Roman" w:hAnsi="Times New Roman" w:cs="B Nazanin"/>
                <w:b/>
                <w:bCs/>
                <w:sz w:val="24"/>
                <w:szCs w:val="24"/>
                <w:lang w:bidi="fa-IR"/>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tcPr>
          <w:p w:rsidR="00517C16" w:rsidRPr="00517C16" w:rsidRDefault="00517C16" w:rsidP="00517C16">
            <w:pPr>
              <w:spacing w:after="0"/>
              <w:rPr>
                <w:rFonts w:ascii="Calibri" w:eastAsia="Calibri" w:hAnsi="Calibri" w:cs="B Zar"/>
                <w:b/>
                <w:bCs/>
                <w:lang w:bidi="fa-IR"/>
              </w:rPr>
            </w:pPr>
          </w:p>
        </w:tc>
      </w:tr>
      <w:tr w:rsidR="00517C16" w:rsidRPr="00517C16" w:rsidTr="00F2539B">
        <w:trPr>
          <w:cantSplit/>
          <w:trHeight w:val="498"/>
          <w:jc w:val="center"/>
        </w:trPr>
        <w:tc>
          <w:tcPr>
            <w:tcW w:w="1138" w:type="dxa"/>
            <w:tcBorders>
              <w:top w:val="thickThinLargeGap" w:sz="4" w:space="0" w:color="auto"/>
              <w:left w:val="thickThinLargeGap" w:sz="4"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1</w:t>
            </w:r>
          </w:p>
        </w:tc>
        <w:tc>
          <w:tcPr>
            <w:tcW w:w="3834" w:type="dxa"/>
            <w:tcBorders>
              <w:top w:val="thickThinLargeGap" w:sz="4" w:space="0" w:color="auto"/>
              <w:left w:val="single" w:sz="6" w:space="0" w:color="auto"/>
              <w:bottom w:val="single" w:sz="6" w:space="0" w:color="auto"/>
              <w:right w:val="single" w:sz="6" w:space="0" w:color="auto"/>
            </w:tcBorders>
            <w:vAlign w:val="center"/>
          </w:tcPr>
          <w:p w:rsidR="00517C16" w:rsidRPr="00517C16" w:rsidRDefault="00517C16" w:rsidP="00517C16">
            <w:pPr>
              <w:bidi/>
              <w:rPr>
                <w:rFonts w:eastAsia="Times New Roman" w:cs="B Nazanin"/>
                <w:rtl/>
              </w:rPr>
            </w:pPr>
            <w:r w:rsidRPr="00517C16">
              <w:rPr>
                <w:rFonts w:eastAsia="Times New Roman" w:cs="B Nazanin" w:hint="cs"/>
                <w:rtl/>
              </w:rPr>
              <w:t>پایش واحد دندانپزشکی</w:t>
            </w:r>
          </w:p>
        </w:tc>
        <w:tc>
          <w:tcPr>
            <w:tcW w:w="1275" w:type="dxa"/>
            <w:tcBorders>
              <w:top w:val="thickThinLargeGap" w:sz="4"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tl/>
              </w:rPr>
            </w:pPr>
            <w:r w:rsidRPr="00517C16">
              <w:rPr>
                <w:rFonts w:eastAsia="Times New Roman" w:cs="B Nazanin" w:hint="cs"/>
                <w:rtl/>
              </w:rPr>
              <w:t>کارشناس مسئول دهان و دندان</w:t>
            </w:r>
          </w:p>
        </w:tc>
        <w:tc>
          <w:tcPr>
            <w:tcW w:w="1276" w:type="dxa"/>
            <w:tcBorders>
              <w:top w:val="thickThinLargeGap" w:sz="4"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دندانپزشکان</w:t>
            </w:r>
          </w:p>
        </w:tc>
        <w:tc>
          <w:tcPr>
            <w:tcW w:w="1134" w:type="dxa"/>
            <w:tcBorders>
              <w:top w:val="thickThinLargeGap" w:sz="4"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01/01/1403</w:t>
            </w:r>
          </w:p>
        </w:tc>
        <w:tc>
          <w:tcPr>
            <w:tcW w:w="1134" w:type="dxa"/>
            <w:tcBorders>
              <w:top w:val="thickThinLargeGap" w:sz="4"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29/12/1403</w:t>
            </w:r>
          </w:p>
        </w:tc>
        <w:tc>
          <w:tcPr>
            <w:tcW w:w="1276" w:type="dxa"/>
            <w:tcBorders>
              <w:top w:val="thickThinLargeGap" w:sz="4"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مراکز-واحد دندانپزشکی</w:t>
            </w:r>
          </w:p>
        </w:tc>
        <w:tc>
          <w:tcPr>
            <w:tcW w:w="2824" w:type="dxa"/>
            <w:tcBorders>
              <w:top w:val="thickThinLargeGap" w:sz="4" w:space="0" w:color="auto"/>
              <w:left w:val="single" w:sz="6" w:space="0" w:color="auto"/>
              <w:bottom w:val="single" w:sz="6" w:space="0" w:color="auto"/>
              <w:right w:val="thinThickSmallGap" w:sz="12" w:space="0" w:color="auto"/>
            </w:tcBorders>
            <w:vAlign w:val="center"/>
          </w:tcPr>
          <w:p w:rsidR="00517C16" w:rsidRPr="00517C16" w:rsidRDefault="00517C16" w:rsidP="00517C16">
            <w:pPr>
              <w:bidi/>
              <w:jc w:val="center"/>
              <w:rPr>
                <w:rFonts w:eastAsia="Times New Roman" w:cs="B Nazanin"/>
              </w:rPr>
            </w:pPr>
          </w:p>
        </w:tc>
      </w:tr>
      <w:tr w:rsidR="00517C16" w:rsidRPr="00517C16" w:rsidTr="00F2539B">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2</w:t>
            </w:r>
          </w:p>
        </w:tc>
        <w:tc>
          <w:tcPr>
            <w:tcW w:w="3834"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rPr>
                <w:rFonts w:eastAsia="Times New Roman" w:cs="B Nazanin"/>
                <w:rtl/>
              </w:rPr>
            </w:pPr>
            <w:r w:rsidRPr="00517C16">
              <w:rPr>
                <w:rFonts w:eastAsia="Times New Roman" w:cs="B Nazanin" w:hint="cs"/>
                <w:rtl/>
              </w:rPr>
              <w:t>جا به جایی دندانپزشکان با عملکرد کم</w:t>
            </w:r>
          </w:p>
        </w:tc>
        <w:tc>
          <w:tcPr>
            <w:tcW w:w="1275"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tl/>
              </w:rPr>
            </w:pPr>
            <w:r w:rsidRPr="00517C16">
              <w:rPr>
                <w:rFonts w:eastAsia="Times New Roman" w:cs="B Nazanin" w:hint="cs"/>
                <w:rtl/>
              </w:rPr>
              <w:t>کارشناس مسئول دهان و دندان</w:t>
            </w:r>
          </w:p>
        </w:tc>
        <w:tc>
          <w:tcPr>
            <w:tcW w:w="1276"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دندانپزشکان</w:t>
            </w:r>
          </w:p>
        </w:tc>
        <w:tc>
          <w:tcPr>
            <w:tcW w:w="1134"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01/07/1403</w:t>
            </w:r>
          </w:p>
        </w:tc>
        <w:tc>
          <w:tcPr>
            <w:tcW w:w="1134"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29/12/1403</w:t>
            </w:r>
          </w:p>
        </w:tc>
        <w:tc>
          <w:tcPr>
            <w:tcW w:w="1276"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مراکز-واحد دندانپزشکی</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517C16" w:rsidRPr="00517C16" w:rsidRDefault="00517C16" w:rsidP="00517C16">
            <w:pPr>
              <w:bidi/>
              <w:jc w:val="center"/>
              <w:rPr>
                <w:rFonts w:eastAsia="Times New Roman" w:cs="B Nazanin"/>
              </w:rPr>
            </w:pPr>
          </w:p>
        </w:tc>
      </w:tr>
      <w:tr w:rsidR="00517C16" w:rsidRPr="00517C16" w:rsidTr="00F2539B">
        <w:trPr>
          <w:cantSplit/>
          <w:trHeight w:val="435"/>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3</w:t>
            </w:r>
          </w:p>
        </w:tc>
        <w:tc>
          <w:tcPr>
            <w:tcW w:w="3834"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rPr>
                <w:rFonts w:eastAsia="Times New Roman" w:cs="B Nazanin"/>
              </w:rPr>
            </w:pPr>
            <w:r w:rsidRPr="00517C16">
              <w:rPr>
                <w:rFonts w:eastAsia="Times New Roman" w:cs="B Nazanin" w:hint="cs"/>
                <w:rtl/>
              </w:rPr>
              <w:t xml:space="preserve">فعال نگه داشتن برخی واحد های دندانپزشکی به علت کاهش شدید نیروی انسانی  به صورت سه روز سه روز </w:t>
            </w:r>
          </w:p>
        </w:tc>
        <w:tc>
          <w:tcPr>
            <w:tcW w:w="1275"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tl/>
              </w:rPr>
            </w:pPr>
            <w:r w:rsidRPr="00517C16">
              <w:rPr>
                <w:rFonts w:eastAsia="Times New Roman" w:cs="B Nazanin" w:hint="cs"/>
                <w:rtl/>
              </w:rPr>
              <w:t>کارشناس مسئول دهان و دندان</w:t>
            </w:r>
          </w:p>
        </w:tc>
        <w:tc>
          <w:tcPr>
            <w:tcW w:w="1276"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دندانپزشکان</w:t>
            </w:r>
          </w:p>
        </w:tc>
        <w:tc>
          <w:tcPr>
            <w:tcW w:w="1134"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01/01/1403</w:t>
            </w:r>
          </w:p>
        </w:tc>
        <w:tc>
          <w:tcPr>
            <w:tcW w:w="1134"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29/12/1403</w:t>
            </w:r>
          </w:p>
        </w:tc>
        <w:tc>
          <w:tcPr>
            <w:tcW w:w="1276"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مراکز-واحد دندانپزشکی</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517C16" w:rsidRPr="00517C16" w:rsidRDefault="00517C16" w:rsidP="00517C16">
            <w:pPr>
              <w:bidi/>
              <w:jc w:val="center"/>
              <w:rPr>
                <w:rFonts w:eastAsia="Times New Roman" w:cs="B Nazanin"/>
              </w:rPr>
            </w:pPr>
          </w:p>
        </w:tc>
      </w:tr>
      <w:tr w:rsidR="00517C16" w:rsidRPr="00517C16" w:rsidTr="00F2539B">
        <w:trPr>
          <w:cantSplit/>
          <w:trHeight w:val="435"/>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4</w:t>
            </w:r>
          </w:p>
        </w:tc>
        <w:tc>
          <w:tcPr>
            <w:tcW w:w="3834"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rPr>
                <w:rFonts w:eastAsia="Calibri" w:cs="B Nazanin"/>
                <w:rtl/>
                <w:lang w:bidi="fa-IR"/>
              </w:rPr>
            </w:pPr>
            <w:r w:rsidRPr="00517C16">
              <w:rPr>
                <w:rFonts w:eastAsia="Calibri" w:cs="B Nazanin" w:hint="cs"/>
                <w:rtl/>
                <w:lang w:bidi="fa-IR"/>
              </w:rPr>
              <w:t>برگزاری جلسات هماهنگی با دندانپزشکان و تاکید بر افزایش ارائه خدمات</w:t>
            </w:r>
          </w:p>
        </w:tc>
        <w:tc>
          <w:tcPr>
            <w:tcW w:w="1275"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cs="B Nazanin"/>
              </w:rPr>
            </w:pPr>
            <w:r w:rsidRPr="00517C16">
              <w:rPr>
                <w:rFonts w:eastAsia="Times New Roman" w:cs="B Nazanin" w:hint="cs"/>
                <w:rtl/>
              </w:rPr>
              <w:t>کارشناس مسئول دهان و دندان</w:t>
            </w:r>
          </w:p>
        </w:tc>
        <w:tc>
          <w:tcPr>
            <w:tcW w:w="1276"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دندانپزشکان</w:t>
            </w:r>
          </w:p>
        </w:tc>
        <w:tc>
          <w:tcPr>
            <w:tcW w:w="1134"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01/01/1403</w:t>
            </w:r>
          </w:p>
        </w:tc>
        <w:tc>
          <w:tcPr>
            <w:tcW w:w="1134"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29/12/1403</w:t>
            </w:r>
          </w:p>
        </w:tc>
        <w:tc>
          <w:tcPr>
            <w:tcW w:w="1276"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Calibri" w:cs="B Nazanin"/>
                <w:lang w:bidi="fa-IR"/>
              </w:rPr>
            </w:pPr>
            <w:r w:rsidRPr="00517C16">
              <w:rPr>
                <w:rFonts w:eastAsia="Times New Roman" w:cs="B Nazanin" w:hint="cs"/>
                <w:rtl/>
              </w:rPr>
              <w:t>مراکز-واحد دندانپزشکی</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517C16" w:rsidRPr="00517C16" w:rsidRDefault="00517C16" w:rsidP="00517C16">
            <w:pPr>
              <w:bidi/>
              <w:jc w:val="center"/>
              <w:rPr>
                <w:rFonts w:cs="B Nazanin"/>
              </w:rPr>
            </w:pPr>
          </w:p>
        </w:tc>
      </w:tr>
    </w:tbl>
    <w:tbl>
      <w:tblPr>
        <w:tblStyle w:val="TableGrid14"/>
        <w:tblpPr w:leftFromText="180" w:rightFromText="180" w:vertAnchor="text" w:horzAnchor="page" w:tblpX="4483" w:tblpY="100"/>
        <w:bidiVisual/>
        <w:tblW w:w="0" w:type="auto"/>
        <w:tblLook w:val="04A0" w:firstRow="1" w:lastRow="0" w:firstColumn="1" w:lastColumn="0" w:noHBand="0" w:noVBand="1"/>
      </w:tblPr>
      <w:tblGrid>
        <w:gridCol w:w="578"/>
        <w:gridCol w:w="420"/>
        <w:gridCol w:w="567"/>
        <w:gridCol w:w="423"/>
      </w:tblGrid>
      <w:tr w:rsidR="00517C16" w:rsidRPr="00517C16" w:rsidTr="00F2539B">
        <w:trPr>
          <w:trHeight w:val="127"/>
        </w:trPr>
        <w:tc>
          <w:tcPr>
            <w:tcW w:w="578" w:type="dxa"/>
            <w:tcBorders>
              <w:top w:val="nil"/>
              <w:left w:val="nil"/>
              <w:bottom w:val="nil"/>
            </w:tcBorders>
          </w:tcPr>
          <w:p w:rsidR="00517C16" w:rsidRPr="00517C16" w:rsidRDefault="00517C16" w:rsidP="00517C16">
            <w:pPr>
              <w:bidi/>
              <w:contextualSpacing/>
              <w:rPr>
                <w:rFonts w:cs="B Nazanin"/>
                <w:b/>
                <w:bCs/>
                <w:sz w:val="24"/>
                <w:szCs w:val="24"/>
                <w:rtl/>
              </w:rPr>
            </w:pPr>
            <w:r w:rsidRPr="00517C16">
              <w:rPr>
                <w:rFonts w:cs="B Nazanin" w:hint="cs"/>
                <w:b/>
                <w:bCs/>
                <w:sz w:val="24"/>
                <w:szCs w:val="24"/>
                <w:rtl/>
              </w:rPr>
              <w:t>بلی</w:t>
            </w:r>
          </w:p>
        </w:tc>
        <w:tc>
          <w:tcPr>
            <w:tcW w:w="420" w:type="dxa"/>
            <w:tcBorders>
              <w:right w:val="single" w:sz="4" w:space="0" w:color="auto"/>
            </w:tcBorders>
          </w:tcPr>
          <w:p w:rsidR="00517C16" w:rsidRPr="00517C16" w:rsidRDefault="00517C16" w:rsidP="00517C16">
            <w:pPr>
              <w:bidi/>
              <w:contextualSpacing/>
              <w:rPr>
                <w:rFonts w:cs="B Nazanin"/>
                <w:b/>
                <w:bCs/>
                <w:sz w:val="24"/>
                <w:szCs w:val="24"/>
                <w:rtl/>
              </w:rPr>
            </w:pPr>
            <w:r w:rsidRPr="00517C16">
              <w:rPr>
                <w:rFonts w:cs="B Nazanin" w:hint="cs"/>
                <w:b/>
                <w:bCs/>
                <w:sz w:val="24"/>
                <w:szCs w:val="24"/>
                <w:rtl/>
              </w:rPr>
              <w:t>*</w:t>
            </w:r>
          </w:p>
        </w:tc>
        <w:tc>
          <w:tcPr>
            <w:tcW w:w="567" w:type="dxa"/>
            <w:tcBorders>
              <w:top w:val="nil"/>
              <w:left w:val="single" w:sz="4" w:space="0" w:color="auto"/>
              <w:bottom w:val="nil"/>
            </w:tcBorders>
          </w:tcPr>
          <w:p w:rsidR="00517C16" w:rsidRPr="00517C16" w:rsidRDefault="00517C16" w:rsidP="00517C16">
            <w:pPr>
              <w:bidi/>
              <w:contextualSpacing/>
              <w:rPr>
                <w:rFonts w:cs="B Nazanin"/>
                <w:b/>
                <w:bCs/>
                <w:sz w:val="24"/>
                <w:szCs w:val="24"/>
                <w:rtl/>
              </w:rPr>
            </w:pPr>
            <w:r w:rsidRPr="00517C16">
              <w:rPr>
                <w:rFonts w:cs="B Nazanin" w:hint="cs"/>
                <w:b/>
                <w:bCs/>
                <w:sz w:val="24"/>
                <w:szCs w:val="24"/>
                <w:rtl/>
              </w:rPr>
              <w:t>خیر</w:t>
            </w:r>
          </w:p>
        </w:tc>
        <w:tc>
          <w:tcPr>
            <w:tcW w:w="423" w:type="dxa"/>
          </w:tcPr>
          <w:p w:rsidR="00517C16" w:rsidRPr="00517C16" w:rsidRDefault="00517C16" w:rsidP="00517C16">
            <w:pPr>
              <w:bidi/>
              <w:contextualSpacing/>
              <w:rPr>
                <w:rFonts w:cs="B Nazanin"/>
                <w:b/>
                <w:bCs/>
                <w:sz w:val="24"/>
                <w:szCs w:val="24"/>
                <w:rtl/>
              </w:rPr>
            </w:pPr>
          </w:p>
        </w:tc>
      </w:tr>
    </w:tbl>
    <w:p w:rsidR="00517C16" w:rsidRPr="00517C16" w:rsidRDefault="00517C16" w:rsidP="00406013">
      <w:pPr>
        <w:numPr>
          <w:ilvl w:val="0"/>
          <w:numId w:val="1"/>
        </w:numPr>
        <w:bidi/>
        <w:contextualSpacing/>
        <w:rPr>
          <w:rFonts w:cs="B Nazanin"/>
          <w:b/>
          <w:bCs/>
          <w:sz w:val="24"/>
          <w:szCs w:val="24"/>
          <w:rtl/>
        </w:rPr>
      </w:pPr>
      <w:r w:rsidRPr="00517C16">
        <w:rPr>
          <w:rFonts w:cs="B Nazanin" w:hint="cs"/>
          <w:b/>
          <w:bCs/>
          <w:sz w:val="24"/>
          <w:szCs w:val="24"/>
          <w:rtl/>
        </w:rPr>
        <w:t>آیا این شاخص در سال گذشته هم به عنوان شاخص نامطلوب تکرار شده است ؟</w:t>
      </w:r>
    </w:p>
    <w:p w:rsidR="00517C16" w:rsidRPr="00517C16" w:rsidRDefault="00517C16" w:rsidP="00517C16">
      <w:pPr>
        <w:bidi/>
        <w:ind w:left="720"/>
        <w:contextualSpacing/>
        <w:rPr>
          <w:rFonts w:cs="B Nazanin"/>
          <w:b/>
          <w:bCs/>
          <w:sz w:val="24"/>
          <w:szCs w:val="24"/>
          <w:rtl/>
        </w:rPr>
      </w:pPr>
    </w:p>
    <w:p w:rsidR="00517C16" w:rsidRPr="00266B25" w:rsidRDefault="00517C16" w:rsidP="00406013">
      <w:pPr>
        <w:numPr>
          <w:ilvl w:val="0"/>
          <w:numId w:val="1"/>
        </w:numPr>
        <w:bidi/>
        <w:contextualSpacing/>
        <w:rPr>
          <w:rFonts w:cs="B Nazanin"/>
          <w:sz w:val="24"/>
          <w:szCs w:val="24"/>
        </w:rPr>
      </w:pPr>
      <w:r w:rsidRPr="00517C16">
        <w:rPr>
          <w:rFonts w:cs="B Nazanin" w:hint="cs"/>
          <w:b/>
          <w:bCs/>
          <w:sz w:val="24"/>
          <w:szCs w:val="24"/>
          <w:rtl/>
        </w:rPr>
        <w:t xml:space="preserve">در صورت پاسخ بلی ، دلایل عدم تحقق مداخلات را ذکر نمایید؟ </w:t>
      </w:r>
      <w:r w:rsidRPr="00266B25">
        <w:rPr>
          <w:rFonts w:cs="B Nazanin" w:hint="cs"/>
          <w:sz w:val="24"/>
          <w:szCs w:val="24"/>
          <w:rtl/>
        </w:rPr>
        <w:t xml:space="preserve">قطع کارانه دندانپزشکی در نیمه دوم 1402-کاهش شدید نیروی انسانی </w:t>
      </w:r>
      <w:r w:rsidRPr="00266B25">
        <w:rPr>
          <w:rFonts w:ascii="Times New Roman" w:hAnsi="Times New Roman" w:cs="Times New Roman" w:hint="cs"/>
          <w:sz w:val="24"/>
          <w:szCs w:val="24"/>
          <w:rtl/>
        </w:rPr>
        <w:t>–</w:t>
      </w:r>
      <w:r w:rsidRPr="00266B25">
        <w:rPr>
          <w:rFonts w:cs="B Nazanin" w:hint="cs"/>
          <w:sz w:val="24"/>
          <w:szCs w:val="24"/>
          <w:rtl/>
        </w:rPr>
        <w:t xml:space="preserve"> تورم بی سابقه</w:t>
      </w:r>
    </w:p>
    <w:p w:rsidR="00517C16" w:rsidRPr="00266B25" w:rsidRDefault="00517C16" w:rsidP="00517C16">
      <w:pPr>
        <w:bidi/>
        <w:rPr>
          <w:rFonts w:ascii="Franklin Gothic Book" w:eastAsia="+mn-ea" w:cs="2  Zar"/>
          <w:sz w:val="24"/>
          <w:szCs w:val="24"/>
          <w:rtl/>
          <w:lang w:bidi="fa-IR"/>
        </w:rPr>
      </w:pPr>
      <w:r w:rsidRPr="00266B25">
        <w:rPr>
          <w:rFonts w:cs="B Nazanin" w:hint="cs"/>
          <w:sz w:val="28"/>
          <w:szCs w:val="28"/>
          <w:rtl/>
        </w:rPr>
        <w:t>عنوان شاخص</w:t>
      </w:r>
      <w:r w:rsidRPr="00266B25">
        <w:rPr>
          <w:rFonts w:eastAsia="Times New Roman" w:cs="B Nazanin" w:hint="cs"/>
          <w:sz w:val="28"/>
          <w:szCs w:val="28"/>
          <w:rtl/>
        </w:rPr>
        <w:t xml:space="preserve">: </w:t>
      </w:r>
      <w:r w:rsidRPr="00266B25">
        <w:rPr>
          <w:rFonts w:cs="B Nazanin" w:hint="cs"/>
          <w:sz w:val="24"/>
          <w:szCs w:val="24"/>
          <w:rtl/>
          <w:lang w:bidi="fa-IR"/>
        </w:rPr>
        <w:t>درصد ارائه خدمات دهان و دندان به کودکان زیر 14 سال</w:t>
      </w:r>
    </w:p>
    <w:tbl>
      <w:tblPr>
        <w:bidiVisual/>
        <w:tblW w:w="14460"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852"/>
        <w:gridCol w:w="4250"/>
        <w:gridCol w:w="1559"/>
        <w:gridCol w:w="2127"/>
        <w:gridCol w:w="1275"/>
        <w:gridCol w:w="1276"/>
        <w:gridCol w:w="1985"/>
        <w:gridCol w:w="1136"/>
      </w:tblGrid>
      <w:tr w:rsidR="00517C16" w:rsidRPr="00517C16" w:rsidTr="00F2539B">
        <w:trPr>
          <w:cantSplit/>
          <w:jc w:val="center"/>
        </w:trPr>
        <w:tc>
          <w:tcPr>
            <w:tcW w:w="852"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tcPr>
          <w:p w:rsidR="00517C16" w:rsidRPr="00517C16" w:rsidRDefault="00517C16" w:rsidP="00517C16">
            <w:pPr>
              <w:bidi/>
              <w:spacing w:before="240" w:after="60"/>
              <w:jc w:val="center"/>
              <w:outlineLvl w:val="7"/>
              <w:rPr>
                <w:rFonts w:ascii="Times New Roman" w:eastAsia="Times New Roman" w:hAnsi="Times New Roman" w:cs="B Nazanin"/>
                <w:b/>
                <w:bCs/>
                <w:sz w:val="24"/>
                <w:szCs w:val="24"/>
                <w:rtl/>
                <w:lang w:bidi="fa-IR"/>
              </w:rPr>
            </w:pPr>
            <w:r w:rsidRPr="00517C16">
              <w:rPr>
                <w:rFonts w:ascii="Times New Roman" w:eastAsia="Times New Roman" w:hAnsi="Times New Roman" w:cs="B Nazanin" w:hint="cs"/>
                <w:b/>
                <w:bCs/>
                <w:sz w:val="24"/>
                <w:szCs w:val="24"/>
                <w:rtl/>
                <w:lang w:bidi="fa-IR"/>
              </w:rPr>
              <w:lastRenderedPageBreak/>
              <w:t>رديف</w:t>
            </w:r>
          </w:p>
        </w:tc>
        <w:tc>
          <w:tcPr>
            <w:tcW w:w="4250"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tcPr>
          <w:p w:rsidR="00517C16" w:rsidRPr="00517C16" w:rsidRDefault="00517C16" w:rsidP="00517C16">
            <w:pPr>
              <w:bidi/>
              <w:jc w:val="center"/>
              <w:rPr>
                <w:rFonts w:cs="B Nazanin"/>
                <w:b/>
                <w:bCs/>
                <w:sz w:val="24"/>
                <w:szCs w:val="24"/>
              </w:rPr>
            </w:pPr>
            <w:r w:rsidRPr="00517C16">
              <w:rPr>
                <w:rFonts w:cs="B Nazanin" w:hint="cs"/>
                <w:b/>
                <w:bCs/>
                <w:sz w:val="24"/>
                <w:szCs w:val="24"/>
                <w:rtl/>
              </w:rPr>
              <w:t>عنوان فعاليت</w:t>
            </w:r>
          </w:p>
        </w:tc>
        <w:tc>
          <w:tcPr>
            <w:tcW w:w="1559"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tcPr>
          <w:p w:rsidR="00517C16" w:rsidRPr="00517C16" w:rsidRDefault="00517C16" w:rsidP="00517C16">
            <w:pPr>
              <w:bidi/>
              <w:jc w:val="center"/>
              <w:rPr>
                <w:rFonts w:cs="B Nazanin"/>
                <w:b/>
                <w:bCs/>
                <w:sz w:val="24"/>
                <w:szCs w:val="24"/>
              </w:rPr>
            </w:pPr>
            <w:r w:rsidRPr="00517C16">
              <w:rPr>
                <w:rFonts w:cs="B Nazanin" w:hint="cs"/>
                <w:b/>
                <w:bCs/>
                <w:sz w:val="24"/>
                <w:szCs w:val="24"/>
                <w:rtl/>
              </w:rPr>
              <w:t>مسئول اجرا</w:t>
            </w:r>
          </w:p>
        </w:tc>
        <w:tc>
          <w:tcPr>
            <w:tcW w:w="2127"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tcPr>
          <w:p w:rsidR="00517C16" w:rsidRPr="00517C16" w:rsidRDefault="00517C16" w:rsidP="00517C16">
            <w:pPr>
              <w:bidi/>
              <w:jc w:val="center"/>
              <w:rPr>
                <w:rFonts w:cs="B Nazanin"/>
                <w:b/>
                <w:bCs/>
                <w:sz w:val="24"/>
                <w:szCs w:val="24"/>
              </w:rPr>
            </w:pPr>
            <w:r w:rsidRPr="00517C16">
              <w:rPr>
                <w:rFonts w:cs="B Nazanin" w:hint="cs"/>
                <w:b/>
                <w:bCs/>
                <w:sz w:val="24"/>
                <w:szCs w:val="24"/>
                <w:rtl/>
              </w:rPr>
              <w:t>گروه هدف</w:t>
            </w:r>
          </w:p>
        </w:tc>
        <w:tc>
          <w:tcPr>
            <w:tcW w:w="2551"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tcPr>
          <w:p w:rsidR="00517C16" w:rsidRPr="00517C16" w:rsidRDefault="00517C16" w:rsidP="00517C16">
            <w:pPr>
              <w:bidi/>
              <w:spacing w:before="240" w:after="60"/>
              <w:jc w:val="center"/>
              <w:outlineLvl w:val="7"/>
              <w:rPr>
                <w:rFonts w:ascii="Times New Roman" w:eastAsia="Times New Roman" w:hAnsi="Times New Roman" w:cs="B Nazanin"/>
                <w:b/>
                <w:bCs/>
                <w:sz w:val="24"/>
                <w:szCs w:val="24"/>
                <w:rtl/>
                <w:lang w:bidi="fa-IR"/>
              </w:rPr>
            </w:pPr>
            <w:r w:rsidRPr="00517C16">
              <w:rPr>
                <w:rFonts w:ascii="Times New Roman" w:eastAsia="Times New Roman" w:hAnsi="Times New Roman" w:cs="B Nazanin" w:hint="cs"/>
                <w:b/>
                <w:bCs/>
                <w:sz w:val="24"/>
                <w:szCs w:val="24"/>
                <w:rtl/>
                <w:lang w:bidi="fa-IR"/>
              </w:rPr>
              <w:t>زمان اجرا</w:t>
            </w:r>
          </w:p>
        </w:tc>
        <w:tc>
          <w:tcPr>
            <w:tcW w:w="198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tcPr>
          <w:p w:rsidR="00517C16" w:rsidRPr="00517C16" w:rsidRDefault="00517C16" w:rsidP="00517C16">
            <w:pPr>
              <w:bidi/>
              <w:spacing w:before="240" w:after="60"/>
              <w:jc w:val="center"/>
              <w:outlineLvl w:val="7"/>
              <w:rPr>
                <w:rFonts w:ascii="Times New Roman" w:eastAsia="Times New Roman" w:hAnsi="Times New Roman" w:cs="B Nazanin"/>
                <w:b/>
                <w:bCs/>
                <w:sz w:val="24"/>
                <w:szCs w:val="24"/>
                <w:lang w:bidi="fa-IR"/>
              </w:rPr>
            </w:pPr>
            <w:r w:rsidRPr="00517C16">
              <w:rPr>
                <w:rFonts w:ascii="Times New Roman" w:eastAsia="Times New Roman" w:hAnsi="Times New Roman" w:cs="B Nazanin" w:hint="cs"/>
                <w:b/>
                <w:bCs/>
                <w:sz w:val="24"/>
                <w:szCs w:val="24"/>
                <w:rtl/>
                <w:lang w:bidi="fa-IR"/>
              </w:rPr>
              <w:t>مکان اجرا</w:t>
            </w:r>
          </w:p>
        </w:tc>
        <w:tc>
          <w:tcPr>
            <w:tcW w:w="1136"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tcPr>
          <w:p w:rsidR="00517C16" w:rsidRPr="00517C16" w:rsidRDefault="00517C16" w:rsidP="00517C16">
            <w:pPr>
              <w:bidi/>
              <w:jc w:val="center"/>
              <w:rPr>
                <w:rFonts w:cs="B Nazanin"/>
                <w:b/>
                <w:bCs/>
                <w:sz w:val="24"/>
                <w:szCs w:val="24"/>
                <w:rtl/>
              </w:rPr>
            </w:pPr>
            <w:r w:rsidRPr="00517C16">
              <w:rPr>
                <w:rFonts w:cs="B Nazanin" w:hint="cs"/>
                <w:b/>
                <w:bCs/>
                <w:sz w:val="24"/>
                <w:szCs w:val="24"/>
                <w:rtl/>
              </w:rPr>
              <w:t>نتایج</w:t>
            </w:r>
          </w:p>
        </w:tc>
      </w:tr>
      <w:tr w:rsidR="00517C16" w:rsidRPr="00517C16" w:rsidTr="00F2539B">
        <w:trPr>
          <w:cantSplit/>
          <w:trHeight w:val="213"/>
          <w:jc w:val="center"/>
        </w:trPr>
        <w:tc>
          <w:tcPr>
            <w:tcW w:w="852" w:type="dxa"/>
            <w:vMerge/>
            <w:tcBorders>
              <w:top w:val="thinThickSmallGap" w:sz="12" w:space="0" w:color="auto"/>
              <w:left w:val="thickThinLargeGap" w:sz="4" w:space="0" w:color="auto"/>
              <w:bottom w:val="thinThickSmallGap" w:sz="12" w:space="0" w:color="auto"/>
              <w:right w:val="single" w:sz="6" w:space="0" w:color="auto"/>
            </w:tcBorders>
            <w:vAlign w:val="center"/>
          </w:tcPr>
          <w:p w:rsidR="00517C16" w:rsidRPr="00517C16" w:rsidRDefault="00517C16" w:rsidP="00517C16">
            <w:pPr>
              <w:spacing w:after="0"/>
              <w:rPr>
                <w:rFonts w:ascii="Times New Roman" w:eastAsia="Times New Roman" w:hAnsi="Times New Roman" w:cs="B Zar"/>
                <w:b/>
                <w:bCs/>
                <w:sz w:val="24"/>
                <w:szCs w:val="24"/>
                <w:lang w:bidi="fa-IR"/>
              </w:rPr>
            </w:pPr>
          </w:p>
        </w:tc>
        <w:tc>
          <w:tcPr>
            <w:tcW w:w="4250" w:type="dxa"/>
            <w:vMerge/>
            <w:tcBorders>
              <w:top w:val="thinThickSmallGap" w:sz="12" w:space="0" w:color="auto"/>
              <w:left w:val="single" w:sz="6" w:space="0" w:color="auto"/>
              <w:bottom w:val="thinThickSmallGap" w:sz="12" w:space="0" w:color="auto"/>
              <w:right w:val="single" w:sz="6" w:space="0" w:color="auto"/>
            </w:tcBorders>
            <w:vAlign w:val="center"/>
          </w:tcPr>
          <w:p w:rsidR="00517C16" w:rsidRPr="00517C16" w:rsidRDefault="00517C16" w:rsidP="00517C16">
            <w:pPr>
              <w:spacing w:after="0"/>
              <w:rPr>
                <w:rFonts w:ascii="Calibri" w:eastAsia="Calibri" w:hAnsi="Calibri" w:cs="B Zar"/>
                <w:b/>
                <w:bCs/>
                <w:lang w:bidi="fa-IR"/>
              </w:rPr>
            </w:pPr>
          </w:p>
        </w:tc>
        <w:tc>
          <w:tcPr>
            <w:tcW w:w="1559" w:type="dxa"/>
            <w:vMerge/>
            <w:tcBorders>
              <w:top w:val="thinThickSmallGap" w:sz="12" w:space="0" w:color="auto"/>
              <w:left w:val="single" w:sz="6" w:space="0" w:color="auto"/>
              <w:bottom w:val="thinThickSmallGap" w:sz="12" w:space="0" w:color="auto"/>
              <w:right w:val="single" w:sz="6" w:space="0" w:color="auto"/>
            </w:tcBorders>
            <w:vAlign w:val="center"/>
          </w:tcPr>
          <w:p w:rsidR="00517C16" w:rsidRPr="00517C16" w:rsidRDefault="00517C16" w:rsidP="00517C16">
            <w:pPr>
              <w:spacing w:after="0"/>
              <w:rPr>
                <w:rFonts w:ascii="Calibri" w:eastAsia="Calibri" w:hAnsi="Calibri" w:cs="B Zar"/>
                <w:b/>
                <w:bCs/>
                <w:lang w:bidi="fa-IR"/>
              </w:rPr>
            </w:pPr>
          </w:p>
        </w:tc>
        <w:tc>
          <w:tcPr>
            <w:tcW w:w="2127" w:type="dxa"/>
            <w:vMerge/>
            <w:tcBorders>
              <w:top w:val="thinThickSmallGap" w:sz="12" w:space="0" w:color="auto"/>
              <w:left w:val="single" w:sz="6" w:space="0" w:color="auto"/>
              <w:bottom w:val="thinThickSmallGap" w:sz="12" w:space="0" w:color="auto"/>
              <w:right w:val="single" w:sz="6" w:space="0" w:color="auto"/>
            </w:tcBorders>
            <w:vAlign w:val="center"/>
          </w:tcPr>
          <w:p w:rsidR="00517C16" w:rsidRPr="00517C16" w:rsidRDefault="00517C16" w:rsidP="00517C16">
            <w:pPr>
              <w:spacing w:after="0"/>
              <w:rPr>
                <w:rFonts w:ascii="Calibri" w:eastAsia="Calibri" w:hAnsi="Calibri" w:cs="B Zar"/>
                <w:b/>
                <w:bCs/>
                <w:lang w:bidi="fa-IR"/>
              </w:rPr>
            </w:pPr>
          </w:p>
        </w:tc>
        <w:tc>
          <w:tcPr>
            <w:tcW w:w="1275"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tcPr>
          <w:p w:rsidR="00517C16" w:rsidRPr="00517C16" w:rsidRDefault="00517C16" w:rsidP="00517C16">
            <w:pPr>
              <w:bidi/>
              <w:spacing w:before="240" w:after="60"/>
              <w:jc w:val="center"/>
              <w:outlineLvl w:val="7"/>
              <w:rPr>
                <w:rFonts w:ascii="Times New Roman" w:eastAsia="Times New Roman" w:hAnsi="Times New Roman" w:cs="B Nazanin"/>
                <w:b/>
                <w:bCs/>
                <w:sz w:val="24"/>
                <w:szCs w:val="24"/>
                <w:lang w:bidi="fa-IR"/>
              </w:rPr>
            </w:pPr>
            <w:r w:rsidRPr="00517C16">
              <w:rPr>
                <w:rFonts w:ascii="Times New Roman" w:eastAsia="Times New Roman" w:hAnsi="Times New Roman" w:cs="B Nazanin" w:hint="cs"/>
                <w:b/>
                <w:bCs/>
                <w:sz w:val="24"/>
                <w:szCs w:val="24"/>
                <w:rtl/>
                <w:lang w:bidi="fa-IR"/>
              </w:rPr>
              <w:t>شروع</w:t>
            </w:r>
          </w:p>
        </w:tc>
        <w:tc>
          <w:tcPr>
            <w:tcW w:w="1276"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tcPr>
          <w:p w:rsidR="00517C16" w:rsidRPr="00517C16" w:rsidRDefault="00517C16" w:rsidP="00517C16">
            <w:pPr>
              <w:bidi/>
              <w:spacing w:before="240" w:after="60"/>
              <w:jc w:val="center"/>
              <w:outlineLvl w:val="7"/>
              <w:rPr>
                <w:rFonts w:ascii="Times New Roman" w:eastAsia="Times New Roman" w:hAnsi="Times New Roman" w:cs="B Nazanin"/>
                <w:b/>
                <w:bCs/>
                <w:sz w:val="24"/>
                <w:szCs w:val="24"/>
                <w:lang w:bidi="fa-IR"/>
              </w:rPr>
            </w:pPr>
            <w:r w:rsidRPr="00517C16">
              <w:rPr>
                <w:rFonts w:ascii="Times New Roman" w:eastAsia="Times New Roman" w:hAnsi="Times New Roman" w:cs="B Nazanin" w:hint="cs"/>
                <w:b/>
                <w:bCs/>
                <w:sz w:val="24"/>
                <w:szCs w:val="24"/>
                <w:rtl/>
                <w:lang w:bidi="fa-IR"/>
              </w:rPr>
              <w:t>خاتمه</w:t>
            </w:r>
          </w:p>
        </w:tc>
        <w:tc>
          <w:tcPr>
            <w:tcW w:w="1985" w:type="dxa"/>
            <w:vMerge/>
            <w:tcBorders>
              <w:top w:val="thinThickSmallGap" w:sz="12" w:space="0" w:color="auto"/>
              <w:left w:val="single" w:sz="6" w:space="0" w:color="auto"/>
              <w:bottom w:val="thinThickSmallGap" w:sz="12" w:space="0" w:color="auto"/>
              <w:right w:val="single" w:sz="6" w:space="0" w:color="auto"/>
            </w:tcBorders>
            <w:vAlign w:val="center"/>
          </w:tcPr>
          <w:p w:rsidR="00517C16" w:rsidRPr="00517C16" w:rsidRDefault="00517C16" w:rsidP="00517C16">
            <w:pPr>
              <w:bidi/>
              <w:spacing w:before="240" w:after="60"/>
              <w:jc w:val="center"/>
              <w:outlineLvl w:val="7"/>
              <w:rPr>
                <w:rFonts w:ascii="Times New Roman" w:eastAsia="Times New Roman" w:hAnsi="Times New Roman" w:cs="B Nazanin"/>
                <w:b/>
                <w:bCs/>
                <w:sz w:val="24"/>
                <w:szCs w:val="24"/>
                <w:lang w:bidi="fa-IR"/>
              </w:rPr>
            </w:pPr>
          </w:p>
        </w:tc>
        <w:tc>
          <w:tcPr>
            <w:tcW w:w="1136" w:type="dxa"/>
            <w:vMerge/>
            <w:tcBorders>
              <w:top w:val="thinThickSmallGap" w:sz="12" w:space="0" w:color="auto"/>
              <w:left w:val="single" w:sz="6" w:space="0" w:color="auto"/>
              <w:bottom w:val="thinThickSmallGap" w:sz="12" w:space="0" w:color="auto"/>
              <w:right w:val="thinThickSmallGap" w:sz="12" w:space="0" w:color="auto"/>
            </w:tcBorders>
            <w:vAlign w:val="center"/>
          </w:tcPr>
          <w:p w:rsidR="00517C16" w:rsidRPr="00517C16" w:rsidRDefault="00517C16" w:rsidP="00517C16">
            <w:pPr>
              <w:spacing w:after="0"/>
              <w:rPr>
                <w:rFonts w:ascii="Calibri" w:eastAsia="Calibri" w:hAnsi="Calibri" w:cs="B Zar"/>
                <w:b/>
                <w:bCs/>
                <w:lang w:bidi="fa-IR"/>
              </w:rPr>
            </w:pPr>
          </w:p>
        </w:tc>
      </w:tr>
      <w:tr w:rsidR="00517C16" w:rsidRPr="00517C16" w:rsidTr="00F2539B">
        <w:trPr>
          <w:cantSplit/>
          <w:trHeight w:val="753"/>
          <w:jc w:val="center"/>
        </w:trPr>
        <w:tc>
          <w:tcPr>
            <w:tcW w:w="852" w:type="dxa"/>
            <w:tcBorders>
              <w:top w:val="thickThinLargeGap" w:sz="4" w:space="0" w:color="auto"/>
              <w:left w:val="thickThinLargeGap" w:sz="4"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sz w:val="24"/>
                <w:szCs w:val="24"/>
              </w:rPr>
            </w:pPr>
            <w:r w:rsidRPr="00517C16">
              <w:rPr>
                <w:rFonts w:eastAsia="Times New Roman" w:cs="B Nazanin" w:hint="cs"/>
                <w:sz w:val="24"/>
                <w:szCs w:val="24"/>
                <w:rtl/>
              </w:rPr>
              <w:t>1</w:t>
            </w:r>
          </w:p>
        </w:tc>
        <w:tc>
          <w:tcPr>
            <w:tcW w:w="4250" w:type="dxa"/>
            <w:tcBorders>
              <w:top w:val="thickThinLargeGap" w:sz="4" w:space="0" w:color="auto"/>
              <w:left w:val="single" w:sz="6" w:space="0" w:color="auto"/>
              <w:bottom w:val="single" w:sz="6" w:space="0" w:color="auto"/>
              <w:right w:val="single" w:sz="6" w:space="0" w:color="auto"/>
            </w:tcBorders>
            <w:vAlign w:val="center"/>
          </w:tcPr>
          <w:p w:rsidR="00517C16" w:rsidRPr="00517C16" w:rsidRDefault="00517C16" w:rsidP="00517C16">
            <w:pPr>
              <w:bidi/>
              <w:rPr>
                <w:rFonts w:eastAsia="Times New Roman" w:cs="B Nazanin"/>
                <w:sz w:val="24"/>
                <w:szCs w:val="24"/>
                <w:rtl/>
              </w:rPr>
            </w:pPr>
            <w:r w:rsidRPr="00517C16">
              <w:rPr>
                <w:rFonts w:eastAsia="Times New Roman" w:cs="B Nazanin" w:hint="cs"/>
                <w:sz w:val="24"/>
                <w:szCs w:val="24"/>
                <w:rtl/>
              </w:rPr>
              <w:t>پایش واحد دندانپزشکی</w:t>
            </w:r>
          </w:p>
        </w:tc>
        <w:tc>
          <w:tcPr>
            <w:tcW w:w="1559" w:type="dxa"/>
            <w:tcBorders>
              <w:top w:val="thickThinLargeGap" w:sz="4"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sz w:val="24"/>
                <w:szCs w:val="24"/>
                <w:rtl/>
              </w:rPr>
            </w:pPr>
            <w:r w:rsidRPr="00517C16">
              <w:rPr>
                <w:rFonts w:eastAsia="Times New Roman" w:cs="B Nazanin" w:hint="cs"/>
                <w:sz w:val="24"/>
                <w:szCs w:val="24"/>
                <w:rtl/>
              </w:rPr>
              <w:t>کارشناس مسئول</w:t>
            </w:r>
          </w:p>
        </w:tc>
        <w:tc>
          <w:tcPr>
            <w:tcW w:w="2127" w:type="dxa"/>
            <w:tcBorders>
              <w:top w:val="thickThinLargeGap" w:sz="4"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sz w:val="24"/>
                <w:szCs w:val="24"/>
              </w:rPr>
            </w:pPr>
            <w:r w:rsidRPr="00517C16">
              <w:rPr>
                <w:rFonts w:eastAsia="Times New Roman" w:cs="B Nazanin" w:hint="cs"/>
                <w:sz w:val="24"/>
                <w:szCs w:val="24"/>
                <w:rtl/>
              </w:rPr>
              <w:t>دندانپزشکان</w:t>
            </w:r>
          </w:p>
        </w:tc>
        <w:tc>
          <w:tcPr>
            <w:tcW w:w="1275" w:type="dxa"/>
            <w:tcBorders>
              <w:top w:val="thickThinLargeGap" w:sz="4"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sz w:val="24"/>
                <w:szCs w:val="24"/>
              </w:rPr>
            </w:pPr>
            <w:r w:rsidRPr="00517C16">
              <w:rPr>
                <w:rFonts w:eastAsia="Times New Roman" w:cs="B Nazanin" w:hint="cs"/>
                <w:sz w:val="24"/>
                <w:szCs w:val="24"/>
                <w:rtl/>
              </w:rPr>
              <w:t>01/01/1403</w:t>
            </w:r>
          </w:p>
        </w:tc>
        <w:tc>
          <w:tcPr>
            <w:tcW w:w="1276" w:type="dxa"/>
            <w:tcBorders>
              <w:top w:val="thickThinLargeGap" w:sz="4"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sz w:val="24"/>
                <w:szCs w:val="24"/>
              </w:rPr>
            </w:pPr>
            <w:r w:rsidRPr="00517C16">
              <w:rPr>
                <w:rFonts w:eastAsia="Times New Roman" w:cs="B Nazanin" w:hint="cs"/>
                <w:sz w:val="24"/>
                <w:szCs w:val="24"/>
                <w:rtl/>
              </w:rPr>
              <w:t>29/12/1403</w:t>
            </w:r>
          </w:p>
        </w:tc>
        <w:tc>
          <w:tcPr>
            <w:tcW w:w="1985" w:type="dxa"/>
            <w:tcBorders>
              <w:top w:val="thickThinLargeGap" w:sz="4"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sz w:val="24"/>
                <w:szCs w:val="24"/>
              </w:rPr>
            </w:pPr>
            <w:r w:rsidRPr="00517C16">
              <w:rPr>
                <w:rFonts w:eastAsia="Times New Roman" w:cs="B Nazanin" w:hint="cs"/>
                <w:sz w:val="24"/>
                <w:szCs w:val="24"/>
                <w:rtl/>
              </w:rPr>
              <w:t>واحد دندانپزشکی مراکز</w:t>
            </w:r>
          </w:p>
        </w:tc>
        <w:tc>
          <w:tcPr>
            <w:tcW w:w="1136" w:type="dxa"/>
            <w:tcBorders>
              <w:top w:val="thickThinLargeGap" w:sz="4" w:space="0" w:color="auto"/>
              <w:left w:val="single" w:sz="6" w:space="0" w:color="auto"/>
              <w:bottom w:val="single" w:sz="6" w:space="0" w:color="auto"/>
              <w:right w:val="thinThickSmallGap" w:sz="12" w:space="0" w:color="auto"/>
            </w:tcBorders>
            <w:vAlign w:val="center"/>
          </w:tcPr>
          <w:p w:rsidR="00517C16" w:rsidRPr="00517C16" w:rsidRDefault="00517C16" w:rsidP="00517C16">
            <w:pPr>
              <w:bidi/>
              <w:jc w:val="center"/>
              <w:rPr>
                <w:rFonts w:eastAsia="Times New Roman" w:cs="B Nazanin"/>
              </w:rPr>
            </w:pPr>
          </w:p>
        </w:tc>
      </w:tr>
      <w:tr w:rsidR="00517C16" w:rsidRPr="00517C16" w:rsidTr="00F2539B">
        <w:trPr>
          <w:cantSplit/>
          <w:trHeight w:val="1264"/>
          <w:jc w:val="center"/>
        </w:trPr>
        <w:tc>
          <w:tcPr>
            <w:tcW w:w="852" w:type="dxa"/>
            <w:tcBorders>
              <w:top w:val="single" w:sz="6" w:space="0" w:color="auto"/>
              <w:left w:val="thickThinLargeGap" w:sz="4"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sz w:val="24"/>
                <w:szCs w:val="24"/>
              </w:rPr>
            </w:pPr>
            <w:r w:rsidRPr="00517C16">
              <w:rPr>
                <w:rFonts w:eastAsia="Times New Roman" w:cs="B Nazanin" w:hint="cs"/>
                <w:sz w:val="24"/>
                <w:szCs w:val="24"/>
                <w:rtl/>
              </w:rPr>
              <w:t>2</w:t>
            </w:r>
          </w:p>
        </w:tc>
        <w:tc>
          <w:tcPr>
            <w:tcW w:w="4250"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rPr>
                <w:rFonts w:eastAsia="Times New Roman" w:cs="B Nazanin"/>
                <w:sz w:val="24"/>
                <w:szCs w:val="24"/>
                <w:rtl/>
              </w:rPr>
            </w:pPr>
            <w:r w:rsidRPr="00517C16">
              <w:rPr>
                <w:rFonts w:eastAsia="Times New Roman" w:cs="B Nazanin" w:hint="cs"/>
                <w:sz w:val="24"/>
                <w:szCs w:val="24"/>
                <w:rtl/>
              </w:rPr>
              <w:t>معاینات دانش آموزی توسط دندانپزشکان در مدارس</w:t>
            </w:r>
          </w:p>
        </w:tc>
        <w:tc>
          <w:tcPr>
            <w:tcW w:w="1559"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sz w:val="24"/>
                <w:szCs w:val="24"/>
                <w:rtl/>
              </w:rPr>
            </w:pPr>
            <w:r w:rsidRPr="00517C16">
              <w:rPr>
                <w:rFonts w:eastAsia="Times New Roman" w:cs="B Nazanin" w:hint="cs"/>
                <w:sz w:val="24"/>
                <w:szCs w:val="24"/>
                <w:rtl/>
              </w:rPr>
              <w:t>دندانپزشکان</w:t>
            </w:r>
          </w:p>
        </w:tc>
        <w:tc>
          <w:tcPr>
            <w:tcW w:w="2127"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sz w:val="24"/>
                <w:szCs w:val="24"/>
              </w:rPr>
            </w:pPr>
            <w:r w:rsidRPr="00517C16">
              <w:rPr>
                <w:rFonts w:eastAsia="Times New Roman" w:cs="B Nazanin" w:hint="cs"/>
                <w:sz w:val="24"/>
                <w:szCs w:val="24"/>
                <w:rtl/>
              </w:rPr>
              <w:t>دانش آموزان ابتدایی تحت پوشش مرکز بهداشت شمال تهران</w:t>
            </w:r>
          </w:p>
        </w:tc>
        <w:tc>
          <w:tcPr>
            <w:tcW w:w="1275"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sz w:val="24"/>
                <w:szCs w:val="24"/>
              </w:rPr>
            </w:pPr>
            <w:r w:rsidRPr="00517C16">
              <w:rPr>
                <w:rFonts w:eastAsia="Times New Roman" w:cs="B Nazanin" w:hint="cs"/>
                <w:sz w:val="24"/>
                <w:szCs w:val="24"/>
                <w:rtl/>
              </w:rPr>
              <w:t>01/07/1403</w:t>
            </w:r>
          </w:p>
        </w:tc>
        <w:tc>
          <w:tcPr>
            <w:tcW w:w="1276"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sz w:val="24"/>
                <w:szCs w:val="24"/>
              </w:rPr>
            </w:pPr>
            <w:r w:rsidRPr="00517C16">
              <w:rPr>
                <w:rFonts w:eastAsia="Times New Roman" w:cs="B Nazanin" w:hint="cs"/>
                <w:sz w:val="24"/>
                <w:szCs w:val="24"/>
                <w:rtl/>
              </w:rPr>
              <w:t>31/02/1403</w:t>
            </w:r>
          </w:p>
        </w:tc>
        <w:tc>
          <w:tcPr>
            <w:tcW w:w="1985"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sz w:val="24"/>
                <w:szCs w:val="24"/>
              </w:rPr>
            </w:pPr>
            <w:r w:rsidRPr="00517C16">
              <w:rPr>
                <w:rFonts w:eastAsia="Times New Roman" w:cs="B Nazanin" w:hint="cs"/>
                <w:sz w:val="24"/>
                <w:szCs w:val="24"/>
                <w:rtl/>
              </w:rPr>
              <w:t>مدارس ابتدایی</w:t>
            </w:r>
          </w:p>
        </w:tc>
        <w:tc>
          <w:tcPr>
            <w:tcW w:w="1136" w:type="dxa"/>
            <w:tcBorders>
              <w:top w:val="single" w:sz="6" w:space="0" w:color="auto"/>
              <w:left w:val="single" w:sz="6" w:space="0" w:color="auto"/>
              <w:bottom w:val="single" w:sz="6" w:space="0" w:color="auto"/>
              <w:right w:val="thinThickSmallGap" w:sz="12" w:space="0" w:color="auto"/>
            </w:tcBorders>
            <w:vAlign w:val="center"/>
          </w:tcPr>
          <w:p w:rsidR="00517C16" w:rsidRPr="00517C16" w:rsidRDefault="00517C16" w:rsidP="00517C16">
            <w:pPr>
              <w:bidi/>
              <w:jc w:val="center"/>
              <w:rPr>
                <w:rFonts w:eastAsia="Times New Roman" w:cs="B Nazanin"/>
              </w:rPr>
            </w:pPr>
          </w:p>
        </w:tc>
      </w:tr>
      <w:tr w:rsidR="00517C16" w:rsidRPr="00517C16" w:rsidTr="00F2539B">
        <w:trPr>
          <w:cantSplit/>
          <w:jc w:val="center"/>
        </w:trPr>
        <w:tc>
          <w:tcPr>
            <w:tcW w:w="852" w:type="dxa"/>
            <w:tcBorders>
              <w:top w:val="single" w:sz="6" w:space="0" w:color="auto"/>
              <w:left w:val="thickThinLargeGap" w:sz="4"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sz w:val="24"/>
                <w:szCs w:val="24"/>
                <w:rtl/>
              </w:rPr>
            </w:pPr>
            <w:r w:rsidRPr="00517C16">
              <w:rPr>
                <w:rFonts w:eastAsia="Times New Roman" w:cs="B Nazanin" w:hint="cs"/>
                <w:sz w:val="24"/>
                <w:szCs w:val="24"/>
                <w:rtl/>
              </w:rPr>
              <w:t>3</w:t>
            </w:r>
          </w:p>
        </w:tc>
        <w:tc>
          <w:tcPr>
            <w:tcW w:w="4250"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rPr>
                <w:rFonts w:eastAsia="Times New Roman" w:cs="B Nazanin"/>
                <w:sz w:val="24"/>
                <w:szCs w:val="24"/>
                <w:rtl/>
              </w:rPr>
            </w:pPr>
            <w:r w:rsidRPr="00517C16">
              <w:rPr>
                <w:rFonts w:eastAsia="Times New Roman" w:cs="B Nazanin" w:hint="cs"/>
                <w:sz w:val="24"/>
                <w:szCs w:val="24"/>
                <w:rtl/>
              </w:rPr>
              <w:t xml:space="preserve">تشکیل جلسه آموزشی برای مربیان بهداشت مقطع ابتدایی آموزش و پرورش مناطق4،7،8و تاکید بر ارجاع دانش آموزان نیازمند دریافت خدمات دندانپزشکی به مراکز </w:t>
            </w:r>
          </w:p>
        </w:tc>
        <w:tc>
          <w:tcPr>
            <w:tcW w:w="1559"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sz w:val="24"/>
                <w:szCs w:val="24"/>
                <w:rtl/>
              </w:rPr>
            </w:pPr>
            <w:r w:rsidRPr="00517C16">
              <w:rPr>
                <w:rFonts w:eastAsia="Times New Roman" w:cs="B Nazanin" w:hint="cs"/>
                <w:sz w:val="24"/>
                <w:szCs w:val="24"/>
                <w:rtl/>
              </w:rPr>
              <w:t>کارشناس مسئول</w:t>
            </w:r>
          </w:p>
        </w:tc>
        <w:tc>
          <w:tcPr>
            <w:tcW w:w="2127"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sz w:val="24"/>
                <w:szCs w:val="24"/>
                <w:rtl/>
              </w:rPr>
            </w:pPr>
            <w:r w:rsidRPr="00517C16">
              <w:rPr>
                <w:rFonts w:eastAsia="Times New Roman" w:cs="B Nazanin" w:hint="cs"/>
                <w:sz w:val="24"/>
                <w:szCs w:val="24"/>
                <w:rtl/>
              </w:rPr>
              <w:t>مربیان بهداشت مدارس</w:t>
            </w:r>
          </w:p>
        </w:tc>
        <w:tc>
          <w:tcPr>
            <w:tcW w:w="1275"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sz w:val="24"/>
                <w:szCs w:val="24"/>
                <w:rtl/>
              </w:rPr>
            </w:pPr>
            <w:r w:rsidRPr="00517C16">
              <w:rPr>
                <w:rFonts w:eastAsia="Times New Roman" w:cs="B Nazanin" w:hint="cs"/>
                <w:sz w:val="24"/>
                <w:szCs w:val="24"/>
                <w:rtl/>
              </w:rPr>
              <w:t>01/08/1403</w:t>
            </w:r>
          </w:p>
        </w:tc>
        <w:tc>
          <w:tcPr>
            <w:tcW w:w="1276"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sz w:val="24"/>
                <w:szCs w:val="24"/>
                <w:rtl/>
              </w:rPr>
            </w:pPr>
            <w:r w:rsidRPr="00517C16">
              <w:rPr>
                <w:rFonts w:eastAsia="Times New Roman" w:cs="B Nazanin" w:hint="cs"/>
                <w:sz w:val="24"/>
                <w:szCs w:val="24"/>
                <w:rtl/>
              </w:rPr>
              <w:t>29/12/1403</w:t>
            </w:r>
          </w:p>
        </w:tc>
        <w:tc>
          <w:tcPr>
            <w:tcW w:w="1985"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sz w:val="24"/>
                <w:szCs w:val="24"/>
              </w:rPr>
            </w:pPr>
            <w:r w:rsidRPr="00517C16">
              <w:rPr>
                <w:rFonts w:eastAsia="Times New Roman" w:cs="B Nazanin" w:hint="cs"/>
                <w:sz w:val="24"/>
                <w:szCs w:val="24"/>
                <w:rtl/>
              </w:rPr>
              <w:t>مکان بازآموزی آموزش و پرورش مناطق 4،7،8</w:t>
            </w:r>
          </w:p>
        </w:tc>
        <w:tc>
          <w:tcPr>
            <w:tcW w:w="1136" w:type="dxa"/>
            <w:tcBorders>
              <w:top w:val="single" w:sz="6" w:space="0" w:color="auto"/>
              <w:left w:val="single" w:sz="6" w:space="0" w:color="auto"/>
              <w:bottom w:val="single" w:sz="6" w:space="0" w:color="auto"/>
              <w:right w:val="thinThickSmallGap" w:sz="12" w:space="0" w:color="auto"/>
            </w:tcBorders>
            <w:vAlign w:val="center"/>
          </w:tcPr>
          <w:p w:rsidR="00517C16" w:rsidRPr="00517C16" w:rsidRDefault="00517C16" w:rsidP="00517C16">
            <w:pPr>
              <w:bidi/>
              <w:jc w:val="center"/>
              <w:rPr>
                <w:rFonts w:eastAsia="Times New Roman" w:cs="B Nazanin"/>
              </w:rPr>
            </w:pPr>
          </w:p>
        </w:tc>
      </w:tr>
      <w:tr w:rsidR="00517C16" w:rsidRPr="00517C16" w:rsidTr="00F2539B">
        <w:trPr>
          <w:cantSplit/>
          <w:trHeight w:val="1225"/>
          <w:jc w:val="center"/>
        </w:trPr>
        <w:tc>
          <w:tcPr>
            <w:tcW w:w="852" w:type="dxa"/>
            <w:tcBorders>
              <w:top w:val="single" w:sz="6" w:space="0" w:color="auto"/>
              <w:left w:val="thickThinLargeGap" w:sz="4"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sz w:val="24"/>
                <w:szCs w:val="24"/>
                <w:rtl/>
              </w:rPr>
            </w:pPr>
            <w:r w:rsidRPr="00517C16">
              <w:rPr>
                <w:rFonts w:eastAsia="Times New Roman" w:cs="B Nazanin" w:hint="cs"/>
                <w:sz w:val="24"/>
                <w:szCs w:val="24"/>
                <w:rtl/>
              </w:rPr>
              <w:t>4</w:t>
            </w:r>
          </w:p>
        </w:tc>
        <w:tc>
          <w:tcPr>
            <w:tcW w:w="4250"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rPr>
                <w:rFonts w:eastAsia="Times New Roman" w:cs="B Nazanin"/>
                <w:sz w:val="24"/>
                <w:szCs w:val="24"/>
              </w:rPr>
            </w:pPr>
            <w:r w:rsidRPr="00517C16">
              <w:rPr>
                <w:rFonts w:eastAsia="Times New Roman" w:cs="B Nazanin" w:hint="cs"/>
                <w:sz w:val="24"/>
                <w:szCs w:val="24"/>
                <w:rtl/>
              </w:rPr>
              <w:t xml:space="preserve">فعال نگه داشتن برخی واحد های دندانپزشکی به علت کاهش شدید نیروی انسانی  به صورت سه روز سه روز </w:t>
            </w:r>
          </w:p>
        </w:tc>
        <w:tc>
          <w:tcPr>
            <w:tcW w:w="1559"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sz w:val="24"/>
                <w:szCs w:val="24"/>
                <w:rtl/>
              </w:rPr>
            </w:pPr>
            <w:r w:rsidRPr="00517C16">
              <w:rPr>
                <w:rFonts w:eastAsia="Times New Roman" w:cs="B Nazanin" w:hint="cs"/>
                <w:sz w:val="24"/>
                <w:szCs w:val="24"/>
                <w:rtl/>
              </w:rPr>
              <w:t>کارشناس مسئول دهان و دندان</w:t>
            </w:r>
          </w:p>
        </w:tc>
        <w:tc>
          <w:tcPr>
            <w:tcW w:w="2127"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sz w:val="24"/>
                <w:szCs w:val="24"/>
                <w:rtl/>
              </w:rPr>
            </w:pPr>
            <w:r w:rsidRPr="00517C16">
              <w:rPr>
                <w:rFonts w:eastAsia="Times New Roman" w:cs="B Nazanin" w:hint="cs"/>
                <w:sz w:val="24"/>
                <w:szCs w:val="24"/>
                <w:rtl/>
              </w:rPr>
              <w:t>دندانپزشکان</w:t>
            </w:r>
          </w:p>
        </w:tc>
        <w:tc>
          <w:tcPr>
            <w:tcW w:w="1275"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sz w:val="24"/>
                <w:szCs w:val="24"/>
                <w:rtl/>
              </w:rPr>
            </w:pPr>
            <w:r w:rsidRPr="00517C16">
              <w:rPr>
                <w:rFonts w:eastAsia="Times New Roman" w:cs="B Nazanin" w:hint="cs"/>
                <w:sz w:val="24"/>
                <w:szCs w:val="24"/>
                <w:rtl/>
              </w:rPr>
              <w:t>01/07/1403</w:t>
            </w:r>
          </w:p>
        </w:tc>
        <w:tc>
          <w:tcPr>
            <w:tcW w:w="1276"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sz w:val="24"/>
                <w:szCs w:val="24"/>
                <w:rtl/>
              </w:rPr>
            </w:pPr>
            <w:r w:rsidRPr="00517C16">
              <w:rPr>
                <w:rFonts w:eastAsia="Times New Roman" w:cs="B Nazanin" w:hint="cs"/>
                <w:sz w:val="24"/>
                <w:szCs w:val="24"/>
                <w:rtl/>
              </w:rPr>
              <w:t>29/12/1403</w:t>
            </w:r>
          </w:p>
        </w:tc>
        <w:tc>
          <w:tcPr>
            <w:tcW w:w="1985"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sz w:val="24"/>
                <w:szCs w:val="24"/>
                <w:rtl/>
              </w:rPr>
            </w:pPr>
            <w:r w:rsidRPr="00517C16">
              <w:rPr>
                <w:rFonts w:eastAsia="Times New Roman" w:cs="B Nazanin" w:hint="cs"/>
                <w:sz w:val="24"/>
                <w:szCs w:val="24"/>
                <w:rtl/>
              </w:rPr>
              <w:t>واحد دندانپزشکی</w:t>
            </w:r>
          </w:p>
        </w:tc>
        <w:tc>
          <w:tcPr>
            <w:tcW w:w="1136" w:type="dxa"/>
            <w:tcBorders>
              <w:top w:val="single" w:sz="6" w:space="0" w:color="auto"/>
              <w:left w:val="single" w:sz="6" w:space="0" w:color="auto"/>
              <w:bottom w:val="single" w:sz="6" w:space="0" w:color="auto"/>
              <w:right w:val="thinThickSmallGap" w:sz="12" w:space="0" w:color="auto"/>
            </w:tcBorders>
            <w:vAlign w:val="center"/>
          </w:tcPr>
          <w:p w:rsidR="00517C16" w:rsidRPr="00517C16" w:rsidRDefault="00517C16" w:rsidP="00517C16">
            <w:pPr>
              <w:bidi/>
              <w:jc w:val="center"/>
              <w:rPr>
                <w:rFonts w:eastAsia="Times New Roman" w:cs="B Nazanin"/>
              </w:rPr>
            </w:pPr>
          </w:p>
        </w:tc>
      </w:tr>
      <w:tr w:rsidR="00517C16" w:rsidRPr="00517C16" w:rsidTr="00F2539B">
        <w:trPr>
          <w:cantSplit/>
          <w:jc w:val="center"/>
        </w:trPr>
        <w:tc>
          <w:tcPr>
            <w:tcW w:w="852" w:type="dxa"/>
            <w:tcBorders>
              <w:top w:val="single" w:sz="6" w:space="0" w:color="auto"/>
              <w:left w:val="thickThinLargeGap" w:sz="4"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sz w:val="24"/>
                <w:szCs w:val="24"/>
                <w:rtl/>
              </w:rPr>
            </w:pPr>
            <w:r w:rsidRPr="00517C16">
              <w:rPr>
                <w:rFonts w:eastAsia="Times New Roman" w:cs="B Nazanin" w:hint="cs"/>
                <w:sz w:val="24"/>
                <w:szCs w:val="24"/>
                <w:rtl/>
              </w:rPr>
              <w:t>5</w:t>
            </w:r>
          </w:p>
        </w:tc>
        <w:tc>
          <w:tcPr>
            <w:tcW w:w="4250"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rPr>
                <w:rFonts w:eastAsia="Times New Roman" w:cs="B Nazanin"/>
                <w:sz w:val="24"/>
                <w:szCs w:val="24"/>
                <w:rtl/>
              </w:rPr>
            </w:pPr>
            <w:r w:rsidRPr="00517C16">
              <w:rPr>
                <w:rFonts w:eastAsia="Calibri" w:cs="B Nazanin" w:hint="cs"/>
                <w:sz w:val="24"/>
                <w:szCs w:val="24"/>
                <w:rtl/>
                <w:lang w:bidi="fa-IR"/>
              </w:rPr>
              <w:t>برگزاری جلسات هماهنگی با دندانپزشکان و تاکید بر افزایش ارائه خدمات</w:t>
            </w:r>
          </w:p>
        </w:tc>
        <w:tc>
          <w:tcPr>
            <w:tcW w:w="1559"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sz w:val="24"/>
                <w:szCs w:val="24"/>
                <w:rtl/>
              </w:rPr>
            </w:pPr>
            <w:r w:rsidRPr="00517C16">
              <w:rPr>
                <w:rFonts w:eastAsia="Times New Roman" w:cs="B Nazanin" w:hint="cs"/>
                <w:sz w:val="24"/>
                <w:szCs w:val="24"/>
                <w:rtl/>
              </w:rPr>
              <w:t>کارشناس مسئول دهان و دندان</w:t>
            </w:r>
          </w:p>
        </w:tc>
        <w:tc>
          <w:tcPr>
            <w:tcW w:w="2127"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sz w:val="24"/>
                <w:szCs w:val="24"/>
                <w:rtl/>
              </w:rPr>
            </w:pPr>
            <w:r w:rsidRPr="00517C16">
              <w:rPr>
                <w:rFonts w:eastAsia="Times New Roman" w:cs="B Nazanin" w:hint="cs"/>
                <w:sz w:val="24"/>
                <w:szCs w:val="24"/>
                <w:rtl/>
              </w:rPr>
              <w:t>دندانپزشکان</w:t>
            </w:r>
          </w:p>
        </w:tc>
        <w:tc>
          <w:tcPr>
            <w:tcW w:w="1275"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sz w:val="24"/>
                <w:szCs w:val="24"/>
                <w:rtl/>
              </w:rPr>
            </w:pPr>
            <w:r w:rsidRPr="00517C16">
              <w:rPr>
                <w:rFonts w:eastAsia="Times New Roman" w:cs="B Nazanin" w:hint="cs"/>
                <w:sz w:val="24"/>
                <w:szCs w:val="24"/>
                <w:rtl/>
              </w:rPr>
              <w:t>01/01/1403</w:t>
            </w:r>
          </w:p>
        </w:tc>
        <w:tc>
          <w:tcPr>
            <w:tcW w:w="1276"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sz w:val="24"/>
                <w:szCs w:val="24"/>
                <w:rtl/>
              </w:rPr>
            </w:pPr>
            <w:r w:rsidRPr="00517C16">
              <w:rPr>
                <w:rFonts w:eastAsia="Times New Roman" w:cs="B Nazanin" w:hint="cs"/>
                <w:sz w:val="24"/>
                <w:szCs w:val="24"/>
                <w:rtl/>
              </w:rPr>
              <w:t>29/12/1403</w:t>
            </w:r>
          </w:p>
        </w:tc>
        <w:tc>
          <w:tcPr>
            <w:tcW w:w="1985"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sz w:val="24"/>
                <w:szCs w:val="24"/>
                <w:rtl/>
              </w:rPr>
            </w:pPr>
            <w:r w:rsidRPr="00517C16">
              <w:rPr>
                <w:rFonts w:eastAsia="Times New Roman" w:cs="B Nazanin" w:hint="cs"/>
                <w:sz w:val="24"/>
                <w:szCs w:val="24"/>
                <w:rtl/>
              </w:rPr>
              <w:t>سالن اجتماعات مرکز بهداشت شمال تهران</w:t>
            </w:r>
          </w:p>
        </w:tc>
        <w:tc>
          <w:tcPr>
            <w:tcW w:w="1136" w:type="dxa"/>
            <w:tcBorders>
              <w:top w:val="single" w:sz="6" w:space="0" w:color="auto"/>
              <w:left w:val="single" w:sz="6" w:space="0" w:color="auto"/>
              <w:bottom w:val="single" w:sz="6" w:space="0" w:color="auto"/>
              <w:right w:val="thinThickSmallGap" w:sz="12" w:space="0" w:color="auto"/>
            </w:tcBorders>
            <w:vAlign w:val="center"/>
          </w:tcPr>
          <w:p w:rsidR="00517C16" w:rsidRPr="00517C16" w:rsidRDefault="00517C16" w:rsidP="00517C16">
            <w:pPr>
              <w:bidi/>
              <w:jc w:val="center"/>
              <w:rPr>
                <w:rFonts w:eastAsia="Times New Roman" w:cs="B Nazanin"/>
              </w:rPr>
            </w:pPr>
          </w:p>
        </w:tc>
      </w:tr>
    </w:tbl>
    <w:tbl>
      <w:tblPr>
        <w:tblStyle w:val="TableGrid14"/>
        <w:tblpPr w:leftFromText="180" w:rightFromText="180" w:vertAnchor="text" w:horzAnchor="page" w:tblpX="5012" w:tblpY="88"/>
        <w:bidiVisual/>
        <w:tblW w:w="0" w:type="auto"/>
        <w:tblLook w:val="04A0" w:firstRow="1" w:lastRow="0" w:firstColumn="1" w:lastColumn="0" w:noHBand="0" w:noVBand="1"/>
      </w:tblPr>
      <w:tblGrid>
        <w:gridCol w:w="578"/>
        <w:gridCol w:w="420"/>
        <w:gridCol w:w="567"/>
        <w:gridCol w:w="423"/>
      </w:tblGrid>
      <w:tr w:rsidR="00517C16" w:rsidRPr="00517C16" w:rsidTr="00F2539B">
        <w:trPr>
          <w:trHeight w:val="127"/>
        </w:trPr>
        <w:tc>
          <w:tcPr>
            <w:tcW w:w="578" w:type="dxa"/>
            <w:tcBorders>
              <w:top w:val="nil"/>
              <w:left w:val="nil"/>
              <w:bottom w:val="nil"/>
            </w:tcBorders>
          </w:tcPr>
          <w:p w:rsidR="00517C16" w:rsidRPr="00517C16" w:rsidRDefault="00517C16" w:rsidP="00517C16">
            <w:pPr>
              <w:bidi/>
              <w:contextualSpacing/>
              <w:rPr>
                <w:rFonts w:cs="B Nazanin"/>
                <w:b/>
                <w:bCs/>
                <w:sz w:val="24"/>
                <w:szCs w:val="24"/>
                <w:rtl/>
              </w:rPr>
            </w:pPr>
            <w:r w:rsidRPr="00517C16">
              <w:rPr>
                <w:rFonts w:cs="B Nazanin" w:hint="cs"/>
                <w:b/>
                <w:bCs/>
                <w:sz w:val="24"/>
                <w:szCs w:val="24"/>
                <w:rtl/>
              </w:rPr>
              <w:t>بلی</w:t>
            </w:r>
          </w:p>
        </w:tc>
        <w:tc>
          <w:tcPr>
            <w:tcW w:w="420" w:type="dxa"/>
            <w:tcBorders>
              <w:right w:val="single" w:sz="4" w:space="0" w:color="auto"/>
            </w:tcBorders>
          </w:tcPr>
          <w:p w:rsidR="00517C16" w:rsidRPr="00517C16" w:rsidRDefault="00517C16" w:rsidP="00517C16">
            <w:pPr>
              <w:bidi/>
              <w:contextualSpacing/>
              <w:rPr>
                <w:rFonts w:cs="B Nazanin"/>
                <w:b/>
                <w:bCs/>
                <w:sz w:val="24"/>
                <w:szCs w:val="24"/>
                <w:rtl/>
              </w:rPr>
            </w:pPr>
            <w:r w:rsidRPr="00517C16">
              <w:rPr>
                <w:rFonts w:cs="B Nazanin" w:hint="cs"/>
                <w:b/>
                <w:bCs/>
                <w:sz w:val="24"/>
                <w:szCs w:val="24"/>
                <w:rtl/>
              </w:rPr>
              <w:t>*</w:t>
            </w:r>
          </w:p>
        </w:tc>
        <w:tc>
          <w:tcPr>
            <w:tcW w:w="567" w:type="dxa"/>
            <w:tcBorders>
              <w:top w:val="nil"/>
              <w:left w:val="single" w:sz="4" w:space="0" w:color="auto"/>
              <w:bottom w:val="nil"/>
            </w:tcBorders>
          </w:tcPr>
          <w:p w:rsidR="00517C16" w:rsidRPr="00517C16" w:rsidRDefault="00517C16" w:rsidP="00517C16">
            <w:pPr>
              <w:bidi/>
              <w:contextualSpacing/>
              <w:rPr>
                <w:rFonts w:cs="B Nazanin"/>
                <w:b/>
                <w:bCs/>
                <w:sz w:val="24"/>
                <w:szCs w:val="24"/>
                <w:rtl/>
              </w:rPr>
            </w:pPr>
            <w:r w:rsidRPr="00517C16">
              <w:rPr>
                <w:rFonts w:cs="B Nazanin" w:hint="cs"/>
                <w:b/>
                <w:bCs/>
                <w:sz w:val="24"/>
                <w:szCs w:val="24"/>
                <w:rtl/>
              </w:rPr>
              <w:t>خیر</w:t>
            </w:r>
          </w:p>
        </w:tc>
        <w:tc>
          <w:tcPr>
            <w:tcW w:w="423" w:type="dxa"/>
          </w:tcPr>
          <w:p w:rsidR="00517C16" w:rsidRPr="00517C16" w:rsidRDefault="00517C16" w:rsidP="00517C16">
            <w:pPr>
              <w:bidi/>
              <w:contextualSpacing/>
              <w:rPr>
                <w:rFonts w:cs="B Nazanin"/>
                <w:b/>
                <w:bCs/>
                <w:sz w:val="24"/>
                <w:szCs w:val="24"/>
                <w:rtl/>
              </w:rPr>
            </w:pPr>
          </w:p>
        </w:tc>
      </w:tr>
    </w:tbl>
    <w:p w:rsidR="00517C16" w:rsidRPr="00517C16" w:rsidRDefault="00517C16" w:rsidP="00406013">
      <w:pPr>
        <w:numPr>
          <w:ilvl w:val="0"/>
          <w:numId w:val="1"/>
        </w:numPr>
        <w:bidi/>
        <w:contextualSpacing/>
        <w:rPr>
          <w:rFonts w:cs="B Nazanin"/>
          <w:b/>
          <w:bCs/>
          <w:sz w:val="24"/>
          <w:szCs w:val="24"/>
          <w:rtl/>
        </w:rPr>
      </w:pPr>
      <w:r w:rsidRPr="00517C16">
        <w:rPr>
          <w:rFonts w:cs="B Nazanin" w:hint="cs"/>
          <w:b/>
          <w:bCs/>
          <w:sz w:val="24"/>
          <w:szCs w:val="24"/>
          <w:rtl/>
        </w:rPr>
        <w:t>آیا این شاخص در سال گذشته هم به عنوان شاخص نامطلوب تکرار شده است ؟</w:t>
      </w:r>
    </w:p>
    <w:p w:rsidR="00432B07" w:rsidRDefault="00517C16" w:rsidP="00406013">
      <w:pPr>
        <w:numPr>
          <w:ilvl w:val="0"/>
          <w:numId w:val="1"/>
        </w:numPr>
        <w:bidi/>
        <w:contextualSpacing/>
        <w:rPr>
          <w:rFonts w:cs="B Nazanin"/>
          <w:b/>
          <w:bCs/>
          <w:sz w:val="24"/>
          <w:szCs w:val="24"/>
        </w:rPr>
      </w:pPr>
      <w:r w:rsidRPr="00517C16">
        <w:rPr>
          <w:rFonts w:cs="B Nazanin" w:hint="cs"/>
          <w:b/>
          <w:bCs/>
          <w:sz w:val="24"/>
          <w:szCs w:val="24"/>
          <w:rtl/>
        </w:rPr>
        <w:t>در صورت پاسخ بلی ، دلایل عدم تحقق مداخلات را ذکر نمایید ؟</w:t>
      </w:r>
    </w:p>
    <w:p w:rsidR="00517C16" w:rsidRPr="00432B07" w:rsidRDefault="00517C16" w:rsidP="00432B07">
      <w:pPr>
        <w:numPr>
          <w:ilvl w:val="0"/>
          <w:numId w:val="1"/>
        </w:numPr>
        <w:bidi/>
        <w:contextualSpacing/>
        <w:rPr>
          <w:rFonts w:cs="B Nazanin"/>
          <w:sz w:val="24"/>
          <w:szCs w:val="24"/>
        </w:rPr>
      </w:pPr>
      <w:r w:rsidRPr="00432B07">
        <w:rPr>
          <w:rFonts w:cs="B Nazanin" w:hint="cs"/>
          <w:sz w:val="24"/>
          <w:szCs w:val="24"/>
          <w:rtl/>
        </w:rPr>
        <w:t xml:space="preserve">قطع کارانه دندانپزشکی در نیمه دوم 1402-کاهش شدید نیروی انسانی </w:t>
      </w:r>
      <w:r w:rsidRPr="00432B07">
        <w:rPr>
          <w:rFonts w:ascii="Times New Roman" w:hAnsi="Times New Roman" w:cs="Times New Roman" w:hint="cs"/>
          <w:sz w:val="24"/>
          <w:szCs w:val="24"/>
          <w:rtl/>
        </w:rPr>
        <w:t>–</w:t>
      </w:r>
      <w:r w:rsidRPr="00432B07">
        <w:rPr>
          <w:rFonts w:cs="B Nazanin" w:hint="cs"/>
          <w:sz w:val="24"/>
          <w:szCs w:val="24"/>
          <w:rtl/>
        </w:rPr>
        <w:t xml:space="preserve"> تورم بی سابقه</w:t>
      </w:r>
    </w:p>
    <w:p w:rsidR="00517C16" w:rsidRDefault="00517C16" w:rsidP="00517C16">
      <w:pPr>
        <w:bidi/>
        <w:rPr>
          <w:rFonts w:cs="B Nazanin"/>
          <w:b/>
          <w:bCs/>
          <w:sz w:val="28"/>
          <w:szCs w:val="28"/>
          <w:rtl/>
        </w:rPr>
      </w:pPr>
    </w:p>
    <w:p w:rsidR="00517C16" w:rsidRPr="00517C16" w:rsidRDefault="00517C16" w:rsidP="00517C16">
      <w:pPr>
        <w:bidi/>
        <w:rPr>
          <w:rFonts w:cs="B Nazanin"/>
          <w:b/>
          <w:bCs/>
          <w:sz w:val="24"/>
          <w:szCs w:val="24"/>
          <w:rtl/>
          <w:lang w:bidi="fa-IR"/>
        </w:rPr>
      </w:pPr>
      <w:r w:rsidRPr="00517C16">
        <w:rPr>
          <w:rFonts w:cs="B Nazanin" w:hint="cs"/>
          <w:b/>
          <w:bCs/>
          <w:sz w:val="28"/>
          <w:szCs w:val="28"/>
          <w:rtl/>
        </w:rPr>
        <w:lastRenderedPageBreak/>
        <w:t xml:space="preserve">عنوان شاخص/شاخصها </w:t>
      </w:r>
      <w:r w:rsidRPr="00517C16">
        <w:rPr>
          <w:rFonts w:eastAsia="Times New Roman" w:cs="B Nazanin" w:hint="cs"/>
          <w:b/>
          <w:bCs/>
          <w:sz w:val="28"/>
          <w:szCs w:val="28"/>
          <w:rtl/>
        </w:rPr>
        <w:t xml:space="preserve">: </w:t>
      </w:r>
      <w:r w:rsidRPr="00517C16">
        <w:rPr>
          <w:rFonts w:cs="B Nazanin" w:hint="cs"/>
          <w:b/>
          <w:bCs/>
          <w:sz w:val="24"/>
          <w:szCs w:val="24"/>
          <w:rtl/>
          <w:lang w:bidi="fa-IR"/>
        </w:rPr>
        <w:t>درصد ارائه خدمات دهان و دندان به مادران باردار</w:t>
      </w:r>
    </w:p>
    <w:tbl>
      <w:tblPr>
        <w:bidiVisual/>
        <w:tblW w:w="14543"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852"/>
        <w:gridCol w:w="5606"/>
        <w:gridCol w:w="1843"/>
        <w:gridCol w:w="1112"/>
        <w:gridCol w:w="1297"/>
        <w:gridCol w:w="1276"/>
        <w:gridCol w:w="1843"/>
        <w:gridCol w:w="714"/>
      </w:tblGrid>
      <w:tr w:rsidR="00517C16" w:rsidRPr="00517C16" w:rsidTr="00F2539B">
        <w:trPr>
          <w:cantSplit/>
          <w:jc w:val="center"/>
        </w:trPr>
        <w:tc>
          <w:tcPr>
            <w:tcW w:w="852"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tcPr>
          <w:p w:rsidR="00517C16" w:rsidRPr="00517C16" w:rsidRDefault="00517C16" w:rsidP="00517C16">
            <w:pPr>
              <w:bidi/>
              <w:spacing w:before="240" w:after="60"/>
              <w:jc w:val="center"/>
              <w:outlineLvl w:val="7"/>
              <w:rPr>
                <w:rFonts w:ascii="Times New Roman" w:eastAsia="Times New Roman" w:hAnsi="Times New Roman" w:cs="B Nazanin"/>
                <w:b/>
                <w:bCs/>
                <w:sz w:val="24"/>
                <w:szCs w:val="24"/>
                <w:rtl/>
                <w:lang w:bidi="fa-IR"/>
              </w:rPr>
            </w:pPr>
            <w:r w:rsidRPr="00517C16">
              <w:rPr>
                <w:rFonts w:ascii="Times New Roman" w:eastAsia="Times New Roman" w:hAnsi="Times New Roman" w:cs="B Nazanin" w:hint="cs"/>
                <w:b/>
                <w:bCs/>
                <w:sz w:val="24"/>
                <w:szCs w:val="24"/>
                <w:rtl/>
                <w:lang w:bidi="fa-IR"/>
              </w:rPr>
              <w:t>رديف</w:t>
            </w:r>
          </w:p>
        </w:tc>
        <w:tc>
          <w:tcPr>
            <w:tcW w:w="560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tcPr>
          <w:p w:rsidR="00517C16" w:rsidRPr="00517C16" w:rsidRDefault="00517C16" w:rsidP="00517C16">
            <w:pPr>
              <w:bidi/>
              <w:jc w:val="center"/>
              <w:rPr>
                <w:rFonts w:cs="B Nazanin"/>
                <w:b/>
                <w:bCs/>
                <w:sz w:val="24"/>
                <w:szCs w:val="24"/>
              </w:rPr>
            </w:pPr>
            <w:r w:rsidRPr="00517C16">
              <w:rPr>
                <w:rFonts w:cs="B Nazanin" w:hint="cs"/>
                <w:b/>
                <w:bCs/>
                <w:sz w:val="24"/>
                <w:szCs w:val="24"/>
                <w:rtl/>
              </w:rPr>
              <w:t>عنوان فعاليت</w:t>
            </w:r>
          </w:p>
        </w:tc>
        <w:tc>
          <w:tcPr>
            <w:tcW w:w="1843"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tcPr>
          <w:p w:rsidR="00517C16" w:rsidRPr="00517C16" w:rsidRDefault="00517C16" w:rsidP="00517C16">
            <w:pPr>
              <w:bidi/>
              <w:jc w:val="center"/>
              <w:rPr>
                <w:rFonts w:cs="B Nazanin"/>
                <w:b/>
                <w:bCs/>
                <w:sz w:val="24"/>
                <w:szCs w:val="24"/>
              </w:rPr>
            </w:pPr>
            <w:r w:rsidRPr="00517C16">
              <w:rPr>
                <w:rFonts w:cs="B Nazanin" w:hint="cs"/>
                <w:b/>
                <w:bCs/>
                <w:sz w:val="24"/>
                <w:szCs w:val="24"/>
                <w:rtl/>
              </w:rPr>
              <w:t>مسئول اجرا</w:t>
            </w:r>
          </w:p>
        </w:tc>
        <w:tc>
          <w:tcPr>
            <w:tcW w:w="1112"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tcPr>
          <w:p w:rsidR="00517C16" w:rsidRPr="00517C16" w:rsidRDefault="00517C16" w:rsidP="00517C16">
            <w:pPr>
              <w:bidi/>
              <w:jc w:val="center"/>
              <w:rPr>
                <w:rFonts w:cs="B Nazanin"/>
                <w:b/>
                <w:bCs/>
                <w:sz w:val="24"/>
                <w:szCs w:val="24"/>
              </w:rPr>
            </w:pPr>
            <w:r w:rsidRPr="00517C16">
              <w:rPr>
                <w:rFonts w:cs="B Nazanin" w:hint="cs"/>
                <w:b/>
                <w:bCs/>
                <w:sz w:val="24"/>
                <w:szCs w:val="24"/>
                <w:rtl/>
              </w:rPr>
              <w:t>گروه هدف</w:t>
            </w:r>
          </w:p>
        </w:tc>
        <w:tc>
          <w:tcPr>
            <w:tcW w:w="2573"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tcPr>
          <w:p w:rsidR="00517C16" w:rsidRPr="00517C16" w:rsidRDefault="00517C16" w:rsidP="00517C16">
            <w:pPr>
              <w:bidi/>
              <w:spacing w:before="240" w:after="60"/>
              <w:jc w:val="center"/>
              <w:outlineLvl w:val="7"/>
              <w:rPr>
                <w:rFonts w:ascii="Times New Roman" w:eastAsia="Times New Roman" w:hAnsi="Times New Roman" w:cs="B Nazanin"/>
                <w:b/>
                <w:bCs/>
                <w:sz w:val="24"/>
                <w:szCs w:val="24"/>
                <w:rtl/>
                <w:lang w:bidi="fa-IR"/>
              </w:rPr>
            </w:pPr>
            <w:r w:rsidRPr="00517C16">
              <w:rPr>
                <w:rFonts w:ascii="Times New Roman" w:eastAsia="Times New Roman" w:hAnsi="Times New Roman" w:cs="B Nazanin" w:hint="cs"/>
                <w:b/>
                <w:bCs/>
                <w:sz w:val="24"/>
                <w:szCs w:val="24"/>
                <w:rtl/>
                <w:lang w:bidi="fa-IR"/>
              </w:rPr>
              <w:t>زمان اجرا</w:t>
            </w:r>
          </w:p>
        </w:tc>
        <w:tc>
          <w:tcPr>
            <w:tcW w:w="1843"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tcPr>
          <w:p w:rsidR="00517C16" w:rsidRPr="00517C16" w:rsidRDefault="00517C16" w:rsidP="00517C16">
            <w:pPr>
              <w:bidi/>
              <w:spacing w:before="240" w:after="60"/>
              <w:jc w:val="center"/>
              <w:outlineLvl w:val="7"/>
              <w:rPr>
                <w:rFonts w:ascii="Times New Roman" w:eastAsia="Times New Roman" w:hAnsi="Times New Roman" w:cs="B Nazanin"/>
                <w:b/>
                <w:bCs/>
                <w:sz w:val="24"/>
                <w:szCs w:val="24"/>
                <w:lang w:bidi="fa-IR"/>
              </w:rPr>
            </w:pPr>
            <w:r w:rsidRPr="00517C16">
              <w:rPr>
                <w:rFonts w:ascii="Times New Roman" w:eastAsia="Times New Roman" w:hAnsi="Times New Roman" w:cs="B Nazanin" w:hint="cs"/>
                <w:b/>
                <w:bCs/>
                <w:sz w:val="24"/>
                <w:szCs w:val="24"/>
                <w:rtl/>
                <w:lang w:bidi="fa-IR"/>
              </w:rPr>
              <w:t>مکان اجرا</w:t>
            </w:r>
          </w:p>
        </w:tc>
        <w:tc>
          <w:tcPr>
            <w:tcW w:w="71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tcPr>
          <w:p w:rsidR="00517C16" w:rsidRPr="00517C16" w:rsidRDefault="00517C16" w:rsidP="00517C16">
            <w:pPr>
              <w:bidi/>
              <w:jc w:val="center"/>
              <w:rPr>
                <w:rFonts w:cs="B Nazanin"/>
                <w:b/>
                <w:bCs/>
                <w:sz w:val="24"/>
                <w:szCs w:val="24"/>
                <w:rtl/>
              </w:rPr>
            </w:pPr>
            <w:r w:rsidRPr="00517C16">
              <w:rPr>
                <w:rFonts w:cs="B Nazanin" w:hint="cs"/>
                <w:b/>
                <w:bCs/>
                <w:sz w:val="24"/>
                <w:szCs w:val="24"/>
                <w:rtl/>
              </w:rPr>
              <w:t>نتایج</w:t>
            </w:r>
          </w:p>
        </w:tc>
      </w:tr>
      <w:tr w:rsidR="00517C16" w:rsidRPr="00517C16" w:rsidTr="00F2539B">
        <w:trPr>
          <w:cantSplit/>
          <w:trHeight w:val="274"/>
          <w:jc w:val="center"/>
        </w:trPr>
        <w:tc>
          <w:tcPr>
            <w:tcW w:w="852" w:type="dxa"/>
            <w:vMerge/>
            <w:tcBorders>
              <w:top w:val="thinThickSmallGap" w:sz="12" w:space="0" w:color="auto"/>
              <w:left w:val="thickThinLargeGap" w:sz="4" w:space="0" w:color="auto"/>
              <w:bottom w:val="thinThickSmallGap" w:sz="12" w:space="0" w:color="auto"/>
              <w:right w:val="single" w:sz="6" w:space="0" w:color="auto"/>
            </w:tcBorders>
            <w:vAlign w:val="center"/>
          </w:tcPr>
          <w:p w:rsidR="00517C16" w:rsidRPr="00517C16" w:rsidRDefault="00517C16" w:rsidP="00517C16">
            <w:pPr>
              <w:spacing w:after="0"/>
              <w:rPr>
                <w:rFonts w:ascii="Times New Roman" w:eastAsia="Times New Roman" w:hAnsi="Times New Roman" w:cs="B Zar"/>
                <w:b/>
                <w:bCs/>
                <w:sz w:val="24"/>
                <w:szCs w:val="24"/>
                <w:lang w:bidi="fa-IR"/>
              </w:rPr>
            </w:pPr>
          </w:p>
        </w:tc>
        <w:tc>
          <w:tcPr>
            <w:tcW w:w="5606" w:type="dxa"/>
            <w:vMerge/>
            <w:tcBorders>
              <w:top w:val="thinThickSmallGap" w:sz="12" w:space="0" w:color="auto"/>
              <w:left w:val="single" w:sz="6" w:space="0" w:color="auto"/>
              <w:bottom w:val="thinThickSmallGap" w:sz="12" w:space="0" w:color="auto"/>
              <w:right w:val="single" w:sz="6" w:space="0" w:color="auto"/>
            </w:tcBorders>
            <w:vAlign w:val="center"/>
          </w:tcPr>
          <w:p w:rsidR="00517C16" w:rsidRPr="00517C16" w:rsidRDefault="00517C16" w:rsidP="00517C16">
            <w:pPr>
              <w:spacing w:after="0"/>
              <w:rPr>
                <w:rFonts w:ascii="Calibri" w:eastAsia="Calibri" w:hAnsi="Calibri" w:cs="B Zar"/>
                <w:b/>
                <w:bCs/>
                <w:lang w:bidi="fa-IR"/>
              </w:rPr>
            </w:pPr>
          </w:p>
        </w:tc>
        <w:tc>
          <w:tcPr>
            <w:tcW w:w="1843" w:type="dxa"/>
            <w:vMerge/>
            <w:tcBorders>
              <w:top w:val="thinThickSmallGap" w:sz="12" w:space="0" w:color="auto"/>
              <w:left w:val="single" w:sz="6" w:space="0" w:color="auto"/>
              <w:bottom w:val="thinThickSmallGap" w:sz="12" w:space="0" w:color="auto"/>
              <w:right w:val="single" w:sz="6" w:space="0" w:color="auto"/>
            </w:tcBorders>
            <w:vAlign w:val="center"/>
          </w:tcPr>
          <w:p w:rsidR="00517C16" w:rsidRPr="00517C16" w:rsidRDefault="00517C16" w:rsidP="00517C16">
            <w:pPr>
              <w:spacing w:after="0"/>
              <w:rPr>
                <w:rFonts w:ascii="Calibri" w:eastAsia="Calibri" w:hAnsi="Calibri" w:cs="B Zar"/>
                <w:b/>
                <w:bCs/>
                <w:lang w:bidi="fa-IR"/>
              </w:rPr>
            </w:pPr>
          </w:p>
        </w:tc>
        <w:tc>
          <w:tcPr>
            <w:tcW w:w="1112" w:type="dxa"/>
            <w:vMerge/>
            <w:tcBorders>
              <w:top w:val="thinThickSmallGap" w:sz="12" w:space="0" w:color="auto"/>
              <w:left w:val="single" w:sz="6" w:space="0" w:color="auto"/>
              <w:bottom w:val="thinThickSmallGap" w:sz="12" w:space="0" w:color="auto"/>
              <w:right w:val="single" w:sz="6" w:space="0" w:color="auto"/>
            </w:tcBorders>
            <w:vAlign w:val="center"/>
          </w:tcPr>
          <w:p w:rsidR="00517C16" w:rsidRPr="00517C16" w:rsidRDefault="00517C16" w:rsidP="00517C16">
            <w:pPr>
              <w:spacing w:after="0"/>
              <w:rPr>
                <w:rFonts w:ascii="Calibri" w:eastAsia="Calibri" w:hAnsi="Calibri" w:cs="B Zar"/>
                <w:b/>
                <w:bCs/>
                <w:lang w:bidi="fa-IR"/>
              </w:rPr>
            </w:pPr>
          </w:p>
        </w:tc>
        <w:tc>
          <w:tcPr>
            <w:tcW w:w="1297"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tcPr>
          <w:p w:rsidR="00517C16" w:rsidRPr="00517C16" w:rsidRDefault="00517C16" w:rsidP="00517C16">
            <w:pPr>
              <w:bidi/>
              <w:spacing w:before="240" w:after="60"/>
              <w:jc w:val="center"/>
              <w:outlineLvl w:val="7"/>
              <w:rPr>
                <w:rFonts w:ascii="Times New Roman" w:eastAsia="Times New Roman" w:hAnsi="Times New Roman" w:cs="B Nazanin"/>
                <w:b/>
                <w:bCs/>
                <w:sz w:val="24"/>
                <w:szCs w:val="24"/>
                <w:lang w:bidi="fa-IR"/>
              </w:rPr>
            </w:pPr>
            <w:r w:rsidRPr="00517C16">
              <w:rPr>
                <w:rFonts w:ascii="Times New Roman" w:eastAsia="Times New Roman" w:hAnsi="Times New Roman" w:cs="B Nazanin" w:hint="cs"/>
                <w:b/>
                <w:bCs/>
                <w:sz w:val="24"/>
                <w:szCs w:val="24"/>
                <w:rtl/>
                <w:lang w:bidi="fa-IR"/>
              </w:rPr>
              <w:t>شروع</w:t>
            </w:r>
          </w:p>
        </w:tc>
        <w:tc>
          <w:tcPr>
            <w:tcW w:w="1276"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tcPr>
          <w:p w:rsidR="00517C16" w:rsidRPr="00517C16" w:rsidRDefault="00517C16" w:rsidP="00517C16">
            <w:pPr>
              <w:bidi/>
              <w:spacing w:before="240" w:after="60"/>
              <w:jc w:val="center"/>
              <w:outlineLvl w:val="7"/>
              <w:rPr>
                <w:rFonts w:ascii="Times New Roman" w:eastAsia="Times New Roman" w:hAnsi="Times New Roman" w:cs="B Nazanin"/>
                <w:b/>
                <w:bCs/>
                <w:sz w:val="24"/>
                <w:szCs w:val="24"/>
                <w:lang w:bidi="fa-IR"/>
              </w:rPr>
            </w:pPr>
            <w:r w:rsidRPr="00517C16">
              <w:rPr>
                <w:rFonts w:ascii="Times New Roman" w:eastAsia="Times New Roman" w:hAnsi="Times New Roman" w:cs="B Nazanin" w:hint="cs"/>
                <w:b/>
                <w:bCs/>
                <w:sz w:val="24"/>
                <w:szCs w:val="24"/>
                <w:rtl/>
                <w:lang w:bidi="fa-IR"/>
              </w:rPr>
              <w:t>خاتمه</w:t>
            </w:r>
          </w:p>
        </w:tc>
        <w:tc>
          <w:tcPr>
            <w:tcW w:w="1843" w:type="dxa"/>
            <w:vMerge/>
            <w:tcBorders>
              <w:top w:val="thinThickSmallGap" w:sz="12" w:space="0" w:color="auto"/>
              <w:left w:val="single" w:sz="6" w:space="0" w:color="auto"/>
              <w:bottom w:val="thinThickSmallGap" w:sz="12" w:space="0" w:color="auto"/>
              <w:right w:val="single" w:sz="6" w:space="0" w:color="auto"/>
            </w:tcBorders>
            <w:vAlign w:val="center"/>
          </w:tcPr>
          <w:p w:rsidR="00517C16" w:rsidRPr="00517C16" w:rsidRDefault="00517C16" w:rsidP="00517C16">
            <w:pPr>
              <w:bidi/>
              <w:spacing w:before="240" w:after="60"/>
              <w:jc w:val="center"/>
              <w:outlineLvl w:val="7"/>
              <w:rPr>
                <w:rFonts w:ascii="Times New Roman" w:eastAsia="Times New Roman" w:hAnsi="Times New Roman" w:cs="B Nazanin"/>
                <w:b/>
                <w:bCs/>
                <w:sz w:val="24"/>
                <w:szCs w:val="24"/>
                <w:lang w:bidi="fa-IR"/>
              </w:rPr>
            </w:pPr>
          </w:p>
        </w:tc>
        <w:tc>
          <w:tcPr>
            <w:tcW w:w="714" w:type="dxa"/>
            <w:vMerge/>
            <w:tcBorders>
              <w:top w:val="thinThickSmallGap" w:sz="12" w:space="0" w:color="auto"/>
              <w:left w:val="single" w:sz="6" w:space="0" w:color="auto"/>
              <w:bottom w:val="thinThickSmallGap" w:sz="12" w:space="0" w:color="auto"/>
              <w:right w:val="thinThickSmallGap" w:sz="12" w:space="0" w:color="auto"/>
            </w:tcBorders>
            <w:vAlign w:val="center"/>
          </w:tcPr>
          <w:p w:rsidR="00517C16" w:rsidRPr="00517C16" w:rsidRDefault="00517C16" w:rsidP="00517C16">
            <w:pPr>
              <w:spacing w:after="0"/>
              <w:rPr>
                <w:rFonts w:ascii="Calibri" w:eastAsia="Calibri" w:hAnsi="Calibri" w:cs="B Zar"/>
                <w:b/>
                <w:bCs/>
                <w:lang w:bidi="fa-IR"/>
              </w:rPr>
            </w:pPr>
          </w:p>
        </w:tc>
      </w:tr>
      <w:tr w:rsidR="00517C16" w:rsidRPr="00517C16" w:rsidTr="00F2539B">
        <w:trPr>
          <w:cantSplit/>
          <w:trHeight w:val="498"/>
          <w:jc w:val="center"/>
        </w:trPr>
        <w:tc>
          <w:tcPr>
            <w:tcW w:w="852" w:type="dxa"/>
            <w:tcBorders>
              <w:top w:val="thickThinLargeGap" w:sz="4" w:space="0" w:color="auto"/>
              <w:left w:val="thickThinLargeGap" w:sz="4"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1</w:t>
            </w:r>
          </w:p>
        </w:tc>
        <w:tc>
          <w:tcPr>
            <w:tcW w:w="5606" w:type="dxa"/>
            <w:tcBorders>
              <w:top w:val="thickThinLargeGap" w:sz="4" w:space="0" w:color="auto"/>
              <w:left w:val="single" w:sz="6" w:space="0" w:color="auto"/>
              <w:bottom w:val="single" w:sz="6" w:space="0" w:color="auto"/>
              <w:right w:val="single" w:sz="6" w:space="0" w:color="auto"/>
            </w:tcBorders>
            <w:vAlign w:val="center"/>
          </w:tcPr>
          <w:p w:rsidR="00517C16" w:rsidRPr="00517C16" w:rsidRDefault="00517C16" w:rsidP="00517C16">
            <w:pPr>
              <w:bidi/>
              <w:rPr>
                <w:rFonts w:eastAsia="Times New Roman" w:cs="B Nazanin"/>
                <w:rtl/>
              </w:rPr>
            </w:pPr>
            <w:r w:rsidRPr="00517C16">
              <w:rPr>
                <w:rFonts w:eastAsia="Times New Roman" w:cs="B Nazanin" w:hint="cs"/>
                <w:rtl/>
              </w:rPr>
              <w:t xml:space="preserve">اصلاح ارجاعات مادران به مراکز در سامانه سیب  </w:t>
            </w:r>
          </w:p>
        </w:tc>
        <w:tc>
          <w:tcPr>
            <w:tcW w:w="1843" w:type="dxa"/>
            <w:tcBorders>
              <w:top w:val="thickThinLargeGap" w:sz="4"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tl/>
              </w:rPr>
            </w:pPr>
            <w:r w:rsidRPr="00517C16">
              <w:rPr>
                <w:rFonts w:eastAsia="Times New Roman" w:cs="B Nazanin" w:hint="cs"/>
                <w:rtl/>
              </w:rPr>
              <w:t xml:space="preserve">کارشناس مسئول دهان و دندان و واحد گسترش </w:t>
            </w:r>
          </w:p>
        </w:tc>
        <w:tc>
          <w:tcPr>
            <w:tcW w:w="1112" w:type="dxa"/>
            <w:tcBorders>
              <w:top w:val="thickThinLargeGap" w:sz="4" w:space="0" w:color="auto"/>
              <w:left w:val="single" w:sz="6" w:space="0" w:color="auto"/>
              <w:bottom w:val="single" w:sz="6" w:space="0" w:color="auto"/>
              <w:right w:val="single" w:sz="6" w:space="0" w:color="auto"/>
            </w:tcBorders>
          </w:tcPr>
          <w:p w:rsidR="00517C16" w:rsidRPr="00517C16" w:rsidRDefault="00517C16" w:rsidP="00517C16">
            <w:pPr>
              <w:bidi/>
              <w:jc w:val="center"/>
              <w:rPr>
                <w:rFonts w:eastAsia="Times New Roman" w:cs="B Nazanin"/>
              </w:rPr>
            </w:pPr>
            <w:r w:rsidRPr="00517C16">
              <w:rPr>
                <w:rFonts w:eastAsia="Times New Roman" w:cs="B Nazanin" w:hint="cs"/>
                <w:rtl/>
              </w:rPr>
              <w:t>مراقبین سلامت</w:t>
            </w:r>
          </w:p>
        </w:tc>
        <w:tc>
          <w:tcPr>
            <w:tcW w:w="1297" w:type="dxa"/>
            <w:tcBorders>
              <w:top w:val="thickThinLargeGap" w:sz="4"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01/01/1403</w:t>
            </w:r>
          </w:p>
        </w:tc>
        <w:tc>
          <w:tcPr>
            <w:tcW w:w="1276" w:type="dxa"/>
            <w:tcBorders>
              <w:top w:val="thickThinLargeGap" w:sz="4" w:space="0" w:color="auto"/>
              <w:left w:val="single" w:sz="6" w:space="0" w:color="auto"/>
              <w:bottom w:val="single" w:sz="6" w:space="0" w:color="auto"/>
              <w:right w:val="single" w:sz="6" w:space="0" w:color="auto"/>
            </w:tcBorders>
            <w:vAlign w:val="center"/>
          </w:tcPr>
          <w:p w:rsidR="00517C16" w:rsidRPr="00517C16" w:rsidRDefault="00517C16" w:rsidP="00517C16">
            <w:pPr>
              <w:tabs>
                <w:tab w:val="center" w:pos="487"/>
              </w:tabs>
              <w:bidi/>
              <w:jc w:val="center"/>
              <w:rPr>
                <w:rFonts w:eastAsia="Times New Roman" w:cs="B Nazanin"/>
              </w:rPr>
            </w:pPr>
            <w:r w:rsidRPr="00517C16">
              <w:rPr>
                <w:rFonts w:eastAsia="Times New Roman" w:cs="B Nazanin" w:hint="cs"/>
                <w:rtl/>
              </w:rPr>
              <w:t>29/12/1403</w:t>
            </w:r>
          </w:p>
        </w:tc>
        <w:tc>
          <w:tcPr>
            <w:tcW w:w="1843" w:type="dxa"/>
            <w:tcBorders>
              <w:top w:val="thickThinLargeGap" w:sz="4"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سامانه سیب</w:t>
            </w:r>
          </w:p>
        </w:tc>
        <w:tc>
          <w:tcPr>
            <w:tcW w:w="714" w:type="dxa"/>
            <w:tcBorders>
              <w:top w:val="thickThinLargeGap" w:sz="4" w:space="0" w:color="auto"/>
              <w:left w:val="single" w:sz="6" w:space="0" w:color="auto"/>
              <w:bottom w:val="single" w:sz="6" w:space="0" w:color="auto"/>
              <w:right w:val="thinThickSmallGap" w:sz="12" w:space="0" w:color="auto"/>
            </w:tcBorders>
            <w:vAlign w:val="center"/>
          </w:tcPr>
          <w:p w:rsidR="00517C16" w:rsidRPr="00517C16" w:rsidRDefault="00517C16" w:rsidP="00517C16">
            <w:pPr>
              <w:bidi/>
              <w:jc w:val="center"/>
              <w:rPr>
                <w:rFonts w:eastAsia="Times New Roman" w:cs="B Nazanin"/>
              </w:rPr>
            </w:pPr>
          </w:p>
        </w:tc>
      </w:tr>
      <w:tr w:rsidR="00517C16" w:rsidRPr="00517C16" w:rsidTr="00F2539B">
        <w:trPr>
          <w:cantSplit/>
          <w:jc w:val="center"/>
        </w:trPr>
        <w:tc>
          <w:tcPr>
            <w:tcW w:w="852" w:type="dxa"/>
            <w:tcBorders>
              <w:top w:val="single" w:sz="6" w:space="0" w:color="auto"/>
              <w:left w:val="thickThinLargeGap" w:sz="4"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2</w:t>
            </w:r>
          </w:p>
        </w:tc>
        <w:tc>
          <w:tcPr>
            <w:tcW w:w="5606"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rPr>
                <w:rFonts w:eastAsia="Times New Roman" w:cs="B Nazanin"/>
                <w:rtl/>
              </w:rPr>
            </w:pPr>
            <w:r w:rsidRPr="00517C16">
              <w:rPr>
                <w:rFonts w:eastAsia="Times New Roman" w:cs="B Nazanin" w:hint="cs"/>
                <w:rtl/>
              </w:rPr>
              <w:t>مکاتبه با  مراکز و پایگاهها جهت ارجاع مادران باردار به دندانپزشک مراکز تعریف شده توسط مراقبین سلامت از طریق اتوماسیون</w:t>
            </w:r>
          </w:p>
        </w:tc>
        <w:tc>
          <w:tcPr>
            <w:tcW w:w="1843"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tl/>
              </w:rPr>
            </w:pPr>
            <w:r w:rsidRPr="00517C16">
              <w:rPr>
                <w:rFonts w:eastAsia="Times New Roman" w:cs="B Nazanin" w:hint="cs"/>
                <w:rtl/>
              </w:rPr>
              <w:t>کارشناس مسئول دهان و دندان</w:t>
            </w:r>
          </w:p>
        </w:tc>
        <w:tc>
          <w:tcPr>
            <w:tcW w:w="1112" w:type="dxa"/>
            <w:tcBorders>
              <w:top w:val="single" w:sz="6" w:space="0" w:color="auto"/>
              <w:left w:val="single" w:sz="6" w:space="0" w:color="auto"/>
              <w:bottom w:val="single" w:sz="6" w:space="0" w:color="auto"/>
              <w:right w:val="single" w:sz="6" w:space="0" w:color="auto"/>
            </w:tcBorders>
          </w:tcPr>
          <w:p w:rsidR="00517C16" w:rsidRPr="00517C16" w:rsidRDefault="00517C16" w:rsidP="00517C16">
            <w:pPr>
              <w:bidi/>
              <w:jc w:val="center"/>
              <w:rPr>
                <w:rFonts w:eastAsia="Times New Roman" w:cs="B Nazanin"/>
              </w:rPr>
            </w:pPr>
            <w:r w:rsidRPr="00517C16">
              <w:rPr>
                <w:rFonts w:eastAsia="Times New Roman" w:cs="B Nazanin" w:hint="cs"/>
                <w:rtl/>
              </w:rPr>
              <w:t>مراقبین سلامت</w:t>
            </w:r>
          </w:p>
        </w:tc>
        <w:tc>
          <w:tcPr>
            <w:tcW w:w="1297"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01/01/1403</w:t>
            </w:r>
          </w:p>
        </w:tc>
        <w:tc>
          <w:tcPr>
            <w:tcW w:w="1276"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29/12/1403</w:t>
            </w:r>
          </w:p>
        </w:tc>
        <w:tc>
          <w:tcPr>
            <w:tcW w:w="1843"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اتوماسیون اداری</w:t>
            </w:r>
          </w:p>
        </w:tc>
        <w:tc>
          <w:tcPr>
            <w:tcW w:w="714" w:type="dxa"/>
            <w:tcBorders>
              <w:top w:val="single" w:sz="6" w:space="0" w:color="auto"/>
              <w:left w:val="single" w:sz="6" w:space="0" w:color="auto"/>
              <w:bottom w:val="single" w:sz="6" w:space="0" w:color="auto"/>
              <w:right w:val="thinThickSmallGap" w:sz="12" w:space="0" w:color="auto"/>
            </w:tcBorders>
            <w:vAlign w:val="center"/>
          </w:tcPr>
          <w:p w:rsidR="00517C16" w:rsidRPr="00517C16" w:rsidRDefault="00517C16" w:rsidP="00517C16">
            <w:pPr>
              <w:bidi/>
              <w:jc w:val="center"/>
              <w:rPr>
                <w:rFonts w:eastAsia="Times New Roman" w:cs="B Nazanin"/>
              </w:rPr>
            </w:pPr>
          </w:p>
        </w:tc>
      </w:tr>
      <w:tr w:rsidR="00517C16" w:rsidRPr="00517C16" w:rsidTr="00F2539B">
        <w:trPr>
          <w:cantSplit/>
          <w:trHeight w:val="435"/>
          <w:jc w:val="center"/>
        </w:trPr>
        <w:tc>
          <w:tcPr>
            <w:tcW w:w="852" w:type="dxa"/>
            <w:tcBorders>
              <w:top w:val="single" w:sz="6" w:space="0" w:color="auto"/>
              <w:left w:val="thickThinLargeGap" w:sz="4"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3</w:t>
            </w:r>
          </w:p>
        </w:tc>
        <w:tc>
          <w:tcPr>
            <w:tcW w:w="5606"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rPr>
                <w:rFonts w:eastAsia="Times New Roman" w:cs="B Nazanin"/>
              </w:rPr>
            </w:pPr>
            <w:r w:rsidRPr="00517C16">
              <w:rPr>
                <w:rFonts w:eastAsia="Times New Roman" w:cs="B Nazanin" w:hint="cs"/>
                <w:rtl/>
              </w:rPr>
              <w:t>شرکت در جلسه برگزار شده توسط واحد بهداشت خانواده برای پزشکان (کارگاه مانا)</w:t>
            </w:r>
            <w:r w:rsidRPr="00517C16">
              <w:rPr>
                <w:rFonts w:eastAsia="Times New Roman" w:cs="B Nazanin"/>
              </w:rPr>
              <w:t xml:space="preserve"> </w:t>
            </w:r>
            <w:r w:rsidRPr="00517C16">
              <w:rPr>
                <w:rFonts w:eastAsia="Times New Roman" w:cs="B Nazanin" w:hint="cs"/>
                <w:rtl/>
              </w:rPr>
              <w:t>و تاکید بر نظارت بر عملکرد مراقبین سلامت به عنوان سر پرست تیم سلامت</w:t>
            </w:r>
          </w:p>
        </w:tc>
        <w:tc>
          <w:tcPr>
            <w:tcW w:w="1843"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tl/>
              </w:rPr>
            </w:pPr>
            <w:r w:rsidRPr="00517C16">
              <w:rPr>
                <w:rFonts w:eastAsia="Times New Roman" w:cs="B Nazanin" w:hint="cs"/>
                <w:rtl/>
              </w:rPr>
              <w:t>کارشناس مسئول دهان و دندان</w:t>
            </w:r>
          </w:p>
        </w:tc>
        <w:tc>
          <w:tcPr>
            <w:tcW w:w="1112" w:type="dxa"/>
            <w:tcBorders>
              <w:top w:val="single" w:sz="6" w:space="0" w:color="auto"/>
              <w:left w:val="single" w:sz="6" w:space="0" w:color="auto"/>
              <w:bottom w:val="single" w:sz="6" w:space="0" w:color="auto"/>
              <w:right w:val="single" w:sz="6" w:space="0" w:color="auto"/>
            </w:tcBorders>
          </w:tcPr>
          <w:p w:rsidR="00517C16" w:rsidRPr="00517C16" w:rsidRDefault="00517C16" w:rsidP="00517C16">
            <w:pPr>
              <w:bidi/>
              <w:jc w:val="center"/>
              <w:rPr>
                <w:rFonts w:eastAsia="Times New Roman" w:cs="B Nazanin"/>
              </w:rPr>
            </w:pPr>
            <w:r w:rsidRPr="00517C16">
              <w:rPr>
                <w:rFonts w:eastAsia="Times New Roman" w:cs="B Nazanin" w:hint="cs"/>
                <w:rtl/>
              </w:rPr>
              <w:t>مراقبین سلامت</w:t>
            </w:r>
          </w:p>
        </w:tc>
        <w:tc>
          <w:tcPr>
            <w:tcW w:w="1297"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tl/>
              </w:rPr>
            </w:pPr>
            <w:r w:rsidRPr="00517C16">
              <w:rPr>
                <w:rFonts w:eastAsia="Times New Roman" w:cs="B Nazanin" w:hint="cs"/>
                <w:rtl/>
              </w:rPr>
              <w:t>21/09/1403</w:t>
            </w:r>
          </w:p>
        </w:tc>
        <w:tc>
          <w:tcPr>
            <w:tcW w:w="1276"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29/12/1403</w:t>
            </w:r>
          </w:p>
        </w:tc>
        <w:tc>
          <w:tcPr>
            <w:tcW w:w="1843"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سالن اجتماعات مرکز بهداشت شمال تهران</w:t>
            </w:r>
          </w:p>
        </w:tc>
        <w:tc>
          <w:tcPr>
            <w:tcW w:w="714" w:type="dxa"/>
            <w:tcBorders>
              <w:top w:val="single" w:sz="6" w:space="0" w:color="auto"/>
              <w:left w:val="single" w:sz="6" w:space="0" w:color="auto"/>
              <w:bottom w:val="single" w:sz="6" w:space="0" w:color="auto"/>
              <w:right w:val="thinThickSmallGap" w:sz="12" w:space="0" w:color="auto"/>
            </w:tcBorders>
            <w:vAlign w:val="center"/>
          </w:tcPr>
          <w:p w:rsidR="00517C16" w:rsidRPr="00517C16" w:rsidRDefault="00517C16" w:rsidP="00517C16">
            <w:pPr>
              <w:bidi/>
              <w:jc w:val="center"/>
              <w:rPr>
                <w:rFonts w:eastAsia="Times New Roman" w:cs="B Nazanin"/>
              </w:rPr>
            </w:pPr>
          </w:p>
        </w:tc>
      </w:tr>
      <w:tr w:rsidR="00517C16" w:rsidRPr="00517C16" w:rsidTr="00F2539B">
        <w:trPr>
          <w:cantSplit/>
          <w:trHeight w:val="435"/>
          <w:jc w:val="center"/>
        </w:trPr>
        <w:tc>
          <w:tcPr>
            <w:tcW w:w="852" w:type="dxa"/>
            <w:tcBorders>
              <w:top w:val="single" w:sz="6" w:space="0" w:color="auto"/>
              <w:left w:val="thickThinLargeGap" w:sz="4"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4</w:t>
            </w:r>
          </w:p>
        </w:tc>
        <w:tc>
          <w:tcPr>
            <w:tcW w:w="5606"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rPr>
                <w:rFonts w:eastAsia="Calibri" w:cs="B Nazanin"/>
                <w:rtl/>
                <w:lang w:bidi="fa-IR"/>
              </w:rPr>
            </w:pPr>
            <w:r w:rsidRPr="00517C16">
              <w:rPr>
                <w:rFonts w:eastAsia="Times New Roman" w:cs="B Nazanin" w:hint="cs"/>
                <w:rtl/>
              </w:rPr>
              <w:t>تشکیل جلسه آموزشی دندانپزشکان جهت انجام پایش مراقبین سلامت توسط دندانپزشکان</w:t>
            </w:r>
          </w:p>
        </w:tc>
        <w:tc>
          <w:tcPr>
            <w:tcW w:w="1843"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cs="B Nazanin"/>
              </w:rPr>
            </w:pPr>
            <w:r w:rsidRPr="00517C16">
              <w:rPr>
                <w:rFonts w:eastAsia="Times New Roman" w:cs="B Nazanin" w:hint="cs"/>
                <w:rtl/>
              </w:rPr>
              <w:t>کارشناس مسئول دهان و دندان</w:t>
            </w:r>
          </w:p>
        </w:tc>
        <w:tc>
          <w:tcPr>
            <w:tcW w:w="1112" w:type="dxa"/>
            <w:tcBorders>
              <w:top w:val="single" w:sz="6" w:space="0" w:color="auto"/>
              <w:left w:val="single" w:sz="6" w:space="0" w:color="auto"/>
              <w:bottom w:val="single" w:sz="6" w:space="0" w:color="auto"/>
              <w:right w:val="single" w:sz="6" w:space="0" w:color="auto"/>
            </w:tcBorders>
          </w:tcPr>
          <w:p w:rsidR="00517C16" w:rsidRPr="00517C16" w:rsidRDefault="00517C16" w:rsidP="00517C16">
            <w:pPr>
              <w:bidi/>
              <w:jc w:val="center"/>
              <w:rPr>
                <w:rFonts w:eastAsia="Times New Roman" w:cs="B Nazanin"/>
              </w:rPr>
            </w:pPr>
          </w:p>
          <w:p w:rsidR="00517C16" w:rsidRPr="00517C16" w:rsidRDefault="00517C16" w:rsidP="00517C16">
            <w:pPr>
              <w:bidi/>
              <w:jc w:val="center"/>
              <w:rPr>
                <w:rFonts w:eastAsia="Times New Roman" w:cs="B Nazanin"/>
              </w:rPr>
            </w:pPr>
            <w:r w:rsidRPr="00517C16">
              <w:rPr>
                <w:rFonts w:eastAsia="Times New Roman" w:cs="B Nazanin" w:hint="cs"/>
                <w:rtl/>
              </w:rPr>
              <w:t>دندانپزشکان</w:t>
            </w:r>
          </w:p>
        </w:tc>
        <w:tc>
          <w:tcPr>
            <w:tcW w:w="1297"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26/11/1403</w:t>
            </w:r>
          </w:p>
        </w:tc>
        <w:tc>
          <w:tcPr>
            <w:tcW w:w="1276"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29/12/1403</w:t>
            </w:r>
          </w:p>
        </w:tc>
        <w:tc>
          <w:tcPr>
            <w:tcW w:w="1843"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Calibri" w:cs="B Nazanin"/>
                <w:lang w:bidi="fa-IR"/>
              </w:rPr>
            </w:pPr>
            <w:r w:rsidRPr="00517C16">
              <w:rPr>
                <w:rFonts w:eastAsia="Times New Roman" w:cs="B Nazanin" w:hint="cs"/>
                <w:rtl/>
              </w:rPr>
              <w:t>سالن اجتماعات مرکز بهداشت شمال تهران</w:t>
            </w:r>
          </w:p>
        </w:tc>
        <w:tc>
          <w:tcPr>
            <w:tcW w:w="714" w:type="dxa"/>
            <w:tcBorders>
              <w:top w:val="single" w:sz="6" w:space="0" w:color="auto"/>
              <w:left w:val="single" w:sz="6" w:space="0" w:color="auto"/>
              <w:bottom w:val="single" w:sz="6" w:space="0" w:color="auto"/>
              <w:right w:val="thinThickSmallGap" w:sz="12" w:space="0" w:color="auto"/>
            </w:tcBorders>
            <w:vAlign w:val="center"/>
          </w:tcPr>
          <w:p w:rsidR="00517C16" w:rsidRPr="00517C16" w:rsidRDefault="00517C16" w:rsidP="00517C16">
            <w:pPr>
              <w:bidi/>
              <w:jc w:val="center"/>
              <w:rPr>
                <w:rFonts w:cs="B Nazanin"/>
              </w:rPr>
            </w:pPr>
          </w:p>
        </w:tc>
      </w:tr>
      <w:tr w:rsidR="00517C16" w:rsidRPr="00517C16" w:rsidTr="00F2539B">
        <w:trPr>
          <w:cantSplit/>
          <w:jc w:val="center"/>
        </w:trPr>
        <w:tc>
          <w:tcPr>
            <w:tcW w:w="852" w:type="dxa"/>
            <w:tcBorders>
              <w:top w:val="single" w:sz="6" w:space="0" w:color="auto"/>
              <w:left w:val="thickThinLargeGap" w:sz="4"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5</w:t>
            </w:r>
          </w:p>
        </w:tc>
        <w:tc>
          <w:tcPr>
            <w:tcW w:w="5606"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rPr>
                <w:rFonts w:eastAsia="Calibri" w:cs="B Nazanin"/>
                <w:lang w:bidi="fa-IR"/>
              </w:rPr>
            </w:pPr>
            <w:r w:rsidRPr="00517C16">
              <w:rPr>
                <w:rFonts w:eastAsia="Times New Roman" w:cs="B Nazanin" w:hint="cs"/>
                <w:rtl/>
              </w:rPr>
              <w:t>تشکیل جلسه هماهنگی دندانپزشکان و تاکید برنظارت دندانپزشکان بر عملکرد مراقبین سلامت پایگاه های ضمیمه</w:t>
            </w:r>
          </w:p>
        </w:tc>
        <w:tc>
          <w:tcPr>
            <w:tcW w:w="1843"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cs="B Nazanin"/>
              </w:rPr>
            </w:pPr>
            <w:r w:rsidRPr="00517C16">
              <w:rPr>
                <w:rFonts w:eastAsia="Times New Roman" w:cs="B Nazanin" w:hint="cs"/>
                <w:rtl/>
              </w:rPr>
              <w:t>کارشناس مسئول دهان و دندان</w:t>
            </w:r>
          </w:p>
        </w:tc>
        <w:tc>
          <w:tcPr>
            <w:tcW w:w="1112" w:type="dxa"/>
            <w:tcBorders>
              <w:top w:val="single" w:sz="6" w:space="0" w:color="auto"/>
              <w:left w:val="single" w:sz="6" w:space="0" w:color="auto"/>
              <w:bottom w:val="single" w:sz="6" w:space="0" w:color="auto"/>
              <w:right w:val="single" w:sz="6" w:space="0" w:color="auto"/>
            </w:tcBorders>
          </w:tcPr>
          <w:p w:rsidR="00517C16" w:rsidRPr="00517C16" w:rsidRDefault="00517C16" w:rsidP="00517C16">
            <w:pPr>
              <w:bidi/>
              <w:jc w:val="center"/>
              <w:rPr>
                <w:rFonts w:eastAsia="Times New Roman" w:cs="B Nazanin"/>
              </w:rPr>
            </w:pPr>
            <w:r w:rsidRPr="00517C16">
              <w:rPr>
                <w:rFonts w:eastAsia="Times New Roman" w:cs="B Nazanin" w:hint="cs"/>
                <w:rtl/>
              </w:rPr>
              <w:t>دندانپزشکان</w:t>
            </w:r>
          </w:p>
        </w:tc>
        <w:tc>
          <w:tcPr>
            <w:tcW w:w="1297"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28/09/1403</w:t>
            </w:r>
          </w:p>
        </w:tc>
        <w:tc>
          <w:tcPr>
            <w:tcW w:w="1276"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29/12/1403</w:t>
            </w:r>
          </w:p>
        </w:tc>
        <w:tc>
          <w:tcPr>
            <w:tcW w:w="1843"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Calibri" w:cs="B Nazanin"/>
                <w:lang w:bidi="fa-IR"/>
              </w:rPr>
            </w:pPr>
            <w:r w:rsidRPr="00517C16">
              <w:rPr>
                <w:rFonts w:eastAsia="Times New Roman" w:cs="B Nazanin" w:hint="cs"/>
                <w:rtl/>
              </w:rPr>
              <w:t>سالن اجتماعات مرکز بهداشت شمال تهران</w:t>
            </w:r>
          </w:p>
        </w:tc>
        <w:tc>
          <w:tcPr>
            <w:tcW w:w="714" w:type="dxa"/>
            <w:tcBorders>
              <w:top w:val="single" w:sz="6" w:space="0" w:color="auto"/>
              <w:left w:val="single" w:sz="6" w:space="0" w:color="auto"/>
              <w:bottom w:val="single" w:sz="6" w:space="0" w:color="auto"/>
              <w:right w:val="thinThickSmallGap" w:sz="12" w:space="0" w:color="auto"/>
            </w:tcBorders>
            <w:vAlign w:val="center"/>
          </w:tcPr>
          <w:p w:rsidR="00517C16" w:rsidRPr="00517C16" w:rsidRDefault="00517C16" w:rsidP="00517C16">
            <w:pPr>
              <w:bidi/>
              <w:jc w:val="center"/>
              <w:rPr>
                <w:rFonts w:cs="B Nazanin"/>
              </w:rPr>
            </w:pPr>
          </w:p>
        </w:tc>
      </w:tr>
      <w:tr w:rsidR="00517C16" w:rsidRPr="00517C16" w:rsidTr="00F2539B">
        <w:trPr>
          <w:cantSplit/>
          <w:jc w:val="center"/>
        </w:trPr>
        <w:tc>
          <w:tcPr>
            <w:tcW w:w="852" w:type="dxa"/>
            <w:tcBorders>
              <w:top w:val="single" w:sz="6" w:space="0" w:color="auto"/>
              <w:left w:val="thickThinLargeGap" w:sz="4"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6</w:t>
            </w:r>
          </w:p>
        </w:tc>
        <w:tc>
          <w:tcPr>
            <w:tcW w:w="5606"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rPr>
                <w:rFonts w:eastAsia="Calibri" w:cs="B Nazanin"/>
                <w:rtl/>
              </w:rPr>
            </w:pPr>
            <w:r w:rsidRPr="00517C16">
              <w:rPr>
                <w:rFonts w:eastAsia="Times New Roman" w:cs="B Nazanin" w:hint="cs"/>
                <w:rtl/>
              </w:rPr>
              <w:t>شرکت در جلسه سرپرستان مراکز خدمات جامع سلامت و تاکید برکنترل عملکرد مراقبین سلامت در زمینه ارجاع مادران باردار به دندانپزشکان و تحویل مسواک انگشتی به کودکان زیر 2 سال</w:t>
            </w:r>
          </w:p>
        </w:tc>
        <w:tc>
          <w:tcPr>
            <w:tcW w:w="1843"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cs="B Nazanin"/>
                <w:rtl/>
              </w:rPr>
            </w:pPr>
            <w:r w:rsidRPr="00517C16">
              <w:rPr>
                <w:rFonts w:eastAsia="Times New Roman" w:cs="B Nazanin" w:hint="cs"/>
                <w:rtl/>
              </w:rPr>
              <w:t>کارشناس مسئول دهان و دندان</w:t>
            </w:r>
          </w:p>
        </w:tc>
        <w:tc>
          <w:tcPr>
            <w:tcW w:w="1112" w:type="dxa"/>
            <w:tcBorders>
              <w:top w:val="single" w:sz="6" w:space="0" w:color="auto"/>
              <w:left w:val="single" w:sz="6" w:space="0" w:color="auto"/>
              <w:bottom w:val="single" w:sz="6" w:space="0" w:color="auto"/>
              <w:right w:val="single" w:sz="6" w:space="0" w:color="auto"/>
            </w:tcBorders>
          </w:tcPr>
          <w:p w:rsidR="00517C16" w:rsidRPr="00517C16" w:rsidRDefault="00517C16" w:rsidP="00517C16">
            <w:pPr>
              <w:bidi/>
              <w:jc w:val="center"/>
              <w:rPr>
                <w:rFonts w:eastAsia="Times New Roman" w:cs="B Nazanin"/>
              </w:rPr>
            </w:pPr>
            <w:r w:rsidRPr="00517C16">
              <w:rPr>
                <w:rFonts w:eastAsia="Times New Roman" w:cs="B Nazanin" w:hint="cs"/>
                <w:rtl/>
              </w:rPr>
              <w:t>سرپرستان مراکز</w:t>
            </w:r>
          </w:p>
        </w:tc>
        <w:tc>
          <w:tcPr>
            <w:tcW w:w="1297"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25/08/1403</w:t>
            </w:r>
          </w:p>
        </w:tc>
        <w:tc>
          <w:tcPr>
            <w:tcW w:w="1276"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29/12/1403</w:t>
            </w:r>
          </w:p>
        </w:tc>
        <w:tc>
          <w:tcPr>
            <w:tcW w:w="1843"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Calibri" w:cs="B Nazanin"/>
                <w:lang w:bidi="fa-IR"/>
              </w:rPr>
            </w:pPr>
            <w:r w:rsidRPr="00517C16">
              <w:rPr>
                <w:rFonts w:eastAsia="Times New Roman" w:cs="B Nazanin" w:hint="cs"/>
                <w:rtl/>
              </w:rPr>
              <w:t>سالن اجتماعات مرکز بهداشت شمال تهران</w:t>
            </w:r>
          </w:p>
        </w:tc>
        <w:tc>
          <w:tcPr>
            <w:tcW w:w="714" w:type="dxa"/>
            <w:tcBorders>
              <w:top w:val="single" w:sz="6" w:space="0" w:color="auto"/>
              <w:left w:val="single" w:sz="6" w:space="0" w:color="auto"/>
              <w:bottom w:val="single" w:sz="6" w:space="0" w:color="auto"/>
              <w:right w:val="thinThickSmallGap" w:sz="12" w:space="0" w:color="auto"/>
            </w:tcBorders>
            <w:vAlign w:val="center"/>
          </w:tcPr>
          <w:p w:rsidR="00517C16" w:rsidRPr="00517C16" w:rsidRDefault="00517C16" w:rsidP="00517C16">
            <w:pPr>
              <w:bidi/>
              <w:jc w:val="center"/>
              <w:rPr>
                <w:rFonts w:cs="B Nazanin"/>
              </w:rPr>
            </w:pPr>
          </w:p>
        </w:tc>
      </w:tr>
      <w:tr w:rsidR="00517C16" w:rsidRPr="00517C16" w:rsidTr="00F2539B">
        <w:trPr>
          <w:cantSplit/>
          <w:jc w:val="center"/>
        </w:trPr>
        <w:tc>
          <w:tcPr>
            <w:tcW w:w="852" w:type="dxa"/>
            <w:tcBorders>
              <w:top w:val="single" w:sz="6" w:space="0" w:color="auto"/>
              <w:left w:val="thickThinLargeGap" w:sz="4"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tl/>
              </w:rPr>
            </w:pPr>
            <w:r w:rsidRPr="00517C16">
              <w:rPr>
                <w:rFonts w:eastAsia="Times New Roman" w:cs="B Nazanin" w:hint="cs"/>
                <w:rtl/>
              </w:rPr>
              <w:t>7</w:t>
            </w:r>
          </w:p>
        </w:tc>
        <w:tc>
          <w:tcPr>
            <w:tcW w:w="5606"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rPr>
                <w:rFonts w:eastAsia="Times New Roman" w:cs="B Nazanin"/>
                <w:rtl/>
              </w:rPr>
            </w:pPr>
            <w:r w:rsidRPr="00517C16">
              <w:rPr>
                <w:rFonts w:eastAsia="Times New Roman" w:cs="B Nazanin" w:hint="cs"/>
                <w:rtl/>
              </w:rPr>
              <w:t>پایش حضوری مراقبین سلامت و تاکید بر ثبت و ارجاع مادر باردار به دندانپزشک مراکز حداقل یکبار در طول بارداری</w:t>
            </w:r>
          </w:p>
        </w:tc>
        <w:tc>
          <w:tcPr>
            <w:tcW w:w="1843"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tl/>
              </w:rPr>
            </w:pPr>
            <w:r w:rsidRPr="00517C16">
              <w:rPr>
                <w:rFonts w:eastAsia="Times New Roman" w:cs="B Nazanin" w:hint="cs"/>
                <w:rtl/>
              </w:rPr>
              <w:t xml:space="preserve">کارشناس مسئول دهان و دندان </w:t>
            </w:r>
            <w:r w:rsidRPr="00517C16">
              <w:rPr>
                <w:rFonts w:ascii="Times New Roman" w:eastAsia="Times New Roman" w:hAnsi="Times New Roman" w:cs="Times New Roman" w:hint="cs"/>
                <w:rtl/>
              </w:rPr>
              <w:t>–</w:t>
            </w:r>
            <w:r w:rsidRPr="00517C16">
              <w:rPr>
                <w:rFonts w:eastAsia="Times New Roman" w:cs="B Nazanin" w:hint="cs"/>
                <w:rtl/>
              </w:rPr>
              <w:t xml:space="preserve"> کارشناس دهان و دندان</w:t>
            </w:r>
          </w:p>
        </w:tc>
        <w:tc>
          <w:tcPr>
            <w:tcW w:w="1112" w:type="dxa"/>
            <w:tcBorders>
              <w:top w:val="single" w:sz="6" w:space="0" w:color="auto"/>
              <w:left w:val="single" w:sz="6" w:space="0" w:color="auto"/>
              <w:bottom w:val="single" w:sz="6" w:space="0" w:color="auto"/>
              <w:right w:val="single" w:sz="6" w:space="0" w:color="auto"/>
            </w:tcBorders>
          </w:tcPr>
          <w:p w:rsidR="00517C16" w:rsidRPr="00517C16" w:rsidRDefault="00517C16" w:rsidP="00517C16">
            <w:pPr>
              <w:bidi/>
              <w:jc w:val="center"/>
              <w:rPr>
                <w:rFonts w:eastAsia="Times New Roman" w:cs="B Nazanin"/>
                <w:rtl/>
              </w:rPr>
            </w:pPr>
            <w:r w:rsidRPr="00517C16">
              <w:rPr>
                <w:rFonts w:eastAsia="Times New Roman" w:cs="B Nazanin" w:hint="cs"/>
                <w:rtl/>
              </w:rPr>
              <w:t>مراقبین سلامت</w:t>
            </w:r>
          </w:p>
        </w:tc>
        <w:tc>
          <w:tcPr>
            <w:tcW w:w="1297"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tl/>
              </w:rPr>
            </w:pPr>
            <w:r w:rsidRPr="00517C16">
              <w:rPr>
                <w:rFonts w:eastAsia="Times New Roman" w:cs="B Nazanin" w:hint="cs"/>
                <w:rtl/>
              </w:rPr>
              <w:t>01/01/1403</w:t>
            </w:r>
          </w:p>
        </w:tc>
        <w:tc>
          <w:tcPr>
            <w:tcW w:w="1276"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tl/>
              </w:rPr>
            </w:pPr>
            <w:r w:rsidRPr="00517C16">
              <w:rPr>
                <w:rFonts w:eastAsia="Times New Roman" w:cs="B Nazanin" w:hint="cs"/>
                <w:rtl/>
              </w:rPr>
              <w:t>29/12/1403</w:t>
            </w:r>
          </w:p>
        </w:tc>
        <w:tc>
          <w:tcPr>
            <w:tcW w:w="1843"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tl/>
              </w:rPr>
            </w:pPr>
            <w:r w:rsidRPr="00517C16">
              <w:rPr>
                <w:rFonts w:eastAsia="Times New Roman" w:cs="B Nazanin" w:hint="cs"/>
                <w:rtl/>
              </w:rPr>
              <w:t>پایگاه ها</w:t>
            </w:r>
          </w:p>
        </w:tc>
        <w:tc>
          <w:tcPr>
            <w:tcW w:w="714" w:type="dxa"/>
            <w:tcBorders>
              <w:top w:val="single" w:sz="6" w:space="0" w:color="auto"/>
              <w:left w:val="single" w:sz="6" w:space="0" w:color="auto"/>
              <w:bottom w:val="single" w:sz="6" w:space="0" w:color="auto"/>
              <w:right w:val="thinThickSmallGap" w:sz="12" w:space="0" w:color="auto"/>
            </w:tcBorders>
            <w:vAlign w:val="center"/>
          </w:tcPr>
          <w:p w:rsidR="00517C16" w:rsidRPr="00517C16" w:rsidRDefault="00517C16" w:rsidP="00517C16">
            <w:pPr>
              <w:bidi/>
              <w:jc w:val="center"/>
              <w:rPr>
                <w:rFonts w:cs="B Nazanin"/>
              </w:rPr>
            </w:pPr>
          </w:p>
        </w:tc>
      </w:tr>
    </w:tbl>
    <w:tbl>
      <w:tblPr>
        <w:tblStyle w:val="TableGrid14"/>
        <w:tblpPr w:leftFromText="180" w:rightFromText="180" w:vertAnchor="text" w:horzAnchor="page" w:tblpX="5611" w:tblpY="9"/>
        <w:bidiVisual/>
        <w:tblW w:w="0" w:type="auto"/>
        <w:tblLook w:val="04A0" w:firstRow="1" w:lastRow="0" w:firstColumn="1" w:lastColumn="0" w:noHBand="0" w:noVBand="1"/>
      </w:tblPr>
      <w:tblGrid>
        <w:gridCol w:w="578"/>
        <w:gridCol w:w="420"/>
        <w:gridCol w:w="567"/>
        <w:gridCol w:w="423"/>
      </w:tblGrid>
      <w:tr w:rsidR="00517C16" w:rsidRPr="00517C16" w:rsidTr="00F2539B">
        <w:trPr>
          <w:trHeight w:val="127"/>
        </w:trPr>
        <w:tc>
          <w:tcPr>
            <w:tcW w:w="578" w:type="dxa"/>
            <w:tcBorders>
              <w:top w:val="nil"/>
              <w:left w:val="nil"/>
              <w:bottom w:val="nil"/>
            </w:tcBorders>
          </w:tcPr>
          <w:p w:rsidR="00517C16" w:rsidRPr="00517C16" w:rsidRDefault="00517C16" w:rsidP="00517C16">
            <w:pPr>
              <w:bidi/>
              <w:contextualSpacing/>
              <w:rPr>
                <w:rFonts w:cs="B Nazanin"/>
                <w:b/>
                <w:bCs/>
                <w:rtl/>
              </w:rPr>
            </w:pPr>
            <w:r w:rsidRPr="00517C16">
              <w:rPr>
                <w:rFonts w:cs="B Nazanin" w:hint="cs"/>
                <w:b/>
                <w:bCs/>
                <w:rtl/>
              </w:rPr>
              <w:lastRenderedPageBreak/>
              <w:t>بلی</w:t>
            </w:r>
          </w:p>
        </w:tc>
        <w:tc>
          <w:tcPr>
            <w:tcW w:w="420" w:type="dxa"/>
            <w:tcBorders>
              <w:right w:val="single" w:sz="4" w:space="0" w:color="auto"/>
            </w:tcBorders>
          </w:tcPr>
          <w:p w:rsidR="00517C16" w:rsidRPr="00517C16" w:rsidRDefault="00517C16" w:rsidP="00517C16">
            <w:pPr>
              <w:bidi/>
              <w:contextualSpacing/>
              <w:rPr>
                <w:rFonts w:cs="B Nazanin"/>
                <w:b/>
                <w:bCs/>
                <w:rtl/>
              </w:rPr>
            </w:pPr>
            <w:r w:rsidRPr="00517C16">
              <w:rPr>
                <w:rFonts w:cs="B Nazanin" w:hint="cs"/>
                <w:b/>
                <w:bCs/>
                <w:rtl/>
              </w:rPr>
              <w:t>*</w:t>
            </w:r>
          </w:p>
        </w:tc>
        <w:tc>
          <w:tcPr>
            <w:tcW w:w="567" w:type="dxa"/>
            <w:tcBorders>
              <w:top w:val="nil"/>
              <w:left w:val="single" w:sz="4" w:space="0" w:color="auto"/>
              <w:bottom w:val="nil"/>
            </w:tcBorders>
          </w:tcPr>
          <w:p w:rsidR="00517C16" w:rsidRPr="00517C16" w:rsidRDefault="00517C16" w:rsidP="00517C16">
            <w:pPr>
              <w:bidi/>
              <w:contextualSpacing/>
              <w:rPr>
                <w:rFonts w:cs="B Nazanin"/>
                <w:b/>
                <w:bCs/>
                <w:rtl/>
              </w:rPr>
            </w:pPr>
            <w:r w:rsidRPr="00517C16">
              <w:rPr>
                <w:rFonts w:cs="B Nazanin" w:hint="cs"/>
                <w:b/>
                <w:bCs/>
                <w:rtl/>
              </w:rPr>
              <w:t>خیر</w:t>
            </w:r>
          </w:p>
        </w:tc>
        <w:tc>
          <w:tcPr>
            <w:tcW w:w="423" w:type="dxa"/>
          </w:tcPr>
          <w:p w:rsidR="00517C16" w:rsidRPr="00517C16" w:rsidRDefault="00517C16" w:rsidP="00517C16">
            <w:pPr>
              <w:bidi/>
              <w:contextualSpacing/>
              <w:rPr>
                <w:rFonts w:cs="B Nazanin"/>
                <w:b/>
                <w:bCs/>
                <w:rtl/>
              </w:rPr>
            </w:pPr>
          </w:p>
        </w:tc>
      </w:tr>
    </w:tbl>
    <w:p w:rsidR="00517C16" w:rsidRPr="00517C16" w:rsidRDefault="00517C16" w:rsidP="00406013">
      <w:pPr>
        <w:numPr>
          <w:ilvl w:val="0"/>
          <w:numId w:val="1"/>
        </w:numPr>
        <w:bidi/>
        <w:contextualSpacing/>
        <w:rPr>
          <w:rFonts w:cs="B Nazanin"/>
          <w:b/>
          <w:bCs/>
          <w:rtl/>
        </w:rPr>
      </w:pPr>
      <w:r w:rsidRPr="00517C16">
        <w:rPr>
          <w:rFonts w:cs="B Nazanin" w:hint="cs"/>
          <w:b/>
          <w:bCs/>
          <w:rtl/>
        </w:rPr>
        <w:t>آیا این شاخص در سال گذشته هم به عنوان شاخص نامطلوب تکرار شده است ؟</w:t>
      </w:r>
    </w:p>
    <w:p w:rsidR="00432B07" w:rsidRPr="00432B07" w:rsidRDefault="00517C16" w:rsidP="009973F9">
      <w:pPr>
        <w:numPr>
          <w:ilvl w:val="0"/>
          <w:numId w:val="1"/>
        </w:numPr>
        <w:bidi/>
        <w:contextualSpacing/>
        <w:rPr>
          <w:rFonts w:cs="B Nazanin"/>
          <w:b/>
          <w:bCs/>
          <w:rtl/>
        </w:rPr>
      </w:pPr>
      <w:r w:rsidRPr="00432B07">
        <w:rPr>
          <w:rFonts w:cs="B Nazanin" w:hint="cs"/>
          <w:b/>
          <w:bCs/>
          <w:rtl/>
        </w:rPr>
        <w:t xml:space="preserve">در صورت پاسخ بلی ، دلایل عدم تحقق مداخلات را ذکر نمایید ؟ </w:t>
      </w:r>
    </w:p>
    <w:p w:rsidR="00517C16" w:rsidRPr="00432B07" w:rsidRDefault="00517C16" w:rsidP="00432B07">
      <w:pPr>
        <w:numPr>
          <w:ilvl w:val="0"/>
          <w:numId w:val="1"/>
        </w:numPr>
        <w:bidi/>
        <w:contextualSpacing/>
        <w:rPr>
          <w:rFonts w:ascii="Franklin Gothic Book" w:eastAsia="+mn-ea" w:cs="2  Zar"/>
          <w:lang w:bidi="fa-IR"/>
        </w:rPr>
      </w:pPr>
      <w:r w:rsidRPr="00432B07">
        <w:rPr>
          <w:rFonts w:cs="B Nazanin" w:hint="cs"/>
          <w:rtl/>
        </w:rPr>
        <w:t>امکان برخی اصلاحات درسامانه سیب توسط رابط گسترش</w:t>
      </w:r>
    </w:p>
    <w:p w:rsidR="00517C16" w:rsidRPr="00517C16" w:rsidRDefault="00517C16" w:rsidP="00517C16">
      <w:pPr>
        <w:bidi/>
        <w:rPr>
          <w:rFonts w:ascii="Franklin Gothic Book" w:eastAsia="+mn-ea" w:cs="2  Zar"/>
          <w:rtl/>
          <w:lang w:bidi="fa-IR"/>
        </w:rPr>
      </w:pPr>
    </w:p>
    <w:p w:rsidR="00517C16" w:rsidRPr="00517C16" w:rsidRDefault="00517C16" w:rsidP="00517C16">
      <w:pPr>
        <w:bidi/>
        <w:rPr>
          <w:rFonts w:ascii="Franklin Gothic Book" w:eastAsia="+mn-ea" w:cs="2  Zar"/>
          <w:sz w:val="24"/>
          <w:szCs w:val="24"/>
          <w:rtl/>
          <w:lang w:bidi="fa-IR"/>
        </w:rPr>
      </w:pPr>
    </w:p>
    <w:p w:rsidR="00517C16" w:rsidRPr="00517C16" w:rsidRDefault="00517C16" w:rsidP="00517C16">
      <w:pPr>
        <w:bidi/>
        <w:rPr>
          <w:rFonts w:ascii="Franklin Gothic Book" w:eastAsia="+mn-ea" w:cs="2  Zar"/>
          <w:sz w:val="24"/>
          <w:szCs w:val="24"/>
          <w:rtl/>
          <w:lang w:bidi="fa-IR"/>
        </w:rPr>
      </w:pPr>
    </w:p>
    <w:p w:rsidR="00517C16" w:rsidRPr="00517C16" w:rsidRDefault="00517C16" w:rsidP="00517C16">
      <w:pPr>
        <w:bidi/>
        <w:rPr>
          <w:rFonts w:ascii="Franklin Gothic Book" w:eastAsia="+mn-ea" w:cs="2  Zar"/>
          <w:sz w:val="24"/>
          <w:szCs w:val="24"/>
          <w:rtl/>
          <w:lang w:bidi="fa-IR"/>
        </w:rPr>
      </w:pPr>
    </w:p>
    <w:p w:rsidR="00517C16" w:rsidRPr="00517C16" w:rsidRDefault="00517C16" w:rsidP="00517C16">
      <w:pPr>
        <w:bidi/>
        <w:rPr>
          <w:rFonts w:ascii="Franklin Gothic Book" w:eastAsia="+mn-ea" w:cs="2  Zar"/>
          <w:sz w:val="24"/>
          <w:szCs w:val="24"/>
          <w:rtl/>
          <w:lang w:bidi="fa-IR"/>
        </w:rPr>
      </w:pPr>
    </w:p>
    <w:p w:rsidR="00517C16" w:rsidRPr="00517C16" w:rsidRDefault="00517C16" w:rsidP="00517C16">
      <w:pPr>
        <w:bidi/>
        <w:rPr>
          <w:rFonts w:ascii="Franklin Gothic Book" w:eastAsia="+mn-ea" w:cs="2  Zar"/>
          <w:sz w:val="24"/>
          <w:szCs w:val="24"/>
          <w:rtl/>
          <w:lang w:bidi="fa-IR"/>
        </w:rPr>
      </w:pPr>
    </w:p>
    <w:p w:rsidR="00517C16" w:rsidRPr="00517C16" w:rsidRDefault="00517C16" w:rsidP="00517C16">
      <w:pPr>
        <w:bidi/>
        <w:rPr>
          <w:rFonts w:ascii="Franklin Gothic Book" w:eastAsia="+mn-ea" w:cs="2  Zar"/>
          <w:sz w:val="24"/>
          <w:szCs w:val="24"/>
          <w:rtl/>
          <w:lang w:bidi="fa-IR"/>
        </w:rPr>
      </w:pPr>
    </w:p>
    <w:p w:rsidR="00517C16" w:rsidRPr="00517C16" w:rsidRDefault="00517C16" w:rsidP="00517C16">
      <w:pPr>
        <w:bidi/>
        <w:rPr>
          <w:rFonts w:ascii="Franklin Gothic Book" w:eastAsia="+mn-ea" w:cs="2  Zar"/>
          <w:sz w:val="24"/>
          <w:szCs w:val="24"/>
          <w:rtl/>
          <w:lang w:bidi="fa-IR"/>
        </w:rPr>
      </w:pPr>
    </w:p>
    <w:p w:rsidR="00517C16" w:rsidRPr="00517C16" w:rsidRDefault="00517C16" w:rsidP="00517C16">
      <w:pPr>
        <w:bidi/>
        <w:rPr>
          <w:rFonts w:ascii="Franklin Gothic Book" w:eastAsia="+mn-ea" w:cs="2  Zar"/>
          <w:sz w:val="24"/>
          <w:szCs w:val="24"/>
          <w:rtl/>
          <w:lang w:bidi="fa-IR"/>
        </w:rPr>
      </w:pPr>
    </w:p>
    <w:p w:rsidR="00517C16" w:rsidRPr="00517C16" w:rsidRDefault="00517C16" w:rsidP="00517C16">
      <w:pPr>
        <w:bidi/>
        <w:rPr>
          <w:rFonts w:ascii="Franklin Gothic Book" w:eastAsia="+mn-ea" w:cs="2  Zar"/>
          <w:sz w:val="24"/>
          <w:szCs w:val="24"/>
          <w:rtl/>
          <w:lang w:bidi="fa-IR"/>
        </w:rPr>
      </w:pPr>
    </w:p>
    <w:p w:rsidR="00517C16" w:rsidRPr="00517C16" w:rsidRDefault="00517C16" w:rsidP="00517C16">
      <w:pPr>
        <w:bidi/>
        <w:rPr>
          <w:rFonts w:ascii="Franklin Gothic Book" w:eastAsia="+mn-ea" w:cs="2  Zar"/>
          <w:sz w:val="24"/>
          <w:szCs w:val="24"/>
          <w:rtl/>
          <w:lang w:bidi="fa-IR"/>
        </w:rPr>
      </w:pPr>
    </w:p>
    <w:p w:rsidR="00517C16" w:rsidRPr="00517C16" w:rsidRDefault="00517C16" w:rsidP="00517C16">
      <w:pPr>
        <w:bidi/>
        <w:rPr>
          <w:rFonts w:ascii="Franklin Gothic Book" w:eastAsia="+mn-ea" w:cs="2  Zar"/>
          <w:sz w:val="24"/>
          <w:szCs w:val="24"/>
          <w:rtl/>
          <w:lang w:bidi="fa-IR"/>
        </w:rPr>
      </w:pPr>
    </w:p>
    <w:p w:rsidR="00517C16" w:rsidRPr="00517C16" w:rsidRDefault="00517C16" w:rsidP="00517C16">
      <w:pPr>
        <w:bidi/>
        <w:rPr>
          <w:rFonts w:ascii="Franklin Gothic Book" w:eastAsia="+mn-ea" w:cs="2  Zar"/>
          <w:sz w:val="24"/>
          <w:szCs w:val="24"/>
          <w:rtl/>
          <w:lang w:bidi="fa-IR"/>
        </w:rPr>
      </w:pPr>
    </w:p>
    <w:p w:rsidR="00517C16" w:rsidRPr="00517C16" w:rsidRDefault="00517C16" w:rsidP="00517C16">
      <w:pPr>
        <w:bidi/>
        <w:rPr>
          <w:rFonts w:ascii="Franklin Gothic Book" w:eastAsia="+mn-ea" w:cs="2  Zar"/>
          <w:sz w:val="24"/>
          <w:szCs w:val="24"/>
          <w:rtl/>
          <w:lang w:bidi="fa-IR"/>
        </w:rPr>
      </w:pPr>
    </w:p>
    <w:p w:rsidR="00517C16" w:rsidRPr="00517C16" w:rsidRDefault="00517C16" w:rsidP="00517C16">
      <w:pPr>
        <w:bidi/>
        <w:rPr>
          <w:rFonts w:ascii="Franklin Gothic Book" w:eastAsia="+mn-ea" w:cs="2  Zar"/>
          <w:sz w:val="24"/>
          <w:szCs w:val="24"/>
          <w:rtl/>
          <w:lang w:bidi="fa-IR"/>
        </w:rPr>
      </w:pPr>
    </w:p>
    <w:p w:rsidR="00517C16" w:rsidRPr="00517C16" w:rsidRDefault="00517C16" w:rsidP="00517C16">
      <w:pPr>
        <w:bidi/>
        <w:rPr>
          <w:rFonts w:ascii="Franklin Gothic Book" w:eastAsia="+mn-ea" w:cs="2  Zar"/>
          <w:sz w:val="24"/>
          <w:szCs w:val="24"/>
          <w:rtl/>
          <w:lang w:bidi="fa-IR"/>
        </w:rPr>
      </w:pPr>
    </w:p>
    <w:p w:rsidR="00517C16" w:rsidRPr="00517C16" w:rsidRDefault="00517C16" w:rsidP="00517C16">
      <w:pPr>
        <w:bidi/>
        <w:rPr>
          <w:rFonts w:ascii="Franklin Gothic Book" w:eastAsia="+mn-ea" w:cs="2  Zar"/>
          <w:sz w:val="24"/>
          <w:szCs w:val="24"/>
          <w:rtl/>
          <w:lang w:bidi="fa-IR"/>
        </w:rPr>
      </w:pPr>
    </w:p>
    <w:p w:rsidR="00517C16" w:rsidRPr="00517C16" w:rsidRDefault="00517C16" w:rsidP="00517C16">
      <w:pPr>
        <w:bidi/>
        <w:ind w:left="360"/>
        <w:jc w:val="both"/>
        <w:rPr>
          <w:rFonts w:eastAsia="Times New Roman" w:cs="B Nazanin"/>
          <w:b/>
          <w:bCs/>
          <w:sz w:val="28"/>
          <w:szCs w:val="28"/>
          <w:rtl/>
          <w:lang w:bidi="fa-IR"/>
        </w:rPr>
      </w:pPr>
      <w:r w:rsidRPr="00517C16">
        <w:rPr>
          <w:rFonts w:cs="B Nazanin" w:hint="cs"/>
          <w:b/>
          <w:bCs/>
          <w:sz w:val="28"/>
          <w:szCs w:val="28"/>
          <w:rtl/>
        </w:rPr>
        <w:lastRenderedPageBreak/>
        <w:t xml:space="preserve">عنوان شاخص/شاخصها </w:t>
      </w:r>
      <w:r w:rsidRPr="00517C16">
        <w:rPr>
          <w:rFonts w:eastAsia="Times New Roman" w:cs="B Nazanin" w:hint="cs"/>
          <w:b/>
          <w:bCs/>
          <w:sz w:val="28"/>
          <w:szCs w:val="28"/>
          <w:rtl/>
        </w:rPr>
        <w:t>:</w:t>
      </w:r>
      <w:r w:rsidRPr="00517C16">
        <w:rPr>
          <w:rFonts w:eastAsia="Times New Roman" w:cs="B Nazanin"/>
          <w:b/>
          <w:bCs/>
          <w:sz w:val="28"/>
          <w:szCs w:val="28"/>
        </w:rPr>
        <w:t xml:space="preserve"> </w:t>
      </w:r>
      <w:r w:rsidRPr="00517C16">
        <w:rPr>
          <w:rFonts w:eastAsia="Times New Roman" w:cs="B Nazanin" w:hint="cs"/>
          <w:b/>
          <w:bCs/>
          <w:sz w:val="28"/>
          <w:szCs w:val="28"/>
          <w:rtl/>
          <w:lang w:bidi="fa-IR"/>
        </w:rPr>
        <w:t>در صد وارنیش فلوراید تراپی کودکان 5-3 سال</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273"/>
        <w:gridCol w:w="1137"/>
        <w:gridCol w:w="2824"/>
      </w:tblGrid>
      <w:tr w:rsidR="00517C16" w:rsidRPr="00517C16" w:rsidTr="00F2539B">
        <w:trPr>
          <w:cantSplit/>
          <w:jc w:val="center"/>
        </w:trPr>
        <w:tc>
          <w:tcPr>
            <w:tcW w:w="113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tcPr>
          <w:p w:rsidR="00517C16" w:rsidRPr="00517C16" w:rsidRDefault="00517C16" w:rsidP="00517C16">
            <w:pPr>
              <w:bidi/>
              <w:spacing w:before="240" w:after="60"/>
              <w:jc w:val="center"/>
              <w:outlineLvl w:val="7"/>
              <w:rPr>
                <w:rFonts w:ascii="Times New Roman" w:eastAsia="Times New Roman" w:hAnsi="Times New Roman" w:cs="B Nazanin"/>
                <w:b/>
                <w:bCs/>
                <w:sz w:val="24"/>
                <w:szCs w:val="24"/>
                <w:rtl/>
                <w:lang w:bidi="fa-IR"/>
              </w:rPr>
            </w:pPr>
            <w:r w:rsidRPr="00517C16">
              <w:rPr>
                <w:rFonts w:ascii="Times New Roman" w:eastAsia="Times New Roman" w:hAnsi="Times New Roman" w:cs="B Nazanin" w:hint="cs"/>
                <w:b/>
                <w:bCs/>
                <w:sz w:val="24"/>
                <w:szCs w:val="24"/>
                <w:rtl/>
                <w:lang w:bidi="fa-IR"/>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tcPr>
          <w:p w:rsidR="00517C16" w:rsidRPr="00517C16" w:rsidRDefault="00517C16" w:rsidP="00517C16">
            <w:pPr>
              <w:bidi/>
              <w:jc w:val="center"/>
              <w:rPr>
                <w:rFonts w:cs="B Nazanin"/>
                <w:b/>
                <w:bCs/>
                <w:sz w:val="24"/>
                <w:szCs w:val="24"/>
              </w:rPr>
            </w:pPr>
            <w:r w:rsidRPr="00517C16">
              <w:rPr>
                <w:rFonts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tcPr>
          <w:p w:rsidR="00517C16" w:rsidRPr="00517C16" w:rsidRDefault="00517C16" w:rsidP="00517C16">
            <w:pPr>
              <w:bidi/>
              <w:jc w:val="center"/>
              <w:rPr>
                <w:rFonts w:cs="B Nazanin"/>
                <w:b/>
                <w:bCs/>
                <w:sz w:val="24"/>
                <w:szCs w:val="24"/>
              </w:rPr>
            </w:pPr>
            <w:r w:rsidRPr="00517C16">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tcPr>
          <w:p w:rsidR="00517C16" w:rsidRPr="00517C16" w:rsidRDefault="00517C16" w:rsidP="00517C16">
            <w:pPr>
              <w:bidi/>
              <w:jc w:val="center"/>
              <w:rPr>
                <w:rFonts w:cs="B Nazanin"/>
                <w:b/>
                <w:bCs/>
                <w:sz w:val="24"/>
                <w:szCs w:val="24"/>
              </w:rPr>
            </w:pPr>
            <w:r w:rsidRPr="00517C16">
              <w:rPr>
                <w:rFonts w:cs="B Nazanin" w:hint="cs"/>
                <w:b/>
                <w:bCs/>
                <w:sz w:val="24"/>
                <w:szCs w:val="24"/>
                <w:rtl/>
              </w:rPr>
              <w:t>گروه هدف</w:t>
            </w:r>
          </w:p>
        </w:tc>
        <w:tc>
          <w:tcPr>
            <w:tcW w:w="2407"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tcPr>
          <w:p w:rsidR="00517C16" w:rsidRPr="00517C16" w:rsidRDefault="00517C16" w:rsidP="00517C16">
            <w:pPr>
              <w:bidi/>
              <w:spacing w:before="240" w:after="60"/>
              <w:jc w:val="center"/>
              <w:outlineLvl w:val="7"/>
              <w:rPr>
                <w:rFonts w:ascii="Times New Roman" w:eastAsia="Times New Roman" w:hAnsi="Times New Roman" w:cs="B Nazanin"/>
                <w:b/>
                <w:bCs/>
                <w:sz w:val="24"/>
                <w:szCs w:val="24"/>
                <w:rtl/>
                <w:lang w:bidi="fa-IR"/>
              </w:rPr>
            </w:pPr>
            <w:r w:rsidRPr="00517C16">
              <w:rPr>
                <w:rFonts w:ascii="Times New Roman" w:eastAsia="Times New Roman" w:hAnsi="Times New Roman" w:cs="B Nazanin" w:hint="cs"/>
                <w:b/>
                <w:bCs/>
                <w:sz w:val="24"/>
                <w:szCs w:val="24"/>
                <w:rtl/>
                <w:lang w:bidi="fa-IR"/>
              </w:rPr>
              <w:t>زمان اجرا</w:t>
            </w:r>
          </w:p>
        </w:tc>
        <w:tc>
          <w:tcPr>
            <w:tcW w:w="1137"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tcPr>
          <w:p w:rsidR="00517C16" w:rsidRPr="00517C16" w:rsidRDefault="00517C16" w:rsidP="00517C16">
            <w:pPr>
              <w:bidi/>
              <w:spacing w:before="240" w:after="60"/>
              <w:jc w:val="center"/>
              <w:outlineLvl w:val="7"/>
              <w:rPr>
                <w:rFonts w:ascii="Times New Roman" w:eastAsia="Times New Roman" w:hAnsi="Times New Roman" w:cs="B Nazanin"/>
                <w:b/>
                <w:bCs/>
                <w:sz w:val="24"/>
                <w:szCs w:val="24"/>
                <w:lang w:bidi="fa-IR"/>
              </w:rPr>
            </w:pPr>
            <w:r w:rsidRPr="00517C16">
              <w:rPr>
                <w:rFonts w:ascii="Times New Roman" w:eastAsia="Times New Roman" w:hAnsi="Times New Roman" w:cs="B Nazanin" w:hint="cs"/>
                <w:b/>
                <w:bCs/>
                <w:sz w:val="24"/>
                <w:szCs w:val="24"/>
                <w:rtl/>
                <w:lang w:bidi="fa-IR"/>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tcPr>
          <w:p w:rsidR="00517C16" w:rsidRPr="00517C16" w:rsidRDefault="00517C16" w:rsidP="00517C16">
            <w:pPr>
              <w:bidi/>
              <w:jc w:val="center"/>
              <w:rPr>
                <w:rFonts w:cs="B Nazanin"/>
                <w:b/>
                <w:bCs/>
                <w:sz w:val="24"/>
                <w:szCs w:val="24"/>
                <w:rtl/>
              </w:rPr>
            </w:pPr>
            <w:r w:rsidRPr="00517C16">
              <w:rPr>
                <w:rFonts w:cs="B Nazanin" w:hint="cs"/>
                <w:b/>
                <w:bCs/>
                <w:sz w:val="24"/>
                <w:szCs w:val="24"/>
                <w:rtl/>
              </w:rPr>
              <w:t>نتایج</w:t>
            </w:r>
          </w:p>
        </w:tc>
      </w:tr>
      <w:tr w:rsidR="00517C16" w:rsidRPr="00517C16" w:rsidTr="00F2539B">
        <w:trPr>
          <w:cantSplit/>
          <w:trHeight w:val="213"/>
          <w:jc w:val="center"/>
        </w:trPr>
        <w:tc>
          <w:tcPr>
            <w:tcW w:w="1138" w:type="dxa"/>
            <w:vMerge/>
            <w:tcBorders>
              <w:top w:val="thinThickSmallGap" w:sz="12" w:space="0" w:color="auto"/>
              <w:left w:val="thickThinLargeGap" w:sz="4" w:space="0" w:color="auto"/>
              <w:bottom w:val="thinThickSmallGap" w:sz="12" w:space="0" w:color="auto"/>
              <w:right w:val="single" w:sz="6" w:space="0" w:color="auto"/>
            </w:tcBorders>
            <w:vAlign w:val="center"/>
          </w:tcPr>
          <w:p w:rsidR="00517C16" w:rsidRPr="00517C16" w:rsidRDefault="00517C16" w:rsidP="00517C16">
            <w:pPr>
              <w:spacing w:after="0"/>
              <w:rPr>
                <w:rFonts w:ascii="Times New Roman" w:eastAsia="Times New Roman" w:hAnsi="Times New Roman" w:cs="B Zar"/>
                <w:b/>
                <w:bCs/>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tcPr>
          <w:p w:rsidR="00517C16" w:rsidRPr="00517C16" w:rsidRDefault="00517C16" w:rsidP="00517C16">
            <w:pPr>
              <w:spacing w:after="0"/>
              <w:rPr>
                <w:rFonts w:ascii="Calibri" w:eastAsia="Calibri" w:hAnsi="Calibri" w:cs="B Zar"/>
                <w:b/>
                <w:bCs/>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tcPr>
          <w:p w:rsidR="00517C16" w:rsidRPr="00517C16" w:rsidRDefault="00517C16" w:rsidP="00517C16">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tcPr>
          <w:p w:rsidR="00517C16" w:rsidRPr="00517C16" w:rsidRDefault="00517C16" w:rsidP="00517C16">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tcPr>
          <w:p w:rsidR="00517C16" w:rsidRPr="00517C16" w:rsidRDefault="00517C16" w:rsidP="00517C16">
            <w:pPr>
              <w:bidi/>
              <w:spacing w:before="240" w:after="60"/>
              <w:jc w:val="center"/>
              <w:outlineLvl w:val="7"/>
              <w:rPr>
                <w:rFonts w:ascii="Times New Roman" w:eastAsia="Times New Roman" w:hAnsi="Times New Roman" w:cs="B Nazanin"/>
                <w:b/>
                <w:bCs/>
                <w:sz w:val="24"/>
                <w:szCs w:val="24"/>
                <w:lang w:bidi="fa-IR"/>
              </w:rPr>
            </w:pPr>
            <w:r w:rsidRPr="00517C16">
              <w:rPr>
                <w:rFonts w:ascii="Times New Roman" w:eastAsia="Times New Roman" w:hAnsi="Times New Roman" w:cs="B Nazanin" w:hint="cs"/>
                <w:b/>
                <w:bCs/>
                <w:sz w:val="24"/>
                <w:szCs w:val="24"/>
                <w:rtl/>
                <w:lang w:bidi="fa-IR"/>
              </w:rPr>
              <w:t>شروع</w:t>
            </w:r>
          </w:p>
        </w:tc>
        <w:tc>
          <w:tcPr>
            <w:tcW w:w="1273"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tcPr>
          <w:p w:rsidR="00517C16" w:rsidRPr="00517C16" w:rsidRDefault="00517C16" w:rsidP="00517C16">
            <w:pPr>
              <w:bidi/>
              <w:spacing w:before="240" w:after="60"/>
              <w:jc w:val="center"/>
              <w:outlineLvl w:val="7"/>
              <w:rPr>
                <w:rFonts w:ascii="Times New Roman" w:eastAsia="Times New Roman" w:hAnsi="Times New Roman" w:cs="B Nazanin"/>
                <w:b/>
                <w:bCs/>
                <w:sz w:val="24"/>
                <w:szCs w:val="24"/>
                <w:lang w:bidi="fa-IR"/>
              </w:rPr>
            </w:pPr>
            <w:r w:rsidRPr="00517C16">
              <w:rPr>
                <w:rFonts w:ascii="Times New Roman" w:eastAsia="Times New Roman" w:hAnsi="Times New Roman" w:cs="B Nazanin" w:hint="cs"/>
                <w:b/>
                <w:bCs/>
                <w:sz w:val="24"/>
                <w:szCs w:val="24"/>
                <w:rtl/>
                <w:lang w:bidi="fa-IR"/>
              </w:rPr>
              <w:t>خاتمه</w:t>
            </w:r>
          </w:p>
        </w:tc>
        <w:tc>
          <w:tcPr>
            <w:tcW w:w="1137" w:type="dxa"/>
            <w:vMerge/>
            <w:tcBorders>
              <w:top w:val="thinThickSmallGap" w:sz="12" w:space="0" w:color="auto"/>
              <w:left w:val="single" w:sz="6" w:space="0" w:color="auto"/>
              <w:bottom w:val="thinThickSmallGap" w:sz="12" w:space="0" w:color="auto"/>
              <w:right w:val="single" w:sz="6" w:space="0" w:color="auto"/>
            </w:tcBorders>
            <w:vAlign w:val="center"/>
          </w:tcPr>
          <w:p w:rsidR="00517C16" w:rsidRPr="00517C16" w:rsidRDefault="00517C16" w:rsidP="00517C16">
            <w:pPr>
              <w:bidi/>
              <w:spacing w:before="240" w:after="60"/>
              <w:jc w:val="center"/>
              <w:outlineLvl w:val="7"/>
              <w:rPr>
                <w:rFonts w:ascii="Times New Roman" w:eastAsia="Times New Roman" w:hAnsi="Times New Roman" w:cs="B Nazanin"/>
                <w:b/>
                <w:bCs/>
                <w:sz w:val="24"/>
                <w:szCs w:val="24"/>
                <w:lang w:bidi="fa-IR"/>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tcPr>
          <w:p w:rsidR="00517C16" w:rsidRPr="00517C16" w:rsidRDefault="00517C16" w:rsidP="00517C16">
            <w:pPr>
              <w:spacing w:after="0"/>
              <w:rPr>
                <w:rFonts w:ascii="Calibri" w:eastAsia="Calibri" w:hAnsi="Calibri" w:cs="B Zar"/>
                <w:b/>
                <w:bCs/>
                <w:lang w:bidi="fa-IR"/>
              </w:rPr>
            </w:pPr>
          </w:p>
        </w:tc>
      </w:tr>
      <w:tr w:rsidR="00517C16" w:rsidRPr="00517C16" w:rsidTr="00F2539B">
        <w:trPr>
          <w:cantSplit/>
          <w:trHeight w:val="498"/>
          <w:jc w:val="center"/>
        </w:trPr>
        <w:tc>
          <w:tcPr>
            <w:tcW w:w="1138" w:type="dxa"/>
            <w:tcBorders>
              <w:top w:val="thickThinLargeGap" w:sz="4" w:space="0" w:color="auto"/>
              <w:left w:val="thickThinLargeGap" w:sz="4"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1</w:t>
            </w:r>
          </w:p>
        </w:tc>
        <w:tc>
          <w:tcPr>
            <w:tcW w:w="3834" w:type="dxa"/>
            <w:tcBorders>
              <w:top w:val="thickThinLargeGap" w:sz="4" w:space="0" w:color="auto"/>
              <w:left w:val="single" w:sz="6" w:space="0" w:color="auto"/>
              <w:bottom w:val="single" w:sz="6" w:space="0" w:color="auto"/>
              <w:right w:val="single" w:sz="6" w:space="0" w:color="auto"/>
            </w:tcBorders>
            <w:vAlign w:val="center"/>
          </w:tcPr>
          <w:p w:rsidR="00517C16" w:rsidRPr="00517C16" w:rsidRDefault="00517C16" w:rsidP="00517C16">
            <w:pPr>
              <w:bidi/>
              <w:rPr>
                <w:rFonts w:eastAsia="Times New Roman" w:cs="B Nazanin"/>
                <w:rtl/>
              </w:rPr>
            </w:pPr>
            <w:r w:rsidRPr="00517C16">
              <w:rPr>
                <w:rFonts w:eastAsia="Times New Roman" w:cs="B Nazanin" w:hint="cs"/>
                <w:rtl/>
              </w:rPr>
              <w:t>توزیع وارنیش فلوراید های در مراکز و پایگاه ها</w:t>
            </w:r>
          </w:p>
        </w:tc>
        <w:tc>
          <w:tcPr>
            <w:tcW w:w="1275" w:type="dxa"/>
            <w:tcBorders>
              <w:top w:val="thickThinLargeGap" w:sz="4"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tl/>
              </w:rPr>
            </w:pPr>
            <w:r w:rsidRPr="00517C16">
              <w:rPr>
                <w:rFonts w:eastAsia="Times New Roman" w:cs="B Nazanin" w:hint="cs"/>
                <w:rtl/>
              </w:rPr>
              <w:t xml:space="preserve">کارشناس مسئول دهان و دندان </w:t>
            </w:r>
          </w:p>
        </w:tc>
        <w:tc>
          <w:tcPr>
            <w:tcW w:w="1276" w:type="dxa"/>
            <w:tcBorders>
              <w:top w:val="thickThinLargeGap" w:sz="4"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مراقبین سلامت</w:t>
            </w:r>
          </w:p>
        </w:tc>
        <w:tc>
          <w:tcPr>
            <w:tcW w:w="1134" w:type="dxa"/>
            <w:tcBorders>
              <w:top w:val="thickThinLargeGap" w:sz="4"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01/03/1403</w:t>
            </w:r>
          </w:p>
        </w:tc>
        <w:tc>
          <w:tcPr>
            <w:tcW w:w="1273" w:type="dxa"/>
            <w:tcBorders>
              <w:top w:val="thickThinLargeGap" w:sz="4" w:space="0" w:color="auto"/>
              <w:left w:val="single" w:sz="6" w:space="0" w:color="auto"/>
              <w:bottom w:val="single" w:sz="6" w:space="0" w:color="auto"/>
              <w:right w:val="single" w:sz="6" w:space="0" w:color="auto"/>
            </w:tcBorders>
            <w:vAlign w:val="center"/>
          </w:tcPr>
          <w:p w:rsidR="00517C16" w:rsidRPr="00517C16" w:rsidRDefault="00517C16" w:rsidP="00517C16">
            <w:pPr>
              <w:bidi/>
              <w:rPr>
                <w:rFonts w:eastAsia="Times New Roman" w:cs="B Nazanin"/>
              </w:rPr>
            </w:pPr>
            <w:r w:rsidRPr="00517C16">
              <w:rPr>
                <w:rFonts w:eastAsia="Times New Roman" w:cs="B Nazanin" w:hint="cs"/>
                <w:rtl/>
              </w:rPr>
              <w:t>15/07/1403</w:t>
            </w:r>
          </w:p>
        </w:tc>
        <w:tc>
          <w:tcPr>
            <w:tcW w:w="1137" w:type="dxa"/>
            <w:tcBorders>
              <w:top w:val="thickThinLargeGap" w:sz="4"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پایگاه ها</w:t>
            </w:r>
          </w:p>
        </w:tc>
        <w:tc>
          <w:tcPr>
            <w:tcW w:w="2824" w:type="dxa"/>
            <w:tcBorders>
              <w:top w:val="thickThinLargeGap" w:sz="4" w:space="0" w:color="auto"/>
              <w:left w:val="single" w:sz="6" w:space="0" w:color="auto"/>
              <w:bottom w:val="single" w:sz="6" w:space="0" w:color="auto"/>
              <w:right w:val="thinThickSmallGap" w:sz="12" w:space="0" w:color="auto"/>
            </w:tcBorders>
            <w:vAlign w:val="center"/>
          </w:tcPr>
          <w:p w:rsidR="00517C16" w:rsidRPr="00517C16" w:rsidRDefault="00517C16" w:rsidP="00517C16">
            <w:pPr>
              <w:bidi/>
              <w:rPr>
                <w:rFonts w:eastAsia="Times New Roman" w:cs="B Nazanin"/>
              </w:rPr>
            </w:pPr>
          </w:p>
        </w:tc>
      </w:tr>
      <w:tr w:rsidR="00517C16" w:rsidRPr="00517C16" w:rsidTr="00F2539B">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2</w:t>
            </w:r>
          </w:p>
        </w:tc>
        <w:tc>
          <w:tcPr>
            <w:tcW w:w="3834"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rPr>
                <w:rFonts w:eastAsia="Times New Roman" w:cs="B Nazanin"/>
                <w:rtl/>
              </w:rPr>
            </w:pPr>
            <w:r w:rsidRPr="00517C16">
              <w:rPr>
                <w:rFonts w:eastAsia="Times New Roman" w:cs="B Nazanin" w:hint="cs"/>
                <w:rtl/>
              </w:rPr>
              <w:t>پایش و آموزش حضوری مراقبین سلامت</w:t>
            </w:r>
          </w:p>
        </w:tc>
        <w:tc>
          <w:tcPr>
            <w:tcW w:w="1275"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tl/>
              </w:rPr>
            </w:pPr>
            <w:r w:rsidRPr="00517C16">
              <w:rPr>
                <w:rFonts w:eastAsia="Times New Roman" w:cs="B Nazanin" w:hint="cs"/>
                <w:rtl/>
              </w:rPr>
              <w:t>کارشناس دهان و دندان</w:t>
            </w:r>
          </w:p>
        </w:tc>
        <w:tc>
          <w:tcPr>
            <w:tcW w:w="1276"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مراقبین سلامت</w:t>
            </w:r>
          </w:p>
        </w:tc>
        <w:tc>
          <w:tcPr>
            <w:tcW w:w="1134"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01/03/1403</w:t>
            </w:r>
          </w:p>
        </w:tc>
        <w:tc>
          <w:tcPr>
            <w:tcW w:w="1273"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15/07/1403</w:t>
            </w:r>
          </w:p>
        </w:tc>
        <w:tc>
          <w:tcPr>
            <w:tcW w:w="1137"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پایگاه ها</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517C16" w:rsidRPr="00517C16" w:rsidRDefault="00517C16" w:rsidP="00517C16">
            <w:pPr>
              <w:bidi/>
              <w:jc w:val="center"/>
              <w:rPr>
                <w:rFonts w:eastAsia="Times New Roman" w:cs="B Nazanin"/>
              </w:rPr>
            </w:pPr>
          </w:p>
        </w:tc>
      </w:tr>
      <w:tr w:rsidR="00517C16" w:rsidRPr="00517C16" w:rsidTr="00F2539B">
        <w:trPr>
          <w:cantSplit/>
          <w:trHeight w:val="435"/>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3</w:t>
            </w:r>
          </w:p>
        </w:tc>
        <w:tc>
          <w:tcPr>
            <w:tcW w:w="3834"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rPr>
                <w:rFonts w:eastAsia="Times New Roman" w:cs="B Nazanin"/>
              </w:rPr>
            </w:pPr>
            <w:r w:rsidRPr="00517C16">
              <w:rPr>
                <w:rFonts w:eastAsia="Times New Roman" w:cs="B Nazanin" w:hint="cs"/>
                <w:rtl/>
              </w:rPr>
              <w:t>جمع آوری وارنیش فلوراید ها از سطح پایگاه ها و مراکز به دستور وزارتخانه</w:t>
            </w:r>
          </w:p>
        </w:tc>
        <w:tc>
          <w:tcPr>
            <w:tcW w:w="1275"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tl/>
              </w:rPr>
            </w:pPr>
            <w:r w:rsidRPr="00517C16">
              <w:rPr>
                <w:rFonts w:eastAsia="Times New Roman" w:cs="B Nazanin" w:hint="cs"/>
                <w:rtl/>
              </w:rPr>
              <w:t>کارشناس دهان و دندان</w:t>
            </w:r>
          </w:p>
        </w:tc>
        <w:tc>
          <w:tcPr>
            <w:tcW w:w="1276"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w:t>
            </w:r>
          </w:p>
        </w:tc>
        <w:tc>
          <w:tcPr>
            <w:tcW w:w="1134"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15/07/1403</w:t>
            </w:r>
          </w:p>
        </w:tc>
        <w:tc>
          <w:tcPr>
            <w:tcW w:w="1273"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29/12/1403</w:t>
            </w:r>
          </w:p>
        </w:tc>
        <w:tc>
          <w:tcPr>
            <w:tcW w:w="1137" w:type="dxa"/>
            <w:tcBorders>
              <w:top w:val="single" w:sz="6" w:space="0" w:color="auto"/>
              <w:left w:val="single" w:sz="6"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rPr>
            </w:pPr>
            <w:r w:rsidRPr="00517C16">
              <w:rPr>
                <w:rFonts w:eastAsia="Times New Roman" w:cs="B Nazanin" w:hint="cs"/>
                <w:rtl/>
              </w:rPr>
              <w:t>انبار دندانپزشکی</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517C16" w:rsidRPr="00517C16" w:rsidRDefault="00517C16" w:rsidP="00517C16">
            <w:pPr>
              <w:bidi/>
              <w:jc w:val="center"/>
              <w:rPr>
                <w:rFonts w:eastAsia="Times New Roman" w:cs="B Nazanin"/>
              </w:rPr>
            </w:pPr>
          </w:p>
        </w:tc>
      </w:tr>
    </w:tbl>
    <w:p w:rsidR="00517C16" w:rsidRPr="00517C16" w:rsidRDefault="00517C16" w:rsidP="00517C16">
      <w:pPr>
        <w:bidi/>
        <w:rPr>
          <w:rFonts w:ascii="Franklin Gothic Book" w:eastAsia="+mn-ea" w:cs="2  Zar"/>
          <w:sz w:val="24"/>
          <w:szCs w:val="24"/>
          <w:rtl/>
          <w:lang w:bidi="fa-IR"/>
        </w:rPr>
      </w:pPr>
    </w:p>
    <w:tbl>
      <w:tblPr>
        <w:tblStyle w:val="TableGrid14"/>
        <w:tblpPr w:leftFromText="180" w:rightFromText="180" w:vertAnchor="text" w:horzAnchor="page" w:tblpX="4828" w:tblpY="14"/>
        <w:bidiVisual/>
        <w:tblW w:w="0" w:type="auto"/>
        <w:tblLook w:val="04A0" w:firstRow="1" w:lastRow="0" w:firstColumn="1" w:lastColumn="0" w:noHBand="0" w:noVBand="1"/>
      </w:tblPr>
      <w:tblGrid>
        <w:gridCol w:w="578"/>
        <w:gridCol w:w="420"/>
        <w:gridCol w:w="567"/>
        <w:gridCol w:w="423"/>
      </w:tblGrid>
      <w:tr w:rsidR="00517C16" w:rsidRPr="00517C16" w:rsidTr="00F2539B">
        <w:trPr>
          <w:trHeight w:val="127"/>
        </w:trPr>
        <w:tc>
          <w:tcPr>
            <w:tcW w:w="578" w:type="dxa"/>
            <w:tcBorders>
              <w:top w:val="nil"/>
              <w:left w:val="nil"/>
              <w:bottom w:val="nil"/>
            </w:tcBorders>
          </w:tcPr>
          <w:p w:rsidR="00517C16" w:rsidRPr="00517C16" w:rsidRDefault="00517C16" w:rsidP="00517C16">
            <w:pPr>
              <w:bidi/>
              <w:contextualSpacing/>
              <w:rPr>
                <w:rFonts w:cs="B Nazanin"/>
                <w:b/>
                <w:bCs/>
                <w:sz w:val="24"/>
                <w:szCs w:val="24"/>
                <w:rtl/>
              </w:rPr>
            </w:pPr>
            <w:r w:rsidRPr="00517C16">
              <w:rPr>
                <w:rFonts w:cs="B Nazanin" w:hint="cs"/>
                <w:b/>
                <w:bCs/>
                <w:sz w:val="24"/>
                <w:szCs w:val="24"/>
                <w:rtl/>
              </w:rPr>
              <w:t>بلی</w:t>
            </w:r>
          </w:p>
        </w:tc>
        <w:tc>
          <w:tcPr>
            <w:tcW w:w="420" w:type="dxa"/>
            <w:tcBorders>
              <w:right w:val="single" w:sz="4" w:space="0" w:color="auto"/>
            </w:tcBorders>
          </w:tcPr>
          <w:p w:rsidR="00517C16" w:rsidRPr="00517C16" w:rsidRDefault="00517C16" w:rsidP="00517C16">
            <w:pPr>
              <w:bidi/>
              <w:contextualSpacing/>
              <w:rPr>
                <w:rFonts w:cs="B Nazanin"/>
                <w:b/>
                <w:bCs/>
                <w:sz w:val="24"/>
                <w:szCs w:val="24"/>
                <w:rtl/>
              </w:rPr>
            </w:pPr>
            <w:r w:rsidRPr="00517C16">
              <w:rPr>
                <w:rFonts w:cs="B Nazanin" w:hint="cs"/>
                <w:b/>
                <w:bCs/>
                <w:sz w:val="24"/>
                <w:szCs w:val="24"/>
                <w:rtl/>
              </w:rPr>
              <w:t>*</w:t>
            </w:r>
          </w:p>
        </w:tc>
        <w:tc>
          <w:tcPr>
            <w:tcW w:w="567" w:type="dxa"/>
            <w:tcBorders>
              <w:top w:val="nil"/>
              <w:left w:val="single" w:sz="4" w:space="0" w:color="auto"/>
              <w:bottom w:val="nil"/>
            </w:tcBorders>
          </w:tcPr>
          <w:p w:rsidR="00517C16" w:rsidRPr="00517C16" w:rsidRDefault="00517C16" w:rsidP="00517C16">
            <w:pPr>
              <w:bidi/>
              <w:contextualSpacing/>
              <w:rPr>
                <w:rFonts w:cs="B Nazanin"/>
                <w:b/>
                <w:bCs/>
                <w:sz w:val="24"/>
                <w:szCs w:val="24"/>
                <w:rtl/>
              </w:rPr>
            </w:pPr>
            <w:r w:rsidRPr="00517C16">
              <w:rPr>
                <w:rFonts w:cs="B Nazanin" w:hint="cs"/>
                <w:b/>
                <w:bCs/>
                <w:sz w:val="24"/>
                <w:szCs w:val="24"/>
                <w:rtl/>
              </w:rPr>
              <w:t>خیر</w:t>
            </w:r>
          </w:p>
        </w:tc>
        <w:tc>
          <w:tcPr>
            <w:tcW w:w="423" w:type="dxa"/>
          </w:tcPr>
          <w:p w:rsidR="00517C16" w:rsidRPr="00517C16" w:rsidRDefault="00517C16" w:rsidP="00517C16">
            <w:pPr>
              <w:bidi/>
              <w:contextualSpacing/>
              <w:rPr>
                <w:rFonts w:cs="B Nazanin"/>
                <w:b/>
                <w:bCs/>
                <w:sz w:val="24"/>
                <w:szCs w:val="24"/>
                <w:rtl/>
              </w:rPr>
            </w:pPr>
          </w:p>
        </w:tc>
      </w:tr>
    </w:tbl>
    <w:p w:rsidR="00517C16" w:rsidRPr="00517C16" w:rsidRDefault="00517C16" w:rsidP="00406013">
      <w:pPr>
        <w:numPr>
          <w:ilvl w:val="0"/>
          <w:numId w:val="1"/>
        </w:numPr>
        <w:bidi/>
        <w:contextualSpacing/>
        <w:rPr>
          <w:rFonts w:cs="B Nazanin"/>
          <w:b/>
          <w:bCs/>
          <w:sz w:val="24"/>
          <w:szCs w:val="24"/>
          <w:rtl/>
        </w:rPr>
      </w:pPr>
      <w:r w:rsidRPr="00517C16">
        <w:rPr>
          <w:rFonts w:cs="B Nazanin" w:hint="cs"/>
          <w:b/>
          <w:bCs/>
          <w:sz w:val="24"/>
          <w:szCs w:val="24"/>
          <w:rtl/>
        </w:rPr>
        <w:t>آیا این شاخص در سال گذشته هم به عنوان شاخص نامطلوب تکرار شده است ؟</w:t>
      </w:r>
    </w:p>
    <w:p w:rsidR="00432B07" w:rsidRPr="00432B07" w:rsidRDefault="00517C16" w:rsidP="00406013">
      <w:pPr>
        <w:numPr>
          <w:ilvl w:val="0"/>
          <w:numId w:val="1"/>
        </w:numPr>
        <w:bidi/>
        <w:contextualSpacing/>
        <w:rPr>
          <w:rFonts w:ascii="Franklin Gothic Book" w:eastAsia="+mn-ea" w:cs="2  Zar"/>
          <w:sz w:val="24"/>
          <w:szCs w:val="24"/>
          <w:lang w:bidi="fa-IR"/>
        </w:rPr>
      </w:pPr>
      <w:r w:rsidRPr="00517C16">
        <w:rPr>
          <w:rFonts w:cs="B Nazanin" w:hint="cs"/>
          <w:b/>
          <w:bCs/>
          <w:sz w:val="24"/>
          <w:szCs w:val="24"/>
          <w:rtl/>
        </w:rPr>
        <w:t>در صورت پاسخ بلی ، دلایل عدم تحقق مداخلات را ذکر نمایید ؟</w:t>
      </w:r>
    </w:p>
    <w:p w:rsidR="00517C16" w:rsidRPr="00432B07" w:rsidRDefault="00517C16" w:rsidP="00432B07">
      <w:pPr>
        <w:numPr>
          <w:ilvl w:val="0"/>
          <w:numId w:val="1"/>
        </w:numPr>
        <w:bidi/>
        <w:contextualSpacing/>
        <w:rPr>
          <w:rFonts w:ascii="Franklin Gothic Book" w:eastAsia="+mn-ea" w:cs="2  Zar"/>
          <w:sz w:val="24"/>
          <w:szCs w:val="24"/>
          <w:lang w:bidi="fa-IR"/>
        </w:rPr>
      </w:pPr>
      <w:r w:rsidRPr="00517C16">
        <w:rPr>
          <w:rFonts w:cs="B Nazanin"/>
          <w:b/>
          <w:bCs/>
          <w:sz w:val="24"/>
          <w:szCs w:val="24"/>
        </w:rPr>
        <w:t xml:space="preserve"> </w:t>
      </w:r>
      <w:r w:rsidRPr="00432B07">
        <w:rPr>
          <w:rFonts w:cs="B Nazanin" w:hint="cs"/>
          <w:sz w:val="24"/>
          <w:szCs w:val="24"/>
          <w:rtl/>
          <w:lang w:bidi="fa-IR"/>
        </w:rPr>
        <w:t xml:space="preserve">جمع آوری </w:t>
      </w:r>
      <w:r w:rsidRPr="00432B07">
        <w:rPr>
          <w:rFonts w:cs="B Nazanin" w:hint="cs"/>
          <w:sz w:val="24"/>
          <w:szCs w:val="24"/>
          <w:rtl/>
        </w:rPr>
        <w:t xml:space="preserve">وارنیش فلوراید توسط وزارتخانه </w:t>
      </w:r>
    </w:p>
    <w:p w:rsidR="00517C16" w:rsidRPr="00517C16" w:rsidRDefault="00517C16" w:rsidP="00517C16">
      <w:pPr>
        <w:bidi/>
        <w:rPr>
          <w:rFonts w:ascii="Franklin Gothic Book" w:eastAsia="+mn-ea" w:cs="2  Zar"/>
          <w:sz w:val="24"/>
          <w:szCs w:val="24"/>
          <w:rtl/>
          <w:lang w:bidi="fa-IR"/>
        </w:rPr>
      </w:pPr>
    </w:p>
    <w:p w:rsidR="00517C16" w:rsidRPr="00517C16" w:rsidRDefault="00517C16" w:rsidP="00517C16">
      <w:pPr>
        <w:bidi/>
        <w:ind w:left="360"/>
        <w:jc w:val="both"/>
        <w:rPr>
          <w:rFonts w:cs="B Nazanin"/>
          <w:b/>
          <w:bCs/>
          <w:sz w:val="28"/>
          <w:szCs w:val="28"/>
          <w:rtl/>
        </w:rPr>
      </w:pPr>
    </w:p>
    <w:p w:rsidR="00517C16" w:rsidRPr="00517C16" w:rsidRDefault="00517C16" w:rsidP="00517C16">
      <w:pPr>
        <w:bidi/>
        <w:ind w:left="360"/>
        <w:jc w:val="both"/>
        <w:rPr>
          <w:rFonts w:cs="B Nazanin"/>
          <w:b/>
          <w:bCs/>
          <w:sz w:val="28"/>
          <w:szCs w:val="28"/>
          <w:rtl/>
        </w:rPr>
      </w:pPr>
    </w:p>
    <w:p w:rsidR="00517C16" w:rsidRPr="00517C16" w:rsidRDefault="00517C16" w:rsidP="00517C16">
      <w:pPr>
        <w:bidi/>
        <w:ind w:left="360"/>
        <w:jc w:val="both"/>
        <w:rPr>
          <w:rFonts w:cs="B Nazanin"/>
          <w:b/>
          <w:bCs/>
          <w:sz w:val="28"/>
          <w:szCs w:val="28"/>
          <w:rtl/>
        </w:rPr>
      </w:pPr>
    </w:p>
    <w:p w:rsidR="00517C16" w:rsidRPr="00517C16" w:rsidRDefault="00517C16" w:rsidP="00517C16">
      <w:pPr>
        <w:bidi/>
        <w:ind w:left="360"/>
        <w:jc w:val="both"/>
        <w:rPr>
          <w:rFonts w:eastAsia="Times New Roman" w:cs="B Nazanin"/>
          <w:b/>
          <w:bCs/>
          <w:sz w:val="28"/>
          <w:szCs w:val="28"/>
          <w:rtl/>
          <w:lang w:bidi="fa-IR"/>
        </w:rPr>
      </w:pPr>
      <w:r w:rsidRPr="00517C16">
        <w:rPr>
          <w:rFonts w:cs="B Nazanin" w:hint="cs"/>
          <w:b/>
          <w:bCs/>
          <w:sz w:val="28"/>
          <w:szCs w:val="28"/>
          <w:rtl/>
        </w:rPr>
        <w:lastRenderedPageBreak/>
        <w:t xml:space="preserve">عنوان شاخص/شاخصها </w:t>
      </w:r>
      <w:r w:rsidRPr="00517C16">
        <w:rPr>
          <w:rFonts w:eastAsia="Times New Roman" w:cs="B Nazanin" w:hint="cs"/>
          <w:b/>
          <w:bCs/>
          <w:sz w:val="28"/>
          <w:szCs w:val="28"/>
          <w:rtl/>
        </w:rPr>
        <w:t>:</w:t>
      </w:r>
      <w:r w:rsidRPr="00517C16">
        <w:rPr>
          <w:rFonts w:eastAsia="Times New Roman" w:cs="B Nazanin"/>
          <w:b/>
          <w:bCs/>
          <w:sz w:val="28"/>
          <w:szCs w:val="28"/>
        </w:rPr>
        <w:t xml:space="preserve"> </w:t>
      </w:r>
      <w:r w:rsidRPr="00517C16">
        <w:rPr>
          <w:rFonts w:eastAsia="Times New Roman" w:cs="B Nazanin" w:hint="cs"/>
          <w:b/>
          <w:bCs/>
          <w:sz w:val="28"/>
          <w:szCs w:val="28"/>
          <w:rtl/>
          <w:lang w:bidi="fa-IR"/>
        </w:rPr>
        <w:t>در صد تحویل مسواک انگشتی به کودکان زیر 2 سال</w:t>
      </w:r>
    </w:p>
    <w:tbl>
      <w:tblPr>
        <w:bidiVisual/>
        <w:tblW w:w="14460"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708"/>
        <w:gridCol w:w="6237"/>
        <w:gridCol w:w="1559"/>
        <w:gridCol w:w="1134"/>
        <w:gridCol w:w="1134"/>
        <w:gridCol w:w="1168"/>
        <w:gridCol w:w="1667"/>
        <w:gridCol w:w="853"/>
      </w:tblGrid>
      <w:tr w:rsidR="00517C16" w:rsidRPr="00517C16" w:rsidTr="0082045D">
        <w:trPr>
          <w:cantSplit/>
          <w:jc w:val="center"/>
        </w:trPr>
        <w:tc>
          <w:tcPr>
            <w:tcW w:w="70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tcPr>
          <w:p w:rsidR="00517C16" w:rsidRPr="00517C16" w:rsidRDefault="00517C16" w:rsidP="00517C16">
            <w:pPr>
              <w:bidi/>
              <w:spacing w:before="240" w:after="60"/>
              <w:jc w:val="center"/>
              <w:outlineLvl w:val="7"/>
              <w:rPr>
                <w:rFonts w:ascii="Times New Roman" w:eastAsia="Times New Roman" w:hAnsi="Times New Roman" w:cs="B Nazanin"/>
                <w:b/>
                <w:bCs/>
                <w:sz w:val="24"/>
                <w:szCs w:val="24"/>
                <w:rtl/>
                <w:lang w:bidi="fa-IR"/>
              </w:rPr>
            </w:pPr>
            <w:r w:rsidRPr="00517C16">
              <w:rPr>
                <w:rFonts w:ascii="Times New Roman" w:eastAsia="Times New Roman" w:hAnsi="Times New Roman" w:cs="B Nazanin" w:hint="cs"/>
                <w:b/>
                <w:bCs/>
                <w:sz w:val="24"/>
                <w:szCs w:val="24"/>
                <w:rtl/>
                <w:lang w:bidi="fa-IR"/>
              </w:rPr>
              <w:t>رديف</w:t>
            </w:r>
          </w:p>
        </w:tc>
        <w:tc>
          <w:tcPr>
            <w:tcW w:w="6237"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tcPr>
          <w:p w:rsidR="00517C16" w:rsidRPr="00517C16" w:rsidRDefault="00517C16" w:rsidP="00517C16">
            <w:pPr>
              <w:bidi/>
              <w:jc w:val="center"/>
              <w:rPr>
                <w:rFonts w:cs="B Nazanin"/>
                <w:b/>
                <w:bCs/>
                <w:sz w:val="24"/>
                <w:szCs w:val="24"/>
              </w:rPr>
            </w:pPr>
            <w:r w:rsidRPr="00517C16">
              <w:rPr>
                <w:rFonts w:cs="B Nazanin" w:hint="cs"/>
                <w:b/>
                <w:bCs/>
                <w:sz w:val="24"/>
                <w:szCs w:val="24"/>
                <w:rtl/>
              </w:rPr>
              <w:t>عنوان فعاليت</w:t>
            </w:r>
          </w:p>
        </w:tc>
        <w:tc>
          <w:tcPr>
            <w:tcW w:w="1559"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tcPr>
          <w:p w:rsidR="00517C16" w:rsidRPr="00517C16" w:rsidRDefault="00517C16" w:rsidP="00517C16">
            <w:pPr>
              <w:bidi/>
              <w:jc w:val="center"/>
              <w:rPr>
                <w:rFonts w:cs="B Nazanin"/>
                <w:b/>
                <w:bCs/>
                <w:sz w:val="24"/>
                <w:szCs w:val="24"/>
              </w:rPr>
            </w:pPr>
            <w:r w:rsidRPr="00517C16">
              <w:rPr>
                <w:rFonts w:cs="B Nazanin" w:hint="cs"/>
                <w:b/>
                <w:bCs/>
                <w:sz w:val="24"/>
                <w:szCs w:val="24"/>
                <w:rtl/>
              </w:rPr>
              <w:t>مسئول اجرا</w:t>
            </w:r>
          </w:p>
        </w:tc>
        <w:tc>
          <w:tcPr>
            <w:tcW w:w="11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tcPr>
          <w:p w:rsidR="00517C16" w:rsidRPr="00517C16" w:rsidRDefault="00517C16" w:rsidP="00517C16">
            <w:pPr>
              <w:bidi/>
              <w:jc w:val="center"/>
              <w:rPr>
                <w:rFonts w:cs="B Nazanin"/>
                <w:b/>
                <w:bCs/>
                <w:sz w:val="24"/>
                <w:szCs w:val="24"/>
              </w:rPr>
            </w:pPr>
            <w:r w:rsidRPr="00517C16">
              <w:rPr>
                <w:rFonts w:cs="B Nazanin" w:hint="cs"/>
                <w:b/>
                <w:bCs/>
                <w:sz w:val="24"/>
                <w:szCs w:val="24"/>
                <w:rtl/>
              </w:rPr>
              <w:t>گروه هدف</w:t>
            </w:r>
          </w:p>
        </w:tc>
        <w:tc>
          <w:tcPr>
            <w:tcW w:w="2302"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tcPr>
          <w:p w:rsidR="00517C16" w:rsidRPr="00517C16" w:rsidRDefault="00517C16" w:rsidP="00517C16">
            <w:pPr>
              <w:bidi/>
              <w:spacing w:before="240" w:after="60"/>
              <w:jc w:val="center"/>
              <w:outlineLvl w:val="7"/>
              <w:rPr>
                <w:rFonts w:ascii="Times New Roman" w:eastAsia="Times New Roman" w:hAnsi="Times New Roman" w:cs="B Nazanin"/>
                <w:b/>
                <w:bCs/>
                <w:sz w:val="24"/>
                <w:szCs w:val="24"/>
                <w:rtl/>
                <w:lang w:bidi="fa-IR"/>
              </w:rPr>
            </w:pPr>
            <w:r w:rsidRPr="00517C16">
              <w:rPr>
                <w:rFonts w:ascii="Times New Roman" w:eastAsia="Times New Roman" w:hAnsi="Times New Roman" w:cs="B Nazanin" w:hint="cs"/>
                <w:b/>
                <w:bCs/>
                <w:sz w:val="24"/>
                <w:szCs w:val="24"/>
                <w:rtl/>
                <w:lang w:bidi="fa-IR"/>
              </w:rPr>
              <w:t>زمان اجرا</w:t>
            </w:r>
          </w:p>
        </w:tc>
        <w:tc>
          <w:tcPr>
            <w:tcW w:w="1667"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tcPr>
          <w:p w:rsidR="00517C16" w:rsidRPr="00517C16" w:rsidRDefault="00517C16" w:rsidP="00517C16">
            <w:pPr>
              <w:bidi/>
              <w:spacing w:before="240" w:after="60"/>
              <w:jc w:val="center"/>
              <w:outlineLvl w:val="7"/>
              <w:rPr>
                <w:rFonts w:ascii="Times New Roman" w:eastAsia="Times New Roman" w:hAnsi="Times New Roman" w:cs="B Nazanin"/>
                <w:b/>
                <w:bCs/>
                <w:sz w:val="24"/>
                <w:szCs w:val="24"/>
                <w:lang w:bidi="fa-IR"/>
              </w:rPr>
            </w:pPr>
            <w:r w:rsidRPr="00517C16">
              <w:rPr>
                <w:rFonts w:ascii="Times New Roman" w:eastAsia="Times New Roman" w:hAnsi="Times New Roman" w:cs="B Nazanin" w:hint="cs"/>
                <w:b/>
                <w:bCs/>
                <w:sz w:val="24"/>
                <w:szCs w:val="24"/>
                <w:rtl/>
                <w:lang w:bidi="fa-IR"/>
              </w:rPr>
              <w:t>مکان اجرا</w:t>
            </w:r>
          </w:p>
        </w:tc>
        <w:tc>
          <w:tcPr>
            <w:tcW w:w="853"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tcPr>
          <w:p w:rsidR="00517C16" w:rsidRPr="00517C16" w:rsidRDefault="00517C16" w:rsidP="00517C16">
            <w:pPr>
              <w:bidi/>
              <w:jc w:val="center"/>
              <w:rPr>
                <w:rFonts w:cs="B Nazanin"/>
                <w:b/>
                <w:bCs/>
                <w:sz w:val="24"/>
                <w:szCs w:val="24"/>
                <w:rtl/>
              </w:rPr>
            </w:pPr>
            <w:r w:rsidRPr="00517C16">
              <w:rPr>
                <w:rFonts w:cs="B Nazanin" w:hint="cs"/>
                <w:b/>
                <w:bCs/>
                <w:sz w:val="24"/>
                <w:szCs w:val="24"/>
                <w:rtl/>
              </w:rPr>
              <w:t>نتایج</w:t>
            </w:r>
          </w:p>
        </w:tc>
      </w:tr>
      <w:tr w:rsidR="00517C16" w:rsidRPr="00517C16" w:rsidTr="0082045D">
        <w:trPr>
          <w:cantSplit/>
          <w:trHeight w:val="213"/>
          <w:jc w:val="center"/>
        </w:trPr>
        <w:tc>
          <w:tcPr>
            <w:tcW w:w="708" w:type="dxa"/>
            <w:vMerge/>
            <w:tcBorders>
              <w:top w:val="thinThickSmallGap" w:sz="12" w:space="0" w:color="auto"/>
              <w:left w:val="thickThinLargeGap" w:sz="4" w:space="0" w:color="auto"/>
              <w:bottom w:val="thinThickSmallGap" w:sz="12" w:space="0" w:color="auto"/>
              <w:right w:val="single" w:sz="6" w:space="0" w:color="auto"/>
            </w:tcBorders>
            <w:vAlign w:val="center"/>
          </w:tcPr>
          <w:p w:rsidR="00517C16" w:rsidRPr="00517C16" w:rsidRDefault="00517C16" w:rsidP="00517C16">
            <w:pPr>
              <w:spacing w:after="0"/>
              <w:rPr>
                <w:rFonts w:ascii="Times New Roman" w:eastAsia="Times New Roman" w:hAnsi="Times New Roman" w:cs="B Zar"/>
                <w:b/>
                <w:bCs/>
                <w:sz w:val="24"/>
                <w:szCs w:val="24"/>
                <w:lang w:bidi="fa-IR"/>
              </w:rPr>
            </w:pPr>
          </w:p>
        </w:tc>
        <w:tc>
          <w:tcPr>
            <w:tcW w:w="6237" w:type="dxa"/>
            <w:vMerge/>
            <w:tcBorders>
              <w:top w:val="thinThickSmallGap" w:sz="12" w:space="0" w:color="auto"/>
              <w:left w:val="single" w:sz="6" w:space="0" w:color="auto"/>
              <w:bottom w:val="thinThickSmallGap" w:sz="12" w:space="0" w:color="auto"/>
              <w:right w:val="single" w:sz="6" w:space="0" w:color="auto"/>
            </w:tcBorders>
            <w:vAlign w:val="center"/>
          </w:tcPr>
          <w:p w:rsidR="00517C16" w:rsidRPr="00517C16" w:rsidRDefault="00517C16" w:rsidP="00517C16">
            <w:pPr>
              <w:spacing w:after="0"/>
              <w:rPr>
                <w:rFonts w:ascii="Calibri" w:eastAsia="Calibri" w:hAnsi="Calibri" w:cs="B Zar"/>
                <w:b/>
                <w:bCs/>
                <w:lang w:bidi="fa-IR"/>
              </w:rPr>
            </w:pPr>
          </w:p>
        </w:tc>
        <w:tc>
          <w:tcPr>
            <w:tcW w:w="1559" w:type="dxa"/>
            <w:vMerge/>
            <w:tcBorders>
              <w:top w:val="thinThickSmallGap" w:sz="12" w:space="0" w:color="auto"/>
              <w:left w:val="single" w:sz="6" w:space="0" w:color="auto"/>
              <w:bottom w:val="thinThickSmallGap" w:sz="12" w:space="0" w:color="auto"/>
              <w:right w:val="single" w:sz="6" w:space="0" w:color="auto"/>
            </w:tcBorders>
            <w:vAlign w:val="center"/>
          </w:tcPr>
          <w:p w:rsidR="00517C16" w:rsidRPr="00517C16" w:rsidRDefault="00517C16" w:rsidP="00517C16">
            <w:pPr>
              <w:spacing w:after="0"/>
              <w:rPr>
                <w:rFonts w:ascii="Calibri" w:eastAsia="Calibri" w:hAnsi="Calibri" w:cs="B Zar"/>
                <w:b/>
                <w:bCs/>
                <w:lang w:bidi="fa-IR"/>
              </w:rPr>
            </w:pPr>
          </w:p>
        </w:tc>
        <w:tc>
          <w:tcPr>
            <w:tcW w:w="1134" w:type="dxa"/>
            <w:vMerge/>
            <w:tcBorders>
              <w:top w:val="thinThickSmallGap" w:sz="12" w:space="0" w:color="auto"/>
              <w:left w:val="single" w:sz="6" w:space="0" w:color="auto"/>
              <w:bottom w:val="thinThickSmallGap" w:sz="12" w:space="0" w:color="auto"/>
              <w:right w:val="single" w:sz="6" w:space="0" w:color="auto"/>
            </w:tcBorders>
            <w:vAlign w:val="center"/>
          </w:tcPr>
          <w:p w:rsidR="00517C16" w:rsidRPr="00517C16" w:rsidRDefault="00517C16" w:rsidP="00517C16">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tcPr>
          <w:p w:rsidR="00517C16" w:rsidRPr="00517C16" w:rsidRDefault="00517C16" w:rsidP="00517C16">
            <w:pPr>
              <w:bidi/>
              <w:spacing w:before="240" w:after="60"/>
              <w:jc w:val="center"/>
              <w:outlineLvl w:val="7"/>
              <w:rPr>
                <w:rFonts w:ascii="Times New Roman" w:eastAsia="Times New Roman" w:hAnsi="Times New Roman" w:cs="B Nazanin"/>
                <w:b/>
                <w:bCs/>
                <w:sz w:val="24"/>
                <w:szCs w:val="24"/>
                <w:lang w:bidi="fa-IR"/>
              </w:rPr>
            </w:pPr>
            <w:r w:rsidRPr="00517C16">
              <w:rPr>
                <w:rFonts w:ascii="Times New Roman" w:eastAsia="Times New Roman" w:hAnsi="Times New Roman" w:cs="B Nazanin" w:hint="cs"/>
                <w:b/>
                <w:bCs/>
                <w:sz w:val="24"/>
                <w:szCs w:val="24"/>
                <w:rtl/>
                <w:lang w:bidi="fa-IR"/>
              </w:rPr>
              <w:t>شروع</w:t>
            </w:r>
          </w:p>
        </w:tc>
        <w:tc>
          <w:tcPr>
            <w:tcW w:w="1168"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tcPr>
          <w:p w:rsidR="00517C16" w:rsidRPr="00517C16" w:rsidRDefault="00517C16" w:rsidP="00517C16">
            <w:pPr>
              <w:bidi/>
              <w:spacing w:before="240" w:after="60"/>
              <w:jc w:val="center"/>
              <w:outlineLvl w:val="7"/>
              <w:rPr>
                <w:rFonts w:ascii="Times New Roman" w:eastAsia="Times New Roman" w:hAnsi="Times New Roman" w:cs="B Nazanin"/>
                <w:b/>
                <w:bCs/>
                <w:sz w:val="24"/>
                <w:szCs w:val="24"/>
                <w:lang w:bidi="fa-IR"/>
              </w:rPr>
            </w:pPr>
            <w:r w:rsidRPr="00517C16">
              <w:rPr>
                <w:rFonts w:ascii="Times New Roman" w:eastAsia="Times New Roman" w:hAnsi="Times New Roman" w:cs="B Nazanin" w:hint="cs"/>
                <w:b/>
                <w:bCs/>
                <w:sz w:val="24"/>
                <w:szCs w:val="24"/>
                <w:rtl/>
                <w:lang w:bidi="fa-IR"/>
              </w:rPr>
              <w:t>خاتمه</w:t>
            </w:r>
          </w:p>
        </w:tc>
        <w:tc>
          <w:tcPr>
            <w:tcW w:w="1667" w:type="dxa"/>
            <w:vMerge/>
            <w:tcBorders>
              <w:top w:val="thinThickSmallGap" w:sz="12" w:space="0" w:color="auto"/>
              <w:left w:val="single" w:sz="6" w:space="0" w:color="auto"/>
              <w:bottom w:val="thinThickSmallGap" w:sz="12" w:space="0" w:color="auto"/>
              <w:right w:val="single" w:sz="6" w:space="0" w:color="auto"/>
            </w:tcBorders>
            <w:vAlign w:val="center"/>
          </w:tcPr>
          <w:p w:rsidR="00517C16" w:rsidRPr="00517C16" w:rsidRDefault="00517C16" w:rsidP="00517C16">
            <w:pPr>
              <w:bidi/>
              <w:spacing w:before="240" w:after="60"/>
              <w:jc w:val="center"/>
              <w:outlineLvl w:val="7"/>
              <w:rPr>
                <w:rFonts w:ascii="Times New Roman" w:eastAsia="Times New Roman" w:hAnsi="Times New Roman" w:cs="B Nazanin"/>
                <w:b/>
                <w:bCs/>
                <w:sz w:val="24"/>
                <w:szCs w:val="24"/>
                <w:lang w:bidi="fa-IR"/>
              </w:rPr>
            </w:pPr>
          </w:p>
        </w:tc>
        <w:tc>
          <w:tcPr>
            <w:tcW w:w="853" w:type="dxa"/>
            <w:vMerge/>
            <w:tcBorders>
              <w:top w:val="thinThickSmallGap" w:sz="12" w:space="0" w:color="auto"/>
              <w:left w:val="single" w:sz="6" w:space="0" w:color="auto"/>
              <w:bottom w:val="thinThickSmallGap" w:sz="12" w:space="0" w:color="auto"/>
              <w:right w:val="thinThickSmallGap" w:sz="12" w:space="0" w:color="auto"/>
            </w:tcBorders>
            <w:vAlign w:val="center"/>
          </w:tcPr>
          <w:p w:rsidR="00517C16" w:rsidRPr="00517C16" w:rsidRDefault="00517C16" w:rsidP="00517C16">
            <w:pPr>
              <w:spacing w:after="0"/>
              <w:rPr>
                <w:rFonts w:ascii="Calibri" w:eastAsia="Calibri" w:hAnsi="Calibri" w:cs="B Zar"/>
                <w:b/>
                <w:bCs/>
                <w:lang w:bidi="fa-IR"/>
              </w:rPr>
            </w:pPr>
          </w:p>
        </w:tc>
      </w:tr>
      <w:tr w:rsidR="00517C16" w:rsidRPr="00517C16" w:rsidTr="0082045D">
        <w:trPr>
          <w:cantSplit/>
          <w:trHeight w:val="498"/>
          <w:jc w:val="center"/>
        </w:trPr>
        <w:tc>
          <w:tcPr>
            <w:tcW w:w="708" w:type="dxa"/>
            <w:tcBorders>
              <w:top w:val="thickThinLargeGap" w:sz="4" w:space="0" w:color="auto"/>
              <w:left w:val="thickThinLargeGap" w:sz="4"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sz w:val="20"/>
                <w:szCs w:val="20"/>
              </w:rPr>
            </w:pPr>
            <w:r w:rsidRPr="00517C16">
              <w:rPr>
                <w:rFonts w:eastAsia="Times New Roman" w:cs="B Nazanin" w:hint="cs"/>
                <w:sz w:val="20"/>
                <w:szCs w:val="20"/>
                <w:rtl/>
              </w:rPr>
              <w:t>1</w:t>
            </w:r>
          </w:p>
        </w:tc>
        <w:tc>
          <w:tcPr>
            <w:tcW w:w="6237" w:type="dxa"/>
            <w:tcBorders>
              <w:top w:val="thickThinLargeGap" w:sz="4" w:space="0" w:color="auto"/>
              <w:left w:val="single" w:sz="6" w:space="0" w:color="auto"/>
              <w:bottom w:val="single" w:sz="6" w:space="0" w:color="auto"/>
              <w:right w:val="single" w:sz="6" w:space="0" w:color="auto"/>
            </w:tcBorders>
            <w:vAlign w:val="center"/>
          </w:tcPr>
          <w:p w:rsidR="00517C16" w:rsidRPr="0082045D" w:rsidRDefault="00517C16" w:rsidP="00517C16">
            <w:pPr>
              <w:bidi/>
              <w:rPr>
                <w:rFonts w:eastAsia="Times New Roman" w:cs="B Nazanin"/>
                <w:rtl/>
              </w:rPr>
            </w:pPr>
            <w:r w:rsidRPr="0082045D">
              <w:rPr>
                <w:rFonts w:eastAsia="Times New Roman" w:cs="B Nazanin" w:hint="cs"/>
                <w:rtl/>
              </w:rPr>
              <w:t>شرکت در جلسه برگزار شده توسط واحد بهداشت خانواده برای مراقببین سلامت وآموزش مراقبین سلامت در زمینه مراقبتهای دهان ودندان و نحوه استفاده از مسواک انگشتی و تاکید  بر تحویل مسواک انگشتی در 6و12و18ماهگی کودکان به مادران</w:t>
            </w:r>
          </w:p>
        </w:tc>
        <w:tc>
          <w:tcPr>
            <w:tcW w:w="1559" w:type="dxa"/>
            <w:tcBorders>
              <w:top w:val="thickThinLargeGap" w:sz="4" w:space="0" w:color="auto"/>
              <w:left w:val="single" w:sz="6" w:space="0" w:color="auto"/>
              <w:bottom w:val="single" w:sz="6" w:space="0" w:color="auto"/>
              <w:right w:val="single" w:sz="6" w:space="0" w:color="auto"/>
            </w:tcBorders>
            <w:vAlign w:val="center"/>
          </w:tcPr>
          <w:p w:rsidR="00517C16" w:rsidRPr="0082045D" w:rsidRDefault="00517C16" w:rsidP="00517C16">
            <w:pPr>
              <w:bidi/>
              <w:jc w:val="center"/>
              <w:rPr>
                <w:rFonts w:eastAsia="Times New Roman" w:cs="B Nazanin"/>
                <w:rtl/>
              </w:rPr>
            </w:pPr>
            <w:r w:rsidRPr="0082045D">
              <w:rPr>
                <w:rFonts w:eastAsia="Times New Roman" w:cs="B Nazanin" w:hint="cs"/>
                <w:rtl/>
              </w:rPr>
              <w:t>کارشناس مسئول دهان و دندان</w:t>
            </w:r>
          </w:p>
        </w:tc>
        <w:tc>
          <w:tcPr>
            <w:tcW w:w="1134" w:type="dxa"/>
            <w:tcBorders>
              <w:top w:val="thickThinLargeGap" w:sz="4" w:space="0" w:color="auto"/>
              <w:left w:val="single" w:sz="6" w:space="0" w:color="auto"/>
              <w:bottom w:val="single" w:sz="6" w:space="0" w:color="auto"/>
              <w:right w:val="single" w:sz="6" w:space="0" w:color="auto"/>
            </w:tcBorders>
            <w:vAlign w:val="center"/>
          </w:tcPr>
          <w:p w:rsidR="00517C16" w:rsidRPr="0082045D" w:rsidRDefault="00517C16" w:rsidP="00517C16">
            <w:pPr>
              <w:bidi/>
              <w:jc w:val="center"/>
              <w:rPr>
                <w:rFonts w:eastAsia="Times New Roman" w:cs="B Nazanin"/>
              </w:rPr>
            </w:pPr>
            <w:r w:rsidRPr="0082045D">
              <w:rPr>
                <w:rFonts w:eastAsia="Times New Roman" w:cs="B Nazanin" w:hint="cs"/>
                <w:rtl/>
              </w:rPr>
              <w:t>مراقبین سلامت</w:t>
            </w:r>
          </w:p>
        </w:tc>
        <w:tc>
          <w:tcPr>
            <w:tcW w:w="1134" w:type="dxa"/>
            <w:tcBorders>
              <w:top w:val="thickThinLargeGap" w:sz="4" w:space="0" w:color="auto"/>
              <w:left w:val="single" w:sz="6" w:space="0" w:color="auto"/>
              <w:bottom w:val="single" w:sz="6" w:space="0" w:color="auto"/>
              <w:right w:val="single" w:sz="6" w:space="0" w:color="auto"/>
            </w:tcBorders>
            <w:vAlign w:val="center"/>
          </w:tcPr>
          <w:p w:rsidR="00517C16" w:rsidRPr="0082045D" w:rsidRDefault="00517C16" w:rsidP="00517C16">
            <w:pPr>
              <w:bidi/>
              <w:jc w:val="center"/>
              <w:rPr>
                <w:rFonts w:eastAsia="Times New Roman" w:cs="B Nazanin"/>
              </w:rPr>
            </w:pPr>
            <w:r w:rsidRPr="0082045D">
              <w:rPr>
                <w:rFonts w:eastAsia="Times New Roman" w:cs="B Nazanin" w:hint="cs"/>
                <w:rtl/>
              </w:rPr>
              <w:t>23/07/1403</w:t>
            </w:r>
          </w:p>
        </w:tc>
        <w:tc>
          <w:tcPr>
            <w:tcW w:w="1168" w:type="dxa"/>
            <w:tcBorders>
              <w:top w:val="thickThinLargeGap" w:sz="4" w:space="0" w:color="auto"/>
              <w:left w:val="single" w:sz="6" w:space="0" w:color="auto"/>
              <w:bottom w:val="single" w:sz="6" w:space="0" w:color="auto"/>
              <w:right w:val="single" w:sz="6" w:space="0" w:color="auto"/>
            </w:tcBorders>
            <w:vAlign w:val="center"/>
          </w:tcPr>
          <w:p w:rsidR="00517C16" w:rsidRPr="0082045D" w:rsidRDefault="00517C16" w:rsidP="00517C16">
            <w:pPr>
              <w:bidi/>
              <w:jc w:val="center"/>
              <w:rPr>
                <w:rFonts w:eastAsia="Times New Roman" w:cs="B Nazanin"/>
              </w:rPr>
            </w:pPr>
            <w:r w:rsidRPr="0082045D">
              <w:rPr>
                <w:rFonts w:eastAsia="Times New Roman" w:cs="B Nazanin" w:hint="cs"/>
                <w:rtl/>
              </w:rPr>
              <w:t>29/12/1403</w:t>
            </w:r>
          </w:p>
        </w:tc>
        <w:tc>
          <w:tcPr>
            <w:tcW w:w="1667" w:type="dxa"/>
            <w:tcBorders>
              <w:top w:val="thickThinLargeGap" w:sz="4" w:space="0" w:color="auto"/>
              <w:left w:val="single" w:sz="6" w:space="0" w:color="auto"/>
              <w:bottom w:val="single" w:sz="6" w:space="0" w:color="auto"/>
              <w:right w:val="single" w:sz="6" w:space="0" w:color="auto"/>
            </w:tcBorders>
            <w:vAlign w:val="center"/>
          </w:tcPr>
          <w:p w:rsidR="00517C16" w:rsidRPr="0082045D" w:rsidRDefault="00517C16" w:rsidP="00517C16">
            <w:pPr>
              <w:bidi/>
              <w:jc w:val="center"/>
              <w:rPr>
                <w:rFonts w:eastAsia="Times New Roman" w:cs="B Nazanin"/>
              </w:rPr>
            </w:pPr>
            <w:r w:rsidRPr="0082045D">
              <w:rPr>
                <w:rFonts w:eastAsia="Times New Roman" w:cs="B Nazanin" w:hint="cs"/>
                <w:rtl/>
              </w:rPr>
              <w:t>سالن اجتماعات مرکز بهداشت شمال تهران</w:t>
            </w:r>
          </w:p>
        </w:tc>
        <w:tc>
          <w:tcPr>
            <w:tcW w:w="853" w:type="dxa"/>
            <w:tcBorders>
              <w:top w:val="thickThinLargeGap" w:sz="4" w:space="0" w:color="auto"/>
              <w:left w:val="single" w:sz="6" w:space="0" w:color="auto"/>
              <w:bottom w:val="single" w:sz="6" w:space="0" w:color="auto"/>
              <w:right w:val="thinThickSmallGap" w:sz="12" w:space="0" w:color="auto"/>
            </w:tcBorders>
            <w:vAlign w:val="center"/>
          </w:tcPr>
          <w:p w:rsidR="00517C16" w:rsidRPr="00517C16" w:rsidRDefault="00517C16" w:rsidP="00517C16">
            <w:pPr>
              <w:bidi/>
              <w:jc w:val="center"/>
              <w:rPr>
                <w:rFonts w:eastAsia="Times New Roman" w:cs="B Nazanin"/>
              </w:rPr>
            </w:pPr>
          </w:p>
        </w:tc>
      </w:tr>
      <w:tr w:rsidR="00517C16" w:rsidRPr="00517C16" w:rsidTr="0082045D">
        <w:trPr>
          <w:cantSplit/>
          <w:jc w:val="center"/>
        </w:trPr>
        <w:tc>
          <w:tcPr>
            <w:tcW w:w="708" w:type="dxa"/>
            <w:tcBorders>
              <w:top w:val="single" w:sz="6" w:space="0" w:color="auto"/>
              <w:left w:val="thickThinLargeGap" w:sz="4"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sz w:val="20"/>
                <w:szCs w:val="20"/>
              </w:rPr>
            </w:pPr>
            <w:r w:rsidRPr="00517C16">
              <w:rPr>
                <w:rFonts w:eastAsia="Times New Roman" w:cs="B Nazanin" w:hint="cs"/>
                <w:sz w:val="20"/>
                <w:szCs w:val="20"/>
                <w:rtl/>
              </w:rPr>
              <w:t>2</w:t>
            </w:r>
          </w:p>
        </w:tc>
        <w:tc>
          <w:tcPr>
            <w:tcW w:w="6237" w:type="dxa"/>
            <w:tcBorders>
              <w:top w:val="single" w:sz="6" w:space="0" w:color="auto"/>
              <w:left w:val="single" w:sz="6" w:space="0" w:color="auto"/>
              <w:bottom w:val="single" w:sz="6" w:space="0" w:color="auto"/>
              <w:right w:val="single" w:sz="6" w:space="0" w:color="auto"/>
            </w:tcBorders>
            <w:vAlign w:val="center"/>
          </w:tcPr>
          <w:p w:rsidR="00517C16" w:rsidRPr="0082045D" w:rsidRDefault="00517C16" w:rsidP="00517C16">
            <w:pPr>
              <w:bidi/>
              <w:rPr>
                <w:rFonts w:eastAsia="Times New Roman" w:cs="B Nazanin"/>
                <w:rtl/>
              </w:rPr>
            </w:pPr>
            <w:r w:rsidRPr="0082045D">
              <w:rPr>
                <w:rFonts w:eastAsia="Times New Roman" w:cs="B Nazanin" w:hint="cs"/>
                <w:rtl/>
              </w:rPr>
              <w:t>ارسال نامه به مراکز و پایگاهها جهت تحویل مسواک انگشتی به کودکان در سه نوبت 6 ،12،18 ماهگی</w:t>
            </w:r>
          </w:p>
        </w:tc>
        <w:tc>
          <w:tcPr>
            <w:tcW w:w="1559" w:type="dxa"/>
            <w:tcBorders>
              <w:top w:val="single" w:sz="6" w:space="0" w:color="auto"/>
              <w:left w:val="single" w:sz="6" w:space="0" w:color="auto"/>
              <w:bottom w:val="single" w:sz="6" w:space="0" w:color="auto"/>
              <w:right w:val="single" w:sz="6" w:space="0" w:color="auto"/>
            </w:tcBorders>
            <w:vAlign w:val="center"/>
          </w:tcPr>
          <w:p w:rsidR="00517C16" w:rsidRPr="0082045D" w:rsidRDefault="00517C16" w:rsidP="00517C16">
            <w:pPr>
              <w:bidi/>
              <w:jc w:val="center"/>
              <w:rPr>
                <w:rFonts w:eastAsia="Times New Roman" w:cs="B Nazanin"/>
                <w:rtl/>
              </w:rPr>
            </w:pPr>
            <w:r w:rsidRPr="0082045D">
              <w:rPr>
                <w:rFonts w:eastAsia="Times New Roman" w:cs="B Nazanin" w:hint="cs"/>
                <w:rtl/>
              </w:rPr>
              <w:t>کارشناس مسئول دهان و دندان</w:t>
            </w:r>
          </w:p>
        </w:tc>
        <w:tc>
          <w:tcPr>
            <w:tcW w:w="1134" w:type="dxa"/>
            <w:tcBorders>
              <w:top w:val="single" w:sz="6" w:space="0" w:color="auto"/>
              <w:left w:val="single" w:sz="6" w:space="0" w:color="auto"/>
              <w:bottom w:val="single" w:sz="6" w:space="0" w:color="auto"/>
              <w:right w:val="single" w:sz="6" w:space="0" w:color="auto"/>
            </w:tcBorders>
            <w:vAlign w:val="center"/>
          </w:tcPr>
          <w:p w:rsidR="00517C16" w:rsidRPr="0082045D" w:rsidRDefault="00517C16" w:rsidP="00517C16">
            <w:pPr>
              <w:bidi/>
              <w:jc w:val="center"/>
              <w:rPr>
                <w:rFonts w:eastAsia="Times New Roman" w:cs="B Nazanin"/>
              </w:rPr>
            </w:pPr>
            <w:r w:rsidRPr="0082045D">
              <w:rPr>
                <w:rFonts w:eastAsia="Times New Roman" w:cs="B Nazanin" w:hint="cs"/>
                <w:rtl/>
              </w:rPr>
              <w:t>مراقبین سلامت</w:t>
            </w:r>
          </w:p>
        </w:tc>
        <w:tc>
          <w:tcPr>
            <w:tcW w:w="1134" w:type="dxa"/>
            <w:tcBorders>
              <w:top w:val="single" w:sz="6" w:space="0" w:color="auto"/>
              <w:left w:val="single" w:sz="6" w:space="0" w:color="auto"/>
              <w:bottom w:val="single" w:sz="6" w:space="0" w:color="auto"/>
              <w:right w:val="single" w:sz="6" w:space="0" w:color="auto"/>
            </w:tcBorders>
            <w:vAlign w:val="center"/>
          </w:tcPr>
          <w:p w:rsidR="00517C16" w:rsidRPr="0082045D" w:rsidRDefault="00517C16" w:rsidP="00517C16">
            <w:pPr>
              <w:bidi/>
              <w:jc w:val="center"/>
              <w:rPr>
                <w:rFonts w:eastAsia="Times New Roman" w:cs="B Nazanin"/>
              </w:rPr>
            </w:pPr>
            <w:r w:rsidRPr="0082045D">
              <w:rPr>
                <w:rFonts w:eastAsia="Times New Roman" w:cs="B Nazanin" w:hint="cs"/>
                <w:rtl/>
              </w:rPr>
              <w:t>29/08/1403</w:t>
            </w:r>
          </w:p>
        </w:tc>
        <w:tc>
          <w:tcPr>
            <w:tcW w:w="1168" w:type="dxa"/>
            <w:tcBorders>
              <w:top w:val="single" w:sz="6" w:space="0" w:color="auto"/>
              <w:left w:val="single" w:sz="6" w:space="0" w:color="auto"/>
              <w:bottom w:val="single" w:sz="6" w:space="0" w:color="auto"/>
              <w:right w:val="single" w:sz="6" w:space="0" w:color="auto"/>
            </w:tcBorders>
            <w:vAlign w:val="center"/>
          </w:tcPr>
          <w:p w:rsidR="00517C16" w:rsidRPr="0082045D" w:rsidRDefault="00517C16" w:rsidP="00517C16">
            <w:pPr>
              <w:bidi/>
              <w:jc w:val="center"/>
              <w:rPr>
                <w:rFonts w:eastAsia="Times New Roman" w:cs="B Nazanin"/>
              </w:rPr>
            </w:pPr>
            <w:r w:rsidRPr="0082045D">
              <w:rPr>
                <w:rFonts w:eastAsia="Times New Roman" w:cs="B Nazanin" w:hint="cs"/>
                <w:rtl/>
              </w:rPr>
              <w:t>29/12/1403</w:t>
            </w:r>
          </w:p>
        </w:tc>
        <w:tc>
          <w:tcPr>
            <w:tcW w:w="1667" w:type="dxa"/>
            <w:tcBorders>
              <w:top w:val="single" w:sz="6" w:space="0" w:color="auto"/>
              <w:left w:val="single" w:sz="6" w:space="0" w:color="auto"/>
              <w:bottom w:val="single" w:sz="6" w:space="0" w:color="auto"/>
              <w:right w:val="single" w:sz="6" w:space="0" w:color="auto"/>
            </w:tcBorders>
            <w:vAlign w:val="center"/>
          </w:tcPr>
          <w:p w:rsidR="00517C16" w:rsidRPr="0082045D" w:rsidRDefault="00517C16" w:rsidP="00517C16">
            <w:pPr>
              <w:bidi/>
              <w:jc w:val="center"/>
              <w:rPr>
                <w:rFonts w:eastAsia="Times New Roman" w:cs="B Nazanin"/>
              </w:rPr>
            </w:pPr>
            <w:r w:rsidRPr="0082045D">
              <w:rPr>
                <w:rFonts w:eastAsia="Times New Roman" w:cs="B Nazanin" w:hint="cs"/>
                <w:rtl/>
              </w:rPr>
              <w:t>اتوماسیون اداری</w:t>
            </w:r>
          </w:p>
        </w:tc>
        <w:tc>
          <w:tcPr>
            <w:tcW w:w="853" w:type="dxa"/>
            <w:tcBorders>
              <w:top w:val="single" w:sz="6" w:space="0" w:color="auto"/>
              <w:left w:val="single" w:sz="6" w:space="0" w:color="auto"/>
              <w:bottom w:val="single" w:sz="6" w:space="0" w:color="auto"/>
              <w:right w:val="thinThickSmallGap" w:sz="12" w:space="0" w:color="auto"/>
            </w:tcBorders>
            <w:vAlign w:val="center"/>
          </w:tcPr>
          <w:p w:rsidR="00517C16" w:rsidRPr="00517C16" w:rsidRDefault="00517C16" w:rsidP="00517C16">
            <w:pPr>
              <w:bidi/>
              <w:jc w:val="center"/>
              <w:rPr>
                <w:rFonts w:eastAsia="Times New Roman" w:cs="B Nazanin"/>
              </w:rPr>
            </w:pPr>
          </w:p>
        </w:tc>
      </w:tr>
      <w:tr w:rsidR="00517C16" w:rsidRPr="00517C16" w:rsidTr="0082045D">
        <w:trPr>
          <w:cantSplit/>
          <w:trHeight w:val="435"/>
          <w:jc w:val="center"/>
        </w:trPr>
        <w:tc>
          <w:tcPr>
            <w:tcW w:w="708" w:type="dxa"/>
            <w:tcBorders>
              <w:top w:val="single" w:sz="6" w:space="0" w:color="auto"/>
              <w:left w:val="thickThinLargeGap" w:sz="4"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sz w:val="20"/>
                <w:szCs w:val="20"/>
              </w:rPr>
            </w:pPr>
            <w:r w:rsidRPr="00517C16">
              <w:rPr>
                <w:rFonts w:eastAsia="Times New Roman" w:cs="B Nazanin" w:hint="cs"/>
                <w:sz w:val="20"/>
                <w:szCs w:val="20"/>
                <w:rtl/>
              </w:rPr>
              <w:t>3</w:t>
            </w:r>
          </w:p>
        </w:tc>
        <w:tc>
          <w:tcPr>
            <w:tcW w:w="6237" w:type="dxa"/>
            <w:tcBorders>
              <w:top w:val="single" w:sz="6" w:space="0" w:color="auto"/>
              <w:left w:val="single" w:sz="6" w:space="0" w:color="auto"/>
              <w:bottom w:val="single" w:sz="6" w:space="0" w:color="auto"/>
              <w:right w:val="single" w:sz="6" w:space="0" w:color="auto"/>
            </w:tcBorders>
            <w:vAlign w:val="center"/>
          </w:tcPr>
          <w:p w:rsidR="00517C16" w:rsidRPr="0082045D" w:rsidRDefault="00517C16" w:rsidP="00517C16">
            <w:pPr>
              <w:bidi/>
              <w:rPr>
                <w:rFonts w:eastAsia="Times New Roman" w:cs="B Nazanin"/>
              </w:rPr>
            </w:pPr>
            <w:r w:rsidRPr="0082045D">
              <w:rPr>
                <w:rFonts w:eastAsia="Times New Roman" w:cs="B Nazanin" w:hint="cs"/>
                <w:rtl/>
              </w:rPr>
              <w:t>شرکت در جلسه برگزار شده توسط واحد بهداشت خانواده برای پزشکان (کارگاه مانا ) وتاکید برنظارت تحویل مسواک انگشتی به کودکان در 6و12 و18 ماهگی توسط مراقبین سلامت</w:t>
            </w:r>
          </w:p>
        </w:tc>
        <w:tc>
          <w:tcPr>
            <w:tcW w:w="1559" w:type="dxa"/>
            <w:tcBorders>
              <w:top w:val="single" w:sz="6" w:space="0" w:color="auto"/>
              <w:left w:val="single" w:sz="6" w:space="0" w:color="auto"/>
              <w:bottom w:val="single" w:sz="6" w:space="0" w:color="auto"/>
              <w:right w:val="single" w:sz="6" w:space="0" w:color="auto"/>
            </w:tcBorders>
            <w:vAlign w:val="center"/>
          </w:tcPr>
          <w:p w:rsidR="00517C16" w:rsidRPr="0082045D" w:rsidRDefault="00517C16" w:rsidP="00517C16">
            <w:pPr>
              <w:bidi/>
              <w:jc w:val="center"/>
              <w:rPr>
                <w:rFonts w:eastAsia="Times New Roman" w:cs="B Nazanin"/>
                <w:rtl/>
              </w:rPr>
            </w:pPr>
            <w:r w:rsidRPr="0082045D">
              <w:rPr>
                <w:rFonts w:eastAsia="Times New Roman" w:cs="B Nazanin" w:hint="cs"/>
                <w:rtl/>
              </w:rPr>
              <w:t>کارشناس مسئول دهان و دندان</w:t>
            </w:r>
          </w:p>
        </w:tc>
        <w:tc>
          <w:tcPr>
            <w:tcW w:w="1134" w:type="dxa"/>
            <w:tcBorders>
              <w:top w:val="single" w:sz="6" w:space="0" w:color="auto"/>
              <w:left w:val="single" w:sz="6" w:space="0" w:color="auto"/>
              <w:bottom w:val="single" w:sz="6" w:space="0" w:color="auto"/>
              <w:right w:val="single" w:sz="6" w:space="0" w:color="auto"/>
            </w:tcBorders>
            <w:vAlign w:val="center"/>
          </w:tcPr>
          <w:p w:rsidR="00517C16" w:rsidRPr="0082045D" w:rsidRDefault="00517C16" w:rsidP="00517C16">
            <w:pPr>
              <w:bidi/>
              <w:jc w:val="center"/>
              <w:rPr>
                <w:rFonts w:eastAsia="Times New Roman" w:cs="B Nazanin"/>
              </w:rPr>
            </w:pPr>
            <w:r w:rsidRPr="0082045D">
              <w:rPr>
                <w:rFonts w:eastAsia="Times New Roman" w:cs="B Nazanin" w:hint="cs"/>
                <w:rtl/>
              </w:rPr>
              <w:t>مراقبین سلامت</w:t>
            </w:r>
          </w:p>
        </w:tc>
        <w:tc>
          <w:tcPr>
            <w:tcW w:w="1134" w:type="dxa"/>
            <w:tcBorders>
              <w:top w:val="single" w:sz="6" w:space="0" w:color="auto"/>
              <w:left w:val="single" w:sz="6" w:space="0" w:color="auto"/>
              <w:bottom w:val="single" w:sz="6" w:space="0" w:color="auto"/>
              <w:right w:val="single" w:sz="6" w:space="0" w:color="auto"/>
            </w:tcBorders>
            <w:vAlign w:val="center"/>
          </w:tcPr>
          <w:p w:rsidR="00517C16" w:rsidRPr="0082045D" w:rsidRDefault="00517C16" w:rsidP="00517C16">
            <w:pPr>
              <w:bidi/>
              <w:jc w:val="center"/>
              <w:rPr>
                <w:rFonts w:eastAsia="Times New Roman" w:cs="B Nazanin"/>
              </w:rPr>
            </w:pPr>
            <w:r w:rsidRPr="0082045D">
              <w:rPr>
                <w:rFonts w:eastAsia="Times New Roman" w:cs="B Nazanin" w:hint="cs"/>
                <w:rtl/>
              </w:rPr>
              <w:t>21/09/1403</w:t>
            </w:r>
          </w:p>
        </w:tc>
        <w:tc>
          <w:tcPr>
            <w:tcW w:w="1168" w:type="dxa"/>
            <w:tcBorders>
              <w:top w:val="single" w:sz="6" w:space="0" w:color="auto"/>
              <w:left w:val="single" w:sz="6" w:space="0" w:color="auto"/>
              <w:bottom w:val="single" w:sz="6" w:space="0" w:color="auto"/>
              <w:right w:val="single" w:sz="6" w:space="0" w:color="auto"/>
            </w:tcBorders>
            <w:vAlign w:val="center"/>
          </w:tcPr>
          <w:p w:rsidR="00517C16" w:rsidRPr="0082045D" w:rsidRDefault="00517C16" w:rsidP="00517C16">
            <w:pPr>
              <w:bidi/>
              <w:jc w:val="center"/>
              <w:rPr>
                <w:rFonts w:eastAsia="Times New Roman" w:cs="B Nazanin"/>
              </w:rPr>
            </w:pPr>
            <w:r w:rsidRPr="0082045D">
              <w:rPr>
                <w:rFonts w:eastAsia="Times New Roman" w:cs="B Nazanin" w:hint="cs"/>
                <w:rtl/>
              </w:rPr>
              <w:t>29/12/1403</w:t>
            </w:r>
          </w:p>
        </w:tc>
        <w:tc>
          <w:tcPr>
            <w:tcW w:w="1667" w:type="dxa"/>
            <w:tcBorders>
              <w:top w:val="single" w:sz="6" w:space="0" w:color="auto"/>
              <w:left w:val="single" w:sz="6" w:space="0" w:color="auto"/>
              <w:bottom w:val="single" w:sz="6" w:space="0" w:color="auto"/>
              <w:right w:val="single" w:sz="6" w:space="0" w:color="auto"/>
            </w:tcBorders>
            <w:vAlign w:val="center"/>
          </w:tcPr>
          <w:p w:rsidR="00517C16" w:rsidRPr="0082045D" w:rsidRDefault="00517C16" w:rsidP="00517C16">
            <w:pPr>
              <w:bidi/>
              <w:jc w:val="center"/>
              <w:rPr>
                <w:rFonts w:eastAsia="Times New Roman" w:cs="B Nazanin"/>
              </w:rPr>
            </w:pPr>
            <w:r w:rsidRPr="0082045D">
              <w:rPr>
                <w:rFonts w:eastAsia="Times New Roman" w:cs="B Nazanin" w:hint="cs"/>
                <w:rtl/>
              </w:rPr>
              <w:t>سالن اجتماعات مرکز بهداشت شمال تهران</w:t>
            </w:r>
          </w:p>
        </w:tc>
        <w:tc>
          <w:tcPr>
            <w:tcW w:w="853" w:type="dxa"/>
            <w:tcBorders>
              <w:top w:val="single" w:sz="6" w:space="0" w:color="auto"/>
              <w:left w:val="single" w:sz="6" w:space="0" w:color="auto"/>
              <w:bottom w:val="single" w:sz="6" w:space="0" w:color="auto"/>
              <w:right w:val="thinThickSmallGap" w:sz="12" w:space="0" w:color="auto"/>
            </w:tcBorders>
            <w:vAlign w:val="center"/>
          </w:tcPr>
          <w:p w:rsidR="00517C16" w:rsidRPr="00517C16" w:rsidRDefault="00517C16" w:rsidP="00517C16">
            <w:pPr>
              <w:bidi/>
              <w:jc w:val="center"/>
              <w:rPr>
                <w:rFonts w:eastAsia="Times New Roman" w:cs="B Nazanin"/>
              </w:rPr>
            </w:pPr>
          </w:p>
        </w:tc>
      </w:tr>
      <w:tr w:rsidR="00517C16" w:rsidRPr="00517C16" w:rsidTr="0082045D">
        <w:trPr>
          <w:cantSplit/>
          <w:trHeight w:val="435"/>
          <w:jc w:val="center"/>
        </w:trPr>
        <w:tc>
          <w:tcPr>
            <w:tcW w:w="708" w:type="dxa"/>
            <w:tcBorders>
              <w:top w:val="single" w:sz="6" w:space="0" w:color="auto"/>
              <w:left w:val="thickThinLargeGap" w:sz="4"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sz w:val="20"/>
                <w:szCs w:val="20"/>
              </w:rPr>
            </w:pPr>
            <w:r w:rsidRPr="00517C16">
              <w:rPr>
                <w:rFonts w:eastAsia="Times New Roman" w:cs="B Nazanin" w:hint="cs"/>
                <w:sz w:val="20"/>
                <w:szCs w:val="20"/>
                <w:rtl/>
              </w:rPr>
              <w:t>4</w:t>
            </w:r>
          </w:p>
        </w:tc>
        <w:tc>
          <w:tcPr>
            <w:tcW w:w="6237" w:type="dxa"/>
            <w:tcBorders>
              <w:top w:val="single" w:sz="6" w:space="0" w:color="auto"/>
              <w:left w:val="single" w:sz="6" w:space="0" w:color="auto"/>
              <w:bottom w:val="single" w:sz="6" w:space="0" w:color="auto"/>
              <w:right w:val="single" w:sz="6" w:space="0" w:color="auto"/>
            </w:tcBorders>
            <w:vAlign w:val="center"/>
          </w:tcPr>
          <w:p w:rsidR="00517C16" w:rsidRPr="0082045D" w:rsidRDefault="00517C16" w:rsidP="00517C16">
            <w:pPr>
              <w:bidi/>
              <w:rPr>
                <w:rFonts w:eastAsia="Calibri" w:cs="B Nazanin"/>
                <w:rtl/>
                <w:lang w:bidi="fa-IR"/>
              </w:rPr>
            </w:pPr>
            <w:r w:rsidRPr="0082045D">
              <w:rPr>
                <w:rFonts w:eastAsia="Times New Roman" w:cs="B Nazanin" w:hint="cs"/>
                <w:rtl/>
              </w:rPr>
              <w:t>تشکیل جلسه هماهنگی دندانپزشکان و تاکید بر نظارت دندانپزشکان مراکز بر تحویل مسواک انگشتی در پایگاه های ضمیمه</w:t>
            </w:r>
          </w:p>
        </w:tc>
        <w:tc>
          <w:tcPr>
            <w:tcW w:w="1559" w:type="dxa"/>
            <w:tcBorders>
              <w:top w:val="single" w:sz="6" w:space="0" w:color="auto"/>
              <w:left w:val="single" w:sz="6" w:space="0" w:color="auto"/>
              <w:bottom w:val="single" w:sz="6" w:space="0" w:color="auto"/>
              <w:right w:val="single" w:sz="6" w:space="0" w:color="auto"/>
            </w:tcBorders>
            <w:vAlign w:val="center"/>
          </w:tcPr>
          <w:p w:rsidR="00517C16" w:rsidRPr="0082045D" w:rsidRDefault="00517C16" w:rsidP="00517C16">
            <w:pPr>
              <w:bidi/>
              <w:jc w:val="center"/>
              <w:rPr>
                <w:rFonts w:cs="B Nazanin"/>
              </w:rPr>
            </w:pPr>
            <w:r w:rsidRPr="0082045D">
              <w:rPr>
                <w:rFonts w:eastAsia="Times New Roman" w:cs="B Nazanin" w:hint="cs"/>
                <w:rtl/>
              </w:rPr>
              <w:t>کارشناس مسئول دهان و دندان</w:t>
            </w:r>
          </w:p>
        </w:tc>
        <w:tc>
          <w:tcPr>
            <w:tcW w:w="1134" w:type="dxa"/>
            <w:tcBorders>
              <w:top w:val="single" w:sz="6" w:space="0" w:color="auto"/>
              <w:left w:val="single" w:sz="6" w:space="0" w:color="auto"/>
              <w:bottom w:val="single" w:sz="6" w:space="0" w:color="auto"/>
              <w:right w:val="single" w:sz="6" w:space="0" w:color="auto"/>
            </w:tcBorders>
            <w:vAlign w:val="center"/>
          </w:tcPr>
          <w:p w:rsidR="00517C16" w:rsidRPr="0082045D" w:rsidRDefault="00517C16" w:rsidP="00517C16">
            <w:pPr>
              <w:bidi/>
              <w:jc w:val="center"/>
              <w:rPr>
                <w:rFonts w:eastAsia="Times New Roman" w:cs="B Nazanin"/>
              </w:rPr>
            </w:pPr>
            <w:r w:rsidRPr="0082045D">
              <w:rPr>
                <w:rFonts w:eastAsia="Times New Roman" w:cs="B Nazanin" w:hint="cs"/>
                <w:rtl/>
              </w:rPr>
              <w:t>دندانپزشکان</w:t>
            </w:r>
          </w:p>
        </w:tc>
        <w:tc>
          <w:tcPr>
            <w:tcW w:w="1134" w:type="dxa"/>
            <w:tcBorders>
              <w:top w:val="single" w:sz="6" w:space="0" w:color="auto"/>
              <w:left w:val="single" w:sz="6" w:space="0" w:color="auto"/>
              <w:bottom w:val="single" w:sz="6" w:space="0" w:color="auto"/>
              <w:right w:val="single" w:sz="6" w:space="0" w:color="auto"/>
            </w:tcBorders>
            <w:vAlign w:val="center"/>
          </w:tcPr>
          <w:p w:rsidR="00517C16" w:rsidRPr="0082045D" w:rsidRDefault="00517C16" w:rsidP="00517C16">
            <w:pPr>
              <w:bidi/>
              <w:jc w:val="center"/>
              <w:rPr>
                <w:rFonts w:eastAsia="Times New Roman" w:cs="B Nazanin"/>
              </w:rPr>
            </w:pPr>
            <w:r w:rsidRPr="0082045D">
              <w:rPr>
                <w:rFonts w:eastAsia="Times New Roman" w:cs="B Nazanin" w:hint="cs"/>
                <w:rtl/>
              </w:rPr>
              <w:t>08/09/1403</w:t>
            </w:r>
          </w:p>
        </w:tc>
        <w:tc>
          <w:tcPr>
            <w:tcW w:w="1168" w:type="dxa"/>
            <w:tcBorders>
              <w:top w:val="single" w:sz="6" w:space="0" w:color="auto"/>
              <w:left w:val="single" w:sz="6" w:space="0" w:color="auto"/>
              <w:bottom w:val="single" w:sz="6" w:space="0" w:color="auto"/>
              <w:right w:val="single" w:sz="6" w:space="0" w:color="auto"/>
            </w:tcBorders>
            <w:vAlign w:val="center"/>
          </w:tcPr>
          <w:p w:rsidR="00517C16" w:rsidRPr="0082045D" w:rsidRDefault="00517C16" w:rsidP="00517C16">
            <w:pPr>
              <w:bidi/>
              <w:jc w:val="center"/>
              <w:rPr>
                <w:rFonts w:eastAsia="Times New Roman" w:cs="B Nazanin"/>
              </w:rPr>
            </w:pPr>
            <w:r w:rsidRPr="0082045D">
              <w:rPr>
                <w:rFonts w:eastAsia="Times New Roman" w:cs="B Nazanin" w:hint="cs"/>
                <w:rtl/>
              </w:rPr>
              <w:t>29/12/1403</w:t>
            </w:r>
          </w:p>
        </w:tc>
        <w:tc>
          <w:tcPr>
            <w:tcW w:w="1667" w:type="dxa"/>
            <w:tcBorders>
              <w:top w:val="single" w:sz="6" w:space="0" w:color="auto"/>
              <w:left w:val="single" w:sz="6" w:space="0" w:color="auto"/>
              <w:bottom w:val="single" w:sz="6" w:space="0" w:color="auto"/>
              <w:right w:val="single" w:sz="6" w:space="0" w:color="auto"/>
            </w:tcBorders>
            <w:vAlign w:val="center"/>
          </w:tcPr>
          <w:p w:rsidR="00517C16" w:rsidRPr="0082045D" w:rsidRDefault="00517C16" w:rsidP="00517C16">
            <w:pPr>
              <w:bidi/>
              <w:jc w:val="center"/>
              <w:rPr>
                <w:rFonts w:eastAsia="Calibri" w:cs="B Nazanin"/>
                <w:lang w:bidi="fa-IR"/>
              </w:rPr>
            </w:pPr>
            <w:r w:rsidRPr="0082045D">
              <w:rPr>
                <w:rFonts w:eastAsia="Times New Roman" w:cs="B Nazanin" w:hint="cs"/>
                <w:rtl/>
              </w:rPr>
              <w:t>سالن اجتماعات مرکز بهداشت شمال تهران</w:t>
            </w:r>
          </w:p>
        </w:tc>
        <w:tc>
          <w:tcPr>
            <w:tcW w:w="853" w:type="dxa"/>
            <w:tcBorders>
              <w:top w:val="single" w:sz="6" w:space="0" w:color="auto"/>
              <w:left w:val="single" w:sz="6" w:space="0" w:color="auto"/>
              <w:bottom w:val="single" w:sz="6" w:space="0" w:color="auto"/>
              <w:right w:val="thinThickSmallGap" w:sz="12" w:space="0" w:color="auto"/>
            </w:tcBorders>
            <w:vAlign w:val="center"/>
          </w:tcPr>
          <w:p w:rsidR="00517C16" w:rsidRPr="00517C16" w:rsidRDefault="00517C16" w:rsidP="00517C16">
            <w:pPr>
              <w:bidi/>
              <w:jc w:val="center"/>
              <w:rPr>
                <w:rFonts w:cs="B Nazanin"/>
              </w:rPr>
            </w:pPr>
          </w:p>
        </w:tc>
      </w:tr>
      <w:tr w:rsidR="00517C16" w:rsidRPr="00517C16" w:rsidTr="0082045D">
        <w:trPr>
          <w:cantSplit/>
          <w:jc w:val="center"/>
        </w:trPr>
        <w:tc>
          <w:tcPr>
            <w:tcW w:w="708" w:type="dxa"/>
            <w:tcBorders>
              <w:top w:val="single" w:sz="6" w:space="0" w:color="auto"/>
              <w:left w:val="thickThinLargeGap" w:sz="4"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sz w:val="20"/>
                <w:szCs w:val="20"/>
              </w:rPr>
            </w:pPr>
            <w:r w:rsidRPr="00517C16">
              <w:rPr>
                <w:rFonts w:eastAsia="Times New Roman" w:cs="B Nazanin" w:hint="cs"/>
                <w:sz w:val="20"/>
                <w:szCs w:val="20"/>
                <w:rtl/>
              </w:rPr>
              <w:t>5</w:t>
            </w:r>
          </w:p>
        </w:tc>
        <w:tc>
          <w:tcPr>
            <w:tcW w:w="6237" w:type="dxa"/>
            <w:tcBorders>
              <w:top w:val="single" w:sz="6" w:space="0" w:color="auto"/>
              <w:left w:val="single" w:sz="6" w:space="0" w:color="auto"/>
              <w:bottom w:val="single" w:sz="6" w:space="0" w:color="auto"/>
              <w:right w:val="single" w:sz="6" w:space="0" w:color="auto"/>
            </w:tcBorders>
            <w:vAlign w:val="center"/>
          </w:tcPr>
          <w:p w:rsidR="00517C16" w:rsidRPr="0082045D" w:rsidRDefault="00517C16" w:rsidP="00517C16">
            <w:pPr>
              <w:bidi/>
              <w:rPr>
                <w:rFonts w:eastAsia="Calibri" w:cs="B Nazanin"/>
                <w:rtl/>
              </w:rPr>
            </w:pPr>
            <w:r w:rsidRPr="0082045D">
              <w:rPr>
                <w:rFonts w:eastAsia="Times New Roman" w:cs="B Nazanin" w:hint="cs"/>
                <w:rtl/>
              </w:rPr>
              <w:t>شرکت در جلسه سرپرستان مراکز خدمات جامع سلامت و توصیه به بررسی موجودی مسواک انگشتی در پایگاه های سلامت ضمیمه و برون سپار هر مرکز و نظارت بر تحویل آن به کودکان زیر 2 سال</w:t>
            </w:r>
          </w:p>
        </w:tc>
        <w:tc>
          <w:tcPr>
            <w:tcW w:w="1559" w:type="dxa"/>
            <w:tcBorders>
              <w:top w:val="single" w:sz="6" w:space="0" w:color="auto"/>
              <w:left w:val="single" w:sz="6" w:space="0" w:color="auto"/>
              <w:bottom w:val="single" w:sz="6" w:space="0" w:color="auto"/>
              <w:right w:val="single" w:sz="6" w:space="0" w:color="auto"/>
            </w:tcBorders>
            <w:vAlign w:val="center"/>
          </w:tcPr>
          <w:p w:rsidR="00517C16" w:rsidRPr="0082045D" w:rsidRDefault="00517C16" w:rsidP="00517C16">
            <w:pPr>
              <w:bidi/>
              <w:jc w:val="center"/>
              <w:rPr>
                <w:rFonts w:cs="B Nazanin"/>
                <w:rtl/>
              </w:rPr>
            </w:pPr>
            <w:r w:rsidRPr="0082045D">
              <w:rPr>
                <w:rFonts w:eastAsia="Times New Roman" w:cs="B Nazanin" w:hint="cs"/>
                <w:rtl/>
              </w:rPr>
              <w:t>کارشناس مسئول دهان و دندان</w:t>
            </w:r>
          </w:p>
        </w:tc>
        <w:tc>
          <w:tcPr>
            <w:tcW w:w="1134" w:type="dxa"/>
            <w:tcBorders>
              <w:top w:val="single" w:sz="6" w:space="0" w:color="auto"/>
              <w:left w:val="single" w:sz="6" w:space="0" w:color="auto"/>
              <w:bottom w:val="single" w:sz="6" w:space="0" w:color="auto"/>
              <w:right w:val="single" w:sz="6" w:space="0" w:color="auto"/>
            </w:tcBorders>
            <w:vAlign w:val="center"/>
          </w:tcPr>
          <w:p w:rsidR="00517C16" w:rsidRPr="0082045D" w:rsidRDefault="00517C16" w:rsidP="00517C16">
            <w:pPr>
              <w:bidi/>
              <w:jc w:val="center"/>
              <w:rPr>
                <w:rFonts w:eastAsia="Times New Roman" w:cs="B Nazanin"/>
              </w:rPr>
            </w:pPr>
            <w:r w:rsidRPr="0082045D">
              <w:rPr>
                <w:rFonts w:eastAsia="Times New Roman" w:cs="B Nazanin" w:hint="cs"/>
                <w:rtl/>
              </w:rPr>
              <w:t>سرپرستان مراکز</w:t>
            </w:r>
          </w:p>
        </w:tc>
        <w:tc>
          <w:tcPr>
            <w:tcW w:w="1134" w:type="dxa"/>
            <w:tcBorders>
              <w:top w:val="single" w:sz="6" w:space="0" w:color="auto"/>
              <w:left w:val="single" w:sz="6" w:space="0" w:color="auto"/>
              <w:bottom w:val="single" w:sz="6" w:space="0" w:color="auto"/>
              <w:right w:val="single" w:sz="6" w:space="0" w:color="auto"/>
            </w:tcBorders>
            <w:vAlign w:val="center"/>
          </w:tcPr>
          <w:p w:rsidR="00517C16" w:rsidRPr="0082045D" w:rsidRDefault="00517C16" w:rsidP="00517C16">
            <w:pPr>
              <w:bidi/>
              <w:jc w:val="center"/>
              <w:rPr>
                <w:rFonts w:eastAsia="Times New Roman" w:cs="B Nazanin"/>
              </w:rPr>
            </w:pPr>
            <w:r w:rsidRPr="0082045D">
              <w:rPr>
                <w:rFonts w:eastAsia="Times New Roman" w:cs="B Nazanin" w:hint="cs"/>
                <w:rtl/>
              </w:rPr>
              <w:t>25/08/1403</w:t>
            </w:r>
          </w:p>
        </w:tc>
        <w:tc>
          <w:tcPr>
            <w:tcW w:w="1168" w:type="dxa"/>
            <w:tcBorders>
              <w:top w:val="single" w:sz="6" w:space="0" w:color="auto"/>
              <w:left w:val="single" w:sz="6" w:space="0" w:color="auto"/>
              <w:bottom w:val="single" w:sz="6" w:space="0" w:color="auto"/>
              <w:right w:val="single" w:sz="6" w:space="0" w:color="auto"/>
            </w:tcBorders>
            <w:vAlign w:val="center"/>
          </w:tcPr>
          <w:p w:rsidR="00517C16" w:rsidRPr="0082045D" w:rsidRDefault="00517C16" w:rsidP="00517C16">
            <w:pPr>
              <w:bidi/>
              <w:jc w:val="center"/>
              <w:rPr>
                <w:rFonts w:eastAsia="Times New Roman" w:cs="B Nazanin"/>
              </w:rPr>
            </w:pPr>
            <w:r w:rsidRPr="0082045D">
              <w:rPr>
                <w:rFonts w:eastAsia="Times New Roman" w:cs="B Nazanin" w:hint="cs"/>
                <w:rtl/>
              </w:rPr>
              <w:t>29/12/1403</w:t>
            </w:r>
          </w:p>
        </w:tc>
        <w:tc>
          <w:tcPr>
            <w:tcW w:w="1667" w:type="dxa"/>
            <w:tcBorders>
              <w:top w:val="single" w:sz="6" w:space="0" w:color="auto"/>
              <w:left w:val="single" w:sz="6" w:space="0" w:color="auto"/>
              <w:bottom w:val="single" w:sz="6" w:space="0" w:color="auto"/>
              <w:right w:val="single" w:sz="6" w:space="0" w:color="auto"/>
            </w:tcBorders>
            <w:vAlign w:val="center"/>
          </w:tcPr>
          <w:p w:rsidR="00517C16" w:rsidRPr="0082045D" w:rsidRDefault="00517C16" w:rsidP="00517C16">
            <w:pPr>
              <w:bidi/>
              <w:jc w:val="center"/>
              <w:rPr>
                <w:rFonts w:eastAsia="Calibri" w:cs="B Nazanin"/>
                <w:lang w:bidi="fa-IR"/>
              </w:rPr>
            </w:pPr>
            <w:r w:rsidRPr="0082045D">
              <w:rPr>
                <w:rFonts w:eastAsia="Times New Roman" w:cs="B Nazanin" w:hint="cs"/>
                <w:rtl/>
              </w:rPr>
              <w:t>سالن اجتماعات مرکز بهداشت شمال تهران</w:t>
            </w:r>
          </w:p>
        </w:tc>
        <w:tc>
          <w:tcPr>
            <w:tcW w:w="853" w:type="dxa"/>
            <w:tcBorders>
              <w:top w:val="single" w:sz="6" w:space="0" w:color="auto"/>
              <w:left w:val="single" w:sz="6" w:space="0" w:color="auto"/>
              <w:bottom w:val="single" w:sz="6" w:space="0" w:color="auto"/>
              <w:right w:val="thinThickSmallGap" w:sz="12" w:space="0" w:color="auto"/>
            </w:tcBorders>
            <w:vAlign w:val="center"/>
          </w:tcPr>
          <w:p w:rsidR="00517C16" w:rsidRPr="00517C16" w:rsidRDefault="00517C16" w:rsidP="00517C16">
            <w:pPr>
              <w:bidi/>
              <w:jc w:val="center"/>
              <w:rPr>
                <w:rFonts w:cs="B Nazanin"/>
              </w:rPr>
            </w:pPr>
          </w:p>
        </w:tc>
      </w:tr>
      <w:tr w:rsidR="00517C16" w:rsidRPr="00517C16" w:rsidTr="0082045D">
        <w:trPr>
          <w:cantSplit/>
          <w:jc w:val="center"/>
        </w:trPr>
        <w:tc>
          <w:tcPr>
            <w:tcW w:w="708" w:type="dxa"/>
            <w:tcBorders>
              <w:top w:val="single" w:sz="6" w:space="0" w:color="auto"/>
              <w:left w:val="thickThinLargeGap" w:sz="4" w:space="0" w:color="auto"/>
              <w:bottom w:val="single" w:sz="6" w:space="0" w:color="auto"/>
              <w:right w:val="single" w:sz="6" w:space="0" w:color="auto"/>
            </w:tcBorders>
            <w:vAlign w:val="center"/>
          </w:tcPr>
          <w:p w:rsidR="00517C16" w:rsidRPr="00517C16" w:rsidRDefault="00517C16" w:rsidP="00517C16">
            <w:pPr>
              <w:bidi/>
              <w:jc w:val="center"/>
              <w:rPr>
                <w:rFonts w:eastAsia="Times New Roman" w:cs="B Nazanin"/>
                <w:sz w:val="20"/>
                <w:szCs w:val="20"/>
              </w:rPr>
            </w:pPr>
            <w:r w:rsidRPr="00517C16">
              <w:rPr>
                <w:rFonts w:eastAsia="Times New Roman" w:cs="B Nazanin" w:hint="cs"/>
                <w:sz w:val="20"/>
                <w:szCs w:val="20"/>
                <w:rtl/>
              </w:rPr>
              <w:t>6</w:t>
            </w:r>
          </w:p>
        </w:tc>
        <w:tc>
          <w:tcPr>
            <w:tcW w:w="6237" w:type="dxa"/>
            <w:tcBorders>
              <w:top w:val="single" w:sz="6" w:space="0" w:color="auto"/>
              <w:left w:val="single" w:sz="6" w:space="0" w:color="auto"/>
              <w:bottom w:val="single" w:sz="6" w:space="0" w:color="auto"/>
              <w:right w:val="single" w:sz="6" w:space="0" w:color="auto"/>
            </w:tcBorders>
            <w:vAlign w:val="center"/>
          </w:tcPr>
          <w:p w:rsidR="00517C16" w:rsidRPr="0082045D" w:rsidRDefault="00517C16" w:rsidP="00517C16">
            <w:pPr>
              <w:bidi/>
              <w:rPr>
                <w:rFonts w:eastAsia="Calibri" w:cs="B Nazanin"/>
                <w:rtl/>
              </w:rPr>
            </w:pPr>
            <w:r w:rsidRPr="0082045D">
              <w:rPr>
                <w:rFonts w:eastAsia="Calibri" w:cs="B Nazanin" w:hint="cs"/>
                <w:rtl/>
              </w:rPr>
              <w:t xml:space="preserve">تشکیل جلسه هماهنگی با دندانپزشکان و </w:t>
            </w:r>
            <w:r w:rsidRPr="0082045D">
              <w:rPr>
                <w:rFonts w:eastAsia="Times New Roman" w:cs="B Nazanin" w:hint="cs"/>
                <w:rtl/>
              </w:rPr>
              <w:t>محول کردن پایش پایگاه های تحت پوشش مراکز به دندانپزشکان</w:t>
            </w:r>
          </w:p>
        </w:tc>
        <w:tc>
          <w:tcPr>
            <w:tcW w:w="1559" w:type="dxa"/>
            <w:tcBorders>
              <w:top w:val="single" w:sz="6" w:space="0" w:color="auto"/>
              <w:left w:val="single" w:sz="6" w:space="0" w:color="auto"/>
              <w:bottom w:val="single" w:sz="6" w:space="0" w:color="auto"/>
              <w:right w:val="single" w:sz="6" w:space="0" w:color="auto"/>
            </w:tcBorders>
            <w:vAlign w:val="center"/>
          </w:tcPr>
          <w:p w:rsidR="00517C16" w:rsidRPr="0082045D" w:rsidRDefault="00517C16" w:rsidP="00517C16">
            <w:pPr>
              <w:bidi/>
              <w:jc w:val="center"/>
              <w:rPr>
                <w:rFonts w:cs="B Nazanin"/>
                <w:rtl/>
              </w:rPr>
            </w:pPr>
            <w:r w:rsidRPr="0082045D">
              <w:rPr>
                <w:rFonts w:eastAsia="Times New Roman" w:cs="B Nazanin" w:hint="cs"/>
                <w:rtl/>
              </w:rPr>
              <w:t>کارشناس مسئول دهان و دندان</w:t>
            </w:r>
          </w:p>
        </w:tc>
        <w:tc>
          <w:tcPr>
            <w:tcW w:w="1134" w:type="dxa"/>
            <w:tcBorders>
              <w:top w:val="single" w:sz="6" w:space="0" w:color="auto"/>
              <w:left w:val="single" w:sz="6" w:space="0" w:color="auto"/>
              <w:bottom w:val="single" w:sz="6" w:space="0" w:color="auto"/>
              <w:right w:val="single" w:sz="6" w:space="0" w:color="auto"/>
            </w:tcBorders>
            <w:vAlign w:val="center"/>
          </w:tcPr>
          <w:p w:rsidR="00517C16" w:rsidRPr="0082045D" w:rsidRDefault="00517C16" w:rsidP="00517C16">
            <w:pPr>
              <w:bidi/>
              <w:jc w:val="center"/>
              <w:rPr>
                <w:rFonts w:eastAsia="Times New Roman" w:cs="B Nazanin"/>
                <w:rtl/>
              </w:rPr>
            </w:pPr>
            <w:r w:rsidRPr="0082045D">
              <w:rPr>
                <w:rFonts w:eastAsia="Times New Roman" w:cs="B Nazanin" w:hint="cs"/>
                <w:rtl/>
              </w:rPr>
              <w:t>دندانپزشکان</w:t>
            </w:r>
          </w:p>
        </w:tc>
        <w:tc>
          <w:tcPr>
            <w:tcW w:w="1134" w:type="dxa"/>
            <w:tcBorders>
              <w:top w:val="single" w:sz="6" w:space="0" w:color="auto"/>
              <w:left w:val="single" w:sz="6" w:space="0" w:color="auto"/>
              <w:bottom w:val="single" w:sz="6" w:space="0" w:color="auto"/>
              <w:right w:val="single" w:sz="6" w:space="0" w:color="auto"/>
            </w:tcBorders>
            <w:vAlign w:val="center"/>
          </w:tcPr>
          <w:p w:rsidR="00517C16" w:rsidRPr="0082045D" w:rsidRDefault="00517C16" w:rsidP="00517C16">
            <w:pPr>
              <w:bidi/>
              <w:jc w:val="center"/>
              <w:rPr>
                <w:rFonts w:eastAsia="Times New Roman" w:cs="B Nazanin"/>
              </w:rPr>
            </w:pPr>
            <w:r w:rsidRPr="0082045D">
              <w:rPr>
                <w:rFonts w:eastAsia="Times New Roman" w:cs="B Nazanin" w:hint="cs"/>
                <w:rtl/>
              </w:rPr>
              <w:t>26/11/1403</w:t>
            </w:r>
          </w:p>
        </w:tc>
        <w:tc>
          <w:tcPr>
            <w:tcW w:w="1168" w:type="dxa"/>
            <w:tcBorders>
              <w:top w:val="single" w:sz="6" w:space="0" w:color="auto"/>
              <w:left w:val="single" w:sz="6" w:space="0" w:color="auto"/>
              <w:bottom w:val="single" w:sz="6" w:space="0" w:color="auto"/>
              <w:right w:val="single" w:sz="6" w:space="0" w:color="auto"/>
            </w:tcBorders>
            <w:vAlign w:val="center"/>
          </w:tcPr>
          <w:p w:rsidR="00517C16" w:rsidRPr="0082045D" w:rsidRDefault="00517C16" w:rsidP="00517C16">
            <w:pPr>
              <w:bidi/>
              <w:jc w:val="center"/>
              <w:rPr>
                <w:rFonts w:eastAsia="Times New Roman" w:cs="B Nazanin"/>
              </w:rPr>
            </w:pPr>
            <w:r w:rsidRPr="0082045D">
              <w:rPr>
                <w:rFonts w:eastAsia="Times New Roman" w:cs="B Nazanin" w:hint="cs"/>
                <w:rtl/>
              </w:rPr>
              <w:t>29/12/1403</w:t>
            </w:r>
          </w:p>
        </w:tc>
        <w:tc>
          <w:tcPr>
            <w:tcW w:w="1667" w:type="dxa"/>
            <w:tcBorders>
              <w:top w:val="single" w:sz="6" w:space="0" w:color="auto"/>
              <w:left w:val="single" w:sz="6" w:space="0" w:color="auto"/>
              <w:bottom w:val="single" w:sz="6" w:space="0" w:color="auto"/>
              <w:right w:val="single" w:sz="6" w:space="0" w:color="auto"/>
            </w:tcBorders>
            <w:vAlign w:val="center"/>
          </w:tcPr>
          <w:p w:rsidR="00517C16" w:rsidRPr="0082045D" w:rsidRDefault="00517C16" w:rsidP="00517C16">
            <w:pPr>
              <w:bidi/>
              <w:jc w:val="center"/>
              <w:rPr>
                <w:rFonts w:eastAsia="Calibri" w:cs="B Nazanin"/>
                <w:lang w:bidi="fa-IR"/>
              </w:rPr>
            </w:pPr>
            <w:r w:rsidRPr="0082045D">
              <w:rPr>
                <w:rFonts w:eastAsia="Times New Roman" w:cs="B Nazanin" w:hint="cs"/>
                <w:rtl/>
              </w:rPr>
              <w:t>سالن اجتماعات مرکز بهداشت شمال تهران</w:t>
            </w:r>
          </w:p>
        </w:tc>
        <w:tc>
          <w:tcPr>
            <w:tcW w:w="853" w:type="dxa"/>
            <w:tcBorders>
              <w:top w:val="single" w:sz="6" w:space="0" w:color="auto"/>
              <w:left w:val="single" w:sz="6" w:space="0" w:color="auto"/>
              <w:bottom w:val="single" w:sz="6" w:space="0" w:color="auto"/>
              <w:right w:val="thinThickSmallGap" w:sz="12" w:space="0" w:color="auto"/>
            </w:tcBorders>
            <w:vAlign w:val="center"/>
          </w:tcPr>
          <w:p w:rsidR="00517C16" w:rsidRPr="00517C16" w:rsidRDefault="00517C16" w:rsidP="00517C16">
            <w:pPr>
              <w:bidi/>
              <w:jc w:val="center"/>
              <w:rPr>
                <w:rFonts w:cs="B Nazanin"/>
              </w:rPr>
            </w:pPr>
          </w:p>
        </w:tc>
      </w:tr>
      <w:tr w:rsidR="00517C16" w:rsidRPr="00517C16" w:rsidTr="0082045D">
        <w:trPr>
          <w:cantSplit/>
          <w:jc w:val="center"/>
        </w:trPr>
        <w:tc>
          <w:tcPr>
            <w:tcW w:w="708" w:type="dxa"/>
            <w:tcBorders>
              <w:top w:val="single" w:sz="6" w:space="0" w:color="auto"/>
              <w:left w:val="thickThinLargeGap" w:sz="4" w:space="0" w:color="auto"/>
              <w:bottom w:val="thickThinLargeGap" w:sz="4" w:space="0" w:color="auto"/>
              <w:right w:val="single" w:sz="6" w:space="0" w:color="auto"/>
            </w:tcBorders>
            <w:vAlign w:val="center"/>
          </w:tcPr>
          <w:p w:rsidR="00517C16" w:rsidRPr="00517C16" w:rsidRDefault="00517C16" w:rsidP="00517C16">
            <w:pPr>
              <w:bidi/>
              <w:jc w:val="center"/>
              <w:rPr>
                <w:rFonts w:eastAsia="Times New Roman" w:cs="B Nazanin"/>
                <w:sz w:val="20"/>
                <w:szCs w:val="20"/>
                <w:rtl/>
              </w:rPr>
            </w:pPr>
            <w:r w:rsidRPr="00517C16">
              <w:rPr>
                <w:rFonts w:eastAsia="Times New Roman" w:cs="B Nazanin" w:hint="cs"/>
                <w:sz w:val="20"/>
                <w:szCs w:val="20"/>
                <w:rtl/>
              </w:rPr>
              <w:lastRenderedPageBreak/>
              <w:t>7</w:t>
            </w:r>
          </w:p>
        </w:tc>
        <w:tc>
          <w:tcPr>
            <w:tcW w:w="6237" w:type="dxa"/>
            <w:tcBorders>
              <w:top w:val="single" w:sz="6" w:space="0" w:color="auto"/>
              <w:left w:val="single" w:sz="6" w:space="0" w:color="auto"/>
              <w:bottom w:val="thickThinLargeGap" w:sz="4" w:space="0" w:color="auto"/>
              <w:right w:val="single" w:sz="6" w:space="0" w:color="auto"/>
            </w:tcBorders>
            <w:vAlign w:val="center"/>
          </w:tcPr>
          <w:p w:rsidR="00517C16" w:rsidRPr="0082045D" w:rsidRDefault="00517C16" w:rsidP="00517C16">
            <w:pPr>
              <w:bidi/>
              <w:rPr>
                <w:rFonts w:eastAsia="Calibri" w:cs="B Nazanin"/>
                <w:rtl/>
              </w:rPr>
            </w:pPr>
            <w:r w:rsidRPr="0082045D">
              <w:rPr>
                <w:rFonts w:eastAsia="Times New Roman" w:cs="B Nazanin" w:hint="cs"/>
                <w:rtl/>
              </w:rPr>
              <w:t>پایش حضوری مراقبین سلامت وتاکید بر تحویل صحیح مسواک انگشتی در ماه های 6 -12-18 ماهگی</w:t>
            </w:r>
          </w:p>
        </w:tc>
        <w:tc>
          <w:tcPr>
            <w:tcW w:w="1559" w:type="dxa"/>
            <w:tcBorders>
              <w:top w:val="single" w:sz="6" w:space="0" w:color="auto"/>
              <w:left w:val="single" w:sz="6" w:space="0" w:color="auto"/>
              <w:bottom w:val="thickThinLargeGap" w:sz="4" w:space="0" w:color="auto"/>
              <w:right w:val="single" w:sz="6" w:space="0" w:color="auto"/>
            </w:tcBorders>
            <w:vAlign w:val="center"/>
          </w:tcPr>
          <w:p w:rsidR="00517C16" w:rsidRPr="0082045D" w:rsidRDefault="00517C16" w:rsidP="00517C16">
            <w:pPr>
              <w:bidi/>
              <w:jc w:val="center"/>
              <w:rPr>
                <w:rFonts w:eastAsia="Times New Roman" w:cs="B Nazanin"/>
                <w:rtl/>
              </w:rPr>
            </w:pPr>
            <w:r w:rsidRPr="0082045D">
              <w:rPr>
                <w:rFonts w:eastAsia="Times New Roman" w:cs="B Nazanin" w:hint="cs"/>
                <w:rtl/>
              </w:rPr>
              <w:t>کارشناس مسئول دهان و دندان- کارشناس دهان و دندان</w:t>
            </w:r>
          </w:p>
        </w:tc>
        <w:tc>
          <w:tcPr>
            <w:tcW w:w="1134" w:type="dxa"/>
            <w:tcBorders>
              <w:top w:val="single" w:sz="6" w:space="0" w:color="auto"/>
              <w:left w:val="single" w:sz="6" w:space="0" w:color="auto"/>
              <w:bottom w:val="thickThinLargeGap" w:sz="4" w:space="0" w:color="auto"/>
              <w:right w:val="single" w:sz="6" w:space="0" w:color="auto"/>
            </w:tcBorders>
            <w:vAlign w:val="center"/>
          </w:tcPr>
          <w:p w:rsidR="00517C16" w:rsidRPr="0082045D" w:rsidRDefault="00517C16" w:rsidP="00517C16">
            <w:pPr>
              <w:bidi/>
              <w:jc w:val="center"/>
              <w:rPr>
                <w:rFonts w:eastAsia="Times New Roman" w:cs="B Nazanin"/>
                <w:rtl/>
              </w:rPr>
            </w:pPr>
            <w:r w:rsidRPr="0082045D">
              <w:rPr>
                <w:rFonts w:eastAsia="Times New Roman" w:cs="B Nazanin" w:hint="cs"/>
                <w:rtl/>
              </w:rPr>
              <w:t>مراقبین سلامت</w:t>
            </w:r>
          </w:p>
        </w:tc>
        <w:tc>
          <w:tcPr>
            <w:tcW w:w="1134" w:type="dxa"/>
            <w:tcBorders>
              <w:top w:val="single" w:sz="6" w:space="0" w:color="auto"/>
              <w:left w:val="single" w:sz="6" w:space="0" w:color="auto"/>
              <w:bottom w:val="thickThinLargeGap" w:sz="4" w:space="0" w:color="auto"/>
              <w:right w:val="single" w:sz="6" w:space="0" w:color="auto"/>
            </w:tcBorders>
            <w:vAlign w:val="center"/>
          </w:tcPr>
          <w:p w:rsidR="00517C16" w:rsidRPr="0082045D" w:rsidRDefault="00517C16" w:rsidP="00517C16">
            <w:pPr>
              <w:bidi/>
              <w:jc w:val="center"/>
              <w:rPr>
                <w:rFonts w:eastAsia="Times New Roman" w:cs="B Nazanin"/>
                <w:rtl/>
              </w:rPr>
            </w:pPr>
            <w:r w:rsidRPr="0082045D">
              <w:rPr>
                <w:rFonts w:eastAsia="Times New Roman" w:cs="B Nazanin" w:hint="cs"/>
                <w:rtl/>
              </w:rPr>
              <w:t>01/01/1403</w:t>
            </w:r>
          </w:p>
        </w:tc>
        <w:tc>
          <w:tcPr>
            <w:tcW w:w="1168" w:type="dxa"/>
            <w:tcBorders>
              <w:top w:val="single" w:sz="6" w:space="0" w:color="auto"/>
              <w:left w:val="single" w:sz="6" w:space="0" w:color="auto"/>
              <w:bottom w:val="thickThinLargeGap" w:sz="4" w:space="0" w:color="auto"/>
              <w:right w:val="single" w:sz="6" w:space="0" w:color="auto"/>
            </w:tcBorders>
            <w:vAlign w:val="center"/>
          </w:tcPr>
          <w:p w:rsidR="00517C16" w:rsidRPr="0082045D" w:rsidRDefault="00517C16" w:rsidP="00517C16">
            <w:pPr>
              <w:bidi/>
              <w:jc w:val="center"/>
              <w:rPr>
                <w:rFonts w:eastAsia="Times New Roman" w:cs="B Nazanin"/>
                <w:rtl/>
              </w:rPr>
            </w:pPr>
            <w:r w:rsidRPr="0082045D">
              <w:rPr>
                <w:rFonts w:eastAsia="Times New Roman" w:cs="B Nazanin" w:hint="cs"/>
                <w:rtl/>
              </w:rPr>
              <w:t>29/12/1403</w:t>
            </w:r>
          </w:p>
        </w:tc>
        <w:tc>
          <w:tcPr>
            <w:tcW w:w="1667" w:type="dxa"/>
            <w:tcBorders>
              <w:top w:val="single" w:sz="6" w:space="0" w:color="auto"/>
              <w:left w:val="single" w:sz="6" w:space="0" w:color="auto"/>
              <w:bottom w:val="thickThinLargeGap" w:sz="4" w:space="0" w:color="auto"/>
              <w:right w:val="single" w:sz="6" w:space="0" w:color="auto"/>
            </w:tcBorders>
            <w:vAlign w:val="center"/>
          </w:tcPr>
          <w:p w:rsidR="00517C16" w:rsidRPr="0082045D" w:rsidRDefault="00517C16" w:rsidP="00517C16">
            <w:pPr>
              <w:bidi/>
              <w:jc w:val="center"/>
              <w:rPr>
                <w:rFonts w:eastAsia="Times New Roman" w:cs="B Nazanin"/>
                <w:rtl/>
              </w:rPr>
            </w:pPr>
            <w:r w:rsidRPr="0082045D">
              <w:rPr>
                <w:rFonts w:eastAsia="Times New Roman" w:cs="B Nazanin" w:hint="cs"/>
                <w:rtl/>
              </w:rPr>
              <w:t>پایگاه ها</w:t>
            </w:r>
          </w:p>
        </w:tc>
        <w:tc>
          <w:tcPr>
            <w:tcW w:w="853" w:type="dxa"/>
            <w:tcBorders>
              <w:top w:val="single" w:sz="6" w:space="0" w:color="auto"/>
              <w:left w:val="single" w:sz="6" w:space="0" w:color="auto"/>
              <w:bottom w:val="thickThinLargeGap" w:sz="4" w:space="0" w:color="auto"/>
              <w:right w:val="thinThickSmallGap" w:sz="12" w:space="0" w:color="auto"/>
            </w:tcBorders>
            <w:vAlign w:val="center"/>
          </w:tcPr>
          <w:p w:rsidR="00517C16" w:rsidRPr="00517C16" w:rsidRDefault="00517C16" w:rsidP="00517C16">
            <w:pPr>
              <w:bidi/>
              <w:jc w:val="center"/>
              <w:rPr>
                <w:rFonts w:cs="B Nazanin"/>
              </w:rPr>
            </w:pPr>
          </w:p>
        </w:tc>
      </w:tr>
    </w:tbl>
    <w:tbl>
      <w:tblPr>
        <w:tblStyle w:val="TableGrid14"/>
        <w:tblpPr w:leftFromText="180" w:rightFromText="180" w:vertAnchor="text" w:horzAnchor="page" w:tblpX="5721" w:tblpY="86"/>
        <w:bidiVisual/>
        <w:tblW w:w="0" w:type="auto"/>
        <w:tblLook w:val="04A0" w:firstRow="1" w:lastRow="0" w:firstColumn="1" w:lastColumn="0" w:noHBand="0" w:noVBand="1"/>
      </w:tblPr>
      <w:tblGrid>
        <w:gridCol w:w="578"/>
        <w:gridCol w:w="420"/>
        <w:gridCol w:w="567"/>
        <w:gridCol w:w="423"/>
      </w:tblGrid>
      <w:tr w:rsidR="0082045D" w:rsidRPr="00517C16" w:rsidTr="0082045D">
        <w:trPr>
          <w:trHeight w:val="127"/>
        </w:trPr>
        <w:tc>
          <w:tcPr>
            <w:tcW w:w="578" w:type="dxa"/>
            <w:tcBorders>
              <w:top w:val="nil"/>
              <w:left w:val="nil"/>
              <w:bottom w:val="nil"/>
            </w:tcBorders>
            <w:shd w:val="clear" w:color="auto" w:fill="auto"/>
          </w:tcPr>
          <w:p w:rsidR="0082045D" w:rsidRPr="00517C16" w:rsidRDefault="0082045D" w:rsidP="0082045D">
            <w:pPr>
              <w:bidi/>
              <w:contextualSpacing/>
              <w:rPr>
                <w:rFonts w:cs="B Nazanin"/>
                <w:b/>
                <w:bCs/>
                <w:sz w:val="24"/>
                <w:szCs w:val="24"/>
                <w:rtl/>
              </w:rPr>
            </w:pPr>
            <w:r w:rsidRPr="00517C16">
              <w:rPr>
                <w:rFonts w:cs="B Nazanin" w:hint="cs"/>
                <w:b/>
                <w:bCs/>
                <w:sz w:val="24"/>
                <w:szCs w:val="24"/>
                <w:rtl/>
              </w:rPr>
              <w:t>بلی</w:t>
            </w:r>
          </w:p>
        </w:tc>
        <w:tc>
          <w:tcPr>
            <w:tcW w:w="420" w:type="dxa"/>
            <w:tcBorders>
              <w:right w:val="single" w:sz="4" w:space="0" w:color="auto"/>
            </w:tcBorders>
            <w:shd w:val="clear" w:color="auto" w:fill="auto"/>
          </w:tcPr>
          <w:p w:rsidR="0082045D" w:rsidRPr="00517C16" w:rsidRDefault="0082045D" w:rsidP="0082045D">
            <w:pPr>
              <w:bidi/>
              <w:contextualSpacing/>
              <w:rPr>
                <w:rFonts w:cs="B Nazanin"/>
                <w:b/>
                <w:bCs/>
                <w:sz w:val="24"/>
                <w:szCs w:val="24"/>
                <w:rtl/>
              </w:rPr>
            </w:pPr>
            <w:r w:rsidRPr="00517C16">
              <w:rPr>
                <w:rFonts w:cs="B Nazanin" w:hint="cs"/>
                <w:b/>
                <w:bCs/>
                <w:sz w:val="24"/>
                <w:szCs w:val="24"/>
                <w:rtl/>
              </w:rPr>
              <w:t>*</w:t>
            </w:r>
          </w:p>
        </w:tc>
        <w:tc>
          <w:tcPr>
            <w:tcW w:w="567" w:type="dxa"/>
            <w:tcBorders>
              <w:top w:val="nil"/>
              <w:left w:val="single" w:sz="4" w:space="0" w:color="auto"/>
              <w:bottom w:val="nil"/>
            </w:tcBorders>
            <w:shd w:val="clear" w:color="auto" w:fill="auto"/>
          </w:tcPr>
          <w:p w:rsidR="0082045D" w:rsidRPr="00517C16" w:rsidRDefault="0082045D" w:rsidP="0082045D">
            <w:pPr>
              <w:bidi/>
              <w:contextualSpacing/>
              <w:rPr>
                <w:rFonts w:cs="B Nazanin"/>
                <w:b/>
                <w:bCs/>
                <w:sz w:val="24"/>
                <w:szCs w:val="24"/>
                <w:rtl/>
              </w:rPr>
            </w:pPr>
            <w:r w:rsidRPr="00517C16">
              <w:rPr>
                <w:rFonts w:cs="B Nazanin" w:hint="cs"/>
                <w:b/>
                <w:bCs/>
                <w:sz w:val="24"/>
                <w:szCs w:val="24"/>
                <w:rtl/>
              </w:rPr>
              <w:t>خیر</w:t>
            </w:r>
          </w:p>
        </w:tc>
        <w:tc>
          <w:tcPr>
            <w:tcW w:w="423" w:type="dxa"/>
            <w:shd w:val="clear" w:color="auto" w:fill="auto"/>
          </w:tcPr>
          <w:p w:rsidR="0082045D" w:rsidRPr="00517C16" w:rsidRDefault="0082045D" w:rsidP="0082045D">
            <w:pPr>
              <w:bidi/>
              <w:contextualSpacing/>
              <w:rPr>
                <w:rFonts w:cs="B Nazanin"/>
                <w:b/>
                <w:bCs/>
                <w:sz w:val="24"/>
                <w:szCs w:val="24"/>
                <w:rtl/>
              </w:rPr>
            </w:pPr>
          </w:p>
        </w:tc>
      </w:tr>
    </w:tbl>
    <w:p w:rsidR="00517C16" w:rsidRPr="00517C16" w:rsidRDefault="00517C16" w:rsidP="00517C16">
      <w:pPr>
        <w:bidi/>
        <w:rPr>
          <w:rFonts w:cs="B Nazanin"/>
          <w:b/>
          <w:bCs/>
          <w:sz w:val="24"/>
          <w:szCs w:val="24"/>
          <w:rtl/>
        </w:rPr>
      </w:pPr>
      <w:r w:rsidRPr="00517C16">
        <w:rPr>
          <w:rFonts w:cs="B Nazanin" w:hint="cs"/>
          <w:b/>
          <w:bCs/>
          <w:sz w:val="24"/>
          <w:szCs w:val="24"/>
          <w:rtl/>
        </w:rPr>
        <w:t>آیا این شاخص در سال گذشته هم به عنوان شاخص نامطلوب تکرار شده است ؟</w:t>
      </w:r>
    </w:p>
    <w:p w:rsidR="00432B07" w:rsidRDefault="00517C16" w:rsidP="00406013">
      <w:pPr>
        <w:numPr>
          <w:ilvl w:val="0"/>
          <w:numId w:val="1"/>
        </w:numPr>
        <w:bidi/>
        <w:contextualSpacing/>
        <w:rPr>
          <w:rFonts w:cs="B Nazanin"/>
          <w:b/>
          <w:bCs/>
          <w:sz w:val="24"/>
          <w:szCs w:val="24"/>
        </w:rPr>
      </w:pPr>
      <w:r w:rsidRPr="00517C16">
        <w:rPr>
          <w:rFonts w:cs="B Nazanin" w:hint="cs"/>
          <w:b/>
          <w:bCs/>
          <w:sz w:val="24"/>
          <w:szCs w:val="24"/>
          <w:rtl/>
        </w:rPr>
        <w:t>در صورت پاسخ بلی ، دلایل عدم تحقق مداخلات را ذکر نمایید؟</w:t>
      </w:r>
      <w:r w:rsidRPr="00517C16">
        <w:rPr>
          <w:rFonts w:cs="B Nazanin"/>
          <w:b/>
          <w:bCs/>
          <w:sz w:val="24"/>
          <w:szCs w:val="24"/>
        </w:rPr>
        <w:t xml:space="preserve"> </w:t>
      </w:r>
    </w:p>
    <w:p w:rsidR="00517C16" w:rsidRPr="00432B07" w:rsidRDefault="00517C16" w:rsidP="00432B07">
      <w:pPr>
        <w:numPr>
          <w:ilvl w:val="0"/>
          <w:numId w:val="1"/>
        </w:numPr>
        <w:bidi/>
        <w:contextualSpacing/>
        <w:rPr>
          <w:rFonts w:cs="B Nazanin"/>
          <w:sz w:val="24"/>
          <w:szCs w:val="24"/>
        </w:rPr>
      </w:pPr>
      <w:r w:rsidRPr="00432B07">
        <w:rPr>
          <w:rFonts w:cs="B Nazanin" w:hint="cs"/>
          <w:sz w:val="24"/>
          <w:szCs w:val="24"/>
          <w:rtl/>
          <w:lang w:bidi="fa-IR"/>
        </w:rPr>
        <w:t xml:space="preserve"> عدم تمایل برخی از والدین به دریافت مسواک انگشتی از مراکز</w:t>
      </w:r>
    </w:p>
    <w:p w:rsidR="00517C16" w:rsidRPr="00517C16" w:rsidRDefault="00517C16" w:rsidP="00517C16">
      <w:pPr>
        <w:bidi/>
        <w:ind w:left="720"/>
        <w:contextualSpacing/>
        <w:rPr>
          <w:rFonts w:cs="B Nazanin"/>
          <w:b/>
          <w:bCs/>
          <w:sz w:val="24"/>
          <w:szCs w:val="24"/>
          <w:rtl/>
        </w:rPr>
      </w:pPr>
    </w:p>
    <w:p w:rsidR="00CE3B50" w:rsidRDefault="00CE3B50" w:rsidP="00CE3B50">
      <w:pPr>
        <w:bidi/>
        <w:rPr>
          <w:rFonts w:cs="B Nazanin"/>
          <w:sz w:val="24"/>
          <w:szCs w:val="24"/>
          <w:rtl/>
          <w:lang w:bidi="fa-IR"/>
        </w:rPr>
      </w:pPr>
    </w:p>
    <w:p w:rsidR="00CE3B50" w:rsidRDefault="00CE3B50" w:rsidP="00CE3B50">
      <w:pPr>
        <w:bidi/>
        <w:rPr>
          <w:rFonts w:cs="B Nazanin"/>
          <w:sz w:val="24"/>
          <w:szCs w:val="24"/>
          <w:rtl/>
          <w:lang w:bidi="fa-IR"/>
        </w:rPr>
      </w:pPr>
    </w:p>
    <w:p w:rsidR="00CE3B50" w:rsidRDefault="00CE3B50" w:rsidP="00CE3B50">
      <w:pPr>
        <w:bidi/>
        <w:rPr>
          <w:rFonts w:cs="B Nazanin"/>
          <w:sz w:val="24"/>
          <w:szCs w:val="24"/>
          <w:rtl/>
          <w:lang w:bidi="fa-IR"/>
        </w:rPr>
      </w:pPr>
    </w:p>
    <w:p w:rsidR="00CE3B50" w:rsidRDefault="00CE3B50" w:rsidP="00CE3B50">
      <w:pPr>
        <w:bidi/>
        <w:rPr>
          <w:rFonts w:cs="B Nazanin"/>
          <w:sz w:val="24"/>
          <w:szCs w:val="24"/>
          <w:rtl/>
          <w:lang w:bidi="fa-IR"/>
        </w:rPr>
      </w:pPr>
    </w:p>
    <w:p w:rsidR="00CE3B50" w:rsidRDefault="00CE3B50" w:rsidP="00CE3B50">
      <w:pPr>
        <w:bidi/>
        <w:rPr>
          <w:rFonts w:cs="B Nazanin"/>
          <w:sz w:val="24"/>
          <w:szCs w:val="24"/>
          <w:rtl/>
          <w:lang w:bidi="fa-IR"/>
        </w:rPr>
      </w:pPr>
    </w:p>
    <w:p w:rsidR="00CE3B50" w:rsidRDefault="00CE3B50" w:rsidP="00CE3B50">
      <w:pPr>
        <w:bidi/>
        <w:rPr>
          <w:rFonts w:cs="B Nazanin"/>
          <w:sz w:val="24"/>
          <w:szCs w:val="24"/>
          <w:rtl/>
          <w:lang w:bidi="fa-IR"/>
        </w:rPr>
      </w:pPr>
    </w:p>
    <w:p w:rsidR="005A3C39" w:rsidRDefault="005A3C39" w:rsidP="005A3C39">
      <w:pPr>
        <w:bidi/>
        <w:rPr>
          <w:rFonts w:cs="B Nazanin"/>
          <w:sz w:val="24"/>
          <w:szCs w:val="24"/>
          <w:rtl/>
          <w:lang w:bidi="fa-IR"/>
        </w:rPr>
      </w:pPr>
    </w:p>
    <w:p w:rsidR="008D32C6" w:rsidRDefault="008D32C6" w:rsidP="008D32C6">
      <w:pPr>
        <w:bidi/>
        <w:rPr>
          <w:rFonts w:cs="B Nazanin"/>
          <w:sz w:val="24"/>
          <w:szCs w:val="24"/>
          <w:rtl/>
          <w:lang w:bidi="fa-IR"/>
        </w:rPr>
        <w:sectPr w:rsidR="008D32C6" w:rsidSect="008D32C6">
          <w:pgSz w:w="15840" w:h="12240" w:orient="landscape"/>
          <w:pgMar w:top="811"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8D32C6" w:rsidRDefault="008D32C6" w:rsidP="008D32C6">
      <w:pPr>
        <w:bidi/>
        <w:rPr>
          <w:rFonts w:cs="B Nazanin"/>
          <w:sz w:val="24"/>
          <w:szCs w:val="24"/>
          <w:rtl/>
          <w:lang w:bidi="fa-IR"/>
        </w:rPr>
      </w:pPr>
    </w:p>
    <w:p w:rsidR="008D32C6" w:rsidRDefault="008D32C6" w:rsidP="008D32C6">
      <w:pPr>
        <w:bidi/>
        <w:rPr>
          <w:rFonts w:cs="B Nazanin"/>
          <w:sz w:val="24"/>
          <w:szCs w:val="24"/>
          <w:rtl/>
          <w:lang w:bidi="fa-IR"/>
        </w:rPr>
      </w:pPr>
    </w:p>
    <w:p w:rsidR="008D32C6" w:rsidRDefault="008D32C6" w:rsidP="008D32C6">
      <w:pPr>
        <w:bidi/>
        <w:rPr>
          <w:rFonts w:cs="B Nazanin"/>
          <w:sz w:val="24"/>
          <w:szCs w:val="24"/>
          <w:rtl/>
          <w:lang w:bidi="fa-IR"/>
        </w:rPr>
      </w:pPr>
    </w:p>
    <w:p w:rsidR="008D32C6" w:rsidRDefault="008D32C6" w:rsidP="008D32C6">
      <w:pPr>
        <w:bidi/>
        <w:rPr>
          <w:rFonts w:cs="B Nazanin"/>
          <w:sz w:val="24"/>
          <w:szCs w:val="24"/>
          <w:rtl/>
          <w:lang w:bidi="fa-IR"/>
        </w:rPr>
      </w:pPr>
    </w:p>
    <w:p w:rsidR="00AE4C73" w:rsidRDefault="00AE4C73" w:rsidP="00AE4C73">
      <w:pPr>
        <w:rPr>
          <w:rFonts w:cs="B Nazanin"/>
          <w:b/>
          <w:bCs/>
          <w:sz w:val="28"/>
          <w:szCs w:val="28"/>
          <w:rtl/>
          <w:lang w:bidi="fa-IR"/>
        </w:rPr>
      </w:pPr>
    </w:p>
    <w:p w:rsidR="00AE4C73" w:rsidRPr="006642EE" w:rsidRDefault="00AE4C73" w:rsidP="00AE4C73">
      <w:pPr>
        <w:jc w:val="center"/>
        <w:rPr>
          <w:rFonts w:cs="B Titr"/>
          <w:b/>
          <w:bCs/>
          <w:sz w:val="52"/>
          <w:szCs w:val="52"/>
          <w:rtl/>
          <w:lang w:bidi="fa-IR"/>
        </w:rPr>
      </w:pPr>
      <w:r>
        <w:rPr>
          <w:rFonts w:cs="B Titr" w:hint="cs"/>
          <w:b/>
          <w:bCs/>
          <w:sz w:val="52"/>
          <w:szCs w:val="52"/>
          <w:rtl/>
          <w:lang w:bidi="fa-IR"/>
        </w:rPr>
        <w:t>سلامت روانی ، اجتماعی و پیشگیری از اعتیاد</w:t>
      </w:r>
    </w:p>
    <w:p w:rsidR="00AE4C73" w:rsidRPr="006642EE" w:rsidRDefault="00AE4C73" w:rsidP="00AE4C73">
      <w:pPr>
        <w:jc w:val="center"/>
        <w:rPr>
          <w:rFonts w:cs="B Titr"/>
          <w:b/>
          <w:bCs/>
          <w:sz w:val="28"/>
          <w:szCs w:val="28"/>
          <w:rtl/>
          <w:lang w:bidi="fa-IR"/>
        </w:rPr>
      </w:pPr>
      <w:r>
        <w:rPr>
          <w:rFonts w:cs="B Titr" w:hint="cs"/>
          <w:b/>
          <w:bCs/>
          <w:sz w:val="28"/>
          <w:szCs w:val="28"/>
          <w:rtl/>
          <w:lang w:bidi="fa-IR"/>
        </w:rPr>
        <w:t xml:space="preserve">سال </w:t>
      </w:r>
      <w:r w:rsidRPr="006642EE">
        <w:rPr>
          <w:rFonts w:cs="B Titr" w:hint="cs"/>
          <w:b/>
          <w:bCs/>
          <w:sz w:val="28"/>
          <w:szCs w:val="28"/>
          <w:rtl/>
          <w:lang w:bidi="fa-IR"/>
        </w:rPr>
        <w:t xml:space="preserve"> 1402</w:t>
      </w:r>
    </w:p>
    <w:p w:rsidR="00AE4C73" w:rsidRDefault="00AE4C73" w:rsidP="00AE4C73">
      <w:pPr>
        <w:rPr>
          <w:rFonts w:cs="B Nazanin"/>
          <w:b/>
          <w:bCs/>
          <w:sz w:val="28"/>
          <w:szCs w:val="28"/>
          <w:rtl/>
          <w:lang w:bidi="fa-IR"/>
        </w:rPr>
      </w:pPr>
      <w:r>
        <w:rPr>
          <w:rFonts w:cs="B Nazanin"/>
          <w:b/>
          <w:bCs/>
          <w:sz w:val="28"/>
          <w:szCs w:val="28"/>
          <w:rtl/>
          <w:lang w:bidi="fa-IR"/>
        </w:rPr>
        <w:br w:type="page"/>
      </w:r>
    </w:p>
    <w:p w:rsidR="00AE4C73" w:rsidRPr="00E0117C" w:rsidRDefault="00AE4C73" w:rsidP="00AE4C73">
      <w:pPr>
        <w:bidi/>
        <w:rPr>
          <w:rFonts w:cs="B Nazanin"/>
          <w:sz w:val="24"/>
          <w:szCs w:val="24"/>
          <w:rtl/>
          <w:lang w:bidi="fa-IR"/>
        </w:rPr>
      </w:pPr>
      <w:r>
        <w:rPr>
          <w:rFonts w:cs="B Nazanin" w:hint="cs"/>
          <w:b/>
          <w:bCs/>
          <w:sz w:val="28"/>
          <w:szCs w:val="28"/>
          <w:rtl/>
          <w:lang w:bidi="fa-IR"/>
        </w:rPr>
        <w:lastRenderedPageBreak/>
        <w:t>نام برنامه :</w:t>
      </w:r>
      <w:r w:rsidRPr="00380C11">
        <w:rPr>
          <w:rFonts w:cs="B Nazanin" w:hint="cs"/>
          <w:b/>
          <w:bCs/>
          <w:sz w:val="28"/>
          <w:szCs w:val="28"/>
          <w:rtl/>
          <w:lang w:bidi="fa-IR"/>
        </w:rPr>
        <w:t xml:space="preserve"> </w:t>
      </w:r>
      <w:r>
        <w:rPr>
          <w:rFonts w:cs="B Nazanin" w:hint="cs"/>
          <w:b/>
          <w:bCs/>
          <w:sz w:val="28"/>
          <w:szCs w:val="28"/>
          <w:rtl/>
          <w:lang w:bidi="fa-IR"/>
        </w:rPr>
        <w:t>سلامت روان</w:t>
      </w:r>
    </w:p>
    <w:p w:rsidR="00AE4C73" w:rsidRDefault="00AE4C73" w:rsidP="00AE4C73">
      <w:pPr>
        <w:bidi/>
        <w:rPr>
          <w:rFonts w:cs="B Zar"/>
          <w:b/>
          <w:bCs/>
          <w:rtl/>
        </w:rPr>
      </w:pPr>
      <w:r w:rsidRPr="00BE4D66">
        <w:rPr>
          <w:rFonts w:cs="B Nazanin" w:hint="cs"/>
          <w:b/>
          <w:bCs/>
          <w:sz w:val="28"/>
          <w:szCs w:val="28"/>
          <w:rtl/>
          <w:lang w:bidi="fa-IR"/>
        </w:rPr>
        <w:t>الف )جامعه آماری</w:t>
      </w:r>
    </w:p>
    <w:tbl>
      <w:tblPr>
        <w:tblpPr w:leftFromText="180" w:rightFromText="180" w:vertAnchor="text" w:horzAnchor="page" w:tblpXSpec="center" w:tblpY="516"/>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5"/>
        <w:gridCol w:w="2340"/>
        <w:gridCol w:w="2336"/>
      </w:tblGrid>
      <w:tr w:rsidR="00AE4C73" w:rsidRPr="004A71E7" w:rsidTr="00F2539B">
        <w:trPr>
          <w:trHeight w:val="645"/>
        </w:trPr>
        <w:tc>
          <w:tcPr>
            <w:tcW w:w="4655" w:type="dxa"/>
            <w:shd w:val="clear" w:color="auto" w:fill="auto"/>
          </w:tcPr>
          <w:p w:rsidR="00AE4C73" w:rsidRPr="004A71E7" w:rsidRDefault="00AE4C73" w:rsidP="00F2539B">
            <w:pPr>
              <w:bidi/>
              <w:spacing w:after="0" w:line="240" w:lineRule="auto"/>
              <w:ind w:right="450"/>
              <w:rPr>
                <w:rFonts w:ascii="Calibri" w:eastAsia="Calibri" w:hAnsi="Calibri" w:cs="B Nazanin"/>
                <w:b/>
                <w:bCs/>
                <w:sz w:val="24"/>
                <w:szCs w:val="24"/>
                <w:rtl/>
              </w:rPr>
            </w:pPr>
            <w:r w:rsidRPr="004A71E7">
              <w:rPr>
                <w:rFonts w:ascii="Calibri" w:eastAsia="Calibri" w:hAnsi="Calibri" w:cs="B Nazanin" w:hint="cs"/>
                <w:b/>
                <w:bCs/>
                <w:sz w:val="24"/>
                <w:szCs w:val="24"/>
                <w:rtl/>
              </w:rPr>
              <w:t>جمعیت یکبار خدمت گرفته در سامانه سیب</w:t>
            </w:r>
          </w:p>
        </w:tc>
        <w:tc>
          <w:tcPr>
            <w:tcW w:w="2340" w:type="dxa"/>
            <w:shd w:val="clear" w:color="auto" w:fill="auto"/>
          </w:tcPr>
          <w:p w:rsidR="00AE4C73" w:rsidRPr="004A71E7" w:rsidRDefault="00AE4C73" w:rsidP="00F2539B">
            <w:pPr>
              <w:bidi/>
              <w:spacing w:after="0" w:line="240" w:lineRule="auto"/>
              <w:ind w:right="450"/>
              <w:jc w:val="center"/>
              <w:rPr>
                <w:rFonts w:ascii="Calibri" w:eastAsia="Calibri" w:hAnsi="Calibri" w:cs="B Nazanin"/>
                <w:b/>
                <w:bCs/>
                <w:sz w:val="24"/>
                <w:szCs w:val="24"/>
                <w:rtl/>
              </w:rPr>
            </w:pPr>
            <w:r>
              <w:rPr>
                <w:rFonts w:ascii="Calibri" w:eastAsia="Calibri" w:hAnsi="Calibri" w:cs="B Nazanin" w:hint="cs"/>
                <w:b/>
                <w:bCs/>
                <w:sz w:val="24"/>
                <w:szCs w:val="24"/>
                <w:rtl/>
              </w:rPr>
              <w:t>سال 1401</w:t>
            </w:r>
          </w:p>
        </w:tc>
        <w:tc>
          <w:tcPr>
            <w:tcW w:w="2336" w:type="dxa"/>
            <w:shd w:val="clear" w:color="auto" w:fill="auto"/>
          </w:tcPr>
          <w:p w:rsidR="00AE4C73" w:rsidRPr="004A71E7" w:rsidRDefault="00AE4C73" w:rsidP="00F2539B">
            <w:pPr>
              <w:bidi/>
              <w:spacing w:after="0" w:line="240" w:lineRule="auto"/>
              <w:ind w:right="450"/>
              <w:jc w:val="center"/>
              <w:rPr>
                <w:rFonts w:ascii="Calibri" w:eastAsia="Calibri" w:hAnsi="Calibri" w:cs="B Nazanin"/>
                <w:b/>
                <w:bCs/>
                <w:sz w:val="24"/>
                <w:szCs w:val="24"/>
                <w:rtl/>
              </w:rPr>
            </w:pPr>
            <w:r>
              <w:rPr>
                <w:rFonts w:ascii="Calibri" w:eastAsia="Calibri" w:hAnsi="Calibri" w:cs="B Nazanin" w:hint="cs"/>
                <w:b/>
                <w:bCs/>
                <w:sz w:val="24"/>
                <w:szCs w:val="24"/>
                <w:rtl/>
              </w:rPr>
              <w:t>سال 1402</w:t>
            </w:r>
          </w:p>
        </w:tc>
      </w:tr>
      <w:tr w:rsidR="00AE4C73" w:rsidRPr="004A71E7" w:rsidTr="00F2539B">
        <w:trPr>
          <w:trHeight w:val="401"/>
        </w:trPr>
        <w:tc>
          <w:tcPr>
            <w:tcW w:w="4655" w:type="dxa"/>
            <w:shd w:val="clear" w:color="auto" w:fill="auto"/>
          </w:tcPr>
          <w:p w:rsidR="00AE4C73" w:rsidRPr="004A71E7" w:rsidRDefault="00AE4C73" w:rsidP="00F2539B">
            <w:pPr>
              <w:bidi/>
              <w:spacing w:after="0" w:line="240" w:lineRule="auto"/>
              <w:ind w:right="450"/>
              <w:jc w:val="center"/>
              <w:rPr>
                <w:rFonts w:ascii="Calibri" w:eastAsia="Calibri" w:hAnsi="Calibri" w:cs="B Nazanin"/>
                <w:sz w:val="24"/>
                <w:szCs w:val="24"/>
                <w:rtl/>
              </w:rPr>
            </w:pPr>
            <w:r w:rsidRPr="004A71E7">
              <w:rPr>
                <w:rFonts w:ascii="Calibri" w:eastAsia="Calibri" w:hAnsi="Calibri" w:cs="B Nazanin" w:hint="cs"/>
                <w:sz w:val="24"/>
                <w:szCs w:val="24"/>
                <w:rtl/>
              </w:rPr>
              <w:t>جمعیت کل</w:t>
            </w:r>
          </w:p>
        </w:tc>
        <w:tc>
          <w:tcPr>
            <w:tcW w:w="2340" w:type="dxa"/>
            <w:shd w:val="clear" w:color="auto" w:fill="auto"/>
          </w:tcPr>
          <w:p w:rsidR="00AE4C73" w:rsidRPr="004A71E7" w:rsidRDefault="00AE4C73" w:rsidP="00F2539B">
            <w:pPr>
              <w:bidi/>
              <w:spacing w:after="0" w:line="240" w:lineRule="auto"/>
              <w:ind w:right="450"/>
              <w:jc w:val="center"/>
              <w:rPr>
                <w:rFonts w:ascii="Calibri" w:eastAsia="Calibri" w:hAnsi="Calibri" w:cs="B Nazanin"/>
                <w:sz w:val="24"/>
                <w:szCs w:val="24"/>
                <w:rtl/>
              </w:rPr>
            </w:pPr>
            <w:r>
              <w:rPr>
                <w:rFonts w:ascii="Calibri" w:eastAsia="Calibri" w:hAnsi="Calibri" w:cs="B Nazanin" w:hint="cs"/>
                <w:sz w:val="24"/>
                <w:szCs w:val="24"/>
                <w:rtl/>
              </w:rPr>
              <w:t>929891</w:t>
            </w:r>
          </w:p>
        </w:tc>
        <w:tc>
          <w:tcPr>
            <w:tcW w:w="2336" w:type="dxa"/>
            <w:shd w:val="clear" w:color="auto" w:fill="auto"/>
          </w:tcPr>
          <w:p w:rsidR="00AE4C73" w:rsidRPr="004A71E7" w:rsidRDefault="00AE4C73" w:rsidP="00F2539B">
            <w:pPr>
              <w:bidi/>
              <w:spacing w:after="0" w:line="240" w:lineRule="auto"/>
              <w:ind w:right="450"/>
              <w:jc w:val="center"/>
              <w:rPr>
                <w:rFonts w:ascii="Calibri" w:eastAsia="Calibri" w:hAnsi="Calibri" w:cs="B Nazanin"/>
                <w:sz w:val="24"/>
                <w:szCs w:val="24"/>
                <w:rtl/>
              </w:rPr>
            </w:pPr>
            <w:r>
              <w:rPr>
                <w:rFonts w:ascii="Calibri" w:eastAsia="Calibri" w:hAnsi="Calibri" w:cs="B Nazanin" w:hint="cs"/>
                <w:sz w:val="24"/>
                <w:szCs w:val="24"/>
                <w:rtl/>
              </w:rPr>
              <w:t>4316694</w:t>
            </w:r>
          </w:p>
        </w:tc>
      </w:tr>
      <w:tr w:rsidR="00AE4C73" w:rsidRPr="004A71E7" w:rsidTr="00F2539B">
        <w:trPr>
          <w:trHeight w:val="401"/>
        </w:trPr>
        <w:tc>
          <w:tcPr>
            <w:tcW w:w="4655" w:type="dxa"/>
            <w:shd w:val="clear" w:color="auto" w:fill="auto"/>
          </w:tcPr>
          <w:p w:rsidR="00AE4C73" w:rsidRPr="004A71E7" w:rsidRDefault="00AE4C73" w:rsidP="00F2539B">
            <w:pPr>
              <w:tabs>
                <w:tab w:val="right" w:pos="4926"/>
              </w:tabs>
              <w:bidi/>
              <w:spacing w:after="0" w:line="240" w:lineRule="auto"/>
              <w:ind w:right="450"/>
              <w:jc w:val="center"/>
              <w:rPr>
                <w:rFonts w:ascii="Calibri" w:eastAsia="Calibri" w:hAnsi="Calibri" w:cs="B Nazanin"/>
                <w:sz w:val="24"/>
                <w:szCs w:val="24"/>
                <w:rtl/>
              </w:rPr>
            </w:pPr>
            <w:r w:rsidRPr="004A71E7">
              <w:rPr>
                <w:rFonts w:ascii="Calibri" w:eastAsia="Calibri" w:hAnsi="Calibri" w:cs="B Nazanin" w:hint="cs"/>
                <w:sz w:val="24"/>
                <w:szCs w:val="24"/>
                <w:rtl/>
              </w:rPr>
              <w:t>5 سال به بالا</w:t>
            </w:r>
          </w:p>
        </w:tc>
        <w:tc>
          <w:tcPr>
            <w:tcW w:w="2340" w:type="dxa"/>
            <w:shd w:val="clear" w:color="auto" w:fill="auto"/>
          </w:tcPr>
          <w:p w:rsidR="00AE4C73" w:rsidRPr="004A71E7" w:rsidRDefault="00AE4C73" w:rsidP="00F2539B">
            <w:pPr>
              <w:bidi/>
              <w:spacing w:after="0" w:line="240" w:lineRule="auto"/>
              <w:ind w:right="450"/>
              <w:jc w:val="center"/>
              <w:rPr>
                <w:rFonts w:ascii="Calibri" w:eastAsia="Calibri" w:hAnsi="Calibri" w:cs="B Nazanin"/>
                <w:sz w:val="24"/>
                <w:szCs w:val="24"/>
                <w:rtl/>
              </w:rPr>
            </w:pPr>
            <w:r>
              <w:rPr>
                <w:rFonts w:ascii="Calibri" w:eastAsia="Calibri" w:hAnsi="Calibri" w:cs="B Nazanin" w:hint="cs"/>
                <w:sz w:val="24"/>
                <w:szCs w:val="24"/>
                <w:rtl/>
              </w:rPr>
              <w:t>807699</w:t>
            </w:r>
          </w:p>
        </w:tc>
        <w:tc>
          <w:tcPr>
            <w:tcW w:w="2336" w:type="dxa"/>
            <w:shd w:val="clear" w:color="auto" w:fill="auto"/>
          </w:tcPr>
          <w:p w:rsidR="00AE4C73" w:rsidRPr="004A71E7" w:rsidRDefault="00AE4C73" w:rsidP="00F2539B">
            <w:pPr>
              <w:bidi/>
              <w:spacing w:after="0" w:line="240" w:lineRule="auto"/>
              <w:ind w:right="450"/>
              <w:jc w:val="center"/>
              <w:rPr>
                <w:rFonts w:ascii="Calibri" w:eastAsia="Calibri" w:hAnsi="Calibri" w:cs="B Nazanin"/>
                <w:sz w:val="24"/>
                <w:szCs w:val="24"/>
                <w:rtl/>
              </w:rPr>
            </w:pPr>
            <w:r>
              <w:rPr>
                <w:rFonts w:ascii="Calibri" w:eastAsia="Calibri" w:hAnsi="Calibri" w:cs="B Nazanin" w:hint="cs"/>
                <w:sz w:val="24"/>
                <w:szCs w:val="24"/>
                <w:rtl/>
              </w:rPr>
              <w:t>1562461</w:t>
            </w:r>
          </w:p>
        </w:tc>
      </w:tr>
      <w:tr w:rsidR="00AE4C73" w:rsidRPr="004A71E7" w:rsidTr="00F2539B">
        <w:trPr>
          <w:trHeight w:val="423"/>
        </w:trPr>
        <w:tc>
          <w:tcPr>
            <w:tcW w:w="4655" w:type="dxa"/>
            <w:shd w:val="clear" w:color="auto" w:fill="auto"/>
          </w:tcPr>
          <w:p w:rsidR="00AE4C73" w:rsidRPr="004A71E7" w:rsidRDefault="00AE4C73" w:rsidP="00F2539B">
            <w:pPr>
              <w:tabs>
                <w:tab w:val="right" w:pos="4926"/>
              </w:tabs>
              <w:bidi/>
              <w:spacing w:after="0" w:line="240" w:lineRule="auto"/>
              <w:ind w:right="450"/>
              <w:jc w:val="center"/>
              <w:rPr>
                <w:rFonts w:ascii="Calibri" w:eastAsia="Calibri" w:hAnsi="Calibri" w:cs="B Nazanin"/>
                <w:sz w:val="24"/>
                <w:szCs w:val="24"/>
                <w:rtl/>
              </w:rPr>
            </w:pPr>
            <w:r>
              <w:rPr>
                <w:rFonts w:ascii="Calibri" w:eastAsia="Calibri" w:hAnsi="Calibri" w:cs="B Nazanin" w:hint="cs"/>
                <w:sz w:val="24"/>
                <w:szCs w:val="24"/>
                <w:rtl/>
              </w:rPr>
              <w:t>5 تا 59</w:t>
            </w:r>
            <w:r w:rsidRPr="004A71E7">
              <w:rPr>
                <w:rFonts w:ascii="Calibri" w:eastAsia="Calibri" w:hAnsi="Calibri" w:cs="B Nazanin" w:hint="cs"/>
                <w:sz w:val="24"/>
                <w:szCs w:val="24"/>
                <w:rtl/>
              </w:rPr>
              <w:t xml:space="preserve"> سال</w:t>
            </w:r>
          </w:p>
        </w:tc>
        <w:tc>
          <w:tcPr>
            <w:tcW w:w="2340" w:type="dxa"/>
            <w:shd w:val="clear" w:color="auto" w:fill="auto"/>
          </w:tcPr>
          <w:p w:rsidR="00AE4C73" w:rsidRPr="004A71E7" w:rsidRDefault="00AE4C73" w:rsidP="00F2539B">
            <w:pPr>
              <w:bidi/>
              <w:spacing w:after="0" w:line="240" w:lineRule="auto"/>
              <w:ind w:right="450"/>
              <w:jc w:val="center"/>
              <w:rPr>
                <w:rFonts w:ascii="Calibri" w:eastAsia="Calibri" w:hAnsi="Calibri" w:cs="B Nazanin"/>
                <w:sz w:val="24"/>
                <w:szCs w:val="24"/>
              </w:rPr>
            </w:pPr>
            <w:r>
              <w:rPr>
                <w:rFonts w:ascii="Calibri" w:eastAsia="Calibri" w:hAnsi="Calibri" w:cs="B Nazanin" w:hint="cs"/>
                <w:sz w:val="24"/>
                <w:szCs w:val="24"/>
                <w:rtl/>
              </w:rPr>
              <w:t>673326</w:t>
            </w:r>
          </w:p>
        </w:tc>
        <w:tc>
          <w:tcPr>
            <w:tcW w:w="2336" w:type="dxa"/>
            <w:shd w:val="clear" w:color="auto" w:fill="auto"/>
          </w:tcPr>
          <w:p w:rsidR="00AE4C73" w:rsidRPr="004A71E7" w:rsidRDefault="00AE4C73" w:rsidP="00F2539B">
            <w:pPr>
              <w:bidi/>
              <w:spacing w:after="0" w:line="240" w:lineRule="auto"/>
              <w:ind w:right="450"/>
              <w:jc w:val="center"/>
              <w:rPr>
                <w:rFonts w:ascii="Calibri" w:eastAsia="Calibri" w:hAnsi="Calibri" w:cs="B Nazanin"/>
                <w:sz w:val="24"/>
                <w:szCs w:val="24"/>
              </w:rPr>
            </w:pPr>
            <w:r>
              <w:rPr>
                <w:rFonts w:ascii="Calibri" w:eastAsia="Calibri" w:hAnsi="Calibri" w:cs="B Nazanin" w:hint="cs"/>
                <w:sz w:val="24"/>
                <w:szCs w:val="24"/>
                <w:rtl/>
              </w:rPr>
              <w:t>1499100</w:t>
            </w:r>
          </w:p>
        </w:tc>
      </w:tr>
      <w:tr w:rsidR="00AE4C73" w:rsidRPr="004A71E7" w:rsidTr="00F2539B">
        <w:trPr>
          <w:trHeight w:val="401"/>
        </w:trPr>
        <w:tc>
          <w:tcPr>
            <w:tcW w:w="4655" w:type="dxa"/>
            <w:shd w:val="clear" w:color="auto" w:fill="auto"/>
          </w:tcPr>
          <w:p w:rsidR="00AE4C73" w:rsidRPr="004A71E7" w:rsidRDefault="00AE4C73" w:rsidP="00F2539B">
            <w:pPr>
              <w:tabs>
                <w:tab w:val="left" w:pos="4066"/>
              </w:tabs>
              <w:bidi/>
              <w:spacing w:after="0" w:line="240" w:lineRule="auto"/>
              <w:ind w:right="450"/>
              <w:jc w:val="center"/>
              <w:rPr>
                <w:rFonts w:ascii="Calibri" w:eastAsia="Calibri" w:hAnsi="Calibri" w:cs="B Nazanin"/>
                <w:sz w:val="24"/>
                <w:szCs w:val="24"/>
                <w:rtl/>
              </w:rPr>
            </w:pPr>
            <w:r>
              <w:rPr>
                <w:rFonts w:ascii="Calibri" w:eastAsia="Calibri" w:hAnsi="Calibri" w:cs="B Nazanin" w:hint="cs"/>
                <w:sz w:val="24"/>
                <w:szCs w:val="24"/>
                <w:rtl/>
              </w:rPr>
              <w:t>15 تا 59</w:t>
            </w:r>
            <w:r w:rsidRPr="004A71E7">
              <w:rPr>
                <w:rFonts w:ascii="Calibri" w:eastAsia="Calibri" w:hAnsi="Calibri" w:cs="B Nazanin" w:hint="cs"/>
                <w:sz w:val="24"/>
                <w:szCs w:val="24"/>
                <w:rtl/>
              </w:rPr>
              <w:t xml:space="preserve"> سال</w:t>
            </w:r>
          </w:p>
        </w:tc>
        <w:tc>
          <w:tcPr>
            <w:tcW w:w="2340" w:type="dxa"/>
            <w:shd w:val="clear" w:color="auto" w:fill="auto"/>
          </w:tcPr>
          <w:p w:rsidR="00AE4C73" w:rsidRPr="004A71E7" w:rsidRDefault="00AE4C73" w:rsidP="00F2539B">
            <w:pPr>
              <w:bidi/>
              <w:spacing w:after="0" w:line="240" w:lineRule="auto"/>
              <w:ind w:right="450"/>
              <w:jc w:val="center"/>
              <w:rPr>
                <w:rFonts w:ascii="Calibri" w:eastAsia="Calibri" w:hAnsi="Calibri" w:cs="B Nazanin"/>
                <w:sz w:val="24"/>
                <w:szCs w:val="24"/>
                <w:rtl/>
              </w:rPr>
            </w:pPr>
            <w:r>
              <w:rPr>
                <w:rFonts w:ascii="Calibri" w:eastAsia="Calibri" w:hAnsi="Calibri" w:cs="B Nazanin" w:hint="cs"/>
                <w:sz w:val="24"/>
                <w:szCs w:val="24"/>
                <w:rtl/>
              </w:rPr>
              <w:t>405765</w:t>
            </w:r>
          </w:p>
        </w:tc>
        <w:tc>
          <w:tcPr>
            <w:tcW w:w="2336" w:type="dxa"/>
            <w:shd w:val="clear" w:color="auto" w:fill="auto"/>
          </w:tcPr>
          <w:p w:rsidR="00AE4C73" w:rsidRPr="004A71E7" w:rsidRDefault="00AE4C73" w:rsidP="00F2539B">
            <w:pPr>
              <w:bidi/>
              <w:spacing w:after="0" w:line="240" w:lineRule="auto"/>
              <w:ind w:right="450"/>
              <w:jc w:val="center"/>
              <w:rPr>
                <w:rFonts w:ascii="Calibri" w:eastAsia="Calibri" w:hAnsi="Calibri" w:cs="B Nazanin"/>
                <w:sz w:val="24"/>
                <w:szCs w:val="24"/>
                <w:rtl/>
              </w:rPr>
            </w:pPr>
            <w:r>
              <w:rPr>
                <w:rFonts w:ascii="Calibri" w:eastAsia="Calibri" w:hAnsi="Calibri" w:cs="B Nazanin" w:hint="cs"/>
                <w:sz w:val="24"/>
                <w:szCs w:val="24"/>
                <w:rtl/>
              </w:rPr>
              <w:t>1255133</w:t>
            </w:r>
          </w:p>
        </w:tc>
      </w:tr>
    </w:tbl>
    <w:p w:rsidR="00AE4C73" w:rsidRDefault="00AE4C73" w:rsidP="00AE4C73">
      <w:pPr>
        <w:bidi/>
        <w:jc w:val="center"/>
        <w:rPr>
          <w:rFonts w:cs="B Zar"/>
          <w:b/>
          <w:bCs/>
          <w:rtl/>
        </w:rPr>
      </w:pPr>
    </w:p>
    <w:p w:rsidR="00AE4C73" w:rsidRDefault="00AE4C73" w:rsidP="00AE4C73">
      <w:pPr>
        <w:bidi/>
        <w:jc w:val="center"/>
        <w:rPr>
          <w:rFonts w:cs="B Zar"/>
          <w:b/>
          <w:bCs/>
          <w:rtl/>
        </w:rPr>
      </w:pPr>
    </w:p>
    <w:p w:rsidR="00AE4C73" w:rsidRDefault="00AE4C73" w:rsidP="00AE4C73">
      <w:pPr>
        <w:bidi/>
        <w:jc w:val="center"/>
        <w:rPr>
          <w:rFonts w:cs="B Zar"/>
          <w:b/>
          <w:bCs/>
          <w:rtl/>
        </w:rPr>
      </w:pPr>
    </w:p>
    <w:p w:rsidR="00AE4C73" w:rsidRDefault="00AE4C73" w:rsidP="00AE4C73">
      <w:pPr>
        <w:bidi/>
        <w:jc w:val="center"/>
        <w:rPr>
          <w:rFonts w:cs="B Zar"/>
          <w:b/>
          <w:bCs/>
          <w:rtl/>
        </w:rPr>
      </w:pPr>
    </w:p>
    <w:p w:rsidR="00AE4C73" w:rsidRDefault="00AE4C73" w:rsidP="00AE4C73">
      <w:pPr>
        <w:bidi/>
        <w:jc w:val="center"/>
        <w:rPr>
          <w:rFonts w:cs="B Zar"/>
          <w:b/>
          <w:bCs/>
          <w:rtl/>
        </w:rPr>
      </w:pPr>
    </w:p>
    <w:p w:rsidR="00AE4C73" w:rsidRDefault="00AE4C73" w:rsidP="00AE4C73">
      <w:pPr>
        <w:bidi/>
        <w:jc w:val="center"/>
        <w:rPr>
          <w:rFonts w:cs="B Zar"/>
          <w:b/>
          <w:bCs/>
          <w:rtl/>
        </w:rPr>
      </w:pPr>
    </w:p>
    <w:p w:rsidR="00AE4C73" w:rsidRDefault="00AE4C73" w:rsidP="00AE4C73">
      <w:pPr>
        <w:bidi/>
        <w:jc w:val="center"/>
        <w:rPr>
          <w:rFonts w:cs="B Zar"/>
          <w:b/>
          <w:bCs/>
          <w:rtl/>
        </w:rPr>
        <w:sectPr w:rsidR="00AE4C73" w:rsidSect="008D32C6">
          <w:pgSz w:w="12240" w:h="15840"/>
          <w:pgMar w:top="1440" w:right="720" w:bottom="1440" w:left="811"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AE4C73" w:rsidRPr="00BE4D66" w:rsidRDefault="00AE4C73" w:rsidP="00AE4C73">
      <w:pPr>
        <w:bidi/>
        <w:rPr>
          <w:rFonts w:cs="B Nazanin"/>
          <w:b/>
          <w:bCs/>
          <w:sz w:val="28"/>
          <w:szCs w:val="28"/>
          <w:rtl/>
          <w:lang w:bidi="fa-IR"/>
        </w:rPr>
      </w:pPr>
      <w:r w:rsidRPr="00BE4D66">
        <w:rPr>
          <w:rFonts w:cs="B Nazanin" w:hint="cs"/>
          <w:b/>
          <w:bCs/>
          <w:sz w:val="28"/>
          <w:szCs w:val="28"/>
          <w:rtl/>
          <w:lang w:bidi="fa-IR"/>
        </w:rPr>
        <w:lastRenderedPageBreak/>
        <w:t xml:space="preserve">ب)شاخص‌ها </w:t>
      </w:r>
    </w:p>
    <w:tbl>
      <w:tblPr>
        <w:tblStyle w:val="TableGrid"/>
        <w:bidiVisual/>
        <w:tblW w:w="13968" w:type="dxa"/>
        <w:tblInd w:w="-262" w:type="dxa"/>
        <w:tblLayout w:type="fixed"/>
        <w:tblLook w:val="04A0" w:firstRow="1" w:lastRow="0" w:firstColumn="1" w:lastColumn="0" w:noHBand="0" w:noVBand="1"/>
      </w:tblPr>
      <w:tblGrid>
        <w:gridCol w:w="2340"/>
        <w:gridCol w:w="850"/>
        <w:gridCol w:w="851"/>
        <w:gridCol w:w="850"/>
        <w:gridCol w:w="851"/>
        <w:gridCol w:w="850"/>
        <w:gridCol w:w="993"/>
        <w:gridCol w:w="1134"/>
        <w:gridCol w:w="992"/>
        <w:gridCol w:w="1083"/>
        <w:gridCol w:w="3174"/>
      </w:tblGrid>
      <w:tr w:rsidR="00AE4C73" w:rsidTr="005676A8">
        <w:trPr>
          <w:trHeight w:val="564"/>
        </w:trPr>
        <w:tc>
          <w:tcPr>
            <w:tcW w:w="2340" w:type="dxa"/>
            <w:vMerge w:val="restart"/>
            <w:tcBorders>
              <w:top w:val="thinThickSmallGap" w:sz="12" w:space="0" w:color="auto"/>
              <w:left w:val="thinThickSmallGap" w:sz="12" w:space="0" w:color="auto"/>
            </w:tcBorders>
            <w:shd w:val="clear" w:color="auto" w:fill="BFBFBF" w:themeFill="background1" w:themeFillShade="BF"/>
            <w:vAlign w:val="center"/>
          </w:tcPr>
          <w:p w:rsidR="00AE4C73" w:rsidRPr="00BE4D66" w:rsidRDefault="00AE4C73" w:rsidP="00F2539B">
            <w:pPr>
              <w:bidi/>
              <w:jc w:val="center"/>
              <w:rPr>
                <w:rFonts w:cs="B Nazanin"/>
                <w:b/>
                <w:bCs/>
                <w:sz w:val="24"/>
                <w:szCs w:val="24"/>
                <w:rtl/>
              </w:rPr>
            </w:pPr>
            <w:r w:rsidRPr="00BE4D66">
              <w:rPr>
                <w:rFonts w:cs="B Nazanin" w:hint="cs"/>
                <w:b/>
                <w:bCs/>
                <w:sz w:val="24"/>
                <w:szCs w:val="24"/>
                <w:rtl/>
              </w:rPr>
              <w:t>عنوان شاخص</w:t>
            </w:r>
          </w:p>
        </w:tc>
        <w:tc>
          <w:tcPr>
            <w:tcW w:w="2551" w:type="dxa"/>
            <w:gridSpan w:val="3"/>
            <w:tcBorders>
              <w:top w:val="thinThickSmallGap" w:sz="12" w:space="0" w:color="auto"/>
            </w:tcBorders>
            <w:shd w:val="clear" w:color="auto" w:fill="BFBFBF" w:themeFill="background1" w:themeFillShade="BF"/>
            <w:vAlign w:val="center"/>
          </w:tcPr>
          <w:p w:rsidR="00AE4C73" w:rsidRDefault="00AE4C73" w:rsidP="00F2539B">
            <w:pPr>
              <w:bidi/>
              <w:jc w:val="center"/>
              <w:rPr>
                <w:rFonts w:cs="B Nazanin"/>
                <w:b/>
                <w:bCs/>
                <w:sz w:val="24"/>
                <w:szCs w:val="24"/>
                <w:rtl/>
              </w:rPr>
            </w:pPr>
            <w:r w:rsidRPr="00BE4D66">
              <w:rPr>
                <w:rFonts w:cs="B Nazanin" w:hint="cs"/>
                <w:b/>
                <w:bCs/>
                <w:sz w:val="24"/>
                <w:szCs w:val="24"/>
                <w:rtl/>
              </w:rPr>
              <w:t xml:space="preserve">سال </w:t>
            </w:r>
            <w:r>
              <w:rPr>
                <w:rFonts w:cs="B Nazanin" w:hint="cs"/>
                <w:b/>
                <w:bCs/>
                <w:sz w:val="24"/>
                <w:szCs w:val="24"/>
                <w:rtl/>
              </w:rPr>
              <w:t>1401</w:t>
            </w:r>
          </w:p>
        </w:tc>
        <w:tc>
          <w:tcPr>
            <w:tcW w:w="2694" w:type="dxa"/>
            <w:gridSpan w:val="3"/>
            <w:tcBorders>
              <w:top w:val="thinThickSmallGap" w:sz="12" w:space="0" w:color="auto"/>
            </w:tcBorders>
            <w:shd w:val="clear" w:color="auto" w:fill="BFBFBF" w:themeFill="background1" w:themeFillShade="BF"/>
            <w:vAlign w:val="center"/>
          </w:tcPr>
          <w:p w:rsidR="00AE4C73" w:rsidRPr="00BE4D66" w:rsidRDefault="00AE4C73" w:rsidP="00F2539B">
            <w:pPr>
              <w:bidi/>
              <w:jc w:val="center"/>
              <w:rPr>
                <w:rFonts w:cs="B Nazanin"/>
                <w:b/>
                <w:bCs/>
                <w:sz w:val="24"/>
                <w:szCs w:val="24"/>
                <w:rtl/>
              </w:rPr>
            </w:pPr>
            <w:r w:rsidRPr="00BE4D66">
              <w:rPr>
                <w:rFonts w:cs="B Nazanin" w:hint="cs"/>
                <w:b/>
                <w:bCs/>
                <w:sz w:val="24"/>
                <w:szCs w:val="24"/>
                <w:rtl/>
              </w:rPr>
              <w:t xml:space="preserve">سال </w:t>
            </w:r>
            <w:r>
              <w:rPr>
                <w:rFonts w:cs="B Nazanin" w:hint="cs"/>
                <w:b/>
                <w:bCs/>
                <w:sz w:val="24"/>
                <w:szCs w:val="24"/>
                <w:rtl/>
              </w:rPr>
              <w:t>1402</w:t>
            </w:r>
          </w:p>
        </w:tc>
        <w:tc>
          <w:tcPr>
            <w:tcW w:w="1134" w:type="dxa"/>
            <w:vMerge w:val="restart"/>
            <w:tcBorders>
              <w:top w:val="thinThickSmallGap" w:sz="12" w:space="0" w:color="auto"/>
            </w:tcBorders>
            <w:shd w:val="clear" w:color="auto" w:fill="BFBFBF" w:themeFill="background1" w:themeFillShade="BF"/>
            <w:vAlign w:val="center"/>
          </w:tcPr>
          <w:p w:rsidR="00AE4C73" w:rsidRDefault="00AE4C73" w:rsidP="00F2539B">
            <w:pPr>
              <w:bidi/>
              <w:jc w:val="center"/>
              <w:rPr>
                <w:rFonts w:cs="B Nazanin"/>
                <w:b/>
                <w:bCs/>
                <w:sz w:val="24"/>
                <w:szCs w:val="24"/>
                <w:rtl/>
              </w:rPr>
            </w:pPr>
            <w:r>
              <w:rPr>
                <w:rFonts w:cs="B Nazanin" w:hint="cs"/>
                <w:b/>
                <w:bCs/>
                <w:sz w:val="24"/>
                <w:szCs w:val="24"/>
                <w:rtl/>
              </w:rPr>
              <w:t>حد انتظار</w:t>
            </w:r>
          </w:p>
          <w:p w:rsidR="00AE4C73" w:rsidRPr="00BE4D66" w:rsidRDefault="00AE4C73" w:rsidP="00F2539B">
            <w:pPr>
              <w:bidi/>
              <w:jc w:val="center"/>
              <w:rPr>
                <w:rFonts w:cs="B Nazanin"/>
                <w:b/>
                <w:bCs/>
                <w:sz w:val="24"/>
                <w:szCs w:val="24"/>
                <w:rtl/>
              </w:rPr>
            </w:pPr>
            <w:r>
              <w:rPr>
                <w:rFonts w:cs="B Nazanin" w:hint="cs"/>
                <w:b/>
                <w:bCs/>
                <w:sz w:val="24"/>
                <w:szCs w:val="24"/>
                <w:rtl/>
              </w:rPr>
              <w:t>سال 1402</w:t>
            </w:r>
          </w:p>
        </w:tc>
        <w:tc>
          <w:tcPr>
            <w:tcW w:w="992" w:type="dxa"/>
            <w:vMerge w:val="restart"/>
            <w:tcBorders>
              <w:top w:val="thinThickSmallGap" w:sz="12" w:space="0" w:color="auto"/>
            </w:tcBorders>
            <w:shd w:val="clear" w:color="auto" w:fill="BFBFBF" w:themeFill="background1" w:themeFillShade="BF"/>
            <w:vAlign w:val="center"/>
          </w:tcPr>
          <w:p w:rsidR="00AE4C73" w:rsidRPr="00BE4D66" w:rsidRDefault="00AE4C73" w:rsidP="00F2539B">
            <w:pPr>
              <w:bidi/>
              <w:jc w:val="center"/>
              <w:rPr>
                <w:rFonts w:cs="B Nazanin"/>
                <w:b/>
                <w:bCs/>
                <w:sz w:val="24"/>
                <w:szCs w:val="24"/>
                <w:rtl/>
              </w:rPr>
            </w:pPr>
            <w:r w:rsidRPr="00BE4D66">
              <w:rPr>
                <w:rFonts w:cs="B Nazanin" w:hint="cs"/>
                <w:b/>
                <w:bCs/>
                <w:sz w:val="24"/>
                <w:szCs w:val="24"/>
                <w:rtl/>
              </w:rPr>
              <w:t>در صد پیشرفت</w:t>
            </w:r>
          </w:p>
        </w:tc>
        <w:tc>
          <w:tcPr>
            <w:tcW w:w="1083" w:type="dxa"/>
            <w:vMerge w:val="restart"/>
            <w:tcBorders>
              <w:top w:val="thinThickSmallGap" w:sz="12" w:space="0" w:color="auto"/>
            </w:tcBorders>
            <w:shd w:val="clear" w:color="auto" w:fill="BFBFBF" w:themeFill="background1" w:themeFillShade="BF"/>
            <w:vAlign w:val="center"/>
          </w:tcPr>
          <w:p w:rsidR="00AE4C73" w:rsidRPr="00BE4D66" w:rsidRDefault="00AE4C73" w:rsidP="00F2539B">
            <w:pPr>
              <w:bidi/>
              <w:jc w:val="center"/>
              <w:rPr>
                <w:rFonts w:cs="B Nazanin"/>
                <w:b/>
                <w:bCs/>
                <w:sz w:val="24"/>
                <w:szCs w:val="24"/>
                <w:rtl/>
                <w:lang w:bidi="fa-IR"/>
              </w:rPr>
            </w:pPr>
            <w:r>
              <w:rPr>
                <w:rFonts w:cs="B Nazanin" w:hint="cs"/>
                <w:b/>
                <w:bCs/>
                <w:sz w:val="24"/>
                <w:szCs w:val="24"/>
                <w:rtl/>
                <w:lang w:bidi="fa-IR"/>
              </w:rPr>
              <w:t>منبع اطلاعاتی</w:t>
            </w:r>
          </w:p>
        </w:tc>
        <w:tc>
          <w:tcPr>
            <w:tcW w:w="3174" w:type="dxa"/>
            <w:vMerge w:val="restart"/>
            <w:tcBorders>
              <w:top w:val="thinThickSmallGap" w:sz="12" w:space="0" w:color="auto"/>
              <w:right w:val="thinThickSmallGap" w:sz="12" w:space="0" w:color="auto"/>
            </w:tcBorders>
            <w:shd w:val="clear" w:color="auto" w:fill="BFBFBF" w:themeFill="background1" w:themeFillShade="BF"/>
            <w:vAlign w:val="center"/>
          </w:tcPr>
          <w:p w:rsidR="00AE4C73" w:rsidRPr="00BE4D66" w:rsidRDefault="00AE4C73" w:rsidP="00F2539B">
            <w:pPr>
              <w:bidi/>
              <w:jc w:val="center"/>
              <w:rPr>
                <w:rFonts w:cs="B Nazanin"/>
                <w:b/>
                <w:bCs/>
                <w:sz w:val="24"/>
                <w:szCs w:val="24"/>
                <w:rtl/>
              </w:rPr>
            </w:pPr>
            <w:r w:rsidRPr="00BE4D66">
              <w:rPr>
                <w:rFonts w:cs="B Nazanin" w:hint="cs"/>
                <w:b/>
                <w:bCs/>
                <w:sz w:val="24"/>
                <w:szCs w:val="24"/>
                <w:rtl/>
              </w:rPr>
              <w:t>تحلیل</w:t>
            </w:r>
          </w:p>
        </w:tc>
      </w:tr>
      <w:tr w:rsidR="00AE4C73" w:rsidTr="005676A8">
        <w:trPr>
          <w:trHeight w:val="564"/>
        </w:trPr>
        <w:tc>
          <w:tcPr>
            <w:tcW w:w="2340" w:type="dxa"/>
            <w:vMerge/>
            <w:tcBorders>
              <w:left w:val="thinThickSmallGap" w:sz="12" w:space="0" w:color="auto"/>
              <w:bottom w:val="thinThickSmallGap" w:sz="12" w:space="0" w:color="auto"/>
            </w:tcBorders>
            <w:shd w:val="clear" w:color="auto" w:fill="BFBFBF" w:themeFill="background1" w:themeFillShade="BF"/>
            <w:vAlign w:val="center"/>
          </w:tcPr>
          <w:p w:rsidR="00AE4C73" w:rsidRPr="00517B64" w:rsidRDefault="00AE4C73" w:rsidP="00F2539B">
            <w:pPr>
              <w:bidi/>
              <w:rPr>
                <w:rFonts w:cs="B Zar"/>
                <w:rtl/>
              </w:rPr>
            </w:pPr>
          </w:p>
        </w:tc>
        <w:tc>
          <w:tcPr>
            <w:tcW w:w="850" w:type="dxa"/>
            <w:shd w:val="clear" w:color="auto" w:fill="BFBFBF" w:themeFill="background1" w:themeFillShade="BF"/>
            <w:vAlign w:val="center"/>
          </w:tcPr>
          <w:p w:rsidR="00AE4C73" w:rsidRPr="00B47AFB" w:rsidRDefault="00AE4C73" w:rsidP="00F2539B">
            <w:pPr>
              <w:bidi/>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851" w:type="dxa"/>
            <w:tcBorders>
              <w:right w:val="single" w:sz="4" w:space="0" w:color="000000"/>
            </w:tcBorders>
            <w:shd w:val="clear" w:color="auto" w:fill="BFBFBF" w:themeFill="background1" w:themeFillShade="BF"/>
            <w:vAlign w:val="center"/>
          </w:tcPr>
          <w:p w:rsidR="00AE4C73" w:rsidRPr="00B47AFB" w:rsidRDefault="00AE4C73" w:rsidP="00F2539B">
            <w:pPr>
              <w:bidi/>
              <w:rPr>
                <w:rFonts w:cs="B Nazanin"/>
                <w:b/>
                <w:bCs/>
                <w:rtl/>
              </w:rPr>
            </w:pPr>
            <w:r w:rsidRPr="00B47AFB">
              <w:rPr>
                <w:rFonts w:cs="B Nazanin" w:hint="cs"/>
                <w:b/>
                <w:bCs/>
                <w:rtl/>
              </w:rPr>
              <w:t>صورت</w:t>
            </w:r>
          </w:p>
        </w:tc>
        <w:tc>
          <w:tcPr>
            <w:tcW w:w="850" w:type="dxa"/>
            <w:shd w:val="clear" w:color="auto" w:fill="BFBFBF" w:themeFill="background1" w:themeFillShade="BF"/>
            <w:vAlign w:val="center"/>
          </w:tcPr>
          <w:p w:rsidR="00AE4C73" w:rsidRPr="00B47AFB" w:rsidRDefault="00AE4C73" w:rsidP="00F2539B">
            <w:pPr>
              <w:bidi/>
              <w:rPr>
                <w:rFonts w:cs="B Nazanin"/>
                <w:b/>
                <w:bCs/>
                <w:rtl/>
              </w:rPr>
            </w:pPr>
            <w:r w:rsidRPr="00B47AFB">
              <w:rPr>
                <w:rFonts w:cs="B Nazanin" w:hint="cs"/>
                <w:b/>
                <w:bCs/>
                <w:rtl/>
              </w:rPr>
              <w:t>مخرج</w:t>
            </w:r>
          </w:p>
        </w:tc>
        <w:tc>
          <w:tcPr>
            <w:tcW w:w="851" w:type="dxa"/>
            <w:tcBorders>
              <w:right w:val="single" w:sz="4" w:space="0" w:color="000000"/>
            </w:tcBorders>
            <w:shd w:val="clear" w:color="auto" w:fill="BFBFBF" w:themeFill="background1" w:themeFillShade="BF"/>
            <w:vAlign w:val="center"/>
          </w:tcPr>
          <w:p w:rsidR="00AE4C73" w:rsidRPr="00B47AFB" w:rsidRDefault="00AE4C73" w:rsidP="00F2539B">
            <w:pPr>
              <w:bidi/>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850" w:type="dxa"/>
            <w:tcBorders>
              <w:right w:val="single" w:sz="4" w:space="0" w:color="000000"/>
            </w:tcBorders>
            <w:shd w:val="clear" w:color="auto" w:fill="BFBFBF" w:themeFill="background1" w:themeFillShade="BF"/>
            <w:vAlign w:val="center"/>
          </w:tcPr>
          <w:p w:rsidR="00AE4C73" w:rsidRPr="00B47AFB" w:rsidRDefault="00AE4C73" w:rsidP="00F2539B">
            <w:pPr>
              <w:bidi/>
              <w:rPr>
                <w:rFonts w:cs="B Nazanin"/>
                <w:b/>
                <w:bCs/>
                <w:rtl/>
              </w:rPr>
            </w:pPr>
            <w:r w:rsidRPr="00B47AFB">
              <w:rPr>
                <w:rFonts w:cs="B Nazanin" w:hint="cs"/>
                <w:b/>
                <w:bCs/>
                <w:rtl/>
              </w:rPr>
              <w:t>صورت</w:t>
            </w:r>
          </w:p>
        </w:tc>
        <w:tc>
          <w:tcPr>
            <w:tcW w:w="993" w:type="dxa"/>
            <w:shd w:val="clear" w:color="auto" w:fill="BFBFBF" w:themeFill="background1" w:themeFillShade="BF"/>
            <w:vAlign w:val="center"/>
          </w:tcPr>
          <w:p w:rsidR="00AE4C73" w:rsidRPr="00B47AFB" w:rsidRDefault="00AE4C73" w:rsidP="00F2539B">
            <w:pPr>
              <w:bidi/>
              <w:rPr>
                <w:rFonts w:cs="B Nazanin"/>
                <w:b/>
                <w:bCs/>
                <w:rtl/>
              </w:rPr>
            </w:pPr>
            <w:r w:rsidRPr="00B47AFB">
              <w:rPr>
                <w:rFonts w:cs="B Nazanin" w:hint="cs"/>
                <w:b/>
                <w:bCs/>
                <w:rtl/>
              </w:rPr>
              <w:t>مخرج</w:t>
            </w:r>
          </w:p>
        </w:tc>
        <w:tc>
          <w:tcPr>
            <w:tcW w:w="1134" w:type="dxa"/>
            <w:vMerge/>
            <w:tcBorders>
              <w:bottom w:val="thinThickSmallGap" w:sz="12" w:space="0" w:color="auto"/>
            </w:tcBorders>
            <w:shd w:val="clear" w:color="auto" w:fill="BFBFBF" w:themeFill="background1" w:themeFillShade="BF"/>
            <w:vAlign w:val="center"/>
          </w:tcPr>
          <w:p w:rsidR="00AE4C73" w:rsidRDefault="00AE4C73" w:rsidP="00F2539B">
            <w:pPr>
              <w:bidi/>
              <w:rPr>
                <w:rFonts w:cs="B Zar"/>
                <w:rtl/>
              </w:rPr>
            </w:pPr>
          </w:p>
        </w:tc>
        <w:tc>
          <w:tcPr>
            <w:tcW w:w="992" w:type="dxa"/>
            <w:vMerge/>
            <w:tcBorders>
              <w:bottom w:val="thinThickSmallGap" w:sz="12" w:space="0" w:color="auto"/>
            </w:tcBorders>
            <w:shd w:val="clear" w:color="auto" w:fill="BFBFBF" w:themeFill="background1" w:themeFillShade="BF"/>
            <w:vAlign w:val="center"/>
          </w:tcPr>
          <w:p w:rsidR="00AE4C73" w:rsidRPr="00517B64" w:rsidRDefault="00AE4C73" w:rsidP="00F2539B">
            <w:pPr>
              <w:bidi/>
              <w:rPr>
                <w:rFonts w:cs="B Zar"/>
                <w:rtl/>
              </w:rPr>
            </w:pPr>
          </w:p>
        </w:tc>
        <w:tc>
          <w:tcPr>
            <w:tcW w:w="1083" w:type="dxa"/>
            <w:vMerge/>
            <w:tcBorders>
              <w:bottom w:val="thinThickSmallGap" w:sz="12" w:space="0" w:color="auto"/>
            </w:tcBorders>
            <w:shd w:val="clear" w:color="auto" w:fill="BFBFBF" w:themeFill="background1" w:themeFillShade="BF"/>
            <w:vAlign w:val="center"/>
          </w:tcPr>
          <w:p w:rsidR="00AE4C73" w:rsidRPr="00517B64" w:rsidRDefault="00AE4C73" w:rsidP="00F2539B">
            <w:pPr>
              <w:bidi/>
              <w:rPr>
                <w:rFonts w:cs="B Zar"/>
                <w:rtl/>
              </w:rPr>
            </w:pPr>
          </w:p>
        </w:tc>
        <w:tc>
          <w:tcPr>
            <w:tcW w:w="3174" w:type="dxa"/>
            <w:vMerge/>
            <w:tcBorders>
              <w:bottom w:val="thinThickSmallGap" w:sz="12" w:space="0" w:color="auto"/>
              <w:right w:val="thinThickSmallGap" w:sz="12" w:space="0" w:color="auto"/>
            </w:tcBorders>
            <w:shd w:val="clear" w:color="auto" w:fill="BFBFBF" w:themeFill="background1" w:themeFillShade="BF"/>
            <w:vAlign w:val="center"/>
          </w:tcPr>
          <w:p w:rsidR="00AE4C73" w:rsidRPr="00517B64" w:rsidRDefault="00AE4C73" w:rsidP="00F2539B">
            <w:pPr>
              <w:bidi/>
              <w:rPr>
                <w:rFonts w:cs="B Zar"/>
                <w:rtl/>
              </w:rPr>
            </w:pPr>
          </w:p>
        </w:tc>
      </w:tr>
      <w:tr w:rsidR="00AE4C73" w:rsidTr="005676A8">
        <w:trPr>
          <w:trHeight w:val="292"/>
        </w:trPr>
        <w:tc>
          <w:tcPr>
            <w:tcW w:w="2340" w:type="dxa"/>
            <w:vAlign w:val="center"/>
          </w:tcPr>
          <w:p w:rsidR="00AE4C73" w:rsidRPr="00042BE8" w:rsidRDefault="00AE4C73" w:rsidP="00F2539B">
            <w:pPr>
              <w:bidi/>
              <w:spacing w:line="168" w:lineRule="auto"/>
              <w:rPr>
                <w:rFonts w:ascii="Calibri" w:hAnsi="Calibri" w:cs="B Nazanin"/>
              </w:rPr>
            </w:pPr>
            <w:r w:rsidRPr="00042BE8">
              <w:rPr>
                <w:rFonts w:ascii="Calibri" w:hAnsi="Calibri" w:cs="B Nazanin"/>
                <w:rtl/>
              </w:rPr>
              <w:t>پوشش غربالگر</w:t>
            </w:r>
            <w:r w:rsidRPr="00042BE8">
              <w:rPr>
                <w:rFonts w:ascii="Calibri" w:hAnsi="Calibri" w:cs="B Nazanin" w:hint="cs"/>
                <w:rtl/>
              </w:rPr>
              <w:t>ی</w:t>
            </w:r>
            <w:r w:rsidRPr="00042BE8">
              <w:rPr>
                <w:rFonts w:ascii="Calibri" w:hAnsi="Calibri" w:cs="B Nazanin"/>
                <w:rtl/>
              </w:rPr>
              <w:t xml:space="preserve"> اول</w:t>
            </w:r>
            <w:r w:rsidRPr="00042BE8">
              <w:rPr>
                <w:rFonts w:ascii="Calibri" w:hAnsi="Calibri" w:cs="B Nazanin" w:hint="cs"/>
                <w:rtl/>
              </w:rPr>
              <w:t>ی</w:t>
            </w:r>
            <w:r w:rsidRPr="00042BE8">
              <w:rPr>
                <w:rFonts w:ascii="Calibri" w:hAnsi="Calibri" w:cs="B Nazanin" w:hint="eastAsia"/>
                <w:rtl/>
              </w:rPr>
              <w:t>ه</w:t>
            </w:r>
            <w:r w:rsidRPr="00042BE8">
              <w:rPr>
                <w:rFonts w:ascii="Calibri" w:hAnsi="Calibri" w:cs="B Nazanin"/>
                <w:rtl/>
              </w:rPr>
              <w:t xml:space="preserve"> سلامت روان</w:t>
            </w:r>
          </w:p>
        </w:tc>
        <w:tc>
          <w:tcPr>
            <w:tcW w:w="850" w:type="dxa"/>
            <w:tcBorders>
              <w:top w:val="thinThickSmallGap" w:sz="12" w:space="0" w:color="auto"/>
            </w:tcBorders>
            <w:vAlign w:val="center"/>
          </w:tcPr>
          <w:p w:rsidR="00AE4C73" w:rsidRPr="00042BE8" w:rsidRDefault="00AE4C73" w:rsidP="00F2539B">
            <w:pPr>
              <w:bidi/>
              <w:jc w:val="center"/>
              <w:rPr>
                <w:rFonts w:cs="B Nazanin"/>
                <w:rtl/>
              </w:rPr>
            </w:pPr>
            <w:r w:rsidRPr="00042BE8">
              <w:rPr>
                <w:rFonts w:cs="B Nazanin" w:hint="cs"/>
                <w:rtl/>
              </w:rPr>
              <w:t>62</w:t>
            </w:r>
          </w:p>
        </w:tc>
        <w:tc>
          <w:tcPr>
            <w:tcW w:w="851" w:type="dxa"/>
            <w:tcBorders>
              <w:top w:val="thinThickSmallGap" w:sz="12" w:space="0" w:color="auto"/>
            </w:tcBorders>
            <w:vAlign w:val="center"/>
          </w:tcPr>
          <w:p w:rsidR="00AE4C73" w:rsidRPr="00042BE8" w:rsidRDefault="00AE4C73" w:rsidP="00F2539B">
            <w:pPr>
              <w:bidi/>
              <w:jc w:val="center"/>
              <w:rPr>
                <w:rFonts w:cs="B Nazanin"/>
                <w:rtl/>
              </w:rPr>
            </w:pPr>
            <w:r w:rsidRPr="00042BE8">
              <w:rPr>
                <w:rFonts w:cs="B Nazanin" w:hint="cs"/>
                <w:rtl/>
              </w:rPr>
              <w:t>431563</w:t>
            </w:r>
          </w:p>
        </w:tc>
        <w:tc>
          <w:tcPr>
            <w:tcW w:w="850" w:type="dxa"/>
            <w:tcBorders>
              <w:top w:val="thinThickSmallGap" w:sz="12" w:space="0" w:color="auto"/>
            </w:tcBorders>
            <w:vAlign w:val="center"/>
          </w:tcPr>
          <w:p w:rsidR="00AE4C73" w:rsidRPr="00042BE8" w:rsidRDefault="00AE4C73" w:rsidP="00F2539B">
            <w:pPr>
              <w:bidi/>
              <w:jc w:val="center"/>
              <w:rPr>
                <w:rFonts w:cs="B Nazanin"/>
                <w:rtl/>
              </w:rPr>
            </w:pPr>
            <w:r w:rsidRPr="00042BE8">
              <w:rPr>
                <w:rFonts w:cs="B Nazanin" w:hint="cs"/>
                <w:rtl/>
              </w:rPr>
              <w:t>696463</w:t>
            </w:r>
          </w:p>
        </w:tc>
        <w:tc>
          <w:tcPr>
            <w:tcW w:w="851" w:type="dxa"/>
            <w:tcBorders>
              <w:top w:val="thinThickSmallGap" w:sz="12" w:space="0" w:color="auto"/>
            </w:tcBorders>
            <w:vAlign w:val="center"/>
          </w:tcPr>
          <w:p w:rsidR="00AE4C73" w:rsidRPr="00042BE8" w:rsidRDefault="00AE4C73" w:rsidP="00F2539B">
            <w:pPr>
              <w:bidi/>
              <w:jc w:val="center"/>
              <w:rPr>
                <w:rFonts w:cs="B Nazanin"/>
                <w:rtl/>
              </w:rPr>
            </w:pPr>
            <w:r w:rsidRPr="00042BE8">
              <w:rPr>
                <w:rFonts w:cs="B Nazanin" w:hint="cs"/>
                <w:rtl/>
              </w:rPr>
              <w:t>31</w:t>
            </w:r>
          </w:p>
        </w:tc>
        <w:tc>
          <w:tcPr>
            <w:tcW w:w="850" w:type="dxa"/>
            <w:tcBorders>
              <w:top w:val="thinThickSmallGap" w:sz="12" w:space="0" w:color="auto"/>
            </w:tcBorders>
            <w:vAlign w:val="center"/>
          </w:tcPr>
          <w:p w:rsidR="00AE4C73" w:rsidRPr="00042BE8" w:rsidRDefault="00AE4C73" w:rsidP="00F2539B">
            <w:pPr>
              <w:bidi/>
              <w:jc w:val="center"/>
              <w:rPr>
                <w:rFonts w:cs="B Nazanin"/>
                <w:rtl/>
                <w:lang w:bidi="fa-IR"/>
              </w:rPr>
            </w:pPr>
            <w:r w:rsidRPr="00042BE8">
              <w:rPr>
                <w:rFonts w:cs="B Nazanin" w:hint="cs"/>
                <w:rtl/>
                <w:lang w:bidi="fa-IR"/>
              </w:rPr>
              <w:t>441750</w:t>
            </w:r>
          </w:p>
        </w:tc>
        <w:tc>
          <w:tcPr>
            <w:tcW w:w="993" w:type="dxa"/>
            <w:tcBorders>
              <w:top w:val="thinThickSmallGap" w:sz="12" w:space="0" w:color="auto"/>
            </w:tcBorders>
            <w:vAlign w:val="center"/>
          </w:tcPr>
          <w:p w:rsidR="00AE4C73" w:rsidRPr="00042BE8" w:rsidRDefault="00AE4C73" w:rsidP="00F2539B">
            <w:pPr>
              <w:bidi/>
              <w:jc w:val="center"/>
              <w:rPr>
                <w:rFonts w:cs="B Nazanin"/>
                <w:rtl/>
              </w:rPr>
            </w:pPr>
            <w:r w:rsidRPr="00042BE8">
              <w:rPr>
                <w:rFonts w:cs="B Nazanin" w:hint="cs"/>
                <w:rtl/>
              </w:rPr>
              <w:t>1447934</w:t>
            </w:r>
          </w:p>
        </w:tc>
        <w:tc>
          <w:tcPr>
            <w:tcW w:w="1134" w:type="dxa"/>
            <w:tcBorders>
              <w:top w:val="thinThickSmallGap" w:sz="12" w:space="0" w:color="auto"/>
            </w:tcBorders>
            <w:vAlign w:val="center"/>
          </w:tcPr>
          <w:p w:rsidR="00AE4C73" w:rsidRPr="00042BE8" w:rsidRDefault="00AE4C73" w:rsidP="00F2539B">
            <w:pPr>
              <w:bidi/>
              <w:jc w:val="center"/>
              <w:rPr>
                <w:rFonts w:cs="B Nazanin"/>
                <w:rtl/>
              </w:rPr>
            </w:pPr>
            <w:r>
              <w:rPr>
                <w:rFonts w:cs="B Nazanin" w:hint="cs"/>
                <w:rtl/>
              </w:rPr>
              <w:t>100</w:t>
            </w:r>
          </w:p>
        </w:tc>
        <w:tc>
          <w:tcPr>
            <w:tcW w:w="992" w:type="dxa"/>
            <w:tcBorders>
              <w:top w:val="thinThickSmallGap" w:sz="12" w:space="0" w:color="auto"/>
            </w:tcBorders>
            <w:vAlign w:val="center"/>
          </w:tcPr>
          <w:p w:rsidR="00AE4C73" w:rsidRPr="00042BE8" w:rsidRDefault="00AE4C73" w:rsidP="00F2539B">
            <w:pPr>
              <w:bidi/>
              <w:jc w:val="center"/>
              <w:rPr>
                <w:rFonts w:cs="B Nazanin"/>
                <w:rtl/>
              </w:rPr>
            </w:pPr>
            <w:r>
              <w:rPr>
                <w:rFonts w:cs="B Nazanin" w:hint="cs"/>
                <w:rtl/>
              </w:rPr>
              <w:t>31</w:t>
            </w:r>
          </w:p>
        </w:tc>
        <w:tc>
          <w:tcPr>
            <w:tcW w:w="1083" w:type="dxa"/>
            <w:tcBorders>
              <w:top w:val="thinThickSmallGap" w:sz="12" w:space="0" w:color="auto"/>
            </w:tcBorders>
            <w:vAlign w:val="center"/>
          </w:tcPr>
          <w:p w:rsidR="00AE4C73" w:rsidRPr="00042BE8" w:rsidRDefault="00AE4C73" w:rsidP="00F2539B">
            <w:pPr>
              <w:bidi/>
              <w:jc w:val="center"/>
              <w:rPr>
                <w:rFonts w:cs="B Nazanin"/>
                <w:rtl/>
              </w:rPr>
            </w:pPr>
            <w:r w:rsidRPr="00042BE8">
              <w:rPr>
                <w:rFonts w:cs="B Nazanin" w:hint="cs"/>
                <w:rtl/>
              </w:rPr>
              <w:t>سامانه سیب</w:t>
            </w:r>
          </w:p>
        </w:tc>
        <w:tc>
          <w:tcPr>
            <w:tcW w:w="3174" w:type="dxa"/>
            <w:tcBorders>
              <w:top w:val="thinThickSmallGap" w:sz="12" w:space="0" w:color="auto"/>
              <w:right w:val="thinThickSmallGap" w:sz="12" w:space="0" w:color="auto"/>
            </w:tcBorders>
            <w:vAlign w:val="center"/>
          </w:tcPr>
          <w:p w:rsidR="00AE4C73" w:rsidRPr="00042BE8" w:rsidRDefault="00AE4C73" w:rsidP="00F2539B">
            <w:pPr>
              <w:bidi/>
              <w:rPr>
                <w:rFonts w:cs="B Nazanin"/>
                <w:rtl/>
                <w:lang w:bidi="fa-IR"/>
              </w:rPr>
            </w:pPr>
            <w:r w:rsidRPr="00042BE8">
              <w:rPr>
                <w:rFonts w:cs="B Nazanin" w:hint="cs"/>
                <w:rtl/>
                <w:lang w:bidi="fa-IR"/>
              </w:rPr>
              <w:t xml:space="preserve">پایین تراز حد انتظار: با توجه به پویش ملی دیابت </w:t>
            </w:r>
            <w:r w:rsidRPr="00042BE8">
              <w:rPr>
                <w:rFonts w:ascii="Times New Roman" w:hAnsi="Times New Roman" w:cs="B Nazanin" w:hint="cs"/>
                <w:rtl/>
                <w:lang w:bidi="fa-IR"/>
              </w:rPr>
              <w:t>و</w:t>
            </w:r>
            <w:r w:rsidRPr="00042BE8">
              <w:rPr>
                <w:rFonts w:cs="B Nazanin" w:hint="cs"/>
                <w:rtl/>
                <w:lang w:bidi="fa-IR"/>
              </w:rPr>
              <w:t xml:space="preserve"> فشار خون مخرج کسر افزایش زیادی داشته است و انجام غربالگری متوقف گردیده است.</w:t>
            </w:r>
          </w:p>
          <w:p w:rsidR="00AE4C73" w:rsidRPr="00042BE8" w:rsidRDefault="00AE4C73" w:rsidP="00F2539B">
            <w:pPr>
              <w:bidi/>
              <w:rPr>
                <w:rFonts w:cs="B Nazanin"/>
                <w:rtl/>
              </w:rPr>
            </w:pPr>
          </w:p>
        </w:tc>
      </w:tr>
      <w:tr w:rsidR="00AE4C73" w:rsidTr="005676A8">
        <w:trPr>
          <w:trHeight w:val="164"/>
        </w:trPr>
        <w:tc>
          <w:tcPr>
            <w:tcW w:w="2340" w:type="dxa"/>
            <w:vAlign w:val="center"/>
          </w:tcPr>
          <w:p w:rsidR="00AE4C73" w:rsidRPr="00042BE8" w:rsidRDefault="00AE4C73" w:rsidP="00F2539B">
            <w:pPr>
              <w:bidi/>
              <w:spacing w:line="168" w:lineRule="auto"/>
              <w:rPr>
                <w:rFonts w:ascii="Calibri" w:hAnsi="Calibri" w:cs="B Nazanin"/>
              </w:rPr>
            </w:pPr>
            <w:r w:rsidRPr="00042BE8">
              <w:rPr>
                <w:rFonts w:ascii="Calibri" w:hAnsi="Calibri" w:cs="B Nazanin"/>
                <w:rtl/>
              </w:rPr>
              <w:t>پوشش غربالگر</w:t>
            </w:r>
            <w:r w:rsidRPr="00042BE8">
              <w:rPr>
                <w:rFonts w:ascii="Calibri" w:hAnsi="Calibri" w:cs="B Nazanin" w:hint="cs"/>
                <w:rtl/>
              </w:rPr>
              <w:t>ی</w:t>
            </w:r>
            <w:r w:rsidRPr="00042BE8">
              <w:rPr>
                <w:rFonts w:ascii="Calibri" w:hAnsi="Calibri" w:cs="B Nazanin"/>
                <w:rtl/>
              </w:rPr>
              <w:t xml:space="preserve"> اول</w:t>
            </w:r>
            <w:r w:rsidRPr="00042BE8">
              <w:rPr>
                <w:rFonts w:ascii="Calibri" w:hAnsi="Calibri" w:cs="B Nazanin" w:hint="cs"/>
                <w:rtl/>
              </w:rPr>
              <w:t>ی</w:t>
            </w:r>
            <w:r w:rsidRPr="00042BE8">
              <w:rPr>
                <w:rFonts w:ascii="Calibri" w:hAnsi="Calibri" w:cs="B Nazanin" w:hint="eastAsia"/>
                <w:rtl/>
              </w:rPr>
              <w:t>ه</w:t>
            </w:r>
            <w:r w:rsidRPr="00042BE8">
              <w:rPr>
                <w:rFonts w:ascii="Calibri" w:hAnsi="Calibri" w:cs="B Nazanin"/>
                <w:rtl/>
              </w:rPr>
              <w:t xml:space="preserve"> سلامت اجتماع</w:t>
            </w:r>
            <w:r w:rsidRPr="00042BE8">
              <w:rPr>
                <w:rFonts w:ascii="Calibri" w:hAnsi="Calibri" w:cs="B Nazanin" w:hint="cs"/>
                <w:rtl/>
              </w:rPr>
              <w:t>ی</w:t>
            </w:r>
          </w:p>
        </w:tc>
        <w:tc>
          <w:tcPr>
            <w:tcW w:w="850" w:type="dxa"/>
            <w:tcBorders>
              <w:top w:val="single" w:sz="4" w:space="0" w:color="auto"/>
            </w:tcBorders>
            <w:vAlign w:val="center"/>
          </w:tcPr>
          <w:p w:rsidR="00AE4C73" w:rsidRPr="00042BE8" w:rsidRDefault="00AE4C73" w:rsidP="00F2539B">
            <w:pPr>
              <w:bidi/>
              <w:jc w:val="center"/>
              <w:rPr>
                <w:rFonts w:cs="B Nazanin"/>
                <w:rtl/>
              </w:rPr>
            </w:pPr>
            <w:r w:rsidRPr="00042BE8">
              <w:rPr>
                <w:rFonts w:cs="B Nazanin" w:hint="cs"/>
                <w:rtl/>
              </w:rPr>
              <w:t>62</w:t>
            </w:r>
          </w:p>
        </w:tc>
        <w:tc>
          <w:tcPr>
            <w:tcW w:w="851" w:type="dxa"/>
            <w:tcBorders>
              <w:top w:val="single" w:sz="4" w:space="0" w:color="auto"/>
            </w:tcBorders>
            <w:vAlign w:val="center"/>
          </w:tcPr>
          <w:p w:rsidR="00AE4C73" w:rsidRPr="00042BE8" w:rsidRDefault="00AE4C73" w:rsidP="00F2539B">
            <w:pPr>
              <w:bidi/>
              <w:jc w:val="center"/>
              <w:rPr>
                <w:rFonts w:cs="B Nazanin"/>
                <w:rtl/>
              </w:rPr>
            </w:pPr>
            <w:r w:rsidRPr="00042BE8">
              <w:rPr>
                <w:rFonts w:cs="B Nazanin" w:hint="cs"/>
                <w:rtl/>
              </w:rPr>
              <w:t>323105</w:t>
            </w:r>
          </w:p>
        </w:tc>
        <w:tc>
          <w:tcPr>
            <w:tcW w:w="850" w:type="dxa"/>
            <w:tcBorders>
              <w:top w:val="single" w:sz="4" w:space="0" w:color="auto"/>
            </w:tcBorders>
            <w:vAlign w:val="center"/>
          </w:tcPr>
          <w:p w:rsidR="00AE4C73" w:rsidRPr="00042BE8" w:rsidRDefault="00AE4C73" w:rsidP="00F2539B">
            <w:pPr>
              <w:bidi/>
              <w:jc w:val="center"/>
              <w:rPr>
                <w:rFonts w:cs="B Nazanin"/>
                <w:rtl/>
              </w:rPr>
            </w:pPr>
            <w:r w:rsidRPr="00042BE8">
              <w:rPr>
                <w:rFonts w:cs="B Nazanin" w:hint="cs"/>
                <w:rtl/>
              </w:rPr>
              <w:t>610126</w:t>
            </w:r>
          </w:p>
        </w:tc>
        <w:tc>
          <w:tcPr>
            <w:tcW w:w="851" w:type="dxa"/>
            <w:tcBorders>
              <w:top w:val="single" w:sz="4" w:space="0" w:color="auto"/>
            </w:tcBorders>
            <w:vAlign w:val="center"/>
          </w:tcPr>
          <w:p w:rsidR="00AE4C73" w:rsidRPr="00042BE8" w:rsidRDefault="00AE4C73" w:rsidP="00F2539B">
            <w:pPr>
              <w:bidi/>
              <w:jc w:val="center"/>
              <w:rPr>
                <w:rFonts w:cs="B Nazanin"/>
                <w:rtl/>
              </w:rPr>
            </w:pPr>
            <w:r w:rsidRPr="00042BE8">
              <w:rPr>
                <w:rFonts w:cs="B Nazanin" w:hint="cs"/>
                <w:rtl/>
              </w:rPr>
              <w:t>21</w:t>
            </w:r>
          </w:p>
          <w:p w:rsidR="00AE4C73" w:rsidRPr="00042BE8" w:rsidRDefault="00AE4C73" w:rsidP="00F2539B">
            <w:pPr>
              <w:bidi/>
              <w:jc w:val="center"/>
              <w:rPr>
                <w:rFonts w:cs="B Nazanin"/>
                <w:rtl/>
              </w:rPr>
            </w:pPr>
          </w:p>
        </w:tc>
        <w:tc>
          <w:tcPr>
            <w:tcW w:w="850" w:type="dxa"/>
            <w:tcBorders>
              <w:top w:val="single" w:sz="4" w:space="0" w:color="auto"/>
            </w:tcBorders>
            <w:vAlign w:val="center"/>
          </w:tcPr>
          <w:p w:rsidR="00AE4C73" w:rsidRPr="00042BE8" w:rsidRDefault="00AE4C73" w:rsidP="00F2539B">
            <w:pPr>
              <w:bidi/>
              <w:jc w:val="center"/>
              <w:rPr>
                <w:rFonts w:cs="B Nazanin"/>
                <w:rtl/>
              </w:rPr>
            </w:pPr>
            <w:r w:rsidRPr="00042BE8">
              <w:rPr>
                <w:rFonts w:cs="B Nazanin" w:hint="cs"/>
                <w:rtl/>
              </w:rPr>
              <w:t>313769</w:t>
            </w:r>
          </w:p>
        </w:tc>
        <w:tc>
          <w:tcPr>
            <w:tcW w:w="993" w:type="dxa"/>
            <w:tcBorders>
              <w:top w:val="single" w:sz="4" w:space="0" w:color="auto"/>
            </w:tcBorders>
            <w:vAlign w:val="center"/>
          </w:tcPr>
          <w:p w:rsidR="00AE4C73" w:rsidRPr="00042BE8" w:rsidRDefault="00AE4C73" w:rsidP="00F2539B">
            <w:pPr>
              <w:bidi/>
              <w:jc w:val="center"/>
              <w:rPr>
                <w:rFonts w:cs="B Nazanin"/>
                <w:rtl/>
              </w:rPr>
            </w:pPr>
            <w:r w:rsidRPr="00042BE8">
              <w:rPr>
                <w:rFonts w:cs="B Nazanin" w:hint="cs"/>
                <w:rtl/>
              </w:rPr>
              <w:t>1493402</w:t>
            </w:r>
          </w:p>
        </w:tc>
        <w:tc>
          <w:tcPr>
            <w:tcW w:w="1134" w:type="dxa"/>
            <w:tcBorders>
              <w:top w:val="single" w:sz="4" w:space="0" w:color="auto"/>
            </w:tcBorders>
            <w:vAlign w:val="center"/>
          </w:tcPr>
          <w:p w:rsidR="00AE4C73" w:rsidRPr="00042BE8" w:rsidRDefault="00AE4C73" w:rsidP="00F2539B">
            <w:pPr>
              <w:bidi/>
              <w:jc w:val="center"/>
              <w:rPr>
                <w:rFonts w:cs="B Nazanin"/>
                <w:rtl/>
              </w:rPr>
            </w:pPr>
            <w:r>
              <w:rPr>
                <w:rFonts w:cs="B Nazanin" w:hint="cs"/>
                <w:rtl/>
              </w:rPr>
              <w:t>100</w:t>
            </w:r>
          </w:p>
        </w:tc>
        <w:tc>
          <w:tcPr>
            <w:tcW w:w="992" w:type="dxa"/>
            <w:tcBorders>
              <w:top w:val="single" w:sz="4" w:space="0" w:color="auto"/>
            </w:tcBorders>
            <w:vAlign w:val="center"/>
          </w:tcPr>
          <w:p w:rsidR="00AE4C73" w:rsidRPr="00042BE8" w:rsidRDefault="00AE4C73" w:rsidP="00F2539B">
            <w:pPr>
              <w:bidi/>
              <w:jc w:val="center"/>
              <w:rPr>
                <w:rFonts w:cs="B Nazanin"/>
                <w:rtl/>
              </w:rPr>
            </w:pPr>
            <w:r>
              <w:rPr>
                <w:rFonts w:cs="B Nazanin" w:hint="cs"/>
                <w:rtl/>
              </w:rPr>
              <w:t>21</w:t>
            </w:r>
          </w:p>
          <w:p w:rsidR="00AE4C73" w:rsidRPr="00042BE8" w:rsidRDefault="00AE4C73" w:rsidP="00F2539B">
            <w:pPr>
              <w:bidi/>
              <w:jc w:val="center"/>
              <w:rPr>
                <w:rFonts w:cs="B Nazanin"/>
                <w:rtl/>
              </w:rPr>
            </w:pPr>
          </w:p>
        </w:tc>
        <w:tc>
          <w:tcPr>
            <w:tcW w:w="1083" w:type="dxa"/>
            <w:tcBorders>
              <w:top w:val="single" w:sz="4" w:space="0" w:color="auto"/>
            </w:tcBorders>
            <w:vAlign w:val="center"/>
          </w:tcPr>
          <w:p w:rsidR="00AE4C73" w:rsidRPr="00042BE8" w:rsidRDefault="00AE4C73" w:rsidP="00F2539B">
            <w:pPr>
              <w:bidi/>
              <w:jc w:val="center"/>
              <w:rPr>
                <w:rFonts w:cs="B Nazanin"/>
                <w:rtl/>
              </w:rPr>
            </w:pPr>
            <w:r w:rsidRPr="00042BE8">
              <w:rPr>
                <w:rFonts w:cs="B Nazanin" w:hint="cs"/>
                <w:rtl/>
              </w:rPr>
              <w:t>سامانه سیب</w:t>
            </w:r>
          </w:p>
        </w:tc>
        <w:tc>
          <w:tcPr>
            <w:tcW w:w="3174" w:type="dxa"/>
            <w:tcBorders>
              <w:top w:val="single" w:sz="4" w:space="0" w:color="auto"/>
              <w:right w:val="thinThickSmallGap" w:sz="12" w:space="0" w:color="auto"/>
            </w:tcBorders>
            <w:vAlign w:val="center"/>
          </w:tcPr>
          <w:p w:rsidR="00AE4C73" w:rsidRPr="00042BE8" w:rsidRDefault="00AE4C73" w:rsidP="00F2539B">
            <w:pPr>
              <w:bidi/>
              <w:rPr>
                <w:rFonts w:cs="B Nazanin"/>
                <w:rtl/>
                <w:lang w:bidi="fa-IR"/>
              </w:rPr>
            </w:pPr>
            <w:r w:rsidRPr="00042BE8">
              <w:rPr>
                <w:rFonts w:cs="B Nazanin" w:hint="cs"/>
                <w:rtl/>
                <w:lang w:bidi="fa-IR"/>
              </w:rPr>
              <w:t xml:space="preserve">پایین تراز حد انتظار: با توجه به پویش ملی دیابت </w:t>
            </w:r>
            <w:r w:rsidRPr="00042BE8">
              <w:rPr>
                <w:rFonts w:ascii="Times New Roman" w:hAnsi="Times New Roman" w:cs="B Nazanin" w:hint="cs"/>
                <w:rtl/>
                <w:lang w:bidi="fa-IR"/>
              </w:rPr>
              <w:t>و</w:t>
            </w:r>
            <w:r w:rsidRPr="00042BE8">
              <w:rPr>
                <w:rFonts w:cs="B Nazanin" w:hint="cs"/>
                <w:rtl/>
                <w:lang w:bidi="fa-IR"/>
              </w:rPr>
              <w:t xml:space="preserve"> فشار خون مخرج کسر افزایش زیادی داشته است.و انجام غربالگری متوقف گردیده است.</w:t>
            </w:r>
          </w:p>
          <w:p w:rsidR="00AE4C73" w:rsidRPr="00042BE8" w:rsidRDefault="00AE4C73" w:rsidP="00F2539B">
            <w:pPr>
              <w:bidi/>
              <w:rPr>
                <w:rFonts w:cs="B Nazanin"/>
                <w:rtl/>
              </w:rPr>
            </w:pPr>
          </w:p>
        </w:tc>
      </w:tr>
      <w:tr w:rsidR="005676A8" w:rsidTr="005676A8">
        <w:trPr>
          <w:trHeight w:val="1250"/>
        </w:trPr>
        <w:tc>
          <w:tcPr>
            <w:tcW w:w="2340" w:type="dxa"/>
            <w:vAlign w:val="center"/>
          </w:tcPr>
          <w:p w:rsidR="005676A8" w:rsidRPr="004B73A4" w:rsidRDefault="005676A8" w:rsidP="005676A8">
            <w:pPr>
              <w:bidi/>
              <w:spacing w:line="168" w:lineRule="auto"/>
              <w:rPr>
                <w:rFonts w:ascii="Calibri" w:hAnsi="Calibri" w:cs="B Nazanin"/>
                <w:color w:val="FF0000"/>
                <w:rtl/>
              </w:rPr>
            </w:pPr>
            <w:r w:rsidRPr="004B73A4">
              <w:rPr>
                <w:rFonts w:ascii="Calibri" w:hAnsi="Calibri" w:cs="B Nazanin"/>
                <w:color w:val="FF0000"/>
                <w:rtl/>
              </w:rPr>
              <w:t>پوشش غربالگر</w:t>
            </w:r>
            <w:r w:rsidRPr="004B73A4">
              <w:rPr>
                <w:rFonts w:ascii="Calibri" w:hAnsi="Calibri" w:cs="B Nazanin" w:hint="cs"/>
                <w:color w:val="FF0000"/>
                <w:rtl/>
              </w:rPr>
              <w:t>ی</w:t>
            </w:r>
            <w:r w:rsidRPr="004B73A4">
              <w:rPr>
                <w:rFonts w:ascii="Calibri" w:hAnsi="Calibri" w:cs="B Nazanin"/>
                <w:color w:val="FF0000"/>
                <w:rtl/>
              </w:rPr>
              <w:t xml:space="preserve"> اول</w:t>
            </w:r>
            <w:r w:rsidRPr="004B73A4">
              <w:rPr>
                <w:rFonts w:ascii="Calibri" w:hAnsi="Calibri" w:cs="B Nazanin" w:hint="cs"/>
                <w:color w:val="FF0000"/>
                <w:rtl/>
              </w:rPr>
              <w:t>ی</w:t>
            </w:r>
            <w:r w:rsidRPr="004B73A4">
              <w:rPr>
                <w:rFonts w:ascii="Calibri" w:hAnsi="Calibri" w:cs="B Nazanin" w:hint="eastAsia"/>
                <w:color w:val="FF0000"/>
                <w:rtl/>
              </w:rPr>
              <w:t>ه</w:t>
            </w:r>
            <w:r w:rsidRPr="004B73A4">
              <w:rPr>
                <w:rFonts w:ascii="Calibri" w:hAnsi="Calibri" w:cs="B Nazanin"/>
                <w:color w:val="FF0000"/>
                <w:rtl/>
              </w:rPr>
              <w:t xml:space="preserve"> اعت</w:t>
            </w:r>
            <w:r w:rsidRPr="004B73A4">
              <w:rPr>
                <w:rFonts w:ascii="Calibri" w:hAnsi="Calibri" w:cs="B Nazanin" w:hint="cs"/>
                <w:color w:val="FF0000"/>
                <w:rtl/>
              </w:rPr>
              <w:t>ی</w:t>
            </w:r>
            <w:r w:rsidRPr="004B73A4">
              <w:rPr>
                <w:rFonts w:ascii="Calibri" w:hAnsi="Calibri" w:cs="B Nazanin" w:hint="eastAsia"/>
                <w:color w:val="FF0000"/>
                <w:rtl/>
              </w:rPr>
              <w:t>اد</w:t>
            </w:r>
          </w:p>
        </w:tc>
        <w:tc>
          <w:tcPr>
            <w:tcW w:w="850" w:type="dxa"/>
            <w:tcBorders>
              <w:top w:val="single" w:sz="4" w:space="0" w:color="auto"/>
            </w:tcBorders>
            <w:vAlign w:val="center"/>
          </w:tcPr>
          <w:p w:rsidR="005676A8" w:rsidRPr="004B73A4" w:rsidRDefault="005676A8" w:rsidP="005676A8">
            <w:pPr>
              <w:bidi/>
              <w:jc w:val="center"/>
              <w:rPr>
                <w:rFonts w:cs="B Nazanin"/>
                <w:color w:val="FF0000"/>
                <w:rtl/>
              </w:rPr>
            </w:pPr>
            <w:r w:rsidRPr="004B73A4">
              <w:rPr>
                <w:rFonts w:cs="B Nazanin" w:hint="cs"/>
                <w:color w:val="FF0000"/>
                <w:rtl/>
              </w:rPr>
              <w:t>65</w:t>
            </w:r>
          </w:p>
        </w:tc>
        <w:tc>
          <w:tcPr>
            <w:tcW w:w="851" w:type="dxa"/>
            <w:tcBorders>
              <w:top w:val="single" w:sz="4" w:space="0" w:color="auto"/>
            </w:tcBorders>
            <w:vAlign w:val="center"/>
          </w:tcPr>
          <w:p w:rsidR="005676A8" w:rsidRPr="004B73A4" w:rsidRDefault="005676A8" w:rsidP="005676A8">
            <w:pPr>
              <w:bidi/>
              <w:jc w:val="center"/>
              <w:rPr>
                <w:rFonts w:cs="B Nazanin"/>
                <w:color w:val="FF0000"/>
                <w:rtl/>
              </w:rPr>
            </w:pPr>
            <w:r w:rsidRPr="004B73A4">
              <w:rPr>
                <w:rFonts w:cs="B Nazanin" w:hint="cs"/>
                <w:color w:val="FF0000"/>
                <w:rtl/>
              </w:rPr>
              <w:t>226435</w:t>
            </w:r>
          </w:p>
        </w:tc>
        <w:tc>
          <w:tcPr>
            <w:tcW w:w="850" w:type="dxa"/>
            <w:tcBorders>
              <w:top w:val="single" w:sz="4" w:space="0" w:color="auto"/>
            </w:tcBorders>
            <w:vAlign w:val="center"/>
          </w:tcPr>
          <w:p w:rsidR="005676A8" w:rsidRPr="004B73A4" w:rsidRDefault="005676A8" w:rsidP="005676A8">
            <w:pPr>
              <w:bidi/>
              <w:jc w:val="center"/>
              <w:rPr>
                <w:rFonts w:cs="B Nazanin"/>
                <w:color w:val="FF0000"/>
                <w:rtl/>
              </w:rPr>
            </w:pPr>
            <w:r w:rsidRPr="004B73A4">
              <w:rPr>
                <w:rFonts w:cs="B Nazanin" w:hint="cs"/>
                <w:color w:val="FF0000"/>
                <w:rtl/>
              </w:rPr>
              <w:t>350191</w:t>
            </w:r>
          </w:p>
        </w:tc>
        <w:tc>
          <w:tcPr>
            <w:tcW w:w="851" w:type="dxa"/>
            <w:tcBorders>
              <w:top w:val="single" w:sz="4" w:space="0" w:color="auto"/>
            </w:tcBorders>
            <w:vAlign w:val="center"/>
          </w:tcPr>
          <w:p w:rsidR="005676A8" w:rsidRPr="004B73A4" w:rsidRDefault="005676A8" w:rsidP="005676A8">
            <w:pPr>
              <w:bidi/>
              <w:jc w:val="center"/>
              <w:rPr>
                <w:rFonts w:cs="B Nazanin"/>
                <w:color w:val="FF0000"/>
                <w:rtl/>
              </w:rPr>
            </w:pPr>
            <w:r w:rsidRPr="004B73A4">
              <w:rPr>
                <w:rFonts w:cs="B Nazanin" w:hint="cs"/>
                <w:color w:val="FF0000"/>
                <w:rtl/>
              </w:rPr>
              <w:t>25</w:t>
            </w:r>
          </w:p>
        </w:tc>
        <w:tc>
          <w:tcPr>
            <w:tcW w:w="850" w:type="dxa"/>
            <w:tcBorders>
              <w:top w:val="single" w:sz="4" w:space="0" w:color="auto"/>
            </w:tcBorders>
            <w:vAlign w:val="center"/>
          </w:tcPr>
          <w:p w:rsidR="005676A8" w:rsidRPr="004B73A4" w:rsidRDefault="005676A8" w:rsidP="005676A8">
            <w:pPr>
              <w:bidi/>
              <w:jc w:val="center"/>
              <w:rPr>
                <w:rFonts w:cs="B Nazanin"/>
                <w:color w:val="FF0000"/>
                <w:rtl/>
              </w:rPr>
            </w:pPr>
            <w:r w:rsidRPr="004B73A4">
              <w:rPr>
                <w:rFonts w:cs="B Nazanin" w:hint="cs"/>
                <w:color w:val="FF0000"/>
                <w:rtl/>
              </w:rPr>
              <w:t>297147</w:t>
            </w:r>
          </w:p>
        </w:tc>
        <w:tc>
          <w:tcPr>
            <w:tcW w:w="993" w:type="dxa"/>
            <w:tcBorders>
              <w:top w:val="single" w:sz="4" w:space="0" w:color="auto"/>
            </w:tcBorders>
            <w:vAlign w:val="center"/>
          </w:tcPr>
          <w:p w:rsidR="005676A8" w:rsidRPr="004B73A4" w:rsidRDefault="005676A8" w:rsidP="005676A8">
            <w:pPr>
              <w:bidi/>
              <w:jc w:val="center"/>
              <w:rPr>
                <w:rFonts w:cs="B Nazanin"/>
                <w:color w:val="FF0000"/>
                <w:rtl/>
                <w:lang w:bidi="fa-IR"/>
              </w:rPr>
            </w:pPr>
            <w:r w:rsidRPr="004B73A4">
              <w:rPr>
                <w:rFonts w:cs="B Nazanin" w:hint="cs"/>
                <w:color w:val="FF0000"/>
                <w:rtl/>
              </w:rPr>
              <w:t>1198813</w:t>
            </w:r>
          </w:p>
        </w:tc>
        <w:tc>
          <w:tcPr>
            <w:tcW w:w="1134" w:type="dxa"/>
            <w:tcBorders>
              <w:top w:val="single" w:sz="4" w:space="0" w:color="auto"/>
            </w:tcBorders>
            <w:vAlign w:val="center"/>
          </w:tcPr>
          <w:p w:rsidR="005676A8" w:rsidRPr="004B73A4" w:rsidRDefault="005676A8" w:rsidP="005676A8">
            <w:pPr>
              <w:bidi/>
              <w:jc w:val="center"/>
              <w:rPr>
                <w:rFonts w:cs="B Nazanin"/>
                <w:color w:val="FF0000"/>
                <w:rtl/>
              </w:rPr>
            </w:pPr>
            <w:r w:rsidRPr="004B73A4">
              <w:rPr>
                <w:rFonts w:cs="B Nazanin" w:hint="cs"/>
                <w:color w:val="FF0000"/>
                <w:rtl/>
              </w:rPr>
              <w:t>85</w:t>
            </w:r>
          </w:p>
        </w:tc>
        <w:tc>
          <w:tcPr>
            <w:tcW w:w="992" w:type="dxa"/>
            <w:tcBorders>
              <w:top w:val="single" w:sz="4" w:space="0" w:color="auto"/>
            </w:tcBorders>
            <w:vAlign w:val="center"/>
          </w:tcPr>
          <w:p w:rsidR="005676A8" w:rsidRPr="004B73A4" w:rsidRDefault="005676A8" w:rsidP="005676A8">
            <w:pPr>
              <w:bidi/>
              <w:jc w:val="center"/>
              <w:rPr>
                <w:rFonts w:cs="B Nazanin"/>
                <w:color w:val="FF0000"/>
                <w:rtl/>
              </w:rPr>
            </w:pPr>
            <w:r w:rsidRPr="004B73A4">
              <w:rPr>
                <w:rFonts w:cs="B Nazanin" w:hint="cs"/>
                <w:color w:val="FF0000"/>
                <w:rtl/>
              </w:rPr>
              <w:t>29</w:t>
            </w:r>
          </w:p>
        </w:tc>
        <w:tc>
          <w:tcPr>
            <w:tcW w:w="1083" w:type="dxa"/>
            <w:tcBorders>
              <w:top w:val="single" w:sz="4" w:space="0" w:color="auto"/>
            </w:tcBorders>
            <w:vAlign w:val="center"/>
          </w:tcPr>
          <w:p w:rsidR="005676A8" w:rsidRPr="004B73A4" w:rsidRDefault="005676A8" w:rsidP="005676A8">
            <w:pPr>
              <w:bidi/>
              <w:jc w:val="center"/>
              <w:rPr>
                <w:rFonts w:cs="B Nazanin"/>
                <w:color w:val="FF0000"/>
                <w:rtl/>
              </w:rPr>
            </w:pPr>
            <w:r w:rsidRPr="004B73A4">
              <w:rPr>
                <w:rFonts w:cs="B Nazanin" w:hint="cs"/>
                <w:color w:val="FF0000"/>
                <w:rtl/>
              </w:rPr>
              <w:t>سامانه سیب</w:t>
            </w:r>
          </w:p>
        </w:tc>
        <w:tc>
          <w:tcPr>
            <w:tcW w:w="3174" w:type="dxa"/>
            <w:tcBorders>
              <w:top w:val="single" w:sz="4" w:space="0" w:color="auto"/>
              <w:right w:val="thinThickSmallGap" w:sz="12" w:space="0" w:color="auto"/>
            </w:tcBorders>
            <w:vAlign w:val="center"/>
          </w:tcPr>
          <w:p w:rsidR="005676A8" w:rsidRPr="004B73A4" w:rsidRDefault="005676A8" w:rsidP="005676A8">
            <w:pPr>
              <w:bidi/>
              <w:rPr>
                <w:rFonts w:cs="B Nazanin"/>
                <w:color w:val="FF0000"/>
                <w:rtl/>
                <w:lang w:bidi="fa-IR"/>
              </w:rPr>
            </w:pPr>
            <w:r w:rsidRPr="004B73A4">
              <w:rPr>
                <w:rFonts w:cs="B Nazanin" w:hint="cs"/>
                <w:color w:val="FF0000"/>
                <w:rtl/>
                <w:lang w:bidi="fa-IR"/>
              </w:rPr>
              <w:t xml:space="preserve">پایین تراز حد انتظار: با توجه به پویش ملی دیابت </w:t>
            </w:r>
            <w:r w:rsidRPr="004B73A4">
              <w:rPr>
                <w:rFonts w:ascii="Times New Roman" w:hAnsi="Times New Roman" w:cs="B Nazanin" w:hint="cs"/>
                <w:color w:val="FF0000"/>
                <w:rtl/>
                <w:lang w:bidi="fa-IR"/>
              </w:rPr>
              <w:t>و</w:t>
            </w:r>
            <w:r w:rsidRPr="004B73A4">
              <w:rPr>
                <w:rFonts w:cs="B Nazanin" w:hint="cs"/>
                <w:color w:val="FF0000"/>
                <w:rtl/>
                <w:lang w:bidi="fa-IR"/>
              </w:rPr>
              <w:t xml:space="preserve"> فشار خون مخرج کسر افزایش زیادی داشته و انجام غربالگری متوقف گردیده است.</w:t>
            </w:r>
          </w:p>
          <w:p w:rsidR="005676A8" w:rsidRPr="004B73A4" w:rsidRDefault="005676A8" w:rsidP="005676A8">
            <w:pPr>
              <w:bidi/>
              <w:rPr>
                <w:rFonts w:cs="B Nazanin"/>
                <w:color w:val="FF0000"/>
                <w:rtl/>
              </w:rPr>
            </w:pPr>
          </w:p>
        </w:tc>
      </w:tr>
      <w:tr w:rsidR="00AE4C73" w:rsidTr="005676A8">
        <w:trPr>
          <w:trHeight w:val="128"/>
        </w:trPr>
        <w:tc>
          <w:tcPr>
            <w:tcW w:w="2340" w:type="dxa"/>
            <w:vAlign w:val="center"/>
          </w:tcPr>
          <w:p w:rsidR="00AE4C73" w:rsidRPr="00042BE8" w:rsidRDefault="00AE4C73" w:rsidP="00F2539B">
            <w:pPr>
              <w:spacing w:line="168" w:lineRule="auto"/>
              <w:jc w:val="right"/>
              <w:rPr>
                <w:rFonts w:ascii="Calibri" w:hAnsi="Calibri" w:cs="B Nazanin"/>
                <w:rtl/>
              </w:rPr>
            </w:pPr>
            <w:r w:rsidRPr="00042BE8">
              <w:rPr>
                <w:rFonts w:ascii="Calibri" w:hAnsi="Calibri" w:cs="B Nazanin"/>
                <w:rtl/>
              </w:rPr>
              <w:t>درصد مداخله روانشناخت</w:t>
            </w:r>
            <w:r w:rsidRPr="00042BE8">
              <w:rPr>
                <w:rFonts w:ascii="Calibri" w:hAnsi="Calibri" w:cs="B Nazanin" w:hint="cs"/>
                <w:rtl/>
              </w:rPr>
              <w:t>ی</w:t>
            </w:r>
            <w:r w:rsidRPr="00042BE8">
              <w:rPr>
                <w:rFonts w:ascii="Calibri" w:hAnsi="Calibri" w:cs="B Nazanin"/>
                <w:rtl/>
              </w:rPr>
              <w:t xml:space="preserve"> در اقدام  به خودکش</w:t>
            </w:r>
            <w:r w:rsidRPr="00042BE8">
              <w:rPr>
                <w:rFonts w:ascii="Calibri" w:hAnsi="Calibri" w:cs="B Nazanin" w:hint="cs"/>
                <w:rtl/>
              </w:rPr>
              <w:t>ی</w:t>
            </w:r>
          </w:p>
        </w:tc>
        <w:tc>
          <w:tcPr>
            <w:tcW w:w="850" w:type="dxa"/>
            <w:tcBorders>
              <w:top w:val="single" w:sz="4" w:space="0" w:color="auto"/>
            </w:tcBorders>
            <w:vAlign w:val="center"/>
          </w:tcPr>
          <w:p w:rsidR="00AE4C73" w:rsidRPr="00042BE8" w:rsidRDefault="00AE4C73" w:rsidP="00F2539B">
            <w:pPr>
              <w:bidi/>
              <w:jc w:val="center"/>
              <w:rPr>
                <w:rFonts w:cs="B Nazanin"/>
                <w:rtl/>
              </w:rPr>
            </w:pPr>
            <w:r w:rsidRPr="00042BE8">
              <w:rPr>
                <w:rFonts w:cs="B Nazanin" w:hint="cs"/>
                <w:rtl/>
              </w:rPr>
              <w:t>100</w:t>
            </w:r>
          </w:p>
        </w:tc>
        <w:tc>
          <w:tcPr>
            <w:tcW w:w="851" w:type="dxa"/>
            <w:tcBorders>
              <w:top w:val="single" w:sz="4" w:space="0" w:color="auto"/>
            </w:tcBorders>
            <w:vAlign w:val="center"/>
          </w:tcPr>
          <w:p w:rsidR="00AE4C73" w:rsidRPr="00042BE8" w:rsidRDefault="00AE4C73" w:rsidP="00F2539B">
            <w:pPr>
              <w:bidi/>
              <w:jc w:val="center"/>
              <w:rPr>
                <w:rFonts w:cs="B Nazanin"/>
                <w:rtl/>
              </w:rPr>
            </w:pPr>
            <w:r w:rsidRPr="00042BE8">
              <w:rPr>
                <w:rFonts w:cs="B Nazanin" w:hint="cs"/>
                <w:rtl/>
              </w:rPr>
              <w:t>502</w:t>
            </w:r>
          </w:p>
        </w:tc>
        <w:tc>
          <w:tcPr>
            <w:tcW w:w="850" w:type="dxa"/>
            <w:tcBorders>
              <w:top w:val="single" w:sz="4" w:space="0" w:color="auto"/>
            </w:tcBorders>
            <w:vAlign w:val="center"/>
          </w:tcPr>
          <w:p w:rsidR="00AE4C73" w:rsidRPr="00042BE8" w:rsidRDefault="00AE4C73" w:rsidP="00F2539B">
            <w:pPr>
              <w:bidi/>
              <w:jc w:val="center"/>
              <w:rPr>
                <w:rFonts w:cs="B Nazanin"/>
                <w:rtl/>
              </w:rPr>
            </w:pPr>
            <w:r w:rsidRPr="00042BE8">
              <w:rPr>
                <w:rFonts w:cs="B Nazanin" w:hint="cs"/>
                <w:rtl/>
              </w:rPr>
              <w:t>502</w:t>
            </w:r>
          </w:p>
        </w:tc>
        <w:tc>
          <w:tcPr>
            <w:tcW w:w="851" w:type="dxa"/>
            <w:tcBorders>
              <w:top w:val="single" w:sz="4" w:space="0" w:color="auto"/>
            </w:tcBorders>
            <w:vAlign w:val="center"/>
          </w:tcPr>
          <w:p w:rsidR="00AE4C73" w:rsidRPr="00042BE8" w:rsidRDefault="00AE4C73" w:rsidP="00F2539B">
            <w:pPr>
              <w:bidi/>
              <w:jc w:val="center"/>
              <w:rPr>
                <w:rFonts w:cs="B Nazanin"/>
                <w:rtl/>
              </w:rPr>
            </w:pPr>
            <w:r w:rsidRPr="00042BE8">
              <w:rPr>
                <w:rFonts w:cs="B Nazanin" w:hint="cs"/>
                <w:rtl/>
              </w:rPr>
              <w:t>100</w:t>
            </w:r>
          </w:p>
        </w:tc>
        <w:tc>
          <w:tcPr>
            <w:tcW w:w="850" w:type="dxa"/>
            <w:tcBorders>
              <w:top w:val="single" w:sz="4" w:space="0" w:color="auto"/>
            </w:tcBorders>
            <w:vAlign w:val="center"/>
          </w:tcPr>
          <w:p w:rsidR="00AE4C73" w:rsidRPr="00042BE8" w:rsidRDefault="00AE4C73" w:rsidP="00F2539B">
            <w:pPr>
              <w:bidi/>
              <w:jc w:val="center"/>
              <w:rPr>
                <w:rFonts w:cs="B Nazanin"/>
                <w:rtl/>
              </w:rPr>
            </w:pPr>
            <w:r>
              <w:rPr>
                <w:rFonts w:cs="B Nazanin"/>
              </w:rPr>
              <w:t>452</w:t>
            </w:r>
          </w:p>
        </w:tc>
        <w:tc>
          <w:tcPr>
            <w:tcW w:w="993" w:type="dxa"/>
            <w:tcBorders>
              <w:top w:val="single" w:sz="4" w:space="0" w:color="auto"/>
            </w:tcBorders>
            <w:vAlign w:val="center"/>
          </w:tcPr>
          <w:p w:rsidR="00AE4C73" w:rsidRPr="00042BE8" w:rsidRDefault="00AE4C73" w:rsidP="00F2539B">
            <w:pPr>
              <w:bidi/>
              <w:jc w:val="center"/>
              <w:rPr>
                <w:rFonts w:cs="B Nazanin"/>
                <w:rtl/>
              </w:rPr>
            </w:pPr>
            <w:r>
              <w:rPr>
                <w:rFonts w:cs="B Nazanin"/>
              </w:rPr>
              <w:t>452</w:t>
            </w:r>
          </w:p>
        </w:tc>
        <w:tc>
          <w:tcPr>
            <w:tcW w:w="1134" w:type="dxa"/>
            <w:tcBorders>
              <w:top w:val="single" w:sz="4" w:space="0" w:color="auto"/>
            </w:tcBorders>
            <w:vAlign w:val="center"/>
          </w:tcPr>
          <w:p w:rsidR="00AE4C73" w:rsidRPr="00042BE8" w:rsidRDefault="00AE4C73" w:rsidP="00F2539B">
            <w:pPr>
              <w:bidi/>
              <w:jc w:val="center"/>
              <w:rPr>
                <w:rFonts w:cs="B Nazanin"/>
                <w:rtl/>
              </w:rPr>
            </w:pPr>
            <w:r>
              <w:rPr>
                <w:rFonts w:cs="B Nazanin" w:hint="cs"/>
                <w:rtl/>
              </w:rPr>
              <w:t>30</w:t>
            </w:r>
          </w:p>
        </w:tc>
        <w:tc>
          <w:tcPr>
            <w:tcW w:w="992" w:type="dxa"/>
            <w:tcBorders>
              <w:top w:val="single" w:sz="4" w:space="0" w:color="auto"/>
            </w:tcBorders>
            <w:vAlign w:val="center"/>
          </w:tcPr>
          <w:p w:rsidR="00AE4C73" w:rsidRPr="00042BE8" w:rsidRDefault="00AE4C73" w:rsidP="00F2539B">
            <w:pPr>
              <w:bidi/>
              <w:jc w:val="center"/>
              <w:rPr>
                <w:rFonts w:cs="B Nazanin"/>
                <w:rtl/>
              </w:rPr>
            </w:pPr>
            <w:r>
              <w:rPr>
                <w:rFonts w:cs="B Nazanin" w:hint="cs"/>
                <w:rtl/>
              </w:rPr>
              <w:t>100</w:t>
            </w:r>
          </w:p>
        </w:tc>
        <w:tc>
          <w:tcPr>
            <w:tcW w:w="1083" w:type="dxa"/>
            <w:tcBorders>
              <w:right w:val="single" w:sz="4" w:space="0" w:color="auto"/>
            </w:tcBorders>
            <w:vAlign w:val="center"/>
          </w:tcPr>
          <w:p w:rsidR="00AE4C73" w:rsidRPr="00042BE8" w:rsidRDefault="00AE4C73" w:rsidP="00F2539B">
            <w:pPr>
              <w:bidi/>
              <w:jc w:val="center"/>
              <w:rPr>
                <w:rFonts w:cs="B Nazanin"/>
                <w:rtl/>
                <w:lang w:bidi="fa-IR"/>
              </w:rPr>
            </w:pPr>
            <w:r w:rsidRPr="00042BE8">
              <w:rPr>
                <w:rFonts w:cs="B Nazanin" w:hint="cs"/>
                <w:rtl/>
                <w:lang w:bidi="fa-IR"/>
              </w:rPr>
              <w:t>پرتال سامانه ثبت خودکشی</w:t>
            </w:r>
          </w:p>
        </w:tc>
        <w:tc>
          <w:tcPr>
            <w:tcW w:w="3174" w:type="dxa"/>
            <w:tcBorders>
              <w:left w:val="single" w:sz="4" w:space="0" w:color="auto"/>
              <w:right w:val="double" w:sz="4" w:space="0" w:color="auto"/>
            </w:tcBorders>
            <w:vAlign w:val="center"/>
          </w:tcPr>
          <w:p w:rsidR="00AE4C73" w:rsidRPr="00042BE8" w:rsidRDefault="00AE4C73" w:rsidP="00F2539B">
            <w:pPr>
              <w:bidi/>
              <w:rPr>
                <w:rFonts w:cs="B Nazanin"/>
                <w:rtl/>
                <w:lang w:bidi="fa-IR"/>
              </w:rPr>
            </w:pPr>
            <w:r w:rsidRPr="00042BE8">
              <w:rPr>
                <w:rFonts w:cs="B Nazanin" w:hint="cs"/>
                <w:rtl/>
                <w:lang w:bidi="fa-IR"/>
              </w:rPr>
              <w:t xml:space="preserve">بالاتر از حد انتظار : جهت کلیه موارد مداخله اولیه در ستاد انجام شده و مجددا با توجه به آموزش های انجام شده و دستورالعمل مداخلات روانشناختی توسط کارشناسان روان مراکز انجام شده است. </w:t>
            </w:r>
          </w:p>
        </w:tc>
      </w:tr>
      <w:tr w:rsidR="00AE4C73" w:rsidTr="005676A8">
        <w:trPr>
          <w:trHeight w:val="164"/>
        </w:trPr>
        <w:tc>
          <w:tcPr>
            <w:tcW w:w="2340" w:type="dxa"/>
            <w:vAlign w:val="center"/>
          </w:tcPr>
          <w:p w:rsidR="00AE4C73" w:rsidRPr="00042BE8" w:rsidRDefault="00AE4C73" w:rsidP="00F2539B">
            <w:pPr>
              <w:spacing w:line="168" w:lineRule="auto"/>
              <w:jc w:val="right"/>
              <w:rPr>
                <w:rFonts w:ascii="Calibri" w:hAnsi="Calibri" w:cs="B Nazanin"/>
                <w:rtl/>
              </w:rPr>
            </w:pPr>
            <w:r w:rsidRPr="00042BE8">
              <w:rPr>
                <w:rFonts w:ascii="Calibri" w:hAnsi="Calibri" w:cs="B Nazanin"/>
                <w:rtl/>
              </w:rPr>
              <w:t>موارد فوت ناش</w:t>
            </w:r>
            <w:r w:rsidRPr="00042BE8">
              <w:rPr>
                <w:rFonts w:ascii="Calibri" w:hAnsi="Calibri" w:cs="B Nazanin" w:hint="cs"/>
                <w:rtl/>
              </w:rPr>
              <w:t>ی</w:t>
            </w:r>
            <w:r w:rsidRPr="00042BE8">
              <w:rPr>
                <w:rFonts w:ascii="Calibri" w:hAnsi="Calibri" w:cs="B Nazanin"/>
                <w:rtl/>
              </w:rPr>
              <w:t xml:space="preserve"> ازخودکش</w:t>
            </w:r>
            <w:r w:rsidRPr="00042BE8">
              <w:rPr>
                <w:rFonts w:ascii="Calibri" w:hAnsi="Calibri" w:cs="B Nazanin" w:hint="cs"/>
                <w:rtl/>
              </w:rPr>
              <w:t>ی</w:t>
            </w:r>
          </w:p>
        </w:tc>
        <w:tc>
          <w:tcPr>
            <w:tcW w:w="850" w:type="dxa"/>
            <w:tcBorders>
              <w:top w:val="single" w:sz="4" w:space="0" w:color="auto"/>
            </w:tcBorders>
            <w:vAlign w:val="center"/>
          </w:tcPr>
          <w:p w:rsidR="00AE4C73" w:rsidRPr="00042BE8" w:rsidRDefault="00AE4C73" w:rsidP="00F2539B">
            <w:pPr>
              <w:bidi/>
              <w:jc w:val="center"/>
              <w:rPr>
                <w:rFonts w:cs="B Nazanin"/>
                <w:rtl/>
              </w:rPr>
            </w:pPr>
            <w:r w:rsidRPr="00042BE8">
              <w:rPr>
                <w:rFonts w:cs="B Nazanin" w:hint="cs"/>
                <w:rtl/>
              </w:rPr>
              <w:t>9</w:t>
            </w:r>
          </w:p>
        </w:tc>
        <w:tc>
          <w:tcPr>
            <w:tcW w:w="851" w:type="dxa"/>
            <w:tcBorders>
              <w:top w:val="single" w:sz="4" w:space="0" w:color="auto"/>
            </w:tcBorders>
            <w:vAlign w:val="center"/>
          </w:tcPr>
          <w:p w:rsidR="00AE4C73" w:rsidRPr="00042BE8" w:rsidRDefault="00AE4C73" w:rsidP="00F2539B">
            <w:pPr>
              <w:bidi/>
              <w:jc w:val="center"/>
              <w:rPr>
                <w:rFonts w:cs="B Nazanin"/>
                <w:rtl/>
              </w:rPr>
            </w:pPr>
            <w:r w:rsidRPr="00042BE8">
              <w:rPr>
                <w:rFonts w:cs="B Nazanin" w:hint="cs"/>
                <w:rtl/>
              </w:rPr>
              <w:t>-</w:t>
            </w:r>
          </w:p>
        </w:tc>
        <w:tc>
          <w:tcPr>
            <w:tcW w:w="850" w:type="dxa"/>
            <w:tcBorders>
              <w:top w:val="single" w:sz="4" w:space="0" w:color="auto"/>
            </w:tcBorders>
            <w:vAlign w:val="center"/>
          </w:tcPr>
          <w:p w:rsidR="00AE4C73" w:rsidRPr="00042BE8" w:rsidRDefault="00AE4C73" w:rsidP="00F2539B">
            <w:pPr>
              <w:bidi/>
              <w:jc w:val="center"/>
              <w:rPr>
                <w:rFonts w:cs="B Nazanin"/>
                <w:rtl/>
              </w:rPr>
            </w:pPr>
            <w:r w:rsidRPr="00042BE8">
              <w:rPr>
                <w:rFonts w:cs="B Nazanin" w:hint="cs"/>
                <w:rtl/>
              </w:rPr>
              <w:t>-</w:t>
            </w:r>
          </w:p>
        </w:tc>
        <w:tc>
          <w:tcPr>
            <w:tcW w:w="851" w:type="dxa"/>
            <w:tcBorders>
              <w:top w:val="single" w:sz="4" w:space="0" w:color="auto"/>
            </w:tcBorders>
            <w:vAlign w:val="center"/>
          </w:tcPr>
          <w:p w:rsidR="00AE4C73" w:rsidRPr="00042BE8" w:rsidRDefault="00AE4C73" w:rsidP="00F2539B">
            <w:pPr>
              <w:bidi/>
              <w:jc w:val="center"/>
              <w:rPr>
                <w:rFonts w:cs="B Nazanin"/>
                <w:rtl/>
              </w:rPr>
            </w:pPr>
            <w:r>
              <w:rPr>
                <w:rFonts w:cs="B Nazanin"/>
              </w:rPr>
              <w:t>21</w:t>
            </w:r>
          </w:p>
        </w:tc>
        <w:tc>
          <w:tcPr>
            <w:tcW w:w="850" w:type="dxa"/>
            <w:tcBorders>
              <w:top w:val="single" w:sz="4" w:space="0" w:color="auto"/>
            </w:tcBorders>
            <w:vAlign w:val="center"/>
          </w:tcPr>
          <w:p w:rsidR="00AE4C73" w:rsidRPr="00042BE8" w:rsidRDefault="00AE4C73" w:rsidP="00F2539B">
            <w:pPr>
              <w:bidi/>
              <w:jc w:val="center"/>
              <w:rPr>
                <w:rFonts w:cs="B Nazanin"/>
                <w:rtl/>
              </w:rPr>
            </w:pPr>
            <w:r w:rsidRPr="00042BE8">
              <w:rPr>
                <w:rFonts w:cs="B Nazanin" w:hint="cs"/>
                <w:rtl/>
              </w:rPr>
              <w:t>-</w:t>
            </w:r>
          </w:p>
        </w:tc>
        <w:tc>
          <w:tcPr>
            <w:tcW w:w="993" w:type="dxa"/>
            <w:tcBorders>
              <w:top w:val="single" w:sz="4" w:space="0" w:color="auto"/>
            </w:tcBorders>
            <w:vAlign w:val="center"/>
          </w:tcPr>
          <w:p w:rsidR="00AE4C73" w:rsidRPr="00042BE8" w:rsidRDefault="00AE4C73" w:rsidP="00F2539B">
            <w:pPr>
              <w:bidi/>
              <w:jc w:val="center"/>
              <w:rPr>
                <w:rFonts w:cs="B Nazanin"/>
                <w:rtl/>
              </w:rPr>
            </w:pPr>
            <w:r w:rsidRPr="00042BE8">
              <w:rPr>
                <w:rFonts w:cs="B Nazanin" w:hint="cs"/>
                <w:rtl/>
              </w:rPr>
              <w:t>-</w:t>
            </w:r>
          </w:p>
        </w:tc>
        <w:tc>
          <w:tcPr>
            <w:tcW w:w="1134" w:type="dxa"/>
            <w:tcBorders>
              <w:top w:val="single" w:sz="4" w:space="0" w:color="auto"/>
            </w:tcBorders>
            <w:vAlign w:val="center"/>
          </w:tcPr>
          <w:p w:rsidR="00AE4C73" w:rsidRPr="00042BE8" w:rsidRDefault="00AE4C73" w:rsidP="00F2539B">
            <w:pPr>
              <w:bidi/>
              <w:jc w:val="center"/>
              <w:rPr>
                <w:rFonts w:cs="B Nazanin"/>
                <w:rtl/>
              </w:rPr>
            </w:pPr>
            <w:r w:rsidRPr="00042BE8">
              <w:rPr>
                <w:rFonts w:cs="B Nazanin" w:hint="cs"/>
                <w:rtl/>
              </w:rPr>
              <w:t>20</w:t>
            </w:r>
          </w:p>
        </w:tc>
        <w:tc>
          <w:tcPr>
            <w:tcW w:w="992" w:type="dxa"/>
            <w:tcBorders>
              <w:top w:val="single" w:sz="4" w:space="0" w:color="auto"/>
            </w:tcBorders>
            <w:vAlign w:val="center"/>
          </w:tcPr>
          <w:p w:rsidR="00AE4C73" w:rsidRPr="00042BE8" w:rsidRDefault="00AE4C73" w:rsidP="00F2539B">
            <w:pPr>
              <w:bidi/>
              <w:jc w:val="center"/>
              <w:rPr>
                <w:rFonts w:cs="B Nazanin"/>
                <w:rtl/>
              </w:rPr>
            </w:pPr>
            <w:r w:rsidRPr="00042BE8">
              <w:rPr>
                <w:rFonts w:cs="B Nazanin" w:hint="cs"/>
                <w:rtl/>
              </w:rPr>
              <w:t>-</w:t>
            </w:r>
          </w:p>
        </w:tc>
        <w:tc>
          <w:tcPr>
            <w:tcW w:w="1083" w:type="dxa"/>
            <w:tcBorders>
              <w:right w:val="single" w:sz="4" w:space="0" w:color="auto"/>
            </w:tcBorders>
            <w:vAlign w:val="center"/>
          </w:tcPr>
          <w:p w:rsidR="00AE4C73" w:rsidRPr="00042BE8" w:rsidRDefault="00AE4C73" w:rsidP="00F2539B">
            <w:pPr>
              <w:bidi/>
              <w:jc w:val="center"/>
              <w:rPr>
                <w:rFonts w:cs="B Nazanin"/>
                <w:rtl/>
                <w:lang w:bidi="fa-IR"/>
              </w:rPr>
            </w:pPr>
            <w:r w:rsidRPr="00042BE8">
              <w:rPr>
                <w:rFonts w:cs="B Nazanin" w:hint="cs"/>
                <w:rtl/>
                <w:lang w:bidi="fa-IR"/>
              </w:rPr>
              <w:t>پرتال سامانه ثبت خودکشی</w:t>
            </w:r>
          </w:p>
        </w:tc>
        <w:tc>
          <w:tcPr>
            <w:tcW w:w="3174" w:type="dxa"/>
            <w:tcBorders>
              <w:left w:val="single" w:sz="4" w:space="0" w:color="auto"/>
              <w:right w:val="double" w:sz="4" w:space="0" w:color="auto"/>
            </w:tcBorders>
            <w:vAlign w:val="center"/>
          </w:tcPr>
          <w:p w:rsidR="00AE4C73" w:rsidRPr="00042BE8" w:rsidRDefault="00AE4C73" w:rsidP="00F2539B">
            <w:pPr>
              <w:bidi/>
              <w:rPr>
                <w:rFonts w:cs="B Nazanin"/>
                <w:rtl/>
                <w:lang w:bidi="fa-IR"/>
              </w:rPr>
            </w:pPr>
            <w:r w:rsidRPr="00042BE8">
              <w:rPr>
                <w:rFonts w:cs="B Nazanin" w:hint="cs"/>
                <w:rtl/>
                <w:lang w:bidi="fa-IR"/>
              </w:rPr>
              <w:t>در حد انتظار</w:t>
            </w:r>
          </w:p>
        </w:tc>
      </w:tr>
      <w:tr w:rsidR="00AE4C73" w:rsidTr="005676A8">
        <w:trPr>
          <w:trHeight w:val="251"/>
        </w:trPr>
        <w:tc>
          <w:tcPr>
            <w:tcW w:w="2340" w:type="dxa"/>
            <w:vAlign w:val="center"/>
          </w:tcPr>
          <w:p w:rsidR="00AE4C73" w:rsidRPr="00042BE8" w:rsidRDefault="00AE4C73" w:rsidP="00F2539B">
            <w:pPr>
              <w:spacing w:line="168" w:lineRule="auto"/>
              <w:jc w:val="right"/>
              <w:rPr>
                <w:rFonts w:ascii="Calibri" w:hAnsi="Calibri" w:cs="B Nazanin"/>
                <w:rtl/>
                <w:lang w:bidi="fa-IR"/>
              </w:rPr>
            </w:pPr>
            <w:r w:rsidRPr="00042BE8">
              <w:rPr>
                <w:rFonts w:ascii="Calibri" w:hAnsi="Calibri" w:cs="B Nazanin" w:hint="cs"/>
                <w:rtl/>
                <w:lang w:bidi="fa-IR"/>
              </w:rPr>
              <w:lastRenderedPageBreak/>
              <w:t>شاخص غربال مثبت سلامت روان</w:t>
            </w:r>
          </w:p>
        </w:tc>
        <w:tc>
          <w:tcPr>
            <w:tcW w:w="850" w:type="dxa"/>
            <w:vAlign w:val="center"/>
          </w:tcPr>
          <w:p w:rsidR="00AE4C73" w:rsidRPr="00042BE8" w:rsidRDefault="00AE4C73" w:rsidP="00F2539B">
            <w:pPr>
              <w:bidi/>
              <w:jc w:val="center"/>
              <w:rPr>
                <w:rFonts w:cs="B Nazanin"/>
                <w:rtl/>
              </w:rPr>
            </w:pPr>
            <w:r w:rsidRPr="00042BE8">
              <w:rPr>
                <w:rFonts w:cs="B Nazanin" w:hint="cs"/>
                <w:rtl/>
              </w:rPr>
              <w:t>2</w:t>
            </w:r>
          </w:p>
        </w:tc>
        <w:tc>
          <w:tcPr>
            <w:tcW w:w="851" w:type="dxa"/>
            <w:vAlign w:val="center"/>
          </w:tcPr>
          <w:p w:rsidR="00AE4C73" w:rsidRPr="00042BE8" w:rsidRDefault="00AE4C73" w:rsidP="00F2539B">
            <w:pPr>
              <w:bidi/>
              <w:jc w:val="center"/>
              <w:rPr>
                <w:rFonts w:cs="B Nazanin"/>
                <w:rtl/>
              </w:rPr>
            </w:pPr>
            <w:r w:rsidRPr="00042BE8">
              <w:rPr>
                <w:rFonts w:cs="B Nazanin" w:hint="cs"/>
                <w:rtl/>
              </w:rPr>
              <w:t>9508</w:t>
            </w:r>
          </w:p>
        </w:tc>
        <w:tc>
          <w:tcPr>
            <w:tcW w:w="850" w:type="dxa"/>
            <w:vAlign w:val="center"/>
          </w:tcPr>
          <w:p w:rsidR="00AE4C73" w:rsidRPr="00042BE8" w:rsidRDefault="00AE4C73" w:rsidP="00F2539B">
            <w:pPr>
              <w:bidi/>
              <w:jc w:val="center"/>
              <w:rPr>
                <w:rFonts w:cs="B Nazanin"/>
                <w:rtl/>
              </w:rPr>
            </w:pPr>
            <w:r w:rsidRPr="00042BE8">
              <w:rPr>
                <w:rFonts w:cs="B Nazanin" w:hint="cs"/>
                <w:rtl/>
              </w:rPr>
              <w:t>463563</w:t>
            </w:r>
          </w:p>
        </w:tc>
        <w:tc>
          <w:tcPr>
            <w:tcW w:w="851" w:type="dxa"/>
            <w:vAlign w:val="center"/>
          </w:tcPr>
          <w:p w:rsidR="00AE4C73" w:rsidRPr="00042BE8" w:rsidRDefault="00AE4C73" w:rsidP="00F2539B">
            <w:pPr>
              <w:bidi/>
              <w:jc w:val="center"/>
              <w:rPr>
                <w:rFonts w:cs="B Nazanin"/>
                <w:rtl/>
              </w:rPr>
            </w:pPr>
            <w:r w:rsidRPr="00042BE8">
              <w:rPr>
                <w:rFonts w:cs="B Nazanin" w:hint="cs"/>
                <w:rtl/>
              </w:rPr>
              <w:t>3</w:t>
            </w:r>
          </w:p>
        </w:tc>
        <w:tc>
          <w:tcPr>
            <w:tcW w:w="850" w:type="dxa"/>
            <w:vAlign w:val="center"/>
          </w:tcPr>
          <w:p w:rsidR="00AE4C73" w:rsidRPr="00042BE8" w:rsidRDefault="00AE4C73" w:rsidP="00F2539B">
            <w:pPr>
              <w:bidi/>
              <w:jc w:val="center"/>
              <w:rPr>
                <w:rFonts w:cs="B Nazanin"/>
                <w:rtl/>
              </w:rPr>
            </w:pPr>
            <w:r w:rsidRPr="00042BE8">
              <w:rPr>
                <w:rFonts w:cs="B Nazanin" w:hint="cs"/>
                <w:rtl/>
              </w:rPr>
              <w:t>12378</w:t>
            </w:r>
          </w:p>
        </w:tc>
        <w:tc>
          <w:tcPr>
            <w:tcW w:w="993" w:type="dxa"/>
            <w:vAlign w:val="center"/>
          </w:tcPr>
          <w:p w:rsidR="00AE4C73" w:rsidRPr="00042BE8" w:rsidRDefault="00AE4C73" w:rsidP="00F2539B">
            <w:pPr>
              <w:bidi/>
              <w:jc w:val="center"/>
              <w:rPr>
                <w:rFonts w:cs="B Nazanin"/>
                <w:rtl/>
              </w:rPr>
            </w:pPr>
            <w:r w:rsidRPr="00042BE8">
              <w:rPr>
                <w:rFonts w:cs="B Nazanin" w:hint="cs"/>
                <w:rtl/>
                <w:lang w:bidi="fa-IR"/>
              </w:rPr>
              <w:t>441750</w:t>
            </w:r>
          </w:p>
        </w:tc>
        <w:tc>
          <w:tcPr>
            <w:tcW w:w="1134" w:type="dxa"/>
            <w:vAlign w:val="center"/>
          </w:tcPr>
          <w:p w:rsidR="00AE4C73" w:rsidRPr="00042BE8" w:rsidRDefault="00AE4C73" w:rsidP="00F2539B">
            <w:pPr>
              <w:bidi/>
              <w:jc w:val="center"/>
              <w:rPr>
                <w:rFonts w:cs="B Nazanin"/>
                <w:rtl/>
              </w:rPr>
            </w:pPr>
            <w:r>
              <w:rPr>
                <w:rFonts w:cs="B Nazanin" w:hint="cs"/>
                <w:rtl/>
              </w:rPr>
              <w:t>12</w:t>
            </w:r>
          </w:p>
        </w:tc>
        <w:tc>
          <w:tcPr>
            <w:tcW w:w="992" w:type="dxa"/>
            <w:vAlign w:val="center"/>
          </w:tcPr>
          <w:p w:rsidR="00AE4C73" w:rsidRPr="00042BE8" w:rsidRDefault="00AE4C73" w:rsidP="00F2539B">
            <w:pPr>
              <w:bidi/>
              <w:jc w:val="center"/>
              <w:rPr>
                <w:rFonts w:cs="B Nazanin"/>
                <w:rtl/>
              </w:rPr>
            </w:pPr>
            <w:r>
              <w:rPr>
                <w:rFonts w:cs="B Nazanin" w:hint="cs"/>
                <w:rtl/>
              </w:rPr>
              <w:t>3</w:t>
            </w:r>
          </w:p>
        </w:tc>
        <w:tc>
          <w:tcPr>
            <w:tcW w:w="1083" w:type="dxa"/>
            <w:tcBorders>
              <w:top w:val="single" w:sz="4" w:space="0" w:color="auto"/>
            </w:tcBorders>
            <w:vAlign w:val="center"/>
          </w:tcPr>
          <w:p w:rsidR="00AE4C73" w:rsidRPr="00042BE8" w:rsidRDefault="00AE4C73" w:rsidP="00F2539B">
            <w:pPr>
              <w:bidi/>
              <w:jc w:val="center"/>
              <w:rPr>
                <w:rFonts w:cs="B Nazanin"/>
                <w:rtl/>
              </w:rPr>
            </w:pPr>
            <w:r w:rsidRPr="00042BE8">
              <w:rPr>
                <w:rFonts w:cs="B Nazanin" w:hint="cs"/>
                <w:rtl/>
              </w:rPr>
              <w:t>سامانه سیب</w:t>
            </w:r>
          </w:p>
        </w:tc>
        <w:tc>
          <w:tcPr>
            <w:tcW w:w="3174" w:type="dxa"/>
            <w:tcBorders>
              <w:right w:val="thinThickSmallGap" w:sz="12" w:space="0" w:color="auto"/>
            </w:tcBorders>
            <w:vAlign w:val="center"/>
          </w:tcPr>
          <w:p w:rsidR="00AE4C73" w:rsidRPr="00042BE8" w:rsidRDefault="00AE4C73" w:rsidP="00F2539B">
            <w:pPr>
              <w:bidi/>
              <w:rPr>
                <w:rFonts w:cs="B Nazanin"/>
                <w:rtl/>
              </w:rPr>
            </w:pPr>
            <w:r w:rsidRPr="00042BE8">
              <w:rPr>
                <w:rFonts w:cs="B Nazanin" w:hint="cs"/>
                <w:rtl/>
                <w:lang w:bidi="fa-IR"/>
              </w:rPr>
              <w:t>پایین تر از حد انتظار: بدلیل متوقف شدن انجام غربالگری ها در زمان پویش دیابت و فشارخون</w:t>
            </w:r>
          </w:p>
        </w:tc>
      </w:tr>
      <w:tr w:rsidR="00AE4C73" w:rsidTr="005676A8">
        <w:trPr>
          <w:trHeight w:val="146"/>
        </w:trPr>
        <w:tc>
          <w:tcPr>
            <w:tcW w:w="2340" w:type="dxa"/>
            <w:vAlign w:val="center"/>
          </w:tcPr>
          <w:p w:rsidR="00AE4C73" w:rsidRPr="00042BE8" w:rsidRDefault="00AE4C73" w:rsidP="00F2539B">
            <w:pPr>
              <w:spacing w:line="168" w:lineRule="auto"/>
              <w:jc w:val="right"/>
              <w:rPr>
                <w:rFonts w:ascii="Calibri" w:hAnsi="Calibri" w:cs="B Nazanin"/>
                <w:rtl/>
                <w:lang w:bidi="fa-IR"/>
              </w:rPr>
            </w:pPr>
            <w:r w:rsidRPr="00042BE8">
              <w:rPr>
                <w:rFonts w:ascii="Calibri" w:hAnsi="Calibri" w:cs="B Nazanin" w:hint="cs"/>
                <w:rtl/>
                <w:lang w:bidi="fa-IR"/>
              </w:rPr>
              <w:t xml:space="preserve">شاخص غربال مثبت پیشگیری از اعتیاد </w:t>
            </w:r>
          </w:p>
        </w:tc>
        <w:tc>
          <w:tcPr>
            <w:tcW w:w="850" w:type="dxa"/>
            <w:vAlign w:val="center"/>
          </w:tcPr>
          <w:p w:rsidR="00AE4C73" w:rsidRPr="00042BE8" w:rsidRDefault="00AE4C73" w:rsidP="00F2539B">
            <w:pPr>
              <w:bidi/>
              <w:jc w:val="center"/>
              <w:rPr>
                <w:rFonts w:cs="B Nazanin"/>
                <w:rtl/>
              </w:rPr>
            </w:pPr>
            <w:r w:rsidRPr="00042BE8">
              <w:rPr>
                <w:rFonts w:cs="B Nazanin" w:hint="cs"/>
                <w:rtl/>
              </w:rPr>
              <w:t>4</w:t>
            </w:r>
          </w:p>
        </w:tc>
        <w:tc>
          <w:tcPr>
            <w:tcW w:w="851" w:type="dxa"/>
            <w:vAlign w:val="center"/>
          </w:tcPr>
          <w:p w:rsidR="00AE4C73" w:rsidRPr="00042BE8" w:rsidRDefault="00AE4C73" w:rsidP="00F2539B">
            <w:pPr>
              <w:bidi/>
              <w:jc w:val="center"/>
              <w:rPr>
                <w:rFonts w:cs="B Nazanin"/>
                <w:rtl/>
              </w:rPr>
            </w:pPr>
            <w:r w:rsidRPr="00042BE8">
              <w:rPr>
                <w:rFonts w:cs="B Nazanin" w:hint="cs"/>
                <w:rtl/>
              </w:rPr>
              <w:t>8446</w:t>
            </w:r>
          </w:p>
        </w:tc>
        <w:tc>
          <w:tcPr>
            <w:tcW w:w="850" w:type="dxa"/>
            <w:vAlign w:val="center"/>
          </w:tcPr>
          <w:p w:rsidR="00AE4C73" w:rsidRPr="00042BE8" w:rsidRDefault="00AE4C73" w:rsidP="00F2539B">
            <w:pPr>
              <w:bidi/>
              <w:jc w:val="center"/>
              <w:rPr>
                <w:rFonts w:cs="B Nazanin"/>
                <w:rtl/>
              </w:rPr>
            </w:pPr>
            <w:r w:rsidRPr="00042BE8">
              <w:rPr>
                <w:rFonts w:cs="B Nazanin" w:hint="cs"/>
                <w:rtl/>
              </w:rPr>
              <w:t>226435</w:t>
            </w:r>
          </w:p>
        </w:tc>
        <w:tc>
          <w:tcPr>
            <w:tcW w:w="851" w:type="dxa"/>
            <w:vAlign w:val="center"/>
          </w:tcPr>
          <w:p w:rsidR="00AE4C73" w:rsidRPr="00042BE8" w:rsidRDefault="00AE4C73" w:rsidP="00F2539B">
            <w:pPr>
              <w:bidi/>
              <w:jc w:val="center"/>
              <w:rPr>
                <w:rFonts w:cs="B Nazanin"/>
                <w:rtl/>
              </w:rPr>
            </w:pPr>
            <w:r w:rsidRPr="00042BE8">
              <w:rPr>
                <w:rFonts w:cs="B Nazanin" w:hint="cs"/>
                <w:rtl/>
              </w:rPr>
              <w:t>4</w:t>
            </w:r>
          </w:p>
        </w:tc>
        <w:tc>
          <w:tcPr>
            <w:tcW w:w="850" w:type="dxa"/>
            <w:vAlign w:val="center"/>
          </w:tcPr>
          <w:p w:rsidR="00AE4C73" w:rsidRPr="00042BE8" w:rsidRDefault="00AE4C73" w:rsidP="00F2539B">
            <w:pPr>
              <w:bidi/>
              <w:jc w:val="center"/>
              <w:rPr>
                <w:rFonts w:cs="B Nazanin"/>
                <w:rtl/>
              </w:rPr>
            </w:pPr>
            <w:r w:rsidRPr="00042BE8">
              <w:rPr>
                <w:rFonts w:cs="B Nazanin" w:hint="cs"/>
                <w:rtl/>
              </w:rPr>
              <w:t>11716</w:t>
            </w:r>
          </w:p>
        </w:tc>
        <w:tc>
          <w:tcPr>
            <w:tcW w:w="993" w:type="dxa"/>
            <w:vAlign w:val="center"/>
          </w:tcPr>
          <w:p w:rsidR="00AE4C73" w:rsidRPr="00042BE8" w:rsidRDefault="00AE4C73" w:rsidP="00F2539B">
            <w:pPr>
              <w:bidi/>
              <w:jc w:val="center"/>
              <w:rPr>
                <w:rFonts w:cs="B Nazanin"/>
                <w:rtl/>
              </w:rPr>
            </w:pPr>
            <w:r w:rsidRPr="00042BE8">
              <w:rPr>
                <w:rFonts w:cs="B Nazanin" w:hint="cs"/>
                <w:rtl/>
              </w:rPr>
              <w:t>297147</w:t>
            </w:r>
          </w:p>
        </w:tc>
        <w:tc>
          <w:tcPr>
            <w:tcW w:w="1134" w:type="dxa"/>
            <w:vAlign w:val="center"/>
          </w:tcPr>
          <w:p w:rsidR="00AE4C73" w:rsidRPr="00042BE8" w:rsidRDefault="00AE4C73" w:rsidP="00F2539B">
            <w:pPr>
              <w:bidi/>
              <w:jc w:val="center"/>
              <w:rPr>
                <w:rFonts w:cs="B Nazanin"/>
                <w:rtl/>
              </w:rPr>
            </w:pPr>
            <w:r>
              <w:rPr>
                <w:rFonts w:cs="B Nazanin" w:hint="cs"/>
                <w:rtl/>
              </w:rPr>
              <w:t>7</w:t>
            </w:r>
          </w:p>
        </w:tc>
        <w:tc>
          <w:tcPr>
            <w:tcW w:w="992" w:type="dxa"/>
            <w:vAlign w:val="center"/>
          </w:tcPr>
          <w:p w:rsidR="00AE4C73" w:rsidRPr="00042BE8" w:rsidRDefault="00AE4C73" w:rsidP="00F2539B">
            <w:pPr>
              <w:bidi/>
              <w:jc w:val="center"/>
              <w:rPr>
                <w:rFonts w:cs="B Nazanin"/>
                <w:rtl/>
              </w:rPr>
            </w:pPr>
            <w:r>
              <w:rPr>
                <w:rFonts w:cs="B Nazanin" w:hint="cs"/>
                <w:rtl/>
              </w:rPr>
              <w:t>4</w:t>
            </w:r>
          </w:p>
        </w:tc>
        <w:tc>
          <w:tcPr>
            <w:tcW w:w="1083" w:type="dxa"/>
            <w:tcBorders>
              <w:top w:val="single" w:sz="4" w:space="0" w:color="auto"/>
            </w:tcBorders>
            <w:vAlign w:val="center"/>
          </w:tcPr>
          <w:p w:rsidR="00AE4C73" w:rsidRPr="00042BE8" w:rsidRDefault="00AE4C73" w:rsidP="00F2539B">
            <w:pPr>
              <w:bidi/>
              <w:jc w:val="center"/>
              <w:rPr>
                <w:rFonts w:cs="B Nazanin"/>
                <w:rtl/>
              </w:rPr>
            </w:pPr>
            <w:r w:rsidRPr="00042BE8">
              <w:rPr>
                <w:rFonts w:cs="B Nazanin" w:hint="cs"/>
                <w:rtl/>
              </w:rPr>
              <w:t>سامانه سیب</w:t>
            </w:r>
          </w:p>
        </w:tc>
        <w:tc>
          <w:tcPr>
            <w:tcW w:w="3174" w:type="dxa"/>
            <w:tcBorders>
              <w:right w:val="thinThickSmallGap" w:sz="12" w:space="0" w:color="auto"/>
            </w:tcBorders>
            <w:vAlign w:val="center"/>
          </w:tcPr>
          <w:p w:rsidR="00AE4C73" w:rsidRPr="00042BE8" w:rsidRDefault="00AE4C73" w:rsidP="00F2539B">
            <w:pPr>
              <w:bidi/>
              <w:rPr>
                <w:rFonts w:cs="B Nazanin"/>
              </w:rPr>
            </w:pPr>
            <w:r w:rsidRPr="00042BE8">
              <w:rPr>
                <w:rFonts w:cs="B Nazanin" w:hint="cs"/>
                <w:rtl/>
                <w:lang w:bidi="fa-IR"/>
              </w:rPr>
              <w:t>پایین تر از حد انتظار: بدلیل متوقف شدن انجام غربالگری ها در زمان پویش دیابت و فشارخون</w:t>
            </w:r>
          </w:p>
        </w:tc>
      </w:tr>
      <w:tr w:rsidR="00AE4C73" w:rsidTr="005676A8">
        <w:trPr>
          <w:trHeight w:val="164"/>
        </w:trPr>
        <w:tc>
          <w:tcPr>
            <w:tcW w:w="2340" w:type="dxa"/>
            <w:vAlign w:val="center"/>
          </w:tcPr>
          <w:p w:rsidR="00AE4C73" w:rsidRPr="00042BE8" w:rsidRDefault="00AE4C73" w:rsidP="00F2539B">
            <w:pPr>
              <w:spacing w:line="168" w:lineRule="auto"/>
              <w:jc w:val="right"/>
              <w:rPr>
                <w:rFonts w:ascii="Calibri" w:hAnsi="Calibri" w:cs="B Nazanin"/>
                <w:rtl/>
                <w:lang w:bidi="fa-IR"/>
              </w:rPr>
            </w:pPr>
            <w:r w:rsidRPr="00042BE8">
              <w:rPr>
                <w:rFonts w:ascii="Calibri" w:hAnsi="Calibri" w:cs="B Nazanin" w:hint="cs"/>
                <w:rtl/>
                <w:lang w:bidi="fa-IR"/>
              </w:rPr>
              <w:t>شاخص غربال مثبت کودک آزاری</w:t>
            </w:r>
          </w:p>
        </w:tc>
        <w:tc>
          <w:tcPr>
            <w:tcW w:w="850" w:type="dxa"/>
            <w:vAlign w:val="center"/>
          </w:tcPr>
          <w:p w:rsidR="00AE4C73" w:rsidRPr="00042BE8" w:rsidRDefault="00AE4C73" w:rsidP="00F2539B">
            <w:pPr>
              <w:bidi/>
              <w:jc w:val="center"/>
              <w:rPr>
                <w:rFonts w:cs="B Nazanin"/>
                <w:rtl/>
              </w:rPr>
            </w:pPr>
            <w:r w:rsidRPr="00042BE8">
              <w:rPr>
                <w:rFonts w:cs="B Nazanin" w:hint="cs"/>
                <w:rtl/>
              </w:rPr>
              <w:t>0</w:t>
            </w:r>
          </w:p>
        </w:tc>
        <w:tc>
          <w:tcPr>
            <w:tcW w:w="851" w:type="dxa"/>
            <w:vAlign w:val="center"/>
          </w:tcPr>
          <w:p w:rsidR="00AE4C73" w:rsidRPr="00042BE8" w:rsidRDefault="00AE4C73" w:rsidP="00F2539B">
            <w:pPr>
              <w:bidi/>
              <w:jc w:val="center"/>
              <w:rPr>
                <w:rFonts w:cs="B Nazanin"/>
                <w:rtl/>
              </w:rPr>
            </w:pPr>
            <w:r w:rsidRPr="00042BE8">
              <w:rPr>
                <w:rFonts w:cs="B Nazanin" w:hint="cs"/>
                <w:rtl/>
              </w:rPr>
              <w:t>62</w:t>
            </w:r>
          </w:p>
        </w:tc>
        <w:tc>
          <w:tcPr>
            <w:tcW w:w="850" w:type="dxa"/>
            <w:vAlign w:val="center"/>
          </w:tcPr>
          <w:p w:rsidR="00AE4C73" w:rsidRPr="00042BE8" w:rsidRDefault="00AE4C73" w:rsidP="00F2539B">
            <w:pPr>
              <w:bidi/>
              <w:jc w:val="center"/>
              <w:rPr>
                <w:rFonts w:cs="B Nazanin"/>
                <w:rtl/>
              </w:rPr>
            </w:pPr>
            <w:r w:rsidRPr="00042BE8">
              <w:rPr>
                <w:rFonts w:cs="B Nazanin" w:hint="cs"/>
                <w:rtl/>
              </w:rPr>
              <w:t>191155</w:t>
            </w:r>
          </w:p>
        </w:tc>
        <w:tc>
          <w:tcPr>
            <w:tcW w:w="851" w:type="dxa"/>
            <w:vAlign w:val="center"/>
          </w:tcPr>
          <w:p w:rsidR="00AE4C73" w:rsidRPr="00042BE8" w:rsidRDefault="00AE4C73" w:rsidP="00F2539B">
            <w:pPr>
              <w:bidi/>
              <w:jc w:val="center"/>
              <w:rPr>
                <w:rFonts w:cs="B Nazanin"/>
                <w:rtl/>
              </w:rPr>
            </w:pPr>
            <w:r w:rsidRPr="00042BE8">
              <w:rPr>
                <w:rFonts w:cs="B Nazanin" w:hint="cs"/>
                <w:rtl/>
              </w:rPr>
              <w:t>0</w:t>
            </w:r>
          </w:p>
        </w:tc>
        <w:tc>
          <w:tcPr>
            <w:tcW w:w="850" w:type="dxa"/>
            <w:vAlign w:val="center"/>
          </w:tcPr>
          <w:p w:rsidR="00AE4C73" w:rsidRPr="00042BE8" w:rsidRDefault="00AE4C73" w:rsidP="00F2539B">
            <w:pPr>
              <w:bidi/>
              <w:jc w:val="center"/>
              <w:rPr>
                <w:rFonts w:cs="B Nazanin"/>
                <w:rtl/>
              </w:rPr>
            </w:pPr>
            <w:r w:rsidRPr="00042BE8">
              <w:rPr>
                <w:rFonts w:cs="B Nazanin" w:hint="cs"/>
                <w:rtl/>
              </w:rPr>
              <w:t>76</w:t>
            </w:r>
          </w:p>
        </w:tc>
        <w:tc>
          <w:tcPr>
            <w:tcW w:w="993" w:type="dxa"/>
            <w:vAlign w:val="center"/>
          </w:tcPr>
          <w:p w:rsidR="00AE4C73" w:rsidRPr="00042BE8" w:rsidRDefault="00AE4C73" w:rsidP="00F2539B">
            <w:pPr>
              <w:bidi/>
              <w:jc w:val="center"/>
              <w:rPr>
                <w:rFonts w:cs="B Nazanin"/>
                <w:rtl/>
              </w:rPr>
            </w:pPr>
            <w:r w:rsidRPr="00042BE8">
              <w:rPr>
                <w:rFonts w:cs="B Nazanin" w:hint="cs"/>
                <w:rtl/>
              </w:rPr>
              <w:t>147966</w:t>
            </w:r>
          </w:p>
        </w:tc>
        <w:tc>
          <w:tcPr>
            <w:tcW w:w="1134" w:type="dxa"/>
            <w:vAlign w:val="center"/>
          </w:tcPr>
          <w:p w:rsidR="00AE4C73" w:rsidRPr="00042BE8" w:rsidRDefault="00AE4C73" w:rsidP="00F2539B">
            <w:pPr>
              <w:bidi/>
              <w:jc w:val="center"/>
              <w:rPr>
                <w:rFonts w:cs="B Nazanin"/>
                <w:rtl/>
              </w:rPr>
            </w:pPr>
            <w:r>
              <w:rPr>
                <w:rFonts w:cs="B Nazanin" w:hint="cs"/>
                <w:rtl/>
              </w:rPr>
              <w:t>0.5</w:t>
            </w:r>
          </w:p>
        </w:tc>
        <w:tc>
          <w:tcPr>
            <w:tcW w:w="992" w:type="dxa"/>
            <w:vAlign w:val="center"/>
          </w:tcPr>
          <w:p w:rsidR="00AE4C73" w:rsidRPr="00042BE8" w:rsidRDefault="00AE4C73" w:rsidP="00F2539B">
            <w:pPr>
              <w:bidi/>
              <w:jc w:val="center"/>
              <w:rPr>
                <w:rFonts w:cs="B Nazanin"/>
                <w:rtl/>
              </w:rPr>
            </w:pPr>
            <w:r w:rsidRPr="00042BE8">
              <w:rPr>
                <w:rFonts w:cs="B Nazanin" w:hint="cs"/>
                <w:rtl/>
              </w:rPr>
              <w:t>0</w:t>
            </w:r>
          </w:p>
        </w:tc>
        <w:tc>
          <w:tcPr>
            <w:tcW w:w="1083" w:type="dxa"/>
            <w:tcBorders>
              <w:top w:val="single" w:sz="4" w:space="0" w:color="auto"/>
            </w:tcBorders>
            <w:vAlign w:val="center"/>
          </w:tcPr>
          <w:p w:rsidR="00AE4C73" w:rsidRPr="00042BE8" w:rsidRDefault="00AE4C73" w:rsidP="00F2539B">
            <w:pPr>
              <w:bidi/>
              <w:jc w:val="center"/>
              <w:rPr>
                <w:rFonts w:cs="B Nazanin"/>
                <w:rtl/>
              </w:rPr>
            </w:pPr>
            <w:r w:rsidRPr="00042BE8">
              <w:rPr>
                <w:rFonts w:cs="B Nazanin" w:hint="cs"/>
                <w:rtl/>
              </w:rPr>
              <w:t>سامانه سیب</w:t>
            </w:r>
          </w:p>
        </w:tc>
        <w:tc>
          <w:tcPr>
            <w:tcW w:w="3174" w:type="dxa"/>
            <w:tcBorders>
              <w:right w:val="thinThickSmallGap" w:sz="12" w:space="0" w:color="auto"/>
            </w:tcBorders>
            <w:vAlign w:val="center"/>
          </w:tcPr>
          <w:p w:rsidR="00AE4C73" w:rsidRPr="00042BE8" w:rsidRDefault="00AE4C73" w:rsidP="00F2539B">
            <w:pPr>
              <w:bidi/>
              <w:rPr>
                <w:rFonts w:cs="B Nazanin"/>
              </w:rPr>
            </w:pPr>
            <w:r w:rsidRPr="00042BE8">
              <w:rPr>
                <w:rFonts w:cs="B Nazanin" w:hint="cs"/>
                <w:rtl/>
                <w:lang w:bidi="fa-IR"/>
              </w:rPr>
              <w:t>پایین تر از حد انتظار: بدلیل متوقف شدن انجام غربالگری ها در زمان پویش دیابت و فشارخون</w:t>
            </w:r>
          </w:p>
        </w:tc>
      </w:tr>
      <w:tr w:rsidR="00AE4C73" w:rsidTr="005676A8">
        <w:trPr>
          <w:trHeight w:val="144"/>
        </w:trPr>
        <w:tc>
          <w:tcPr>
            <w:tcW w:w="2340" w:type="dxa"/>
            <w:vAlign w:val="center"/>
          </w:tcPr>
          <w:p w:rsidR="00AE4C73" w:rsidRPr="00042BE8" w:rsidRDefault="00AE4C73" w:rsidP="00F2539B">
            <w:pPr>
              <w:spacing w:line="168" w:lineRule="auto"/>
              <w:jc w:val="right"/>
              <w:rPr>
                <w:rFonts w:ascii="Calibri" w:hAnsi="Calibri" w:cs="B Nazanin"/>
                <w:rtl/>
                <w:lang w:bidi="fa-IR"/>
              </w:rPr>
            </w:pPr>
            <w:r w:rsidRPr="00042BE8">
              <w:rPr>
                <w:rFonts w:ascii="Calibri" w:hAnsi="Calibri" w:cs="B Nazanin" w:hint="cs"/>
                <w:rtl/>
                <w:lang w:bidi="fa-IR"/>
              </w:rPr>
              <w:t>شاخص غربال مثبت همسر آزاری</w:t>
            </w:r>
          </w:p>
        </w:tc>
        <w:tc>
          <w:tcPr>
            <w:tcW w:w="850" w:type="dxa"/>
            <w:vAlign w:val="center"/>
          </w:tcPr>
          <w:p w:rsidR="00AE4C73" w:rsidRPr="00042BE8" w:rsidRDefault="00AE4C73" w:rsidP="00F2539B">
            <w:pPr>
              <w:bidi/>
              <w:jc w:val="center"/>
              <w:rPr>
                <w:rFonts w:cs="B Nazanin"/>
                <w:rtl/>
              </w:rPr>
            </w:pPr>
            <w:r w:rsidRPr="00042BE8">
              <w:rPr>
                <w:rFonts w:cs="B Nazanin" w:hint="cs"/>
                <w:rtl/>
              </w:rPr>
              <w:t>0</w:t>
            </w:r>
          </w:p>
        </w:tc>
        <w:tc>
          <w:tcPr>
            <w:tcW w:w="851" w:type="dxa"/>
            <w:vAlign w:val="center"/>
          </w:tcPr>
          <w:p w:rsidR="00AE4C73" w:rsidRPr="00042BE8" w:rsidRDefault="00AE4C73" w:rsidP="00F2539B">
            <w:pPr>
              <w:bidi/>
              <w:jc w:val="center"/>
              <w:rPr>
                <w:rFonts w:cs="B Nazanin"/>
                <w:rtl/>
              </w:rPr>
            </w:pPr>
            <w:r w:rsidRPr="00042BE8">
              <w:rPr>
                <w:rFonts w:cs="B Nazanin" w:hint="cs"/>
                <w:rtl/>
              </w:rPr>
              <w:t>170</w:t>
            </w:r>
          </w:p>
        </w:tc>
        <w:tc>
          <w:tcPr>
            <w:tcW w:w="850" w:type="dxa"/>
            <w:vAlign w:val="center"/>
          </w:tcPr>
          <w:p w:rsidR="00AE4C73" w:rsidRPr="00042BE8" w:rsidRDefault="00AE4C73" w:rsidP="00F2539B">
            <w:pPr>
              <w:bidi/>
              <w:jc w:val="center"/>
              <w:rPr>
                <w:rFonts w:cs="B Nazanin"/>
                <w:rtl/>
              </w:rPr>
            </w:pPr>
            <w:r w:rsidRPr="00042BE8">
              <w:rPr>
                <w:rFonts w:cs="B Nazanin" w:hint="cs"/>
                <w:rtl/>
              </w:rPr>
              <w:t>132276</w:t>
            </w:r>
          </w:p>
        </w:tc>
        <w:tc>
          <w:tcPr>
            <w:tcW w:w="851" w:type="dxa"/>
            <w:vAlign w:val="center"/>
          </w:tcPr>
          <w:p w:rsidR="00AE4C73" w:rsidRPr="00042BE8" w:rsidRDefault="00AE4C73" w:rsidP="00F2539B">
            <w:pPr>
              <w:bidi/>
              <w:jc w:val="center"/>
              <w:rPr>
                <w:rFonts w:cs="B Nazanin"/>
                <w:rtl/>
              </w:rPr>
            </w:pPr>
            <w:r w:rsidRPr="00042BE8">
              <w:rPr>
                <w:rFonts w:cs="B Nazanin" w:hint="cs"/>
                <w:rtl/>
              </w:rPr>
              <w:t>0</w:t>
            </w:r>
          </w:p>
        </w:tc>
        <w:tc>
          <w:tcPr>
            <w:tcW w:w="850" w:type="dxa"/>
            <w:vAlign w:val="center"/>
          </w:tcPr>
          <w:p w:rsidR="00AE4C73" w:rsidRPr="00042BE8" w:rsidRDefault="00AE4C73" w:rsidP="00F2539B">
            <w:pPr>
              <w:bidi/>
              <w:jc w:val="center"/>
              <w:rPr>
                <w:rFonts w:cs="B Nazanin"/>
                <w:rtl/>
              </w:rPr>
            </w:pPr>
            <w:r w:rsidRPr="00042BE8">
              <w:rPr>
                <w:rFonts w:cs="B Nazanin" w:hint="cs"/>
                <w:rtl/>
              </w:rPr>
              <w:t>400</w:t>
            </w:r>
          </w:p>
        </w:tc>
        <w:tc>
          <w:tcPr>
            <w:tcW w:w="993" w:type="dxa"/>
            <w:vAlign w:val="center"/>
          </w:tcPr>
          <w:p w:rsidR="00AE4C73" w:rsidRPr="00042BE8" w:rsidRDefault="00AE4C73" w:rsidP="00F2539B">
            <w:pPr>
              <w:bidi/>
              <w:jc w:val="center"/>
              <w:rPr>
                <w:rFonts w:cs="B Nazanin"/>
                <w:rtl/>
              </w:rPr>
            </w:pPr>
            <w:r w:rsidRPr="00042BE8">
              <w:rPr>
                <w:rFonts w:cs="B Nazanin" w:hint="cs"/>
                <w:rtl/>
              </w:rPr>
              <w:t>166115</w:t>
            </w:r>
          </w:p>
        </w:tc>
        <w:tc>
          <w:tcPr>
            <w:tcW w:w="1134" w:type="dxa"/>
            <w:vAlign w:val="center"/>
          </w:tcPr>
          <w:p w:rsidR="00AE4C73" w:rsidRPr="00042BE8" w:rsidRDefault="00AE4C73" w:rsidP="00F2539B">
            <w:pPr>
              <w:bidi/>
              <w:jc w:val="center"/>
              <w:rPr>
                <w:rFonts w:cs="B Nazanin"/>
                <w:rtl/>
              </w:rPr>
            </w:pPr>
            <w:r>
              <w:rPr>
                <w:rFonts w:cs="B Nazanin" w:hint="cs"/>
                <w:rtl/>
              </w:rPr>
              <w:t>3</w:t>
            </w:r>
          </w:p>
        </w:tc>
        <w:tc>
          <w:tcPr>
            <w:tcW w:w="992" w:type="dxa"/>
            <w:vAlign w:val="center"/>
          </w:tcPr>
          <w:p w:rsidR="00AE4C73" w:rsidRPr="00042BE8" w:rsidRDefault="00AE4C73" w:rsidP="00F2539B">
            <w:pPr>
              <w:bidi/>
              <w:jc w:val="center"/>
              <w:rPr>
                <w:rFonts w:cs="B Nazanin"/>
                <w:rtl/>
              </w:rPr>
            </w:pPr>
            <w:r w:rsidRPr="00042BE8">
              <w:rPr>
                <w:rFonts w:cs="B Nazanin" w:hint="cs"/>
                <w:rtl/>
              </w:rPr>
              <w:t>0</w:t>
            </w:r>
          </w:p>
        </w:tc>
        <w:tc>
          <w:tcPr>
            <w:tcW w:w="1083" w:type="dxa"/>
            <w:tcBorders>
              <w:top w:val="single" w:sz="4" w:space="0" w:color="auto"/>
            </w:tcBorders>
            <w:vAlign w:val="center"/>
          </w:tcPr>
          <w:p w:rsidR="00AE4C73" w:rsidRPr="00042BE8" w:rsidRDefault="00AE4C73" w:rsidP="00F2539B">
            <w:pPr>
              <w:bidi/>
              <w:jc w:val="center"/>
              <w:rPr>
                <w:rFonts w:cs="B Nazanin"/>
                <w:rtl/>
              </w:rPr>
            </w:pPr>
            <w:r w:rsidRPr="00042BE8">
              <w:rPr>
                <w:rFonts w:cs="B Nazanin" w:hint="cs"/>
                <w:rtl/>
              </w:rPr>
              <w:t>سامانه سیب</w:t>
            </w:r>
          </w:p>
        </w:tc>
        <w:tc>
          <w:tcPr>
            <w:tcW w:w="3174" w:type="dxa"/>
            <w:tcBorders>
              <w:right w:val="thinThickSmallGap" w:sz="12" w:space="0" w:color="auto"/>
            </w:tcBorders>
            <w:vAlign w:val="center"/>
          </w:tcPr>
          <w:p w:rsidR="00AE4C73" w:rsidRPr="00042BE8" w:rsidRDefault="00AE4C73" w:rsidP="00F2539B">
            <w:pPr>
              <w:bidi/>
              <w:rPr>
                <w:rFonts w:cs="B Nazanin"/>
              </w:rPr>
            </w:pPr>
            <w:r w:rsidRPr="00042BE8">
              <w:rPr>
                <w:rFonts w:cs="B Nazanin" w:hint="cs"/>
                <w:rtl/>
                <w:lang w:bidi="fa-IR"/>
              </w:rPr>
              <w:t>پایین تر از حد انتظار: بدلیل متوقف شدن انجام غربالگریها در زمان پویش دیابت و فشارخون</w:t>
            </w:r>
          </w:p>
        </w:tc>
      </w:tr>
      <w:tr w:rsidR="00AE4C73" w:rsidTr="005676A8">
        <w:trPr>
          <w:trHeight w:val="251"/>
        </w:trPr>
        <w:tc>
          <w:tcPr>
            <w:tcW w:w="2340" w:type="dxa"/>
            <w:vAlign w:val="center"/>
          </w:tcPr>
          <w:p w:rsidR="00AE4C73" w:rsidRPr="00042BE8" w:rsidRDefault="00AE4C73" w:rsidP="00F2539B">
            <w:pPr>
              <w:spacing w:line="168" w:lineRule="auto"/>
              <w:jc w:val="right"/>
              <w:rPr>
                <w:rFonts w:ascii="Calibri" w:hAnsi="Calibri" w:cs="B Nazanin"/>
                <w:rtl/>
                <w:lang w:bidi="fa-IR"/>
              </w:rPr>
            </w:pPr>
            <w:r w:rsidRPr="00042BE8">
              <w:rPr>
                <w:rFonts w:ascii="Calibri" w:hAnsi="Calibri" w:cs="B Nazanin" w:hint="cs"/>
                <w:rtl/>
                <w:lang w:bidi="fa-IR"/>
              </w:rPr>
              <w:t>شاخص غربال تکمیلی سلامت اجتماعی</w:t>
            </w:r>
          </w:p>
        </w:tc>
        <w:tc>
          <w:tcPr>
            <w:tcW w:w="850" w:type="dxa"/>
            <w:vAlign w:val="center"/>
          </w:tcPr>
          <w:p w:rsidR="00AE4C73" w:rsidRPr="00042BE8" w:rsidRDefault="00AE4C73" w:rsidP="00F2539B">
            <w:pPr>
              <w:bidi/>
              <w:jc w:val="center"/>
              <w:rPr>
                <w:rFonts w:cs="B Nazanin"/>
                <w:rtl/>
              </w:rPr>
            </w:pPr>
            <w:r w:rsidRPr="00042BE8">
              <w:rPr>
                <w:rFonts w:cs="B Nazanin" w:hint="cs"/>
                <w:rtl/>
              </w:rPr>
              <w:t>100</w:t>
            </w:r>
          </w:p>
        </w:tc>
        <w:tc>
          <w:tcPr>
            <w:tcW w:w="851" w:type="dxa"/>
            <w:vAlign w:val="center"/>
          </w:tcPr>
          <w:p w:rsidR="00AE4C73" w:rsidRPr="00042BE8" w:rsidRDefault="00AE4C73" w:rsidP="00F2539B">
            <w:pPr>
              <w:bidi/>
              <w:jc w:val="center"/>
              <w:rPr>
                <w:rFonts w:cs="B Nazanin"/>
                <w:rtl/>
              </w:rPr>
            </w:pPr>
            <w:r w:rsidRPr="00042BE8">
              <w:rPr>
                <w:rFonts w:cs="B Nazanin" w:hint="cs"/>
                <w:rtl/>
              </w:rPr>
              <w:t>7596</w:t>
            </w:r>
          </w:p>
        </w:tc>
        <w:tc>
          <w:tcPr>
            <w:tcW w:w="850" w:type="dxa"/>
            <w:vAlign w:val="center"/>
          </w:tcPr>
          <w:p w:rsidR="00AE4C73" w:rsidRPr="00042BE8" w:rsidRDefault="00AE4C73" w:rsidP="00F2539B">
            <w:pPr>
              <w:bidi/>
              <w:jc w:val="center"/>
              <w:rPr>
                <w:rFonts w:cs="B Nazanin"/>
                <w:rtl/>
              </w:rPr>
            </w:pPr>
            <w:r w:rsidRPr="00042BE8">
              <w:rPr>
                <w:rFonts w:cs="B Nazanin" w:hint="cs"/>
                <w:rtl/>
              </w:rPr>
              <w:t>232</w:t>
            </w:r>
          </w:p>
        </w:tc>
        <w:tc>
          <w:tcPr>
            <w:tcW w:w="851" w:type="dxa"/>
            <w:vAlign w:val="center"/>
          </w:tcPr>
          <w:p w:rsidR="00AE4C73" w:rsidRPr="00042BE8" w:rsidRDefault="00AE4C73" w:rsidP="00F2539B">
            <w:pPr>
              <w:bidi/>
              <w:jc w:val="center"/>
              <w:rPr>
                <w:rFonts w:cs="B Nazanin"/>
                <w:rtl/>
              </w:rPr>
            </w:pPr>
            <w:r w:rsidRPr="00042BE8">
              <w:rPr>
                <w:rFonts w:cs="B Nazanin" w:hint="cs"/>
                <w:rtl/>
              </w:rPr>
              <w:t>83</w:t>
            </w:r>
          </w:p>
        </w:tc>
        <w:tc>
          <w:tcPr>
            <w:tcW w:w="850" w:type="dxa"/>
            <w:vAlign w:val="center"/>
          </w:tcPr>
          <w:p w:rsidR="00AE4C73" w:rsidRPr="00042BE8" w:rsidRDefault="00AE4C73" w:rsidP="00F2539B">
            <w:pPr>
              <w:bidi/>
              <w:jc w:val="center"/>
              <w:rPr>
                <w:rFonts w:cs="B Nazanin"/>
                <w:rtl/>
              </w:rPr>
            </w:pPr>
            <w:r w:rsidRPr="00042BE8">
              <w:rPr>
                <w:rFonts w:cs="B Nazanin" w:hint="cs"/>
                <w:rtl/>
              </w:rPr>
              <w:t>396</w:t>
            </w:r>
          </w:p>
        </w:tc>
        <w:tc>
          <w:tcPr>
            <w:tcW w:w="993" w:type="dxa"/>
            <w:vAlign w:val="center"/>
          </w:tcPr>
          <w:p w:rsidR="00AE4C73" w:rsidRPr="00042BE8" w:rsidRDefault="00AE4C73" w:rsidP="00F2539B">
            <w:pPr>
              <w:bidi/>
              <w:jc w:val="center"/>
              <w:rPr>
                <w:rFonts w:cs="B Nazanin"/>
                <w:rtl/>
              </w:rPr>
            </w:pPr>
            <w:r w:rsidRPr="00042BE8">
              <w:rPr>
                <w:rFonts w:cs="B Nazanin" w:hint="cs"/>
                <w:rtl/>
              </w:rPr>
              <w:t>476</w:t>
            </w:r>
          </w:p>
        </w:tc>
        <w:tc>
          <w:tcPr>
            <w:tcW w:w="1134" w:type="dxa"/>
            <w:vAlign w:val="center"/>
          </w:tcPr>
          <w:p w:rsidR="00AE4C73" w:rsidRPr="00042BE8" w:rsidRDefault="00AE4C73" w:rsidP="00F2539B">
            <w:pPr>
              <w:bidi/>
              <w:jc w:val="center"/>
              <w:rPr>
                <w:rFonts w:cs="B Nazanin"/>
                <w:rtl/>
              </w:rPr>
            </w:pPr>
            <w:r w:rsidRPr="00042BE8">
              <w:rPr>
                <w:rFonts w:cs="B Nazanin" w:hint="cs"/>
                <w:rtl/>
              </w:rPr>
              <w:t>-</w:t>
            </w:r>
          </w:p>
        </w:tc>
        <w:tc>
          <w:tcPr>
            <w:tcW w:w="992" w:type="dxa"/>
            <w:vAlign w:val="center"/>
          </w:tcPr>
          <w:p w:rsidR="00AE4C73" w:rsidRPr="00042BE8" w:rsidRDefault="00AE4C73" w:rsidP="00F2539B">
            <w:pPr>
              <w:bidi/>
              <w:jc w:val="center"/>
              <w:rPr>
                <w:rFonts w:cs="B Nazanin"/>
                <w:rtl/>
              </w:rPr>
            </w:pPr>
            <w:r w:rsidRPr="00042BE8">
              <w:rPr>
                <w:rFonts w:cs="B Nazanin" w:hint="cs"/>
                <w:rtl/>
              </w:rPr>
              <w:t>حد انتظار اعلام نشده است</w:t>
            </w:r>
          </w:p>
        </w:tc>
        <w:tc>
          <w:tcPr>
            <w:tcW w:w="1083" w:type="dxa"/>
            <w:tcBorders>
              <w:top w:val="single" w:sz="4" w:space="0" w:color="auto"/>
            </w:tcBorders>
            <w:vAlign w:val="center"/>
          </w:tcPr>
          <w:p w:rsidR="00AE4C73" w:rsidRPr="00042BE8" w:rsidRDefault="00AE4C73" w:rsidP="00F2539B">
            <w:pPr>
              <w:bidi/>
              <w:jc w:val="center"/>
              <w:rPr>
                <w:rFonts w:cs="B Nazanin"/>
                <w:rtl/>
              </w:rPr>
            </w:pPr>
            <w:r w:rsidRPr="00042BE8">
              <w:rPr>
                <w:rFonts w:cs="B Nazanin" w:hint="cs"/>
                <w:rtl/>
              </w:rPr>
              <w:t>سامانه سیب</w:t>
            </w:r>
          </w:p>
        </w:tc>
        <w:tc>
          <w:tcPr>
            <w:tcW w:w="3174" w:type="dxa"/>
            <w:tcBorders>
              <w:right w:val="thinThickSmallGap" w:sz="12" w:space="0" w:color="auto"/>
            </w:tcBorders>
            <w:vAlign w:val="center"/>
          </w:tcPr>
          <w:p w:rsidR="00AE4C73" w:rsidRPr="00042BE8" w:rsidRDefault="00AE4C73" w:rsidP="00F2539B">
            <w:pPr>
              <w:bidi/>
              <w:rPr>
                <w:rFonts w:cs="B Nazanin"/>
                <w:rtl/>
              </w:rPr>
            </w:pPr>
            <w:r w:rsidRPr="00042BE8">
              <w:rPr>
                <w:rFonts w:cs="B Nazanin" w:hint="cs"/>
                <w:rtl/>
                <w:lang w:bidi="fa-IR"/>
              </w:rPr>
              <w:t>بالاتر از حد انتظار: با آموزش و بازآموزی مراقبین سلامت و کارشناسان روان نسبت به سال گذشته افزایش داشته است.</w:t>
            </w:r>
          </w:p>
        </w:tc>
      </w:tr>
      <w:tr w:rsidR="00AE4C73" w:rsidTr="005676A8">
        <w:trPr>
          <w:trHeight w:val="110"/>
        </w:trPr>
        <w:tc>
          <w:tcPr>
            <w:tcW w:w="2340" w:type="dxa"/>
            <w:vAlign w:val="center"/>
          </w:tcPr>
          <w:p w:rsidR="00AE4C73" w:rsidRPr="00042BE8" w:rsidRDefault="00AE4C73" w:rsidP="00F2539B">
            <w:pPr>
              <w:spacing w:line="168" w:lineRule="auto"/>
              <w:jc w:val="right"/>
              <w:rPr>
                <w:rFonts w:ascii="Calibri" w:hAnsi="Calibri" w:cs="B Nazanin"/>
                <w:rtl/>
                <w:lang w:bidi="fa-IR"/>
              </w:rPr>
            </w:pPr>
            <w:r w:rsidRPr="00042BE8">
              <w:rPr>
                <w:rFonts w:ascii="Calibri" w:hAnsi="Calibri" w:cs="B Nazanin" w:hint="cs"/>
                <w:rtl/>
                <w:lang w:bidi="fa-IR"/>
              </w:rPr>
              <w:t>شاخص غربال تکمیلی اعتیاد</w:t>
            </w:r>
          </w:p>
        </w:tc>
        <w:tc>
          <w:tcPr>
            <w:tcW w:w="850" w:type="dxa"/>
            <w:vAlign w:val="center"/>
          </w:tcPr>
          <w:p w:rsidR="00AE4C73" w:rsidRPr="00042BE8" w:rsidRDefault="00AE4C73" w:rsidP="00F2539B">
            <w:pPr>
              <w:bidi/>
              <w:jc w:val="center"/>
              <w:rPr>
                <w:rFonts w:cs="B Nazanin"/>
                <w:rtl/>
              </w:rPr>
            </w:pPr>
            <w:r w:rsidRPr="00042BE8">
              <w:rPr>
                <w:rFonts w:cs="B Nazanin" w:hint="cs"/>
                <w:rtl/>
              </w:rPr>
              <w:t>75</w:t>
            </w:r>
          </w:p>
        </w:tc>
        <w:tc>
          <w:tcPr>
            <w:tcW w:w="851" w:type="dxa"/>
            <w:vAlign w:val="center"/>
          </w:tcPr>
          <w:p w:rsidR="00AE4C73" w:rsidRPr="00042BE8" w:rsidRDefault="00AE4C73" w:rsidP="00F2539B">
            <w:pPr>
              <w:bidi/>
              <w:jc w:val="center"/>
              <w:rPr>
                <w:rFonts w:cs="B Nazanin"/>
                <w:rtl/>
              </w:rPr>
            </w:pPr>
            <w:r w:rsidRPr="00042BE8">
              <w:rPr>
                <w:rFonts w:cs="B Nazanin" w:hint="cs"/>
                <w:rtl/>
              </w:rPr>
              <w:t>6333</w:t>
            </w:r>
          </w:p>
        </w:tc>
        <w:tc>
          <w:tcPr>
            <w:tcW w:w="850" w:type="dxa"/>
            <w:vAlign w:val="center"/>
          </w:tcPr>
          <w:p w:rsidR="00AE4C73" w:rsidRPr="00042BE8" w:rsidRDefault="00AE4C73" w:rsidP="00F2539B">
            <w:pPr>
              <w:bidi/>
              <w:jc w:val="center"/>
              <w:rPr>
                <w:rFonts w:cs="B Nazanin"/>
                <w:rtl/>
              </w:rPr>
            </w:pPr>
            <w:r w:rsidRPr="00042BE8">
              <w:rPr>
                <w:rFonts w:cs="B Nazanin" w:hint="cs"/>
                <w:rtl/>
              </w:rPr>
              <w:t>8446</w:t>
            </w:r>
          </w:p>
        </w:tc>
        <w:tc>
          <w:tcPr>
            <w:tcW w:w="851" w:type="dxa"/>
            <w:vAlign w:val="center"/>
          </w:tcPr>
          <w:p w:rsidR="00AE4C73" w:rsidRPr="00042BE8" w:rsidRDefault="00AE4C73" w:rsidP="00F2539B">
            <w:pPr>
              <w:bidi/>
              <w:jc w:val="center"/>
              <w:rPr>
                <w:rFonts w:cs="B Nazanin"/>
                <w:rtl/>
              </w:rPr>
            </w:pPr>
            <w:r w:rsidRPr="00042BE8">
              <w:rPr>
                <w:rFonts w:cs="B Nazanin" w:hint="cs"/>
                <w:rtl/>
              </w:rPr>
              <w:t>41</w:t>
            </w:r>
          </w:p>
        </w:tc>
        <w:tc>
          <w:tcPr>
            <w:tcW w:w="850" w:type="dxa"/>
            <w:vAlign w:val="center"/>
          </w:tcPr>
          <w:p w:rsidR="00AE4C73" w:rsidRPr="00042BE8" w:rsidRDefault="00AE4C73" w:rsidP="00F2539B">
            <w:pPr>
              <w:bidi/>
              <w:jc w:val="center"/>
              <w:rPr>
                <w:rFonts w:cs="B Nazanin"/>
                <w:rtl/>
              </w:rPr>
            </w:pPr>
            <w:r w:rsidRPr="00042BE8">
              <w:rPr>
                <w:rFonts w:cs="B Nazanin" w:hint="cs"/>
                <w:rtl/>
              </w:rPr>
              <w:t>4812</w:t>
            </w:r>
          </w:p>
        </w:tc>
        <w:tc>
          <w:tcPr>
            <w:tcW w:w="993" w:type="dxa"/>
            <w:vAlign w:val="center"/>
          </w:tcPr>
          <w:p w:rsidR="00AE4C73" w:rsidRPr="00042BE8" w:rsidRDefault="00AE4C73" w:rsidP="00F2539B">
            <w:pPr>
              <w:bidi/>
              <w:jc w:val="center"/>
              <w:rPr>
                <w:rFonts w:cs="B Nazanin"/>
                <w:rtl/>
              </w:rPr>
            </w:pPr>
            <w:r w:rsidRPr="00042BE8">
              <w:rPr>
                <w:rFonts w:cs="B Nazanin" w:hint="cs"/>
                <w:rtl/>
              </w:rPr>
              <w:t>11716</w:t>
            </w:r>
          </w:p>
        </w:tc>
        <w:tc>
          <w:tcPr>
            <w:tcW w:w="1134" w:type="dxa"/>
            <w:vAlign w:val="center"/>
          </w:tcPr>
          <w:p w:rsidR="00AE4C73" w:rsidRPr="00042BE8" w:rsidRDefault="00AE4C73" w:rsidP="00F2539B">
            <w:pPr>
              <w:bidi/>
              <w:jc w:val="center"/>
              <w:rPr>
                <w:rFonts w:cs="B Nazanin"/>
                <w:rtl/>
              </w:rPr>
            </w:pPr>
            <w:r w:rsidRPr="00042BE8">
              <w:rPr>
                <w:rFonts w:cs="B Nazanin" w:hint="cs"/>
                <w:rtl/>
              </w:rPr>
              <w:t>-</w:t>
            </w:r>
          </w:p>
        </w:tc>
        <w:tc>
          <w:tcPr>
            <w:tcW w:w="992" w:type="dxa"/>
            <w:vAlign w:val="center"/>
          </w:tcPr>
          <w:p w:rsidR="00AE4C73" w:rsidRPr="00042BE8" w:rsidRDefault="00AE4C73" w:rsidP="00F2539B">
            <w:pPr>
              <w:bidi/>
              <w:jc w:val="center"/>
              <w:rPr>
                <w:rFonts w:cs="B Nazanin"/>
                <w:rtl/>
              </w:rPr>
            </w:pPr>
            <w:r>
              <w:rPr>
                <w:rFonts w:cs="B Nazanin" w:hint="cs"/>
                <w:rtl/>
              </w:rPr>
              <w:t>40</w:t>
            </w:r>
          </w:p>
        </w:tc>
        <w:tc>
          <w:tcPr>
            <w:tcW w:w="1083" w:type="dxa"/>
            <w:tcBorders>
              <w:top w:val="single" w:sz="4" w:space="0" w:color="auto"/>
            </w:tcBorders>
            <w:vAlign w:val="center"/>
          </w:tcPr>
          <w:p w:rsidR="00AE4C73" w:rsidRPr="00042BE8" w:rsidRDefault="00AE4C73" w:rsidP="00F2539B">
            <w:pPr>
              <w:bidi/>
              <w:jc w:val="center"/>
              <w:rPr>
                <w:rFonts w:cs="B Nazanin"/>
                <w:rtl/>
              </w:rPr>
            </w:pPr>
            <w:r w:rsidRPr="00042BE8">
              <w:rPr>
                <w:rFonts w:cs="B Nazanin" w:hint="cs"/>
                <w:rtl/>
              </w:rPr>
              <w:t>سامانه سیب</w:t>
            </w:r>
          </w:p>
        </w:tc>
        <w:tc>
          <w:tcPr>
            <w:tcW w:w="3174" w:type="dxa"/>
            <w:tcBorders>
              <w:right w:val="thinThickSmallGap" w:sz="12" w:space="0" w:color="auto"/>
            </w:tcBorders>
            <w:vAlign w:val="center"/>
          </w:tcPr>
          <w:p w:rsidR="00AE4C73" w:rsidRPr="00042BE8" w:rsidRDefault="00AE4C73" w:rsidP="00F2539B">
            <w:pPr>
              <w:bidi/>
              <w:rPr>
                <w:rFonts w:cs="B Nazanin"/>
                <w:rtl/>
              </w:rPr>
            </w:pPr>
            <w:r w:rsidRPr="00042BE8">
              <w:rPr>
                <w:rFonts w:cs="B Nazanin" w:hint="cs"/>
                <w:rtl/>
                <w:lang w:bidi="fa-IR"/>
              </w:rPr>
              <w:t>بالاتر از حد انتظار: با آموزش و بازآموزی مراقبین سلامت و کارشناسان روان نسبت به سال گذشته افزایش داشته است.</w:t>
            </w:r>
          </w:p>
        </w:tc>
      </w:tr>
      <w:tr w:rsidR="00AE4C73" w:rsidTr="005676A8">
        <w:trPr>
          <w:trHeight w:val="126"/>
        </w:trPr>
        <w:tc>
          <w:tcPr>
            <w:tcW w:w="2340" w:type="dxa"/>
            <w:vAlign w:val="center"/>
          </w:tcPr>
          <w:p w:rsidR="00AE4C73" w:rsidRPr="00042BE8" w:rsidRDefault="00AE4C73" w:rsidP="00F2539B">
            <w:pPr>
              <w:spacing w:line="168" w:lineRule="auto"/>
              <w:jc w:val="right"/>
              <w:rPr>
                <w:rFonts w:ascii="Calibri" w:hAnsi="Calibri" w:cs="B Nazanin"/>
                <w:rtl/>
                <w:lang w:bidi="fa-IR"/>
              </w:rPr>
            </w:pPr>
            <w:r w:rsidRPr="00042BE8">
              <w:rPr>
                <w:rFonts w:ascii="Calibri" w:hAnsi="Calibri" w:cs="B Nazanin" w:hint="cs"/>
                <w:rtl/>
                <w:lang w:bidi="fa-IR"/>
              </w:rPr>
              <w:t xml:space="preserve">شاخص آموزش مهارتهای زندگی </w:t>
            </w:r>
          </w:p>
        </w:tc>
        <w:tc>
          <w:tcPr>
            <w:tcW w:w="850" w:type="dxa"/>
            <w:vAlign w:val="center"/>
          </w:tcPr>
          <w:p w:rsidR="00AE4C73" w:rsidRPr="00042BE8" w:rsidRDefault="00AE4C73" w:rsidP="00F2539B">
            <w:pPr>
              <w:bidi/>
              <w:jc w:val="center"/>
              <w:rPr>
                <w:rFonts w:cs="B Nazanin"/>
                <w:rtl/>
              </w:rPr>
            </w:pPr>
            <w:r w:rsidRPr="00042BE8">
              <w:rPr>
                <w:rFonts w:cs="B Nazanin" w:hint="cs"/>
                <w:rtl/>
              </w:rPr>
              <w:t>-</w:t>
            </w:r>
          </w:p>
        </w:tc>
        <w:tc>
          <w:tcPr>
            <w:tcW w:w="851" w:type="dxa"/>
            <w:vAlign w:val="center"/>
          </w:tcPr>
          <w:p w:rsidR="00AE4C73" w:rsidRPr="00042BE8" w:rsidRDefault="00AE4C73" w:rsidP="00F2539B">
            <w:pPr>
              <w:bidi/>
              <w:jc w:val="center"/>
              <w:rPr>
                <w:rFonts w:cs="B Nazanin"/>
                <w:rtl/>
              </w:rPr>
            </w:pPr>
            <w:r w:rsidRPr="00042BE8">
              <w:rPr>
                <w:rFonts w:cs="B Nazanin" w:hint="cs"/>
                <w:rtl/>
              </w:rPr>
              <w:t>4019</w:t>
            </w:r>
          </w:p>
        </w:tc>
        <w:tc>
          <w:tcPr>
            <w:tcW w:w="850" w:type="dxa"/>
            <w:vAlign w:val="center"/>
          </w:tcPr>
          <w:p w:rsidR="00AE4C73" w:rsidRPr="00042BE8" w:rsidRDefault="00AE4C73" w:rsidP="00F2539B">
            <w:pPr>
              <w:bidi/>
              <w:jc w:val="center"/>
              <w:rPr>
                <w:rFonts w:cs="B Nazanin"/>
                <w:rtl/>
              </w:rPr>
            </w:pPr>
            <w:r w:rsidRPr="00042BE8">
              <w:rPr>
                <w:rFonts w:cs="B Nazanin" w:hint="cs"/>
                <w:rtl/>
              </w:rPr>
              <w:t>-</w:t>
            </w:r>
          </w:p>
        </w:tc>
        <w:tc>
          <w:tcPr>
            <w:tcW w:w="851" w:type="dxa"/>
            <w:vAlign w:val="center"/>
          </w:tcPr>
          <w:p w:rsidR="00AE4C73" w:rsidRPr="00042BE8" w:rsidRDefault="00AE4C73" w:rsidP="00F2539B">
            <w:pPr>
              <w:bidi/>
              <w:jc w:val="center"/>
              <w:rPr>
                <w:rFonts w:cs="B Nazanin"/>
                <w:rtl/>
              </w:rPr>
            </w:pPr>
            <w:r w:rsidRPr="00042BE8">
              <w:rPr>
                <w:rFonts w:cs="B Nazanin" w:hint="cs"/>
                <w:rtl/>
              </w:rPr>
              <w:t>-</w:t>
            </w:r>
          </w:p>
        </w:tc>
        <w:tc>
          <w:tcPr>
            <w:tcW w:w="850" w:type="dxa"/>
            <w:vAlign w:val="center"/>
          </w:tcPr>
          <w:p w:rsidR="00AE4C73" w:rsidRPr="00042BE8" w:rsidRDefault="00AE4C73" w:rsidP="00F2539B">
            <w:pPr>
              <w:bidi/>
              <w:jc w:val="center"/>
              <w:rPr>
                <w:rFonts w:cs="B Nazanin"/>
                <w:rtl/>
              </w:rPr>
            </w:pPr>
            <w:r w:rsidRPr="00042BE8">
              <w:rPr>
                <w:rFonts w:ascii="Calibri" w:eastAsia="Calibri" w:hAnsi="Calibri" w:cs="B Nazanin" w:hint="cs"/>
                <w:rtl/>
                <w:lang w:bidi="fa-IR"/>
              </w:rPr>
              <w:t>21581</w:t>
            </w:r>
          </w:p>
        </w:tc>
        <w:tc>
          <w:tcPr>
            <w:tcW w:w="993" w:type="dxa"/>
            <w:vAlign w:val="center"/>
          </w:tcPr>
          <w:p w:rsidR="00AE4C73" w:rsidRPr="00042BE8" w:rsidRDefault="00AE4C73" w:rsidP="00F2539B">
            <w:pPr>
              <w:bidi/>
              <w:jc w:val="center"/>
              <w:rPr>
                <w:rFonts w:cs="B Nazanin"/>
                <w:rtl/>
              </w:rPr>
            </w:pPr>
            <w:r w:rsidRPr="00042BE8">
              <w:rPr>
                <w:rFonts w:ascii="Calibri" w:eastAsia="Calibri" w:hAnsi="Calibri" w:cs="B Nazanin" w:hint="cs"/>
                <w:rtl/>
                <w:lang w:bidi="fa-IR"/>
              </w:rPr>
              <w:t>-</w:t>
            </w:r>
          </w:p>
        </w:tc>
        <w:tc>
          <w:tcPr>
            <w:tcW w:w="1134" w:type="dxa"/>
            <w:vAlign w:val="center"/>
          </w:tcPr>
          <w:p w:rsidR="00AE4C73" w:rsidRPr="00042BE8" w:rsidRDefault="00AE4C73" w:rsidP="00F2539B">
            <w:pPr>
              <w:bidi/>
              <w:jc w:val="center"/>
              <w:rPr>
                <w:rFonts w:cs="B Nazanin"/>
                <w:rtl/>
              </w:rPr>
            </w:pPr>
            <w:r w:rsidRPr="00042BE8">
              <w:rPr>
                <w:rFonts w:ascii="Calibri" w:eastAsia="Calibri" w:hAnsi="Calibri" w:cs="B Nazanin" w:hint="cs"/>
                <w:rtl/>
                <w:lang w:bidi="fa-IR"/>
              </w:rPr>
              <w:t>10010</w:t>
            </w:r>
          </w:p>
        </w:tc>
        <w:tc>
          <w:tcPr>
            <w:tcW w:w="992" w:type="dxa"/>
            <w:vAlign w:val="center"/>
          </w:tcPr>
          <w:p w:rsidR="00AE4C73" w:rsidRPr="00042BE8" w:rsidRDefault="00AE4C73" w:rsidP="00F2539B">
            <w:pPr>
              <w:bidi/>
              <w:jc w:val="center"/>
              <w:rPr>
                <w:rFonts w:cs="B Nazanin"/>
                <w:rtl/>
              </w:rPr>
            </w:pPr>
            <w:r>
              <w:rPr>
                <w:rFonts w:cs="B Nazanin" w:hint="cs"/>
                <w:rtl/>
              </w:rPr>
              <w:t>100</w:t>
            </w:r>
          </w:p>
        </w:tc>
        <w:tc>
          <w:tcPr>
            <w:tcW w:w="1083" w:type="dxa"/>
            <w:tcBorders>
              <w:top w:val="single" w:sz="4" w:space="0" w:color="auto"/>
            </w:tcBorders>
            <w:vAlign w:val="center"/>
          </w:tcPr>
          <w:p w:rsidR="00AE4C73" w:rsidRPr="00042BE8" w:rsidRDefault="00AE4C73" w:rsidP="00F2539B">
            <w:pPr>
              <w:bidi/>
              <w:jc w:val="center"/>
              <w:rPr>
                <w:rFonts w:cs="B Nazanin"/>
                <w:rtl/>
              </w:rPr>
            </w:pPr>
            <w:r w:rsidRPr="00042BE8">
              <w:rPr>
                <w:rFonts w:cs="B Nazanin" w:hint="cs"/>
                <w:rtl/>
              </w:rPr>
              <w:t>مستندات</w:t>
            </w:r>
          </w:p>
        </w:tc>
        <w:tc>
          <w:tcPr>
            <w:tcW w:w="3174" w:type="dxa"/>
            <w:tcBorders>
              <w:right w:val="thinThickSmallGap" w:sz="12" w:space="0" w:color="auto"/>
            </w:tcBorders>
            <w:vAlign w:val="center"/>
          </w:tcPr>
          <w:p w:rsidR="00AE4C73" w:rsidRPr="00042BE8" w:rsidRDefault="00AE4C73" w:rsidP="00F2539B">
            <w:pPr>
              <w:bidi/>
              <w:rPr>
                <w:rFonts w:cs="B Nazanin"/>
                <w:rtl/>
                <w:lang w:bidi="fa-IR"/>
              </w:rPr>
            </w:pPr>
            <w:r>
              <w:rPr>
                <w:rFonts w:cs="B Nazanin" w:hint="cs"/>
                <w:rtl/>
                <w:lang w:bidi="fa-IR"/>
              </w:rPr>
              <w:t>بالا</w:t>
            </w:r>
            <w:r w:rsidRPr="00042BE8">
              <w:rPr>
                <w:rFonts w:cs="B Nazanin" w:hint="cs"/>
                <w:rtl/>
                <w:lang w:bidi="fa-IR"/>
              </w:rPr>
              <w:t xml:space="preserve">تر از حد انتظار: آموزش کارشناسان روان در مناسبتهای بهداشتی </w:t>
            </w:r>
            <w:r w:rsidRPr="00042BE8">
              <w:rPr>
                <w:rFonts w:ascii="Times New Roman" w:hAnsi="Times New Roman" w:cs="Times New Roman" w:hint="cs"/>
                <w:rtl/>
                <w:lang w:bidi="fa-IR"/>
              </w:rPr>
              <w:t>–</w:t>
            </w:r>
            <w:r w:rsidRPr="00042BE8">
              <w:rPr>
                <w:rFonts w:cs="B Nazanin" w:hint="cs"/>
                <w:rtl/>
                <w:lang w:bidi="fa-IR"/>
              </w:rPr>
              <w:t xml:space="preserve"> آموزش جهت سفیران سلامت و پرسنل مراکز </w:t>
            </w:r>
            <w:r w:rsidRPr="00042BE8">
              <w:rPr>
                <w:rFonts w:ascii="Times New Roman" w:hAnsi="Times New Roman" w:cs="Times New Roman" w:hint="cs"/>
                <w:rtl/>
                <w:lang w:bidi="fa-IR"/>
              </w:rPr>
              <w:t>–</w:t>
            </w:r>
            <w:r w:rsidRPr="00042BE8">
              <w:rPr>
                <w:rFonts w:cs="B Nazanin" w:hint="cs"/>
                <w:rtl/>
                <w:lang w:bidi="fa-IR"/>
              </w:rPr>
              <w:t xml:space="preserve"> آموش جهت پرسنل بیمارستان</w:t>
            </w:r>
          </w:p>
        </w:tc>
      </w:tr>
      <w:tr w:rsidR="00AE4C73" w:rsidTr="005676A8">
        <w:trPr>
          <w:trHeight w:val="128"/>
        </w:trPr>
        <w:tc>
          <w:tcPr>
            <w:tcW w:w="2340" w:type="dxa"/>
            <w:vAlign w:val="center"/>
          </w:tcPr>
          <w:p w:rsidR="00AE4C73" w:rsidRPr="00042BE8" w:rsidRDefault="00AE4C73" w:rsidP="00F2539B">
            <w:pPr>
              <w:spacing w:line="168" w:lineRule="auto"/>
              <w:jc w:val="right"/>
              <w:rPr>
                <w:rFonts w:ascii="Calibri" w:hAnsi="Calibri" w:cs="B Nazanin"/>
                <w:rtl/>
                <w:lang w:bidi="fa-IR"/>
              </w:rPr>
            </w:pPr>
            <w:r w:rsidRPr="00042BE8">
              <w:rPr>
                <w:rFonts w:ascii="Calibri" w:hAnsi="Calibri" w:cs="B Nazanin" w:hint="cs"/>
                <w:rtl/>
                <w:lang w:bidi="fa-IR"/>
              </w:rPr>
              <w:t>شاخص آموزش مهارتهای فرزند پروری</w:t>
            </w:r>
          </w:p>
        </w:tc>
        <w:tc>
          <w:tcPr>
            <w:tcW w:w="850" w:type="dxa"/>
            <w:vAlign w:val="center"/>
          </w:tcPr>
          <w:p w:rsidR="00AE4C73" w:rsidRPr="00042BE8" w:rsidRDefault="00AE4C73" w:rsidP="00F2539B">
            <w:pPr>
              <w:bidi/>
              <w:jc w:val="center"/>
              <w:rPr>
                <w:rFonts w:cs="B Nazanin"/>
                <w:rtl/>
              </w:rPr>
            </w:pPr>
            <w:r w:rsidRPr="00042BE8">
              <w:rPr>
                <w:rFonts w:cs="B Nazanin" w:hint="cs"/>
                <w:rtl/>
              </w:rPr>
              <w:t>-</w:t>
            </w:r>
          </w:p>
        </w:tc>
        <w:tc>
          <w:tcPr>
            <w:tcW w:w="851" w:type="dxa"/>
            <w:vAlign w:val="center"/>
          </w:tcPr>
          <w:p w:rsidR="00AE4C73" w:rsidRPr="00042BE8" w:rsidRDefault="00AE4C73" w:rsidP="00F2539B">
            <w:pPr>
              <w:bidi/>
              <w:jc w:val="center"/>
              <w:rPr>
                <w:rFonts w:cs="B Nazanin"/>
                <w:rtl/>
              </w:rPr>
            </w:pPr>
            <w:r w:rsidRPr="00042BE8">
              <w:rPr>
                <w:rFonts w:cs="B Nazanin" w:hint="cs"/>
                <w:rtl/>
              </w:rPr>
              <w:t>9133</w:t>
            </w:r>
          </w:p>
        </w:tc>
        <w:tc>
          <w:tcPr>
            <w:tcW w:w="850" w:type="dxa"/>
            <w:vAlign w:val="center"/>
          </w:tcPr>
          <w:p w:rsidR="00AE4C73" w:rsidRPr="00042BE8" w:rsidRDefault="00AE4C73" w:rsidP="00F2539B">
            <w:pPr>
              <w:bidi/>
              <w:jc w:val="center"/>
              <w:rPr>
                <w:rFonts w:cs="B Nazanin"/>
                <w:rtl/>
              </w:rPr>
            </w:pPr>
            <w:r w:rsidRPr="00042BE8">
              <w:rPr>
                <w:rFonts w:cs="B Nazanin" w:hint="cs"/>
                <w:rtl/>
              </w:rPr>
              <w:t>-</w:t>
            </w:r>
          </w:p>
        </w:tc>
        <w:tc>
          <w:tcPr>
            <w:tcW w:w="851" w:type="dxa"/>
            <w:vAlign w:val="center"/>
          </w:tcPr>
          <w:p w:rsidR="00AE4C73" w:rsidRPr="00042BE8" w:rsidRDefault="00AE4C73" w:rsidP="00F2539B">
            <w:pPr>
              <w:bidi/>
              <w:jc w:val="center"/>
              <w:rPr>
                <w:rFonts w:cs="B Nazanin"/>
                <w:rtl/>
              </w:rPr>
            </w:pPr>
            <w:r w:rsidRPr="00042BE8">
              <w:rPr>
                <w:rFonts w:cs="B Nazanin" w:hint="cs"/>
                <w:rtl/>
              </w:rPr>
              <w:t>-</w:t>
            </w:r>
          </w:p>
        </w:tc>
        <w:tc>
          <w:tcPr>
            <w:tcW w:w="850" w:type="dxa"/>
            <w:vAlign w:val="center"/>
          </w:tcPr>
          <w:p w:rsidR="00AE4C73" w:rsidRPr="00042BE8" w:rsidRDefault="00AE4C73" w:rsidP="00F2539B">
            <w:pPr>
              <w:bidi/>
              <w:jc w:val="center"/>
              <w:rPr>
                <w:rFonts w:cs="B Nazanin"/>
                <w:rtl/>
              </w:rPr>
            </w:pPr>
            <w:r w:rsidRPr="00042BE8">
              <w:rPr>
                <w:rFonts w:ascii="Calibri" w:eastAsia="Calibri" w:hAnsi="Calibri" w:cs="B Nazanin" w:hint="cs"/>
                <w:rtl/>
                <w:lang w:bidi="fa-IR"/>
              </w:rPr>
              <w:t>12340</w:t>
            </w:r>
          </w:p>
        </w:tc>
        <w:tc>
          <w:tcPr>
            <w:tcW w:w="993" w:type="dxa"/>
            <w:tcBorders>
              <w:top w:val="single" w:sz="4" w:space="0" w:color="auto"/>
              <w:left w:val="single" w:sz="4" w:space="0" w:color="auto"/>
              <w:bottom w:val="single" w:sz="4" w:space="0" w:color="auto"/>
              <w:right w:val="single" w:sz="4" w:space="0" w:color="auto"/>
            </w:tcBorders>
            <w:vAlign w:val="center"/>
          </w:tcPr>
          <w:p w:rsidR="00AE4C73" w:rsidRPr="00042BE8" w:rsidRDefault="00AE4C73" w:rsidP="00F2539B">
            <w:pPr>
              <w:bidi/>
              <w:jc w:val="center"/>
              <w:rPr>
                <w:rFonts w:cs="B Nazanin"/>
                <w:rtl/>
                <w:lang w:bidi="fa-IR"/>
              </w:rPr>
            </w:pPr>
            <w:r w:rsidRPr="00042BE8">
              <w:rPr>
                <w:rFonts w:cs="B Nazanin" w:hint="cs"/>
                <w:rtl/>
                <w:lang w:bidi="fa-IR"/>
              </w:rPr>
              <w:t>-</w:t>
            </w:r>
          </w:p>
        </w:tc>
        <w:tc>
          <w:tcPr>
            <w:tcW w:w="1134" w:type="dxa"/>
            <w:tcBorders>
              <w:top w:val="single" w:sz="4" w:space="0" w:color="auto"/>
              <w:left w:val="single" w:sz="4" w:space="0" w:color="auto"/>
              <w:bottom w:val="single" w:sz="4" w:space="0" w:color="auto"/>
              <w:right w:val="single" w:sz="4" w:space="0" w:color="auto"/>
            </w:tcBorders>
            <w:vAlign w:val="center"/>
          </w:tcPr>
          <w:p w:rsidR="00AE4C73" w:rsidRPr="00042BE8" w:rsidRDefault="00AE4C73" w:rsidP="00F2539B">
            <w:pPr>
              <w:bidi/>
              <w:jc w:val="center"/>
              <w:rPr>
                <w:rFonts w:cs="B Nazanin"/>
                <w:rtl/>
                <w:lang w:bidi="fa-IR"/>
              </w:rPr>
            </w:pPr>
            <w:r w:rsidRPr="00042BE8">
              <w:rPr>
                <w:rFonts w:cs="B Nazanin" w:hint="cs"/>
                <w:rtl/>
                <w:lang w:bidi="fa-IR"/>
              </w:rPr>
              <w:t>11050</w:t>
            </w:r>
          </w:p>
        </w:tc>
        <w:tc>
          <w:tcPr>
            <w:tcW w:w="992" w:type="dxa"/>
            <w:vAlign w:val="center"/>
          </w:tcPr>
          <w:p w:rsidR="00AE4C73" w:rsidRPr="00BD55A5" w:rsidRDefault="00AE4C73" w:rsidP="00F2539B">
            <w:pPr>
              <w:bidi/>
              <w:jc w:val="center"/>
              <w:rPr>
                <w:rFonts w:cs="B Nazanin"/>
                <w:highlight w:val="yellow"/>
                <w:rtl/>
              </w:rPr>
            </w:pPr>
            <w:r w:rsidRPr="00487BE7">
              <w:rPr>
                <w:rFonts w:cs="B Nazanin" w:hint="cs"/>
                <w:rtl/>
              </w:rPr>
              <w:t>100</w:t>
            </w:r>
          </w:p>
        </w:tc>
        <w:tc>
          <w:tcPr>
            <w:tcW w:w="1083" w:type="dxa"/>
            <w:tcBorders>
              <w:top w:val="single" w:sz="4" w:space="0" w:color="auto"/>
            </w:tcBorders>
            <w:vAlign w:val="center"/>
          </w:tcPr>
          <w:p w:rsidR="00AE4C73" w:rsidRPr="00042BE8" w:rsidRDefault="00AE4C73" w:rsidP="00F2539B">
            <w:pPr>
              <w:jc w:val="center"/>
              <w:rPr>
                <w:rFonts w:cs="B Nazanin"/>
              </w:rPr>
            </w:pPr>
            <w:r w:rsidRPr="00042BE8">
              <w:rPr>
                <w:rFonts w:cs="B Nazanin" w:hint="cs"/>
                <w:rtl/>
              </w:rPr>
              <w:t>مستندات</w:t>
            </w:r>
          </w:p>
        </w:tc>
        <w:tc>
          <w:tcPr>
            <w:tcW w:w="3174" w:type="dxa"/>
            <w:tcBorders>
              <w:right w:val="thinThickSmallGap" w:sz="12" w:space="0" w:color="auto"/>
            </w:tcBorders>
            <w:vAlign w:val="center"/>
          </w:tcPr>
          <w:p w:rsidR="00AE4C73" w:rsidRPr="00042BE8" w:rsidRDefault="00AE4C73" w:rsidP="00F2539B">
            <w:pPr>
              <w:bidi/>
              <w:rPr>
                <w:rFonts w:cs="B Nazanin"/>
                <w:rtl/>
                <w:lang w:bidi="fa-IR"/>
              </w:rPr>
            </w:pPr>
            <w:r w:rsidRPr="00042BE8">
              <w:rPr>
                <w:rFonts w:cs="B Nazanin" w:hint="cs"/>
                <w:rtl/>
                <w:lang w:bidi="fa-IR"/>
              </w:rPr>
              <w:t xml:space="preserve">بالاتر از حد انتظار: آموزش کارشناسان روان در مناسبتهای بهداشتی </w:t>
            </w:r>
            <w:r w:rsidRPr="00042BE8">
              <w:rPr>
                <w:rFonts w:ascii="Times New Roman" w:hAnsi="Times New Roman" w:cs="Times New Roman" w:hint="cs"/>
                <w:rtl/>
                <w:lang w:bidi="fa-IR"/>
              </w:rPr>
              <w:t>–</w:t>
            </w:r>
            <w:r w:rsidRPr="00042BE8">
              <w:rPr>
                <w:rFonts w:cs="B Nazanin" w:hint="cs"/>
                <w:rtl/>
                <w:lang w:bidi="fa-IR"/>
              </w:rPr>
              <w:t xml:space="preserve">پرسنل مراکز </w:t>
            </w:r>
            <w:r w:rsidRPr="00042BE8">
              <w:rPr>
                <w:rFonts w:ascii="Times New Roman" w:hAnsi="Times New Roman" w:cs="Times New Roman" w:hint="cs"/>
                <w:rtl/>
                <w:lang w:bidi="fa-IR"/>
              </w:rPr>
              <w:t>–</w:t>
            </w:r>
            <w:r w:rsidRPr="00042BE8">
              <w:rPr>
                <w:rFonts w:cs="B Nazanin" w:hint="cs"/>
                <w:rtl/>
                <w:lang w:bidi="fa-IR"/>
              </w:rPr>
              <w:t xml:space="preserve"> آموش جهت پرسنل بیمارستان- اجرای کارگاه</w:t>
            </w:r>
            <w:r w:rsidRPr="00042BE8">
              <w:rPr>
                <w:rFonts w:cs="B Nazanin"/>
                <w:lang w:bidi="fa-IR"/>
              </w:rPr>
              <w:t>SFP</w:t>
            </w:r>
            <w:r w:rsidRPr="00042BE8">
              <w:rPr>
                <w:rFonts w:cs="B Nazanin" w:hint="cs"/>
                <w:rtl/>
                <w:lang w:bidi="fa-IR"/>
              </w:rPr>
              <w:t xml:space="preserve"> و خانواده توانا</w:t>
            </w:r>
          </w:p>
          <w:p w:rsidR="00AE4C73" w:rsidRPr="00042BE8" w:rsidRDefault="00AE4C73" w:rsidP="00F2539B">
            <w:pPr>
              <w:bidi/>
              <w:rPr>
                <w:rFonts w:cs="B Nazanin"/>
                <w:rtl/>
                <w:lang w:bidi="fa-IR"/>
              </w:rPr>
            </w:pPr>
          </w:p>
        </w:tc>
      </w:tr>
      <w:tr w:rsidR="00AE4C73" w:rsidTr="005676A8">
        <w:trPr>
          <w:trHeight w:val="182"/>
        </w:trPr>
        <w:tc>
          <w:tcPr>
            <w:tcW w:w="2340" w:type="dxa"/>
            <w:vAlign w:val="center"/>
          </w:tcPr>
          <w:p w:rsidR="00AE4C73" w:rsidRPr="00487BE7" w:rsidRDefault="00AE4C73" w:rsidP="00F2539B">
            <w:pPr>
              <w:spacing w:line="168" w:lineRule="auto"/>
              <w:jc w:val="right"/>
              <w:rPr>
                <w:rFonts w:ascii="Calibri" w:hAnsi="Calibri" w:cs="B Nazanin"/>
                <w:rtl/>
                <w:lang w:bidi="fa-IR"/>
              </w:rPr>
            </w:pPr>
            <w:r w:rsidRPr="00487BE7">
              <w:rPr>
                <w:rFonts w:ascii="Calibri" w:hAnsi="Calibri" w:cs="B Nazanin" w:hint="cs"/>
                <w:rtl/>
                <w:lang w:bidi="fa-IR"/>
              </w:rPr>
              <w:t xml:space="preserve">شاخص آموزش نوجوان سالم </w:t>
            </w:r>
          </w:p>
        </w:tc>
        <w:tc>
          <w:tcPr>
            <w:tcW w:w="850" w:type="dxa"/>
            <w:tcBorders>
              <w:bottom w:val="single" w:sz="4" w:space="0" w:color="auto"/>
            </w:tcBorders>
            <w:vAlign w:val="center"/>
          </w:tcPr>
          <w:p w:rsidR="00AE4C73" w:rsidRPr="00042BE8" w:rsidRDefault="00AE4C73" w:rsidP="00F2539B">
            <w:pPr>
              <w:bidi/>
              <w:jc w:val="center"/>
              <w:rPr>
                <w:rFonts w:cs="B Nazanin"/>
                <w:rtl/>
              </w:rPr>
            </w:pPr>
            <w:r w:rsidRPr="00042BE8">
              <w:rPr>
                <w:rFonts w:cs="B Nazanin" w:hint="cs"/>
                <w:rtl/>
              </w:rPr>
              <w:t>-</w:t>
            </w:r>
          </w:p>
        </w:tc>
        <w:tc>
          <w:tcPr>
            <w:tcW w:w="851" w:type="dxa"/>
            <w:vAlign w:val="center"/>
          </w:tcPr>
          <w:p w:rsidR="00AE4C73" w:rsidRPr="00042BE8" w:rsidRDefault="00AE4C73" w:rsidP="00F2539B">
            <w:pPr>
              <w:bidi/>
              <w:jc w:val="center"/>
              <w:rPr>
                <w:rFonts w:cs="B Nazanin"/>
                <w:rtl/>
              </w:rPr>
            </w:pPr>
            <w:r w:rsidRPr="00042BE8">
              <w:rPr>
                <w:rFonts w:cs="B Nazanin" w:hint="cs"/>
                <w:rtl/>
              </w:rPr>
              <w:t>2666</w:t>
            </w:r>
          </w:p>
        </w:tc>
        <w:tc>
          <w:tcPr>
            <w:tcW w:w="850" w:type="dxa"/>
            <w:vAlign w:val="center"/>
          </w:tcPr>
          <w:p w:rsidR="00AE4C73" w:rsidRPr="00042BE8" w:rsidRDefault="00AE4C73" w:rsidP="00F2539B">
            <w:pPr>
              <w:bidi/>
              <w:jc w:val="center"/>
              <w:rPr>
                <w:rFonts w:cs="B Nazanin"/>
                <w:rtl/>
              </w:rPr>
            </w:pPr>
            <w:r w:rsidRPr="00042BE8">
              <w:rPr>
                <w:rFonts w:cs="B Nazanin" w:hint="cs"/>
                <w:rtl/>
              </w:rPr>
              <w:t>-</w:t>
            </w:r>
          </w:p>
        </w:tc>
        <w:tc>
          <w:tcPr>
            <w:tcW w:w="851" w:type="dxa"/>
            <w:vAlign w:val="center"/>
          </w:tcPr>
          <w:p w:rsidR="00AE4C73" w:rsidRPr="00042BE8" w:rsidRDefault="00AE4C73" w:rsidP="00F2539B">
            <w:pPr>
              <w:bidi/>
              <w:jc w:val="center"/>
              <w:rPr>
                <w:rFonts w:cs="B Nazanin"/>
                <w:rtl/>
              </w:rPr>
            </w:pPr>
            <w:r w:rsidRPr="00042BE8">
              <w:rPr>
                <w:rFonts w:cs="B Nazanin" w:hint="cs"/>
                <w:rtl/>
              </w:rPr>
              <w:t>-</w:t>
            </w:r>
          </w:p>
        </w:tc>
        <w:tc>
          <w:tcPr>
            <w:tcW w:w="850" w:type="dxa"/>
            <w:vAlign w:val="center"/>
          </w:tcPr>
          <w:p w:rsidR="00AE4C73" w:rsidRPr="00042BE8" w:rsidRDefault="00AE4C73" w:rsidP="00F2539B">
            <w:pPr>
              <w:bidi/>
              <w:jc w:val="center"/>
              <w:rPr>
                <w:rFonts w:cs="B Nazanin"/>
                <w:rtl/>
              </w:rPr>
            </w:pPr>
            <w:r w:rsidRPr="00042BE8">
              <w:rPr>
                <w:rFonts w:ascii="Calibri" w:eastAsia="Calibri" w:hAnsi="Calibri" w:cs="B Nazanin" w:hint="cs"/>
                <w:rtl/>
                <w:lang w:bidi="fa-IR"/>
              </w:rPr>
              <w:t>6865</w:t>
            </w:r>
          </w:p>
        </w:tc>
        <w:tc>
          <w:tcPr>
            <w:tcW w:w="993" w:type="dxa"/>
            <w:vAlign w:val="center"/>
          </w:tcPr>
          <w:p w:rsidR="00AE4C73" w:rsidRPr="00042BE8" w:rsidRDefault="00AE4C73" w:rsidP="00F2539B">
            <w:pPr>
              <w:bidi/>
              <w:jc w:val="center"/>
              <w:rPr>
                <w:rFonts w:cs="B Nazanin"/>
                <w:rtl/>
              </w:rPr>
            </w:pPr>
            <w:r w:rsidRPr="00042BE8">
              <w:rPr>
                <w:rFonts w:ascii="Calibri" w:eastAsia="Calibri" w:hAnsi="Calibri" w:cs="B Nazanin" w:hint="cs"/>
                <w:rtl/>
                <w:lang w:bidi="fa-IR"/>
              </w:rPr>
              <w:t>-</w:t>
            </w:r>
          </w:p>
        </w:tc>
        <w:tc>
          <w:tcPr>
            <w:tcW w:w="1134" w:type="dxa"/>
            <w:vAlign w:val="center"/>
          </w:tcPr>
          <w:p w:rsidR="00AE4C73" w:rsidRPr="00042BE8" w:rsidRDefault="00AE4C73" w:rsidP="00F2539B">
            <w:pPr>
              <w:bidi/>
              <w:jc w:val="center"/>
              <w:rPr>
                <w:rFonts w:cs="B Nazanin"/>
                <w:rtl/>
              </w:rPr>
            </w:pPr>
            <w:r w:rsidRPr="00042BE8">
              <w:rPr>
                <w:rFonts w:ascii="Calibri" w:eastAsia="Calibri" w:hAnsi="Calibri" w:cs="B Nazanin" w:hint="cs"/>
                <w:rtl/>
                <w:lang w:bidi="fa-IR"/>
              </w:rPr>
              <w:t>7800</w:t>
            </w:r>
          </w:p>
        </w:tc>
        <w:tc>
          <w:tcPr>
            <w:tcW w:w="992" w:type="dxa"/>
            <w:vAlign w:val="center"/>
          </w:tcPr>
          <w:p w:rsidR="00AE4C73" w:rsidRPr="00042BE8" w:rsidRDefault="00AE4C73" w:rsidP="00F2539B">
            <w:pPr>
              <w:bidi/>
              <w:jc w:val="center"/>
              <w:rPr>
                <w:rFonts w:cs="B Nazanin"/>
                <w:rtl/>
              </w:rPr>
            </w:pPr>
            <w:r>
              <w:rPr>
                <w:rFonts w:cs="B Nazanin" w:hint="cs"/>
                <w:rtl/>
              </w:rPr>
              <w:t>88</w:t>
            </w:r>
          </w:p>
        </w:tc>
        <w:tc>
          <w:tcPr>
            <w:tcW w:w="1083" w:type="dxa"/>
            <w:tcBorders>
              <w:top w:val="single" w:sz="4" w:space="0" w:color="auto"/>
            </w:tcBorders>
            <w:vAlign w:val="center"/>
          </w:tcPr>
          <w:p w:rsidR="00AE4C73" w:rsidRPr="00042BE8" w:rsidRDefault="00AE4C73" w:rsidP="00F2539B">
            <w:pPr>
              <w:jc w:val="center"/>
              <w:rPr>
                <w:rFonts w:cs="B Nazanin"/>
              </w:rPr>
            </w:pPr>
            <w:r w:rsidRPr="00042BE8">
              <w:rPr>
                <w:rFonts w:cs="B Nazanin" w:hint="cs"/>
                <w:rtl/>
              </w:rPr>
              <w:t>مستندات</w:t>
            </w:r>
          </w:p>
        </w:tc>
        <w:tc>
          <w:tcPr>
            <w:tcW w:w="3174" w:type="dxa"/>
            <w:tcBorders>
              <w:right w:val="thinThickSmallGap" w:sz="12" w:space="0" w:color="auto"/>
            </w:tcBorders>
            <w:vAlign w:val="center"/>
          </w:tcPr>
          <w:p w:rsidR="00AE4C73" w:rsidRPr="00042BE8" w:rsidRDefault="00AE4C73" w:rsidP="00F2539B">
            <w:pPr>
              <w:bidi/>
              <w:rPr>
                <w:rFonts w:cs="B Nazanin"/>
                <w:rtl/>
              </w:rPr>
            </w:pPr>
            <w:r w:rsidRPr="00042BE8">
              <w:rPr>
                <w:rFonts w:cs="B Nazanin" w:hint="cs"/>
                <w:rtl/>
                <w:lang w:bidi="fa-IR"/>
              </w:rPr>
              <w:t>پایین تر از حد انتظار: با توجه به اجرای پویش دیابت و فشارخون دسترسی به گروه هدف میسر نبود.</w:t>
            </w:r>
          </w:p>
        </w:tc>
      </w:tr>
    </w:tbl>
    <w:p w:rsidR="00AE4C73" w:rsidRDefault="00AE4C73" w:rsidP="00AE4C73">
      <w:pPr>
        <w:jc w:val="right"/>
        <w:rPr>
          <w:rFonts w:cs="B Nazanin"/>
          <w:b/>
          <w:bCs/>
          <w:sz w:val="28"/>
          <w:szCs w:val="28"/>
          <w:rtl/>
        </w:rPr>
      </w:pPr>
    </w:p>
    <w:p w:rsidR="00AE4C73" w:rsidRPr="00501109" w:rsidRDefault="00AE4C73" w:rsidP="00AE4C73">
      <w:pPr>
        <w:jc w:val="right"/>
        <w:rPr>
          <w:rFonts w:cs="B Nazanin"/>
          <w:b/>
          <w:bCs/>
          <w:sz w:val="28"/>
          <w:szCs w:val="28"/>
          <w:rtl/>
        </w:rPr>
      </w:pPr>
      <w:r w:rsidRPr="00487BE7">
        <w:rPr>
          <w:rFonts w:cs="B Nazanin" w:hint="cs"/>
          <w:b/>
          <w:bCs/>
          <w:sz w:val="28"/>
          <w:szCs w:val="28"/>
          <w:rtl/>
        </w:rPr>
        <w:t>ج) نمودارها:</w:t>
      </w:r>
    </w:p>
    <w:p w:rsidR="00AE4C73" w:rsidRPr="00BE4D66" w:rsidRDefault="00AE4C73" w:rsidP="00AE4C73">
      <w:pPr>
        <w:jc w:val="right"/>
        <w:rPr>
          <w:rFonts w:cs="B Nazanin"/>
          <w:sz w:val="28"/>
          <w:szCs w:val="28"/>
          <w:rtl/>
        </w:rPr>
      </w:pPr>
      <w:r>
        <w:rPr>
          <w:rFonts w:cs="B Nazanin"/>
          <w:b/>
          <w:bCs/>
          <w:noProof/>
          <w:sz w:val="28"/>
          <w:szCs w:val="28"/>
          <w:rtl/>
        </w:rPr>
        <w:drawing>
          <wp:inline distT="0" distB="0" distL="0" distR="0" wp14:anchorId="23E4323B" wp14:editId="0467D55B">
            <wp:extent cx="7915275" cy="4391025"/>
            <wp:effectExtent l="0" t="0" r="9525"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AE4C73" w:rsidRDefault="00AE4C73" w:rsidP="00AE4C73">
      <w:pPr>
        <w:bidi/>
        <w:ind w:left="60"/>
        <w:rPr>
          <w:rFonts w:cs="B Nazanin"/>
          <w:b/>
          <w:bCs/>
          <w:sz w:val="28"/>
          <w:szCs w:val="28"/>
          <w:rtl/>
        </w:rPr>
        <w:sectPr w:rsidR="00AE4C73" w:rsidSect="002E073E">
          <w:pgSz w:w="15840" w:h="12240" w:orient="landscape"/>
          <w:pgMar w:top="720" w:right="1440" w:bottom="81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AE4C73" w:rsidRPr="00755A56" w:rsidRDefault="00AE4C73" w:rsidP="00AE4C73">
      <w:pPr>
        <w:tabs>
          <w:tab w:val="right" w:pos="450"/>
        </w:tabs>
        <w:bidi/>
        <w:spacing w:before="240" w:line="240" w:lineRule="auto"/>
        <w:ind w:left="180" w:right="450"/>
        <w:contextualSpacing/>
        <w:jc w:val="both"/>
        <w:rPr>
          <w:rFonts w:ascii="Calibri" w:eastAsia="Calibri" w:hAnsi="Calibri" w:cs="B Nazanin"/>
          <w:b/>
          <w:bCs/>
          <w:sz w:val="24"/>
          <w:szCs w:val="24"/>
        </w:rPr>
      </w:pPr>
      <w:r w:rsidRPr="00755A56">
        <w:rPr>
          <w:rFonts w:cs="B Nazanin" w:hint="cs"/>
          <w:b/>
          <w:bCs/>
          <w:sz w:val="28"/>
          <w:szCs w:val="28"/>
          <w:rtl/>
        </w:rPr>
        <w:lastRenderedPageBreak/>
        <w:t>د)</w:t>
      </w:r>
      <w:r>
        <w:rPr>
          <w:rFonts w:cs="B Nazanin" w:hint="cs"/>
          <w:b/>
          <w:bCs/>
          <w:sz w:val="28"/>
          <w:szCs w:val="28"/>
          <w:rtl/>
        </w:rPr>
        <w:t>عملکرد برنامه‌ها</w:t>
      </w:r>
      <w:r w:rsidRPr="00755A56">
        <w:rPr>
          <w:rFonts w:cs="B Nazanin" w:hint="cs"/>
          <w:b/>
          <w:bCs/>
          <w:sz w:val="28"/>
          <w:szCs w:val="28"/>
          <w:rtl/>
        </w:rPr>
        <w:t>:</w:t>
      </w:r>
    </w:p>
    <w:p w:rsidR="00AE4C73" w:rsidRPr="00851AB8" w:rsidRDefault="00AE4C73" w:rsidP="00406013">
      <w:pPr>
        <w:pStyle w:val="ListParagraph"/>
        <w:numPr>
          <w:ilvl w:val="0"/>
          <w:numId w:val="31"/>
        </w:numPr>
        <w:bidi/>
        <w:ind w:right="450"/>
        <w:jc w:val="lowKashida"/>
        <w:rPr>
          <w:rFonts w:cs="B Nazanin"/>
          <w:sz w:val="24"/>
          <w:szCs w:val="24"/>
        </w:rPr>
      </w:pPr>
      <w:r w:rsidRPr="00851AB8">
        <w:rPr>
          <w:rFonts w:cs="B Nazanin" w:hint="cs"/>
          <w:sz w:val="24"/>
          <w:szCs w:val="24"/>
          <w:rtl/>
        </w:rPr>
        <w:t xml:space="preserve">هماهنگی جهت اجرای برنامه سلامت روان و اختلالات مصرف مواد، الکل و دخانیات شامل: ارتقاء سلامت روان، ارجاع بیماران، پیشگیری از آسیب های روانی، اعتیاد، آموزش مهارتهای زندگی و مهارتهای فرزند پروری ( خانواده توانا و </w:t>
      </w:r>
      <w:r w:rsidRPr="00851AB8">
        <w:rPr>
          <w:rFonts w:cs="B Nazanin"/>
          <w:sz w:val="24"/>
          <w:szCs w:val="24"/>
        </w:rPr>
        <w:t>SFP</w:t>
      </w:r>
      <w:r w:rsidRPr="00851AB8">
        <w:rPr>
          <w:rFonts w:cs="B Nazanin" w:hint="cs"/>
          <w:sz w:val="24"/>
          <w:szCs w:val="24"/>
          <w:rtl/>
          <w:lang w:bidi="fa-IR"/>
        </w:rPr>
        <w:t>)</w:t>
      </w:r>
      <w:r w:rsidRPr="00851AB8">
        <w:rPr>
          <w:rFonts w:cs="B Nazanin" w:hint="cs"/>
          <w:sz w:val="24"/>
          <w:szCs w:val="24"/>
          <w:rtl/>
        </w:rPr>
        <w:t xml:space="preserve">، ارائه خدمات حمایت های روانی اجتماعی بلایا، پیشگیری از خشونت، پیشگیری از خودکشی، پیگیری تشکیل کمیته های شهرستانی، پیگیری مصوبات </w:t>
      </w:r>
    </w:p>
    <w:p w:rsidR="00AE4C73" w:rsidRPr="00851AB8" w:rsidRDefault="00AE4C73" w:rsidP="00406013">
      <w:pPr>
        <w:pStyle w:val="ListParagraph"/>
        <w:numPr>
          <w:ilvl w:val="0"/>
          <w:numId w:val="31"/>
        </w:numPr>
        <w:bidi/>
        <w:ind w:right="450"/>
        <w:jc w:val="lowKashida"/>
        <w:rPr>
          <w:rFonts w:cs="B Nazanin"/>
          <w:sz w:val="24"/>
          <w:szCs w:val="24"/>
        </w:rPr>
      </w:pPr>
      <w:r w:rsidRPr="00851AB8">
        <w:rPr>
          <w:rFonts w:cs="B Nazanin" w:hint="cs"/>
          <w:sz w:val="24"/>
          <w:szCs w:val="24"/>
          <w:rtl/>
        </w:rPr>
        <w:t>برنامه ریزی و هماهنگی جهت ارتقاء سطح سلامت عموم جامعه از طریق آموزش های همگانی، برنامه ریزی و هماهنگی جهت ارتقاء دانش و مهارت پرسنل، برنامه</w:t>
      </w:r>
      <w:r>
        <w:rPr>
          <w:rFonts w:cs="B Nazanin" w:hint="cs"/>
          <w:sz w:val="24"/>
          <w:szCs w:val="24"/>
          <w:rtl/>
        </w:rPr>
        <w:t>‌</w:t>
      </w:r>
      <w:r w:rsidRPr="00851AB8">
        <w:rPr>
          <w:rFonts w:cs="B Nazanin" w:hint="cs"/>
          <w:sz w:val="24"/>
          <w:szCs w:val="24"/>
          <w:rtl/>
        </w:rPr>
        <w:t xml:space="preserve">ریزی جهت آموزش پرسنل، جمع آوری تجزیه و تحلیل آماری، ارائه بازخورد، تدوین گزارش های عملکرد (از جمله </w:t>
      </w:r>
      <w:r w:rsidRPr="00851AB8">
        <w:rPr>
          <w:rFonts w:ascii="Calibri" w:eastAsia="Calibri" w:hAnsi="Calibri" w:cs="B Nazanin" w:hint="cs"/>
          <w:sz w:val="24"/>
          <w:szCs w:val="24"/>
          <w:rtl/>
        </w:rPr>
        <w:t>برنامه توانمندسازی سلامت روان پرستاران بیمارستان 15 خرداد</w:t>
      </w:r>
      <w:r w:rsidRPr="00851AB8">
        <w:rPr>
          <w:rFonts w:ascii="Calibri" w:eastAsia="Calibri" w:hAnsi="Calibri" w:cs="B Nazanin" w:hint="cs"/>
          <w:sz w:val="24"/>
          <w:szCs w:val="24"/>
          <w:rtl/>
          <w:lang w:bidi="fa-IR"/>
        </w:rPr>
        <w:t>، امام حسین و کودکان تخصصی مفید)</w:t>
      </w:r>
    </w:p>
    <w:p w:rsidR="00AE4C73" w:rsidRPr="00851AB8" w:rsidRDefault="00AE4C73" w:rsidP="00406013">
      <w:pPr>
        <w:pStyle w:val="ListParagraph"/>
        <w:numPr>
          <w:ilvl w:val="0"/>
          <w:numId w:val="31"/>
        </w:numPr>
        <w:bidi/>
        <w:ind w:right="450"/>
        <w:jc w:val="lowKashida"/>
        <w:rPr>
          <w:rFonts w:cs="B Nazanin"/>
          <w:sz w:val="24"/>
          <w:szCs w:val="24"/>
        </w:rPr>
      </w:pPr>
      <w:r w:rsidRPr="00851AB8">
        <w:rPr>
          <w:rFonts w:cs="B Nazanin" w:hint="cs"/>
          <w:sz w:val="24"/>
          <w:szCs w:val="24"/>
          <w:rtl/>
        </w:rPr>
        <w:t xml:space="preserve">پایش و نظارت برنامه در مناطق تحت پوشش، ارائه بازخورد و ارائه گزارش به سطح بالاتر </w:t>
      </w:r>
    </w:p>
    <w:p w:rsidR="00AE4C73" w:rsidRPr="00851AB8" w:rsidRDefault="00AE4C73" w:rsidP="00406013">
      <w:pPr>
        <w:pStyle w:val="ListParagraph"/>
        <w:numPr>
          <w:ilvl w:val="0"/>
          <w:numId w:val="31"/>
        </w:numPr>
        <w:bidi/>
        <w:ind w:right="450"/>
        <w:jc w:val="lowKashida"/>
        <w:rPr>
          <w:rFonts w:cs="B Nazanin"/>
          <w:sz w:val="24"/>
          <w:szCs w:val="24"/>
        </w:rPr>
      </w:pPr>
      <w:r w:rsidRPr="00851AB8">
        <w:rPr>
          <w:rFonts w:cs="B Nazanin" w:hint="cs"/>
          <w:sz w:val="24"/>
          <w:szCs w:val="24"/>
          <w:rtl/>
        </w:rPr>
        <w:t>هماهنگی جهت تامین نیروی انسانی و ارائه آموزش لازم به آنان</w:t>
      </w:r>
    </w:p>
    <w:p w:rsidR="00AE4C73" w:rsidRPr="00851AB8" w:rsidRDefault="00AE4C73" w:rsidP="00406013">
      <w:pPr>
        <w:pStyle w:val="ListParagraph"/>
        <w:numPr>
          <w:ilvl w:val="0"/>
          <w:numId w:val="31"/>
        </w:numPr>
        <w:bidi/>
        <w:ind w:right="450"/>
        <w:jc w:val="lowKashida"/>
        <w:rPr>
          <w:rFonts w:cs="B Nazanin"/>
          <w:sz w:val="24"/>
          <w:szCs w:val="24"/>
        </w:rPr>
      </w:pPr>
      <w:r w:rsidRPr="00851AB8">
        <w:rPr>
          <w:rFonts w:cs="B Nazanin" w:hint="cs"/>
          <w:sz w:val="24"/>
          <w:szCs w:val="24"/>
          <w:rtl/>
        </w:rPr>
        <w:t>هماهنگی جهت تامین اعتبارات مورد نیاز و برآورد هزینه کرد آنها</w:t>
      </w:r>
    </w:p>
    <w:p w:rsidR="00AE4C73" w:rsidRPr="00851AB8" w:rsidRDefault="00AE4C73" w:rsidP="00406013">
      <w:pPr>
        <w:pStyle w:val="ListParagraph"/>
        <w:numPr>
          <w:ilvl w:val="0"/>
          <w:numId w:val="31"/>
        </w:numPr>
        <w:bidi/>
        <w:ind w:right="450"/>
        <w:jc w:val="lowKashida"/>
        <w:rPr>
          <w:rFonts w:cs="B Nazanin"/>
          <w:sz w:val="24"/>
          <w:szCs w:val="24"/>
        </w:rPr>
      </w:pPr>
      <w:r w:rsidRPr="00851AB8">
        <w:rPr>
          <w:rFonts w:cs="B Nazanin" w:hint="cs"/>
          <w:sz w:val="24"/>
          <w:szCs w:val="24"/>
          <w:rtl/>
        </w:rPr>
        <w:t>جلب مشارکت سازمان های مردم نهاد</w:t>
      </w:r>
    </w:p>
    <w:p w:rsidR="00AE4C73" w:rsidRPr="00851AB8" w:rsidRDefault="00AE4C73" w:rsidP="00406013">
      <w:pPr>
        <w:pStyle w:val="ListParagraph"/>
        <w:numPr>
          <w:ilvl w:val="0"/>
          <w:numId w:val="31"/>
        </w:numPr>
        <w:bidi/>
        <w:ind w:right="450"/>
        <w:jc w:val="lowKashida"/>
        <w:rPr>
          <w:rFonts w:cs="B Nazanin"/>
          <w:sz w:val="24"/>
          <w:szCs w:val="24"/>
        </w:rPr>
      </w:pPr>
      <w:r w:rsidRPr="00851AB8">
        <w:rPr>
          <w:rFonts w:cs="B Nazanin" w:hint="cs"/>
          <w:sz w:val="24"/>
          <w:szCs w:val="24"/>
          <w:rtl/>
        </w:rPr>
        <w:t>همکاری و</w:t>
      </w:r>
      <w:r>
        <w:rPr>
          <w:rFonts w:cs="B Nazanin" w:hint="cs"/>
          <w:sz w:val="24"/>
          <w:szCs w:val="24"/>
          <w:rtl/>
        </w:rPr>
        <w:t xml:space="preserve"> </w:t>
      </w:r>
      <w:r w:rsidRPr="00851AB8">
        <w:rPr>
          <w:rFonts w:cs="B Nazanin" w:hint="cs"/>
          <w:sz w:val="24"/>
          <w:szCs w:val="24"/>
          <w:rtl/>
        </w:rPr>
        <w:t>مشارکت در اجرای پژوهش های کاربردی با معاونت بهداشتی (تکمیل پرسشنامه امید بر اساس دیت</w:t>
      </w:r>
      <w:r>
        <w:rPr>
          <w:rFonts w:cs="B Nazanin" w:hint="cs"/>
          <w:sz w:val="24"/>
          <w:szCs w:val="24"/>
          <w:rtl/>
        </w:rPr>
        <w:t>اهای ارائه شده</w:t>
      </w:r>
      <w:r w:rsidRPr="00851AB8">
        <w:rPr>
          <w:rFonts w:cs="B Nazanin" w:hint="cs"/>
          <w:sz w:val="24"/>
          <w:szCs w:val="24"/>
          <w:rtl/>
        </w:rPr>
        <w:t>)</w:t>
      </w:r>
    </w:p>
    <w:p w:rsidR="00AE4C73" w:rsidRPr="00851AB8" w:rsidRDefault="00AE4C73" w:rsidP="00406013">
      <w:pPr>
        <w:pStyle w:val="ListParagraph"/>
        <w:numPr>
          <w:ilvl w:val="0"/>
          <w:numId w:val="31"/>
        </w:numPr>
        <w:bidi/>
        <w:ind w:right="450"/>
        <w:jc w:val="lowKashida"/>
        <w:rPr>
          <w:rFonts w:cs="B Nazanin"/>
          <w:sz w:val="24"/>
          <w:szCs w:val="24"/>
        </w:rPr>
      </w:pPr>
      <w:r w:rsidRPr="00851AB8">
        <w:rPr>
          <w:rFonts w:cs="B Nazanin" w:hint="cs"/>
          <w:sz w:val="24"/>
          <w:szCs w:val="24"/>
          <w:rtl/>
        </w:rPr>
        <w:t>جلب مشارکت نیروهای متخصص بویژه روانپزشک در جهت اجرای کیفی برنامه ها</w:t>
      </w:r>
      <w:r>
        <w:rPr>
          <w:rFonts w:cs="B Nazanin" w:hint="cs"/>
          <w:sz w:val="24"/>
          <w:szCs w:val="24"/>
          <w:rtl/>
        </w:rPr>
        <w:t xml:space="preserve"> </w:t>
      </w:r>
      <w:r w:rsidRPr="00851AB8">
        <w:rPr>
          <w:rFonts w:cs="B Nazanin" w:hint="cs"/>
          <w:sz w:val="24"/>
          <w:szCs w:val="24"/>
          <w:rtl/>
        </w:rPr>
        <w:t>(برگزاری کارگاه پیشگیری از خودکشی جهت پزشکان و کارشناسان سلامت روان مراکز خدمات جامع سلامت)</w:t>
      </w:r>
    </w:p>
    <w:p w:rsidR="00AE4C73" w:rsidRPr="00851AB8" w:rsidRDefault="00AE4C73" w:rsidP="00406013">
      <w:pPr>
        <w:pStyle w:val="ListParagraph"/>
        <w:numPr>
          <w:ilvl w:val="0"/>
          <w:numId w:val="31"/>
        </w:numPr>
        <w:bidi/>
        <w:ind w:right="450"/>
        <w:jc w:val="lowKashida"/>
        <w:rPr>
          <w:rFonts w:cs="B Nazanin"/>
          <w:sz w:val="24"/>
          <w:szCs w:val="24"/>
        </w:rPr>
      </w:pPr>
      <w:r w:rsidRPr="00851AB8">
        <w:rPr>
          <w:rFonts w:cs="B Nazanin" w:hint="cs"/>
          <w:sz w:val="24"/>
          <w:szCs w:val="24"/>
          <w:rtl/>
        </w:rPr>
        <w:t>انجام خدمات سلامت اجتماعی در سطح مناطق تحت پوشش</w:t>
      </w:r>
    </w:p>
    <w:p w:rsidR="00AE4C73" w:rsidRPr="00851AB8" w:rsidRDefault="00AE4C73" w:rsidP="00406013">
      <w:pPr>
        <w:pStyle w:val="ListParagraph"/>
        <w:numPr>
          <w:ilvl w:val="0"/>
          <w:numId w:val="31"/>
        </w:numPr>
        <w:bidi/>
        <w:ind w:right="450"/>
        <w:jc w:val="lowKashida"/>
        <w:rPr>
          <w:rFonts w:cs="B Nazanin"/>
          <w:sz w:val="24"/>
          <w:szCs w:val="24"/>
        </w:rPr>
      </w:pPr>
      <w:r w:rsidRPr="00851AB8">
        <w:rPr>
          <w:rFonts w:cs="B Nazanin" w:hint="cs"/>
          <w:sz w:val="24"/>
          <w:szCs w:val="24"/>
          <w:rtl/>
        </w:rPr>
        <w:t>انجام فعالیتهای بهداشتی در راستای مناسبتهای بهداشتی</w:t>
      </w:r>
    </w:p>
    <w:p w:rsidR="00AE4C73" w:rsidRPr="00851AB8" w:rsidRDefault="00AE4C73" w:rsidP="00406013">
      <w:pPr>
        <w:pStyle w:val="ListParagraph"/>
        <w:numPr>
          <w:ilvl w:val="0"/>
          <w:numId w:val="31"/>
        </w:numPr>
        <w:bidi/>
        <w:ind w:right="450"/>
        <w:jc w:val="lowKashida"/>
        <w:rPr>
          <w:rFonts w:cs="B Nazanin"/>
          <w:sz w:val="24"/>
          <w:szCs w:val="24"/>
        </w:rPr>
      </w:pPr>
      <w:r w:rsidRPr="00851AB8">
        <w:rPr>
          <w:rFonts w:cs="B Nazanin" w:hint="cs"/>
          <w:sz w:val="24"/>
          <w:szCs w:val="24"/>
          <w:rtl/>
        </w:rPr>
        <w:t>شرکت در طرح ساماندهی متکدیان و اعرام نیروی پزشک و مراقب سلامت جهت غربالگری و معاینات متکدیان شهر تهران با همکاری فرمانداری شهر تهران</w:t>
      </w:r>
    </w:p>
    <w:p w:rsidR="00AE4C73" w:rsidRDefault="00AE4C73" w:rsidP="00AE4C73">
      <w:pPr>
        <w:bidi/>
        <w:rPr>
          <w:rFonts w:cs="B Nazanin"/>
          <w:b/>
          <w:bCs/>
          <w:sz w:val="28"/>
          <w:szCs w:val="28"/>
          <w:rtl/>
          <w:lang w:bidi="fa-IR"/>
        </w:rPr>
      </w:pPr>
      <w:r w:rsidRPr="00BE4D66">
        <w:rPr>
          <w:rFonts w:cs="B Nazanin" w:hint="cs"/>
          <w:b/>
          <w:bCs/>
          <w:sz w:val="28"/>
          <w:szCs w:val="28"/>
          <w:rtl/>
        </w:rPr>
        <w:t>ه) دستاوردها:</w:t>
      </w:r>
      <w:r w:rsidRPr="00BE4D66">
        <w:rPr>
          <w:rFonts w:cs="B Nazanin" w:hint="cs"/>
          <w:b/>
          <w:bCs/>
          <w:sz w:val="28"/>
          <w:szCs w:val="28"/>
          <w:rtl/>
          <w:lang w:bidi="fa-IR"/>
        </w:rPr>
        <w:t xml:space="preserve"> </w:t>
      </w:r>
    </w:p>
    <w:p w:rsidR="00AE4C73" w:rsidRPr="00510333" w:rsidRDefault="00AE4C73" w:rsidP="00406013">
      <w:pPr>
        <w:pStyle w:val="ListParagraph"/>
        <w:numPr>
          <w:ilvl w:val="0"/>
          <w:numId w:val="32"/>
        </w:numPr>
        <w:bidi/>
        <w:spacing w:line="240" w:lineRule="auto"/>
        <w:ind w:right="450"/>
        <w:jc w:val="mediumKashida"/>
        <w:rPr>
          <w:rFonts w:cs="B Nazanin"/>
          <w:sz w:val="24"/>
          <w:szCs w:val="24"/>
          <w:rtl/>
        </w:rPr>
      </w:pPr>
      <w:r w:rsidRPr="00510333">
        <w:rPr>
          <w:rFonts w:cs="B Nazanin" w:hint="cs"/>
          <w:sz w:val="24"/>
          <w:szCs w:val="24"/>
          <w:rtl/>
        </w:rPr>
        <w:t xml:space="preserve">تعامل با 6 بیمارستان های نظامی و 7 بیمارستان خصوصی  و 8 بیمارستان دولتی تحت پوشش و دریافت منظم ماهانه اطلاعات مربوط به خودکشی (درمجموع 21 بیمارستان)           </w:t>
      </w:r>
    </w:p>
    <w:p w:rsidR="00AE4C73" w:rsidRPr="00510333" w:rsidRDefault="00AE4C73" w:rsidP="00406013">
      <w:pPr>
        <w:pStyle w:val="ListParagraph"/>
        <w:numPr>
          <w:ilvl w:val="0"/>
          <w:numId w:val="32"/>
        </w:numPr>
        <w:tabs>
          <w:tab w:val="left" w:pos="5355"/>
        </w:tabs>
        <w:bidi/>
        <w:jc w:val="mediumKashida"/>
        <w:rPr>
          <w:rFonts w:ascii="Calibri" w:hAnsi="Calibri" w:cs="B Nazanin"/>
          <w:sz w:val="24"/>
          <w:szCs w:val="24"/>
        </w:rPr>
      </w:pPr>
      <w:r w:rsidRPr="00510333">
        <w:rPr>
          <w:rFonts w:ascii="Calibri" w:hAnsi="Calibri" w:cs="B Nazanin" w:hint="cs"/>
          <w:sz w:val="24"/>
          <w:szCs w:val="24"/>
          <w:rtl/>
        </w:rPr>
        <w:t>اجرای ارزیابی مجدد سلامت روانی اجتماعی 100 نفر</w:t>
      </w:r>
      <w:r>
        <w:rPr>
          <w:rFonts w:ascii="Calibri" w:hAnsi="Calibri" w:cs="B Nazanin" w:hint="cs"/>
          <w:sz w:val="24"/>
          <w:szCs w:val="24"/>
          <w:rtl/>
        </w:rPr>
        <w:t xml:space="preserve"> </w:t>
      </w:r>
      <w:r w:rsidRPr="00510333">
        <w:rPr>
          <w:rFonts w:ascii="Calibri" w:hAnsi="Calibri" w:cs="B Nazanin" w:hint="cs"/>
          <w:sz w:val="24"/>
          <w:szCs w:val="24"/>
          <w:rtl/>
        </w:rPr>
        <w:t xml:space="preserve">از پرستاران بیمارستان های امام حسین(ع) </w:t>
      </w:r>
      <w:r>
        <w:rPr>
          <w:rFonts w:ascii="Calibri" w:hAnsi="Calibri" w:cs="B Nazanin" w:hint="cs"/>
          <w:sz w:val="24"/>
          <w:szCs w:val="24"/>
          <w:rtl/>
        </w:rPr>
        <w:t xml:space="preserve">و </w:t>
      </w:r>
      <w:r w:rsidRPr="00510333">
        <w:rPr>
          <w:rFonts w:ascii="Calibri" w:hAnsi="Calibri" w:cs="B Nazanin" w:hint="cs"/>
          <w:sz w:val="24"/>
          <w:szCs w:val="24"/>
          <w:rtl/>
        </w:rPr>
        <w:t xml:space="preserve">76 نفر از پرستاران بیمارستان 15 خرداد و 153 نفر از پرستاران بیمارستان تخصصی کودکان مفید </w:t>
      </w:r>
    </w:p>
    <w:p w:rsidR="00AE4C73" w:rsidRPr="00510333" w:rsidRDefault="00AE4C73" w:rsidP="00406013">
      <w:pPr>
        <w:pStyle w:val="ListParagraph"/>
        <w:numPr>
          <w:ilvl w:val="0"/>
          <w:numId w:val="32"/>
        </w:numPr>
        <w:tabs>
          <w:tab w:val="left" w:pos="5355"/>
        </w:tabs>
        <w:bidi/>
        <w:jc w:val="mediumKashida"/>
        <w:rPr>
          <w:rFonts w:ascii="Calibri" w:hAnsi="Calibri" w:cs="B Nazanin"/>
          <w:sz w:val="24"/>
          <w:szCs w:val="24"/>
          <w:rtl/>
        </w:rPr>
      </w:pPr>
      <w:r w:rsidRPr="00510333">
        <w:rPr>
          <w:rFonts w:ascii="Calibri" w:hAnsi="Calibri" w:cs="B Nazanin" w:hint="cs"/>
          <w:sz w:val="24"/>
          <w:szCs w:val="24"/>
          <w:rtl/>
        </w:rPr>
        <w:t xml:space="preserve">برگزاری دوره های آموزشی مهارتهای زندگی جهت توانمند سازی 218 نفر از پرستاران بیمارستان های امام حسین(ع) </w:t>
      </w:r>
      <w:r>
        <w:rPr>
          <w:rFonts w:ascii="Calibri" w:hAnsi="Calibri" w:cs="B Nazanin" w:hint="cs"/>
          <w:sz w:val="24"/>
          <w:szCs w:val="24"/>
          <w:rtl/>
        </w:rPr>
        <w:t xml:space="preserve">و </w:t>
      </w:r>
      <w:r w:rsidRPr="00510333">
        <w:rPr>
          <w:rFonts w:ascii="Calibri" w:hAnsi="Calibri" w:cs="B Nazanin" w:hint="cs"/>
          <w:sz w:val="24"/>
          <w:szCs w:val="24"/>
          <w:rtl/>
        </w:rPr>
        <w:t>133 نفر از پرستاران بیمارستان 15 خرداد و 120 نفر از پرستاران بیمارستان تخصصی کودکان مفید</w:t>
      </w:r>
    </w:p>
    <w:p w:rsidR="00AE4C73" w:rsidRPr="00A95ECD" w:rsidRDefault="00AE4C73" w:rsidP="00406013">
      <w:pPr>
        <w:pStyle w:val="ListParagraph"/>
        <w:numPr>
          <w:ilvl w:val="0"/>
          <w:numId w:val="32"/>
        </w:numPr>
        <w:bidi/>
        <w:spacing w:after="160" w:line="259" w:lineRule="auto"/>
        <w:jc w:val="mediumKashida"/>
        <w:rPr>
          <w:rFonts w:ascii="Calibri" w:hAnsi="Calibri" w:cs="B Nazanin"/>
          <w:sz w:val="24"/>
          <w:szCs w:val="24"/>
        </w:rPr>
      </w:pPr>
      <w:r w:rsidRPr="00A95ECD">
        <w:rPr>
          <w:rFonts w:ascii="Calibri" w:hAnsi="Calibri" w:cs="B Nazanin" w:hint="cs"/>
          <w:sz w:val="24"/>
          <w:szCs w:val="24"/>
          <w:rtl/>
        </w:rPr>
        <w:t>ساماندهی متکدیان با اعرام دو نیروی ثابت و متعهد پزشک و مراقب سلامت جهت غربالگری و معاینات متکدیان شهر تهران با همکاری فرمانداری شهر تهران (9 شیفت کاری از ساعت 13 لغایت 22)</w:t>
      </w:r>
    </w:p>
    <w:p w:rsidR="00AE4C73" w:rsidRPr="00755A56" w:rsidRDefault="00AE4C73" w:rsidP="00406013">
      <w:pPr>
        <w:pStyle w:val="Header"/>
        <w:numPr>
          <w:ilvl w:val="0"/>
          <w:numId w:val="32"/>
        </w:numPr>
        <w:bidi/>
        <w:spacing w:after="160" w:line="259" w:lineRule="auto"/>
        <w:jc w:val="mediumKashida"/>
        <w:rPr>
          <w:rFonts w:ascii="Calibri" w:hAnsi="Calibri" w:cs="B Nazanin"/>
          <w:sz w:val="24"/>
          <w:szCs w:val="24"/>
        </w:rPr>
      </w:pPr>
      <w:r w:rsidRPr="00755A56">
        <w:rPr>
          <w:rFonts w:ascii="Calibri" w:hAnsi="Calibri" w:cs="B Nazanin" w:hint="cs"/>
          <w:sz w:val="24"/>
          <w:szCs w:val="24"/>
          <w:rtl/>
        </w:rPr>
        <w:t xml:space="preserve">اجرای </w:t>
      </w:r>
      <w:r>
        <w:rPr>
          <w:rFonts w:ascii="Calibri" w:hAnsi="Calibri" w:cs="B Nazanin" w:hint="cs"/>
          <w:sz w:val="24"/>
          <w:szCs w:val="24"/>
          <w:rtl/>
        </w:rPr>
        <w:t>کارگاه</w:t>
      </w:r>
      <w:r w:rsidRPr="00755A56">
        <w:rPr>
          <w:rFonts w:ascii="Calibri" w:hAnsi="Calibri" w:cs="B Nazanin" w:hint="cs"/>
          <w:sz w:val="24"/>
          <w:szCs w:val="24"/>
          <w:rtl/>
        </w:rPr>
        <w:t xml:space="preserve"> خانواده توانا و </w:t>
      </w:r>
      <w:r w:rsidRPr="00755A56">
        <w:rPr>
          <w:rFonts w:ascii="Calibri" w:hAnsi="Calibri" w:cs="B Nazanin"/>
          <w:sz w:val="24"/>
          <w:szCs w:val="24"/>
        </w:rPr>
        <w:t xml:space="preserve">sfp </w:t>
      </w:r>
      <w:r>
        <w:rPr>
          <w:rFonts w:ascii="Calibri" w:hAnsi="Calibri" w:cs="B Nazanin" w:hint="cs"/>
          <w:sz w:val="24"/>
          <w:szCs w:val="24"/>
          <w:rtl/>
        </w:rPr>
        <w:t xml:space="preserve"> </w:t>
      </w:r>
      <w:r w:rsidRPr="00755A56">
        <w:rPr>
          <w:rFonts w:ascii="Calibri" w:hAnsi="Calibri" w:cs="B Nazanin" w:hint="cs"/>
          <w:sz w:val="24"/>
          <w:szCs w:val="24"/>
          <w:rtl/>
        </w:rPr>
        <w:t xml:space="preserve">در جهت پیشگیری از سوء مصرف مواد </w:t>
      </w:r>
    </w:p>
    <w:p w:rsidR="00AE4C73" w:rsidRPr="00755A56" w:rsidRDefault="00AE4C73" w:rsidP="00406013">
      <w:pPr>
        <w:pStyle w:val="Header"/>
        <w:numPr>
          <w:ilvl w:val="0"/>
          <w:numId w:val="32"/>
        </w:numPr>
        <w:bidi/>
        <w:spacing w:after="160" w:line="259" w:lineRule="auto"/>
        <w:jc w:val="mediumKashida"/>
        <w:rPr>
          <w:rFonts w:ascii="Calibri" w:hAnsi="Calibri" w:cs="B Nazanin"/>
          <w:sz w:val="24"/>
          <w:szCs w:val="24"/>
        </w:rPr>
      </w:pPr>
      <w:r w:rsidRPr="00755A56">
        <w:rPr>
          <w:rFonts w:ascii="Calibri" w:hAnsi="Calibri" w:cs="B Nazanin" w:hint="cs"/>
          <w:sz w:val="24"/>
          <w:szCs w:val="24"/>
          <w:rtl/>
        </w:rPr>
        <w:lastRenderedPageBreak/>
        <w:t>برگزاری کارگاه پیشگیری از خودکشی جهت پزشکان و کارشناسان سلامت روان مراکز خدمات جامع سلامت با تدریس روانپزشک</w:t>
      </w:r>
      <w:r>
        <w:rPr>
          <w:rFonts w:ascii="Calibri" w:hAnsi="Calibri" w:cs="B Nazanin" w:hint="cs"/>
          <w:sz w:val="24"/>
          <w:szCs w:val="24"/>
          <w:rtl/>
        </w:rPr>
        <w:t xml:space="preserve"> بخش خصوصی</w:t>
      </w:r>
    </w:p>
    <w:p w:rsidR="00AE4C73" w:rsidRPr="00755A56" w:rsidRDefault="00AE4C73" w:rsidP="00406013">
      <w:pPr>
        <w:pStyle w:val="Header"/>
        <w:numPr>
          <w:ilvl w:val="0"/>
          <w:numId w:val="32"/>
        </w:numPr>
        <w:bidi/>
        <w:spacing w:after="160" w:line="259" w:lineRule="auto"/>
        <w:jc w:val="mediumKashida"/>
        <w:rPr>
          <w:rFonts w:ascii="Calibri" w:hAnsi="Calibri" w:cs="B Nazanin"/>
          <w:sz w:val="24"/>
          <w:szCs w:val="24"/>
        </w:rPr>
      </w:pPr>
      <w:r w:rsidRPr="00755A56">
        <w:rPr>
          <w:rFonts w:ascii="Calibri" w:hAnsi="Calibri" w:cs="B Nazanin" w:hint="cs"/>
          <w:sz w:val="24"/>
          <w:szCs w:val="24"/>
          <w:rtl/>
        </w:rPr>
        <w:t>برگزاری کارگاه شناسایی اختلالات روانپزشکی ویژه پزشکان مراکز خدمکات جامع سلامت با تدریس روانپزشک</w:t>
      </w:r>
      <w:r>
        <w:rPr>
          <w:rFonts w:ascii="Calibri" w:hAnsi="Calibri" w:cs="B Nazanin" w:hint="cs"/>
          <w:sz w:val="24"/>
          <w:szCs w:val="24"/>
          <w:rtl/>
        </w:rPr>
        <w:t xml:space="preserve"> بخش خصوصی</w:t>
      </w:r>
    </w:p>
    <w:p w:rsidR="00AE4C73" w:rsidRPr="00755A56" w:rsidRDefault="00AE4C73" w:rsidP="00406013">
      <w:pPr>
        <w:pStyle w:val="Header"/>
        <w:numPr>
          <w:ilvl w:val="0"/>
          <w:numId w:val="32"/>
        </w:numPr>
        <w:bidi/>
        <w:spacing w:after="160" w:line="259" w:lineRule="auto"/>
        <w:jc w:val="mediumKashida"/>
        <w:rPr>
          <w:rFonts w:ascii="Calibri" w:hAnsi="Calibri" w:cs="B Nazanin"/>
          <w:sz w:val="24"/>
          <w:szCs w:val="24"/>
        </w:rPr>
      </w:pPr>
      <w:r w:rsidRPr="00755A56">
        <w:rPr>
          <w:rFonts w:ascii="Calibri" w:hAnsi="Calibri" w:cs="B Nazanin" w:hint="cs"/>
          <w:sz w:val="24"/>
          <w:szCs w:val="24"/>
          <w:rtl/>
        </w:rPr>
        <w:t>تکمیل پرسشنامه امید 252 نفر بر اساس</w:t>
      </w:r>
      <w:r>
        <w:rPr>
          <w:rFonts w:ascii="Calibri" w:hAnsi="Calibri" w:cs="B Nazanin" w:hint="cs"/>
          <w:sz w:val="24"/>
          <w:szCs w:val="24"/>
          <w:rtl/>
        </w:rPr>
        <w:t xml:space="preserve"> بیشترین</w:t>
      </w:r>
      <w:r w:rsidRPr="00755A56">
        <w:rPr>
          <w:rFonts w:ascii="Calibri" w:hAnsi="Calibri" w:cs="B Nazanin" w:hint="cs"/>
          <w:sz w:val="24"/>
          <w:szCs w:val="24"/>
          <w:rtl/>
        </w:rPr>
        <w:t xml:space="preserve"> دیتاهای ارائه شده </w:t>
      </w:r>
    </w:p>
    <w:p w:rsidR="00AE4C73" w:rsidRPr="00A256DC" w:rsidRDefault="00AE4C73" w:rsidP="00AE4C73">
      <w:pPr>
        <w:pStyle w:val="Header"/>
        <w:bidi/>
        <w:spacing w:after="160" w:line="259" w:lineRule="auto"/>
        <w:ind w:left="360"/>
        <w:jc w:val="mediumKashida"/>
        <w:rPr>
          <w:rFonts w:ascii="Calibri" w:hAnsi="Calibri" w:cs="B Nazanin"/>
          <w:sz w:val="24"/>
          <w:szCs w:val="24"/>
        </w:rPr>
      </w:pPr>
    </w:p>
    <w:p w:rsidR="00AE4C73" w:rsidRDefault="00AE4C73" w:rsidP="00AE4C73">
      <w:pPr>
        <w:pStyle w:val="Header"/>
        <w:bidi/>
        <w:spacing w:after="160" w:line="259" w:lineRule="auto"/>
        <w:ind w:left="360"/>
        <w:jc w:val="mediumKashida"/>
        <w:rPr>
          <w:rFonts w:ascii="Calibri" w:hAnsi="Calibri" w:cs="B Nazanin"/>
        </w:rPr>
      </w:pPr>
    </w:p>
    <w:p w:rsidR="00AE4C73" w:rsidRPr="00BE4D66" w:rsidRDefault="00AE4C73" w:rsidP="00AE4C73">
      <w:pPr>
        <w:bidi/>
        <w:rPr>
          <w:rFonts w:cs="B Nazanin"/>
          <w:b/>
          <w:bCs/>
          <w:sz w:val="28"/>
          <w:szCs w:val="28"/>
          <w:rtl/>
        </w:rPr>
      </w:pPr>
      <w:r w:rsidRPr="00BE4D66">
        <w:rPr>
          <w:rFonts w:cs="B Nazanin" w:hint="cs"/>
          <w:b/>
          <w:bCs/>
          <w:sz w:val="28"/>
          <w:szCs w:val="28"/>
          <w:rtl/>
        </w:rPr>
        <w:t xml:space="preserve">   و)چالش‌ها:</w:t>
      </w:r>
    </w:p>
    <w:tbl>
      <w:tblPr>
        <w:tblStyle w:val="TableGrid"/>
        <w:bidiVisual/>
        <w:tblW w:w="9923" w:type="dxa"/>
        <w:jc w:val="center"/>
        <w:tblLook w:val="04A0" w:firstRow="1" w:lastRow="0" w:firstColumn="1" w:lastColumn="0" w:noHBand="0" w:noVBand="1"/>
      </w:tblPr>
      <w:tblGrid>
        <w:gridCol w:w="4921"/>
        <w:gridCol w:w="5002"/>
      </w:tblGrid>
      <w:tr w:rsidR="00AE4C73" w:rsidRPr="003A270F" w:rsidTr="00F2539B">
        <w:trPr>
          <w:trHeight w:val="851"/>
          <w:jc w:val="center"/>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AE4C73" w:rsidRPr="00EA2665" w:rsidRDefault="00AE4C73" w:rsidP="00F2539B">
            <w:pPr>
              <w:bidi/>
              <w:jc w:val="center"/>
              <w:rPr>
                <w:rFonts w:cs="B Nazanin"/>
                <w:b/>
                <w:bCs/>
                <w:sz w:val="24"/>
                <w:szCs w:val="24"/>
                <w:lang w:bidi="fa-IR"/>
              </w:rPr>
            </w:pPr>
            <w:r w:rsidRPr="00EA2665">
              <w:rPr>
                <w:rFonts w:cs="B Nazanin" w:hint="cs"/>
                <w:b/>
                <w:bCs/>
                <w:sz w:val="24"/>
                <w:szCs w:val="24"/>
                <w:rtl/>
                <w:lang w:bidi="fa-IR"/>
              </w:rPr>
              <w:t>مشکلات و چالش</w:t>
            </w:r>
            <w:r>
              <w:rPr>
                <w:rFonts w:cs="B Nazanin" w:hint="cs"/>
                <w:b/>
                <w:bCs/>
                <w:sz w:val="24"/>
                <w:szCs w:val="24"/>
                <w:rtl/>
                <w:lang w:bidi="fa-IR"/>
              </w:rPr>
              <w:t>‌</w:t>
            </w:r>
            <w:r w:rsidRPr="00EA2665">
              <w:rPr>
                <w:rFonts w:cs="B Nazanin" w:hint="cs"/>
                <w:b/>
                <w:bCs/>
                <w:sz w:val="24"/>
                <w:szCs w:val="24"/>
                <w:rtl/>
                <w:lang w:bidi="fa-IR"/>
              </w:rPr>
              <w:t>ها</w:t>
            </w:r>
          </w:p>
        </w:tc>
        <w:tc>
          <w:tcPr>
            <w:tcW w:w="5002"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AE4C73" w:rsidRPr="00EA2665" w:rsidRDefault="00AE4C73" w:rsidP="00F2539B">
            <w:pPr>
              <w:bidi/>
              <w:jc w:val="center"/>
              <w:rPr>
                <w:rFonts w:cs="B Nazanin"/>
                <w:b/>
                <w:bCs/>
                <w:sz w:val="24"/>
                <w:szCs w:val="24"/>
                <w:lang w:bidi="fa-IR"/>
              </w:rPr>
            </w:pPr>
            <w:r w:rsidRPr="00EA2665">
              <w:rPr>
                <w:rFonts w:cs="B Nazanin" w:hint="cs"/>
                <w:b/>
                <w:bCs/>
                <w:sz w:val="24"/>
                <w:szCs w:val="24"/>
                <w:rtl/>
                <w:lang w:bidi="fa-IR"/>
              </w:rPr>
              <w:t>پیشنهادات</w:t>
            </w:r>
          </w:p>
        </w:tc>
      </w:tr>
      <w:tr w:rsidR="00AE4C73" w:rsidRPr="003A270F" w:rsidTr="00F2539B">
        <w:trPr>
          <w:trHeight w:val="851"/>
          <w:jc w:val="center"/>
        </w:trPr>
        <w:tc>
          <w:tcPr>
            <w:tcW w:w="4921" w:type="dxa"/>
            <w:tcBorders>
              <w:top w:val="thinThickSmallGap" w:sz="12" w:space="0" w:color="auto"/>
              <w:left w:val="thinThickSmallGap" w:sz="12" w:space="0" w:color="auto"/>
              <w:bottom w:val="single" w:sz="4" w:space="0" w:color="000000"/>
              <w:right w:val="single" w:sz="4" w:space="0" w:color="auto"/>
            </w:tcBorders>
            <w:vAlign w:val="center"/>
          </w:tcPr>
          <w:p w:rsidR="00AE4C73" w:rsidRPr="00510333" w:rsidRDefault="00AE4C73" w:rsidP="00F2539B">
            <w:pPr>
              <w:bidi/>
              <w:jc w:val="mediumKashida"/>
              <w:rPr>
                <w:rFonts w:cs="B Nazanin"/>
                <w:sz w:val="24"/>
                <w:szCs w:val="24"/>
              </w:rPr>
            </w:pPr>
            <w:r w:rsidRPr="00510333">
              <w:rPr>
                <w:rFonts w:cs="B Nazanin" w:hint="cs"/>
                <w:sz w:val="24"/>
                <w:szCs w:val="24"/>
                <w:rtl/>
              </w:rPr>
              <w:t>با توجه به مراجعه زوجین از سراسر شهر تهران به سه مرکز مشاوره ازدواج اعم از مرکز دکمه چی، ارشاد و احمدی در استخراج شاخص ها در مخرج کسر آمده و باعث کاهش شاخص می شود.</w:t>
            </w:r>
          </w:p>
        </w:tc>
        <w:tc>
          <w:tcPr>
            <w:tcW w:w="5002" w:type="dxa"/>
            <w:tcBorders>
              <w:top w:val="thinThickSmallGap" w:sz="12" w:space="0" w:color="auto"/>
              <w:left w:val="single" w:sz="4" w:space="0" w:color="auto"/>
              <w:bottom w:val="single" w:sz="4" w:space="0" w:color="000000"/>
              <w:right w:val="thinThickSmallGap" w:sz="12" w:space="0" w:color="auto"/>
            </w:tcBorders>
            <w:vAlign w:val="center"/>
          </w:tcPr>
          <w:p w:rsidR="00AE4C73" w:rsidRPr="00510333" w:rsidRDefault="00AE4C73" w:rsidP="00F2539B">
            <w:pPr>
              <w:bidi/>
              <w:rPr>
                <w:rFonts w:ascii="Franklin Gothic Book" w:eastAsia="+mn-ea" w:cs="B Nazanin"/>
                <w:kern w:val="24"/>
                <w:sz w:val="24"/>
                <w:szCs w:val="24"/>
                <w:lang w:bidi="fa-IR"/>
              </w:rPr>
            </w:pPr>
            <w:r w:rsidRPr="00510333">
              <w:rPr>
                <w:rFonts w:ascii="Franklin Gothic Book" w:eastAsia="+mn-ea" w:cs="B Nazanin" w:hint="cs"/>
                <w:kern w:val="24"/>
                <w:sz w:val="24"/>
                <w:szCs w:val="24"/>
                <w:rtl/>
                <w:lang w:bidi="fa-IR"/>
              </w:rPr>
              <w:t>جهت استخراج شاخص ها جمعیت مهمان از مخرج کسر حذف گردد.</w:t>
            </w:r>
          </w:p>
        </w:tc>
      </w:tr>
      <w:tr w:rsidR="00AE4C73" w:rsidRPr="003A270F" w:rsidTr="00F2539B">
        <w:trPr>
          <w:trHeight w:val="851"/>
          <w:jc w:val="center"/>
        </w:trPr>
        <w:tc>
          <w:tcPr>
            <w:tcW w:w="4921" w:type="dxa"/>
            <w:tcBorders>
              <w:top w:val="single" w:sz="4" w:space="0" w:color="000000"/>
              <w:left w:val="thinThickSmallGap" w:sz="12" w:space="0" w:color="auto"/>
              <w:bottom w:val="single" w:sz="4" w:space="0" w:color="000000"/>
              <w:right w:val="single" w:sz="4" w:space="0" w:color="auto"/>
            </w:tcBorders>
            <w:vAlign w:val="center"/>
          </w:tcPr>
          <w:p w:rsidR="00AE4C73" w:rsidRPr="00510333" w:rsidRDefault="00AE4C73" w:rsidP="00F2539B">
            <w:pPr>
              <w:bidi/>
              <w:jc w:val="mediumKashida"/>
              <w:rPr>
                <w:rFonts w:cs="B Nazanin"/>
                <w:sz w:val="24"/>
                <w:szCs w:val="24"/>
                <w:rtl/>
              </w:rPr>
            </w:pPr>
            <w:r w:rsidRPr="00510333">
              <w:rPr>
                <w:rFonts w:cs="B Nazanin" w:hint="cs"/>
                <w:sz w:val="24"/>
                <w:szCs w:val="24"/>
                <w:rtl/>
              </w:rPr>
              <w:t>جمعیت دانش آموزان جهت معاینات پدیکلوز و انجام وارنیش فلوراید دهان و دندان در مدارس در آمار جمعیتی سلامت روان محاسبه می گردد که باعث افت شاخص ها می گردد.</w:t>
            </w:r>
          </w:p>
        </w:tc>
        <w:tc>
          <w:tcPr>
            <w:tcW w:w="5002" w:type="dxa"/>
            <w:tcBorders>
              <w:top w:val="single" w:sz="4" w:space="0" w:color="000000"/>
              <w:left w:val="single" w:sz="4" w:space="0" w:color="auto"/>
              <w:bottom w:val="single" w:sz="4" w:space="0" w:color="000000"/>
              <w:right w:val="thinThickSmallGap" w:sz="12" w:space="0" w:color="auto"/>
            </w:tcBorders>
            <w:vAlign w:val="center"/>
          </w:tcPr>
          <w:p w:rsidR="00AE4C73" w:rsidRPr="00510333" w:rsidRDefault="00AE4C73" w:rsidP="00F2539B">
            <w:pPr>
              <w:bidi/>
              <w:rPr>
                <w:rFonts w:ascii="Franklin Gothic Book" w:eastAsia="+mn-ea" w:cs="B Nazanin"/>
                <w:kern w:val="24"/>
                <w:sz w:val="24"/>
                <w:szCs w:val="24"/>
                <w:rtl/>
                <w:lang w:bidi="fa-IR"/>
              </w:rPr>
            </w:pPr>
            <w:r w:rsidRPr="00510333">
              <w:rPr>
                <w:rFonts w:ascii="Franklin Gothic Book" w:eastAsia="+mn-ea" w:cs="B Nazanin" w:hint="cs"/>
                <w:kern w:val="24"/>
                <w:sz w:val="24"/>
                <w:szCs w:val="24"/>
                <w:rtl/>
                <w:lang w:bidi="fa-IR"/>
              </w:rPr>
              <w:t>شاخص ها در حد انتظار دست یابی تعریف شود.</w:t>
            </w:r>
          </w:p>
        </w:tc>
      </w:tr>
      <w:tr w:rsidR="00AE4C73" w:rsidRPr="003A270F" w:rsidTr="00F2539B">
        <w:trPr>
          <w:trHeight w:val="851"/>
          <w:jc w:val="center"/>
        </w:trPr>
        <w:tc>
          <w:tcPr>
            <w:tcW w:w="4921" w:type="dxa"/>
            <w:tcBorders>
              <w:top w:val="single" w:sz="4" w:space="0" w:color="000000"/>
              <w:left w:val="thinThickSmallGap" w:sz="12" w:space="0" w:color="auto"/>
              <w:bottom w:val="single" w:sz="4" w:space="0" w:color="000000"/>
              <w:right w:val="single" w:sz="4" w:space="0" w:color="auto"/>
            </w:tcBorders>
            <w:vAlign w:val="center"/>
          </w:tcPr>
          <w:p w:rsidR="00AE4C73" w:rsidRPr="00510333" w:rsidRDefault="00AE4C73" w:rsidP="00F2539B">
            <w:pPr>
              <w:bidi/>
              <w:jc w:val="mediumKashida"/>
              <w:rPr>
                <w:rFonts w:cs="B Nazanin"/>
                <w:sz w:val="24"/>
                <w:szCs w:val="24"/>
                <w:rtl/>
              </w:rPr>
            </w:pPr>
            <w:r w:rsidRPr="00510333">
              <w:rPr>
                <w:rFonts w:cs="B Nazanin" w:hint="cs"/>
                <w:sz w:val="24"/>
                <w:szCs w:val="24"/>
                <w:rtl/>
              </w:rPr>
              <w:t>نقش واکسیناتورهای مراکز در سامانه سیب مراقب سلامت می باشد.</w:t>
            </w:r>
            <w:r>
              <w:rPr>
                <w:rFonts w:cs="B Nazanin" w:hint="cs"/>
                <w:sz w:val="24"/>
                <w:szCs w:val="24"/>
                <w:rtl/>
              </w:rPr>
              <w:t xml:space="preserve"> </w:t>
            </w:r>
            <w:r w:rsidRPr="00510333">
              <w:rPr>
                <w:rFonts w:cs="B Nazanin" w:hint="cs"/>
                <w:sz w:val="24"/>
                <w:szCs w:val="24"/>
                <w:rtl/>
              </w:rPr>
              <w:t>عدم غربالگری توسط ایشان به عنوان مراقب سلامت باعث افت شاخص ها می گردد.</w:t>
            </w:r>
          </w:p>
        </w:tc>
        <w:tc>
          <w:tcPr>
            <w:tcW w:w="5002" w:type="dxa"/>
            <w:tcBorders>
              <w:top w:val="single" w:sz="4" w:space="0" w:color="000000"/>
              <w:left w:val="single" w:sz="4" w:space="0" w:color="auto"/>
              <w:bottom w:val="single" w:sz="4" w:space="0" w:color="000000"/>
              <w:right w:val="thinThickSmallGap" w:sz="12" w:space="0" w:color="auto"/>
            </w:tcBorders>
            <w:vAlign w:val="center"/>
          </w:tcPr>
          <w:p w:rsidR="00AE4C73" w:rsidRPr="00510333" w:rsidRDefault="00AE4C73" w:rsidP="00F2539B">
            <w:pPr>
              <w:bidi/>
              <w:rPr>
                <w:rFonts w:ascii="Franklin Gothic Book" w:eastAsia="+mn-ea" w:cs="B Nazanin"/>
                <w:kern w:val="24"/>
                <w:sz w:val="24"/>
                <w:szCs w:val="24"/>
                <w:rtl/>
                <w:lang w:bidi="fa-IR"/>
              </w:rPr>
            </w:pPr>
            <w:r w:rsidRPr="00510333">
              <w:rPr>
                <w:rFonts w:ascii="Franklin Gothic Book" w:eastAsia="+mn-ea" w:cs="B Nazanin" w:hint="cs"/>
                <w:kern w:val="24"/>
                <w:sz w:val="24"/>
                <w:szCs w:val="24"/>
                <w:rtl/>
                <w:lang w:bidi="fa-IR"/>
              </w:rPr>
              <w:t>نقش واکسیناتورها در سامانه سیب از "مراقب سلامت"به واکسیناتور تغییر یابد.</w:t>
            </w:r>
          </w:p>
        </w:tc>
      </w:tr>
      <w:tr w:rsidR="00AE4C73" w:rsidRPr="003A270F" w:rsidTr="00F2539B">
        <w:trPr>
          <w:trHeight w:val="851"/>
          <w:jc w:val="center"/>
        </w:trPr>
        <w:tc>
          <w:tcPr>
            <w:tcW w:w="4921" w:type="dxa"/>
            <w:tcBorders>
              <w:top w:val="single" w:sz="4" w:space="0" w:color="000000"/>
              <w:left w:val="thinThickSmallGap" w:sz="12" w:space="0" w:color="auto"/>
              <w:bottom w:val="double" w:sz="4" w:space="0" w:color="auto"/>
              <w:right w:val="single" w:sz="4" w:space="0" w:color="auto"/>
            </w:tcBorders>
            <w:vAlign w:val="center"/>
          </w:tcPr>
          <w:p w:rsidR="00AE4C73" w:rsidRPr="00510333" w:rsidRDefault="00AE4C73" w:rsidP="00F2539B">
            <w:pPr>
              <w:bidi/>
              <w:jc w:val="mediumKashida"/>
              <w:rPr>
                <w:rFonts w:cs="B Nazanin"/>
                <w:sz w:val="24"/>
                <w:szCs w:val="24"/>
                <w:rtl/>
              </w:rPr>
            </w:pPr>
            <w:r w:rsidRPr="00510333">
              <w:rPr>
                <w:rFonts w:cs="B Nazanin" w:hint="cs"/>
                <w:sz w:val="24"/>
                <w:szCs w:val="24"/>
                <w:rtl/>
              </w:rPr>
              <w:t>اجرای پویش دیابت و فشار خون</w:t>
            </w:r>
          </w:p>
        </w:tc>
        <w:tc>
          <w:tcPr>
            <w:tcW w:w="5002" w:type="dxa"/>
            <w:tcBorders>
              <w:top w:val="single" w:sz="4" w:space="0" w:color="000000"/>
              <w:left w:val="single" w:sz="4" w:space="0" w:color="auto"/>
              <w:bottom w:val="double" w:sz="4" w:space="0" w:color="auto"/>
              <w:right w:val="thinThickSmallGap" w:sz="12" w:space="0" w:color="auto"/>
            </w:tcBorders>
            <w:vAlign w:val="center"/>
          </w:tcPr>
          <w:p w:rsidR="00AE4C73" w:rsidRPr="00510333" w:rsidRDefault="00AE4C73" w:rsidP="00F2539B">
            <w:pPr>
              <w:bidi/>
              <w:rPr>
                <w:rFonts w:ascii="Franklin Gothic Book" w:eastAsia="+mn-ea" w:cs="B Nazanin"/>
                <w:kern w:val="24"/>
                <w:sz w:val="24"/>
                <w:szCs w:val="24"/>
                <w:rtl/>
                <w:lang w:bidi="fa-IR"/>
              </w:rPr>
            </w:pPr>
            <w:r w:rsidRPr="00510333">
              <w:rPr>
                <w:rFonts w:ascii="Franklin Gothic Book" w:eastAsia="+mn-ea" w:cs="B Nazanin" w:hint="cs"/>
                <w:kern w:val="24"/>
                <w:sz w:val="24"/>
                <w:szCs w:val="24"/>
                <w:rtl/>
                <w:lang w:bidi="fa-IR"/>
              </w:rPr>
              <w:t>جمعیت مربوط به پویش ها و فعالیتهای مشابه از مخرج کسر شاخص های سلامت روان حذف گردد.</w:t>
            </w:r>
          </w:p>
        </w:tc>
      </w:tr>
    </w:tbl>
    <w:p w:rsidR="00AE4C73" w:rsidRDefault="00AE4C73" w:rsidP="00AE4C73">
      <w:pPr>
        <w:bidi/>
        <w:rPr>
          <w:rFonts w:ascii="Franklin Gothic Book" w:eastAsia="+mn-ea" w:cs="2  Zar"/>
          <w:kern w:val="24"/>
          <w:sz w:val="24"/>
          <w:szCs w:val="24"/>
          <w:rtl/>
          <w:lang w:bidi="fa-IR"/>
        </w:rPr>
      </w:pPr>
    </w:p>
    <w:p w:rsidR="00AE4C73" w:rsidRDefault="00AE4C73" w:rsidP="00AE4C73">
      <w:pPr>
        <w:bidi/>
        <w:rPr>
          <w:rFonts w:ascii="Franklin Gothic Book" w:eastAsia="+mn-ea" w:cs="2  Zar"/>
          <w:kern w:val="24"/>
          <w:sz w:val="24"/>
          <w:szCs w:val="24"/>
          <w:rtl/>
          <w:lang w:bidi="fa-IR"/>
        </w:rPr>
      </w:pPr>
    </w:p>
    <w:p w:rsidR="00AE4C73" w:rsidRDefault="00AE4C73" w:rsidP="00AE4C73">
      <w:pPr>
        <w:bidi/>
        <w:rPr>
          <w:rFonts w:ascii="Franklin Gothic Book" w:eastAsia="+mn-ea" w:cs="2  Zar"/>
          <w:kern w:val="24"/>
          <w:sz w:val="24"/>
          <w:szCs w:val="24"/>
          <w:rtl/>
          <w:lang w:bidi="fa-IR"/>
        </w:rPr>
      </w:pPr>
    </w:p>
    <w:p w:rsidR="00AE4C73" w:rsidRDefault="00AE4C73" w:rsidP="00AE4C73">
      <w:pPr>
        <w:bidi/>
        <w:rPr>
          <w:rFonts w:ascii="Franklin Gothic Book" w:eastAsia="+mn-ea" w:cs="2  Zar"/>
          <w:kern w:val="24"/>
          <w:sz w:val="24"/>
          <w:szCs w:val="24"/>
          <w:rtl/>
          <w:lang w:bidi="fa-IR"/>
        </w:rPr>
        <w:sectPr w:rsidR="00AE4C73" w:rsidSect="00F2539B">
          <w:pgSz w:w="12240" w:h="15840"/>
          <w:pgMar w:top="1440" w:right="720" w:bottom="1440" w:left="811"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AE4C73" w:rsidRPr="001A586E" w:rsidRDefault="00AE4C73" w:rsidP="00AE4C73">
      <w:pPr>
        <w:bidi/>
        <w:rPr>
          <w:rFonts w:ascii="Franklin Gothic Book" w:eastAsia="+mn-ea" w:cs="B Nazanin"/>
          <w:b/>
          <w:bCs/>
          <w:sz w:val="28"/>
          <w:szCs w:val="28"/>
          <w:lang w:bidi="fa-IR"/>
        </w:rPr>
      </w:pPr>
      <w:r w:rsidRPr="001A586E">
        <w:rPr>
          <w:rFonts w:cs="B Nazanin" w:hint="cs"/>
          <w:b/>
          <w:bCs/>
          <w:sz w:val="28"/>
          <w:szCs w:val="28"/>
          <w:rtl/>
        </w:rPr>
        <w:lastRenderedPageBreak/>
        <w:t>عنوان شاخص</w:t>
      </w:r>
      <w:r w:rsidRPr="001A586E">
        <w:rPr>
          <w:rFonts w:eastAsia="Times New Roman" w:cs="B Nazanin" w:hint="cs"/>
          <w:b/>
          <w:bCs/>
          <w:sz w:val="28"/>
          <w:szCs w:val="28"/>
          <w:rtl/>
        </w:rPr>
        <w:t xml:space="preserve">: </w:t>
      </w:r>
      <w:r w:rsidRPr="001A586E">
        <w:rPr>
          <w:rFonts w:ascii="Calibri" w:hAnsi="Calibri" w:cs="B Nazanin"/>
          <w:b/>
          <w:bCs/>
          <w:sz w:val="28"/>
          <w:szCs w:val="28"/>
          <w:rtl/>
        </w:rPr>
        <w:t>پوشش غربالگر</w:t>
      </w:r>
      <w:r w:rsidRPr="001A586E">
        <w:rPr>
          <w:rFonts w:ascii="Calibri" w:hAnsi="Calibri" w:cs="B Nazanin" w:hint="cs"/>
          <w:b/>
          <w:bCs/>
          <w:sz w:val="28"/>
          <w:szCs w:val="28"/>
          <w:rtl/>
        </w:rPr>
        <w:t>ی</w:t>
      </w:r>
      <w:r w:rsidRPr="001A586E">
        <w:rPr>
          <w:rFonts w:ascii="Calibri" w:hAnsi="Calibri" w:cs="B Nazanin"/>
          <w:b/>
          <w:bCs/>
          <w:sz w:val="28"/>
          <w:szCs w:val="28"/>
          <w:rtl/>
        </w:rPr>
        <w:t xml:space="preserve"> اول</w:t>
      </w:r>
      <w:r w:rsidRPr="001A586E">
        <w:rPr>
          <w:rFonts w:ascii="Calibri" w:hAnsi="Calibri" w:cs="B Nazanin" w:hint="cs"/>
          <w:b/>
          <w:bCs/>
          <w:sz w:val="28"/>
          <w:szCs w:val="28"/>
          <w:rtl/>
        </w:rPr>
        <w:t>ی</w:t>
      </w:r>
      <w:r w:rsidRPr="001A586E">
        <w:rPr>
          <w:rFonts w:ascii="Calibri" w:hAnsi="Calibri" w:cs="B Nazanin" w:hint="eastAsia"/>
          <w:b/>
          <w:bCs/>
          <w:sz w:val="28"/>
          <w:szCs w:val="28"/>
          <w:rtl/>
        </w:rPr>
        <w:t>ه</w:t>
      </w:r>
      <w:r w:rsidRPr="001A586E">
        <w:rPr>
          <w:rFonts w:ascii="Calibri" w:hAnsi="Calibri" w:cs="B Nazanin"/>
          <w:b/>
          <w:bCs/>
          <w:sz w:val="28"/>
          <w:szCs w:val="28"/>
          <w:rtl/>
        </w:rPr>
        <w:t xml:space="preserve"> سلامت روان</w:t>
      </w:r>
    </w:p>
    <w:tbl>
      <w:tblPr>
        <w:tblpPr w:leftFromText="180" w:rightFromText="180" w:vertAnchor="text" w:tblpXSpec="center" w:tblpY="1"/>
        <w:tblOverlap w:val="never"/>
        <w:bidiVisual/>
        <w:tblW w:w="13891"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759"/>
        <w:gridCol w:w="4345"/>
        <w:gridCol w:w="1701"/>
        <w:gridCol w:w="1985"/>
        <w:gridCol w:w="1134"/>
        <w:gridCol w:w="1134"/>
        <w:gridCol w:w="1559"/>
        <w:gridCol w:w="1274"/>
      </w:tblGrid>
      <w:tr w:rsidR="00AE4C73" w:rsidRPr="00FE613C" w:rsidTr="00F2539B">
        <w:trPr>
          <w:cantSplit/>
        </w:trPr>
        <w:tc>
          <w:tcPr>
            <w:tcW w:w="759"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AE4C73" w:rsidRPr="00FE613C" w:rsidRDefault="00AE4C73" w:rsidP="00F2539B">
            <w:pPr>
              <w:pStyle w:val="Heading8"/>
              <w:spacing w:line="276" w:lineRule="auto"/>
              <w:jc w:val="center"/>
              <w:rPr>
                <w:rFonts w:cs="B Nazanin"/>
                <w:b/>
                <w:bCs/>
                <w:i w:val="0"/>
                <w:iCs w:val="0"/>
                <w:rtl/>
              </w:rPr>
            </w:pPr>
            <w:r w:rsidRPr="00FE613C">
              <w:rPr>
                <w:rFonts w:cs="B Nazanin" w:hint="cs"/>
                <w:b/>
                <w:bCs/>
                <w:i w:val="0"/>
                <w:iCs w:val="0"/>
                <w:rtl/>
              </w:rPr>
              <w:t>رديف</w:t>
            </w:r>
          </w:p>
        </w:tc>
        <w:tc>
          <w:tcPr>
            <w:tcW w:w="434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FE613C" w:rsidRDefault="00AE4C73" w:rsidP="00F2539B">
            <w:pPr>
              <w:bidi/>
              <w:jc w:val="center"/>
              <w:rPr>
                <w:rFonts w:cs="B Nazanin"/>
                <w:b/>
                <w:bCs/>
                <w:sz w:val="24"/>
                <w:szCs w:val="24"/>
              </w:rPr>
            </w:pPr>
            <w:r w:rsidRPr="00FE613C">
              <w:rPr>
                <w:rFonts w:cs="B Nazanin" w:hint="cs"/>
                <w:b/>
                <w:bCs/>
                <w:sz w:val="24"/>
                <w:szCs w:val="24"/>
                <w:rtl/>
              </w:rPr>
              <w:t>عنوان فعاليت</w:t>
            </w:r>
          </w:p>
        </w:tc>
        <w:tc>
          <w:tcPr>
            <w:tcW w:w="1701"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FE613C" w:rsidRDefault="00AE4C73" w:rsidP="00F2539B">
            <w:pPr>
              <w:bidi/>
              <w:jc w:val="center"/>
              <w:rPr>
                <w:rFonts w:cs="B Nazanin"/>
                <w:b/>
                <w:bCs/>
                <w:sz w:val="24"/>
                <w:szCs w:val="24"/>
              </w:rPr>
            </w:pPr>
            <w:r w:rsidRPr="00FE613C">
              <w:rPr>
                <w:rFonts w:cs="B Nazanin" w:hint="cs"/>
                <w:b/>
                <w:bCs/>
                <w:sz w:val="24"/>
                <w:szCs w:val="24"/>
                <w:rtl/>
              </w:rPr>
              <w:t>مسئول اجرا</w:t>
            </w:r>
          </w:p>
        </w:tc>
        <w:tc>
          <w:tcPr>
            <w:tcW w:w="198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FE613C" w:rsidRDefault="00AE4C73" w:rsidP="00F2539B">
            <w:pPr>
              <w:bidi/>
              <w:jc w:val="center"/>
              <w:rPr>
                <w:rFonts w:cs="B Nazanin"/>
                <w:b/>
                <w:bCs/>
                <w:sz w:val="24"/>
                <w:szCs w:val="24"/>
              </w:rPr>
            </w:pPr>
            <w:r w:rsidRPr="00FE613C">
              <w:rPr>
                <w:rFonts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AE4C73" w:rsidRPr="00FE613C" w:rsidRDefault="00AE4C73" w:rsidP="00F2539B">
            <w:pPr>
              <w:pStyle w:val="Heading8"/>
              <w:spacing w:line="276" w:lineRule="auto"/>
              <w:jc w:val="center"/>
              <w:rPr>
                <w:rFonts w:cs="B Nazanin"/>
                <w:b/>
                <w:bCs/>
                <w:i w:val="0"/>
                <w:iCs w:val="0"/>
                <w:rtl/>
              </w:rPr>
            </w:pPr>
            <w:r w:rsidRPr="00FE613C">
              <w:rPr>
                <w:rFonts w:cs="B Nazanin" w:hint="cs"/>
                <w:b/>
                <w:bCs/>
                <w:i w:val="0"/>
                <w:iCs w:val="0"/>
                <w:rtl/>
              </w:rPr>
              <w:t>زمان اجرا</w:t>
            </w:r>
          </w:p>
        </w:tc>
        <w:tc>
          <w:tcPr>
            <w:tcW w:w="1559"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FE613C" w:rsidRDefault="00AE4C73" w:rsidP="00F2539B">
            <w:pPr>
              <w:pStyle w:val="Heading8"/>
              <w:spacing w:line="276" w:lineRule="auto"/>
              <w:jc w:val="center"/>
              <w:rPr>
                <w:rFonts w:cs="B Nazanin"/>
                <w:b/>
                <w:bCs/>
                <w:i w:val="0"/>
                <w:iCs w:val="0"/>
              </w:rPr>
            </w:pPr>
            <w:r w:rsidRPr="00FE613C">
              <w:rPr>
                <w:rFonts w:cs="B Nazanin" w:hint="cs"/>
                <w:b/>
                <w:bCs/>
                <w:i w:val="0"/>
                <w:iCs w:val="0"/>
                <w:rtl/>
              </w:rPr>
              <w:t>مکان اجرا</w:t>
            </w:r>
          </w:p>
        </w:tc>
        <w:tc>
          <w:tcPr>
            <w:tcW w:w="127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AE4C73" w:rsidRPr="00FE613C" w:rsidRDefault="00AE4C73" w:rsidP="00F2539B">
            <w:pPr>
              <w:bidi/>
              <w:jc w:val="center"/>
              <w:rPr>
                <w:rFonts w:cs="B Nazanin"/>
                <w:b/>
                <w:bCs/>
                <w:sz w:val="24"/>
                <w:szCs w:val="24"/>
                <w:rtl/>
              </w:rPr>
            </w:pPr>
            <w:r w:rsidRPr="00FE613C">
              <w:rPr>
                <w:rFonts w:cs="B Nazanin" w:hint="cs"/>
                <w:b/>
                <w:bCs/>
                <w:sz w:val="24"/>
                <w:szCs w:val="24"/>
                <w:rtl/>
              </w:rPr>
              <w:t>نتایج</w:t>
            </w:r>
          </w:p>
        </w:tc>
      </w:tr>
      <w:tr w:rsidR="00AE4C73" w:rsidRPr="00FE613C" w:rsidTr="00F2539B">
        <w:trPr>
          <w:cantSplit/>
          <w:trHeight w:val="213"/>
        </w:trPr>
        <w:tc>
          <w:tcPr>
            <w:tcW w:w="759"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AE4C73" w:rsidRPr="00FE613C" w:rsidRDefault="00AE4C73" w:rsidP="00F2539B">
            <w:pPr>
              <w:spacing w:after="0"/>
              <w:rPr>
                <w:rFonts w:ascii="Times New Roman" w:eastAsia="Times New Roman" w:hAnsi="Times New Roman" w:cs="B Zar"/>
                <w:b/>
                <w:bCs/>
                <w:sz w:val="24"/>
                <w:szCs w:val="24"/>
                <w:lang w:bidi="fa-IR"/>
              </w:rPr>
            </w:pPr>
          </w:p>
        </w:tc>
        <w:tc>
          <w:tcPr>
            <w:tcW w:w="4345" w:type="dxa"/>
            <w:vMerge/>
            <w:tcBorders>
              <w:top w:val="thinThickSmallGap" w:sz="12" w:space="0" w:color="auto"/>
              <w:left w:val="single" w:sz="6" w:space="0" w:color="auto"/>
              <w:bottom w:val="thinThickSmallGap" w:sz="12" w:space="0" w:color="auto"/>
              <w:right w:val="single" w:sz="6" w:space="0" w:color="auto"/>
            </w:tcBorders>
            <w:vAlign w:val="center"/>
            <w:hideMark/>
          </w:tcPr>
          <w:p w:rsidR="00AE4C73" w:rsidRPr="00FE613C" w:rsidRDefault="00AE4C73" w:rsidP="00F2539B">
            <w:pPr>
              <w:spacing w:after="0"/>
              <w:rPr>
                <w:rFonts w:ascii="Calibri" w:eastAsia="Calibri" w:hAnsi="Calibri" w:cs="B Zar"/>
                <w:b/>
                <w:bCs/>
                <w:lang w:bidi="fa-IR"/>
              </w:rPr>
            </w:pPr>
          </w:p>
        </w:tc>
        <w:tc>
          <w:tcPr>
            <w:tcW w:w="1701" w:type="dxa"/>
            <w:vMerge/>
            <w:tcBorders>
              <w:top w:val="thinThickSmallGap" w:sz="12" w:space="0" w:color="auto"/>
              <w:left w:val="single" w:sz="6" w:space="0" w:color="auto"/>
              <w:bottom w:val="thinThickSmallGap" w:sz="12" w:space="0" w:color="auto"/>
              <w:right w:val="single" w:sz="6" w:space="0" w:color="auto"/>
            </w:tcBorders>
            <w:vAlign w:val="center"/>
            <w:hideMark/>
          </w:tcPr>
          <w:p w:rsidR="00AE4C73" w:rsidRPr="00FE613C" w:rsidRDefault="00AE4C73" w:rsidP="00F2539B">
            <w:pPr>
              <w:spacing w:after="0"/>
              <w:rPr>
                <w:rFonts w:ascii="Calibri" w:eastAsia="Calibri" w:hAnsi="Calibri" w:cs="B Zar"/>
                <w:b/>
                <w:bCs/>
                <w:lang w:bidi="fa-IR"/>
              </w:rPr>
            </w:pPr>
          </w:p>
        </w:tc>
        <w:tc>
          <w:tcPr>
            <w:tcW w:w="1985" w:type="dxa"/>
            <w:vMerge/>
            <w:tcBorders>
              <w:top w:val="thinThickSmallGap" w:sz="12" w:space="0" w:color="auto"/>
              <w:left w:val="single" w:sz="6" w:space="0" w:color="auto"/>
              <w:bottom w:val="thinThickSmallGap" w:sz="12" w:space="0" w:color="auto"/>
              <w:right w:val="single" w:sz="6" w:space="0" w:color="auto"/>
            </w:tcBorders>
            <w:vAlign w:val="center"/>
            <w:hideMark/>
          </w:tcPr>
          <w:p w:rsidR="00AE4C73" w:rsidRPr="00FE613C" w:rsidRDefault="00AE4C73" w:rsidP="00F2539B">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FE613C" w:rsidRDefault="00AE4C73" w:rsidP="00F2539B">
            <w:pPr>
              <w:pStyle w:val="Heading8"/>
              <w:spacing w:line="276" w:lineRule="auto"/>
              <w:jc w:val="center"/>
              <w:rPr>
                <w:rFonts w:cs="B Nazanin"/>
                <w:b/>
                <w:bCs/>
                <w:i w:val="0"/>
                <w:iCs w:val="0"/>
              </w:rPr>
            </w:pPr>
            <w:r w:rsidRPr="00FE613C">
              <w:rPr>
                <w:rFonts w:cs="B Nazanin" w:hint="cs"/>
                <w:b/>
                <w:bCs/>
                <w:i w:val="0"/>
                <w:iCs w:val="0"/>
                <w:rtl/>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FE613C" w:rsidRDefault="00AE4C73" w:rsidP="00F2539B">
            <w:pPr>
              <w:pStyle w:val="Heading8"/>
              <w:spacing w:line="276" w:lineRule="auto"/>
              <w:jc w:val="center"/>
              <w:rPr>
                <w:rFonts w:cs="B Nazanin"/>
                <w:b/>
                <w:bCs/>
                <w:i w:val="0"/>
                <w:iCs w:val="0"/>
              </w:rPr>
            </w:pPr>
            <w:r w:rsidRPr="00FE613C">
              <w:rPr>
                <w:rFonts w:cs="B Nazanin" w:hint="cs"/>
                <w:b/>
                <w:bCs/>
                <w:i w:val="0"/>
                <w:iCs w:val="0"/>
                <w:rtl/>
              </w:rPr>
              <w:t>خاتمه</w:t>
            </w:r>
          </w:p>
        </w:tc>
        <w:tc>
          <w:tcPr>
            <w:tcW w:w="1559" w:type="dxa"/>
            <w:vMerge/>
            <w:tcBorders>
              <w:top w:val="thinThickSmallGap" w:sz="12" w:space="0" w:color="auto"/>
              <w:left w:val="single" w:sz="6" w:space="0" w:color="auto"/>
              <w:bottom w:val="thinThickSmallGap" w:sz="12" w:space="0" w:color="auto"/>
              <w:right w:val="single" w:sz="6" w:space="0" w:color="auto"/>
            </w:tcBorders>
            <w:vAlign w:val="center"/>
            <w:hideMark/>
          </w:tcPr>
          <w:p w:rsidR="00AE4C73" w:rsidRPr="00FE613C" w:rsidRDefault="00AE4C73" w:rsidP="00F2539B">
            <w:pPr>
              <w:pStyle w:val="Heading8"/>
              <w:spacing w:line="276" w:lineRule="auto"/>
              <w:jc w:val="center"/>
              <w:rPr>
                <w:rFonts w:cs="B Nazanin"/>
                <w:b/>
                <w:bCs/>
                <w:i w:val="0"/>
                <w:iCs w:val="0"/>
              </w:rPr>
            </w:pPr>
          </w:p>
        </w:tc>
        <w:tc>
          <w:tcPr>
            <w:tcW w:w="127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AE4C73" w:rsidRPr="00FE613C" w:rsidRDefault="00AE4C73" w:rsidP="00F2539B">
            <w:pPr>
              <w:spacing w:after="0"/>
              <w:rPr>
                <w:rFonts w:ascii="Calibri" w:eastAsia="Calibri" w:hAnsi="Calibri" w:cs="B Zar"/>
                <w:b/>
                <w:bCs/>
                <w:lang w:bidi="fa-IR"/>
              </w:rPr>
            </w:pPr>
          </w:p>
        </w:tc>
      </w:tr>
      <w:tr w:rsidR="00AE4C73" w:rsidTr="00F2539B">
        <w:trPr>
          <w:cantSplit/>
          <w:trHeight w:val="498"/>
        </w:trPr>
        <w:tc>
          <w:tcPr>
            <w:tcW w:w="759" w:type="dxa"/>
            <w:tcBorders>
              <w:top w:val="thickThinLargeGap" w:sz="4" w:space="0" w:color="auto"/>
              <w:left w:val="thickThinLargeGap" w:sz="4"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1</w:t>
            </w:r>
          </w:p>
        </w:tc>
        <w:tc>
          <w:tcPr>
            <w:tcW w:w="4345" w:type="dxa"/>
            <w:tcBorders>
              <w:top w:val="thickThinLargeGap" w:sz="4" w:space="0" w:color="auto"/>
              <w:left w:val="single" w:sz="6" w:space="0" w:color="auto"/>
              <w:bottom w:val="single" w:sz="6" w:space="0" w:color="auto"/>
              <w:right w:val="single" w:sz="6" w:space="0" w:color="auto"/>
            </w:tcBorders>
            <w:vAlign w:val="center"/>
          </w:tcPr>
          <w:p w:rsidR="00AE4C73" w:rsidRPr="00FE613C" w:rsidRDefault="00AE4C73" w:rsidP="00F2539B">
            <w:pPr>
              <w:bidi/>
              <w:rPr>
                <w:rFonts w:eastAsia="Times New Roman" w:cs="B Nazanin"/>
                <w:rtl/>
              </w:rPr>
            </w:pPr>
            <w:r w:rsidRPr="00FE613C">
              <w:rPr>
                <w:rFonts w:eastAsia="Times New Roman" w:cs="B Nazanin" w:hint="cs"/>
                <w:rtl/>
              </w:rPr>
              <w:t>برگزاری جلسات آموزشی دستورالعمل ها</w:t>
            </w:r>
          </w:p>
        </w:tc>
        <w:tc>
          <w:tcPr>
            <w:tcW w:w="1701" w:type="dxa"/>
            <w:tcBorders>
              <w:top w:val="thickThinLargeGap" w:sz="4" w:space="0" w:color="auto"/>
              <w:left w:val="single" w:sz="6"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tl/>
              </w:rPr>
            </w:pPr>
            <w:r w:rsidRPr="00FE613C">
              <w:rPr>
                <w:rFonts w:eastAsia="Times New Roman" w:cs="B Nazanin" w:hint="cs"/>
                <w:rtl/>
              </w:rPr>
              <w:t>ستاد مرکز بهداشت</w:t>
            </w:r>
          </w:p>
        </w:tc>
        <w:tc>
          <w:tcPr>
            <w:tcW w:w="1985" w:type="dxa"/>
            <w:tcBorders>
              <w:top w:val="thickThinLargeGap" w:sz="4" w:space="0" w:color="auto"/>
              <w:left w:val="single" w:sz="6"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کارشناسان روان و مراقبین سلامت</w:t>
            </w:r>
          </w:p>
        </w:tc>
        <w:tc>
          <w:tcPr>
            <w:tcW w:w="1134" w:type="dxa"/>
            <w:tcBorders>
              <w:top w:val="thickThinLargeGap" w:sz="4" w:space="0" w:color="auto"/>
              <w:left w:val="single" w:sz="6" w:space="0" w:color="auto"/>
              <w:bottom w:val="single" w:sz="4"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01/01/1403</w:t>
            </w:r>
          </w:p>
        </w:tc>
        <w:tc>
          <w:tcPr>
            <w:tcW w:w="1134" w:type="dxa"/>
            <w:tcBorders>
              <w:top w:val="thickThinLargeGap" w:sz="4" w:space="0" w:color="auto"/>
              <w:left w:val="single" w:sz="6" w:space="0" w:color="auto"/>
              <w:bottom w:val="single" w:sz="4"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29/12/1403</w:t>
            </w:r>
          </w:p>
        </w:tc>
        <w:tc>
          <w:tcPr>
            <w:tcW w:w="1559" w:type="dxa"/>
            <w:tcBorders>
              <w:top w:val="thickThinLargeGap" w:sz="4" w:space="0" w:color="auto"/>
              <w:left w:val="single" w:sz="6"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ستاد مرکز بهداشت</w:t>
            </w:r>
          </w:p>
        </w:tc>
        <w:tc>
          <w:tcPr>
            <w:tcW w:w="1274" w:type="dxa"/>
            <w:tcBorders>
              <w:top w:val="thickThinLargeGap" w:sz="4"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eastAsia="Times New Roman" w:cs="B Nazanin"/>
              </w:rPr>
            </w:pPr>
          </w:p>
        </w:tc>
      </w:tr>
      <w:tr w:rsidR="00AE4C73" w:rsidTr="00F2539B">
        <w:trPr>
          <w:cantSplit/>
        </w:trPr>
        <w:tc>
          <w:tcPr>
            <w:tcW w:w="759" w:type="dxa"/>
            <w:tcBorders>
              <w:top w:val="single" w:sz="6" w:space="0" w:color="auto"/>
              <w:left w:val="thickThinLargeGap" w:sz="4"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2</w:t>
            </w:r>
          </w:p>
        </w:tc>
        <w:tc>
          <w:tcPr>
            <w:tcW w:w="4345"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bidi/>
              <w:rPr>
                <w:rFonts w:eastAsia="Times New Roman" w:cs="B Nazanin"/>
                <w:rtl/>
              </w:rPr>
            </w:pPr>
            <w:r w:rsidRPr="00FE613C">
              <w:rPr>
                <w:rFonts w:eastAsia="Times New Roman" w:cs="B Nazanin" w:hint="cs"/>
                <w:rtl/>
              </w:rPr>
              <w:t>پایش مدون مراکز و پایگاهها بصورت حضوری</w:t>
            </w:r>
          </w:p>
        </w:tc>
        <w:tc>
          <w:tcPr>
            <w:tcW w:w="1701"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jc w:val="center"/>
            </w:pPr>
            <w:r w:rsidRPr="00FE613C">
              <w:rPr>
                <w:rFonts w:eastAsia="Times New Roman" w:cs="B Nazanin" w:hint="cs"/>
                <w:rtl/>
              </w:rPr>
              <w:t>ستاد مرکز بهداشت</w:t>
            </w:r>
          </w:p>
        </w:tc>
        <w:tc>
          <w:tcPr>
            <w:tcW w:w="1985"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مراکز و پایگاهها</w:t>
            </w:r>
          </w:p>
        </w:tc>
        <w:tc>
          <w:tcPr>
            <w:tcW w:w="1134" w:type="dxa"/>
            <w:tcBorders>
              <w:top w:val="single" w:sz="4" w:space="0" w:color="auto"/>
              <w:left w:val="single" w:sz="6" w:space="0" w:color="auto"/>
              <w:bottom w:val="single" w:sz="4"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01/01/1403</w:t>
            </w:r>
          </w:p>
        </w:tc>
        <w:tc>
          <w:tcPr>
            <w:tcW w:w="1134" w:type="dxa"/>
            <w:tcBorders>
              <w:top w:val="single" w:sz="4" w:space="0" w:color="auto"/>
              <w:left w:val="single" w:sz="6" w:space="0" w:color="auto"/>
              <w:bottom w:val="single" w:sz="4"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29/12/1403</w:t>
            </w:r>
          </w:p>
        </w:tc>
        <w:tc>
          <w:tcPr>
            <w:tcW w:w="1559"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ستاد مرکز بهداشت</w:t>
            </w:r>
          </w:p>
        </w:tc>
        <w:tc>
          <w:tcPr>
            <w:tcW w:w="1274" w:type="dxa"/>
            <w:tcBorders>
              <w:top w:val="single" w:sz="6"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eastAsia="Times New Roman" w:cs="B Nazanin"/>
              </w:rPr>
            </w:pPr>
          </w:p>
        </w:tc>
      </w:tr>
      <w:tr w:rsidR="00AE4C73" w:rsidTr="00F2539B">
        <w:trPr>
          <w:cantSplit/>
          <w:trHeight w:val="435"/>
        </w:trPr>
        <w:tc>
          <w:tcPr>
            <w:tcW w:w="759" w:type="dxa"/>
            <w:tcBorders>
              <w:top w:val="single" w:sz="6" w:space="0" w:color="auto"/>
              <w:left w:val="thickThinLargeGap" w:sz="4"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3</w:t>
            </w:r>
          </w:p>
        </w:tc>
        <w:tc>
          <w:tcPr>
            <w:tcW w:w="4345"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bidi/>
              <w:rPr>
                <w:rFonts w:eastAsia="Times New Roman" w:cs="B Nazanin"/>
              </w:rPr>
            </w:pPr>
            <w:r w:rsidRPr="00FE613C">
              <w:rPr>
                <w:rFonts w:eastAsia="Times New Roman" w:cs="B Nazanin" w:hint="cs"/>
                <w:rtl/>
              </w:rPr>
              <w:t>آموزش و بازآموزی مراقبین سلامت</w:t>
            </w:r>
          </w:p>
        </w:tc>
        <w:tc>
          <w:tcPr>
            <w:tcW w:w="1701"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jc w:val="center"/>
            </w:pPr>
            <w:r w:rsidRPr="00FE613C">
              <w:rPr>
                <w:rFonts w:eastAsia="Times New Roman" w:cs="B Nazanin" w:hint="cs"/>
                <w:rtl/>
              </w:rPr>
              <w:t>کارشناسان مراکز</w:t>
            </w:r>
          </w:p>
        </w:tc>
        <w:tc>
          <w:tcPr>
            <w:tcW w:w="1985"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مراقبین سلامت</w:t>
            </w:r>
          </w:p>
        </w:tc>
        <w:tc>
          <w:tcPr>
            <w:tcW w:w="1134" w:type="dxa"/>
            <w:tcBorders>
              <w:top w:val="single" w:sz="4" w:space="0" w:color="auto"/>
              <w:left w:val="single" w:sz="6" w:space="0" w:color="auto"/>
              <w:bottom w:val="single" w:sz="4"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01/01/1403</w:t>
            </w:r>
          </w:p>
        </w:tc>
        <w:tc>
          <w:tcPr>
            <w:tcW w:w="1134" w:type="dxa"/>
            <w:tcBorders>
              <w:top w:val="single" w:sz="4" w:space="0" w:color="auto"/>
              <w:left w:val="single" w:sz="6" w:space="0" w:color="auto"/>
              <w:bottom w:val="single" w:sz="4"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29/12/1403</w:t>
            </w:r>
          </w:p>
        </w:tc>
        <w:tc>
          <w:tcPr>
            <w:tcW w:w="1559"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مراکز بهداشتی</w:t>
            </w:r>
          </w:p>
        </w:tc>
        <w:tc>
          <w:tcPr>
            <w:tcW w:w="1274" w:type="dxa"/>
            <w:tcBorders>
              <w:top w:val="single" w:sz="6"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eastAsia="Times New Roman" w:cs="B Nazanin"/>
              </w:rPr>
            </w:pPr>
          </w:p>
        </w:tc>
      </w:tr>
      <w:tr w:rsidR="00AE4C73" w:rsidTr="00F2539B">
        <w:trPr>
          <w:cantSplit/>
          <w:trHeight w:val="435"/>
        </w:trPr>
        <w:tc>
          <w:tcPr>
            <w:tcW w:w="759" w:type="dxa"/>
            <w:tcBorders>
              <w:top w:val="single" w:sz="6" w:space="0" w:color="auto"/>
              <w:left w:val="thickThinLargeGap" w:sz="4"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4</w:t>
            </w:r>
          </w:p>
        </w:tc>
        <w:tc>
          <w:tcPr>
            <w:tcW w:w="4345"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bidi/>
              <w:rPr>
                <w:rFonts w:eastAsia="Calibri" w:cs="B Nazanin"/>
                <w:rtl/>
                <w:lang w:bidi="fa-IR"/>
              </w:rPr>
            </w:pPr>
            <w:r w:rsidRPr="00FE613C">
              <w:rPr>
                <w:rFonts w:eastAsia="Calibri" w:cs="B Nazanin" w:hint="cs"/>
                <w:rtl/>
                <w:lang w:bidi="fa-IR"/>
              </w:rPr>
              <w:t>پایش مجازی مراکز و پایگاهها</w:t>
            </w:r>
          </w:p>
        </w:tc>
        <w:tc>
          <w:tcPr>
            <w:tcW w:w="1701"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jc w:val="center"/>
            </w:pPr>
            <w:r w:rsidRPr="00FE613C">
              <w:rPr>
                <w:rFonts w:eastAsia="Times New Roman" w:cs="B Nazanin" w:hint="cs"/>
                <w:rtl/>
              </w:rPr>
              <w:t>ستاد مرکز بهداشت</w:t>
            </w:r>
          </w:p>
        </w:tc>
        <w:tc>
          <w:tcPr>
            <w:tcW w:w="1985"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مراکز و پایگاهها</w:t>
            </w:r>
          </w:p>
        </w:tc>
        <w:tc>
          <w:tcPr>
            <w:tcW w:w="1134" w:type="dxa"/>
            <w:tcBorders>
              <w:top w:val="single" w:sz="4" w:space="0" w:color="auto"/>
              <w:left w:val="single" w:sz="6" w:space="0" w:color="auto"/>
              <w:bottom w:val="single" w:sz="4"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01/01/1403</w:t>
            </w:r>
          </w:p>
        </w:tc>
        <w:tc>
          <w:tcPr>
            <w:tcW w:w="1134" w:type="dxa"/>
            <w:tcBorders>
              <w:top w:val="single" w:sz="4" w:space="0" w:color="auto"/>
              <w:left w:val="single" w:sz="6" w:space="0" w:color="auto"/>
              <w:bottom w:val="single" w:sz="4"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29/12/1403</w:t>
            </w:r>
          </w:p>
        </w:tc>
        <w:tc>
          <w:tcPr>
            <w:tcW w:w="1559"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bidi/>
              <w:jc w:val="center"/>
              <w:rPr>
                <w:rFonts w:eastAsia="Calibri" w:cs="B Nazanin"/>
                <w:lang w:bidi="fa-IR"/>
              </w:rPr>
            </w:pPr>
            <w:r w:rsidRPr="00FE613C">
              <w:rPr>
                <w:rFonts w:eastAsia="Times New Roman" w:cs="B Nazanin" w:hint="cs"/>
                <w:rtl/>
              </w:rPr>
              <w:t>ستاد مرکز بهداشت</w:t>
            </w:r>
          </w:p>
        </w:tc>
        <w:tc>
          <w:tcPr>
            <w:tcW w:w="1274" w:type="dxa"/>
            <w:tcBorders>
              <w:top w:val="single" w:sz="6"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cs="B Nazanin"/>
              </w:rPr>
            </w:pPr>
          </w:p>
        </w:tc>
      </w:tr>
      <w:tr w:rsidR="00AE4C73" w:rsidTr="00F2539B">
        <w:trPr>
          <w:cantSplit/>
        </w:trPr>
        <w:tc>
          <w:tcPr>
            <w:tcW w:w="759" w:type="dxa"/>
            <w:tcBorders>
              <w:top w:val="single" w:sz="6" w:space="0" w:color="auto"/>
              <w:left w:val="thickThinLargeGap" w:sz="4"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5</w:t>
            </w:r>
          </w:p>
        </w:tc>
        <w:tc>
          <w:tcPr>
            <w:tcW w:w="4345"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bidi/>
              <w:rPr>
                <w:rFonts w:eastAsia="Calibri" w:cs="B Nazanin"/>
                <w:lang w:bidi="fa-IR"/>
              </w:rPr>
            </w:pPr>
            <w:r w:rsidRPr="00FE613C">
              <w:rPr>
                <w:rFonts w:eastAsia="Calibri" w:cs="B Nazanin" w:hint="cs"/>
                <w:rtl/>
                <w:lang w:bidi="fa-IR"/>
              </w:rPr>
              <w:t xml:space="preserve">برگزاری جلسات مداخلات با مسئولین مراکز </w:t>
            </w:r>
          </w:p>
        </w:tc>
        <w:tc>
          <w:tcPr>
            <w:tcW w:w="1701"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jc w:val="center"/>
            </w:pPr>
            <w:r w:rsidRPr="00FE613C">
              <w:rPr>
                <w:rFonts w:eastAsia="Times New Roman" w:cs="B Nazanin" w:hint="cs"/>
                <w:rtl/>
              </w:rPr>
              <w:t>ستاد مرکز بهداشت</w:t>
            </w:r>
          </w:p>
        </w:tc>
        <w:tc>
          <w:tcPr>
            <w:tcW w:w="1985"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مسئولین مراکز</w:t>
            </w:r>
          </w:p>
        </w:tc>
        <w:tc>
          <w:tcPr>
            <w:tcW w:w="1134" w:type="dxa"/>
            <w:tcBorders>
              <w:top w:val="single" w:sz="4" w:space="0" w:color="auto"/>
              <w:left w:val="single" w:sz="6" w:space="0" w:color="auto"/>
              <w:bottom w:val="single" w:sz="4"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01/01/1403</w:t>
            </w:r>
          </w:p>
        </w:tc>
        <w:tc>
          <w:tcPr>
            <w:tcW w:w="1134" w:type="dxa"/>
            <w:tcBorders>
              <w:top w:val="single" w:sz="4" w:space="0" w:color="auto"/>
              <w:left w:val="single" w:sz="6" w:space="0" w:color="auto"/>
              <w:bottom w:val="single" w:sz="4"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29/12/1403</w:t>
            </w:r>
          </w:p>
        </w:tc>
        <w:tc>
          <w:tcPr>
            <w:tcW w:w="1559"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bidi/>
              <w:jc w:val="center"/>
              <w:rPr>
                <w:rFonts w:eastAsia="Calibri" w:cs="B Nazanin"/>
                <w:lang w:bidi="fa-IR"/>
              </w:rPr>
            </w:pPr>
            <w:r w:rsidRPr="00FE613C">
              <w:rPr>
                <w:rFonts w:eastAsia="Times New Roman" w:cs="B Nazanin" w:hint="cs"/>
                <w:rtl/>
              </w:rPr>
              <w:t>ستاد مرکز بهداشت</w:t>
            </w:r>
          </w:p>
        </w:tc>
        <w:tc>
          <w:tcPr>
            <w:tcW w:w="1274" w:type="dxa"/>
            <w:tcBorders>
              <w:top w:val="single" w:sz="6"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cs="B Nazanin"/>
              </w:rPr>
            </w:pPr>
          </w:p>
        </w:tc>
      </w:tr>
      <w:tr w:rsidR="00AE4C73" w:rsidTr="00F2539B">
        <w:trPr>
          <w:cantSplit/>
        </w:trPr>
        <w:tc>
          <w:tcPr>
            <w:tcW w:w="759" w:type="dxa"/>
            <w:tcBorders>
              <w:top w:val="single" w:sz="6" w:space="0" w:color="auto"/>
              <w:left w:val="thickThinLargeGap" w:sz="4"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6</w:t>
            </w:r>
          </w:p>
        </w:tc>
        <w:tc>
          <w:tcPr>
            <w:tcW w:w="4345"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bidi/>
              <w:rPr>
                <w:rFonts w:eastAsia="Calibri" w:cs="B Nazanin"/>
                <w:rtl/>
              </w:rPr>
            </w:pPr>
            <w:r w:rsidRPr="00FE613C">
              <w:rPr>
                <w:rFonts w:eastAsia="Calibri" w:cs="B Nazanin" w:hint="cs"/>
                <w:rtl/>
                <w:lang w:bidi="fa-IR"/>
              </w:rPr>
              <w:t>برگزاری جلسات مداخلات با مسئولین پایگاهها توسط مسئولین مراکز</w:t>
            </w:r>
          </w:p>
        </w:tc>
        <w:tc>
          <w:tcPr>
            <w:tcW w:w="1701"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bidi/>
              <w:jc w:val="center"/>
              <w:rPr>
                <w:rFonts w:cs="B Nazanin"/>
                <w:rtl/>
              </w:rPr>
            </w:pPr>
            <w:r w:rsidRPr="00FE613C">
              <w:rPr>
                <w:rFonts w:cs="B Nazanin" w:hint="cs"/>
                <w:rtl/>
              </w:rPr>
              <w:t>مسئولین مراکز</w:t>
            </w:r>
          </w:p>
        </w:tc>
        <w:tc>
          <w:tcPr>
            <w:tcW w:w="1985"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Calibri" w:cs="B Nazanin" w:hint="cs"/>
                <w:rtl/>
                <w:lang w:bidi="fa-IR"/>
              </w:rPr>
              <w:t>مسئولین پایگاهها</w:t>
            </w:r>
          </w:p>
        </w:tc>
        <w:tc>
          <w:tcPr>
            <w:tcW w:w="1134" w:type="dxa"/>
            <w:tcBorders>
              <w:top w:val="single" w:sz="4" w:space="0" w:color="auto"/>
              <w:left w:val="single" w:sz="6" w:space="0" w:color="auto"/>
              <w:bottom w:val="single" w:sz="4"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01/01/1403</w:t>
            </w:r>
          </w:p>
        </w:tc>
        <w:tc>
          <w:tcPr>
            <w:tcW w:w="1134" w:type="dxa"/>
            <w:tcBorders>
              <w:top w:val="single" w:sz="4" w:space="0" w:color="auto"/>
              <w:left w:val="single" w:sz="6" w:space="0" w:color="auto"/>
              <w:bottom w:val="single" w:sz="4"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29/12/1403</w:t>
            </w:r>
          </w:p>
        </w:tc>
        <w:tc>
          <w:tcPr>
            <w:tcW w:w="1559"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مراکز بهداشتی</w:t>
            </w:r>
          </w:p>
        </w:tc>
        <w:tc>
          <w:tcPr>
            <w:tcW w:w="1274" w:type="dxa"/>
            <w:tcBorders>
              <w:top w:val="single" w:sz="6"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cs="B Nazanin"/>
              </w:rPr>
            </w:pPr>
          </w:p>
        </w:tc>
      </w:tr>
      <w:tr w:rsidR="00AE4C73" w:rsidTr="00F2539B">
        <w:trPr>
          <w:cantSplit/>
        </w:trPr>
        <w:tc>
          <w:tcPr>
            <w:tcW w:w="759" w:type="dxa"/>
            <w:tcBorders>
              <w:top w:val="single" w:sz="6" w:space="0" w:color="auto"/>
              <w:left w:val="thickThinLargeGap" w:sz="4" w:space="0" w:color="auto"/>
              <w:bottom w:val="thickThinLargeGap" w:sz="4"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7</w:t>
            </w:r>
          </w:p>
        </w:tc>
        <w:tc>
          <w:tcPr>
            <w:tcW w:w="4345" w:type="dxa"/>
            <w:tcBorders>
              <w:top w:val="single" w:sz="6" w:space="0" w:color="auto"/>
              <w:left w:val="single" w:sz="6" w:space="0" w:color="auto"/>
              <w:bottom w:val="thickThinLargeGap" w:sz="4" w:space="0" w:color="auto"/>
              <w:right w:val="single" w:sz="6" w:space="0" w:color="auto"/>
            </w:tcBorders>
            <w:vAlign w:val="center"/>
          </w:tcPr>
          <w:p w:rsidR="00AE4C73" w:rsidRPr="00FE613C" w:rsidRDefault="00AE4C73" w:rsidP="00F2539B">
            <w:pPr>
              <w:bidi/>
              <w:rPr>
                <w:rFonts w:eastAsia="Calibri" w:cs="B Nazanin"/>
                <w:rtl/>
              </w:rPr>
            </w:pPr>
            <w:r>
              <w:rPr>
                <w:rFonts w:eastAsia="Calibri" w:cs="B Nazanin" w:hint="cs"/>
                <w:rtl/>
              </w:rPr>
              <w:t>ارسال فید</w:t>
            </w:r>
            <w:r w:rsidRPr="00FE613C">
              <w:rPr>
                <w:rFonts w:eastAsia="Calibri" w:cs="B Nazanin" w:hint="cs"/>
                <w:rtl/>
              </w:rPr>
              <w:t>بک پایش مجازی از مراکز و پایگاهها بصورت نمودار و تفکیک شده و ارسال به مراکز جهت رفع نواقص</w:t>
            </w:r>
          </w:p>
        </w:tc>
        <w:tc>
          <w:tcPr>
            <w:tcW w:w="1701" w:type="dxa"/>
            <w:tcBorders>
              <w:top w:val="single" w:sz="6" w:space="0" w:color="auto"/>
              <w:left w:val="single" w:sz="6" w:space="0" w:color="auto"/>
              <w:bottom w:val="thickThinLargeGap" w:sz="4" w:space="0" w:color="auto"/>
              <w:right w:val="single" w:sz="6" w:space="0" w:color="auto"/>
            </w:tcBorders>
            <w:vAlign w:val="center"/>
          </w:tcPr>
          <w:p w:rsidR="00AE4C73" w:rsidRPr="00FE613C" w:rsidRDefault="00AE4C73" w:rsidP="00F2539B">
            <w:pPr>
              <w:bidi/>
              <w:jc w:val="center"/>
              <w:rPr>
                <w:rFonts w:cs="B Nazanin"/>
                <w:rtl/>
              </w:rPr>
            </w:pPr>
            <w:r w:rsidRPr="00FE613C">
              <w:rPr>
                <w:rFonts w:eastAsia="Times New Roman" w:cs="B Nazanin" w:hint="cs"/>
                <w:rtl/>
              </w:rPr>
              <w:t>ستاد مرکز بهداشت</w:t>
            </w:r>
          </w:p>
        </w:tc>
        <w:tc>
          <w:tcPr>
            <w:tcW w:w="1985" w:type="dxa"/>
            <w:tcBorders>
              <w:top w:val="single" w:sz="6" w:space="0" w:color="auto"/>
              <w:left w:val="single" w:sz="6" w:space="0" w:color="auto"/>
              <w:bottom w:val="thickThinLargeGap" w:sz="4" w:space="0" w:color="auto"/>
              <w:right w:val="single" w:sz="6" w:space="0" w:color="auto"/>
            </w:tcBorders>
            <w:vAlign w:val="center"/>
          </w:tcPr>
          <w:p w:rsidR="00AE4C73" w:rsidRPr="00FE613C" w:rsidRDefault="00AE4C73" w:rsidP="00F2539B">
            <w:pPr>
              <w:bidi/>
              <w:jc w:val="center"/>
              <w:rPr>
                <w:rFonts w:eastAsia="Times New Roman" w:cs="B Nazanin"/>
                <w:rtl/>
              </w:rPr>
            </w:pPr>
            <w:r w:rsidRPr="00FE613C">
              <w:rPr>
                <w:rFonts w:eastAsia="Times New Roman" w:cs="B Nazanin" w:hint="cs"/>
                <w:rtl/>
              </w:rPr>
              <w:t>مراکز و پایگاهها</w:t>
            </w:r>
          </w:p>
        </w:tc>
        <w:tc>
          <w:tcPr>
            <w:tcW w:w="1134" w:type="dxa"/>
            <w:tcBorders>
              <w:top w:val="single" w:sz="4" w:space="0" w:color="auto"/>
              <w:left w:val="single" w:sz="6" w:space="0" w:color="auto"/>
              <w:bottom w:val="thickThinSmallGap" w:sz="12" w:space="0" w:color="000000"/>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01/01/1403</w:t>
            </w:r>
          </w:p>
        </w:tc>
        <w:tc>
          <w:tcPr>
            <w:tcW w:w="1134" w:type="dxa"/>
            <w:tcBorders>
              <w:top w:val="single" w:sz="4" w:space="0" w:color="auto"/>
              <w:left w:val="single" w:sz="6" w:space="0" w:color="auto"/>
              <w:bottom w:val="thickThinSmallGap" w:sz="12" w:space="0" w:color="000000"/>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29/12/1403</w:t>
            </w:r>
          </w:p>
        </w:tc>
        <w:tc>
          <w:tcPr>
            <w:tcW w:w="1559" w:type="dxa"/>
            <w:tcBorders>
              <w:top w:val="single" w:sz="6" w:space="0" w:color="auto"/>
              <w:left w:val="single" w:sz="6" w:space="0" w:color="auto"/>
              <w:bottom w:val="thickThinLargeGap" w:sz="4" w:space="0" w:color="auto"/>
              <w:right w:val="single" w:sz="6" w:space="0" w:color="auto"/>
            </w:tcBorders>
            <w:vAlign w:val="center"/>
          </w:tcPr>
          <w:p w:rsidR="00AE4C73" w:rsidRPr="00FE613C" w:rsidRDefault="00AE4C73" w:rsidP="00F2539B">
            <w:pPr>
              <w:bidi/>
              <w:jc w:val="center"/>
              <w:rPr>
                <w:rFonts w:eastAsia="Calibri" w:cs="B Nazanin"/>
                <w:lang w:bidi="fa-IR"/>
              </w:rPr>
            </w:pPr>
            <w:r w:rsidRPr="00FE613C">
              <w:rPr>
                <w:rFonts w:eastAsia="Times New Roman" w:cs="B Nazanin" w:hint="cs"/>
                <w:rtl/>
              </w:rPr>
              <w:t>ستاد مرکز بهداشت</w:t>
            </w:r>
          </w:p>
        </w:tc>
        <w:tc>
          <w:tcPr>
            <w:tcW w:w="1274" w:type="dxa"/>
            <w:tcBorders>
              <w:top w:val="single" w:sz="6" w:space="0" w:color="auto"/>
              <w:left w:val="single" w:sz="6" w:space="0" w:color="auto"/>
              <w:bottom w:val="thickThinLargeGap" w:sz="4" w:space="0" w:color="auto"/>
              <w:right w:val="thinThickSmallGap" w:sz="12" w:space="0" w:color="auto"/>
            </w:tcBorders>
            <w:vAlign w:val="center"/>
          </w:tcPr>
          <w:p w:rsidR="00AE4C73" w:rsidRPr="00BE4D66" w:rsidRDefault="00AE4C73" w:rsidP="00F2539B">
            <w:pPr>
              <w:bidi/>
              <w:jc w:val="center"/>
              <w:rPr>
                <w:rFonts w:cs="B Nazanin"/>
              </w:rPr>
            </w:pPr>
          </w:p>
        </w:tc>
      </w:tr>
    </w:tbl>
    <w:p w:rsidR="00AE4C73" w:rsidRDefault="00AE4C73" w:rsidP="00AE4C73">
      <w:pPr>
        <w:bidi/>
        <w:ind w:left="360"/>
        <w:rPr>
          <w:rFonts w:cs="B Nazanin"/>
          <w:b/>
          <w:bCs/>
          <w:sz w:val="24"/>
          <w:szCs w:val="24"/>
          <w:rtl/>
        </w:rPr>
      </w:pPr>
    </w:p>
    <w:tbl>
      <w:tblPr>
        <w:tblStyle w:val="TableGrid"/>
        <w:tblpPr w:leftFromText="180" w:rightFromText="180" w:vertAnchor="text" w:horzAnchor="page" w:tblpX="4759" w:tblpY="19"/>
        <w:bidiVisual/>
        <w:tblW w:w="0" w:type="auto"/>
        <w:tblLook w:val="04A0" w:firstRow="1" w:lastRow="0" w:firstColumn="1" w:lastColumn="0" w:noHBand="0" w:noVBand="1"/>
      </w:tblPr>
      <w:tblGrid>
        <w:gridCol w:w="578"/>
        <w:gridCol w:w="420"/>
        <w:gridCol w:w="567"/>
        <w:gridCol w:w="423"/>
      </w:tblGrid>
      <w:tr w:rsidR="00AE4C73" w:rsidTr="00F2539B">
        <w:trPr>
          <w:trHeight w:val="127"/>
        </w:trPr>
        <w:tc>
          <w:tcPr>
            <w:tcW w:w="578" w:type="dxa"/>
            <w:tcBorders>
              <w:top w:val="nil"/>
              <w:left w:val="nil"/>
              <w:bottom w:val="nil"/>
            </w:tcBorders>
          </w:tcPr>
          <w:p w:rsidR="00AE4C73" w:rsidRDefault="00AE4C73" w:rsidP="00F2539B">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cBorders>
          </w:tcPr>
          <w:p w:rsidR="00AE4C73" w:rsidRDefault="00AE4C73" w:rsidP="00F2539B">
            <w:pPr>
              <w:pStyle w:val="ListParagraph"/>
              <w:bidi/>
              <w:ind w:left="0"/>
              <w:rPr>
                <w:rFonts w:cs="B Nazanin"/>
                <w:b/>
                <w:bCs/>
                <w:sz w:val="24"/>
                <w:szCs w:val="24"/>
                <w:rtl/>
              </w:rPr>
            </w:pPr>
          </w:p>
        </w:tc>
        <w:tc>
          <w:tcPr>
            <w:tcW w:w="567" w:type="dxa"/>
            <w:tcBorders>
              <w:top w:val="nil"/>
              <w:left w:val="single" w:sz="4" w:space="0" w:color="auto"/>
              <w:bottom w:val="nil"/>
            </w:tcBorders>
          </w:tcPr>
          <w:p w:rsidR="00AE4C73" w:rsidRDefault="00AE4C73" w:rsidP="00F2539B">
            <w:pPr>
              <w:pStyle w:val="ListParagraph"/>
              <w:bidi/>
              <w:ind w:left="0"/>
              <w:rPr>
                <w:rFonts w:cs="B Nazanin"/>
                <w:b/>
                <w:bCs/>
                <w:sz w:val="24"/>
                <w:szCs w:val="24"/>
                <w:rtl/>
              </w:rPr>
            </w:pPr>
            <w:r>
              <w:rPr>
                <w:rFonts w:cs="B Nazanin" w:hint="cs"/>
                <w:b/>
                <w:bCs/>
                <w:sz w:val="24"/>
                <w:szCs w:val="24"/>
                <w:rtl/>
              </w:rPr>
              <w:t>خیر</w:t>
            </w:r>
          </w:p>
        </w:tc>
        <w:tc>
          <w:tcPr>
            <w:tcW w:w="423" w:type="dxa"/>
          </w:tcPr>
          <w:p w:rsidR="00AE4C73" w:rsidRDefault="00AE4C73" w:rsidP="00F2539B">
            <w:pPr>
              <w:pStyle w:val="ListParagraph"/>
              <w:bidi/>
              <w:ind w:left="0"/>
              <w:rPr>
                <w:rFonts w:cs="B Nazanin"/>
                <w:b/>
                <w:bCs/>
                <w:sz w:val="24"/>
                <w:szCs w:val="24"/>
                <w:rtl/>
              </w:rPr>
            </w:pPr>
            <w:r>
              <w:rPr>
                <w:rFonts w:cs="B Nazanin" w:hint="cs"/>
                <w:b/>
                <w:bCs/>
                <w:sz w:val="24"/>
                <w:szCs w:val="24"/>
                <w:rtl/>
              </w:rPr>
              <w:t>*</w:t>
            </w:r>
          </w:p>
        </w:tc>
      </w:tr>
    </w:tbl>
    <w:p w:rsidR="00AE4C73" w:rsidRPr="00A95ECD" w:rsidRDefault="00AE4C73" w:rsidP="00406013">
      <w:pPr>
        <w:pStyle w:val="ListParagraph"/>
        <w:numPr>
          <w:ilvl w:val="0"/>
          <w:numId w:val="1"/>
        </w:numPr>
        <w:bidi/>
        <w:rPr>
          <w:rFonts w:cs="B Nazanin"/>
          <w:b/>
          <w:bCs/>
          <w:sz w:val="24"/>
          <w:szCs w:val="24"/>
          <w:rtl/>
        </w:rPr>
      </w:pPr>
      <w:r w:rsidRPr="00A95ECD">
        <w:rPr>
          <w:rFonts w:cs="B Nazanin" w:hint="cs"/>
          <w:b/>
          <w:bCs/>
          <w:sz w:val="24"/>
          <w:szCs w:val="24"/>
          <w:rtl/>
        </w:rPr>
        <w:t>آیا این شاخص در سال گذشته هم به عنوان شاخص نامطلوب تکرار شده است ؟</w:t>
      </w:r>
    </w:p>
    <w:p w:rsidR="00AE4C73" w:rsidRPr="00DA375B" w:rsidRDefault="00AE4C73" w:rsidP="00406013">
      <w:pPr>
        <w:pStyle w:val="ListParagraph"/>
        <w:numPr>
          <w:ilvl w:val="0"/>
          <w:numId w:val="1"/>
        </w:numPr>
        <w:bidi/>
        <w:rPr>
          <w:rFonts w:cs="B Nazanin"/>
          <w:b/>
          <w:bCs/>
          <w:sz w:val="24"/>
          <w:szCs w:val="24"/>
          <w:rtl/>
        </w:rPr>
      </w:pPr>
      <w:r>
        <w:rPr>
          <w:rFonts w:cs="B Nazanin" w:hint="cs"/>
          <w:b/>
          <w:bCs/>
          <w:sz w:val="24"/>
          <w:szCs w:val="24"/>
          <w:rtl/>
        </w:rPr>
        <w:t>در صورت پاسخ بلی ، دلایل عدم تحقق مداخلات را ذکر نمایید</w:t>
      </w:r>
    </w:p>
    <w:p w:rsidR="00AE4C73" w:rsidRDefault="00AE4C73" w:rsidP="00AE4C73">
      <w:pPr>
        <w:bidi/>
        <w:rPr>
          <w:rFonts w:cs="B Nazanin"/>
          <w:b/>
          <w:bCs/>
          <w:sz w:val="28"/>
          <w:szCs w:val="28"/>
          <w:rtl/>
        </w:rPr>
      </w:pPr>
    </w:p>
    <w:p w:rsidR="00AE4C73" w:rsidRPr="001A586E" w:rsidRDefault="00AE4C73" w:rsidP="00AE4C73">
      <w:pPr>
        <w:bidi/>
        <w:rPr>
          <w:rFonts w:ascii="Franklin Gothic Book" w:eastAsia="+mn-ea" w:cs="B Nazanin"/>
          <w:b/>
          <w:bCs/>
          <w:sz w:val="28"/>
          <w:szCs w:val="28"/>
          <w:lang w:bidi="fa-IR"/>
        </w:rPr>
      </w:pPr>
      <w:r w:rsidRPr="001A586E">
        <w:rPr>
          <w:rFonts w:cs="B Nazanin" w:hint="cs"/>
          <w:b/>
          <w:bCs/>
          <w:sz w:val="28"/>
          <w:szCs w:val="28"/>
          <w:rtl/>
        </w:rPr>
        <w:lastRenderedPageBreak/>
        <w:t>عنوان شاخص</w:t>
      </w:r>
      <w:r w:rsidRPr="001A586E">
        <w:rPr>
          <w:rFonts w:eastAsia="Times New Roman" w:cs="B Nazanin" w:hint="cs"/>
          <w:b/>
          <w:bCs/>
          <w:sz w:val="28"/>
          <w:szCs w:val="28"/>
          <w:rtl/>
        </w:rPr>
        <w:t xml:space="preserve">: </w:t>
      </w:r>
      <w:r w:rsidRPr="001A586E">
        <w:rPr>
          <w:rFonts w:ascii="Calibri" w:hAnsi="Calibri" w:cs="B Nazanin"/>
          <w:b/>
          <w:bCs/>
          <w:sz w:val="28"/>
          <w:szCs w:val="28"/>
          <w:rtl/>
        </w:rPr>
        <w:t>پوشش غربالگر</w:t>
      </w:r>
      <w:r w:rsidRPr="001A586E">
        <w:rPr>
          <w:rFonts w:ascii="Calibri" w:hAnsi="Calibri" w:cs="B Nazanin" w:hint="cs"/>
          <w:b/>
          <w:bCs/>
          <w:sz w:val="28"/>
          <w:szCs w:val="28"/>
          <w:rtl/>
        </w:rPr>
        <w:t>ی</w:t>
      </w:r>
      <w:r w:rsidRPr="001A586E">
        <w:rPr>
          <w:rFonts w:ascii="Calibri" w:hAnsi="Calibri" w:cs="B Nazanin"/>
          <w:b/>
          <w:bCs/>
          <w:sz w:val="28"/>
          <w:szCs w:val="28"/>
          <w:rtl/>
        </w:rPr>
        <w:t xml:space="preserve"> اول</w:t>
      </w:r>
      <w:r w:rsidRPr="001A586E">
        <w:rPr>
          <w:rFonts w:ascii="Calibri" w:hAnsi="Calibri" w:cs="B Nazanin" w:hint="cs"/>
          <w:b/>
          <w:bCs/>
          <w:sz w:val="28"/>
          <w:szCs w:val="28"/>
          <w:rtl/>
        </w:rPr>
        <w:t>ی</w:t>
      </w:r>
      <w:r w:rsidRPr="001A586E">
        <w:rPr>
          <w:rFonts w:ascii="Calibri" w:hAnsi="Calibri" w:cs="B Nazanin" w:hint="eastAsia"/>
          <w:b/>
          <w:bCs/>
          <w:sz w:val="28"/>
          <w:szCs w:val="28"/>
          <w:rtl/>
        </w:rPr>
        <w:t>ه</w:t>
      </w:r>
      <w:r w:rsidRPr="001A586E">
        <w:rPr>
          <w:rFonts w:ascii="Calibri" w:hAnsi="Calibri" w:cs="B Nazanin"/>
          <w:b/>
          <w:bCs/>
          <w:sz w:val="28"/>
          <w:szCs w:val="28"/>
          <w:rtl/>
        </w:rPr>
        <w:t xml:space="preserve"> سلامت </w:t>
      </w:r>
      <w:r w:rsidRPr="001A586E">
        <w:rPr>
          <w:rFonts w:ascii="Calibri" w:hAnsi="Calibri" w:cs="B Nazanin" w:hint="cs"/>
          <w:b/>
          <w:bCs/>
          <w:sz w:val="28"/>
          <w:szCs w:val="28"/>
          <w:rtl/>
        </w:rPr>
        <w:t>اجتماعی</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759"/>
        <w:gridCol w:w="4062"/>
        <w:gridCol w:w="2126"/>
        <w:gridCol w:w="1843"/>
        <w:gridCol w:w="1134"/>
        <w:gridCol w:w="1134"/>
        <w:gridCol w:w="1559"/>
        <w:gridCol w:w="1274"/>
      </w:tblGrid>
      <w:tr w:rsidR="00AE4C73" w:rsidTr="00F2539B">
        <w:trPr>
          <w:cantSplit/>
          <w:jc w:val="center"/>
        </w:trPr>
        <w:tc>
          <w:tcPr>
            <w:tcW w:w="759"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pStyle w:val="Heading8"/>
              <w:spacing w:line="276" w:lineRule="auto"/>
              <w:jc w:val="center"/>
              <w:rPr>
                <w:rFonts w:cs="B Nazanin"/>
                <w:b/>
                <w:bCs/>
                <w:i w:val="0"/>
                <w:iCs w:val="0"/>
                <w:rtl/>
              </w:rPr>
            </w:pPr>
            <w:r w:rsidRPr="00BE4D66">
              <w:rPr>
                <w:rFonts w:cs="B Nazanin" w:hint="cs"/>
                <w:b/>
                <w:bCs/>
                <w:i w:val="0"/>
                <w:iCs w:val="0"/>
                <w:rtl/>
              </w:rPr>
              <w:t>رديف</w:t>
            </w:r>
          </w:p>
        </w:tc>
        <w:tc>
          <w:tcPr>
            <w:tcW w:w="4062"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bidi/>
              <w:jc w:val="center"/>
              <w:rPr>
                <w:rFonts w:cs="B Nazanin"/>
                <w:b/>
                <w:bCs/>
                <w:sz w:val="24"/>
                <w:szCs w:val="24"/>
              </w:rPr>
            </w:pPr>
            <w:r w:rsidRPr="00BE4D66">
              <w:rPr>
                <w:rFonts w:cs="B Nazanin" w:hint="cs"/>
                <w:b/>
                <w:bCs/>
                <w:sz w:val="24"/>
                <w:szCs w:val="24"/>
                <w:rtl/>
              </w:rPr>
              <w:t>عنوان فعاليت</w:t>
            </w:r>
          </w:p>
        </w:tc>
        <w:tc>
          <w:tcPr>
            <w:tcW w:w="212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bidi/>
              <w:jc w:val="center"/>
              <w:rPr>
                <w:rFonts w:cs="B Nazanin"/>
                <w:b/>
                <w:bCs/>
                <w:sz w:val="24"/>
                <w:szCs w:val="24"/>
              </w:rPr>
            </w:pPr>
            <w:r w:rsidRPr="00BE4D66">
              <w:rPr>
                <w:rFonts w:cs="B Nazanin" w:hint="cs"/>
                <w:b/>
                <w:bCs/>
                <w:sz w:val="24"/>
                <w:szCs w:val="24"/>
                <w:rtl/>
              </w:rPr>
              <w:t>مسئول اجرا</w:t>
            </w:r>
          </w:p>
        </w:tc>
        <w:tc>
          <w:tcPr>
            <w:tcW w:w="1843"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bidi/>
              <w:jc w:val="center"/>
              <w:rPr>
                <w:rFonts w:cs="B Nazanin"/>
                <w:b/>
                <w:bCs/>
                <w:sz w:val="24"/>
                <w:szCs w:val="24"/>
              </w:rPr>
            </w:pPr>
            <w:r w:rsidRPr="00BE4D66">
              <w:rPr>
                <w:rFonts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AE4C73" w:rsidRPr="00BE4D66" w:rsidRDefault="00AE4C73" w:rsidP="00F2539B">
            <w:pPr>
              <w:pStyle w:val="Heading8"/>
              <w:spacing w:line="276" w:lineRule="auto"/>
              <w:jc w:val="center"/>
              <w:rPr>
                <w:rFonts w:cs="B Nazanin"/>
                <w:b/>
                <w:bCs/>
                <w:i w:val="0"/>
                <w:iCs w:val="0"/>
                <w:rtl/>
              </w:rPr>
            </w:pPr>
            <w:r w:rsidRPr="00BE4D66">
              <w:rPr>
                <w:rFonts w:cs="B Nazanin" w:hint="cs"/>
                <w:b/>
                <w:bCs/>
                <w:i w:val="0"/>
                <w:iCs w:val="0"/>
                <w:rtl/>
              </w:rPr>
              <w:t>زمان اجرا</w:t>
            </w:r>
          </w:p>
        </w:tc>
        <w:tc>
          <w:tcPr>
            <w:tcW w:w="1559"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pStyle w:val="Heading8"/>
              <w:spacing w:line="276" w:lineRule="auto"/>
              <w:jc w:val="center"/>
              <w:rPr>
                <w:rFonts w:cs="B Nazanin"/>
                <w:b/>
                <w:bCs/>
                <w:i w:val="0"/>
                <w:iCs w:val="0"/>
              </w:rPr>
            </w:pPr>
            <w:r w:rsidRPr="00BE4D66">
              <w:rPr>
                <w:rFonts w:cs="B Nazanin" w:hint="cs"/>
                <w:b/>
                <w:bCs/>
                <w:i w:val="0"/>
                <w:iCs w:val="0"/>
                <w:rtl/>
              </w:rPr>
              <w:t>مکان اجرا</w:t>
            </w:r>
          </w:p>
        </w:tc>
        <w:tc>
          <w:tcPr>
            <w:tcW w:w="127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AE4C73" w:rsidRPr="00BE4D66" w:rsidRDefault="00AE4C73" w:rsidP="00F2539B">
            <w:pPr>
              <w:bidi/>
              <w:jc w:val="center"/>
              <w:rPr>
                <w:rFonts w:cs="B Nazanin"/>
                <w:b/>
                <w:bCs/>
                <w:sz w:val="24"/>
                <w:szCs w:val="24"/>
                <w:rtl/>
              </w:rPr>
            </w:pPr>
            <w:r w:rsidRPr="00BE4D66">
              <w:rPr>
                <w:rFonts w:cs="B Nazanin" w:hint="cs"/>
                <w:b/>
                <w:bCs/>
                <w:sz w:val="24"/>
                <w:szCs w:val="24"/>
                <w:rtl/>
              </w:rPr>
              <w:t>نتایج</w:t>
            </w:r>
          </w:p>
        </w:tc>
      </w:tr>
      <w:tr w:rsidR="00AE4C73" w:rsidTr="00F2539B">
        <w:trPr>
          <w:cantSplit/>
          <w:trHeight w:val="213"/>
          <w:jc w:val="center"/>
        </w:trPr>
        <w:tc>
          <w:tcPr>
            <w:tcW w:w="759"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AE4C73" w:rsidRDefault="00AE4C73" w:rsidP="00F2539B">
            <w:pPr>
              <w:spacing w:after="0"/>
              <w:rPr>
                <w:rFonts w:ascii="Times New Roman" w:eastAsia="Times New Roman" w:hAnsi="Times New Roman" w:cs="B Zar"/>
                <w:b/>
                <w:bCs/>
                <w:sz w:val="24"/>
                <w:szCs w:val="24"/>
                <w:lang w:bidi="fa-IR"/>
              </w:rPr>
            </w:pPr>
          </w:p>
        </w:tc>
        <w:tc>
          <w:tcPr>
            <w:tcW w:w="4062" w:type="dxa"/>
            <w:vMerge/>
            <w:tcBorders>
              <w:top w:val="thinThickSmallGap" w:sz="12" w:space="0" w:color="auto"/>
              <w:left w:val="single" w:sz="6" w:space="0" w:color="auto"/>
              <w:bottom w:val="thinThickSmallGap" w:sz="12" w:space="0" w:color="auto"/>
              <w:right w:val="single" w:sz="6" w:space="0" w:color="auto"/>
            </w:tcBorders>
            <w:vAlign w:val="center"/>
            <w:hideMark/>
          </w:tcPr>
          <w:p w:rsidR="00AE4C73" w:rsidRDefault="00AE4C73" w:rsidP="00F2539B">
            <w:pPr>
              <w:spacing w:after="0"/>
              <w:rPr>
                <w:rFonts w:ascii="Calibri" w:eastAsia="Calibri" w:hAnsi="Calibri" w:cs="B Zar"/>
                <w:b/>
                <w:bCs/>
                <w:lang w:bidi="fa-IR"/>
              </w:rPr>
            </w:pPr>
          </w:p>
        </w:tc>
        <w:tc>
          <w:tcPr>
            <w:tcW w:w="2126" w:type="dxa"/>
            <w:vMerge/>
            <w:tcBorders>
              <w:top w:val="thinThickSmallGap" w:sz="12" w:space="0" w:color="auto"/>
              <w:left w:val="single" w:sz="6" w:space="0" w:color="auto"/>
              <w:bottom w:val="thinThickSmallGap" w:sz="12" w:space="0" w:color="auto"/>
              <w:right w:val="single" w:sz="6" w:space="0" w:color="auto"/>
            </w:tcBorders>
            <w:vAlign w:val="center"/>
            <w:hideMark/>
          </w:tcPr>
          <w:p w:rsidR="00AE4C73" w:rsidRDefault="00AE4C73" w:rsidP="00F2539B">
            <w:pPr>
              <w:spacing w:after="0"/>
              <w:rPr>
                <w:rFonts w:ascii="Calibri" w:eastAsia="Calibri" w:hAnsi="Calibri" w:cs="B Zar"/>
                <w:b/>
                <w:bCs/>
                <w:lang w:bidi="fa-IR"/>
              </w:rPr>
            </w:pPr>
          </w:p>
        </w:tc>
        <w:tc>
          <w:tcPr>
            <w:tcW w:w="1843" w:type="dxa"/>
            <w:vMerge/>
            <w:tcBorders>
              <w:top w:val="thinThickSmallGap" w:sz="12" w:space="0" w:color="auto"/>
              <w:left w:val="single" w:sz="6" w:space="0" w:color="auto"/>
              <w:bottom w:val="thinThickSmallGap" w:sz="12" w:space="0" w:color="auto"/>
              <w:right w:val="single" w:sz="6" w:space="0" w:color="auto"/>
            </w:tcBorders>
            <w:vAlign w:val="center"/>
            <w:hideMark/>
          </w:tcPr>
          <w:p w:rsidR="00AE4C73" w:rsidRDefault="00AE4C73" w:rsidP="00F2539B">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pStyle w:val="Heading8"/>
              <w:spacing w:line="276" w:lineRule="auto"/>
              <w:jc w:val="center"/>
              <w:rPr>
                <w:rFonts w:cs="B Nazanin"/>
                <w:b/>
                <w:bCs/>
                <w:i w:val="0"/>
                <w:iCs w:val="0"/>
              </w:rPr>
            </w:pPr>
            <w:r w:rsidRPr="00BE4D66">
              <w:rPr>
                <w:rFonts w:cs="B Nazanin" w:hint="cs"/>
                <w:b/>
                <w:bCs/>
                <w:i w:val="0"/>
                <w:iCs w:val="0"/>
                <w:rtl/>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pStyle w:val="Heading8"/>
              <w:spacing w:line="276" w:lineRule="auto"/>
              <w:jc w:val="center"/>
              <w:rPr>
                <w:rFonts w:cs="B Nazanin"/>
                <w:b/>
                <w:bCs/>
                <w:i w:val="0"/>
                <w:iCs w:val="0"/>
              </w:rPr>
            </w:pPr>
            <w:r w:rsidRPr="00BE4D66">
              <w:rPr>
                <w:rFonts w:cs="B Nazanin" w:hint="cs"/>
                <w:b/>
                <w:bCs/>
                <w:i w:val="0"/>
                <w:iCs w:val="0"/>
                <w:rtl/>
              </w:rPr>
              <w:t>خاتمه</w:t>
            </w:r>
          </w:p>
        </w:tc>
        <w:tc>
          <w:tcPr>
            <w:tcW w:w="1559" w:type="dxa"/>
            <w:vMerge/>
            <w:tcBorders>
              <w:top w:val="thinThickSmallGap" w:sz="12" w:space="0" w:color="auto"/>
              <w:left w:val="single" w:sz="6" w:space="0" w:color="auto"/>
              <w:bottom w:val="thinThickSmallGap" w:sz="12" w:space="0" w:color="auto"/>
              <w:right w:val="single" w:sz="6" w:space="0" w:color="auto"/>
            </w:tcBorders>
            <w:vAlign w:val="center"/>
            <w:hideMark/>
          </w:tcPr>
          <w:p w:rsidR="00AE4C73" w:rsidRPr="00BE4D66" w:rsidRDefault="00AE4C73" w:rsidP="00F2539B">
            <w:pPr>
              <w:pStyle w:val="Heading8"/>
              <w:spacing w:line="276" w:lineRule="auto"/>
              <w:jc w:val="center"/>
              <w:rPr>
                <w:rFonts w:cs="B Nazanin"/>
                <w:b/>
                <w:bCs/>
                <w:i w:val="0"/>
                <w:iCs w:val="0"/>
              </w:rPr>
            </w:pPr>
          </w:p>
        </w:tc>
        <w:tc>
          <w:tcPr>
            <w:tcW w:w="127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AE4C73" w:rsidRDefault="00AE4C73" w:rsidP="00F2539B">
            <w:pPr>
              <w:spacing w:after="0"/>
              <w:rPr>
                <w:rFonts w:ascii="Calibri" w:eastAsia="Calibri" w:hAnsi="Calibri" w:cs="B Zar"/>
                <w:b/>
                <w:bCs/>
                <w:lang w:bidi="fa-IR"/>
              </w:rPr>
            </w:pPr>
          </w:p>
        </w:tc>
      </w:tr>
      <w:tr w:rsidR="00AE4C73" w:rsidTr="00F2539B">
        <w:trPr>
          <w:cantSplit/>
          <w:trHeight w:val="498"/>
          <w:jc w:val="center"/>
        </w:trPr>
        <w:tc>
          <w:tcPr>
            <w:tcW w:w="759" w:type="dxa"/>
            <w:tcBorders>
              <w:top w:val="thickThinLargeGap" w:sz="4" w:space="0" w:color="auto"/>
              <w:left w:val="thickThinLargeGap" w:sz="4"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1</w:t>
            </w:r>
          </w:p>
        </w:tc>
        <w:tc>
          <w:tcPr>
            <w:tcW w:w="4062" w:type="dxa"/>
            <w:tcBorders>
              <w:top w:val="thickThinLargeGap" w:sz="4" w:space="0" w:color="auto"/>
              <w:left w:val="single" w:sz="6" w:space="0" w:color="auto"/>
              <w:bottom w:val="single" w:sz="6" w:space="0" w:color="auto"/>
              <w:right w:val="single" w:sz="6" w:space="0" w:color="auto"/>
            </w:tcBorders>
            <w:vAlign w:val="center"/>
          </w:tcPr>
          <w:p w:rsidR="00AE4C73" w:rsidRPr="008F1E45" w:rsidRDefault="00AE4C73" w:rsidP="00F2539B">
            <w:pPr>
              <w:bidi/>
              <w:rPr>
                <w:rFonts w:eastAsia="Times New Roman" w:cs="B Nazanin"/>
                <w:rtl/>
              </w:rPr>
            </w:pPr>
            <w:r w:rsidRPr="008F1E45">
              <w:rPr>
                <w:rFonts w:eastAsia="Times New Roman" w:cs="B Nazanin" w:hint="cs"/>
                <w:rtl/>
              </w:rPr>
              <w:t>برگزاری جلسات آموزشی دستورالعمل ها</w:t>
            </w:r>
          </w:p>
        </w:tc>
        <w:tc>
          <w:tcPr>
            <w:tcW w:w="2126" w:type="dxa"/>
            <w:tcBorders>
              <w:top w:val="thickThinLargeGap" w:sz="4" w:space="0" w:color="auto"/>
              <w:left w:val="single" w:sz="6" w:space="0" w:color="auto"/>
              <w:bottom w:val="single" w:sz="6" w:space="0" w:color="auto"/>
              <w:right w:val="single" w:sz="6" w:space="0" w:color="auto"/>
            </w:tcBorders>
            <w:vAlign w:val="center"/>
          </w:tcPr>
          <w:p w:rsidR="00AE4C73" w:rsidRPr="008F1E45" w:rsidRDefault="00AE4C73" w:rsidP="00F2539B">
            <w:pPr>
              <w:bidi/>
              <w:jc w:val="center"/>
              <w:rPr>
                <w:rFonts w:eastAsia="Times New Roman" w:cs="B Nazanin"/>
                <w:rtl/>
              </w:rPr>
            </w:pPr>
            <w:r w:rsidRPr="008F1E45">
              <w:rPr>
                <w:rFonts w:eastAsia="Times New Roman" w:cs="B Nazanin" w:hint="cs"/>
                <w:rtl/>
              </w:rPr>
              <w:t>ستاد مرکز بهداشت</w:t>
            </w:r>
          </w:p>
        </w:tc>
        <w:tc>
          <w:tcPr>
            <w:tcW w:w="1843" w:type="dxa"/>
            <w:tcBorders>
              <w:top w:val="thickThinLargeGap" w:sz="4" w:space="0" w:color="auto"/>
              <w:left w:val="single" w:sz="6" w:space="0" w:color="auto"/>
              <w:bottom w:val="single" w:sz="6" w:space="0" w:color="auto"/>
              <w:right w:val="single" w:sz="6" w:space="0" w:color="auto"/>
            </w:tcBorders>
            <w:vAlign w:val="center"/>
          </w:tcPr>
          <w:p w:rsidR="00AE4C73" w:rsidRPr="008F1E45" w:rsidRDefault="00AE4C73" w:rsidP="00F2539B">
            <w:pPr>
              <w:bidi/>
              <w:jc w:val="center"/>
              <w:rPr>
                <w:rFonts w:eastAsia="Times New Roman" w:cs="B Nazanin"/>
              </w:rPr>
            </w:pPr>
            <w:r w:rsidRPr="008F1E45">
              <w:rPr>
                <w:rFonts w:eastAsia="Times New Roman" w:cs="B Nazanin" w:hint="cs"/>
                <w:rtl/>
              </w:rPr>
              <w:t>کارشناسان روان و مراقبین سلامت</w:t>
            </w:r>
          </w:p>
        </w:tc>
        <w:tc>
          <w:tcPr>
            <w:tcW w:w="1134" w:type="dxa"/>
            <w:tcBorders>
              <w:top w:val="thickThinLargeGap" w:sz="4" w:space="0" w:color="auto"/>
              <w:left w:val="single" w:sz="6" w:space="0" w:color="auto"/>
              <w:bottom w:val="single" w:sz="4" w:space="0" w:color="auto"/>
              <w:right w:val="single" w:sz="6" w:space="0" w:color="auto"/>
            </w:tcBorders>
            <w:vAlign w:val="center"/>
          </w:tcPr>
          <w:p w:rsidR="00AE4C73" w:rsidRPr="008F1E45" w:rsidRDefault="00AE4C73" w:rsidP="00F2539B">
            <w:pPr>
              <w:bidi/>
              <w:jc w:val="center"/>
              <w:rPr>
                <w:rFonts w:eastAsia="Times New Roman" w:cs="B Nazanin"/>
              </w:rPr>
            </w:pPr>
            <w:r w:rsidRPr="008F1E45">
              <w:rPr>
                <w:rFonts w:eastAsia="Times New Roman" w:cs="B Nazanin" w:hint="cs"/>
                <w:rtl/>
              </w:rPr>
              <w:t>01/01/1403</w:t>
            </w:r>
          </w:p>
        </w:tc>
        <w:tc>
          <w:tcPr>
            <w:tcW w:w="1134" w:type="dxa"/>
            <w:tcBorders>
              <w:top w:val="thickThinLargeGap" w:sz="4" w:space="0" w:color="auto"/>
              <w:left w:val="single" w:sz="6" w:space="0" w:color="auto"/>
              <w:bottom w:val="single" w:sz="4" w:space="0" w:color="auto"/>
              <w:right w:val="single" w:sz="6" w:space="0" w:color="auto"/>
            </w:tcBorders>
            <w:vAlign w:val="center"/>
          </w:tcPr>
          <w:p w:rsidR="00AE4C73" w:rsidRPr="008F1E45" w:rsidRDefault="00AE4C73" w:rsidP="00F2539B">
            <w:pPr>
              <w:bidi/>
              <w:jc w:val="center"/>
              <w:rPr>
                <w:rFonts w:eastAsia="Times New Roman" w:cs="B Nazanin"/>
              </w:rPr>
            </w:pPr>
            <w:r w:rsidRPr="008F1E45">
              <w:rPr>
                <w:rFonts w:eastAsia="Times New Roman" w:cs="B Nazanin" w:hint="cs"/>
                <w:rtl/>
              </w:rPr>
              <w:t>29/12/1403</w:t>
            </w:r>
          </w:p>
        </w:tc>
        <w:tc>
          <w:tcPr>
            <w:tcW w:w="1559" w:type="dxa"/>
            <w:tcBorders>
              <w:top w:val="thickThinLargeGap" w:sz="4" w:space="0" w:color="auto"/>
              <w:left w:val="single" w:sz="6" w:space="0" w:color="auto"/>
              <w:bottom w:val="single" w:sz="6" w:space="0" w:color="auto"/>
              <w:right w:val="single" w:sz="6" w:space="0" w:color="auto"/>
            </w:tcBorders>
            <w:vAlign w:val="center"/>
          </w:tcPr>
          <w:p w:rsidR="00AE4C73" w:rsidRPr="008F1E45" w:rsidRDefault="00AE4C73" w:rsidP="00F2539B">
            <w:pPr>
              <w:bidi/>
              <w:jc w:val="center"/>
              <w:rPr>
                <w:rFonts w:eastAsia="Times New Roman" w:cs="B Nazanin"/>
              </w:rPr>
            </w:pPr>
            <w:r w:rsidRPr="008F1E45">
              <w:rPr>
                <w:rFonts w:eastAsia="Times New Roman" w:cs="B Nazanin" w:hint="cs"/>
                <w:rtl/>
              </w:rPr>
              <w:t>ستاد مرکز بهداشت</w:t>
            </w:r>
          </w:p>
        </w:tc>
        <w:tc>
          <w:tcPr>
            <w:tcW w:w="1274" w:type="dxa"/>
            <w:tcBorders>
              <w:top w:val="thickThinLargeGap" w:sz="4"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eastAsia="Times New Roman" w:cs="B Nazanin"/>
              </w:rPr>
            </w:pPr>
          </w:p>
        </w:tc>
      </w:tr>
      <w:tr w:rsidR="00AE4C73" w:rsidTr="00F2539B">
        <w:trPr>
          <w:cantSplit/>
          <w:jc w:val="center"/>
        </w:trPr>
        <w:tc>
          <w:tcPr>
            <w:tcW w:w="759" w:type="dxa"/>
            <w:tcBorders>
              <w:top w:val="single" w:sz="6" w:space="0" w:color="auto"/>
              <w:left w:val="thickThinLargeGap" w:sz="4"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2</w:t>
            </w:r>
          </w:p>
        </w:tc>
        <w:tc>
          <w:tcPr>
            <w:tcW w:w="4062" w:type="dxa"/>
            <w:tcBorders>
              <w:top w:val="single" w:sz="6" w:space="0" w:color="auto"/>
              <w:left w:val="single" w:sz="6" w:space="0" w:color="auto"/>
              <w:bottom w:val="single" w:sz="6" w:space="0" w:color="auto"/>
              <w:right w:val="single" w:sz="6" w:space="0" w:color="auto"/>
            </w:tcBorders>
            <w:vAlign w:val="center"/>
          </w:tcPr>
          <w:p w:rsidR="00AE4C73" w:rsidRPr="008F1E45" w:rsidRDefault="00AE4C73" w:rsidP="00F2539B">
            <w:pPr>
              <w:bidi/>
              <w:rPr>
                <w:rFonts w:eastAsia="Times New Roman" w:cs="B Nazanin"/>
                <w:rtl/>
              </w:rPr>
            </w:pPr>
            <w:r w:rsidRPr="008F1E45">
              <w:rPr>
                <w:rFonts w:eastAsia="Times New Roman" w:cs="B Nazanin" w:hint="cs"/>
                <w:rtl/>
              </w:rPr>
              <w:t>پایش مدون مراکز و پایگاهها بصورت حضوری</w:t>
            </w:r>
          </w:p>
        </w:tc>
        <w:tc>
          <w:tcPr>
            <w:tcW w:w="2126" w:type="dxa"/>
            <w:tcBorders>
              <w:top w:val="single" w:sz="6" w:space="0" w:color="auto"/>
              <w:left w:val="single" w:sz="6" w:space="0" w:color="auto"/>
              <w:bottom w:val="single" w:sz="6" w:space="0" w:color="auto"/>
              <w:right w:val="single" w:sz="6" w:space="0" w:color="auto"/>
            </w:tcBorders>
            <w:vAlign w:val="center"/>
          </w:tcPr>
          <w:p w:rsidR="00AE4C73" w:rsidRPr="008F1E45" w:rsidRDefault="00AE4C73" w:rsidP="00F2539B">
            <w:pPr>
              <w:jc w:val="center"/>
            </w:pPr>
            <w:r w:rsidRPr="008F1E45">
              <w:rPr>
                <w:rFonts w:eastAsia="Times New Roman" w:cs="B Nazanin" w:hint="cs"/>
                <w:rtl/>
              </w:rPr>
              <w:t>ستاد مرکز بهداشت</w:t>
            </w:r>
          </w:p>
        </w:tc>
        <w:tc>
          <w:tcPr>
            <w:tcW w:w="1843" w:type="dxa"/>
            <w:tcBorders>
              <w:top w:val="single" w:sz="6" w:space="0" w:color="auto"/>
              <w:left w:val="single" w:sz="6" w:space="0" w:color="auto"/>
              <w:bottom w:val="single" w:sz="6" w:space="0" w:color="auto"/>
              <w:right w:val="single" w:sz="6" w:space="0" w:color="auto"/>
            </w:tcBorders>
            <w:vAlign w:val="center"/>
          </w:tcPr>
          <w:p w:rsidR="00AE4C73" w:rsidRPr="008F1E45" w:rsidRDefault="00AE4C73" w:rsidP="00F2539B">
            <w:pPr>
              <w:bidi/>
              <w:jc w:val="center"/>
              <w:rPr>
                <w:rFonts w:eastAsia="Times New Roman" w:cs="B Nazanin"/>
              </w:rPr>
            </w:pPr>
            <w:r w:rsidRPr="008F1E45">
              <w:rPr>
                <w:rFonts w:eastAsia="Times New Roman" w:cs="B Nazanin" w:hint="cs"/>
                <w:rtl/>
              </w:rPr>
              <w:t>مراکز و پایگاهها</w:t>
            </w:r>
          </w:p>
        </w:tc>
        <w:tc>
          <w:tcPr>
            <w:tcW w:w="1134" w:type="dxa"/>
            <w:tcBorders>
              <w:top w:val="single" w:sz="4" w:space="0" w:color="auto"/>
              <w:left w:val="single" w:sz="6" w:space="0" w:color="auto"/>
              <w:bottom w:val="single" w:sz="4" w:space="0" w:color="auto"/>
              <w:right w:val="single" w:sz="6" w:space="0" w:color="auto"/>
            </w:tcBorders>
            <w:vAlign w:val="center"/>
          </w:tcPr>
          <w:p w:rsidR="00AE4C73" w:rsidRPr="008F1E45" w:rsidRDefault="00AE4C73" w:rsidP="00F2539B">
            <w:pPr>
              <w:bidi/>
              <w:jc w:val="center"/>
              <w:rPr>
                <w:rFonts w:eastAsia="Times New Roman" w:cs="B Nazanin"/>
              </w:rPr>
            </w:pPr>
            <w:r w:rsidRPr="008F1E45">
              <w:rPr>
                <w:rFonts w:eastAsia="Times New Roman" w:cs="B Nazanin" w:hint="cs"/>
                <w:rtl/>
              </w:rPr>
              <w:t>01/01/1403</w:t>
            </w:r>
          </w:p>
        </w:tc>
        <w:tc>
          <w:tcPr>
            <w:tcW w:w="1134" w:type="dxa"/>
            <w:tcBorders>
              <w:top w:val="single" w:sz="4" w:space="0" w:color="auto"/>
              <w:left w:val="single" w:sz="6" w:space="0" w:color="auto"/>
              <w:bottom w:val="single" w:sz="4" w:space="0" w:color="auto"/>
              <w:right w:val="single" w:sz="6" w:space="0" w:color="auto"/>
            </w:tcBorders>
            <w:vAlign w:val="center"/>
          </w:tcPr>
          <w:p w:rsidR="00AE4C73" w:rsidRPr="008F1E45" w:rsidRDefault="00AE4C73" w:rsidP="00F2539B">
            <w:pPr>
              <w:bidi/>
              <w:jc w:val="center"/>
              <w:rPr>
                <w:rFonts w:eastAsia="Times New Roman" w:cs="B Nazanin"/>
              </w:rPr>
            </w:pPr>
            <w:r w:rsidRPr="008F1E45">
              <w:rPr>
                <w:rFonts w:eastAsia="Times New Roman" w:cs="B Nazanin" w:hint="cs"/>
                <w:rtl/>
              </w:rPr>
              <w:t>29/12/1403</w:t>
            </w:r>
          </w:p>
        </w:tc>
        <w:tc>
          <w:tcPr>
            <w:tcW w:w="1559" w:type="dxa"/>
            <w:tcBorders>
              <w:top w:val="single" w:sz="6" w:space="0" w:color="auto"/>
              <w:left w:val="single" w:sz="6" w:space="0" w:color="auto"/>
              <w:bottom w:val="single" w:sz="6" w:space="0" w:color="auto"/>
              <w:right w:val="single" w:sz="6" w:space="0" w:color="auto"/>
            </w:tcBorders>
            <w:vAlign w:val="center"/>
          </w:tcPr>
          <w:p w:rsidR="00AE4C73" w:rsidRPr="008F1E45" w:rsidRDefault="00AE4C73" w:rsidP="00F2539B">
            <w:pPr>
              <w:bidi/>
              <w:jc w:val="center"/>
              <w:rPr>
                <w:rFonts w:eastAsia="Times New Roman" w:cs="B Nazanin"/>
              </w:rPr>
            </w:pPr>
            <w:r w:rsidRPr="008F1E45">
              <w:rPr>
                <w:rFonts w:eastAsia="Times New Roman" w:cs="B Nazanin" w:hint="cs"/>
                <w:rtl/>
              </w:rPr>
              <w:t>ستاد مرکز بهداشت</w:t>
            </w:r>
          </w:p>
        </w:tc>
        <w:tc>
          <w:tcPr>
            <w:tcW w:w="1274" w:type="dxa"/>
            <w:tcBorders>
              <w:top w:val="single" w:sz="6"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eastAsia="Times New Roman" w:cs="B Nazanin"/>
              </w:rPr>
            </w:pPr>
          </w:p>
        </w:tc>
      </w:tr>
      <w:tr w:rsidR="00AE4C73" w:rsidTr="00F2539B">
        <w:trPr>
          <w:cantSplit/>
          <w:trHeight w:val="435"/>
          <w:jc w:val="center"/>
        </w:trPr>
        <w:tc>
          <w:tcPr>
            <w:tcW w:w="759" w:type="dxa"/>
            <w:tcBorders>
              <w:top w:val="single" w:sz="6" w:space="0" w:color="auto"/>
              <w:left w:val="thickThinLargeGap" w:sz="4"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3</w:t>
            </w:r>
          </w:p>
        </w:tc>
        <w:tc>
          <w:tcPr>
            <w:tcW w:w="4062" w:type="dxa"/>
            <w:tcBorders>
              <w:top w:val="single" w:sz="6" w:space="0" w:color="auto"/>
              <w:left w:val="single" w:sz="6" w:space="0" w:color="auto"/>
              <w:bottom w:val="single" w:sz="6" w:space="0" w:color="auto"/>
              <w:right w:val="single" w:sz="6" w:space="0" w:color="auto"/>
            </w:tcBorders>
            <w:vAlign w:val="center"/>
          </w:tcPr>
          <w:p w:rsidR="00AE4C73" w:rsidRPr="008F1E45" w:rsidRDefault="00AE4C73" w:rsidP="00F2539B">
            <w:pPr>
              <w:bidi/>
              <w:rPr>
                <w:rFonts w:eastAsia="Times New Roman" w:cs="B Nazanin"/>
              </w:rPr>
            </w:pPr>
            <w:r w:rsidRPr="008F1E45">
              <w:rPr>
                <w:rFonts w:eastAsia="Times New Roman" w:cs="B Nazanin" w:hint="cs"/>
                <w:rtl/>
              </w:rPr>
              <w:t>آموزش و بازآموزی مراقبین سلامت</w:t>
            </w:r>
          </w:p>
        </w:tc>
        <w:tc>
          <w:tcPr>
            <w:tcW w:w="2126" w:type="dxa"/>
            <w:tcBorders>
              <w:top w:val="single" w:sz="6" w:space="0" w:color="auto"/>
              <w:left w:val="single" w:sz="6" w:space="0" w:color="auto"/>
              <w:bottom w:val="single" w:sz="6" w:space="0" w:color="auto"/>
              <w:right w:val="single" w:sz="6" w:space="0" w:color="auto"/>
            </w:tcBorders>
            <w:vAlign w:val="center"/>
          </w:tcPr>
          <w:p w:rsidR="00AE4C73" w:rsidRPr="008F1E45" w:rsidRDefault="00AE4C73" w:rsidP="00F2539B">
            <w:pPr>
              <w:jc w:val="center"/>
            </w:pPr>
            <w:r w:rsidRPr="008F1E45">
              <w:rPr>
                <w:rFonts w:eastAsia="Times New Roman" w:cs="B Nazanin" w:hint="cs"/>
                <w:rtl/>
              </w:rPr>
              <w:t>کارشناسان مراکز</w:t>
            </w:r>
          </w:p>
        </w:tc>
        <w:tc>
          <w:tcPr>
            <w:tcW w:w="1843" w:type="dxa"/>
            <w:tcBorders>
              <w:top w:val="single" w:sz="6" w:space="0" w:color="auto"/>
              <w:left w:val="single" w:sz="6" w:space="0" w:color="auto"/>
              <w:bottom w:val="single" w:sz="6" w:space="0" w:color="auto"/>
              <w:right w:val="single" w:sz="6" w:space="0" w:color="auto"/>
            </w:tcBorders>
            <w:vAlign w:val="center"/>
          </w:tcPr>
          <w:p w:rsidR="00AE4C73" w:rsidRPr="008F1E45" w:rsidRDefault="00AE4C73" w:rsidP="00F2539B">
            <w:pPr>
              <w:bidi/>
              <w:jc w:val="center"/>
              <w:rPr>
                <w:rFonts w:eastAsia="Times New Roman" w:cs="B Nazanin"/>
              </w:rPr>
            </w:pPr>
            <w:r w:rsidRPr="008F1E45">
              <w:rPr>
                <w:rFonts w:eastAsia="Times New Roman" w:cs="B Nazanin" w:hint="cs"/>
                <w:rtl/>
              </w:rPr>
              <w:t>مراقبین سلامت</w:t>
            </w:r>
          </w:p>
        </w:tc>
        <w:tc>
          <w:tcPr>
            <w:tcW w:w="1134" w:type="dxa"/>
            <w:tcBorders>
              <w:top w:val="single" w:sz="4" w:space="0" w:color="auto"/>
              <w:left w:val="single" w:sz="6" w:space="0" w:color="auto"/>
              <w:bottom w:val="single" w:sz="4" w:space="0" w:color="auto"/>
              <w:right w:val="single" w:sz="6" w:space="0" w:color="auto"/>
            </w:tcBorders>
            <w:vAlign w:val="center"/>
          </w:tcPr>
          <w:p w:rsidR="00AE4C73" w:rsidRPr="008F1E45" w:rsidRDefault="00AE4C73" w:rsidP="00F2539B">
            <w:pPr>
              <w:bidi/>
              <w:jc w:val="center"/>
              <w:rPr>
                <w:rFonts w:eastAsia="Times New Roman" w:cs="B Nazanin"/>
              </w:rPr>
            </w:pPr>
            <w:r w:rsidRPr="008F1E45">
              <w:rPr>
                <w:rFonts w:eastAsia="Times New Roman" w:cs="B Nazanin" w:hint="cs"/>
                <w:rtl/>
              </w:rPr>
              <w:t>01/01/1403</w:t>
            </w:r>
          </w:p>
        </w:tc>
        <w:tc>
          <w:tcPr>
            <w:tcW w:w="1134" w:type="dxa"/>
            <w:tcBorders>
              <w:top w:val="single" w:sz="4" w:space="0" w:color="auto"/>
              <w:left w:val="single" w:sz="6" w:space="0" w:color="auto"/>
              <w:bottom w:val="single" w:sz="4" w:space="0" w:color="auto"/>
              <w:right w:val="single" w:sz="6" w:space="0" w:color="auto"/>
            </w:tcBorders>
            <w:vAlign w:val="center"/>
          </w:tcPr>
          <w:p w:rsidR="00AE4C73" w:rsidRPr="008F1E45" w:rsidRDefault="00AE4C73" w:rsidP="00F2539B">
            <w:pPr>
              <w:bidi/>
              <w:jc w:val="center"/>
              <w:rPr>
                <w:rFonts w:eastAsia="Times New Roman" w:cs="B Nazanin"/>
              </w:rPr>
            </w:pPr>
            <w:r w:rsidRPr="008F1E45">
              <w:rPr>
                <w:rFonts w:eastAsia="Times New Roman" w:cs="B Nazanin" w:hint="cs"/>
                <w:rtl/>
              </w:rPr>
              <w:t>29/12/1403</w:t>
            </w:r>
          </w:p>
        </w:tc>
        <w:tc>
          <w:tcPr>
            <w:tcW w:w="1559" w:type="dxa"/>
            <w:tcBorders>
              <w:top w:val="single" w:sz="6" w:space="0" w:color="auto"/>
              <w:left w:val="single" w:sz="6" w:space="0" w:color="auto"/>
              <w:bottom w:val="single" w:sz="6" w:space="0" w:color="auto"/>
              <w:right w:val="single" w:sz="6" w:space="0" w:color="auto"/>
            </w:tcBorders>
            <w:vAlign w:val="center"/>
          </w:tcPr>
          <w:p w:rsidR="00AE4C73" w:rsidRPr="008F1E45" w:rsidRDefault="00AE4C73" w:rsidP="00F2539B">
            <w:pPr>
              <w:bidi/>
              <w:jc w:val="center"/>
              <w:rPr>
                <w:rFonts w:eastAsia="Times New Roman" w:cs="B Nazanin"/>
              </w:rPr>
            </w:pPr>
            <w:r w:rsidRPr="008F1E45">
              <w:rPr>
                <w:rFonts w:eastAsia="Times New Roman" w:cs="B Nazanin" w:hint="cs"/>
                <w:rtl/>
              </w:rPr>
              <w:t>مراکز بهداشتی</w:t>
            </w:r>
          </w:p>
        </w:tc>
        <w:tc>
          <w:tcPr>
            <w:tcW w:w="1274" w:type="dxa"/>
            <w:tcBorders>
              <w:top w:val="single" w:sz="6"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eastAsia="Times New Roman" w:cs="B Nazanin"/>
              </w:rPr>
            </w:pPr>
          </w:p>
        </w:tc>
      </w:tr>
      <w:tr w:rsidR="00AE4C73" w:rsidTr="00F2539B">
        <w:trPr>
          <w:cantSplit/>
          <w:trHeight w:val="435"/>
          <w:jc w:val="center"/>
        </w:trPr>
        <w:tc>
          <w:tcPr>
            <w:tcW w:w="759" w:type="dxa"/>
            <w:tcBorders>
              <w:top w:val="single" w:sz="6" w:space="0" w:color="auto"/>
              <w:left w:val="thickThinLargeGap" w:sz="4"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4</w:t>
            </w:r>
          </w:p>
        </w:tc>
        <w:tc>
          <w:tcPr>
            <w:tcW w:w="4062" w:type="dxa"/>
            <w:tcBorders>
              <w:top w:val="single" w:sz="6" w:space="0" w:color="auto"/>
              <w:left w:val="single" w:sz="6" w:space="0" w:color="auto"/>
              <w:bottom w:val="single" w:sz="6" w:space="0" w:color="auto"/>
              <w:right w:val="single" w:sz="6" w:space="0" w:color="auto"/>
            </w:tcBorders>
            <w:vAlign w:val="center"/>
          </w:tcPr>
          <w:p w:rsidR="00AE4C73" w:rsidRPr="008F1E45" w:rsidRDefault="00AE4C73" w:rsidP="00F2539B">
            <w:pPr>
              <w:bidi/>
              <w:rPr>
                <w:rFonts w:eastAsia="Calibri" w:cs="B Nazanin"/>
                <w:rtl/>
                <w:lang w:bidi="fa-IR"/>
              </w:rPr>
            </w:pPr>
            <w:r w:rsidRPr="008F1E45">
              <w:rPr>
                <w:rFonts w:eastAsia="Calibri" w:cs="B Nazanin" w:hint="cs"/>
                <w:rtl/>
                <w:lang w:bidi="fa-IR"/>
              </w:rPr>
              <w:t>پایش مجازی مراکز و پایگاهها</w:t>
            </w:r>
          </w:p>
        </w:tc>
        <w:tc>
          <w:tcPr>
            <w:tcW w:w="2126" w:type="dxa"/>
            <w:tcBorders>
              <w:top w:val="single" w:sz="6" w:space="0" w:color="auto"/>
              <w:left w:val="single" w:sz="6" w:space="0" w:color="auto"/>
              <w:bottom w:val="single" w:sz="6" w:space="0" w:color="auto"/>
              <w:right w:val="single" w:sz="6" w:space="0" w:color="auto"/>
            </w:tcBorders>
            <w:vAlign w:val="center"/>
          </w:tcPr>
          <w:p w:rsidR="00AE4C73" w:rsidRPr="008F1E45" w:rsidRDefault="00AE4C73" w:rsidP="00F2539B">
            <w:pPr>
              <w:jc w:val="center"/>
            </w:pPr>
            <w:r w:rsidRPr="008F1E45">
              <w:rPr>
                <w:rFonts w:eastAsia="Times New Roman" w:cs="B Nazanin" w:hint="cs"/>
                <w:rtl/>
              </w:rPr>
              <w:t>ستاد مرکز بهداشت</w:t>
            </w:r>
          </w:p>
        </w:tc>
        <w:tc>
          <w:tcPr>
            <w:tcW w:w="1843" w:type="dxa"/>
            <w:tcBorders>
              <w:top w:val="single" w:sz="6" w:space="0" w:color="auto"/>
              <w:left w:val="single" w:sz="6" w:space="0" w:color="auto"/>
              <w:bottom w:val="single" w:sz="6" w:space="0" w:color="auto"/>
              <w:right w:val="single" w:sz="6" w:space="0" w:color="auto"/>
            </w:tcBorders>
            <w:vAlign w:val="center"/>
          </w:tcPr>
          <w:p w:rsidR="00AE4C73" w:rsidRPr="008F1E45" w:rsidRDefault="00AE4C73" w:rsidP="00F2539B">
            <w:pPr>
              <w:bidi/>
              <w:jc w:val="center"/>
              <w:rPr>
                <w:rFonts w:eastAsia="Times New Roman" w:cs="B Nazanin"/>
              </w:rPr>
            </w:pPr>
            <w:r w:rsidRPr="008F1E45">
              <w:rPr>
                <w:rFonts w:eastAsia="Times New Roman" w:cs="B Nazanin" w:hint="cs"/>
                <w:rtl/>
              </w:rPr>
              <w:t>مراکز و پایگاهها</w:t>
            </w:r>
          </w:p>
        </w:tc>
        <w:tc>
          <w:tcPr>
            <w:tcW w:w="1134" w:type="dxa"/>
            <w:tcBorders>
              <w:top w:val="single" w:sz="4" w:space="0" w:color="auto"/>
              <w:left w:val="single" w:sz="6" w:space="0" w:color="auto"/>
              <w:bottom w:val="single" w:sz="4" w:space="0" w:color="auto"/>
              <w:right w:val="single" w:sz="6" w:space="0" w:color="auto"/>
            </w:tcBorders>
            <w:vAlign w:val="center"/>
          </w:tcPr>
          <w:p w:rsidR="00AE4C73" w:rsidRPr="008F1E45" w:rsidRDefault="00AE4C73" w:rsidP="00F2539B">
            <w:pPr>
              <w:bidi/>
              <w:jc w:val="center"/>
              <w:rPr>
                <w:rFonts w:eastAsia="Times New Roman" w:cs="B Nazanin"/>
              </w:rPr>
            </w:pPr>
            <w:r w:rsidRPr="008F1E45">
              <w:rPr>
                <w:rFonts w:eastAsia="Times New Roman" w:cs="B Nazanin" w:hint="cs"/>
                <w:rtl/>
              </w:rPr>
              <w:t>01/01/1403</w:t>
            </w:r>
          </w:p>
        </w:tc>
        <w:tc>
          <w:tcPr>
            <w:tcW w:w="1134" w:type="dxa"/>
            <w:tcBorders>
              <w:top w:val="single" w:sz="4" w:space="0" w:color="auto"/>
              <w:left w:val="single" w:sz="6" w:space="0" w:color="auto"/>
              <w:bottom w:val="single" w:sz="4" w:space="0" w:color="auto"/>
              <w:right w:val="single" w:sz="6" w:space="0" w:color="auto"/>
            </w:tcBorders>
            <w:vAlign w:val="center"/>
          </w:tcPr>
          <w:p w:rsidR="00AE4C73" w:rsidRPr="008F1E45" w:rsidRDefault="00AE4C73" w:rsidP="00F2539B">
            <w:pPr>
              <w:bidi/>
              <w:jc w:val="center"/>
              <w:rPr>
                <w:rFonts w:eastAsia="Times New Roman" w:cs="B Nazanin"/>
              </w:rPr>
            </w:pPr>
            <w:r w:rsidRPr="008F1E45">
              <w:rPr>
                <w:rFonts w:eastAsia="Times New Roman" w:cs="B Nazanin" w:hint="cs"/>
                <w:rtl/>
              </w:rPr>
              <w:t>29/12/1403</w:t>
            </w:r>
          </w:p>
        </w:tc>
        <w:tc>
          <w:tcPr>
            <w:tcW w:w="1559" w:type="dxa"/>
            <w:tcBorders>
              <w:top w:val="single" w:sz="6" w:space="0" w:color="auto"/>
              <w:left w:val="single" w:sz="6" w:space="0" w:color="auto"/>
              <w:bottom w:val="single" w:sz="6" w:space="0" w:color="auto"/>
              <w:right w:val="single" w:sz="6" w:space="0" w:color="auto"/>
            </w:tcBorders>
            <w:vAlign w:val="center"/>
          </w:tcPr>
          <w:p w:rsidR="00AE4C73" w:rsidRPr="008F1E45" w:rsidRDefault="00AE4C73" w:rsidP="00F2539B">
            <w:pPr>
              <w:bidi/>
              <w:jc w:val="center"/>
              <w:rPr>
                <w:rFonts w:eastAsia="Calibri" w:cs="B Nazanin"/>
                <w:lang w:bidi="fa-IR"/>
              </w:rPr>
            </w:pPr>
            <w:r w:rsidRPr="008F1E45">
              <w:rPr>
                <w:rFonts w:eastAsia="Times New Roman" w:cs="B Nazanin" w:hint="cs"/>
                <w:rtl/>
              </w:rPr>
              <w:t>ستاد مرکز بهداشت</w:t>
            </w:r>
          </w:p>
        </w:tc>
        <w:tc>
          <w:tcPr>
            <w:tcW w:w="1274" w:type="dxa"/>
            <w:tcBorders>
              <w:top w:val="single" w:sz="6"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cs="B Nazanin"/>
              </w:rPr>
            </w:pPr>
          </w:p>
        </w:tc>
      </w:tr>
      <w:tr w:rsidR="00AE4C73" w:rsidTr="00F2539B">
        <w:trPr>
          <w:cantSplit/>
          <w:jc w:val="center"/>
        </w:trPr>
        <w:tc>
          <w:tcPr>
            <w:tcW w:w="759" w:type="dxa"/>
            <w:tcBorders>
              <w:top w:val="single" w:sz="6" w:space="0" w:color="auto"/>
              <w:left w:val="thickThinLargeGap" w:sz="4"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5</w:t>
            </w:r>
          </w:p>
        </w:tc>
        <w:tc>
          <w:tcPr>
            <w:tcW w:w="4062" w:type="dxa"/>
            <w:tcBorders>
              <w:top w:val="single" w:sz="6" w:space="0" w:color="auto"/>
              <w:left w:val="single" w:sz="6" w:space="0" w:color="auto"/>
              <w:bottom w:val="single" w:sz="6" w:space="0" w:color="auto"/>
              <w:right w:val="single" w:sz="6" w:space="0" w:color="auto"/>
            </w:tcBorders>
            <w:vAlign w:val="center"/>
          </w:tcPr>
          <w:p w:rsidR="00AE4C73" w:rsidRPr="008F1E45" w:rsidRDefault="00AE4C73" w:rsidP="00F2539B">
            <w:pPr>
              <w:bidi/>
              <w:rPr>
                <w:rFonts w:eastAsia="Calibri" w:cs="B Nazanin"/>
                <w:lang w:bidi="fa-IR"/>
              </w:rPr>
            </w:pPr>
            <w:r>
              <w:rPr>
                <w:rFonts w:eastAsia="Calibri" w:cs="B Nazanin" w:hint="cs"/>
                <w:rtl/>
                <w:lang w:bidi="fa-IR"/>
              </w:rPr>
              <w:t>برگزاری جلسات مداخله</w:t>
            </w:r>
            <w:r w:rsidRPr="008F1E45">
              <w:rPr>
                <w:rFonts w:eastAsia="Calibri" w:cs="B Nazanin" w:hint="cs"/>
                <w:rtl/>
                <w:lang w:bidi="fa-IR"/>
              </w:rPr>
              <w:t xml:space="preserve"> با مسئولین مراکز </w:t>
            </w:r>
          </w:p>
        </w:tc>
        <w:tc>
          <w:tcPr>
            <w:tcW w:w="2126" w:type="dxa"/>
            <w:tcBorders>
              <w:top w:val="single" w:sz="6" w:space="0" w:color="auto"/>
              <w:left w:val="single" w:sz="6" w:space="0" w:color="auto"/>
              <w:bottom w:val="single" w:sz="6" w:space="0" w:color="auto"/>
              <w:right w:val="single" w:sz="6" w:space="0" w:color="auto"/>
            </w:tcBorders>
            <w:vAlign w:val="center"/>
          </w:tcPr>
          <w:p w:rsidR="00AE4C73" w:rsidRPr="008F1E45" w:rsidRDefault="00AE4C73" w:rsidP="00F2539B">
            <w:pPr>
              <w:jc w:val="center"/>
            </w:pPr>
            <w:r w:rsidRPr="008F1E45">
              <w:rPr>
                <w:rFonts w:eastAsia="Times New Roman" w:cs="B Nazanin" w:hint="cs"/>
                <w:rtl/>
              </w:rPr>
              <w:t>ستاد مرکز بهداشت</w:t>
            </w:r>
          </w:p>
        </w:tc>
        <w:tc>
          <w:tcPr>
            <w:tcW w:w="1843" w:type="dxa"/>
            <w:tcBorders>
              <w:top w:val="single" w:sz="6" w:space="0" w:color="auto"/>
              <w:left w:val="single" w:sz="6" w:space="0" w:color="auto"/>
              <w:bottom w:val="single" w:sz="6" w:space="0" w:color="auto"/>
              <w:right w:val="single" w:sz="6" w:space="0" w:color="auto"/>
            </w:tcBorders>
            <w:vAlign w:val="center"/>
          </w:tcPr>
          <w:p w:rsidR="00AE4C73" w:rsidRPr="008F1E45" w:rsidRDefault="00AE4C73" w:rsidP="00F2539B">
            <w:pPr>
              <w:bidi/>
              <w:jc w:val="center"/>
              <w:rPr>
                <w:rFonts w:eastAsia="Times New Roman" w:cs="B Nazanin"/>
              </w:rPr>
            </w:pPr>
            <w:r w:rsidRPr="008F1E45">
              <w:rPr>
                <w:rFonts w:eastAsia="Times New Roman" w:cs="B Nazanin" w:hint="cs"/>
                <w:rtl/>
              </w:rPr>
              <w:t>مسئولین مراکز</w:t>
            </w:r>
          </w:p>
        </w:tc>
        <w:tc>
          <w:tcPr>
            <w:tcW w:w="1134" w:type="dxa"/>
            <w:tcBorders>
              <w:top w:val="single" w:sz="4" w:space="0" w:color="auto"/>
              <w:left w:val="single" w:sz="6" w:space="0" w:color="auto"/>
              <w:bottom w:val="single" w:sz="4" w:space="0" w:color="auto"/>
              <w:right w:val="single" w:sz="6" w:space="0" w:color="auto"/>
            </w:tcBorders>
            <w:vAlign w:val="center"/>
          </w:tcPr>
          <w:p w:rsidR="00AE4C73" w:rsidRPr="008F1E45" w:rsidRDefault="00AE4C73" w:rsidP="00F2539B">
            <w:pPr>
              <w:bidi/>
              <w:jc w:val="center"/>
              <w:rPr>
                <w:rFonts w:eastAsia="Times New Roman" w:cs="B Nazanin"/>
              </w:rPr>
            </w:pPr>
            <w:r w:rsidRPr="008F1E45">
              <w:rPr>
                <w:rFonts w:eastAsia="Times New Roman" w:cs="B Nazanin" w:hint="cs"/>
                <w:rtl/>
              </w:rPr>
              <w:t>01/01/1403</w:t>
            </w:r>
          </w:p>
        </w:tc>
        <w:tc>
          <w:tcPr>
            <w:tcW w:w="1134" w:type="dxa"/>
            <w:tcBorders>
              <w:top w:val="single" w:sz="4" w:space="0" w:color="auto"/>
              <w:left w:val="single" w:sz="6" w:space="0" w:color="auto"/>
              <w:bottom w:val="single" w:sz="4" w:space="0" w:color="auto"/>
              <w:right w:val="single" w:sz="6" w:space="0" w:color="auto"/>
            </w:tcBorders>
            <w:vAlign w:val="center"/>
          </w:tcPr>
          <w:p w:rsidR="00AE4C73" w:rsidRPr="008F1E45" w:rsidRDefault="00AE4C73" w:rsidP="00F2539B">
            <w:pPr>
              <w:bidi/>
              <w:jc w:val="center"/>
              <w:rPr>
                <w:rFonts w:eastAsia="Times New Roman" w:cs="B Nazanin"/>
              </w:rPr>
            </w:pPr>
            <w:r w:rsidRPr="008F1E45">
              <w:rPr>
                <w:rFonts w:eastAsia="Times New Roman" w:cs="B Nazanin" w:hint="cs"/>
                <w:rtl/>
              </w:rPr>
              <w:t>29/12/1403</w:t>
            </w:r>
          </w:p>
        </w:tc>
        <w:tc>
          <w:tcPr>
            <w:tcW w:w="1559" w:type="dxa"/>
            <w:tcBorders>
              <w:top w:val="single" w:sz="6" w:space="0" w:color="auto"/>
              <w:left w:val="single" w:sz="6" w:space="0" w:color="auto"/>
              <w:bottom w:val="single" w:sz="6" w:space="0" w:color="auto"/>
              <w:right w:val="single" w:sz="6" w:space="0" w:color="auto"/>
            </w:tcBorders>
            <w:vAlign w:val="center"/>
          </w:tcPr>
          <w:p w:rsidR="00AE4C73" w:rsidRPr="008F1E45" w:rsidRDefault="00AE4C73" w:rsidP="00F2539B">
            <w:pPr>
              <w:bidi/>
              <w:jc w:val="center"/>
              <w:rPr>
                <w:rFonts w:eastAsia="Calibri" w:cs="B Nazanin"/>
                <w:lang w:bidi="fa-IR"/>
              </w:rPr>
            </w:pPr>
            <w:r w:rsidRPr="008F1E45">
              <w:rPr>
                <w:rFonts w:eastAsia="Times New Roman" w:cs="B Nazanin" w:hint="cs"/>
                <w:rtl/>
              </w:rPr>
              <w:t>ستاد مرکز بهداشت</w:t>
            </w:r>
          </w:p>
        </w:tc>
        <w:tc>
          <w:tcPr>
            <w:tcW w:w="1274" w:type="dxa"/>
            <w:tcBorders>
              <w:top w:val="single" w:sz="6"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cs="B Nazanin"/>
              </w:rPr>
            </w:pPr>
          </w:p>
        </w:tc>
      </w:tr>
      <w:tr w:rsidR="00AE4C73" w:rsidTr="00F2539B">
        <w:trPr>
          <w:cantSplit/>
          <w:jc w:val="center"/>
        </w:trPr>
        <w:tc>
          <w:tcPr>
            <w:tcW w:w="759" w:type="dxa"/>
            <w:tcBorders>
              <w:top w:val="single" w:sz="6" w:space="0" w:color="auto"/>
              <w:left w:val="thickThinLargeGap" w:sz="4"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6</w:t>
            </w:r>
          </w:p>
        </w:tc>
        <w:tc>
          <w:tcPr>
            <w:tcW w:w="4062" w:type="dxa"/>
            <w:tcBorders>
              <w:top w:val="single" w:sz="6" w:space="0" w:color="auto"/>
              <w:left w:val="single" w:sz="6" w:space="0" w:color="auto"/>
              <w:bottom w:val="single" w:sz="6" w:space="0" w:color="auto"/>
              <w:right w:val="single" w:sz="6" w:space="0" w:color="auto"/>
            </w:tcBorders>
            <w:vAlign w:val="center"/>
          </w:tcPr>
          <w:p w:rsidR="00AE4C73" w:rsidRPr="008F1E45" w:rsidRDefault="00AE4C73" w:rsidP="00F2539B">
            <w:pPr>
              <w:bidi/>
              <w:rPr>
                <w:rFonts w:eastAsia="Calibri" w:cs="B Nazanin"/>
                <w:rtl/>
              </w:rPr>
            </w:pPr>
            <w:r w:rsidRPr="008F1E45">
              <w:rPr>
                <w:rFonts w:eastAsia="Calibri" w:cs="B Nazanin" w:hint="cs"/>
                <w:rtl/>
                <w:lang w:bidi="fa-IR"/>
              </w:rPr>
              <w:t>برگزاری جلسات مداخلات با مسئولین پایگاهها توسط مسئولین مراکز</w:t>
            </w:r>
          </w:p>
        </w:tc>
        <w:tc>
          <w:tcPr>
            <w:tcW w:w="2126" w:type="dxa"/>
            <w:tcBorders>
              <w:top w:val="single" w:sz="6" w:space="0" w:color="auto"/>
              <w:left w:val="single" w:sz="6" w:space="0" w:color="auto"/>
              <w:bottom w:val="single" w:sz="6" w:space="0" w:color="auto"/>
              <w:right w:val="single" w:sz="6" w:space="0" w:color="auto"/>
            </w:tcBorders>
            <w:vAlign w:val="center"/>
          </w:tcPr>
          <w:p w:rsidR="00AE4C73" w:rsidRPr="008F1E45" w:rsidRDefault="00AE4C73" w:rsidP="00F2539B">
            <w:pPr>
              <w:bidi/>
              <w:jc w:val="center"/>
              <w:rPr>
                <w:rFonts w:cs="B Nazanin"/>
                <w:rtl/>
              </w:rPr>
            </w:pPr>
            <w:r w:rsidRPr="008F1E45">
              <w:rPr>
                <w:rFonts w:cs="B Nazanin" w:hint="cs"/>
                <w:rtl/>
              </w:rPr>
              <w:t>مسئولین مراکز</w:t>
            </w:r>
          </w:p>
        </w:tc>
        <w:tc>
          <w:tcPr>
            <w:tcW w:w="1843" w:type="dxa"/>
            <w:tcBorders>
              <w:top w:val="single" w:sz="6" w:space="0" w:color="auto"/>
              <w:left w:val="single" w:sz="6" w:space="0" w:color="auto"/>
              <w:bottom w:val="single" w:sz="6" w:space="0" w:color="auto"/>
              <w:right w:val="single" w:sz="6" w:space="0" w:color="auto"/>
            </w:tcBorders>
            <w:vAlign w:val="center"/>
          </w:tcPr>
          <w:p w:rsidR="00AE4C73" w:rsidRPr="008F1E45" w:rsidRDefault="00AE4C73" w:rsidP="00F2539B">
            <w:pPr>
              <w:bidi/>
              <w:jc w:val="center"/>
              <w:rPr>
                <w:rFonts w:eastAsia="Times New Roman" w:cs="B Nazanin"/>
              </w:rPr>
            </w:pPr>
            <w:r w:rsidRPr="008F1E45">
              <w:rPr>
                <w:rFonts w:eastAsia="Calibri" w:cs="B Nazanin" w:hint="cs"/>
                <w:rtl/>
                <w:lang w:bidi="fa-IR"/>
              </w:rPr>
              <w:t>مسئولین پایگاهها</w:t>
            </w:r>
          </w:p>
        </w:tc>
        <w:tc>
          <w:tcPr>
            <w:tcW w:w="1134" w:type="dxa"/>
            <w:tcBorders>
              <w:top w:val="single" w:sz="4" w:space="0" w:color="auto"/>
              <w:left w:val="single" w:sz="6" w:space="0" w:color="auto"/>
              <w:bottom w:val="single" w:sz="4" w:space="0" w:color="auto"/>
              <w:right w:val="single" w:sz="6" w:space="0" w:color="auto"/>
            </w:tcBorders>
            <w:vAlign w:val="center"/>
          </w:tcPr>
          <w:p w:rsidR="00AE4C73" w:rsidRPr="008F1E45" w:rsidRDefault="00AE4C73" w:rsidP="00F2539B">
            <w:pPr>
              <w:bidi/>
              <w:jc w:val="center"/>
              <w:rPr>
                <w:rFonts w:eastAsia="Times New Roman" w:cs="B Nazanin"/>
              </w:rPr>
            </w:pPr>
            <w:r w:rsidRPr="008F1E45">
              <w:rPr>
                <w:rFonts w:eastAsia="Times New Roman" w:cs="B Nazanin" w:hint="cs"/>
                <w:rtl/>
              </w:rPr>
              <w:t>01/01/1403</w:t>
            </w:r>
          </w:p>
        </w:tc>
        <w:tc>
          <w:tcPr>
            <w:tcW w:w="1134" w:type="dxa"/>
            <w:tcBorders>
              <w:top w:val="single" w:sz="4" w:space="0" w:color="auto"/>
              <w:left w:val="single" w:sz="6" w:space="0" w:color="auto"/>
              <w:bottom w:val="single" w:sz="4" w:space="0" w:color="auto"/>
              <w:right w:val="single" w:sz="6" w:space="0" w:color="auto"/>
            </w:tcBorders>
            <w:vAlign w:val="center"/>
          </w:tcPr>
          <w:p w:rsidR="00AE4C73" w:rsidRPr="008F1E45" w:rsidRDefault="00AE4C73" w:rsidP="00F2539B">
            <w:pPr>
              <w:bidi/>
              <w:jc w:val="center"/>
              <w:rPr>
                <w:rFonts w:eastAsia="Times New Roman" w:cs="B Nazanin"/>
              </w:rPr>
            </w:pPr>
            <w:r w:rsidRPr="008F1E45">
              <w:rPr>
                <w:rFonts w:eastAsia="Times New Roman" w:cs="B Nazanin" w:hint="cs"/>
                <w:rtl/>
              </w:rPr>
              <w:t>29/12/1403</w:t>
            </w:r>
          </w:p>
        </w:tc>
        <w:tc>
          <w:tcPr>
            <w:tcW w:w="1559" w:type="dxa"/>
            <w:tcBorders>
              <w:top w:val="single" w:sz="6" w:space="0" w:color="auto"/>
              <w:left w:val="single" w:sz="6" w:space="0" w:color="auto"/>
              <w:bottom w:val="single" w:sz="6" w:space="0" w:color="auto"/>
              <w:right w:val="single" w:sz="6" w:space="0" w:color="auto"/>
            </w:tcBorders>
            <w:vAlign w:val="center"/>
          </w:tcPr>
          <w:p w:rsidR="00AE4C73" w:rsidRPr="008F1E45" w:rsidRDefault="00AE4C73" w:rsidP="00F2539B">
            <w:pPr>
              <w:bidi/>
              <w:jc w:val="center"/>
              <w:rPr>
                <w:rFonts w:eastAsia="Times New Roman" w:cs="B Nazanin"/>
              </w:rPr>
            </w:pPr>
            <w:r w:rsidRPr="008F1E45">
              <w:rPr>
                <w:rFonts w:eastAsia="Times New Roman" w:cs="B Nazanin" w:hint="cs"/>
                <w:rtl/>
              </w:rPr>
              <w:t>مراکز بهداشتی</w:t>
            </w:r>
          </w:p>
        </w:tc>
        <w:tc>
          <w:tcPr>
            <w:tcW w:w="1274" w:type="dxa"/>
            <w:tcBorders>
              <w:top w:val="single" w:sz="6"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cs="B Nazanin"/>
              </w:rPr>
            </w:pPr>
          </w:p>
        </w:tc>
      </w:tr>
      <w:tr w:rsidR="00AE4C73" w:rsidTr="00F2539B">
        <w:trPr>
          <w:cantSplit/>
          <w:jc w:val="center"/>
        </w:trPr>
        <w:tc>
          <w:tcPr>
            <w:tcW w:w="759" w:type="dxa"/>
            <w:tcBorders>
              <w:top w:val="single" w:sz="6" w:space="0" w:color="auto"/>
              <w:left w:val="thickThinLargeGap" w:sz="4" w:space="0" w:color="auto"/>
              <w:bottom w:val="thickThinLargeGap" w:sz="4"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7</w:t>
            </w:r>
          </w:p>
        </w:tc>
        <w:tc>
          <w:tcPr>
            <w:tcW w:w="4062" w:type="dxa"/>
            <w:tcBorders>
              <w:top w:val="single" w:sz="6" w:space="0" w:color="auto"/>
              <w:left w:val="single" w:sz="6" w:space="0" w:color="auto"/>
              <w:bottom w:val="thickThinLargeGap" w:sz="4" w:space="0" w:color="auto"/>
              <w:right w:val="single" w:sz="6" w:space="0" w:color="auto"/>
            </w:tcBorders>
            <w:vAlign w:val="center"/>
          </w:tcPr>
          <w:p w:rsidR="00AE4C73" w:rsidRPr="008F1E45" w:rsidRDefault="00AE4C73" w:rsidP="00F2539B">
            <w:pPr>
              <w:bidi/>
              <w:rPr>
                <w:rFonts w:eastAsia="Calibri" w:cs="B Nazanin"/>
                <w:rtl/>
              </w:rPr>
            </w:pPr>
            <w:r w:rsidRPr="008F1E45">
              <w:rPr>
                <w:rFonts w:eastAsia="Calibri" w:cs="B Nazanin" w:hint="cs"/>
                <w:rtl/>
              </w:rPr>
              <w:t>ارسال فید بک پایش مجازی از مراکز و پایگاهها بصورت نمودار و تفکیک شده و ارسال به مراکز جهت رفع نواقص</w:t>
            </w:r>
          </w:p>
        </w:tc>
        <w:tc>
          <w:tcPr>
            <w:tcW w:w="2126" w:type="dxa"/>
            <w:tcBorders>
              <w:top w:val="single" w:sz="6" w:space="0" w:color="auto"/>
              <w:left w:val="single" w:sz="6" w:space="0" w:color="auto"/>
              <w:bottom w:val="thickThinLargeGap" w:sz="4" w:space="0" w:color="auto"/>
              <w:right w:val="single" w:sz="6" w:space="0" w:color="auto"/>
            </w:tcBorders>
            <w:vAlign w:val="center"/>
          </w:tcPr>
          <w:p w:rsidR="00AE4C73" w:rsidRPr="008F1E45" w:rsidRDefault="00AE4C73" w:rsidP="00F2539B">
            <w:pPr>
              <w:bidi/>
              <w:jc w:val="center"/>
              <w:rPr>
                <w:rFonts w:cs="B Nazanin"/>
                <w:rtl/>
              </w:rPr>
            </w:pPr>
            <w:r w:rsidRPr="008F1E45">
              <w:rPr>
                <w:rFonts w:eastAsia="Times New Roman" w:cs="B Nazanin" w:hint="cs"/>
                <w:rtl/>
              </w:rPr>
              <w:t>ستاد مرکز بهداشت</w:t>
            </w:r>
          </w:p>
        </w:tc>
        <w:tc>
          <w:tcPr>
            <w:tcW w:w="1843" w:type="dxa"/>
            <w:tcBorders>
              <w:top w:val="single" w:sz="6" w:space="0" w:color="auto"/>
              <w:left w:val="single" w:sz="6" w:space="0" w:color="auto"/>
              <w:bottom w:val="thickThinLargeGap" w:sz="4" w:space="0" w:color="auto"/>
              <w:right w:val="single" w:sz="6" w:space="0" w:color="auto"/>
            </w:tcBorders>
            <w:vAlign w:val="center"/>
          </w:tcPr>
          <w:p w:rsidR="00AE4C73" w:rsidRPr="008F1E45" w:rsidRDefault="00AE4C73" w:rsidP="00F2539B">
            <w:pPr>
              <w:bidi/>
              <w:jc w:val="center"/>
              <w:rPr>
                <w:rFonts w:eastAsia="Times New Roman" w:cs="B Nazanin"/>
                <w:rtl/>
              </w:rPr>
            </w:pPr>
            <w:r w:rsidRPr="008F1E45">
              <w:rPr>
                <w:rFonts w:eastAsia="Times New Roman" w:cs="B Nazanin" w:hint="cs"/>
                <w:rtl/>
              </w:rPr>
              <w:t>مراکز و پایگاهها</w:t>
            </w:r>
          </w:p>
        </w:tc>
        <w:tc>
          <w:tcPr>
            <w:tcW w:w="1134" w:type="dxa"/>
            <w:tcBorders>
              <w:top w:val="single" w:sz="4" w:space="0" w:color="auto"/>
              <w:left w:val="single" w:sz="6" w:space="0" w:color="auto"/>
              <w:bottom w:val="double" w:sz="4" w:space="0" w:color="auto"/>
              <w:right w:val="single" w:sz="6" w:space="0" w:color="auto"/>
            </w:tcBorders>
            <w:vAlign w:val="center"/>
          </w:tcPr>
          <w:p w:rsidR="00AE4C73" w:rsidRPr="008F1E45" w:rsidRDefault="00AE4C73" w:rsidP="00F2539B">
            <w:pPr>
              <w:bidi/>
              <w:jc w:val="center"/>
              <w:rPr>
                <w:rFonts w:eastAsia="Times New Roman" w:cs="B Nazanin"/>
              </w:rPr>
            </w:pPr>
            <w:r w:rsidRPr="008F1E45">
              <w:rPr>
                <w:rFonts w:eastAsia="Times New Roman" w:cs="B Nazanin" w:hint="cs"/>
                <w:rtl/>
              </w:rPr>
              <w:t>01/01/1403</w:t>
            </w:r>
          </w:p>
        </w:tc>
        <w:tc>
          <w:tcPr>
            <w:tcW w:w="1134" w:type="dxa"/>
            <w:tcBorders>
              <w:top w:val="single" w:sz="4" w:space="0" w:color="auto"/>
              <w:left w:val="single" w:sz="6" w:space="0" w:color="auto"/>
              <w:bottom w:val="double" w:sz="4" w:space="0" w:color="auto"/>
              <w:right w:val="single" w:sz="6" w:space="0" w:color="auto"/>
            </w:tcBorders>
            <w:vAlign w:val="center"/>
          </w:tcPr>
          <w:p w:rsidR="00AE4C73" w:rsidRPr="008F1E45" w:rsidRDefault="00AE4C73" w:rsidP="00F2539B">
            <w:pPr>
              <w:bidi/>
              <w:jc w:val="center"/>
              <w:rPr>
                <w:rFonts w:eastAsia="Times New Roman" w:cs="B Nazanin"/>
              </w:rPr>
            </w:pPr>
            <w:r w:rsidRPr="008F1E45">
              <w:rPr>
                <w:rFonts w:eastAsia="Times New Roman" w:cs="B Nazanin" w:hint="cs"/>
                <w:rtl/>
              </w:rPr>
              <w:t>29/12/1403</w:t>
            </w:r>
          </w:p>
        </w:tc>
        <w:tc>
          <w:tcPr>
            <w:tcW w:w="1559" w:type="dxa"/>
            <w:tcBorders>
              <w:top w:val="single" w:sz="6" w:space="0" w:color="auto"/>
              <w:left w:val="single" w:sz="6" w:space="0" w:color="auto"/>
              <w:bottom w:val="thickThinLargeGap" w:sz="4" w:space="0" w:color="auto"/>
              <w:right w:val="single" w:sz="6" w:space="0" w:color="auto"/>
            </w:tcBorders>
            <w:vAlign w:val="center"/>
          </w:tcPr>
          <w:p w:rsidR="00AE4C73" w:rsidRPr="008F1E45" w:rsidRDefault="00AE4C73" w:rsidP="00F2539B">
            <w:pPr>
              <w:bidi/>
              <w:jc w:val="center"/>
              <w:rPr>
                <w:rFonts w:eastAsia="Calibri" w:cs="B Nazanin"/>
                <w:lang w:bidi="fa-IR"/>
              </w:rPr>
            </w:pPr>
            <w:r w:rsidRPr="008F1E45">
              <w:rPr>
                <w:rFonts w:eastAsia="Times New Roman" w:cs="B Nazanin" w:hint="cs"/>
                <w:rtl/>
              </w:rPr>
              <w:t>ستاد مرکز بهداشت</w:t>
            </w:r>
          </w:p>
        </w:tc>
        <w:tc>
          <w:tcPr>
            <w:tcW w:w="1274" w:type="dxa"/>
            <w:tcBorders>
              <w:top w:val="single" w:sz="6" w:space="0" w:color="auto"/>
              <w:left w:val="single" w:sz="6" w:space="0" w:color="auto"/>
              <w:bottom w:val="thickThinLargeGap" w:sz="4" w:space="0" w:color="auto"/>
              <w:right w:val="thinThickSmallGap" w:sz="12" w:space="0" w:color="auto"/>
            </w:tcBorders>
            <w:vAlign w:val="center"/>
          </w:tcPr>
          <w:p w:rsidR="00AE4C73" w:rsidRPr="00BE4D66" w:rsidRDefault="00AE4C73" w:rsidP="00F2539B">
            <w:pPr>
              <w:bidi/>
              <w:jc w:val="center"/>
              <w:rPr>
                <w:rFonts w:cs="B Nazanin"/>
              </w:rPr>
            </w:pPr>
          </w:p>
        </w:tc>
      </w:tr>
    </w:tbl>
    <w:tbl>
      <w:tblPr>
        <w:tblStyle w:val="TableGrid"/>
        <w:tblpPr w:leftFromText="180" w:rightFromText="180" w:vertAnchor="text" w:horzAnchor="page" w:tblpX="4885" w:tblpY="673"/>
        <w:bidiVisual/>
        <w:tblW w:w="0" w:type="auto"/>
        <w:tblLook w:val="04A0" w:firstRow="1" w:lastRow="0" w:firstColumn="1" w:lastColumn="0" w:noHBand="0" w:noVBand="1"/>
      </w:tblPr>
      <w:tblGrid>
        <w:gridCol w:w="578"/>
        <w:gridCol w:w="420"/>
        <w:gridCol w:w="567"/>
        <w:gridCol w:w="423"/>
      </w:tblGrid>
      <w:tr w:rsidR="00AE4C73" w:rsidTr="00F2539B">
        <w:trPr>
          <w:trHeight w:val="127"/>
        </w:trPr>
        <w:tc>
          <w:tcPr>
            <w:tcW w:w="578" w:type="dxa"/>
            <w:tcBorders>
              <w:top w:val="nil"/>
              <w:left w:val="nil"/>
              <w:bottom w:val="nil"/>
            </w:tcBorders>
          </w:tcPr>
          <w:p w:rsidR="00AE4C73" w:rsidRDefault="00AE4C73" w:rsidP="00F2539B">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cBorders>
          </w:tcPr>
          <w:p w:rsidR="00AE4C73" w:rsidRDefault="00AE4C73" w:rsidP="00F2539B">
            <w:pPr>
              <w:pStyle w:val="ListParagraph"/>
              <w:bidi/>
              <w:ind w:left="0"/>
              <w:rPr>
                <w:rFonts w:cs="B Nazanin"/>
                <w:b/>
                <w:bCs/>
                <w:sz w:val="24"/>
                <w:szCs w:val="24"/>
                <w:rtl/>
              </w:rPr>
            </w:pPr>
          </w:p>
        </w:tc>
        <w:tc>
          <w:tcPr>
            <w:tcW w:w="567" w:type="dxa"/>
            <w:tcBorders>
              <w:top w:val="nil"/>
              <w:left w:val="single" w:sz="4" w:space="0" w:color="auto"/>
              <w:bottom w:val="nil"/>
            </w:tcBorders>
          </w:tcPr>
          <w:p w:rsidR="00AE4C73" w:rsidRDefault="00AE4C73" w:rsidP="00F2539B">
            <w:pPr>
              <w:pStyle w:val="ListParagraph"/>
              <w:bidi/>
              <w:ind w:left="0"/>
              <w:rPr>
                <w:rFonts w:cs="B Nazanin"/>
                <w:b/>
                <w:bCs/>
                <w:sz w:val="24"/>
                <w:szCs w:val="24"/>
                <w:rtl/>
              </w:rPr>
            </w:pPr>
            <w:r>
              <w:rPr>
                <w:rFonts w:cs="B Nazanin" w:hint="cs"/>
                <w:b/>
                <w:bCs/>
                <w:sz w:val="24"/>
                <w:szCs w:val="24"/>
                <w:rtl/>
              </w:rPr>
              <w:t>خیر</w:t>
            </w:r>
          </w:p>
        </w:tc>
        <w:tc>
          <w:tcPr>
            <w:tcW w:w="423" w:type="dxa"/>
          </w:tcPr>
          <w:p w:rsidR="00AE4C73" w:rsidRDefault="00AE4C73" w:rsidP="00F2539B">
            <w:pPr>
              <w:pStyle w:val="ListParagraph"/>
              <w:bidi/>
              <w:ind w:left="0"/>
              <w:rPr>
                <w:rFonts w:cs="B Nazanin"/>
                <w:b/>
                <w:bCs/>
                <w:sz w:val="24"/>
                <w:szCs w:val="24"/>
                <w:rtl/>
              </w:rPr>
            </w:pPr>
            <w:r>
              <w:rPr>
                <w:rFonts w:cs="B Nazanin" w:hint="cs"/>
                <w:b/>
                <w:bCs/>
                <w:sz w:val="24"/>
                <w:szCs w:val="24"/>
                <w:rtl/>
              </w:rPr>
              <w:t>*</w:t>
            </w:r>
          </w:p>
        </w:tc>
      </w:tr>
    </w:tbl>
    <w:p w:rsidR="00AE4C73" w:rsidRDefault="00AE4C73" w:rsidP="00AE4C73">
      <w:pPr>
        <w:bidi/>
        <w:ind w:left="360"/>
        <w:rPr>
          <w:rFonts w:cs="B Nazanin"/>
          <w:b/>
          <w:bCs/>
          <w:sz w:val="24"/>
          <w:szCs w:val="24"/>
          <w:rtl/>
        </w:rPr>
      </w:pPr>
    </w:p>
    <w:p w:rsidR="00AE4C73" w:rsidRPr="001A586E" w:rsidRDefault="00AE4C73" w:rsidP="00406013">
      <w:pPr>
        <w:pStyle w:val="ListParagraph"/>
        <w:numPr>
          <w:ilvl w:val="0"/>
          <w:numId w:val="1"/>
        </w:numPr>
        <w:bidi/>
        <w:rPr>
          <w:rFonts w:cs="B Nazanin"/>
          <w:b/>
          <w:bCs/>
          <w:sz w:val="24"/>
          <w:szCs w:val="24"/>
          <w:rtl/>
        </w:rPr>
      </w:pPr>
      <w:r w:rsidRPr="001A586E">
        <w:rPr>
          <w:rFonts w:cs="B Nazanin" w:hint="cs"/>
          <w:b/>
          <w:bCs/>
          <w:sz w:val="24"/>
          <w:szCs w:val="24"/>
          <w:rtl/>
        </w:rPr>
        <w:t>آیا این شاخص در سال گذشته هم به عنوان شاخص نامطلوب تکرار شده است ؟</w:t>
      </w:r>
    </w:p>
    <w:p w:rsidR="00AE4C73" w:rsidRPr="00DA375B" w:rsidRDefault="00AE4C73" w:rsidP="00406013">
      <w:pPr>
        <w:pStyle w:val="ListParagraph"/>
        <w:numPr>
          <w:ilvl w:val="0"/>
          <w:numId w:val="1"/>
        </w:numPr>
        <w:bidi/>
        <w:rPr>
          <w:rFonts w:cs="B Nazanin"/>
          <w:b/>
          <w:bCs/>
          <w:sz w:val="24"/>
          <w:szCs w:val="24"/>
          <w:rtl/>
        </w:rPr>
      </w:pPr>
      <w:r>
        <w:rPr>
          <w:rFonts w:cs="B Nazanin" w:hint="cs"/>
          <w:b/>
          <w:bCs/>
          <w:sz w:val="24"/>
          <w:szCs w:val="24"/>
          <w:rtl/>
        </w:rPr>
        <w:t>در صورت پاسخ بلی ، دلایل عدم تحقق مداخلات را ذکر نمایید</w:t>
      </w:r>
    </w:p>
    <w:p w:rsidR="00AE4C73" w:rsidRDefault="00AE4C73" w:rsidP="00AE4C73">
      <w:pPr>
        <w:pStyle w:val="ListParagraph"/>
        <w:bidi/>
        <w:rPr>
          <w:rFonts w:cs="B Nazanin"/>
          <w:b/>
          <w:bCs/>
          <w:sz w:val="28"/>
          <w:szCs w:val="28"/>
          <w:rtl/>
        </w:rPr>
      </w:pPr>
    </w:p>
    <w:p w:rsidR="00AE4C73" w:rsidRDefault="00AE4C73" w:rsidP="00AE4C73">
      <w:pPr>
        <w:pStyle w:val="ListParagraph"/>
        <w:bidi/>
        <w:rPr>
          <w:rFonts w:cs="B Nazanin"/>
          <w:b/>
          <w:bCs/>
          <w:sz w:val="28"/>
          <w:szCs w:val="28"/>
          <w:rtl/>
        </w:rPr>
      </w:pPr>
    </w:p>
    <w:p w:rsidR="00AE4C73" w:rsidRPr="001A586E" w:rsidRDefault="00AE4C73" w:rsidP="00AE4C73">
      <w:pPr>
        <w:bidi/>
        <w:rPr>
          <w:rFonts w:ascii="Franklin Gothic Book" w:eastAsia="+mn-ea" w:cs="B Nazanin"/>
          <w:b/>
          <w:bCs/>
          <w:sz w:val="28"/>
          <w:szCs w:val="28"/>
          <w:lang w:bidi="fa-IR"/>
        </w:rPr>
      </w:pPr>
      <w:r w:rsidRPr="001A586E">
        <w:rPr>
          <w:rFonts w:cs="B Nazanin" w:hint="cs"/>
          <w:b/>
          <w:bCs/>
          <w:sz w:val="28"/>
          <w:szCs w:val="28"/>
          <w:rtl/>
        </w:rPr>
        <w:lastRenderedPageBreak/>
        <w:t>عنوان شاخص</w:t>
      </w:r>
      <w:r w:rsidRPr="001A586E">
        <w:rPr>
          <w:rFonts w:eastAsia="Times New Roman" w:cs="B Nazanin" w:hint="cs"/>
          <w:b/>
          <w:bCs/>
          <w:sz w:val="28"/>
          <w:szCs w:val="28"/>
          <w:rtl/>
        </w:rPr>
        <w:t xml:space="preserve">: </w:t>
      </w:r>
      <w:r w:rsidRPr="001A586E">
        <w:rPr>
          <w:rFonts w:ascii="Calibri" w:hAnsi="Calibri" w:cs="B Nazanin"/>
          <w:b/>
          <w:bCs/>
          <w:sz w:val="28"/>
          <w:szCs w:val="28"/>
          <w:rtl/>
        </w:rPr>
        <w:t>پوشش غربالگر</w:t>
      </w:r>
      <w:r w:rsidRPr="001A586E">
        <w:rPr>
          <w:rFonts w:ascii="Calibri" w:hAnsi="Calibri" w:cs="B Nazanin" w:hint="cs"/>
          <w:b/>
          <w:bCs/>
          <w:sz w:val="28"/>
          <w:szCs w:val="28"/>
          <w:rtl/>
        </w:rPr>
        <w:t>ی</w:t>
      </w:r>
      <w:r w:rsidRPr="001A586E">
        <w:rPr>
          <w:rFonts w:ascii="Calibri" w:hAnsi="Calibri" w:cs="B Nazanin"/>
          <w:b/>
          <w:bCs/>
          <w:sz w:val="28"/>
          <w:szCs w:val="28"/>
          <w:rtl/>
        </w:rPr>
        <w:t xml:space="preserve"> اول</w:t>
      </w:r>
      <w:r w:rsidRPr="001A586E">
        <w:rPr>
          <w:rFonts w:ascii="Calibri" w:hAnsi="Calibri" w:cs="B Nazanin" w:hint="cs"/>
          <w:b/>
          <w:bCs/>
          <w:sz w:val="28"/>
          <w:szCs w:val="28"/>
          <w:rtl/>
        </w:rPr>
        <w:t>ی</w:t>
      </w:r>
      <w:r w:rsidRPr="001A586E">
        <w:rPr>
          <w:rFonts w:ascii="Calibri" w:hAnsi="Calibri" w:cs="B Nazanin" w:hint="eastAsia"/>
          <w:b/>
          <w:bCs/>
          <w:sz w:val="28"/>
          <w:szCs w:val="28"/>
          <w:rtl/>
        </w:rPr>
        <w:t>ه</w:t>
      </w:r>
      <w:r w:rsidRPr="001A586E">
        <w:rPr>
          <w:rFonts w:ascii="Calibri" w:hAnsi="Calibri" w:cs="B Nazanin"/>
          <w:b/>
          <w:bCs/>
          <w:sz w:val="28"/>
          <w:szCs w:val="28"/>
          <w:rtl/>
        </w:rPr>
        <w:t xml:space="preserve"> </w:t>
      </w:r>
      <w:r w:rsidRPr="001A586E">
        <w:rPr>
          <w:rFonts w:ascii="Calibri" w:hAnsi="Calibri" w:cs="B Nazanin" w:hint="cs"/>
          <w:b/>
          <w:bCs/>
          <w:sz w:val="28"/>
          <w:szCs w:val="28"/>
          <w:rtl/>
        </w:rPr>
        <w:t>اعتیاد</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759"/>
        <w:gridCol w:w="4062"/>
        <w:gridCol w:w="1559"/>
        <w:gridCol w:w="1417"/>
        <w:gridCol w:w="1276"/>
        <w:gridCol w:w="1276"/>
        <w:gridCol w:w="1984"/>
        <w:gridCol w:w="1558"/>
      </w:tblGrid>
      <w:tr w:rsidR="00AE4C73" w:rsidTr="00F2539B">
        <w:trPr>
          <w:cantSplit/>
          <w:jc w:val="center"/>
        </w:trPr>
        <w:tc>
          <w:tcPr>
            <w:tcW w:w="759"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pStyle w:val="Heading8"/>
              <w:spacing w:line="276" w:lineRule="auto"/>
              <w:jc w:val="center"/>
              <w:rPr>
                <w:rFonts w:cs="B Nazanin"/>
                <w:b/>
                <w:bCs/>
                <w:i w:val="0"/>
                <w:iCs w:val="0"/>
                <w:rtl/>
              </w:rPr>
            </w:pPr>
            <w:r w:rsidRPr="00BE4D66">
              <w:rPr>
                <w:rFonts w:cs="B Nazanin" w:hint="cs"/>
                <w:b/>
                <w:bCs/>
                <w:i w:val="0"/>
                <w:iCs w:val="0"/>
                <w:rtl/>
              </w:rPr>
              <w:t>رديف</w:t>
            </w:r>
          </w:p>
        </w:tc>
        <w:tc>
          <w:tcPr>
            <w:tcW w:w="4062"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bidi/>
              <w:jc w:val="center"/>
              <w:rPr>
                <w:rFonts w:cs="B Nazanin"/>
                <w:b/>
                <w:bCs/>
                <w:sz w:val="24"/>
                <w:szCs w:val="24"/>
              </w:rPr>
            </w:pPr>
            <w:r w:rsidRPr="00BE4D66">
              <w:rPr>
                <w:rFonts w:cs="B Nazanin" w:hint="cs"/>
                <w:b/>
                <w:bCs/>
                <w:sz w:val="24"/>
                <w:szCs w:val="24"/>
                <w:rtl/>
              </w:rPr>
              <w:t>عنوان فعاليت</w:t>
            </w:r>
          </w:p>
        </w:tc>
        <w:tc>
          <w:tcPr>
            <w:tcW w:w="1559"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bidi/>
              <w:jc w:val="center"/>
              <w:rPr>
                <w:rFonts w:cs="B Nazanin"/>
                <w:b/>
                <w:bCs/>
                <w:sz w:val="24"/>
                <w:szCs w:val="24"/>
              </w:rPr>
            </w:pPr>
            <w:r w:rsidRPr="00BE4D66">
              <w:rPr>
                <w:rFonts w:cs="B Nazanin" w:hint="cs"/>
                <w:b/>
                <w:bCs/>
                <w:sz w:val="24"/>
                <w:szCs w:val="24"/>
                <w:rtl/>
              </w:rPr>
              <w:t>مسئول اجرا</w:t>
            </w:r>
          </w:p>
        </w:tc>
        <w:tc>
          <w:tcPr>
            <w:tcW w:w="1417"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bidi/>
              <w:jc w:val="center"/>
              <w:rPr>
                <w:rFonts w:cs="B Nazanin"/>
                <w:b/>
                <w:bCs/>
                <w:sz w:val="24"/>
                <w:szCs w:val="24"/>
              </w:rPr>
            </w:pPr>
            <w:r w:rsidRPr="00BE4D66">
              <w:rPr>
                <w:rFonts w:cs="B Nazanin" w:hint="cs"/>
                <w:b/>
                <w:bCs/>
                <w:sz w:val="24"/>
                <w:szCs w:val="24"/>
                <w:rtl/>
              </w:rPr>
              <w:t>گروه هدف</w:t>
            </w:r>
          </w:p>
        </w:tc>
        <w:tc>
          <w:tcPr>
            <w:tcW w:w="2552"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AE4C73" w:rsidRPr="00BE4D66" w:rsidRDefault="00AE4C73" w:rsidP="00F2539B">
            <w:pPr>
              <w:pStyle w:val="Heading8"/>
              <w:spacing w:line="276" w:lineRule="auto"/>
              <w:jc w:val="center"/>
              <w:rPr>
                <w:rFonts w:cs="B Nazanin"/>
                <w:b/>
                <w:bCs/>
                <w:i w:val="0"/>
                <w:iCs w:val="0"/>
                <w:rtl/>
              </w:rPr>
            </w:pPr>
            <w:r w:rsidRPr="00BE4D66">
              <w:rPr>
                <w:rFonts w:cs="B Nazanin" w:hint="cs"/>
                <w:b/>
                <w:bCs/>
                <w:i w:val="0"/>
                <w:iCs w:val="0"/>
                <w:rtl/>
              </w:rPr>
              <w:t>زمان اجرا</w:t>
            </w:r>
          </w:p>
        </w:tc>
        <w:tc>
          <w:tcPr>
            <w:tcW w:w="198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pStyle w:val="Heading8"/>
              <w:spacing w:line="276" w:lineRule="auto"/>
              <w:jc w:val="center"/>
              <w:rPr>
                <w:rFonts w:cs="B Nazanin"/>
                <w:b/>
                <w:bCs/>
                <w:i w:val="0"/>
                <w:iCs w:val="0"/>
              </w:rPr>
            </w:pPr>
            <w:r w:rsidRPr="00BE4D66">
              <w:rPr>
                <w:rFonts w:cs="B Nazanin" w:hint="cs"/>
                <w:b/>
                <w:bCs/>
                <w:i w:val="0"/>
                <w:iCs w:val="0"/>
                <w:rtl/>
              </w:rPr>
              <w:t>مکان اجرا</w:t>
            </w:r>
          </w:p>
        </w:tc>
        <w:tc>
          <w:tcPr>
            <w:tcW w:w="1558"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AE4C73" w:rsidRPr="00BE4D66" w:rsidRDefault="00AE4C73" w:rsidP="00F2539B">
            <w:pPr>
              <w:bidi/>
              <w:jc w:val="center"/>
              <w:rPr>
                <w:rFonts w:cs="B Nazanin"/>
                <w:b/>
                <w:bCs/>
                <w:sz w:val="24"/>
                <w:szCs w:val="24"/>
                <w:rtl/>
              </w:rPr>
            </w:pPr>
            <w:r w:rsidRPr="00BE4D66">
              <w:rPr>
                <w:rFonts w:cs="B Nazanin" w:hint="cs"/>
                <w:b/>
                <w:bCs/>
                <w:sz w:val="24"/>
                <w:szCs w:val="24"/>
                <w:rtl/>
              </w:rPr>
              <w:t>نتایج</w:t>
            </w:r>
          </w:p>
        </w:tc>
      </w:tr>
      <w:tr w:rsidR="00AE4C73" w:rsidTr="00F2539B">
        <w:trPr>
          <w:cantSplit/>
          <w:trHeight w:val="213"/>
          <w:jc w:val="center"/>
        </w:trPr>
        <w:tc>
          <w:tcPr>
            <w:tcW w:w="759"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AE4C73" w:rsidRDefault="00AE4C73" w:rsidP="00F2539B">
            <w:pPr>
              <w:spacing w:after="0"/>
              <w:rPr>
                <w:rFonts w:ascii="Times New Roman" w:eastAsia="Times New Roman" w:hAnsi="Times New Roman" w:cs="B Zar"/>
                <w:b/>
                <w:bCs/>
                <w:sz w:val="24"/>
                <w:szCs w:val="24"/>
                <w:lang w:bidi="fa-IR"/>
              </w:rPr>
            </w:pPr>
          </w:p>
        </w:tc>
        <w:tc>
          <w:tcPr>
            <w:tcW w:w="4062" w:type="dxa"/>
            <w:vMerge/>
            <w:tcBorders>
              <w:top w:val="thinThickSmallGap" w:sz="12" w:space="0" w:color="auto"/>
              <w:left w:val="single" w:sz="6" w:space="0" w:color="auto"/>
              <w:bottom w:val="thinThickSmallGap" w:sz="12" w:space="0" w:color="auto"/>
              <w:right w:val="single" w:sz="6" w:space="0" w:color="auto"/>
            </w:tcBorders>
            <w:vAlign w:val="center"/>
            <w:hideMark/>
          </w:tcPr>
          <w:p w:rsidR="00AE4C73" w:rsidRDefault="00AE4C73" w:rsidP="00F2539B">
            <w:pPr>
              <w:spacing w:after="0"/>
              <w:rPr>
                <w:rFonts w:ascii="Calibri" w:eastAsia="Calibri" w:hAnsi="Calibri" w:cs="B Zar"/>
                <w:b/>
                <w:bCs/>
                <w:lang w:bidi="fa-IR"/>
              </w:rPr>
            </w:pPr>
          </w:p>
        </w:tc>
        <w:tc>
          <w:tcPr>
            <w:tcW w:w="1559" w:type="dxa"/>
            <w:vMerge/>
            <w:tcBorders>
              <w:top w:val="thinThickSmallGap" w:sz="12" w:space="0" w:color="auto"/>
              <w:left w:val="single" w:sz="6" w:space="0" w:color="auto"/>
              <w:bottom w:val="thinThickSmallGap" w:sz="12" w:space="0" w:color="auto"/>
              <w:right w:val="single" w:sz="6" w:space="0" w:color="auto"/>
            </w:tcBorders>
            <w:vAlign w:val="center"/>
            <w:hideMark/>
          </w:tcPr>
          <w:p w:rsidR="00AE4C73" w:rsidRDefault="00AE4C73" w:rsidP="00F2539B">
            <w:pPr>
              <w:spacing w:after="0"/>
              <w:rPr>
                <w:rFonts w:ascii="Calibri" w:eastAsia="Calibri" w:hAnsi="Calibri" w:cs="B Zar"/>
                <w:b/>
                <w:bCs/>
                <w:lang w:bidi="fa-IR"/>
              </w:rPr>
            </w:pPr>
          </w:p>
        </w:tc>
        <w:tc>
          <w:tcPr>
            <w:tcW w:w="1417" w:type="dxa"/>
            <w:vMerge/>
            <w:tcBorders>
              <w:top w:val="thinThickSmallGap" w:sz="12" w:space="0" w:color="auto"/>
              <w:left w:val="single" w:sz="6" w:space="0" w:color="auto"/>
              <w:bottom w:val="thinThickSmallGap" w:sz="12" w:space="0" w:color="auto"/>
              <w:right w:val="single" w:sz="6" w:space="0" w:color="auto"/>
            </w:tcBorders>
            <w:vAlign w:val="center"/>
            <w:hideMark/>
          </w:tcPr>
          <w:p w:rsidR="00AE4C73" w:rsidRDefault="00AE4C73" w:rsidP="00F2539B">
            <w:pPr>
              <w:spacing w:after="0"/>
              <w:rPr>
                <w:rFonts w:ascii="Calibri" w:eastAsia="Calibri" w:hAnsi="Calibri" w:cs="B Zar"/>
                <w:b/>
                <w:bCs/>
                <w:lang w:bidi="fa-IR"/>
              </w:rPr>
            </w:pPr>
          </w:p>
        </w:tc>
        <w:tc>
          <w:tcPr>
            <w:tcW w:w="1276"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pStyle w:val="Heading8"/>
              <w:spacing w:line="276" w:lineRule="auto"/>
              <w:jc w:val="center"/>
              <w:rPr>
                <w:rFonts w:cs="B Nazanin"/>
                <w:b/>
                <w:bCs/>
                <w:i w:val="0"/>
                <w:iCs w:val="0"/>
              </w:rPr>
            </w:pPr>
            <w:r w:rsidRPr="00BE4D66">
              <w:rPr>
                <w:rFonts w:cs="B Nazanin" w:hint="cs"/>
                <w:b/>
                <w:bCs/>
                <w:i w:val="0"/>
                <w:iCs w:val="0"/>
                <w:rtl/>
              </w:rPr>
              <w:t>شروع</w:t>
            </w:r>
          </w:p>
        </w:tc>
        <w:tc>
          <w:tcPr>
            <w:tcW w:w="1276"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pStyle w:val="Heading8"/>
              <w:spacing w:line="276" w:lineRule="auto"/>
              <w:jc w:val="center"/>
              <w:rPr>
                <w:rFonts w:cs="B Nazanin"/>
                <w:b/>
                <w:bCs/>
                <w:i w:val="0"/>
                <w:iCs w:val="0"/>
              </w:rPr>
            </w:pPr>
            <w:r w:rsidRPr="00BE4D66">
              <w:rPr>
                <w:rFonts w:cs="B Nazanin" w:hint="cs"/>
                <w:b/>
                <w:bCs/>
                <w:i w:val="0"/>
                <w:iCs w:val="0"/>
                <w:rtl/>
              </w:rPr>
              <w:t>خاتمه</w:t>
            </w:r>
          </w:p>
        </w:tc>
        <w:tc>
          <w:tcPr>
            <w:tcW w:w="1984" w:type="dxa"/>
            <w:vMerge/>
            <w:tcBorders>
              <w:top w:val="thinThickSmallGap" w:sz="12" w:space="0" w:color="auto"/>
              <w:left w:val="single" w:sz="6" w:space="0" w:color="auto"/>
              <w:bottom w:val="thinThickSmallGap" w:sz="12" w:space="0" w:color="auto"/>
              <w:right w:val="single" w:sz="6" w:space="0" w:color="auto"/>
            </w:tcBorders>
            <w:vAlign w:val="center"/>
            <w:hideMark/>
          </w:tcPr>
          <w:p w:rsidR="00AE4C73" w:rsidRPr="00BE4D66" w:rsidRDefault="00AE4C73" w:rsidP="00F2539B">
            <w:pPr>
              <w:pStyle w:val="Heading8"/>
              <w:spacing w:line="276" w:lineRule="auto"/>
              <w:jc w:val="center"/>
              <w:rPr>
                <w:rFonts w:cs="B Nazanin"/>
                <w:b/>
                <w:bCs/>
                <w:i w:val="0"/>
                <w:iCs w:val="0"/>
              </w:rPr>
            </w:pPr>
          </w:p>
        </w:tc>
        <w:tc>
          <w:tcPr>
            <w:tcW w:w="1558"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AE4C73" w:rsidRDefault="00AE4C73" w:rsidP="00F2539B">
            <w:pPr>
              <w:spacing w:after="0"/>
              <w:rPr>
                <w:rFonts w:ascii="Calibri" w:eastAsia="Calibri" w:hAnsi="Calibri" w:cs="B Zar"/>
                <w:b/>
                <w:bCs/>
                <w:lang w:bidi="fa-IR"/>
              </w:rPr>
            </w:pPr>
          </w:p>
        </w:tc>
      </w:tr>
      <w:tr w:rsidR="00AE4C73" w:rsidTr="00F2539B">
        <w:trPr>
          <w:cantSplit/>
          <w:trHeight w:val="498"/>
          <w:jc w:val="center"/>
        </w:trPr>
        <w:tc>
          <w:tcPr>
            <w:tcW w:w="759" w:type="dxa"/>
            <w:tcBorders>
              <w:top w:val="thickThinLargeGap" w:sz="4" w:space="0" w:color="auto"/>
              <w:left w:val="thickThinLargeGap" w:sz="4"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1</w:t>
            </w:r>
          </w:p>
        </w:tc>
        <w:tc>
          <w:tcPr>
            <w:tcW w:w="4062" w:type="dxa"/>
            <w:tcBorders>
              <w:top w:val="thickThinLargeGap" w:sz="4" w:space="0" w:color="auto"/>
              <w:left w:val="single" w:sz="6" w:space="0" w:color="auto"/>
              <w:bottom w:val="single" w:sz="6" w:space="0" w:color="auto"/>
              <w:right w:val="single" w:sz="6" w:space="0" w:color="auto"/>
            </w:tcBorders>
            <w:vAlign w:val="center"/>
          </w:tcPr>
          <w:p w:rsidR="00AE4C73" w:rsidRPr="00FE613C" w:rsidRDefault="00AE4C73" w:rsidP="00F2539B">
            <w:pPr>
              <w:bidi/>
              <w:rPr>
                <w:rFonts w:eastAsia="Times New Roman" w:cs="B Nazanin"/>
                <w:rtl/>
              </w:rPr>
            </w:pPr>
            <w:r w:rsidRPr="00FE613C">
              <w:rPr>
                <w:rFonts w:eastAsia="Times New Roman" w:cs="B Nazanin" w:hint="cs"/>
                <w:rtl/>
              </w:rPr>
              <w:t>برگزاری جلسات آموزشی دستورالعمل ها</w:t>
            </w:r>
          </w:p>
        </w:tc>
        <w:tc>
          <w:tcPr>
            <w:tcW w:w="1559" w:type="dxa"/>
            <w:tcBorders>
              <w:top w:val="thickThinLargeGap" w:sz="4" w:space="0" w:color="auto"/>
              <w:left w:val="single" w:sz="6"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tl/>
              </w:rPr>
            </w:pPr>
            <w:r w:rsidRPr="00FE613C">
              <w:rPr>
                <w:rFonts w:eastAsia="Times New Roman" w:cs="B Nazanin" w:hint="cs"/>
                <w:rtl/>
              </w:rPr>
              <w:t>ستاد مرکز بهداشت</w:t>
            </w:r>
          </w:p>
        </w:tc>
        <w:tc>
          <w:tcPr>
            <w:tcW w:w="1417" w:type="dxa"/>
            <w:tcBorders>
              <w:top w:val="thickThinLargeGap" w:sz="4" w:space="0" w:color="auto"/>
              <w:left w:val="single" w:sz="6"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کارشناسان روان و مراقبین سلامت</w:t>
            </w:r>
          </w:p>
        </w:tc>
        <w:tc>
          <w:tcPr>
            <w:tcW w:w="1276" w:type="dxa"/>
            <w:tcBorders>
              <w:top w:val="thickThinLargeGap" w:sz="4" w:space="0" w:color="auto"/>
              <w:left w:val="single" w:sz="6" w:space="0" w:color="auto"/>
              <w:bottom w:val="single" w:sz="4"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01/01/1403</w:t>
            </w:r>
          </w:p>
        </w:tc>
        <w:tc>
          <w:tcPr>
            <w:tcW w:w="1276" w:type="dxa"/>
            <w:tcBorders>
              <w:top w:val="thickThinLargeGap" w:sz="4" w:space="0" w:color="auto"/>
              <w:left w:val="single" w:sz="6" w:space="0" w:color="auto"/>
              <w:bottom w:val="single" w:sz="4"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29/12/1403</w:t>
            </w:r>
          </w:p>
        </w:tc>
        <w:tc>
          <w:tcPr>
            <w:tcW w:w="1984" w:type="dxa"/>
            <w:tcBorders>
              <w:top w:val="thickThinLargeGap" w:sz="4" w:space="0" w:color="auto"/>
              <w:left w:val="single" w:sz="6"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ستاد مرکز بهداشت</w:t>
            </w:r>
          </w:p>
        </w:tc>
        <w:tc>
          <w:tcPr>
            <w:tcW w:w="1558" w:type="dxa"/>
            <w:tcBorders>
              <w:top w:val="thickThinLargeGap" w:sz="4"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eastAsia="Times New Roman" w:cs="B Nazanin"/>
              </w:rPr>
            </w:pPr>
          </w:p>
        </w:tc>
      </w:tr>
      <w:tr w:rsidR="00AE4C73" w:rsidTr="00F2539B">
        <w:trPr>
          <w:cantSplit/>
          <w:jc w:val="center"/>
        </w:trPr>
        <w:tc>
          <w:tcPr>
            <w:tcW w:w="759" w:type="dxa"/>
            <w:tcBorders>
              <w:top w:val="single" w:sz="6" w:space="0" w:color="auto"/>
              <w:left w:val="thickThinLargeGap" w:sz="4"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2</w:t>
            </w:r>
          </w:p>
        </w:tc>
        <w:tc>
          <w:tcPr>
            <w:tcW w:w="4062"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bidi/>
              <w:rPr>
                <w:rFonts w:eastAsia="Times New Roman" w:cs="B Nazanin"/>
                <w:rtl/>
              </w:rPr>
            </w:pPr>
            <w:r w:rsidRPr="00FE613C">
              <w:rPr>
                <w:rFonts w:eastAsia="Times New Roman" w:cs="B Nazanin" w:hint="cs"/>
                <w:rtl/>
              </w:rPr>
              <w:t>پایش مدون مراکز و پایگاهها بصورت حضوری</w:t>
            </w:r>
          </w:p>
        </w:tc>
        <w:tc>
          <w:tcPr>
            <w:tcW w:w="1559"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jc w:val="center"/>
            </w:pPr>
            <w:r w:rsidRPr="00FE613C">
              <w:rPr>
                <w:rFonts w:eastAsia="Times New Roman" w:cs="B Nazanin" w:hint="cs"/>
                <w:rtl/>
              </w:rPr>
              <w:t>ستاد مرکز بهداشت</w:t>
            </w:r>
          </w:p>
        </w:tc>
        <w:tc>
          <w:tcPr>
            <w:tcW w:w="1417"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مراکز و پایگاهها</w:t>
            </w:r>
          </w:p>
        </w:tc>
        <w:tc>
          <w:tcPr>
            <w:tcW w:w="1276" w:type="dxa"/>
            <w:tcBorders>
              <w:top w:val="single" w:sz="4" w:space="0" w:color="auto"/>
              <w:left w:val="single" w:sz="6" w:space="0" w:color="auto"/>
              <w:bottom w:val="single" w:sz="4"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01/01/1403</w:t>
            </w:r>
          </w:p>
        </w:tc>
        <w:tc>
          <w:tcPr>
            <w:tcW w:w="1276" w:type="dxa"/>
            <w:tcBorders>
              <w:top w:val="single" w:sz="4" w:space="0" w:color="auto"/>
              <w:left w:val="single" w:sz="6" w:space="0" w:color="auto"/>
              <w:bottom w:val="single" w:sz="4"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29/12/1403</w:t>
            </w:r>
          </w:p>
        </w:tc>
        <w:tc>
          <w:tcPr>
            <w:tcW w:w="1984"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ستاد مرکز بهداشت</w:t>
            </w:r>
          </w:p>
        </w:tc>
        <w:tc>
          <w:tcPr>
            <w:tcW w:w="1558" w:type="dxa"/>
            <w:tcBorders>
              <w:top w:val="single" w:sz="6"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eastAsia="Times New Roman" w:cs="B Nazanin"/>
              </w:rPr>
            </w:pPr>
          </w:p>
        </w:tc>
      </w:tr>
      <w:tr w:rsidR="00AE4C73" w:rsidTr="00F2539B">
        <w:trPr>
          <w:cantSplit/>
          <w:trHeight w:val="435"/>
          <w:jc w:val="center"/>
        </w:trPr>
        <w:tc>
          <w:tcPr>
            <w:tcW w:w="759" w:type="dxa"/>
            <w:tcBorders>
              <w:top w:val="single" w:sz="6" w:space="0" w:color="auto"/>
              <w:left w:val="thickThinLargeGap" w:sz="4"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3</w:t>
            </w:r>
          </w:p>
        </w:tc>
        <w:tc>
          <w:tcPr>
            <w:tcW w:w="4062"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bidi/>
              <w:rPr>
                <w:rFonts w:eastAsia="Times New Roman" w:cs="B Nazanin"/>
              </w:rPr>
            </w:pPr>
            <w:r w:rsidRPr="00FE613C">
              <w:rPr>
                <w:rFonts w:eastAsia="Times New Roman" w:cs="B Nazanin" w:hint="cs"/>
                <w:rtl/>
              </w:rPr>
              <w:t>آموزش و بازآموزی مراقبین سلامت</w:t>
            </w:r>
          </w:p>
        </w:tc>
        <w:tc>
          <w:tcPr>
            <w:tcW w:w="1559"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jc w:val="center"/>
            </w:pPr>
            <w:r w:rsidRPr="00FE613C">
              <w:rPr>
                <w:rFonts w:eastAsia="Times New Roman" w:cs="B Nazanin" w:hint="cs"/>
                <w:rtl/>
              </w:rPr>
              <w:t>کارشناسان مراکز</w:t>
            </w:r>
          </w:p>
        </w:tc>
        <w:tc>
          <w:tcPr>
            <w:tcW w:w="1417"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مراقبین سلامت</w:t>
            </w:r>
          </w:p>
        </w:tc>
        <w:tc>
          <w:tcPr>
            <w:tcW w:w="1276" w:type="dxa"/>
            <w:tcBorders>
              <w:top w:val="single" w:sz="4" w:space="0" w:color="auto"/>
              <w:left w:val="single" w:sz="6" w:space="0" w:color="auto"/>
              <w:bottom w:val="single" w:sz="4"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01/01/1403</w:t>
            </w:r>
          </w:p>
        </w:tc>
        <w:tc>
          <w:tcPr>
            <w:tcW w:w="1276" w:type="dxa"/>
            <w:tcBorders>
              <w:top w:val="single" w:sz="4" w:space="0" w:color="auto"/>
              <w:left w:val="single" w:sz="6" w:space="0" w:color="auto"/>
              <w:bottom w:val="single" w:sz="4"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29/12/1403</w:t>
            </w:r>
          </w:p>
        </w:tc>
        <w:tc>
          <w:tcPr>
            <w:tcW w:w="1984"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مراکز بهداشتی</w:t>
            </w:r>
          </w:p>
        </w:tc>
        <w:tc>
          <w:tcPr>
            <w:tcW w:w="1558" w:type="dxa"/>
            <w:tcBorders>
              <w:top w:val="single" w:sz="6"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eastAsia="Times New Roman" w:cs="B Nazanin"/>
              </w:rPr>
            </w:pPr>
          </w:p>
        </w:tc>
      </w:tr>
      <w:tr w:rsidR="00AE4C73" w:rsidTr="00F2539B">
        <w:trPr>
          <w:cantSplit/>
          <w:trHeight w:val="435"/>
          <w:jc w:val="center"/>
        </w:trPr>
        <w:tc>
          <w:tcPr>
            <w:tcW w:w="759" w:type="dxa"/>
            <w:tcBorders>
              <w:top w:val="single" w:sz="6" w:space="0" w:color="auto"/>
              <w:left w:val="thickThinLargeGap" w:sz="4"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4</w:t>
            </w:r>
          </w:p>
        </w:tc>
        <w:tc>
          <w:tcPr>
            <w:tcW w:w="4062"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bidi/>
              <w:rPr>
                <w:rFonts w:eastAsia="Calibri" w:cs="B Nazanin"/>
                <w:rtl/>
                <w:lang w:bidi="fa-IR"/>
              </w:rPr>
            </w:pPr>
            <w:r w:rsidRPr="00FE613C">
              <w:rPr>
                <w:rFonts w:eastAsia="Calibri" w:cs="B Nazanin" w:hint="cs"/>
                <w:rtl/>
                <w:lang w:bidi="fa-IR"/>
              </w:rPr>
              <w:t>پایش مجازی مراکز و پایگاهها</w:t>
            </w:r>
          </w:p>
        </w:tc>
        <w:tc>
          <w:tcPr>
            <w:tcW w:w="1559"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jc w:val="center"/>
            </w:pPr>
            <w:r w:rsidRPr="00FE613C">
              <w:rPr>
                <w:rFonts w:eastAsia="Times New Roman" w:cs="B Nazanin" w:hint="cs"/>
                <w:rtl/>
              </w:rPr>
              <w:t>ستاد مرکز بهداشت</w:t>
            </w:r>
          </w:p>
        </w:tc>
        <w:tc>
          <w:tcPr>
            <w:tcW w:w="1417"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مراکز و پایگاهها</w:t>
            </w:r>
          </w:p>
        </w:tc>
        <w:tc>
          <w:tcPr>
            <w:tcW w:w="1276" w:type="dxa"/>
            <w:tcBorders>
              <w:top w:val="single" w:sz="4" w:space="0" w:color="auto"/>
              <w:left w:val="single" w:sz="6" w:space="0" w:color="auto"/>
              <w:bottom w:val="single" w:sz="4"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01/01/1403</w:t>
            </w:r>
          </w:p>
        </w:tc>
        <w:tc>
          <w:tcPr>
            <w:tcW w:w="1276" w:type="dxa"/>
            <w:tcBorders>
              <w:top w:val="single" w:sz="4" w:space="0" w:color="auto"/>
              <w:left w:val="single" w:sz="6" w:space="0" w:color="auto"/>
              <w:bottom w:val="single" w:sz="4"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29/12/1403</w:t>
            </w:r>
          </w:p>
        </w:tc>
        <w:tc>
          <w:tcPr>
            <w:tcW w:w="1984"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bidi/>
              <w:jc w:val="center"/>
              <w:rPr>
                <w:rFonts w:eastAsia="Calibri" w:cs="B Nazanin"/>
                <w:lang w:bidi="fa-IR"/>
              </w:rPr>
            </w:pPr>
            <w:r w:rsidRPr="00FE613C">
              <w:rPr>
                <w:rFonts w:eastAsia="Times New Roman" w:cs="B Nazanin" w:hint="cs"/>
                <w:rtl/>
              </w:rPr>
              <w:t>ستاد مرکز بهداشت</w:t>
            </w:r>
          </w:p>
        </w:tc>
        <w:tc>
          <w:tcPr>
            <w:tcW w:w="1558" w:type="dxa"/>
            <w:tcBorders>
              <w:top w:val="single" w:sz="6"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cs="B Nazanin"/>
              </w:rPr>
            </w:pPr>
          </w:p>
        </w:tc>
      </w:tr>
      <w:tr w:rsidR="00AE4C73" w:rsidTr="00F2539B">
        <w:trPr>
          <w:cantSplit/>
          <w:jc w:val="center"/>
        </w:trPr>
        <w:tc>
          <w:tcPr>
            <w:tcW w:w="759" w:type="dxa"/>
            <w:tcBorders>
              <w:top w:val="single" w:sz="6" w:space="0" w:color="auto"/>
              <w:left w:val="thickThinLargeGap" w:sz="4"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5</w:t>
            </w:r>
          </w:p>
        </w:tc>
        <w:tc>
          <w:tcPr>
            <w:tcW w:w="4062"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bidi/>
              <w:rPr>
                <w:rFonts w:eastAsia="Calibri" w:cs="B Nazanin"/>
                <w:lang w:bidi="fa-IR"/>
              </w:rPr>
            </w:pPr>
            <w:r w:rsidRPr="00FE613C">
              <w:rPr>
                <w:rFonts w:eastAsia="Calibri" w:cs="B Nazanin" w:hint="cs"/>
                <w:rtl/>
                <w:lang w:bidi="fa-IR"/>
              </w:rPr>
              <w:t xml:space="preserve">برگزاری جلسات مداخلات با مسئولین مراکز </w:t>
            </w:r>
          </w:p>
        </w:tc>
        <w:tc>
          <w:tcPr>
            <w:tcW w:w="1559"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jc w:val="center"/>
            </w:pPr>
            <w:r w:rsidRPr="00FE613C">
              <w:rPr>
                <w:rFonts w:eastAsia="Times New Roman" w:cs="B Nazanin" w:hint="cs"/>
                <w:rtl/>
              </w:rPr>
              <w:t>ستاد مرکز بهداشت</w:t>
            </w:r>
          </w:p>
        </w:tc>
        <w:tc>
          <w:tcPr>
            <w:tcW w:w="1417"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مسئولین مراکز</w:t>
            </w:r>
          </w:p>
        </w:tc>
        <w:tc>
          <w:tcPr>
            <w:tcW w:w="1276" w:type="dxa"/>
            <w:tcBorders>
              <w:top w:val="single" w:sz="4" w:space="0" w:color="auto"/>
              <w:left w:val="single" w:sz="6" w:space="0" w:color="auto"/>
              <w:bottom w:val="single" w:sz="4"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01/01/1403</w:t>
            </w:r>
          </w:p>
        </w:tc>
        <w:tc>
          <w:tcPr>
            <w:tcW w:w="1276" w:type="dxa"/>
            <w:tcBorders>
              <w:top w:val="single" w:sz="4" w:space="0" w:color="auto"/>
              <w:left w:val="single" w:sz="6" w:space="0" w:color="auto"/>
              <w:bottom w:val="single" w:sz="4"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29/12/1403</w:t>
            </w:r>
          </w:p>
        </w:tc>
        <w:tc>
          <w:tcPr>
            <w:tcW w:w="1984"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bidi/>
              <w:jc w:val="center"/>
              <w:rPr>
                <w:rFonts w:eastAsia="Calibri" w:cs="B Nazanin"/>
                <w:lang w:bidi="fa-IR"/>
              </w:rPr>
            </w:pPr>
            <w:r w:rsidRPr="00FE613C">
              <w:rPr>
                <w:rFonts w:eastAsia="Times New Roman" w:cs="B Nazanin" w:hint="cs"/>
                <w:rtl/>
              </w:rPr>
              <w:t>ستاد مرکز بهداشت</w:t>
            </w:r>
          </w:p>
        </w:tc>
        <w:tc>
          <w:tcPr>
            <w:tcW w:w="1558" w:type="dxa"/>
            <w:tcBorders>
              <w:top w:val="single" w:sz="6"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cs="B Nazanin"/>
              </w:rPr>
            </w:pPr>
          </w:p>
        </w:tc>
      </w:tr>
      <w:tr w:rsidR="00AE4C73" w:rsidTr="00F2539B">
        <w:trPr>
          <w:cantSplit/>
          <w:jc w:val="center"/>
        </w:trPr>
        <w:tc>
          <w:tcPr>
            <w:tcW w:w="759" w:type="dxa"/>
            <w:tcBorders>
              <w:top w:val="single" w:sz="6" w:space="0" w:color="auto"/>
              <w:left w:val="thickThinLargeGap" w:sz="4"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6</w:t>
            </w:r>
          </w:p>
        </w:tc>
        <w:tc>
          <w:tcPr>
            <w:tcW w:w="4062"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bidi/>
              <w:rPr>
                <w:rFonts w:eastAsia="Calibri" w:cs="B Nazanin"/>
                <w:rtl/>
              </w:rPr>
            </w:pPr>
            <w:r>
              <w:rPr>
                <w:rFonts w:eastAsia="Calibri" w:cs="B Nazanin" w:hint="cs"/>
                <w:rtl/>
                <w:lang w:bidi="fa-IR"/>
              </w:rPr>
              <w:t>برگزاری جلسات مداخله</w:t>
            </w:r>
            <w:r w:rsidRPr="00FE613C">
              <w:rPr>
                <w:rFonts w:eastAsia="Calibri" w:cs="B Nazanin" w:hint="cs"/>
                <w:rtl/>
                <w:lang w:bidi="fa-IR"/>
              </w:rPr>
              <w:t xml:space="preserve"> با مسئولین پایگاهها توسط مسئولین مراکز</w:t>
            </w:r>
          </w:p>
        </w:tc>
        <w:tc>
          <w:tcPr>
            <w:tcW w:w="1559"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bidi/>
              <w:jc w:val="center"/>
              <w:rPr>
                <w:rFonts w:cs="B Nazanin"/>
                <w:rtl/>
              </w:rPr>
            </w:pPr>
            <w:r w:rsidRPr="00FE613C">
              <w:rPr>
                <w:rFonts w:cs="B Nazanin" w:hint="cs"/>
                <w:rtl/>
              </w:rPr>
              <w:t>مسئولین مراکز</w:t>
            </w:r>
          </w:p>
        </w:tc>
        <w:tc>
          <w:tcPr>
            <w:tcW w:w="1417"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Calibri" w:cs="B Nazanin" w:hint="cs"/>
                <w:rtl/>
                <w:lang w:bidi="fa-IR"/>
              </w:rPr>
              <w:t>مسئولین پایگاهها</w:t>
            </w:r>
          </w:p>
        </w:tc>
        <w:tc>
          <w:tcPr>
            <w:tcW w:w="1276" w:type="dxa"/>
            <w:tcBorders>
              <w:top w:val="single" w:sz="4" w:space="0" w:color="auto"/>
              <w:left w:val="single" w:sz="6" w:space="0" w:color="auto"/>
              <w:bottom w:val="single" w:sz="4"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01/01/1403</w:t>
            </w:r>
          </w:p>
        </w:tc>
        <w:tc>
          <w:tcPr>
            <w:tcW w:w="1276" w:type="dxa"/>
            <w:tcBorders>
              <w:top w:val="single" w:sz="4" w:space="0" w:color="auto"/>
              <w:left w:val="single" w:sz="6" w:space="0" w:color="auto"/>
              <w:bottom w:val="single" w:sz="4"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29/12/1403</w:t>
            </w:r>
          </w:p>
        </w:tc>
        <w:tc>
          <w:tcPr>
            <w:tcW w:w="1984" w:type="dxa"/>
            <w:tcBorders>
              <w:top w:val="single" w:sz="6" w:space="0" w:color="auto"/>
              <w:left w:val="single" w:sz="6" w:space="0" w:color="auto"/>
              <w:bottom w:val="single" w:sz="6"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مراکز بهداشتی</w:t>
            </w:r>
          </w:p>
        </w:tc>
        <w:tc>
          <w:tcPr>
            <w:tcW w:w="1558" w:type="dxa"/>
            <w:tcBorders>
              <w:top w:val="single" w:sz="6"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cs="B Nazanin"/>
              </w:rPr>
            </w:pPr>
          </w:p>
        </w:tc>
      </w:tr>
      <w:tr w:rsidR="00AE4C73" w:rsidTr="00F2539B">
        <w:trPr>
          <w:cantSplit/>
          <w:jc w:val="center"/>
        </w:trPr>
        <w:tc>
          <w:tcPr>
            <w:tcW w:w="759" w:type="dxa"/>
            <w:tcBorders>
              <w:top w:val="single" w:sz="6" w:space="0" w:color="auto"/>
              <w:left w:val="thickThinLargeGap" w:sz="4" w:space="0" w:color="auto"/>
              <w:bottom w:val="thickThinLargeGap" w:sz="4"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7</w:t>
            </w:r>
          </w:p>
        </w:tc>
        <w:tc>
          <w:tcPr>
            <w:tcW w:w="4062" w:type="dxa"/>
            <w:tcBorders>
              <w:top w:val="single" w:sz="6" w:space="0" w:color="auto"/>
              <w:left w:val="single" w:sz="6" w:space="0" w:color="auto"/>
              <w:bottom w:val="thickThinLargeGap" w:sz="4" w:space="0" w:color="auto"/>
              <w:right w:val="single" w:sz="6" w:space="0" w:color="auto"/>
            </w:tcBorders>
            <w:vAlign w:val="center"/>
          </w:tcPr>
          <w:p w:rsidR="00AE4C73" w:rsidRPr="00FE613C" w:rsidRDefault="00AE4C73" w:rsidP="00F2539B">
            <w:pPr>
              <w:bidi/>
              <w:rPr>
                <w:rFonts w:eastAsia="Calibri" w:cs="B Nazanin"/>
                <w:rtl/>
              </w:rPr>
            </w:pPr>
            <w:r>
              <w:rPr>
                <w:rFonts w:eastAsia="Calibri" w:cs="B Nazanin" w:hint="cs"/>
                <w:rtl/>
              </w:rPr>
              <w:t>ارسال فید</w:t>
            </w:r>
            <w:r w:rsidRPr="00FE613C">
              <w:rPr>
                <w:rFonts w:eastAsia="Calibri" w:cs="B Nazanin" w:hint="cs"/>
                <w:rtl/>
              </w:rPr>
              <w:t>بک پایش مجازی از مراکز و پایگاهها بصورت نمودار و تفکیک شده و ارسال به مراکز جهت رفع نواقص</w:t>
            </w:r>
          </w:p>
        </w:tc>
        <w:tc>
          <w:tcPr>
            <w:tcW w:w="1559" w:type="dxa"/>
            <w:tcBorders>
              <w:top w:val="single" w:sz="6" w:space="0" w:color="auto"/>
              <w:left w:val="single" w:sz="6" w:space="0" w:color="auto"/>
              <w:bottom w:val="thickThinLargeGap" w:sz="4" w:space="0" w:color="auto"/>
              <w:right w:val="single" w:sz="6" w:space="0" w:color="auto"/>
            </w:tcBorders>
            <w:vAlign w:val="center"/>
          </w:tcPr>
          <w:p w:rsidR="00AE4C73" w:rsidRPr="00FE613C" w:rsidRDefault="00AE4C73" w:rsidP="00F2539B">
            <w:pPr>
              <w:bidi/>
              <w:jc w:val="center"/>
              <w:rPr>
                <w:rFonts w:cs="B Nazanin"/>
                <w:rtl/>
              </w:rPr>
            </w:pPr>
            <w:r w:rsidRPr="00FE613C">
              <w:rPr>
                <w:rFonts w:eastAsia="Times New Roman" w:cs="B Nazanin" w:hint="cs"/>
                <w:rtl/>
              </w:rPr>
              <w:t>ستاد مرکز بهداشت</w:t>
            </w:r>
          </w:p>
        </w:tc>
        <w:tc>
          <w:tcPr>
            <w:tcW w:w="1417" w:type="dxa"/>
            <w:tcBorders>
              <w:top w:val="single" w:sz="6" w:space="0" w:color="auto"/>
              <w:left w:val="single" w:sz="6" w:space="0" w:color="auto"/>
              <w:bottom w:val="thickThinLargeGap" w:sz="4" w:space="0" w:color="auto"/>
              <w:right w:val="single" w:sz="6" w:space="0" w:color="auto"/>
            </w:tcBorders>
            <w:vAlign w:val="center"/>
          </w:tcPr>
          <w:p w:rsidR="00AE4C73" w:rsidRPr="00FE613C" w:rsidRDefault="00AE4C73" w:rsidP="00F2539B">
            <w:pPr>
              <w:bidi/>
              <w:jc w:val="center"/>
              <w:rPr>
                <w:rFonts w:eastAsia="Times New Roman" w:cs="B Nazanin"/>
                <w:rtl/>
              </w:rPr>
            </w:pPr>
            <w:r w:rsidRPr="00FE613C">
              <w:rPr>
                <w:rFonts w:eastAsia="Times New Roman" w:cs="B Nazanin" w:hint="cs"/>
                <w:rtl/>
              </w:rPr>
              <w:t>مراکز و پایگاهها</w:t>
            </w:r>
          </w:p>
        </w:tc>
        <w:tc>
          <w:tcPr>
            <w:tcW w:w="1276" w:type="dxa"/>
            <w:tcBorders>
              <w:top w:val="single" w:sz="4" w:space="0" w:color="auto"/>
              <w:left w:val="single" w:sz="6" w:space="0" w:color="auto"/>
              <w:bottom w:val="double" w:sz="4"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01/01/1403</w:t>
            </w:r>
          </w:p>
        </w:tc>
        <w:tc>
          <w:tcPr>
            <w:tcW w:w="1276" w:type="dxa"/>
            <w:tcBorders>
              <w:top w:val="single" w:sz="4" w:space="0" w:color="auto"/>
              <w:left w:val="single" w:sz="6" w:space="0" w:color="auto"/>
              <w:bottom w:val="double" w:sz="4" w:space="0" w:color="auto"/>
              <w:right w:val="single" w:sz="6" w:space="0" w:color="auto"/>
            </w:tcBorders>
            <w:vAlign w:val="center"/>
          </w:tcPr>
          <w:p w:rsidR="00AE4C73" w:rsidRPr="00FE613C" w:rsidRDefault="00AE4C73" w:rsidP="00F2539B">
            <w:pPr>
              <w:bidi/>
              <w:jc w:val="center"/>
              <w:rPr>
                <w:rFonts w:eastAsia="Times New Roman" w:cs="B Nazanin"/>
              </w:rPr>
            </w:pPr>
            <w:r w:rsidRPr="00FE613C">
              <w:rPr>
                <w:rFonts w:eastAsia="Times New Roman" w:cs="B Nazanin" w:hint="cs"/>
                <w:rtl/>
              </w:rPr>
              <w:t>29/12/1403</w:t>
            </w:r>
          </w:p>
        </w:tc>
        <w:tc>
          <w:tcPr>
            <w:tcW w:w="1984" w:type="dxa"/>
            <w:tcBorders>
              <w:top w:val="single" w:sz="6" w:space="0" w:color="auto"/>
              <w:left w:val="single" w:sz="6" w:space="0" w:color="auto"/>
              <w:bottom w:val="thickThinLargeGap" w:sz="4" w:space="0" w:color="auto"/>
              <w:right w:val="single" w:sz="6" w:space="0" w:color="auto"/>
            </w:tcBorders>
            <w:vAlign w:val="center"/>
          </w:tcPr>
          <w:p w:rsidR="00AE4C73" w:rsidRPr="00FE613C" w:rsidRDefault="00AE4C73" w:rsidP="00F2539B">
            <w:pPr>
              <w:bidi/>
              <w:jc w:val="center"/>
              <w:rPr>
                <w:rFonts w:eastAsia="Calibri" w:cs="B Nazanin"/>
                <w:lang w:bidi="fa-IR"/>
              </w:rPr>
            </w:pPr>
            <w:r w:rsidRPr="00FE613C">
              <w:rPr>
                <w:rFonts w:eastAsia="Times New Roman" w:cs="B Nazanin" w:hint="cs"/>
                <w:rtl/>
              </w:rPr>
              <w:t>ستاد مرکز بهداشت</w:t>
            </w:r>
          </w:p>
        </w:tc>
        <w:tc>
          <w:tcPr>
            <w:tcW w:w="1558" w:type="dxa"/>
            <w:tcBorders>
              <w:top w:val="single" w:sz="6" w:space="0" w:color="auto"/>
              <w:left w:val="single" w:sz="6" w:space="0" w:color="auto"/>
              <w:bottom w:val="thickThinLargeGap" w:sz="4" w:space="0" w:color="auto"/>
              <w:right w:val="thinThickSmallGap" w:sz="12" w:space="0" w:color="auto"/>
            </w:tcBorders>
            <w:vAlign w:val="center"/>
          </w:tcPr>
          <w:p w:rsidR="00AE4C73" w:rsidRPr="00BE4D66" w:rsidRDefault="00AE4C73" w:rsidP="00F2539B">
            <w:pPr>
              <w:bidi/>
              <w:jc w:val="center"/>
              <w:rPr>
                <w:rFonts w:cs="B Nazanin"/>
              </w:rPr>
            </w:pPr>
          </w:p>
        </w:tc>
      </w:tr>
    </w:tbl>
    <w:p w:rsidR="00AE4C73" w:rsidRDefault="00AE4C73" w:rsidP="00AE4C73">
      <w:pPr>
        <w:bidi/>
        <w:rPr>
          <w:rFonts w:ascii="Franklin Gothic Book" w:eastAsia="+mn-ea" w:cs="2  Zar"/>
          <w:sz w:val="24"/>
          <w:szCs w:val="24"/>
          <w:rtl/>
          <w:lang w:bidi="fa-IR"/>
        </w:rPr>
      </w:pPr>
    </w:p>
    <w:tbl>
      <w:tblPr>
        <w:tblStyle w:val="TableGrid"/>
        <w:tblpPr w:leftFromText="180" w:rightFromText="180" w:vertAnchor="text" w:horzAnchor="page" w:tblpX="5162" w:tblpY="-9"/>
        <w:bidiVisual/>
        <w:tblW w:w="0" w:type="auto"/>
        <w:tblLook w:val="04A0" w:firstRow="1" w:lastRow="0" w:firstColumn="1" w:lastColumn="0" w:noHBand="0" w:noVBand="1"/>
      </w:tblPr>
      <w:tblGrid>
        <w:gridCol w:w="578"/>
        <w:gridCol w:w="420"/>
        <w:gridCol w:w="567"/>
        <w:gridCol w:w="423"/>
      </w:tblGrid>
      <w:tr w:rsidR="00AE4C73" w:rsidTr="00F2539B">
        <w:trPr>
          <w:trHeight w:val="127"/>
        </w:trPr>
        <w:tc>
          <w:tcPr>
            <w:tcW w:w="578" w:type="dxa"/>
            <w:tcBorders>
              <w:top w:val="nil"/>
              <w:left w:val="nil"/>
              <w:bottom w:val="nil"/>
            </w:tcBorders>
          </w:tcPr>
          <w:p w:rsidR="00AE4C73" w:rsidRDefault="00AE4C73" w:rsidP="00F2539B">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cBorders>
          </w:tcPr>
          <w:p w:rsidR="00AE4C73" w:rsidRDefault="00AE4C73" w:rsidP="00F2539B">
            <w:pPr>
              <w:pStyle w:val="ListParagraph"/>
              <w:bidi/>
              <w:ind w:left="0"/>
              <w:rPr>
                <w:rFonts w:cs="B Nazanin"/>
                <w:b/>
                <w:bCs/>
                <w:sz w:val="24"/>
                <w:szCs w:val="24"/>
                <w:rtl/>
              </w:rPr>
            </w:pPr>
          </w:p>
        </w:tc>
        <w:tc>
          <w:tcPr>
            <w:tcW w:w="567" w:type="dxa"/>
            <w:tcBorders>
              <w:top w:val="nil"/>
              <w:left w:val="single" w:sz="4" w:space="0" w:color="auto"/>
              <w:bottom w:val="nil"/>
            </w:tcBorders>
          </w:tcPr>
          <w:p w:rsidR="00AE4C73" w:rsidRDefault="00AE4C73" w:rsidP="00F2539B">
            <w:pPr>
              <w:pStyle w:val="ListParagraph"/>
              <w:bidi/>
              <w:ind w:left="0"/>
              <w:rPr>
                <w:rFonts w:cs="B Nazanin"/>
                <w:b/>
                <w:bCs/>
                <w:sz w:val="24"/>
                <w:szCs w:val="24"/>
                <w:rtl/>
              </w:rPr>
            </w:pPr>
            <w:r>
              <w:rPr>
                <w:rFonts w:cs="B Nazanin" w:hint="cs"/>
                <w:b/>
                <w:bCs/>
                <w:sz w:val="24"/>
                <w:szCs w:val="24"/>
                <w:rtl/>
              </w:rPr>
              <w:t>خیر</w:t>
            </w:r>
          </w:p>
        </w:tc>
        <w:tc>
          <w:tcPr>
            <w:tcW w:w="423" w:type="dxa"/>
          </w:tcPr>
          <w:p w:rsidR="00AE4C73" w:rsidRDefault="00AE4C73" w:rsidP="00F2539B">
            <w:pPr>
              <w:pStyle w:val="ListParagraph"/>
              <w:bidi/>
              <w:ind w:left="0"/>
              <w:rPr>
                <w:rFonts w:cs="B Nazanin"/>
                <w:b/>
                <w:bCs/>
                <w:sz w:val="24"/>
                <w:szCs w:val="24"/>
                <w:rtl/>
              </w:rPr>
            </w:pPr>
            <w:r>
              <w:rPr>
                <w:rFonts w:cs="B Nazanin" w:hint="cs"/>
                <w:b/>
                <w:bCs/>
                <w:sz w:val="24"/>
                <w:szCs w:val="24"/>
                <w:rtl/>
              </w:rPr>
              <w:t>*</w:t>
            </w:r>
          </w:p>
        </w:tc>
      </w:tr>
    </w:tbl>
    <w:p w:rsidR="00AE4C73" w:rsidRPr="00713339" w:rsidRDefault="00AE4C73" w:rsidP="00406013">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AE4C73" w:rsidRPr="00DA375B" w:rsidRDefault="00AE4C73" w:rsidP="00406013">
      <w:pPr>
        <w:pStyle w:val="ListParagraph"/>
        <w:numPr>
          <w:ilvl w:val="0"/>
          <w:numId w:val="1"/>
        </w:numPr>
        <w:bidi/>
        <w:rPr>
          <w:rFonts w:cs="B Nazanin"/>
          <w:b/>
          <w:bCs/>
          <w:sz w:val="24"/>
          <w:szCs w:val="24"/>
          <w:rtl/>
        </w:rPr>
      </w:pPr>
      <w:r>
        <w:rPr>
          <w:rFonts w:cs="B Nazanin" w:hint="cs"/>
          <w:b/>
          <w:bCs/>
          <w:sz w:val="24"/>
          <w:szCs w:val="24"/>
          <w:rtl/>
        </w:rPr>
        <w:t>در صورت پاسخ بلی ، دلایل عدم تحقق مداخلات را ذکر نمایید</w:t>
      </w:r>
    </w:p>
    <w:p w:rsidR="00AE4C73" w:rsidRDefault="00AE4C73" w:rsidP="00AE4C73">
      <w:pPr>
        <w:bidi/>
        <w:rPr>
          <w:rFonts w:ascii="Franklin Gothic Book" w:eastAsia="+mn-ea" w:cs="2  Zar"/>
          <w:sz w:val="24"/>
          <w:szCs w:val="24"/>
          <w:rtl/>
          <w:lang w:bidi="fa-IR"/>
        </w:rPr>
      </w:pPr>
    </w:p>
    <w:p w:rsidR="00AE4C73" w:rsidRDefault="00AE4C73" w:rsidP="00AE4C73">
      <w:pPr>
        <w:bidi/>
        <w:rPr>
          <w:rFonts w:ascii="Franklin Gothic Book" w:eastAsia="+mn-ea" w:cs="2  Zar"/>
          <w:sz w:val="24"/>
          <w:szCs w:val="24"/>
          <w:rtl/>
          <w:lang w:bidi="fa-IR"/>
        </w:rPr>
      </w:pPr>
    </w:p>
    <w:p w:rsidR="00AE4C73" w:rsidRPr="001A586E" w:rsidRDefault="00AE4C73" w:rsidP="00AE4C73">
      <w:pPr>
        <w:bidi/>
        <w:rPr>
          <w:rFonts w:ascii="Franklin Gothic Book" w:eastAsia="+mn-ea" w:cs="B Nazanin"/>
          <w:b/>
          <w:bCs/>
          <w:sz w:val="28"/>
          <w:szCs w:val="28"/>
          <w:lang w:bidi="fa-IR"/>
        </w:rPr>
      </w:pPr>
      <w:r w:rsidRPr="001A586E">
        <w:rPr>
          <w:rFonts w:cs="B Nazanin" w:hint="cs"/>
          <w:b/>
          <w:bCs/>
          <w:sz w:val="28"/>
          <w:szCs w:val="28"/>
          <w:rtl/>
        </w:rPr>
        <w:lastRenderedPageBreak/>
        <w:t>عنوان شاخص</w:t>
      </w:r>
      <w:r w:rsidRPr="001A586E">
        <w:rPr>
          <w:rFonts w:eastAsia="Times New Roman" w:cs="B Nazanin" w:hint="cs"/>
          <w:b/>
          <w:bCs/>
          <w:sz w:val="28"/>
          <w:szCs w:val="28"/>
          <w:rtl/>
        </w:rPr>
        <w:t xml:space="preserve">: </w:t>
      </w:r>
      <w:r w:rsidRPr="001A586E">
        <w:rPr>
          <w:rFonts w:ascii="Calibri" w:hAnsi="Calibri" w:cs="B Nazanin" w:hint="cs"/>
          <w:b/>
          <w:bCs/>
          <w:sz w:val="28"/>
          <w:szCs w:val="28"/>
          <w:rtl/>
          <w:lang w:bidi="fa-IR"/>
        </w:rPr>
        <w:t>شاخص غربال مثبت سلامت روان</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759"/>
        <w:gridCol w:w="4062"/>
        <w:gridCol w:w="1701"/>
        <w:gridCol w:w="1559"/>
        <w:gridCol w:w="1276"/>
        <w:gridCol w:w="1275"/>
        <w:gridCol w:w="1843"/>
        <w:gridCol w:w="1416"/>
      </w:tblGrid>
      <w:tr w:rsidR="00AE4C73" w:rsidTr="00F2539B">
        <w:trPr>
          <w:cantSplit/>
          <w:jc w:val="center"/>
        </w:trPr>
        <w:tc>
          <w:tcPr>
            <w:tcW w:w="759"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pStyle w:val="Heading8"/>
              <w:spacing w:line="276" w:lineRule="auto"/>
              <w:jc w:val="center"/>
              <w:rPr>
                <w:rFonts w:cs="B Nazanin"/>
                <w:b/>
                <w:bCs/>
                <w:i w:val="0"/>
                <w:iCs w:val="0"/>
                <w:rtl/>
              </w:rPr>
            </w:pPr>
            <w:r w:rsidRPr="00BE4D66">
              <w:rPr>
                <w:rFonts w:cs="B Nazanin" w:hint="cs"/>
                <w:b/>
                <w:bCs/>
                <w:i w:val="0"/>
                <w:iCs w:val="0"/>
                <w:rtl/>
              </w:rPr>
              <w:t>رديف</w:t>
            </w:r>
          </w:p>
        </w:tc>
        <w:tc>
          <w:tcPr>
            <w:tcW w:w="4062"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bidi/>
              <w:jc w:val="center"/>
              <w:rPr>
                <w:rFonts w:cs="B Nazanin"/>
                <w:b/>
                <w:bCs/>
                <w:sz w:val="24"/>
                <w:szCs w:val="24"/>
              </w:rPr>
            </w:pPr>
            <w:r w:rsidRPr="00BE4D66">
              <w:rPr>
                <w:rFonts w:cs="B Nazanin" w:hint="cs"/>
                <w:b/>
                <w:bCs/>
                <w:sz w:val="24"/>
                <w:szCs w:val="24"/>
                <w:rtl/>
              </w:rPr>
              <w:t>عنوان فعاليت</w:t>
            </w:r>
          </w:p>
        </w:tc>
        <w:tc>
          <w:tcPr>
            <w:tcW w:w="1701"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bidi/>
              <w:jc w:val="center"/>
              <w:rPr>
                <w:rFonts w:cs="B Nazanin"/>
                <w:b/>
                <w:bCs/>
                <w:sz w:val="24"/>
                <w:szCs w:val="24"/>
              </w:rPr>
            </w:pPr>
            <w:r w:rsidRPr="00BE4D66">
              <w:rPr>
                <w:rFonts w:cs="B Nazanin" w:hint="cs"/>
                <w:b/>
                <w:bCs/>
                <w:sz w:val="24"/>
                <w:szCs w:val="24"/>
                <w:rtl/>
              </w:rPr>
              <w:t>مسئول اجرا</w:t>
            </w:r>
          </w:p>
        </w:tc>
        <w:tc>
          <w:tcPr>
            <w:tcW w:w="1559"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bidi/>
              <w:jc w:val="center"/>
              <w:rPr>
                <w:rFonts w:cs="B Nazanin"/>
                <w:b/>
                <w:bCs/>
                <w:sz w:val="24"/>
                <w:szCs w:val="24"/>
              </w:rPr>
            </w:pPr>
            <w:r w:rsidRPr="00BE4D66">
              <w:rPr>
                <w:rFonts w:cs="B Nazanin" w:hint="cs"/>
                <w:b/>
                <w:bCs/>
                <w:sz w:val="24"/>
                <w:szCs w:val="24"/>
                <w:rtl/>
              </w:rPr>
              <w:t>گروه هدف</w:t>
            </w:r>
          </w:p>
        </w:tc>
        <w:tc>
          <w:tcPr>
            <w:tcW w:w="2551"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AE4C73" w:rsidRPr="00BE4D66" w:rsidRDefault="00AE4C73" w:rsidP="00F2539B">
            <w:pPr>
              <w:pStyle w:val="Heading8"/>
              <w:spacing w:line="276" w:lineRule="auto"/>
              <w:jc w:val="center"/>
              <w:rPr>
                <w:rFonts w:cs="B Nazanin"/>
                <w:b/>
                <w:bCs/>
                <w:i w:val="0"/>
                <w:iCs w:val="0"/>
                <w:rtl/>
              </w:rPr>
            </w:pPr>
            <w:r w:rsidRPr="00BE4D66">
              <w:rPr>
                <w:rFonts w:cs="B Nazanin" w:hint="cs"/>
                <w:b/>
                <w:bCs/>
                <w:i w:val="0"/>
                <w:iCs w:val="0"/>
                <w:rtl/>
              </w:rPr>
              <w:t>زمان اجرا</w:t>
            </w:r>
          </w:p>
        </w:tc>
        <w:tc>
          <w:tcPr>
            <w:tcW w:w="1843"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pStyle w:val="Heading8"/>
              <w:spacing w:line="276" w:lineRule="auto"/>
              <w:jc w:val="center"/>
              <w:rPr>
                <w:rFonts w:cs="B Nazanin"/>
                <w:b/>
                <w:bCs/>
                <w:i w:val="0"/>
                <w:iCs w:val="0"/>
              </w:rPr>
            </w:pPr>
            <w:r w:rsidRPr="00BE4D66">
              <w:rPr>
                <w:rFonts w:cs="B Nazanin" w:hint="cs"/>
                <w:b/>
                <w:bCs/>
                <w:i w:val="0"/>
                <w:iCs w:val="0"/>
                <w:rtl/>
              </w:rPr>
              <w:t>مکان اجرا</w:t>
            </w:r>
          </w:p>
        </w:tc>
        <w:tc>
          <w:tcPr>
            <w:tcW w:w="1416"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AE4C73" w:rsidRPr="00BE4D66" w:rsidRDefault="00AE4C73" w:rsidP="00F2539B">
            <w:pPr>
              <w:bidi/>
              <w:jc w:val="center"/>
              <w:rPr>
                <w:rFonts w:cs="B Nazanin"/>
                <w:b/>
                <w:bCs/>
                <w:sz w:val="24"/>
                <w:szCs w:val="24"/>
                <w:rtl/>
              </w:rPr>
            </w:pPr>
            <w:r w:rsidRPr="00BE4D66">
              <w:rPr>
                <w:rFonts w:cs="B Nazanin" w:hint="cs"/>
                <w:b/>
                <w:bCs/>
                <w:sz w:val="24"/>
                <w:szCs w:val="24"/>
                <w:rtl/>
              </w:rPr>
              <w:t>نتایج</w:t>
            </w:r>
          </w:p>
        </w:tc>
      </w:tr>
      <w:tr w:rsidR="00AE4C73" w:rsidTr="00F2539B">
        <w:trPr>
          <w:cantSplit/>
          <w:trHeight w:val="213"/>
          <w:jc w:val="center"/>
        </w:trPr>
        <w:tc>
          <w:tcPr>
            <w:tcW w:w="759"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AE4C73" w:rsidRDefault="00AE4C73" w:rsidP="00F2539B">
            <w:pPr>
              <w:spacing w:after="0"/>
              <w:rPr>
                <w:rFonts w:ascii="Times New Roman" w:eastAsia="Times New Roman" w:hAnsi="Times New Roman" w:cs="B Zar"/>
                <w:b/>
                <w:bCs/>
                <w:sz w:val="24"/>
                <w:szCs w:val="24"/>
                <w:lang w:bidi="fa-IR"/>
              </w:rPr>
            </w:pPr>
          </w:p>
        </w:tc>
        <w:tc>
          <w:tcPr>
            <w:tcW w:w="4062" w:type="dxa"/>
            <w:vMerge/>
            <w:tcBorders>
              <w:top w:val="thinThickSmallGap" w:sz="12" w:space="0" w:color="auto"/>
              <w:left w:val="single" w:sz="6" w:space="0" w:color="auto"/>
              <w:bottom w:val="thinThickSmallGap" w:sz="12" w:space="0" w:color="auto"/>
              <w:right w:val="single" w:sz="6" w:space="0" w:color="auto"/>
            </w:tcBorders>
            <w:vAlign w:val="center"/>
            <w:hideMark/>
          </w:tcPr>
          <w:p w:rsidR="00AE4C73" w:rsidRDefault="00AE4C73" w:rsidP="00F2539B">
            <w:pPr>
              <w:spacing w:after="0"/>
              <w:rPr>
                <w:rFonts w:ascii="Calibri" w:eastAsia="Calibri" w:hAnsi="Calibri" w:cs="B Zar"/>
                <w:b/>
                <w:bCs/>
                <w:lang w:bidi="fa-IR"/>
              </w:rPr>
            </w:pPr>
          </w:p>
        </w:tc>
        <w:tc>
          <w:tcPr>
            <w:tcW w:w="1701" w:type="dxa"/>
            <w:vMerge/>
            <w:tcBorders>
              <w:top w:val="thinThickSmallGap" w:sz="12" w:space="0" w:color="auto"/>
              <w:left w:val="single" w:sz="6" w:space="0" w:color="auto"/>
              <w:bottom w:val="thinThickSmallGap" w:sz="12" w:space="0" w:color="auto"/>
              <w:right w:val="single" w:sz="6" w:space="0" w:color="auto"/>
            </w:tcBorders>
            <w:vAlign w:val="center"/>
            <w:hideMark/>
          </w:tcPr>
          <w:p w:rsidR="00AE4C73" w:rsidRDefault="00AE4C73" w:rsidP="00F2539B">
            <w:pPr>
              <w:spacing w:after="0"/>
              <w:rPr>
                <w:rFonts w:ascii="Calibri" w:eastAsia="Calibri" w:hAnsi="Calibri" w:cs="B Zar"/>
                <w:b/>
                <w:bCs/>
                <w:lang w:bidi="fa-IR"/>
              </w:rPr>
            </w:pPr>
          </w:p>
        </w:tc>
        <w:tc>
          <w:tcPr>
            <w:tcW w:w="1559" w:type="dxa"/>
            <w:vMerge/>
            <w:tcBorders>
              <w:top w:val="thinThickSmallGap" w:sz="12" w:space="0" w:color="auto"/>
              <w:left w:val="single" w:sz="6" w:space="0" w:color="auto"/>
              <w:bottom w:val="thinThickSmallGap" w:sz="12" w:space="0" w:color="auto"/>
              <w:right w:val="single" w:sz="6" w:space="0" w:color="auto"/>
            </w:tcBorders>
            <w:vAlign w:val="center"/>
            <w:hideMark/>
          </w:tcPr>
          <w:p w:rsidR="00AE4C73" w:rsidRDefault="00AE4C73" w:rsidP="00F2539B">
            <w:pPr>
              <w:spacing w:after="0"/>
              <w:rPr>
                <w:rFonts w:ascii="Calibri" w:eastAsia="Calibri" w:hAnsi="Calibri" w:cs="B Zar"/>
                <w:b/>
                <w:bCs/>
                <w:lang w:bidi="fa-IR"/>
              </w:rPr>
            </w:pPr>
          </w:p>
        </w:tc>
        <w:tc>
          <w:tcPr>
            <w:tcW w:w="1276"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pStyle w:val="Heading8"/>
              <w:spacing w:line="276" w:lineRule="auto"/>
              <w:jc w:val="center"/>
              <w:rPr>
                <w:rFonts w:cs="B Nazanin"/>
                <w:b/>
                <w:bCs/>
                <w:i w:val="0"/>
                <w:iCs w:val="0"/>
              </w:rPr>
            </w:pPr>
            <w:r w:rsidRPr="00BE4D66">
              <w:rPr>
                <w:rFonts w:cs="B Nazanin" w:hint="cs"/>
                <w:b/>
                <w:bCs/>
                <w:i w:val="0"/>
                <w:iCs w:val="0"/>
                <w:rtl/>
              </w:rPr>
              <w:t>شروع</w:t>
            </w:r>
          </w:p>
        </w:tc>
        <w:tc>
          <w:tcPr>
            <w:tcW w:w="1275"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pStyle w:val="Heading8"/>
              <w:spacing w:line="276" w:lineRule="auto"/>
              <w:jc w:val="center"/>
              <w:rPr>
                <w:rFonts w:cs="B Nazanin"/>
                <w:b/>
                <w:bCs/>
                <w:i w:val="0"/>
                <w:iCs w:val="0"/>
              </w:rPr>
            </w:pPr>
            <w:r w:rsidRPr="00BE4D66">
              <w:rPr>
                <w:rFonts w:cs="B Nazanin" w:hint="cs"/>
                <w:b/>
                <w:bCs/>
                <w:i w:val="0"/>
                <w:iCs w:val="0"/>
                <w:rtl/>
              </w:rPr>
              <w:t>خاتمه</w:t>
            </w:r>
          </w:p>
        </w:tc>
        <w:tc>
          <w:tcPr>
            <w:tcW w:w="1843" w:type="dxa"/>
            <w:vMerge/>
            <w:tcBorders>
              <w:top w:val="thinThickSmallGap" w:sz="12" w:space="0" w:color="auto"/>
              <w:left w:val="single" w:sz="6" w:space="0" w:color="auto"/>
              <w:bottom w:val="thinThickSmallGap" w:sz="12" w:space="0" w:color="auto"/>
              <w:right w:val="single" w:sz="6" w:space="0" w:color="auto"/>
            </w:tcBorders>
            <w:vAlign w:val="center"/>
            <w:hideMark/>
          </w:tcPr>
          <w:p w:rsidR="00AE4C73" w:rsidRPr="00BE4D66" w:rsidRDefault="00AE4C73" w:rsidP="00F2539B">
            <w:pPr>
              <w:pStyle w:val="Heading8"/>
              <w:spacing w:line="276" w:lineRule="auto"/>
              <w:jc w:val="center"/>
              <w:rPr>
                <w:rFonts w:cs="B Nazanin"/>
                <w:b/>
                <w:bCs/>
                <w:i w:val="0"/>
                <w:iCs w:val="0"/>
              </w:rPr>
            </w:pPr>
          </w:p>
        </w:tc>
        <w:tc>
          <w:tcPr>
            <w:tcW w:w="1416"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AE4C73" w:rsidRDefault="00AE4C73" w:rsidP="00F2539B">
            <w:pPr>
              <w:spacing w:after="0"/>
              <w:rPr>
                <w:rFonts w:ascii="Calibri" w:eastAsia="Calibri" w:hAnsi="Calibri" w:cs="B Zar"/>
                <w:b/>
                <w:bCs/>
                <w:lang w:bidi="fa-IR"/>
              </w:rPr>
            </w:pPr>
          </w:p>
        </w:tc>
      </w:tr>
      <w:tr w:rsidR="00AE4C73" w:rsidTr="00F2539B">
        <w:trPr>
          <w:cantSplit/>
          <w:trHeight w:val="498"/>
          <w:jc w:val="center"/>
        </w:trPr>
        <w:tc>
          <w:tcPr>
            <w:tcW w:w="759" w:type="dxa"/>
            <w:tcBorders>
              <w:top w:val="thickThinLargeGap" w:sz="4" w:space="0" w:color="auto"/>
              <w:left w:val="thickThinLargeGap" w:sz="4"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1</w:t>
            </w:r>
          </w:p>
        </w:tc>
        <w:tc>
          <w:tcPr>
            <w:tcW w:w="4062" w:type="dxa"/>
            <w:tcBorders>
              <w:top w:val="thickThinLargeGap" w:sz="4" w:space="0" w:color="auto"/>
              <w:left w:val="single" w:sz="6" w:space="0" w:color="auto"/>
              <w:bottom w:val="single" w:sz="6" w:space="0" w:color="auto"/>
              <w:right w:val="single" w:sz="6" w:space="0" w:color="auto"/>
            </w:tcBorders>
            <w:vAlign w:val="center"/>
          </w:tcPr>
          <w:p w:rsidR="00AE4C73" w:rsidRPr="00BE4D66" w:rsidRDefault="00AE4C73" w:rsidP="00F2539B">
            <w:pPr>
              <w:bidi/>
              <w:rPr>
                <w:rFonts w:eastAsia="Times New Roman" w:cs="B Nazanin"/>
                <w:rtl/>
              </w:rPr>
            </w:pPr>
            <w:r>
              <w:rPr>
                <w:rFonts w:eastAsia="Times New Roman" w:cs="B Nazanin" w:hint="cs"/>
                <w:rtl/>
              </w:rPr>
              <w:t>برگزاری دوره های آموزشی دستورالعمل</w:t>
            </w:r>
          </w:p>
        </w:tc>
        <w:tc>
          <w:tcPr>
            <w:tcW w:w="1701" w:type="dxa"/>
            <w:tcBorders>
              <w:top w:val="thickThinLargeGap" w:sz="4"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tl/>
              </w:rPr>
            </w:pPr>
            <w:r>
              <w:rPr>
                <w:rFonts w:eastAsia="Times New Roman" w:cs="B Nazanin" w:hint="cs"/>
                <w:rtl/>
              </w:rPr>
              <w:t>ستاد مرکز بهداشت</w:t>
            </w:r>
          </w:p>
        </w:tc>
        <w:tc>
          <w:tcPr>
            <w:tcW w:w="1559" w:type="dxa"/>
            <w:tcBorders>
              <w:top w:val="thickThinLargeGap" w:sz="4"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کارشناسان روان و مراقبین سلامت</w:t>
            </w:r>
          </w:p>
        </w:tc>
        <w:tc>
          <w:tcPr>
            <w:tcW w:w="1276" w:type="dxa"/>
            <w:tcBorders>
              <w:top w:val="thickThinLargeGap" w:sz="4" w:space="0" w:color="auto"/>
              <w:left w:val="single" w:sz="6" w:space="0" w:color="auto"/>
              <w:bottom w:val="sing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01/01/1403</w:t>
            </w:r>
          </w:p>
        </w:tc>
        <w:tc>
          <w:tcPr>
            <w:tcW w:w="1275" w:type="dxa"/>
            <w:tcBorders>
              <w:top w:val="thickThinLargeGap" w:sz="4" w:space="0" w:color="auto"/>
              <w:left w:val="single" w:sz="6" w:space="0" w:color="auto"/>
              <w:bottom w:val="sing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29/12/1403</w:t>
            </w:r>
          </w:p>
        </w:tc>
        <w:tc>
          <w:tcPr>
            <w:tcW w:w="1843" w:type="dxa"/>
            <w:tcBorders>
              <w:top w:val="thickThinLargeGap" w:sz="4"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ستاد مرکز بهداشت</w:t>
            </w:r>
          </w:p>
        </w:tc>
        <w:tc>
          <w:tcPr>
            <w:tcW w:w="1416" w:type="dxa"/>
            <w:tcBorders>
              <w:top w:val="thickThinLargeGap" w:sz="4"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eastAsia="Times New Roman" w:cs="B Nazanin"/>
              </w:rPr>
            </w:pPr>
          </w:p>
        </w:tc>
      </w:tr>
      <w:tr w:rsidR="00AE4C73" w:rsidTr="00F2539B">
        <w:trPr>
          <w:cantSplit/>
          <w:jc w:val="center"/>
        </w:trPr>
        <w:tc>
          <w:tcPr>
            <w:tcW w:w="759" w:type="dxa"/>
            <w:tcBorders>
              <w:top w:val="single" w:sz="6" w:space="0" w:color="auto"/>
              <w:left w:val="thickThinLargeGap" w:sz="4"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2</w:t>
            </w:r>
          </w:p>
        </w:tc>
        <w:tc>
          <w:tcPr>
            <w:tcW w:w="4062"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rPr>
                <w:rFonts w:eastAsia="Times New Roman" w:cs="B Nazanin"/>
                <w:rtl/>
              </w:rPr>
            </w:pPr>
            <w:r>
              <w:rPr>
                <w:rFonts w:eastAsia="Times New Roman" w:cs="B Nazanin" w:hint="cs"/>
                <w:rtl/>
              </w:rPr>
              <w:t>پایش مدون مراکز و پایگاهها بصورت حضوری</w:t>
            </w:r>
          </w:p>
        </w:tc>
        <w:tc>
          <w:tcPr>
            <w:tcW w:w="1701" w:type="dxa"/>
            <w:tcBorders>
              <w:top w:val="single" w:sz="6" w:space="0" w:color="auto"/>
              <w:left w:val="single" w:sz="6" w:space="0" w:color="auto"/>
              <w:bottom w:val="single" w:sz="6" w:space="0" w:color="auto"/>
              <w:right w:val="single" w:sz="6" w:space="0" w:color="auto"/>
            </w:tcBorders>
            <w:vAlign w:val="center"/>
          </w:tcPr>
          <w:p w:rsidR="00AE4C73" w:rsidRDefault="00AE4C73" w:rsidP="00F2539B">
            <w:pPr>
              <w:jc w:val="center"/>
            </w:pPr>
            <w:r w:rsidRPr="00D73DE7">
              <w:rPr>
                <w:rFonts w:eastAsia="Times New Roman" w:cs="B Nazanin" w:hint="cs"/>
                <w:rtl/>
              </w:rPr>
              <w:t>ستاد مرکز بهداشت</w:t>
            </w:r>
          </w:p>
        </w:tc>
        <w:tc>
          <w:tcPr>
            <w:tcW w:w="1559"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مراکز و پایگاهها</w:t>
            </w:r>
          </w:p>
        </w:tc>
        <w:tc>
          <w:tcPr>
            <w:tcW w:w="1276" w:type="dxa"/>
            <w:tcBorders>
              <w:top w:val="single" w:sz="4" w:space="0" w:color="auto"/>
              <w:left w:val="single" w:sz="6" w:space="0" w:color="auto"/>
              <w:bottom w:val="sing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01/01/1403</w:t>
            </w:r>
          </w:p>
        </w:tc>
        <w:tc>
          <w:tcPr>
            <w:tcW w:w="1275" w:type="dxa"/>
            <w:tcBorders>
              <w:top w:val="single" w:sz="4" w:space="0" w:color="auto"/>
              <w:left w:val="single" w:sz="6" w:space="0" w:color="auto"/>
              <w:bottom w:val="sing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29/12/1403</w:t>
            </w:r>
          </w:p>
        </w:tc>
        <w:tc>
          <w:tcPr>
            <w:tcW w:w="1843"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ستاد مرکز بهداشت</w:t>
            </w:r>
          </w:p>
        </w:tc>
        <w:tc>
          <w:tcPr>
            <w:tcW w:w="1416" w:type="dxa"/>
            <w:tcBorders>
              <w:top w:val="single" w:sz="6"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eastAsia="Times New Roman" w:cs="B Nazanin"/>
              </w:rPr>
            </w:pPr>
          </w:p>
        </w:tc>
      </w:tr>
      <w:tr w:rsidR="00AE4C73" w:rsidTr="00F2539B">
        <w:trPr>
          <w:cantSplit/>
          <w:trHeight w:val="435"/>
          <w:jc w:val="center"/>
        </w:trPr>
        <w:tc>
          <w:tcPr>
            <w:tcW w:w="759" w:type="dxa"/>
            <w:tcBorders>
              <w:top w:val="single" w:sz="6" w:space="0" w:color="auto"/>
              <w:left w:val="thickThinLargeGap" w:sz="4"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3</w:t>
            </w:r>
          </w:p>
        </w:tc>
        <w:tc>
          <w:tcPr>
            <w:tcW w:w="4062"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rPr>
                <w:rFonts w:eastAsia="Times New Roman" w:cs="B Nazanin"/>
              </w:rPr>
            </w:pPr>
            <w:r>
              <w:rPr>
                <w:rFonts w:eastAsia="Times New Roman" w:cs="B Nazanin" w:hint="cs"/>
                <w:rtl/>
              </w:rPr>
              <w:t>آموزش و بازآموزی مراقبین سلامت</w:t>
            </w:r>
          </w:p>
        </w:tc>
        <w:tc>
          <w:tcPr>
            <w:tcW w:w="1701" w:type="dxa"/>
            <w:tcBorders>
              <w:top w:val="single" w:sz="6" w:space="0" w:color="auto"/>
              <w:left w:val="single" w:sz="6" w:space="0" w:color="auto"/>
              <w:bottom w:val="single" w:sz="6" w:space="0" w:color="auto"/>
              <w:right w:val="single" w:sz="6" w:space="0" w:color="auto"/>
            </w:tcBorders>
            <w:vAlign w:val="center"/>
          </w:tcPr>
          <w:p w:rsidR="00AE4C73" w:rsidRDefault="00AE4C73" w:rsidP="00F2539B">
            <w:pPr>
              <w:jc w:val="center"/>
            </w:pPr>
            <w:r>
              <w:rPr>
                <w:rFonts w:eastAsia="Times New Roman" w:cs="B Nazanin" w:hint="cs"/>
                <w:rtl/>
              </w:rPr>
              <w:t>کارشناسان مراکز</w:t>
            </w:r>
          </w:p>
        </w:tc>
        <w:tc>
          <w:tcPr>
            <w:tcW w:w="1559"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مراقبین سلامت</w:t>
            </w:r>
          </w:p>
        </w:tc>
        <w:tc>
          <w:tcPr>
            <w:tcW w:w="1276" w:type="dxa"/>
            <w:tcBorders>
              <w:top w:val="single" w:sz="4" w:space="0" w:color="auto"/>
              <w:left w:val="single" w:sz="6" w:space="0" w:color="auto"/>
              <w:bottom w:val="sing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01/01/1403</w:t>
            </w:r>
          </w:p>
        </w:tc>
        <w:tc>
          <w:tcPr>
            <w:tcW w:w="1275" w:type="dxa"/>
            <w:tcBorders>
              <w:top w:val="single" w:sz="4" w:space="0" w:color="auto"/>
              <w:left w:val="single" w:sz="6" w:space="0" w:color="auto"/>
              <w:bottom w:val="sing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29/12/1403</w:t>
            </w:r>
          </w:p>
        </w:tc>
        <w:tc>
          <w:tcPr>
            <w:tcW w:w="1843"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مراکز بهداشتی</w:t>
            </w:r>
          </w:p>
        </w:tc>
        <w:tc>
          <w:tcPr>
            <w:tcW w:w="1416" w:type="dxa"/>
            <w:tcBorders>
              <w:top w:val="single" w:sz="6"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eastAsia="Times New Roman" w:cs="B Nazanin"/>
              </w:rPr>
            </w:pPr>
          </w:p>
        </w:tc>
      </w:tr>
      <w:tr w:rsidR="00AE4C73" w:rsidTr="00F2539B">
        <w:trPr>
          <w:cantSplit/>
          <w:trHeight w:val="435"/>
          <w:jc w:val="center"/>
        </w:trPr>
        <w:tc>
          <w:tcPr>
            <w:tcW w:w="759" w:type="dxa"/>
            <w:tcBorders>
              <w:top w:val="single" w:sz="6" w:space="0" w:color="auto"/>
              <w:left w:val="thickThinLargeGap" w:sz="4"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4</w:t>
            </w:r>
          </w:p>
        </w:tc>
        <w:tc>
          <w:tcPr>
            <w:tcW w:w="4062"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rPr>
                <w:rFonts w:eastAsia="Calibri" w:cs="B Nazanin"/>
                <w:rtl/>
                <w:lang w:bidi="fa-IR"/>
              </w:rPr>
            </w:pPr>
            <w:r>
              <w:rPr>
                <w:rFonts w:eastAsia="Calibri" w:cs="B Nazanin" w:hint="cs"/>
                <w:rtl/>
                <w:lang w:bidi="fa-IR"/>
              </w:rPr>
              <w:t>پایش مجازی مراکز و پایگاهها</w:t>
            </w:r>
          </w:p>
        </w:tc>
        <w:tc>
          <w:tcPr>
            <w:tcW w:w="1701" w:type="dxa"/>
            <w:tcBorders>
              <w:top w:val="single" w:sz="6" w:space="0" w:color="auto"/>
              <w:left w:val="single" w:sz="6" w:space="0" w:color="auto"/>
              <w:bottom w:val="single" w:sz="6" w:space="0" w:color="auto"/>
              <w:right w:val="single" w:sz="6" w:space="0" w:color="auto"/>
            </w:tcBorders>
            <w:vAlign w:val="center"/>
          </w:tcPr>
          <w:p w:rsidR="00AE4C73" w:rsidRDefault="00AE4C73" w:rsidP="00F2539B">
            <w:pPr>
              <w:jc w:val="center"/>
            </w:pPr>
            <w:r w:rsidRPr="00D73DE7">
              <w:rPr>
                <w:rFonts w:eastAsia="Times New Roman" w:cs="B Nazanin" w:hint="cs"/>
                <w:rtl/>
              </w:rPr>
              <w:t>ستاد مرکز بهداشت</w:t>
            </w:r>
          </w:p>
        </w:tc>
        <w:tc>
          <w:tcPr>
            <w:tcW w:w="1559"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مراکز و پایگاهها</w:t>
            </w:r>
          </w:p>
        </w:tc>
        <w:tc>
          <w:tcPr>
            <w:tcW w:w="1276" w:type="dxa"/>
            <w:tcBorders>
              <w:top w:val="single" w:sz="4" w:space="0" w:color="auto"/>
              <w:left w:val="single" w:sz="6" w:space="0" w:color="auto"/>
              <w:bottom w:val="sing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01/01/1403</w:t>
            </w:r>
          </w:p>
        </w:tc>
        <w:tc>
          <w:tcPr>
            <w:tcW w:w="1275" w:type="dxa"/>
            <w:tcBorders>
              <w:top w:val="single" w:sz="4" w:space="0" w:color="auto"/>
              <w:left w:val="single" w:sz="6" w:space="0" w:color="auto"/>
              <w:bottom w:val="sing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29/12/1403</w:t>
            </w:r>
          </w:p>
        </w:tc>
        <w:tc>
          <w:tcPr>
            <w:tcW w:w="1843"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eastAsia="Calibri" w:cs="B Nazanin"/>
                <w:lang w:bidi="fa-IR"/>
              </w:rPr>
            </w:pPr>
            <w:r>
              <w:rPr>
                <w:rFonts w:eastAsia="Times New Roman" w:cs="B Nazanin" w:hint="cs"/>
                <w:rtl/>
              </w:rPr>
              <w:t>ستاد مرکز بهداشت</w:t>
            </w:r>
          </w:p>
        </w:tc>
        <w:tc>
          <w:tcPr>
            <w:tcW w:w="1416" w:type="dxa"/>
            <w:tcBorders>
              <w:top w:val="single" w:sz="6"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cs="B Nazanin"/>
              </w:rPr>
            </w:pPr>
          </w:p>
        </w:tc>
      </w:tr>
      <w:tr w:rsidR="00AE4C73" w:rsidTr="00F2539B">
        <w:trPr>
          <w:cantSplit/>
          <w:jc w:val="center"/>
        </w:trPr>
        <w:tc>
          <w:tcPr>
            <w:tcW w:w="759" w:type="dxa"/>
            <w:tcBorders>
              <w:top w:val="single" w:sz="6" w:space="0" w:color="auto"/>
              <w:left w:val="thickThinLargeGap" w:sz="4"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5</w:t>
            </w:r>
          </w:p>
        </w:tc>
        <w:tc>
          <w:tcPr>
            <w:tcW w:w="4062"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rPr>
                <w:rFonts w:eastAsia="Calibri" w:cs="B Nazanin"/>
                <w:lang w:bidi="fa-IR"/>
              </w:rPr>
            </w:pPr>
            <w:r>
              <w:rPr>
                <w:rFonts w:eastAsia="Calibri" w:cs="B Nazanin" w:hint="cs"/>
                <w:rtl/>
                <w:lang w:bidi="fa-IR"/>
              </w:rPr>
              <w:t xml:space="preserve">برگزاری جلسات مداخلات با مسئولین مراکز </w:t>
            </w:r>
          </w:p>
        </w:tc>
        <w:tc>
          <w:tcPr>
            <w:tcW w:w="1701" w:type="dxa"/>
            <w:tcBorders>
              <w:top w:val="single" w:sz="6" w:space="0" w:color="auto"/>
              <w:left w:val="single" w:sz="6" w:space="0" w:color="auto"/>
              <w:bottom w:val="single" w:sz="6" w:space="0" w:color="auto"/>
              <w:right w:val="single" w:sz="6" w:space="0" w:color="auto"/>
            </w:tcBorders>
            <w:vAlign w:val="center"/>
          </w:tcPr>
          <w:p w:rsidR="00AE4C73" w:rsidRDefault="00AE4C73" w:rsidP="00F2539B">
            <w:pPr>
              <w:jc w:val="center"/>
            </w:pPr>
            <w:r w:rsidRPr="00D73DE7">
              <w:rPr>
                <w:rFonts w:eastAsia="Times New Roman" w:cs="B Nazanin" w:hint="cs"/>
                <w:rtl/>
              </w:rPr>
              <w:t>ستاد مرکز بهداشت</w:t>
            </w:r>
          </w:p>
        </w:tc>
        <w:tc>
          <w:tcPr>
            <w:tcW w:w="1559"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مسئولین مراکز</w:t>
            </w:r>
          </w:p>
        </w:tc>
        <w:tc>
          <w:tcPr>
            <w:tcW w:w="1276" w:type="dxa"/>
            <w:tcBorders>
              <w:top w:val="single" w:sz="4" w:space="0" w:color="auto"/>
              <w:left w:val="single" w:sz="6" w:space="0" w:color="auto"/>
              <w:bottom w:val="sing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01/01/1403</w:t>
            </w:r>
          </w:p>
        </w:tc>
        <w:tc>
          <w:tcPr>
            <w:tcW w:w="1275" w:type="dxa"/>
            <w:tcBorders>
              <w:top w:val="single" w:sz="4" w:space="0" w:color="auto"/>
              <w:left w:val="single" w:sz="6" w:space="0" w:color="auto"/>
              <w:bottom w:val="sing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29/12/1403</w:t>
            </w:r>
          </w:p>
        </w:tc>
        <w:tc>
          <w:tcPr>
            <w:tcW w:w="1843"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eastAsia="Calibri" w:cs="B Nazanin"/>
                <w:lang w:bidi="fa-IR"/>
              </w:rPr>
            </w:pPr>
            <w:r>
              <w:rPr>
                <w:rFonts w:eastAsia="Times New Roman" w:cs="B Nazanin" w:hint="cs"/>
                <w:rtl/>
              </w:rPr>
              <w:t>ستاد مرکز بهداشت</w:t>
            </w:r>
          </w:p>
        </w:tc>
        <w:tc>
          <w:tcPr>
            <w:tcW w:w="1416" w:type="dxa"/>
            <w:tcBorders>
              <w:top w:val="single" w:sz="6"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cs="B Nazanin"/>
              </w:rPr>
            </w:pPr>
          </w:p>
        </w:tc>
      </w:tr>
      <w:tr w:rsidR="00AE4C73" w:rsidTr="00F2539B">
        <w:trPr>
          <w:cantSplit/>
          <w:jc w:val="center"/>
        </w:trPr>
        <w:tc>
          <w:tcPr>
            <w:tcW w:w="759" w:type="dxa"/>
            <w:tcBorders>
              <w:top w:val="single" w:sz="6" w:space="0" w:color="auto"/>
              <w:left w:val="thickThinLargeGap" w:sz="4"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6</w:t>
            </w:r>
          </w:p>
        </w:tc>
        <w:tc>
          <w:tcPr>
            <w:tcW w:w="4062"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rPr>
                <w:rFonts w:eastAsia="Calibri" w:cs="B Nazanin"/>
                <w:rtl/>
              </w:rPr>
            </w:pPr>
            <w:r>
              <w:rPr>
                <w:rFonts w:eastAsia="Calibri" w:cs="B Nazanin" w:hint="cs"/>
                <w:rtl/>
                <w:lang w:bidi="fa-IR"/>
              </w:rPr>
              <w:t>برگزاری جلسات مداخله با مسئولین پایگاهها توسط مسئولین مراکز</w:t>
            </w:r>
          </w:p>
        </w:tc>
        <w:tc>
          <w:tcPr>
            <w:tcW w:w="1701"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cs="B Nazanin"/>
                <w:rtl/>
              </w:rPr>
            </w:pPr>
            <w:r>
              <w:rPr>
                <w:rFonts w:cs="B Nazanin" w:hint="cs"/>
                <w:rtl/>
              </w:rPr>
              <w:t>مسئولین مراکز</w:t>
            </w:r>
          </w:p>
        </w:tc>
        <w:tc>
          <w:tcPr>
            <w:tcW w:w="1559"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Calibri" w:cs="B Nazanin" w:hint="cs"/>
                <w:rtl/>
                <w:lang w:bidi="fa-IR"/>
              </w:rPr>
              <w:t>مسئولین پایگاهها</w:t>
            </w:r>
          </w:p>
        </w:tc>
        <w:tc>
          <w:tcPr>
            <w:tcW w:w="1276" w:type="dxa"/>
            <w:tcBorders>
              <w:top w:val="single" w:sz="4" w:space="0" w:color="auto"/>
              <w:left w:val="single" w:sz="6" w:space="0" w:color="auto"/>
              <w:bottom w:val="sing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01/01/1403</w:t>
            </w:r>
          </w:p>
        </w:tc>
        <w:tc>
          <w:tcPr>
            <w:tcW w:w="1275" w:type="dxa"/>
            <w:tcBorders>
              <w:top w:val="single" w:sz="4" w:space="0" w:color="auto"/>
              <w:left w:val="single" w:sz="6" w:space="0" w:color="auto"/>
              <w:bottom w:val="sing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29/12/1403</w:t>
            </w:r>
          </w:p>
        </w:tc>
        <w:tc>
          <w:tcPr>
            <w:tcW w:w="1843"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مراکز بهداشتی</w:t>
            </w:r>
          </w:p>
        </w:tc>
        <w:tc>
          <w:tcPr>
            <w:tcW w:w="1416" w:type="dxa"/>
            <w:tcBorders>
              <w:top w:val="single" w:sz="6"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cs="B Nazanin"/>
              </w:rPr>
            </w:pPr>
          </w:p>
        </w:tc>
      </w:tr>
      <w:tr w:rsidR="00AE4C73" w:rsidTr="00F2539B">
        <w:trPr>
          <w:cantSplit/>
          <w:jc w:val="center"/>
        </w:trPr>
        <w:tc>
          <w:tcPr>
            <w:tcW w:w="759" w:type="dxa"/>
            <w:tcBorders>
              <w:top w:val="single" w:sz="6" w:space="0" w:color="auto"/>
              <w:left w:val="thickThinLargeGap" w:sz="4" w:space="0" w:color="auto"/>
              <w:bottom w:val="thickThinLargeGap"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7</w:t>
            </w:r>
          </w:p>
        </w:tc>
        <w:tc>
          <w:tcPr>
            <w:tcW w:w="4062" w:type="dxa"/>
            <w:tcBorders>
              <w:top w:val="single" w:sz="6" w:space="0" w:color="auto"/>
              <w:left w:val="single" w:sz="6" w:space="0" w:color="auto"/>
              <w:bottom w:val="thickThinLargeGap" w:sz="4" w:space="0" w:color="auto"/>
              <w:right w:val="single" w:sz="6" w:space="0" w:color="auto"/>
            </w:tcBorders>
            <w:vAlign w:val="center"/>
          </w:tcPr>
          <w:p w:rsidR="00AE4C73" w:rsidRPr="00BE4D66" w:rsidRDefault="00AE4C73" w:rsidP="00F2539B">
            <w:pPr>
              <w:bidi/>
              <w:rPr>
                <w:rFonts w:eastAsia="Calibri" w:cs="B Nazanin"/>
                <w:rtl/>
              </w:rPr>
            </w:pPr>
            <w:r>
              <w:rPr>
                <w:rFonts w:eastAsia="Calibri" w:cs="B Nazanin" w:hint="cs"/>
                <w:rtl/>
              </w:rPr>
              <w:t>ارسال فیدبک پایش مجازی از مراکز و پایگاهها بصورت نمودار و تفکیک شده و ارسال به مراکز جهت رفع نواقص</w:t>
            </w:r>
          </w:p>
        </w:tc>
        <w:tc>
          <w:tcPr>
            <w:tcW w:w="1701" w:type="dxa"/>
            <w:tcBorders>
              <w:top w:val="single" w:sz="6" w:space="0" w:color="auto"/>
              <w:left w:val="single" w:sz="6" w:space="0" w:color="auto"/>
              <w:bottom w:val="thickThinLargeGap" w:sz="4" w:space="0" w:color="auto"/>
              <w:right w:val="single" w:sz="6" w:space="0" w:color="auto"/>
            </w:tcBorders>
            <w:vAlign w:val="center"/>
          </w:tcPr>
          <w:p w:rsidR="00AE4C73" w:rsidRPr="00BE4D66" w:rsidRDefault="00AE4C73" w:rsidP="00F2539B">
            <w:pPr>
              <w:bidi/>
              <w:jc w:val="center"/>
              <w:rPr>
                <w:rFonts w:cs="B Nazanin"/>
                <w:rtl/>
              </w:rPr>
            </w:pPr>
            <w:r w:rsidRPr="00D73DE7">
              <w:rPr>
                <w:rFonts w:eastAsia="Times New Roman" w:cs="B Nazanin" w:hint="cs"/>
                <w:rtl/>
              </w:rPr>
              <w:t>ستاد مرکز بهداشت</w:t>
            </w:r>
          </w:p>
        </w:tc>
        <w:tc>
          <w:tcPr>
            <w:tcW w:w="1559" w:type="dxa"/>
            <w:tcBorders>
              <w:top w:val="single" w:sz="6" w:space="0" w:color="auto"/>
              <w:left w:val="single" w:sz="6" w:space="0" w:color="auto"/>
              <w:bottom w:val="thickThinLargeGap" w:sz="4" w:space="0" w:color="auto"/>
              <w:right w:val="single" w:sz="6" w:space="0" w:color="auto"/>
            </w:tcBorders>
            <w:vAlign w:val="center"/>
          </w:tcPr>
          <w:p w:rsidR="00AE4C73" w:rsidRPr="00BE4D66" w:rsidRDefault="00AE4C73" w:rsidP="00F2539B">
            <w:pPr>
              <w:bidi/>
              <w:jc w:val="center"/>
              <w:rPr>
                <w:rFonts w:eastAsia="Times New Roman" w:cs="B Nazanin"/>
                <w:rtl/>
              </w:rPr>
            </w:pPr>
            <w:r>
              <w:rPr>
                <w:rFonts w:eastAsia="Times New Roman" w:cs="B Nazanin" w:hint="cs"/>
                <w:rtl/>
              </w:rPr>
              <w:t>مراکز و پایگاهها</w:t>
            </w:r>
          </w:p>
        </w:tc>
        <w:tc>
          <w:tcPr>
            <w:tcW w:w="1276" w:type="dxa"/>
            <w:tcBorders>
              <w:top w:val="single" w:sz="4" w:space="0" w:color="auto"/>
              <w:left w:val="single" w:sz="6" w:space="0" w:color="auto"/>
              <w:bottom w:val="doub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01/01/1403</w:t>
            </w:r>
          </w:p>
        </w:tc>
        <w:tc>
          <w:tcPr>
            <w:tcW w:w="1275" w:type="dxa"/>
            <w:tcBorders>
              <w:top w:val="single" w:sz="4" w:space="0" w:color="auto"/>
              <w:left w:val="single" w:sz="6" w:space="0" w:color="auto"/>
              <w:bottom w:val="doub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29/12/1403</w:t>
            </w:r>
          </w:p>
        </w:tc>
        <w:tc>
          <w:tcPr>
            <w:tcW w:w="1843" w:type="dxa"/>
            <w:tcBorders>
              <w:top w:val="single" w:sz="6" w:space="0" w:color="auto"/>
              <w:left w:val="single" w:sz="6" w:space="0" w:color="auto"/>
              <w:bottom w:val="thickThinLargeGap" w:sz="4" w:space="0" w:color="auto"/>
              <w:right w:val="single" w:sz="6" w:space="0" w:color="auto"/>
            </w:tcBorders>
            <w:vAlign w:val="center"/>
          </w:tcPr>
          <w:p w:rsidR="00AE4C73" w:rsidRPr="00BE4D66" w:rsidRDefault="00AE4C73" w:rsidP="00F2539B">
            <w:pPr>
              <w:bidi/>
              <w:jc w:val="center"/>
              <w:rPr>
                <w:rFonts w:eastAsia="Calibri" w:cs="B Nazanin"/>
                <w:lang w:bidi="fa-IR"/>
              </w:rPr>
            </w:pPr>
            <w:r>
              <w:rPr>
                <w:rFonts w:eastAsia="Times New Roman" w:cs="B Nazanin" w:hint="cs"/>
                <w:rtl/>
              </w:rPr>
              <w:t>ستاد مرکز بهداشت</w:t>
            </w:r>
          </w:p>
        </w:tc>
        <w:tc>
          <w:tcPr>
            <w:tcW w:w="1416" w:type="dxa"/>
            <w:tcBorders>
              <w:top w:val="single" w:sz="6" w:space="0" w:color="auto"/>
              <w:left w:val="single" w:sz="6" w:space="0" w:color="auto"/>
              <w:bottom w:val="thickThinLargeGap" w:sz="4" w:space="0" w:color="auto"/>
              <w:right w:val="thinThickSmallGap" w:sz="12" w:space="0" w:color="auto"/>
            </w:tcBorders>
            <w:vAlign w:val="center"/>
          </w:tcPr>
          <w:p w:rsidR="00AE4C73" w:rsidRPr="00BE4D66" w:rsidRDefault="00AE4C73" w:rsidP="00F2539B">
            <w:pPr>
              <w:bidi/>
              <w:jc w:val="center"/>
              <w:rPr>
                <w:rFonts w:cs="B Nazanin"/>
              </w:rPr>
            </w:pPr>
          </w:p>
        </w:tc>
      </w:tr>
    </w:tbl>
    <w:p w:rsidR="00AE4C73" w:rsidRDefault="00AE4C73" w:rsidP="00AE4C73">
      <w:pPr>
        <w:bidi/>
        <w:rPr>
          <w:rFonts w:ascii="Franklin Gothic Book" w:eastAsia="+mn-ea" w:cs="2  Zar"/>
          <w:sz w:val="24"/>
          <w:szCs w:val="24"/>
          <w:rtl/>
          <w:lang w:bidi="fa-IR"/>
        </w:rPr>
      </w:pPr>
    </w:p>
    <w:tbl>
      <w:tblPr>
        <w:tblStyle w:val="TableGrid"/>
        <w:tblpPr w:leftFromText="180" w:rightFromText="180" w:vertAnchor="text" w:horzAnchor="page" w:tblpX="4909" w:tblpY="43"/>
        <w:bidiVisual/>
        <w:tblW w:w="0" w:type="auto"/>
        <w:tblLook w:val="04A0" w:firstRow="1" w:lastRow="0" w:firstColumn="1" w:lastColumn="0" w:noHBand="0" w:noVBand="1"/>
      </w:tblPr>
      <w:tblGrid>
        <w:gridCol w:w="578"/>
        <w:gridCol w:w="420"/>
        <w:gridCol w:w="567"/>
        <w:gridCol w:w="423"/>
      </w:tblGrid>
      <w:tr w:rsidR="00AE4C73" w:rsidTr="00F2539B">
        <w:trPr>
          <w:trHeight w:val="127"/>
        </w:trPr>
        <w:tc>
          <w:tcPr>
            <w:tcW w:w="578" w:type="dxa"/>
            <w:tcBorders>
              <w:top w:val="nil"/>
              <w:left w:val="nil"/>
              <w:bottom w:val="nil"/>
            </w:tcBorders>
          </w:tcPr>
          <w:p w:rsidR="00AE4C73" w:rsidRDefault="00AE4C73" w:rsidP="00F2539B">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cBorders>
          </w:tcPr>
          <w:p w:rsidR="00AE4C73" w:rsidRDefault="00AE4C73" w:rsidP="00F2539B">
            <w:pPr>
              <w:pStyle w:val="ListParagraph"/>
              <w:bidi/>
              <w:ind w:left="0"/>
              <w:rPr>
                <w:rFonts w:cs="B Nazanin"/>
                <w:b/>
                <w:bCs/>
                <w:sz w:val="24"/>
                <w:szCs w:val="24"/>
                <w:rtl/>
              </w:rPr>
            </w:pPr>
          </w:p>
        </w:tc>
        <w:tc>
          <w:tcPr>
            <w:tcW w:w="567" w:type="dxa"/>
            <w:tcBorders>
              <w:top w:val="nil"/>
              <w:left w:val="single" w:sz="4" w:space="0" w:color="auto"/>
              <w:bottom w:val="nil"/>
            </w:tcBorders>
          </w:tcPr>
          <w:p w:rsidR="00AE4C73" w:rsidRDefault="00AE4C73" w:rsidP="00F2539B">
            <w:pPr>
              <w:pStyle w:val="ListParagraph"/>
              <w:bidi/>
              <w:ind w:left="0"/>
              <w:rPr>
                <w:rFonts w:cs="B Nazanin"/>
                <w:b/>
                <w:bCs/>
                <w:sz w:val="24"/>
                <w:szCs w:val="24"/>
                <w:rtl/>
              </w:rPr>
            </w:pPr>
            <w:r>
              <w:rPr>
                <w:rFonts w:cs="B Nazanin" w:hint="cs"/>
                <w:b/>
                <w:bCs/>
                <w:sz w:val="24"/>
                <w:szCs w:val="24"/>
                <w:rtl/>
              </w:rPr>
              <w:t>خیر</w:t>
            </w:r>
          </w:p>
        </w:tc>
        <w:tc>
          <w:tcPr>
            <w:tcW w:w="423" w:type="dxa"/>
          </w:tcPr>
          <w:p w:rsidR="00AE4C73" w:rsidRDefault="00AE4C73" w:rsidP="00F2539B">
            <w:pPr>
              <w:pStyle w:val="ListParagraph"/>
              <w:bidi/>
              <w:ind w:left="0"/>
              <w:rPr>
                <w:rFonts w:cs="B Nazanin"/>
                <w:b/>
                <w:bCs/>
                <w:sz w:val="24"/>
                <w:szCs w:val="24"/>
                <w:rtl/>
              </w:rPr>
            </w:pPr>
            <w:r>
              <w:rPr>
                <w:rFonts w:cs="B Nazanin" w:hint="cs"/>
                <w:b/>
                <w:bCs/>
                <w:sz w:val="24"/>
                <w:szCs w:val="24"/>
                <w:rtl/>
              </w:rPr>
              <w:t>*</w:t>
            </w:r>
          </w:p>
        </w:tc>
      </w:tr>
    </w:tbl>
    <w:p w:rsidR="00AE4C73" w:rsidRPr="00713339" w:rsidRDefault="00AE4C73" w:rsidP="00406013">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AE4C73" w:rsidRPr="00DA375B" w:rsidRDefault="00AE4C73" w:rsidP="00406013">
      <w:pPr>
        <w:pStyle w:val="ListParagraph"/>
        <w:numPr>
          <w:ilvl w:val="0"/>
          <w:numId w:val="1"/>
        </w:numPr>
        <w:bidi/>
        <w:rPr>
          <w:rFonts w:cs="B Nazanin"/>
          <w:b/>
          <w:bCs/>
          <w:sz w:val="24"/>
          <w:szCs w:val="24"/>
          <w:rtl/>
        </w:rPr>
      </w:pPr>
      <w:r>
        <w:rPr>
          <w:rFonts w:cs="B Nazanin" w:hint="cs"/>
          <w:b/>
          <w:bCs/>
          <w:sz w:val="24"/>
          <w:szCs w:val="24"/>
          <w:rtl/>
        </w:rPr>
        <w:t>در صورت پاسخ بلی ، دلایل عدم تحقق مداخلات را ذکر نمایید</w:t>
      </w:r>
    </w:p>
    <w:p w:rsidR="00AE4C73" w:rsidRDefault="00AE4C73" w:rsidP="00AE4C73">
      <w:pPr>
        <w:bidi/>
        <w:rPr>
          <w:rFonts w:ascii="Franklin Gothic Book" w:eastAsia="+mn-ea" w:cs="2  Zar"/>
          <w:sz w:val="24"/>
          <w:szCs w:val="24"/>
          <w:rtl/>
          <w:lang w:bidi="fa-IR"/>
        </w:rPr>
      </w:pPr>
    </w:p>
    <w:p w:rsidR="00AE4C73" w:rsidRDefault="00AE4C73" w:rsidP="00AE4C73">
      <w:pPr>
        <w:bidi/>
        <w:rPr>
          <w:rFonts w:cs="B Nazanin"/>
          <w:b/>
          <w:bCs/>
          <w:sz w:val="24"/>
          <w:szCs w:val="24"/>
          <w:rtl/>
        </w:rPr>
      </w:pPr>
    </w:p>
    <w:p w:rsidR="00AE4C73" w:rsidRPr="00D30B42" w:rsidRDefault="00AE4C73" w:rsidP="00AE4C73">
      <w:pPr>
        <w:bidi/>
        <w:rPr>
          <w:rFonts w:ascii="Franklin Gothic Book" w:eastAsia="+mn-ea" w:cs="B Nazanin"/>
          <w:b/>
          <w:bCs/>
          <w:sz w:val="28"/>
          <w:szCs w:val="28"/>
          <w:lang w:bidi="fa-IR"/>
        </w:rPr>
      </w:pPr>
      <w:r w:rsidRPr="00D30B42">
        <w:rPr>
          <w:rFonts w:cs="B Nazanin" w:hint="cs"/>
          <w:b/>
          <w:bCs/>
          <w:sz w:val="28"/>
          <w:szCs w:val="28"/>
          <w:rtl/>
        </w:rPr>
        <w:lastRenderedPageBreak/>
        <w:t>عنوان شاخص</w:t>
      </w:r>
      <w:r w:rsidRPr="00D30B42">
        <w:rPr>
          <w:rFonts w:eastAsia="Times New Roman" w:cs="B Nazanin" w:hint="cs"/>
          <w:b/>
          <w:bCs/>
          <w:sz w:val="28"/>
          <w:szCs w:val="28"/>
          <w:rtl/>
        </w:rPr>
        <w:t xml:space="preserve">: </w:t>
      </w:r>
      <w:r w:rsidRPr="00D30B42">
        <w:rPr>
          <w:rFonts w:ascii="Calibri" w:hAnsi="Calibri" w:cs="B Nazanin" w:hint="cs"/>
          <w:b/>
          <w:bCs/>
          <w:sz w:val="28"/>
          <w:szCs w:val="28"/>
          <w:rtl/>
          <w:lang w:bidi="fa-IR"/>
        </w:rPr>
        <w:t>شاخص غربال مثبت پیشگیری از اعتیاد</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759"/>
        <w:gridCol w:w="3780"/>
        <w:gridCol w:w="1708"/>
        <w:gridCol w:w="1622"/>
        <w:gridCol w:w="1170"/>
        <w:gridCol w:w="1260"/>
        <w:gridCol w:w="1890"/>
        <w:gridCol w:w="1702"/>
      </w:tblGrid>
      <w:tr w:rsidR="00AE4C73" w:rsidTr="00F2539B">
        <w:trPr>
          <w:cantSplit/>
          <w:jc w:val="center"/>
        </w:trPr>
        <w:tc>
          <w:tcPr>
            <w:tcW w:w="759"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pStyle w:val="Heading8"/>
              <w:spacing w:line="276" w:lineRule="auto"/>
              <w:jc w:val="center"/>
              <w:rPr>
                <w:rFonts w:cs="B Nazanin"/>
                <w:b/>
                <w:bCs/>
                <w:i w:val="0"/>
                <w:iCs w:val="0"/>
                <w:rtl/>
              </w:rPr>
            </w:pPr>
            <w:r w:rsidRPr="00BE4D66">
              <w:rPr>
                <w:rFonts w:cs="B Nazanin" w:hint="cs"/>
                <w:b/>
                <w:bCs/>
                <w:i w:val="0"/>
                <w:iCs w:val="0"/>
                <w:rtl/>
              </w:rPr>
              <w:t>رديف</w:t>
            </w:r>
          </w:p>
        </w:tc>
        <w:tc>
          <w:tcPr>
            <w:tcW w:w="3780"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bidi/>
              <w:jc w:val="center"/>
              <w:rPr>
                <w:rFonts w:cs="B Nazanin"/>
                <w:b/>
                <w:bCs/>
                <w:sz w:val="24"/>
                <w:szCs w:val="24"/>
              </w:rPr>
            </w:pPr>
            <w:r w:rsidRPr="00BE4D66">
              <w:rPr>
                <w:rFonts w:cs="B Nazanin" w:hint="cs"/>
                <w:b/>
                <w:bCs/>
                <w:sz w:val="24"/>
                <w:szCs w:val="24"/>
                <w:rtl/>
              </w:rPr>
              <w:t>عنوان فعاليت</w:t>
            </w:r>
          </w:p>
        </w:tc>
        <w:tc>
          <w:tcPr>
            <w:tcW w:w="1708"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bidi/>
              <w:jc w:val="center"/>
              <w:rPr>
                <w:rFonts w:cs="B Nazanin"/>
                <w:b/>
                <w:bCs/>
                <w:sz w:val="24"/>
                <w:szCs w:val="24"/>
              </w:rPr>
            </w:pPr>
            <w:r w:rsidRPr="00BE4D66">
              <w:rPr>
                <w:rFonts w:cs="B Nazanin" w:hint="cs"/>
                <w:b/>
                <w:bCs/>
                <w:sz w:val="24"/>
                <w:szCs w:val="24"/>
                <w:rtl/>
              </w:rPr>
              <w:t>مسئول اجرا</w:t>
            </w:r>
          </w:p>
        </w:tc>
        <w:tc>
          <w:tcPr>
            <w:tcW w:w="1622"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bidi/>
              <w:jc w:val="center"/>
              <w:rPr>
                <w:rFonts w:cs="B Nazanin"/>
                <w:b/>
                <w:bCs/>
                <w:sz w:val="24"/>
                <w:szCs w:val="24"/>
              </w:rPr>
            </w:pPr>
            <w:r w:rsidRPr="00BE4D66">
              <w:rPr>
                <w:rFonts w:cs="B Nazanin" w:hint="cs"/>
                <w:b/>
                <w:bCs/>
                <w:sz w:val="24"/>
                <w:szCs w:val="24"/>
                <w:rtl/>
              </w:rPr>
              <w:t>گروه هدف</w:t>
            </w:r>
          </w:p>
        </w:tc>
        <w:tc>
          <w:tcPr>
            <w:tcW w:w="2430"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AE4C73" w:rsidRPr="00BE4D66" w:rsidRDefault="00AE4C73" w:rsidP="00F2539B">
            <w:pPr>
              <w:pStyle w:val="Heading8"/>
              <w:spacing w:line="276" w:lineRule="auto"/>
              <w:jc w:val="center"/>
              <w:rPr>
                <w:rFonts w:cs="B Nazanin"/>
                <w:b/>
                <w:bCs/>
                <w:i w:val="0"/>
                <w:iCs w:val="0"/>
                <w:rtl/>
              </w:rPr>
            </w:pPr>
            <w:r w:rsidRPr="00BE4D66">
              <w:rPr>
                <w:rFonts w:cs="B Nazanin" w:hint="cs"/>
                <w:b/>
                <w:bCs/>
                <w:i w:val="0"/>
                <w:iCs w:val="0"/>
                <w:rtl/>
              </w:rPr>
              <w:t>زمان اجرا</w:t>
            </w:r>
          </w:p>
        </w:tc>
        <w:tc>
          <w:tcPr>
            <w:tcW w:w="1890"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pStyle w:val="Heading8"/>
              <w:spacing w:line="276" w:lineRule="auto"/>
              <w:jc w:val="center"/>
              <w:rPr>
                <w:rFonts w:cs="B Nazanin"/>
                <w:b/>
                <w:bCs/>
                <w:i w:val="0"/>
                <w:iCs w:val="0"/>
              </w:rPr>
            </w:pPr>
            <w:r w:rsidRPr="00BE4D66">
              <w:rPr>
                <w:rFonts w:cs="B Nazanin" w:hint="cs"/>
                <w:b/>
                <w:bCs/>
                <w:i w:val="0"/>
                <w:iCs w:val="0"/>
                <w:rtl/>
              </w:rPr>
              <w:t>مکان اجرا</w:t>
            </w:r>
          </w:p>
        </w:tc>
        <w:tc>
          <w:tcPr>
            <w:tcW w:w="1702"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AE4C73" w:rsidRPr="00BE4D66" w:rsidRDefault="00AE4C73" w:rsidP="00F2539B">
            <w:pPr>
              <w:bidi/>
              <w:jc w:val="center"/>
              <w:rPr>
                <w:rFonts w:cs="B Nazanin"/>
                <w:b/>
                <w:bCs/>
                <w:sz w:val="24"/>
                <w:szCs w:val="24"/>
                <w:rtl/>
              </w:rPr>
            </w:pPr>
            <w:r w:rsidRPr="00BE4D66">
              <w:rPr>
                <w:rFonts w:cs="B Nazanin" w:hint="cs"/>
                <w:b/>
                <w:bCs/>
                <w:sz w:val="24"/>
                <w:szCs w:val="24"/>
                <w:rtl/>
              </w:rPr>
              <w:t>نتایج</w:t>
            </w:r>
          </w:p>
        </w:tc>
      </w:tr>
      <w:tr w:rsidR="00AE4C73" w:rsidTr="00F2539B">
        <w:trPr>
          <w:cantSplit/>
          <w:trHeight w:val="213"/>
          <w:jc w:val="center"/>
        </w:trPr>
        <w:tc>
          <w:tcPr>
            <w:tcW w:w="759"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AE4C73" w:rsidRDefault="00AE4C73" w:rsidP="00F2539B">
            <w:pPr>
              <w:spacing w:after="0"/>
              <w:rPr>
                <w:rFonts w:ascii="Times New Roman" w:eastAsia="Times New Roman" w:hAnsi="Times New Roman" w:cs="B Zar"/>
                <w:b/>
                <w:bCs/>
                <w:sz w:val="24"/>
                <w:szCs w:val="24"/>
                <w:lang w:bidi="fa-IR"/>
              </w:rPr>
            </w:pPr>
          </w:p>
        </w:tc>
        <w:tc>
          <w:tcPr>
            <w:tcW w:w="3780" w:type="dxa"/>
            <w:vMerge/>
            <w:tcBorders>
              <w:top w:val="thinThickSmallGap" w:sz="12" w:space="0" w:color="auto"/>
              <w:left w:val="single" w:sz="6" w:space="0" w:color="auto"/>
              <w:bottom w:val="thinThickSmallGap" w:sz="12" w:space="0" w:color="auto"/>
              <w:right w:val="single" w:sz="6" w:space="0" w:color="auto"/>
            </w:tcBorders>
            <w:vAlign w:val="center"/>
            <w:hideMark/>
          </w:tcPr>
          <w:p w:rsidR="00AE4C73" w:rsidRDefault="00AE4C73" w:rsidP="00F2539B">
            <w:pPr>
              <w:spacing w:after="0"/>
              <w:rPr>
                <w:rFonts w:ascii="Calibri" w:eastAsia="Calibri" w:hAnsi="Calibri" w:cs="B Zar"/>
                <w:b/>
                <w:bCs/>
                <w:lang w:bidi="fa-IR"/>
              </w:rPr>
            </w:pPr>
          </w:p>
        </w:tc>
        <w:tc>
          <w:tcPr>
            <w:tcW w:w="1708" w:type="dxa"/>
            <w:vMerge/>
            <w:tcBorders>
              <w:top w:val="thinThickSmallGap" w:sz="12" w:space="0" w:color="auto"/>
              <w:left w:val="single" w:sz="6" w:space="0" w:color="auto"/>
              <w:bottom w:val="thinThickSmallGap" w:sz="12" w:space="0" w:color="auto"/>
              <w:right w:val="single" w:sz="6" w:space="0" w:color="auto"/>
            </w:tcBorders>
            <w:vAlign w:val="center"/>
            <w:hideMark/>
          </w:tcPr>
          <w:p w:rsidR="00AE4C73" w:rsidRDefault="00AE4C73" w:rsidP="00F2539B">
            <w:pPr>
              <w:spacing w:after="0"/>
              <w:rPr>
                <w:rFonts w:ascii="Calibri" w:eastAsia="Calibri" w:hAnsi="Calibri" w:cs="B Zar"/>
                <w:b/>
                <w:bCs/>
                <w:lang w:bidi="fa-IR"/>
              </w:rPr>
            </w:pPr>
          </w:p>
        </w:tc>
        <w:tc>
          <w:tcPr>
            <w:tcW w:w="1622" w:type="dxa"/>
            <w:vMerge/>
            <w:tcBorders>
              <w:top w:val="thinThickSmallGap" w:sz="12" w:space="0" w:color="auto"/>
              <w:left w:val="single" w:sz="6" w:space="0" w:color="auto"/>
              <w:bottom w:val="thinThickSmallGap" w:sz="12" w:space="0" w:color="auto"/>
              <w:right w:val="single" w:sz="6" w:space="0" w:color="auto"/>
            </w:tcBorders>
            <w:vAlign w:val="center"/>
            <w:hideMark/>
          </w:tcPr>
          <w:p w:rsidR="00AE4C73" w:rsidRDefault="00AE4C73" w:rsidP="00F2539B">
            <w:pPr>
              <w:spacing w:after="0"/>
              <w:rPr>
                <w:rFonts w:ascii="Calibri" w:eastAsia="Calibri" w:hAnsi="Calibri" w:cs="B Zar"/>
                <w:b/>
                <w:bCs/>
                <w:lang w:bidi="fa-IR"/>
              </w:rPr>
            </w:pPr>
          </w:p>
        </w:tc>
        <w:tc>
          <w:tcPr>
            <w:tcW w:w="1170"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pStyle w:val="Heading8"/>
              <w:spacing w:line="276" w:lineRule="auto"/>
              <w:jc w:val="center"/>
              <w:rPr>
                <w:rFonts w:cs="B Nazanin"/>
                <w:b/>
                <w:bCs/>
                <w:i w:val="0"/>
                <w:iCs w:val="0"/>
              </w:rPr>
            </w:pPr>
            <w:r w:rsidRPr="00BE4D66">
              <w:rPr>
                <w:rFonts w:cs="B Nazanin" w:hint="cs"/>
                <w:b/>
                <w:bCs/>
                <w:i w:val="0"/>
                <w:iCs w:val="0"/>
                <w:rtl/>
              </w:rPr>
              <w:t>شروع</w:t>
            </w:r>
          </w:p>
        </w:tc>
        <w:tc>
          <w:tcPr>
            <w:tcW w:w="1260"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pStyle w:val="Heading8"/>
              <w:spacing w:line="276" w:lineRule="auto"/>
              <w:jc w:val="center"/>
              <w:rPr>
                <w:rFonts w:cs="B Nazanin"/>
                <w:b/>
                <w:bCs/>
                <w:i w:val="0"/>
                <w:iCs w:val="0"/>
              </w:rPr>
            </w:pPr>
            <w:r w:rsidRPr="00BE4D66">
              <w:rPr>
                <w:rFonts w:cs="B Nazanin" w:hint="cs"/>
                <w:b/>
                <w:bCs/>
                <w:i w:val="0"/>
                <w:iCs w:val="0"/>
                <w:rtl/>
              </w:rPr>
              <w:t>خاتمه</w:t>
            </w:r>
          </w:p>
        </w:tc>
        <w:tc>
          <w:tcPr>
            <w:tcW w:w="1890" w:type="dxa"/>
            <w:vMerge/>
            <w:tcBorders>
              <w:top w:val="thinThickSmallGap" w:sz="12" w:space="0" w:color="auto"/>
              <w:left w:val="single" w:sz="6" w:space="0" w:color="auto"/>
              <w:bottom w:val="thinThickSmallGap" w:sz="12" w:space="0" w:color="auto"/>
              <w:right w:val="single" w:sz="6" w:space="0" w:color="auto"/>
            </w:tcBorders>
            <w:vAlign w:val="center"/>
            <w:hideMark/>
          </w:tcPr>
          <w:p w:rsidR="00AE4C73" w:rsidRPr="00BE4D66" w:rsidRDefault="00AE4C73" w:rsidP="00F2539B">
            <w:pPr>
              <w:pStyle w:val="Heading8"/>
              <w:spacing w:line="276" w:lineRule="auto"/>
              <w:jc w:val="center"/>
              <w:rPr>
                <w:rFonts w:cs="B Nazanin"/>
                <w:b/>
                <w:bCs/>
                <w:i w:val="0"/>
                <w:iCs w:val="0"/>
              </w:rPr>
            </w:pPr>
          </w:p>
        </w:tc>
        <w:tc>
          <w:tcPr>
            <w:tcW w:w="1702"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AE4C73" w:rsidRDefault="00AE4C73" w:rsidP="00F2539B">
            <w:pPr>
              <w:spacing w:after="0"/>
              <w:rPr>
                <w:rFonts w:ascii="Calibri" w:eastAsia="Calibri" w:hAnsi="Calibri" w:cs="B Zar"/>
                <w:b/>
                <w:bCs/>
                <w:lang w:bidi="fa-IR"/>
              </w:rPr>
            </w:pPr>
          </w:p>
        </w:tc>
      </w:tr>
      <w:tr w:rsidR="00AE4C73" w:rsidTr="00F2539B">
        <w:trPr>
          <w:cantSplit/>
          <w:trHeight w:val="498"/>
          <w:jc w:val="center"/>
        </w:trPr>
        <w:tc>
          <w:tcPr>
            <w:tcW w:w="759" w:type="dxa"/>
            <w:tcBorders>
              <w:top w:val="thickThinLargeGap" w:sz="4" w:space="0" w:color="auto"/>
              <w:left w:val="thickThinLargeGap" w:sz="4"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1</w:t>
            </w:r>
          </w:p>
        </w:tc>
        <w:tc>
          <w:tcPr>
            <w:tcW w:w="3780" w:type="dxa"/>
            <w:tcBorders>
              <w:top w:val="thickThinLargeGap" w:sz="4" w:space="0" w:color="auto"/>
              <w:left w:val="single" w:sz="6" w:space="0" w:color="auto"/>
              <w:bottom w:val="single" w:sz="6" w:space="0" w:color="auto"/>
              <w:right w:val="single" w:sz="6" w:space="0" w:color="auto"/>
            </w:tcBorders>
            <w:vAlign w:val="center"/>
          </w:tcPr>
          <w:p w:rsidR="00AE4C73" w:rsidRPr="00BE4D66" w:rsidRDefault="00AE4C73" w:rsidP="00F2539B">
            <w:pPr>
              <w:bidi/>
              <w:rPr>
                <w:rFonts w:eastAsia="Times New Roman" w:cs="B Nazanin"/>
                <w:rtl/>
              </w:rPr>
            </w:pPr>
            <w:r>
              <w:rPr>
                <w:rFonts w:eastAsia="Times New Roman" w:cs="B Nazanin" w:hint="cs"/>
                <w:rtl/>
              </w:rPr>
              <w:t>برگزاری دوره های آموزشی دستورالعمل</w:t>
            </w:r>
          </w:p>
        </w:tc>
        <w:tc>
          <w:tcPr>
            <w:tcW w:w="1708" w:type="dxa"/>
            <w:tcBorders>
              <w:top w:val="thickThinLargeGap" w:sz="4"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tl/>
              </w:rPr>
            </w:pPr>
            <w:r>
              <w:rPr>
                <w:rFonts w:eastAsia="Times New Roman" w:cs="B Nazanin" w:hint="cs"/>
                <w:rtl/>
              </w:rPr>
              <w:t>ستاد مرکز بهداشت</w:t>
            </w:r>
          </w:p>
        </w:tc>
        <w:tc>
          <w:tcPr>
            <w:tcW w:w="1622" w:type="dxa"/>
            <w:tcBorders>
              <w:top w:val="thickThinLargeGap" w:sz="4"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کارشناسان روان و مراقبین سلامت</w:t>
            </w:r>
          </w:p>
        </w:tc>
        <w:tc>
          <w:tcPr>
            <w:tcW w:w="1170" w:type="dxa"/>
            <w:tcBorders>
              <w:top w:val="thickThinLargeGap" w:sz="4" w:space="0" w:color="auto"/>
              <w:left w:val="single" w:sz="6" w:space="0" w:color="auto"/>
              <w:bottom w:val="sing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01/01/1403</w:t>
            </w:r>
          </w:p>
        </w:tc>
        <w:tc>
          <w:tcPr>
            <w:tcW w:w="1260" w:type="dxa"/>
            <w:tcBorders>
              <w:top w:val="thickThinLargeGap" w:sz="4" w:space="0" w:color="auto"/>
              <w:left w:val="single" w:sz="6" w:space="0" w:color="auto"/>
              <w:bottom w:val="sing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29/12/1403</w:t>
            </w:r>
          </w:p>
        </w:tc>
        <w:tc>
          <w:tcPr>
            <w:tcW w:w="1890" w:type="dxa"/>
            <w:tcBorders>
              <w:top w:val="thickThinLargeGap" w:sz="4"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ستاد مرکز بهداشت</w:t>
            </w:r>
          </w:p>
        </w:tc>
        <w:tc>
          <w:tcPr>
            <w:tcW w:w="1702" w:type="dxa"/>
            <w:tcBorders>
              <w:top w:val="thickThinLargeGap" w:sz="4"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eastAsia="Times New Roman" w:cs="B Nazanin"/>
              </w:rPr>
            </w:pPr>
          </w:p>
        </w:tc>
      </w:tr>
      <w:tr w:rsidR="00AE4C73" w:rsidTr="00F2539B">
        <w:trPr>
          <w:cantSplit/>
          <w:jc w:val="center"/>
        </w:trPr>
        <w:tc>
          <w:tcPr>
            <w:tcW w:w="759" w:type="dxa"/>
            <w:tcBorders>
              <w:top w:val="single" w:sz="6" w:space="0" w:color="auto"/>
              <w:left w:val="thickThinLargeGap" w:sz="4"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2</w:t>
            </w:r>
          </w:p>
        </w:tc>
        <w:tc>
          <w:tcPr>
            <w:tcW w:w="3780"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rPr>
                <w:rFonts w:eastAsia="Times New Roman" w:cs="B Nazanin"/>
                <w:rtl/>
              </w:rPr>
            </w:pPr>
            <w:r>
              <w:rPr>
                <w:rFonts w:eastAsia="Times New Roman" w:cs="B Nazanin" w:hint="cs"/>
                <w:rtl/>
              </w:rPr>
              <w:t>پایش مدون مراکز و پایگاهها بصورت حضوری</w:t>
            </w:r>
          </w:p>
        </w:tc>
        <w:tc>
          <w:tcPr>
            <w:tcW w:w="1708" w:type="dxa"/>
            <w:tcBorders>
              <w:top w:val="single" w:sz="6" w:space="0" w:color="auto"/>
              <w:left w:val="single" w:sz="6" w:space="0" w:color="auto"/>
              <w:bottom w:val="single" w:sz="6" w:space="0" w:color="auto"/>
              <w:right w:val="single" w:sz="6" w:space="0" w:color="auto"/>
            </w:tcBorders>
            <w:vAlign w:val="center"/>
          </w:tcPr>
          <w:p w:rsidR="00AE4C73" w:rsidRDefault="00AE4C73" w:rsidP="00F2539B">
            <w:pPr>
              <w:jc w:val="center"/>
            </w:pPr>
            <w:r w:rsidRPr="00D73DE7">
              <w:rPr>
                <w:rFonts w:eastAsia="Times New Roman" w:cs="B Nazanin" w:hint="cs"/>
                <w:rtl/>
              </w:rPr>
              <w:t>ستاد مرکز بهداشت</w:t>
            </w:r>
          </w:p>
        </w:tc>
        <w:tc>
          <w:tcPr>
            <w:tcW w:w="1622"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مراکز و پایگاهها</w:t>
            </w:r>
          </w:p>
        </w:tc>
        <w:tc>
          <w:tcPr>
            <w:tcW w:w="1170" w:type="dxa"/>
            <w:tcBorders>
              <w:top w:val="single" w:sz="4" w:space="0" w:color="auto"/>
              <w:left w:val="single" w:sz="6" w:space="0" w:color="auto"/>
              <w:bottom w:val="sing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01/01/1403</w:t>
            </w:r>
          </w:p>
        </w:tc>
        <w:tc>
          <w:tcPr>
            <w:tcW w:w="1260" w:type="dxa"/>
            <w:tcBorders>
              <w:top w:val="single" w:sz="4" w:space="0" w:color="auto"/>
              <w:left w:val="single" w:sz="6" w:space="0" w:color="auto"/>
              <w:bottom w:val="sing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29/12/1403</w:t>
            </w:r>
          </w:p>
        </w:tc>
        <w:tc>
          <w:tcPr>
            <w:tcW w:w="1890"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ستاد مرکز بهداشت</w:t>
            </w:r>
          </w:p>
        </w:tc>
        <w:tc>
          <w:tcPr>
            <w:tcW w:w="1702" w:type="dxa"/>
            <w:tcBorders>
              <w:top w:val="single" w:sz="6"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eastAsia="Times New Roman" w:cs="B Nazanin"/>
              </w:rPr>
            </w:pPr>
          </w:p>
        </w:tc>
      </w:tr>
      <w:tr w:rsidR="00AE4C73" w:rsidTr="00F2539B">
        <w:trPr>
          <w:cantSplit/>
          <w:trHeight w:val="435"/>
          <w:jc w:val="center"/>
        </w:trPr>
        <w:tc>
          <w:tcPr>
            <w:tcW w:w="759" w:type="dxa"/>
            <w:tcBorders>
              <w:top w:val="single" w:sz="6" w:space="0" w:color="auto"/>
              <w:left w:val="thickThinLargeGap" w:sz="4"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3</w:t>
            </w:r>
          </w:p>
        </w:tc>
        <w:tc>
          <w:tcPr>
            <w:tcW w:w="3780"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rPr>
                <w:rFonts w:eastAsia="Times New Roman" w:cs="B Nazanin"/>
              </w:rPr>
            </w:pPr>
            <w:r>
              <w:rPr>
                <w:rFonts w:eastAsia="Times New Roman" w:cs="B Nazanin" w:hint="cs"/>
                <w:rtl/>
              </w:rPr>
              <w:t>آموزش و بازآموزی مراقبین سلامت</w:t>
            </w:r>
          </w:p>
        </w:tc>
        <w:tc>
          <w:tcPr>
            <w:tcW w:w="1708" w:type="dxa"/>
            <w:tcBorders>
              <w:top w:val="single" w:sz="6" w:space="0" w:color="auto"/>
              <w:left w:val="single" w:sz="6" w:space="0" w:color="auto"/>
              <w:bottom w:val="single" w:sz="6" w:space="0" w:color="auto"/>
              <w:right w:val="single" w:sz="6" w:space="0" w:color="auto"/>
            </w:tcBorders>
            <w:vAlign w:val="center"/>
          </w:tcPr>
          <w:p w:rsidR="00AE4C73" w:rsidRDefault="00AE4C73" w:rsidP="00F2539B">
            <w:pPr>
              <w:jc w:val="center"/>
            </w:pPr>
            <w:r>
              <w:rPr>
                <w:rFonts w:eastAsia="Times New Roman" w:cs="B Nazanin" w:hint="cs"/>
                <w:rtl/>
              </w:rPr>
              <w:t>کارشناسان مراکز</w:t>
            </w:r>
          </w:p>
        </w:tc>
        <w:tc>
          <w:tcPr>
            <w:tcW w:w="1622"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مراقبین سلامت</w:t>
            </w:r>
          </w:p>
        </w:tc>
        <w:tc>
          <w:tcPr>
            <w:tcW w:w="1170" w:type="dxa"/>
            <w:tcBorders>
              <w:top w:val="single" w:sz="4" w:space="0" w:color="auto"/>
              <w:left w:val="single" w:sz="6" w:space="0" w:color="auto"/>
              <w:bottom w:val="sing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01/01/1403</w:t>
            </w:r>
          </w:p>
        </w:tc>
        <w:tc>
          <w:tcPr>
            <w:tcW w:w="1260" w:type="dxa"/>
            <w:tcBorders>
              <w:top w:val="single" w:sz="4" w:space="0" w:color="auto"/>
              <w:left w:val="single" w:sz="6" w:space="0" w:color="auto"/>
              <w:bottom w:val="sing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29/12/1403</w:t>
            </w:r>
          </w:p>
        </w:tc>
        <w:tc>
          <w:tcPr>
            <w:tcW w:w="1890"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مراکز بهداشتی</w:t>
            </w:r>
          </w:p>
        </w:tc>
        <w:tc>
          <w:tcPr>
            <w:tcW w:w="1702" w:type="dxa"/>
            <w:tcBorders>
              <w:top w:val="single" w:sz="6"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eastAsia="Times New Roman" w:cs="B Nazanin"/>
              </w:rPr>
            </w:pPr>
          </w:p>
        </w:tc>
      </w:tr>
      <w:tr w:rsidR="00AE4C73" w:rsidTr="00F2539B">
        <w:trPr>
          <w:cantSplit/>
          <w:trHeight w:val="435"/>
          <w:jc w:val="center"/>
        </w:trPr>
        <w:tc>
          <w:tcPr>
            <w:tcW w:w="759" w:type="dxa"/>
            <w:tcBorders>
              <w:top w:val="single" w:sz="6" w:space="0" w:color="auto"/>
              <w:left w:val="thickThinLargeGap" w:sz="4"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4</w:t>
            </w:r>
          </w:p>
        </w:tc>
        <w:tc>
          <w:tcPr>
            <w:tcW w:w="3780"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rPr>
                <w:rFonts w:eastAsia="Calibri" w:cs="B Nazanin"/>
                <w:rtl/>
                <w:lang w:bidi="fa-IR"/>
              </w:rPr>
            </w:pPr>
            <w:r>
              <w:rPr>
                <w:rFonts w:eastAsia="Calibri" w:cs="B Nazanin" w:hint="cs"/>
                <w:rtl/>
                <w:lang w:bidi="fa-IR"/>
              </w:rPr>
              <w:t>پایش مجازی مراکز و پایگاهها</w:t>
            </w:r>
          </w:p>
        </w:tc>
        <w:tc>
          <w:tcPr>
            <w:tcW w:w="1708" w:type="dxa"/>
            <w:tcBorders>
              <w:top w:val="single" w:sz="6" w:space="0" w:color="auto"/>
              <w:left w:val="single" w:sz="6" w:space="0" w:color="auto"/>
              <w:bottom w:val="single" w:sz="6" w:space="0" w:color="auto"/>
              <w:right w:val="single" w:sz="6" w:space="0" w:color="auto"/>
            </w:tcBorders>
            <w:vAlign w:val="center"/>
          </w:tcPr>
          <w:p w:rsidR="00AE4C73" w:rsidRDefault="00AE4C73" w:rsidP="00F2539B">
            <w:pPr>
              <w:jc w:val="center"/>
            </w:pPr>
            <w:r w:rsidRPr="00D73DE7">
              <w:rPr>
                <w:rFonts w:eastAsia="Times New Roman" w:cs="B Nazanin" w:hint="cs"/>
                <w:rtl/>
              </w:rPr>
              <w:t>ستاد مرکز بهداشت</w:t>
            </w:r>
          </w:p>
        </w:tc>
        <w:tc>
          <w:tcPr>
            <w:tcW w:w="1622"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مراکز و پایگاهها</w:t>
            </w:r>
          </w:p>
        </w:tc>
        <w:tc>
          <w:tcPr>
            <w:tcW w:w="1170" w:type="dxa"/>
            <w:tcBorders>
              <w:top w:val="single" w:sz="4" w:space="0" w:color="auto"/>
              <w:left w:val="single" w:sz="6" w:space="0" w:color="auto"/>
              <w:bottom w:val="sing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01/01/1403</w:t>
            </w:r>
          </w:p>
        </w:tc>
        <w:tc>
          <w:tcPr>
            <w:tcW w:w="1260" w:type="dxa"/>
            <w:tcBorders>
              <w:top w:val="single" w:sz="4" w:space="0" w:color="auto"/>
              <w:left w:val="single" w:sz="6" w:space="0" w:color="auto"/>
              <w:bottom w:val="sing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29/12/1403</w:t>
            </w:r>
          </w:p>
        </w:tc>
        <w:tc>
          <w:tcPr>
            <w:tcW w:w="1890"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eastAsia="Calibri" w:cs="B Nazanin"/>
                <w:lang w:bidi="fa-IR"/>
              </w:rPr>
            </w:pPr>
            <w:r>
              <w:rPr>
                <w:rFonts w:eastAsia="Times New Roman" w:cs="B Nazanin" w:hint="cs"/>
                <w:rtl/>
              </w:rPr>
              <w:t>ستاد مرکز بهداشت</w:t>
            </w:r>
          </w:p>
        </w:tc>
        <w:tc>
          <w:tcPr>
            <w:tcW w:w="1702" w:type="dxa"/>
            <w:tcBorders>
              <w:top w:val="single" w:sz="6"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cs="B Nazanin"/>
              </w:rPr>
            </w:pPr>
          </w:p>
        </w:tc>
      </w:tr>
      <w:tr w:rsidR="00AE4C73" w:rsidTr="00F2539B">
        <w:trPr>
          <w:cantSplit/>
          <w:jc w:val="center"/>
        </w:trPr>
        <w:tc>
          <w:tcPr>
            <w:tcW w:w="759" w:type="dxa"/>
            <w:tcBorders>
              <w:top w:val="single" w:sz="6" w:space="0" w:color="auto"/>
              <w:left w:val="thickThinLargeGap" w:sz="4"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5</w:t>
            </w:r>
          </w:p>
        </w:tc>
        <w:tc>
          <w:tcPr>
            <w:tcW w:w="3780"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rPr>
                <w:rFonts w:eastAsia="Calibri" w:cs="B Nazanin"/>
                <w:lang w:bidi="fa-IR"/>
              </w:rPr>
            </w:pPr>
            <w:r>
              <w:rPr>
                <w:rFonts w:eastAsia="Calibri" w:cs="B Nazanin" w:hint="cs"/>
                <w:rtl/>
                <w:lang w:bidi="fa-IR"/>
              </w:rPr>
              <w:t xml:space="preserve">برگزاری جلسات مداخلات با مسئولین مراکز </w:t>
            </w:r>
          </w:p>
        </w:tc>
        <w:tc>
          <w:tcPr>
            <w:tcW w:w="1708" w:type="dxa"/>
            <w:tcBorders>
              <w:top w:val="single" w:sz="6" w:space="0" w:color="auto"/>
              <w:left w:val="single" w:sz="6" w:space="0" w:color="auto"/>
              <w:bottom w:val="single" w:sz="6" w:space="0" w:color="auto"/>
              <w:right w:val="single" w:sz="6" w:space="0" w:color="auto"/>
            </w:tcBorders>
            <w:vAlign w:val="center"/>
          </w:tcPr>
          <w:p w:rsidR="00AE4C73" w:rsidRDefault="00AE4C73" w:rsidP="00F2539B">
            <w:pPr>
              <w:jc w:val="center"/>
            </w:pPr>
            <w:r w:rsidRPr="00D73DE7">
              <w:rPr>
                <w:rFonts w:eastAsia="Times New Roman" w:cs="B Nazanin" w:hint="cs"/>
                <w:rtl/>
              </w:rPr>
              <w:t>ستاد مرکز بهداشت</w:t>
            </w:r>
          </w:p>
        </w:tc>
        <w:tc>
          <w:tcPr>
            <w:tcW w:w="1622"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مسئولین مراکز</w:t>
            </w:r>
          </w:p>
        </w:tc>
        <w:tc>
          <w:tcPr>
            <w:tcW w:w="1170" w:type="dxa"/>
            <w:tcBorders>
              <w:top w:val="single" w:sz="4" w:space="0" w:color="auto"/>
              <w:left w:val="single" w:sz="6" w:space="0" w:color="auto"/>
              <w:bottom w:val="sing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01/01/1403</w:t>
            </w:r>
          </w:p>
        </w:tc>
        <w:tc>
          <w:tcPr>
            <w:tcW w:w="1260" w:type="dxa"/>
            <w:tcBorders>
              <w:top w:val="single" w:sz="4" w:space="0" w:color="auto"/>
              <w:left w:val="single" w:sz="6" w:space="0" w:color="auto"/>
              <w:bottom w:val="sing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29/12/1403</w:t>
            </w:r>
          </w:p>
        </w:tc>
        <w:tc>
          <w:tcPr>
            <w:tcW w:w="1890"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eastAsia="Calibri" w:cs="B Nazanin"/>
                <w:lang w:bidi="fa-IR"/>
              </w:rPr>
            </w:pPr>
            <w:r>
              <w:rPr>
                <w:rFonts w:eastAsia="Times New Roman" w:cs="B Nazanin" w:hint="cs"/>
                <w:rtl/>
              </w:rPr>
              <w:t>ستاد مرکز بهداشت</w:t>
            </w:r>
          </w:p>
        </w:tc>
        <w:tc>
          <w:tcPr>
            <w:tcW w:w="1702" w:type="dxa"/>
            <w:tcBorders>
              <w:top w:val="single" w:sz="6"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cs="B Nazanin"/>
              </w:rPr>
            </w:pPr>
          </w:p>
        </w:tc>
      </w:tr>
      <w:tr w:rsidR="00AE4C73" w:rsidTr="00F2539B">
        <w:trPr>
          <w:cantSplit/>
          <w:jc w:val="center"/>
        </w:trPr>
        <w:tc>
          <w:tcPr>
            <w:tcW w:w="759" w:type="dxa"/>
            <w:tcBorders>
              <w:top w:val="single" w:sz="6" w:space="0" w:color="auto"/>
              <w:left w:val="thickThinLargeGap" w:sz="4"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6</w:t>
            </w:r>
          </w:p>
        </w:tc>
        <w:tc>
          <w:tcPr>
            <w:tcW w:w="3780"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rPr>
                <w:rFonts w:eastAsia="Calibri" w:cs="B Nazanin"/>
                <w:rtl/>
              </w:rPr>
            </w:pPr>
            <w:r>
              <w:rPr>
                <w:rFonts w:eastAsia="Calibri" w:cs="B Nazanin" w:hint="cs"/>
                <w:rtl/>
                <w:lang w:bidi="fa-IR"/>
              </w:rPr>
              <w:t>برگزاری جلسات مداخله با مسئولین پایگاهها توسط مسئولین مراکز</w:t>
            </w:r>
          </w:p>
        </w:tc>
        <w:tc>
          <w:tcPr>
            <w:tcW w:w="1708"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cs="B Nazanin"/>
                <w:rtl/>
              </w:rPr>
            </w:pPr>
            <w:r>
              <w:rPr>
                <w:rFonts w:cs="B Nazanin" w:hint="cs"/>
                <w:rtl/>
              </w:rPr>
              <w:t>مسئولین مراکز</w:t>
            </w:r>
          </w:p>
        </w:tc>
        <w:tc>
          <w:tcPr>
            <w:tcW w:w="1622"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Calibri" w:cs="B Nazanin" w:hint="cs"/>
                <w:rtl/>
                <w:lang w:bidi="fa-IR"/>
              </w:rPr>
              <w:t>مسئولین پایگاهها</w:t>
            </w:r>
          </w:p>
        </w:tc>
        <w:tc>
          <w:tcPr>
            <w:tcW w:w="1170" w:type="dxa"/>
            <w:tcBorders>
              <w:top w:val="single" w:sz="4" w:space="0" w:color="auto"/>
              <w:left w:val="single" w:sz="6" w:space="0" w:color="auto"/>
              <w:bottom w:val="sing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01/01/1403</w:t>
            </w:r>
          </w:p>
        </w:tc>
        <w:tc>
          <w:tcPr>
            <w:tcW w:w="1260" w:type="dxa"/>
            <w:tcBorders>
              <w:top w:val="single" w:sz="4" w:space="0" w:color="auto"/>
              <w:left w:val="single" w:sz="6" w:space="0" w:color="auto"/>
              <w:bottom w:val="sing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29/12/1403</w:t>
            </w:r>
          </w:p>
        </w:tc>
        <w:tc>
          <w:tcPr>
            <w:tcW w:w="1890"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مراکز بهداشتی</w:t>
            </w:r>
          </w:p>
        </w:tc>
        <w:tc>
          <w:tcPr>
            <w:tcW w:w="1702" w:type="dxa"/>
            <w:tcBorders>
              <w:top w:val="single" w:sz="6"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cs="B Nazanin"/>
              </w:rPr>
            </w:pPr>
          </w:p>
        </w:tc>
      </w:tr>
      <w:tr w:rsidR="00AE4C73" w:rsidTr="00F2539B">
        <w:trPr>
          <w:cantSplit/>
          <w:jc w:val="center"/>
        </w:trPr>
        <w:tc>
          <w:tcPr>
            <w:tcW w:w="759" w:type="dxa"/>
            <w:tcBorders>
              <w:top w:val="single" w:sz="6" w:space="0" w:color="auto"/>
              <w:left w:val="thickThinLargeGap" w:sz="4" w:space="0" w:color="auto"/>
              <w:bottom w:val="thickThinLargeGap"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7</w:t>
            </w:r>
          </w:p>
        </w:tc>
        <w:tc>
          <w:tcPr>
            <w:tcW w:w="3780" w:type="dxa"/>
            <w:tcBorders>
              <w:top w:val="single" w:sz="6" w:space="0" w:color="auto"/>
              <w:left w:val="single" w:sz="6" w:space="0" w:color="auto"/>
              <w:bottom w:val="thickThinLargeGap" w:sz="4" w:space="0" w:color="auto"/>
              <w:right w:val="single" w:sz="6" w:space="0" w:color="auto"/>
            </w:tcBorders>
            <w:vAlign w:val="center"/>
          </w:tcPr>
          <w:p w:rsidR="00AE4C73" w:rsidRPr="00BE4D66" w:rsidRDefault="00AE4C73" w:rsidP="00F2539B">
            <w:pPr>
              <w:bidi/>
              <w:rPr>
                <w:rFonts w:eastAsia="Calibri" w:cs="B Nazanin"/>
                <w:rtl/>
              </w:rPr>
            </w:pPr>
            <w:r>
              <w:rPr>
                <w:rFonts w:eastAsia="Calibri" w:cs="B Nazanin" w:hint="cs"/>
                <w:rtl/>
              </w:rPr>
              <w:t>ارسال فید بک پایش مجازی از مراکز و پایگاهها بصورت نمودار و تفکیک شده و ارسال به مراکز جهت رفع نواقص</w:t>
            </w:r>
          </w:p>
        </w:tc>
        <w:tc>
          <w:tcPr>
            <w:tcW w:w="1708" w:type="dxa"/>
            <w:tcBorders>
              <w:top w:val="single" w:sz="6" w:space="0" w:color="auto"/>
              <w:left w:val="single" w:sz="6" w:space="0" w:color="auto"/>
              <w:bottom w:val="thickThinLargeGap" w:sz="4" w:space="0" w:color="auto"/>
              <w:right w:val="single" w:sz="6" w:space="0" w:color="auto"/>
            </w:tcBorders>
            <w:vAlign w:val="center"/>
          </w:tcPr>
          <w:p w:rsidR="00AE4C73" w:rsidRPr="00BE4D66" w:rsidRDefault="00AE4C73" w:rsidP="00F2539B">
            <w:pPr>
              <w:bidi/>
              <w:jc w:val="center"/>
              <w:rPr>
                <w:rFonts w:cs="B Nazanin"/>
                <w:rtl/>
              </w:rPr>
            </w:pPr>
            <w:r w:rsidRPr="00D73DE7">
              <w:rPr>
                <w:rFonts w:eastAsia="Times New Roman" w:cs="B Nazanin" w:hint="cs"/>
                <w:rtl/>
              </w:rPr>
              <w:t>ستاد مرکز بهداشت</w:t>
            </w:r>
          </w:p>
        </w:tc>
        <w:tc>
          <w:tcPr>
            <w:tcW w:w="1622" w:type="dxa"/>
            <w:tcBorders>
              <w:top w:val="single" w:sz="6" w:space="0" w:color="auto"/>
              <w:left w:val="single" w:sz="6" w:space="0" w:color="auto"/>
              <w:bottom w:val="thickThinLargeGap" w:sz="4" w:space="0" w:color="auto"/>
              <w:right w:val="single" w:sz="6" w:space="0" w:color="auto"/>
            </w:tcBorders>
            <w:vAlign w:val="center"/>
          </w:tcPr>
          <w:p w:rsidR="00AE4C73" w:rsidRPr="00BE4D66" w:rsidRDefault="00AE4C73" w:rsidP="00F2539B">
            <w:pPr>
              <w:bidi/>
              <w:jc w:val="center"/>
              <w:rPr>
                <w:rFonts w:eastAsia="Times New Roman" w:cs="B Nazanin"/>
                <w:rtl/>
              </w:rPr>
            </w:pPr>
            <w:r>
              <w:rPr>
                <w:rFonts w:eastAsia="Times New Roman" w:cs="B Nazanin" w:hint="cs"/>
                <w:rtl/>
              </w:rPr>
              <w:t>مراکز و پایگاهها</w:t>
            </w:r>
          </w:p>
        </w:tc>
        <w:tc>
          <w:tcPr>
            <w:tcW w:w="1170" w:type="dxa"/>
            <w:tcBorders>
              <w:top w:val="single" w:sz="4" w:space="0" w:color="auto"/>
              <w:left w:val="single" w:sz="6" w:space="0" w:color="auto"/>
              <w:bottom w:val="doub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01/01/1403</w:t>
            </w:r>
          </w:p>
        </w:tc>
        <w:tc>
          <w:tcPr>
            <w:tcW w:w="1260" w:type="dxa"/>
            <w:tcBorders>
              <w:top w:val="single" w:sz="4" w:space="0" w:color="auto"/>
              <w:left w:val="single" w:sz="6" w:space="0" w:color="auto"/>
              <w:bottom w:val="doub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29/12/1403</w:t>
            </w:r>
          </w:p>
        </w:tc>
        <w:tc>
          <w:tcPr>
            <w:tcW w:w="1890" w:type="dxa"/>
            <w:tcBorders>
              <w:top w:val="single" w:sz="6" w:space="0" w:color="auto"/>
              <w:left w:val="single" w:sz="6" w:space="0" w:color="auto"/>
              <w:bottom w:val="thickThinLargeGap" w:sz="4" w:space="0" w:color="auto"/>
              <w:right w:val="single" w:sz="6" w:space="0" w:color="auto"/>
            </w:tcBorders>
            <w:vAlign w:val="center"/>
          </w:tcPr>
          <w:p w:rsidR="00AE4C73" w:rsidRPr="00BE4D66" w:rsidRDefault="00AE4C73" w:rsidP="00F2539B">
            <w:pPr>
              <w:bidi/>
              <w:jc w:val="center"/>
              <w:rPr>
                <w:rFonts w:eastAsia="Calibri" w:cs="B Nazanin"/>
                <w:lang w:bidi="fa-IR"/>
              </w:rPr>
            </w:pPr>
            <w:r>
              <w:rPr>
                <w:rFonts w:eastAsia="Times New Roman" w:cs="B Nazanin" w:hint="cs"/>
                <w:rtl/>
              </w:rPr>
              <w:t>ستاد مرکز بهداشت</w:t>
            </w:r>
          </w:p>
        </w:tc>
        <w:tc>
          <w:tcPr>
            <w:tcW w:w="1702" w:type="dxa"/>
            <w:tcBorders>
              <w:top w:val="single" w:sz="6" w:space="0" w:color="auto"/>
              <w:left w:val="single" w:sz="6" w:space="0" w:color="auto"/>
              <w:bottom w:val="thickThinLargeGap" w:sz="4" w:space="0" w:color="auto"/>
              <w:right w:val="thinThickSmallGap" w:sz="12" w:space="0" w:color="auto"/>
            </w:tcBorders>
            <w:vAlign w:val="center"/>
          </w:tcPr>
          <w:p w:rsidR="00AE4C73" w:rsidRPr="00BE4D66" w:rsidRDefault="00AE4C73" w:rsidP="00F2539B">
            <w:pPr>
              <w:bidi/>
              <w:jc w:val="center"/>
              <w:rPr>
                <w:rFonts w:cs="B Nazanin"/>
              </w:rPr>
            </w:pPr>
          </w:p>
        </w:tc>
      </w:tr>
    </w:tbl>
    <w:p w:rsidR="00AE4C73" w:rsidRDefault="00AE4C73" w:rsidP="00AE4C73">
      <w:pPr>
        <w:bidi/>
        <w:rPr>
          <w:rFonts w:cs="B Nazanin"/>
          <w:b/>
          <w:bCs/>
          <w:sz w:val="24"/>
          <w:szCs w:val="24"/>
          <w:rtl/>
        </w:rPr>
      </w:pPr>
    </w:p>
    <w:tbl>
      <w:tblPr>
        <w:tblStyle w:val="TableGrid"/>
        <w:tblpPr w:leftFromText="180" w:rightFromText="180" w:vertAnchor="text" w:horzAnchor="page" w:tblpX="4932" w:tblpY="-58"/>
        <w:bidiVisual/>
        <w:tblW w:w="0" w:type="auto"/>
        <w:tblLook w:val="04A0" w:firstRow="1" w:lastRow="0" w:firstColumn="1" w:lastColumn="0" w:noHBand="0" w:noVBand="1"/>
      </w:tblPr>
      <w:tblGrid>
        <w:gridCol w:w="578"/>
        <w:gridCol w:w="420"/>
        <w:gridCol w:w="567"/>
        <w:gridCol w:w="423"/>
      </w:tblGrid>
      <w:tr w:rsidR="00AE4C73" w:rsidTr="00F2539B">
        <w:trPr>
          <w:trHeight w:val="127"/>
        </w:trPr>
        <w:tc>
          <w:tcPr>
            <w:tcW w:w="578" w:type="dxa"/>
            <w:tcBorders>
              <w:top w:val="nil"/>
              <w:left w:val="nil"/>
              <w:bottom w:val="nil"/>
            </w:tcBorders>
          </w:tcPr>
          <w:p w:rsidR="00AE4C73" w:rsidRDefault="00AE4C73" w:rsidP="00F2539B">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cBorders>
          </w:tcPr>
          <w:p w:rsidR="00AE4C73" w:rsidRDefault="00AE4C73" w:rsidP="00F2539B">
            <w:pPr>
              <w:pStyle w:val="ListParagraph"/>
              <w:bidi/>
              <w:ind w:left="0"/>
              <w:rPr>
                <w:rFonts w:cs="B Nazanin"/>
                <w:b/>
                <w:bCs/>
                <w:sz w:val="24"/>
                <w:szCs w:val="24"/>
                <w:rtl/>
              </w:rPr>
            </w:pPr>
          </w:p>
        </w:tc>
        <w:tc>
          <w:tcPr>
            <w:tcW w:w="567" w:type="dxa"/>
            <w:tcBorders>
              <w:top w:val="nil"/>
              <w:left w:val="single" w:sz="4" w:space="0" w:color="auto"/>
              <w:bottom w:val="nil"/>
            </w:tcBorders>
          </w:tcPr>
          <w:p w:rsidR="00AE4C73" w:rsidRDefault="00AE4C73" w:rsidP="00F2539B">
            <w:pPr>
              <w:pStyle w:val="ListParagraph"/>
              <w:bidi/>
              <w:ind w:left="0"/>
              <w:rPr>
                <w:rFonts w:cs="B Nazanin"/>
                <w:b/>
                <w:bCs/>
                <w:sz w:val="24"/>
                <w:szCs w:val="24"/>
                <w:rtl/>
              </w:rPr>
            </w:pPr>
            <w:r>
              <w:rPr>
                <w:rFonts w:cs="B Nazanin" w:hint="cs"/>
                <w:b/>
                <w:bCs/>
                <w:sz w:val="24"/>
                <w:szCs w:val="24"/>
                <w:rtl/>
              </w:rPr>
              <w:t>خیر</w:t>
            </w:r>
          </w:p>
        </w:tc>
        <w:tc>
          <w:tcPr>
            <w:tcW w:w="423" w:type="dxa"/>
          </w:tcPr>
          <w:p w:rsidR="00AE4C73" w:rsidRDefault="00AE4C73" w:rsidP="00F2539B">
            <w:pPr>
              <w:pStyle w:val="ListParagraph"/>
              <w:bidi/>
              <w:ind w:left="0"/>
              <w:rPr>
                <w:rFonts w:cs="B Nazanin"/>
                <w:b/>
                <w:bCs/>
                <w:sz w:val="24"/>
                <w:szCs w:val="24"/>
                <w:rtl/>
              </w:rPr>
            </w:pPr>
            <w:r>
              <w:rPr>
                <w:rFonts w:cs="B Nazanin" w:hint="cs"/>
                <w:b/>
                <w:bCs/>
                <w:sz w:val="24"/>
                <w:szCs w:val="24"/>
                <w:rtl/>
              </w:rPr>
              <w:t>*</w:t>
            </w:r>
          </w:p>
        </w:tc>
      </w:tr>
    </w:tbl>
    <w:p w:rsidR="00AE4C73" w:rsidRPr="00713339" w:rsidRDefault="00AE4C73" w:rsidP="00406013">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AE4C73" w:rsidRPr="00DA375B" w:rsidRDefault="00AE4C73" w:rsidP="00406013">
      <w:pPr>
        <w:pStyle w:val="ListParagraph"/>
        <w:numPr>
          <w:ilvl w:val="0"/>
          <w:numId w:val="1"/>
        </w:numPr>
        <w:bidi/>
        <w:rPr>
          <w:rFonts w:cs="B Nazanin"/>
          <w:b/>
          <w:bCs/>
          <w:sz w:val="24"/>
          <w:szCs w:val="24"/>
          <w:rtl/>
        </w:rPr>
      </w:pPr>
      <w:r>
        <w:rPr>
          <w:rFonts w:cs="B Nazanin" w:hint="cs"/>
          <w:b/>
          <w:bCs/>
          <w:sz w:val="24"/>
          <w:szCs w:val="24"/>
          <w:rtl/>
        </w:rPr>
        <w:t>در صورت پاسخ بلی ، دلایل عدم تحقق مداخلات را ذکر نمایید</w:t>
      </w:r>
    </w:p>
    <w:p w:rsidR="00AE4C73" w:rsidRDefault="00AE4C73" w:rsidP="00AE4C73">
      <w:pPr>
        <w:bidi/>
        <w:rPr>
          <w:rFonts w:cs="B Nazanin"/>
          <w:b/>
          <w:bCs/>
          <w:sz w:val="24"/>
          <w:szCs w:val="24"/>
          <w:rtl/>
        </w:rPr>
      </w:pPr>
    </w:p>
    <w:p w:rsidR="00AE4C73" w:rsidRPr="00BE2827" w:rsidRDefault="00AE4C73" w:rsidP="00AE4C73">
      <w:pPr>
        <w:bidi/>
        <w:rPr>
          <w:rFonts w:ascii="Franklin Gothic Book" w:eastAsia="+mn-ea" w:cs="B Nazanin"/>
          <w:b/>
          <w:bCs/>
          <w:sz w:val="28"/>
          <w:szCs w:val="28"/>
          <w:lang w:bidi="fa-IR"/>
        </w:rPr>
      </w:pPr>
      <w:r w:rsidRPr="00BE2827">
        <w:rPr>
          <w:rFonts w:cs="B Nazanin" w:hint="cs"/>
          <w:b/>
          <w:bCs/>
          <w:sz w:val="28"/>
          <w:szCs w:val="28"/>
          <w:rtl/>
        </w:rPr>
        <w:lastRenderedPageBreak/>
        <w:t>عنوان شاخص</w:t>
      </w:r>
      <w:r w:rsidRPr="00BE2827">
        <w:rPr>
          <w:rFonts w:eastAsia="Times New Roman" w:cs="B Nazanin" w:hint="cs"/>
          <w:b/>
          <w:bCs/>
          <w:sz w:val="28"/>
          <w:szCs w:val="28"/>
          <w:rtl/>
        </w:rPr>
        <w:t xml:space="preserve">: </w:t>
      </w:r>
      <w:r w:rsidRPr="00BE2827">
        <w:rPr>
          <w:rFonts w:ascii="Calibri" w:hAnsi="Calibri" w:cs="B Nazanin" w:hint="cs"/>
          <w:b/>
          <w:bCs/>
          <w:sz w:val="28"/>
          <w:szCs w:val="28"/>
          <w:rtl/>
          <w:lang w:bidi="fa-IR"/>
        </w:rPr>
        <w:t>شاخص غربال مثبت کودک آزاری</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759"/>
        <w:gridCol w:w="3780"/>
        <w:gridCol w:w="1708"/>
        <w:gridCol w:w="1532"/>
        <w:gridCol w:w="1976"/>
        <w:gridCol w:w="1440"/>
        <w:gridCol w:w="1530"/>
        <w:gridCol w:w="1166"/>
      </w:tblGrid>
      <w:tr w:rsidR="00AE4C73" w:rsidTr="00F2539B">
        <w:trPr>
          <w:cantSplit/>
          <w:jc w:val="center"/>
        </w:trPr>
        <w:tc>
          <w:tcPr>
            <w:tcW w:w="759"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pStyle w:val="Heading8"/>
              <w:spacing w:line="276" w:lineRule="auto"/>
              <w:jc w:val="center"/>
              <w:rPr>
                <w:rFonts w:cs="B Nazanin"/>
                <w:b/>
                <w:bCs/>
                <w:i w:val="0"/>
                <w:iCs w:val="0"/>
                <w:rtl/>
              </w:rPr>
            </w:pPr>
            <w:r w:rsidRPr="00BE4D66">
              <w:rPr>
                <w:rFonts w:cs="B Nazanin" w:hint="cs"/>
                <w:b/>
                <w:bCs/>
                <w:i w:val="0"/>
                <w:iCs w:val="0"/>
                <w:rtl/>
              </w:rPr>
              <w:t>رديف</w:t>
            </w:r>
          </w:p>
        </w:tc>
        <w:tc>
          <w:tcPr>
            <w:tcW w:w="3780"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bidi/>
              <w:jc w:val="center"/>
              <w:rPr>
                <w:rFonts w:cs="B Nazanin"/>
                <w:b/>
                <w:bCs/>
                <w:sz w:val="24"/>
                <w:szCs w:val="24"/>
              </w:rPr>
            </w:pPr>
            <w:r w:rsidRPr="00BE4D66">
              <w:rPr>
                <w:rFonts w:cs="B Nazanin" w:hint="cs"/>
                <w:b/>
                <w:bCs/>
                <w:sz w:val="24"/>
                <w:szCs w:val="24"/>
                <w:rtl/>
              </w:rPr>
              <w:t>عنوان فعاليت</w:t>
            </w:r>
          </w:p>
        </w:tc>
        <w:tc>
          <w:tcPr>
            <w:tcW w:w="1708"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bidi/>
              <w:jc w:val="center"/>
              <w:rPr>
                <w:rFonts w:cs="B Nazanin"/>
                <w:b/>
                <w:bCs/>
                <w:sz w:val="24"/>
                <w:szCs w:val="24"/>
              </w:rPr>
            </w:pPr>
            <w:r w:rsidRPr="00BE4D66">
              <w:rPr>
                <w:rFonts w:cs="B Nazanin" w:hint="cs"/>
                <w:b/>
                <w:bCs/>
                <w:sz w:val="24"/>
                <w:szCs w:val="24"/>
                <w:rtl/>
              </w:rPr>
              <w:t>مسئول اجرا</w:t>
            </w:r>
          </w:p>
        </w:tc>
        <w:tc>
          <w:tcPr>
            <w:tcW w:w="1532"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bidi/>
              <w:jc w:val="center"/>
              <w:rPr>
                <w:rFonts w:cs="B Nazanin"/>
                <w:b/>
                <w:bCs/>
                <w:sz w:val="24"/>
                <w:szCs w:val="24"/>
              </w:rPr>
            </w:pPr>
            <w:r w:rsidRPr="00BE4D66">
              <w:rPr>
                <w:rFonts w:cs="B Nazanin" w:hint="cs"/>
                <w:b/>
                <w:bCs/>
                <w:sz w:val="24"/>
                <w:szCs w:val="24"/>
                <w:rtl/>
              </w:rPr>
              <w:t>گروه هدف</w:t>
            </w:r>
          </w:p>
        </w:tc>
        <w:tc>
          <w:tcPr>
            <w:tcW w:w="3416"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AE4C73" w:rsidRPr="00BE4D66" w:rsidRDefault="00AE4C73" w:rsidP="00F2539B">
            <w:pPr>
              <w:pStyle w:val="Heading8"/>
              <w:spacing w:line="276" w:lineRule="auto"/>
              <w:jc w:val="center"/>
              <w:rPr>
                <w:rFonts w:cs="B Nazanin"/>
                <w:b/>
                <w:bCs/>
                <w:i w:val="0"/>
                <w:iCs w:val="0"/>
                <w:rtl/>
              </w:rPr>
            </w:pPr>
            <w:r w:rsidRPr="00BE4D66">
              <w:rPr>
                <w:rFonts w:cs="B Nazanin" w:hint="cs"/>
                <w:b/>
                <w:bCs/>
                <w:i w:val="0"/>
                <w:iCs w:val="0"/>
                <w:rtl/>
              </w:rPr>
              <w:t>زمان اجرا</w:t>
            </w:r>
          </w:p>
        </w:tc>
        <w:tc>
          <w:tcPr>
            <w:tcW w:w="1530"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pStyle w:val="Heading8"/>
              <w:spacing w:line="276" w:lineRule="auto"/>
              <w:jc w:val="center"/>
              <w:rPr>
                <w:rFonts w:cs="B Nazanin"/>
                <w:b/>
                <w:bCs/>
                <w:i w:val="0"/>
                <w:iCs w:val="0"/>
              </w:rPr>
            </w:pPr>
            <w:r w:rsidRPr="00BE4D66">
              <w:rPr>
                <w:rFonts w:cs="B Nazanin" w:hint="cs"/>
                <w:b/>
                <w:bCs/>
                <w:i w:val="0"/>
                <w:iCs w:val="0"/>
                <w:rtl/>
              </w:rPr>
              <w:t>مکان اجرا</w:t>
            </w:r>
          </w:p>
        </w:tc>
        <w:tc>
          <w:tcPr>
            <w:tcW w:w="1166"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AE4C73" w:rsidRPr="00BE4D66" w:rsidRDefault="00AE4C73" w:rsidP="00F2539B">
            <w:pPr>
              <w:bidi/>
              <w:jc w:val="center"/>
              <w:rPr>
                <w:rFonts w:cs="B Nazanin"/>
                <w:b/>
                <w:bCs/>
                <w:sz w:val="24"/>
                <w:szCs w:val="24"/>
                <w:rtl/>
              </w:rPr>
            </w:pPr>
            <w:r w:rsidRPr="00BE4D66">
              <w:rPr>
                <w:rFonts w:cs="B Nazanin" w:hint="cs"/>
                <w:b/>
                <w:bCs/>
                <w:sz w:val="24"/>
                <w:szCs w:val="24"/>
                <w:rtl/>
              </w:rPr>
              <w:t>نتایج</w:t>
            </w:r>
          </w:p>
        </w:tc>
      </w:tr>
      <w:tr w:rsidR="00AE4C73" w:rsidTr="00F2539B">
        <w:trPr>
          <w:cantSplit/>
          <w:trHeight w:val="213"/>
          <w:jc w:val="center"/>
        </w:trPr>
        <w:tc>
          <w:tcPr>
            <w:tcW w:w="759"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AE4C73" w:rsidRDefault="00AE4C73" w:rsidP="00F2539B">
            <w:pPr>
              <w:spacing w:after="0"/>
              <w:rPr>
                <w:rFonts w:ascii="Times New Roman" w:eastAsia="Times New Roman" w:hAnsi="Times New Roman" w:cs="B Zar"/>
                <w:b/>
                <w:bCs/>
                <w:sz w:val="24"/>
                <w:szCs w:val="24"/>
                <w:lang w:bidi="fa-IR"/>
              </w:rPr>
            </w:pPr>
          </w:p>
        </w:tc>
        <w:tc>
          <w:tcPr>
            <w:tcW w:w="3780" w:type="dxa"/>
            <w:vMerge/>
            <w:tcBorders>
              <w:top w:val="thinThickSmallGap" w:sz="12" w:space="0" w:color="auto"/>
              <w:left w:val="single" w:sz="6" w:space="0" w:color="auto"/>
              <w:bottom w:val="thinThickSmallGap" w:sz="12" w:space="0" w:color="auto"/>
              <w:right w:val="single" w:sz="6" w:space="0" w:color="auto"/>
            </w:tcBorders>
            <w:vAlign w:val="center"/>
            <w:hideMark/>
          </w:tcPr>
          <w:p w:rsidR="00AE4C73" w:rsidRDefault="00AE4C73" w:rsidP="00F2539B">
            <w:pPr>
              <w:spacing w:after="0"/>
              <w:rPr>
                <w:rFonts w:ascii="Calibri" w:eastAsia="Calibri" w:hAnsi="Calibri" w:cs="B Zar"/>
                <w:b/>
                <w:bCs/>
                <w:lang w:bidi="fa-IR"/>
              </w:rPr>
            </w:pPr>
          </w:p>
        </w:tc>
        <w:tc>
          <w:tcPr>
            <w:tcW w:w="1708" w:type="dxa"/>
            <w:vMerge/>
            <w:tcBorders>
              <w:top w:val="thinThickSmallGap" w:sz="12" w:space="0" w:color="auto"/>
              <w:left w:val="single" w:sz="6" w:space="0" w:color="auto"/>
              <w:bottom w:val="thinThickSmallGap" w:sz="12" w:space="0" w:color="auto"/>
              <w:right w:val="single" w:sz="6" w:space="0" w:color="auto"/>
            </w:tcBorders>
            <w:vAlign w:val="center"/>
            <w:hideMark/>
          </w:tcPr>
          <w:p w:rsidR="00AE4C73" w:rsidRDefault="00AE4C73" w:rsidP="00F2539B">
            <w:pPr>
              <w:spacing w:after="0"/>
              <w:rPr>
                <w:rFonts w:ascii="Calibri" w:eastAsia="Calibri" w:hAnsi="Calibri" w:cs="B Zar"/>
                <w:b/>
                <w:bCs/>
                <w:lang w:bidi="fa-IR"/>
              </w:rPr>
            </w:pPr>
          </w:p>
        </w:tc>
        <w:tc>
          <w:tcPr>
            <w:tcW w:w="1532" w:type="dxa"/>
            <w:vMerge/>
            <w:tcBorders>
              <w:top w:val="thinThickSmallGap" w:sz="12" w:space="0" w:color="auto"/>
              <w:left w:val="single" w:sz="6" w:space="0" w:color="auto"/>
              <w:bottom w:val="thinThickSmallGap" w:sz="12" w:space="0" w:color="auto"/>
              <w:right w:val="single" w:sz="6" w:space="0" w:color="auto"/>
            </w:tcBorders>
            <w:vAlign w:val="center"/>
            <w:hideMark/>
          </w:tcPr>
          <w:p w:rsidR="00AE4C73" w:rsidRDefault="00AE4C73" w:rsidP="00F2539B">
            <w:pPr>
              <w:spacing w:after="0"/>
              <w:rPr>
                <w:rFonts w:ascii="Calibri" w:eastAsia="Calibri" w:hAnsi="Calibri" w:cs="B Zar"/>
                <w:b/>
                <w:bCs/>
                <w:lang w:bidi="fa-IR"/>
              </w:rPr>
            </w:pPr>
          </w:p>
        </w:tc>
        <w:tc>
          <w:tcPr>
            <w:tcW w:w="1976"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pStyle w:val="Heading8"/>
              <w:spacing w:line="276" w:lineRule="auto"/>
              <w:jc w:val="center"/>
              <w:rPr>
                <w:rFonts w:cs="B Nazanin"/>
                <w:b/>
                <w:bCs/>
                <w:i w:val="0"/>
                <w:iCs w:val="0"/>
              </w:rPr>
            </w:pPr>
            <w:r w:rsidRPr="00BE4D66">
              <w:rPr>
                <w:rFonts w:cs="B Nazanin" w:hint="cs"/>
                <w:b/>
                <w:bCs/>
                <w:i w:val="0"/>
                <w:iCs w:val="0"/>
                <w:rtl/>
              </w:rPr>
              <w:t>شروع</w:t>
            </w:r>
          </w:p>
        </w:tc>
        <w:tc>
          <w:tcPr>
            <w:tcW w:w="1440"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pStyle w:val="Heading8"/>
              <w:spacing w:line="276" w:lineRule="auto"/>
              <w:jc w:val="center"/>
              <w:rPr>
                <w:rFonts w:cs="B Nazanin"/>
                <w:b/>
                <w:bCs/>
                <w:i w:val="0"/>
                <w:iCs w:val="0"/>
              </w:rPr>
            </w:pPr>
            <w:r w:rsidRPr="00BE4D66">
              <w:rPr>
                <w:rFonts w:cs="B Nazanin" w:hint="cs"/>
                <w:b/>
                <w:bCs/>
                <w:i w:val="0"/>
                <w:iCs w:val="0"/>
                <w:rtl/>
              </w:rPr>
              <w:t>خاتمه</w:t>
            </w:r>
          </w:p>
        </w:tc>
        <w:tc>
          <w:tcPr>
            <w:tcW w:w="1530" w:type="dxa"/>
            <w:vMerge/>
            <w:tcBorders>
              <w:top w:val="thinThickSmallGap" w:sz="12" w:space="0" w:color="auto"/>
              <w:left w:val="single" w:sz="6" w:space="0" w:color="auto"/>
              <w:bottom w:val="thinThickSmallGap" w:sz="12" w:space="0" w:color="auto"/>
              <w:right w:val="single" w:sz="6" w:space="0" w:color="auto"/>
            </w:tcBorders>
            <w:vAlign w:val="center"/>
            <w:hideMark/>
          </w:tcPr>
          <w:p w:rsidR="00AE4C73" w:rsidRPr="00BE4D66" w:rsidRDefault="00AE4C73" w:rsidP="00F2539B">
            <w:pPr>
              <w:pStyle w:val="Heading8"/>
              <w:spacing w:line="276" w:lineRule="auto"/>
              <w:jc w:val="center"/>
              <w:rPr>
                <w:rFonts w:cs="B Nazanin"/>
                <w:b/>
                <w:bCs/>
                <w:i w:val="0"/>
                <w:iCs w:val="0"/>
              </w:rPr>
            </w:pPr>
          </w:p>
        </w:tc>
        <w:tc>
          <w:tcPr>
            <w:tcW w:w="1166"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AE4C73" w:rsidRDefault="00AE4C73" w:rsidP="00F2539B">
            <w:pPr>
              <w:spacing w:after="0"/>
              <w:rPr>
                <w:rFonts w:ascii="Calibri" w:eastAsia="Calibri" w:hAnsi="Calibri" w:cs="B Zar"/>
                <w:b/>
                <w:bCs/>
                <w:lang w:bidi="fa-IR"/>
              </w:rPr>
            </w:pPr>
          </w:p>
        </w:tc>
      </w:tr>
      <w:tr w:rsidR="00AE4C73" w:rsidTr="00F2539B">
        <w:trPr>
          <w:cantSplit/>
          <w:trHeight w:val="498"/>
          <w:jc w:val="center"/>
        </w:trPr>
        <w:tc>
          <w:tcPr>
            <w:tcW w:w="759" w:type="dxa"/>
            <w:tcBorders>
              <w:top w:val="thickThinLargeGap" w:sz="4" w:space="0" w:color="auto"/>
              <w:left w:val="thickThinLargeGap" w:sz="4"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1</w:t>
            </w:r>
          </w:p>
        </w:tc>
        <w:tc>
          <w:tcPr>
            <w:tcW w:w="3780" w:type="dxa"/>
            <w:tcBorders>
              <w:top w:val="thickThinLargeGap" w:sz="4" w:space="0" w:color="auto"/>
              <w:left w:val="single" w:sz="6" w:space="0" w:color="auto"/>
              <w:bottom w:val="single" w:sz="6" w:space="0" w:color="auto"/>
              <w:right w:val="single" w:sz="6" w:space="0" w:color="auto"/>
            </w:tcBorders>
            <w:vAlign w:val="center"/>
          </w:tcPr>
          <w:p w:rsidR="00AE4C73" w:rsidRPr="00BE4D66" w:rsidRDefault="00AE4C73" w:rsidP="00F2539B">
            <w:pPr>
              <w:bidi/>
              <w:rPr>
                <w:rFonts w:eastAsia="Times New Roman" w:cs="B Nazanin"/>
                <w:rtl/>
              </w:rPr>
            </w:pPr>
            <w:r>
              <w:rPr>
                <w:rFonts w:eastAsia="Times New Roman" w:cs="B Nazanin" w:hint="cs"/>
                <w:rtl/>
              </w:rPr>
              <w:t>برگزاری دوره های آموزشی دستورالعمل</w:t>
            </w:r>
          </w:p>
        </w:tc>
        <w:tc>
          <w:tcPr>
            <w:tcW w:w="1708" w:type="dxa"/>
            <w:tcBorders>
              <w:top w:val="thickThinLargeGap" w:sz="4"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tl/>
              </w:rPr>
            </w:pPr>
            <w:r>
              <w:rPr>
                <w:rFonts w:eastAsia="Times New Roman" w:cs="B Nazanin" w:hint="cs"/>
                <w:rtl/>
              </w:rPr>
              <w:t>ستاد مرکز بهداشت</w:t>
            </w:r>
          </w:p>
        </w:tc>
        <w:tc>
          <w:tcPr>
            <w:tcW w:w="1532" w:type="dxa"/>
            <w:tcBorders>
              <w:top w:val="thickThinLargeGap" w:sz="4"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کارشناسان روان و مراقبین سلامت</w:t>
            </w:r>
          </w:p>
        </w:tc>
        <w:tc>
          <w:tcPr>
            <w:tcW w:w="1976" w:type="dxa"/>
            <w:tcBorders>
              <w:top w:val="thickThinLargeGap" w:sz="4" w:space="0" w:color="auto"/>
              <w:left w:val="single" w:sz="6" w:space="0" w:color="auto"/>
              <w:bottom w:val="sing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01/01/1403</w:t>
            </w:r>
          </w:p>
        </w:tc>
        <w:tc>
          <w:tcPr>
            <w:tcW w:w="1440" w:type="dxa"/>
            <w:tcBorders>
              <w:top w:val="thickThinLargeGap" w:sz="4" w:space="0" w:color="auto"/>
              <w:left w:val="single" w:sz="6" w:space="0" w:color="auto"/>
              <w:bottom w:val="sing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29/12/1403</w:t>
            </w:r>
          </w:p>
        </w:tc>
        <w:tc>
          <w:tcPr>
            <w:tcW w:w="1530" w:type="dxa"/>
            <w:tcBorders>
              <w:top w:val="thickThinLargeGap" w:sz="4"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ستاد مرکز بهداشت</w:t>
            </w:r>
          </w:p>
        </w:tc>
        <w:tc>
          <w:tcPr>
            <w:tcW w:w="1166" w:type="dxa"/>
            <w:tcBorders>
              <w:top w:val="thickThinLargeGap" w:sz="4"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eastAsia="Times New Roman" w:cs="B Nazanin"/>
              </w:rPr>
            </w:pPr>
          </w:p>
        </w:tc>
      </w:tr>
      <w:tr w:rsidR="00AE4C73" w:rsidTr="00F2539B">
        <w:trPr>
          <w:cantSplit/>
          <w:jc w:val="center"/>
        </w:trPr>
        <w:tc>
          <w:tcPr>
            <w:tcW w:w="759" w:type="dxa"/>
            <w:tcBorders>
              <w:top w:val="single" w:sz="6" w:space="0" w:color="auto"/>
              <w:left w:val="thickThinLargeGap" w:sz="4"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2</w:t>
            </w:r>
          </w:p>
        </w:tc>
        <w:tc>
          <w:tcPr>
            <w:tcW w:w="3780"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rPr>
                <w:rFonts w:eastAsia="Times New Roman" w:cs="B Nazanin"/>
                <w:rtl/>
              </w:rPr>
            </w:pPr>
            <w:r>
              <w:rPr>
                <w:rFonts w:eastAsia="Times New Roman" w:cs="B Nazanin" w:hint="cs"/>
                <w:rtl/>
              </w:rPr>
              <w:t>پایش مدون مراکز و پایگاهها بصورت حضوری</w:t>
            </w:r>
          </w:p>
        </w:tc>
        <w:tc>
          <w:tcPr>
            <w:tcW w:w="1708" w:type="dxa"/>
            <w:tcBorders>
              <w:top w:val="single" w:sz="6" w:space="0" w:color="auto"/>
              <w:left w:val="single" w:sz="6" w:space="0" w:color="auto"/>
              <w:bottom w:val="single" w:sz="6" w:space="0" w:color="auto"/>
              <w:right w:val="single" w:sz="6" w:space="0" w:color="auto"/>
            </w:tcBorders>
            <w:vAlign w:val="center"/>
          </w:tcPr>
          <w:p w:rsidR="00AE4C73" w:rsidRDefault="00AE4C73" w:rsidP="00F2539B">
            <w:pPr>
              <w:jc w:val="center"/>
            </w:pPr>
            <w:r w:rsidRPr="00D73DE7">
              <w:rPr>
                <w:rFonts w:eastAsia="Times New Roman" w:cs="B Nazanin" w:hint="cs"/>
                <w:rtl/>
              </w:rPr>
              <w:t>ستاد مرکز بهداشت</w:t>
            </w:r>
          </w:p>
        </w:tc>
        <w:tc>
          <w:tcPr>
            <w:tcW w:w="1532"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مراکز و پایگاهها</w:t>
            </w:r>
          </w:p>
        </w:tc>
        <w:tc>
          <w:tcPr>
            <w:tcW w:w="1976" w:type="dxa"/>
            <w:tcBorders>
              <w:top w:val="single" w:sz="4" w:space="0" w:color="auto"/>
              <w:left w:val="single" w:sz="6" w:space="0" w:color="auto"/>
              <w:bottom w:val="sing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01/01/1403</w:t>
            </w:r>
          </w:p>
        </w:tc>
        <w:tc>
          <w:tcPr>
            <w:tcW w:w="1440" w:type="dxa"/>
            <w:tcBorders>
              <w:top w:val="single" w:sz="4" w:space="0" w:color="auto"/>
              <w:left w:val="single" w:sz="6" w:space="0" w:color="auto"/>
              <w:bottom w:val="sing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29/12/1403</w:t>
            </w:r>
          </w:p>
        </w:tc>
        <w:tc>
          <w:tcPr>
            <w:tcW w:w="1530"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ستاد مرکز بهداشت</w:t>
            </w:r>
          </w:p>
        </w:tc>
        <w:tc>
          <w:tcPr>
            <w:tcW w:w="1166" w:type="dxa"/>
            <w:tcBorders>
              <w:top w:val="single" w:sz="6"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eastAsia="Times New Roman" w:cs="B Nazanin"/>
              </w:rPr>
            </w:pPr>
          </w:p>
        </w:tc>
      </w:tr>
      <w:tr w:rsidR="00AE4C73" w:rsidTr="00F2539B">
        <w:trPr>
          <w:cantSplit/>
          <w:trHeight w:val="435"/>
          <w:jc w:val="center"/>
        </w:trPr>
        <w:tc>
          <w:tcPr>
            <w:tcW w:w="759" w:type="dxa"/>
            <w:tcBorders>
              <w:top w:val="single" w:sz="6" w:space="0" w:color="auto"/>
              <w:left w:val="thickThinLargeGap" w:sz="4"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3</w:t>
            </w:r>
          </w:p>
        </w:tc>
        <w:tc>
          <w:tcPr>
            <w:tcW w:w="3780"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rPr>
                <w:rFonts w:eastAsia="Times New Roman" w:cs="B Nazanin"/>
              </w:rPr>
            </w:pPr>
            <w:r>
              <w:rPr>
                <w:rFonts w:eastAsia="Times New Roman" w:cs="B Nazanin" w:hint="cs"/>
                <w:rtl/>
              </w:rPr>
              <w:t>آموزش و بازآموزی مراقبین سلامت</w:t>
            </w:r>
          </w:p>
        </w:tc>
        <w:tc>
          <w:tcPr>
            <w:tcW w:w="1708" w:type="dxa"/>
            <w:tcBorders>
              <w:top w:val="single" w:sz="6" w:space="0" w:color="auto"/>
              <w:left w:val="single" w:sz="6" w:space="0" w:color="auto"/>
              <w:bottom w:val="single" w:sz="6" w:space="0" w:color="auto"/>
              <w:right w:val="single" w:sz="6" w:space="0" w:color="auto"/>
            </w:tcBorders>
            <w:vAlign w:val="center"/>
          </w:tcPr>
          <w:p w:rsidR="00AE4C73" w:rsidRDefault="00AE4C73" w:rsidP="00F2539B">
            <w:pPr>
              <w:jc w:val="center"/>
            </w:pPr>
            <w:r>
              <w:rPr>
                <w:rFonts w:eastAsia="Times New Roman" w:cs="B Nazanin" w:hint="cs"/>
                <w:rtl/>
              </w:rPr>
              <w:t>کارشناسان مراکز</w:t>
            </w:r>
          </w:p>
        </w:tc>
        <w:tc>
          <w:tcPr>
            <w:tcW w:w="1532"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مراقبین سلامت</w:t>
            </w:r>
          </w:p>
        </w:tc>
        <w:tc>
          <w:tcPr>
            <w:tcW w:w="1976" w:type="dxa"/>
            <w:tcBorders>
              <w:top w:val="single" w:sz="4" w:space="0" w:color="auto"/>
              <w:left w:val="single" w:sz="6" w:space="0" w:color="auto"/>
              <w:bottom w:val="sing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01/01/1403</w:t>
            </w:r>
          </w:p>
        </w:tc>
        <w:tc>
          <w:tcPr>
            <w:tcW w:w="1440" w:type="dxa"/>
            <w:tcBorders>
              <w:top w:val="single" w:sz="4" w:space="0" w:color="auto"/>
              <w:left w:val="single" w:sz="6" w:space="0" w:color="auto"/>
              <w:bottom w:val="sing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29/12/1403</w:t>
            </w:r>
          </w:p>
        </w:tc>
        <w:tc>
          <w:tcPr>
            <w:tcW w:w="1530"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مراکز بهداشتی</w:t>
            </w:r>
          </w:p>
        </w:tc>
        <w:tc>
          <w:tcPr>
            <w:tcW w:w="1166" w:type="dxa"/>
            <w:tcBorders>
              <w:top w:val="single" w:sz="6"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eastAsia="Times New Roman" w:cs="B Nazanin"/>
              </w:rPr>
            </w:pPr>
          </w:p>
        </w:tc>
      </w:tr>
      <w:tr w:rsidR="00AE4C73" w:rsidTr="00F2539B">
        <w:trPr>
          <w:cantSplit/>
          <w:trHeight w:val="435"/>
          <w:jc w:val="center"/>
        </w:trPr>
        <w:tc>
          <w:tcPr>
            <w:tcW w:w="759" w:type="dxa"/>
            <w:tcBorders>
              <w:top w:val="single" w:sz="6" w:space="0" w:color="auto"/>
              <w:left w:val="thickThinLargeGap" w:sz="4"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4</w:t>
            </w:r>
          </w:p>
        </w:tc>
        <w:tc>
          <w:tcPr>
            <w:tcW w:w="3780"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rPr>
                <w:rFonts w:eastAsia="Calibri" w:cs="B Nazanin"/>
                <w:rtl/>
                <w:lang w:bidi="fa-IR"/>
              </w:rPr>
            </w:pPr>
            <w:r>
              <w:rPr>
                <w:rFonts w:eastAsia="Calibri" w:cs="B Nazanin" w:hint="cs"/>
                <w:rtl/>
                <w:lang w:bidi="fa-IR"/>
              </w:rPr>
              <w:t>پایش مجازی مراکز و پایگاهها</w:t>
            </w:r>
          </w:p>
        </w:tc>
        <w:tc>
          <w:tcPr>
            <w:tcW w:w="1708" w:type="dxa"/>
            <w:tcBorders>
              <w:top w:val="single" w:sz="6" w:space="0" w:color="auto"/>
              <w:left w:val="single" w:sz="6" w:space="0" w:color="auto"/>
              <w:bottom w:val="single" w:sz="6" w:space="0" w:color="auto"/>
              <w:right w:val="single" w:sz="6" w:space="0" w:color="auto"/>
            </w:tcBorders>
            <w:vAlign w:val="center"/>
          </w:tcPr>
          <w:p w:rsidR="00AE4C73" w:rsidRDefault="00AE4C73" w:rsidP="00F2539B">
            <w:pPr>
              <w:jc w:val="center"/>
            </w:pPr>
            <w:r w:rsidRPr="00D73DE7">
              <w:rPr>
                <w:rFonts w:eastAsia="Times New Roman" w:cs="B Nazanin" w:hint="cs"/>
                <w:rtl/>
              </w:rPr>
              <w:t>ستاد مرکز بهداشت</w:t>
            </w:r>
          </w:p>
        </w:tc>
        <w:tc>
          <w:tcPr>
            <w:tcW w:w="1532"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مراکز و پایگاهها</w:t>
            </w:r>
          </w:p>
        </w:tc>
        <w:tc>
          <w:tcPr>
            <w:tcW w:w="1976" w:type="dxa"/>
            <w:tcBorders>
              <w:top w:val="single" w:sz="4" w:space="0" w:color="auto"/>
              <w:left w:val="single" w:sz="6" w:space="0" w:color="auto"/>
              <w:bottom w:val="sing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01/01/1403</w:t>
            </w:r>
          </w:p>
        </w:tc>
        <w:tc>
          <w:tcPr>
            <w:tcW w:w="1440" w:type="dxa"/>
            <w:tcBorders>
              <w:top w:val="single" w:sz="4" w:space="0" w:color="auto"/>
              <w:left w:val="single" w:sz="6" w:space="0" w:color="auto"/>
              <w:bottom w:val="sing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29/12/1403</w:t>
            </w:r>
          </w:p>
        </w:tc>
        <w:tc>
          <w:tcPr>
            <w:tcW w:w="1530"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eastAsia="Calibri" w:cs="B Nazanin"/>
                <w:lang w:bidi="fa-IR"/>
              </w:rPr>
            </w:pPr>
            <w:r>
              <w:rPr>
                <w:rFonts w:eastAsia="Times New Roman" w:cs="B Nazanin" w:hint="cs"/>
                <w:rtl/>
              </w:rPr>
              <w:t>ستاد مرکز بهداشت</w:t>
            </w:r>
          </w:p>
        </w:tc>
        <w:tc>
          <w:tcPr>
            <w:tcW w:w="1166" w:type="dxa"/>
            <w:tcBorders>
              <w:top w:val="single" w:sz="6"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cs="B Nazanin"/>
              </w:rPr>
            </w:pPr>
          </w:p>
        </w:tc>
      </w:tr>
      <w:tr w:rsidR="00AE4C73" w:rsidTr="00F2539B">
        <w:trPr>
          <w:cantSplit/>
          <w:jc w:val="center"/>
        </w:trPr>
        <w:tc>
          <w:tcPr>
            <w:tcW w:w="759" w:type="dxa"/>
            <w:tcBorders>
              <w:top w:val="single" w:sz="6" w:space="0" w:color="auto"/>
              <w:left w:val="thickThinLargeGap" w:sz="4"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5</w:t>
            </w:r>
          </w:p>
        </w:tc>
        <w:tc>
          <w:tcPr>
            <w:tcW w:w="3780"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rPr>
                <w:rFonts w:eastAsia="Calibri" w:cs="B Nazanin"/>
                <w:lang w:bidi="fa-IR"/>
              </w:rPr>
            </w:pPr>
            <w:r>
              <w:rPr>
                <w:rFonts w:eastAsia="Calibri" w:cs="B Nazanin" w:hint="cs"/>
                <w:rtl/>
                <w:lang w:bidi="fa-IR"/>
              </w:rPr>
              <w:t xml:space="preserve">برگزاری جلسات مداخلات با مسئولین مراکز </w:t>
            </w:r>
          </w:p>
        </w:tc>
        <w:tc>
          <w:tcPr>
            <w:tcW w:w="1708" w:type="dxa"/>
            <w:tcBorders>
              <w:top w:val="single" w:sz="6" w:space="0" w:color="auto"/>
              <w:left w:val="single" w:sz="6" w:space="0" w:color="auto"/>
              <w:bottom w:val="single" w:sz="6" w:space="0" w:color="auto"/>
              <w:right w:val="single" w:sz="6" w:space="0" w:color="auto"/>
            </w:tcBorders>
            <w:vAlign w:val="center"/>
          </w:tcPr>
          <w:p w:rsidR="00AE4C73" w:rsidRDefault="00AE4C73" w:rsidP="00F2539B">
            <w:pPr>
              <w:jc w:val="center"/>
            </w:pPr>
            <w:r w:rsidRPr="00D73DE7">
              <w:rPr>
                <w:rFonts w:eastAsia="Times New Roman" w:cs="B Nazanin" w:hint="cs"/>
                <w:rtl/>
              </w:rPr>
              <w:t>ستاد مرکز بهداشت</w:t>
            </w:r>
          </w:p>
        </w:tc>
        <w:tc>
          <w:tcPr>
            <w:tcW w:w="1532"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مسئولین مراکز</w:t>
            </w:r>
          </w:p>
        </w:tc>
        <w:tc>
          <w:tcPr>
            <w:tcW w:w="1976" w:type="dxa"/>
            <w:tcBorders>
              <w:top w:val="single" w:sz="4" w:space="0" w:color="auto"/>
              <w:left w:val="single" w:sz="6" w:space="0" w:color="auto"/>
              <w:bottom w:val="sing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01/01/1403</w:t>
            </w:r>
          </w:p>
        </w:tc>
        <w:tc>
          <w:tcPr>
            <w:tcW w:w="1440" w:type="dxa"/>
            <w:tcBorders>
              <w:top w:val="single" w:sz="4" w:space="0" w:color="auto"/>
              <w:left w:val="single" w:sz="6" w:space="0" w:color="auto"/>
              <w:bottom w:val="sing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29/12/1403</w:t>
            </w:r>
          </w:p>
        </w:tc>
        <w:tc>
          <w:tcPr>
            <w:tcW w:w="1530"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eastAsia="Calibri" w:cs="B Nazanin"/>
                <w:lang w:bidi="fa-IR"/>
              </w:rPr>
            </w:pPr>
            <w:r>
              <w:rPr>
                <w:rFonts w:eastAsia="Times New Roman" w:cs="B Nazanin" w:hint="cs"/>
                <w:rtl/>
              </w:rPr>
              <w:t>ستاد مرکز بهداشت</w:t>
            </w:r>
          </w:p>
        </w:tc>
        <w:tc>
          <w:tcPr>
            <w:tcW w:w="1166" w:type="dxa"/>
            <w:tcBorders>
              <w:top w:val="single" w:sz="6"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cs="B Nazanin"/>
              </w:rPr>
            </w:pPr>
          </w:p>
        </w:tc>
      </w:tr>
      <w:tr w:rsidR="00AE4C73" w:rsidTr="00F2539B">
        <w:trPr>
          <w:cantSplit/>
          <w:jc w:val="center"/>
        </w:trPr>
        <w:tc>
          <w:tcPr>
            <w:tcW w:w="759" w:type="dxa"/>
            <w:tcBorders>
              <w:top w:val="single" w:sz="6" w:space="0" w:color="auto"/>
              <w:left w:val="thickThinLargeGap" w:sz="4"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6</w:t>
            </w:r>
          </w:p>
        </w:tc>
        <w:tc>
          <w:tcPr>
            <w:tcW w:w="3780"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rPr>
                <w:rFonts w:eastAsia="Calibri" w:cs="B Nazanin"/>
                <w:rtl/>
              </w:rPr>
            </w:pPr>
            <w:r>
              <w:rPr>
                <w:rFonts w:eastAsia="Calibri" w:cs="B Nazanin" w:hint="cs"/>
                <w:rtl/>
                <w:lang w:bidi="fa-IR"/>
              </w:rPr>
              <w:t>برگزاری جلسات مداخله با مسئولین پایگاهها توسط مسئولین مراکز</w:t>
            </w:r>
          </w:p>
        </w:tc>
        <w:tc>
          <w:tcPr>
            <w:tcW w:w="1708"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cs="B Nazanin"/>
                <w:rtl/>
              </w:rPr>
            </w:pPr>
            <w:r>
              <w:rPr>
                <w:rFonts w:cs="B Nazanin" w:hint="cs"/>
                <w:rtl/>
              </w:rPr>
              <w:t>مسئولین مراکز</w:t>
            </w:r>
          </w:p>
        </w:tc>
        <w:tc>
          <w:tcPr>
            <w:tcW w:w="1532"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Calibri" w:cs="B Nazanin" w:hint="cs"/>
                <w:rtl/>
                <w:lang w:bidi="fa-IR"/>
              </w:rPr>
              <w:t>مسئولین پایگاهها</w:t>
            </w:r>
          </w:p>
        </w:tc>
        <w:tc>
          <w:tcPr>
            <w:tcW w:w="1976" w:type="dxa"/>
            <w:tcBorders>
              <w:top w:val="single" w:sz="4" w:space="0" w:color="auto"/>
              <w:left w:val="single" w:sz="6" w:space="0" w:color="auto"/>
              <w:bottom w:val="sing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01/01/1403</w:t>
            </w:r>
          </w:p>
        </w:tc>
        <w:tc>
          <w:tcPr>
            <w:tcW w:w="1440" w:type="dxa"/>
            <w:tcBorders>
              <w:top w:val="single" w:sz="4" w:space="0" w:color="auto"/>
              <w:left w:val="single" w:sz="6" w:space="0" w:color="auto"/>
              <w:bottom w:val="sing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29/12/1403</w:t>
            </w:r>
          </w:p>
        </w:tc>
        <w:tc>
          <w:tcPr>
            <w:tcW w:w="1530" w:type="dxa"/>
            <w:tcBorders>
              <w:top w:val="single" w:sz="6" w:space="0" w:color="auto"/>
              <w:left w:val="single" w:sz="6" w:space="0" w:color="auto"/>
              <w:bottom w:val="single" w:sz="6"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مراکز بهداشتی</w:t>
            </w:r>
          </w:p>
        </w:tc>
        <w:tc>
          <w:tcPr>
            <w:tcW w:w="1166" w:type="dxa"/>
            <w:tcBorders>
              <w:top w:val="single" w:sz="6"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cs="B Nazanin"/>
              </w:rPr>
            </w:pPr>
          </w:p>
        </w:tc>
      </w:tr>
      <w:tr w:rsidR="00AE4C73" w:rsidTr="00F2539B">
        <w:trPr>
          <w:cantSplit/>
          <w:jc w:val="center"/>
        </w:trPr>
        <w:tc>
          <w:tcPr>
            <w:tcW w:w="759" w:type="dxa"/>
            <w:tcBorders>
              <w:top w:val="single" w:sz="6" w:space="0" w:color="auto"/>
              <w:left w:val="thickThinLargeGap" w:sz="4" w:space="0" w:color="auto"/>
              <w:bottom w:val="thickThinLargeGap"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7</w:t>
            </w:r>
          </w:p>
        </w:tc>
        <w:tc>
          <w:tcPr>
            <w:tcW w:w="3780" w:type="dxa"/>
            <w:tcBorders>
              <w:top w:val="single" w:sz="6" w:space="0" w:color="auto"/>
              <w:left w:val="single" w:sz="6" w:space="0" w:color="auto"/>
              <w:bottom w:val="thickThinLargeGap" w:sz="4" w:space="0" w:color="auto"/>
              <w:right w:val="single" w:sz="6" w:space="0" w:color="auto"/>
            </w:tcBorders>
            <w:vAlign w:val="center"/>
          </w:tcPr>
          <w:p w:rsidR="00AE4C73" w:rsidRPr="00BE4D66" w:rsidRDefault="00AE4C73" w:rsidP="00F2539B">
            <w:pPr>
              <w:bidi/>
              <w:rPr>
                <w:rFonts w:eastAsia="Calibri" w:cs="B Nazanin"/>
                <w:rtl/>
              </w:rPr>
            </w:pPr>
            <w:r>
              <w:rPr>
                <w:rFonts w:eastAsia="Calibri" w:cs="B Nazanin" w:hint="cs"/>
                <w:rtl/>
              </w:rPr>
              <w:t>ارسال فیدبک پایش مجازی از مراکز و پایگاهها بصورت نمودار و تفکیک شده و ارسال به مراکز جهت رفع نواقص</w:t>
            </w:r>
          </w:p>
        </w:tc>
        <w:tc>
          <w:tcPr>
            <w:tcW w:w="1708" w:type="dxa"/>
            <w:tcBorders>
              <w:top w:val="single" w:sz="6" w:space="0" w:color="auto"/>
              <w:left w:val="single" w:sz="6" w:space="0" w:color="auto"/>
              <w:bottom w:val="thickThinLargeGap" w:sz="4" w:space="0" w:color="auto"/>
              <w:right w:val="single" w:sz="6" w:space="0" w:color="auto"/>
            </w:tcBorders>
            <w:vAlign w:val="center"/>
          </w:tcPr>
          <w:p w:rsidR="00AE4C73" w:rsidRPr="00BE4D66" w:rsidRDefault="00AE4C73" w:rsidP="00F2539B">
            <w:pPr>
              <w:bidi/>
              <w:jc w:val="center"/>
              <w:rPr>
                <w:rFonts w:cs="B Nazanin"/>
                <w:rtl/>
              </w:rPr>
            </w:pPr>
            <w:r w:rsidRPr="00D73DE7">
              <w:rPr>
                <w:rFonts w:eastAsia="Times New Roman" w:cs="B Nazanin" w:hint="cs"/>
                <w:rtl/>
              </w:rPr>
              <w:t>ستاد مرکز بهداشت</w:t>
            </w:r>
          </w:p>
        </w:tc>
        <w:tc>
          <w:tcPr>
            <w:tcW w:w="1532" w:type="dxa"/>
            <w:tcBorders>
              <w:top w:val="single" w:sz="6" w:space="0" w:color="auto"/>
              <w:left w:val="single" w:sz="6" w:space="0" w:color="auto"/>
              <w:bottom w:val="thickThinLargeGap" w:sz="4" w:space="0" w:color="auto"/>
              <w:right w:val="single" w:sz="6" w:space="0" w:color="auto"/>
            </w:tcBorders>
            <w:vAlign w:val="center"/>
          </w:tcPr>
          <w:p w:rsidR="00AE4C73" w:rsidRPr="00BE4D66" w:rsidRDefault="00AE4C73" w:rsidP="00F2539B">
            <w:pPr>
              <w:bidi/>
              <w:jc w:val="center"/>
              <w:rPr>
                <w:rFonts w:eastAsia="Times New Roman" w:cs="B Nazanin"/>
                <w:rtl/>
              </w:rPr>
            </w:pPr>
            <w:r>
              <w:rPr>
                <w:rFonts w:eastAsia="Times New Roman" w:cs="B Nazanin" w:hint="cs"/>
                <w:rtl/>
              </w:rPr>
              <w:t>مراکز و پایگاهها</w:t>
            </w:r>
          </w:p>
        </w:tc>
        <w:tc>
          <w:tcPr>
            <w:tcW w:w="1976" w:type="dxa"/>
            <w:tcBorders>
              <w:top w:val="single" w:sz="4" w:space="0" w:color="auto"/>
              <w:left w:val="single" w:sz="6" w:space="0" w:color="auto"/>
              <w:bottom w:val="doub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01/01/1403</w:t>
            </w:r>
          </w:p>
        </w:tc>
        <w:tc>
          <w:tcPr>
            <w:tcW w:w="1440" w:type="dxa"/>
            <w:tcBorders>
              <w:top w:val="single" w:sz="4" w:space="0" w:color="auto"/>
              <w:left w:val="single" w:sz="6" w:space="0" w:color="auto"/>
              <w:bottom w:val="double" w:sz="4" w:space="0" w:color="auto"/>
              <w:right w:val="single" w:sz="6" w:space="0" w:color="auto"/>
            </w:tcBorders>
            <w:vAlign w:val="center"/>
          </w:tcPr>
          <w:p w:rsidR="00AE4C73" w:rsidRPr="00BE4D66" w:rsidRDefault="00AE4C73" w:rsidP="00F2539B">
            <w:pPr>
              <w:bidi/>
              <w:jc w:val="center"/>
              <w:rPr>
                <w:rFonts w:eastAsia="Times New Roman" w:cs="B Nazanin"/>
              </w:rPr>
            </w:pPr>
            <w:r>
              <w:rPr>
                <w:rFonts w:eastAsia="Times New Roman" w:cs="B Nazanin" w:hint="cs"/>
                <w:rtl/>
              </w:rPr>
              <w:t>29/12/1403</w:t>
            </w:r>
          </w:p>
        </w:tc>
        <w:tc>
          <w:tcPr>
            <w:tcW w:w="1530" w:type="dxa"/>
            <w:tcBorders>
              <w:top w:val="single" w:sz="6" w:space="0" w:color="auto"/>
              <w:left w:val="single" w:sz="6" w:space="0" w:color="auto"/>
              <w:bottom w:val="thickThinLargeGap" w:sz="4" w:space="0" w:color="auto"/>
              <w:right w:val="single" w:sz="6" w:space="0" w:color="auto"/>
            </w:tcBorders>
            <w:vAlign w:val="center"/>
          </w:tcPr>
          <w:p w:rsidR="00AE4C73" w:rsidRPr="00BE4D66" w:rsidRDefault="00AE4C73" w:rsidP="00F2539B">
            <w:pPr>
              <w:bidi/>
              <w:jc w:val="center"/>
              <w:rPr>
                <w:rFonts w:eastAsia="Calibri" w:cs="B Nazanin"/>
                <w:lang w:bidi="fa-IR"/>
              </w:rPr>
            </w:pPr>
            <w:r>
              <w:rPr>
                <w:rFonts w:eastAsia="Times New Roman" w:cs="B Nazanin" w:hint="cs"/>
                <w:rtl/>
              </w:rPr>
              <w:t>ستاد مرکز بهداشت</w:t>
            </w:r>
          </w:p>
        </w:tc>
        <w:tc>
          <w:tcPr>
            <w:tcW w:w="1166" w:type="dxa"/>
            <w:tcBorders>
              <w:top w:val="single" w:sz="6" w:space="0" w:color="auto"/>
              <w:left w:val="single" w:sz="6" w:space="0" w:color="auto"/>
              <w:bottom w:val="thickThinLargeGap" w:sz="4" w:space="0" w:color="auto"/>
              <w:right w:val="thinThickSmallGap" w:sz="12" w:space="0" w:color="auto"/>
            </w:tcBorders>
            <w:vAlign w:val="center"/>
          </w:tcPr>
          <w:p w:rsidR="00AE4C73" w:rsidRPr="00BE4D66" w:rsidRDefault="00AE4C73" w:rsidP="00F2539B">
            <w:pPr>
              <w:bidi/>
              <w:jc w:val="center"/>
              <w:rPr>
                <w:rFonts w:cs="B Nazanin"/>
              </w:rPr>
            </w:pPr>
          </w:p>
        </w:tc>
      </w:tr>
    </w:tbl>
    <w:p w:rsidR="00AE4C73" w:rsidRDefault="00AE4C73" w:rsidP="00AE4C73">
      <w:pPr>
        <w:bidi/>
        <w:rPr>
          <w:rFonts w:cs="B Nazanin"/>
          <w:b/>
          <w:bCs/>
          <w:sz w:val="24"/>
          <w:szCs w:val="24"/>
        </w:rPr>
      </w:pPr>
    </w:p>
    <w:tbl>
      <w:tblPr>
        <w:tblStyle w:val="TableGrid"/>
        <w:tblpPr w:leftFromText="180" w:rightFromText="180" w:vertAnchor="text" w:horzAnchor="page" w:tblpX="4758" w:tblpY="-39"/>
        <w:bidiVisual/>
        <w:tblW w:w="0" w:type="auto"/>
        <w:tblLook w:val="04A0" w:firstRow="1" w:lastRow="0" w:firstColumn="1" w:lastColumn="0" w:noHBand="0" w:noVBand="1"/>
      </w:tblPr>
      <w:tblGrid>
        <w:gridCol w:w="578"/>
        <w:gridCol w:w="420"/>
        <w:gridCol w:w="567"/>
        <w:gridCol w:w="423"/>
      </w:tblGrid>
      <w:tr w:rsidR="00AE4C73" w:rsidTr="00F2539B">
        <w:trPr>
          <w:trHeight w:val="127"/>
        </w:trPr>
        <w:tc>
          <w:tcPr>
            <w:tcW w:w="578" w:type="dxa"/>
            <w:tcBorders>
              <w:top w:val="nil"/>
              <w:left w:val="nil"/>
              <w:bottom w:val="nil"/>
            </w:tcBorders>
          </w:tcPr>
          <w:p w:rsidR="00AE4C73" w:rsidRDefault="00AE4C73" w:rsidP="00F2539B">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cBorders>
          </w:tcPr>
          <w:p w:rsidR="00AE4C73" w:rsidRDefault="00AE4C73" w:rsidP="00F2539B">
            <w:pPr>
              <w:pStyle w:val="ListParagraph"/>
              <w:bidi/>
              <w:ind w:left="0"/>
              <w:rPr>
                <w:rFonts w:cs="B Nazanin"/>
                <w:b/>
                <w:bCs/>
                <w:sz w:val="24"/>
                <w:szCs w:val="24"/>
                <w:rtl/>
              </w:rPr>
            </w:pPr>
          </w:p>
        </w:tc>
        <w:tc>
          <w:tcPr>
            <w:tcW w:w="567" w:type="dxa"/>
            <w:tcBorders>
              <w:top w:val="nil"/>
              <w:left w:val="single" w:sz="4" w:space="0" w:color="auto"/>
              <w:bottom w:val="nil"/>
            </w:tcBorders>
          </w:tcPr>
          <w:p w:rsidR="00AE4C73" w:rsidRDefault="00AE4C73" w:rsidP="00F2539B">
            <w:pPr>
              <w:pStyle w:val="ListParagraph"/>
              <w:bidi/>
              <w:ind w:left="0"/>
              <w:rPr>
                <w:rFonts w:cs="B Nazanin"/>
                <w:b/>
                <w:bCs/>
                <w:sz w:val="24"/>
                <w:szCs w:val="24"/>
                <w:rtl/>
              </w:rPr>
            </w:pPr>
            <w:r>
              <w:rPr>
                <w:rFonts w:cs="B Nazanin" w:hint="cs"/>
                <w:b/>
                <w:bCs/>
                <w:sz w:val="24"/>
                <w:szCs w:val="24"/>
                <w:rtl/>
              </w:rPr>
              <w:t>خیر</w:t>
            </w:r>
          </w:p>
        </w:tc>
        <w:tc>
          <w:tcPr>
            <w:tcW w:w="423" w:type="dxa"/>
          </w:tcPr>
          <w:p w:rsidR="00AE4C73" w:rsidRDefault="00AE4C73" w:rsidP="00F2539B">
            <w:pPr>
              <w:pStyle w:val="ListParagraph"/>
              <w:bidi/>
              <w:ind w:left="0"/>
              <w:rPr>
                <w:rFonts w:cs="B Nazanin"/>
                <w:b/>
                <w:bCs/>
                <w:sz w:val="24"/>
                <w:szCs w:val="24"/>
                <w:rtl/>
              </w:rPr>
            </w:pPr>
            <w:r>
              <w:rPr>
                <w:rFonts w:cs="B Nazanin" w:hint="cs"/>
                <w:b/>
                <w:bCs/>
                <w:sz w:val="24"/>
                <w:szCs w:val="24"/>
                <w:rtl/>
              </w:rPr>
              <w:t>*</w:t>
            </w:r>
          </w:p>
        </w:tc>
      </w:tr>
    </w:tbl>
    <w:p w:rsidR="00AE4C73" w:rsidRPr="00713339" w:rsidRDefault="00AE4C73" w:rsidP="00406013">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AE4C73" w:rsidRPr="00DA375B" w:rsidRDefault="00AE4C73" w:rsidP="00406013">
      <w:pPr>
        <w:pStyle w:val="ListParagraph"/>
        <w:numPr>
          <w:ilvl w:val="0"/>
          <w:numId w:val="1"/>
        </w:numPr>
        <w:bidi/>
        <w:rPr>
          <w:rFonts w:cs="B Nazanin"/>
          <w:b/>
          <w:bCs/>
          <w:sz w:val="24"/>
          <w:szCs w:val="24"/>
          <w:rtl/>
        </w:rPr>
      </w:pPr>
      <w:r>
        <w:rPr>
          <w:rFonts w:cs="B Nazanin" w:hint="cs"/>
          <w:b/>
          <w:bCs/>
          <w:sz w:val="24"/>
          <w:szCs w:val="24"/>
          <w:rtl/>
        </w:rPr>
        <w:t>در صورت پاسخ بلی ، دلایل عدم تحقق مداخلات را ذکر نمایید</w:t>
      </w:r>
    </w:p>
    <w:p w:rsidR="00AE4C73" w:rsidRDefault="00AE4C73" w:rsidP="00AE4C73">
      <w:pPr>
        <w:bidi/>
        <w:rPr>
          <w:rFonts w:cs="B Nazanin"/>
          <w:b/>
          <w:bCs/>
          <w:sz w:val="28"/>
          <w:szCs w:val="28"/>
          <w:rtl/>
        </w:rPr>
      </w:pPr>
    </w:p>
    <w:p w:rsidR="00AE4C73" w:rsidRPr="005A6A7F" w:rsidRDefault="00AE4C73" w:rsidP="00AE4C73">
      <w:pPr>
        <w:bidi/>
        <w:rPr>
          <w:rFonts w:ascii="Franklin Gothic Book" w:eastAsia="+mn-ea" w:cs="B Nazanin"/>
          <w:b/>
          <w:bCs/>
          <w:sz w:val="28"/>
          <w:szCs w:val="28"/>
          <w:lang w:bidi="fa-IR"/>
        </w:rPr>
      </w:pPr>
      <w:r w:rsidRPr="005A6A7F">
        <w:rPr>
          <w:rFonts w:cs="B Nazanin" w:hint="cs"/>
          <w:b/>
          <w:bCs/>
          <w:sz w:val="28"/>
          <w:szCs w:val="28"/>
          <w:rtl/>
        </w:rPr>
        <w:lastRenderedPageBreak/>
        <w:t>عنوان شاخص</w:t>
      </w:r>
      <w:r w:rsidRPr="005A6A7F">
        <w:rPr>
          <w:rFonts w:eastAsia="Times New Roman" w:cs="B Nazanin" w:hint="cs"/>
          <w:b/>
          <w:bCs/>
          <w:sz w:val="28"/>
          <w:szCs w:val="28"/>
          <w:rtl/>
        </w:rPr>
        <w:t xml:space="preserve">: </w:t>
      </w:r>
      <w:r w:rsidRPr="005A6A7F">
        <w:rPr>
          <w:rFonts w:ascii="Calibri" w:hAnsi="Calibri" w:cs="B Nazanin" w:hint="cs"/>
          <w:b/>
          <w:bCs/>
          <w:sz w:val="28"/>
          <w:szCs w:val="28"/>
          <w:rtl/>
          <w:lang w:bidi="fa-IR"/>
        </w:rPr>
        <w:t>شاخص غربال مثبت همسر آزاری</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759"/>
        <w:gridCol w:w="3780"/>
        <w:gridCol w:w="1708"/>
        <w:gridCol w:w="1622"/>
        <w:gridCol w:w="1260"/>
        <w:gridCol w:w="1170"/>
        <w:gridCol w:w="1620"/>
        <w:gridCol w:w="1972"/>
      </w:tblGrid>
      <w:tr w:rsidR="00AE4C73" w:rsidTr="00F2539B">
        <w:trPr>
          <w:cantSplit/>
          <w:trHeight w:val="705"/>
          <w:jc w:val="center"/>
        </w:trPr>
        <w:tc>
          <w:tcPr>
            <w:tcW w:w="759"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pStyle w:val="Heading8"/>
              <w:spacing w:line="276" w:lineRule="auto"/>
              <w:jc w:val="center"/>
              <w:rPr>
                <w:rFonts w:cs="B Nazanin"/>
                <w:b/>
                <w:bCs/>
                <w:i w:val="0"/>
                <w:iCs w:val="0"/>
                <w:rtl/>
              </w:rPr>
            </w:pPr>
            <w:r w:rsidRPr="00BE4D66">
              <w:rPr>
                <w:rFonts w:cs="B Nazanin" w:hint="cs"/>
                <w:b/>
                <w:bCs/>
                <w:i w:val="0"/>
                <w:iCs w:val="0"/>
                <w:rtl/>
              </w:rPr>
              <w:t>رديف</w:t>
            </w:r>
          </w:p>
        </w:tc>
        <w:tc>
          <w:tcPr>
            <w:tcW w:w="3780"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bidi/>
              <w:jc w:val="center"/>
              <w:rPr>
                <w:rFonts w:cs="B Nazanin"/>
                <w:b/>
                <w:bCs/>
                <w:sz w:val="24"/>
                <w:szCs w:val="24"/>
              </w:rPr>
            </w:pPr>
            <w:r w:rsidRPr="00BE4D66">
              <w:rPr>
                <w:rFonts w:cs="B Nazanin" w:hint="cs"/>
                <w:b/>
                <w:bCs/>
                <w:sz w:val="24"/>
                <w:szCs w:val="24"/>
                <w:rtl/>
              </w:rPr>
              <w:t>عنوان فعاليت</w:t>
            </w:r>
          </w:p>
        </w:tc>
        <w:tc>
          <w:tcPr>
            <w:tcW w:w="1708"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bidi/>
              <w:jc w:val="center"/>
              <w:rPr>
                <w:rFonts w:cs="B Nazanin"/>
                <w:b/>
                <w:bCs/>
                <w:sz w:val="24"/>
                <w:szCs w:val="24"/>
              </w:rPr>
            </w:pPr>
            <w:r w:rsidRPr="00BE4D66">
              <w:rPr>
                <w:rFonts w:cs="B Nazanin" w:hint="cs"/>
                <w:b/>
                <w:bCs/>
                <w:sz w:val="24"/>
                <w:szCs w:val="24"/>
                <w:rtl/>
              </w:rPr>
              <w:t>مسئول اجرا</w:t>
            </w:r>
          </w:p>
        </w:tc>
        <w:tc>
          <w:tcPr>
            <w:tcW w:w="1622"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bidi/>
              <w:jc w:val="center"/>
              <w:rPr>
                <w:rFonts w:cs="B Nazanin"/>
                <w:b/>
                <w:bCs/>
                <w:sz w:val="24"/>
                <w:szCs w:val="24"/>
              </w:rPr>
            </w:pPr>
            <w:r w:rsidRPr="00BE4D66">
              <w:rPr>
                <w:rFonts w:cs="B Nazanin" w:hint="cs"/>
                <w:b/>
                <w:bCs/>
                <w:sz w:val="24"/>
                <w:szCs w:val="24"/>
                <w:rtl/>
              </w:rPr>
              <w:t>گروه هدف</w:t>
            </w:r>
          </w:p>
        </w:tc>
        <w:tc>
          <w:tcPr>
            <w:tcW w:w="2430"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AE4C73" w:rsidRPr="00BE4D66" w:rsidRDefault="00AE4C73" w:rsidP="00F2539B">
            <w:pPr>
              <w:pStyle w:val="Heading8"/>
              <w:spacing w:line="276" w:lineRule="auto"/>
              <w:jc w:val="center"/>
              <w:rPr>
                <w:rFonts w:cs="B Nazanin"/>
                <w:b/>
                <w:bCs/>
                <w:i w:val="0"/>
                <w:iCs w:val="0"/>
                <w:rtl/>
              </w:rPr>
            </w:pPr>
            <w:r w:rsidRPr="00BE4D66">
              <w:rPr>
                <w:rFonts w:cs="B Nazanin" w:hint="cs"/>
                <w:b/>
                <w:bCs/>
                <w:i w:val="0"/>
                <w:iCs w:val="0"/>
                <w:rtl/>
              </w:rPr>
              <w:t>زمان اجرا</w:t>
            </w:r>
          </w:p>
        </w:tc>
        <w:tc>
          <w:tcPr>
            <w:tcW w:w="1620"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pStyle w:val="Heading8"/>
              <w:spacing w:line="276" w:lineRule="auto"/>
              <w:jc w:val="center"/>
              <w:rPr>
                <w:rFonts w:cs="B Nazanin"/>
                <w:b/>
                <w:bCs/>
                <w:i w:val="0"/>
                <w:iCs w:val="0"/>
              </w:rPr>
            </w:pPr>
            <w:r w:rsidRPr="00BE4D66">
              <w:rPr>
                <w:rFonts w:cs="B Nazanin" w:hint="cs"/>
                <w:b/>
                <w:bCs/>
                <w:i w:val="0"/>
                <w:iCs w:val="0"/>
                <w:rtl/>
              </w:rPr>
              <w:t>مکان اجرا</w:t>
            </w:r>
          </w:p>
        </w:tc>
        <w:tc>
          <w:tcPr>
            <w:tcW w:w="1972"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AE4C73" w:rsidRPr="00BE4D66" w:rsidRDefault="00AE4C73" w:rsidP="00F2539B">
            <w:pPr>
              <w:bidi/>
              <w:jc w:val="center"/>
              <w:rPr>
                <w:rFonts w:cs="B Nazanin"/>
                <w:b/>
                <w:bCs/>
                <w:sz w:val="24"/>
                <w:szCs w:val="24"/>
                <w:rtl/>
              </w:rPr>
            </w:pPr>
            <w:r w:rsidRPr="00BE4D66">
              <w:rPr>
                <w:rFonts w:cs="B Nazanin" w:hint="cs"/>
                <w:b/>
                <w:bCs/>
                <w:sz w:val="24"/>
                <w:szCs w:val="24"/>
                <w:rtl/>
              </w:rPr>
              <w:t>نتایج</w:t>
            </w:r>
          </w:p>
        </w:tc>
      </w:tr>
      <w:tr w:rsidR="00AE4C73" w:rsidTr="00F2539B">
        <w:trPr>
          <w:cantSplit/>
          <w:trHeight w:val="206"/>
          <w:jc w:val="center"/>
        </w:trPr>
        <w:tc>
          <w:tcPr>
            <w:tcW w:w="759"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AE4C73" w:rsidRDefault="00AE4C73" w:rsidP="00F2539B">
            <w:pPr>
              <w:spacing w:after="0"/>
              <w:rPr>
                <w:rFonts w:ascii="Times New Roman" w:eastAsia="Times New Roman" w:hAnsi="Times New Roman" w:cs="B Zar"/>
                <w:b/>
                <w:bCs/>
                <w:sz w:val="24"/>
                <w:szCs w:val="24"/>
                <w:lang w:bidi="fa-IR"/>
              </w:rPr>
            </w:pPr>
          </w:p>
        </w:tc>
        <w:tc>
          <w:tcPr>
            <w:tcW w:w="3780" w:type="dxa"/>
            <w:vMerge/>
            <w:tcBorders>
              <w:top w:val="thinThickSmallGap" w:sz="12" w:space="0" w:color="auto"/>
              <w:left w:val="single" w:sz="6" w:space="0" w:color="auto"/>
              <w:bottom w:val="thinThickSmallGap" w:sz="12" w:space="0" w:color="auto"/>
              <w:right w:val="single" w:sz="6" w:space="0" w:color="auto"/>
            </w:tcBorders>
            <w:vAlign w:val="center"/>
            <w:hideMark/>
          </w:tcPr>
          <w:p w:rsidR="00AE4C73" w:rsidRDefault="00AE4C73" w:rsidP="00F2539B">
            <w:pPr>
              <w:spacing w:after="0"/>
              <w:rPr>
                <w:rFonts w:ascii="Calibri" w:eastAsia="Calibri" w:hAnsi="Calibri" w:cs="B Zar"/>
                <w:b/>
                <w:bCs/>
                <w:lang w:bidi="fa-IR"/>
              </w:rPr>
            </w:pPr>
          </w:p>
        </w:tc>
        <w:tc>
          <w:tcPr>
            <w:tcW w:w="1708" w:type="dxa"/>
            <w:vMerge/>
            <w:tcBorders>
              <w:top w:val="thinThickSmallGap" w:sz="12" w:space="0" w:color="auto"/>
              <w:left w:val="single" w:sz="6" w:space="0" w:color="auto"/>
              <w:bottom w:val="thinThickSmallGap" w:sz="12" w:space="0" w:color="auto"/>
              <w:right w:val="single" w:sz="6" w:space="0" w:color="auto"/>
            </w:tcBorders>
            <w:vAlign w:val="center"/>
            <w:hideMark/>
          </w:tcPr>
          <w:p w:rsidR="00AE4C73" w:rsidRDefault="00AE4C73" w:rsidP="00F2539B">
            <w:pPr>
              <w:spacing w:after="0"/>
              <w:rPr>
                <w:rFonts w:ascii="Calibri" w:eastAsia="Calibri" w:hAnsi="Calibri" w:cs="B Zar"/>
                <w:b/>
                <w:bCs/>
                <w:lang w:bidi="fa-IR"/>
              </w:rPr>
            </w:pPr>
          </w:p>
        </w:tc>
        <w:tc>
          <w:tcPr>
            <w:tcW w:w="1622" w:type="dxa"/>
            <w:vMerge/>
            <w:tcBorders>
              <w:top w:val="thinThickSmallGap" w:sz="12" w:space="0" w:color="auto"/>
              <w:left w:val="single" w:sz="6" w:space="0" w:color="auto"/>
              <w:bottom w:val="thinThickSmallGap" w:sz="12" w:space="0" w:color="auto"/>
              <w:right w:val="single" w:sz="6" w:space="0" w:color="auto"/>
            </w:tcBorders>
            <w:vAlign w:val="center"/>
            <w:hideMark/>
          </w:tcPr>
          <w:p w:rsidR="00AE4C73" w:rsidRDefault="00AE4C73" w:rsidP="00F2539B">
            <w:pPr>
              <w:spacing w:after="0"/>
              <w:rPr>
                <w:rFonts w:ascii="Calibri" w:eastAsia="Calibri" w:hAnsi="Calibri" w:cs="B Zar"/>
                <w:b/>
                <w:bCs/>
                <w:lang w:bidi="fa-IR"/>
              </w:rPr>
            </w:pPr>
          </w:p>
        </w:tc>
        <w:tc>
          <w:tcPr>
            <w:tcW w:w="1260"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pStyle w:val="Heading8"/>
              <w:spacing w:line="276" w:lineRule="auto"/>
              <w:jc w:val="center"/>
              <w:rPr>
                <w:rFonts w:cs="B Nazanin"/>
                <w:b/>
                <w:bCs/>
                <w:i w:val="0"/>
                <w:iCs w:val="0"/>
              </w:rPr>
            </w:pPr>
            <w:r w:rsidRPr="00BE4D66">
              <w:rPr>
                <w:rFonts w:cs="B Nazanin" w:hint="cs"/>
                <w:b/>
                <w:bCs/>
                <w:i w:val="0"/>
                <w:iCs w:val="0"/>
                <w:rtl/>
              </w:rPr>
              <w:t>شروع</w:t>
            </w:r>
          </w:p>
        </w:tc>
        <w:tc>
          <w:tcPr>
            <w:tcW w:w="1170"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pStyle w:val="Heading8"/>
              <w:spacing w:line="276" w:lineRule="auto"/>
              <w:jc w:val="center"/>
              <w:rPr>
                <w:rFonts w:cs="B Nazanin"/>
                <w:b/>
                <w:bCs/>
                <w:i w:val="0"/>
                <w:iCs w:val="0"/>
              </w:rPr>
            </w:pPr>
            <w:r w:rsidRPr="00BE4D66">
              <w:rPr>
                <w:rFonts w:cs="B Nazanin" w:hint="cs"/>
                <w:b/>
                <w:bCs/>
                <w:i w:val="0"/>
                <w:iCs w:val="0"/>
                <w:rtl/>
              </w:rPr>
              <w:t>خاتمه</w:t>
            </w:r>
          </w:p>
        </w:tc>
        <w:tc>
          <w:tcPr>
            <w:tcW w:w="1620" w:type="dxa"/>
            <w:vMerge/>
            <w:tcBorders>
              <w:top w:val="thinThickSmallGap" w:sz="12" w:space="0" w:color="auto"/>
              <w:left w:val="single" w:sz="6" w:space="0" w:color="auto"/>
              <w:bottom w:val="thinThickSmallGap" w:sz="12" w:space="0" w:color="auto"/>
              <w:right w:val="single" w:sz="6" w:space="0" w:color="auto"/>
            </w:tcBorders>
            <w:vAlign w:val="center"/>
            <w:hideMark/>
          </w:tcPr>
          <w:p w:rsidR="00AE4C73" w:rsidRPr="00BE4D66" w:rsidRDefault="00AE4C73" w:rsidP="00F2539B">
            <w:pPr>
              <w:pStyle w:val="Heading8"/>
              <w:spacing w:line="276" w:lineRule="auto"/>
              <w:jc w:val="center"/>
              <w:rPr>
                <w:rFonts w:cs="B Nazanin"/>
                <w:b/>
                <w:bCs/>
                <w:i w:val="0"/>
                <w:iCs w:val="0"/>
              </w:rPr>
            </w:pPr>
          </w:p>
        </w:tc>
        <w:tc>
          <w:tcPr>
            <w:tcW w:w="1972"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AE4C73" w:rsidRDefault="00AE4C73" w:rsidP="00F2539B">
            <w:pPr>
              <w:spacing w:after="0"/>
              <w:rPr>
                <w:rFonts w:ascii="Calibri" w:eastAsia="Calibri" w:hAnsi="Calibri" w:cs="B Zar"/>
                <w:b/>
                <w:bCs/>
                <w:lang w:bidi="fa-IR"/>
              </w:rPr>
            </w:pPr>
          </w:p>
        </w:tc>
      </w:tr>
      <w:tr w:rsidR="00AE4C73" w:rsidTr="00F2539B">
        <w:trPr>
          <w:cantSplit/>
          <w:trHeight w:val="482"/>
          <w:jc w:val="center"/>
        </w:trPr>
        <w:tc>
          <w:tcPr>
            <w:tcW w:w="759" w:type="dxa"/>
            <w:tcBorders>
              <w:top w:val="thickThinLargeGap" w:sz="4" w:space="0" w:color="auto"/>
              <w:left w:val="thickThinLargeGap" w:sz="4" w:space="0" w:color="auto"/>
              <w:bottom w:val="single" w:sz="6"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1</w:t>
            </w:r>
          </w:p>
        </w:tc>
        <w:tc>
          <w:tcPr>
            <w:tcW w:w="3780" w:type="dxa"/>
            <w:tcBorders>
              <w:top w:val="thickThinLargeGap" w:sz="4" w:space="0" w:color="auto"/>
              <w:left w:val="single" w:sz="6" w:space="0" w:color="auto"/>
              <w:bottom w:val="single" w:sz="6" w:space="0" w:color="auto"/>
              <w:right w:val="single" w:sz="6" w:space="0" w:color="auto"/>
            </w:tcBorders>
            <w:vAlign w:val="center"/>
          </w:tcPr>
          <w:p w:rsidR="00AE4C73" w:rsidRPr="00CF5613" w:rsidRDefault="00AE4C73" w:rsidP="00F2539B">
            <w:pPr>
              <w:bidi/>
              <w:rPr>
                <w:rFonts w:eastAsia="Times New Roman" w:cs="B Nazanin"/>
                <w:rtl/>
              </w:rPr>
            </w:pPr>
            <w:r w:rsidRPr="00CF5613">
              <w:rPr>
                <w:rFonts w:eastAsia="Times New Roman" w:cs="B Nazanin" w:hint="cs"/>
                <w:rtl/>
              </w:rPr>
              <w:t>برگزاری دوره های آموزشی دستورالعمل</w:t>
            </w:r>
          </w:p>
        </w:tc>
        <w:tc>
          <w:tcPr>
            <w:tcW w:w="1708" w:type="dxa"/>
            <w:tcBorders>
              <w:top w:val="thickThinLargeGap" w:sz="4" w:space="0" w:color="auto"/>
              <w:left w:val="single" w:sz="6" w:space="0" w:color="auto"/>
              <w:bottom w:val="single" w:sz="6" w:space="0" w:color="auto"/>
              <w:right w:val="single" w:sz="6" w:space="0" w:color="auto"/>
            </w:tcBorders>
            <w:vAlign w:val="center"/>
          </w:tcPr>
          <w:p w:rsidR="00AE4C73" w:rsidRPr="00CF5613" w:rsidRDefault="00AE4C73" w:rsidP="00F2539B">
            <w:pPr>
              <w:bidi/>
              <w:jc w:val="center"/>
              <w:rPr>
                <w:rFonts w:eastAsia="Times New Roman" w:cs="B Nazanin"/>
                <w:rtl/>
              </w:rPr>
            </w:pPr>
            <w:r w:rsidRPr="00CF5613">
              <w:rPr>
                <w:rFonts w:eastAsia="Times New Roman" w:cs="B Nazanin" w:hint="cs"/>
                <w:rtl/>
              </w:rPr>
              <w:t>ستاد مرکز بهداشت</w:t>
            </w:r>
          </w:p>
        </w:tc>
        <w:tc>
          <w:tcPr>
            <w:tcW w:w="1622" w:type="dxa"/>
            <w:tcBorders>
              <w:top w:val="thickThinLargeGap" w:sz="4" w:space="0" w:color="auto"/>
              <w:left w:val="single" w:sz="6" w:space="0" w:color="auto"/>
              <w:bottom w:val="single" w:sz="6"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کارشناسان روان و مراقبین سلامت</w:t>
            </w:r>
          </w:p>
        </w:tc>
        <w:tc>
          <w:tcPr>
            <w:tcW w:w="1260" w:type="dxa"/>
            <w:tcBorders>
              <w:top w:val="thickThinLargeGap" w:sz="4" w:space="0" w:color="auto"/>
              <w:left w:val="single" w:sz="6" w:space="0" w:color="auto"/>
              <w:bottom w:val="single" w:sz="4"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01/01/1403</w:t>
            </w:r>
          </w:p>
        </w:tc>
        <w:tc>
          <w:tcPr>
            <w:tcW w:w="1170" w:type="dxa"/>
            <w:tcBorders>
              <w:top w:val="thickThinLargeGap" w:sz="4" w:space="0" w:color="auto"/>
              <w:left w:val="single" w:sz="6" w:space="0" w:color="auto"/>
              <w:bottom w:val="single" w:sz="4"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29/12/1403</w:t>
            </w:r>
          </w:p>
        </w:tc>
        <w:tc>
          <w:tcPr>
            <w:tcW w:w="1620" w:type="dxa"/>
            <w:tcBorders>
              <w:top w:val="thickThinLargeGap" w:sz="4" w:space="0" w:color="auto"/>
              <w:left w:val="single" w:sz="6" w:space="0" w:color="auto"/>
              <w:bottom w:val="single" w:sz="6"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ستاد مرکز بهداشت</w:t>
            </w:r>
          </w:p>
        </w:tc>
        <w:tc>
          <w:tcPr>
            <w:tcW w:w="1972" w:type="dxa"/>
            <w:tcBorders>
              <w:top w:val="thickThinLargeGap" w:sz="4"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eastAsia="Times New Roman" w:cs="B Nazanin"/>
              </w:rPr>
            </w:pPr>
          </w:p>
        </w:tc>
      </w:tr>
      <w:tr w:rsidR="00AE4C73" w:rsidTr="00F2539B">
        <w:trPr>
          <w:cantSplit/>
          <w:trHeight w:val="560"/>
          <w:jc w:val="center"/>
        </w:trPr>
        <w:tc>
          <w:tcPr>
            <w:tcW w:w="759" w:type="dxa"/>
            <w:tcBorders>
              <w:top w:val="single" w:sz="6" w:space="0" w:color="auto"/>
              <w:left w:val="thickThinLargeGap" w:sz="4" w:space="0" w:color="auto"/>
              <w:bottom w:val="single" w:sz="6"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2</w:t>
            </w:r>
          </w:p>
        </w:tc>
        <w:tc>
          <w:tcPr>
            <w:tcW w:w="3780" w:type="dxa"/>
            <w:tcBorders>
              <w:top w:val="single" w:sz="6" w:space="0" w:color="auto"/>
              <w:left w:val="single" w:sz="6" w:space="0" w:color="auto"/>
              <w:bottom w:val="single" w:sz="6" w:space="0" w:color="auto"/>
              <w:right w:val="single" w:sz="6" w:space="0" w:color="auto"/>
            </w:tcBorders>
            <w:vAlign w:val="center"/>
          </w:tcPr>
          <w:p w:rsidR="00AE4C73" w:rsidRPr="00CF5613" w:rsidRDefault="00AE4C73" w:rsidP="00F2539B">
            <w:pPr>
              <w:bidi/>
              <w:rPr>
                <w:rFonts w:eastAsia="Times New Roman" w:cs="B Nazanin"/>
                <w:rtl/>
              </w:rPr>
            </w:pPr>
            <w:r w:rsidRPr="00CF5613">
              <w:rPr>
                <w:rFonts w:eastAsia="Times New Roman" w:cs="B Nazanin" w:hint="cs"/>
                <w:rtl/>
              </w:rPr>
              <w:t>پایش مدون مراکز و پایگاهها بصورت حضوری</w:t>
            </w:r>
          </w:p>
        </w:tc>
        <w:tc>
          <w:tcPr>
            <w:tcW w:w="1708" w:type="dxa"/>
            <w:tcBorders>
              <w:top w:val="single" w:sz="6" w:space="0" w:color="auto"/>
              <w:left w:val="single" w:sz="6" w:space="0" w:color="auto"/>
              <w:bottom w:val="single" w:sz="6" w:space="0" w:color="auto"/>
              <w:right w:val="single" w:sz="6" w:space="0" w:color="auto"/>
            </w:tcBorders>
            <w:vAlign w:val="center"/>
          </w:tcPr>
          <w:p w:rsidR="00AE4C73" w:rsidRPr="00CF5613" w:rsidRDefault="00AE4C73" w:rsidP="00F2539B">
            <w:pPr>
              <w:jc w:val="center"/>
            </w:pPr>
            <w:r w:rsidRPr="00CF5613">
              <w:rPr>
                <w:rFonts w:eastAsia="Times New Roman" w:cs="B Nazanin" w:hint="cs"/>
                <w:rtl/>
              </w:rPr>
              <w:t>ستاد مرکز بهداشت</w:t>
            </w:r>
          </w:p>
        </w:tc>
        <w:tc>
          <w:tcPr>
            <w:tcW w:w="1622" w:type="dxa"/>
            <w:tcBorders>
              <w:top w:val="single" w:sz="6" w:space="0" w:color="auto"/>
              <w:left w:val="single" w:sz="6" w:space="0" w:color="auto"/>
              <w:bottom w:val="single" w:sz="6"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مراکز و پایگاهها</w:t>
            </w:r>
          </w:p>
        </w:tc>
        <w:tc>
          <w:tcPr>
            <w:tcW w:w="1260" w:type="dxa"/>
            <w:tcBorders>
              <w:top w:val="single" w:sz="4" w:space="0" w:color="auto"/>
              <w:left w:val="single" w:sz="6" w:space="0" w:color="auto"/>
              <w:bottom w:val="single" w:sz="4"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01/01/1403</w:t>
            </w:r>
          </w:p>
        </w:tc>
        <w:tc>
          <w:tcPr>
            <w:tcW w:w="1170" w:type="dxa"/>
            <w:tcBorders>
              <w:top w:val="single" w:sz="4" w:space="0" w:color="auto"/>
              <w:left w:val="single" w:sz="6" w:space="0" w:color="auto"/>
              <w:bottom w:val="single" w:sz="4"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29/12/1403</w:t>
            </w:r>
          </w:p>
        </w:tc>
        <w:tc>
          <w:tcPr>
            <w:tcW w:w="1620" w:type="dxa"/>
            <w:tcBorders>
              <w:top w:val="single" w:sz="6" w:space="0" w:color="auto"/>
              <w:left w:val="single" w:sz="6" w:space="0" w:color="auto"/>
              <w:bottom w:val="single" w:sz="6"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ستاد مرکز بهداشت</w:t>
            </w:r>
          </w:p>
        </w:tc>
        <w:tc>
          <w:tcPr>
            <w:tcW w:w="1972" w:type="dxa"/>
            <w:tcBorders>
              <w:top w:val="single" w:sz="6"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eastAsia="Times New Roman" w:cs="B Nazanin"/>
              </w:rPr>
            </w:pPr>
          </w:p>
        </w:tc>
      </w:tr>
      <w:tr w:rsidR="00AE4C73" w:rsidTr="00F2539B">
        <w:trPr>
          <w:cantSplit/>
          <w:trHeight w:val="421"/>
          <w:jc w:val="center"/>
        </w:trPr>
        <w:tc>
          <w:tcPr>
            <w:tcW w:w="759" w:type="dxa"/>
            <w:tcBorders>
              <w:top w:val="single" w:sz="6" w:space="0" w:color="auto"/>
              <w:left w:val="thickThinLargeGap" w:sz="4" w:space="0" w:color="auto"/>
              <w:bottom w:val="single" w:sz="6"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3</w:t>
            </w:r>
          </w:p>
        </w:tc>
        <w:tc>
          <w:tcPr>
            <w:tcW w:w="3780" w:type="dxa"/>
            <w:tcBorders>
              <w:top w:val="single" w:sz="6" w:space="0" w:color="auto"/>
              <w:left w:val="single" w:sz="6" w:space="0" w:color="auto"/>
              <w:bottom w:val="single" w:sz="6" w:space="0" w:color="auto"/>
              <w:right w:val="single" w:sz="6" w:space="0" w:color="auto"/>
            </w:tcBorders>
            <w:vAlign w:val="center"/>
          </w:tcPr>
          <w:p w:rsidR="00AE4C73" w:rsidRPr="00CF5613" w:rsidRDefault="00AE4C73" w:rsidP="00F2539B">
            <w:pPr>
              <w:bidi/>
              <w:rPr>
                <w:rFonts w:eastAsia="Times New Roman" w:cs="B Nazanin"/>
              </w:rPr>
            </w:pPr>
            <w:r w:rsidRPr="00CF5613">
              <w:rPr>
                <w:rFonts w:eastAsia="Times New Roman" w:cs="B Nazanin" w:hint="cs"/>
                <w:rtl/>
              </w:rPr>
              <w:t>آموزش و بازآموزی مراقبین سلامت</w:t>
            </w:r>
          </w:p>
        </w:tc>
        <w:tc>
          <w:tcPr>
            <w:tcW w:w="1708" w:type="dxa"/>
            <w:tcBorders>
              <w:top w:val="single" w:sz="6" w:space="0" w:color="auto"/>
              <w:left w:val="single" w:sz="6" w:space="0" w:color="auto"/>
              <w:bottom w:val="single" w:sz="6" w:space="0" w:color="auto"/>
              <w:right w:val="single" w:sz="6" w:space="0" w:color="auto"/>
            </w:tcBorders>
            <w:vAlign w:val="center"/>
          </w:tcPr>
          <w:p w:rsidR="00AE4C73" w:rsidRPr="00CF5613" w:rsidRDefault="00AE4C73" w:rsidP="00F2539B">
            <w:pPr>
              <w:jc w:val="center"/>
            </w:pPr>
            <w:r w:rsidRPr="00CF5613">
              <w:rPr>
                <w:rFonts w:eastAsia="Times New Roman" w:cs="B Nazanin" w:hint="cs"/>
                <w:rtl/>
              </w:rPr>
              <w:t>کارشناسان مراکز</w:t>
            </w:r>
          </w:p>
        </w:tc>
        <w:tc>
          <w:tcPr>
            <w:tcW w:w="1622" w:type="dxa"/>
            <w:tcBorders>
              <w:top w:val="single" w:sz="6" w:space="0" w:color="auto"/>
              <w:left w:val="single" w:sz="6" w:space="0" w:color="auto"/>
              <w:bottom w:val="single" w:sz="6"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مراقبین سلامت</w:t>
            </w:r>
          </w:p>
        </w:tc>
        <w:tc>
          <w:tcPr>
            <w:tcW w:w="1260" w:type="dxa"/>
            <w:tcBorders>
              <w:top w:val="single" w:sz="4" w:space="0" w:color="auto"/>
              <w:left w:val="single" w:sz="6" w:space="0" w:color="auto"/>
              <w:bottom w:val="single" w:sz="4"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01/01/1403</w:t>
            </w:r>
          </w:p>
        </w:tc>
        <w:tc>
          <w:tcPr>
            <w:tcW w:w="1170" w:type="dxa"/>
            <w:tcBorders>
              <w:top w:val="single" w:sz="4" w:space="0" w:color="auto"/>
              <w:left w:val="single" w:sz="6" w:space="0" w:color="auto"/>
              <w:bottom w:val="single" w:sz="4"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29/12/1403</w:t>
            </w:r>
          </w:p>
        </w:tc>
        <w:tc>
          <w:tcPr>
            <w:tcW w:w="1620" w:type="dxa"/>
            <w:tcBorders>
              <w:top w:val="single" w:sz="6" w:space="0" w:color="auto"/>
              <w:left w:val="single" w:sz="6" w:space="0" w:color="auto"/>
              <w:bottom w:val="single" w:sz="6"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مراکز بهداشتی</w:t>
            </w:r>
          </w:p>
        </w:tc>
        <w:tc>
          <w:tcPr>
            <w:tcW w:w="1972" w:type="dxa"/>
            <w:tcBorders>
              <w:top w:val="single" w:sz="6"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eastAsia="Times New Roman" w:cs="B Nazanin"/>
              </w:rPr>
            </w:pPr>
          </w:p>
        </w:tc>
      </w:tr>
      <w:tr w:rsidR="00AE4C73" w:rsidTr="00F2539B">
        <w:trPr>
          <w:cantSplit/>
          <w:trHeight w:val="421"/>
          <w:jc w:val="center"/>
        </w:trPr>
        <w:tc>
          <w:tcPr>
            <w:tcW w:w="759" w:type="dxa"/>
            <w:tcBorders>
              <w:top w:val="single" w:sz="6" w:space="0" w:color="auto"/>
              <w:left w:val="thickThinLargeGap" w:sz="4" w:space="0" w:color="auto"/>
              <w:bottom w:val="single" w:sz="6"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4</w:t>
            </w:r>
          </w:p>
        </w:tc>
        <w:tc>
          <w:tcPr>
            <w:tcW w:w="3780" w:type="dxa"/>
            <w:tcBorders>
              <w:top w:val="single" w:sz="6" w:space="0" w:color="auto"/>
              <w:left w:val="single" w:sz="6" w:space="0" w:color="auto"/>
              <w:bottom w:val="single" w:sz="6" w:space="0" w:color="auto"/>
              <w:right w:val="single" w:sz="6" w:space="0" w:color="auto"/>
            </w:tcBorders>
            <w:vAlign w:val="center"/>
          </w:tcPr>
          <w:p w:rsidR="00AE4C73" w:rsidRPr="00CF5613" w:rsidRDefault="00AE4C73" w:rsidP="00F2539B">
            <w:pPr>
              <w:bidi/>
              <w:rPr>
                <w:rFonts w:eastAsia="Calibri" w:cs="B Nazanin"/>
                <w:rtl/>
                <w:lang w:bidi="fa-IR"/>
              </w:rPr>
            </w:pPr>
            <w:r w:rsidRPr="00CF5613">
              <w:rPr>
                <w:rFonts w:eastAsia="Calibri" w:cs="B Nazanin" w:hint="cs"/>
                <w:rtl/>
                <w:lang w:bidi="fa-IR"/>
              </w:rPr>
              <w:t>پایش مجازی مراکز و پایگاهها</w:t>
            </w:r>
          </w:p>
        </w:tc>
        <w:tc>
          <w:tcPr>
            <w:tcW w:w="1708" w:type="dxa"/>
            <w:tcBorders>
              <w:top w:val="single" w:sz="6" w:space="0" w:color="auto"/>
              <w:left w:val="single" w:sz="6" w:space="0" w:color="auto"/>
              <w:bottom w:val="single" w:sz="6" w:space="0" w:color="auto"/>
              <w:right w:val="single" w:sz="6" w:space="0" w:color="auto"/>
            </w:tcBorders>
            <w:vAlign w:val="center"/>
          </w:tcPr>
          <w:p w:rsidR="00AE4C73" w:rsidRPr="00CF5613" w:rsidRDefault="00AE4C73" w:rsidP="00F2539B">
            <w:pPr>
              <w:jc w:val="center"/>
            </w:pPr>
            <w:r w:rsidRPr="00CF5613">
              <w:rPr>
                <w:rFonts w:eastAsia="Times New Roman" w:cs="B Nazanin" w:hint="cs"/>
                <w:rtl/>
              </w:rPr>
              <w:t>ستاد مرکز بهداشت</w:t>
            </w:r>
          </w:p>
        </w:tc>
        <w:tc>
          <w:tcPr>
            <w:tcW w:w="1622" w:type="dxa"/>
            <w:tcBorders>
              <w:top w:val="single" w:sz="6" w:space="0" w:color="auto"/>
              <w:left w:val="single" w:sz="6" w:space="0" w:color="auto"/>
              <w:bottom w:val="single" w:sz="6"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مراکز و پایگاهها</w:t>
            </w:r>
          </w:p>
        </w:tc>
        <w:tc>
          <w:tcPr>
            <w:tcW w:w="1260" w:type="dxa"/>
            <w:tcBorders>
              <w:top w:val="single" w:sz="4" w:space="0" w:color="auto"/>
              <w:left w:val="single" w:sz="6" w:space="0" w:color="auto"/>
              <w:bottom w:val="single" w:sz="4"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01/01/1403</w:t>
            </w:r>
          </w:p>
        </w:tc>
        <w:tc>
          <w:tcPr>
            <w:tcW w:w="1170" w:type="dxa"/>
            <w:tcBorders>
              <w:top w:val="single" w:sz="4" w:space="0" w:color="auto"/>
              <w:left w:val="single" w:sz="6" w:space="0" w:color="auto"/>
              <w:bottom w:val="single" w:sz="4"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29/12/1403</w:t>
            </w:r>
          </w:p>
        </w:tc>
        <w:tc>
          <w:tcPr>
            <w:tcW w:w="1620" w:type="dxa"/>
            <w:tcBorders>
              <w:top w:val="single" w:sz="6" w:space="0" w:color="auto"/>
              <w:left w:val="single" w:sz="6" w:space="0" w:color="auto"/>
              <w:bottom w:val="single" w:sz="6" w:space="0" w:color="auto"/>
              <w:right w:val="single" w:sz="6" w:space="0" w:color="auto"/>
            </w:tcBorders>
            <w:vAlign w:val="center"/>
          </w:tcPr>
          <w:p w:rsidR="00AE4C73" w:rsidRPr="00CF5613" w:rsidRDefault="00AE4C73" w:rsidP="00F2539B">
            <w:pPr>
              <w:bidi/>
              <w:jc w:val="center"/>
              <w:rPr>
                <w:rFonts w:eastAsia="Calibri" w:cs="B Nazanin"/>
                <w:lang w:bidi="fa-IR"/>
              </w:rPr>
            </w:pPr>
            <w:r w:rsidRPr="00CF5613">
              <w:rPr>
                <w:rFonts w:eastAsia="Times New Roman" w:cs="B Nazanin" w:hint="cs"/>
                <w:rtl/>
              </w:rPr>
              <w:t>ستاد مرکز بهداشت</w:t>
            </w:r>
          </w:p>
        </w:tc>
        <w:tc>
          <w:tcPr>
            <w:tcW w:w="1972" w:type="dxa"/>
            <w:tcBorders>
              <w:top w:val="single" w:sz="6"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cs="B Nazanin"/>
              </w:rPr>
            </w:pPr>
          </w:p>
        </w:tc>
      </w:tr>
      <w:tr w:rsidR="00AE4C73" w:rsidTr="00F2539B">
        <w:trPr>
          <w:cantSplit/>
          <w:trHeight w:val="560"/>
          <w:jc w:val="center"/>
        </w:trPr>
        <w:tc>
          <w:tcPr>
            <w:tcW w:w="759" w:type="dxa"/>
            <w:tcBorders>
              <w:top w:val="single" w:sz="6" w:space="0" w:color="auto"/>
              <w:left w:val="thickThinLargeGap" w:sz="4" w:space="0" w:color="auto"/>
              <w:bottom w:val="single" w:sz="6"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5</w:t>
            </w:r>
          </w:p>
        </w:tc>
        <w:tc>
          <w:tcPr>
            <w:tcW w:w="3780" w:type="dxa"/>
            <w:tcBorders>
              <w:top w:val="single" w:sz="6" w:space="0" w:color="auto"/>
              <w:left w:val="single" w:sz="6" w:space="0" w:color="auto"/>
              <w:bottom w:val="single" w:sz="6" w:space="0" w:color="auto"/>
              <w:right w:val="single" w:sz="6" w:space="0" w:color="auto"/>
            </w:tcBorders>
            <w:vAlign w:val="center"/>
          </w:tcPr>
          <w:p w:rsidR="00AE4C73" w:rsidRPr="00CF5613" w:rsidRDefault="00AE4C73" w:rsidP="00F2539B">
            <w:pPr>
              <w:bidi/>
              <w:rPr>
                <w:rFonts w:eastAsia="Calibri" w:cs="B Nazanin"/>
                <w:lang w:bidi="fa-IR"/>
              </w:rPr>
            </w:pPr>
            <w:r w:rsidRPr="00CF5613">
              <w:rPr>
                <w:rFonts w:eastAsia="Calibri" w:cs="B Nazanin" w:hint="cs"/>
                <w:rtl/>
                <w:lang w:bidi="fa-IR"/>
              </w:rPr>
              <w:t xml:space="preserve">برگزاری جلسات مداخله با مسئولین مراکز </w:t>
            </w:r>
          </w:p>
        </w:tc>
        <w:tc>
          <w:tcPr>
            <w:tcW w:w="1708" w:type="dxa"/>
            <w:tcBorders>
              <w:top w:val="single" w:sz="6" w:space="0" w:color="auto"/>
              <w:left w:val="single" w:sz="6" w:space="0" w:color="auto"/>
              <w:bottom w:val="single" w:sz="6" w:space="0" w:color="auto"/>
              <w:right w:val="single" w:sz="6" w:space="0" w:color="auto"/>
            </w:tcBorders>
            <w:vAlign w:val="center"/>
          </w:tcPr>
          <w:p w:rsidR="00AE4C73" w:rsidRPr="00CF5613" w:rsidRDefault="00AE4C73" w:rsidP="00F2539B">
            <w:pPr>
              <w:jc w:val="center"/>
            </w:pPr>
            <w:r w:rsidRPr="00CF5613">
              <w:rPr>
                <w:rFonts w:eastAsia="Times New Roman" w:cs="B Nazanin" w:hint="cs"/>
                <w:rtl/>
              </w:rPr>
              <w:t>ستاد مرکز بهداشت</w:t>
            </w:r>
          </w:p>
        </w:tc>
        <w:tc>
          <w:tcPr>
            <w:tcW w:w="1622" w:type="dxa"/>
            <w:tcBorders>
              <w:top w:val="single" w:sz="6" w:space="0" w:color="auto"/>
              <w:left w:val="single" w:sz="6" w:space="0" w:color="auto"/>
              <w:bottom w:val="single" w:sz="6"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مسئولین مراکز</w:t>
            </w:r>
          </w:p>
        </w:tc>
        <w:tc>
          <w:tcPr>
            <w:tcW w:w="1260" w:type="dxa"/>
            <w:tcBorders>
              <w:top w:val="single" w:sz="4" w:space="0" w:color="auto"/>
              <w:left w:val="single" w:sz="6" w:space="0" w:color="auto"/>
              <w:bottom w:val="single" w:sz="4"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01/01/1403</w:t>
            </w:r>
          </w:p>
        </w:tc>
        <w:tc>
          <w:tcPr>
            <w:tcW w:w="1170" w:type="dxa"/>
            <w:tcBorders>
              <w:top w:val="single" w:sz="4" w:space="0" w:color="auto"/>
              <w:left w:val="single" w:sz="6" w:space="0" w:color="auto"/>
              <w:bottom w:val="single" w:sz="4"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29/12/1403</w:t>
            </w:r>
          </w:p>
        </w:tc>
        <w:tc>
          <w:tcPr>
            <w:tcW w:w="1620" w:type="dxa"/>
            <w:tcBorders>
              <w:top w:val="single" w:sz="6" w:space="0" w:color="auto"/>
              <w:left w:val="single" w:sz="6" w:space="0" w:color="auto"/>
              <w:bottom w:val="single" w:sz="6" w:space="0" w:color="auto"/>
              <w:right w:val="single" w:sz="6" w:space="0" w:color="auto"/>
            </w:tcBorders>
            <w:vAlign w:val="center"/>
          </w:tcPr>
          <w:p w:rsidR="00AE4C73" w:rsidRPr="00CF5613" w:rsidRDefault="00AE4C73" w:rsidP="00F2539B">
            <w:pPr>
              <w:bidi/>
              <w:jc w:val="center"/>
              <w:rPr>
                <w:rFonts w:eastAsia="Calibri" w:cs="B Nazanin"/>
                <w:lang w:bidi="fa-IR"/>
              </w:rPr>
            </w:pPr>
            <w:r w:rsidRPr="00CF5613">
              <w:rPr>
                <w:rFonts w:eastAsia="Times New Roman" w:cs="B Nazanin" w:hint="cs"/>
                <w:rtl/>
              </w:rPr>
              <w:t>ستاد مرکز بهداشت</w:t>
            </w:r>
          </w:p>
        </w:tc>
        <w:tc>
          <w:tcPr>
            <w:tcW w:w="1972" w:type="dxa"/>
            <w:tcBorders>
              <w:top w:val="single" w:sz="6"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cs="B Nazanin"/>
              </w:rPr>
            </w:pPr>
          </w:p>
        </w:tc>
      </w:tr>
      <w:tr w:rsidR="00AE4C73" w:rsidTr="00F2539B">
        <w:trPr>
          <w:cantSplit/>
          <w:trHeight w:val="913"/>
          <w:jc w:val="center"/>
        </w:trPr>
        <w:tc>
          <w:tcPr>
            <w:tcW w:w="759" w:type="dxa"/>
            <w:tcBorders>
              <w:top w:val="single" w:sz="6" w:space="0" w:color="auto"/>
              <w:left w:val="thickThinLargeGap" w:sz="4" w:space="0" w:color="auto"/>
              <w:bottom w:val="single" w:sz="6"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6</w:t>
            </w:r>
          </w:p>
        </w:tc>
        <w:tc>
          <w:tcPr>
            <w:tcW w:w="3780" w:type="dxa"/>
            <w:tcBorders>
              <w:top w:val="single" w:sz="6" w:space="0" w:color="auto"/>
              <w:left w:val="single" w:sz="6" w:space="0" w:color="auto"/>
              <w:bottom w:val="single" w:sz="6" w:space="0" w:color="auto"/>
              <w:right w:val="single" w:sz="6" w:space="0" w:color="auto"/>
            </w:tcBorders>
            <w:vAlign w:val="center"/>
          </w:tcPr>
          <w:p w:rsidR="00AE4C73" w:rsidRPr="00CF5613" w:rsidRDefault="00AE4C73" w:rsidP="00F2539B">
            <w:pPr>
              <w:bidi/>
              <w:rPr>
                <w:rFonts w:eastAsia="Calibri" w:cs="B Nazanin"/>
                <w:rtl/>
              </w:rPr>
            </w:pPr>
            <w:r w:rsidRPr="00CF5613">
              <w:rPr>
                <w:rFonts w:eastAsia="Calibri" w:cs="B Nazanin" w:hint="cs"/>
                <w:rtl/>
                <w:lang w:bidi="fa-IR"/>
              </w:rPr>
              <w:t>برگزاری جلسات مداخلات با مسئولین پایگاهها توسط مسئولین مراکز</w:t>
            </w:r>
          </w:p>
        </w:tc>
        <w:tc>
          <w:tcPr>
            <w:tcW w:w="1708" w:type="dxa"/>
            <w:tcBorders>
              <w:top w:val="single" w:sz="6" w:space="0" w:color="auto"/>
              <w:left w:val="single" w:sz="6" w:space="0" w:color="auto"/>
              <w:bottom w:val="single" w:sz="6" w:space="0" w:color="auto"/>
              <w:right w:val="single" w:sz="6" w:space="0" w:color="auto"/>
            </w:tcBorders>
            <w:vAlign w:val="center"/>
          </w:tcPr>
          <w:p w:rsidR="00AE4C73" w:rsidRPr="00CF5613" w:rsidRDefault="00AE4C73" w:rsidP="00F2539B">
            <w:pPr>
              <w:bidi/>
              <w:jc w:val="center"/>
              <w:rPr>
                <w:rFonts w:cs="B Nazanin"/>
                <w:rtl/>
              </w:rPr>
            </w:pPr>
            <w:r w:rsidRPr="00CF5613">
              <w:rPr>
                <w:rFonts w:cs="B Nazanin" w:hint="cs"/>
                <w:rtl/>
              </w:rPr>
              <w:t>مسئولین مراکز</w:t>
            </w:r>
          </w:p>
        </w:tc>
        <w:tc>
          <w:tcPr>
            <w:tcW w:w="1622" w:type="dxa"/>
            <w:tcBorders>
              <w:top w:val="single" w:sz="6" w:space="0" w:color="auto"/>
              <w:left w:val="single" w:sz="6" w:space="0" w:color="auto"/>
              <w:bottom w:val="single" w:sz="6"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Calibri" w:cs="B Nazanin" w:hint="cs"/>
                <w:rtl/>
                <w:lang w:bidi="fa-IR"/>
              </w:rPr>
              <w:t>مسئولین پایگاهها</w:t>
            </w:r>
          </w:p>
        </w:tc>
        <w:tc>
          <w:tcPr>
            <w:tcW w:w="1260" w:type="dxa"/>
            <w:tcBorders>
              <w:top w:val="single" w:sz="4" w:space="0" w:color="auto"/>
              <w:left w:val="single" w:sz="6" w:space="0" w:color="auto"/>
              <w:bottom w:val="single" w:sz="4"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01/01/1403</w:t>
            </w:r>
          </w:p>
        </w:tc>
        <w:tc>
          <w:tcPr>
            <w:tcW w:w="1170" w:type="dxa"/>
            <w:tcBorders>
              <w:top w:val="single" w:sz="4" w:space="0" w:color="auto"/>
              <w:left w:val="single" w:sz="6" w:space="0" w:color="auto"/>
              <w:bottom w:val="single" w:sz="4"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29/12/1403</w:t>
            </w:r>
          </w:p>
        </w:tc>
        <w:tc>
          <w:tcPr>
            <w:tcW w:w="1620" w:type="dxa"/>
            <w:tcBorders>
              <w:top w:val="single" w:sz="6" w:space="0" w:color="auto"/>
              <w:left w:val="single" w:sz="6" w:space="0" w:color="auto"/>
              <w:bottom w:val="single" w:sz="6"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مراکز بهداشتی</w:t>
            </w:r>
          </w:p>
        </w:tc>
        <w:tc>
          <w:tcPr>
            <w:tcW w:w="1972" w:type="dxa"/>
            <w:tcBorders>
              <w:top w:val="single" w:sz="6"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cs="B Nazanin"/>
              </w:rPr>
            </w:pPr>
          </w:p>
        </w:tc>
      </w:tr>
      <w:tr w:rsidR="00AE4C73" w:rsidTr="00F2539B">
        <w:trPr>
          <w:cantSplit/>
          <w:trHeight w:val="1299"/>
          <w:jc w:val="center"/>
        </w:trPr>
        <w:tc>
          <w:tcPr>
            <w:tcW w:w="759" w:type="dxa"/>
            <w:tcBorders>
              <w:top w:val="single" w:sz="6" w:space="0" w:color="auto"/>
              <w:left w:val="thickThinLargeGap" w:sz="4" w:space="0" w:color="auto"/>
              <w:bottom w:val="thickThinLargeGap" w:sz="4"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7</w:t>
            </w:r>
          </w:p>
        </w:tc>
        <w:tc>
          <w:tcPr>
            <w:tcW w:w="3780" w:type="dxa"/>
            <w:tcBorders>
              <w:top w:val="single" w:sz="6" w:space="0" w:color="auto"/>
              <w:left w:val="single" w:sz="6" w:space="0" w:color="auto"/>
              <w:bottom w:val="thickThinLargeGap" w:sz="4" w:space="0" w:color="auto"/>
              <w:right w:val="single" w:sz="6" w:space="0" w:color="auto"/>
            </w:tcBorders>
            <w:vAlign w:val="center"/>
          </w:tcPr>
          <w:p w:rsidR="00AE4C73" w:rsidRPr="00CF5613" w:rsidRDefault="00AE4C73" w:rsidP="00F2539B">
            <w:pPr>
              <w:bidi/>
              <w:rPr>
                <w:rFonts w:eastAsia="Calibri" w:cs="B Nazanin"/>
                <w:rtl/>
              </w:rPr>
            </w:pPr>
            <w:r w:rsidRPr="00CF5613">
              <w:rPr>
                <w:rFonts w:eastAsia="Calibri" w:cs="B Nazanin" w:hint="cs"/>
                <w:rtl/>
              </w:rPr>
              <w:t>ارسال فید بک پایش مجازی از مراکز و پایگاهها بصورت نمودار و تفکیک شده و ارسال به مراکز جهت رفع نواقص</w:t>
            </w:r>
          </w:p>
        </w:tc>
        <w:tc>
          <w:tcPr>
            <w:tcW w:w="1708" w:type="dxa"/>
            <w:tcBorders>
              <w:top w:val="single" w:sz="6" w:space="0" w:color="auto"/>
              <w:left w:val="single" w:sz="6" w:space="0" w:color="auto"/>
              <w:bottom w:val="thickThinLargeGap" w:sz="4" w:space="0" w:color="auto"/>
              <w:right w:val="single" w:sz="6" w:space="0" w:color="auto"/>
            </w:tcBorders>
            <w:vAlign w:val="center"/>
          </w:tcPr>
          <w:p w:rsidR="00AE4C73" w:rsidRPr="00CF5613" w:rsidRDefault="00AE4C73" w:rsidP="00F2539B">
            <w:pPr>
              <w:bidi/>
              <w:jc w:val="center"/>
              <w:rPr>
                <w:rFonts w:cs="B Nazanin"/>
                <w:rtl/>
              </w:rPr>
            </w:pPr>
            <w:r w:rsidRPr="00CF5613">
              <w:rPr>
                <w:rFonts w:eastAsia="Times New Roman" w:cs="B Nazanin" w:hint="cs"/>
                <w:rtl/>
              </w:rPr>
              <w:t>ستاد مرکز بهداشت</w:t>
            </w:r>
          </w:p>
        </w:tc>
        <w:tc>
          <w:tcPr>
            <w:tcW w:w="1622" w:type="dxa"/>
            <w:tcBorders>
              <w:top w:val="single" w:sz="6" w:space="0" w:color="auto"/>
              <w:left w:val="single" w:sz="6" w:space="0" w:color="auto"/>
              <w:bottom w:val="thickThinLargeGap" w:sz="4" w:space="0" w:color="auto"/>
              <w:right w:val="single" w:sz="6" w:space="0" w:color="auto"/>
            </w:tcBorders>
            <w:vAlign w:val="center"/>
          </w:tcPr>
          <w:p w:rsidR="00AE4C73" w:rsidRPr="00CF5613" w:rsidRDefault="00AE4C73" w:rsidP="00F2539B">
            <w:pPr>
              <w:bidi/>
              <w:jc w:val="center"/>
              <w:rPr>
                <w:rFonts w:eastAsia="Times New Roman" w:cs="B Nazanin"/>
                <w:rtl/>
              </w:rPr>
            </w:pPr>
            <w:r w:rsidRPr="00CF5613">
              <w:rPr>
                <w:rFonts w:eastAsia="Times New Roman" w:cs="B Nazanin" w:hint="cs"/>
                <w:rtl/>
              </w:rPr>
              <w:t>مراکز و پایگاهها</w:t>
            </w:r>
          </w:p>
        </w:tc>
        <w:tc>
          <w:tcPr>
            <w:tcW w:w="1260" w:type="dxa"/>
            <w:tcBorders>
              <w:top w:val="single" w:sz="4" w:space="0" w:color="auto"/>
              <w:left w:val="single" w:sz="6" w:space="0" w:color="auto"/>
              <w:bottom w:val="double" w:sz="4"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01/01/1403</w:t>
            </w:r>
          </w:p>
        </w:tc>
        <w:tc>
          <w:tcPr>
            <w:tcW w:w="1170" w:type="dxa"/>
            <w:tcBorders>
              <w:top w:val="single" w:sz="4" w:space="0" w:color="auto"/>
              <w:left w:val="single" w:sz="6" w:space="0" w:color="auto"/>
              <w:bottom w:val="double" w:sz="4"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29/12/1403</w:t>
            </w:r>
          </w:p>
        </w:tc>
        <w:tc>
          <w:tcPr>
            <w:tcW w:w="1620" w:type="dxa"/>
            <w:tcBorders>
              <w:top w:val="single" w:sz="6" w:space="0" w:color="auto"/>
              <w:left w:val="single" w:sz="6" w:space="0" w:color="auto"/>
              <w:bottom w:val="thickThinLargeGap" w:sz="4" w:space="0" w:color="auto"/>
              <w:right w:val="single" w:sz="6" w:space="0" w:color="auto"/>
            </w:tcBorders>
            <w:vAlign w:val="center"/>
          </w:tcPr>
          <w:p w:rsidR="00AE4C73" w:rsidRPr="00CF5613" w:rsidRDefault="00AE4C73" w:rsidP="00F2539B">
            <w:pPr>
              <w:bidi/>
              <w:jc w:val="center"/>
              <w:rPr>
                <w:rFonts w:eastAsia="Calibri" w:cs="B Nazanin"/>
                <w:lang w:bidi="fa-IR"/>
              </w:rPr>
            </w:pPr>
            <w:r w:rsidRPr="00CF5613">
              <w:rPr>
                <w:rFonts w:eastAsia="Times New Roman" w:cs="B Nazanin" w:hint="cs"/>
                <w:rtl/>
              </w:rPr>
              <w:t>ستاد مرکز بهداشت</w:t>
            </w:r>
          </w:p>
        </w:tc>
        <w:tc>
          <w:tcPr>
            <w:tcW w:w="1972" w:type="dxa"/>
            <w:tcBorders>
              <w:top w:val="single" w:sz="6" w:space="0" w:color="auto"/>
              <w:left w:val="single" w:sz="6" w:space="0" w:color="auto"/>
              <w:bottom w:val="thickThinLargeGap" w:sz="4" w:space="0" w:color="auto"/>
              <w:right w:val="thinThickSmallGap" w:sz="12" w:space="0" w:color="auto"/>
            </w:tcBorders>
            <w:vAlign w:val="center"/>
          </w:tcPr>
          <w:p w:rsidR="00AE4C73" w:rsidRPr="00BE4D66" w:rsidRDefault="00AE4C73" w:rsidP="00F2539B">
            <w:pPr>
              <w:bidi/>
              <w:jc w:val="center"/>
              <w:rPr>
                <w:rFonts w:cs="B Nazanin"/>
              </w:rPr>
            </w:pPr>
          </w:p>
        </w:tc>
      </w:tr>
    </w:tbl>
    <w:p w:rsidR="00AE4C73" w:rsidRPr="00CF5613" w:rsidRDefault="00AE4C73" w:rsidP="00AE4C73">
      <w:pPr>
        <w:bidi/>
        <w:rPr>
          <w:rFonts w:cs="B Nazanin"/>
          <w:b/>
          <w:bCs/>
          <w:sz w:val="24"/>
          <w:szCs w:val="24"/>
          <w:rtl/>
        </w:rPr>
      </w:pPr>
    </w:p>
    <w:tbl>
      <w:tblPr>
        <w:tblStyle w:val="TableGrid"/>
        <w:tblpPr w:leftFromText="180" w:rightFromText="180" w:vertAnchor="text" w:horzAnchor="page" w:tblpX="4667" w:tblpY="34"/>
        <w:bidiVisual/>
        <w:tblW w:w="0" w:type="auto"/>
        <w:tblLook w:val="04A0" w:firstRow="1" w:lastRow="0" w:firstColumn="1" w:lastColumn="0" w:noHBand="0" w:noVBand="1"/>
      </w:tblPr>
      <w:tblGrid>
        <w:gridCol w:w="578"/>
        <w:gridCol w:w="420"/>
        <w:gridCol w:w="567"/>
        <w:gridCol w:w="423"/>
      </w:tblGrid>
      <w:tr w:rsidR="00AE4C73" w:rsidTr="00F2539B">
        <w:trPr>
          <w:trHeight w:val="127"/>
        </w:trPr>
        <w:tc>
          <w:tcPr>
            <w:tcW w:w="578" w:type="dxa"/>
            <w:tcBorders>
              <w:top w:val="nil"/>
              <w:left w:val="nil"/>
              <w:bottom w:val="nil"/>
            </w:tcBorders>
          </w:tcPr>
          <w:p w:rsidR="00AE4C73" w:rsidRDefault="00AE4C73" w:rsidP="00F2539B">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cBorders>
          </w:tcPr>
          <w:p w:rsidR="00AE4C73" w:rsidRDefault="00AE4C73" w:rsidP="00F2539B">
            <w:pPr>
              <w:pStyle w:val="ListParagraph"/>
              <w:bidi/>
              <w:ind w:left="0"/>
              <w:rPr>
                <w:rFonts w:cs="B Nazanin"/>
                <w:b/>
                <w:bCs/>
                <w:sz w:val="24"/>
                <w:szCs w:val="24"/>
                <w:rtl/>
              </w:rPr>
            </w:pPr>
          </w:p>
        </w:tc>
        <w:tc>
          <w:tcPr>
            <w:tcW w:w="567" w:type="dxa"/>
            <w:tcBorders>
              <w:top w:val="nil"/>
              <w:left w:val="single" w:sz="4" w:space="0" w:color="auto"/>
              <w:bottom w:val="nil"/>
            </w:tcBorders>
          </w:tcPr>
          <w:p w:rsidR="00AE4C73" w:rsidRDefault="00AE4C73" w:rsidP="00F2539B">
            <w:pPr>
              <w:pStyle w:val="ListParagraph"/>
              <w:bidi/>
              <w:ind w:left="0"/>
              <w:rPr>
                <w:rFonts w:cs="B Nazanin"/>
                <w:b/>
                <w:bCs/>
                <w:sz w:val="24"/>
                <w:szCs w:val="24"/>
                <w:rtl/>
              </w:rPr>
            </w:pPr>
            <w:r>
              <w:rPr>
                <w:rFonts w:cs="B Nazanin" w:hint="cs"/>
                <w:b/>
                <w:bCs/>
                <w:sz w:val="24"/>
                <w:szCs w:val="24"/>
                <w:rtl/>
              </w:rPr>
              <w:t>خیر</w:t>
            </w:r>
          </w:p>
        </w:tc>
        <w:tc>
          <w:tcPr>
            <w:tcW w:w="423" w:type="dxa"/>
          </w:tcPr>
          <w:p w:rsidR="00AE4C73" w:rsidRDefault="00AE4C73" w:rsidP="00F2539B">
            <w:pPr>
              <w:pStyle w:val="ListParagraph"/>
              <w:bidi/>
              <w:ind w:left="0"/>
              <w:rPr>
                <w:rFonts w:cs="B Nazanin"/>
                <w:b/>
                <w:bCs/>
                <w:sz w:val="24"/>
                <w:szCs w:val="24"/>
                <w:rtl/>
              </w:rPr>
            </w:pPr>
            <w:r>
              <w:rPr>
                <w:rFonts w:cs="B Nazanin" w:hint="cs"/>
                <w:b/>
                <w:bCs/>
                <w:sz w:val="24"/>
                <w:szCs w:val="24"/>
                <w:rtl/>
              </w:rPr>
              <w:t>*</w:t>
            </w:r>
          </w:p>
        </w:tc>
      </w:tr>
    </w:tbl>
    <w:p w:rsidR="00AE4C73" w:rsidRPr="00CF5613" w:rsidRDefault="00AE4C73" w:rsidP="00406013">
      <w:pPr>
        <w:pStyle w:val="ListParagraph"/>
        <w:numPr>
          <w:ilvl w:val="0"/>
          <w:numId w:val="1"/>
        </w:numPr>
        <w:bidi/>
        <w:rPr>
          <w:rFonts w:cs="B Nazanin"/>
          <w:b/>
          <w:bCs/>
          <w:sz w:val="24"/>
          <w:szCs w:val="24"/>
          <w:rtl/>
        </w:rPr>
      </w:pPr>
      <w:r w:rsidRPr="00CF5613">
        <w:rPr>
          <w:rFonts w:cs="B Nazanin" w:hint="cs"/>
          <w:b/>
          <w:bCs/>
          <w:sz w:val="24"/>
          <w:szCs w:val="24"/>
          <w:rtl/>
        </w:rPr>
        <w:t>آیا این شاخص در سال گذشته هم به عنوان شاخص نامطلوب تکرار شده است ؟</w:t>
      </w:r>
    </w:p>
    <w:p w:rsidR="00AE4C73" w:rsidRPr="00DA375B" w:rsidRDefault="00AE4C73" w:rsidP="00406013">
      <w:pPr>
        <w:pStyle w:val="ListParagraph"/>
        <w:numPr>
          <w:ilvl w:val="0"/>
          <w:numId w:val="1"/>
        </w:numPr>
        <w:bidi/>
        <w:rPr>
          <w:rFonts w:cs="B Nazanin"/>
          <w:b/>
          <w:bCs/>
          <w:sz w:val="24"/>
          <w:szCs w:val="24"/>
          <w:rtl/>
        </w:rPr>
      </w:pPr>
      <w:r>
        <w:rPr>
          <w:rFonts w:cs="B Nazanin" w:hint="cs"/>
          <w:b/>
          <w:bCs/>
          <w:sz w:val="24"/>
          <w:szCs w:val="24"/>
          <w:rtl/>
        </w:rPr>
        <w:t>در صورت پاسخ بلی ، دلایل عدم تحقق مداخلات را ذکر نمایید</w:t>
      </w:r>
    </w:p>
    <w:p w:rsidR="00AE4C73" w:rsidRDefault="00AE4C73" w:rsidP="00AE4C73">
      <w:pPr>
        <w:tabs>
          <w:tab w:val="left" w:pos="3930"/>
        </w:tabs>
        <w:bidi/>
        <w:rPr>
          <w:rFonts w:ascii="Franklin Gothic Book" w:eastAsia="+mn-ea" w:cs="2  Zar"/>
          <w:sz w:val="24"/>
          <w:szCs w:val="24"/>
          <w:rtl/>
          <w:lang w:bidi="fa-IR"/>
        </w:rPr>
      </w:pPr>
    </w:p>
    <w:p w:rsidR="00AE4C73" w:rsidRPr="005A6A7F" w:rsidRDefault="00AE4C73" w:rsidP="00AE4C73">
      <w:pPr>
        <w:bidi/>
        <w:rPr>
          <w:rFonts w:ascii="Franklin Gothic Book" w:eastAsia="+mn-ea" w:cs="B Nazanin"/>
          <w:b/>
          <w:bCs/>
          <w:sz w:val="28"/>
          <w:szCs w:val="28"/>
          <w:lang w:bidi="fa-IR"/>
        </w:rPr>
      </w:pPr>
      <w:r w:rsidRPr="005A6A7F">
        <w:rPr>
          <w:rFonts w:cs="B Nazanin" w:hint="cs"/>
          <w:b/>
          <w:bCs/>
          <w:sz w:val="28"/>
          <w:szCs w:val="28"/>
          <w:rtl/>
        </w:rPr>
        <w:lastRenderedPageBreak/>
        <w:t>عنوان شاخص</w:t>
      </w:r>
      <w:r w:rsidRPr="005A6A7F">
        <w:rPr>
          <w:rFonts w:eastAsia="Times New Roman" w:cs="B Nazanin" w:hint="cs"/>
          <w:b/>
          <w:bCs/>
          <w:sz w:val="28"/>
          <w:szCs w:val="28"/>
          <w:rtl/>
        </w:rPr>
        <w:t xml:space="preserve">: </w:t>
      </w:r>
      <w:r>
        <w:rPr>
          <w:rFonts w:ascii="Calibri" w:hAnsi="Calibri" w:cs="B Nazanin" w:hint="cs"/>
          <w:b/>
          <w:bCs/>
          <w:sz w:val="28"/>
          <w:szCs w:val="28"/>
          <w:rtl/>
          <w:lang w:bidi="fa-IR"/>
        </w:rPr>
        <w:t>آموزش نوجوان سالم</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759"/>
        <w:gridCol w:w="3780"/>
        <w:gridCol w:w="1712"/>
        <w:gridCol w:w="1618"/>
        <w:gridCol w:w="1260"/>
        <w:gridCol w:w="1170"/>
        <w:gridCol w:w="2072"/>
        <w:gridCol w:w="1520"/>
      </w:tblGrid>
      <w:tr w:rsidR="00AE4C73" w:rsidTr="00F2539B">
        <w:trPr>
          <w:cantSplit/>
          <w:trHeight w:val="705"/>
          <w:jc w:val="center"/>
        </w:trPr>
        <w:tc>
          <w:tcPr>
            <w:tcW w:w="759"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pStyle w:val="Heading8"/>
              <w:spacing w:line="276" w:lineRule="auto"/>
              <w:jc w:val="center"/>
              <w:rPr>
                <w:rFonts w:cs="B Nazanin"/>
                <w:b/>
                <w:bCs/>
                <w:i w:val="0"/>
                <w:iCs w:val="0"/>
                <w:rtl/>
              </w:rPr>
            </w:pPr>
            <w:r w:rsidRPr="00BE4D66">
              <w:rPr>
                <w:rFonts w:cs="B Nazanin" w:hint="cs"/>
                <w:b/>
                <w:bCs/>
                <w:i w:val="0"/>
                <w:iCs w:val="0"/>
                <w:rtl/>
              </w:rPr>
              <w:t>رديف</w:t>
            </w:r>
          </w:p>
        </w:tc>
        <w:tc>
          <w:tcPr>
            <w:tcW w:w="3780"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bidi/>
              <w:jc w:val="center"/>
              <w:rPr>
                <w:rFonts w:cs="B Nazanin"/>
                <w:b/>
                <w:bCs/>
                <w:sz w:val="24"/>
                <w:szCs w:val="24"/>
              </w:rPr>
            </w:pPr>
            <w:r w:rsidRPr="00BE4D66">
              <w:rPr>
                <w:rFonts w:cs="B Nazanin" w:hint="cs"/>
                <w:b/>
                <w:bCs/>
                <w:sz w:val="24"/>
                <w:szCs w:val="24"/>
                <w:rtl/>
              </w:rPr>
              <w:t>عنوان فعاليت</w:t>
            </w:r>
          </w:p>
        </w:tc>
        <w:tc>
          <w:tcPr>
            <w:tcW w:w="1712"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bidi/>
              <w:jc w:val="center"/>
              <w:rPr>
                <w:rFonts w:cs="B Nazanin"/>
                <w:b/>
                <w:bCs/>
                <w:sz w:val="24"/>
                <w:szCs w:val="24"/>
              </w:rPr>
            </w:pPr>
            <w:r w:rsidRPr="00BE4D66">
              <w:rPr>
                <w:rFonts w:cs="B Nazanin" w:hint="cs"/>
                <w:b/>
                <w:bCs/>
                <w:sz w:val="24"/>
                <w:szCs w:val="24"/>
                <w:rtl/>
              </w:rPr>
              <w:t>مسئول اجرا</w:t>
            </w:r>
          </w:p>
        </w:tc>
        <w:tc>
          <w:tcPr>
            <w:tcW w:w="1618"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bidi/>
              <w:jc w:val="center"/>
              <w:rPr>
                <w:rFonts w:cs="B Nazanin"/>
                <w:b/>
                <w:bCs/>
                <w:sz w:val="24"/>
                <w:szCs w:val="24"/>
              </w:rPr>
            </w:pPr>
            <w:r w:rsidRPr="00BE4D66">
              <w:rPr>
                <w:rFonts w:cs="B Nazanin" w:hint="cs"/>
                <w:b/>
                <w:bCs/>
                <w:sz w:val="24"/>
                <w:szCs w:val="24"/>
                <w:rtl/>
              </w:rPr>
              <w:t>گروه هدف</w:t>
            </w:r>
          </w:p>
        </w:tc>
        <w:tc>
          <w:tcPr>
            <w:tcW w:w="2430"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AE4C73" w:rsidRPr="00BE4D66" w:rsidRDefault="00AE4C73" w:rsidP="00F2539B">
            <w:pPr>
              <w:pStyle w:val="Heading8"/>
              <w:spacing w:line="276" w:lineRule="auto"/>
              <w:jc w:val="center"/>
              <w:rPr>
                <w:rFonts w:cs="B Nazanin"/>
                <w:b/>
                <w:bCs/>
                <w:i w:val="0"/>
                <w:iCs w:val="0"/>
                <w:rtl/>
              </w:rPr>
            </w:pPr>
            <w:r w:rsidRPr="00BE4D66">
              <w:rPr>
                <w:rFonts w:cs="B Nazanin" w:hint="cs"/>
                <w:b/>
                <w:bCs/>
                <w:i w:val="0"/>
                <w:iCs w:val="0"/>
                <w:rtl/>
              </w:rPr>
              <w:t>زمان اجرا</w:t>
            </w:r>
          </w:p>
        </w:tc>
        <w:tc>
          <w:tcPr>
            <w:tcW w:w="2072"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pStyle w:val="Heading8"/>
              <w:spacing w:line="276" w:lineRule="auto"/>
              <w:jc w:val="center"/>
              <w:rPr>
                <w:rFonts w:cs="B Nazanin"/>
                <w:b/>
                <w:bCs/>
                <w:i w:val="0"/>
                <w:iCs w:val="0"/>
              </w:rPr>
            </w:pPr>
            <w:r w:rsidRPr="00BE4D66">
              <w:rPr>
                <w:rFonts w:cs="B Nazanin" w:hint="cs"/>
                <w:b/>
                <w:bCs/>
                <w:i w:val="0"/>
                <w:iCs w:val="0"/>
                <w:rtl/>
              </w:rPr>
              <w:t>مکان اجرا</w:t>
            </w:r>
          </w:p>
        </w:tc>
        <w:tc>
          <w:tcPr>
            <w:tcW w:w="1520"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AE4C73" w:rsidRPr="00BE4D66" w:rsidRDefault="00AE4C73" w:rsidP="00F2539B">
            <w:pPr>
              <w:bidi/>
              <w:jc w:val="center"/>
              <w:rPr>
                <w:rFonts w:cs="B Nazanin"/>
                <w:b/>
                <w:bCs/>
                <w:sz w:val="24"/>
                <w:szCs w:val="24"/>
                <w:rtl/>
              </w:rPr>
            </w:pPr>
            <w:r w:rsidRPr="00BE4D66">
              <w:rPr>
                <w:rFonts w:cs="B Nazanin" w:hint="cs"/>
                <w:b/>
                <w:bCs/>
                <w:sz w:val="24"/>
                <w:szCs w:val="24"/>
                <w:rtl/>
              </w:rPr>
              <w:t>نتایج</w:t>
            </w:r>
          </w:p>
        </w:tc>
      </w:tr>
      <w:tr w:rsidR="00AE4C73" w:rsidTr="00F2539B">
        <w:trPr>
          <w:cantSplit/>
          <w:trHeight w:val="206"/>
          <w:jc w:val="center"/>
        </w:trPr>
        <w:tc>
          <w:tcPr>
            <w:tcW w:w="759"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AE4C73" w:rsidRDefault="00AE4C73" w:rsidP="00F2539B">
            <w:pPr>
              <w:spacing w:after="0"/>
              <w:rPr>
                <w:rFonts w:ascii="Times New Roman" w:eastAsia="Times New Roman" w:hAnsi="Times New Roman" w:cs="B Zar"/>
                <w:b/>
                <w:bCs/>
                <w:sz w:val="24"/>
                <w:szCs w:val="24"/>
                <w:lang w:bidi="fa-IR"/>
              </w:rPr>
            </w:pPr>
          </w:p>
        </w:tc>
        <w:tc>
          <w:tcPr>
            <w:tcW w:w="3780" w:type="dxa"/>
            <w:vMerge/>
            <w:tcBorders>
              <w:top w:val="thinThickSmallGap" w:sz="12" w:space="0" w:color="auto"/>
              <w:left w:val="single" w:sz="6" w:space="0" w:color="auto"/>
              <w:bottom w:val="thinThickSmallGap" w:sz="12" w:space="0" w:color="auto"/>
              <w:right w:val="single" w:sz="6" w:space="0" w:color="auto"/>
            </w:tcBorders>
            <w:vAlign w:val="center"/>
            <w:hideMark/>
          </w:tcPr>
          <w:p w:rsidR="00AE4C73" w:rsidRDefault="00AE4C73" w:rsidP="00F2539B">
            <w:pPr>
              <w:spacing w:after="0"/>
              <w:rPr>
                <w:rFonts w:ascii="Calibri" w:eastAsia="Calibri" w:hAnsi="Calibri" w:cs="B Zar"/>
                <w:b/>
                <w:bCs/>
                <w:lang w:bidi="fa-IR"/>
              </w:rPr>
            </w:pPr>
          </w:p>
        </w:tc>
        <w:tc>
          <w:tcPr>
            <w:tcW w:w="1712" w:type="dxa"/>
            <w:vMerge/>
            <w:tcBorders>
              <w:top w:val="thinThickSmallGap" w:sz="12" w:space="0" w:color="auto"/>
              <w:left w:val="single" w:sz="6" w:space="0" w:color="auto"/>
              <w:bottom w:val="thinThickSmallGap" w:sz="12" w:space="0" w:color="auto"/>
              <w:right w:val="single" w:sz="6" w:space="0" w:color="auto"/>
            </w:tcBorders>
            <w:vAlign w:val="center"/>
            <w:hideMark/>
          </w:tcPr>
          <w:p w:rsidR="00AE4C73" w:rsidRDefault="00AE4C73" w:rsidP="00F2539B">
            <w:pPr>
              <w:spacing w:after="0"/>
              <w:rPr>
                <w:rFonts w:ascii="Calibri" w:eastAsia="Calibri" w:hAnsi="Calibri" w:cs="B Zar"/>
                <w:b/>
                <w:bCs/>
                <w:lang w:bidi="fa-IR"/>
              </w:rPr>
            </w:pPr>
          </w:p>
        </w:tc>
        <w:tc>
          <w:tcPr>
            <w:tcW w:w="1618" w:type="dxa"/>
            <w:vMerge/>
            <w:tcBorders>
              <w:top w:val="thinThickSmallGap" w:sz="12" w:space="0" w:color="auto"/>
              <w:left w:val="single" w:sz="6" w:space="0" w:color="auto"/>
              <w:bottom w:val="thinThickSmallGap" w:sz="12" w:space="0" w:color="auto"/>
              <w:right w:val="single" w:sz="6" w:space="0" w:color="auto"/>
            </w:tcBorders>
            <w:vAlign w:val="center"/>
            <w:hideMark/>
          </w:tcPr>
          <w:p w:rsidR="00AE4C73" w:rsidRDefault="00AE4C73" w:rsidP="00F2539B">
            <w:pPr>
              <w:spacing w:after="0"/>
              <w:rPr>
                <w:rFonts w:ascii="Calibri" w:eastAsia="Calibri" w:hAnsi="Calibri" w:cs="B Zar"/>
                <w:b/>
                <w:bCs/>
                <w:lang w:bidi="fa-IR"/>
              </w:rPr>
            </w:pPr>
          </w:p>
        </w:tc>
        <w:tc>
          <w:tcPr>
            <w:tcW w:w="1260"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pStyle w:val="Heading8"/>
              <w:spacing w:line="276" w:lineRule="auto"/>
              <w:jc w:val="center"/>
              <w:rPr>
                <w:rFonts w:cs="B Nazanin"/>
                <w:b/>
                <w:bCs/>
                <w:i w:val="0"/>
                <w:iCs w:val="0"/>
              </w:rPr>
            </w:pPr>
            <w:r w:rsidRPr="00BE4D66">
              <w:rPr>
                <w:rFonts w:cs="B Nazanin" w:hint="cs"/>
                <w:b/>
                <w:bCs/>
                <w:i w:val="0"/>
                <w:iCs w:val="0"/>
                <w:rtl/>
              </w:rPr>
              <w:t>شروع</w:t>
            </w:r>
          </w:p>
        </w:tc>
        <w:tc>
          <w:tcPr>
            <w:tcW w:w="1170"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AE4C73" w:rsidRPr="00BE4D66" w:rsidRDefault="00AE4C73" w:rsidP="00F2539B">
            <w:pPr>
              <w:pStyle w:val="Heading8"/>
              <w:spacing w:line="276" w:lineRule="auto"/>
              <w:jc w:val="center"/>
              <w:rPr>
                <w:rFonts w:cs="B Nazanin"/>
                <w:b/>
                <w:bCs/>
                <w:i w:val="0"/>
                <w:iCs w:val="0"/>
              </w:rPr>
            </w:pPr>
            <w:r w:rsidRPr="00BE4D66">
              <w:rPr>
                <w:rFonts w:cs="B Nazanin" w:hint="cs"/>
                <w:b/>
                <w:bCs/>
                <w:i w:val="0"/>
                <w:iCs w:val="0"/>
                <w:rtl/>
              </w:rPr>
              <w:t>خاتمه</w:t>
            </w:r>
          </w:p>
        </w:tc>
        <w:tc>
          <w:tcPr>
            <w:tcW w:w="2072" w:type="dxa"/>
            <w:vMerge/>
            <w:tcBorders>
              <w:top w:val="thinThickSmallGap" w:sz="12" w:space="0" w:color="auto"/>
              <w:left w:val="single" w:sz="6" w:space="0" w:color="auto"/>
              <w:bottom w:val="thinThickSmallGap" w:sz="12" w:space="0" w:color="auto"/>
              <w:right w:val="single" w:sz="6" w:space="0" w:color="auto"/>
            </w:tcBorders>
            <w:vAlign w:val="center"/>
            <w:hideMark/>
          </w:tcPr>
          <w:p w:rsidR="00AE4C73" w:rsidRPr="00BE4D66" w:rsidRDefault="00AE4C73" w:rsidP="00F2539B">
            <w:pPr>
              <w:pStyle w:val="Heading8"/>
              <w:spacing w:line="276" w:lineRule="auto"/>
              <w:jc w:val="center"/>
              <w:rPr>
                <w:rFonts w:cs="B Nazanin"/>
                <w:b/>
                <w:bCs/>
                <w:i w:val="0"/>
                <w:iCs w:val="0"/>
              </w:rPr>
            </w:pPr>
          </w:p>
        </w:tc>
        <w:tc>
          <w:tcPr>
            <w:tcW w:w="1520"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AE4C73" w:rsidRDefault="00AE4C73" w:rsidP="00F2539B">
            <w:pPr>
              <w:spacing w:after="0"/>
              <w:rPr>
                <w:rFonts w:ascii="Calibri" w:eastAsia="Calibri" w:hAnsi="Calibri" w:cs="B Zar"/>
                <w:b/>
                <w:bCs/>
                <w:lang w:bidi="fa-IR"/>
              </w:rPr>
            </w:pPr>
          </w:p>
        </w:tc>
      </w:tr>
      <w:tr w:rsidR="00AE4C73" w:rsidTr="00F2539B">
        <w:trPr>
          <w:cantSplit/>
          <w:trHeight w:val="482"/>
          <w:jc w:val="center"/>
        </w:trPr>
        <w:tc>
          <w:tcPr>
            <w:tcW w:w="759" w:type="dxa"/>
            <w:tcBorders>
              <w:top w:val="thickThinLargeGap" w:sz="4" w:space="0" w:color="auto"/>
              <w:left w:val="thickThinLargeGap" w:sz="4" w:space="0" w:color="auto"/>
              <w:bottom w:val="single" w:sz="6"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1</w:t>
            </w:r>
          </w:p>
        </w:tc>
        <w:tc>
          <w:tcPr>
            <w:tcW w:w="3780" w:type="dxa"/>
            <w:tcBorders>
              <w:top w:val="single" w:sz="6" w:space="0" w:color="auto"/>
              <w:left w:val="single" w:sz="6" w:space="0" w:color="auto"/>
              <w:bottom w:val="single" w:sz="6" w:space="0" w:color="auto"/>
              <w:right w:val="single" w:sz="6" w:space="0" w:color="auto"/>
            </w:tcBorders>
            <w:vAlign w:val="center"/>
          </w:tcPr>
          <w:p w:rsidR="00AE4C73" w:rsidRPr="00CF5613" w:rsidRDefault="00AE4C73" w:rsidP="00F2539B">
            <w:pPr>
              <w:bidi/>
              <w:rPr>
                <w:rFonts w:eastAsia="Calibri" w:cs="B Nazanin"/>
                <w:lang w:bidi="fa-IR"/>
              </w:rPr>
            </w:pPr>
            <w:r w:rsidRPr="00CF5613">
              <w:rPr>
                <w:rFonts w:eastAsia="Calibri" w:cs="B Nazanin" w:hint="cs"/>
                <w:rtl/>
                <w:lang w:bidi="fa-IR"/>
              </w:rPr>
              <w:t xml:space="preserve">برگزاری جلسات مداخله با مسئولین مراکز </w:t>
            </w:r>
          </w:p>
        </w:tc>
        <w:tc>
          <w:tcPr>
            <w:tcW w:w="1712" w:type="dxa"/>
            <w:tcBorders>
              <w:top w:val="single" w:sz="6" w:space="0" w:color="auto"/>
              <w:left w:val="single" w:sz="6" w:space="0" w:color="auto"/>
              <w:bottom w:val="single" w:sz="6" w:space="0" w:color="auto"/>
              <w:right w:val="single" w:sz="6" w:space="0" w:color="auto"/>
            </w:tcBorders>
            <w:vAlign w:val="center"/>
          </w:tcPr>
          <w:p w:rsidR="00AE4C73" w:rsidRPr="00CF5613" w:rsidRDefault="00AE4C73" w:rsidP="00F2539B">
            <w:pPr>
              <w:jc w:val="center"/>
            </w:pPr>
            <w:r w:rsidRPr="00CF5613">
              <w:rPr>
                <w:rFonts w:eastAsia="Times New Roman" w:cs="B Nazanin" w:hint="cs"/>
                <w:rtl/>
              </w:rPr>
              <w:t>ستاد مرکز بهداشت</w:t>
            </w:r>
          </w:p>
        </w:tc>
        <w:tc>
          <w:tcPr>
            <w:tcW w:w="1618" w:type="dxa"/>
            <w:tcBorders>
              <w:top w:val="single" w:sz="6" w:space="0" w:color="auto"/>
              <w:left w:val="single" w:sz="6" w:space="0" w:color="auto"/>
              <w:bottom w:val="single" w:sz="6"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مسئولین مراکز</w:t>
            </w:r>
          </w:p>
        </w:tc>
        <w:tc>
          <w:tcPr>
            <w:tcW w:w="1260" w:type="dxa"/>
            <w:tcBorders>
              <w:top w:val="single" w:sz="4" w:space="0" w:color="auto"/>
              <w:left w:val="single" w:sz="6" w:space="0" w:color="auto"/>
              <w:bottom w:val="single" w:sz="4"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01/01/1403</w:t>
            </w:r>
          </w:p>
        </w:tc>
        <w:tc>
          <w:tcPr>
            <w:tcW w:w="1170" w:type="dxa"/>
            <w:tcBorders>
              <w:top w:val="single" w:sz="4" w:space="0" w:color="auto"/>
              <w:left w:val="single" w:sz="6" w:space="0" w:color="auto"/>
              <w:bottom w:val="single" w:sz="4"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29/12/1403</w:t>
            </w:r>
          </w:p>
        </w:tc>
        <w:tc>
          <w:tcPr>
            <w:tcW w:w="2072" w:type="dxa"/>
            <w:tcBorders>
              <w:top w:val="single" w:sz="6" w:space="0" w:color="auto"/>
              <w:left w:val="single" w:sz="6" w:space="0" w:color="auto"/>
              <w:bottom w:val="single" w:sz="6" w:space="0" w:color="auto"/>
              <w:right w:val="single" w:sz="6" w:space="0" w:color="auto"/>
            </w:tcBorders>
            <w:vAlign w:val="center"/>
          </w:tcPr>
          <w:p w:rsidR="00AE4C73" w:rsidRPr="00CF5613" w:rsidRDefault="00AE4C73" w:rsidP="00F2539B">
            <w:pPr>
              <w:bidi/>
              <w:jc w:val="center"/>
              <w:rPr>
                <w:rFonts w:eastAsia="Calibri" w:cs="B Nazanin"/>
                <w:lang w:bidi="fa-IR"/>
              </w:rPr>
            </w:pPr>
            <w:r w:rsidRPr="00CF5613">
              <w:rPr>
                <w:rFonts w:eastAsia="Times New Roman" w:cs="B Nazanin" w:hint="cs"/>
                <w:rtl/>
              </w:rPr>
              <w:t>ستاد مرکز بهداشت</w:t>
            </w:r>
          </w:p>
        </w:tc>
        <w:tc>
          <w:tcPr>
            <w:tcW w:w="1520" w:type="dxa"/>
            <w:tcBorders>
              <w:top w:val="single" w:sz="6" w:space="0" w:color="auto"/>
              <w:left w:val="single" w:sz="6" w:space="0" w:color="auto"/>
              <w:bottom w:val="single" w:sz="6" w:space="0" w:color="auto"/>
              <w:right w:val="double" w:sz="4" w:space="0" w:color="auto"/>
            </w:tcBorders>
            <w:vAlign w:val="center"/>
          </w:tcPr>
          <w:p w:rsidR="00AE4C73" w:rsidRPr="00CF5613" w:rsidRDefault="00AE4C73" w:rsidP="00F2539B">
            <w:pPr>
              <w:bidi/>
              <w:rPr>
                <w:rFonts w:eastAsia="Calibri" w:cs="B Nazanin"/>
                <w:lang w:bidi="fa-IR"/>
              </w:rPr>
            </w:pPr>
          </w:p>
        </w:tc>
      </w:tr>
      <w:tr w:rsidR="00AE4C73" w:rsidTr="00F2539B">
        <w:trPr>
          <w:cantSplit/>
          <w:trHeight w:val="560"/>
          <w:jc w:val="center"/>
        </w:trPr>
        <w:tc>
          <w:tcPr>
            <w:tcW w:w="759" w:type="dxa"/>
            <w:tcBorders>
              <w:top w:val="single" w:sz="6" w:space="0" w:color="auto"/>
              <w:left w:val="thickThinLargeGap" w:sz="4" w:space="0" w:color="auto"/>
              <w:bottom w:val="single" w:sz="6"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2</w:t>
            </w:r>
          </w:p>
        </w:tc>
        <w:tc>
          <w:tcPr>
            <w:tcW w:w="3780" w:type="dxa"/>
            <w:tcBorders>
              <w:top w:val="single" w:sz="6" w:space="0" w:color="auto"/>
              <w:left w:val="single" w:sz="6" w:space="0" w:color="auto"/>
              <w:bottom w:val="single" w:sz="6" w:space="0" w:color="auto"/>
              <w:right w:val="single" w:sz="6" w:space="0" w:color="auto"/>
            </w:tcBorders>
            <w:vAlign w:val="center"/>
          </w:tcPr>
          <w:p w:rsidR="00AE4C73" w:rsidRPr="00CF5613" w:rsidRDefault="00AE4C73" w:rsidP="00F2539B">
            <w:pPr>
              <w:bidi/>
              <w:rPr>
                <w:rFonts w:eastAsia="Times New Roman" w:cs="B Nazanin"/>
                <w:rtl/>
              </w:rPr>
            </w:pPr>
            <w:r>
              <w:rPr>
                <w:rFonts w:eastAsia="Times New Roman" w:cs="B Nazanin" w:hint="cs"/>
                <w:rtl/>
              </w:rPr>
              <w:t>برگزاری جلسات شورای کارشناسی کارشناسان سلامت روان مراکز</w:t>
            </w:r>
          </w:p>
        </w:tc>
        <w:tc>
          <w:tcPr>
            <w:tcW w:w="1712" w:type="dxa"/>
            <w:tcBorders>
              <w:top w:val="single" w:sz="6" w:space="0" w:color="auto"/>
              <w:left w:val="single" w:sz="6" w:space="0" w:color="auto"/>
              <w:bottom w:val="single" w:sz="6" w:space="0" w:color="auto"/>
              <w:right w:val="single" w:sz="6" w:space="0" w:color="auto"/>
            </w:tcBorders>
            <w:vAlign w:val="center"/>
          </w:tcPr>
          <w:p w:rsidR="00AE4C73" w:rsidRPr="00CF5613" w:rsidRDefault="00AE4C73" w:rsidP="00F2539B">
            <w:pPr>
              <w:jc w:val="center"/>
            </w:pPr>
            <w:r w:rsidRPr="00CF5613">
              <w:rPr>
                <w:rFonts w:eastAsia="Times New Roman" w:cs="B Nazanin" w:hint="cs"/>
                <w:rtl/>
              </w:rPr>
              <w:t>ستاد مرکز بهداشت</w:t>
            </w:r>
          </w:p>
        </w:tc>
        <w:tc>
          <w:tcPr>
            <w:tcW w:w="1618" w:type="dxa"/>
            <w:tcBorders>
              <w:top w:val="single" w:sz="6" w:space="0" w:color="auto"/>
              <w:left w:val="single" w:sz="6" w:space="0" w:color="auto"/>
              <w:bottom w:val="single" w:sz="6" w:space="0" w:color="auto"/>
              <w:right w:val="single" w:sz="6" w:space="0" w:color="auto"/>
            </w:tcBorders>
            <w:vAlign w:val="center"/>
          </w:tcPr>
          <w:p w:rsidR="00AE4C73" w:rsidRPr="00CF5613" w:rsidRDefault="00AE4C73" w:rsidP="00F2539B">
            <w:pPr>
              <w:bidi/>
              <w:jc w:val="center"/>
              <w:rPr>
                <w:rFonts w:eastAsia="Times New Roman" w:cs="B Nazanin"/>
              </w:rPr>
            </w:pPr>
            <w:r>
              <w:rPr>
                <w:rFonts w:eastAsia="Times New Roman" w:cs="B Nazanin" w:hint="cs"/>
                <w:rtl/>
              </w:rPr>
              <w:t>کارشناسان سلامت روان مراکز</w:t>
            </w:r>
          </w:p>
        </w:tc>
        <w:tc>
          <w:tcPr>
            <w:tcW w:w="1260" w:type="dxa"/>
            <w:tcBorders>
              <w:top w:val="single" w:sz="4" w:space="0" w:color="auto"/>
              <w:left w:val="single" w:sz="6" w:space="0" w:color="auto"/>
              <w:bottom w:val="single" w:sz="4"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01/01/1403</w:t>
            </w:r>
          </w:p>
        </w:tc>
        <w:tc>
          <w:tcPr>
            <w:tcW w:w="1170" w:type="dxa"/>
            <w:tcBorders>
              <w:top w:val="single" w:sz="4" w:space="0" w:color="auto"/>
              <w:left w:val="single" w:sz="6" w:space="0" w:color="auto"/>
              <w:bottom w:val="single" w:sz="4"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29/12/1403</w:t>
            </w:r>
          </w:p>
        </w:tc>
        <w:tc>
          <w:tcPr>
            <w:tcW w:w="2072" w:type="dxa"/>
            <w:tcBorders>
              <w:top w:val="single" w:sz="6" w:space="0" w:color="auto"/>
              <w:left w:val="single" w:sz="6" w:space="0" w:color="auto"/>
              <w:bottom w:val="single" w:sz="6" w:space="0" w:color="auto"/>
              <w:right w:val="single" w:sz="6" w:space="0" w:color="auto"/>
            </w:tcBorders>
            <w:vAlign w:val="center"/>
          </w:tcPr>
          <w:p w:rsidR="00AE4C73" w:rsidRPr="00CF5613" w:rsidRDefault="00AE4C73" w:rsidP="00F2539B">
            <w:pPr>
              <w:bidi/>
              <w:jc w:val="center"/>
              <w:rPr>
                <w:rFonts w:eastAsia="Calibri" w:cs="B Nazanin"/>
                <w:lang w:bidi="fa-IR"/>
              </w:rPr>
            </w:pPr>
            <w:r w:rsidRPr="00CF5613">
              <w:rPr>
                <w:rFonts w:eastAsia="Times New Roman" w:cs="B Nazanin" w:hint="cs"/>
                <w:rtl/>
              </w:rPr>
              <w:t>ستاد مرکز بهداشت</w:t>
            </w:r>
          </w:p>
        </w:tc>
        <w:tc>
          <w:tcPr>
            <w:tcW w:w="1520" w:type="dxa"/>
            <w:tcBorders>
              <w:top w:val="single" w:sz="6"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eastAsia="Times New Roman" w:cs="B Nazanin"/>
              </w:rPr>
            </w:pPr>
          </w:p>
        </w:tc>
      </w:tr>
      <w:tr w:rsidR="00AE4C73" w:rsidTr="00F2539B">
        <w:trPr>
          <w:cantSplit/>
          <w:trHeight w:val="421"/>
          <w:jc w:val="center"/>
        </w:trPr>
        <w:tc>
          <w:tcPr>
            <w:tcW w:w="759" w:type="dxa"/>
            <w:tcBorders>
              <w:top w:val="single" w:sz="6" w:space="0" w:color="auto"/>
              <w:left w:val="thickThinLargeGap" w:sz="4" w:space="0" w:color="auto"/>
              <w:bottom w:val="single" w:sz="6"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3</w:t>
            </w:r>
          </w:p>
        </w:tc>
        <w:tc>
          <w:tcPr>
            <w:tcW w:w="3780" w:type="dxa"/>
            <w:tcBorders>
              <w:top w:val="single" w:sz="6" w:space="0" w:color="auto"/>
              <w:left w:val="single" w:sz="6" w:space="0" w:color="auto"/>
              <w:bottom w:val="single" w:sz="6" w:space="0" w:color="auto"/>
              <w:right w:val="single" w:sz="6" w:space="0" w:color="auto"/>
            </w:tcBorders>
            <w:vAlign w:val="center"/>
          </w:tcPr>
          <w:p w:rsidR="00AE4C73" w:rsidRPr="00CF5613" w:rsidRDefault="00AE4C73" w:rsidP="00F2539B">
            <w:pPr>
              <w:bidi/>
              <w:rPr>
                <w:rFonts w:eastAsia="Times New Roman" w:cs="B Nazanin"/>
              </w:rPr>
            </w:pPr>
            <w:r>
              <w:rPr>
                <w:rFonts w:eastAsia="Times New Roman" w:cs="B Nazanin" w:hint="cs"/>
                <w:rtl/>
              </w:rPr>
              <w:t>مکاتبه با مسئولین مراکز در خصوص افزایش شاخص های آموزشی</w:t>
            </w:r>
          </w:p>
        </w:tc>
        <w:tc>
          <w:tcPr>
            <w:tcW w:w="1712" w:type="dxa"/>
            <w:tcBorders>
              <w:top w:val="single" w:sz="6" w:space="0" w:color="auto"/>
              <w:left w:val="single" w:sz="6" w:space="0" w:color="auto"/>
              <w:bottom w:val="single" w:sz="6" w:space="0" w:color="auto"/>
              <w:right w:val="single" w:sz="6" w:space="0" w:color="auto"/>
            </w:tcBorders>
            <w:vAlign w:val="center"/>
          </w:tcPr>
          <w:p w:rsidR="00AE4C73" w:rsidRPr="00CF5613" w:rsidRDefault="00AE4C73" w:rsidP="00F2539B">
            <w:pPr>
              <w:jc w:val="center"/>
            </w:pPr>
            <w:r w:rsidRPr="00CF5613">
              <w:rPr>
                <w:rFonts w:eastAsia="Times New Roman" w:cs="B Nazanin" w:hint="cs"/>
                <w:rtl/>
              </w:rPr>
              <w:t>ستاد مرکز بهداشت</w:t>
            </w:r>
          </w:p>
        </w:tc>
        <w:tc>
          <w:tcPr>
            <w:tcW w:w="1618" w:type="dxa"/>
            <w:tcBorders>
              <w:top w:val="single" w:sz="6" w:space="0" w:color="auto"/>
              <w:left w:val="single" w:sz="6" w:space="0" w:color="auto"/>
              <w:bottom w:val="single" w:sz="6" w:space="0" w:color="auto"/>
              <w:right w:val="single" w:sz="6" w:space="0" w:color="auto"/>
            </w:tcBorders>
          </w:tcPr>
          <w:p w:rsidR="00AE4C73" w:rsidRDefault="00AE4C73" w:rsidP="00F2539B">
            <w:pPr>
              <w:jc w:val="center"/>
            </w:pPr>
            <w:r w:rsidRPr="00531FCB">
              <w:rPr>
                <w:rFonts w:eastAsia="Times New Roman" w:cs="B Nazanin" w:hint="cs"/>
                <w:rtl/>
              </w:rPr>
              <w:t>کارشناسان سلامت روان مراکز</w:t>
            </w:r>
          </w:p>
        </w:tc>
        <w:tc>
          <w:tcPr>
            <w:tcW w:w="1260" w:type="dxa"/>
            <w:tcBorders>
              <w:top w:val="single" w:sz="4" w:space="0" w:color="auto"/>
              <w:left w:val="single" w:sz="6" w:space="0" w:color="auto"/>
              <w:bottom w:val="single" w:sz="4"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01/01/1403</w:t>
            </w:r>
          </w:p>
        </w:tc>
        <w:tc>
          <w:tcPr>
            <w:tcW w:w="1170" w:type="dxa"/>
            <w:tcBorders>
              <w:top w:val="single" w:sz="4" w:space="0" w:color="auto"/>
              <w:left w:val="single" w:sz="6" w:space="0" w:color="auto"/>
              <w:bottom w:val="single" w:sz="4"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29/12/1403</w:t>
            </w:r>
          </w:p>
        </w:tc>
        <w:tc>
          <w:tcPr>
            <w:tcW w:w="2072" w:type="dxa"/>
            <w:tcBorders>
              <w:top w:val="single" w:sz="6" w:space="0" w:color="auto"/>
              <w:left w:val="single" w:sz="6" w:space="0" w:color="auto"/>
              <w:bottom w:val="single" w:sz="6" w:space="0" w:color="auto"/>
              <w:right w:val="single" w:sz="6" w:space="0" w:color="auto"/>
            </w:tcBorders>
            <w:vAlign w:val="center"/>
          </w:tcPr>
          <w:p w:rsidR="00AE4C73" w:rsidRPr="00CF5613" w:rsidRDefault="00AE4C73" w:rsidP="00F2539B">
            <w:pPr>
              <w:bidi/>
              <w:jc w:val="center"/>
              <w:rPr>
                <w:rFonts w:eastAsia="Times New Roman" w:cs="B Nazanin"/>
              </w:rPr>
            </w:pPr>
            <w:r>
              <w:rPr>
                <w:rFonts w:eastAsia="Times New Roman" w:cs="B Nazanin" w:hint="cs"/>
                <w:rtl/>
              </w:rPr>
              <w:t>مراکز خدمات جامع سلامت</w:t>
            </w:r>
          </w:p>
        </w:tc>
        <w:tc>
          <w:tcPr>
            <w:tcW w:w="1520" w:type="dxa"/>
            <w:tcBorders>
              <w:top w:val="single" w:sz="6"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eastAsia="Times New Roman" w:cs="B Nazanin"/>
              </w:rPr>
            </w:pPr>
          </w:p>
        </w:tc>
      </w:tr>
      <w:tr w:rsidR="00AE4C73" w:rsidTr="00F2539B">
        <w:trPr>
          <w:cantSplit/>
          <w:trHeight w:val="421"/>
          <w:jc w:val="center"/>
        </w:trPr>
        <w:tc>
          <w:tcPr>
            <w:tcW w:w="759" w:type="dxa"/>
            <w:tcBorders>
              <w:top w:val="single" w:sz="6" w:space="0" w:color="auto"/>
              <w:left w:val="thickThinLargeGap" w:sz="4" w:space="0" w:color="auto"/>
              <w:bottom w:val="single" w:sz="6"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4</w:t>
            </w:r>
          </w:p>
        </w:tc>
        <w:tc>
          <w:tcPr>
            <w:tcW w:w="3780" w:type="dxa"/>
            <w:tcBorders>
              <w:top w:val="single" w:sz="6" w:space="0" w:color="auto"/>
              <w:left w:val="single" w:sz="6" w:space="0" w:color="auto"/>
              <w:bottom w:val="single" w:sz="6" w:space="0" w:color="auto"/>
              <w:right w:val="single" w:sz="6" w:space="0" w:color="auto"/>
            </w:tcBorders>
            <w:vAlign w:val="center"/>
          </w:tcPr>
          <w:p w:rsidR="00AE4C73" w:rsidRPr="00CF5613" w:rsidRDefault="00AE4C73" w:rsidP="00F2539B">
            <w:pPr>
              <w:bidi/>
              <w:rPr>
                <w:rFonts w:eastAsia="Calibri" w:cs="B Nazanin"/>
                <w:rtl/>
                <w:lang w:bidi="fa-IR"/>
              </w:rPr>
            </w:pPr>
            <w:r>
              <w:rPr>
                <w:rFonts w:eastAsia="Calibri" w:cs="B Nazanin" w:hint="cs"/>
                <w:rtl/>
                <w:lang w:bidi="fa-IR"/>
              </w:rPr>
              <w:t>هماهنگی با کارشناسان روان مراکز جهت آموزش های برون بخش</w:t>
            </w:r>
          </w:p>
        </w:tc>
        <w:tc>
          <w:tcPr>
            <w:tcW w:w="1712" w:type="dxa"/>
            <w:tcBorders>
              <w:top w:val="single" w:sz="6" w:space="0" w:color="auto"/>
              <w:left w:val="single" w:sz="6" w:space="0" w:color="auto"/>
              <w:bottom w:val="single" w:sz="6" w:space="0" w:color="auto"/>
              <w:right w:val="single" w:sz="6" w:space="0" w:color="auto"/>
            </w:tcBorders>
            <w:vAlign w:val="center"/>
          </w:tcPr>
          <w:p w:rsidR="00AE4C73" w:rsidRPr="00CF5613" w:rsidRDefault="00AE4C73" w:rsidP="00F2539B">
            <w:pPr>
              <w:jc w:val="center"/>
            </w:pPr>
            <w:r w:rsidRPr="00CF5613">
              <w:rPr>
                <w:rFonts w:eastAsia="Times New Roman" w:cs="B Nazanin" w:hint="cs"/>
                <w:rtl/>
              </w:rPr>
              <w:t>ستاد مرکز بهداشت</w:t>
            </w:r>
          </w:p>
        </w:tc>
        <w:tc>
          <w:tcPr>
            <w:tcW w:w="1618" w:type="dxa"/>
            <w:tcBorders>
              <w:top w:val="single" w:sz="6" w:space="0" w:color="auto"/>
              <w:left w:val="single" w:sz="6" w:space="0" w:color="auto"/>
              <w:bottom w:val="single" w:sz="6" w:space="0" w:color="auto"/>
              <w:right w:val="single" w:sz="6" w:space="0" w:color="auto"/>
            </w:tcBorders>
          </w:tcPr>
          <w:p w:rsidR="00AE4C73" w:rsidRDefault="00AE4C73" w:rsidP="00F2539B">
            <w:pPr>
              <w:jc w:val="center"/>
            </w:pPr>
            <w:r w:rsidRPr="00531FCB">
              <w:rPr>
                <w:rFonts w:eastAsia="Times New Roman" w:cs="B Nazanin" w:hint="cs"/>
                <w:rtl/>
              </w:rPr>
              <w:t>کارشناسان سلامت روان مراکز</w:t>
            </w:r>
          </w:p>
        </w:tc>
        <w:tc>
          <w:tcPr>
            <w:tcW w:w="1260" w:type="dxa"/>
            <w:tcBorders>
              <w:top w:val="single" w:sz="4" w:space="0" w:color="auto"/>
              <w:left w:val="single" w:sz="6" w:space="0" w:color="auto"/>
              <w:bottom w:val="single" w:sz="4"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01/01/1403</w:t>
            </w:r>
          </w:p>
        </w:tc>
        <w:tc>
          <w:tcPr>
            <w:tcW w:w="1170" w:type="dxa"/>
            <w:tcBorders>
              <w:top w:val="single" w:sz="4" w:space="0" w:color="auto"/>
              <w:left w:val="single" w:sz="6" w:space="0" w:color="auto"/>
              <w:bottom w:val="single" w:sz="4"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29/12/1403</w:t>
            </w:r>
          </w:p>
        </w:tc>
        <w:tc>
          <w:tcPr>
            <w:tcW w:w="2072" w:type="dxa"/>
            <w:tcBorders>
              <w:top w:val="single" w:sz="6" w:space="0" w:color="auto"/>
              <w:left w:val="single" w:sz="6" w:space="0" w:color="auto"/>
              <w:bottom w:val="single" w:sz="6" w:space="0" w:color="auto"/>
              <w:right w:val="single" w:sz="6" w:space="0" w:color="auto"/>
            </w:tcBorders>
            <w:vAlign w:val="center"/>
          </w:tcPr>
          <w:p w:rsidR="00AE4C73" w:rsidRPr="00CF5613" w:rsidRDefault="00AE4C73" w:rsidP="00F2539B">
            <w:pPr>
              <w:bidi/>
              <w:jc w:val="center"/>
              <w:rPr>
                <w:rFonts w:eastAsia="Times New Roman" w:cs="B Nazanin"/>
              </w:rPr>
            </w:pPr>
            <w:r>
              <w:rPr>
                <w:rFonts w:eastAsia="Times New Roman" w:cs="B Nazanin" w:hint="cs"/>
                <w:rtl/>
              </w:rPr>
              <w:t>مراکز خدمات جامع سلامت</w:t>
            </w:r>
          </w:p>
        </w:tc>
        <w:tc>
          <w:tcPr>
            <w:tcW w:w="1520" w:type="dxa"/>
            <w:tcBorders>
              <w:top w:val="single" w:sz="6"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cs="B Nazanin"/>
              </w:rPr>
            </w:pPr>
          </w:p>
        </w:tc>
      </w:tr>
      <w:tr w:rsidR="00AE4C73" w:rsidTr="00F2539B">
        <w:trPr>
          <w:cantSplit/>
          <w:trHeight w:val="560"/>
          <w:jc w:val="center"/>
        </w:trPr>
        <w:tc>
          <w:tcPr>
            <w:tcW w:w="759" w:type="dxa"/>
            <w:tcBorders>
              <w:top w:val="single" w:sz="6" w:space="0" w:color="auto"/>
              <w:left w:val="thickThinLargeGap" w:sz="4" w:space="0" w:color="auto"/>
              <w:bottom w:val="single" w:sz="6"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5</w:t>
            </w:r>
          </w:p>
        </w:tc>
        <w:tc>
          <w:tcPr>
            <w:tcW w:w="3780" w:type="dxa"/>
            <w:tcBorders>
              <w:top w:val="single" w:sz="6" w:space="0" w:color="auto"/>
              <w:left w:val="single" w:sz="6" w:space="0" w:color="auto"/>
              <w:bottom w:val="single" w:sz="6" w:space="0" w:color="auto"/>
              <w:right w:val="single" w:sz="6" w:space="0" w:color="auto"/>
            </w:tcBorders>
            <w:vAlign w:val="center"/>
          </w:tcPr>
          <w:p w:rsidR="00AE4C73" w:rsidRPr="00CF5613" w:rsidRDefault="00AE4C73" w:rsidP="00F2539B">
            <w:pPr>
              <w:bidi/>
              <w:rPr>
                <w:rFonts w:eastAsia="Calibri" w:cs="B Nazanin"/>
                <w:lang w:bidi="fa-IR"/>
              </w:rPr>
            </w:pPr>
            <w:r>
              <w:rPr>
                <w:rFonts w:eastAsia="Calibri" w:cs="B Nazanin" w:hint="cs"/>
                <w:rtl/>
                <w:lang w:bidi="fa-IR"/>
              </w:rPr>
              <w:t xml:space="preserve">هماهنگی برون بخش جهت حضور کارشناسان سلامت روان جهت آموزش </w:t>
            </w:r>
          </w:p>
        </w:tc>
        <w:tc>
          <w:tcPr>
            <w:tcW w:w="1712" w:type="dxa"/>
            <w:tcBorders>
              <w:top w:val="single" w:sz="6" w:space="0" w:color="auto"/>
              <w:left w:val="single" w:sz="6" w:space="0" w:color="auto"/>
              <w:bottom w:val="single" w:sz="6" w:space="0" w:color="auto"/>
              <w:right w:val="single" w:sz="6" w:space="0" w:color="auto"/>
            </w:tcBorders>
            <w:vAlign w:val="center"/>
          </w:tcPr>
          <w:p w:rsidR="00AE4C73" w:rsidRPr="00CF5613" w:rsidRDefault="00AE4C73" w:rsidP="00F2539B">
            <w:pPr>
              <w:jc w:val="center"/>
            </w:pPr>
            <w:r w:rsidRPr="00CF5613">
              <w:rPr>
                <w:rFonts w:eastAsia="Times New Roman" w:cs="B Nazanin" w:hint="cs"/>
                <w:rtl/>
              </w:rPr>
              <w:t>ستاد مرکز بهداشت</w:t>
            </w:r>
          </w:p>
        </w:tc>
        <w:tc>
          <w:tcPr>
            <w:tcW w:w="1618" w:type="dxa"/>
            <w:tcBorders>
              <w:top w:val="single" w:sz="6" w:space="0" w:color="auto"/>
              <w:left w:val="single" w:sz="6" w:space="0" w:color="auto"/>
              <w:bottom w:val="single" w:sz="6" w:space="0" w:color="auto"/>
              <w:right w:val="single" w:sz="6" w:space="0" w:color="auto"/>
            </w:tcBorders>
          </w:tcPr>
          <w:p w:rsidR="00AE4C73" w:rsidRDefault="00AE4C73" w:rsidP="00F2539B">
            <w:pPr>
              <w:jc w:val="center"/>
            </w:pPr>
            <w:r w:rsidRPr="00531FCB">
              <w:rPr>
                <w:rFonts w:eastAsia="Times New Roman" w:cs="B Nazanin" w:hint="cs"/>
                <w:rtl/>
              </w:rPr>
              <w:t>کارشناسان سلامت روان مراکز</w:t>
            </w:r>
          </w:p>
        </w:tc>
        <w:tc>
          <w:tcPr>
            <w:tcW w:w="1260" w:type="dxa"/>
            <w:tcBorders>
              <w:top w:val="single" w:sz="4" w:space="0" w:color="auto"/>
              <w:left w:val="single" w:sz="6" w:space="0" w:color="auto"/>
              <w:bottom w:val="single" w:sz="4"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01/01/1403</w:t>
            </w:r>
          </w:p>
        </w:tc>
        <w:tc>
          <w:tcPr>
            <w:tcW w:w="1170" w:type="dxa"/>
            <w:tcBorders>
              <w:top w:val="single" w:sz="4" w:space="0" w:color="auto"/>
              <w:left w:val="single" w:sz="6" w:space="0" w:color="auto"/>
              <w:bottom w:val="single" w:sz="4"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29/12/1403</w:t>
            </w:r>
          </w:p>
        </w:tc>
        <w:tc>
          <w:tcPr>
            <w:tcW w:w="2072" w:type="dxa"/>
            <w:tcBorders>
              <w:top w:val="single" w:sz="6" w:space="0" w:color="auto"/>
              <w:left w:val="single" w:sz="6" w:space="0" w:color="auto"/>
              <w:bottom w:val="single" w:sz="6" w:space="0" w:color="auto"/>
              <w:right w:val="single" w:sz="6" w:space="0" w:color="auto"/>
            </w:tcBorders>
            <w:vAlign w:val="center"/>
          </w:tcPr>
          <w:p w:rsidR="00AE4C73" w:rsidRPr="00CF5613" w:rsidRDefault="00AE4C73" w:rsidP="00F2539B">
            <w:pPr>
              <w:bidi/>
              <w:jc w:val="center"/>
              <w:rPr>
                <w:rFonts w:eastAsia="Times New Roman" w:cs="B Nazanin"/>
              </w:rPr>
            </w:pPr>
            <w:r>
              <w:rPr>
                <w:rFonts w:eastAsia="Times New Roman" w:cs="B Nazanin" w:hint="cs"/>
                <w:rtl/>
              </w:rPr>
              <w:t>مراکز خدمات جامع سلامت</w:t>
            </w:r>
          </w:p>
        </w:tc>
        <w:tc>
          <w:tcPr>
            <w:tcW w:w="1520" w:type="dxa"/>
            <w:tcBorders>
              <w:top w:val="single" w:sz="6" w:space="0" w:color="auto"/>
              <w:left w:val="single" w:sz="6" w:space="0" w:color="auto"/>
              <w:bottom w:val="single" w:sz="6" w:space="0" w:color="auto"/>
              <w:right w:val="thinThickSmallGap" w:sz="12" w:space="0" w:color="auto"/>
            </w:tcBorders>
            <w:vAlign w:val="center"/>
          </w:tcPr>
          <w:p w:rsidR="00AE4C73" w:rsidRPr="00BE4D66" w:rsidRDefault="00AE4C73" w:rsidP="00F2539B">
            <w:pPr>
              <w:bidi/>
              <w:jc w:val="center"/>
              <w:rPr>
                <w:rFonts w:cs="B Nazanin"/>
              </w:rPr>
            </w:pPr>
          </w:p>
        </w:tc>
      </w:tr>
      <w:tr w:rsidR="00AE4C73" w:rsidTr="00F2539B">
        <w:trPr>
          <w:cantSplit/>
          <w:trHeight w:val="560"/>
          <w:jc w:val="center"/>
        </w:trPr>
        <w:tc>
          <w:tcPr>
            <w:tcW w:w="759" w:type="dxa"/>
            <w:tcBorders>
              <w:top w:val="single" w:sz="6" w:space="0" w:color="auto"/>
              <w:left w:val="thickThinLargeGap" w:sz="4" w:space="0" w:color="auto"/>
              <w:bottom w:val="double" w:sz="4" w:space="0" w:color="auto"/>
              <w:right w:val="single" w:sz="6" w:space="0" w:color="auto"/>
            </w:tcBorders>
            <w:vAlign w:val="center"/>
          </w:tcPr>
          <w:p w:rsidR="00AE4C73" w:rsidRPr="00CF5613" w:rsidRDefault="00AE4C73" w:rsidP="00F2539B">
            <w:pPr>
              <w:bidi/>
              <w:jc w:val="center"/>
              <w:rPr>
                <w:rFonts w:eastAsia="Times New Roman" w:cs="B Nazanin"/>
                <w:rtl/>
              </w:rPr>
            </w:pPr>
            <w:r>
              <w:rPr>
                <w:rFonts w:eastAsia="Times New Roman" w:cs="B Nazanin" w:hint="cs"/>
                <w:rtl/>
              </w:rPr>
              <w:t>6</w:t>
            </w:r>
          </w:p>
        </w:tc>
        <w:tc>
          <w:tcPr>
            <w:tcW w:w="3780" w:type="dxa"/>
            <w:tcBorders>
              <w:top w:val="single" w:sz="6" w:space="0" w:color="auto"/>
              <w:left w:val="single" w:sz="6" w:space="0" w:color="auto"/>
              <w:bottom w:val="double" w:sz="4" w:space="0" w:color="auto"/>
              <w:right w:val="single" w:sz="6" w:space="0" w:color="auto"/>
            </w:tcBorders>
            <w:vAlign w:val="center"/>
          </w:tcPr>
          <w:p w:rsidR="00AE4C73" w:rsidRDefault="00AE4C73" w:rsidP="00F2539B">
            <w:pPr>
              <w:bidi/>
              <w:rPr>
                <w:rFonts w:eastAsia="Calibri" w:cs="B Nazanin"/>
                <w:rtl/>
                <w:lang w:bidi="fa-IR"/>
              </w:rPr>
            </w:pPr>
            <w:r>
              <w:rPr>
                <w:rFonts w:eastAsia="Calibri" w:cs="B Nazanin" w:hint="cs"/>
                <w:rtl/>
                <w:lang w:bidi="fa-IR"/>
              </w:rPr>
              <w:t>هماهنگی با مسئولین مراکز جهت اعزام کارشناسان روان جهت برگزاری جلسات آموزشی برون بخش</w:t>
            </w:r>
          </w:p>
        </w:tc>
        <w:tc>
          <w:tcPr>
            <w:tcW w:w="1712" w:type="dxa"/>
            <w:tcBorders>
              <w:top w:val="single" w:sz="6" w:space="0" w:color="auto"/>
              <w:left w:val="single" w:sz="6" w:space="0" w:color="auto"/>
              <w:bottom w:val="double" w:sz="6" w:space="0" w:color="auto"/>
              <w:right w:val="single" w:sz="6" w:space="0" w:color="auto"/>
            </w:tcBorders>
            <w:vAlign w:val="center"/>
          </w:tcPr>
          <w:p w:rsidR="00AE4C73" w:rsidRPr="00CF5613" w:rsidRDefault="00AE4C73" w:rsidP="00F2539B">
            <w:pPr>
              <w:jc w:val="center"/>
            </w:pPr>
            <w:r w:rsidRPr="00CF5613">
              <w:rPr>
                <w:rFonts w:eastAsia="Times New Roman" w:cs="B Nazanin" w:hint="cs"/>
                <w:rtl/>
              </w:rPr>
              <w:t>ستاد مرکز بهداشت</w:t>
            </w:r>
          </w:p>
        </w:tc>
        <w:tc>
          <w:tcPr>
            <w:tcW w:w="1618" w:type="dxa"/>
            <w:tcBorders>
              <w:top w:val="single" w:sz="6" w:space="0" w:color="auto"/>
              <w:left w:val="single" w:sz="6" w:space="0" w:color="auto"/>
              <w:bottom w:val="double" w:sz="6"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مسئولین مراکز</w:t>
            </w:r>
          </w:p>
        </w:tc>
        <w:tc>
          <w:tcPr>
            <w:tcW w:w="1260" w:type="dxa"/>
            <w:tcBorders>
              <w:top w:val="single" w:sz="4" w:space="0" w:color="auto"/>
              <w:left w:val="single" w:sz="6" w:space="0" w:color="auto"/>
              <w:bottom w:val="double" w:sz="6"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01/01/1403</w:t>
            </w:r>
          </w:p>
        </w:tc>
        <w:tc>
          <w:tcPr>
            <w:tcW w:w="1170" w:type="dxa"/>
            <w:tcBorders>
              <w:top w:val="single" w:sz="4" w:space="0" w:color="auto"/>
              <w:left w:val="single" w:sz="6" w:space="0" w:color="auto"/>
              <w:bottom w:val="double" w:sz="6" w:space="0" w:color="auto"/>
              <w:right w:val="single" w:sz="6" w:space="0" w:color="auto"/>
            </w:tcBorders>
            <w:vAlign w:val="center"/>
          </w:tcPr>
          <w:p w:rsidR="00AE4C73" w:rsidRPr="00CF5613" w:rsidRDefault="00AE4C73" w:rsidP="00F2539B">
            <w:pPr>
              <w:bidi/>
              <w:jc w:val="center"/>
              <w:rPr>
                <w:rFonts w:eastAsia="Times New Roman" w:cs="B Nazanin"/>
              </w:rPr>
            </w:pPr>
            <w:r w:rsidRPr="00CF5613">
              <w:rPr>
                <w:rFonts w:eastAsia="Times New Roman" w:cs="B Nazanin" w:hint="cs"/>
                <w:rtl/>
              </w:rPr>
              <w:t>29/12/1403</w:t>
            </w:r>
          </w:p>
        </w:tc>
        <w:tc>
          <w:tcPr>
            <w:tcW w:w="2072" w:type="dxa"/>
            <w:tcBorders>
              <w:top w:val="single" w:sz="6" w:space="0" w:color="auto"/>
              <w:left w:val="single" w:sz="6" w:space="0" w:color="auto"/>
              <w:bottom w:val="double" w:sz="6" w:space="0" w:color="auto"/>
              <w:right w:val="single" w:sz="6" w:space="0" w:color="auto"/>
            </w:tcBorders>
            <w:vAlign w:val="center"/>
          </w:tcPr>
          <w:p w:rsidR="00AE4C73" w:rsidRPr="00CF5613" w:rsidRDefault="00AE4C73" w:rsidP="00F2539B">
            <w:pPr>
              <w:bidi/>
              <w:jc w:val="center"/>
              <w:rPr>
                <w:rFonts w:eastAsia="Times New Roman" w:cs="B Nazanin"/>
              </w:rPr>
            </w:pPr>
            <w:r>
              <w:rPr>
                <w:rFonts w:eastAsia="Times New Roman" w:cs="B Nazanin" w:hint="cs"/>
                <w:rtl/>
              </w:rPr>
              <w:t>مراکز خدمات جامع سلامت</w:t>
            </w:r>
          </w:p>
        </w:tc>
        <w:tc>
          <w:tcPr>
            <w:tcW w:w="1520" w:type="dxa"/>
            <w:tcBorders>
              <w:top w:val="single" w:sz="6" w:space="0" w:color="auto"/>
              <w:left w:val="single" w:sz="6" w:space="0" w:color="auto"/>
              <w:bottom w:val="double" w:sz="4" w:space="0" w:color="auto"/>
              <w:right w:val="thinThickSmallGap" w:sz="12" w:space="0" w:color="auto"/>
            </w:tcBorders>
            <w:vAlign w:val="center"/>
          </w:tcPr>
          <w:p w:rsidR="00AE4C73" w:rsidRPr="00BE4D66" w:rsidRDefault="00AE4C73" w:rsidP="00F2539B">
            <w:pPr>
              <w:bidi/>
              <w:jc w:val="center"/>
              <w:rPr>
                <w:rFonts w:cs="B Nazanin"/>
              </w:rPr>
            </w:pPr>
          </w:p>
        </w:tc>
      </w:tr>
    </w:tbl>
    <w:p w:rsidR="00AE4C73" w:rsidRDefault="00AE4C73" w:rsidP="00AE4C73">
      <w:pPr>
        <w:bidi/>
        <w:rPr>
          <w:rFonts w:cs="B Nazanin"/>
          <w:b/>
          <w:bCs/>
          <w:sz w:val="28"/>
          <w:szCs w:val="28"/>
          <w:rtl/>
        </w:rPr>
      </w:pPr>
    </w:p>
    <w:tbl>
      <w:tblPr>
        <w:tblStyle w:val="TableGrid"/>
        <w:tblpPr w:leftFromText="180" w:rightFromText="180" w:vertAnchor="text" w:horzAnchor="page" w:tblpX="4667" w:tblpY="34"/>
        <w:bidiVisual/>
        <w:tblW w:w="0" w:type="auto"/>
        <w:tblLook w:val="04A0" w:firstRow="1" w:lastRow="0" w:firstColumn="1" w:lastColumn="0" w:noHBand="0" w:noVBand="1"/>
      </w:tblPr>
      <w:tblGrid>
        <w:gridCol w:w="578"/>
        <w:gridCol w:w="420"/>
        <w:gridCol w:w="567"/>
        <w:gridCol w:w="423"/>
      </w:tblGrid>
      <w:tr w:rsidR="00AE4C73" w:rsidTr="00F2539B">
        <w:trPr>
          <w:trHeight w:val="127"/>
        </w:trPr>
        <w:tc>
          <w:tcPr>
            <w:tcW w:w="578" w:type="dxa"/>
            <w:tcBorders>
              <w:top w:val="nil"/>
              <w:left w:val="nil"/>
              <w:bottom w:val="nil"/>
            </w:tcBorders>
          </w:tcPr>
          <w:p w:rsidR="00AE4C73" w:rsidRDefault="00AE4C73" w:rsidP="00F2539B">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cBorders>
          </w:tcPr>
          <w:p w:rsidR="00AE4C73" w:rsidRDefault="00AE4C73" w:rsidP="00F2539B">
            <w:pPr>
              <w:pStyle w:val="ListParagraph"/>
              <w:bidi/>
              <w:ind w:left="0"/>
              <w:rPr>
                <w:rFonts w:cs="B Nazanin"/>
                <w:b/>
                <w:bCs/>
                <w:sz w:val="24"/>
                <w:szCs w:val="24"/>
                <w:rtl/>
              </w:rPr>
            </w:pPr>
          </w:p>
        </w:tc>
        <w:tc>
          <w:tcPr>
            <w:tcW w:w="567" w:type="dxa"/>
            <w:tcBorders>
              <w:top w:val="nil"/>
              <w:left w:val="single" w:sz="4" w:space="0" w:color="auto"/>
              <w:bottom w:val="nil"/>
            </w:tcBorders>
          </w:tcPr>
          <w:p w:rsidR="00AE4C73" w:rsidRDefault="00AE4C73" w:rsidP="00F2539B">
            <w:pPr>
              <w:pStyle w:val="ListParagraph"/>
              <w:bidi/>
              <w:ind w:left="0"/>
              <w:rPr>
                <w:rFonts w:cs="B Nazanin"/>
                <w:b/>
                <w:bCs/>
                <w:sz w:val="24"/>
                <w:szCs w:val="24"/>
                <w:rtl/>
              </w:rPr>
            </w:pPr>
            <w:r>
              <w:rPr>
                <w:rFonts w:cs="B Nazanin" w:hint="cs"/>
                <w:b/>
                <w:bCs/>
                <w:sz w:val="24"/>
                <w:szCs w:val="24"/>
                <w:rtl/>
              </w:rPr>
              <w:t>خیر</w:t>
            </w:r>
          </w:p>
        </w:tc>
        <w:tc>
          <w:tcPr>
            <w:tcW w:w="423" w:type="dxa"/>
          </w:tcPr>
          <w:p w:rsidR="00AE4C73" w:rsidRDefault="00AE4C73" w:rsidP="00F2539B">
            <w:pPr>
              <w:pStyle w:val="ListParagraph"/>
              <w:bidi/>
              <w:ind w:left="0"/>
              <w:rPr>
                <w:rFonts w:cs="B Nazanin"/>
                <w:b/>
                <w:bCs/>
                <w:sz w:val="24"/>
                <w:szCs w:val="24"/>
                <w:rtl/>
              </w:rPr>
            </w:pPr>
            <w:r>
              <w:rPr>
                <w:rFonts w:cs="B Nazanin" w:hint="cs"/>
                <w:b/>
                <w:bCs/>
                <w:sz w:val="24"/>
                <w:szCs w:val="24"/>
                <w:rtl/>
              </w:rPr>
              <w:t>*</w:t>
            </w:r>
          </w:p>
        </w:tc>
      </w:tr>
    </w:tbl>
    <w:p w:rsidR="00AE4C73" w:rsidRPr="00CF5613" w:rsidRDefault="00AE4C73" w:rsidP="00406013">
      <w:pPr>
        <w:pStyle w:val="ListParagraph"/>
        <w:numPr>
          <w:ilvl w:val="0"/>
          <w:numId w:val="1"/>
        </w:numPr>
        <w:bidi/>
        <w:rPr>
          <w:rFonts w:cs="B Nazanin"/>
          <w:b/>
          <w:bCs/>
          <w:sz w:val="24"/>
          <w:szCs w:val="24"/>
          <w:rtl/>
        </w:rPr>
      </w:pPr>
      <w:r w:rsidRPr="00CF5613">
        <w:rPr>
          <w:rFonts w:cs="B Nazanin" w:hint="cs"/>
          <w:b/>
          <w:bCs/>
          <w:sz w:val="24"/>
          <w:szCs w:val="24"/>
          <w:rtl/>
        </w:rPr>
        <w:t>آیا این شاخص در سال گذشته هم به عنوان شاخص نامطلوب تکرار شده است ؟</w:t>
      </w:r>
    </w:p>
    <w:p w:rsidR="005A3C39" w:rsidRPr="002B6766" w:rsidRDefault="00AE4C73" w:rsidP="00406013">
      <w:pPr>
        <w:pStyle w:val="ListParagraph"/>
        <w:numPr>
          <w:ilvl w:val="0"/>
          <w:numId w:val="1"/>
        </w:numPr>
        <w:bidi/>
        <w:rPr>
          <w:rFonts w:cs="B Nazanin"/>
          <w:sz w:val="24"/>
          <w:szCs w:val="24"/>
          <w:rtl/>
          <w:lang w:bidi="fa-IR"/>
        </w:rPr>
      </w:pPr>
      <w:r w:rsidRPr="002B6766">
        <w:rPr>
          <w:rFonts w:cs="B Nazanin" w:hint="cs"/>
          <w:b/>
          <w:bCs/>
          <w:sz w:val="24"/>
          <w:szCs w:val="24"/>
          <w:rtl/>
        </w:rPr>
        <w:t>در صورت پاسخ بلی ، دلایل عدم تحقق مداخلات را ذکر نمایید</w:t>
      </w:r>
    </w:p>
    <w:p w:rsidR="002B6766" w:rsidRDefault="002B6766" w:rsidP="005A3C39">
      <w:pPr>
        <w:bidi/>
        <w:rPr>
          <w:rFonts w:cs="B Nazanin"/>
          <w:sz w:val="24"/>
          <w:szCs w:val="24"/>
          <w:rtl/>
          <w:lang w:bidi="fa-IR"/>
        </w:rPr>
        <w:sectPr w:rsidR="002B6766" w:rsidSect="00AE4C73">
          <w:pgSz w:w="15840" w:h="12240" w:orient="landscape"/>
          <w:pgMar w:top="811"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B949BB" w:rsidRDefault="00B949BB" w:rsidP="00B949BB">
      <w:pPr>
        <w:jc w:val="center"/>
        <w:rPr>
          <w:rFonts w:cs="B Titr"/>
          <w:b/>
          <w:bCs/>
          <w:sz w:val="52"/>
          <w:szCs w:val="52"/>
          <w:rtl/>
          <w:lang w:bidi="fa-IR"/>
        </w:rPr>
      </w:pPr>
    </w:p>
    <w:p w:rsidR="00B949BB" w:rsidRPr="00446B65" w:rsidRDefault="00B949BB" w:rsidP="00B949BB">
      <w:pPr>
        <w:jc w:val="center"/>
        <w:rPr>
          <w:rFonts w:cs="B Titr"/>
          <w:b/>
          <w:bCs/>
          <w:sz w:val="52"/>
          <w:szCs w:val="52"/>
          <w:rtl/>
          <w:lang w:bidi="fa-IR"/>
        </w:rPr>
      </w:pPr>
    </w:p>
    <w:p w:rsidR="00B949BB" w:rsidRDefault="00B949BB" w:rsidP="00B949BB">
      <w:pPr>
        <w:jc w:val="center"/>
        <w:rPr>
          <w:rFonts w:cs="B Titr"/>
          <w:b/>
          <w:bCs/>
          <w:sz w:val="52"/>
          <w:szCs w:val="52"/>
          <w:rtl/>
          <w:lang w:bidi="fa-IR"/>
        </w:rPr>
      </w:pPr>
      <w:r>
        <w:rPr>
          <w:rFonts w:cs="B Titr" w:hint="cs"/>
          <w:b/>
          <w:bCs/>
          <w:sz w:val="52"/>
          <w:szCs w:val="52"/>
          <w:rtl/>
          <w:lang w:bidi="fa-IR"/>
        </w:rPr>
        <w:t>سلامت کار</w:t>
      </w:r>
    </w:p>
    <w:p w:rsidR="00B949BB" w:rsidRDefault="00B949BB" w:rsidP="00B949BB">
      <w:pPr>
        <w:jc w:val="center"/>
        <w:rPr>
          <w:rFonts w:cs="B Titr"/>
          <w:b/>
          <w:bCs/>
          <w:sz w:val="28"/>
          <w:szCs w:val="28"/>
          <w:lang w:bidi="fa-IR"/>
        </w:rPr>
      </w:pPr>
      <w:r>
        <w:rPr>
          <w:rFonts w:cs="B Titr" w:hint="cs"/>
          <w:b/>
          <w:bCs/>
          <w:sz w:val="28"/>
          <w:szCs w:val="28"/>
          <w:rtl/>
          <w:lang w:bidi="fa-IR"/>
        </w:rPr>
        <w:t>سال</w:t>
      </w:r>
      <w:r w:rsidRPr="006642EE">
        <w:rPr>
          <w:rFonts w:cs="B Titr" w:hint="cs"/>
          <w:b/>
          <w:bCs/>
          <w:sz w:val="28"/>
          <w:szCs w:val="28"/>
          <w:rtl/>
          <w:lang w:bidi="fa-IR"/>
        </w:rPr>
        <w:t xml:space="preserve"> 1402</w:t>
      </w:r>
    </w:p>
    <w:p w:rsidR="00B949BB" w:rsidRPr="00446B65" w:rsidRDefault="00B949BB" w:rsidP="00B949BB">
      <w:pPr>
        <w:rPr>
          <w:rFonts w:cs="B Titr"/>
          <w:sz w:val="28"/>
          <w:szCs w:val="28"/>
          <w:lang w:bidi="fa-IR"/>
        </w:rPr>
      </w:pPr>
    </w:p>
    <w:p w:rsidR="00B949BB" w:rsidRPr="00446B65" w:rsidRDefault="00B949BB" w:rsidP="00B949BB">
      <w:pPr>
        <w:rPr>
          <w:rFonts w:cs="B Titr"/>
          <w:sz w:val="28"/>
          <w:szCs w:val="28"/>
          <w:lang w:bidi="fa-IR"/>
        </w:rPr>
      </w:pPr>
    </w:p>
    <w:p w:rsidR="00B949BB" w:rsidRPr="00446B65" w:rsidRDefault="00B949BB" w:rsidP="00B949BB">
      <w:pPr>
        <w:rPr>
          <w:rFonts w:cs="B Titr"/>
          <w:sz w:val="28"/>
          <w:szCs w:val="28"/>
          <w:lang w:bidi="fa-IR"/>
        </w:rPr>
      </w:pPr>
    </w:p>
    <w:p w:rsidR="00B949BB" w:rsidRPr="00446B65" w:rsidRDefault="00B949BB" w:rsidP="00B949BB">
      <w:pPr>
        <w:rPr>
          <w:rFonts w:cs="B Titr"/>
          <w:sz w:val="28"/>
          <w:szCs w:val="28"/>
          <w:lang w:bidi="fa-IR"/>
        </w:rPr>
      </w:pPr>
    </w:p>
    <w:p w:rsidR="00B949BB" w:rsidRPr="00446B65" w:rsidRDefault="00B949BB" w:rsidP="00B949BB">
      <w:pPr>
        <w:rPr>
          <w:rFonts w:cs="B Titr"/>
          <w:sz w:val="28"/>
          <w:szCs w:val="28"/>
          <w:lang w:bidi="fa-IR"/>
        </w:rPr>
      </w:pPr>
    </w:p>
    <w:p w:rsidR="00B949BB" w:rsidRPr="00446B65" w:rsidRDefault="00B949BB" w:rsidP="00B949BB">
      <w:pPr>
        <w:rPr>
          <w:rFonts w:cs="B Titr"/>
          <w:sz w:val="28"/>
          <w:szCs w:val="28"/>
          <w:lang w:bidi="fa-IR"/>
        </w:rPr>
      </w:pPr>
    </w:p>
    <w:p w:rsidR="00B949BB" w:rsidRDefault="00B949BB" w:rsidP="00B949BB">
      <w:pPr>
        <w:rPr>
          <w:rFonts w:cs="B Titr"/>
          <w:sz w:val="28"/>
          <w:szCs w:val="28"/>
          <w:lang w:bidi="fa-IR"/>
        </w:rPr>
      </w:pPr>
    </w:p>
    <w:p w:rsidR="00B949BB" w:rsidRDefault="00B949BB" w:rsidP="00B949BB">
      <w:pPr>
        <w:tabs>
          <w:tab w:val="left" w:pos="3060"/>
          <w:tab w:val="left" w:pos="3360"/>
        </w:tabs>
        <w:rPr>
          <w:rFonts w:cs="B Titr"/>
          <w:sz w:val="28"/>
          <w:szCs w:val="28"/>
          <w:lang w:bidi="fa-IR"/>
        </w:rPr>
      </w:pPr>
      <w:r>
        <w:rPr>
          <w:rFonts w:cs="B Titr"/>
          <w:sz w:val="28"/>
          <w:szCs w:val="28"/>
          <w:lang w:bidi="fa-IR"/>
        </w:rPr>
        <w:tab/>
      </w:r>
    </w:p>
    <w:p w:rsidR="00B949BB" w:rsidRDefault="00B949BB" w:rsidP="00B949BB">
      <w:pPr>
        <w:rPr>
          <w:rFonts w:cs="B Titr"/>
          <w:sz w:val="28"/>
          <w:szCs w:val="28"/>
          <w:lang w:bidi="fa-IR"/>
        </w:rPr>
        <w:sectPr w:rsidR="00B949BB" w:rsidSect="00985F33">
          <w:footerReference w:type="default" r:id="rId38"/>
          <w:pgSz w:w="12240" w:h="15840"/>
          <w:pgMar w:top="1440" w:right="720" w:bottom="1440" w:left="81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B949BB" w:rsidRDefault="00B949BB" w:rsidP="00B949BB">
      <w:pPr>
        <w:bidi/>
        <w:rPr>
          <w:rFonts w:cs="B Nazanin"/>
          <w:b/>
          <w:bCs/>
          <w:sz w:val="28"/>
          <w:szCs w:val="28"/>
          <w:lang w:bidi="fa-IR"/>
        </w:rPr>
      </w:pPr>
      <w:r w:rsidRPr="00446B65">
        <w:rPr>
          <w:rFonts w:cs="B Nazanin" w:hint="cs"/>
          <w:b/>
          <w:bCs/>
          <w:sz w:val="28"/>
          <w:szCs w:val="28"/>
          <w:rtl/>
          <w:lang w:bidi="fa-IR"/>
        </w:rPr>
        <w:lastRenderedPageBreak/>
        <w:t>الف)</w:t>
      </w:r>
      <w:r>
        <w:rPr>
          <w:rFonts w:cs="B Nazanin" w:hint="cs"/>
          <w:b/>
          <w:bCs/>
          <w:sz w:val="28"/>
          <w:szCs w:val="28"/>
          <w:rtl/>
          <w:lang w:bidi="fa-IR"/>
        </w:rPr>
        <w:t xml:space="preserve"> جامعه آماری</w:t>
      </w:r>
    </w:p>
    <w:p w:rsidR="00B949BB" w:rsidRDefault="00B949BB" w:rsidP="00B949BB">
      <w:pPr>
        <w:bidi/>
        <w:rPr>
          <w:rFonts w:cs="B Nazanin"/>
          <w:b/>
          <w:bCs/>
          <w:sz w:val="28"/>
          <w:szCs w:val="28"/>
          <w:lang w:bidi="fa-IR"/>
        </w:rPr>
      </w:pPr>
    </w:p>
    <w:p w:rsidR="00B949BB" w:rsidRPr="00446B65" w:rsidRDefault="00B949BB" w:rsidP="00B949BB">
      <w:pPr>
        <w:bidi/>
        <w:rPr>
          <w:rFonts w:cs="B Nazanin"/>
          <w:b/>
          <w:bCs/>
          <w:sz w:val="28"/>
          <w:szCs w:val="28"/>
          <w:rtl/>
          <w:lang w:bidi="fa-IR"/>
        </w:rPr>
      </w:pPr>
    </w:p>
    <w:tbl>
      <w:tblPr>
        <w:tblStyle w:val="LightGrid-Accent411"/>
        <w:tblW w:w="9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993"/>
        <w:gridCol w:w="850"/>
        <w:gridCol w:w="851"/>
        <w:gridCol w:w="992"/>
        <w:gridCol w:w="992"/>
        <w:gridCol w:w="992"/>
        <w:gridCol w:w="851"/>
        <w:gridCol w:w="860"/>
        <w:gridCol w:w="1397"/>
      </w:tblGrid>
      <w:tr w:rsidR="00B949BB" w:rsidRPr="00D151B6" w:rsidTr="00B949BB">
        <w:trPr>
          <w:cnfStyle w:val="100000000000" w:firstRow="1" w:lastRow="0" w:firstColumn="0" w:lastColumn="0" w:oddVBand="0" w:evenVBand="0" w:oddHBand="0" w:evenHBand="0" w:firstRowFirstColumn="0" w:firstRowLastColumn="0" w:lastRowFirstColumn="0" w:lastRowLastColumn="0"/>
          <w:trHeight w:val="907"/>
          <w:jc w:val="center"/>
        </w:trPr>
        <w:tc>
          <w:tcPr>
            <w:cnfStyle w:val="001000000000" w:firstRow="0" w:lastRow="0" w:firstColumn="1" w:lastColumn="0" w:oddVBand="0" w:evenVBand="0" w:oddHBand="0" w:evenHBand="0" w:firstRowFirstColumn="0" w:firstRowLastColumn="0" w:lastRowFirstColumn="0" w:lastRowLastColumn="0"/>
            <w:tcW w:w="9916" w:type="dxa"/>
            <w:gridSpan w:val="10"/>
            <w:tcBorders>
              <w:top w:val="none" w:sz="0" w:space="0" w:color="auto"/>
              <w:left w:val="none" w:sz="0" w:space="0" w:color="auto"/>
              <w:bottom w:val="none" w:sz="0" w:space="0" w:color="auto"/>
              <w:right w:val="none" w:sz="0" w:space="0" w:color="auto"/>
            </w:tcBorders>
          </w:tcPr>
          <w:p w:rsidR="00B949BB" w:rsidRPr="00D151B6" w:rsidRDefault="00B949BB" w:rsidP="00F2539B">
            <w:pPr>
              <w:jc w:val="center"/>
              <w:rPr>
                <w:rFonts w:ascii="Calibri" w:eastAsia="Calibri" w:hAnsi="Calibri" w:cs="B Nazanin"/>
                <w:sz w:val="24"/>
                <w:szCs w:val="24"/>
              </w:rPr>
            </w:pPr>
            <w:r w:rsidRPr="00D151B6">
              <w:rPr>
                <w:rFonts w:ascii="Calibri" w:eastAsia="Calibri" w:hAnsi="Calibri" w:cs="B Nazanin" w:hint="cs"/>
                <w:sz w:val="24"/>
                <w:szCs w:val="24"/>
                <w:rtl/>
              </w:rPr>
              <w:t>لیست کل واحدهای تحت پوشش بهداشت حرفه ای  به تفکیک بعد کارگاهی</w:t>
            </w:r>
          </w:p>
        </w:tc>
      </w:tr>
      <w:tr w:rsidR="00B949BB" w:rsidRPr="00D151B6" w:rsidTr="00B949BB">
        <w:trPr>
          <w:cnfStyle w:val="000000100000" w:firstRow="0" w:lastRow="0" w:firstColumn="0" w:lastColumn="0" w:oddVBand="0" w:evenVBand="0" w:oddHBand="1" w:evenHBand="0" w:firstRowFirstColumn="0" w:firstRowLastColumn="0" w:lastRowFirstColumn="0" w:lastRowLastColumn="0"/>
          <w:trHeight w:val="489"/>
          <w:jc w:val="center"/>
        </w:trPr>
        <w:tc>
          <w:tcPr>
            <w:cnfStyle w:val="001000000000" w:firstRow="0" w:lastRow="0" w:firstColumn="1" w:lastColumn="0" w:oddVBand="0" w:evenVBand="0" w:oddHBand="0" w:evenHBand="0" w:firstRowFirstColumn="0" w:firstRowLastColumn="0" w:lastRowFirstColumn="0" w:lastRowLastColumn="0"/>
            <w:tcW w:w="2981" w:type="dxa"/>
            <w:gridSpan w:val="3"/>
            <w:tcBorders>
              <w:top w:val="none" w:sz="0" w:space="0" w:color="auto"/>
              <w:left w:val="none" w:sz="0" w:space="0" w:color="auto"/>
              <w:bottom w:val="none" w:sz="0" w:space="0" w:color="auto"/>
              <w:right w:val="none" w:sz="0" w:space="0" w:color="auto"/>
            </w:tcBorders>
            <w:shd w:val="clear" w:color="auto" w:fill="D9D9D9" w:themeFill="background1" w:themeFillShade="D9"/>
          </w:tcPr>
          <w:p w:rsidR="00B949BB" w:rsidRPr="00D151B6" w:rsidRDefault="00B949BB" w:rsidP="00F2539B">
            <w:pPr>
              <w:jc w:val="center"/>
              <w:rPr>
                <w:rFonts w:ascii="Calibri" w:eastAsia="Calibri" w:hAnsi="Calibri" w:cs="B Nazanin"/>
                <w:sz w:val="24"/>
                <w:szCs w:val="24"/>
                <w:rtl/>
              </w:rPr>
            </w:pPr>
            <w:r w:rsidRPr="00D151B6">
              <w:rPr>
                <w:rFonts w:ascii="Calibri" w:eastAsia="Calibri" w:hAnsi="Calibri" w:cs="B Nazanin" w:hint="cs"/>
                <w:sz w:val="24"/>
                <w:szCs w:val="24"/>
                <w:rtl/>
              </w:rPr>
              <w:t>مرکز جراحی</w:t>
            </w:r>
          </w:p>
        </w:tc>
        <w:tc>
          <w:tcPr>
            <w:tcW w:w="1843" w:type="dxa"/>
            <w:gridSpan w:val="2"/>
            <w:tcBorders>
              <w:top w:val="none" w:sz="0" w:space="0" w:color="auto"/>
              <w:left w:val="none" w:sz="0" w:space="0" w:color="auto"/>
              <w:bottom w:val="none" w:sz="0" w:space="0" w:color="auto"/>
              <w:right w:val="none" w:sz="0" w:space="0" w:color="auto"/>
            </w:tcBorders>
            <w:shd w:val="clear" w:color="auto" w:fill="D9D9D9" w:themeFill="background1" w:themeFillShade="D9"/>
          </w:tcPr>
          <w:p w:rsidR="00B949BB" w:rsidRPr="00D151B6" w:rsidRDefault="00B949BB" w:rsidP="00F2539B">
            <w:pPr>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Pr>
            </w:pPr>
            <w:r w:rsidRPr="00D151B6">
              <w:rPr>
                <w:rFonts w:cs="B Nazanin" w:hint="cs"/>
                <w:b/>
                <w:bCs/>
                <w:sz w:val="24"/>
                <w:szCs w:val="24"/>
                <w:rtl/>
              </w:rPr>
              <w:t>بیمارستان</w:t>
            </w:r>
          </w:p>
        </w:tc>
        <w:tc>
          <w:tcPr>
            <w:tcW w:w="3695" w:type="dxa"/>
            <w:gridSpan w:val="4"/>
            <w:tcBorders>
              <w:top w:val="none" w:sz="0" w:space="0" w:color="auto"/>
              <w:left w:val="none" w:sz="0" w:space="0" w:color="auto"/>
              <w:bottom w:val="none" w:sz="0" w:space="0" w:color="auto"/>
              <w:right w:val="none" w:sz="0" w:space="0" w:color="auto"/>
            </w:tcBorders>
            <w:shd w:val="clear" w:color="auto" w:fill="D9D9D9" w:themeFill="background1" w:themeFillShade="D9"/>
          </w:tcPr>
          <w:p w:rsidR="00B949BB" w:rsidRPr="00D151B6" w:rsidRDefault="00B949BB" w:rsidP="00F2539B">
            <w:pPr>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Pr>
            </w:pPr>
            <w:r w:rsidRPr="00D151B6">
              <w:rPr>
                <w:rFonts w:cs="B Nazanin" w:hint="cs"/>
                <w:b/>
                <w:bCs/>
                <w:sz w:val="24"/>
                <w:szCs w:val="24"/>
                <w:rtl/>
              </w:rPr>
              <w:t>واحدهای تولیدی و خدمات فنی(نفرشاغل)</w:t>
            </w:r>
          </w:p>
        </w:tc>
        <w:tc>
          <w:tcPr>
            <w:tcW w:w="1397" w:type="dxa"/>
            <w:vMerge w:val="restart"/>
            <w:tcBorders>
              <w:top w:val="none" w:sz="0" w:space="0" w:color="auto"/>
              <w:left w:val="none" w:sz="0" w:space="0" w:color="auto"/>
              <w:bottom w:val="none" w:sz="0" w:space="0" w:color="auto"/>
              <w:right w:val="none" w:sz="0" w:space="0" w:color="auto"/>
            </w:tcBorders>
            <w:shd w:val="clear" w:color="auto" w:fill="D9D9D9" w:themeFill="background1" w:themeFillShade="D9"/>
          </w:tcPr>
          <w:p w:rsidR="00B949BB" w:rsidRPr="00D151B6" w:rsidRDefault="00B949BB" w:rsidP="00F2539B">
            <w:pPr>
              <w:jc w:val="center"/>
              <w:cnfStyle w:val="000000100000" w:firstRow="0" w:lastRow="0" w:firstColumn="0" w:lastColumn="0" w:oddVBand="0" w:evenVBand="0" w:oddHBand="1" w:evenHBand="0" w:firstRowFirstColumn="0" w:firstRowLastColumn="0" w:lastRowFirstColumn="0" w:lastRowLastColumn="0"/>
              <w:rPr>
                <w:rFonts w:cs="B Nazanin"/>
                <w:sz w:val="24"/>
                <w:szCs w:val="24"/>
              </w:rPr>
            </w:pPr>
          </w:p>
        </w:tc>
      </w:tr>
      <w:tr w:rsidR="00B949BB" w:rsidRPr="00D151B6" w:rsidTr="00B949BB">
        <w:trPr>
          <w:cnfStyle w:val="000000010000" w:firstRow="0" w:lastRow="0" w:firstColumn="0" w:lastColumn="0" w:oddVBand="0" w:evenVBand="0" w:oddHBand="0" w:evenHBand="1" w:firstRowFirstColumn="0" w:firstRowLastColumn="0" w:lastRowFirstColumn="0" w:lastRowLastColumn="0"/>
          <w:trHeight w:val="952"/>
          <w:jc w:val="center"/>
        </w:trPr>
        <w:tc>
          <w:tcPr>
            <w:cnfStyle w:val="001000000000" w:firstRow="0" w:lastRow="0" w:firstColumn="1" w:lastColumn="0" w:oddVBand="0" w:evenVBand="0" w:oddHBand="0" w:evenHBand="0" w:firstRowFirstColumn="0" w:firstRowLastColumn="0" w:lastRowFirstColumn="0" w:lastRowLastColumn="0"/>
            <w:tcW w:w="1138" w:type="dxa"/>
          </w:tcPr>
          <w:p w:rsidR="00B949BB" w:rsidRPr="00D151B6" w:rsidRDefault="00B949BB" w:rsidP="00F2539B">
            <w:pPr>
              <w:jc w:val="center"/>
              <w:rPr>
                <w:rFonts w:cs="B Nazanin"/>
                <w:b w:val="0"/>
                <w:bCs w:val="0"/>
                <w:sz w:val="24"/>
                <w:szCs w:val="24"/>
              </w:rPr>
            </w:pPr>
            <w:r w:rsidRPr="00D151B6">
              <w:rPr>
                <w:rFonts w:cs="B Nazanin" w:hint="cs"/>
                <w:sz w:val="24"/>
                <w:szCs w:val="24"/>
                <w:rtl/>
              </w:rPr>
              <w:t>499-50</w:t>
            </w:r>
          </w:p>
        </w:tc>
        <w:tc>
          <w:tcPr>
            <w:tcW w:w="993" w:type="dxa"/>
          </w:tcPr>
          <w:p w:rsidR="00B949BB" w:rsidRPr="00D151B6" w:rsidRDefault="00B949BB" w:rsidP="00F2539B">
            <w:pPr>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rPr>
            </w:pPr>
            <w:r w:rsidRPr="00D151B6">
              <w:rPr>
                <w:rFonts w:cs="B Nazanin" w:hint="cs"/>
                <w:b/>
                <w:bCs/>
                <w:sz w:val="24"/>
                <w:szCs w:val="24"/>
                <w:rtl/>
              </w:rPr>
              <w:t>49-20</w:t>
            </w:r>
          </w:p>
        </w:tc>
        <w:tc>
          <w:tcPr>
            <w:tcW w:w="850" w:type="dxa"/>
          </w:tcPr>
          <w:p w:rsidR="00B949BB" w:rsidRPr="00D151B6" w:rsidRDefault="00B949BB" w:rsidP="00F2539B">
            <w:pPr>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rPr>
            </w:pPr>
            <w:r w:rsidRPr="00D151B6">
              <w:rPr>
                <w:rFonts w:cs="B Nazanin"/>
                <w:b/>
                <w:bCs/>
                <w:sz w:val="24"/>
                <w:szCs w:val="24"/>
              </w:rPr>
              <w:t>&lt;</w:t>
            </w:r>
            <w:r w:rsidRPr="00D151B6">
              <w:rPr>
                <w:rFonts w:cs="B Nazanin" w:hint="cs"/>
                <w:b/>
                <w:bCs/>
                <w:sz w:val="24"/>
                <w:szCs w:val="24"/>
                <w:rtl/>
              </w:rPr>
              <w:t>20</w:t>
            </w:r>
          </w:p>
          <w:p w:rsidR="00B949BB" w:rsidRPr="00D151B6" w:rsidRDefault="00B949BB" w:rsidP="00F2539B">
            <w:pPr>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rPr>
            </w:pPr>
          </w:p>
        </w:tc>
        <w:tc>
          <w:tcPr>
            <w:tcW w:w="851" w:type="dxa"/>
            <w:vAlign w:val="center"/>
          </w:tcPr>
          <w:p w:rsidR="00B949BB" w:rsidRPr="00D151B6" w:rsidRDefault="00B949BB" w:rsidP="00F2539B">
            <w:pPr>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rtl/>
              </w:rPr>
            </w:pPr>
            <w:r w:rsidRPr="00D151B6">
              <w:rPr>
                <w:rFonts w:cs="B Nazanin"/>
                <w:b/>
                <w:bCs/>
                <w:sz w:val="24"/>
                <w:szCs w:val="24"/>
              </w:rPr>
              <w:t>≥</w:t>
            </w:r>
            <w:r w:rsidRPr="00D151B6">
              <w:rPr>
                <w:rFonts w:cs="B Nazanin" w:hint="cs"/>
                <w:b/>
                <w:bCs/>
                <w:sz w:val="24"/>
                <w:szCs w:val="24"/>
                <w:rtl/>
              </w:rPr>
              <w:t>500</w:t>
            </w:r>
          </w:p>
        </w:tc>
        <w:tc>
          <w:tcPr>
            <w:tcW w:w="992" w:type="dxa"/>
            <w:vAlign w:val="center"/>
          </w:tcPr>
          <w:p w:rsidR="00B949BB" w:rsidRPr="00D151B6" w:rsidRDefault="00B949BB" w:rsidP="00F2539B">
            <w:pPr>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rPr>
            </w:pPr>
            <w:r>
              <w:rPr>
                <w:rFonts w:cs="B Nazanin" w:hint="cs"/>
                <w:b/>
                <w:bCs/>
                <w:sz w:val="24"/>
                <w:szCs w:val="24"/>
                <w:rtl/>
              </w:rPr>
              <w:t>499-50</w:t>
            </w:r>
          </w:p>
        </w:tc>
        <w:tc>
          <w:tcPr>
            <w:tcW w:w="992" w:type="dxa"/>
            <w:vAlign w:val="center"/>
          </w:tcPr>
          <w:p w:rsidR="00B949BB" w:rsidRPr="00D151B6" w:rsidRDefault="00B949BB" w:rsidP="00F2539B">
            <w:pPr>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rPr>
            </w:pPr>
            <w:r w:rsidRPr="00D151B6">
              <w:rPr>
                <w:rFonts w:cs="B Nazanin"/>
                <w:b/>
                <w:bCs/>
                <w:sz w:val="24"/>
                <w:szCs w:val="24"/>
              </w:rPr>
              <w:t>≥</w:t>
            </w:r>
            <w:r w:rsidRPr="00D151B6">
              <w:rPr>
                <w:rFonts w:cs="B Nazanin" w:hint="cs"/>
                <w:b/>
                <w:bCs/>
                <w:sz w:val="24"/>
                <w:szCs w:val="24"/>
                <w:rtl/>
              </w:rPr>
              <w:t>500</w:t>
            </w:r>
          </w:p>
        </w:tc>
        <w:tc>
          <w:tcPr>
            <w:tcW w:w="992" w:type="dxa"/>
            <w:vAlign w:val="center"/>
          </w:tcPr>
          <w:p w:rsidR="00B949BB" w:rsidRPr="00D151B6" w:rsidRDefault="00B949BB" w:rsidP="00F2539B">
            <w:pPr>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rPr>
            </w:pPr>
            <w:r>
              <w:rPr>
                <w:rFonts w:cs="B Nazanin" w:hint="cs"/>
                <w:b/>
                <w:bCs/>
                <w:sz w:val="24"/>
                <w:szCs w:val="24"/>
                <w:rtl/>
              </w:rPr>
              <w:t>499-50</w:t>
            </w:r>
          </w:p>
        </w:tc>
        <w:tc>
          <w:tcPr>
            <w:tcW w:w="851" w:type="dxa"/>
            <w:vAlign w:val="center"/>
          </w:tcPr>
          <w:p w:rsidR="00B949BB" w:rsidRPr="00D151B6" w:rsidRDefault="00B949BB" w:rsidP="00F2539B">
            <w:pPr>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rPr>
            </w:pPr>
            <w:r>
              <w:rPr>
                <w:rFonts w:cs="B Nazanin" w:hint="cs"/>
                <w:b/>
                <w:bCs/>
                <w:sz w:val="24"/>
                <w:szCs w:val="24"/>
                <w:rtl/>
              </w:rPr>
              <w:t>49-20</w:t>
            </w:r>
          </w:p>
        </w:tc>
        <w:tc>
          <w:tcPr>
            <w:tcW w:w="860" w:type="dxa"/>
            <w:vAlign w:val="center"/>
          </w:tcPr>
          <w:p w:rsidR="00B949BB" w:rsidRPr="00D151B6" w:rsidRDefault="00B949BB" w:rsidP="00F2539B">
            <w:pPr>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rPr>
            </w:pPr>
            <w:r w:rsidRPr="00D151B6">
              <w:rPr>
                <w:rFonts w:cs="B Nazanin"/>
                <w:b/>
                <w:bCs/>
                <w:sz w:val="24"/>
                <w:szCs w:val="24"/>
              </w:rPr>
              <w:t>&lt;</w:t>
            </w:r>
            <w:r w:rsidRPr="00D151B6">
              <w:rPr>
                <w:rFonts w:cs="B Nazanin" w:hint="cs"/>
                <w:b/>
                <w:bCs/>
                <w:sz w:val="24"/>
                <w:szCs w:val="24"/>
                <w:rtl/>
              </w:rPr>
              <w:t>20</w:t>
            </w:r>
          </w:p>
        </w:tc>
        <w:tc>
          <w:tcPr>
            <w:tcW w:w="1397" w:type="dxa"/>
            <w:vMerge/>
          </w:tcPr>
          <w:p w:rsidR="00B949BB" w:rsidRPr="00D151B6" w:rsidRDefault="00B949BB" w:rsidP="00F2539B">
            <w:pPr>
              <w:jc w:val="center"/>
              <w:cnfStyle w:val="000000010000" w:firstRow="0" w:lastRow="0" w:firstColumn="0" w:lastColumn="0" w:oddVBand="0" w:evenVBand="0" w:oddHBand="0" w:evenHBand="1" w:firstRowFirstColumn="0" w:firstRowLastColumn="0" w:lastRowFirstColumn="0" w:lastRowLastColumn="0"/>
              <w:rPr>
                <w:rFonts w:cs="B Nazanin"/>
                <w:sz w:val="24"/>
                <w:szCs w:val="24"/>
                <w:rtl/>
                <w:lang w:bidi="fa-IR"/>
              </w:rPr>
            </w:pPr>
          </w:p>
        </w:tc>
      </w:tr>
      <w:tr w:rsidR="00B949BB" w:rsidRPr="00D151B6" w:rsidTr="00B949BB">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138"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B949BB" w:rsidRPr="00D151B6" w:rsidRDefault="00B949BB" w:rsidP="00F2539B">
            <w:pPr>
              <w:jc w:val="center"/>
              <w:rPr>
                <w:rFonts w:cs="B Nazanin"/>
                <w:b w:val="0"/>
                <w:bCs w:val="0"/>
                <w:sz w:val="24"/>
                <w:szCs w:val="24"/>
              </w:rPr>
            </w:pPr>
            <w:r>
              <w:rPr>
                <w:rFonts w:ascii="Calibri" w:eastAsia="Calibri" w:hAnsi="Calibri" w:cs="B Nazanin" w:hint="cs"/>
                <w:sz w:val="24"/>
                <w:szCs w:val="24"/>
                <w:rtl/>
              </w:rPr>
              <w:t>24</w:t>
            </w:r>
          </w:p>
        </w:tc>
        <w:tc>
          <w:tcPr>
            <w:tcW w:w="993"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B949BB" w:rsidRPr="00D151B6" w:rsidRDefault="00B949BB" w:rsidP="00F2539B">
            <w:pPr>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Pr>
            </w:pPr>
            <w:r>
              <w:rPr>
                <w:rFonts w:cs="B Nazanin" w:hint="cs"/>
                <w:b/>
                <w:bCs/>
                <w:sz w:val="24"/>
                <w:szCs w:val="24"/>
                <w:rtl/>
              </w:rPr>
              <w:t>35</w:t>
            </w:r>
          </w:p>
        </w:tc>
        <w:tc>
          <w:tcPr>
            <w:tcW w:w="850"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B949BB" w:rsidRPr="00D151B6" w:rsidRDefault="00B949BB" w:rsidP="00F2539B">
            <w:pPr>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Pr>
            </w:pPr>
            <w:r>
              <w:rPr>
                <w:rFonts w:cs="B Nazanin" w:hint="cs"/>
                <w:b/>
                <w:bCs/>
                <w:sz w:val="24"/>
                <w:szCs w:val="24"/>
                <w:rtl/>
              </w:rPr>
              <w:t>253</w:t>
            </w:r>
          </w:p>
        </w:tc>
        <w:tc>
          <w:tcPr>
            <w:tcW w:w="851"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B949BB" w:rsidRPr="00D151B6" w:rsidRDefault="00B949BB" w:rsidP="00F2539B">
            <w:pPr>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Pr>
            </w:pPr>
            <w:r>
              <w:rPr>
                <w:rFonts w:cs="B Nazanin" w:hint="cs"/>
                <w:b/>
                <w:bCs/>
                <w:sz w:val="24"/>
                <w:szCs w:val="24"/>
                <w:rtl/>
              </w:rPr>
              <w:t>12</w:t>
            </w:r>
          </w:p>
        </w:tc>
        <w:tc>
          <w:tcPr>
            <w:tcW w:w="992"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B949BB" w:rsidRPr="00D151B6" w:rsidRDefault="00B949BB" w:rsidP="00F2539B">
            <w:pPr>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Pr>
            </w:pPr>
            <w:r>
              <w:rPr>
                <w:rFonts w:cs="B Nazanin" w:hint="cs"/>
                <w:b/>
                <w:bCs/>
                <w:sz w:val="24"/>
                <w:szCs w:val="24"/>
                <w:rtl/>
              </w:rPr>
              <w:t>19</w:t>
            </w:r>
          </w:p>
        </w:tc>
        <w:tc>
          <w:tcPr>
            <w:tcW w:w="992"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B949BB" w:rsidRPr="00D151B6" w:rsidRDefault="00B949BB" w:rsidP="00F2539B">
            <w:pPr>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r>
              <w:rPr>
                <w:rFonts w:cs="B Nazanin" w:hint="cs"/>
                <w:b/>
                <w:bCs/>
                <w:sz w:val="24"/>
                <w:szCs w:val="24"/>
                <w:rtl/>
                <w:lang w:bidi="fa-IR"/>
              </w:rPr>
              <w:t>8</w:t>
            </w:r>
          </w:p>
        </w:tc>
        <w:tc>
          <w:tcPr>
            <w:tcW w:w="992"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B949BB" w:rsidRPr="00D151B6" w:rsidRDefault="00B949BB" w:rsidP="00F2539B">
            <w:pPr>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r>
              <w:rPr>
                <w:rFonts w:cs="B Nazanin" w:hint="cs"/>
                <w:b/>
                <w:bCs/>
                <w:sz w:val="24"/>
                <w:szCs w:val="24"/>
                <w:rtl/>
                <w:lang w:bidi="fa-IR"/>
              </w:rPr>
              <w:t>70</w:t>
            </w:r>
          </w:p>
        </w:tc>
        <w:tc>
          <w:tcPr>
            <w:tcW w:w="851"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B949BB" w:rsidRPr="00D151B6" w:rsidRDefault="00B949BB" w:rsidP="00F2539B">
            <w:pPr>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r>
              <w:rPr>
                <w:rFonts w:cs="B Nazanin" w:hint="cs"/>
                <w:b/>
                <w:bCs/>
                <w:sz w:val="24"/>
                <w:szCs w:val="24"/>
                <w:rtl/>
                <w:lang w:bidi="fa-IR"/>
              </w:rPr>
              <w:t>73</w:t>
            </w:r>
          </w:p>
        </w:tc>
        <w:tc>
          <w:tcPr>
            <w:tcW w:w="860"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B949BB" w:rsidRPr="00D151B6" w:rsidRDefault="00B949BB" w:rsidP="00F2539B">
            <w:pPr>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tl/>
                <w:lang w:bidi="fa-IR"/>
              </w:rPr>
            </w:pPr>
            <w:r>
              <w:rPr>
                <w:rFonts w:cs="B Nazanin" w:hint="cs"/>
                <w:b/>
                <w:bCs/>
                <w:sz w:val="24"/>
                <w:szCs w:val="24"/>
                <w:rtl/>
                <w:lang w:bidi="fa-IR"/>
              </w:rPr>
              <w:t>9247</w:t>
            </w:r>
          </w:p>
        </w:tc>
        <w:tc>
          <w:tcPr>
            <w:tcW w:w="1397"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B949BB" w:rsidRPr="00D151B6" w:rsidRDefault="00B949BB" w:rsidP="00F2539B">
            <w:pPr>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Pr>
            </w:pPr>
            <w:r w:rsidRPr="00D151B6">
              <w:rPr>
                <w:rFonts w:cs="B Nazanin" w:hint="cs"/>
                <w:b/>
                <w:bCs/>
                <w:sz w:val="24"/>
                <w:szCs w:val="24"/>
                <w:rtl/>
              </w:rPr>
              <w:t>تعداد کارگاه</w:t>
            </w:r>
          </w:p>
        </w:tc>
      </w:tr>
      <w:tr w:rsidR="00B949BB" w:rsidRPr="00D151B6" w:rsidTr="00B949BB">
        <w:trPr>
          <w:cnfStyle w:val="000000010000" w:firstRow="0" w:lastRow="0" w:firstColumn="0" w:lastColumn="0" w:oddVBand="0" w:evenVBand="0" w:oddHBand="0" w:evenHBand="1"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138" w:type="dxa"/>
          </w:tcPr>
          <w:p w:rsidR="00B949BB" w:rsidRPr="00D151B6" w:rsidRDefault="00B949BB" w:rsidP="00F2539B">
            <w:pPr>
              <w:jc w:val="center"/>
              <w:rPr>
                <w:rFonts w:cs="B Nazanin"/>
                <w:b w:val="0"/>
                <w:bCs w:val="0"/>
                <w:sz w:val="24"/>
                <w:szCs w:val="24"/>
              </w:rPr>
            </w:pPr>
            <w:r>
              <w:rPr>
                <w:rFonts w:ascii="Calibri" w:eastAsia="Calibri" w:hAnsi="Calibri" w:cs="B Nazanin" w:hint="cs"/>
                <w:sz w:val="24"/>
                <w:szCs w:val="24"/>
                <w:rtl/>
                <w:lang w:bidi="fa-IR"/>
              </w:rPr>
              <w:t>3</w:t>
            </w:r>
            <w:r>
              <w:rPr>
                <w:rFonts w:ascii="Calibri" w:eastAsia="Calibri" w:hAnsi="Calibri" w:cs="B Nazanin" w:hint="cs"/>
                <w:sz w:val="24"/>
                <w:szCs w:val="24"/>
                <w:rtl/>
              </w:rPr>
              <w:t>517</w:t>
            </w:r>
          </w:p>
        </w:tc>
        <w:tc>
          <w:tcPr>
            <w:tcW w:w="993" w:type="dxa"/>
          </w:tcPr>
          <w:p w:rsidR="00B949BB" w:rsidRPr="00D151B6" w:rsidRDefault="00B949BB" w:rsidP="00F2539B">
            <w:pPr>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rPr>
            </w:pPr>
            <w:r>
              <w:rPr>
                <w:rFonts w:cs="B Nazanin" w:hint="cs"/>
                <w:b/>
                <w:bCs/>
                <w:sz w:val="24"/>
                <w:szCs w:val="24"/>
                <w:rtl/>
              </w:rPr>
              <w:t>1136</w:t>
            </w:r>
          </w:p>
        </w:tc>
        <w:tc>
          <w:tcPr>
            <w:tcW w:w="850" w:type="dxa"/>
          </w:tcPr>
          <w:p w:rsidR="00B949BB" w:rsidRPr="00D151B6" w:rsidRDefault="00B949BB" w:rsidP="00F2539B">
            <w:pPr>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rPr>
            </w:pPr>
            <w:r>
              <w:rPr>
                <w:rFonts w:cs="B Nazanin" w:hint="cs"/>
                <w:b/>
                <w:bCs/>
                <w:sz w:val="24"/>
                <w:szCs w:val="24"/>
                <w:rtl/>
              </w:rPr>
              <w:t>1185</w:t>
            </w:r>
          </w:p>
        </w:tc>
        <w:tc>
          <w:tcPr>
            <w:tcW w:w="851" w:type="dxa"/>
          </w:tcPr>
          <w:p w:rsidR="00B949BB" w:rsidRPr="00D151B6" w:rsidRDefault="00B949BB" w:rsidP="00F2539B">
            <w:pPr>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rPr>
            </w:pPr>
            <w:r>
              <w:rPr>
                <w:rFonts w:cs="B Nazanin" w:hint="cs"/>
                <w:b/>
                <w:bCs/>
                <w:sz w:val="24"/>
                <w:szCs w:val="24"/>
                <w:rtl/>
              </w:rPr>
              <w:t>12829</w:t>
            </w:r>
          </w:p>
        </w:tc>
        <w:tc>
          <w:tcPr>
            <w:tcW w:w="992" w:type="dxa"/>
          </w:tcPr>
          <w:p w:rsidR="00B949BB" w:rsidRPr="00D151B6" w:rsidRDefault="00B949BB" w:rsidP="00F2539B">
            <w:pPr>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rPr>
            </w:pPr>
            <w:r>
              <w:rPr>
                <w:rFonts w:cs="B Nazanin" w:hint="cs"/>
                <w:b/>
                <w:bCs/>
                <w:sz w:val="24"/>
                <w:szCs w:val="24"/>
                <w:rtl/>
              </w:rPr>
              <w:t>5537</w:t>
            </w:r>
          </w:p>
        </w:tc>
        <w:tc>
          <w:tcPr>
            <w:tcW w:w="992" w:type="dxa"/>
          </w:tcPr>
          <w:p w:rsidR="00B949BB" w:rsidRPr="00D151B6" w:rsidRDefault="00B949BB" w:rsidP="00F2539B">
            <w:pPr>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r>
              <w:rPr>
                <w:rFonts w:cs="B Nazanin" w:hint="cs"/>
                <w:b/>
                <w:bCs/>
                <w:sz w:val="24"/>
                <w:szCs w:val="24"/>
                <w:rtl/>
                <w:lang w:bidi="fa-IR"/>
              </w:rPr>
              <w:t>6992</w:t>
            </w:r>
          </w:p>
        </w:tc>
        <w:tc>
          <w:tcPr>
            <w:tcW w:w="992" w:type="dxa"/>
          </w:tcPr>
          <w:p w:rsidR="00B949BB" w:rsidRPr="00D151B6" w:rsidRDefault="00B949BB" w:rsidP="00F2539B">
            <w:pPr>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r>
              <w:rPr>
                <w:rFonts w:cs="B Nazanin" w:hint="cs"/>
                <w:b/>
                <w:bCs/>
                <w:sz w:val="24"/>
                <w:szCs w:val="24"/>
                <w:rtl/>
                <w:lang w:bidi="fa-IR"/>
              </w:rPr>
              <w:t>10439</w:t>
            </w:r>
          </w:p>
        </w:tc>
        <w:tc>
          <w:tcPr>
            <w:tcW w:w="851" w:type="dxa"/>
          </w:tcPr>
          <w:p w:rsidR="00B949BB" w:rsidRPr="00D151B6" w:rsidRDefault="00B949BB" w:rsidP="00F2539B">
            <w:pPr>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r>
              <w:rPr>
                <w:rFonts w:cs="B Nazanin" w:hint="cs"/>
                <w:b/>
                <w:bCs/>
                <w:sz w:val="24"/>
                <w:szCs w:val="24"/>
                <w:rtl/>
                <w:lang w:bidi="fa-IR"/>
              </w:rPr>
              <w:t>2516</w:t>
            </w:r>
          </w:p>
        </w:tc>
        <w:tc>
          <w:tcPr>
            <w:tcW w:w="860" w:type="dxa"/>
          </w:tcPr>
          <w:p w:rsidR="00B949BB" w:rsidRPr="00D151B6" w:rsidRDefault="00B949BB" w:rsidP="00F2539B">
            <w:pPr>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r>
              <w:rPr>
                <w:rFonts w:cs="B Nazanin" w:hint="cs"/>
                <w:b/>
                <w:bCs/>
                <w:sz w:val="24"/>
                <w:szCs w:val="24"/>
                <w:rtl/>
                <w:lang w:bidi="fa-IR"/>
              </w:rPr>
              <w:t>23230</w:t>
            </w:r>
          </w:p>
        </w:tc>
        <w:tc>
          <w:tcPr>
            <w:tcW w:w="1397" w:type="dxa"/>
          </w:tcPr>
          <w:p w:rsidR="00B949BB" w:rsidRPr="00D151B6" w:rsidRDefault="00B949BB" w:rsidP="00F2539B">
            <w:pPr>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rPr>
            </w:pPr>
            <w:r w:rsidRPr="00D151B6">
              <w:rPr>
                <w:rFonts w:cs="B Nazanin" w:hint="cs"/>
                <w:b/>
                <w:bCs/>
                <w:sz w:val="24"/>
                <w:szCs w:val="24"/>
                <w:rtl/>
              </w:rPr>
              <w:t>تعداد شاغل</w:t>
            </w:r>
          </w:p>
        </w:tc>
      </w:tr>
      <w:tr w:rsidR="00B949BB" w:rsidRPr="00D151B6" w:rsidTr="00B949B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981" w:type="dxa"/>
            <w:gridSpan w:val="3"/>
            <w:tcBorders>
              <w:top w:val="none" w:sz="0" w:space="0" w:color="auto"/>
              <w:left w:val="none" w:sz="0" w:space="0" w:color="auto"/>
              <w:bottom w:val="none" w:sz="0" w:space="0" w:color="auto"/>
              <w:right w:val="none" w:sz="0" w:space="0" w:color="auto"/>
            </w:tcBorders>
            <w:shd w:val="clear" w:color="auto" w:fill="D9D9D9" w:themeFill="background1" w:themeFillShade="D9"/>
          </w:tcPr>
          <w:p w:rsidR="00B949BB" w:rsidRPr="00D151B6" w:rsidRDefault="00B949BB" w:rsidP="00F2539B">
            <w:pPr>
              <w:jc w:val="center"/>
              <w:rPr>
                <w:rFonts w:ascii="Calibri" w:eastAsia="Calibri" w:hAnsi="Calibri" w:cs="B Nazanin"/>
                <w:sz w:val="24"/>
                <w:szCs w:val="24"/>
                <w:lang w:bidi="fa-IR"/>
              </w:rPr>
            </w:pPr>
            <w:r>
              <w:rPr>
                <w:rFonts w:ascii="Calibri" w:eastAsia="Calibri" w:hAnsi="Calibri" w:cs="B Nazanin" w:hint="cs"/>
                <w:sz w:val="24"/>
                <w:szCs w:val="24"/>
                <w:rtl/>
                <w:lang w:bidi="fa-IR"/>
              </w:rPr>
              <w:t>312</w:t>
            </w:r>
          </w:p>
        </w:tc>
        <w:tc>
          <w:tcPr>
            <w:tcW w:w="1843" w:type="dxa"/>
            <w:gridSpan w:val="2"/>
            <w:tcBorders>
              <w:top w:val="none" w:sz="0" w:space="0" w:color="auto"/>
              <w:left w:val="none" w:sz="0" w:space="0" w:color="auto"/>
              <w:bottom w:val="none" w:sz="0" w:space="0" w:color="auto"/>
              <w:right w:val="none" w:sz="0" w:space="0" w:color="auto"/>
            </w:tcBorders>
            <w:shd w:val="clear" w:color="auto" w:fill="D9D9D9" w:themeFill="background1" w:themeFillShade="D9"/>
          </w:tcPr>
          <w:p w:rsidR="00B949BB" w:rsidRPr="00D151B6" w:rsidRDefault="00B949BB" w:rsidP="00F2539B">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B Nazanin"/>
                <w:b/>
                <w:bCs/>
                <w:sz w:val="24"/>
                <w:szCs w:val="24"/>
                <w:lang w:bidi="fa-IR"/>
              </w:rPr>
            </w:pPr>
            <w:r>
              <w:rPr>
                <w:rFonts w:ascii="Cambria" w:eastAsia="Times New Roman" w:hAnsi="Cambria" w:cs="B Nazanin" w:hint="cs"/>
                <w:b/>
                <w:bCs/>
                <w:sz w:val="24"/>
                <w:szCs w:val="24"/>
                <w:rtl/>
                <w:lang w:bidi="fa-IR"/>
              </w:rPr>
              <w:t>31</w:t>
            </w:r>
          </w:p>
        </w:tc>
        <w:tc>
          <w:tcPr>
            <w:tcW w:w="3695" w:type="dxa"/>
            <w:gridSpan w:val="4"/>
            <w:tcBorders>
              <w:top w:val="none" w:sz="0" w:space="0" w:color="auto"/>
              <w:left w:val="none" w:sz="0" w:space="0" w:color="auto"/>
              <w:bottom w:val="none" w:sz="0" w:space="0" w:color="auto"/>
              <w:right w:val="none" w:sz="0" w:space="0" w:color="auto"/>
            </w:tcBorders>
            <w:shd w:val="clear" w:color="auto" w:fill="D9D9D9" w:themeFill="background1" w:themeFillShade="D9"/>
          </w:tcPr>
          <w:p w:rsidR="00B949BB" w:rsidRPr="00D151B6" w:rsidRDefault="00B949BB" w:rsidP="00F2539B">
            <w:pPr>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r>
              <w:rPr>
                <w:rFonts w:cs="B Nazanin" w:hint="cs"/>
                <w:b/>
                <w:bCs/>
                <w:sz w:val="24"/>
                <w:szCs w:val="24"/>
                <w:rtl/>
                <w:lang w:bidi="fa-IR"/>
              </w:rPr>
              <w:t>9398</w:t>
            </w:r>
          </w:p>
        </w:tc>
        <w:tc>
          <w:tcPr>
            <w:tcW w:w="1397" w:type="dxa"/>
            <w:tcBorders>
              <w:top w:val="none" w:sz="0" w:space="0" w:color="auto"/>
              <w:left w:val="none" w:sz="0" w:space="0" w:color="auto"/>
              <w:bottom w:val="none" w:sz="0" w:space="0" w:color="auto"/>
              <w:right w:val="none" w:sz="0" w:space="0" w:color="auto"/>
            </w:tcBorders>
            <w:shd w:val="clear" w:color="auto" w:fill="D9D9D9" w:themeFill="background1" w:themeFillShade="D9"/>
          </w:tcPr>
          <w:p w:rsidR="00B949BB" w:rsidRPr="00D151B6" w:rsidRDefault="00B949BB" w:rsidP="00F2539B">
            <w:pPr>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Pr>
            </w:pPr>
            <w:r w:rsidRPr="00D151B6">
              <w:rPr>
                <w:rFonts w:cs="B Nazanin" w:hint="cs"/>
                <w:b/>
                <w:bCs/>
                <w:sz w:val="24"/>
                <w:szCs w:val="24"/>
                <w:rtl/>
              </w:rPr>
              <w:t>تعداد کارگاه</w:t>
            </w:r>
          </w:p>
        </w:tc>
      </w:tr>
      <w:tr w:rsidR="00B949BB" w:rsidRPr="00D151B6" w:rsidTr="00B949BB">
        <w:trPr>
          <w:cnfStyle w:val="000000010000" w:firstRow="0" w:lastRow="0" w:firstColumn="0" w:lastColumn="0" w:oddVBand="0" w:evenVBand="0" w:oddHBand="0" w:evenHBand="1"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2981" w:type="dxa"/>
            <w:gridSpan w:val="3"/>
            <w:tcBorders>
              <w:top w:val="none" w:sz="0" w:space="0" w:color="auto"/>
              <w:left w:val="none" w:sz="0" w:space="0" w:color="auto"/>
              <w:bottom w:val="none" w:sz="0" w:space="0" w:color="auto"/>
              <w:right w:val="none" w:sz="0" w:space="0" w:color="auto"/>
            </w:tcBorders>
          </w:tcPr>
          <w:p w:rsidR="00B949BB" w:rsidRDefault="00B949BB" w:rsidP="00F2539B">
            <w:pPr>
              <w:jc w:val="center"/>
              <w:rPr>
                <w:rFonts w:ascii="Calibri" w:eastAsia="Calibri" w:hAnsi="Calibri" w:cs="B Nazanin"/>
                <w:sz w:val="24"/>
                <w:szCs w:val="24"/>
                <w:rtl/>
                <w:lang w:bidi="fa-IR"/>
              </w:rPr>
            </w:pPr>
            <w:r>
              <w:rPr>
                <w:rFonts w:ascii="Calibri" w:eastAsia="Calibri" w:hAnsi="Calibri" w:cs="B Nazanin" w:hint="cs"/>
                <w:sz w:val="24"/>
                <w:szCs w:val="24"/>
                <w:rtl/>
                <w:lang w:bidi="fa-IR"/>
              </w:rPr>
              <w:t>5838</w:t>
            </w:r>
          </w:p>
          <w:p w:rsidR="00B949BB" w:rsidRDefault="00B949BB" w:rsidP="00F2539B">
            <w:pPr>
              <w:jc w:val="center"/>
              <w:rPr>
                <w:rFonts w:ascii="Calibri" w:eastAsia="Calibri" w:hAnsi="Calibri" w:cs="B Nazanin"/>
                <w:sz w:val="24"/>
                <w:szCs w:val="24"/>
                <w:rtl/>
                <w:lang w:bidi="fa-IR"/>
              </w:rPr>
            </w:pPr>
          </w:p>
          <w:p w:rsidR="00B949BB" w:rsidRPr="00D151B6" w:rsidRDefault="00B949BB" w:rsidP="00F2539B">
            <w:pPr>
              <w:jc w:val="center"/>
              <w:rPr>
                <w:rFonts w:ascii="Calibri" w:eastAsia="Calibri" w:hAnsi="Calibri" w:cs="B Nazanin"/>
                <w:sz w:val="24"/>
                <w:szCs w:val="24"/>
                <w:lang w:bidi="fa-IR"/>
              </w:rPr>
            </w:pPr>
          </w:p>
        </w:tc>
        <w:tc>
          <w:tcPr>
            <w:tcW w:w="1843" w:type="dxa"/>
            <w:gridSpan w:val="2"/>
            <w:tcBorders>
              <w:top w:val="none" w:sz="0" w:space="0" w:color="auto"/>
              <w:left w:val="none" w:sz="0" w:space="0" w:color="auto"/>
              <w:bottom w:val="none" w:sz="0" w:space="0" w:color="auto"/>
              <w:right w:val="none" w:sz="0" w:space="0" w:color="auto"/>
            </w:tcBorders>
          </w:tcPr>
          <w:p w:rsidR="00B949BB" w:rsidRPr="00D151B6" w:rsidRDefault="00B949BB" w:rsidP="00F2539B">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B Nazanin"/>
                <w:b/>
                <w:bCs/>
                <w:sz w:val="24"/>
                <w:szCs w:val="24"/>
                <w:lang w:bidi="fa-IR"/>
              </w:rPr>
            </w:pPr>
            <w:r>
              <w:rPr>
                <w:rFonts w:ascii="Cambria" w:eastAsia="Times New Roman" w:hAnsi="Cambria" w:cs="B Nazanin" w:hint="cs"/>
                <w:b/>
                <w:bCs/>
                <w:sz w:val="24"/>
                <w:szCs w:val="24"/>
                <w:rtl/>
                <w:lang w:bidi="fa-IR"/>
              </w:rPr>
              <w:t>18366</w:t>
            </w:r>
          </w:p>
        </w:tc>
        <w:tc>
          <w:tcPr>
            <w:tcW w:w="3695" w:type="dxa"/>
            <w:gridSpan w:val="4"/>
            <w:tcBorders>
              <w:top w:val="none" w:sz="0" w:space="0" w:color="auto"/>
              <w:left w:val="none" w:sz="0" w:space="0" w:color="auto"/>
              <w:bottom w:val="none" w:sz="0" w:space="0" w:color="auto"/>
              <w:right w:val="none" w:sz="0" w:space="0" w:color="auto"/>
            </w:tcBorders>
          </w:tcPr>
          <w:p w:rsidR="00B949BB" w:rsidRPr="00D151B6" w:rsidRDefault="00B949BB" w:rsidP="00F2539B">
            <w:pPr>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r>
              <w:rPr>
                <w:rFonts w:cs="B Nazanin" w:hint="cs"/>
                <w:b/>
                <w:bCs/>
                <w:sz w:val="24"/>
                <w:szCs w:val="24"/>
                <w:rtl/>
                <w:lang w:bidi="fa-IR"/>
              </w:rPr>
              <w:t>43177</w:t>
            </w:r>
          </w:p>
        </w:tc>
        <w:tc>
          <w:tcPr>
            <w:tcW w:w="1397" w:type="dxa"/>
            <w:tcBorders>
              <w:top w:val="none" w:sz="0" w:space="0" w:color="auto"/>
              <w:left w:val="none" w:sz="0" w:space="0" w:color="auto"/>
              <w:bottom w:val="none" w:sz="0" w:space="0" w:color="auto"/>
              <w:right w:val="none" w:sz="0" w:space="0" w:color="auto"/>
            </w:tcBorders>
          </w:tcPr>
          <w:p w:rsidR="00B949BB" w:rsidRPr="00D151B6" w:rsidRDefault="00B949BB" w:rsidP="00F2539B">
            <w:pPr>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rPr>
            </w:pPr>
            <w:r w:rsidRPr="00D151B6">
              <w:rPr>
                <w:rFonts w:cs="B Nazanin" w:hint="cs"/>
                <w:b/>
                <w:bCs/>
                <w:sz w:val="24"/>
                <w:szCs w:val="24"/>
                <w:rtl/>
              </w:rPr>
              <w:t>تعداد شاغل</w:t>
            </w:r>
          </w:p>
        </w:tc>
      </w:tr>
      <w:tr w:rsidR="00B949BB" w:rsidRPr="00D151B6" w:rsidTr="00B949BB">
        <w:trPr>
          <w:cnfStyle w:val="000000100000" w:firstRow="0" w:lastRow="0" w:firstColumn="0" w:lastColumn="0" w:oddVBand="0" w:evenVBand="0" w:oddHBand="1" w:evenHBand="0" w:firstRowFirstColumn="0" w:firstRowLastColumn="0" w:lastRowFirstColumn="0" w:lastRowLastColumn="0"/>
          <w:trHeight w:val="718"/>
          <w:jc w:val="center"/>
        </w:trPr>
        <w:tc>
          <w:tcPr>
            <w:cnfStyle w:val="001000000000" w:firstRow="0" w:lastRow="0" w:firstColumn="1" w:lastColumn="0" w:oddVBand="0" w:evenVBand="0" w:oddHBand="0" w:evenHBand="0" w:firstRowFirstColumn="0" w:firstRowLastColumn="0" w:lastRowFirstColumn="0" w:lastRowLastColumn="0"/>
            <w:tcW w:w="8519" w:type="dxa"/>
            <w:gridSpan w:val="9"/>
            <w:shd w:val="clear" w:color="auto" w:fill="D9D9D9" w:themeFill="background1" w:themeFillShade="D9"/>
          </w:tcPr>
          <w:p w:rsidR="00B949BB" w:rsidRDefault="00B949BB" w:rsidP="00F2539B">
            <w:pPr>
              <w:jc w:val="center"/>
              <w:rPr>
                <w:rFonts w:cs="B Nazanin"/>
                <w:sz w:val="24"/>
                <w:szCs w:val="24"/>
                <w:lang w:bidi="fa-IR"/>
              </w:rPr>
            </w:pPr>
            <w:r>
              <w:rPr>
                <w:rFonts w:cs="B Nazanin" w:hint="cs"/>
                <w:sz w:val="24"/>
                <w:szCs w:val="24"/>
                <w:rtl/>
                <w:lang w:bidi="fa-IR"/>
              </w:rPr>
              <w:t>9741</w:t>
            </w:r>
          </w:p>
          <w:p w:rsidR="00B949BB" w:rsidRPr="00D151B6" w:rsidRDefault="00B949BB" w:rsidP="00F2539B">
            <w:pPr>
              <w:jc w:val="center"/>
              <w:rPr>
                <w:rFonts w:eastAsia="Calibri"/>
              </w:rPr>
            </w:pPr>
          </w:p>
        </w:tc>
        <w:tc>
          <w:tcPr>
            <w:tcW w:w="1397" w:type="dxa"/>
            <w:shd w:val="clear" w:color="auto" w:fill="D9D9D9" w:themeFill="background1" w:themeFillShade="D9"/>
          </w:tcPr>
          <w:p w:rsidR="00B949BB" w:rsidRPr="00D151B6" w:rsidRDefault="00B949BB" w:rsidP="00F2539B">
            <w:pPr>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Pr>
            </w:pPr>
            <w:r w:rsidRPr="00D151B6">
              <w:rPr>
                <w:rFonts w:cs="B Nazanin" w:hint="cs"/>
                <w:b/>
                <w:bCs/>
                <w:sz w:val="24"/>
                <w:szCs w:val="24"/>
                <w:rtl/>
              </w:rPr>
              <w:t>جمع کل  کارگاه</w:t>
            </w:r>
          </w:p>
        </w:tc>
      </w:tr>
      <w:tr w:rsidR="00B949BB" w:rsidRPr="00D151B6" w:rsidTr="00B949BB">
        <w:trPr>
          <w:cnfStyle w:val="000000010000" w:firstRow="0" w:lastRow="0" w:firstColumn="0" w:lastColumn="0" w:oddVBand="0" w:evenVBand="0" w:oddHBand="0" w:evenHBand="1" w:firstRowFirstColumn="0" w:firstRowLastColumn="0" w:lastRowFirstColumn="0" w:lastRowLastColumn="0"/>
          <w:trHeight w:val="880"/>
          <w:jc w:val="center"/>
        </w:trPr>
        <w:tc>
          <w:tcPr>
            <w:cnfStyle w:val="001000000000" w:firstRow="0" w:lastRow="0" w:firstColumn="1" w:lastColumn="0" w:oddVBand="0" w:evenVBand="0" w:oddHBand="0" w:evenHBand="0" w:firstRowFirstColumn="0" w:firstRowLastColumn="0" w:lastRowFirstColumn="0" w:lastRowLastColumn="0"/>
            <w:tcW w:w="8519" w:type="dxa"/>
            <w:gridSpan w:val="9"/>
            <w:tcBorders>
              <w:top w:val="none" w:sz="0" w:space="0" w:color="auto"/>
              <w:left w:val="none" w:sz="0" w:space="0" w:color="auto"/>
              <w:bottom w:val="none" w:sz="0" w:space="0" w:color="auto"/>
              <w:right w:val="none" w:sz="0" w:space="0" w:color="auto"/>
            </w:tcBorders>
          </w:tcPr>
          <w:p w:rsidR="00B949BB" w:rsidRPr="00D151B6" w:rsidRDefault="00B949BB" w:rsidP="00F2539B">
            <w:pPr>
              <w:jc w:val="center"/>
              <w:rPr>
                <w:rFonts w:ascii="Calibri" w:eastAsia="Calibri" w:hAnsi="Calibri" w:cs="B Nazanin"/>
                <w:sz w:val="24"/>
                <w:szCs w:val="24"/>
                <w:lang w:bidi="fa-IR"/>
              </w:rPr>
            </w:pPr>
            <w:r>
              <w:rPr>
                <w:rFonts w:ascii="Calibri" w:eastAsia="Calibri" w:hAnsi="Calibri" w:cs="B Nazanin" w:hint="cs"/>
                <w:sz w:val="24"/>
                <w:szCs w:val="24"/>
                <w:rtl/>
                <w:lang w:bidi="fa-IR"/>
              </w:rPr>
              <w:t>67381</w:t>
            </w:r>
          </w:p>
        </w:tc>
        <w:tc>
          <w:tcPr>
            <w:tcW w:w="1397" w:type="dxa"/>
            <w:tcBorders>
              <w:top w:val="none" w:sz="0" w:space="0" w:color="auto"/>
              <w:left w:val="none" w:sz="0" w:space="0" w:color="auto"/>
              <w:bottom w:val="none" w:sz="0" w:space="0" w:color="auto"/>
              <w:right w:val="none" w:sz="0" w:space="0" w:color="auto"/>
            </w:tcBorders>
          </w:tcPr>
          <w:p w:rsidR="00B949BB" w:rsidRPr="00D151B6" w:rsidRDefault="00B949BB" w:rsidP="00F2539B">
            <w:pPr>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rPr>
            </w:pPr>
            <w:r w:rsidRPr="00D151B6">
              <w:rPr>
                <w:rFonts w:cs="B Nazanin" w:hint="cs"/>
                <w:b/>
                <w:bCs/>
                <w:sz w:val="24"/>
                <w:szCs w:val="24"/>
                <w:rtl/>
              </w:rPr>
              <w:t>جمع کل شاغلین</w:t>
            </w:r>
          </w:p>
        </w:tc>
      </w:tr>
    </w:tbl>
    <w:p w:rsidR="00B949BB" w:rsidRDefault="00B949BB" w:rsidP="00B949BB">
      <w:pPr>
        <w:bidi/>
        <w:rPr>
          <w:rFonts w:cs="B Titr"/>
          <w:sz w:val="28"/>
          <w:szCs w:val="28"/>
          <w:lang w:bidi="fa-IR"/>
        </w:rPr>
      </w:pPr>
    </w:p>
    <w:p w:rsidR="00B949BB" w:rsidRDefault="00B949BB" w:rsidP="00B949BB">
      <w:pPr>
        <w:bidi/>
        <w:rPr>
          <w:rFonts w:cs="B Titr"/>
          <w:sz w:val="28"/>
          <w:szCs w:val="28"/>
          <w:lang w:bidi="fa-IR"/>
        </w:rPr>
      </w:pPr>
    </w:p>
    <w:p w:rsidR="00B949BB" w:rsidRDefault="00B949BB" w:rsidP="00B949BB">
      <w:pPr>
        <w:bidi/>
        <w:rPr>
          <w:rFonts w:cs="B Titr"/>
          <w:sz w:val="28"/>
          <w:szCs w:val="28"/>
          <w:lang w:bidi="fa-IR"/>
        </w:rPr>
      </w:pPr>
    </w:p>
    <w:p w:rsidR="00B949BB" w:rsidRDefault="00B949BB" w:rsidP="00B949BB">
      <w:pPr>
        <w:bidi/>
        <w:rPr>
          <w:rFonts w:cs="B Titr"/>
          <w:sz w:val="28"/>
          <w:szCs w:val="28"/>
          <w:lang w:bidi="fa-IR"/>
        </w:rPr>
      </w:pPr>
    </w:p>
    <w:tbl>
      <w:tblPr>
        <w:tblpPr w:leftFromText="180" w:rightFromText="180" w:horzAnchor="page" w:tblpXSpec="center" w:tblpY="630"/>
        <w:bidiVisual/>
        <w:tblW w:w="8182" w:type="dxa"/>
        <w:tblLook w:val="04A0" w:firstRow="1" w:lastRow="0" w:firstColumn="1" w:lastColumn="0" w:noHBand="0" w:noVBand="1"/>
      </w:tblPr>
      <w:tblGrid>
        <w:gridCol w:w="3240"/>
        <w:gridCol w:w="1987"/>
        <w:gridCol w:w="1605"/>
        <w:gridCol w:w="1350"/>
      </w:tblGrid>
      <w:tr w:rsidR="00B949BB" w:rsidRPr="00B86AFC" w:rsidTr="00F2539B">
        <w:trPr>
          <w:trHeight w:val="360"/>
        </w:trPr>
        <w:tc>
          <w:tcPr>
            <w:tcW w:w="3240" w:type="dxa"/>
            <w:tcBorders>
              <w:top w:val="single" w:sz="4" w:space="0" w:color="auto"/>
              <w:left w:val="single" w:sz="4" w:space="0" w:color="auto"/>
              <w:bottom w:val="single" w:sz="4" w:space="0" w:color="595959"/>
              <w:right w:val="single" w:sz="4" w:space="0" w:color="595959"/>
            </w:tcBorders>
            <w:shd w:val="clear" w:color="auto" w:fill="auto"/>
            <w:noWrap/>
            <w:vAlign w:val="bottom"/>
            <w:hideMark/>
          </w:tcPr>
          <w:p w:rsidR="00B949BB" w:rsidRPr="00B86AFC" w:rsidRDefault="00B949BB" w:rsidP="00F2539B">
            <w:pPr>
              <w:spacing w:after="0" w:line="240" w:lineRule="auto"/>
              <w:jc w:val="center"/>
              <w:rPr>
                <w:rFonts w:ascii="Calibri" w:eastAsia="Calibri" w:hAnsi="Calibri" w:cs="B Nazanin"/>
                <w:b/>
                <w:bCs/>
                <w:sz w:val="24"/>
                <w:szCs w:val="24"/>
              </w:rPr>
            </w:pPr>
            <w:r w:rsidRPr="00CE0EC1">
              <w:rPr>
                <w:rFonts w:ascii="Calibri" w:eastAsia="Calibri" w:hAnsi="Calibri" w:cs="B Nazanin" w:hint="cs"/>
                <w:b/>
                <w:bCs/>
                <w:sz w:val="24"/>
                <w:szCs w:val="24"/>
                <w:rtl/>
              </w:rPr>
              <w:lastRenderedPageBreak/>
              <w:t>نام مرکز خدمات جامع سلامت شهری</w:t>
            </w:r>
          </w:p>
        </w:tc>
        <w:tc>
          <w:tcPr>
            <w:tcW w:w="1987" w:type="dxa"/>
            <w:tcBorders>
              <w:top w:val="single" w:sz="4" w:space="0" w:color="auto"/>
              <w:left w:val="single" w:sz="4" w:space="0" w:color="595959"/>
              <w:bottom w:val="single" w:sz="4" w:space="0" w:color="595959"/>
              <w:right w:val="single" w:sz="4" w:space="0" w:color="595959"/>
            </w:tcBorders>
            <w:shd w:val="clear" w:color="auto" w:fill="auto"/>
            <w:noWrap/>
            <w:vAlign w:val="bottom"/>
            <w:hideMark/>
          </w:tcPr>
          <w:p w:rsidR="00B949BB" w:rsidRPr="00B86AFC" w:rsidRDefault="00B949BB" w:rsidP="00F2539B">
            <w:pPr>
              <w:spacing w:after="0" w:line="240" w:lineRule="auto"/>
              <w:jc w:val="center"/>
              <w:rPr>
                <w:rFonts w:ascii="Calibri" w:eastAsia="Calibri" w:hAnsi="Calibri" w:cs="B Nazanin"/>
                <w:b/>
                <w:bCs/>
                <w:sz w:val="24"/>
                <w:szCs w:val="24"/>
                <w:rtl/>
              </w:rPr>
            </w:pPr>
            <w:r w:rsidRPr="00CE0EC1">
              <w:rPr>
                <w:rFonts w:ascii="Calibri" w:eastAsia="Calibri" w:hAnsi="Calibri" w:cs="B Nazanin" w:hint="cs"/>
                <w:b/>
                <w:bCs/>
                <w:sz w:val="24"/>
                <w:szCs w:val="24"/>
                <w:rtl/>
              </w:rPr>
              <w:t>تعداد کارشناس</w:t>
            </w:r>
          </w:p>
        </w:tc>
        <w:tc>
          <w:tcPr>
            <w:tcW w:w="1605" w:type="dxa"/>
            <w:tcBorders>
              <w:top w:val="single" w:sz="4" w:space="0" w:color="auto"/>
              <w:left w:val="single" w:sz="4" w:space="0" w:color="595959"/>
              <w:bottom w:val="single" w:sz="4" w:space="0" w:color="595959"/>
              <w:right w:val="single" w:sz="4" w:space="0" w:color="auto"/>
            </w:tcBorders>
            <w:shd w:val="clear" w:color="auto" w:fill="auto"/>
            <w:noWrap/>
            <w:vAlign w:val="bottom"/>
            <w:hideMark/>
          </w:tcPr>
          <w:p w:rsidR="00B949BB" w:rsidRPr="00B86AFC" w:rsidRDefault="00B949BB" w:rsidP="00F2539B">
            <w:pPr>
              <w:spacing w:after="0" w:line="240" w:lineRule="auto"/>
              <w:jc w:val="center"/>
              <w:rPr>
                <w:rFonts w:ascii="Calibri" w:eastAsia="Calibri" w:hAnsi="Calibri" w:cs="B Nazanin"/>
                <w:b/>
                <w:bCs/>
                <w:sz w:val="24"/>
                <w:szCs w:val="24"/>
              </w:rPr>
            </w:pPr>
            <w:r w:rsidRPr="00CE0EC1">
              <w:rPr>
                <w:rFonts w:ascii="Calibri" w:eastAsia="Calibri" w:hAnsi="Calibri" w:cs="B Nazanin" w:hint="cs"/>
                <w:b/>
                <w:bCs/>
                <w:sz w:val="24"/>
                <w:szCs w:val="24"/>
                <w:rtl/>
              </w:rPr>
              <w:t>تعداد کارگاه</w:t>
            </w:r>
          </w:p>
        </w:tc>
        <w:tc>
          <w:tcPr>
            <w:tcW w:w="1350" w:type="dxa"/>
            <w:tcBorders>
              <w:top w:val="single" w:sz="4" w:space="0" w:color="auto"/>
              <w:left w:val="single" w:sz="4" w:space="0" w:color="auto"/>
              <w:bottom w:val="single" w:sz="4" w:space="0" w:color="595959"/>
              <w:right w:val="single" w:sz="4" w:space="0" w:color="auto"/>
            </w:tcBorders>
            <w:shd w:val="clear" w:color="auto" w:fill="auto"/>
            <w:vAlign w:val="bottom"/>
          </w:tcPr>
          <w:p w:rsidR="00B949BB" w:rsidRPr="00CE0EC1" w:rsidRDefault="00B949BB" w:rsidP="00F2539B">
            <w:pPr>
              <w:spacing w:after="0" w:line="240" w:lineRule="auto"/>
              <w:jc w:val="center"/>
              <w:rPr>
                <w:rFonts w:ascii="Calibri" w:eastAsia="Calibri" w:hAnsi="Calibri" w:cs="B Nazanin"/>
                <w:b/>
                <w:bCs/>
                <w:sz w:val="24"/>
                <w:szCs w:val="24"/>
              </w:rPr>
            </w:pPr>
            <w:r w:rsidRPr="00CE0EC1">
              <w:rPr>
                <w:rFonts w:ascii="Calibri" w:eastAsia="Calibri" w:hAnsi="Calibri" w:cs="B Nazanin" w:hint="cs"/>
                <w:b/>
                <w:bCs/>
                <w:sz w:val="24"/>
                <w:szCs w:val="24"/>
                <w:rtl/>
              </w:rPr>
              <w:t>تعداد شاغل</w:t>
            </w:r>
          </w:p>
        </w:tc>
      </w:tr>
      <w:tr w:rsidR="00B949BB" w:rsidRPr="00B86AFC" w:rsidTr="00F2539B">
        <w:trPr>
          <w:trHeight w:val="360"/>
        </w:trPr>
        <w:tc>
          <w:tcPr>
            <w:tcW w:w="3240" w:type="dxa"/>
            <w:tcBorders>
              <w:top w:val="nil"/>
              <w:left w:val="single" w:sz="4" w:space="0" w:color="auto"/>
              <w:bottom w:val="single" w:sz="4" w:space="0" w:color="595959"/>
              <w:right w:val="single" w:sz="4" w:space="0" w:color="595959"/>
            </w:tcBorders>
            <w:shd w:val="clear" w:color="auto" w:fill="auto"/>
            <w:noWrap/>
            <w:vAlign w:val="bottom"/>
            <w:hideMark/>
          </w:tcPr>
          <w:p w:rsidR="00B949BB" w:rsidRPr="00B86AFC" w:rsidRDefault="00B949BB" w:rsidP="00F2539B">
            <w:pPr>
              <w:spacing w:after="0" w:line="240" w:lineRule="auto"/>
              <w:jc w:val="center"/>
              <w:rPr>
                <w:rFonts w:ascii="Calibri" w:eastAsia="Calibri" w:hAnsi="Calibri" w:cs="B Nazanin"/>
                <w:b/>
                <w:bCs/>
                <w:sz w:val="24"/>
                <w:szCs w:val="24"/>
              </w:rPr>
            </w:pPr>
            <w:r w:rsidRPr="00B86AFC">
              <w:rPr>
                <w:rFonts w:ascii="Calibri" w:eastAsia="Calibri" w:hAnsi="Calibri" w:cs="B Nazanin" w:hint="cs"/>
                <w:b/>
                <w:bCs/>
                <w:sz w:val="24"/>
                <w:szCs w:val="24"/>
                <w:rtl/>
              </w:rPr>
              <w:t>نادر</w:t>
            </w:r>
          </w:p>
        </w:tc>
        <w:tc>
          <w:tcPr>
            <w:tcW w:w="1987" w:type="dxa"/>
            <w:tcBorders>
              <w:top w:val="nil"/>
              <w:left w:val="single" w:sz="4" w:space="0" w:color="595959"/>
              <w:bottom w:val="single" w:sz="4" w:space="0" w:color="595959"/>
              <w:right w:val="single" w:sz="4" w:space="0" w:color="595959"/>
            </w:tcBorders>
            <w:shd w:val="clear" w:color="auto" w:fill="auto"/>
            <w:noWrap/>
            <w:vAlign w:val="bottom"/>
          </w:tcPr>
          <w:p w:rsidR="00B949BB" w:rsidRPr="00B86AFC" w:rsidRDefault="00B949BB" w:rsidP="00F2539B">
            <w:pPr>
              <w:spacing w:after="0" w:line="240" w:lineRule="auto"/>
              <w:jc w:val="center"/>
              <w:rPr>
                <w:rFonts w:ascii="Calibri" w:eastAsia="Calibri" w:hAnsi="Calibri" w:cs="B Nazanin"/>
                <w:b/>
                <w:bCs/>
                <w:sz w:val="24"/>
                <w:szCs w:val="24"/>
                <w:rtl/>
              </w:rPr>
            </w:pPr>
            <w:r w:rsidRPr="00CE0EC1">
              <w:rPr>
                <w:rFonts w:ascii="Calibri" w:eastAsia="Calibri" w:hAnsi="Calibri" w:cs="B Nazanin" w:hint="cs"/>
                <w:b/>
                <w:bCs/>
                <w:sz w:val="24"/>
                <w:szCs w:val="24"/>
                <w:rtl/>
              </w:rPr>
              <w:t>2</w:t>
            </w:r>
          </w:p>
        </w:tc>
        <w:tc>
          <w:tcPr>
            <w:tcW w:w="1605" w:type="dxa"/>
            <w:tcBorders>
              <w:top w:val="nil"/>
              <w:left w:val="single" w:sz="4" w:space="0" w:color="595959"/>
              <w:bottom w:val="single" w:sz="4" w:space="0" w:color="595959"/>
              <w:right w:val="single" w:sz="4" w:space="0" w:color="auto"/>
            </w:tcBorders>
            <w:shd w:val="clear" w:color="auto" w:fill="auto"/>
            <w:noWrap/>
            <w:vAlign w:val="bottom"/>
            <w:hideMark/>
          </w:tcPr>
          <w:p w:rsidR="00B949BB" w:rsidRPr="00B86AFC" w:rsidRDefault="00B949BB" w:rsidP="00F2539B">
            <w:pPr>
              <w:spacing w:after="0" w:line="240" w:lineRule="auto"/>
              <w:jc w:val="center"/>
              <w:rPr>
                <w:rFonts w:ascii="Calibri" w:eastAsia="Calibri" w:hAnsi="Calibri" w:cs="B Nazanin"/>
                <w:b/>
                <w:bCs/>
                <w:sz w:val="24"/>
                <w:szCs w:val="24"/>
                <w:rtl/>
              </w:rPr>
            </w:pPr>
            <w:r>
              <w:rPr>
                <w:rFonts w:ascii="Calibri" w:eastAsia="Calibri" w:hAnsi="Calibri" w:cs="B Nazanin" w:hint="cs"/>
                <w:b/>
                <w:bCs/>
                <w:sz w:val="24"/>
                <w:szCs w:val="24"/>
                <w:rtl/>
              </w:rPr>
              <w:t>937</w:t>
            </w:r>
          </w:p>
        </w:tc>
        <w:tc>
          <w:tcPr>
            <w:tcW w:w="1350" w:type="dxa"/>
            <w:tcBorders>
              <w:top w:val="nil"/>
              <w:left w:val="single" w:sz="4" w:space="0" w:color="auto"/>
              <w:bottom w:val="single" w:sz="4" w:space="0" w:color="595959"/>
              <w:right w:val="single" w:sz="4" w:space="0" w:color="auto"/>
            </w:tcBorders>
            <w:shd w:val="clear" w:color="auto" w:fill="auto"/>
            <w:vAlign w:val="bottom"/>
          </w:tcPr>
          <w:p w:rsidR="00B949BB" w:rsidRPr="00B86AFC" w:rsidRDefault="00B949BB" w:rsidP="00F2539B">
            <w:pPr>
              <w:spacing w:after="0" w:line="240" w:lineRule="auto"/>
              <w:jc w:val="center"/>
              <w:rPr>
                <w:rFonts w:ascii="Calibri" w:eastAsia="Calibri" w:hAnsi="Calibri" w:cs="B Nazanin"/>
                <w:b/>
                <w:bCs/>
                <w:sz w:val="24"/>
                <w:szCs w:val="24"/>
              </w:rPr>
            </w:pPr>
            <w:r>
              <w:rPr>
                <w:rFonts w:ascii="Calibri" w:eastAsia="Calibri" w:hAnsi="Calibri" w:cs="B Nazanin" w:hint="cs"/>
                <w:b/>
                <w:bCs/>
                <w:sz w:val="24"/>
                <w:szCs w:val="24"/>
                <w:rtl/>
              </w:rPr>
              <w:t>6784</w:t>
            </w:r>
          </w:p>
        </w:tc>
      </w:tr>
      <w:tr w:rsidR="00B949BB" w:rsidRPr="00B86AFC" w:rsidTr="00F2539B">
        <w:trPr>
          <w:trHeight w:val="360"/>
        </w:trPr>
        <w:tc>
          <w:tcPr>
            <w:tcW w:w="3240" w:type="dxa"/>
            <w:tcBorders>
              <w:top w:val="nil"/>
              <w:left w:val="single" w:sz="4" w:space="0" w:color="auto"/>
              <w:bottom w:val="single" w:sz="4" w:space="0" w:color="595959"/>
              <w:right w:val="single" w:sz="4" w:space="0" w:color="595959"/>
            </w:tcBorders>
            <w:shd w:val="clear" w:color="auto" w:fill="auto"/>
            <w:noWrap/>
            <w:vAlign w:val="bottom"/>
            <w:hideMark/>
          </w:tcPr>
          <w:p w:rsidR="00B949BB" w:rsidRPr="00B86AFC" w:rsidRDefault="00B949BB" w:rsidP="00F2539B">
            <w:pPr>
              <w:spacing w:after="0" w:line="240" w:lineRule="auto"/>
              <w:jc w:val="center"/>
              <w:rPr>
                <w:rFonts w:ascii="Calibri" w:eastAsia="Calibri" w:hAnsi="Calibri" w:cs="B Nazanin"/>
                <w:b/>
                <w:bCs/>
                <w:sz w:val="24"/>
                <w:szCs w:val="24"/>
              </w:rPr>
            </w:pPr>
            <w:r w:rsidRPr="00B86AFC">
              <w:rPr>
                <w:rFonts w:ascii="Calibri" w:eastAsia="Calibri" w:hAnsi="Calibri" w:cs="B Nazanin" w:hint="cs"/>
                <w:b/>
                <w:bCs/>
                <w:sz w:val="24"/>
                <w:szCs w:val="24"/>
                <w:rtl/>
              </w:rPr>
              <w:t>کلامی</w:t>
            </w:r>
          </w:p>
        </w:tc>
        <w:tc>
          <w:tcPr>
            <w:tcW w:w="1987" w:type="dxa"/>
            <w:tcBorders>
              <w:top w:val="nil"/>
              <w:left w:val="single" w:sz="4" w:space="0" w:color="595959"/>
              <w:bottom w:val="single" w:sz="4" w:space="0" w:color="595959"/>
              <w:right w:val="single" w:sz="4" w:space="0" w:color="595959"/>
            </w:tcBorders>
            <w:shd w:val="clear" w:color="auto" w:fill="auto"/>
            <w:noWrap/>
            <w:vAlign w:val="bottom"/>
          </w:tcPr>
          <w:p w:rsidR="00B949BB" w:rsidRPr="00B86AFC" w:rsidRDefault="00B949BB" w:rsidP="00F2539B">
            <w:pPr>
              <w:spacing w:after="0" w:line="240" w:lineRule="auto"/>
              <w:jc w:val="center"/>
              <w:rPr>
                <w:rFonts w:ascii="Calibri" w:eastAsia="Calibri" w:hAnsi="Calibri" w:cs="B Nazanin"/>
                <w:b/>
                <w:bCs/>
                <w:sz w:val="24"/>
                <w:szCs w:val="24"/>
                <w:rtl/>
              </w:rPr>
            </w:pPr>
            <w:r w:rsidRPr="00CE0EC1">
              <w:rPr>
                <w:rFonts w:ascii="Calibri" w:eastAsia="Calibri" w:hAnsi="Calibri" w:cs="B Nazanin" w:hint="cs"/>
                <w:b/>
                <w:bCs/>
                <w:sz w:val="24"/>
                <w:szCs w:val="24"/>
                <w:rtl/>
              </w:rPr>
              <w:t>1</w:t>
            </w:r>
          </w:p>
        </w:tc>
        <w:tc>
          <w:tcPr>
            <w:tcW w:w="1605" w:type="dxa"/>
            <w:tcBorders>
              <w:top w:val="nil"/>
              <w:left w:val="single" w:sz="4" w:space="0" w:color="595959"/>
              <w:bottom w:val="single" w:sz="4" w:space="0" w:color="595959"/>
              <w:right w:val="single" w:sz="4" w:space="0" w:color="auto"/>
            </w:tcBorders>
            <w:shd w:val="clear" w:color="auto" w:fill="auto"/>
            <w:noWrap/>
            <w:vAlign w:val="bottom"/>
            <w:hideMark/>
          </w:tcPr>
          <w:p w:rsidR="00B949BB" w:rsidRPr="00B86AFC" w:rsidRDefault="00B949BB" w:rsidP="00F2539B">
            <w:pPr>
              <w:spacing w:after="0" w:line="240" w:lineRule="auto"/>
              <w:jc w:val="center"/>
              <w:rPr>
                <w:rFonts w:ascii="Calibri" w:eastAsia="Calibri" w:hAnsi="Calibri" w:cs="B Nazanin"/>
                <w:b/>
                <w:bCs/>
                <w:sz w:val="24"/>
                <w:szCs w:val="24"/>
                <w:rtl/>
              </w:rPr>
            </w:pPr>
            <w:r>
              <w:rPr>
                <w:rFonts w:ascii="Calibri" w:eastAsia="Calibri" w:hAnsi="Calibri" w:cs="B Nazanin" w:hint="cs"/>
                <w:b/>
                <w:bCs/>
                <w:sz w:val="24"/>
                <w:szCs w:val="24"/>
                <w:rtl/>
              </w:rPr>
              <w:t>530</w:t>
            </w:r>
          </w:p>
        </w:tc>
        <w:tc>
          <w:tcPr>
            <w:tcW w:w="1350" w:type="dxa"/>
            <w:tcBorders>
              <w:top w:val="nil"/>
              <w:left w:val="single" w:sz="4" w:space="0" w:color="auto"/>
              <w:bottom w:val="single" w:sz="4" w:space="0" w:color="595959"/>
              <w:right w:val="single" w:sz="4" w:space="0" w:color="auto"/>
            </w:tcBorders>
            <w:shd w:val="clear" w:color="auto" w:fill="auto"/>
            <w:vAlign w:val="bottom"/>
          </w:tcPr>
          <w:p w:rsidR="00B949BB" w:rsidRPr="00B86AFC" w:rsidRDefault="00B949BB" w:rsidP="00F2539B">
            <w:pPr>
              <w:spacing w:after="0" w:line="240" w:lineRule="auto"/>
              <w:jc w:val="center"/>
              <w:rPr>
                <w:rFonts w:ascii="Calibri" w:eastAsia="Calibri" w:hAnsi="Calibri" w:cs="B Nazanin"/>
                <w:b/>
                <w:bCs/>
                <w:sz w:val="24"/>
                <w:szCs w:val="24"/>
              </w:rPr>
            </w:pPr>
            <w:r>
              <w:rPr>
                <w:rFonts w:ascii="Calibri" w:eastAsia="Calibri" w:hAnsi="Calibri" w:cs="B Nazanin" w:hint="cs"/>
                <w:b/>
                <w:bCs/>
                <w:sz w:val="24"/>
                <w:szCs w:val="24"/>
                <w:rtl/>
              </w:rPr>
              <w:t>313</w:t>
            </w:r>
          </w:p>
        </w:tc>
      </w:tr>
      <w:tr w:rsidR="00B949BB" w:rsidRPr="00B86AFC" w:rsidTr="00F2539B">
        <w:trPr>
          <w:trHeight w:val="360"/>
        </w:trPr>
        <w:tc>
          <w:tcPr>
            <w:tcW w:w="3240" w:type="dxa"/>
            <w:tcBorders>
              <w:top w:val="nil"/>
              <w:left w:val="single" w:sz="4" w:space="0" w:color="auto"/>
              <w:bottom w:val="single" w:sz="4" w:space="0" w:color="595959"/>
              <w:right w:val="single" w:sz="4" w:space="0" w:color="595959"/>
            </w:tcBorders>
            <w:shd w:val="clear" w:color="auto" w:fill="auto"/>
            <w:noWrap/>
            <w:vAlign w:val="bottom"/>
            <w:hideMark/>
          </w:tcPr>
          <w:p w:rsidR="00B949BB" w:rsidRPr="00B86AFC" w:rsidRDefault="00B949BB" w:rsidP="00F2539B">
            <w:pPr>
              <w:spacing w:after="0" w:line="240" w:lineRule="auto"/>
              <w:jc w:val="center"/>
              <w:rPr>
                <w:rFonts w:ascii="Calibri" w:eastAsia="Calibri" w:hAnsi="Calibri" w:cs="B Nazanin"/>
                <w:b/>
                <w:bCs/>
                <w:sz w:val="24"/>
                <w:szCs w:val="24"/>
              </w:rPr>
            </w:pPr>
            <w:r w:rsidRPr="00B86AFC">
              <w:rPr>
                <w:rFonts w:ascii="Calibri" w:eastAsia="Calibri" w:hAnsi="Calibri" w:cs="B Nazanin" w:hint="cs"/>
                <w:b/>
                <w:bCs/>
                <w:sz w:val="24"/>
                <w:szCs w:val="24"/>
                <w:rtl/>
              </w:rPr>
              <w:t>زهرا همایون</w:t>
            </w:r>
          </w:p>
        </w:tc>
        <w:tc>
          <w:tcPr>
            <w:tcW w:w="1987" w:type="dxa"/>
            <w:tcBorders>
              <w:top w:val="nil"/>
              <w:left w:val="single" w:sz="4" w:space="0" w:color="595959"/>
              <w:bottom w:val="single" w:sz="4" w:space="0" w:color="595959"/>
              <w:right w:val="single" w:sz="4" w:space="0" w:color="595959"/>
            </w:tcBorders>
            <w:shd w:val="clear" w:color="auto" w:fill="auto"/>
            <w:noWrap/>
            <w:vAlign w:val="bottom"/>
          </w:tcPr>
          <w:p w:rsidR="00B949BB" w:rsidRPr="00B86AFC" w:rsidRDefault="00B949BB" w:rsidP="00F2539B">
            <w:pPr>
              <w:spacing w:after="0" w:line="240" w:lineRule="auto"/>
              <w:jc w:val="center"/>
              <w:rPr>
                <w:rFonts w:ascii="Calibri" w:eastAsia="Calibri" w:hAnsi="Calibri" w:cs="B Nazanin"/>
                <w:b/>
                <w:bCs/>
                <w:sz w:val="24"/>
                <w:szCs w:val="24"/>
                <w:rtl/>
              </w:rPr>
            </w:pPr>
            <w:r w:rsidRPr="00CE0EC1">
              <w:rPr>
                <w:rFonts w:ascii="Calibri" w:eastAsia="Calibri" w:hAnsi="Calibri" w:cs="B Nazanin" w:hint="cs"/>
                <w:b/>
                <w:bCs/>
                <w:sz w:val="24"/>
                <w:szCs w:val="24"/>
                <w:rtl/>
              </w:rPr>
              <w:t>1</w:t>
            </w:r>
          </w:p>
        </w:tc>
        <w:tc>
          <w:tcPr>
            <w:tcW w:w="1605" w:type="dxa"/>
            <w:tcBorders>
              <w:top w:val="nil"/>
              <w:left w:val="single" w:sz="4" w:space="0" w:color="595959"/>
              <w:bottom w:val="single" w:sz="4" w:space="0" w:color="595959"/>
              <w:right w:val="single" w:sz="4" w:space="0" w:color="auto"/>
            </w:tcBorders>
            <w:shd w:val="clear" w:color="auto" w:fill="auto"/>
            <w:noWrap/>
            <w:vAlign w:val="bottom"/>
            <w:hideMark/>
          </w:tcPr>
          <w:p w:rsidR="00B949BB" w:rsidRPr="00B86AFC" w:rsidRDefault="00B949BB" w:rsidP="00F2539B">
            <w:pPr>
              <w:spacing w:after="0" w:line="240" w:lineRule="auto"/>
              <w:jc w:val="center"/>
              <w:rPr>
                <w:rFonts w:ascii="Calibri" w:eastAsia="Calibri" w:hAnsi="Calibri" w:cs="B Nazanin"/>
                <w:b/>
                <w:bCs/>
                <w:sz w:val="24"/>
                <w:szCs w:val="24"/>
                <w:rtl/>
              </w:rPr>
            </w:pPr>
            <w:r>
              <w:rPr>
                <w:rFonts w:ascii="Calibri" w:eastAsia="Calibri" w:hAnsi="Calibri" w:cs="B Nazanin" w:hint="cs"/>
                <w:b/>
                <w:bCs/>
                <w:sz w:val="24"/>
                <w:szCs w:val="24"/>
                <w:rtl/>
              </w:rPr>
              <w:t>457</w:t>
            </w:r>
          </w:p>
        </w:tc>
        <w:tc>
          <w:tcPr>
            <w:tcW w:w="1350" w:type="dxa"/>
            <w:tcBorders>
              <w:top w:val="nil"/>
              <w:left w:val="single" w:sz="4" w:space="0" w:color="auto"/>
              <w:bottom w:val="single" w:sz="4" w:space="0" w:color="595959"/>
              <w:right w:val="single" w:sz="4" w:space="0" w:color="auto"/>
            </w:tcBorders>
            <w:shd w:val="clear" w:color="auto" w:fill="auto"/>
            <w:vAlign w:val="bottom"/>
          </w:tcPr>
          <w:p w:rsidR="00B949BB" w:rsidRPr="00B86AFC" w:rsidRDefault="00B949BB" w:rsidP="00F2539B">
            <w:pPr>
              <w:spacing w:after="0" w:line="240" w:lineRule="auto"/>
              <w:jc w:val="center"/>
              <w:rPr>
                <w:rFonts w:ascii="Calibri" w:eastAsia="Calibri" w:hAnsi="Calibri" w:cs="B Nazanin"/>
                <w:b/>
                <w:bCs/>
                <w:sz w:val="24"/>
                <w:szCs w:val="24"/>
              </w:rPr>
            </w:pPr>
            <w:r>
              <w:rPr>
                <w:rFonts w:ascii="Calibri" w:eastAsia="Calibri" w:hAnsi="Calibri" w:cs="B Nazanin" w:hint="cs"/>
                <w:b/>
                <w:bCs/>
                <w:sz w:val="24"/>
                <w:szCs w:val="24"/>
                <w:rtl/>
              </w:rPr>
              <w:t>7650</w:t>
            </w:r>
          </w:p>
        </w:tc>
      </w:tr>
      <w:tr w:rsidR="00B949BB" w:rsidRPr="00B86AFC" w:rsidTr="00F2539B">
        <w:trPr>
          <w:trHeight w:val="360"/>
        </w:trPr>
        <w:tc>
          <w:tcPr>
            <w:tcW w:w="3240" w:type="dxa"/>
            <w:tcBorders>
              <w:top w:val="nil"/>
              <w:left w:val="single" w:sz="4" w:space="0" w:color="auto"/>
              <w:bottom w:val="single" w:sz="4" w:space="0" w:color="595959"/>
              <w:right w:val="single" w:sz="4" w:space="0" w:color="595959"/>
            </w:tcBorders>
            <w:shd w:val="clear" w:color="auto" w:fill="auto"/>
            <w:noWrap/>
            <w:vAlign w:val="bottom"/>
            <w:hideMark/>
          </w:tcPr>
          <w:p w:rsidR="00B949BB" w:rsidRPr="00B86AFC" w:rsidRDefault="00B949BB" w:rsidP="00F2539B">
            <w:pPr>
              <w:spacing w:after="0" w:line="240" w:lineRule="auto"/>
              <w:jc w:val="center"/>
              <w:rPr>
                <w:rFonts w:ascii="Calibri" w:eastAsia="Calibri" w:hAnsi="Calibri" w:cs="B Nazanin"/>
                <w:b/>
                <w:bCs/>
                <w:sz w:val="24"/>
                <w:szCs w:val="24"/>
              </w:rPr>
            </w:pPr>
            <w:r w:rsidRPr="00B86AFC">
              <w:rPr>
                <w:rFonts w:ascii="Calibri" w:eastAsia="Calibri" w:hAnsi="Calibri" w:cs="B Nazanin" w:hint="cs"/>
                <w:b/>
                <w:bCs/>
                <w:sz w:val="24"/>
                <w:szCs w:val="24"/>
                <w:rtl/>
              </w:rPr>
              <w:t>دگمه چی</w:t>
            </w:r>
          </w:p>
        </w:tc>
        <w:tc>
          <w:tcPr>
            <w:tcW w:w="1987" w:type="dxa"/>
            <w:tcBorders>
              <w:top w:val="nil"/>
              <w:left w:val="single" w:sz="4" w:space="0" w:color="595959"/>
              <w:bottom w:val="single" w:sz="4" w:space="0" w:color="595959"/>
              <w:right w:val="single" w:sz="4" w:space="0" w:color="595959"/>
            </w:tcBorders>
            <w:shd w:val="clear" w:color="auto" w:fill="auto"/>
            <w:noWrap/>
            <w:vAlign w:val="bottom"/>
          </w:tcPr>
          <w:p w:rsidR="00B949BB" w:rsidRPr="00B86AFC" w:rsidRDefault="00B949BB" w:rsidP="00F2539B">
            <w:pPr>
              <w:spacing w:after="0" w:line="240" w:lineRule="auto"/>
              <w:jc w:val="center"/>
              <w:rPr>
                <w:rFonts w:ascii="Calibri" w:eastAsia="Calibri" w:hAnsi="Calibri" w:cs="B Nazanin"/>
                <w:b/>
                <w:bCs/>
                <w:sz w:val="24"/>
                <w:szCs w:val="24"/>
                <w:rtl/>
              </w:rPr>
            </w:pPr>
            <w:r w:rsidRPr="00CE0EC1">
              <w:rPr>
                <w:rFonts w:ascii="Calibri" w:eastAsia="Calibri" w:hAnsi="Calibri" w:cs="B Nazanin" w:hint="cs"/>
                <w:b/>
                <w:bCs/>
                <w:sz w:val="24"/>
                <w:szCs w:val="24"/>
                <w:rtl/>
              </w:rPr>
              <w:t>1</w:t>
            </w:r>
          </w:p>
        </w:tc>
        <w:tc>
          <w:tcPr>
            <w:tcW w:w="1605" w:type="dxa"/>
            <w:tcBorders>
              <w:top w:val="nil"/>
              <w:left w:val="single" w:sz="4" w:space="0" w:color="595959"/>
              <w:bottom w:val="single" w:sz="4" w:space="0" w:color="595959"/>
              <w:right w:val="single" w:sz="4" w:space="0" w:color="auto"/>
            </w:tcBorders>
            <w:shd w:val="clear" w:color="auto" w:fill="auto"/>
            <w:noWrap/>
            <w:vAlign w:val="bottom"/>
            <w:hideMark/>
          </w:tcPr>
          <w:p w:rsidR="00B949BB" w:rsidRPr="00B86AFC" w:rsidRDefault="00B949BB" w:rsidP="00F2539B">
            <w:pPr>
              <w:spacing w:after="0" w:line="240" w:lineRule="auto"/>
              <w:jc w:val="center"/>
              <w:rPr>
                <w:rFonts w:ascii="Calibri" w:eastAsia="Calibri" w:hAnsi="Calibri" w:cs="B Nazanin"/>
                <w:b/>
                <w:bCs/>
                <w:sz w:val="24"/>
                <w:szCs w:val="24"/>
                <w:rtl/>
              </w:rPr>
            </w:pPr>
            <w:r>
              <w:rPr>
                <w:rFonts w:ascii="Calibri" w:eastAsia="Calibri" w:hAnsi="Calibri" w:cs="B Nazanin" w:hint="cs"/>
                <w:b/>
                <w:bCs/>
                <w:sz w:val="24"/>
                <w:szCs w:val="24"/>
                <w:rtl/>
              </w:rPr>
              <w:t>458</w:t>
            </w:r>
          </w:p>
        </w:tc>
        <w:tc>
          <w:tcPr>
            <w:tcW w:w="1350" w:type="dxa"/>
            <w:tcBorders>
              <w:top w:val="nil"/>
              <w:left w:val="single" w:sz="4" w:space="0" w:color="auto"/>
              <w:bottom w:val="single" w:sz="4" w:space="0" w:color="595959"/>
              <w:right w:val="single" w:sz="4" w:space="0" w:color="auto"/>
            </w:tcBorders>
            <w:shd w:val="clear" w:color="auto" w:fill="auto"/>
            <w:vAlign w:val="bottom"/>
          </w:tcPr>
          <w:p w:rsidR="00B949BB" w:rsidRPr="00B86AFC" w:rsidRDefault="00B949BB" w:rsidP="00F2539B">
            <w:pPr>
              <w:spacing w:after="0" w:line="240" w:lineRule="auto"/>
              <w:jc w:val="center"/>
              <w:rPr>
                <w:rFonts w:ascii="Calibri" w:eastAsia="Calibri" w:hAnsi="Calibri" w:cs="B Nazanin"/>
                <w:b/>
                <w:bCs/>
                <w:sz w:val="24"/>
                <w:szCs w:val="24"/>
              </w:rPr>
            </w:pPr>
            <w:r>
              <w:rPr>
                <w:rFonts w:ascii="Calibri" w:eastAsia="Calibri" w:hAnsi="Calibri" w:cs="B Nazanin" w:hint="cs"/>
                <w:b/>
                <w:bCs/>
                <w:sz w:val="24"/>
                <w:szCs w:val="24"/>
                <w:rtl/>
              </w:rPr>
              <w:t>1208</w:t>
            </w:r>
          </w:p>
        </w:tc>
      </w:tr>
      <w:tr w:rsidR="00B949BB" w:rsidRPr="00B86AFC" w:rsidTr="00F2539B">
        <w:trPr>
          <w:trHeight w:val="360"/>
        </w:trPr>
        <w:tc>
          <w:tcPr>
            <w:tcW w:w="3240" w:type="dxa"/>
            <w:tcBorders>
              <w:top w:val="nil"/>
              <w:left w:val="single" w:sz="4" w:space="0" w:color="auto"/>
              <w:bottom w:val="single" w:sz="4" w:space="0" w:color="595959"/>
              <w:right w:val="single" w:sz="4" w:space="0" w:color="595959"/>
            </w:tcBorders>
            <w:shd w:val="clear" w:color="auto" w:fill="auto"/>
            <w:noWrap/>
            <w:vAlign w:val="bottom"/>
            <w:hideMark/>
          </w:tcPr>
          <w:p w:rsidR="00B949BB" w:rsidRPr="00B86AFC" w:rsidRDefault="00B949BB" w:rsidP="00F2539B">
            <w:pPr>
              <w:spacing w:after="0" w:line="240" w:lineRule="auto"/>
              <w:jc w:val="center"/>
              <w:rPr>
                <w:rFonts w:ascii="Calibri" w:eastAsia="Calibri" w:hAnsi="Calibri" w:cs="B Nazanin"/>
                <w:b/>
                <w:bCs/>
                <w:sz w:val="24"/>
                <w:szCs w:val="24"/>
              </w:rPr>
            </w:pPr>
            <w:r w:rsidRPr="00B86AFC">
              <w:rPr>
                <w:rFonts w:ascii="Calibri" w:eastAsia="Calibri" w:hAnsi="Calibri" w:cs="B Nazanin" w:hint="cs"/>
                <w:b/>
                <w:bCs/>
                <w:sz w:val="24"/>
                <w:szCs w:val="24"/>
                <w:rtl/>
              </w:rPr>
              <w:t>امام حسن</w:t>
            </w:r>
          </w:p>
        </w:tc>
        <w:tc>
          <w:tcPr>
            <w:tcW w:w="1987" w:type="dxa"/>
            <w:tcBorders>
              <w:top w:val="nil"/>
              <w:left w:val="single" w:sz="4" w:space="0" w:color="595959"/>
              <w:bottom w:val="single" w:sz="4" w:space="0" w:color="595959"/>
              <w:right w:val="single" w:sz="4" w:space="0" w:color="595959"/>
            </w:tcBorders>
            <w:shd w:val="clear" w:color="auto" w:fill="auto"/>
            <w:noWrap/>
            <w:vAlign w:val="bottom"/>
          </w:tcPr>
          <w:p w:rsidR="00B949BB" w:rsidRPr="00B86AFC" w:rsidRDefault="00B949BB" w:rsidP="00F2539B">
            <w:pPr>
              <w:spacing w:after="0" w:line="240" w:lineRule="auto"/>
              <w:jc w:val="center"/>
              <w:rPr>
                <w:rFonts w:ascii="Calibri" w:eastAsia="Calibri" w:hAnsi="Calibri" w:cs="B Nazanin"/>
                <w:b/>
                <w:bCs/>
                <w:sz w:val="24"/>
                <w:szCs w:val="24"/>
                <w:rtl/>
              </w:rPr>
            </w:pPr>
            <w:r w:rsidRPr="00CE0EC1">
              <w:rPr>
                <w:rFonts w:ascii="Calibri" w:eastAsia="Calibri" w:hAnsi="Calibri" w:cs="B Nazanin" w:hint="cs"/>
                <w:b/>
                <w:bCs/>
                <w:sz w:val="24"/>
                <w:szCs w:val="24"/>
                <w:rtl/>
              </w:rPr>
              <w:t>1</w:t>
            </w:r>
          </w:p>
        </w:tc>
        <w:tc>
          <w:tcPr>
            <w:tcW w:w="1605" w:type="dxa"/>
            <w:tcBorders>
              <w:top w:val="nil"/>
              <w:left w:val="single" w:sz="4" w:space="0" w:color="595959"/>
              <w:bottom w:val="single" w:sz="4" w:space="0" w:color="595959"/>
              <w:right w:val="single" w:sz="4" w:space="0" w:color="auto"/>
            </w:tcBorders>
            <w:shd w:val="clear" w:color="auto" w:fill="auto"/>
            <w:noWrap/>
            <w:vAlign w:val="bottom"/>
            <w:hideMark/>
          </w:tcPr>
          <w:p w:rsidR="00B949BB" w:rsidRPr="00B86AFC" w:rsidRDefault="00B949BB" w:rsidP="00F2539B">
            <w:pPr>
              <w:spacing w:after="0" w:line="240" w:lineRule="auto"/>
              <w:jc w:val="center"/>
              <w:rPr>
                <w:rFonts w:ascii="Calibri" w:eastAsia="Calibri" w:hAnsi="Calibri" w:cs="B Nazanin"/>
                <w:b/>
                <w:bCs/>
                <w:sz w:val="24"/>
                <w:szCs w:val="24"/>
                <w:rtl/>
              </w:rPr>
            </w:pPr>
            <w:r>
              <w:rPr>
                <w:rFonts w:ascii="Calibri" w:eastAsia="Calibri" w:hAnsi="Calibri" w:cs="B Nazanin" w:hint="cs"/>
                <w:b/>
                <w:bCs/>
                <w:sz w:val="24"/>
                <w:szCs w:val="24"/>
                <w:rtl/>
              </w:rPr>
              <w:t>581</w:t>
            </w:r>
          </w:p>
        </w:tc>
        <w:tc>
          <w:tcPr>
            <w:tcW w:w="1350" w:type="dxa"/>
            <w:tcBorders>
              <w:top w:val="nil"/>
              <w:left w:val="single" w:sz="4" w:space="0" w:color="auto"/>
              <w:bottom w:val="single" w:sz="4" w:space="0" w:color="595959"/>
              <w:right w:val="single" w:sz="4" w:space="0" w:color="auto"/>
            </w:tcBorders>
            <w:shd w:val="clear" w:color="auto" w:fill="auto"/>
            <w:vAlign w:val="bottom"/>
          </w:tcPr>
          <w:p w:rsidR="00B949BB" w:rsidRPr="00B86AFC" w:rsidRDefault="00B949BB" w:rsidP="00F2539B">
            <w:pPr>
              <w:spacing w:after="0" w:line="240" w:lineRule="auto"/>
              <w:jc w:val="center"/>
              <w:rPr>
                <w:rFonts w:ascii="Calibri" w:eastAsia="Calibri" w:hAnsi="Calibri" w:cs="B Nazanin"/>
                <w:b/>
                <w:bCs/>
                <w:sz w:val="24"/>
                <w:szCs w:val="24"/>
              </w:rPr>
            </w:pPr>
            <w:r>
              <w:rPr>
                <w:rFonts w:ascii="Calibri" w:eastAsia="Calibri" w:hAnsi="Calibri" w:cs="B Nazanin" w:hint="cs"/>
                <w:b/>
                <w:bCs/>
                <w:sz w:val="24"/>
                <w:szCs w:val="24"/>
                <w:rtl/>
              </w:rPr>
              <w:t>1120</w:t>
            </w:r>
          </w:p>
        </w:tc>
      </w:tr>
      <w:tr w:rsidR="00B949BB" w:rsidRPr="00B86AFC" w:rsidTr="00F2539B">
        <w:trPr>
          <w:trHeight w:val="360"/>
        </w:trPr>
        <w:tc>
          <w:tcPr>
            <w:tcW w:w="3240" w:type="dxa"/>
            <w:tcBorders>
              <w:top w:val="nil"/>
              <w:left w:val="single" w:sz="4" w:space="0" w:color="auto"/>
              <w:bottom w:val="single" w:sz="4" w:space="0" w:color="595959"/>
              <w:right w:val="single" w:sz="4" w:space="0" w:color="595959"/>
            </w:tcBorders>
            <w:shd w:val="clear" w:color="auto" w:fill="auto"/>
            <w:noWrap/>
            <w:vAlign w:val="bottom"/>
            <w:hideMark/>
          </w:tcPr>
          <w:p w:rsidR="00B949BB" w:rsidRPr="00B86AFC" w:rsidRDefault="00B949BB" w:rsidP="00F2539B">
            <w:pPr>
              <w:spacing w:after="0" w:line="240" w:lineRule="auto"/>
              <w:jc w:val="center"/>
              <w:rPr>
                <w:rFonts w:ascii="Calibri" w:eastAsia="Calibri" w:hAnsi="Calibri" w:cs="B Nazanin"/>
                <w:b/>
                <w:bCs/>
                <w:sz w:val="24"/>
                <w:szCs w:val="24"/>
              </w:rPr>
            </w:pPr>
            <w:r w:rsidRPr="00B86AFC">
              <w:rPr>
                <w:rFonts w:ascii="Calibri" w:eastAsia="Calibri" w:hAnsi="Calibri" w:cs="B Nazanin" w:hint="cs"/>
                <w:b/>
                <w:bCs/>
                <w:sz w:val="24"/>
                <w:szCs w:val="24"/>
                <w:rtl/>
              </w:rPr>
              <w:t>حکیمیه</w:t>
            </w:r>
          </w:p>
        </w:tc>
        <w:tc>
          <w:tcPr>
            <w:tcW w:w="1987" w:type="dxa"/>
            <w:tcBorders>
              <w:top w:val="nil"/>
              <w:left w:val="single" w:sz="4" w:space="0" w:color="595959"/>
              <w:bottom w:val="single" w:sz="4" w:space="0" w:color="595959"/>
              <w:right w:val="single" w:sz="4" w:space="0" w:color="595959"/>
            </w:tcBorders>
            <w:shd w:val="clear" w:color="auto" w:fill="auto"/>
            <w:noWrap/>
            <w:vAlign w:val="bottom"/>
          </w:tcPr>
          <w:p w:rsidR="00B949BB" w:rsidRPr="00B86AFC" w:rsidRDefault="00B949BB" w:rsidP="00F2539B">
            <w:pPr>
              <w:spacing w:after="0" w:line="240" w:lineRule="auto"/>
              <w:jc w:val="center"/>
              <w:rPr>
                <w:rFonts w:ascii="Calibri" w:eastAsia="Calibri" w:hAnsi="Calibri" w:cs="B Nazanin"/>
                <w:b/>
                <w:bCs/>
                <w:sz w:val="24"/>
                <w:szCs w:val="24"/>
                <w:rtl/>
              </w:rPr>
            </w:pPr>
            <w:r w:rsidRPr="00CE0EC1">
              <w:rPr>
                <w:rFonts w:ascii="Calibri" w:eastAsia="Calibri" w:hAnsi="Calibri" w:cs="B Nazanin" w:hint="cs"/>
                <w:b/>
                <w:bCs/>
                <w:sz w:val="24"/>
                <w:szCs w:val="24"/>
                <w:rtl/>
              </w:rPr>
              <w:t>2</w:t>
            </w:r>
          </w:p>
        </w:tc>
        <w:tc>
          <w:tcPr>
            <w:tcW w:w="1605" w:type="dxa"/>
            <w:tcBorders>
              <w:top w:val="nil"/>
              <w:left w:val="single" w:sz="4" w:space="0" w:color="595959"/>
              <w:bottom w:val="single" w:sz="4" w:space="0" w:color="595959"/>
              <w:right w:val="single" w:sz="4" w:space="0" w:color="auto"/>
            </w:tcBorders>
            <w:shd w:val="clear" w:color="auto" w:fill="auto"/>
            <w:noWrap/>
            <w:vAlign w:val="bottom"/>
            <w:hideMark/>
          </w:tcPr>
          <w:p w:rsidR="00B949BB" w:rsidRPr="00B86AFC" w:rsidRDefault="00B949BB" w:rsidP="00F2539B">
            <w:pPr>
              <w:spacing w:after="0" w:line="240" w:lineRule="auto"/>
              <w:jc w:val="center"/>
              <w:rPr>
                <w:rFonts w:ascii="Calibri" w:eastAsia="Calibri" w:hAnsi="Calibri" w:cs="B Nazanin"/>
                <w:b/>
                <w:bCs/>
                <w:sz w:val="24"/>
                <w:szCs w:val="24"/>
                <w:rtl/>
              </w:rPr>
            </w:pPr>
            <w:r>
              <w:rPr>
                <w:rFonts w:ascii="Calibri" w:eastAsia="Calibri" w:hAnsi="Calibri" w:cs="B Nazanin" w:hint="cs"/>
                <w:b/>
                <w:bCs/>
                <w:sz w:val="24"/>
                <w:szCs w:val="24"/>
                <w:rtl/>
              </w:rPr>
              <w:t>1013</w:t>
            </w:r>
          </w:p>
        </w:tc>
        <w:tc>
          <w:tcPr>
            <w:tcW w:w="1350" w:type="dxa"/>
            <w:tcBorders>
              <w:top w:val="nil"/>
              <w:left w:val="single" w:sz="4" w:space="0" w:color="auto"/>
              <w:bottom w:val="single" w:sz="4" w:space="0" w:color="595959"/>
              <w:right w:val="single" w:sz="4" w:space="0" w:color="auto"/>
            </w:tcBorders>
            <w:shd w:val="clear" w:color="auto" w:fill="auto"/>
            <w:vAlign w:val="bottom"/>
          </w:tcPr>
          <w:p w:rsidR="00B949BB" w:rsidRPr="00B86AFC" w:rsidRDefault="00B949BB" w:rsidP="00F2539B">
            <w:pPr>
              <w:spacing w:after="0" w:line="240" w:lineRule="auto"/>
              <w:jc w:val="center"/>
              <w:rPr>
                <w:rFonts w:ascii="Calibri" w:eastAsia="Calibri" w:hAnsi="Calibri" w:cs="B Nazanin"/>
                <w:b/>
                <w:bCs/>
                <w:sz w:val="24"/>
                <w:szCs w:val="24"/>
              </w:rPr>
            </w:pPr>
            <w:r>
              <w:rPr>
                <w:rFonts w:ascii="Calibri" w:eastAsia="Calibri" w:hAnsi="Calibri" w:cs="B Nazanin" w:hint="cs"/>
                <w:b/>
                <w:bCs/>
                <w:sz w:val="24"/>
                <w:szCs w:val="24"/>
                <w:rtl/>
              </w:rPr>
              <w:t>7263</w:t>
            </w:r>
          </w:p>
        </w:tc>
      </w:tr>
      <w:tr w:rsidR="00B949BB" w:rsidRPr="00B86AFC" w:rsidTr="00F2539B">
        <w:trPr>
          <w:trHeight w:val="360"/>
        </w:trPr>
        <w:tc>
          <w:tcPr>
            <w:tcW w:w="3240" w:type="dxa"/>
            <w:tcBorders>
              <w:top w:val="nil"/>
              <w:left w:val="single" w:sz="4" w:space="0" w:color="auto"/>
              <w:bottom w:val="single" w:sz="4" w:space="0" w:color="595959"/>
              <w:right w:val="single" w:sz="4" w:space="0" w:color="595959"/>
            </w:tcBorders>
            <w:shd w:val="clear" w:color="auto" w:fill="auto"/>
            <w:noWrap/>
            <w:vAlign w:val="bottom"/>
            <w:hideMark/>
          </w:tcPr>
          <w:p w:rsidR="00B949BB" w:rsidRPr="00B86AFC" w:rsidRDefault="00B949BB" w:rsidP="00F2539B">
            <w:pPr>
              <w:spacing w:after="0" w:line="240" w:lineRule="auto"/>
              <w:jc w:val="center"/>
              <w:rPr>
                <w:rFonts w:ascii="Calibri" w:eastAsia="Calibri" w:hAnsi="Calibri" w:cs="B Nazanin"/>
                <w:b/>
                <w:bCs/>
                <w:sz w:val="24"/>
                <w:szCs w:val="24"/>
              </w:rPr>
            </w:pPr>
            <w:r w:rsidRPr="00B86AFC">
              <w:rPr>
                <w:rFonts w:ascii="Calibri" w:eastAsia="Calibri" w:hAnsi="Calibri" w:cs="B Nazanin" w:hint="cs"/>
                <w:b/>
                <w:bCs/>
                <w:sz w:val="24"/>
                <w:szCs w:val="24"/>
                <w:rtl/>
              </w:rPr>
              <w:t>سمرقندی</w:t>
            </w:r>
          </w:p>
        </w:tc>
        <w:tc>
          <w:tcPr>
            <w:tcW w:w="1987" w:type="dxa"/>
            <w:tcBorders>
              <w:top w:val="nil"/>
              <w:left w:val="single" w:sz="4" w:space="0" w:color="595959"/>
              <w:bottom w:val="single" w:sz="4" w:space="0" w:color="595959"/>
              <w:right w:val="single" w:sz="4" w:space="0" w:color="595959"/>
            </w:tcBorders>
            <w:shd w:val="clear" w:color="auto" w:fill="auto"/>
            <w:noWrap/>
            <w:vAlign w:val="bottom"/>
          </w:tcPr>
          <w:p w:rsidR="00B949BB" w:rsidRPr="00B86AFC" w:rsidRDefault="00B949BB" w:rsidP="00F2539B">
            <w:pPr>
              <w:spacing w:after="0" w:line="240" w:lineRule="auto"/>
              <w:jc w:val="center"/>
              <w:rPr>
                <w:rFonts w:ascii="Calibri" w:eastAsia="Calibri" w:hAnsi="Calibri" w:cs="B Nazanin"/>
                <w:b/>
                <w:bCs/>
                <w:sz w:val="24"/>
                <w:szCs w:val="24"/>
                <w:rtl/>
              </w:rPr>
            </w:pPr>
            <w:r w:rsidRPr="00CE0EC1">
              <w:rPr>
                <w:rFonts w:ascii="Calibri" w:eastAsia="Calibri" w:hAnsi="Calibri" w:cs="B Nazanin" w:hint="cs"/>
                <w:b/>
                <w:bCs/>
                <w:sz w:val="24"/>
                <w:szCs w:val="24"/>
                <w:rtl/>
              </w:rPr>
              <w:t>4</w:t>
            </w:r>
          </w:p>
        </w:tc>
        <w:tc>
          <w:tcPr>
            <w:tcW w:w="1605" w:type="dxa"/>
            <w:tcBorders>
              <w:top w:val="nil"/>
              <w:left w:val="single" w:sz="4" w:space="0" w:color="595959"/>
              <w:bottom w:val="single" w:sz="4" w:space="0" w:color="595959"/>
              <w:right w:val="single" w:sz="4" w:space="0" w:color="auto"/>
            </w:tcBorders>
            <w:shd w:val="clear" w:color="auto" w:fill="auto"/>
            <w:noWrap/>
            <w:vAlign w:val="bottom"/>
            <w:hideMark/>
          </w:tcPr>
          <w:p w:rsidR="00B949BB" w:rsidRPr="00B86AFC" w:rsidRDefault="00B949BB" w:rsidP="00F2539B">
            <w:pPr>
              <w:spacing w:after="0" w:line="240" w:lineRule="auto"/>
              <w:jc w:val="center"/>
              <w:rPr>
                <w:rFonts w:ascii="Calibri" w:eastAsia="Calibri" w:hAnsi="Calibri" w:cs="B Nazanin"/>
                <w:b/>
                <w:bCs/>
                <w:sz w:val="24"/>
                <w:szCs w:val="24"/>
                <w:rtl/>
              </w:rPr>
            </w:pPr>
            <w:r>
              <w:rPr>
                <w:rFonts w:ascii="Calibri" w:eastAsia="Calibri" w:hAnsi="Calibri" w:cs="B Nazanin" w:hint="cs"/>
                <w:b/>
                <w:bCs/>
                <w:sz w:val="24"/>
                <w:szCs w:val="24"/>
                <w:rtl/>
              </w:rPr>
              <w:t>1974</w:t>
            </w:r>
          </w:p>
        </w:tc>
        <w:tc>
          <w:tcPr>
            <w:tcW w:w="1350" w:type="dxa"/>
            <w:tcBorders>
              <w:top w:val="nil"/>
              <w:left w:val="single" w:sz="4" w:space="0" w:color="auto"/>
              <w:bottom w:val="single" w:sz="4" w:space="0" w:color="595959"/>
              <w:right w:val="single" w:sz="4" w:space="0" w:color="auto"/>
            </w:tcBorders>
            <w:shd w:val="clear" w:color="auto" w:fill="auto"/>
            <w:vAlign w:val="bottom"/>
          </w:tcPr>
          <w:p w:rsidR="00B949BB" w:rsidRPr="00B86AFC" w:rsidRDefault="00B949BB" w:rsidP="00F2539B">
            <w:pPr>
              <w:spacing w:after="0" w:line="240" w:lineRule="auto"/>
              <w:jc w:val="center"/>
              <w:rPr>
                <w:rFonts w:ascii="Calibri" w:eastAsia="Calibri" w:hAnsi="Calibri" w:cs="B Nazanin"/>
                <w:b/>
                <w:bCs/>
                <w:sz w:val="24"/>
                <w:szCs w:val="24"/>
              </w:rPr>
            </w:pPr>
            <w:r>
              <w:rPr>
                <w:rFonts w:ascii="Calibri" w:eastAsia="Calibri" w:hAnsi="Calibri" w:cs="B Nazanin" w:hint="cs"/>
                <w:b/>
                <w:bCs/>
                <w:sz w:val="24"/>
                <w:szCs w:val="24"/>
                <w:rtl/>
              </w:rPr>
              <w:t>5844</w:t>
            </w:r>
          </w:p>
        </w:tc>
      </w:tr>
      <w:tr w:rsidR="00B949BB" w:rsidRPr="00B86AFC" w:rsidTr="00F2539B">
        <w:trPr>
          <w:trHeight w:val="360"/>
        </w:trPr>
        <w:tc>
          <w:tcPr>
            <w:tcW w:w="3240" w:type="dxa"/>
            <w:tcBorders>
              <w:top w:val="nil"/>
              <w:left w:val="single" w:sz="4" w:space="0" w:color="auto"/>
              <w:bottom w:val="single" w:sz="4" w:space="0" w:color="595959"/>
              <w:right w:val="single" w:sz="4" w:space="0" w:color="595959"/>
            </w:tcBorders>
            <w:shd w:val="clear" w:color="auto" w:fill="auto"/>
            <w:noWrap/>
            <w:vAlign w:val="bottom"/>
            <w:hideMark/>
          </w:tcPr>
          <w:p w:rsidR="00B949BB" w:rsidRPr="00B86AFC" w:rsidRDefault="00B949BB" w:rsidP="00F2539B">
            <w:pPr>
              <w:spacing w:after="0" w:line="240" w:lineRule="auto"/>
              <w:jc w:val="center"/>
              <w:rPr>
                <w:rFonts w:ascii="Calibri" w:eastAsia="Calibri" w:hAnsi="Calibri" w:cs="B Nazanin"/>
                <w:b/>
                <w:bCs/>
                <w:sz w:val="24"/>
                <w:szCs w:val="24"/>
              </w:rPr>
            </w:pPr>
            <w:r w:rsidRPr="00B86AFC">
              <w:rPr>
                <w:rFonts w:ascii="Calibri" w:eastAsia="Calibri" w:hAnsi="Calibri" w:cs="B Nazanin" w:hint="cs"/>
                <w:b/>
                <w:bCs/>
                <w:sz w:val="24"/>
                <w:szCs w:val="24"/>
                <w:rtl/>
              </w:rPr>
              <w:t>صبارو-تراب</w:t>
            </w:r>
          </w:p>
        </w:tc>
        <w:tc>
          <w:tcPr>
            <w:tcW w:w="1987" w:type="dxa"/>
            <w:tcBorders>
              <w:top w:val="nil"/>
              <w:left w:val="single" w:sz="4" w:space="0" w:color="595959"/>
              <w:bottom w:val="single" w:sz="4" w:space="0" w:color="595959"/>
              <w:right w:val="single" w:sz="4" w:space="0" w:color="595959"/>
            </w:tcBorders>
            <w:shd w:val="clear" w:color="auto" w:fill="auto"/>
            <w:noWrap/>
            <w:vAlign w:val="bottom"/>
          </w:tcPr>
          <w:p w:rsidR="00B949BB" w:rsidRPr="00B86AFC" w:rsidRDefault="00B949BB" w:rsidP="00F2539B">
            <w:pPr>
              <w:spacing w:after="0" w:line="240" w:lineRule="auto"/>
              <w:jc w:val="center"/>
              <w:rPr>
                <w:rFonts w:ascii="Calibri" w:eastAsia="Calibri" w:hAnsi="Calibri" w:cs="B Nazanin"/>
                <w:b/>
                <w:bCs/>
                <w:sz w:val="24"/>
                <w:szCs w:val="24"/>
                <w:rtl/>
              </w:rPr>
            </w:pPr>
            <w:r w:rsidRPr="00CE0EC1">
              <w:rPr>
                <w:rFonts w:ascii="Calibri" w:eastAsia="Calibri" w:hAnsi="Calibri" w:cs="B Nazanin" w:hint="cs"/>
                <w:b/>
                <w:bCs/>
                <w:sz w:val="24"/>
                <w:szCs w:val="24"/>
                <w:rtl/>
              </w:rPr>
              <w:t>1</w:t>
            </w:r>
          </w:p>
        </w:tc>
        <w:tc>
          <w:tcPr>
            <w:tcW w:w="1605" w:type="dxa"/>
            <w:tcBorders>
              <w:top w:val="nil"/>
              <w:left w:val="single" w:sz="4" w:space="0" w:color="595959"/>
              <w:bottom w:val="single" w:sz="4" w:space="0" w:color="595959"/>
              <w:right w:val="single" w:sz="4" w:space="0" w:color="auto"/>
            </w:tcBorders>
            <w:shd w:val="clear" w:color="auto" w:fill="auto"/>
            <w:noWrap/>
            <w:vAlign w:val="bottom"/>
            <w:hideMark/>
          </w:tcPr>
          <w:p w:rsidR="00B949BB" w:rsidRPr="00B86AFC" w:rsidRDefault="00B949BB" w:rsidP="00F2539B">
            <w:pPr>
              <w:spacing w:after="0" w:line="240" w:lineRule="auto"/>
              <w:jc w:val="center"/>
              <w:rPr>
                <w:rFonts w:ascii="Calibri" w:eastAsia="Calibri" w:hAnsi="Calibri" w:cs="B Nazanin"/>
                <w:b/>
                <w:bCs/>
                <w:sz w:val="24"/>
                <w:szCs w:val="24"/>
                <w:rtl/>
              </w:rPr>
            </w:pPr>
            <w:r w:rsidRPr="00CE0EC1">
              <w:rPr>
                <w:rFonts w:ascii="Calibri" w:eastAsia="Calibri" w:hAnsi="Calibri" w:cs="B Nazanin" w:hint="cs"/>
                <w:b/>
                <w:bCs/>
                <w:sz w:val="24"/>
                <w:szCs w:val="24"/>
                <w:rtl/>
              </w:rPr>
              <w:t>431</w:t>
            </w:r>
          </w:p>
        </w:tc>
        <w:tc>
          <w:tcPr>
            <w:tcW w:w="1350" w:type="dxa"/>
            <w:tcBorders>
              <w:top w:val="nil"/>
              <w:left w:val="single" w:sz="4" w:space="0" w:color="auto"/>
              <w:bottom w:val="single" w:sz="4" w:space="0" w:color="595959"/>
              <w:right w:val="single" w:sz="4" w:space="0" w:color="auto"/>
            </w:tcBorders>
            <w:shd w:val="clear" w:color="auto" w:fill="auto"/>
            <w:vAlign w:val="bottom"/>
          </w:tcPr>
          <w:p w:rsidR="00B949BB" w:rsidRPr="00B86AFC" w:rsidRDefault="00B949BB" w:rsidP="00F2539B">
            <w:pPr>
              <w:spacing w:after="0" w:line="240" w:lineRule="auto"/>
              <w:jc w:val="center"/>
              <w:rPr>
                <w:rFonts w:ascii="Calibri" w:eastAsia="Calibri" w:hAnsi="Calibri" w:cs="B Nazanin"/>
                <w:b/>
                <w:bCs/>
                <w:sz w:val="24"/>
                <w:szCs w:val="24"/>
              </w:rPr>
            </w:pPr>
            <w:r>
              <w:rPr>
                <w:rFonts w:ascii="Calibri" w:eastAsia="Calibri" w:hAnsi="Calibri" w:cs="B Nazanin" w:hint="cs"/>
                <w:b/>
                <w:bCs/>
                <w:sz w:val="24"/>
                <w:szCs w:val="24"/>
                <w:rtl/>
              </w:rPr>
              <w:t>16582</w:t>
            </w:r>
          </w:p>
        </w:tc>
      </w:tr>
      <w:tr w:rsidR="00B949BB" w:rsidRPr="00B86AFC" w:rsidTr="00F2539B">
        <w:trPr>
          <w:trHeight w:val="360"/>
        </w:trPr>
        <w:tc>
          <w:tcPr>
            <w:tcW w:w="3240" w:type="dxa"/>
            <w:tcBorders>
              <w:top w:val="nil"/>
              <w:left w:val="single" w:sz="4" w:space="0" w:color="auto"/>
              <w:bottom w:val="single" w:sz="4" w:space="0" w:color="595959"/>
              <w:right w:val="single" w:sz="4" w:space="0" w:color="595959"/>
            </w:tcBorders>
            <w:shd w:val="clear" w:color="auto" w:fill="auto"/>
            <w:noWrap/>
            <w:vAlign w:val="bottom"/>
            <w:hideMark/>
          </w:tcPr>
          <w:p w:rsidR="00B949BB" w:rsidRPr="00B86AFC" w:rsidRDefault="00B949BB" w:rsidP="00F2539B">
            <w:pPr>
              <w:spacing w:after="0" w:line="240" w:lineRule="auto"/>
              <w:jc w:val="center"/>
              <w:rPr>
                <w:rFonts w:ascii="Calibri" w:eastAsia="Calibri" w:hAnsi="Calibri" w:cs="B Nazanin"/>
                <w:b/>
                <w:bCs/>
                <w:sz w:val="24"/>
                <w:szCs w:val="24"/>
              </w:rPr>
            </w:pPr>
            <w:r w:rsidRPr="00B86AFC">
              <w:rPr>
                <w:rFonts w:ascii="Calibri" w:eastAsia="Calibri" w:hAnsi="Calibri" w:cs="B Nazanin" w:hint="cs"/>
                <w:b/>
                <w:bCs/>
                <w:sz w:val="24"/>
                <w:szCs w:val="24"/>
                <w:rtl/>
              </w:rPr>
              <w:t>ارشاد</w:t>
            </w:r>
          </w:p>
        </w:tc>
        <w:tc>
          <w:tcPr>
            <w:tcW w:w="1987" w:type="dxa"/>
            <w:tcBorders>
              <w:top w:val="nil"/>
              <w:left w:val="single" w:sz="4" w:space="0" w:color="595959"/>
              <w:bottom w:val="single" w:sz="4" w:space="0" w:color="595959"/>
              <w:right w:val="single" w:sz="4" w:space="0" w:color="595959"/>
            </w:tcBorders>
            <w:shd w:val="clear" w:color="auto" w:fill="auto"/>
            <w:noWrap/>
            <w:vAlign w:val="bottom"/>
          </w:tcPr>
          <w:p w:rsidR="00B949BB" w:rsidRPr="00B86AFC" w:rsidRDefault="00B949BB" w:rsidP="00F2539B">
            <w:pPr>
              <w:spacing w:after="0" w:line="240" w:lineRule="auto"/>
              <w:jc w:val="center"/>
              <w:rPr>
                <w:rFonts w:ascii="Calibri" w:eastAsia="Calibri" w:hAnsi="Calibri" w:cs="B Nazanin"/>
                <w:b/>
                <w:bCs/>
                <w:sz w:val="24"/>
                <w:szCs w:val="24"/>
                <w:rtl/>
              </w:rPr>
            </w:pPr>
            <w:r w:rsidRPr="00CE0EC1">
              <w:rPr>
                <w:rFonts w:ascii="Calibri" w:eastAsia="Calibri" w:hAnsi="Calibri" w:cs="B Nazanin" w:hint="cs"/>
                <w:b/>
                <w:bCs/>
                <w:sz w:val="24"/>
                <w:szCs w:val="24"/>
                <w:rtl/>
              </w:rPr>
              <w:t>1</w:t>
            </w:r>
          </w:p>
        </w:tc>
        <w:tc>
          <w:tcPr>
            <w:tcW w:w="1605" w:type="dxa"/>
            <w:tcBorders>
              <w:top w:val="nil"/>
              <w:left w:val="single" w:sz="4" w:space="0" w:color="595959"/>
              <w:bottom w:val="single" w:sz="4" w:space="0" w:color="595959"/>
              <w:right w:val="single" w:sz="4" w:space="0" w:color="auto"/>
            </w:tcBorders>
            <w:shd w:val="clear" w:color="auto" w:fill="auto"/>
            <w:noWrap/>
            <w:vAlign w:val="bottom"/>
            <w:hideMark/>
          </w:tcPr>
          <w:p w:rsidR="00B949BB" w:rsidRPr="00B86AFC" w:rsidRDefault="00B949BB" w:rsidP="00F2539B">
            <w:pPr>
              <w:spacing w:after="0" w:line="240" w:lineRule="auto"/>
              <w:jc w:val="center"/>
              <w:rPr>
                <w:rFonts w:ascii="Calibri" w:eastAsia="Calibri" w:hAnsi="Calibri" w:cs="B Nazanin"/>
                <w:b/>
                <w:bCs/>
                <w:sz w:val="24"/>
                <w:szCs w:val="24"/>
                <w:rtl/>
              </w:rPr>
            </w:pPr>
            <w:r>
              <w:rPr>
                <w:rFonts w:ascii="Calibri" w:eastAsia="Calibri" w:hAnsi="Calibri" w:cs="B Nazanin" w:hint="cs"/>
                <w:b/>
                <w:bCs/>
                <w:sz w:val="24"/>
                <w:szCs w:val="24"/>
                <w:rtl/>
              </w:rPr>
              <w:t>422</w:t>
            </w:r>
          </w:p>
        </w:tc>
        <w:tc>
          <w:tcPr>
            <w:tcW w:w="1350" w:type="dxa"/>
            <w:tcBorders>
              <w:top w:val="nil"/>
              <w:left w:val="single" w:sz="4" w:space="0" w:color="auto"/>
              <w:bottom w:val="single" w:sz="4" w:space="0" w:color="595959"/>
              <w:right w:val="single" w:sz="4" w:space="0" w:color="auto"/>
            </w:tcBorders>
            <w:shd w:val="clear" w:color="auto" w:fill="auto"/>
            <w:vAlign w:val="bottom"/>
          </w:tcPr>
          <w:p w:rsidR="00B949BB" w:rsidRPr="00B86AFC" w:rsidRDefault="00B949BB" w:rsidP="00F2539B">
            <w:pPr>
              <w:spacing w:after="0" w:line="240" w:lineRule="auto"/>
              <w:jc w:val="center"/>
              <w:rPr>
                <w:rFonts w:ascii="Calibri" w:eastAsia="Calibri" w:hAnsi="Calibri" w:cs="B Nazanin"/>
                <w:b/>
                <w:bCs/>
                <w:sz w:val="24"/>
                <w:szCs w:val="24"/>
              </w:rPr>
            </w:pPr>
            <w:r>
              <w:rPr>
                <w:rFonts w:ascii="Calibri" w:eastAsia="Calibri" w:hAnsi="Calibri" w:cs="B Nazanin" w:hint="cs"/>
                <w:b/>
                <w:bCs/>
                <w:sz w:val="24"/>
                <w:szCs w:val="24"/>
                <w:rtl/>
              </w:rPr>
              <w:t>5245</w:t>
            </w:r>
          </w:p>
        </w:tc>
      </w:tr>
      <w:tr w:rsidR="00B949BB" w:rsidRPr="00B86AFC" w:rsidTr="00F2539B">
        <w:trPr>
          <w:trHeight w:val="360"/>
        </w:trPr>
        <w:tc>
          <w:tcPr>
            <w:tcW w:w="3240" w:type="dxa"/>
            <w:tcBorders>
              <w:top w:val="nil"/>
              <w:left w:val="single" w:sz="4" w:space="0" w:color="auto"/>
              <w:bottom w:val="single" w:sz="4" w:space="0" w:color="595959"/>
              <w:right w:val="single" w:sz="4" w:space="0" w:color="595959"/>
            </w:tcBorders>
            <w:shd w:val="clear" w:color="auto" w:fill="auto"/>
            <w:noWrap/>
            <w:vAlign w:val="bottom"/>
            <w:hideMark/>
          </w:tcPr>
          <w:p w:rsidR="00B949BB" w:rsidRPr="00B86AFC" w:rsidRDefault="00B949BB" w:rsidP="00F2539B">
            <w:pPr>
              <w:spacing w:after="0" w:line="240" w:lineRule="auto"/>
              <w:jc w:val="center"/>
              <w:rPr>
                <w:rFonts w:ascii="Calibri" w:eastAsia="Calibri" w:hAnsi="Calibri" w:cs="B Nazanin"/>
                <w:b/>
                <w:bCs/>
                <w:sz w:val="24"/>
                <w:szCs w:val="24"/>
              </w:rPr>
            </w:pPr>
            <w:r w:rsidRPr="00B86AFC">
              <w:rPr>
                <w:rFonts w:ascii="Calibri" w:eastAsia="Calibri" w:hAnsi="Calibri" w:cs="B Nazanin" w:hint="cs"/>
                <w:b/>
                <w:bCs/>
                <w:sz w:val="24"/>
                <w:szCs w:val="24"/>
                <w:rtl/>
              </w:rPr>
              <w:t>سمنگان</w:t>
            </w:r>
          </w:p>
        </w:tc>
        <w:tc>
          <w:tcPr>
            <w:tcW w:w="1987" w:type="dxa"/>
            <w:tcBorders>
              <w:top w:val="nil"/>
              <w:left w:val="single" w:sz="4" w:space="0" w:color="595959"/>
              <w:bottom w:val="single" w:sz="4" w:space="0" w:color="595959"/>
              <w:right w:val="single" w:sz="4" w:space="0" w:color="595959"/>
            </w:tcBorders>
            <w:shd w:val="clear" w:color="auto" w:fill="auto"/>
            <w:noWrap/>
            <w:vAlign w:val="bottom"/>
          </w:tcPr>
          <w:p w:rsidR="00B949BB" w:rsidRPr="00B86AFC" w:rsidRDefault="00B949BB" w:rsidP="00F2539B">
            <w:pPr>
              <w:spacing w:after="0" w:line="240" w:lineRule="auto"/>
              <w:jc w:val="center"/>
              <w:rPr>
                <w:rFonts w:ascii="Calibri" w:eastAsia="Calibri" w:hAnsi="Calibri" w:cs="B Nazanin"/>
                <w:b/>
                <w:bCs/>
                <w:sz w:val="24"/>
                <w:szCs w:val="24"/>
                <w:rtl/>
              </w:rPr>
            </w:pPr>
            <w:r w:rsidRPr="00CE0EC1">
              <w:rPr>
                <w:rFonts w:ascii="Calibri" w:eastAsia="Calibri" w:hAnsi="Calibri" w:cs="B Nazanin" w:hint="cs"/>
                <w:b/>
                <w:bCs/>
                <w:sz w:val="24"/>
                <w:szCs w:val="24"/>
                <w:rtl/>
              </w:rPr>
              <w:t>1</w:t>
            </w:r>
          </w:p>
        </w:tc>
        <w:tc>
          <w:tcPr>
            <w:tcW w:w="1605" w:type="dxa"/>
            <w:tcBorders>
              <w:top w:val="nil"/>
              <w:left w:val="single" w:sz="4" w:space="0" w:color="595959"/>
              <w:bottom w:val="single" w:sz="4" w:space="0" w:color="595959"/>
              <w:right w:val="single" w:sz="4" w:space="0" w:color="auto"/>
            </w:tcBorders>
            <w:shd w:val="clear" w:color="auto" w:fill="auto"/>
            <w:noWrap/>
            <w:vAlign w:val="bottom"/>
            <w:hideMark/>
          </w:tcPr>
          <w:p w:rsidR="00B949BB" w:rsidRPr="00B86AFC" w:rsidRDefault="00B949BB" w:rsidP="00F2539B">
            <w:pPr>
              <w:spacing w:after="0" w:line="240" w:lineRule="auto"/>
              <w:jc w:val="center"/>
              <w:rPr>
                <w:rFonts w:ascii="Calibri" w:eastAsia="Calibri" w:hAnsi="Calibri" w:cs="B Nazanin"/>
                <w:b/>
                <w:bCs/>
                <w:sz w:val="24"/>
                <w:szCs w:val="24"/>
                <w:rtl/>
              </w:rPr>
            </w:pPr>
            <w:r>
              <w:rPr>
                <w:rFonts w:ascii="Calibri" w:eastAsia="Calibri" w:hAnsi="Calibri" w:cs="B Nazanin" w:hint="cs"/>
                <w:b/>
                <w:bCs/>
                <w:sz w:val="24"/>
                <w:szCs w:val="24"/>
                <w:rtl/>
              </w:rPr>
              <w:t>518</w:t>
            </w:r>
          </w:p>
        </w:tc>
        <w:tc>
          <w:tcPr>
            <w:tcW w:w="1350" w:type="dxa"/>
            <w:tcBorders>
              <w:top w:val="nil"/>
              <w:left w:val="single" w:sz="4" w:space="0" w:color="auto"/>
              <w:bottom w:val="single" w:sz="4" w:space="0" w:color="595959"/>
              <w:right w:val="single" w:sz="4" w:space="0" w:color="auto"/>
            </w:tcBorders>
            <w:shd w:val="clear" w:color="auto" w:fill="auto"/>
            <w:vAlign w:val="bottom"/>
          </w:tcPr>
          <w:p w:rsidR="00B949BB" w:rsidRPr="00B86AFC" w:rsidRDefault="00B949BB" w:rsidP="00F2539B">
            <w:pPr>
              <w:spacing w:after="0" w:line="240" w:lineRule="auto"/>
              <w:jc w:val="center"/>
              <w:rPr>
                <w:rFonts w:ascii="Calibri" w:eastAsia="Calibri" w:hAnsi="Calibri" w:cs="B Nazanin"/>
                <w:b/>
                <w:bCs/>
                <w:sz w:val="24"/>
                <w:szCs w:val="24"/>
              </w:rPr>
            </w:pPr>
            <w:r>
              <w:rPr>
                <w:rFonts w:ascii="Calibri" w:eastAsia="Calibri" w:hAnsi="Calibri" w:cs="B Nazanin" w:hint="cs"/>
                <w:b/>
                <w:bCs/>
                <w:sz w:val="24"/>
                <w:szCs w:val="24"/>
                <w:rtl/>
              </w:rPr>
              <w:t>2500</w:t>
            </w:r>
          </w:p>
        </w:tc>
      </w:tr>
      <w:tr w:rsidR="00B949BB" w:rsidRPr="00B86AFC" w:rsidTr="00F2539B">
        <w:trPr>
          <w:trHeight w:val="360"/>
        </w:trPr>
        <w:tc>
          <w:tcPr>
            <w:tcW w:w="3240" w:type="dxa"/>
            <w:tcBorders>
              <w:top w:val="nil"/>
              <w:left w:val="single" w:sz="4" w:space="0" w:color="auto"/>
              <w:bottom w:val="single" w:sz="4" w:space="0" w:color="595959"/>
              <w:right w:val="single" w:sz="4" w:space="0" w:color="595959"/>
            </w:tcBorders>
            <w:shd w:val="clear" w:color="auto" w:fill="auto"/>
            <w:noWrap/>
            <w:vAlign w:val="bottom"/>
            <w:hideMark/>
          </w:tcPr>
          <w:p w:rsidR="00B949BB" w:rsidRPr="00B86AFC" w:rsidRDefault="00B949BB" w:rsidP="00F2539B">
            <w:pPr>
              <w:spacing w:after="0" w:line="240" w:lineRule="auto"/>
              <w:jc w:val="center"/>
              <w:rPr>
                <w:rFonts w:ascii="Calibri" w:eastAsia="Calibri" w:hAnsi="Calibri" w:cs="B Nazanin"/>
                <w:b/>
                <w:bCs/>
                <w:sz w:val="24"/>
                <w:szCs w:val="24"/>
              </w:rPr>
            </w:pPr>
            <w:r w:rsidRPr="00B86AFC">
              <w:rPr>
                <w:rFonts w:ascii="Calibri" w:eastAsia="Calibri" w:hAnsi="Calibri" w:cs="B Nazanin" w:hint="cs"/>
                <w:b/>
                <w:bCs/>
                <w:sz w:val="24"/>
                <w:szCs w:val="24"/>
                <w:rtl/>
              </w:rPr>
              <w:t>کادوس</w:t>
            </w:r>
          </w:p>
        </w:tc>
        <w:tc>
          <w:tcPr>
            <w:tcW w:w="1987" w:type="dxa"/>
            <w:tcBorders>
              <w:top w:val="nil"/>
              <w:left w:val="single" w:sz="4" w:space="0" w:color="595959"/>
              <w:bottom w:val="single" w:sz="4" w:space="0" w:color="595959"/>
              <w:right w:val="single" w:sz="4" w:space="0" w:color="595959"/>
            </w:tcBorders>
            <w:shd w:val="clear" w:color="auto" w:fill="auto"/>
            <w:noWrap/>
            <w:vAlign w:val="bottom"/>
          </w:tcPr>
          <w:p w:rsidR="00B949BB" w:rsidRPr="00B86AFC" w:rsidRDefault="00B949BB" w:rsidP="00F2539B">
            <w:pPr>
              <w:spacing w:after="0" w:line="240" w:lineRule="auto"/>
              <w:jc w:val="center"/>
              <w:rPr>
                <w:rFonts w:ascii="Calibri" w:eastAsia="Calibri" w:hAnsi="Calibri" w:cs="B Nazanin"/>
                <w:b/>
                <w:bCs/>
                <w:sz w:val="24"/>
                <w:szCs w:val="24"/>
                <w:rtl/>
              </w:rPr>
            </w:pPr>
            <w:r w:rsidRPr="00CE0EC1">
              <w:rPr>
                <w:rFonts w:ascii="Calibri" w:eastAsia="Calibri" w:hAnsi="Calibri" w:cs="B Nazanin" w:hint="cs"/>
                <w:b/>
                <w:bCs/>
                <w:sz w:val="24"/>
                <w:szCs w:val="24"/>
                <w:rtl/>
              </w:rPr>
              <w:t>2</w:t>
            </w:r>
          </w:p>
        </w:tc>
        <w:tc>
          <w:tcPr>
            <w:tcW w:w="1605" w:type="dxa"/>
            <w:tcBorders>
              <w:top w:val="nil"/>
              <w:left w:val="single" w:sz="4" w:space="0" w:color="595959"/>
              <w:bottom w:val="single" w:sz="4" w:space="0" w:color="595959"/>
              <w:right w:val="single" w:sz="4" w:space="0" w:color="auto"/>
            </w:tcBorders>
            <w:shd w:val="clear" w:color="auto" w:fill="auto"/>
            <w:noWrap/>
            <w:vAlign w:val="bottom"/>
            <w:hideMark/>
          </w:tcPr>
          <w:p w:rsidR="00B949BB" w:rsidRPr="00B86AFC" w:rsidRDefault="00B949BB" w:rsidP="00F2539B">
            <w:pPr>
              <w:spacing w:after="0" w:line="240" w:lineRule="auto"/>
              <w:jc w:val="center"/>
              <w:rPr>
                <w:rFonts w:ascii="Calibri" w:eastAsia="Calibri" w:hAnsi="Calibri" w:cs="B Nazanin"/>
                <w:b/>
                <w:bCs/>
                <w:sz w:val="24"/>
                <w:szCs w:val="24"/>
                <w:rtl/>
              </w:rPr>
            </w:pPr>
            <w:r>
              <w:rPr>
                <w:rFonts w:ascii="Calibri" w:eastAsia="Calibri" w:hAnsi="Calibri" w:cs="B Nazanin" w:hint="cs"/>
                <w:b/>
                <w:bCs/>
                <w:sz w:val="24"/>
                <w:szCs w:val="24"/>
                <w:rtl/>
              </w:rPr>
              <w:t>1374</w:t>
            </w:r>
          </w:p>
        </w:tc>
        <w:tc>
          <w:tcPr>
            <w:tcW w:w="1350" w:type="dxa"/>
            <w:tcBorders>
              <w:top w:val="nil"/>
              <w:left w:val="single" w:sz="4" w:space="0" w:color="auto"/>
              <w:bottom w:val="single" w:sz="4" w:space="0" w:color="595959"/>
              <w:right w:val="single" w:sz="4" w:space="0" w:color="auto"/>
            </w:tcBorders>
            <w:shd w:val="clear" w:color="auto" w:fill="auto"/>
            <w:vAlign w:val="bottom"/>
          </w:tcPr>
          <w:p w:rsidR="00B949BB" w:rsidRPr="00B86AFC" w:rsidRDefault="00B949BB" w:rsidP="00F2539B">
            <w:pPr>
              <w:spacing w:after="0" w:line="240" w:lineRule="auto"/>
              <w:jc w:val="center"/>
              <w:rPr>
                <w:rFonts w:ascii="Calibri" w:eastAsia="Calibri" w:hAnsi="Calibri" w:cs="B Nazanin"/>
                <w:b/>
                <w:bCs/>
                <w:sz w:val="24"/>
                <w:szCs w:val="24"/>
              </w:rPr>
            </w:pPr>
            <w:r>
              <w:rPr>
                <w:rFonts w:ascii="Calibri" w:eastAsia="Calibri" w:hAnsi="Calibri" w:cs="B Nazanin" w:hint="cs"/>
                <w:b/>
                <w:bCs/>
                <w:sz w:val="24"/>
                <w:szCs w:val="24"/>
                <w:rtl/>
              </w:rPr>
              <w:t>1819</w:t>
            </w:r>
          </w:p>
        </w:tc>
      </w:tr>
      <w:tr w:rsidR="00B949BB" w:rsidRPr="00B86AFC" w:rsidTr="00F2539B">
        <w:trPr>
          <w:trHeight w:val="360"/>
        </w:trPr>
        <w:tc>
          <w:tcPr>
            <w:tcW w:w="3240" w:type="dxa"/>
            <w:tcBorders>
              <w:top w:val="nil"/>
              <w:left w:val="single" w:sz="4" w:space="0" w:color="auto"/>
              <w:bottom w:val="single" w:sz="4" w:space="0" w:color="595959"/>
              <w:right w:val="single" w:sz="4" w:space="0" w:color="595959"/>
            </w:tcBorders>
            <w:shd w:val="clear" w:color="auto" w:fill="auto"/>
            <w:noWrap/>
            <w:vAlign w:val="bottom"/>
            <w:hideMark/>
          </w:tcPr>
          <w:p w:rsidR="00B949BB" w:rsidRPr="00B86AFC" w:rsidRDefault="00B949BB" w:rsidP="00F2539B">
            <w:pPr>
              <w:spacing w:after="0" w:line="240" w:lineRule="auto"/>
              <w:jc w:val="center"/>
              <w:rPr>
                <w:rFonts w:ascii="Calibri" w:eastAsia="Calibri" w:hAnsi="Calibri" w:cs="B Nazanin"/>
                <w:b/>
                <w:bCs/>
                <w:sz w:val="24"/>
                <w:szCs w:val="24"/>
              </w:rPr>
            </w:pPr>
            <w:r w:rsidRPr="00B86AFC">
              <w:rPr>
                <w:rFonts w:ascii="Calibri" w:eastAsia="Calibri" w:hAnsi="Calibri" w:cs="B Nazanin" w:hint="cs"/>
                <w:b/>
                <w:bCs/>
                <w:sz w:val="24"/>
                <w:szCs w:val="24"/>
                <w:rtl/>
              </w:rPr>
              <w:t>حاجی مبارکی</w:t>
            </w:r>
          </w:p>
        </w:tc>
        <w:tc>
          <w:tcPr>
            <w:tcW w:w="1987" w:type="dxa"/>
            <w:tcBorders>
              <w:top w:val="nil"/>
              <w:left w:val="single" w:sz="4" w:space="0" w:color="595959"/>
              <w:bottom w:val="single" w:sz="4" w:space="0" w:color="595959"/>
              <w:right w:val="single" w:sz="4" w:space="0" w:color="595959"/>
            </w:tcBorders>
            <w:shd w:val="clear" w:color="auto" w:fill="auto"/>
            <w:noWrap/>
            <w:vAlign w:val="bottom"/>
          </w:tcPr>
          <w:p w:rsidR="00B949BB" w:rsidRPr="00B86AFC" w:rsidRDefault="00B949BB" w:rsidP="00F2539B">
            <w:pPr>
              <w:spacing w:after="0" w:line="240" w:lineRule="auto"/>
              <w:jc w:val="center"/>
              <w:rPr>
                <w:rFonts w:ascii="Calibri" w:eastAsia="Calibri" w:hAnsi="Calibri" w:cs="B Nazanin"/>
                <w:b/>
                <w:bCs/>
                <w:sz w:val="24"/>
                <w:szCs w:val="24"/>
                <w:rtl/>
              </w:rPr>
            </w:pPr>
            <w:r w:rsidRPr="00CE0EC1">
              <w:rPr>
                <w:rFonts w:ascii="Calibri" w:eastAsia="Calibri" w:hAnsi="Calibri" w:cs="B Nazanin" w:hint="cs"/>
                <w:b/>
                <w:bCs/>
                <w:sz w:val="24"/>
                <w:szCs w:val="24"/>
                <w:rtl/>
              </w:rPr>
              <w:t>1</w:t>
            </w:r>
          </w:p>
        </w:tc>
        <w:tc>
          <w:tcPr>
            <w:tcW w:w="1605" w:type="dxa"/>
            <w:tcBorders>
              <w:top w:val="nil"/>
              <w:left w:val="single" w:sz="4" w:space="0" w:color="595959"/>
              <w:bottom w:val="single" w:sz="4" w:space="0" w:color="595959"/>
              <w:right w:val="single" w:sz="4" w:space="0" w:color="auto"/>
            </w:tcBorders>
            <w:shd w:val="clear" w:color="auto" w:fill="auto"/>
            <w:noWrap/>
            <w:vAlign w:val="bottom"/>
            <w:hideMark/>
          </w:tcPr>
          <w:p w:rsidR="00B949BB" w:rsidRPr="00B86AFC" w:rsidRDefault="00B949BB" w:rsidP="00F2539B">
            <w:pPr>
              <w:spacing w:after="0" w:line="240" w:lineRule="auto"/>
              <w:jc w:val="center"/>
              <w:rPr>
                <w:rFonts w:ascii="Calibri" w:eastAsia="Calibri" w:hAnsi="Calibri" w:cs="B Nazanin"/>
                <w:b/>
                <w:bCs/>
                <w:sz w:val="24"/>
                <w:szCs w:val="24"/>
                <w:rtl/>
              </w:rPr>
            </w:pPr>
            <w:r>
              <w:rPr>
                <w:rFonts w:ascii="Calibri" w:eastAsia="Calibri" w:hAnsi="Calibri" w:cs="B Nazanin" w:hint="cs"/>
                <w:b/>
                <w:bCs/>
                <w:sz w:val="24"/>
                <w:szCs w:val="24"/>
                <w:rtl/>
              </w:rPr>
              <w:t>487</w:t>
            </w:r>
          </w:p>
        </w:tc>
        <w:tc>
          <w:tcPr>
            <w:tcW w:w="1350" w:type="dxa"/>
            <w:tcBorders>
              <w:top w:val="nil"/>
              <w:left w:val="single" w:sz="4" w:space="0" w:color="auto"/>
              <w:bottom w:val="single" w:sz="4" w:space="0" w:color="595959"/>
              <w:right w:val="single" w:sz="4" w:space="0" w:color="auto"/>
            </w:tcBorders>
            <w:shd w:val="clear" w:color="auto" w:fill="auto"/>
            <w:vAlign w:val="bottom"/>
          </w:tcPr>
          <w:p w:rsidR="00B949BB" w:rsidRPr="00B86AFC" w:rsidRDefault="00B949BB" w:rsidP="00F2539B">
            <w:pPr>
              <w:spacing w:after="0" w:line="240" w:lineRule="auto"/>
              <w:jc w:val="center"/>
              <w:rPr>
                <w:rFonts w:ascii="Calibri" w:eastAsia="Calibri" w:hAnsi="Calibri" w:cs="B Nazanin"/>
                <w:b/>
                <w:bCs/>
                <w:sz w:val="24"/>
                <w:szCs w:val="24"/>
              </w:rPr>
            </w:pPr>
            <w:r>
              <w:rPr>
                <w:rFonts w:ascii="Calibri" w:eastAsia="Calibri" w:hAnsi="Calibri" w:cs="B Nazanin" w:hint="cs"/>
                <w:b/>
                <w:bCs/>
                <w:sz w:val="24"/>
                <w:szCs w:val="24"/>
                <w:rtl/>
              </w:rPr>
              <w:t>4567</w:t>
            </w:r>
          </w:p>
        </w:tc>
      </w:tr>
      <w:tr w:rsidR="00B949BB" w:rsidRPr="00B86AFC" w:rsidTr="00F2539B">
        <w:trPr>
          <w:trHeight w:val="360"/>
        </w:trPr>
        <w:tc>
          <w:tcPr>
            <w:tcW w:w="3240" w:type="dxa"/>
            <w:tcBorders>
              <w:top w:val="nil"/>
              <w:left w:val="single" w:sz="4" w:space="0" w:color="auto"/>
              <w:bottom w:val="single" w:sz="4" w:space="0" w:color="595959"/>
              <w:right w:val="single" w:sz="4" w:space="0" w:color="595959"/>
            </w:tcBorders>
            <w:shd w:val="clear" w:color="auto" w:fill="auto"/>
            <w:noWrap/>
            <w:vAlign w:val="bottom"/>
            <w:hideMark/>
          </w:tcPr>
          <w:p w:rsidR="00B949BB" w:rsidRPr="00B86AFC" w:rsidRDefault="00B949BB" w:rsidP="00F2539B">
            <w:pPr>
              <w:spacing w:after="0" w:line="240" w:lineRule="auto"/>
              <w:jc w:val="center"/>
              <w:rPr>
                <w:rFonts w:ascii="Calibri" w:eastAsia="Calibri" w:hAnsi="Calibri" w:cs="B Nazanin"/>
                <w:b/>
                <w:bCs/>
                <w:sz w:val="24"/>
                <w:szCs w:val="24"/>
              </w:rPr>
            </w:pPr>
            <w:r w:rsidRPr="00B86AFC">
              <w:rPr>
                <w:rFonts w:ascii="Calibri" w:eastAsia="Calibri" w:hAnsi="Calibri" w:cs="B Nazanin" w:hint="cs"/>
                <w:b/>
                <w:bCs/>
                <w:sz w:val="24"/>
                <w:szCs w:val="24"/>
                <w:rtl/>
              </w:rPr>
              <w:t>احمدی</w:t>
            </w:r>
          </w:p>
        </w:tc>
        <w:tc>
          <w:tcPr>
            <w:tcW w:w="1987" w:type="dxa"/>
            <w:tcBorders>
              <w:top w:val="nil"/>
              <w:left w:val="single" w:sz="4" w:space="0" w:color="595959"/>
              <w:bottom w:val="single" w:sz="4" w:space="0" w:color="595959"/>
              <w:right w:val="single" w:sz="4" w:space="0" w:color="595959"/>
            </w:tcBorders>
            <w:shd w:val="clear" w:color="auto" w:fill="auto"/>
            <w:noWrap/>
            <w:vAlign w:val="bottom"/>
          </w:tcPr>
          <w:p w:rsidR="00B949BB" w:rsidRPr="00B86AFC" w:rsidRDefault="00B949BB" w:rsidP="00F2539B">
            <w:pPr>
              <w:spacing w:after="0" w:line="240" w:lineRule="auto"/>
              <w:jc w:val="center"/>
              <w:rPr>
                <w:rFonts w:ascii="Calibri" w:eastAsia="Calibri" w:hAnsi="Calibri" w:cs="B Nazanin"/>
                <w:b/>
                <w:bCs/>
                <w:sz w:val="24"/>
                <w:szCs w:val="24"/>
                <w:rtl/>
              </w:rPr>
            </w:pPr>
            <w:r w:rsidRPr="00CE0EC1">
              <w:rPr>
                <w:rFonts w:ascii="Calibri" w:eastAsia="Calibri" w:hAnsi="Calibri" w:cs="B Nazanin" w:hint="cs"/>
                <w:b/>
                <w:bCs/>
                <w:sz w:val="24"/>
                <w:szCs w:val="24"/>
                <w:rtl/>
              </w:rPr>
              <w:t>1</w:t>
            </w:r>
          </w:p>
        </w:tc>
        <w:tc>
          <w:tcPr>
            <w:tcW w:w="1605" w:type="dxa"/>
            <w:tcBorders>
              <w:top w:val="nil"/>
              <w:left w:val="single" w:sz="4" w:space="0" w:color="595959"/>
              <w:bottom w:val="single" w:sz="4" w:space="0" w:color="595959"/>
              <w:right w:val="single" w:sz="4" w:space="0" w:color="auto"/>
            </w:tcBorders>
            <w:shd w:val="clear" w:color="auto" w:fill="auto"/>
            <w:noWrap/>
            <w:vAlign w:val="bottom"/>
            <w:hideMark/>
          </w:tcPr>
          <w:p w:rsidR="00B949BB" w:rsidRPr="00B86AFC" w:rsidRDefault="00B949BB" w:rsidP="00F2539B">
            <w:pPr>
              <w:spacing w:after="0" w:line="240" w:lineRule="auto"/>
              <w:jc w:val="center"/>
              <w:rPr>
                <w:rFonts w:ascii="Calibri" w:eastAsia="Calibri" w:hAnsi="Calibri" w:cs="B Nazanin"/>
                <w:b/>
                <w:bCs/>
                <w:sz w:val="24"/>
                <w:szCs w:val="24"/>
                <w:rtl/>
              </w:rPr>
            </w:pPr>
            <w:r>
              <w:rPr>
                <w:rFonts w:ascii="Calibri" w:eastAsia="Calibri" w:hAnsi="Calibri" w:cs="B Nazanin" w:hint="cs"/>
                <w:b/>
                <w:bCs/>
                <w:sz w:val="24"/>
                <w:szCs w:val="24"/>
                <w:rtl/>
              </w:rPr>
              <w:t>560</w:t>
            </w:r>
          </w:p>
        </w:tc>
        <w:tc>
          <w:tcPr>
            <w:tcW w:w="1350" w:type="dxa"/>
            <w:tcBorders>
              <w:top w:val="nil"/>
              <w:left w:val="single" w:sz="4" w:space="0" w:color="auto"/>
              <w:bottom w:val="single" w:sz="4" w:space="0" w:color="595959"/>
              <w:right w:val="single" w:sz="4" w:space="0" w:color="auto"/>
            </w:tcBorders>
            <w:shd w:val="clear" w:color="auto" w:fill="auto"/>
            <w:vAlign w:val="bottom"/>
          </w:tcPr>
          <w:p w:rsidR="00B949BB" w:rsidRPr="00B86AFC" w:rsidRDefault="00B949BB" w:rsidP="00F2539B">
            <w:pPr>
              <w:spacing w:after="0" w:line="240" w:lineRule="auto"/>
              <w:jc w:val="center"/>
              <w:rPr>
                <w:rFonts w:ascii="Calibri" w:eastAsia="Calibri" w:hAnsi="Calibri" w:cs="B Nazanin"/>
                <w:b/>
                <w:bCs/>
                <w:sz w:val="24"/>
                <w:szCs w:val="24"/>
              </w:rPr>
            </w:pPr>
            <w:r>
              <w:rPr>
                <w:rFonts w:ascii="Calibri" w:eastAsia="Calibri" w:hAnsi="Calibri" w:cs="B Nazanin" w:hint="cs"/>
                <w:b/>
                <w:bCs/>
                <w:sz w:val="24"/>
                <w:szCs w:val="24"/>
                <w:rtl/>
              </w:rPr>
              <w:t>2609</w:t>
            </w:r>
          </w:p>
        </w:tc>
      </w:tr>
      <w:tr w:rsidR="00B949BB" w:rsidRPr="00B86AFC" w:rsidTr="00F2539B">
        <w:trPr>
          <w:trHeight w:val="360"/>
        </w:trPr>
        <w:tc>
          <w:tcPr>
            <w:tcW w:w="3240" w:type="dxa"/>
            <w:tcBorders>
              <w:top w:val="nil"/>
              <w:left w:val="single" w:sz="4" w:space="0" w:color="auto"/>
              <w:bottom w:val="single" w:sz="4" w:space="0" w:color="auto"/>
              <w:right w:val="single" w:sz="4" w:space="0" w:color="595959"/>
            </w:tcBorders>
            <w:shd w:val="clear" w:color="auto" w:fill="auto"/>
            <w:noWrap/>
            <w:vAlign w:val="bottom"/>
            <w:hideMark/>
          </w:tcPr>
          <w:p w:rsidR="00B949BB" w:rsidRPr="00B86AFC" w:rsidRDefault="00B949BB" w:rsidP="00F2539B">
            <w:pPr>
              <w:spacing w:after="0" w:line="240" w:lineRule="auto"/>
              <w:jc w:val="center"/>
              <w:rPr>
                <w:rFonts w:ascii="Calibri" w:eastAsia="Calibri" w:hAnsi="Calibri" w:cs="B Nazanin"/>
                <w:b/>
                <w:bCs/>
                <w:sz w:val="24"/>
                <w:szCs w:val="24"/>
              </w:rPr>
            </w:pPr>
            <w:r w:rsidRPr="00CE0EC1">
              <w:rPr>
                <w:rFonts w:ascii="Calibri" w:eastAsia="Calibri" w:hAnsi="Calibri" w:cs="B Nazanin" w:hint="cs"/>
                <w:b/>
                <w:bCs/>
                <w:sz w:val="24"/>
                <w:szCs w:val="24"/>
                <w:rtl/>
              </w:rPr>
              <w:t>جمع</w:t>
            </w:r>
          </w:p>
        </w:tc>
        <w:tc>
          <w:tcPr>
            <w:tcW w:w="1987" w:type="dxa"/>
            <w:tcBorders>
              <w:top w:val="nil"/>
              <w:left w:val="single" w:sz="4" w:space="0" w:color="595959"/>
              <w:bottom w:val="single" w:sz="4" w:space="0" w:color="auto"/>
              <w:right w:val="single" w:sz="4" w:space="0" w:color="595959"/>
            </w:tcBorders>
            <w:shd w:val="clear" w:color="auto" w:fill="auto"/>
            <w:noWrap/>
            <w:vAlign w:val="bottom"/>
          </w:tcPr>
          <w:p w:rsidR="00B949BB" w:rsidRPr="00B86AFC" w:rsidRDefault="00B949BB" w:rsidP="00F2539B">
            <w:pPr>
              <w:spacing w:after="0" w:line="240" w:lineRule="auto"/>
              <w:jc w:val="center"/>
              <w:rPr>
                <w:rFonts w:ascii="Calibri" w:eastAsia="Calibri" w:hAnsi="Calibri" w:cs="B Nazanin"/>
                <w:b/>
                <w:bCs/>
                <w:sz w:val="24"/>
                <w:szCs w:val="24"/>
                <w:rtl/>
              </w:rPr>
            </w:pPr>
            <w:r w:rsidRPr="00CE0EC1">
              <w:rPr>
                <w:rFonts w:ascii="Calibri" w:eastAsia="Calibri" w:hAnsi="Calibri" w:cs="B Nazanin" w:hint="cs"/>
                <w:b/>
                <w:bCs/>
                <w:sz w:val="24"/>
                <w:szCs w:val="24"/>
                <w:rtl/>
              </w:rPr>
              <w:t>19</w:t>
            </w:r>
          </w:p>
        </w:tc>
        <w:tc>
          <w:tcPr>
            <w:tcW w:w="1605" w:type="dxa"/>
            <w:tcBorders>
              <w:top w:val="nil"/>
              <w:left w:val="single" w:sz="4" w:space="0" w:color="595959"/>
              <w:bottom w:val="single" w:sz="4" w:space="0" w:color="auto"/>
              <w:right w:val="single" w:sz="4" w:space="0" w:color="auto"/>
            </w:tcBorders>
            <w:shd w:val="clear" w:color="auto" w:fill="auto"/>
            <w:noWrap/>
            <w:vAlign w:val="bottom"/>
          </w:tcPr>
          <w:p w:rsidR="00B949BB" w:rsidRPr="00B86AFC" w:rsidRDefault="00B949BB" w:rsidP="00F2539B">
            <w:pPr>
              <w:spacing w:after="0" w:line="240" w:lineRule="auto"/>
              <w:jc w:val="center"/>
              <w:rPr>
                <w:rFonts w:ascii="Calibri" w:eastAsia="Calibri" w:hAnsi="Calibri" w:cs="B Nazanin"/>
                <w:b/>
                <w:bCs/>
                <w:sz w:val="24"/>
                <w:szCs w:val="24"/>
                <w:rtl/>
              </w:rPr>
            </w:pPr>
            <w:r>
              <w:rPr>
                <w:rFonts w:ascii="Calibri" w:eastAsia="Calibri" w:hAnsi="Calibri" w:cs="B Nazanin" w:hint="cs"/>
                <w:b/>
                <w:bCs/>
                <w:sz w:val="24"/>
                <w:szCs w:val="24"/>
                <w:rtl/>
              </w:rPr>
              <w:t>9741</w:t>
            </w:r>
          </w:p>
        </w:tc>
        <w:tc>
          <w:tcPr>
            <w:tcW w:w="1350" w:type="dxa"/>
            <w:tcBorders>
              <w:top w:val="nil"/>
              <w:left w:val="single" w:sz="4" w:space="0" w:color="auto"/>
              <w:bottom w:val="single" w:sz="4" w:space="0" w:color="auto"/>
              <w:right w:val="single" w:sz="4" w:space="0" w:color="auto"/>
            </w:tcBorders>
            <w:shd w:val="clear" w:color="auto" w:fill="auto"/>
            <w:vAlign w:val="bottom"/>
          </w:tcPr>
          <w:p w:rsidR="00B949BB" w:rsidRPr="00B86AFC" w:rsidRDefault="00B949BB" w:rsidP="00F2539B">
            <w:pPr>
              <w:spacing w:after="0" w:line="240" w:lineRule="auto"/>
              <w:jc w:val="center"/>
              <w:rPr>
                <w:rFonts w:ascii="Calibri" w:eastAsia="Calibri" w:hAnsi="Calibri" w:cs="B Nazanin"/>
                <w:b/>
                <w:bCs/>
                <w:sz w:val="24"/>
                <w:szCs w:val="24"/>
                <w:rtl/>
                <w:lang w:bidi="fa-IR"/>
              </w:rPr>
            </w:pPr>
            <w:r>
              <w:rPr>
                <w:rFonts w:ascii="Calibri" w:eastAsia="Calibri" w:hAnsi="Calibri" w:cs="B Nazanin" w:hint="cs"/>
                <w:b/>
                <w:bCs/>
                <w:sz w:val="24"/>
                <w:szCs w:val="24"/>
                <w:rtl/>
                <w:lang w:bidi="fa-IR"/>
              </w:rPr>
              <w:t>67381</w:t>
            </w:r>
          </w:p>
        </w:tc>
      </w:tr>
    </w:tbl>
    <w:p w:rsidR="00B949BB" w:rsidRPr="002E5160" w:rsidRDefault="002E5160" w:rsidP="002E5160">
      <w:pPr>
        <w:jc w:val="center"/>
        <w:rPr>
          <w:rFonts w:cs="B Nazanin"/>
          <w:b/>
          <w:bCs/>
          <w:sz w:val="28"/>
          <w:szCs w:val="28"/>
          <w:lang w:bidi="fa-IR"/>
        </w:rPr>
        <w:sectPr w:rsidR="00B949BB" w:rsidRPr="002E5160" w:rsidSect="00F2539B">
          <w:pgSz w:w="12240" w:h="15840"/>
          <w:pgMar w:top="1440" w:right="720" w:bottom="1440" w:left="811"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r w:rsidRPr="002E5160">
        <w:rPr>
          <w:rFonts w:cs="B Nazanin" w:hint="cs"/>
          <w:b/>
          <w:bCs/>
          <w:sz w:val="28"/>
          <w:szCs w:val="28"/>
          <w:rtl/>
          <w:lang w:bidi="fa-IR"/>
        </w:rPr>
        <w:t>لیست</w:t>
      </w:r>
      <w:r>
        <w:rPr>
          <w:rFonts w:cs="B Nazanin" w:hint="cs"/>
          <w:b/>
          <w:bCs/>
          <w:sz w:val="28"/>
          <w:szCs w:val="28"/>
          <w:rtl/>
          <w:lang w:bidi="fa-IR"/>
        </w:rPr>
        <w:t xml:space="preserve"> کارکنان واحد</w:t>
      </w:r>
      <w:r w:rsidRPr="002E5160">
        <w:rPr>
          <w:rFonts w:cs="B Nazanin" w:hint="cs"/>
          <w:b/>
          <w:bCs/>
          <w:sz w:val="28"/>
          <w:szCs w:val="28"/>
          <w:rtl/>
          <w:lang w:bidi="fa-IR"/>
        </w:rPr>
        <w:t xml:space="preserve"> و تعداد کارگاههای تحت پوشش</w:t>
      </w:r>
      <w:r w:rsidR="00B949BB" w:rsidRPr="002E5160">
        <w:rPr>
          <w:rFonts w:cs="B Nazanin"/>
          <w:b/>
          <w:bCs/>
          <w:sz w:val="28"/>
          <w:szCs w:val="28"/>
          <w:lang w:bidi="fa-IR"/>
        </w:rPr>
        <w:br w:type="page"/>
      </w:r>
    </w:p>
    <w:p w:rsidR="00B949BB" w:rsidRPr="00446B65" w:rsidRDefault="00B949BB" w:rsidP="00B949BB">
      <w:pPr>
        <w:jc w:val="right"/>
        <w:rPr>
          <w:rFonts w:cs="B Titr"/>
          <w:sz w:val="28"/>
          <w:szCs w:val="28"/>
          <w:rtl/>
          <w:lang w:bidi="fa-IR"/>
        </w:rPr>
      </w:pPr>
      <w:r w:rsidRPr="00BE4D66">
        <w:rPr>
          <w:rFonts w:cs="B Nazanin" w:hint="cs"/>
          <w:b/>
          <w:bCs/>
          <w:sz w:val="28"/>
          <w:szCs w:val="28"/>
          <w:rtl/>
          <w:lang w:bidi="fa-IR"/>
        </w:rPr>
        <w:lastRenderedPageBreak/>
        <w:t xml:space="preserve">ب)شاخص‌ها </w:t>
      </w:r>
    </w:p>
    <w:tbl>
      <w:tblPr>
        <w:tblStyle w:val="TableGrid"/>
        <w:bidiVisual/>
        <w:tblW w:w="14317" w:type="dxa"/>
        <w:jc w:val="center"/>
        <w:tblLayout w:type="fixed"/>
        <w:tblLook w:val="04A0" w:firstRow="1" w:lastRow="0" w:firstColumn="1" w:lastColumn="0" w:noHBand="0" w:noVBand="1"/>
      </w:tblPr>
      <w:tblGrid>
        <w:gridCol w:w="3309"/>
        <w:gridCol w:w="747"/>
        <w:gridCol w:w="789"/>
        <w:gridCol w:w="810"/>
        <w:gridCol w:w="810"/>
        <w:gridCol w:w="804"/>
        <w:gridCol w:w="810"/>
        <w:gridCol w:w="1049"/>
        <w:gridCol w:w="937"/>
        <w:gridCol w:w="1017"/>
        <w:gridCol w:w="3235"/>
      </w:tblGrid>
      <w:tr w:rsidR="00B949BB" w:rsidRPr="00BE4D66" w:rsidTr="00F2539B">
        <w:trPr>
          <w:trHeight w:val="564"/>
          <w:jc w:val="center"/>
        </w:trPr>
        <w:tc>
          <w:tcPr>
            <w:tcW w:w="3309" w:type="dxa"/>
            <w:vMerge w:val="restart"/>
            <w:tcBorders>
              <w:top w:val="thinThickSmallGap" w:sz="12" w:space="0" w:color="auto"/>
              <w:left w:val="thinThickSmallGap" w:sz="12" w:space="0" w:color="auto"/>
            </w:tcBorders>
            <w:shd w:val="clear" w:color="auto" w:fill="BFBFBF" w:themeFill="background1" w:themeFillShade="BF"/>
            <w:vAlign w:val="center"/>
          </w:tcPr>
          <w:p w:rsidR="00B949BB" w:rsidRPr="00BE4D66" w:rsidRDefault="00B949BB" w:rsidP="00F2539B">
            <w:pPr>
              <w:bidi/>
              <w:jc w:val="center"/>
              <w:rPr>
                <w:rFonts w:cs="B Nazanin"/>
                <w:b/>
                <w:bCs/>
                <w:sz w:val="24"/>
                <w:szCs w:val="24"/>
                <w:rtl/>
              </w:rPr>
            </w:pPr>
            <w:r w:rsidRPr="00BE4D66">
              <w:rPr>
                <w:rFonts w:cs="B Nazanin" w:hint="cs"/>
                <w:b/>
                <w:bCs/>
                <w:sz w:val="24"/>
                <w:szCs w:val="24"/>
                <w:rtl/>
              </w:rPr>
              <w:t>عنوان شاخص</w:t>
            </w:r>
          </w:p>
        </w:tc>
        <w:tc>
          <w:tcPr>
            <w:tcW w:w="2346" w:type="dxa"/>
            <w:gridSpan w:val="3"/>
            <w:tcBorders>
              <w:top w:val="thinThickSmallGap" w:sz="12" w:space="0" w:color="auto"/>
            </w:tcBorders>
            <w:shd w:val="clear" w:color="auto" w:fill="BFBFBF" w:themeFill="background1" w:themeFillShade="BF"/>
            <w:vAlign w:val="center"/>
          </w:tcPr>
          <w:p w:rsidR="00B949BB" w:rsidRDefault="00B949BB" w:rsidP="00F2539B">
            <w:pPr>
              <w:bidi/>
              <w:jc w:val="center"/>
              <w:rPr>
                <w:rFonts w:cs="B Nazanin"/>
                <w:b/>
                <w:bCs/>
                <w:sz w:val="24"/>
                <w:szCs w:val="24"/>
                <w:rtl/>
              </w:rPr>
            </w:pPr>
            <w:r w:rsidRPr="00BE4D66">
              <w:rPr>
                <w:rFonts w:cs="B Nazanin" w:hint="cs"/>
                <w:b/>
                <w:bCs/>
                <w:sz w:val="24"/>
                <w:szCs w:val="24"/>
                <w:rtl/>
              </w:rPr>
              <w:t xml:space="preserve">سال </w:t>
            </w:r>
            <w:r>
              <w:rPr>
                <w:rFonts w:cs="B Nazanin" w:hint="cs"/>
                <w:b/>
                <w:bCs/>
                <w:sz w:val="24"/>
                <w:szCs w:val="24"/>
                <w:rtl/>
              </w:rPr>
              <w:t>1401</w:t>
            </w:r>
          </w:p>
        </w:tc>
        <w:tc>
          <w:tcPr>
            <w:tcW w:w="2424" w:type="dxa"/>
            <w:gridSpan w:val="3"/>
            <w:tcBorders>
              <w:top w:val="thinThickSmallGap" w:sz="12" w:space="0" w:color="auto"/>
            </w:tcBorders>
            <w:shd w:val="clear" w:color="auto" w:fill="BFBFBF" w:themeFill="background1" w:themeFillShade="BF"/>
            <w:vAlign w:val="center"/>
          </w:tcPr>
          <w:p w:rsidR="00B949BB" w:rsidRPr="00BE4D66" w:rsidRDefault="00B949BB" w:rsidP="00F2539B">
            <w:pPr>
              <w:bidi/>
              <w:jc w:val="center"/>
              <w:rPr>
                <w:rFonts w:cs="B Nazanin"/>
                <w:b/>
                <w:bCs/>
                <w:sz w:val="24"/>
                <w:szCs w:val="24"/>
                <w:rtl/>
              </w:rPr>
            </w:pPr>
            <w:r>
              <w:rPr>
                <w:rFonts w:cs="B Nazanin" w:hint="cs"/>
                <w:b/>
                <w:bCs/>
                <w:sz w:val="24"/>
                <w:szCs w:val="24"/>
                <w:rtl/>
              </w:rPr>
              <w:t>سال 1402</w:t>
            </w:r>
          </w:p>
        </w:tc>
        <w:tc>
          <w:tcPr>
            <w:tcW w:w="1049" w:type="dxa"/>
            <w:vMerge w:val="restart"/>
            <w:tcBorders>
              <w:top w:val="thinThickSmallGap" w:sz="12" w:space="0" w:color="auto"/>
            </w:tcBorders>
            <w:shd w:val="clear" w:color="auto" w:fill="BFBFBF" w:themeFill="background1" w:themeFillShade="BF"/>
            <w:vAlign w:val="center"/>
          </w:tcPr>
          <w:p w:rsidR="00B949BB" w:rsidRPr="00BE4D66" w:rsidRDefault="00B949BB" w:rsidP="00F2539B">
            <w:pPr>
              <w:bidi/>
              <w:jc w:val="center"/>
              <w:rPr>
                <w:rFonts w:cs="B Nazanin"/>
                <w:b/>
                <w:bCs/>
                <w:sz w:val="24"/>
                <w:szCs w:val="24"/>
                <w:rtl/>
              </w:rPr>
            </w:pPr>
            <w:r>
              <w:rPr>
                <w:rFonts w:cs="B Nazanin" w:hint="cs"/>
                <w:b/>
                <w:bCs/>
                <w:sz w:val="24"/>
                <w:szCs w:val="24"/>
                <w:rtl/>
              </w:rPr>
              <w:t>حد انتظار سال 1402</w:t>
            </w:r>
          </w:p>
        </w:tc>
        <w:tc>
          <w:tcPr>
            <w:tcW w:w="937" w:type="dxa"/>
            <w:vMerge w:val="restart"/>
            <w:tcBorders>
              <w:top w:val="thinThickSmallGap" w:sz="12" w:space="0" w:color="auto"/>
            </w:tcBorders>
            <w:shd w:val="clear" w:color="auto" w:fill="BFBFBF" w:themeFill="background1" w:themeFillShade="BF"/>
            <w:vAlign w:val="center"/>
          </w:tcPr>
          <w:p w:rsidR="00B949BB" w:rsidRPr="00BE4D66" w:rsidRDefault="00B949BB" w:rsidP="00F2539B">
            <w:pPr>
              <w:bidi/>
              <w:jc w:val="center"/>
              <w:rPr>
                <w:rFonts w:cs="B Nazanin"/>
                <w:b/>
                <w:bCs/>
                <w:sz w:val="24"/>
                <w:szCs w:val="24"/>
                <w:rtl/>
              </w:rPr>
            </w:pPr>
            <w:r w:rsidRPr="00BE4D66">
              <w:rPr>
                <w:rFonts w:cs="B Nazanin" w:hint="cs"/>
                <w:b/>
                <w:bCs/>
                <w:sz w:val="24"/>
                <w:szCs w:val="24"/>
                <w:rtl/>
              </w:rPr>
              <w:t xml:space="preserve">در صد پیشرفت </w:t>
            </w:r>
          </w:p>
        </w:tc>
        <w:tc>
          <w:tcPr>
            <w:tcW w:w="1017" w:type="dxa"/>
            <w:vMerge w:val="restart"/>
            <w:tcBorders>
              <w:top w:val="thinThickSmallGap" w:sz="12" w:space="0" w:color="auto"/>
            </w:tcBorders>
            <w:shd w:val="clear" w:color="auto" w:fill="BFBFBF" w:themeFill="background1" w:themeFillShade="BF"/>
            <w:vAlign w:val="center"/>
          </w:tcPr>
          <w:p w:rsidR="00B949BB" w:rsidRPr="00BE4D66" w:rsidRDefault="00B949BB" w:rsidP="00F2539B">
            <w:pPr>
              <w:bidi/>
              <w:jc w:val="center"/>
              <w:rPr>
                <w:rFonts w:cs="B Nazanin"/>
                <w:b/>
                <w:bCs/>
                <w:sz w:val="24"/>
                <w:szCs w:val="24"/>
                <w:rtl/>
                <w:lang w:bidi="fa-IR"/>
              </w:rPr>
            </w:pPr>
            <w:r>
              <w:rPr>
                <w:rFonts w:cs="B Nazanin" w:hint="cs"/>
                <w:b/>
                <w:bCs/>
                <w:sz w:val="24"/>
                <w:szCs w:val="24"/>
                <w:rtl/>
                <w:lang w:bidi="fa-IR"/>
              </w:rPr>
              <w:t>منبع اطلاعاتی</w:t>
            </w:r>
          </w:p>
        </w:tc>
        <w:tc>
          <w:tcPr>
            <w:tcW w:w="3235" w:type="dxa"/>
            <w:vMerge w:val="restart"/>
            <w:tcBorders>
              <w:top w:val="thinThickSmallGap" w:sz="12" w:space="0" w:color="auto"/>
              <w:right w:val="thinThickSmallGap" w:sz="12" w:space="0" w:color="auto"/>
            </w:tcBorders>
            <w:shd w:val="clear" w:color="auto" w:fill="BFBFBF" w:themeFill="background1" w:themeFillShade="BF"/>
            <w:vAlign w:val="center"/>
          </w:tcPr>
          <w:p w:rsidR="00B949BB" w:rsidRPr="00BE4D66" w:rsidRDefault="00B949BB" w:rsidP="00F2539B">
            <w:pPr>
              <w:bidi/>
              <w:jc w:val="center"/>
              <w:rPr>
                <w:rFonts w:cs="B Nazanin"/>
                <w:b/>
                <w:bCs/>
                <w:sz w:val="24"/>
                <w:szCs w:val="24"/>
                <w:rtl/>
              </w:rPr>
            </w:pPr>
            <w:r w:rsidRPr="00BE4D66">
              <w:rPr>
                <w:rFonts w:cs="B Nazanin" w:hint="cs"/>
                <w:b/>
                <w:bCs/>
                <w:sz w:val="24"/>
                <w:szCs w:val="24"/>
                <w:rtl/>
              </w:rPr>
              <w:t>تحلیل</w:t>
            </w:r>
          </w:p>
        </w:tc>
      </w:tr>
      <w:tr w:rsidR="00B949BB" w:rsidRPr="00517B64" w:rsidTr="00F2539B">
        <w:trPr>
          <w:trHeight w:val="564"/>
          <w:jc w:val="center"/>
        </w:trPr>
        <w:tc>
          <w:tcPr>
            <w:tcW w:w="3309" w:type="dxa"/>
            <w:vMerge/>
            <w:tcBorders>
              <w:left w:val="thinThickSmallGap" w:sz="12" w:space="0" w:color="auto"/>
              <w:bottom w:val="thinThickSmallGap" w:sz="12" w:space="0" w:color="auto"/>
            </w:tcBorders>
            <w:shd w:val="clear" w:color="auto" w:fill="BFBFBF" w:themeFill="background1" w:themeFillShade="BF"/>
            <w:vAlign w:val="center"/>
          </w:tcPr>
          <w:p w:rsidR="00B949BB" w:rsidRPr="00517B64" w:rsidRDefault="00B949BB" w:rsidP="00F2539B">
            <w:pPr>
              <w:bidi/>
              <w:jc w:val="center"/>
              <w:rPr>
                <w:rFonts w:cs="B Zar"/>
                <w:rtl/>
              </w:rPr>
            </w:pPr>
          </w:p>
        </w:tc>
        <w:tc>
          <w:tcPr>
            <w:tcW w:w="747" w:type="dxa"/>
            <w:shd w:val="clear" w:color="auto" w:fill="BFBFBF" w:themeFill="background1" w:themeFillShade="BF"/>
            <w:vAlign w:val="center"/>
          </w:tcPr>
          <w:p w:rsidR="00B949BB" w:rsidRPr="00B47AFB" w:rsidRDefault="00B949BB" w:rsidP="00F2539B">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789" w:type="dxa"/>
            <w:tcBorders>
              <w:right w:val="single" w:sz="4" w:space="0" w:color="000000"/>
            </w:tcBorders>
            <w:shd w:val="clear" w:color="auto" w:fill="BFBFBF" w:themeFill="background1" w:themeFillShade="BF"/>
            <w:vAlign w:val="center"/>
          </w:tcPr>
          <w:p w:rsidR="00B949BB" w:rsidRPr="00B47AFB" w:rsidRDefault="00B949BB" w:rsidP="00F2539B">
            <w:pPr>
              <w:bidi/>
              <w:jc w:val="center"/>
              <w:rPr>
                <w:rFonts w:cs="B Nazanin"/>
                <w:b/>
                <w:bCs/>
                <w:rtl/>
              </w:rPr>
            </w:pPr>
            <w:r w:rsidRPr="00B47AFB">
              <w:rPr>
                <w:rFonts w:cs="B Nazanin" w:hint="cs"/>
                <w:b/>
                <w:bCs/>
                <w:rtl/>
              </w:rPr>
              <w:t>صورت</w:t>
            </w:r>
          </w:p>
        </w:tc>
        <w:tc>
          <w:tcPr>
            <w:tcW w:w="810" w:type="dxa"/>
            <w:shd w:val="clear" w:color="auto" w:fill="BFBFBF" w:themeFill="background1" w:themeFillShade="BF"/>
            <w:vAlign w:val="center"/>
          </w:tcPr>
          <w:p w:rsidR="00B949BB" w:rsidRPr="00B47AFB" w:rsidRDefault="00B949BB" w:rsidP="00F2539B">
            <w:pPr>
              <w:bidi/>
              <w:jc w:val="center"/>
              <w:rPr>
                <w:rFonts w:cs="B Nazanin"/>
                <w:b/>
                <w:bCs/>
                <w:rtl/>
              </w:rPr>
            </w:pPr>
            <w:r w:rsidRPr="00B47AFB">
              <w:rPr>
                <w:rFonts w:cs="B Nazanin" w:hint="cs"/>
                <w:b/>
                <w:bCs/>
                <w:rtl/>
              </w:rPr>
              <w:t>مخرج</w:t>
            </w:r>
          </w:p>
        </w:tc>
        <w:tc>
          <w:tcPr>
            <w:tcW w:w="810" w:type="dxa"/>
            <w:tcBorders>
              <w:right w:val="single" w:sz="4" w:space="0" w:color="000000"/>
            </w:tcBorders>
            <w:shd w:val="clear" w:color="auto" w:fill="BFBFBF" w:themeFill="background1" w:themeFillShade="BF"/>
            <w:vAlign w:val="center"/>
          </w:tcPr>
          <w:p w:rsidR="00B949BB" w:rsidRPr="00B47AFB" w:rsidRDefault="00B949BB" w:rsidP="00F2539B">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804" w:type="dxa"/>
            <w:tcBorders>
              <w:right w:val="single" w:sz="4" w:space="0" w:color="000000"/>
            </w:tcBorders>
            <w:shd w:val="clear" w:color="auto" w:fill="BFBFBF" w:themeFill="background1" w:themeFillShade="BF"/>
            <w:vAlign w:val="center"/>
          </w:tcPr>
          <w:p w:rsidR="00B949BB" w:rsidRPr="00B47AFB" w:rsidRDefault="00B949BB" w:rsidP="00F2539B">
            <w:pPr>
              <w:bidi/>
              <w:jc w:val="center"/>
              <w:rPr>
                <w:rFonts w:cs="B Nazanin"/>
                <w:b/>
                <w:bCs/>
                <w:rtl/>
              </w:rPr>
            </w:pPr>
            <w:r w:rsidRPr="00B47AFB">
              <w:rPr>
                <w:rFonts w:cs="B Nazanin" w:hint="cs"/>
                <w:b/>
                <w:bCs/>
                <w:rtl/>
              </w:rPr>
              <w:t>صورت</w:t>
            </w:r>
          </w:p>
        </w:tc>
        <w:tc>
          <w:tcPr>
            <w:tcW w:w="810" w:type="dxa"/>
            <w:shd w:val="clear" w:color="auto" w:fill="BFBFBF" w:themeFill="background1" w:themeFillShade="BF"/>
            <w:vAlign w:val="center"/>
          </w:tcPr>
          <w:p w:rsidR="00B949BB" w:rsidRPr="00B47AFB" w:rsidRDefault="00B949BB" w:rsidP="00F2539B">
            <w:pPr>
              <w:bidi/>
              <w:jc w:val="center"/>
              <w:rPr>
                <w:rFonts w:cs="B Nazanin"/>
                <w:b/>
                <w:bCs/>
                <w:rtl/>
              </w:rPr>
            </w:pPr>
            <w:r w:rsidRPr="00B47AFB">
              <w:rPr>
                <w:rFonts w:cs="B Nazanin" w:hint="cs"/>
                <w:b/>
                <w:bCs/>
                <w:rtl/>
              </w:rPr>
              <w:t>مخرج</w:t>
            </w:r>
          </w:p>
        </w:tc>
        <w:tc>
          <w:tcPr>
            <w:tcW w:w="1049" w:type="dxa"/>
            <w:vMerge/>
            <w:tcBorders>
              <w:bottom w:val="thinThickSmallGap" w:sz="12" w:space="0" w:color="auto"/>
            </w:tcBorders>
            <w:shd w:val="clear" w:color="auto" w:fill="BFBFBF" w:themeFill="background1" w:themeFillShade="BF"/>
            <w:vAlign w:val="center"/>
          </w:tcPr>
          <w:p w:rsidR="00B949BB" w:rsidRDefault="00B949BB" w:rsidP="00F2539B">
            <w:pPr>
              <w:bidi/>
              <w:jc w:val="center"/>
              <w:rPr>
                <w:rFonts w:cs="B Zar"/>
                <w:rtl/>
              </w:rPr>
            </w:pPr>
          </w:p>
        </w:tc>
        <w:tc>
          <w:tcPr>
            <w:tcW w:w="937" w:type="dxa"/>
            <w:vMerge/>
            <w:tcBorders>
              <w:bottom w:val="thinThickSmallGap" w:sz="12" w:space="0" w:color="auto"/>
            </w:tcBorders>
            <w:shd w:val="clear" w:color="auto" w:fill="BFBFBF" w:themeFill="background1" w:themeFillShade="BF"/>
            <w:vAlign w:val="center"/>
          </w:tcPr>
          <w:p w:rsidR="00B949BB" w:rsidRPr="00517B64" w:rsidRDefault="00B949BB" w:rsidP="00F2539B">
            <w:pPr>
              <w:bidi/>
              <w:jc w:val="center"/>
              <w:rPr>
                <w:rFonts w:cs="B Zar"/>
                <w:rtl/>
              </w:rPr>
            </w:pPr>
          </w:p>
        </w:tc>
        <w:tc>
          <w:tcPr>
            <w:tcW w:w="1017" w:type="dxa"/>
            <w:vMerge/>
            <w:tcBorders>
              <w:bottom w:val="thinThickSmallGap" w:sz="12" w:space="0" w:color="auto"/>
            </w:tcBorders>
            <w:shd w:val="clear" w:color="auto" w:fill="BFBFBF" w:themeFill="background1" w:themeFillShade="BF"/>
            <w:vAlign w:val="center"/>
          </w:tcPr>
          <w:p w:rsidR="00B949BB" w:rsidRPr="00517B64" w:rsidRDefault="00B949BB" w:rsidP="00F2539B">
            <w:pPr>
              <w:bidi/>
              <w:jc w:val="center"/>
              <w:rPr>
                <w:rFonts w:cs="B Zar"/>
                <w:rtl/>
              </w:rPr>
            </w:pPr>
          </w:p>
        </w:tc>
        <w:tc>
          <w:tcPr>
            <w:tcW w:w="3235" w:type="dxa"/>
            <w:vMerge/>
            <w:tcBorders>
              <w:bottom w:val="thinThickSmallGap" w:sz="12" w:space="0" w:color="auto"/>
              <w:right w:val="thinThickSmallGap" w:sz="12" w:space="0" w:color="auto"/>
            </w:tcBorders>
            <w:shd w:val="clear" w:color="auto" w:fill="BFBFBF" w:themeFill="background1" w:themeFillShade="BF"/>
            <w:vAlign w:val="center"/>
          </w:tcPr>
          <w:p w:rsidR="00B949BB" w:rsidRPr="00517B64" w:rsidRDefault="00B949BB" w:rsidP="00F2539B">
            <w:pPr>
              <w:bidi/>
              <w:jc w:val="center"/>
              <w:rPr>
                <w:rFonts w:cs="B Zar"/>
                <w:rtl/>
              </w:rPr>
            </w:pPr>
          </w:p>
        </w:tc>
      </w:tr>
      <w:tr w:rsidR="00B949BB" w:rsidRPr="00CA0513" w:rsidTr="00F2539B">
        <w:trPr>
          <w:trHeight w:val="2748"/>
          <w:jc w:val="center"/>
        </w:trPr>
        <w:tc>
          <w:tcPr>
            <w:tcW w:w="3309" w:type="dxa"/>
            <w:tcBorders>
              <w:top w:val="thinThickSmallGap" w:sz="12" w:space="0" w:color="auto"/>
              <w:left w:val="thinThickSmallGap" w:sz="12" w:space="0" w:color="auto"/>
            </w:tcBorders>
            <w:vAlign w:val="center"/>
          </w:tcPr>
          <w:p w:rsidR="00B949BB" w:rsidRPr="00CA0513" w:rsidRDefault="00B949BB" w:rsidP="00F2539B">
            <w:pPr>
              <w:bidi/>
              <w:jc w:val="center"/>
              <w:rPr>
                <w:rFonts w:cs="B Nazanin"/>
                <w:color w:val="000000" w:themeColor="text1"/>
              </w:rPr>
            </w:pPr>
            <w:r>
              <w:rPr>
                <w:rFonts w:cs="B Nazanin" w:hint="cs"/>
                <w:color w:val="000000" w:themeColor="text1"/>
                <w:rtl/>
              </w:rPr>
              <w:t>پوشش</w:t>
            </w:r>
            <w:r w:rsidRPr="00CA0513">
              <w:rPr>
                <w:rFonts w:cs="B Nazanin"/>
                <w:color w:val="000000" w:themeColor="text1"/>
                <w:rtl/>
              </w:rPr>
              <w:t xml:space="preserve"> </w:t>
            </w:r>
            <w:r w:rsidRPr="00CA0513">
              <w:rPr>
                <w:rFonts w:cs="B Nazanin" w:hint="cs"/>
                <w:color w:val="000000" w:themeColor="text1"/>
                <w:rtl/>
              </w:rPr>
              <w:t>بازرسی</w:t>
            </w:r>
            <w:r w:rsidRPr="00CA0513">
              <w:rPr>
                <w:rFonts w:cs="B Nazanin"/>
                <w:color w:val="000000" w:themeColor="text1"/>
                <w:rtl/>
              </w:rPr>
              <w:t xml:space="preserve"> </w:t>
            </w:r>
            <w:r>
              <w:rPr>
                <w:rFonts w:cs="B Nazanin" w:hint="cs"/>
                <w:color w:val="000000" w:themeColor="text1"/>
                <w:rtl/>
              </w:rPr>
              <w:t>کارگاهها</w:t>
            </w:r>
          </w:p>
        </w:tc>
        <w:tc>
          <w:tcPr>
            <w:tcW w:w="747" w:type="dxa"/>
            <w:tcBorders>
              <w:top w:val="thinThickSmallGap" w:sz="12" w:space="0" w:color="auto"/>
            </w:tcBorders>
            <w:vAlign w:val="center"/>
          </w:tcPr>
          <w:p w:rsidR="00B949BB" w:rsidRPr="00CA0513" w:rsidRDefault="00B949BB" w:rsidP="00F2539B">
            <w:pPr>
              <w:bidi/>
              <w:jc w:val="center"/>
              <w:rPr>
                <w:rFonts w:cs="B Nazanin"/>
                <w:rtl/>
              </w:rPr>
            </w:pPr>
            <w:r>
              <w:rPr>
                <w:rFonts w:cs="B Nazanin"/>
              </w:rPr>
              <w:t>100</w:t>
            </w:r>
          </w:p>
        </w:tc>
        <w:tc>
          <w:tcPr>
            <w:tcW w:w="789" w:type="dxa"/>
            <w:tcBorders>
              <w:top w:val="thinThickSmallGap" w:sz="12" w:space="0" w:color="auto"/>
            </w:tcBorders>
            <w:vAlign w:val="center"/>
          </w:tcPr>
          <w:p w:rsidR="00B949BB" w:rsidRPr="00CA0513" w:rsidRDefault="00B949BB" w:rsidP="00F2539B">
            <w:pPr>
              <w:bidi/>
              <w:jc w:val="center"/>
              <w:rPr>
                <w:rFonts w:cs="B Nazanin"/>
                <w:rtl/>
              </w:rPr>
            </w:pPr>
            <w:r>
              <w:rPr>
                <w:rFonts w:cs="B Nazanin" w:hint="cs"/>
                <w:rtl/>
              </w:rPr>
              <w:t>9512</w:t>
            </w:r>
          </w:p>
        </w:tc>
        <w:tc>
          <w:tcPr>
            <w:tcW w:w="810" w:type="dxa"/>
            <w:tcBorders>
              <w:top w:val="thinThickSmallGap" w:sz="12" w:space="0" w:color="auto"/>
            </w:tcBorders>
            <w:vAlign w:val="center"/>
          </w:tcPr>
          <w:p w:rsidR="00B949BB" w:rsidRPr="00CA0513" w:rsidRDefault="00B949BB" w:rsidP="00F2539B">
            <w:pPr>
              <w:bidi/>
              <w:jc w:val="center"/>
              <w:rPr>
                <w:rFonts w:cs="B Nazanin"/>
                <w:rtl/>
              </w:rPr>
            </w:pPr>
            <w:r>
              <w:rPr>
                <w:rFonts w:cs="B Nazanin" w:hint="cs"/>
                <w:rtl/>
              </w:rPr>
              <w:t>9512</w:t>
            </w:r>
          </w:p>
        </w:tc>
        <w:tc>
          <w:tcPr>
            <w:tcW w:w="810" w:type="dxa"/>
            <w:tcBorders>
              <w:top w:val="thinThickSmallGap" w:sz="12" w:space="0" w:color="auto"/>
            </w:tcBorders>
            <w:vAlign w:val="center"/>
          </w:tcPr>
          <w:p w:rsidR="00B949BB" w:rsidRPr="00CA0513" w:rsidRDefault="00B949BB" w:rsidP="00F2539B">
            <w:pPr>
              <w:bidi/>
              <w:jc w:val="center"/>
              <w:rPr>
                <w:rFonts w:cs="B Nazanin"/>
                <w:rtl/>
              </w:rPr>
            </w:pPr>
            <w:r>
              <w:rPr>
                <w:rFonts w:cs="B Nazanin"/>
              </w:rPr>
              <w:t>100</w:t>
            </w:r>
          </w:p>
        </w:tc>
        <w:tc>
          <w:tcPr>
            <w:tcW w:w="804" w:type="dxa"/>
            <w:tcBorders>
              <w:top w:val="thinThickSmallGap" w:sz="12" w:space="0" w:color="auto"/>
            </w:tcBorders>
            <w:vAlign w:val="center"/>
          </w:tcPr>
          <w:p w:rsidR="00B949BB" w:rsidRPr="00CA0513" w:rsidRDefault="00B949BB" w:rsidP="00F2539B">
            <w:pPr>
              <w:bidi/>
              <w:jc w:val="center"/>
              <w:rPr>
                <w:rFonts w:cs="B Nazanin"/>
                <w:rtl/>
              </w:rPr>
            </w:pPr>
            <w:r>
              <w:rPr>
                <w:rFonts w:cs="B Nazanin" w:hint="cs"/>
                <w:rtl/>
              </w:rPr>
              <w:t>9741</w:t>
            </w:r>
          </w:p>
        </w:tc>
        <w:tc>
          <w:tcPr>
            <w:tcW w:w="810" w:type="dxa"/>
            <w:tcBorders>
              <w:top w:val="thinThickSmallGap" w:sz="12" w:space="0" w:color="auto"/>
            </w:tcBorders>
            <w:vAlign w:val="center"/>
          </w:tcPr>
          <w:p w:rsidR="00B949BB" w:rsidRPr="00CA0513" w:rsidRDefault="00B949BB" w:rsidP="00F2539B">
            <w:pPr>
              <w:bidi/>
              <w:rPr>
                <w:rFonts w:cs="B Nazanin"/>
                <w:rtl/>
                <w:lang w:bidi="fa-IR"/>
              </w:rPr>
            </w:pPr>
            <w:r>
              <w:rPr>
                <w:rFonts w:cs="B Nazanin" w:hint="cs"/>
                <w:rtl/>
                <w:lang w:bidi="fa-IR"/>
              </w:rPr>
              <w:t>9741</w:t>
            </w:r>
          </w:p>
        </w:tc>
        <w:tc>
          <w:tcPr>
            <w:tcW w:w="1049" w:type="dxa"/>
            <w:tcBorders>
              <w:top w:val="thinThickSmallGap" w:sz="12" w:space="0" w:color="auto"/>
            </w:tcBorders>
            <w:vAlign w:val="center"/>
          </w:tcPr>
          <w:p w:rsidR="00B949BB" w:rsidRPr="00CA0513" w:rsidRDefault="00B949BB" w:rsidP="00F2539B">
            <w:pPr>
              <w:bidi/>
              <w:jc w:val="center"/>
              <w:rPr>
                <w:rFonts w:cs="B Nazanin"/>
                <w:rtl/>
              </w:rPr>
            </w:pPr>
            <w:r>
              <w:rPr>
                <w:rFonts w:cs="B Nazanin"/>
              </w:rPr>
              <w:t>100</w:t>
            </w:r>
          </w:p>
        </w:tc>
        <w:tc>
          <w:tcPr>
            <w:tcW w:w="937" w:type="dxa"/>
            <w:tcBorders>
              <w:top w:val="thinThickSmallGap" w:sz="12" w:space="0" w:color="auto"/>
            </w:tcBorders>
            <w:vAlign w:val="center"/>
          </w:tcPr>
          <w:p w:rsidR="00B949BB" w:rsidRPr="00CA0513" w:rsidRDefault="00B949BB" w:rsidP="00F2539B">
            <w:pPr>
              <w:bidi/>
              <w:rPr>
                <w:rFonts w:cs="B Nazanin"/>
                <w:rtl/>
                <w:lang w:bidi="fa-IR"/>
              </w:rPr>
            </w:pPr>
            <w:r>
              <w:rPr>
                <w:rFonts w:cs="B Nazanin"/>
                <w:lang w:bidi="fa-IR"/>
              </w:rPr>
              <w:t>100</w:t>
            </w:r>
          </w:p>
        </w:tc>
        <w:tc>
          <w:tcPr>
            <w:tcW w:w="1017" w:type="dxa"/>
            <w:tcBorders>
              <w:top w:val="thinThickSmallGap" w:sz="12" w:space="0" w:color="auto"/>
            </w:tcBorders>
            <w:vAlign w:val="center"/>
          </w:tcPr>
          <w:p w:rsidR="00B949BB" w:rsidRPr="00CA0513" w:rsidRDefault="00B949BB" w:rsidP="00F2539B">
            <w:pPr>
              <w:bidi/>
              <w:jc w:val="both"/>
              <w:rPr>
                <w:rFonts w:cs="B Nazanin"/>
                <w:rtl/>
              </w:rPr>
            </w:pPr>
            <w:r w:rsidRPr="00C254A4">
              <w:rPr>
                <w:rFonts w:cs="B Nazanin" w:hint="cs"/>
                <w:rtl/>
              </w:rPr>
              <w:t>دستورالعمل</w:t>
            </w:r>
            <w:r w:rsidRPr="00C254A4">
              <w:rPr>
                <w:rFonts w:cs="B Nazanin"/>
                <w:rtl/>
              </w:rPr>
              <w:t xml:space="preserve"> </w:t>
            </w:r>
            <w:r w:rsidRPr="00C254A4">
              <w:rPr>
                <w:rFonts w:cs="B Nazanin" w:hint="cs"/>
                <w:rtl/>
              </w:rPr>
              <w:t>مرکز</w:t>
            </w:r>
            <w:r w:rsidRPr="00C254A4">
              <w:rPr>
                <w:rFonts w:cs="B Nazanin"/>
                <w:rtl/>
              </w:rPr>
              <w:t xml:space="preserve"> </w:t>
            </w:r>
            <w:r w:rsidRPr="00C254A4">
              <w:rPr>
                <w:rFonts w:cs="B Nazanin" w:hint="cs"/>
                <w:rtl/>
              </w:rPr>
              <w:t>سلامت</w:t>
            </w:r>
            <w:r w:rsidRPr="00C254A4">
              <w:rPr>
                <w:rFonts w:cs="B Nazanin"/>
                <w:rtl/>
              </w:rPr>
              <w:t xml:space="preserve"> </w:t>
            </w:r>
            <w:r w:rsidRPr="00C254A4">
              <w:rPr>
                <w:rFonts w:cs="B Nazanin" w:hint="cs"/>
                <w:rtl/>
              </w:rPr>
              <w:t>محیط</w:t>
            </w:r>
            <w:r w:rsidRPr="00C254A4">
              <w:rPr>
                <w:rFonts w:cs="B Nazanin"/>
                <w:rtl/>
              </w:rPr>
              <w:t xml:space="preserve"> </w:t>
            </w:r>
            <w:r w:rsidRPr="00C254A4">
              <w:rPr>
                <w:rFonts w:cs="B Nazanin" w:hint="cs"/>
                <w:rtl/>
              </w:rPr>
              <w:t>و</w:t>
            </w:r>
            <w:r w:rsidRPr="00C254A4">
              <w:rPr>
                <w:rFonts w:cs="B Nazanin"/>
                <w:rtl/>
              </w:rPr>
              <w:t xml:space="preserve"> </w:t>
            </w:r>
            <w:r w:rsidRPr="00C254A4">
              <w:rPr>
                <w:rFonts w:cs="B Nazanin" w:hint="cs"/>
                <w:rtl/>
              </w:rPr>
              <w:t>کار</w:t>
            </w:r>
          </w:p>
        </w:tc>
        <w:tc>
          <w:tcPr>
            <w:tcW w:w="3235" w:type="dxa"/>
            <w:tcBorders>
              <w:top w:val="thinThickSmallGap" w:sz="12" w:space="0" w:color="auto"/>
              <w:right w:val="thinThickSmallGap" w:sz="12" w:space="0" w:color="auto"/>
            </w:tcBorders>
            <w:vAlign w:val="center"/>
          </w:tcPr>
          <w:p w:rsidR="00B949BB" w:rsidRDefault="00B949BB" w:rsidP="00F2539B">
            <w:pPr>
              <w:bidi/>
              <w:rPr>
                <w:rFonts w:cs="B Nazanin"/>
                <w:rtl/>
                <w:lang w:bidi="fa-IR"/>
              </w:rPr>
            </w:pPr>
            <w:r>
              <w:rPr>
                <w:rFonts w:cs="B Nazanin" w:hint="cs"/>
                <w:rtl/>
                <w:lang w:bidi="fa-IR"/>
              </w:rPr>
              <w:t xml:space="preserve"> در حد انتظار: در سال 1401، 20 بازرس، 223 ماه فعالیت داشته اند ولی در سال 1402، 20کارشناس و  212ماه فعالیت داشته اند. </w:t>
            </w:r>
            <w:r w:rsidRPr="00D151B6">
              <w:rPr>
                <w:rFonts w:cs="B Nazanin" w:hint="cs"/>
                <w:rtl/>
                <w:lang w:bidi="fa-IR"/>
              </w:rPr>
              <w:t>براساس</w:t>
            </w:r>
            <w:r w:rsidRPr="00D151B6">
              <w:rPr>
                <w:rFonts w:cs="B Nazanin"/>
                <w:rtl/>
                <w:lang w:bidi="fa-IR"/>
              </w:rPr>
              <w:t xml:space="preserve"> </w:t>
            </w:r>
            <w:r w:rsidRPr="00D151B6">
              <w:rPr>
                <w:rFonts w:cs="B Nazanin" w:hint="cs"/>
                <w:rtl/>
                <w:lang w:bidi="fa-IR"/>
              </w:rPr>
              <w:t>حدانتظار</w:t>
            </w:r>
            <w:r w:rsidRPr="00D151B6">
              <w:rPr>
                <w:rFonts w:cs="B Nazanin"/>
                <w:rtl/>
                <w:lang w:bidi="fa-IR"/>
              </w:rPr>
              <w:t xml:space="preserve"> </w:t>
            </w:r>
            <w:r w:rsidRPr="00D151B6">
              <w:rPr>
                <w:rFonts w:cs="B Nazanin" w:hint="cs"/>
                <w:rtl/>
                <w:lang w:bidi="fa-IR"/>
              </w:rPr>
              <w:t>بازرسی</w:t>
            </w:r>
            <w:r w:rsidRPr="00D151B6">
              <w:rPr>
                <w:rFonts w:cs="B Nazanin"/>
                <w:rtl/>
                <w:lang w:bidi="fa-IR"/>
              </w:rPr>
              <w:t xml:space="preserve"> </w:t>
            </w:r>
            <w:r w:rsidRPr="00D151B6">
              <w:rPr>
                <w:rFonts w:cs="B Nazanin" w:hint="cs"/>
                <w:rtl/>
                <w:lang w:bidi="fa-IR"/>
              </w:rPr>
              <w:t>بهداشت</w:t>
            </w:r>
            <w:r w:rsidRPr="00D151B6">
              <w:rPr>
                <w:rFonts w:cs="B Nazanin"/>
                <w:rtl/>
                <w:lang w:bidi="fa-IR"/>
              </w:rPr>
              <w:t xml:space="preserve"> </w:t>
            </w:r>
            <w:r w:rsidRPr="00D151B6">
              <w:rPr>
                <w:rFonts w:cs="B Nazanin" w:hint="cs"/>
                <w:rtl/>
                <w:lang w:bidi="fa-IR"/>
              </w:rPr>
              <w:t>حرفه</w:t>
            </w:r>
            <w:r w:rsidRPr="00D151B6">
              <w:rPr>
                <w:rFonts w:cs="B Nazanin"/>
                <w:rtl/>
                <w:lang w:bidi="fa-IR"/>
              </w:rPr>
              <w:t xml:space="preserve"> </w:t>
            </w:r>
            <w:r w:rsidRPr="00D151B6">
              <w:rPr>
                <w:rFonts w:cs="B Nazanin" w:hint="cs"/>
                <w:rtl/>
                <w:lang w:bidi="fa-IR"/>
              </w:rPr>
              <w:t>ای</w:t>
            </w:r>
            <w:r w:rsidRPr="00D151B6">
              <w:rPr>
                <w:rFonts w:cs="B Nazanin"/>
                <w:rtl/>
                <w:lang w:bidi="fa-IR"/>
              </w:rPr>
              <w:t xml:space="preserve"> </w:t>
            </w:r>
            <w:r w:rsidRPr="00D151B6">
              <w:rPr>
                <w:rFonts w:cs="B Nazanin" w:hint="cs"/>
                <w:rtl/>
                <w:lang w:bidi="fa-IR"/>
              </w:rPr>
              <w:t>تعیین</w:t>
            </w:r>
            <w:r w:rsidRPr="00D151B6">
              <w:rPr>
                <w:rFonts w:cs="B Nazanin"/>
                <w:rtl/>
                <w:lang w:bidi="fa-IR"/>
              </w:rPr>
              <w:t xml:space="preserve"> </w:t>
            </w:r>
            <w:r w:rsidRPr="00D151B6">
              <w:rPr>
                <w:rFonts w:cs="B Nazanin" w:hint="cs"/>
                <w:rtl/>
                <w:lang w:bidi="fa-IR"/>
              </w:rPr>
              <w:t>شده</w:t>
            </w:r>
            <w:r w:rsidRPr="00D151B6">
              <w:rPr>
                <w:rFonts w:cs="B Nazanin"/>
                <w:rtl/>
                <w:lang w:bidi="fa-IR"/>
              </w:rPr>
              <w:t xml:space="preserve"> </w:t>
            </w:r>
            <w:r w:rsidRPr="00D151B6">
              <w:rPr>
                <w:rFonts w:cs="B Nazanin" w:hint="cs"/>
                <w:rtl/>
                <w:lang w:bidi="fa-IR"/>
              </w:rPr>
              <w:t>از</w:t>
            </w:r>
            <w:r w:rsidRPr="00D151B6">
              <w:rPr>
                <w:rFonts w:cs="B Nazanin"/>
                <w:rtl/>
                <w:lang w:bidi="fa-IR"/>
              </w:rPr>
              <w:t xml:space="preserve"> </w:t>
            </w:r>
            <w:r w:rsidRPr="00D151B6">
              <w:rPr>
                <w:rFonts w:cs="B Nazanin" w:hint="cs"/>
                <w:rtl/>
                <w:lang w:bidi="fa-IR"/>
              </w:rPr>
              <w:t>طرف</w:t>
            </w:r>
            <w:r w:rsidRPr="00D151B6">
              <w:rPr>
                <w:rFonts w:cs="B Nazanin"/>
                <w:rtl/>
                <w:lang w:bidi="fa-IR"/>
              </w:rPr>
              <w:t xml:space="preserve"> </w:t>
            </w:r>
            <w:r w:rsidRPr="00D151B6">
              <w:rPr>
                <w:rFonts w:cs="B Nazanin" w:hint="cs"/>
                <w:rtl/>
                <w:lang w:bidi="fa-IR"/>
              </w:rPr>
              <w:t>گروه</w:t>
            </w:r>
            <w:r w:rsidRPr="00D151B6">
              <w:rPr>
                <w:rFonts w:cs="B Nazanin"/>
                <w:rtl/>
                <w:lang w:bidi="fa-IR"/>
              </w:rPr>
              <w:t xml:space="preserve"> </w:t>
            </w:r>
            <w:r w:rsidRPr="00D151B6">
              <w:rPr>
                <w:rFonts w:cs="B Nazanin" w:hint="cs"/>
                <w:rtl/>
                <w:lang w:bidi="fa-IR"/>
              </w:rPr>
              <w:t>سلامت</w:t>
            </w:r>
            <w:r w:rsidRPr="00D151B6">
              <w:rPr>
                <w:rFonts w:cs="B Nazanin"/>
                <w:rtl/>
                <w:lang w:bidi="fa-IR"/>
              </w:rPr>
              <w:t xml:space="preserve"> </w:t>
            </w:r>
            <w:r w:rsidRPr="00D151B6">
              <w:rPr>
                <w:rFonts w:cs="B Nazanin" w:hint="cs"/>
                <w:rtl/>
                <w:lang w:bidi="fa-IR"/>
              </w:rPr>
              <w:t>کار</w:t>
            </w:r>
            <w:r>
              <w:rPr>
                <w:rFonts w:cs="B Nazanin"/>
                <w:rtl/>
                <w:lang w:bidi="fa-IR"/>
              </w:rPr>
              <w:t xml:space="preserve"> ( </w:t>
            </w:r>
            <w:r>
              <w:rPr>
                <w:rFonts w:cs="B Nazanin" w:hint="cs"/>
                <w:rtl/>
                <w:lang w:bidi="fa-IR"/>
              </w:rPr>
              <w:t>67</w:t>
            </w:r>
            <w:r w:rsidRPr="00D151B6">
              <w:rPr>
                <w:rFonts w:cs="B Nazanin"/>
                <w:rtl/>
                <w:lang w:bidi="fa-IR"/>
              </w:rPr>
              <w:t xml:space="preserve"> </w:t>
            </w:r>
            <w:r w:rsidRPr="00D151B6">
              <w:rPr>
                <w:rFonts w:cs="B Nazanin" w:hint="cs"/>
                <w:rtl/>
                <w:lang w:bidi="fa-IR"/>
              </w:rPr>
              <w:t>بازدید</w:t>
            </w:r>
            <w:r w:rsidRPr="00D151B6">
              <w:rPr>
                <w:rFonts w:cs="B Nazanin"/>
                <w:rtl/>
                <w:lang w:bidi="fa-IR"/>
              </w:rPr>
              <w:t xml:space="preserve"> </w:t>
            </w:r>
            <w:r w:rsidRPr="00D151B6">
              <w:rPr>
                <w:rFonts w:cs="B Nazanin" w:hint="cs"/>
                <w:rtl/>
                <w:lang w:bidi="fa-IR"/>
              </w:rPr>
              <w:t>درماه</w:t>
            </w:r>
            <w:r w:rsidRPr="00D151B6">
              <w:rPr>
                <w:rFonts w:cs="B Nazanin"/>
                <w:rtl/>
                <w:lang w:bidi="fa-IR"/>
              </w:rPr>
              <w:t xml:space="preserve">  </w:t>
            </w:r>
            <w:r w:rsidRPr="00D151B6">
              <w:rPr>
                <w:rFonts w:cs="B Nazanin" w:hint="cs"/>
                <w:rtl/>
                <w:lang w:bidi="fa-IR"/>
              </w:rPr>
              <w:t>به</w:t>
            </w:r>
            <w:r w:rsidRPr="00D151B6">
              <w:rPr>
                <w:rFonts w:cs="B Nazanin"/>
                <w:rtl/>
                <w:lang w:bidi="fa-IR"/>
              </w:rPr>
              <w:t xml:space="preserve"> </w:t>
            </w:r>
            <w:r w:rsidRPr="00D151B6">
              <w:rPr>
                <w:rFonts w:cs="B Nazanin" w:hint="cs"/>
                <w:rtl/>
                <w:lang w:bidi="fa-IR"/>
              </w:rPr>
              <w:t>ازای</w:t>
            </w:r>
            <w:r w:rsidRPr="00D151B6">
              <w:rPr>
                <w:rFonts w:cs="B Nazanin"/>
                <w:rtl/>
                <w:lang w:bidi="fa-IR"/>
              </w:rPr>
              <w:t xml:space="preserve"> </w:t>
            </w:r>
            <w:r w:rsidRPr="00D151B6">
              <w:rPr>
                <w:rFonts w:cs="B Nazanin" w:hint="cs"/>
                <w:rtl/>
                <w:lang w:bidi="fa-IR"/>
              </w:rPr>
              <w:t>هرکارشناس</w:t>
            </w:r>
            <w:r w:rsidRPr="00D151B6">
              <w:rPr>
                <w:rFonts w:cs="B Nazanin"/>
                <w:rtl/>
                <w:lang w:bidi="fa-IR"/>
              </w:rPr>
              <w:t xml:space="preserve">) </w:t>
            </w:r>
            <w:r w:rsidRPr="00D151B6">
              <w:rPr>
                <w:rFonts w:cs="B Nazanin" w:hint="cs"/>
                <w:rtl/>
                <w:lang w:bidi="fa-IR"/>
              </w:rPr>
              <w:t>،</w:t>
            </w:r>
            <w:r w:rsidRPr="00D151B6">
              <w:rPr>
                <w:rFonts w:cs="B Nazanin"/>
                <w:rtl/>
                <w:lang w:bidi="fa-IR"/>
              </w:rPr>
              <w:t xml:space="preserve"> </w:t>
            </w:r>
            <w:r>
              <w:rPr>
                <w:rFonts w:cs="B Nazanin" w:hint="cs"/>
                <w:rtl/>
                <w:lang w:bidi="fa-IR"/>
              </w:rPr>
              <w:t>درسال</w:t>
            </w:r>
            <w:r w:rsidRPr="00D151B6">
              <w:rPr>
                <w:rFonts w:cs="B Nazanin"/>
                <w:rtl/>
                <w:lang w:bidi="fa-IR"/>
              </w:rPr>
              <w:t xml:space="preserve"> 140</w:t>
            </w:r>
            <w:r>
              <w:rPr>
                <w:rFonts w:cs="B Nazanin" w:hint="cs"/>
                <w:rtl/>
                <w:lang w:bidi="fa-IR"/>
              </w:rPr>
              <w:t>2</w:t>
            </w:r>
            <w:r w:rsidRPr="00D151B6">
              <w:rPr>
                <w:rFonts w:cs="B Nazanin" w:hint="cs"/>
                <w:rtl/>
                <w:lang w:bidi="fa-IR"/>
              </w:rPr>
              <w:t>،</w:t>
            </w:r>
            <w:r w:rsidRPr="00D151B6">
              <w:rPr>
                <w:rFonts w:cs="B Nazanin"/>
                <w:rtl/>
                <w:lang w:bidi="fa-IR"/>
              </w:rPr>
              <w:t xml:space="preserve"> </w:t>
            </w:r>
            <w:r>
              <w:rPr>
                <w:rFonts w:cs="B Nazanin" w:hint="cs"/>
                <w:rtl/>
                <w:lang w:bidi="fa-IR"/>
              </w:rPr>
              <w:t>15192</w:t>
            </w:r>
          </w:p>
          <w:p w:rsidR="00B949BB" w:rsidRPr="00CA0513" w:rsidRDefault="00B949BB" w:rsidP="00F2539B">
            <w:pPr>
              <w:bidi/>
              <w:rPr>
                <w:rFonts w:cs="B Nazanin"/>
                <w:rtl/>
                <w:lang w:bidi="fa-IR"/>
              </w:rPr>
            </w:pPr>
            <w:r>
              <w:rPr>
                <w:rFonts w:cs="B Nazanin" w:hint="cs"/>
                <w:rtl/>
                <w:lang w:bidi="fa-IR"/>
              </w:rPr>
              <w:t xml:space="preserve"> بازدید </w:t>
            </w:r>
            <w:r w:rsidRPr="00D151B6">
              <w:rPr>
                <w:rFonts w:cs="B Nazanin" w:hint="cs"/>
                <w:rtl/>
                <w:lang w:bidi="fa-IR"/>
              </w:rPr>
              <w:t>انجام</w:t>
            </w:r>
            <w:r w:rsidRPr="00D151B6">
              <w:rPr>
                <w:rFonts w:cs="B Nazanin"/>
                <w:rtl/>
                <w:lang w:bidi="fa-IR"/>
              </w:rPr>
              <w:t xml:space="preserve"> </w:t>
            </w:r>
            <w:r w:rsidRPr="00D151B6">
              <w:rPr>
                <w:rFonts w:cs="B Nazanin" w:hint="cs"/>
                <w:rtl/>
                <w:lang w:bidi="fa-IR"/>
              </w:rPr>
              <w:t>شده</w:t>
            </w:r>
            <w:r w:rsidRPr="00D151B6">
              <w:rPr>
                <w:rFonts w:cs="B Nazanin"/>
                <w:rtl/>
                <w:lang w:bidi="fa-IR"/>
              </w:rPr>
              <w:t xml:space="preserve"> </w:t>
            </w:r>
            <w:r w:rsidRPr="00D151B6">
              <w:rPr>
                <w:rFonts w:cs="B Nazanin" w:hint="cs"/>
                <w:rtl/>
                <w:lang w:bidi="fa-IR"/>
              </w:rPr>
              <w:t>که</w:t>
            </w:r>
            <w:r w:rsidRPr="00D151B6">
              <w:rPr>
                <w:rFonts w:cs="B Nazanin"/>
                <w:rtl/>
                <w:lang w:bidi="fa-IR"/>
              </w:rPr>
              <w:t xml:space="preserve"> </w:t>
            </w:r>
            <w:r w:rsidRPr="00D151B6">
              <w:rPr>
                <w:rFonts w:cs="B Nazanin" w:hint="cs"/>
                <w:rtl/>
                <w:lang w:bidi="fa-IR"/>
              </w:rPr>
              <w:t>از</w:t>
            </w:r>
            <w:r w:rsidRPr="00D151B6">
              <w:rPr>
                <w:rFonts w:cs="B Nazanin"/>
                <w:rtl/>
                <w:lang w:bidi="fa-IR"/>
              </w:rPr>
              <w:t xml:space="preserve"> </w:t>
            </w:r>
            <w:r w:rsidRPr="00D151B6">
              <w:rPr>
                <w:rFonts w:cs="B Nazanin" w:hint="cs"/>
                <w:rtl/>
                <w:lang w:bidi="fa-IR"/>
              </w:rPr>
              <w:t>حد</w:t>
            </w:r>
            <w:r w:rsidRPr="00D151B6">
              <w:rPr>
                <w:rFonts w:cs="B Nazanin"/>
                <w:rtl/>
                <w:lang w:bidi="fa-IR"/>
              </w:rPr>
              <w:t xml:space="preserve"> </w:t>
            </w:r>
            <w:r w:rsidRPr="00D151B6">
              <w:rPr>
                <w:rFonts w:cs="B Nazanin" w:hint="cs"/>
                <w:rtl/>
                <w:lang w:bidi="fa-IR"/>
              </w:rPr>
              <w:t>انتظار</w:t>
            </w:r>
            <w:r w:rsidRPr="00D151B6">
              <w:rPr>
                <w:rFonts w:cs="B Nazanin"/>
                <w:rtl/>
                <w:lang w:bidi="fa-IR"/>
              </w:rPr>
              <w:t xml:space="preserve"> </w:t>
            </w:r>
            <w:r w:rsidRPr="00D151B6">
              <w:rPr>
                <w:rFonts w:cs="B Nazanin" w:hint="cs"/>
                <w:rtl/>
                <w:lang w:bidi="fa-IR"/>
              </w:rPr>
              <w:t>تعیین</w:t>
            </w:r>
            <w:r w:rsidRPr="00D151B6">
              <w:rPr>
                <w:rFonts w:cs="B Nazanin"/>
                <w:rtl/>
                <w:lang w:bidi="fa-IR"/>
              </w:rPr>
              <w:t xml:space="preserve"> </w:t>
            </w:r>
            <w:r w:rsidRPr="00D151B6">
              <w:rPr>
                <w:rFonts w:cs="B Nazanin" w:hint="cs"/>
                <w:rtl/>
                <w:lang w:bidi="fa-IR"/>
              </w:rPr>
              <w:t>شده</w:t>
            </w:r>
            <w:r>
              <w:rPr>
                <w:rFonts w:cs="B Nazanin" w:hint="cs"/>
                <w:rtl/>
                <w:lang w:bidi="fa-IR"/>
              </w:rPr>
              <w:t xml:space="preserve"> </w:t>
            </w:r>
            <w:r>
              <w:rPr>
                <w:rFonts w:cs="B Nazanin"/>
                <w:rtl/>
                <w:lang w:bidi="fa-IR"/>
              </w:rPr>
              <w:t xml:space="preserve"> (</w:t>
            </w:r>
            <w:r>
              <w:rPr>
                <w:rFonts w:cs="B Nazanin" w:hint="cs"/>
                <w:rtl/>
                <w:lang w:bidi="fa-IR"/>
              </w:rPr>
              <w:t>988 بازدید</w:t>
            </w:r>
            <w:r w:rsidRPr="004E5016">
              <w:rPr>
                <w:rFonts w:cs="B Nazanin"/>
                <w:rtl/>
                <w:lang w:bidi="fa-IR"/>
              </w:rPr>
              <w:t xml:space="preserve">) </w:t>
            </w:r>
            <w:r w:rsidRPr="004E5016">
              <w:rPr>
                <w:rFonts w:cs="B Nazanin" w:hint="cs"/>
                <w:rtl/>
                <w:lang w:bidi="fa-IR"/>
              </w:rPr>
              <w:t>فراتر</w:t>
            </w:r>
            <w:r w:rsidRPr="004E5016">
              <w:rPr>
                <w:rFonts w:cs="B Nazanin"/>
                <w:rtl/>
                <w:lang w:bidi="fa-IR"/>
              </w:rPr>
              <w:t xml:space="preserve"> </w:t>
            </w:r>
            <w:r w:rsidRPr="004E5016">
              <w:rPr>
                <w:rFonts w:cs="B Nazanin" w:hint="cs"/>
                <w:rtl/>
                <w:lang w:bidi="fa-IR"/>
              </w:rPr>
              <w:t>است</w:t>
            </w:r>
            <w:r w:rsidRPr="004E5016">
              <w:rPr>
                <w:rFonts w:cs="B Nazanin"/>
                <w:rtl/>
                <w:lang w:bidi="fa-IR"/>
              </w:rPr>
              <w:t>.</w:t>
            </w:r>
          </w:p>
        </w:tc>
      </w:tr>
      <w:tr w:rsidR="00B949BB" w:rsidRPr="00D151B6" w:rsidTr="00F2539B">
        <w:trPr>
          <w:trHeight w:val="1448"/>
          <w:jc w:val="center"/>
        </w:trPr>
        <w:tc>
          <w:tcPr>
            <w:tcW w:w="3309" w:type="dxa"/>
            <w:tcBorders>
              <w:top w:val="single" w:sz="4" w:space="0" w:color="auto"/>
              <w:left w:val="thinThickSmallGap" w:sz="12" w:space="0" w:color="auto"/>
            </w:tcBorders>
            <w:vAlign w:val="center"/>
          </w:tcPr>
          <w:p w:rsidR="00B949BB" w:rsidRDefault="00B949BB" w:rsidP="00F2539B">
            <w:pPr>
              <w:bidi/>
              <w:jc w:val="center"/>
              <w:rPr>
                <w:rFonts w:cs="B Nazanin"/>
                <w:color w:val="000000" w:themeColor="text1"/>
                <w:rtl/>
              </w:rPr>
            </w:pPr>
            <w:r>
              <w:rPr>
                <w:rFonts w:cs="B Nazanin" w:hint="cs"/>
                <w:color w:val="000000" w:themeColor="text1"/>
                <w:rtl/>
              </w:rPr>
              <w:t>پوشش بازرسی شاغلین</w:t>
            </w:r>
          </w:p>
        </w:tc>
        <w:tc>
          <w:tcPr>
            <w:tcW w:w="747" w:type="dxa"/>
            <w:tcBorders>
              <w:top w:val="single" w:sz="4" w:space="0" w:color="auto"/>
            </w:tcBorders>
            <w:vAlign w:val="center"/>
          </w:tcPr>
          <w:p w:rsidR="00B949BB" w:rsidRDefault="00B949BB" w:rsidP="00F2539B">
            <w:pPr>
              <w:bidi/>
              <w:jc w:val="center"/>
              <w:rPr>
                <w:rFonts w:cs="B Nazanin"/>
                <w:rtl/>
              </w:rPr>
            </w:pPr>
            <w:r>
              <w:rPr>
                <w:rFonts w:cs="B Nazanin"/>
              </w:rPr>
              <w:t>100</w:t>
            </w:r>
          </w:p>
        </w:tc>
        <w:tc>
          <w:tcPr>
            <w:tcW w:w="789" w:type="dxa"/>
            <w:tcBorders>
              <w:top w:val="single" w:sz="4" w:space="0" w:color="auto"/>
            </w:tcBorders>
            <w:vAlign w:val="center"/>
          </w:tcPr>
          <w:p w:rsidR="00B949BB" w:rsidRDefault="00B949BB" w:rsidP="00F2539B">
            <w:pPr>
              <w:bidi/>
              <w:jc w:val="center"/>
              <w:rPr>
                <w:rFonts w:cs="B Nazanin"/>
                <w:rtl/>
              </w:rPr>
            </w:pPr>
            <w:r>
              <w:rPr>
                <w:rFonts w:cs="B Nazanin" w:hint="cs"/>
                <w:rtl/>
              </w:rPr>
              <w:t>62546</w:t>
            </w:r>
          </w:p>
        </w:tc>
        <w:tc>
          <w:tcPr>
            <w:tcW w:w="810" w:type="dxa"/>
            <w:tcBorders>
              <w:top w:val="single" w:sz="4" w:space="0" w:color="auto"/>
            </w:tcBorders>
            <w:vAlign w:val="center"/>
          </w:tcPr>
          <w:p w:rsidR="00B949BB" w:rsidRDefault="00B949BB" w:rsidP="00F2539B">
            <w:pPr>
              <w:bidi/>
              <w:jc w:val="center"/>
              <w:rPr>
                <w:rFonts w:cs="B Nazanin"/>
                <w:rtl/>
              </w:rPr>
            </w:pPr>
            <w:r>
              <w:rPr>
                <w:rFonts w:cs="B Nazanin" w:hint="cs"/>
                <w:rtl/>
              </w:rPr>
              <w:t>62546</w:t>
            </w:r>
          </w:p>
        </w:tc>
        <w:tc>
          <w:tcPr>
            <w:tcW w:w="810" w:type="dxa"/>
            <w:tcBorders>
              <w:top w:val="single" w:sz="4" w:space="0" w:color="auto"/>
            </w:tcBorders>
            <w:vAlign w:val="center"/>
          </w:tcPr>
          <w:p w:rsidR="00B949BB" w:rsidRPr="00CA0513" w:rsidRDefault="00B949BB" w:rsidP="00F2539B">
            <w:pPr>
              <w:bidi/>
              <w:jc w:val="center"/>
              <w:rPr>
                <w:rFonts w:cs="B Nazanin"/>
                <w:rtl/>
              </w:rPr>
            </w:pPr>
            <w:r>
              <w:rPr>
                <w:rFonts w:cs="B Nazanin"/>
              </w:rPr>
              <w:t>100</w:t>
            </w:r>
          </w:p>
        </w:tc>
        <w:tc>
          <w:tcPr>
            <w:tcW w:w="804" w:type="dxa"/>
            <w:tcBorders>
              <w:top w:val="single" w:sz="4" w:space="0" w:color="auto"/>
            </w:tcBorders>
            <w:vAlign w:val="center"/>
          </w:tcPr>
          <w:p w:rsidR="00B949BB" w:rsidRPr="00CA0513" w:rsidRDefault="00B949BB" w:rsidP="00F2539B">
            <w:pPr>
              <w:bidi/>
              <w:jc w:val="center"/>
              <w:rPr>
                <w:rFonts w:cs="B Nazanin"/>
                <w:rtl/>
              </w:rPr>
            </w:pPr>
            <w:r>
              <w:rPr>
                <w:rFonts w:cs="B Nazanin" w:hint="cs"/>
                <w:rtl/>
              </w:rPr>
              <w:t>67381</w:t>
            </w:r>
          </w:p>
        </w:tc>
        <w:tc>
          <w:tcPr>
            <w:tcW w:w="810" w:type="dxa"/>
            <w:tcBorders>
              <w:top w:val="single" w:sz="4" w:space="0" w:color="auto"/>
            </w:tcBorders>
            <w:vAlign w:val="center"/>
          </w:tcPr>
          <w:p w:rsidR="00B949BB" w:rsidRPr="00CA0513" w:rsidRDefault="00B949BB" w:rsidP="00F2539B">
            <w:pPr>
              <w:bidi/>
              <w:jc w:val="center"/>
              <w:rPr>
                <w:rFonts w:cs="B Nazanin"/>
                <w:rtl/>
              </w:rPr>
            </w:pPr>
            <w:r>
              <w:rPr>
                <w:rFonts w:cs="B Nazanin" w:hint="cs"/>
                <w:rtl/>
              </w:rPr>
              <w:t>67381</w:t>
            </w:r>
          </w:p>
        </w:tc>
        <w:tc>
          <w:tcPr>
            <w:tcW w:w="1049" w:type="dxa"/>
            <w:tcBorders>
              <w:top w:val="single" w:sz="4" w:space="0" w:color="auto"/>
            </w:tcBorders>
            <w:vAlign w:val="center"/>
          </w:tcPr>
          <w:p w:rsidR="00B949BB" w:rsidRDefault="00B949BB" w:rsidP="00F2539B">
            <w:pPr>
              <w:bidi/>
              <w:jc w:val="center"/>
              <w:rPr>
                <w:rFonts w:cs="B Nazanin"/>
                <w:rtl/>
                <w:lang w:bidi="fa-IR"/>
              </w:rPr>
            </w:pPr>
            <w:r>
              <w:rPr>
                <w:rFonts w:cs="B Nazanin"/>
                <w:lang w:bidi="fa-IR"/>
              </w:rPr>
              <w:t>100</w:t>
            </w:r>
          </w:p>
        </w:tc>
        <w:tc>
          <w:tcPr>
            <w:tcW w:w="937" w:type="dxa"/>
            <w:tcBorders>
              <w:top w:val="single" w:sz="4" w:space="0" w:color="auto"/>
            </w:tcBorders>
            <w:vAlign w:val="center"/>
          </w:tcPr>
          <w:p w:rsidR="00B949BB" w:rsidRDefault="00B949BB" w:rsidP="00F2539B">
            <w:pPr>
              <w:bidi/>
              <w:jc w:val="center"/>
              <w:rPr>
                <w:rFonts w:cs="B Nazanin"/>
                <w:rtl/>
                <w:lang w:bidi="fa-IR"/>
              </w:rPr>
            </w:pPr>
            <w:r>
              <w:rPr>
                <w:rFonts w:cs="B Nazanin"/>
                <w:lang w:bidi="fa-IR"/>
              </w:rPr>
              <w:t>100</w:t>
            </w:r>
          </w:p>
        </w:tc>
        <w:tc>
          <w:tcPr>
            <w:tcW w:w="1017" w:type="dxa"/>
            <w:tcBorders>
              <w:top w:val="single" w:sz="4" w:space="0" w:color="auto"/>
            </w:tcBorders>
            <w:vAlign w:val="center"/>
          </w:tcPr>
          <w:p w:rsidR="00B949BB" w:rsidRPr="00C254A4" w:rsidRDefault="00B949BB" w:rsidP="00F2539B">
            <w:pPr>
              <w:bidi/>
              <w:jc w:val="both"/>
              <w:rPr>
                <w:rFonts w:cs="B Nazanin"/>
                <w:rtl/>
              </w:rPr>
            </w:pPr>
            <w:r w:rsidRPr="00127698">
              <w:rPr>
                <w:rFonts w:cs="B Nazanin" w:hint="cs"/>
                <w:rtl/>
              </w:rPr>
              <w:t>دستورالعمل</w:t>
            </w:r>
            <w:r w:rsidRPr="00127698">
              <w:rPr>
                <w:rFonts w:cs="B Nazanin"/>
                <w:rtl/>
              </w:rPr>
              <w:t xml:space="preserve"> </w:t>
            </w:r>
            <w:r w:rsidRPr="00127698">
              <w:rPr>
                <w:rFonts w:cs="B Nazanin" w:hint="cs"/>
                <w:rtl/>
              </w:rPr>
              <w:t>مرکز</w:t>
            </w:r>
            <w:r w:rsidRPr="00127698">
              <w:rPr>
                <w:rFonts w:cs="B Nazanin"/>
                <w:rtl/>
              </w:rPr>
              <w:t xml:space="preserve"> </w:t>
            </w:r>
            <w:r w:rsidRPr="00127698">
              <w:rPr>
                <w:rFonts w:cs="B Nazanin" w:hint="cs"/>
                <w:rtl/>
              </w:rPr>
              <w:t>سلامت</w:t>
            </w:r>
            <w:r w:rsidRPr="00127698">
              <w:rPr>
                <w:rFonts w:cs="B Nazanin"/>
                <w:rtl/>
              </w:rPr>
              <w:t xml:space="preserve"> </w:t>
            </w:r>
            <w:r w:rsidRPr="00127698">
              <w:rPr>
                <w:rFonts w:cs="B Nazanin" w:hint="cs"/>
                <w:rtl/>
              </w:rPr>
              <w:t>محیط</w:t>
            </w:r>
            <w:r w:rsidRPr="00127698">
              <w:rPr>
                <w:rFonts w:cs="B Nazanin"/>
                <w:rtl/>
              </w:rPr>
              <w:t xml:space="preserve"> </w:t>
            </w:r>
            <w:r w:rsidRPr="00127698">
              <w:rPr>
                <w:rFonts w:cs="B Nazanin" w:hint="cs"/>
                <w:rtl/>
              </w:rPr>
              <w:t>و</w:t>
            </w:r>
            <w:r w:rsidRPr="00127698">
              <w:rPr>
                <w:rFonts w:cs="B Nazanin"/>
                <w:rtl/>
              </w:rPr>
              <w:t xml:space="preserve"> </w:t>
            </w:r>
            <w:r w:rsidRPr="00127698">
              <w:rPr>
                <w:rFonts w:cs="B Nazanin" w:hint="cs"/>
                <w:rtl/>
              </w:rPr>
              <w:t>کار</w:t>
            </w:r>
          </w:p>
        </w:tc>
        <w:tc>
          <w:tcPr>
            <w:tcW w:w="3235" w:type="dxa"/>
            <w:tcBorders>
              <w:top w:val="single" w:sz="4" w:space="0" w:color="auto"/>
              <w:right w:val="thinThickSmallGap" w:sz="12" w:space="0" w:color="auto"/>
            </w:tcBorders>
            <w:vAlign w:val="center"/>
          </w:tcPr>
          <w:p w:rsidR="00B949BB" w:rsidRPr="00D151B6" w:rsidRDefault="00B949BB" w:rsidP="00F2539B">
            <w:pPr>
              <w:bidi/>
              <w:rPr>
                <w:rFonts w:cs="B Nazanin"/>
                <w:rtl/>
                <w:lang w:bidi="fa-IR"/>
              </w:rPr>
            </w:pPr>
            <w:r>
              <w:rPr>
                <w:rFonts w:cs="B Nazanin" w:hint="cs"/>
                <w:rtl/>
                <w:lang w:bidi="fa-IR"/>
              </w:rPr>
              <w:t>در حد انتظار: به دلیل پوشش 100% کارگاهها شاغلین تحت پوشش نیز بطور 00% تحت پوشش بازرسی قرار گرفته‌اند.</w:t>
            </w:r>
          </w:p>
        </w:tc>
      </w:tr>
      <w:tr w:rsidR="00B949BB" w:rsidRPr="00CA0513" w:rsidTr="00F2539B">
        <w:trPr>
          <w:trHeight w:val="1070"/>
          <w:jc w:val="center"/>
        </w:trPr>
        <w:tc>
          <w:tcPr>
            <w:tcW w:w="3309" w:type="dxa"/>
            <w:tcBorders>
              <w:left w:val="thinThickSmallGap" w:sz="12" w:space="0" w:color="auto"/>
            </w:tcBorders>
            <w:vAlign w:val="center"/>
          </w:tcPr>
          <w:p w:rsidR="00B949BB" w:rsidRPr="00CA0513" w:rsidRDefault="00B949BB" w:rsidP="00F2539B">
            <w:pPr>
              <w:bidi/>
              <w:jc w:val="center"/>
              <w:rPr>
                <w:rFonts w:cs="B Nazanin"/>
                <w:color w:val="000000" w:themeColor="text1"/>
              </w:rPr>
            </w:pPr>
            <w:r>
              <w:rPr>
                <w:rFonts w:cs="B Nazanin" w:hint="cs"/>
                <w:color w:val="000000" w:themeColor="text1"/>
                <w:rtl/>
              </w:rPr>
              <w:t>پوشش</w:t>
            </w:r>
            <w:r w:rsidRPr="00CA0513">
              <w:rPr>
                <w:rFonts w:cs="B Nazanin"/>
                <w:color w:val="000000" w:themeColor="text1"/>
                <w:rtl/>
              </w:rPr>
              <w:t xml:space="preserve"> </w:t>
            </w:r>
            <w:r w:rsidRPr="00CA0513">
              <w:rPr>
                <w:rFonts w:cs="B Nazanin" w:hint="cs"/>
                <w:color w:val="000000" w:themeColor="text1"/>
                <w:rtl/>
              </w:rPr>
              <w:t>شاغلين</w:t>
            </w:r>
            <w:r w:rsidRPr="00CA0513">
              <w:rPr>
                <w:rFonts w:cs="B Nazanin"/>
                <w:color w:val="000000" w:themeColor="text1"/>
                <w:rtl/>
              </w:rPr>
              <w:t xml:space="preserve"> </w:t>
            </w:r>
            <w:r w:rsidRPr="00CA0513">
              <w:rPr>
                <w:rFonts w:cs="B Nazanin" w:hint="cs"/>
                <w:color w:val="000000" w:themeColor="text1"/>
                <w:rtl/>
              </w:rPr>
              <w:t>بهره</w:t>
            </w:r>
            <w:r w:rsidRPr="00CA0513">
              <w:rPr>
                <w:rFonts w:cs="B Nazanin"/>
                <w:color w:val="000000" w:themeColor="text1"/>
                <w:rtl/>
              </w:rPr>
              <w:t xml:space="preserve"> </w:t>
            </w:r>
            <w:r w:rsidRPr="00CA0513">
              <w:rPr>
                <w:rFonts w:cs="B Nazanin" w:hint="cs"/>
                <w:color w:val="000000" w:themeColor="text1"/>
                <w:rtl/>
              </w:rPr>
              <w:t>مند</w:t>
            </w:r>
            <w:r w:rsidRPr="00CA0513">
              <w:rPr>
                <w:rFonts w:cs="B Nazanin"/>
                <w:color w:val="000000" w:themeColor="text1"/>
                <w:rtl/>
              </w:rPr>
              <w:t xml:space="preserve"> </w:t>
            </w:r>
            <w:r w:rsidRPr="00CA0513">
              <w:rPr>
                <w:rFonts w:cs="B Nazanin" w:hint="cs"/>
                <w:color w:val="000000" w:themeColor="text1"/>
                <w:rtl/>
              </w:rPr>
              <w:t>از</w:t>
            </w:r>
            <w:r w:rsidRPr="00CA0513">
              <w:rPr>
                <w:rFonts w:cs="B Nazanin"/>
                <w:color w:val="000000" w:themeColor="text1"/>
                <w:rtl/>
              </w:rPr>
              <w:t xml:space="preserve"> </w:t>
            </w:r>
            <w:r w:rsidRPr="00CA0513">
              <w:rPr>
                <w:rFonts w:cs="B Nazanin" w:hint="cs"/>
                <w:color w:val="000000" w:themeColor="text1"/>
                <w:rtl/>
              </w:rPr>
              <w:t>خدمات</w:t>
            </w:r>
            <w:r w:rsidRPr="00CA0513">
              <w:rPr>
                <w:rFonts w:cs="B Nazanin"/>
                <w:color w:val="000000" w:themeColor="text1"/>
                <w:rtl/>
              </w:rPr>
              <w:t xml:space="preserve"> </w:t>
            </w:r>
            <w:r>
              <w:rPr>
                <w:rFonts w:cs="B Nazanin" w:hint="cs"/>
                <w:color w:val="000000" w:themeColor="text1"/>
                <w:rtl/>
              </w:rPr>
              <w:t>شغلی</w:t>
            </w:r>
          </w:p>
        </w:tc>
        <w:tc>
          <w:tcPr>
            <w:tcW w:w="747" w:type="dxa"/>
            <w:vAlign w:val="center"/>
          </w:tcPr>
          <w:p w:rsidR="00B949BB" w:rsidRPr="008D0596" w:rsidRDefault="00B949BB" w:rsidP="00F2539B">
            <w:pPr>
              <w:bidi/>
              <w:jc w:val="center"/>
              <w:rPr>
                <w:rFonts w:cs="B Nazanin"/>
                <w:lang w:bidi="fa-IR"/>
              </w:rPr>
            </w:pPr>
            <w:r>
              <w:rPr>
                <w:rFonts w:cs="B Nazanin"/>
                <w:lang w:bidi="fa-IR"/>
              </w:rPr>
              <w:t>60</w:t>
            </w:r>
          </w:p>
        </w:tc>
        <w:tc>
          <w:tcPr>
            <w:tcW w:w="789" w:type="dxa"/>
            <w:vAlign w:val="center"/>
          </w:tcPr>
          <w:p w:rsidR="00B949BB" w:rsidRPr="008D0596" w:rsidRDefault="00B949BB" w:rsidP="00F2539B">
            <w:pPr>
              <w:bidi/>
              <w:jc w:val="center"/>
              <w:rPr>
                <w:rFonts w:cs="B Nazanin"/>
                <w:lang w:bidi="fa-IR"/>
              </w:rPr>
            </w:pPr>
            <w:r w:rsidRPr="008D0596">
              <w:rPr>
                <w:rFonts w:cs="B Nazanin" w:hint="cs"/>
                <w:rtl/>
                <w:lang w:bidi="fa-IR"/>
              </w:rPr>
              <w:t>38077</w:t>
            </w:r>
          </w:p>
        </w:tc>
        <w:tc>
          <w:tcPr>
            <w:tcW w:w="810" w:type="dxa"/>
            <w:vAlign w:val="center"/>
          </w:tcPr>
          <w:p w:rsidR="00B949BB" w:rsidRPr="008D0596" w:rsidRDefault="00B949BB" w:rsidP="00F2539B">
            <w:pPr>
              <w:bidi/>
              <w:jc w:val="center"/>
              <w:rPr>
                <w:rFonts w:cs="B Nazanin"/>
                <w:lang w:bidi="fa-IR"/>
              </w:rPr>
            </w:pPr>
            <w:r w:rsidRPr="008D0596">
              <w:rPr>
                <w:rFonts w:cs="B Nazanin" w:hint="cs"/>
                <w:rtl/>
                <w:lang w:bidi="fa-IR"/>
              </w:rPr>
              <w:t>63625</w:t>
            </w:r>
          </w:p>
        </w:tc>
        <w:tc>
          <w:tcPr>
            <w:tcW w:w="810" w:type="dxa"/>
            <w:vAlign w:val="center"/>
          </w:tcPr>
          <w:p w:rsidR="00B949BB" w:rsidRPr="00CA0513" w:rsidRDefault="00B949BB" w:rsidP="00F2539B">
            <w:pPr>
              <w:bidi/>
              <w:jc w:val="center"/>
              <w:rPr>
                <w:rFonts w:cs="B Nazanin"/>
                <w:rtl/>
              </w:rPr>
            </w:pPr>
            <w:r>
              <w:rPr>
                <w:rFonts w:cs="B Nazanin"/>
              </w:rPr>
              <w:t>58</w:t>
            </w:r>
          </w:p>
        </w:tc>
        <w:tc>
          <w:tcPr>
            <w:tcW w:w="804" w:type="dxa"/>
            <w:vAlign w:val="center"/>
          </w:tcPr>
          <w:p w:rsidR="00B949BB" w:rsidRPr="00CA0513" w:rsidRDefault="00B949BB" w:rsidP="00F2539B">
            <w:pPr>
              <w:bidi/>
              <w:jc w:val="center"/>
              <w:rPr>
                <w:rFonts w:cs="B Nazanin"/>
                <w:rtl/>
                <w:lang w:bidi="fa-IR"/>
              </w:rPr>
            </w:pPr>
            <w:r>
              <w:rPr>
                <w:rFonts w:cs="B Nazanin" w:hint="cs"/>
                <w:rtl/>
                <w:lang w:bidi="fa-IR"/>
              </w:rPr>
              <w:t>39144</w:t>
            </w:r>
          </w:p>
        </w:tc>
        <w:tc>
          <w:tcPr>
            <w:tcW w:w="810" w:type="dxa"/>
            <w:vAlign w:val="center"/>
          </w:tcPr>
          <w:p w:rsidR="00B949BB" w:rsidRPr="00CA0513" w:rsidRDefault="00B949BB" w:rsidP="00F2539B">
            <w:pPr>
              <w:bidi/>
              <w:jc w:val="center"/>
              <w:rPr>
                <w:rFonts w:cs="B Nazanin"/>
                <w:rtl/>
              </w:rPr>
            </w:pPr>
            <w:r>
              <w:rPr>
                <w:rFonts w:cs="B Nazanin" w:hint="cs"/>
                <w:rtl/>
              </w:rPr>
              <w:t>67381</w:t>
            </w:r>
          </w:p>
        </w:tc>
        <w:tc>
          <w:tcPr>
            <w:tcW w:w="1049" w:type="dxa"/>
            <w:vAlign w:val="center"/>
          </w:tcPr>
          <w:p w:rsidR="00B949BB" w:rsidRPr="00CA0513" w:rsidRDefault="00B949BB" w:rsidP="00F2539B">
            <w:pPr>
              <w:bidi/>
              <w:jc w:val="center"/>
              <w:rPr>
                <w:rFonts w:cs="B Nazanin"/>
                <w:rtl/>
              </w:rPr>
            </w:pPr>
            <w:r>
              <w:rPr>
                <w:rFonts w:cs="B Nazanin"/>
              </w:rPr>
              <w:t>55</w:t>
            </w:r>
          </w:p>
        </w:tc>
        <w:tc>
          <w:tcPr>
            <w:tcW w:w="937" w:type="dxa"/>
            <w:vAlign w:val="center"/>
          </w:tcPr>
          <w:p w:rsidR="00B949BB" w:rsidRPr="00CA0513" w:rsidRDefault="00B949BB" w:rsidP="00F2539B">
            <w:pPr>
              <w:bidi/>
              <w:jc w:val="center"/>
              <w:rPr>
                <w:rFonts w:cs="B Nazanin"/>
                <w:rtl/>
              </w:rPr>
            </w:pPr>
            <w:r>
              <w:rPr>
                <w:rFonts w:cs="B Nazanin"/>
              </w:rPr>
              <w:t>105</w:t>
            </w:r>
          </w:p>
        </w:tc>
        <w:tc>
          <w:tcPr>
            <w:tcW w:w="1017" w:type="dxa"/>
            <w:vAlign w:val="center"/>
          </w:tcPr>
          <w:p w:rsidR="00B949BB" w:rsidRPr="00CA0513" w:rsidRDefault="00B949BB" w:rsidP="00F2539B">
            <w:pPr>
              <w:bidi/>
              <w:jc w:val="both"/>
              <w:rPr>
                <w:rFonts w:cs="B Nazanin"/>
                <w:rtl/>
              </w:rPr>
            </w:pPr>
            <w:r w:rsidRPr="00C254A4">
              <w:rPr>
                <w:rFonts w:cs="B Nazanin" w:hint="cs"/>
                <w:rtl/>
              </w:rPr>
              <w:t>دستورالعمل</w:t>
            </w:r>
            <w:r w:rsidRPr="00C254A4">
              <w:rPr>
                <w:rFonts w:cs="B Nazanin"/>
                <w:rtl/>
              </w:rPr>
              <w:t xml:space="preserve"> </w:t>
            </w:r>
            <w:r w:rsidRPr="00C254A4">
              <w:rPr>
                <w:rFonts w:cs="B Nazanin" w:hint="cs"/>
                <w:rtl/>
              </w:rPr>
              <w:t>مرکز</w:t>
            </w:r>
            <w:r w:rsidRPr="00C254A4">
              <w:rPr>
                <w:rFonts w:cs="B Nazanin"/>
                <w:rtl/>
              </w:rPr>
              <w:t xml:space="preserve"> </w:t>
            </w:r>
            <w:r w:rsidRPr="00C254A4">
              <w:rPr>
                <w:rFonts w:cs="B Nazanin" w:hint="cs"/>
                <w:rtl/>
              </w:rPr>
              <w:t>سلامت</w:t>
            </w:r>
            <w:r w:rsidRPr="00C254A4">
              <w:rPr>
                <w:rFonts w:cs="B Nazanin"/>
                <w:rtl/>
              </w:rPr>
              <w:t xml:space="preserve"> </w:t>
            </w:r>
            <w:r w:rsidRPr="00C254A4">
              <w:rPr>
                <w:rFonts w:cs="B Nazanin" w:hint="cs"/>
                <w:rtl/>
              </w:rPr>
              <w:t>محیط</w:t>
            </w:r>
            <w:r w:rsidRPr="00C254A4">
              <w:rPr>
                <w:rFonts w:cs="B Nazanin"/>
                <w:rtl/>
              </w:rPr>
              <w:t xml:space="preserve"> </w:t>
            </w:r>
            <w:r w:rsidRPr="00C254A4">
              <w:rPr>
                <w:rFonts w:cs="B Nazanin" w:hint="cs"/>
                <w:rtl/>
              </w:rPr>
              <w:t>و</w:t>
            </w:r>
            <w:r w:rsidRPr="00C254A4">
              <w:rPr>
                <w:rFonts w:cs="B Nazanin"/>
                <w:rtl/>
              </w:rPr>
              <w:t xml:space="preserve"> </w:t>
            </w:r>
            <w:r w:rsidRPr="00C254A4">
              <w:rPr>
                <w:rFonts w:cs="B Nazanin" w:hint="cs"/>
                <w:rtl/>
              </w:rPr>
              <w:t>کار</w:t>
            </w:r>
          </w:p>
        </w:tc>
        <w:tc>
          <w:tcPr>
            <w:tcW w:w="3235" w:type="dxa"/>
            <w:tcBorders>
              <w:right w:val="thinThickSmallGap" w:sz="12" w:space="0" w:color="auto"/>
            </w:tcBorders>
            <w:vAlign w:val="center"/>
          </w:tcPr>
          <w:p w:rsidR="00B949BB" w:rsidRPr="006A076B" w:rsidRDefault="00B949BB" w:rsidP="00F2539B">
            <w:pPr>
              <w:bidi/>
              <w:jc w:val="both"/>
              <w:rPr>
                <w:rFonts w:cs="B Nazanin"/>
                <w:rtl/>
              </w:rPr>
            </w:pPr>
            <w:r>
              <w:rPr>
                <w:rFonts w:cs="B Nazanin" w:hint="cs"/>
                <w:rtl/>
                <w:lang w:bidi="fa-IR"/>
              </w:rPr>
              <w:t xml:space="preserve">بیشتر از حد انتظار: </w:t>
            </w:r>
            <w:r w:rsidRPr="005040A9">
              <w:rPr>
                <w:rFonts w:cs="B Nazanin" w:hint="cs"/>
                <w:rtl/>
              </w:rPr>
              <w:t>در مقایسه با سال 1401،</w:t>
            </w:r>
            <w:r w:rsidRPr="005040A9">
              <w:rPr>
                <w:rFonts w:cs="B Nazanin"/>
                <w:rtl/>
              </w:rPr>
              <w:t xml:space="preserve"> </w:t>
            </w:r>
            <w:r>
              <w:rPr>
                <w:rFonts w:cs="B Nazanin" w:hint="cs"/>
                <w:rtl/>
              </w:rPr>
              <w:t>درصد تعداد شاغلین</w:t>
            </w:r>
            <w:r w:rsidRPr="005040A9">
              <w:rPr>
                <w:rFonts w:cs="B Nazanin"/>
                <w:rtl/>
              </w:rPr>
              <w:t xml:space="preserve"> </w:t>
            </w:r>
            <w:r w:rsidRPr="005040A9">
              <w:rPr>
                <w:rFonts w:cs="B Nazanin" w:hint="cs"/>
                <w:rtl/>
              </w:rPr>
              <w:t>بهره</w:t>
            </w:r>
            <w:r w:rsidRPr="005040A9">
              <w:rPr>
                <w:rFonts w:cs="B Nazanin"/>
                <w:rtl/>
              </w:rPr>
              <w:t xml:space="preserve"> </w:t>
            </w:r>
            <w:r w:rsidRPr="005040A9">
              <w:rPr>
                <w:rFonts w:cs="B Nazanin" w:hint="cs"/>
                <w:rtl/>
              </w:rPr>
              <w:t>مند</w:t>
            </w:r>
            <w:r w:rsidRPr="005040A9">
              <w:rPr>
                <w:rFonts w:cs="B Nazanin"/>
                <w:rtl/>
              </w:rPr>
              <w:t xml:space="preserve"> </w:t>
            </w:r>
            <w:r w:rsidRPr="005040A9">
              <w:rPr>
                <w:rFonts w:cs="B Nazanin" w:hint="cs"/>
                <w:rtl/>
              </w:rPr>
              <w:t>از</w:t>
            </w:r>
            <w:r w:rsidRPr="005040A9">
              <w:rPr>
                <w:rFonts w:cs="B Nazanin"/>
                <w:rtl/>
              </w:rPr>
              <w:t xml:space="preserve"> </w:t>
            </w:r>
            <w:r w:rsidRPr="005040A9">
              <w:rPr>
                <w:rFonts w:cs="B Nazanin" w:hint="cs"/>
                <w:rtl/>
              </w:rPr>
              <w:t>خدمات</w:t>
            </w:r>
            <w:r w:rsidRPr="005040A9">
              <w:rPr>
                <w:rFonts w:cs="B Nazanin"/>
                <w:rtl/>
              </w:rPr>
              <w:t xml:space="preserve"> </w:t>
            </w:r>
            <w:r w:rsidRPr="005040A9">
              <w:rPr>
                <w:rFonts w:cs="B Nazanin" w:hint="cs"/>
                <w:rtl/>
              </w:rPr>
              <w:t>اندازه</w:t>
            </w:r>
            <w:r w:rsidRPr="005040A9">
              <w:rPr>
                <w:rFonts w:cs="B Nazanin"/>
                <w:rtl/>
              </w:rPr>
              <w:t xml:space="preserve"> </w:t>
            </w:r>
            <w:r w:rsidRPr="005040A9">
              <w:rPr>
                <w:rFonts w:cs="B Nazanin" w:hint="cs"/>
                <w:rtl/>
              </w:rPr>
              <w:t>گیری</w:t>
            </w:r>
            <w:r w:rsidRPr="005040A9">
              <w:rPr>
                <w:rFonts w:cs="B Nazanin"/>
                <w:rtl/>
              </w:rPr>
              <w:t xml:space="preserve"> </w:t>
            </w:r>
            <w:r w:rsidRPr="005040A9">
              <w:rPr>
                <w:rFonts w:cs="B Nazanin" w:hint="cs"/>
                <w:rtl/>
              </w:rPr>
              <w:t>عوامل</w:t>
            </w:r>
            <w:r w:rsidRPr="005040A9">
              <w:rPr>
                <w:rFonts w:cs="B Nazanin"/>
                <w:rtl/>
              </w:rPr>
              <w:t xml:space="preserve"> </w:t>
            </w:r>
            <w:r w:rsidRPr="005040A9">
              <w:rPr>
                <w:rFonts w:cs="B Nazanin" w:hint="cs"/>
                <w:rtl/>
              </w:rPr>
              <w:t>زیان</w:t>
            </w:r>
            <w:r w:rsidRPr="005040A9">
              <w:rPr>
                <w:rFonts w:cs="B Nazanin"/>
                <w:rtl/>
              </w:rPr>
              <w:t xml:space="preserve"> </w:t>
            </w:r>
            <w:r w:rsidRPr="005040A9">
              <w:rPr>
                <w:rFonts w:cs="B Nazanin" w:hint="cs"/>
                <w:rtl/>
              </w:rPr>
              <w:t>آور</w:t>
            </w:r>
            <w:r w:rsidRPr="005040A9">
              <w:rPr>
                <w:rFonts w:cs="B Nazanin"/>
                <w:rtl/>
              </w:rPr>
              <w:t xml:space="preserve"> </w:t>
            </w:r>
            <w:r w:rsidRPr="005040A9">
              <w:rPr>
                <w:rFonts w:cs="B Nazanin" w:hint="cs"/>
                <w:rtl/>
              </w:rPr>
              <w:t>محیط</w:t>
            </w:r>
            <w:r w:rsidRPr="005040A9">
              <w:rPr>
                <w:rFonts w:cs="B Nazanin"/>
                <w:rtl/>
              </w:rPr>
              <w:t xml:space="preserve"> </w:t>
            </w:r>
            <w:r w:rsidRPr="005040A9">
              <w:rPr>
                <w:rFonts w:cs="B Nazanin" w:hint="cs"/>
                <w:rtl/>
              </w:rPr>
              <w:t>کار</w:t>
            </w:r>
            <w:r w:rsidRPr="005040A9">
              <w:rPr>
                <w:rFonts w:cs="B Nazanin"/>
                <w:rtl/>
              </w:rPr>
              <w:t xml:space="preserve"> </w:t>
            </w:r>
            <w:r>
              <w:rPr>
                <w:rFonts w:cs="B Nazanin" w:hint="cs"/>
                <w:rtl/>
              </w:rPr>
              <w:t>افزایش</w:t>
            </w:r>
            <w:r w:rsidRPr="005040A9">
              <w:rPr>
                <w:rFonts w:cs="B Nazanin" w:hint="cs"/>
                <w:rtl/>
              </w:rPr>
              <w:t xml:space="preserve"> یافته </w:t>
            </w:r>
            <w:r>
              <w:rPr>
                <w:rFonts w:cs="B Nazanin" w:hint="cs"/>
                <w:rtl/>
              </w:rPr>
              <w:t xml:space="preserve">است. اما باتوجه به افزایش تعداد شاغلین کل 2% کاهش وجود دارد. ضمنا در مقایسه با حد انتظار 55% این شاخص مورد دستیابی قرار گرفته است </w:t>
            </w:r>
            <w:r w:rsidRPr="005040A9">
              <w:rPr>
                <w:rFonts w:cs="B Nazanin" w:hint="cs"/>
                <w:rtl/>
              </w:rPr>
              <w:t xml:space="preserve">صلاح تعداد شاغلین در مواجهه با عوامل زیان آور محیط کار دلیل کاهش این شاخص نسبت به سال 1401 می‌باشد </w:t>
            </w:r>
          </w:p>
        </w:tc>
      </w:tr>
      <w:tr w:rsidR="00B949BB" w:rsidRPr="00CA0513" w:rsidTr="00F2539B">
        <w:trPr>
          <w:trHeight w:val="561"/>
          <w:jc w:val="center"/>
        </w:trPr>
        <w:tc>
          <w:tcPr>
            <w:tcW w:w="3309" w:type="dxa"/>
            <w:tcBorders>
              <w:left w:val="thinThickSmallGap" w:sz="12" w:space="0" w:color="auto"/>
            </w:tcBorders>
            <w:vAlign w:val="center"/>
          </w:tcPr>
          <w:p w:rsidR="00B949BB" w:rsidRDefault="00B949BB" w:rsidP="00F2539B">
            <w:pPr>
              <w:bidi/>
              <w:jc w:val="center"/>
              <w:rPr>
                <w:rFonts w:cs="B Nazanin"/>
                <w:color w:val="000000" w:themeColor="text1"/>
                <w:rtl/>
              </w:rPr>
            </w:pPr>
            <w:r w:rsidRPr="00CA0513">
              <w:rPr>
                <w:rFonts w:cs="B Nazanin" w:hint="cs"/>
                <w:color w:val="000000" w:themeColor="text1"/>
                <w:rtl/>
              </w:rPr>
              <w:lastRenderedPageBreak/>
              <w:t>درصد</w:t>
            </w:r>
            <w:r w:rsidRPr="00CA0513">
              <w:rPr>
                <w:rFonts w:cs="B Nazanin"/>
                <w:color w:val="000000" w:themeColor="text1"/>
                <w:rtl/>
              </w:rPr>
              <w:t xml:space="preserve"> </w:t>
            </w:r>
            <w:r>
              <w:rPr>
                <w:rFonts w:cs="B Nazanin" w:hint="cs"/>
                <w:color w:val="000000" w:themeColor="text1"/>
                <w:rtl/>
              </w:rPr>
              <w:t>کارگاههای</w:t>
            </w:r>
            <w:r w:rsidRPr="00CA0513">
              <w:rPr>
                <w:rFonts w:cs="B Nazanin"/>
                <w:color w:val="000000" w:themeColor="text1"/>
                <w:rtl/>
              </w:rPr>
              <w:t xml:space="preserve"> </w:t>
            </w:r>
            <w:r>
              <w:rPr>
                <w:rFonts w:cs="B Nazanin" w:hint="cs"/>
                <w:color w:val="000000" w:themeColor="text1"/>
                <w:rtl/>
              </w:rPr>
              <w:t xml:space="preserve">کنترل کننده </w:t>
            </w:r>
          </w:p>
          <w:p w:rsidR="00B949BB" w:rsidRPr="00CA0513" w:rsidRDefault="00B949BB" w:rsidP="00F2539B">
            <w:pPr>
              <w:bidi/>
              <w:jc w:val="center"/>
              <w:rPr>
                <w:rFonts w:cs="B Nazanin"/>
                <w:color w:val="000000" w:themeColor="text1"/>
              </w:rPr>
            </w:pPr>
            <w:r w:rsidRPr="00CA0513">
              <w:rPr>
                <w:rFonts w:cs="B Nazanin" w:hint="cs"/>
                <w:color w:val="000000" w:themeColor="text1"/>
                <w:rtl/>
              </w:rPr>
              <w:t>عوامل</w:t>
            </w:r>
            <w:r w:rsidRPr="00CA0513">
              <w:rPr>
                <w:rFonts w:cs="B Nazanin"/>
                <w:color w:val="000000" w:themeColor="text1"/>
                <w:rtl/>
              </w:rPr>
              <w:t xml:space="preserve"> </w:t>
            </w:r>
            <w:r w:rsidRPr="00CA0513">
              <w:rPr>
                <w:rFonts w:cs="B Nazanin" w:hint="cs"/>
                <w:color w:val="000000" w:themeColor="text1"/>
                <w:rtl/>
              </w:rPr>
              <w:t>شیمیایی</w:t>
            </w:r>
            <w:r w:rsidRPr="00CA0513">
              <w:rPr>
                <w:rFonts w:cs="B Nazanin"/>
                <w:color w:val="000000" w:themeColor="text1"/>
                <w:rtl/>
              </w:rPr>
              <w:t xml:space="preserve"> </w:t>
            </w:r>
            <w:r w:rsidRPr="00CA0513">
              <w:rPr>
                <w:rFonts w:cs="B Nazanin" w:hint="cs"/>
                <w:color w:val="000000" w:themeColor="text1"/>
                <w:rtl/>
              </w:rPr>
              <w:t>زيان</w:t>
            </w:r>
            <w:r w:rsidRPr="00CA0513">
              <w:rPr>
                <w:rFonts w:cs="B Nazanin"/>
                <w:color w:val="000000" w:themeColor="text1"/>
                <w:rtl/>
              </w:rPr>
              <w:t xml:space="preserve"> </w:t>
            </w:r>
            <w:r w:rsidRPr="00CA0513">
              <w:rPr>
                <w:rFonts w:cs="B Nazanin" w:hint="cs"/>
                <w:color w:val="000000" w:themeColor="text1"/>
                <w:rtl/>
              </w:rPr>
              <w:t>آور</w:t>
            </w:r>
          </w:p>
        </w:tc>
        <w:tc>
          <w:tcPr>
            <w:tcW w:w="747" w:type="dxa"/>
            <w:vAlign w:val="center"/>
          </w:tcPr>
          <w:p w:rsidR="00B949BB" w:rsidRPr="00CA0513" w:rsidRDefault="00B949BB" w:rsidP="00F2539B">
            <w:pPr>
              <w:bidi/>
              <w:jc w:val="center"/>
              <w:rPr>
                <w:rFonts w:cs="B Nazanin"/>
                <w:rtl/>
              </w:rPr>
            </w:pPr>
            <w:r>
              <w:rPr>
                <w:rFonts w:cs="B Nazanin"/>
              </w:rPr>
              <w:t>5/1</w:t>
            </w:r>
          </w:p>
        </w:tc>
        <w:tc>
          <w:tcPr>
            <w:tcW w:w="789" w:type="dxa"/>
            <w:vAlign w:val="center"/>
          </w:tcPr>
          <w:p w:rsidR="00B949BB" w:rsidRPr="00CA0513" w:rsidRDefault="00B949BB" w:rsidP="00F2539B">
            <w:pPr>
              <w:bidi/>
              <w:jc w:val="center"/>
              <w:rPr>
                <w:rFonts w:cs="B Nazanin"/>
                <w:rtl/>
              </w:rPr>
            </w:pPr>
            <w:r>
              <w:rPr>
                <w:rFonts w:cs="B Nazanin" w:hint="cs"/>
                <w:rtl/>
              </w:rPr>
              <w:t>55</w:t>
            </w:r>
          </w:p>
        </w:tc>
        <w:tc>
          <w:tcPr>
            <w:tcW w:w="810" w:type="dxa"/>
            <w:vAlign w:val="center"/>
          </w:tcPr>
          <w:p w:rsidR="00B949BB" w:rsidRPr="00CA0513" w:rsidRDefault="00B949BB" w:rsidP="00F2539B">
            <w:pPr>
              <w:bidi/>
              <w:jc w:val="center"/>
              <w:rPr>
                <w:rFonts w:cs="B Nazanin"/>
                <w:rtl/>
              </w:rPr>
            </w:pPr>
            <w:r>
              <w:rPr>
                <w:rFonts w:cs="B Nazanin" w:hint="cs"/>
                <w:rtl/>
              </w:rPr>
              <w:t>1070</w:t>
            </w:r>
          </w:p>
        </w:tc>
        <w:tc>
          <w:tcPr>
            <w:tcW w:w="810" w:type="dxa"/>
            <w:vAlign w:val="center"/>
          </w:tcPr>
          <w:p w:rsidR="00B949BB" w:rsidRPr="00CA0513" w:rsidRDefault="00B949BB" w:rsidP="00F2539B">
            <w:pPr>
              <w:bidi/>
              <w:jc w:val="center"/>
              <w:rPr>
                <w:rFonts w:cs="B Nazanin"/>
                <w:rtl/>
              </w:rPr>
            </w:pPr>
            <w:r>
              <w:rPr>
                <w:rFonts w:cs="B Nazanin"/>
              </w:rPr>
              <w:t>7/7</w:t>
            </w:r>
          </w:p>
        </w:tc>
        <w:tc>
          <w:tcPr>
            <w:tcW w:w="804" w:type="dxa"/>
            <w:vAlign w:val="center"/>
          </w:tcPr>
          <w:p w:rsidR="00B949BB" w:rsidRPr="00CA0513" w:rsidRDefault="00B949BB" w:rsidP="00F2539B">
            <w:pPr>
              <w:bidi/>
              <w:jc w:val="center"/>
              <w:rPr>
                <w:rFonts w:cs="B Nazanin"/>
                <w:rtl/>
              </w:rPr>
            </w:pPr>
            <w:r>
              <w:rPr>
                <w:rFonts w:cs="B Nazanin" w:hint="cs"/>
                <w:rtl/>
              </w:rPr>
              <w:t>71</w:t>
            </w:r>
          </w:p>
        </w:tc>
        <w:tc>
          <w:tcPr>
            <w:tcW w:w="810" w:type="dxa"/>
            <w:vAlign w:val="center"/>
          </w:tcPr>
          <w:p w:rsidR="00B949BB" w:rsidRDefault="00B949BB" w:rsidP="00F2539B">
            <w:pPr>
              <w:bidi/>
              <w:jc w:val="center"/>
              <w:rPr>
                <w:rFonts w:cs="B Nazanin"/>
                <w:rtl/>
              </w:rPr>
            </w:pPr>
            <w:r>
              <w:rPr>
                <w:rFonts w:cs="B Nazanin" w:hint="cs"/>
                <w:rtl/>
              </w:rPr>
              <w:t>996</w:t>
            </w:r>
          </w:p>
          <w:p w:rsidR="00B949BB" w:rsidRDefault="00B949BB" w:rsidP="00F2539B">
            <w:pPr>
              <w:bidi/>
              <w:jc w:val="center"/>
              <w:rPr>
                <w:rFonts w:cs="B Nazanin"/>
                <w:rtl/>
              </w:rPr>
            </w:pPr>
          </w:p>
          <w:p w:rsidR="00B949BB" w:rsidRPr="00CA0513" w:rsidRDefault="00B949BB" w:rsidP="00F2539B">
            <w:pPr>
              <w:bidi/>
              <w:jc w:val="center"/>
              <w:rPr>
                <w:rFonts w:cs="B Nazanin"/>
                <w:rtl/>
              </w:rPr>
            </w:pPr>
          </w:p>
        </w:tc>
        <w:tc>
          <w:tcPr>
            <w:tcW w:w="1049" w:type="dxa"/>
            <w:vAlign w:val="center"/>
          </w:tcPr>
          <w:p w:rsidR="00B949BB" w:rsidRPr="00CA0513" w:rsidRDefault="00B949BB" w:rsidP="00F2539B">
            <w:pPr>
              <w:bidi/>
              <w:jc w:val="center"/>
              <w:rPr>
                <w:rFonts w:cs="B Nazanin"/>
                <w:rtl/>
              </w:rPr>
            </w:pPr>
            <w:r>
              <w:rPr>
                <w:rFonts w:cs="B Nazanin"/>
              </w:rPr>
              <w:t>7</w:t>
            </w:r>
          </w:p>
        </w:tc>
        <w:tc>
          <w:tcPr>
            <w:tcW w:w="937" w:type="dxa"/>
            <w:vAlign w:val="center"/>
          </w:tcPr>
          <w:p w:rsidR="00B949BB" w:rsidRPr="00CA0513" w:rsidRDefault="00B949BB" w:rsidP="00F2539B">
            <w:pPr>
              <w:bidi/>
              <w:jc w:val="center"/>
              <w:rPr>
                <w:rFonts w:cs="B Nazanin"/>
                <w:rtl/>
              </w:rPr>
            </w:pPr>
            <w:r>
              <w:rPr>
                <w:rFonts w:cs="B Nazanin"/>
              </w:rPr>
              <w:t>1/1</w:t>
            </w:r>
          </w:p>
        </w:tc>
        <w:tc>
          <w:tcPr>
            <w:tcW w:w="1017" w:type="dxa"/>
            <w:vAlign w:val="center"/>
          </w:tcPr>
          <w:p w:rsidR="00B949BB" w:rsidRPr="00CA0513" w:rsidRDefault="00B949BB" w:rsidP="00F2539B">
            <w:pPr>
              <w:bidi/>
              <w:jc w:val="both"/>
              <w:rPr>
                <w:rFonts w:cs="B Nazanin"/>
                <w:rtl/>
              </w:rPr>
            </w:pPr>
            <w:r w:rsidRPr="00C254A4">
              <w:rPr>
                <w:rFonts w:cs="B Nazanin" w:hint="cs"/>
                <w:rtl/>
              </w:rPr>
              <w:t>دستورالعمل</w:t>
            </w:r>
            <w:r w:rsidRPr="00C254A4">
              <w:rPr>
                <w:rFonts w:cs="B Nazanin"/>
                <w:rtl/>
              </w:rPr>
              <w:t xml:space="preserve"> </w:t>
            </w:r>
            <w:r w:rsidRPr="00C254A4">
              <w:rPr>
                <w:rFonts w:cs="B Nazanin" w:hint="cs"/>
                <w:rtl/>
              </w:rPr>
              <w:t>مرکز</w:t>
            </w:r>
            <w:r w:rsidRPr="00C254A4">
              <w:rPr>
                <w:rFonts w:cs="B Nazanin"/>
                <w:rtl/>
              </w:rPr>
              <w:t xml:space="preserve"> </w:t>
            </w:r>
            <w:r w:rsidRPr="00C254A4">
              <w:rPr>
                <w:rFonts w:cs="B Nazanin" w:hint="cs"/>
                <w:rtl/>
              </w:rPr>
              <w:t>سلامت</w:t>
            </w:r>
            <w:r w:rsidRPr="00C254A4">
              <w:rPr>
                <w:rFonts w:cs="B Nazanin"/>
                <w:rtl/>
              </w:rPr>
              <w:t xml:space="preserve"> </w:t>
            </w:r>
            <w:r w:rsidRPr="00C254A4">
              <w:rPr>
                <w:rFonts w:cs="B Nazanin" w:hint="cs"/>
                <w:rtl/>
              </w:rPr>
              <w:t>محیط</w:t>
            </w:r>
            <w:r w:rsidRPr="00C254A4">
              <w:rPr>
                <w:rFonts w:cs="B Nazanin"/>
                <w:rtl/>
              </w:rPr>
              <w:t xml:space="preserve"> </w:t>
            </w:r>
            <w:r w:rsidRPr="00C254A4">
              <w:rPr>
                <w:rFonts w:cs="B Nazanin" w:hint="cs"/>
                <w:rtl/>
              </w:rPr>
              <w:t>و</w:t>
            </w:r>
            <w:r w:rsidRPr="00C254A4">
              <w:rPr>
                <w:rFonts w:cs="B Nazanin"/>
                <w:rtl/>
              </w:rPr>
              <w:t xml:space="preserve"> </w:t>
            </w:r>
            <w:r w:rsidRPr="00C254A4">
              <w:rPr>
                <w:rFonts w:cs="B Nazanin" w:hint="cs"/>
                <w:rtl/>
              </w:rPr>
              <w:t>کار</w:t>
            </w:r>
          </w:p>
        </w:tc>
        <w:tc>
          <w:tcPr>
            <w:tcW w:w="3235" w:type="dxa"/>
            <w:tcBorders>
              <w:right w:val="thinThickSmallGap" w:sz="12" w:space="0" w:color="auto"/>
            </w:tcBorders>
            <w:vAlign w:val="center"/>
          </w:tcPr>
          <w:p w:rsidR="00B949BB" w:rsidRPr="00CA0513" w:rsidRDefault="00B949BB" w:rsidP="00F2539B">
            <w:pPr>
              <w:bidi/>
              <w:rPr>
                <w:rFonts w:cs="B Nazanin"/>
                <w:rtl/>
              </w:rPr>
            </w:pPr>
            <w:r>
              <w:rPr>
                <w:rFonts w:cs="B Nazanin" w:hint="cs"/>
                <w:rtl/>
              </w:rPr>
              <w:t>در حد انتظار: درسال 1401 ،</w:t>
            </w:r>
            <w:r>
              <w:rPr>
                <w:rFonts w:cs="B Nazanin" w:hint="cs"/>
                <w:rtl/>
                <w:lang w:bidi="fa-IR"/>
              </w:rPr>
              <w:t xml:space="preserve"> 55</w:t>
            </w:r>
            <w:r>
              <w:rPr>
                <w:rFonts w:cs="B Nazanin" w:hint="cs"/>
                <w:rtl/>
              </w:rPr>
              <w:t xml:space="preserve"> کارگاه </w:t>
            </w:r>
            <w:r w:rsidRPr="00D151B6">
              <w:rPr>
                <w:rFonts w:cs="B Nazanin" w:hint="cs"/>
                <w:rtl/>
              </w:rPr>
              <w:t>کنترل</w:t>
            </w:r>
            <w:r w:rsidRPr="00D151B6">
              <w:rPr>
                <w:rFonts w:cs="B Nazanin"/>
                <w:rtl/>
              </w:rPr>
              <w:t xml:space="preserve"> </w:t>
            </w:r>
            <w:r w:rsidRPr="00D151B6">
              <w:rPr>
                <w:rFonts w:cs="B Nazanin" w:hint="cs"/>
                <w:rtl/>
              </w:rPr>
              <w:t>و</w:t>
            </w:r>
            <w:r w:rsidRPr="00D151B6">
              <w:rPr>
                <w:rFonts w:cs="B Nazanin"/>
                <w:rtl/>
              </w:rPr>
              <w:t xml:space="preserve"> </w:t>
            </w:r>
            <w:r w:rsidRPr="00D151B6">
              <w:rPr>
                <w:rFonts w:cs="B Nazanin" w:hint="cs"/>
                <w:rtl/>
              </w:rPr>
              <w:t>بهسازی</w:t>
            </w:r>
            <w:r w:rsidRPr="00D151B6">
              <w:rPr>
                <w:rFonts w:cs="B Nazanin"/>
                <w:rtl/>
              </w:rPr>
              <w:t xml:space="preserve"> </w:t>
            </w:r>
            <w:r w:rsidRPr="00D151B6">
              <w:rPr>
                <w:rFonts w:cs="B Nazanin" w:hint="cs"/>
                <w:rtl/>
              </w:rPr>
              <w:t>عامل</w:t>
            </w:r>
            <w:r w:rsidRPr="00D151B6">
              <w:rPr>
                <w:rFonts w:cs="B Nazanin"/>
                <w:rtl/>
              </w:rPr>
              <w:t xml:space="preserve"> </w:t>
            </w:r>
            <w:r w:rsidRPr="00D151B6">
              <w:rPr>
                <w:rFonts w:cs="B Nazanin" w:hint="cs"/>
                <w:rtl/>
              </w:rPr>
              <w:t>زیان</w:t>
            </w:r>
            <w:r w:rsidRPr="00D151B6">
              <w:rPr>
                <w:rFonts w:cs="B Nazanin"/>
                <w:rtl/>
              </w:rPr>
              <w:t xml:space="preserve"> </w:t>
            </w:r>
            <w:r w:rsidRPr="00D151B6">
              <w:rPr>
                <w:rFonts w:cs="B Nazanin" w:hint="cs"/>
                <w:rtl/>
              </w:rPr>
              <w:t>آور</w:t>
            </w:r>
            <w:r w:rsidRPr="00D151B6">
              <w:rPr>
                <w:rFonts w:cs="B Nazanin"/>
                <w:rtl/>
              </w:rPr>
              <w:t xml:space="preserve"> </w:t>
            </w:r>
            <w:r w:rsidRPr="00D151B6">
              <w:rPr>
                <w:rFonts w:cs="B Nazanin" w:hint="cs"/>
                <w:rtl/>
              </w:rPr>
              <w:t>شیمیایی</w:t>
            </w:r>
            <w:r w:rsidRPr="00D151B6">
              <w:rPr>
                <w:rFonts w:cs="B Nazanin"/>
                <w:rtl/>
              </w:rPr>
              <w:t xml:space="preserve"> </w:t>
            </w:r>
            <w:r>
              <w:rPr>
                <w:rFonts w:cs="B Nazanin" w:hint="cs"/>
                <w:rtl/>
              </w:rPr>
              <w:t>انجام شده است.و در سال 1402، 71 کارگاه کنترل و بهسازی ب</w:t>
            </w:r>
            <w:r w:rsidRPr="006F06CE">
              <w:rPr>
                <w:rFonts w:cs="B Nazanin" w:hint="cs"/>
                <w:rtl/>
              </w:rPr>
              <w:t>ا</w:t>
            </w:r>
            <w:r w:rsidRPr="006F06CE">
              <w:rPr>
                <w:rFonts w:cs="B Nazanin"/>
                <w:rtl/>
              </w:rPr>
              <w:t xml:space="preserve"> </w:t>
            </w:r>
            <w:r w:rsidRPr="006F06CE">
              <w:rPr>
                <w:rFonts w:cs="B Nazanin" w:hint="cs"/>
                <w:rtl/>
              </w:rPr>
              <w:t>توجه</w:t>
            </w:r>
            <w:r w:rsidRPr="006F06CE">
              <w:rPr>
                <w:rFonts w:cs="B Nazanin"/>
                <w:rtl/>
              </w:rPr>
              <w:t xml:space="preserve"> </w:t>
            </w:r>
            <w:r w:rsidRPr="006F06CE">
              <w:rPr>
                <w:rFonts w:cs="B Nazanin" w:hint="cs"/>
                <w:rtl/>
              </w:rPr>
              <w:t>به</w:t>
            </w:r>
            <w:r w:rsidRPr="006F06CE">
              <w:rPr>
                <w:rFonts w:cs="B Nazanin"/>
                <w:rtl/>
              </w:rPr>
              <w:t xml:space="preserve"> </w:t>
            </w:r>
            <w:r w:rsidRPr="006F06CE">
              <w:rPr>
                <w:rFonts w:cs="B Nazanin" w:hint="cs"/>
                <w:rtl/>
              </w:rPr>
              <w:t>حد</w:t>
            </w:r>
            <w:r w:rsidRPr="006F06CE">
              <w:rPr>
                <w:rFonts w:cs="B Nazanin"/>
                <w:rtl/>
              </w:rPr>
              <w:t xml:space="preserve"> </w:t>
            </w:r>
            <w:r w:rsidRPr="006F06CE">
              <w:rPr>
                <w:rFonts w:cs="B Nazanin" w:hint="cs"/>
                <w:rtl/>
              </w:rPr>
              <w:t>انتظار</w:t>
            </w:r>
            <w:r w:rsidRPr="006F06CE">
              <w:rPr>
                <w:rFonts w:cs="B Nazanin"/>
                <w:rtl/>
              </w:rPr>
              <w:t xml:space="preserve"> </w:t>
            </w:r>
            <w:r>
              <w:rPr>
                <w:rFonts w:cs="B Nazanin" w:hint="cs"/>
                <w:rtl/>
              </w:rPr>
              <w:t>7</w:t>
            </w:r>
            <w:r w:rsidRPr="006F06CE">
              <w:rPr>
                <w:rFonts w:cs="B Nazanin"/>
                <w:rtl/>
              </w:rPr>
              <w:t xml:space="preserve">% </w:t>
            </w:r>
            <w:r w:rsidRPr="006F06CE">
              <w:rPr>
                <w:rFonts w:cs="B Nazanin" w:hint="cs"/>
                <w:rtl/>
              </w:rPr>
              <w:t>این</w:t>
            </w:r>
            <w:r w:rsidRPr="006F06CE">
              <w:rPr>
                <w:rFonts w:cs="B Nazanin"/>
                <w:rtl/>
              </w:rPr>
              <w:t xml:space="preserve"> </w:t>
            </w:r>
            <w:r w:rsidRPr="006F06CE">
              <w:rPr>
                <w:rFonts w:cs="B Nazanin" w:hint="cs"/>
                <w:rtl/>
              </w:rPr>
              <w:t>شاخص</w:t>
            </w:r>
            <w:r w:rsidRPr="006F06CE">
              <w:rPr>
                <w:rFonts w:cs="B Nazanin"/>
                <w:rtl/>
              </w:rPr>
              <w:t xml:space="preserve"> </w:t>
            </w:r>
            <w:r w:rsidRPr="006F06CE">
              <w:rPr>
                <w:rFonts w:cs="B Nazanin" w:hint="cs"/>
                <w:rtl/>
              </w:rPr>
              <w:t>مورد</w:t>
            </w:r>
            <w:r w:rsidRPr="006F06CE">
              <w:rPr>
                <w:rFonts w:cs="B Nazanin"/>
                <w:rtl/>
              </w:rPr>
              <w:t xml:space="preserve"> </w:t>
            </w:r>
            <w:r w:rsidRPr="006F06CE">
              <w:rPr>
                <w:rFonts w:cs="B Nazanin" w:hint="cs"/>
                <w:rtl/>
              </w:rPr>
              <w:t>دستیابی</w:t>
            </w:r>
            <w:r w:rsidRPr="006F06CE">
              <w:rPr>
                <w:rFonts w:cs="B Nazanin"/>
                <w:rtl/>
              </w:rPr>
              <w:t xml:space="preserve"> </w:t>
            </w:r>
            <w:r w:rsidRPr="006F06CE">
              <w:rPr>
                <w:rFonts w:cs="B Nazanin" w:hint="cs"/>
                <w:rtl/>
              </w:rPr>
              <w:t>قرار</w:t>
            </w:r>
            <w:r w:rsidRPr="006F06CE">
              <w:rPr>
                <w:rFonts w:cs="B Nazanin"/>
                <w:rtl/>
              </w:rPr>
              <w:t xml:space="preserve"> </w:t>
            </w:r>
            <w:r w:rsidRPr="006F06CE">
              <w:rPr>
                <w:rFonts w:cs="B Nazanin" w:hint="cs"/>
                <w:rtl/>
              </w:rPr>
              <w:t>گرفته</w:t>
            </w:r>
            <w:r w:rsidRPr="006F06CE">
              <w:rPr>
                <w:rFonts w:cs="B Nazanin"/>
                <w:rtl/>
              </w:rPr>
              <w:t xml:space="preserve"> </w:t>
            </w:r>
            <w:r w:rsidRPr="006F06CE">
              <w:rPr>
                <w:rFonts w:cs="B Nazanin" w:hint="cs"/>
                <w:rtl/>
              </w:rPr>
              <w:t>است</w:t>
            </w:r>
            <w:r w:rsidRPr="006F06CE">
              <w:rPr>
                <w:rFonts w:cs="B Nazanin"/>
                <w:rtl/>
              </w:rPr>
              <w:t>.</w:t>
            </w:r>
          </w:p>
        </w:tc>
      </w:tr>
      <w:tr w:rsidR="00B949BB" w:rsidRPr="00CA0513" w:rsidTr="00F2539B">
        <w:trPr>
          <w:trHeight w:val="561"/>
          <w:jc w:val="center"/>
        </w:trPr>
        <w:tc>
          <w:tcPr>
            <w:tcW w:w="3309" w:type="dxa"/>
            <w:tcBorders>
              <w:left w:val="thinThickSmallGap" w:sz="12" w:space="0" w:color="auto"/>
            </w:tcBorders>
            <w:vAlign w:val="center"/>
          </w:tcPr>
          <w:p w:rsidR="00B949BB" w:rsidRPr="00CA0513" w:rsidRDefault="00B949BB" w:rsidP="00F2539B">
            <w:pPr>
              <w:bidi/>
              <w:jc w:val="center"/>
              <w:rPr>
                <w:rFonts w:cs="B Nazanin"/>
                <w:color w:val="000000" w:themeColor="text1"/>
                <w:rtl/>
              </w:rPr>
            </w:pPr>
            <w:r w:rsidRPr="00CA0513">
              <w:rPr>
                <w:rFonts w:cs="B Nazanin" w:hint="cs"/>
                <w:color w:val="000000" w:themeColor="text1"/>
                <w:rtl/>
              </w:rPr>
              <w:t>درصد</w:t>
            </w:r>
            <w:r w:rsidRPr="00CA0513">
              <w:rPr>
                <w:rFonts w:cs="B Nazanin"/>
                <w:color w:val="000000" w:themeColor="text1"/>
                <w:rtl/>
              </w:rPr>
              <w:t xml:space="preserve"> </w:t>
            </w:r>
            <w:r>
              <w:rPr>
                <w:rFonts w:cs="B Nazanin" w:hint="cs"/>
                <w:color w:val="000000" w:themeColor="text1"/>
                <w:rtl/>
              </w:rPr>
              <w:t xml:space="preserve">کارگاههای کنترل کننده </w:t>
            </w:r>
            <w:r w:rsidRPr="00CA0513">
              <w:rPr>
                <w:rFonts w:cs="B Nazanin"/>
                <w:color w:val="000000" w:themeColor="text1"/>
                <w:rtl/>
              </w:rPr>
              <w:t xml:space="preserve"> </w:t>
            </w:r>
            <w:r w:rsidRPr="00CA0513">
              <w:rPr>
                <w:rFonts w:cs="B Nazanin" w:hint="cs"/>
                <w:color w:val="000000" w:themeColor="text1"/>
                <w:rtl/>
              </w:rPr>
              <w:t>عامل</w:t>
            </w:r>
            <w:r w:rsidRPr="00CA0513">
              <w:rPr>
                <w:rFonts w:cs="B Nazanin"/>
                <w:color w:val="000000" w:themeColor="text1"/>
                <w:rtl/>
              </w:rPr>
              <w:t xml:space="preserve"> </w:t>
            </w:r>
            <w:r w:rsidRPr="00CA0513">
              <w:rPr>
                <w:rFonts w:cs="B Nazanin" w:hint="cs"/>
                <w:color w:val="000000" w:themeColor="text1"/>
                <w:rtl/>
              </w:rPr>
              <w:t>زیان</w:t>
            </w:r>
            <w:r w:rsidRPr="00CA0513">
              <w:rPr>
                <w:rFonts w:cs="B Nazanin"/>
                <w:color w:val="000000" w:themeColor="text1"/>
                <w:rtl/>
              </w:rPr>
              <w:t xml:space="preserve"> </w:t>
            </w:r>
            <w:r w:rsidRPr="00CA0513">
              <w:rPr>
                <w:rFonts w:cs="B Nazanin" w:hint="cs"/>
                <w:color w:val="000000" w:themeColor="text1"/>
                <w:rtl/>
              </w:rPr>
              <w:t>آور</w:t>
            </w:r>
            <w:r w:rsidRPr="00CA0513">
              <w:rPr>
                <w:rFonts w:cs="B Nazanin"/>
                <w:color w:val="000000" w:themeColor="text1"/>
                <w:rtl/>
              </w:rPr>
              <w:t xml:space="preserve"> </w:t>
            </w:r>
            <w:r w:rsidRPr="00CA0513">
              <w:rPr>
                <w:rFonts w:cs="B Nazanin" w:hint="cs"/>
                <w:color w:val="000000" w:themeColor="text1"/>
                <w:rtl/>
              </w:rPr>
              <w:t>صدا</w:t>
            </w:r>
          </w:p>
        </w:tc>
        <w:tc>
          <w:tcPr>
            <w:tcW w:w="747" w:type="dxa"/>
            <w:vAlign w:val="center"/>
          </w:tcPr>
          <w:p w:rsidR="00B949BB" w:rsidRPr="00CA0513" w:rsidRDefault="00B949BB" w:rsidP="00F2539B">
            <w:pPr>
              <w:bidi/>
              <w:jc w:val="center"/>
              <w:rPr>
                <w:rFonts w:cs="B Nazanin"/>
                <w:rtl/>
              </w:rPr>
            </w:pPr>
            <w:r>
              <w:rPr>
                <w:rFonts w:cs="B Nazanin"/>
              </w:rPr>
              <w:t>2/9</w:t>
            </w:r>
          </w:p>
        </w:tc>
        <w:tc>
          <w:tcPr>
            <w:tcW w:w="789" w:type="dxa"/>
            <w:vAlign w:val="center"/>
          </w:tcPr>
          <w:p w:rsidR="00B949BB" w:rsidRPr="00CA0513" w:rsidRDefault="00B949BB" w:rsidP="00F2539B">
            <w:pPr>
              <w:bidi/>
              <w:jc w:val="center"/>
              <w:rPr>
                <w:rFonts w:cs="B Nazanin"/>
                <w:rtl/>
              </w:rPr>
            </w:pPr>
            <w:r>
              <w:rPr>
                <w:rFonts w:cs="B Nazanin" w:hint="cs"/>
                <w:rtl/>
              </w:rPr>
              <w:t>21</w:t>
            </w:r>
          </w:p>
        </w:tc>
        <w:tc>
          <w:tcPr>
            <w:tcW w:w="810" w:type="dxa"/>
            <w:vAlign w:val="center"/>
          </w:tcPr>
          <w:p w:rsidR="00B949BB" w:rsidRPr="00CA0513" w:rsidRDefault="00B949BB" w:rsidP="00F2539B">
            <w:pPr>
              <w:bidi/>
              <w:jc w:val="center"/>
              <w:rPr>
                <w:rFonts w:cs="B Nazanin"/>
                <w:rtl/>
              </w:rPr>
            </w:pPr>
            <w:r>
              <w:rPr>
                <w:rFonts w:cs="B Nazanin" w:hint="cs"/>
                <w:rtl/>
              </w:rPr>
              <w:t>702</w:t>
            </w:r>
          </w:p>
        </w:tc>
        <w:tc>
          <w:tcPr>
            <w:tcW w:w="810" w:type="dxa"/>
            <w:vAlign w:val="center"/>
          </w:tcPr>
          <w:p w:rsidR="00B949BB" w:rsidRPr="00CA0513" w:rsidRDefault="00B949BB" w:rsidP="00F2539B">
            <w:pPr>
              <w:bidi/>
              <w:rPr>
                <w:rFonts w:cs="B Nazanin"/>
                <w:rtl/>
              </w:rPr>
            </w:pPr>
            <w:r>
              <w:rPr>
                <w:rFonts w:cs="B Nazanin"/>
              </w:rPr>
              <w:t>4/2</w:t>
            </w:r>
          </w:p>
        </w:tc>
        <w:tc>
          <w:tcPr>
            <w:tcW w:w="804" w:type="dxa"/>
            <w:vAlign w:val="center"/>
          </w:tcPr>
          <w:p w:rsidR="00B949BB" w:rsidRPr="00CA0513" w:rsidRDefault="00B949BB" w:rsidP="00F2539B">
            <w:pPr>
              <w:bidi/>
              <w:jc w:val="center"/>
              <w:rPr>
                <w:rFonts w:cs="B Nazanin"/>
                <w:rtl/>
              </w:rPr>
            </w:pPr>
            <w:r>
              <w:rPr>
                <w:rFonts w:cs="B Nazanin" w:hint="cs"/>
                <w:rtl/>
              </w:rPr>
              <w:t>35</w:t>
            </w:r>
          </w:p>
        </w:tc>
        <w:tc>
          <w:tcPr>
            <w:tcW w:w="810" w:type="dxa"/>
            <w:vAlign w:val="center"/>
          </w:tcPr>
          <w:p w:rsidR="00B949BB" w:rsidRPr="00CA0513" w:rsidRDefault="00B949BB" w:rsidP="00F2539B">
            <w:pPr>
              <w:bidi/>
              <w:jc w:val="center"/>
              <w:rPr>
                <w:rFonts w:cs="B Nazanin"/>
                <w:rtl/>
              </w:rPr>
            </w:pPr>
            <w:r>
              <w:rPr>
                <w:rFonts w:cs="B Nazanin" w:hint="cs"/>
                <w:rtl/>
              </w:rPr>
              <w:t>823</w:t>
            </w:r>
          </w:p>
        </w:tc>
        <w:tc>
          <w:tcPr>
            <w:tcW w:w="1049" w:type="dxa"/>
            <w:vAlign w:val="center"/>
          </w:tcPr>
          <w:p w:rsidR="00B949BB" w:rsidRPr="00CA0513" w:rsidRDefault="00B949BB" w:rsidP="00F2539B">
            <w:pPr>
              <w:bidi/>
              <w:jc w:val="center"/>
              <w:rPr>
                <w:rFonts w:cs="B Nazanin"/>
                <w:rtl/>
              </w:rPr>
            </w:pPr>
            <w:r>
              <w:rPr>
                <w:rFonts w:cs="B Nazanin"/>
              </w:rPr>
              <w:t>2</w:t>
            </w:r>
          </w:p>
        </w:tc>
        <w:tc>
          <w:tcPr>
            <w:tcW w:w="937" w:type="dxa"/>
            <w:vAlign w:val="center"/>
          </w:tcPr>
          <w:p w:rsidR="00B949BB" w:rsidRPr="00CA0513" w:rsidRDefault="00B949BB" w:rsidP="00F2539B">
            <w:pPr>
              <w:bidi/>
              <w:jc w:val="center"/>
              <w:rPr>
                <w:rFonts w:cs="B Nazanin"/>
                <w:rtl/>
              </w:rPr>
            </w:pPr>
            <w:r>
              <w:rPr>
                <w:rFonts w:cs="B Nazanin"/>
              </w:rPr>
              <w:t>21</w:t>
            </w:r>
          </w:p>
        </w:tc>
        <w:tc>
          <w:tcPr>
            <w:tcW w:w="1017" w:type="dxa"/>
            <w:vAlign w:val="center"/>
          </w:tcPr>
          <w:p w:rsidR="00B949BB" w:rsidRPr="00CA0513" w:rsidRDefault="00B949BB" w:rsidP="00F2539B">
            <w:pPr>
              <w:bidi/>
              <w:jc w:val="both"/>
              <w:rPr>
                <w:rFonts w:cs="B Nazanin"/>
                <w:rtl/>
              </w:rPr>
            </w:pPr>
            <w:r w:rsidRPr="00C254A4">
              <w:rPr>
                <w:rFonts w:cs="B Nazanin" w:hint="cs"/>
                <w:rtl/>
              </w:rPr>
              <w:t>دستورالعمل</w:t>
            </w:r>
            <w:r w:rsidRPr="00C254A4">
              <w:rPr>
                <w:rFonts w:cs="B Nazanin"/>
                <w:rtl/>
              </w:rPr>
              <w:t xml:space="preserve"> </w:t>
            </w:r>
            <w:r w:rsidRPr="00C254A4">
              <w:rPr>
                <w:rFonts w:cs="B Nazanin" w:hint="cs"/>
                <w:rtl/>
              </w:rPr>
              <w:t>مرکز</w:t>
            </w:r>
            <w:r w:rsidRPr="00C254A4">
              <w:rPr>
                <w:rFonts w:cs="B Nazanin"/>
                <w:rtl/>
              </w:rPr>
              <w:t xml:space="preserve"> </w:t>
            </w:r>
            <w:r w:rsidRPr="00C254A4">
              <w:rPr>
                <w:rFonts w:cs="B Nazanin" w:hint="cs"/>
                <w:rtl/>
              </w:rPr>
              <w:t>سلامت</w:t>
            </w:r>
            <w:r w:rsidRPr="00C254A4">
              <w:rPr>
                <w:rFonts w:cs="B Nazanin"/>
                <w:rtl/>
              </w:rPr>
              <w:t xml:space="preserve"> </w:t>
            </w:r>
            <w:r w:rsidRPr="00C254A4">
              <w:rPr>
                <w:rFonts w:cs="B Nazanin" w:hint="cs"/>
                <w:rtl/>
              </w:rPr>
              <w:t>محیط</w:t>
            </w:r>
            <w:r w:rsidRPr="00C254A4">
              <w:rPr>
                <w:rFonts w:cs="B Nazanin"/>
                <w:rtl/>
              </w:rPr>
              <w:t xml:space="preserve"> </w:t>
            </w:r>
            <w:r w:rsidRPr="00C254A4">
              <w:rPr>
                <w:rFonts w:cs="B Nazanin" w:hint="cs"/>
                <w:rtl/>
              </w:rPr>
              <w:t>و</w:t>
            </w:r>
            <w:r w:rsidRPr="00C254A4">
              <w:rPr>
                <w:rFonts w:cs="B Nazanin"/>
                <w:rtl/>
              </w:rPr>
              <w:t xml:space="preserve"> </w:t>
            </w:r>
            <w:r w:rsidRPr="00C254A4">
              <w:rPr>
                <w:rFonts w:cs="B Nazanin" w:hint="cs"/>
                <w:rtl/>
              </w:rPr>
              <w:t>کار</w:t>
            </w:r>
          </w:p>
        </w:tc>
        <w:tc>
          <w:tcPr>
            <w:tcW w:w="3235" w:type="dxa"/>
            <w:tcBorders>
              <w:right w:val="thinThickSmallGap" w:sz="12" w:space="0" w:color="auto"/>
            </w:tcBorders>
            <w:vAlign w:val="center"/>
          </w:tcPr>
          <w:p w:rsidR="00B949BB" w:rsidRPr="00CA0513" w:rsidRDefault="00B949BB" w:rsidP="00F2539B">
            <w:pPr>
              <w:bidi/>
              <w:jc w:val="both"/>
              <w:rPr>
                <w:rFonts w:cs="B Nazanin"/>
                <w:rtl/>
              </w:rPr>
            </w:pPr>
            <w:r>
              <w:rPr>
                <w:rFonts w:cs="B Nazanin" w:hint="cs"/>
                <w:rtl/>
              </w:rPr>
              <w:t xml:space="preserve">بیشتر از حد انتظار: در سال 1401، 21 کارگاه و در سال 1402، 35 کارگاه </w:t>
            </w:r>
            <w:r w:rsidRPr="00D151B6">
              <w:rPr>
                <w:rFonts w:cs="B Nazanin"/>
                <w:rtl/>
              </w:rPr>
              <w:t xml:space="preserve"> </w:t>
            </w:r>
            <w:r w:rsidRPr="00D151B6">
              <w:rPr>
                <w:rFonts w:cs="B Nazanin" w:hint="cs"/>
                <w:rtl/>
              </w:rPr>
              <w:t>بهسازی</w:t>
            </w:r>
            <w:r w:rsidRPr="00D151B6">
              <w:rPr>
                <w:rFonts w:cs="B Nazanin"/>
                <w:rtl/>
              </w:rPr>
              <w:t xml:space="preserve"> </w:t>
            </w:r>
            <w:r w:rsidRPr="00D151B6">
              <w:rPr>
                <w:rFonts w:cs="B Nazanin" w:hint="cs"/>
                <w:rtl/>
              </w:rPr>
              <w:t>صدا</w:t>
            </w:r>
            <w:r w:rsidRPr="00D151B6">
              <w:rPr>
                <w:rFonts w:cs="B Nazanin"/>
                <w:rtl/>
              </w:rPr>
              <w:t xml:space="preserve"> </w:t>
            </w:r>
            <w:r w:rsidRPr="00D151B6">
              <w:rPr>
                <w:rFonts w:cs="B Nazanin" w:hint="cs"/>
                <w:rtl/>
              </w:rPr>
              <w:t>انجام</w:t>
            </w:r>
            <w:r w:rsidRPr="00D151B6">
              <w:rPr>
                <w:rFonts w:cs="B Nazanin"/>
                <w:rtl/>
              </w:rPr>
              <w:t xml:space="preserve"> </w:t>
            </w:r>
            <w:r w:rsidRPr="00D151B6">
              <w:rPr>
                <w:rFonts w:cs="B Nazanin" w:hint="cs"/>
                <w:rtl/>
              </w:rPr>
              <w:t>داده</w:t>
            </w:r>
            <w:r w:rsidRPr="00D151B6">
              <w:rPr>
                <w:rFonts w:cs="B Nazanin"/>
                <w:rtl/>
              </w:rPr>
              <w:t xml:space="preserve"> </w:t>
            </w:r>
            <w:r w:rsidRPr="00D151B6">
              <w:rPr>
                <w:rFonts w:cs="B Nazanin" w:hint="cs"/>
                <w:rtl/>
              </w:rPr>
              <w:t>اند</w:t>
            </w:r>
            <w:r w:rsidRPr="00D151B6">
              <w:rPr>
                <w:rFonts w:cs="B Nazanin"/>
                <w:rtl/>
              </w:rPr>
              <w:t xml:space="preserve"> .</w:t>
            </w:r>
            <w:r>
              <w:rPr>
                <w:rFonts w:hint="cs"/>
                <w:rtl/>
              </w:rPr>
              <w:t xml:space="preserve"> </w:t>
            </w:r>
            <w:r>
              <w:rPr>
                <w:rFonts w:cs="B Nazanin" w:hint="cs"/>
                <w:rtl/>
              </w:rPr>
              <w:t>با توجه به حد انتظار 2% این شاخص مورد دستیابی قرار گرفته است.</w:t>
            </w:r>
          </w:p>
        </w:tc>
      </w:tr>
      <w:tr w:rsidR="00B949BB" w:rsidRPr="00CA0513" w:rsidTr="00F2539B">
        <w:trPr>
          <w:trHeight w:val="561"/>
          <w:jc w:val="center"/>
        </w:trPr>
        <w:tc>
          <w:tcPr>
            <w:tcW w:w="3309" w:type="dxa"/>
            <w:tcBorders>
              <w:left w:val="thinThickSmallGap" w:sz="12" w:space="0" w:color="auto"/>
            </w:tcBorders>
            <w:vAlign w:val="center"/>
          </w:tcPr>
          <w:p w:rsidR="00B949BB" w:rsidRPr="00CA0513" w:rsidRDefault="00B949BB" w:rsidP="00F2539B">
            <w:pPr>
              <w:bidi/>
              <w:jc w:val="center"/>
              <w:rPr>
                <w:rFonts w:cs="B Nazanin"/>
                <w:color w:val="000000" w:themeColor="text1"/>
                <w:rtl/>
              </w:rPr>
            </w:pPr>
            <w:r>
              <w:rPr>
                <w:rFonts w:cs="B Nazanin" w:hint="cs"/>
                <w:color w:val="000000" w:themeColor="text1"/>
                <w:rtl/>
              </w:rPr>
              <w:t>درصد کاهش مواجهه شاغلین در معرض</w:t>
            </w:r>
            <w:r w:rsidRPr="00CA0513">
              <w:rPr>
                <w:rFonts w:cs="B Nazanin"/>
                <w:color w:val="000000" w:themeColor="text1"/>
                <w:rtl/>
              </w:rPr>
              <w:t xml:space="preserve"> </w:t>
            </w:r>
            <w:r w:rsidRPr="00CA0513">
              <w:rPr>
                <w:rFonts w:cs="B Nazanin" w:hint="cs"/>
                <w:color w:val="000000" w:themeColor="text1"/>
                <w:rtl/>
              </w:rPr>
              <w:t>ایستگاه</w:t>
            </w:r>
            <w:r w:rsidRPr="00CA0513">
              <w:rPr>
                <w:rFonts w:cs="B Nazanin"/>
                <w:color w:val="000000" w:themeColor="text1"/>
                <w:rtl/>
              </w:rPr>
              <w:t xml:space="preserve"> </w:t>
            </w:r>
            <w:r w:rsidRPr="00CA0513">
              <w:rPr>
                <w:rFonts w:cs="B Nazanin" w:hint="cs"/>
                <w:color w:val="000000" w:themeColor="text1"/>
                <w:rtl/>
              </w:rPr>
              <w:t>کار</w:t>
            </w:r>
            <w:r w:rsidRPr="00CA0513">
              <w:rPr>
                <w:rFonts w:cs="B Nazanin"/>
                <w:color w:val="000000" w:themeColor="text1"/>
                <w:rtl/>
              </w:rPr>
              <w:t xml:space="preserve"> </w:t>
            </w:r>
            <w:r w:rsidRPr="00CA0513">
              <w:rPr>
                <w:rFonts w:cs="B Nazanin" w:hint="cs"/>
                <w:color w:val="000000" w:themeColor="text1"/>
                <w:rtl/>
              </w:rPr>
              <w:t>و</w:t>
            </w:r>
            <w:r w:rsidRPr="00CA0513">
              <w:rPr>
                <w:rFonts w:cs="B Nazanin"/>
                <w:color w:val="000000" w:themeColor="text1"/>
                <w:rtl/>
              </w:rPr>
              <w:t xml:space="preserve"> </w:t>
            </w:r>
            <w:r w:rsidRPr="00CA0513">
              <w:rPr>
                <w:rFonts w:cs="B Nazanin" w:hint="cs"/>
                <w:color w:val="000000" w:themeColor="text1"/>
                <w:rtl/>
              </w:rPr>
              <w:t>وضعيت</w:t>
            </w:r>
            <w:r w:rsidRPr="00CA0513">
              <w:rPr>
                <w:rFonts w:cs="B Nazanin"/>
                <w:color w:val="000000" w:themeColor="text1"/>
                <w:rtl/>
              </w:rPr>
              <w:t xml:space="preserve"> </w:t>
            </w:r>
            <w:r w:rsidRPr="00CA0513">
              <w:rPr>
                <w:rFonts w:cs="B Nazanin" w:hint="cs"/>
                <w:color w:val="000000" w:themeColor="text1"/>
                <w:rtl/>
              </w:rPr>
              <w:t>نامناسب</w:t>
            </w:r>
            <w:r w:rsidRPr="00CA0513">
              <w:rPr>
                <w:rFonts w:cs="B Nazanin"/>
                <w:color w:val="000000" w:themeColor="text1"/>
                <w:rtl/>
              </w:rPr>
              <w:t xml:space="preserve"> </w:t>
            </w:r>
            <w:r w:rsidRPr="00CA0513">
              <w:rPr>
                <w:rFonts w:cs="B Nazanin" w:hint="cs"/>
                <w:color w:val="000000" w:themeColor="text1"/>
                <w:rtl/>
              </w:rPr>
              <w:t>بدن</w:t>
            </w:r>
            <w:r w:rsidRPr="00CA0513">
              <w:rPr>
                <w:rFonts w:cs="B Nazanin"/>
                <w:color w:val="000000" w:themeColor="text1"/>
                <w:rtl/>
              </w:rPr>
              <w:t xml:space="preserve"> </w:t>
            </w:r>
            <w:r w:rsidRPr="00CA0513">
              <w:rPr>
                <w:rFonts w:cs="B Nazanin" w:hint="cs"/>
                <w:color w:val="000000" w:themeColor="text1"/>
                <w:rtl/>
              </w:rPr>
              <w:t>در</w:t>
            </w:r>
            <w:r w:rsidRPr="00CA0513">
              <w:rPr>
                <w:rFonts w:cs="B Nazanin"/>
                <w:color w:val="000000" w:themeColor="text1"/>
                <w:rtl/>
              </w:rPr>
              <w:t xml:space="preserve"> </w:t>
            </w:r>
            <w:r w:rsidRPr="00CA0513">
              <w:rPr>
                <w:rFonts w:cs="B Nazanin" w:hint="cs"/>
                <w:color w:val="000000" w:themeColor="text1"/>
                <w:rtl/>
              </w:rPr>
              <w:t>حين</w:t>
            </w:r>
            <w:r w:rsidRPr="00CA0513">
              <w:rPr>
                <w:rFonts w:cs="B Nazanin"/>
                <w:color w:val="000000" w:themeColor="text1"/>
                <w:rtl/>
              </w:rPr>
              <w:t xml:space="preserve"> </w:t>
            </w:r>
            <w:r w:rsidRPr="00CA0513">
              <w:rPr>
                <w:rFonts w:cs="B Nazanin" w:hint="cs"/>
                <w:color w:val="000000" w:themeColor="text1"/>
                <w:rtl/>
              </w:rPr>
              <w:t>كار</w:t>
            </w:r>
          </w:p>
        </w:tc>
        <w:tc>
          <w:tcPr>
            <w:tcW w:w="747" w:type="dxa"/>
            <w:vAlign w:val="center"/>
          </w:tcPr>
          <w:p w:rsidR="00B949BB" w:rsidRPr="00CA0513" w:rsidRDefault="00B949BB" w:rsidP="00F2539B">
            <w:pPr>
              <w:bidi/>
              <w:jc w:val="center"/>
              <w:rPr>
                <w:rFonts w:cs="B Nazanin"/>
                <w:rtl/>
              </w:rPr>
            </w:pPr>
            <w:r>
              <w:rPr>
                <w:rFonts w:cs="B Nazanin"/>
              </w:rPr>
              <w:t>0/7</w:t>
            </w:r>
          </w:p>
        </w:tc>
        <w:tc>
          <w:tcPr>
            <w:tcW w:w="789" w:type="dxa"/>
            <w:vAlign w:val="center"/>
          </w:tcPr>
          <w:p w:rsidR="00B949BB" w:rsidRPr="00CA0513" w:rsidRDefault="00B949BB" w:rsidP="00F2539B">
            <w:pPr>
              <w:bidi/>
              <w:jc w:val="center"/>
              <w:rPr>
                <w:rFonts w:cs="B Nazanin"/>
                <w:rtl/>
              </w:rPr>
            </w:pPr>
            <w:r>
              <w:rPr>
                <w:rFonts w:cs="B Nazanin" w:hint="cs"/>
                <w:rtl/>
              </w:rPr>
              <w:t>457</w:t>
            </w:r>
          </w:p>
        </w:tc>
        <w:tc>
          <w:tcPr>
            <w:tcW w:w="810" w:type="dxa"/>
            <w:vAlign w:val="center"/>
          </w:tcPr>
          <w:p w:rsidR="00B949BB" w:rsidRPr="00CA0513" w:rsidRDefault="00B949BB" w:rsidP="00F2539B">
            <w:pPr>
              <w:bidi/>
              <w:jc w:val="center"/>
              <w:rPr>
                <w:rFonts w:cs="B Nazanin"/>
                <w:rtl/>
              </w:rPr>
            </w:pPr>
            <w:r>
              <w:rPr>
                <w:rFonts w:cs="B Nazanin" w:hint="cs"/>
                <w:rtl/>
              </w:rPr>
              <w:t>63625</w:t>
            </w:r>
          </w:p>
        </w:tc>
        <w:tc>
          <w:tcPr>
            <w:tcW w:w="810" w:type="dxa"/>
            <w:vAlign w:val="center"/>
          </w:tcPr>
          <w:p w:rsidR="00B949BB" w:rsidRPr="00CA0513" w:rsidRDefault="00B949BB" w:rsidP="00F2539B">
            <w:pPr>
              <w:bidi/>
              <w:jc w:val="center"/>
              <w:rPr>
                <w:rFonts w:cs="B Nazanin"/>
                <w:rtl/>
              </w:rPr>
            </w:pPr>
            <w:r>
              <w:rPr>
                <w:rFonts w:cs="B Nazanin"/>
              </w:rPr>
              <w:t>0/5</w:t>
            </w:r>
          </w:p>
        </w:tc>
        <w:tc>
          <w:tcPr>
            <w:tcW w:w="804" w:type="dxa"/>
            <w:vAlign w:val="center"/>
          </w:tcPr>
          <w:p w:rsidR="00B949BB" w:rsidRPr="00CA0513" w:rsidRDefault="00B949BB" w:rsidP="00F2539B">
            <w:pPr>
              <w:bidi/>
              <w:jc w:val="center"/>
              <w:rPr>
                <w:rFonts w:cs="B Nazanin"/>
                <w:rtl/>
              </w:rPr>
            </w:pPr>
            <w:r>
              <w:rPr>
                <w:rFonts w:cs="B Nazanin" w:hint="cs"/>
                <w:rtl/>
              </w:rPr>
              <w:t>373</w:t>
            </w:r>
          </w:p>
        </w:tc>
        <w:tc>
          <w:tcPr>
            <w:tcW w:w="810" w:type="dxa"/>
            <w:vAlign w:val="center"/>
          </w:tcPr>
          <w:p w:rsidR="00B949BB" w:rsidRPr="00CA0513" w:rsidRDefault="00B949BB" w:rsidP="00F2539B">
            <w:pPr>
              <w:bidi/>
              <w:jc w:val="center"/>
              <w:rPr>
                <w:rFonts w:cs="B Nazanin"/>
                <w:rtl/>
              </w:rPr>
            </w:pPr>
            <w:r>
              <w:rPr>
                <w:rFonts w:cs="B Nazanin" w:hint="cs"/>
                <w:rtl/>
              </w:rPr>
              <w:t>67381</w:t>
            </w:r>
          </w:p>
        </w:tc>
        <w:tc>
          <w:tcPr>
            <w:tcW w:w="1049" w:type="dxa"/>
            <w:vAlign w:val="center"/>
          </w:tcPr>
          <w:p w:rsidR="00B949BB" w:rsidRPr="00CA0513" w:rsidRDefault="00B949BB" w:rsidP="00F2539B">
            <w:pPr>
              <w:bidi/>
              <w:jc w:val="center"/>
              <w:rPr>
                <w:rFonts w:cs="B Nazanin"/>
                <w:rtl/>
              </w:rPr>
            </w:pPr>
            <w:r>
              <w:rPr>
                <w:rFonts w:cs="B Nazanin"/>
              </w:rPr>
              <w:t>5</w:t>
            </w:r>
          </w:p>
        </w:tc>
        <w:tc>
          <w:tcPr>
            <w:tcW w:w="937" w:type="dxa"/>
            <w:vAlign w:val="center"/>
          </w:tcPr>
          <w:p w:rsidR="00B949BB" w:rsidRPr="00CA0513" w:rsidRDefault="00B949BB" w:rsidP="00F2539B">
            <w:pPr>
              <w:bidi/>
              <w:jc w:val="center"/>
              <w:rPr>
                <w:rFonts w:cs="B Nazanin"/>
                <w:rtl/>
              </w:rPr>
            </w:pPr>
            <w:r>
              <w:rPr>
                <w:rFonts w:cs="B Nazanin"/>
              </w:rPr>
              <w:t>40</w:t>
            </w:r>
          </w:p>
        </w:tc>
        <w:tc>
          <w:tcPr>
            <w:tcW w:w="1017" w:type="dxa"/>
            <w:vAlign w:val="center"/>
          </w:tcPr>
          <w:p w:rsidR="00B949BB" w:rsidRPr="00CA0513" w:rsidRDefault="00B949BB" w:rsidP="00F2539B">
            <w:pPr>
              <w:bidi/>
              <w:jc w:val="both"/>
              <w:rPr>
                <w:rFonts w:cs="B Nazanin"/>
                <w:rtl/>
              </w:rPr>
            </w:pPr>
            <w:r w:rsidRPr="00C254A4">
              <w:rPr>
                <w:rFonts w:cs="B Nazanin" w:hint="cs"/>
                <w:rtl/>
              </w:rPr>
              <w:t>دستورالعمل</w:t>
            </w:r>
            <w:r w:rsidRPr="00C254A4">
              <w:rPr>
                <w:rFonts w:cs="B Nazanin"/>
                <w:rtl/>
              </w:rPr>
              <w:t xml:space="preserve"> </w:t>
            </w:r>
            <w:r w:rsidRPr="00C254A4">
              <w:rPr>
                <w:rFonts w:cs="B Nazanin" w:hint="cs"/>
                <w:rtl/>
              </w:rPr>
              <w:t>مرکز</w:t>
            </w:r>
            <w:r w:rsidRPr="00C254A4">
              <w:rPr>
                <w:rFonts w:cs="B Nazanin"/>
                <w:rtl/>
              </w:rPr>
              <w:t xml:space="preserve"> </w:t>
            </w:r>
            <w:r w:rsidRPr="00C254A4">
              <w:rPr>
                <w:rFonts w:cs="B Nazanin" w:hint="cs"/>
                <w:rtl/>
              </w:rPr>
              <w:t>سلامت</w:t>
            </w:r>
            <w:r w:rsidRPr="00C254A4">
              <w:rPr>
                <w:rFonts w:cs="B Nazanin"/>
                <w:rtl/>
              </w:rPr>
              <w:t xml:space="preserve"> </w:t>
            </w:r>
            <w:r w:rsidRPr="00C254A4">
              <w:rPr>
                <w:rFonts w:cs="B Nazanin" w:hint="cs"/>
                <w:rtl/>
              </w:rPr>
              <w:t>محیط</w:t>
            </w:r>
            <w:r w:rsidRPr="00C254A4">
              <w:rPr>
                <w:rFonts w:cs="B Nazanin"/>
                <w:rtl/>
              </w:rPr>
              <w:t xml:space="preserve"> </w:t>
            </w:r>
            <w:r w:rsidRPr="00C254A4">
              <w:rPr>
                <w:rFonts w:cs="B Nazanin" w:hint="cs"/>
                <w:rtl/>
              </w:rPr>
              <w:t>و</w:t>
            </w:r>
            <w:r w:rsidRPr="00C254A4">
              <w:rPr>
                <w:rFonts w:cs="B Nazanin"/>
                <w:rtl/>
              </w:rPr>
              <w:t xml:space="preserve"> </w:t>
            </w:r>
            <w:r w:rsidRPr="00C254A4">
              <w:rPr>
                <w:rFonts w:cs="B Nazanin" w:hint="cs"/>
                <w:rtl/>
              </w:rPr>
              <w:t>کار</w:t>
            </w:r>
          </w:p>
        </w:tc>
        <w:tc>
          <w:tcPr>
            <w:tcW w:w="3235" w:type="dxa"/>
            <w:tcBorders>
              <w:right w:val="thinThickSmallGap" w:sz="12" w:space="0" w:color="auto"/>
            </w:tcBorders>
            <w:vAlign w:val="center"/>
          </w:tcPr>
          <w:p w:rsidR="00B949BB" w:rsidRPr="00CA0513" w:rsidRDefault="00B949BB" w:rsidP="00F2539B">
            <w:pPr>
              <w:bidi/>
              <w:jc w:val="both"/>
              <w:rPr>
                <w:rFonts w:cs="B Nazanin"/>
                <w:rtl/>
              </w:rPr>
            </w:pPr>
            <w:r>
              <w:rPr>
                <w:rFonts w:cs="B Nazanin" w:hint="cs"/>
                <w:rtl/>
              </w:rPr>
              <w:t xml:space="preserve">در حد انتظار: با توجه به اینکه </w:t>
            </w:r>
            <w:r w:rsidRPr="00D151B6">
              <w:rPr>
                <w:rFonts w:cs="B Nazanin"/>
                <w:rtl/>
              </w:rPr>
              <w:t xml:space="preserve"> </w:t>
            </w:r>
            <w:r>
              <w:rPr>
                <w:rFonts w:cs="B Nazanin" w:hint="cs"/>
                <w:rtl/>
              </w:rPr>
              <w:t>7/0 درصد از شاغلین در سال 1401 در معرض عوامل زیان آور ارگونومیک قرار داشته اند و این شاخص در سال 1402 به 5/0 درصد کاهش پیدا کرده است درنتیجه نسبت به سال قبل 40% کاهش مواجهه با این عامل ایجاد شده است که با توجه به حدانتظار 5% این شاخص مورد دستیابی قرار گرفته است.</w:t>
            </w:r>
          </w:p>
        </w:tc>
      </w:tr>
      <w:tr w:rsidR="00B949BB" w:rsidRPr="00CA0513" w:rsidTr="00F2539B">
        <w:trPr>
          <w:trHeight w:val="561"/>
          <w:jc w:val="center"/>
        </w:trPr>
        <w:tc>
          <w:tcPr>
            <w:tcW w:w="3309" w:type="dxa"/>
            <w:tcBorders>
              <w:left w:val="thinThickSmallGap" w:sz="12" w:space="0" w:color="auto"/>
            </w:tcBorders>
            <w:vAlign w:val="center"/>
          </w:tcPr>
          <w:p w:rsidR="00B949BB" w:rsidRPr="00CA0513" w:rsidRDefault="00B949BB" w:rsidP="00F2539B">
            <w:pPr>
              <w:bidi/>
              <w:jc w:val="center"/>
              <w:rPr>
                <w:rFonts w:cs="B Nazanin"/>
                <w:color w:val="000000" w:themeColor="text1"/>
                <w:rtl/>
              </w:rPr>
            </w:pPr>
            <w:r w:rsidRPr="00CA0513">
              <w:rPr>
                <w:rFonts w:cs="B Nazanin" w:hint="cs"/>
                <w:color w:val="000000" w:themeColor="text1"/>
                <w:rtl/>
              </w:rPr>
              <w:t>درصد</w:t>
            </w:r>
            <w:r w:rsidRPr="00CA0513">
              <w:rPr>
                <w:rFonts w:cs="B Nazanin"/>
                <w:color w:val="000000" w:themeColor="text1"/>
                <w:rtl/>
              </w:rPr>
              <w:t xml:space="preserve"> </w:t>
            </w:r>
            <w:r w:rsidRPr="00CA0513">
              <w:rPr>
                <w:rFonts w:cs="B Nazanin" w:hint="cs"/>
                <w:color w:val="000000" w:themeColor="text1"/>
                <w:rtl/>
              </w:rPr>
              <w:t>شاغلين</w:t>
            </w:r>
            <w:r w:rsidRPr="00CA0513">
              <w:rPr>
                <w:rFonts w:cs="B Nazanin"/>
                <w:color w:val="000000" w:themeColor="text1"/>
                <w:rtl/>
              </w:rPr>
              <w:t xml:space="preserve"> </w:t>
            </w:r>
            <w:r w:rsidRPr="00CA0513">
              <w:rPr>
                <w:rFonts w:cs="B Nazanin" w:hint="cs"/>
                <w:color w:val="000000" w:themeColor="text1"/>
                <w:rtl/>
              </w:rPr>
              <w:t>معاينه</w:t>
            </w:r>
            <w:r w:rsidRPr="00CA0513">
              <w:rPr>
                <w:rFonts w:cs="B Nazanin"/>
                <w:color w:val="000000" w:themeColor="text1"/>
                <w:rtl/>
              </w:rPr>
              <w:t xml:space="preserve"> </w:t>
            </w:r>
            <w:r w:rsidRPr="00CA0513">
              <w:rPr>
                <w:rFonts w:cs="B Nazanin" w:hint="cs"/>
                <w:color w:val="000000" w:themeColor="text1"/>
                <w:rtl/>
              </w:rPr>
              <w:t>شده</w:t>
            </w:r>
          </w:p>
        </w:tc>
        <w:tc>
          <w:tcPr>
            <w:tcW w:w="747" w:type="dxa"/>
            <w:vAlign w:val="center"/>
          </w:tcPr>
          <w:p w:rsidR="00B949BB" w:rsidRPr="00CA0513" w:rsidRDefault="00B949BB" w:rsidP="00F2539B">
            <w:pPr>
              <w:bidi/>
              <w:jc w:val="center"/>
              <w:rPr>
                <w:rFonts w:cs="B Nazanin"/>
                <w:rtl/>
              </w:rPr>
            </w:pPr>
            <w:r>
              <w:rPr>
                <w:rFonts w:cs="B Nazanin"/>
              </w:rPr>
              <w:t>62</w:t>
            </w:r>
          </w:p>
        </w:tc>
        <w:tc>
          <w:tcPr>
            <w:tcW w:w="789" w:type="dxa"/>
            <w:vAlign w:val="center"/>
          </w:tcPr>
          <w:p w:rsidR="00B949BB" w:rsidRPr="00CA0513" w:rsidRDefault="00B949BB" w:rsidP="00F2539B">
            <w:pPr>
              <w:bidi/>
              <w:jc w:val="center"/>
              <w:rPr>
                <w:rFonts w:cs="B Nazanin"/>
                <w:rtl/>
              </w:rPr>
            </w:pPr>
            <w:r>
              <w:rPr>
                <w:rFonts w:cs="B Nazanin" w:hint="cs"/>
                <w:rtl/>
              </w:rPr>
              <w:t>39316</w:t>
            </w:r>
          </w:p>
        </w:tc>
        <w:tc>
          <w:tcPr>
            <w:tcW w:w="810" w:type="dxa"/>
            <w:vAlign w:val="center"/>
          </w:tcPr>
          <w:p w:rsidR="00B949BB" w:rsidRPr="00CA0513" w:rsidRDefault="00B949BB" w:rsidP="00F2539B">
            <w:pPr>
              <w:bidi/>
              <w:jc w:val="center"/>
              <w:rPr>
                <w:rFonts w:cs="B Nazanin"/>
                <w:rtl/>
              </w:rPr>
            </w:pPr>
            <w:r>
              <w:rPr>
                <w:rFonts w:cs="B Nazanin" w:hint="cs"/>
                <w:rtl/>
              </w:rPr>
              <w:t>62546</w:t>
            </w:r>
          </w:p>
        </w:tc>
        <w:tc>
          <w:tcPr>
            <w:tcW w:w="810" w:type="dxa"/>
            <w:vAlign w:val="center"/>
          </w:tcPr>
          <w:p w:rsidR="00B949BB" w:rsidRPr="00CA0513" w:rsidRDefault="00B949BB" w:rsidP="00F2539B">
            <w:pPr>
              <w:bidi/>
              <w:jc w:val="center"/>
              <w:rPr>
                <w:rFonts w:cs="B Nazanin"/>
                <w:rtl/>
              </w:rPr>
            </w:pPr>
            <w:r>
              <w:rPr>
                <w:rFonts w:cs="B Nazanin"/>
              </w:rPr>
              <w:t>66</w:t>
            </w:r>
          </w:p>
        </w:tc>
        <w:tc>
          <w:tcPr>
            <w:tcW w:w="804" w:type="dxa"/>
            <w:vAlign w:val="center"/>
          </w:tcPr>
          <w:p w:rsidR="00B949BB" w:rsidRPr="00CA0513" w:rsidRDefault="00B949BB" w:rsidP="00F2539B">
            <w:pPr>
              <w:bidi/>
              <w:jc w:val="center"/>
              <w:rPr>
                <w:rFonts w:cs="B Nazanin"/>
                <w:rtl/>
              </w:rPr>
            </w:pPr>
            <w:r>
              <w:rPr>
                <w:rFonts w:cs="B Nazanin" w:hint="cs"/>
                <w:rtl/>
              </w:rPr>
              <w:t>44893</w:t>
            </w:r>
          </w:p>
        </w:tc>
        <w:tc>
          <w:tcPr>
            <w:tcW w:w="810" w:type="dxa"/>
            <w:vAlign w:val="center"/>
          </w:tcPr>
          <w:p w:rsidR="00B949BB" w:rsidRPr="00CA0513" w:rsidRDefault="00B949BB" w:rsidP="00F2539B">
            <w:pPr>
              <w:bidi/>
              <w:jc w:val="center"/>
              <w:rPr>
                <w:rFonts w:cs="B Nazanin"/>
                <w:rtl/>
              </w:rPr>
            </w:pPr>
            <w:r>
              <w:rPr>
                <w:rFonts w:cs="B Nazanin" w:hint="cs"/>
                <w:rtl/>
              </w:rPr>
              <w:t>67381</w:t>
            </w:r>
          </w:p>
        </w:tc>
        <w:tc>
          <w:tcPr>
            <w:tcW w:w="1049" w:type="dxa"/>
            <w:vAlign w:val="center"/>
          </w:tcPr>
          <w:p w:rsidR="00B949BB" w:rsidRPr="00CA0513" w:rsidRDefault="00B949BB" w:rsidP="00F2539B">
            <w:pPr>
              <w:bidi/>
              <w:jc w:val="center"/>
              <w:rPr>
                <w:rFonts w:cs="B Nazanin"/>
                <w:rtl/>
              </w:rPr>
            </w:pPr>
            <w:r>
              <w:rPr>
                <w:rFonts w:cs="B Nazanin"/>
              </w:rPr>
              <w:t>58</w:t>
            </w:r>
          </w:p>
        </w:tc>
        <w:tc>
          <w:tcPr>
            <w:tcW w:w="937" w:type="dxa"/>
            <w:vAlign w:val="center"/>
          </w:tcPr>
          <w:p w:rsidR="00B949BB" w:rsidRPr="00CA0513" w:rsidRDefault="00B949BB" w:rsidP="00F2539B">
            <w:pPr>
              <w:bidi/>
              <w:jc w:val="center"/>
              <w:rPr>
                <w:rFonts w:cs="B Nazanin"/>
                <w:rtl/>
              </w:rPr>
            </w:pPr>
            <w:r>
              <w:rPr>
                <w:rFonts w:cs="B Nazanin"/>
              </w:rPr>
              <w:t>105</w:t>
            </w:r>
          </w:p>
        </w:tc>
        <w:tc>
          <w:tcPr>
            <w:tcW w:w="1017" w:type="dxa"/>
            <w:vAlign w:val="center"/>
          </w:tcPr>
          <w:p w:rsidR="00B949BB" w:rsidRPr="00CA0513" w:rsidRDefault="00B949BB" w:rsidP="00F2539B">
            <w:pPr>
              <w:bidi/>
              <w:jc w:val="both"/>
              <w:rPr>
                <w:rFonts w:cs="B Nazanin"/>
                <w:rtl/>
              </w:rPr>
            </w:pPr>
            <w:r w:rsidRPr="00C254A4">
              <w:rPr>
                <w:rFonts w:cs="B Nazanin" w:hint="cs"/>
                <w:rtl/>
              </w:rPr>
              <w:t>دستورالعمل</w:t>
            </w:r>
            <w:r w:rsidRPr="00C254A4">
              <w:rPr>
                <w:rFonts w:cs="B Nazanin"/>
                <w:rtl/>
              </w:rPr>
              <w:t xml:space="preserve"> </w:t>
            </w:r>
            <w:r w:rsidRPr="00C254A4">
              <w:rPr>
                <w:rFonts w:cs="B Nazanin" w:hint="cs"/>
                <w:rtl/>
              </w:rPr>
              <w:t>مرکز</w:t>
            </w:r>
            <w:r w:rsidRPr="00C254A4">
              <w:rPr>
                <w:rFonts w:cs="B Nazanin"/>
                <w:rtl/>
              </w:rPr>
              <w:t xml:space="preserve"> </w:t>
            </w:r>
            <w:r w:rsidRPr="00C254A4">
              <w:rPr>
                <w:rFonts w:cs="B Nazanin" w:hint="cs"/>
                <w:rtl/>
              </w:rPr>
              <w:t>سلامت</w:t>
            </w:r>
            <w:r w:rsidRPr="00C254A4">
              <w:rPr>
                <w:rFonts w:cs="B Nazanin"/>
                <w:rtl/>
              </w:rPr>
              <w:t xml:space="preserve"> </w:t>
            </w:r>
            <w:r w:rsidRPr="00C254A4">
              <w:rPr>
                <w:rFonts w:cs="B Nazanin" w:hint="cs"/>
                <w:rtl/>
              </w:rPr>
              <w:t>محیط</w:t>
            </w:r>
            <w:r w:rsidRPr="00C254A4">
              <w:rPr>
                <w:rFonts w:cs="B Nazanin"/>
                <w:rtl/>
              </w:rPr>
              <w:t xml:space="preserve"> </w:t>
            </w:r>
            <w:r w:rsidRPr="00C254A4">
              <w:rPr>
                <w:rFonts w:cs="B Nazanin" w:hint="cs"/>
                <w:rtl/>
              </w:rPr>
              <w:t>و</w:t>
            </w:r>
            <w:r w:rsidRPr="00C254A4">
              <w:rPr>
                <w:rFonts w:cs="B Nazanin"/>
                <w:rtl/>
              </w:rPr>
              <w:t xml:space="preserve"> </w:t>
            </w:r>
            <w:r w:rsidRPr="00C254A4">
              <w:rPr>
                <w:rFonts w:cs="B Nazanin" w:hint="cs"/>
                <w:rtl/>
              </w:rPr>
              <w:t>کار</w:t>
            </w:r>
          </w:p>
        </w:tc>
        <w:tc>
          <w:tcPr>
            <w:tcW w:w="3235" w:type="dxa"/>
            <w:tcBorders>
              <w:right w:val="thinThickSmallGap" w:sz="12" w:space="0" w:color="auto"/>
            </w:tcBorders>
            <w:vAlign w:val="center"/>
          </w:tcPr>
          <w:p w:rsidR="00B949BB" w:rsidRPr="00CA0513" w:rsidRDefault="00B949BB" w:rsidP="00F2539B">
            <w:pPr>
              <w:bidi/>
              <w:jc w:val="both"/>
              <w:rPr>
                <w:rFonts w:cs="B Nazanin"/>
                <w:rtl/>
              </w:rPr>
            </w:pPr>
            <w:r>
              <w:rPr>
                <w:rFonts w:cs="B Nazanin" w:hint="cs"/>
                <w:rtl/>
              </w:rPr>
              <w:t>بیشتر از حد انتظار: شاخص معاینات دوره‌ای طب کار 55% از کل شاغلین تحت پوشش می‌باشد که پیگیری‌ها و نظارت‌های انجام شده در سال 1402 سبب دستیابی به این شاخص گردیده است و نسبت به سال 1401 4% پیشرفت در این زمینه حاصل شده است.</w:t>
            </w:r>
          </w:p>
        </w:tc>
      </w:tr>
      <w:tr w:rsidR="00B949BB" w:rsidRPr="00CA0513" w:rsidTr="00F2539B">
        <w:trPr>
          <w:trHeight w:val="2280"/>
          <w:jc w:val="center"/>
        </w:trPr>
        <w:tc>
          <w:tcPr>
            <w:tcW w:w="3309" w:type="dxa"/>
            <w:tcBorders>
              <w:left w:val="thinThickSmallGap" w:sz="12" w:space="0" w:color="auto"/>
            </w:tcBorders>
            <w:vAlign w:val="center"/>
          </w:tcPr>
          <w:p w:rsidR="00B949BB" w:rsidRPr="00CA0513" w:rsidRDefault="00B949BB" w:rsidP="00F2539B">
            <w:pPr>
              <w:bidi/>
              <w:jc w:val="center"/>
              <w:rPr>
                <w:rFonts w:cs="B Nazanin"/>
                <w:color w:val="000000" w:themeColor="text1"/>
                <w:rtl/>
              </w:rPr>
            </w:pPr>
            <w:r w:rsidRPr="00CA0513">
              <w:rPr>
                <w:rFonts w:cs="B Nazanin" w:hint="cs"/>
                <w:color w:val="000000" w:themeColor="text1"/>
                <w:rtl/>
              </w:rPr>
              <w:t>درصد</w:t>
            </w:r>
            <w:r w:rsidRPr="00CA0513">
              <w:rPr>
                <w:rFonts w:cs="B Nazanin"/>
                <w:color w:val="000000" w:themeColor="text1"/>
                <w:rtl/>
              </w:rPr>
              <w:t xml:space="preserve"> </w:t>
            </w:r>
            <w:r w:rsidRPr="00CA0513">
              <w:rPr>
                <w:rFonts w:cs="B Nazanin" w:hint="cs"/>
                <w:color w:val="000000" w:themeColor="text1"/>
                <w:rtl/>
              </w:rPr>
              <w:t>کارگاههاي</w:t>
            </w:r>
            <w:r w:rsidRPr="00CA0513">
              <w:rPr>
                <w:rFonts w:cs="B Nazanin"/>
                <w:color w:val="000000" w:themeColor="text1"/>
                <w:rtl/>
              </w:rPr>
              <w:t xml:space="preserve"> </w:t>
            </w:r>
            <w:r w:rsidRPr="00CA0513">
              <w:rPr>
                <w:rFonts w:cs="B Nazanin" w:hint="cs"/>
                <w:color w:val="000000" w:themeColor="text1"/>
                <w:rtl/>
              </w:rPr>
              <w:t>داراي</w:t>
            </w:r>
            <w:r w:rsidRPr="00CA0513">
              <w:rPr>
                <w:rFonts w:cs="B Nazanin"/>
                <w:color w:val="000000" w:themeColor="text1"/>
                <w:rtl/>
              </w:rPr>
              <w:t xml:space="preserve"> </w:t>
            </w:r>
            <w:r w:rsidRPr="00CA0513">
              <w:rPr>
                <w:rFonts w:cs="B Nazanin" w:hint="cs"/>
                <w:color w:val="000000" w:themeColor="text1"/>
                <w:rtl/>
              </w:rPr>
              <w:t>تشکيلات</w:t>
            </w:r>
            <w:r w:rsidRPr="00CA0513">
              <w:rPr>
                <w:rFonts w:cs="B Nazanin"/>
                <w:color w:val="000000" w:themeColor="text1"/>
                <w:rtl/>
              </w:rPr>
              <w:t xml:space="preserve"> </w:t>
            </w:r>
            <w:r w:rsidRPr="00CA0513">
              <w:rPr>
                <w:rFonts w:cs="B Nazanin" w:hint="cs"/>
                <w:color w:val="000000" w:themeColor="text1"/>
                <w:rtl/>
              </w:rPr>
              <w:t>بهداشت</w:t>
            </w:r>
            <w:r w:rsidRPr="00CA0513">
              <w:rPr>
                <w:rFonts w:cs="B Nazanin"/>
                <w:color w:val="000000" w:themeColor="text1"/>
                <w:rtl/>
              </w:rPr>
              <w:t xml:space="preserve">  </w:t>
            </w:r>
            <w:r w:rsidRPr="00CA0513">
              <w:rPr>
                <w:rFonts w:cs="B Nazanin" w:hint="cs"/>
                <w:color w:val="000000" w:themeColor="text1"/>
                <w:rtl/>
              </w:rPr>
              <w:t>حرفه</w:t>
            </w:r>
            <w:r w:rsidRPr="00CA0513">
              <w:rPr>
                <w:rFonts w:cs="B Nazanin"/>
                <w:color w:val="000000" w:themeColor="text1"/>
                <w:rtl/>
              </w:rPr>
              <w:t xml:space="preserve"> </w:t>
            </w:r>
            <w:r w:rsidRPr="00CA0513">
              <w:rPr>
                <w:rFonts w:cs="B Nazanin" w:hint="cs"/>
                <w:color w:val="000000" w:themeColor="text1"/>
                <w:rtl/>
              </w:rPr>
              <w:t>اي</w:t>
            </w:r>
          </w:p>
        </w:tc>
        <w:tc>
          <w:tcPr>
            <w:tcW w:w="747" w:type="dxa"/>
            <w:vAlign w:val="center"/>
          </w:tcPr>
          <w:p w:rsidR="00B949BB" w:rsidRPr="00CA0513" w:rsidRDefault="00B949BB" w:rsidP="00F2539B">
            <w:pPr>
              <w:bidi/>
              <w:jc w:val="center"/>
              <w:rPr>
                <w:rFonts w:cs="B Nazanin"/>
                <w:rtl/>
              </w:rPr>
            </w:pPr>
            <w:r>
              <w:rPr>
                <w:rFonts w:cs="B Nazanin"/>
              </w:rPr>
              <w:t>95</w:t>
            </w:r>
          </w:p>
        </w:tc>
        <w:tc>
          <w:tcPr>
            <w:tcW w:w="789" w:type="dxa"/>
            <w:vAlign w:val="center"/>
          </w:tcPr>
          <w:p w:rsidR="00B949BB" w:rsidRPr="00CA0513" w:rsidRDefault="00B949BB" w:rsidP="00F2539B">
            <w:pPr>
              <w:bidi/>
              <w:jc w:val="center"/>
              <w:rPr>
                <w:rFonts w:cs="B Nazanin"/>
                <w:rtl/>
              </w:rPr>
            </w:pPr>
            <w:r>
              <w:rPr>
                <w:rFonts w:cs="B Nazanin" w:hint="cs"/>
                <w:rtl/>
              </w:rPr>
              <w:t>221</w:t>
            </w:r>
          </w:p>
        </w:tc>
        <w:tc>
          <w:tcPr>
            <w:tcW w:w="810" w:type="dxa"/>
            <w:vAlign w:val="center"/>
          </w:tcPr>
          <w:p w:rsidR="00B949BB" w:rsidRPr="00CA0513" w:rsidRDefault="00B949BB" w:rsidP="00F2539B">
            <w:pPr>
              <w:bidi/>
              <w:jc w:val="center"/>
              <w:rPr>
                <w:rFonts w:cs="B Nazanin"/>
                <w:rtl/>
              </w:rPr>
            </w:pPr>
            <w:r>
              <w:rPr>
                <w:rFonts w:cs="B Nazanin" w:hint="cs"/>
                <w:rtl/>
              </w:rPr>
              <w:t>234</w:t>
            </w:r>
          </w:p>
        </w:tc>
        <w:tc>
          <w:tcPr>
            <w:tcW w:w="810" w:type="dxa"/>
            <w:vAlign w:val="center"/>
          </w:tcPr>
          <w:p w:rsidR="00B949BB" w:rsidRPr="00CA0513" w:rsidRDefault="00B949BB" w:rsidP="00F2539B">
            <w:pPr>
              <w:bidi/>
              <w:jc w:val="center"/>
              <w:rPr>
                <w:rFonts w:cs="B Nazanin"/>
                <w:rtl/>
              </w:rPr>
            </w:pPr>
            <w:r>
              <w:rPr>
                <w:rFonts w:cs="B Nazanin"/>
              </w:rPr>
              <w:t>99</w:t>
            </w:r>
          </w:p>
        </w:tc>
        <w:tc>
          <w:tcPr>
            <w:tcW w:w="804" w:type="dxa"/>
            <w:vAlign w:val="center"/>
          </w:tcPr>
          <w:p w:rsidR="00B949BB" w:rsidRPr="00CA0513" w:rsidRDefault="00B949BB" w:rsidP="00F2539B">
            <w:pPr>
              <w:bidi/>
              <w:jc w:val="center"/>
              <w:rPr>
                <w:rFonts w:cs="B Nazanin"/>
                <w:rtl/>
              </w:rPr>
            </w:pPr>
            <w:r>
              <w:rPr>
                <w:rFonts w:cs="B Nazanin" w:hint="cs"/>
                <w:rtl/>
              </w:rPr>
              <w:t>240</w:t>
            </w:r>
          </w:p>
        </w:tc>
        <w:tc>
          <w:tcPr>
            <w:tcW w:w="810" w:type="dxa"/>
            <w:vAlign w:val="center"/>
          </w:tcPr>
          <w:p w:rsidR="00B949BB" w:rsidRPr="00CA0513" w:rsidRDefault="00B949BB" w:rsidP="00F2539B">
            <w:pPr>
              <w:bidi/>
              <w:jc w:val="center"/>
              <w:rPr>
                <w:rFonts w:cs="B Nazanin"/>
                <w:rtl/>
              </w:rPr>
            </w:pPr>
            <w:r>
              <w:rPr>
                <w:rFonts w:cs="B Nazanin" w:hint="cs"/>
                <w:rtl/>
              </w:rPr>
              <w:t>241</w:t>
            </w:r>
          </w:p>
        </w:tc>
        <w:tc>
          <w:tcPr>
            <w:tcW w:w="1049" w:type="dxa"/>
            <w:vAlign w:val="center"/>
          </w:tcPr>
          <w:p w:rsidR="00B949BB" w:rsidRPr="00CA0513" w:rsidRDefault="00B949BB" w:rsidP="00F2539B">
            <w:pPr>
              <w:bidi/>
              <w:jc w:val="center"/>
              <w:rPr>
                <w:rFonts w:cs="B Nazanin"/>
                <w:rtl/>
              </w:rPr>
            </w:pPr>
            <w:r>
              <w:rPr>
                <w:rFonts w:cs="B Nazanin"/>
              </w:rPr>
              <w:t>100</w:t>
            </w:r>
          </w:p>
        </w:tc>
        <w:tc>
          <w:tcPr>
            <w:tcW w:w="937" w:type="dxa"/>
            <w:vAlign w:val="center"/>
          </w:tcPr>
          <w:p w:rsidR="00B949BB" w:rsidRPr="00CA0513" w:rsidRDefault="00B949BB" w:rsidP="00F2539B">
            <w:pPr>
              <w:bidi/>
              <w:jc w:val="center"/>
              <w:rPr>
                <w:rFonts w:cs="B Nazanin"/>
                <w:rtl/>
              </w:rPr>
            </w:pPr>
            <w:r>
              <w:rPr>
                <w:rFonts w:cs="B Nazanin"/>
              </w:rPr>
              <w:t>99</w:t>
            </w:r>
          </w:p>
        </w:tc>
        <w:tc>
          <w:tcPr>
            <w:tcW w:w="1017" w:type="dxa"/>
            <w:vAlign w:val="center"/>
          </w:tcPr>
          <w:p w:rsidR="00B949BB" w:rsidRPr="00CA0513" w:rsidRDefault="00B949BB" w:rsidP="00F2539B">
            <w:pPr>
              <w:bidi/>
              <w:jc w:val="both"/>
              <w:rPr>
                <w:rFonts w:cs="B Nazanin"/>
                <w:rtl/>
              </w:rPr>
            </w:pPr>
            <w:r w:rsidRPr="00C254A4">
              <w:rPr>
                <w:rFonts w:cs="B Nazanin" w:hint="cs"/>
                <w:rtl/>
              </w:rPr>
              <w:t>دستورالعمل</w:t>
            </w:r>
            <w:r w:rsidRPr="00C254A4">
              <w:rPr>
                <w:rFonts w:cs="B Nazanin"/>
                <w:rtl/>
              </w:rPr>
              <w:t xml:space="preserve"> </w:t>
            </w:r>
            <w:r w:rsidRPr="00C254A4">
              <w:rPr>
                <w:rFonts w:cs="B Nazanin" w:hint="cs"/>
                <w:rtl/>
              </w:rPr>
              <w:t>مرکز</w:t>
            </w:r>
            <w:r w:rsidRPr="00C254A4">
              <w:rPr>
                <w:rFonts w:cs="B Nazanin"/>
                <w:rtl/>
              </w:rPr>
              <w:t xml:space="preserve"> </w:t>
            </w:r>
            <w:r w:rsidRPr="00C254A4">
              <w:rPr>
                <w:rFonts w:cs="B Nazanin" w:hint="cs"/>
                <w:rtl/>
              </w:rPr>
              <w:t>سلامت</w:t>
            </w:r>
            <w:r w:rsidRPr="00C254A4">
              <w:rPr>
                <w:rFonts w:cs="B Nazanin"/>
                <w:rtl/>
              </w:rPr>
              <w:t xml:space="preserve"> </w:t>
            </w:r>
            <w:r w:rsidRPr="00C254A4">
              <w:rPr>
                <w:rFonts w:cs="B Nazanin" w:hint="cs"/>
                <w:rtl/>
              </w:rPr>
              <w:t>محیط</w:t>
            </w:r>
            <w:r w:rsidRPr="00C254A4">
              <w:rPr>
                <w:rFonts w:cs="B Nazanin"/>
                <w:rtl/>
              </w:rPr>
              <w:t xml:space="preserve"> </w:t>
            </w:r>
            <w:r w:rsidRPr="00C254A4">
              <w:rPr>
                <w:rFonts w:cs="B Nazanin" w:hint="cs"/>
                <w:rtl/>
              </w:rPr>
              <w:t>و</w:t>
            </w:r>
            <w:r w:rsidRPr="00C254A4">
              <w:rPr>
                <w:rFonts w:cs="B Nazanin"/>
                <w:rtl/>
              </w:rPr>
              <w:t xml:space="preserve"> </w:t>
            </w:r>
            <w:r w:rsidRPr="00C254A4">
              <w:rPr>
                <w:rFonts w:cs="B Nazanin" w:hint="cs"/>
                <w:rtl/>
              </w:rPr>
              <w:t>کار</w:t>
            </w:r>
          </w:p>
        </w:tc>
        <w:tc>
          <w:tcPr>
            <w:tcW w:w="3235" w:type="dxa"/>
            <w:tcBorders>
              <w:right w:val="thinThickSmallGap" w:sz="12" w:space="0" w:color="auto"/>
            </w:tcBorders>
            <w:vAlign w:val="center"/>
          </w:tcPr>
          <w:p w:rsidR="00B949BB" w:rsidRPr="00CA0513" w:rsidRDefault="00B949BB" w:rsidP="00F2539B">
            <w:pPr>
              <w:bidi/>
              <w:jc w:val="both"/>
              <w:rPr>
                <w:rFonts w:cs="B Nazanin"/>
                <w:rtl/>
              </w:rPr>
            </w:pPr>
            <w:r>
              <w:rPr>
                <w:rFonts w:cs="B Nazanin" w:hint="cs"/>
                <w:rtl/>
              </w:rPr>
              <w:t>در حد انتظار:نظارت دقیق ستادی برروی عملکرد تشکیلات و پیگیری بازرسان حرفه‌ای در برقراری تشکیلات در کارگاههای مشمول ، از مهمترین عوامل دستیابی به حدانتظار این شاخص می‌باشد.</w:t>
            </w:r>
            <w:r w:rsidRPr="00D151B6">
              <w:rPr>
                <w:rFonts w:cs="B Nazanin"/>
                <w:rtl/>
              </w:rPr>
              <w:t xml:space="preserve"> </w:t>
            </w:r>
            <w:r>
              <w:rPr>
                <w:rFonts w:cs="B Nazanin" w:hint="cs"/>
                <w:rtl/>
              </w:rPr>
              <w:t>این شاخص تقریبا مورد دستیابی قرار گرفته است و نسبت به سال قبل 4% پیشرفت داشته است.</w:t>
            </w:r>
          </w:p>
        </w:tc>
      </w:tr>
    </w:tbl>
    <w:p w:rsidR="00B949BB" w:rsidRDefault="00B949BB" w:rsidP="00B949BB">
      <w:pPr>
        <w:jc w:val="right"/>
        <w:rPr>
          <w:rFonts w:cs="B Titr"/>
          <w:sz w:val="28"/>
          <w:szCs w:val="28"/>
          <w:lang w:bidi="fa-IR"/>
        </w:rPr>
      </w:pPr>
      <w:r w:rsidRPr="00BE4D66">
        <w:rPr>
          <w:rFonts w:cs="B Nazanin" w:hint="cs"/>
          <w:b/>
          <w:bCs/>
          <w:sz w:val="28"/>
          <w:szCs w:val="28"/>
          <w:rtl/>
        </w:rPr>
        <w:lastRenderedPageBreak/>
        <w:t>ج)نمودارها:</w:t>
      </w:r>
    </w:p>
    <w:p w:rsidR="00B949BB" w:rsidRDefault="00B949BB" w:rsidP="00B949BB">
      <w:pPr>
        <w:tabs>
          <w:tab w:val="left" w:pos="3360"/>
        </w:tabs>
        <w:rPr>
          <w:rFonts w:cs="B Titr"/>
          <w:sz w:val="28"/>
          <w:szCs w:val="28"/>
          <w:lang w:bidi="fa-IR"/>
        </w:rPr>
      </w:pPr>
      <w:r>
        <w:rPr>
          <w:rFonts w:cs="B Titr"/>
          <w:sz w:val="28"/>
          <w:szCs w:val="28"/>
          <w:lang w:bidi="fa-IR"/>
        </w:rPr>
        <w:tab/>
      </w:r>
    </w:p>
    <w:p w:rsidR="00B949BB" w:rsidRPr="00446B65" w:rsidRDefault="00B949BB" w:rsidP="00B949BB">
      <w:pPr>
        <w:rPr>
          <w:rFonts w:cs="B Titr"/>
          <w:sz w:val="28"/>
          <w:szCs w:val="28"/>
          <w:lang w:bidi="fa-IR"/>
        </w:rPr>
      </w:pPr>
    </w:p>
    <w:p w:rsidR="00B949BB" w:rsidRDefault="00B949BB" w:rsidP="00B949BB">
      <w:pPr>
        <w:rPr>
          <w:rFonts w:cs="B Titr"/>
          <w:sz w:val="28"/>
          <w:szCs w:val="28"/>
          <w:rtl/>
          <w:lang w:bidi="fa-IR"/>
        </w:rPr>
      </w:pPr>
    </w:p>
    <w:p w:rsidR="00B949BB" w:rsidRDefault="00B949BB" w:rsidP="00B949BB">
      <w:pPr>
        <w:rPr>
          <w:rFonts w:cs="B Titr"/>
          <w:sz w:val="28"/>
          <w:szCs w:val="28"/>
          <w:lang w:bidi="fa-IR"/>
        </w:rPr>
      </w:pPr>
    </w:p>
    <w:p w:rsidR="00B949BB" w:rsidRDefault="00B949BB" w:rsidP="00B949BB">
      <w:pPr>
        <w:rPr>
          <w:rFonts w:cs="B Titr"/>
          <w:sz w:val="28"/>
          <w:szCs w:val="28"/>
          <w:lang w:bidi="fa-IR"/>
        </w:rPr>
      </w:pPr>
    </w:p>
    <w:p w:rsidR="00B949BB" w:rsidRDefault="00B949BB" w:rsidP="00B949BB">
      <w:pPr>
        <w:rPr>
          <w:rFonts w:cs="B Titr"/>
          <w:sz w:val="28"/>
          <w:szCs w:val="28"/>
          <w:lang w:bidi="fa-IR"/>
        </w:rPr>
      </w:pPr>
    </w:p>
    <w:p w:rsidR="00B949BB" w:rsidRDefault="00B949BB" w:rsidP="00B949BB">
      <w:pPr>
        <w:rPr>
          <w:rFonts w:cs="B Titr"/>
          <w:sz w:val="28"/>
          <w:szCs w:val="28"/>
          <w:rtl/>
          <w:lang w:bidi="fa-IR"/>
        </w:rPr>
      </w:pPr>
    </w:p>
    <w:p w:rsidR="00B949BB" w:rsidRPr="00446B65" w:rsidRDefault="00B949BB" w:rsidP="00B949BB">
      <w:pPr>
        <w:rPr>
          <w:rFonts w:cs="B Titr"/>
          <w:sz w:val="28"/>
          <w:szCs w:val="28"/>
          <w:lang w:bidi="fa-IR"/>
        </w:rPr>
      </w:pPr>
    </w:p>
    <w:p w:rsidR="00B949BB" w:rsidRPr="00446B65" w:rsidRDefault="00B949BB" w:rsidP="00B949BB">
      <w:pPr>
        <w:rPr>
          <w:rFonts w:cs="B Titr"/>
          <w:sz w:val="28"/>
          <w:szCs w:val="28"/>
          <w:lang w:bidi="fa-IR"/>
        </w:rPr>
      </w:pPr>
    </w:p>
    <w:p w:rsidR="00B949BB" w:rsidRPr="00446B65" w:rsidRDefault="00B949BB" w:rsidP="00B949BB">
      <w:pPr>
        <w:jc w:val="right"/>
        <w:rPr>
          <w:rFonts w:cs="B Titr"/>
          <w:sz w:val="28"/>
          <w:szCs w:val="28"/>
          <w:lang w:bidi="fa-IR"/>
        </w:rPr>
      </w:pPr>
    </w:p>
    <w:p w:rsidR="00B949BB" w:rsidRDefault="00B949BB" w:rsidP="00B949BB">
      <w:pPr>
        <w:jc w:val="right"/>
        <w:rPr>
          <w:rFonts w:cs="B Titr"/>
          <w:sz w:val="28"/>
          <w:szCs w:val="28"/>
          <w:lang w:bidi="fa-IR"/>
        </w:rPr>
        <w:sectPr w:rsidR="00B949BB" w:rsidSect="00F2539B">
          <w:pgSz w:w="15840" w:h="12240" w:orient="landscape"/>
          <w:pgMar w:top="811"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r>
        <w:rPr>
          <w:rFonts w:cs="B Nazanin"/>
          <w:b/>
          <w:bCs/>
          <w:noProof/>
          <w:sz w:val="28"/>
          <w:szCs w:val="28"/>
          <w:rtl/>
        </w:rPr>
        <w:drawing>
          <wp:anchor distT="0" distB="0" distL="114300" distR="114300" simplePos="0" relativeHeight="251665408" behindDoc="1" locked="0" layoutInCell="1" allowOverlap="1" wp14:anchorId="2C90AB00" wp14:editId="44FCD6F9">
            <wp:simplePos x="0" y="0"/>
            <wp:positionH relativeFrom="column">
              <wp:posOffset>304800</wp:posOffset>
            </wp:positionH>
            <wp:positionV relativeFrom="page">
              <wp:posOffset>1343025</wp:posOffset>
            </wp:positionV>
            <wp:extent cx="7915275" cy="4391025"/>
            <wp:effectExtent l="0" t="0" r="9525" b="9525"/>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p>
    <w:p w:rsidR="00B949BB" w:rsidRPr="00BE4D66" w:rsidRDefault="00B949BB" w:rsidP="00B949BB">
      <w:pPr>
        <w:bidi/>
        <w:rPr>
          <w:rFonts w:cs="B Nazanin"/>
          <w:b/>
          <w:bCs/>
          <w:sz w:val="28"/>
          <w:szCs w:val="28"/>
        </w:rPr>
      </w:pPr>
      <w:r w:rsidRPr="00BE4D66">
        <w:rPr>
          <w:rFonts w:cs="B Nazanin" w:hint="cs"/>
          <w:b/>
          <w:bCs/>
          <w:sz w:val="28"/>
          <w:szCs w:val="28"/>
          <w:rtl/>
        </w:rPr>
        <w:lastRenderedPageBreak/>
        <w:t xml:space="preserve">د)عملکرد برنامه‌ها: </w:t>
      </w:r>
    </w:p>
    <w:p w:rsidR="00B949BB" w:rsidRPr="00CA0513" w:rsidRDefault="00B949BB" w:rsidP="00B949BB">
      <w:pPr>
        <w:tabs>
          <w:tab w:val="left" w:pos="3449"/>
        </w:tabs>
        <w:bidi/>
        <w:spacing w:line="240" w:lineRule="auto"/>
        <w:rPr>
          <w:rFonts w:ascii="Calibri" w:eastAsia="Calibri" w:hAnsi="Calibri" w:cs="B Nazanin"/>
          <w:color w:val="000000"/>
          <w:sz w:val="24"/>
          <w:szCs w:val="24"/>
          <w:rtl/>
        </w:rPr>
      </w:pPr>
      <w:r>
        <w:rPr>
          <w:rFonts w:ascii="Calibri" w:eastAsia="Calibri" w:hAnsi="Calibri" w:cs="B Nazanin" w:hint="cs"/>
          <w:color w:val="000000"/>
          <w:sz w:val="24"/>
          <w:szCs w:val="24"/>
          <w:rtl/>
        </w:rPr>
        <w:t>در راستای اجرای برنامه ب</w:t>
      </w:r>
      <w:r w:rsidRPr="00CA0513">
        <w:rPr>
          <w:rFonts w:ascii="Calibri" w:eastAsia="Calibri" w:hAnsi="Calibri" w:cs="B Nazanin" w:hint="cs"/>
          <w:color w:val="000000"/>
          <w:sz w:val="24"/>
          <w:szCs w:val="24"/>
          <w:rtl/>
        </w:rPr>
        <w:t xml:space="preserve">ازرسی هدفمند و تحت پوشش قراردادن کارگاههای تحت پوشش، فعالیت های ذیل صورت گرفته است: </w:t>
      </w:r>
    </w:p>
    <w:p w:rsidR="00B949BB" w:rsidRPr="00CA0513" w:rsidRDefault="00B949BB" w:rsidP="00B949BB">
      <w:pPr>
        <w:tabs>
          <w:tab w:val="left" w:pos="3449"/>
        </w:tabs>
        <w:bidi/>
        <w:spacing w:line="240" w:lineRule="auto"/>
        <w:rPr>
          <w:rFonts w:ascii="Calibri" w:eastAsia="Calibri" w:hAnsi="Calibri" w:cs="B Nazanin"/>
          <w:color w:val="000000"/>
          <w:sz w:val="24"/>
          <w:szCs w:val="24"/>
          <w:rtl/>
        </w:rPr>
      </w:pPr>
      <w:r w:rsidRPr="00CA0513">
        <w:rPr>
          <w:rFonts w:ascii="Calibri" w:eastAsia="Calibri" w:hAnsi="Calibri" w:cs="B Nazanin" w:hint="cs"/>
          <w:color w:val="000000"/>
          <w:sz w:val="24"/>
          <w:szCs w:val="24"/>
          <w:rtl/>
        </w:rPr>
        <w:t>1- ارسال برنامه عملیاتی بازرسی هدفمند و پیگیری از طریق</w:t>
      </w:r>
      <w:r>
        <w:rPr>
          <w:rFonts w:ascii="Calibri" w:eastAsia="Calibri" w:hAnsi="Calibri" w:cs="B Nazanin" w:hint="cs"/>
          <w:color w:val="000000"/>
          <w:sz w:val="24"/>
          <w:szCs w:val="24"/>
          <w:rtl/>
        </w:rPr>
        <w:t xml:space="preserve"> </w:t>
      </w:r>
      <w:r w:rsidRPr="00CA0513">
        <w:rPr>
          <w:rFonts w:ascii="Calibri" w:eastAsia="Calibri" w:hAnsi="Calibri" w:cs="B Nazanin" w:hint="cs"/>
          <w:color w:val="000000"/>
          <w:sz w:val="24"/>
          <w:szCs w:val="24"/>
          <w:rtl/>
        </w:rPr>
        <w:t>پایش های مکرر</w:t>
      </w:r>
    </w:p>
    <w:p w:rsidR="00B949BB" w:rsidRPr="00CA0513" w:rsidRDefault="00B949BB" w:rsidP="00B949BB">
      <w:pPr>
        <w:tabs>
          <w:tab w:val="left" w:pos="3449"/>
        </w:tabs>
        <w:bidi/>
        <w:spacing w:line="240" w:lineRule="auto"/>
        <w:rPr>
          <w:rFonts w:ascii="Calibri" w:eastAsia="Calibri" w:hAnsi="Calibri" w:cs="B Nazanin"/>
          <w:color w:val="000000"/>
          <w:sz w:val="24"/>
          <w:szCs w:val="24"/>
          <w:rtl/>
        </w:rPr>
      </w:pPr>
      <w:r w:rsidRPr="00CA0513">
        <w:rPr>
          <w:rFonts w:ascii="Calibri" w:eastAsia="Calibri" w:hAnsi="Calibri" w:cs="B Nazanin" w:hint="cs"/>
          <w:color w:val="000000"/>
          <w:sz w:val="24"/>
          <w:szCs w:val="24"/>
          <w:rtl/>
        </w:rPr>
        <w:t>2- برنامه ریزی مجدد جهت مراکزی که نیاز به بازدید کارگاهی داشتند</w:t>
      </w:r>
      <w:r>
        <w:rPr>
          <w:rFonts w:ascii="Calibri" w:eastAsia="Calibri" w:hAnsi="Calibri" w:cs="B Nazanin" w:hint="cs"/>
          <w:color w:val="000000"/>
          <w:sz w:val="24"/>
          <w:szCs w:val="24"/>
          <w:rtl/>
        </w:rPr>
        <w:t xml:space="preserve"> </w:t>
      </w:r>
      <w:r w:rsidRPr="00CA0513">
        <w:rPr>
          <w:rFonts w:ascii="Calibri" w:eastAsia="Calibri" w:hAnsi="Calibri" w:cs="B Nazanin" w:hint="cs"/>
          <w:color w:val="000000"/>
          <w:sz w:val="24"/>
          <w:szCs w:val="24"/>
          <w:rtl/>
        </w:rPr>
        <w:t xml:space="preserve">با هماهنگی در اختیار داشتن وسایل نقلیه و نیروی کاری </w:t>
      </w:r>
    </w:p>
    <w:p w:rsidR="00B949BB" w:rsidRDefault="00B949BB" w:rsidP="00B949BB">
      <w:pPr>
        <w:tabs>
          <w:tab w:val="left" w:pos="3449"/>
        </w:tabs>
        <w:bidi/>
        <w:spacing w:line="240" w:lineRule="auto"/>
        <w:rPr>
          <w:rFonts w:ascii="Calibri" w:eastAsia="Calibri" w:hAnsi="Calibri" w:cs="B Nazanin"/>
          <w:color w:val="000000"/>
          <w:sz w:val="24"/>
          <w:szCs w:val="24"/>
          <w:rtl/>
        </w:rPr>
      </w:pPr>
      <w:r w:rsidRPr="00CA0513">
        <w:rPr>
          <w:rFonts w:ascii="Calibri" w:eastAsia="Calibri" w:hAnsi="Calibri" w:cs="B Nazanin" w:hint="cs"/>
          <w:color w:val="000000"/>
          <w:sz w:val="24"/>
          <w:szCs w:val="24"/>
          <w:rtl/>
        </w:rPr>
        <w:t>3- برگزاری طرح تشدید بازرسی جهت تحت پوشش قراردادن کارگاههای منطقه</w:t>
      </w:r>
    </w:p>
    <w:p w:rsidR="00B949BB" w:rsidRPr="00CA0513" w:rsidRDefault="00B949BB" w:rsidP="00B949BB">
      <w:pPr>
        <w:tabs>
          <w:tab w:val="left" w:pos="3449"/>
        </w:tabs>
        <w:bidi/>
        <w:spacing w:line="240" w:lineRule="auto"/>
        <w:rPr>
          <w:rFonts w:ascii="Calibri" w:eastAsia="Calibri" w:hAnsi="Calibri" w:cs="B Nazanin"/>
          <w:color w:val="000000"/>
          <w:sz w:val="24"/>
          <w:szCs w:val="24"/>
          <w:rtl/>
        </w:rPr>
      </w:pPr>
      <w:r>
        <w:rPr>
          <w:rFonts w:ascii="Calibri" w:eastAsia="Calibri" w:hAnsi="Calibri" w:cs="B Nazanin" w:hint="cs"/>
          <w:color w:val="000000"/>
          <w:sz w:val="24"/>
          <w:szCs w:val="24"/>
          <w:rtl/>
        </w:rPr>
        <w:t xml:space="preserve">4- الزام صنایع بالای 20 نفر شاغل به انجام معاینات دوره ای طب کار  </w:t>
      </w:r>
    </w:p>
    <w:p w:rsidR="00B949BB" w:rsidRPr="00BE4D66" w:rsidRDefault="00B949BB" w:rsidP="00B949BB">
      <w:pPr>
        <w:bidi/>
        <w:rPr>
          <w:rFonts w:cs="B Nazanin"/>
          <w:b/>
          <w:bCs/>
          <w:sz w:val="28"/>
          <w:szCs w:val="28"/>
          <w:rtl/>
          <w:lang w:bidi="fa-IR"/>
        </w:rPr>
      </w:pPr>
      <w:r w:rsidRPr="00BE4D66">
        <w:rPr>
          <w:rFonts w:cs="B Nazanin" w:hint="cs"/>
          <w:b/>
          <w:bCs/>
          <w:sz w:val="28"/>
          <w:szCs w:val="28"/>
          <w:rtl/>
        </w:rPr>
        <w:t xml:space="preserve"> ه) دستاوردها:</w:t>
      </w:r>
      <w:r w:rsidRPr="00BE4D66">
        <w:rPr>
          <w:rFonts w:cs="B Nazanin" w:hint="cs"/>
          <w:b/>
          <w:bCs/>
          <w:sz w:val="28"/>
          <w:szCs w:val="28"/>
          <w:rtl/>
          <w:lang w:bidi="fa-IR"/>
        </w:rPr>
        <w:t xml:space="preserve"> </w:t>
      </w:r>
    </w:p>
    <w:p w:rsidR="009E1DB5" w:rsidRPr="0023177B" w:rsidRDefault="009E1DB5" w:rsidP="0023177B">
      <w:pPr>
        <w:pStyle w:val="ListParagraph"/>
        <w:numPr>
          <w:ilvl w:val="0"/>
          <w:numId w:val="46"/>
        </w:numPr>
        <w:tabs>
          <w:tab w:val="left" w:pos="3449"/>
        </w:tabs>
        <w:bidi/>
        <w:spacing w:line="240" w:lineRule="auto"/>
        <w:jc w:val="both"/>
        <w:rPr>
          <w:rFonts w:ascii="Calibri" w:eastAsia="Calibri" w:hAnsi="Calibri" w:cs="B Nazanin"/>
          <w:color w:val="000000"/>
          <w:sz w:val="24"/>
          <w:szCs w:val="24"/>
          <w:rtl/>
        </w:rPr>
      </w:pPr>
      <w:r w:rsidRPr="0023177B">
        <w:rPr>
          <w:rFonts w:ascii="Calibri" w:eastAsia="Calibri" w:hAnsi="Calibri" w:cs="B Nazanin" w:hint="cs"/>
          <w:color w:val="000000"/>
          <w:sz w:val="24"/>
          <w:szCs w:val="24"/>
          <w:rtl/>
        </w:rPr>
        <w:t>راه اندازی دو تیم سیار معاینات طب کار</w:t>
      </w:r>
    </w:p>
    <w:p w:rsidR="009E1DB5" w:rsidRDefault="009E1DB5" w:rsidP="0023177B">
      <w:pPr>
        <w:pStyle w:val="ListParagraph"/>
        <w:numPr>
          <w:ilvl w:val="0"/>
          <w:numId w:val="46"/>
        </w:numPr>
        <w:tabs>
          <w:tab w:val="left" w:pos="3449"/>
        </w:tabs>
        <w:bidi/>
        <w:spacing w:line="240" w:lineRule="auto"/>
        <w:jc w:val="both"/>
        <w:rPr>
          <w:rFonts w:ascii="Calibri" w:eastAsia="Calibri" w:hAnsi="Calibri" w:cs="B Nazanin"/>
          <w:color w:val="000000"/>
          <w:sz w:val="24"/>
          <w:szCs w:val="24"/>
        </w:rPr>
      </w:pPr>
      <w:r>
        <w:rPr>
          <w:rFonts w:ascii="Calibri" w:eastAsia="Calibri" w:hAnsi="Calibri" w:cs="B Nazanin" w:hint="cs"/>
          <w:color w:val="000000"/>
          <w:sz w:val="24"/>
          <w:szCs w:val="24"/>
          <w:rtl/>
        </w:rPr>
        <w:t xml:space="preserve">هماهنگی جهت غربالگری 17728 نفر از صنایع و بیمارستانها جهت غربالگری دیابت و فشارخون که منجر به شناسایی </w:t>
      </w:r>
      <w:r w:rsidR="00046053">
        <w:rPr>
          <w:rFonts w:ascii="Calibri" w:eastAsia="Calibri" w:hAnsi="Calibri" w:cs="B Nazanin" w:hint="cs"/>
          <w:color w:val="000000"/>
          <w:sz w:val="24"/>
          <w:szCs w:val="24"/>
          <w:rtl/>
        </w:rPr>
        <w:t>258 مورد فرد مشکوک به دیابت، و 469 مورد پرفشاری خون گردید.</w:t>
      </w:r>
    </w:p>
    <w:p w:rsidR="00046053" w:rsidRDefault="00046053" w:rsidP="0023177B">
      <w:pPr>
        <w:pStyle w:val="ListParagraph"/>
        <w:numPr>
          <w:ilvl w:val="0"/>
          <w:numId w:val="46"/>
        </w:numPr>
        <w:tabs>
          <w:tab w:val="left" w:pos="3449"/>
        </w:tabs>
        <w:bidi/>
        <w:spacing w:line="240" w:lineRule="auto"/>
        <w:jc w:val="both"/>
        <w:rPr>
          <w:rFonts w:ascii="Calibri" w:eastAsia="Calibri" w:hAnsi="Calibri" w:cs="B Nazanin"/>
          <w:color w:val="000000"/>
          <w:sz w:val="24"/>
          <w:szCs w:val="24"/>
        </w:rPr>
      </w:pPr>
      <w:r>
        <w:rPr>
          <w:rFonts w:ascii="Calibri" w:eastAsia="Calibri" w:hAnsi="Calibri" w:cs="B Nazanin" w:hint="cs"/>
          <w:color w:val="000000"/>
          <w:sz w:val="24"/>
          <w:szCs w:val="24"/>
          <w:rtl/>
        </w:rPr>
        <w:t>راه اندازی 2 خانه بهداشت کارگزی و انتخاب 2 کارفرمای سلامت محور توسط شورای هماهنگی استان تهران( همراه اول و رایتل)</w:t>
      </w:r>
    </w:p>
    <w:p w:rsidR="00B949BB" w:rsidRPr="0023177B" w:rsidRDefault="00B949BB" w:rsidP="0023177B">
      <w:pPr>
        <w:pStyle w:val="ListParagraph"/>
        <w:numPr>
          <w:ilvl w:val="0"/>
          <w:numId w:val="46"/>
        </w:numPr>
        <w:tabs>
          <w:tab w:val="left" w:pos="3449"/>
        </w:tabs>
        <w:bidi/>
        <w:spacing w:line="240" w:lineRule="auto"/>
        <w:jc w:val="both"/>
        <w:rPr>
          <w:rFonts w:ascii="Calibri" w:eastAsia="Calibri" w:hAnsi="Calibri" w:cs="B Nazanin"/>
          <w:color w:val="000000"/>
          <w:sz w:val="24"/>
          <w:szCs w:val="24"/>
        </w:rPr>
      </w:pPr>
      <w:r w:rsidRPr="0023177B">
        <w:rPr>
          <w:rFonts w:ascii="Calibri" w:eastAsia="Calibri" w:hAnsi="Calibri" w:cs="B Nazanin" w:hint="cs"/>
          <w:color w:val="000000"/>
          <w:sz w:val="24"/>
          <w:szCs w:val="24"/>
          <w:rtl/>
        </w:rPr>
        <w:t>تحت پوشش قراردادن کارگاههای محدوده مرکز بهداشت شمال تهران مطابق با حد</w:t>
      </w:r>
      <w:r w:rsidRPr="0023177B">
        <w:rPr>
          <w:rFonts w:ascii="Calibri" w:eastAsia="Calibri" w:hAnsi="Calibri" w:cs="B Nazanin"/>
          <w:color w:val="000000"/>
          <w:sz w:val="24"/>
          <w:szCs w:val="24"/>
        </w:rPr>
        <w:t xml:space="preserve"> </w:t>
      </w:r>
      <w:r w:rsidRPr="0023177B">
        <w:rPr>
          <w:rFonts w:ascii="Calibri" w:eastAsia="Calibri" w:hAnsi="Calibri" w:cs="B Nazanin" w:hint="cs"/>
          <w:color w:val="000000"/>
          <w:sz w:val="24"/>
          <w:szCs w:val="24"/>
          <w:rtl/>
        </w:rPr>
        <w:t>انتظارات</w:t>
      </w:r>
    </w:p>
    <w:p w:rsidR="00B949BB" w:rsidRPr="0023177B" w:rsidRDefault="00B949BB" w:rsidP="0023177B">
      <w:pPr>
        <w:pStyle w:val="ListParagraph"/>
        <w:numPr>
          <w:ilvl w:val="0"/>
          <w:numId w:val="46"/>
        </w:numPr>
        <w:tabs>
          <w:tab w:val="left" w:pos="3449"/>
        </w:tabs>
        <w:bidi/>
        <w:spacing w:line="240" w:lineRule="auto"/>
        <w:jc w:val="both"/>
        <w:rPr>
          <w:rFonts w:ascii="Calibri" w:eastAsia="Calibri" w:hAnsi="Calibri" w:cs="B Nazanin"/>
          <w:color w:val="000000"/>
          <w:sz w:val="24"/>
          <w:szCs w:val="24"/>
          <w:rtl/>
        </w:rPr>
      </w:pPr>
      <w:r w:rsidRPr="0023177B">
        <w:rPr>
          <w:rFonts w:ascii="Calibri" w:eastAsia="Calibri" w:hAnsi="Calibri" w:cs="B Nazanin" w:hint="cs"/>
          <w:color w:val="000000"/>
          <w:sz w:val="24"/>
          <w:szCs w:val="24"/>
          <w:rtl/>
        </w:rPr>
        <w:t>شناسایی کارگاههای جدید</w:t>
      </w:r>
    </w:p>
    <w:p w:rsidR="00B949BB" w:rsidRPr="0023177B" w:rsidRDefault="00B949BB" w:rsidP="0023177B">
      <w:pPr>
        <w:pStyle w:val="ListParagraph"/>
        <w:numPr>
          <w:ilvl w:val="0"/>
          <w:numId w:val="46"/>
        </w:numPr>
        <w:tabs>
          <w:tab w:val="left" w:pos="3449"/>
        </w:tabs>
        <w:bidi/>
        <w:spacing w:line="240" w:lineRule="auto"/>
        <w:jc w:val="both"/>
        <w:rPr>
          <w:rFonts w:ascii="Calibri" w:eastAsia="Calibri" w:hAnsi="Calibri" w:cs="B Nazanin"/>
          <w:color w:val="000000"/>
          <w:sz w:val="24"/>
          <w:szCs w:val="24"/>
          <w:rtl/>
        </w:rPr>
      </w:pPr>
      <w:r w:rsidRPr="0023177B">
        <w:rPr>
          <w:rFonts w:ascii="Calibri" w:eastAsia="Calibri" w:hAnsi="Calibri" w:cs="B Nazanin" w:hint="cs"/>
          <w:color w:val="000000"/>
          <w:sz w:val="24"/>
          <w:szCs w:val="24"/>
          <w:rtl/>
        </w:rPr>
        <w:t>3-افزایش معاینات کارگاههای زیر 20 نفر</w:t>
      </w:r>
    </w:p>
    <w:p w:rsidR="00B949BB" w:rsidRPr="0023177B" w:rsidRDefault="00B949BB" w:rsidP="0023177B">
      <w:pPr>
        <w:pStyle w:val="ListParagraph"/>
        <w:numPr>
          <w:ilvl w:val="0"/>
          <w:numId w:val="46"/>
        </w:numPr>
        <w:tabs>
          <w:tab w:val="left" w:pos="3449"/>
        </w:tabs>
        <w:bidi/>
        <w:spacing w:line="240" w:lineRule="auto"/>
        <w:jc w:val="both"/>
        <w:rPr>
          <w:rFonts w:ascii="Calibri" w:eastAsia="Calibri" w:hAnsi="Calibri" w:cs="B Nazanin"/>
          <w:color w:val="000000"/>
          <w:sz w:val="24"/>
          <w:szCs w:val="24"/>
        </w:rPr>
      </w:pPr>
      <w:r w:rsidRPr="0023177B">
        <w:rPr>
          <w:rFonts w:ascii="Calibri" w:eastAsia="Calibri" w:hAnsi="Calibri" w:cs="B Nazanin" w:hint="cs"/>
          <w:color w:val="000000"/>
          <w:sz w:val="24"/>
          <w:szCs w:val="24"/>
          <w:rtl/>
        </w:rPr>
        <w:t>کاهش عوامل زیان آور شیمیایی و ارگونومی در کارگاههای تحت پوشش</w:t>
      </w:r>
    </w:p>
    <w:p w:rsidR="0043440D" w:rsidRDefault="0043440D" w:rsidP="00B949BB">
      <w:pPr>
        <w:tabs>
          <w:tab w:val="left" w:pos="3449"/>
        </w:tabs>
        <w:bidi/>
        <w:spacing w:line="240" w:lineRule="auto"/>
        <w:rPr>
          <w:rFonts w:cs="B Nazanin"/>
          <w:b/>
          <w:bCs/>
          <w:sz w:val="28"/>
          <w:szCs w:val="28"/>
          <w:rtl/>
        </w:rPr>
      </w:pPr>
    </w:p>
    <w:p w:rsidR="0043440D" w:rsidRDefault="0043440D" w:rsidP="0043440D">
      <w:pPr>
        <w:tabs>
          <w:tab w:val="left" w:pos="3449"/>
        </w:tabs>
        <w:bidi/>
        <w:spacing w:line="240" w:lineRule="auto"/>
        <w:rPr>
          <w:rFonts w:cs="B Nazanin"/>
          <w:b/>
          <w:bCs/>
          <w:sz w:val="28"/>
          <w:szCs w:val="28"/>
          <w:rtl/>
        </w:rPr>
      </w:pPr>
    </w:p>
    <w:p w:rsidR="0043440D" w:rsidRDefault="0043440D" w:rsidP="0043440D">
      <w:pPr>
        <w:tabs>
          <w:tab w:val="left" w:pos="3449"/>
        </w:tabs>
        <w:bidi/>
        <w:spacing w:line="240" w:lineRule="auto"/>
        <w:rPr>
          <w:rFonts w:cs="B Nazanin"/>
          <w:b/>
          <w:bCs/>
          <w:sz w:val="28"/>
          <w:szCs w:val="28"/>
          <w:rtl/>
        </w:rPr>
      </w:pPr>
    </w:p>
    <w:p w:rsidR="0043440D" w:rsidRDefault="0043440D" w:rsidP="0043440D">
      <w:pPr>
        <w:tabs>
          <w:tab w:val="left" w:pos="3449"/>
        </w:tabs>
        <w:bidi/>
        <w:spacing w:line="240" w:lineRule="auto"/>
        <w:rPr>
          <w:rFonts w:cs="B Nazanin"/>
          <w:b/>
          <w:bCs/>
          <w:sz w:val="28"/>
          <w:szCs w:val="28"/>
          <w:rtl/>
        </w:rPr>
      </w:pPr>
    </w:p>
    <w:p w:rsidR="0043440D" w:rsidRDefault="0043440D" w:rsidP="0043440D">
      <w:pPr>
        <w:tabs>
          <w:tab w:val="left" w:pos="3449"/>
        </w:tabs>
        <w:bidi/>
        <w:spacing w:line="240" w:lineRule="auto"/>
        <w:rPr>
          <w:rFonts w:cs="B Nazanin"/>
          <w:b/>
          <w:bCs/>
          <w:sz w:val="28"/>
          <w:szCs w:val="28"/>
          <w:rtl/>
        </w:rPr>
      </w:pPr>
    </w:p>
    <w:p w:rsidR="0043440D" w:rsidRDefault="0043440D" w:rsidP="0043440D">
      <w:pPr>
        <w:tabs>
          <w:tab w:val="left" w:pos="3449"/>
        </w:tabs>
        <w:bidi/>
        <w:spacing w:line="240" w:lineRule="auto"/>
        <w:rPr>
          <w:rFonts w:cs="B Nazanin"/>
          <w:b/>
          <w:bCs/>
          <w:sz w:val="28"/>
          <w:szCs w:val="28"/>
          <w:rtl/>
        </w:rPr>
      </w:pPr>
    </w:p>
    <w:p w:rsidR="0043440D" w:rsidRDefault="0043440D" w:rsidP="0043440D">
      <w:pPr>
        <w:tabs>
          <w:tab w:val="left" w:pos="3449"/>
        </w:tabs>
        <w:bidi/>
        <w:spacing w:line="240" w:lineRule="auto"/>
        <w:rPr>
          <w:rFonts w:cs="B Nazanin"/>
          <w:b/>
          <w:bCs/>
          <w:sz w:val="28"/>
          <w:szCs w:val="28"/>
          <w:rtl/>
        </w:rPr>
      </w:pPr>
    </w:p>
    <w:p w:rsidR="0043440D" w:rsidRDefault="0043440D" w:rsidP="0043440D">
      <w:pPr>
        <w:tabs>
          <w:tab w:val="left" w:pos="3449"/>
        </w:tabs>
        <w:bidi/>
        <w:spacing w:line="240" w:lineRule="auto"/>
        <w:rPr>
          <w:rFonts w:cs="B Nazanin"/>
          <w:b/>
          <w:bCs/>
          <w:sz w:val="28"/>
          <w:szCs w:val="28"/>
          <w:rtl/>
        </w:rPr>
      </w:pPr>
    </w:p>
    <w:p w:rsidR="0043440D" w:rsidRDefault="0043440D" w:rsidP="0043440D">
      <w:pPr>
        <w:tabs>
          <w:tab w:val="left" w:pos="3449"/>
        </w:tabs>
        <w:bidi/>
        <w:spacing w:line="240" w:lineRule="auto"/>
        <w:rPr>
          <w:rFonts w:cs="B Nazanin"/>
          <w:b/>
          <w:bCs/>
          <w:sz w:val="28"/>
          <w:szCs w:val="28"/>
          <w:rtl/>
        </w:rPr>
      </w:pPr>
    </w:p>
    <w:p w:rsidR="0043440D" w:rsidRDefault="0043440D" w:rsidP="0043440D">
      <w:pPr>
        <w:tabs>
          <w:tab w:val="left" w:pos="3449"/>
        </w:tabs>
        <w:bidi/>
        <w:spacing w:line="240" w:lineRule="auto"/>
        <w:rPr>
          <w:rFonts w:cs="B Nazanin"/>
          <w:b/>
          <w:bCs/>
          <w:sz w:val="28"/>
          <w:szCs w:val="28"/>
          <w:rtl/>
        </w:rPr>
      </w:pPr>
    </w:p>
    <w:p w:rsidR="00B949BB" w:rsidRPr="00CA0513" w:rsidRDefault="00B949BB" w:rsidP="0043440D">
      <w:pPr>
        <w:tabs>
          <w:tab w:val="left" w:pos="3449"/>
        </w:tabs>
        <w:bidi/>
        <w:spacing w:line="240" w:lineRule="auto"/>
        <w:rPr>
          <w:rFonts w:ascii="Calibri" w:eastAsia="Calibri" w:hAnsi="Calibri" w:cs="B Nazanin"/>
          <w:color w:val="000000"/>
          <w:sz w:val="24"/>
          <w:szCs w:val="24"/>
          <w:rtl/>
        </w:rPr>
      </w:pPr>
      <w:r w:rsidRPr="00BE4D66">
        <w:rPr>
          <w:rFonts w:cs="B Nazanin" w:hint="cs"/>
          <w:b/>
          <w:bCs/>
          <w:sz w:val="28"/>
          <w:szCs w:val="28"/>
          <w:rtl/>
        </w:rPr>
        <w:t>و)چالش‌ها:</w:t>
      </w:r>
    </w:p>
    <w:tbl>
      <w:tblPr>
        <w:tblStyle w:val="LightGrid-Accent41"/>
        <w:tblpPr w:leftFromText="180" w:rightFromText="180" w:vertAnchor="text" w:horzAnchor="page" w:tblpXSpec="center" w:tblpY="36"/>
        <w:bidiVisual/>
        <w:tblW w:w="8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3"/>
        <w:gridCol w:w="4588"/>
      </w:tblGrid>
      <w:tr w:rsidR="00B949BB" w:rsidRPr="00913EAA" w:rsidTr="00F2539B">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4383"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hideMark/>
          </w:tcPr>
          <w:p w:rsidR="00B949BB" w:rsidRPr="005A5B8D" w:rsidRDefault="00B949BB" w:rsidP="00F2539B">
            <w:pPr>
              <w:bidi/>
              <w:jc w:val="center"/>
              <w:rPr>
                <w:rFonts w:ascii="Calibri" w:eastAsia="Calibri" w:hAnsi="Calibri" w:cs="B Nazanin"/>
                <w:sz w:val="24"/>
                <w:szCs w:val="24"/>
              </w:rPr>
            </w:pPr>
            <w:r w:rsidRPr="005A5B8D">
              <w:rPr>
                <w:rFonts w:ascii="Calibri" w:eastAsia="Calibri" w:hAnsi="Calibri" w:cs="B Nazanin" w:hint="cs"/>
                <w:sz w:val="24"/>
                <w:szCs w:val="24"/>
                <w:rtl/>
              </w:rPr>
              <w:t>مشکلات و چالشها</w:t>
            </w:r>
          </w:p>
        </w:tc>
        <w:tc>
          <w:tcPr>
            <w:tcW w:w="4588"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hideMark/>
          </w:tcPr>
          <w:p w:rsidR="00B949BB" w:rsidRPr="005A5B8D" w:rsidRDefault="00B949BB" w:rsidP="00F2539B">
            <w:pPr>
              <w:bidi/>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sz w:val="24"/>
                <w:szCs w:val="24"/>
              </w:rPr>
            </w:pPr>
            <w:r w:rsidRPr="005A5B8D">
              <w:rPr>
                <w:rFonts w:ascii="Calibri" w:eastAsia="Calibri" w:hAnsi="Calibri" w:cs="B Nazanin" w:hint="cs"/>
                <w:sz w:val="24"/>
                <w:szCs w:val="24"/>
                <w:rtl/>
              </w:rPr>
              <w:t>پیشنهادات</w:t>
            </w:r>
          </w:p>
        </w:tc>
      </w:tr>
      <w:tr w:rsidR="00B949BB" w:rsidRPr="00913EAA" w:rsidTr="00F2539B">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383" w:type="dxa"/>
            <w:tcBorders>
              <w:top w:val="none" w:sz="0" w:space="0" w:color="auto"/>
              <w:left w:val="none" w:sz="0" w:space="0" w:color="auto"/>
              <w:bottom w:val="none" w:sz="0" w:space="0" w:color="auto"/>
              <w:right w:val="none" w:sz="0" w:space="0" w:color="auto"/>
            </w:tcBorders>
            <w:shd w:val="clear" w:color="auto" w:fill="auto"/>
          </w:tcPr>
          <w:p w:rsidR="00B949BB" w:rsidRPr="005A5B8D" w:rsidRDefault="00B949BB" w:rsidP="00F2539B">
            <w:pPr>
              <w:bidi/>
              <w:rPr>
                <w:rFonts w:ascii="Calibri" w:eastAsia="Calibri" w:hAnsi="Calibri" w:cs="B Nazanin"/>
                <w:b w:val="0"/>
                <w:bCs w:val="0"/>
                <w:color w:val="000000" w:themeColor="text1"/>
                <w:sz w:val="22"/>
                <w:szCs w:val="22"/>
                <w:lang w:bidi="fa-IR"/>
              </w:rPr>
            </w:pPr>
            <w:r w:rsidRPr="005A5B8D">
              <w:rPr>
                <w:rFonts w:ascii="Calibri" w:eastAsia="Calibri" w:hAnsi="Calibri" w:cs="B Nazanin" w:hint="cs"/>
                <w:b w:val="0"/>
                <w:bCs w:val="0"/>
                <w:color w:val="000000" w:themeColor="text1"/>
                <w:sz w:val="22"/>
                <w:szCs w:val="22"/>
                <w:rtl/>
                <w:lang w:bidi="fa-IR"/>
              </w:rPr>
              <w:t xml:space="preserve">پایین بودن تعداد سانترمعاینات دولتی فعال جهت ارائه خدمات باتعرفه دولتی به شاغلین کارگاههای صنفی کوچک </w:t>
            </w:r>
          </w:p>
        </w:tc>
        <w:tc>
          <w:tcPr>
            <w:tcW w:w="4588" w:type="dxa"/>
            <w:tcBorders>
              <w:top w:val="none" w:sz="0" w:space="0" w:color="auto"/>
              <w:left w:val="none" w:sz="0" w:space="0" w:color="auto"/>
              <w:bottom w:val="none" w:sz="0" w:space="0" w:color="auto"/>
              <w:right w:val="none" w:sz="0" w:space="0" w:color="auto"/>
            </w:tcBorders>
            <w:shd w:val="clear" w:color="auto" w:fill="auto"/>
          </w:tcPr>
          <w:p w:rsidR="00B949BB" w:rsidRPr="005A5B8D" w:rsidRDefault="00B949BB" w:rsidP="00F2539B">
            <w:pPr>
              <w:bidi/>
              <w:cnfStyle w:val="000000100000" w:firstRow="0" w:lastRow="0" w:firstColumn="0" w:lastColumn="0" w:oddVBand="0" w:evenVBand="0" w:oddHBand="1" w:evenHBand="0" w:firstRowFirstColumn="0" w:firstRowLastColumn="0" w:lastRowFirstColumn="0" w:lastRowLastColumn="0"/>
              <w:rPr>
                <w:rFonts w:cs="B Nazanin"/>
                <w:color w:val="000000" w:themeColor="text1"/>
                <w:sz w:val="22"/>
                <w:szCs w:val="22"/>
                <w:lang w:bidi="fa-IR"/>
              </w:rPr>
            </w:pPr>
            <w:r w:rsidRPr="005A5B8D">
              <w:rPr>
                <w:rFonts w:cs="B Nazanin" w:hint="cs"/>
                <w:color w:val="000000" w:themeColor="text1"/>
                <w:sz w:val="22"/>
                <w:szCs w:val="22"/>
                <w:rtl/>
                <w:lang w:bidi="fa-IR"/>
              </w:rPr>
              <w:t xml:space="preserve">فعال نمودن سه سا نترمعاینات  با تجهیزات و نیروی اختصاصی  </w:t>
            </w:r>
          </w:p>
        </w:tc>
      </w:tr>
      <w:tr w:rsidR="00B949BB" w:rsidRPr="00913EAA" w:rsidTr="00F2539B">
        <w:trPr>
          <w:cnfStyle w:val="000000010000" w:firstRow="0" w:lastRow="0" w:firstColumn="0" w:lastColumn="0" w:oddVBand="0" w:evenVBand="0" w:oddHBand="0" w:evenHBand="1"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4383" w:type="dxa"/>
            <w:tcBorders>
              <w:top w:val="none" w:sz="0" w:space="0" w:color="auto"/>
              <w:left w:val="none" w:sz="0" w:space="0" w:color="auto"/>
              <w:bottom w:val="none" w:sz="0" w:space="0" w:color="auto"/>
              <w:right w:val="none" w:sz="0" w:space="0" w:color="auto"/>
            </w:tcBorders>
            <w:shd w:val="clear" w:color="auto" w:fill="auto"/>
          </w:tcPr>
          <w:p w:rsidR="00B949BB" w:rsidRPr="005A5B8D" w:rsidRDefault="00B949BB" w:rsidP="00F2539B">
            <w:pPr>
              <w:bidi/>
              <w:rPr>
                <w:rFonts w:ascii="Calibri" w:eastAsia="Calibri" w:hAnsi="Calibri" w:cs="B Nazanin"/>
                <w:b w:val="0"/>
                <w:bCs w:val="0"/>
                <w:color w:val="000000" w:themeColor="text1"/>
                <w:sz w:val="22"/>
                <w:szCs w:val="22"/>
                <w:lang w:bidi="fa-IR"/>
              </w:rPr>
            </w:pPr>
            <w:r w:rsidRPr="005A5B8D">
              <w:rPr>
                <w:rFonts w:ascii="Calibri" w:eastAsia="Calibri" w:hAnsi="Calibri" w:cs="B Nazanin" w:hint="cs"/>
                <w:b w:val="0"/>
                <w:bCs w:val="0"/>
                <w:color w:val="000000" w:themeColor="text1"/>
                <w:sz w:val="22"/>
                <w:szCs w:val="22"/>
                <w:rtl/>
                <w:lang w:bidi="fa-IR"/>
              </w:rPr>
              <w:t xml:space="preserve">کمبود وسیله نقلیه جهت افزایش پوشش بازرسی بهداشت حرفه ای </w:t>
            </w:r>
          </w:p>
        </w:tc>
        <w:tc>
          <w:tcPr>
            <w:tcW w:w="4588" w:type="dxa"/>
            <w:tcBorders>
              <w:top w:val="none" w:sz="0" w:space="0" w:color="auto"/>
              <w:left w:val="none" w:sz="0" w:space="0" w:color="auto"/>
              <w:bottom w:val="none" w:sz="0" w:space="0" w:color="auto"/>
              <w:right w:val="none" w:sz="0" w:space="0" w:color="auto"/>
            </w:tcBorders>
            <w:shd w:val="clear" w:color="auto" w:fill="auto"/>
          </w:tcPr>
          <w:p w:rsidR="00B949BB" w:rsidRPr="005A5B8D" w:rsidRDefault="00B949BB" w:rsidP="00F2539B">
            <w:pPr>
              <w:bidi/>
              <w:cnfStyle w:val="000000010000" w:firstRow="0" w:lastRow="0" w:firstColumn="0" w:lastColumn="0" w:oddVBand="0" w:evenVBand="0" w:oddHBand="0" w:evenHBand="1" w:firstRowFirstColumn="0" w:firstRowLastColumn="0" w:lastRowFirstColumn="0" w:lastRowLastColumn="0"/>
              <w:rPr>
                <w:rFonts w:cs="B Nazanin"/>
                <w:color w:val="000000" w:themeColor="text1"/>
                <w:sz w:val="22"/>
                <w:szCs w:val="22"/>
                <w:lang w:bidi="fa-IR"/>
              </w:rPr>
            </w:pPr>
            <w:r w:rsidRPr="005A5B8D">
              <w:rPr>
                <w:rFonts w:cs="B Nazanin" w:hint="cs"/>
                <w:color w:val="000000" w:themeColor="text1"/>
                <w:sz w:val="22"/>
                <w:szCs w:val="22"/>
                <w:rtl/>
                <w:lang w:bidi="fa-IR"/>
              </w:rPr>
              <w:t>اختصاص بودجه و وسیله نقلیه</w:t>
            </w:r>
          </w:p>
        </w:tc>
      </w:tr>
      <w:tr w:rsidR="00B949BB" w:rsidRPr="00913EAA" w:rsidTr="00F2539B">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4383" w:type="dxa"/>
            <w:tcBorders>
              <w:top w:val="none" w:sz="0" w:space="0" w:color="auto"/>
              <w:left w:val="none" w:sz="0" w:space="0" w:color="auto"/>
              <w:bottom w:val="none" w:sz="0" w:space="0" w:color="auto"/>
              <w:right w:val="none" w:sz="0" w:space="0" w:color="auto"/>
            </w:tcBorders>
            <w:shd w:val="clear" w:color="auto" w:fill="auto"/>
          </w:tcPr>
          <w:p w:rsidR="00B949BB" w:rsidRPr="005A5B8D" w:rsidRDefault="00B949BB" w:rsidP="00F2539B">
            <w:pPr>
              <w:bidi/>
              <w:rPr>
                <w:rFonts w:ascii="Calibri" w:eastAsia="Calibri" w:hAnsi="Calibri" w:cs="B Nazanin"/>
                <w:b w:val="0"/>
                <w:bCs w:val="0"/>
                <w:color w:val="000000" w:themeColor="text1"/>
                <w:sz w:val="22"/>
                <w:szCs w:val="22"/>
                <w:lang w:bidi="fa-IR"/>
              </w:rPr>
            </w:pPr>
            <w:r w:rsidRPr="005A5B8D">
              <w:rPr>
                <w:rFonts w:ascii="Calibri" w:eastAsia="Calibri" w:hAnsi="Calibri" w:cs="B Nazanin" w:hint="cs"/>
                <w:b w:val="0"/>
                <w:bCs w:val="0"/>
                <w:color w:val="000000" w:themeColor="text1"/>
                <w:sz w:val="22"/>
                <w:szCs w:val="22"/>
                <w:rtl/>
                <w:lang w:bidi="fa-IR"/>
              </w:rPr>
              <w:t>طولانی بودن روند رسیدگی به تخلفات بهداشت حرفه ای در دادسرا</w:t>
            </w:r>
          </w:p>
        </w:tc>
        <w:tc>
          <w:tcPr>
            <w:tcW w:w="4588" w:type="dxa"/>
            <w:tcBorders>
              <w:top w:val="none" w:sz="0" w:space="0" w:color="auto"/>
              <w:left w:val="none" w:sz="0" w:space="0" w:color="auto"/>
              <w:bottom w:val="none" w:sz="0" w:space="0" w:color="auto"/>
              <w:right w:val="none" w:sz="0" w:space="0" w:color="auto"/>
            </w:tcBorders>
            <w:shd w:val="clear" w:color="auto" w:fill="auto"/>
          </w:tcPr>
          <w:p w:rsidR="00B949BB" w:rsidRPr="005A5B8D" w:rsidRDefault="00B949BB" w:rsidP="00F2539B">
            <w:pPr>
              <w:bidi/>
              <w:cnfStyle w:val="000000100000" w:firstRow="0" w:lastRow="0" w:firstColumn="0" w:lastColumn="0" w:oddVBand="0" w:evenVBand="0" w:oddHBand="1" w:evenHBand="0" w:firstRowFirstColumn="0" w:firstRowLastColumn="0" w:lastRowFirstColumn="0" w:lastRowLastColumn="0"/>
              <w:rPr>
                <w:rFonts w:cs="B Nazanin"/>
                <w:color w:val="000000" w:themeColor="text1"/>
                <w:sz w:val="22"/>
                <w:szCs w:val="22"/>
                <w:rtl/>
                <w:lang w:bidi="fa-IR"/>
              </w:rPr>
            </w:pPr>
            <w:r w:rsidRPr="005A5B8D">
              <w:rPr>
                <w:rFonts w:cs="B Nazanin" w:hint="cs"/>
                <w:color w:val="000000" w:themeColor="text1"/>
                <w:sz w:val="22"/>
                <w:szCs w:val="22"/>
                <w:rtl/>
                <w:lang w:bidi="fa-IR"/>
              </w:rPr>
              <w:t xml:space="preserve">تشکیل جلسات هماهنگی وتوجیهی بادستگاههای قضایی </w:t>
            </w:r>
          </w:p>
          <w:p w:rsidR="00B949BB" w:rsidRPr="005A5B8D" w:rsidRDefault="00B949BB" w:rsidP="00F2539B">
            <w:pPr>
              <w:bidi/>
              <w:cnfStyle w:val="000000100000" w:firstRow="0" w:lastRow="0" w:firstColumn="0" w:lastColumn="0" w:oddVBand="0" w:evenVBand="0" w:oddHBand="1" w:evenHBand="0" w:firstRowFirstColumn="0" w:firstRowLastColumn="0" w:lastRowFirstColumn="0" w:lastRowLastColumn="0"/>
              <w:rPr>
                <w:rFonts w:cs="B Nazanin"/>
                <w:color w:val="000000" w:themeColor="text1"/>
                <w:sz w:val="22"/>
                <w:szCs w:val="22"/>
                <w:rtl/>
                <w:lang w:bidi="fa-IR"/>
              </w:rPr>
            </w:pPr>
            <w:r w:rsidRPr="005A5B8D">
              <w:rPr>
                <w:rFonts w:cs="B Nazanin" w:hint="cs"/>
                <w:color w:val="000000" w:themeColor="text1"/>
                <w:sz w:val="22"/>
                <w:szCs w:val="22"/>
                <w:rtl/>
                <w:lang w:bidi="fa-IR"/>
              </w:rPr>
              <w:t xml:space="preserve">تشکیل جلسات و مکاتبات با کلانتری ها جهت همکاری در احکام جلب </w:t>
            </w:r>
          </w:p>
          <w:p w:rsidR="00B949BB" w:rsidRPr="005A5B8D" w:rsidRDefault="00B949BB" w:rsidP="00F2539B">
            <w:pPr>
              <w:bidi/>
              <w:cnfStyle w:val="000000100000" w:firstRow="0" w:lastRow="0" w:firstColumn="0" w:lastColumn="0" w:oddVBand="0" w:evenVBand="0" w:oddHBand="1" w:evenHBand="0" w:firstRowFirstColumn="0" w:firstRowLastColumn="0" w:lastRowFirstColumn="0" w:lastRowLastColumn="0"/>
              <w:rPr>
                <w:rFonts w:cs="B Nazanin"/>
                <w:color w:val="000000" w:themeColor="text1"/>
                <w:sz w:val="22"/>
                <w:szCs w:val="22"/>
                <w:rtl/>
                <w:lang w:bidi="fa-IR"/>
              </w:rPr>
            </w:pPr>
            <w:r w:rsidRPr="005A5B8D">
              <w:rPr>
                <w:rFonts w:cs="B Nazanin" w:hint="cs"/>
                <w:color w:val="000000" w:themeColor="text1"/>
                <w:sz w:val="22"/>
                <w:szCs w:val="22"/>
                <w:rtl/>
                <w:lang w:bidi="fa-IR"/>
              </w:rPr>
              <w:t xml:space="preserve">جلب همکاری اتحادیه ها در پیگیری رفع نواقص بهداشتی کارفرمایان </w:t>
            </w:r>
          </w:p>
          <w:p w:rsidR="00B949BB" w:rsidRPr="005A5B8D" w:rsidRDefault="00B949BB" w:rsidP="00F2539B">
            <w:pPr>
              <w:bidi/>
              <w:cnfStyle w:val="000000100000" w:firstRow="0" w:lastRow="0" w:firstColumn="0" w:lastColumn="0" w:oddVBand="0" w:evenVBand="0" w:oddHBand="1" w:evenHBand="0" w:firstRowFirstColumn="0" w:firstRowLastColumn="0" w:lastRowFirstColumn="0" w:lastRowLastColumn="0"/>
              <w:rPr>
                <w:rFonts w:cs="B Nazanin"/>
                <w:color w:val="000000" w:themeColor="text1"/>
                <w:sz w:val="22"/>
                <w:szCs w:val="22"/>
                <w:lang w:bidi="fa-IR"/>
              </w:rPr>
            </w:pPr>
            <w:r w:rsidRPr="005A5B8D">
              <w:rPr>
                <w:rFonts w:cs="B Nazanin" w:hint="cs"/>
                <w:color w:val="000000" w:themeColor="text1"/>
                <w:sz w:val="22"/>
                <w:szCs w:val="22"/>
                <w:rtl/>
                <w:lang w:bidi="fa-IR"/>
              </w:rPr>
              <w:t>ارجاع بخشی از پرونده ها با توجه به درجه اهمیت به شوراهای حل اختلاف و تعزیرات حکومتی</w:t>
            </w:r>
          </w:p>
        </w:tc>
      </w:tr>
      <w:tr w:rsidR="00B949BB" w:rsidRPr="00913EAA" w:rsidTr="00F2539B">
        <w:trPr>
          <w:cnfStyle w:val="000000010000" w:firstRow="0" w:lastRow="0" w:firstColumn="0" w:lastColumn="0" w:oddVBand="0" w:evenVBand="0" w:oddHBand="0" w:evenHBand="1"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4383" w:type="dxa"/>
            <w:tcBorders>
              <w:top w:val="none" w:sz="0" w:space="0" w:color="auto"/>
              <w:left w:val="none" w:sz="0" w:space="0" w:color="auto"/>
              <w:bottom w:val="none" w:sz="0" w:space="0" w:color="auto"/>
              <w:right w:val="none" w:sz="0" w:space="0" w:color="auto"/>
            </w:tcBorders>
            <w:shd w:val="clear" w:color="auto" w:fill="auto"/>
          </w:tcPr>
          <w:p w:rsidR="00B949BB" w:rsidRPr="005A5B8D" w:rsidRDefault="00B949BB" w:rsidP="00F2539B">
            <w:pPr>
              <w:tabs>
                <w:tab w:val="left" w:pos="2004"/>
              </w:tabs>
              <w:bidi/>
              <w:rPr>
                <w:rFonts w:ascii="Calibri" w:eastAsia="Calibri" w:hAnsi="Calibri" w:cs="B Nazanin"/>
                <w:b w:val="0"/>
                <w:bCs w:val="0"/>
                <w:color w:val="000000" w:themeColor="text1"/>
                <w:sz w:val="22"/>
                <w:szCs w:val="22"/>
                <w:lang w:bidi="fa-IR"/>
              </w:rPr>
            </w:pPr>
            <w:r w:rsidRPr="005A5B8D">
              <w:rPr>
                <w:rFonts w:ascii="Calibri" w:eastAsia="Calibri" w:hAnsi="Calibri" w:cs="B Nazanin" w:hint="cs"/>
                <w:b w:val="0"/>
                <w:bCs w:val="0"/>
                <w:color w:val="000000" w:themeColor="text1"/>
                <w:sz w:val="22"/>
                <w:szCs w:val="22"/>
                <w:rtl/>
                <w:lang w:bidi="fa-IR"/>
              </w:rPr>
              <w:t>عدم همکاری کارفرمایان درهماهنگی جهت انجام معاینات شاغلین واحدهای صنفی</w:t>
            </w:r>
          </w:p>
        </w:tc>
        <w:tc>
          <w:tcPr>
            <w:tcW w:w="4588" w:type="dxa"/>
            <w:tcBorders>
              <w:top w:val="none" w:sz="0" w:space="0" w:color="auto"/>
              <w:left w:val="none" w:sz="0" w:space="0" w:color="auto"/>
              <w:bottom w:val="none" w:sz="0" w:space="0" w:color="auto"/>
              <w:right w:val="none" w:sz="0" w:space="0" w:color="auto"/>
            </w:tcBorders>
            <w:shd w:val="clear" w:color="auto" w:fill="auto"/>
          </w:tcPr>
          <w:p w:rsidR="00B949BB" w:rsidRPr="005A5B8D" w:rsidRDefault="00B949BB" w:rsidP="00F2539B">
            <w:pPr>
              <w:bidi/>
              <w:cnfStyle w:val="000000010000" w:firstRow="0" w:lastRow="0" w:firstColumn="0" w:lastColumn="0" w:oddVBand="0" w:evenVBand="0" w:oddHBand="0" w:evenHBand="1" w:firstRowFirstColumn="0" w:firstRowLastColumn="0" w:lastRowFirstColumn="0" w:lastRowLastColumn="0"/>
              <w:rPr>
                <w:rFonts w:cs="B Nazanin"/>
                <w:color w:val="000000" w:themeColor="text1"/>
                <w:sz w:val="22"/>
                <w:szCs w:val="22"/>
                <w:lang w:bidi="fa-IR"/>
              </w:rPr>
            </w:pPr>
            <w:r w:rsidRPr="005A5B8D">
              <w:rPr>
                <w:rFonts w:cs="B Nazanin" w:hint="cs"/>
                <w:color w:val="000000" w:themeColor="text1"/>
                <w:sz w:val="22"/>
                <w:szCs w:val="22"/>
                <w:rtl/>
                <w:lang w:bidi="fa-IR"/>
              </w:rPr>
              <w:t xml:space="preserve">مشارکت وحمایت اتاق اصناف در خصوص برنامه های بهداشت حرفه ای </w:t>
            </w:r>
          </w:p>
        </w:tc>
      </w:tr>
      <w:tr w:rsidR="00B949BB" w:rsidRPr="00913EAA" w:rsidTr="00F2539B">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4383" w:type="dxa"/>
            <w:tcBorders>
              <w:top w:val="none" w:sz="0" w:space="0" w:color="auto"/>
              <w:left w:val="none" w:sz="0" w:space="0" w:color="auto"/>
              <w:bottom w:val="none" w:sz="0" w:space="0" w:color="auto"/>
              <w:right w:val="none" w:sz="0" w:space="0" w:color="auto"/>
            </w:tcBorders>
            <w:shd w:val="clear" w:color="auto" w:fill="auto"/>
          </w:tcPr>
          <w:p w:rsidR="00B949BB" w:rsidRPr="005A5B8D" w:rsidRDefault="00B949BB" w:rsidP="00F2539B">
            <w:pPr>
              <w:bidi/>
              <w:rPr>
                <w:rFonts w:ascii="Calibri" w:eastAsia="Calibri" w:hAnsi="Calibri" w:cs="B Nazanin"/>
                <w:b w:val="0"/>
                <w:bCs w:val="0"/>
                <w:color w:val="000000" w:themeColor="text1"/>
                <w:sz w:val="22"/>
                <w:szCs w:val="22"/>
                <w:lang w:bidi="fa-IR"/>
              </w:rPr>
            </w:pPr>
            <w:r w:rsidRPr="005A5B8D">
              <w:rPr>
                <w:rFonts w:ascii="Calibri" w:eastAsia="Calibri" w:hAnsi="Calibri" w:cs="B Nazanin" w:hint="cs"/>
                <w:b w:val="0"/>
                <w:bCs w:val="0"/>
                <w:color w:val="000000" w:themeColor="text1"/>
                <w:sz w:val="22"/>
                <w:szCs w:val="22"/>
                <w:rtl/>
                <w:lang w:bidi="fa-IR"/>
              </w:rPr>
              <w:t xml:space="preserve">عدم ایجاد بهسازی در کارگاهها به دلیل کوچک بودن و استیجاری بودن کارگاهها </w:t>
            </w:r>
          </w:p>
        </w:tc>
        <w:tc>
          <w:tcPr>
            <w:tcW w:w="4588" w:type="dxa"/>
            <w:tcBorders>
              <w:top w:val="none" w:sz="0" w:space="0" w:color="auto"/>
              <w:left w:val="none" w:sz="0" w:space="0" w:color="auto"/>
              <w:bottom w:val="none" w:sz="0" w:space="0" w:color="auto"/>
              <w:right w:val="none" w:sz="0" w:space="0" w:color="auto"/>
            </w:tcBorders>
            <w:shd w:val="clear" w:color="auto" w:fill="auto"/>
          </w:tcPr>
          <w:p w:rsidR="00B949BB" w:rsidRPr="005A5B8D" w:rsidRDefault="00B949BB" w:rsidP="00F2539B">
            <w:pPr>
              <w:bidi/>
              <w:cnfStyle w:val="000000100000" w:firstRow="0" w:lastRow="0" w:firstColumn="0" w:lastColumn="0" w:oddVBand="0" w:evenVBand="0" w:oddHBand="1" w:evenHBand="0" w:firstRowFirstColumn="0" w:firstRowLastColumn="0" w:lastRowFirstColumn="0" w:lastRowLastColumn="0"/>
              <w:rPr>
                <w:rFonts w:cs="B Nazanin"/>
                <w:color w:val="000000" w:themeColor="text1"/>
                <w:sz w:val="22"/>
                <w:szCs w:val="22"/>
                <w:lang w:bidi="fa-IR"/>
              </w:rPr>
            </w:pPr>
            <w:r w:rsidRPr="005A5B8D">
              <w:rPr>
                <w:rFonts w:cs="B Nazanin" w:hint="cs"/>
                <w:color w:val="000000" w:themeColor="text1"/>
                <w:sz w:val="22"/>
                <w:szCs w:val="22"/>
                <w:rtl/>
                <w:lang w:bidi="fa-IR"/>
              </w:rPr>
              <w:t xml:space="preserve">نظارت دقیق براستفاده شاغلین ازوسایل حفاظت فردی استانداردوآموزش موازین بهداشت حرفه ای .(راه اندازی آموزشگاههای بهداشت حرفه ای در صنوف)- تخصیص بسته های تشویقی مالی </w:t>
            </w:r>
          </w:p>
        </w:tc>
      </w:tr>
    </w:tbl>
    <w:p w:rsidR="00B949BB" w:rsidRPr="00CA0513" w:rsidRDefault="00B949BB" w:rsidP="00B949BB">
      <w:pPr>
        <w:tabs>
          <w:tab w:val="left" w:pos="3449"/>
        </w:tabs>
        <w:bidi/>
        <w:spacing w:line="240" w:lineRule="auto"/>
        <w:rPr>
          <w:rFonts w:ascii="Calibri" w:eastAsia="Calibri" w:hAnsi="Calibri" w:cs="B Nazanin"/>
          <w:color w:val="000000"/>
          <w:sz w:val="24"/>
          <w:szCs w:val="24"/>
          <w:rtl/>
          <w:lang w:bidi="fa-IR"/>
        </w:rPr>
      </w:pPr>
    </w:p>
    <w:p w:rsidR="00B949BB" w:rsidRPr="00913EAA" w:rsidRDefault="00B949BB" w:rsidP="00B949BB">
      <w:pPr>
        <w:tabs>
          <w:tab w:val="left" w:pos="3449"/>
        </w:tabs>
        <w:bidi/>
        <w:spacing w:line="240" w:lineRule="auto"/>
        <w:rPr>
          <w:rFonts w:ascii="Calibri" w:eastAsia="Calibri" w:hAnsi="Calibri" w:cs="B Nazanin"/>
          <w:color w:val="000000"/>
          <w:sz w:val="24"/>
          <w:szCs w:val="24"/>
          <w:rtl/>
        </w:rPr>
      </w:pPr>
    </w:p>
    <w:p w:rsidR="00B949BB" w:rsidRPr="00913EAA" w:rsidRDefault="00B949BB" w:rsidP="00B949BB">
      <w:pPr>
        <w:tabs>
          <w:tab w:val="left" w:pos="3449"/>
        </w:tabs>
        <w:bidi/>
        <w:spacing w:line="240" w:lineRule="auto"/>
        <w:rPr>
          <w:rFonts w:ascii="Calibri" w:eastAsia="Calibri" w:hAnsi="Calibri" w:cs="B Nazanin"/>
          <w:color w:val="000000"/>
          <w:sz w:val="24"/>
          <w:szCs w:val="24"/>
          <w:rtl/>
        </w:rPr>
      </w:pPr>
    </w:p>
    <w:p w:rsidR="00B949BB" w:rsidRDefault="00B949BB" w:rsidP="00B949BB">
      <w:pPr>
        <w:tabs>
          <w:tab w:val="left" w:pos="2070"/>
        </w:tabs>
        <w:rPr>
          <w:rFonts w:cs="B Titr"/>
          <w:sz w:val="28"/>
          <w:szCs w:val="28"/>
          <w:lang w:bidi="fa-IR"/>
        </w:rPr>
      </w:pPr>
    </w:p>
    <w:p w:rsidR="00B949BB" w:rsidRPr="003030DF" w:rsidRDefault="00B949BB" w:rsidP="00B949BB">
      <w:pPr>
        <w:bidi/>
        <w:rPr>
          <w:rFonts w:cs="B Nazanin"/>
          <w:b/>
          <w:bCs/>
          <w:sz w:val="28"/>
          <w:szCs w:val="28"/>
          <w:rtl/>
        </w:rPr>
      </w:pPr>
    </w:p>
    <w:p w:rsidR="00B949BB" w:rsidRDefault="00B949BB" w:rsidP="00B949BB">
      <w:pPr>
        <w:jc w:val="right"/>
        <w:rPr>
          <w:rFonts w:cs="B Titr"/>
          <w:sz w:val="28"/>
          <w:szCs w:val="28"/>
          <w:lang w:bidi="fa-IR"/>
        </w:rPr>
      </w:pPr>
    </w:p>
    <w:p w:rsidR="00B949BB" w:rsidRDefault="00B949BB" w:rsidP="00B949BB">
      <w:pPr>
        <w:rPr>
          <w:rFonts w:cs="B Titr"/>
          <w:sz w:val="28"/>
          <w:szCs w:val="28"/>
          <w:lang w:bidi="fa-IR"/>
        </w:rPr>
      </w:pPr>
    </w:p>
    <w:p w:rsidR="00B949BB" w:rsidRDefault="00B949BB" w:rsidP="00B949BB">
      <w:pPr>
        <w:rPr>
          <w:rFonts w:cs="B Titr"/>
          <w:sz w:val="28"/>
          <w:szCs w:val="28"/>
          <w:lang w:bidi="fa-IR"/>
        </w:rPr>
      </w:pPr>
    </w:p>
    <w:p w:rsidR="00B949BB" w:rsidRPr="00A8183E" w:rsidRDefault="00B949BB" w:rsidP="00B949BB">
      <w:pPr>
        <w:rPr>
          <w:rFonts w:cs="B Titr"/>
          <w:sz w:val="28"/>
          <w:szCs w:val="28"/>
          <w:lang w:bidi="fa-IR"/>
        </w:rPr>
      </w:pPr>
    </w:p>
    <w:p w:rsidR="00B949BB" w:rsidRPr="00A8183E" w:rsidRDefault="00B949BB" w:rsidP="00B949BB">
      <w:pPr>
        <w:rPr>
          <w:rFonts w:cs="B Titr"/>
          <w:sz w:val="28"/>
          <w:szCs w:val="28"/>
          <w:lang w:bidi="fa-IR"/>
        </w:rPr>
      </w:pPr>
    </w:p>
    <w:p w:rsidR="00B949BB" w:rsidRPr="00A8183E" w:rsidRDefault="00B949BB" w:rsidP="00B949BB">
      <w:pPr>
        <w:rPr>
          <w:rFonts w:cs="B Titr"/>
          <w:sz w:val="28"/>
          <w:szCs w:val="28"/>
          <w:lang w:bidi="fa-IR"/>
        </w:rPr>
      </w:pPr>
    </w:p>
    <w:p w:rsidR="00B949BB" w:rsidRPr="00A8183E" w:rsidRDefault="00B949BB" w:rsidP="00B949BB">
      <w:pPr>
        <w:rPr>
          <w:rFonts w:cs="B Titr"/>
          <w:sz w:val="28"/>
          <w:szCs w:val="28"/>
          <w:lang w:bidi="fa-IR"/>
        </w:rPr>
      </w:pPr>
    </w:p>
    <w:p w:rsidR="00B949BB" w:rsidRPr="00A8183E" w:rsidRDefault="00B949BB" w:rsidP="00B949BB">
      <w:pPr>
        <w:rPr>
          <w:rFonts w:cs="B Titr"/>
          <w:sz w:val="28"/>
          <w:szCs w:val="28"/>
          <w:lang w:bidi="fa-IR"/>
        </w:rPr>
      </w:pPr>
    </w:p>
    <w:p w:rsidR="005A3C39" w:rsidRDefault="005A3C39" w:rsidP="005A3C39">
      <w:pPr>
        <w:bidi/>
        <w:rPr>
          <w:rFonts w:cs="B Nazanin"/>
          <w:sz w:val="24"/>
          <w:szCs w:val="24"/>
          <w:rtl/>
          <w:lang w:bidi="fa-IR"/>
        </w:rPr>
      </w:pPr>
    </w:p>
    <w:p w:rsidR="002B6766" w:rsidRDefault="002B6766" w:rsidP="002B6766">
      <w:pPr>
        <w:bidi/>
        <w:rPr>
          <w:rFonts w:cs="B Nazanin"/>
          <w:sz w:val="24"/>
          <w:szCs w:val="24"/>
          <w:rtl/>
          <w:lang w:bidi="fa-IR"/>
        </w:rPr>
      </w:pPr>
    </w:p>
    <w:p w:rsidR="002B6766" w:rsidRDefault="002B6766" w:rsidP="002B6766">
      <w:pPr>
        <w:bidi/>
        <w:rPr>
          <w:rFonts w:cs="B Nazanin"/>
          <w:sz w:val="24"/>
          <w:szCs w:val="24"/>
          <w:rtl/>
          <w:lang w:bidi="fa-IR"/>
        </w:rPr>
      </w:pPr>
    </w:p>
    <w:p w:rsidR="002B6766" w:rsidRDefault="002B6766" w:rsidP="002B6766">
      <w:pPr>
        <w:bidi/>
        <w:rPr>
          <w:rFonts w:cs="B Nazanin"/>
          <w:sz w:val="24"/>
          <w:szCs w:val="24"/>
          <w:rtl/>
          <w:lang w:bidi="fa-IR"/>
        </w:rPr>
      </w:pPr>
    </w:p>
    <w:p w:rsidR="002B6766" w:rsidRDefault="002B6766" w:rsidP="002B6766">
      <w:pPr>
        <w:bidi/>
        <w:rPr>
          <w:rFonts w:cs="B Nazanin"/>
          <w:sz w:val="24"/>
          <w:szCs w:val="24"/>
          <w:rtl/>
          <w:lang w:bidi="fa-IR"/>
        </w:rPr>
      </w:pPr>
    </w:p>
    <w:p w:rsidR="002B6766" w:rsidRDefault="002B6766" w:rsidP="002B6766">
      <w:pPr>
        <w:bidi/>
        <w:rPr>
          <w:rFonts w:cs="B Nazanin"/>
          <w:sz w:val="24"/>
          <w:szCs w:val="24"/>
          <w:rtl/>
          <w:lang w:bidi="fa-IR"/>
        </w:rPr>
      </w:pPr>
    </w:p>
    <w:p w:rsidR="002B6766" w:rsidRDefault="002B6766" w:rsidP="002B6766">
      <w:pPr>
        <w:bidi/>
        <w:rPr>
          <w:rFonts w:cs="B Nazanin"/>
          <w:sz w:val="24"/>
          <w:szCs w:val="24"/>
          <w:rtl/>
          <w:lang w:bidi="fa-IR"/>
        </w:rPr>
      </w:pPr>
    </w:p>
    <w:p w:rsidR="00467E2E" w:rsidRDefault="00467E2E" w:rsidP="00467E2E">
      <w:pPr>
        <w:rPr>
          <w:rFonts w:cs="B Nazanin"/>
          <w:b/>
          <w:bCs/>
          <w:sz w:val="28"/>
          <w:szCs w:val="28"/>
          <w:rtl/>
          <w:lang w:bidi="fa-IR"/>
        </w:rPr>
      </w:pPr>
    </w:p>
    <w:p w:rsidR="00B20DB7" w:rsidRDefault="00B20DB7" w:rsidP="00467E2E">
      <w:pPr>
        <w:rPr>
          <w:rFonts w:cs="B Nazanin"/>
          <w:b/>
          <w:bCs/>
          <w:sz w:val="28"/>
          <w:szCs w:val="28"/>
          <w:rtl/>
          <w:lang w:bidi="fa-IR"/>
        </w:rPr>
      </w:pPr>
    </w:p>
    <w:p w:rsidR="00B20DB7" w:rsidRDefault="00B20DB7" w:rsidP="00467E2E">
      <w:pPr>
        <w:rPr>
          <w:rFonts w:cs="B Nazanin"/>
          <w:b/>
          <w:bCs/>
          <w:sz w:val="28"/>
          <w:szCs w:val="28"/>
          <w:rtl/>
          <w:lang w:bidi="fa-IR"/>
        </w:rPr>
      </w:pPr>
    </w:p>
    <w:p w:rsidR="00B20DB7" w:rsidRDefault="00B20DB7" w:rsidP="00467E2E">
      <w:pPr>
        <w:rPr>
          <w:rFonts w:cs="B Nazanin"/>
          <w:b/>
          <w:bCs/>
          <w:sz w:val="28"/>
          <w:szCs w:val="28"/>
          <w:rtl/>
          <w:lang w:bidi="fa-IR"/>
        </w:rPr>
      </w:pPr>
    </w:p>
    <w:p w:rsidR="00467E2E" w:rsidRDefault="00467E2E" w:rsidP="00467E2E">
      <w:pPr>
        <w:rPr>
          <w:rFonts w:cs="B Nazanin"/>
          <w:b/>
          <w:bCs/>
          <w:sz w:val="28"/>
          <w:szCs w:val="28"/>
          <w:rtl/>
          <w:lang w:bidi="fa-IR"/>
        </w:rPr>
      </w:pPr>
    </w:p>
    <w:p w:rsidR="00467E2E" w:rsidRDefault="00467E2E" w:rsidP="00467E2E">
      <w:pPr>
        <w:rPr>
          <w:rFonts w:cs="B Nazanin"/>
          <w:b/>
          <w:bCs/>
          <w:sz w:val="28"/>
          <w:szCs w:val="28"/>
          <w:rtl/>
          <w:lang w:bidi="fa-IR"/>
        </w:rPr>
      </w:pPr>
    </w:p>
    <w:p w:rsidR="00467E2E" w:rsidRPr="006642EE" w:rsidRDefault="00B20DB7" w:rsidP="00467E2E">
      <w:pPr>
        <w:jc w:val="center"/>
        <w:rPr>
          <w:rFonts w:cs="B Titr"/>
          <w:b/>
          <w:bCs/>
          <w:sz w:val="52"/>
          <w:szCs w:val="52"/>
          <w:rtl/>
          <w:lang w:bidi="fa-IR"/>
        </w:rPr>
      </w:pPr>
      <w:r>
        <w:rPr>
          <w:rFonts w:cs="B Titr" w:hint="cs"/>
          <w:b/>
          <w:bCs/>
          <w:sz w:val="52"/>
          <w:szCs w:val="52"/>
          <w:rtl/>
          <w:lang w:bidi="fa-IR"/>
        </w:rPr>
        <w:t>سلامت</w:t>
      </w:r>
      <w:r w:rsidR="00467E2E">
        <w:rPr>
          <w:rFonts w:cs="B Titr" w:hint="cs"/>
          <w:b/>
          <w:bCs/>
          <w:sz w:val="52"/>
          <w:szCs w:val="52"/>
          <w:rtl/>
          <w:lang w:bidi="fa-IR"/>
        </w:rPr>
        <w:t xml:space="preserve"> محیط</w:t>
      </w:r>
    </w:p>
    <w:p w:rsidR="00467E2E" w:rsidRPr="006642EE" w:rsidRDefault="00467E2E" w:rsidP="00467E2E">
      <w:pPr>
        <w:jc w:val="center"/>
        <w:rPr>
          <w:rFonts w:cs="B Titr"/>
          <w:b/>
          <w:bCs/>
          <w:sz w:val="28"/>
          <w:szCs w:val="28"/>
          <w:rtl/>
          <w:lang w:bidi="fa-IR"/>
        </w:rPr>
      </w:pPr>
      <w:r>
        <w:rPr>
          <w:rFonts w:cs="B Titr" w:hint="cs"/>
          <w:b/>
          <w:bCs/>
          <w:sz w:val="28"/>
          <w:szCs w:val="28"/>
          <w:rtl/>
          <w:lang w:bidi="fa-IR"/>
        </w:rPr>
        <w:t xml:space="preserve">سال </w:t>
      </w:r>
      <w:r w:rsidRPr="006642EE">
        <w:rPr>
          <w:rFonts w:cs="B Titr" w:hint="cs"/>
          <w:b/>
          <w:bCs/>
          <w:sz w:val="28"/>
          <w:szCs w:val="28"/>
          <w:rtl/>
          <w:lang w:bidi="fa-IR"/>
        </w:rPr>
        <w:t xml:space="preserve"> 1402</w:t>
      </w:r>
    </w:p>
    <w:p w:rsidR="00467E2E" w:rsidRDefault="00467E2E" w:rsidP="00467E2E">
      <w:pPr>
        <w:rPr>
          <w:rFonts w:cs="B Nazanin"/>
          <w:b/>
          <w:bCs/>
          <w:sz w:val="28"/>
          <w:szCs w:val="28"/>
          <w:rtl/>
          <w:lang w:bidi="fa-IR"/>
        </w:rPr>
      </w:pPr>
      <w:r>
        <w:rPr>
          <w:rFonts w:cs="B Nazanin"/>
          <w:b/>
          <w:bCs/>
          <w:sz w:val="28"/>
          <w:szCs w:val="28"/>
          <w:rtl/>
          <w:lang w:bidi="fa-IR"/>
        </w:rPr>
        <w:br w:type="page"/>
      </w:r>
    </w:p>
    <w:p w:rsidR="00467E2E" w:rsidRPr="00E0117C" w:rsidRDefault="00467E2E" w:rsidP="00467E2E">
      <w:pPr>
        <w:bidi/>
        <w:rPr>
          <w:rFonts w:cs="B Nazanin"/>
          <w:sz w:val="24"/>
          <w:szCs w:val="24"/>
          <w:rtl/>
          <w:lang w:bidi="fa-IR"/>
        </w:rPr>
      </w:pPr>
      <w:r>
        <w:rPr>
          <w:rFonts w:cs="B Nazanin" w:hint="cs"/>
          <w:b/>
          <w:bCs/>
          <w:sz w:val="28"/>
          <w:szCs w:val="28"/>
          <w:rtl/>
          <w:lang w:bidi="fa-IR"/>
        </w:rPr>
        <w:lastRenderedPageBreak/>
        <w:t>نام برنامه :</w:t>
      </w:r>
    </w:p>
    <w:p w:rsidR="00467E2E" w:rsidRPr="00BE4D66" w:rsidRDefault="00467E2E" w:rsidP="00467E2E">
      <w:pPr>
        <w:bidi/>
        <w:rPr>
          <w:rFonts w:cs="B Nazanin"/>
          <w:b/>
          <w:bCs/>
          <w:sz w:val="28"/>
          <w:szCs w:val="28"/>
          <w:rtl/>
          <w:lang w:bidi="fa-IR"/>
        </w:rPr>
      </w:pPr>
      <w:r w:rsidRPr="00BE4D66">
        <w:rPr>
          <w:rFonts w:cs="B Nazanin" w:hint="cs"/>
          <w:b/>
          <w:bCs/>
          <w:sz w:val="28"/>
          <w:szCs w:val="28"/>
          <w:rtl/>
          <w:lang w:bidi="fa-IR"/>
        </w:rPr>
        <w:t>الف )جامعه آماری</w:t>
      </w:r>
    </w:p>
    <w:p w:rsidR="00467E2E" w:rsidRDefault="00467E2E" w:rsidP="00467E2E">
      <w:pPr>
        <w:bidi/>
        <w:jc w:val="center"/>
        <w:rPr>
          <w:rFonts w:cs="B Zar"/>
          <w:b/>
          <w:bCs/>
          <w:rtl/>
        </w:rPr>
      </w:pPr>
    </w:p>
    <w:p w:rsidR="00467E2E" w:rsidRDefault="00467E2E" w:rsidP="00467E2E">
      <w:pPr>
        <w:bidi/>
        <w:jc w:val="center"/>
        <w:rPr>
          <w:rFonts w:cs="B Zar"/>
          <w:b/>
          <w:bCs/>
          <w:rtl/>
        </w:rPr>
      </w:pPr>
    </w:p>
    <w:p w:rsidR="00467E2E" w:rsidRDefault="00467E2E" w:rsidP="00467E2E">
      <w:pPr>
        <w:bidi/>
        <w:jc w:val="center"/>
        <w:rPr>
          <w:rFonts w:cs="B Zar"/>
          <w:b/>
          <w:bCs/>
          <w:rtl/>
        </w:rPr>
      </w:pPr>
    </w:p>
    <w:tbl>
      <w:tblPr>
        <w:tblStyle w:val="GridTable6Colorful-Accent4"/>
        <w:tblpPr w:leftFromText="180" w:rightFromText="180" w:vertAnchor="text" w:horzAnchor="margin" w:tblpXSpec="center" w:tblpY="-38"/>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1980"/>
      </w:tblGrid>
      <w:tr w:rsidR="00467E2E" w:rsidRPr="00470A68" w:rsidTr="007E1A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Borders>
              <w:bottom w:val="none" w:sz="0" w:space="0" w:color="auto"/>
            </w:tcBorders>
            <w:vAlign w:val="center"/>
            <w:hideMark/>
          </w:tcPr>
          <w:p w:rsidR="00467E2E" w:rsidRPr="00470A68" w:rsidRDefault="00467E2E" w:rsidP="007E1A0B">
            <w:pPr>
              <w:bidi/>
              <w:spacing w:line="360" w:lineRule="auto"/>
              <w:jc w:val="center"/>
              <w:rPr>
                <w:rFonts w:ascii="Cambria" w:eastAsia="Times New Roman" w:hAnsi="Cambria" w:cs="B Titr"/>
                <w:color w:val="000000" w:themeColor="text1"/>
                <w:lang w:bidi="fa-IR"/>
              </w:rPr>
            </w:pPr>
            <w:r w:rsidRPr="00470A68">
              <w:rPr>
                <w:rFonts w:ascii="Cambria" w:eastAsia="Times New Roman" w:hAnsi="Cambria" w:cs="B Titr" w:hint="cs"/>
                <w:color w:val="000000" w:themeColor="text1"/>
                <w:rtl/>
                <w:lang w:bidi="fa-IR"/>
              </w:rPr>
              <w:t>عنوان</w:t>
            </w:r>
          </w:p>
        </w:tc>
        <w:tc>
          <w:tcPr>
            <w:tcW w:w="1980" w:type="dxa"/>
            <w:tcBorders>
              <w:bottom w:val="none" w:sz="0" w:space="0" w:color="auto"/>
            </w:tcBorders>
            <w:vAlign w:val="center"/>
            <w:hideMark/>
          </w:tcPr>
          <w:p w:rsidR="00467E2E" w:rsidRPr="00470A68" w:rsidRDefault="00467E2E" w:rsidP="007E1A0B">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B Titr"/>
                <w:color w:val="000000" w:themeColor="text1"/>
              </w:rPr>
            </w:pPr>
            <w:r w:rsidRPr="00470A68">
              <w:rPr>
                <w:rFonts w:ascii="Cambria" w:eastAsia="Times New Roman" w:hAnsi="Cambria" w:cs="B Titr" w:hint="cs"/>
                <w:color w:val="000000" w:themeColor="text1"/>
                <w:rtl/>
              </w:rPr>
              <w:t>تعداد</w:t>
            </w:r>
          </w:p>
        </w:tc>
      </w:tr>
      <w:tr w:rsidR="00467E2E" w:rsidRPr="00470A68" w:rsidTr="007E1A0B">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4770" w:type="dxa"/>
            <w:vAlign w:val="center"/>
            <w:hideMark/>
          </w:tcPr>
          <w:p w:rsidR="00467E2E" w:rsidRPr="00470A68" w:rsidRDefault="00467E2E" w:rsidP="007E1A0B">
            <w:pPr>
              <w:bidi/>
              <w:spacing w:line="360" w:lineRule="auto"/>
              <w:jc w:val="center"/>
              <w:rPr>
                <w:rFonts w:ascii="Cambria" w:eastAsia="Times New Roman" w:hAnsi="Cambria" w:cs="B Nazanin"/>
                <w:color w:val="000000" w:themeColor="text1"/>
              </w:rPr>
            </w:pPr>
            <w:r w:rsidRPr="00470A68">
              <w:rPr>
                <w:rFonts w:ascii="Cambria" w:eastAsia="Times New Roman" w:hAnsi="Cambria" w:cs="B Nazanin" w:hint="cs"/>
                <w:color w:val="000000" w:themeColor="text1"/>
                <w:rtl/>
              </w:rPr>
              <w:t>تعداد کل مراکز تهیه و توزیع مواد غذائی</w:t>
            </w:r>
          </w:p>
        </w:tc>
        <w:tc>
          <w:tcPr>
            <w:tcW w:w="1980" w:type="dxa"/>
            <w:vAlign w:val="center"/>
            <w:hideMark/>
          </w:tcPr>
          <w:p w:rsidR="00467E2E" w:rsidRPr="00470A68" w:rsidRDefault="00467E2E" w:rsidP="007E1A0B">
            <w:pPr>
              <w:bidi/>
              <w:spacing w:line="360" w:lineRule="auto"/>
              <w:jc w:val="center"/>
              <w:cnfStyle w:val="000000100000" w:firstRow="0" w:lastRow="0" w:firstColumn="0" w:lastColumn="0" w:oddVBand="0" w:evenVBand="0" w:oddHBand="1" w:evenHBand="0" w:firstRowFirstColumn="0" w:firstRowLastColumn="0" w:lastRowFirstColumn="0" w:lastRowLastColumn="0"/>
              <w:rPr>
                <w:rFonts w:cs="B Nazanin"/>
                <w:b/>
                <w:bCs/>
                <w:color w:val="000000" w:themeColor="text1"/>
                <w:lang w:bidi="fa-IR"/>
              </w:rPr>
            </w:pPr>
            <w:r w:rsidRPr="00470A68">
              <w:rPr>
                <w:rFonts w:cs="B Nazanin" w:hint="cs"/>
                <w:b/>
                <w:bCs/>
                <w:color w:val="000000" w:themeColor="text1"/>
                <w:rtl/>
              </w:rPr>
              <w:t>13728</w:t>
            </w:r>
          </w:p>
        </w:tc>
      </w:tr>
      <w:tr w:rsidR="00467E2E" w:rsidRPr="00470A68" w:rsidTr="007E1A0B">
        <w:trPr>
          <w:trHeight w:val="288"/>
        </w:trPr>
        <w:tc>
          <w:tcPr>
            <w:cnfStyle w:val="001000000000" w:firstRow="0" w:lastRow="0" w:firstColumn="1" w:lastColumn="0" w:oddVBand="0" w:evenVBand="0" w:oddHBand="0" w:evenHBand="0" w:firstRowFirstColumn="0" w:firstRowLastColumn="0" w:lastRowFirstColumn="0" w:lastRowLastColumn="0"/>
            <w:tcW w:w="4770" w:type="dxa"/>
            <w:vAlign w:val="center"/>
            <w:hideMark/>
          </w:tcPr>
          <w:p w:rsidR="00467E2E" w:rsidRPr="00470A68" w:rsidRDefault="00467E2E" w:rsidP="007E1A0B">
            <w:pPr>
              <w:bidi/>
              <w:spacing w:line="360" w:lineRule="auto"/>
              <w:jc w:val="center"/>
              <w:rPr>
                <w:rFonts w:ascii="Cambria" w:eastAsia="Times New Roman" w:hAnsi="Cambria" w:cs="B Nazanin"/>
                <w:color w:val="000000" w:themeColor="text1"/>
              </w:rPr>
            </w:pPr>
            <w:r w:rsidRPr="00470A68">
              <w:rPr>
                <w:rFonts w:ascii="Cambria" w:eastAsia="Times New Roman" w:hAnsi="Cambria" w:cs="B Nazanin" w:hint="cs"/>
                <w:color w:val="000000" w:themeColor="text1"/>
                <w:rtl/>
              </w:rPr>
              <w:t>تعداد کل اماکن عمومی</w:t>
            </w:r>
          </w:p>
        </w:tc>
        <w:tc>
          <w:tcPr>
            <w:tcW w:w="1980" w:type="dxa"/>
            <w:vAlign w:val="center"/>
            <w:hideMark/>
          </w:tcPr>
          <w:p w:rsidR="00467E2E" w:rsidRPr="00470A68" w:rsidRDefault="00467E2E" w:rsidP="007E1A0B">
            <w:pPr>
              <w:bidi/>
              <w:spacing w:line="360" w:lineRule="auto"/>
              <w:jc w:val="center"/>
              <w:cnfStyle w:val="000000000000" w:firstRow="0" w:lastRow="0" w:firstColumn="0" w:lastColumn="0" w:oddVBand="0" w:evenVBand="0" w:oddHBand="0" w:evenHBand="0" w:firstRowFirstColumn="0" w:firstRowLastColumn="0" w:lastRowFirstColumn="0" w:lastRowLastColumn="0"/>
              <w:rPr>
                <w:rFonts w:cs="B Nazanin"/>
                <w:b/>
                <w:bCs/>
                <w:color w:val="000000" w:themeColor="text1"/>
                <w:lang w:bidi="fa-IR"/>
              </w:rPr>
            </w:pPr>
            <w:r>
              <w:rPr>
                <w:rFonts w:cs="B Nazanin" w:hint="cs"/>
                <w:b/>
                <w:bCs/>
                <w:color w:val="000000" w:themeColor="text1"/>
                <w:rtl/>
                <w:lang w:bidi="fa-IR"/>
              </w:rPr>
              <w:t>8578</w:t>
            </w:r>
          </w:p>
        </w:tc>
      </w:tr>
      <w:tr w:rsidR="00467E2E" w:rsidRPr="00470A68" w:rsidTr="007E1A0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4770" w:type="dxa"/>
            <w:vAlign w:val="center"/>
          </w:tcPr>
          <w:p w:rsidR="00467E2E" w:rsidRPr="00470A68" w:rsidRDefault="00467E2E" w:rsidP="007E1A0B">
            <w:pPr>
              <w:bidi/>
              <w:spacing w:line="360" w:lineRule="auto"/>
              <w:jc w:val="center"/>
              <w:rPr>
                <w:rFonts w:ascii="Cambria" w:eastAsia="Times New Roman" w:hAnsi="Cambria" w:cs="B Nazanin"/>
                <w:color w:val="000000" w:themeColor="text1"/>
              </w:rPr>
            </w:pPr>
            <w:r>
              <w:rPr>
                <w:rFonts w:ascii="Cambria" w:eastAsia="Times New Roman" w:hAnsi="Cambria" w:cs="B Nazanin" w:hint="cs"/>
                <w:color w:val="000000" w:themeColor="text1"/>
                <w:rtl/>
              </w:rPr>
              <w:t>تعداد مراکز آموزشی تربیتی</w:t>
            </w:r>
          </w:p>
        </w:tc>
        <w:tc>
          <w:tcPr>
            <w:tcW w:w="1980" w:type="dxa"/>
            <w:vAlign w:val="center"/>
            <w:hideMark/>
          </w:tcPr>
          <w:p w:rsidR="00467E2E" w:rsidRPr="00470A68" w:rsidRDefault="00467E2E" w:rsidP="007E1A0B">
            <w:pPr>
              <w:tabs>
                <w:tab w:val="left" w:pos="3449"/>
              </w:tabs>
              <w:bidi/>
              <w:spacing w:line="360" w:lineRule="auto"/>
              <w:jc w:val="center"/>
              <w:cnfStyle w:val="000000100000" w:firstRow="0" w:lastRow="0" w:firstColumn="0" w:lastColumn="0" w:oddVBand="0" w:evenVBand="0" w:oddHBand="1" w:evenHBand="0" w:firstRowFirstColumn="0" w:firstRowLastColumn="0" w:lastRowFirstColumn="0" w:lastRowLastColumn="0"/>
              <w:rPr>
                <w:rFonts w:cs="B Nazanin"/>
                <w:b/>
                <w:bCs/>
                <w:color w:val="000000" w:themeColor="text1"/>
                <w:lang w:bidi="fa-IR"/>
              </w:rPr>
            </w:pPr>
            <w:r>
              <w:rPr>
                <w:rFonts w:cs="B Nazanin" w:hint="cs"/>
                <w:b/>
                <w:bCs/>
                <w:color w:val="000000" w:themeColor="text1"/>
                <w:rtl/>
              </w:rPr>
              <w:t>1160</w:t>
            </w:r>
          </w:p>
        </w:tc>
      </w:tr>
      <w:tr w:rsidR="00467E2E" w:rsidRPr="00E177A6" w:rsidTr="007E1A0B">
        <w:trPr>
          <w:trHeight w:val="393"/>
        </w:trPr>
        <w:tc>
          <w:tcPr>
            <w:cnfStyle w:val="001000000000" w:firstRow="0" w:lastRow="0" w:firstColumn="1" w:lastColumn="0" w:oddVBand="0" w:evenVBand="0" w:oddHBand="0" w:evenHBand="0" w:firstRowFirstColumn="0" w:firstRowLastColumn="0" w:lastRowFirstColumn="0" w:lastRowLastColumn="0"/>
            <w:tcW w:w="4770" w:type="dxa"/>
            <w:vAlign w:val="center"/>
          </w:tcPr>
          <w:p w:rsidR="00467E2E" w:rsidRPr="00470A68" w:rsidRDefault="00467E2E" w:rsidP="007E1A0B">
            <w:pPr>
              <w:bidi/>
              <w:spacing w:line="360" w:lineRule="auto"/>
              <w:jc w:val="center"/>
              <w:rPr>
                <w:rFonts w:ascii="Cambria" w:eastAsia="Times New Roman" w:hAnsi="Cambria" w:cs="B Nazanin"/>
                <w:color w:val="000000" w:themeColor="text1"/>
              </w:rPr>
            </w:pPr>
            <w:r w:rsidRPr="00470A68">
              <w:rPr>
                <w:rFonts w:ascii="Cambria" w:eastAsia="Times New Roman" w:hAnsi="Cambria" w:cs="B Nazanin" w:hint="cs"/>
                <w:color w:val="000000" w:themeColor="text1"/>
                <w:rtl/>
              </w:rPr>
              <w:t>تعداد کل بیمارستان های تحت پوشش</w:t>
            </w:r>
          </w:p>
        </w:tc>
        <w:tc>
          <w:tcPr>
            <w:tcW w:w="1980" w:type="dxa"/>
            <w:vAlign w:val="center"/>
            <w:hideMark/>
          </w:tcPr>
          <w:p w:rsidR="00467E2E" w:rsidRPr="00E177A6" w:rsidRDefault="00467E2E" w:rsidP="007E1A0B">
            <w:pPr>
              <w:tabs>
                <w:tab w:val="left" w:pos="279"/>
                <w:tab w:val="center" w:pos="882"/>
              </w:tabs>
              <w:bidi/>
              <w:spacing w:line="36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B Nazanin"/>
                <w:b/>
                <w:bCs/>
                <w:color w:val="000000" w:themeColor="text1"/>
              </w:rPr>
            </w:pPr>
            <w:r>
              <w:rPr>
                <w:rFonts w:ascii="Cambria" w:eastAsia="Times New Roman" w:hAnsi="Cambria" w:cs="B Nazanin"/>
                <w:b/>
                <w:bCs/>
                <w:color w:val="000000" w:themeColor="text1"/>
              </w:rPr>
              <w:t>31</w:t>
            </w:r>
          </w:p>
        </w:tc>
      </w:tr>
      <w:tr w:rsidR="00467E2E" w:rsidRPr="00E177A6" w:rsidTr="007E1A0B">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4770" w:type="dxa"/>
            <w:vAlign w:val="center"/>
          </w:tcPr>
          <w:p w:rsidR="00467E2E" w:rsidRPr="00470A68" w:rsidRDefault="00467E2E" w:rsidP="007E1A0B">
            <w:pPr>
              <w:bidi/>
              <w:spacing w:line="360" w:lineRule="auto"/>
              <w:jc w:val="center"/>
              <w:rPr>
                <w:rFonts w:ascii="Cambria" w:eastAsia="Times New Roman" w:hAnsi="Cambria" w:cs="B Nazanin"/>
                <w:color w:val="000000" w:themeColor="text1"/>
                <w:rtl/>
              </w:rPr>
            </w:pPr>
            <w:r>
              <w:rPr>
                <w:rFonts w:ascii="Cambria" w:eastAsia="Times New Roman" w:hAnsi="Cambria" w:cs="B Nazanin" w:hint="cs"/>
                <w:color w:val="000000" w:themeColor="text1"/>
                <w:rtl/>
              </w:rPr>
              <w:t>تعداد سامانه های آبرسانی</w:t>
            </w:r>
          </w:p>
        </w:tc>
        <w:tc>
          <w:tcPr>
            <w:tcW w:w="1980" w:type="dxa"/>
            <w:vAlign w:val="center"/>
          </w:tcPr>
          <w:p w:rsidR="00467E2E" w:rsidRPr="00E177A6" w:rsidRDefault="00467E2E" w:rsidP="007E1A0B">
            <w:pPr>
              <w:tabs>
                <w:tab w:val="left" w:pos="279"/>
                <w:tab w:val="center" w:pos="882"/>
              </w:tabs>
              <w:bidi/>
              <w:spacing w:line="360" w:lineRule="auto"/>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B Nazanin"/>
                <w:b/>
                <w:bCs/>
                <w:color w:val="000000" w:themeColor="text1"/>
                <w:rtl/>
              </w:rPr>
            </w:pPr>
            <w:r w:rsidRPr="00E177A6">
              <w:rPr>
                <w:rFonts w:ascii="Cambria" w:eastAsia="Times New Roman" w:hAnsi="Cambria" w:cs="B Nazanin" w:hint="cs"/>
                <w:b/>
                <w:bCs/>
                <w:color w:val="000000" w:themeColor="text1"/>
                <w:rtl/>
              </w:rPr>
              <w:t>1</w:t>
            </w:r>
          </w:p>
        </w:tc>
      </w:tr>
      <w:tr w:rsidR="00467E2E" w:rsidRPr="00E177A6" w:rsidTr="007E1A0B">
        <w:trPr>
          <w:trHeight w:val="393"/>
        </w:trPr>
        <w:tc>
          <w:tcPr>
            <w:cnfStyle w:val="001000000000" w:firstRow="0" w:lastRow="0" w:firstColumn="1" w:lastColumn="0" w:oddVBand="0" w:evenVBand="0" w:oddHBand="0" w:evenHBand="0" w:firstRowFirstColumn="0" w:firstRowLastColumn="0" w:lastRowFirstColumn="0" w:lastRowLastColumn="0"/>
            <w:tcW w:w="4770" w:type="dxa"/>
            <w:vAlign w:val="center"/>
          </w:tcPr>
          <w:p w:rsidR="00467E2E" w:rsidRPr="00E177A6" w:rsidRDefault="00467E2E" w:rsidP="007E1A0B">
            <w:pPr>
              <w:bidi/>
              <w:spacing w:line="360" w:lineRule="auto"/>
              <w:jc w:val="center"/>
              <w:rPr>
                <w:rFonts w:ascii="Cambria" w:eastAsia="Times New Roman" w:hAnsi="Cambria" w:cs="B Nazanin"/>
                <w:color w:val="000000" w:themeColor="text1"/>
              </w:rPr>
            </w:pPr>
            <w:r w:rsidRPr="00E177A6">
              <w:rPr>
                <w:rFonts w:ascii="Cambria" w:eastAsia="Times New Roman" w:hAnsi="Cambria" w:cs="B Nazanin" w:hint="cs"/>
                <w:color w:val="000000" w:themeColor="text1"/>
                <w:rtl/>
              </w:rPr>
              <w:t xml:space="preserve">تعدا کل افراد </w:t>
            </w:r>
            <w:r>
              <w:rPr>
                <w:rFonts w:ascii="Cambria" w:eastAsia="Times New Roman" w:hAnsi="Cambria" w:cs="B Nazanin" w:hint="cs"/>
                <w:color w:val="000000" w:themeColor="text1"/>
                <w:rtl/>
              </w:rPr>
              <w:t>مش</w:t>
            </w:r>
            <w:r w:rsidRPr="00E177A6">
              <w:rPr>
                <w:rFonts w:ascii="Cambria" w:eastAsia="Times New Roman" w:hAnsi="Cambria" w:cs="B Nazanin" w:hint="cs"/>
                <w:color w:val="000000" w:themeColor="text1"/>
                <w:rtl/>
              </w:rPr>
              <w:t>مول دریافت کارت بهداشت</w:t>
            </w:r>
          </w:p>
        </w:tc>
        <w:tc>
          <w:tcPr>
            <w:tcW w:w="1980" w:type="dxa"/>
            <w:vAlign w:val="center"/>
            <w:hideMark/>
          </w:tcPr>
          <w:p w:rsidR="00467E2E" w:rsidRPr="00E177A6" w:rsidRDefault="00467E2E" w:rsidP="007E1A0B">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B Nazanin"/>
                <w:b/>
                <w:bCs/>
                <w:color w:val="000000" w:themeColor="text1"/>
              </w:rPr>
            </w:pPr>
            <w:r>
              <w:rPr>
                <w:rFonts w:ascii="Cambria" w:eastAsia="Times New Roman" w:hAnsi="Cambria" w:cs="B Nazanin"/>
                <w:b/>
                <w:bCs/>
                <w:color w:val="000000" w:themeColor="text1"/>
              </w:rPr>
              <w:t>43210</w:t>
            </w:r>
          </w:p>
        </w:tc>
      </w:tr>
    </w:tbl>
    <w:p w:rsidR="00467E2E" w:rsidRDefault="00467E2E" w:rsidP="00467E2E">
      <w:pPr>
        <w:bidi/>
        <w:jc w:val="center"/>
        <w:rPr>
          <w:rFonts w:cs="B Zar"/>
          <w:b/>
          <w:bCs/>
          <w:rtl/>
        </w:rPr>
      </w:pPr>
    </w:p>
    <w:p w:rsidR="00467E2E" w:rsidRDefault="00467E2E" w:rsidP="00467E2E">
      <w:pPr>
        <w:bidi/>
        <w:jc w:val="center"/>
        <w:rPr>
          <w:rFonts w:cs="B Zar"/>
          <w:b/>
          <w:bCs/>
          <w:rtl/>
        </w:rPr>
      </w:pPr>
    </w:p>
    <w:p w:rsidR="00467E2E" w:rsidRDefault="00467E2E" w:rsidP="00467E2E">
      <w:pPr>
        <w:bidi/>
        <w:jc w:val="center"/>
        <w:rPr>
          <w:rFonts w:cs="B Zar"/>
          <w:b/>
          <w:bCs/>
          <w:rtl/>
        </w:rPr>
      </w:pPr>
    </w:p>
    <w:p w:rsidR="00467E2E" w:rsidRDefault="00467E2E" w:rsidP="00467E2E">
      <w:pPr>
        <w:bidi/>
        <w:jc w:val="center"/>
        <w:rPr>
          <w:rFonts w:cs="B Zar"/>
          <w:b/>
          <w:bCs/>
          <w:rtl/>
        </w:rPr>
      </w:pPr>
    </w:p>
    <w:p w:rsidR="00467E2E" w:rsidRDefault="00467E2E" w:rsidP="00467E2E">
      <w:pPr>
        <w:bidi/>
        <w:jc w:val="center"/>
        <w:rPr>
          <w:rFonts w:cs="B Zar"/>
          <w:b/>
          <w:bCs/>
          <w:rtl/>
        </w:rPr>
        <w:sectPr w:rsidR="00467E2E" w:rsidSect="007759CD">
          <w:pgSz w:w="12240" w:h="15840"/>
          <w:pgMar w:top="1440" w:right="720" w:bottom="1440" w:left="811"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467E2E" w:rsidRDefault="00467E2E" w:rsidP="00467E2E">
      <w:pPr>
        <w:bidi/>
      </w:pPr>
    </w:p>
    <w:p w:rsidR="00467E2E" w:rsidRDefault="00467E2E" w:rsidP="00467E2E">
      <w:pPr>
        <w:bidi/>
        <w:rPr>
          <w:rFonts w:cs="B Nazanin"/>
          <w:b/>
          <w:bCs/>
          <w:sz w:val="28"/>
          <w:szCs w:val="28"/>
          <w:lang w:bidi="fa-IR"/>
        </w:rPr>
      </w:pPr>
      <w:r w:rsidRPr="00BE4D66">
        <w:rPr>
          <w:rFonts w:cs="B Nazanin" w:hint="cs"/>
          <w:b/>
          <w:bCs/>
          <w:sz w:val="28"/>
          <w:szCs w:val="28"/>
          <w:rtl/>
          <w:lang w:bidi="fa-IR"/>
        </w:rPr>
        <w:t xml:space="preserve">ب)شاخص‌ها </w:t>
      </w:r>
    </w:p>
    <w:tbl>
      <w:tblPr>
        <w:tblStyle w:val="TableGrid"/>
        <w:bidiVisual/>
        <w:tblW w:w="14488" w:type="dxa"/>
        <w:tblInd w:w="-600" w:type="dxa"/>
        <w:tblLayout w:type="fixed"/>
        <w:tblLook w:val="04A0" w:firstRow="1" w:lastRow="0" w:firstColumn="1" w:lastColumn="0" w:noHBand="0" w:noVBand="1"/>
      </w:tblPr>
      <w:tblGrid>
        <w:gridCol w:w="3936"/>
        <w:gridCol w:w="826"/>
        <w:gridCol w:w="720"/>
        <w:gridCol w:w="722"/>
        <w:gridCol w:w="851"/>
        <w:gridCol w:w="709"/>
        <w:gridCol w:w="969"/>
        <w:gridCol w:w="929"/>
        <w:gridCol w:w="937"/>
        <w:gridCol w:w="1017"/>
        <w:gridCol w:w="2872"/>
      </w:tblGrid>
      <w:tr w:rsidR="00467E2E" w:rsidRPr="00BE4D66" w:rsidTr="0007544B">
        <w:trPr>
          <w:trHeight w:val="564"/>
        </w:trPr>
        <w:tc>
          <w:tcPr>
            <w:tcW w:w="3936" w:type="dxa"/>
            <w:vMerge w:val="restart"/>
            <w:tcBorders>
              <w:top w:val="thinThickSmallGap" w:sz="12" w:space="0" w:color="auto"/>
              <w:left w:val="thinThickSmallGap" w:sz="12" w:space="0" w:color="auto"/>
            </w:tcBorders>
            <w:shd w:val="clear" w:color="auto" w:fill="BFBFBF" w:themeFill="background1" w:themeFillShade="BF"/>
            <w:vAlign w:val="center"/>
          </w:tcPr>
          <w:p w:rsidR="00467E2E" w:rsidRPr="00BE4D66" w:rsidRDefault="00467E2E" w:rsidP="007E1A0B">
            <w:pPr>
              <w:bidi/>
              <w:jc w:val="center"/>
              <w:rPr>
                <w:rFonts w:cs="B Nazanin"/>
                <w:b/>
                <w:bCs/>
                <w:sz w:val="24"/>
                <w:szCs w:val="24"/>
                <w:rtl/>
              </w:rPr>
            </w:pPr>
            <w:r w:rsidRPr="00BE4D66">
              <w:rPr>
                <w:rFonts w:cs="B Nazanin" w:hint="cs"/>
                <w:b/>
                <w:bCs/>
                <w:sz w:val="24"/>
                <w:szCs w:val="24"/>
                <w:rtl/>
              </w:rPr>
              <w:t>عنوان شاخص</w:t>
            </w:r>
          </w:p>
        </w:tc>
        <w:tc>
          <w:tcPr>
            <w:tcW w:w="2268" w:type="dxa"/>
            <w:gridSpan w:val="3"/>
            <w:tcBorders>
              <w:top w:val="thinThickSmallGap" w:sz="12" w:space="0" w:color="auto"/>
            </w:tcBorders>
            <w:shd w:val="clear" w:color="auto" w:fill="BFBFBF" w:themeFill="background1" w:themeFillShade="BF"/>
            <w:vAlign w:val="center"/>
          </w:tcPr>
          <w:p w:rsidR="00467E2E" w:rsidRDefault="00467E2E" w:rsidP="007E1A0B">
            <w:pPr>
              <w:bidi/>
              <w:jc w:val="center"/>
              <w:rPr>
                <w:rFonts w:cs="B Nazanin"/>
                <w:b/>
                <w:bCs/>
                <w:sz w:val="24"/>
                <w:szCs w:val="24"/>
                <w:rtl/>
              </w:rPr>
            </w:pPr>
            <w:r w:rsidRPr="00BE4D66">
              <w:rPr>
                <w:rFonts w:cs="B Nazanin" w:hint="cs"/>
                <w:b/>
                <w:bCs/>
                <w:sz w:val="24"/>
                <w:szCs w:val="24"/>
                <w:rtl/>
              </w:rPr>
              <w:t xml:space="preserve">سال </w:t>
            </w:r>
            <w:r>
              <w:rPr>
                <w:rFonts w:cs="B Nazanin" w:hint="cs"/>
                <w:b/>
                <w:bCs/>
                <w:sz w:val="24"/>
                <w:szCs w:val="24"/>
                <w:rtl/>
              </w:rPr>
              <w:t>1401</w:t>
            </w:r>
          </w:p>
        </w:tc>
        <w:tc>
          <w:tcPr>
            <w:tcW w:w="2529" w:type="dxa"/>
            <w:gridSpan w:val="3"/>
            <w:tcBorders>
              <w:top w:val="thinThickSmallGap" w:sz="12" w:space="0" w:color="auto"/>
            </w:tcBorders>
            <w:shd w:val="clear" w:color="auto" w:fill="BFBFBF" w:themeFill="background1" w:themeFillShade="BF"/>
          </w:tcPr>
          <w:p w:rsidR="00467E2E" w:rsidRPr="00BE4D66" w:rsidRDefault="00467E2E" w:rsidP="007E1A0B">
            <w:pPr>
              <w:bidi/>
              <w:jc w:val="center"/>
              <w:rPr>
                <w:rFonts w:cs="B Nazanin"/>
                <w:b/>
                <w:bCs/>
                <w:sz w:val="24"/>
                <w:szCs w:val="24"/>
                <w:rtl/>
              </w:rPr>
            </w:pPr>
            <w:r w:rsidRPr="00BE4D66">
              <w:rPr>
                <w:rFonts w:cs="B Nazanin" w:hint="cs"/>
                <w:b/>
                <w:bCs/>
                <w:sz w:val="24"/>
                <w:szCs w:val="24"/>
                <w:rtl/>
              </w:rPr>
              <w:t xml:space="preserve">سال </w:t>
            </w:r>
            <w:r>
              <w:rPr>
                <w:rFonts w:cs="B Nazanin" w:hint="cs"/>
                <w:b/>
                <w:bCs/>
                <w:sz w:val="24"/>
                <w:szCs w:val="24"/>
                <w:rtl/>
              </w:rPr>
              <w:t>1402</w:t>
            </w:r>
          </w:p>
        </w:tc>
        <w:tc>
          <w:tcPr>
            <w:tcW w:w="929" w:type="dxa"/>
            <w:vMerge w:val="restart"/>
            <w:tcBorders>
              <w:top w:val="thinThickSmallGap" w:sz="12" w:space="0" w:color="auto"/>
            </w:tcBorders>
            <w:shd w:val="clear" w:color="auto" w:fill="BFBFBF" w:themeFill="background1" w:themeFillShade="BF"/>
            <w:vAlign w:val="center"/>
          </w:tcPr>
          <w:p w:rsidR="00467E2E" w:rsidRDefault="00467E2E" w:rsidP="007E1A0B">
            <w:pPr>
              <w:bidi/>
              <w:jc w:val="center"/>
              <w:rPr>
                <w:rFonts w:cs="B Nazanin"/>
                <w:b/>
                <w:bCs/>
                <w:sz w:val="24"/>
                <w:szCs w:val="24"/>
                <w:rtl/>
              </w:rPr>
            </w:pPr>
            <w:r>
              <w:rPr>
                <w:rFonts w:cs="B Nazanin" w:hint="cs"/>
                <w:b/>
                <w:bCs/>
                <w:sz w:val="24"/>
                <w:szCs w:val="24"/>
                <w:rtl/>
              </w:rPr>
              <w:t xml:space="preserve">حد انتظار </w:t>
            </w:r>
          </w:p>
          <w:p w:rsidR="00467E2E" w:rsidRPr="00BE4D66" w:rsidRDefault="00467E2E" w:rsidP="007E1A0B">
            <w:pPr>
              <w:bidi/>
              <w:jc w:val="center"/>
              <w:rPr>
                <w:rFonts w:cs="B Nazanin"/>
                <w:b/>
                <w:bCs/>
                <w:sz w:val="24"/>
                <w:szCs w:val="24"/>
                <w:rtl/>
              </w:rPr>
            </w:pPr>
            <w:r>
              <w:rPr>
                <w:rFonts w:cs="B Nazanin" w:hint="cs"/>
                <w:b/>
                <w:bCs/>
                <w:sz w:val="24"/>
                <w:szCs w:val="24"/>
                <w:rtl/>
              </w:rPr>
              <w:t>سال 1402</w:t>
            </w:r>
          </w:p>
        </w:tc>
        <w:tc>
          <w:tcPr>
            <w:tcW w:w="937" w:type="dxa"/>
            <w:vMerge w:val="restart"/>
            <w:tcBorders>
              <w:top w:val="thinThickSmallGap" w:sz="12" w:space="0" w:color="auto"/>
            </w:tcBorders>
            <w:shd w:val="clear" w:color="auto" w:fill="BFBFBF" w:themeFill="background1" w:themeFillShade="BF"/>
            <w:vAlign w:val="center"/>
          </w:tcPr>
          <w:p w:rsidR="00467E2E" w:rsidRPr="00BE4D66" w:rsidRDefault="00467E2E" w:rsidP="007E1A0B">
            <w:pPr>
              <w:bidi/>
              <w:jc w:val="center"/>
              <w:rPr>
                <w:rFonts w:cs="B Nazanin"/>
                <w:b/>
                <w:bCs/>
                <w:sz w:val="24"/>
                <w:szCs w:val="24"/>
                <w:rtl/>
              </w:rPr>
            </w:pPr>
            <w:r w:rsidRPr="00BE4D66">
              <w:rPr>
                <w:rFonts w:cs="B Nazanin" w:hint="cs"/>
                <w:b/>
                <w:bCs/>
                <w:sz w:val="24"/>
                <w:szCs w:val="24"/>
                <w:rtl/>
              </w:rPr>
              <w:t xml:space="preserve">در صد پیشرفت </w:t>
            </w:r>
          </w:p>
        </w:tc>
        <w:tc>
          <w:tcPr>
            <w:tcW w:w="1017" w:type="dxa"/>
            <w:vMerge w:val="restart"/>
            <w:tcBorders>
              <w:top w:val="thinThickSmallGap" w:sz="12" w:space="0" w:color="auto"/>
            </w:tcBorders>
            <w:shd w:val="clear" w:color="auto" w:fill="BFBFBF" w:themeFill="background1" w:themeFillShade="BF"/>
            <w:vAlign w:val="center"/>
          </w:tcPr>
          <w:p w:rsidR="00467E2E" w:rsidRPr="00BE4D66" w:rsidRDefault="00467E2E" w:rsidP="007E1A0B">
            <w:pPr>
              <w:bidi/>
              <w:jc w:val="center"/>
              <w:rPr>
                <w:rFonts w:cs="B Nazanin"/>
                <w:b/>
                <w:bCs/>
                <w:sz w:val="24"/>
                <w:szCs w:val="24"/>
                <w:rtl/>
                <w:lang w:bidi="fa-IR"/>
              </w:rPr>
            </w:pPr>
            <w:r>
              <w:rPr>
                <w:rFonts w:cs="B Nazanin" w:hint="cs"/>
                <w:b/>
                <w:bCs/>
                <w:sz w:val="24"/>
                <w:szCs w:val="24"/>
                <w:rtl/>
                <w:lang w:bidi="fa-IR"/>
              </w:rPr>
              <w:t>منبع اطلاعاتی</w:t>
            </w:r>
          </w:p>
        </w:tc>
        <w:tc>
          <w:tcPr>
            <w:tcW w:w="2872" w:type="dxa"/>
            <w:vMerge w:val="restart"/>
            <w:tcBorders>
              <w:top w:val="thinThickSmallGap" w:sz="12" w:space="0" w:color="auto"/>
              <w:right w:val="thinThickSmallGap" w:sz="12" w:space="0" w:color="auto"/>
            </w:tcBorders>
            <w:shd w:val="clear" w:color="auto" w:fill="BFBFBF" w:themeFill="background1" w:themeFillShade="BF"/>
            <w:vAlign w:val="center"/>
          </w:tcPr>
          <w:p w:rsidR="00467E2E" w:rsidRPr="00BE4D66" w:rsidRDefault="00467E2E" w:rsidP="007E1A0B">
            <w:pPr>
              <w:bidi/>
              <w:jc w:val="center"/>
              <w:rPr>
                <w:rFonts w:cs="B Nazanin"/>
                <w:b/>
                <w:bCs/>
                <w:sz w:val="24"/>
                <w:szCs w:val="24"/>
                <w:rtl/>
              </w:rPr>
            </w:pPr>
            <w:r w:rsidRPr="00BE4D66">
              <w:rPr>
                <w:rFonts w:cs="B Nazanin" w:hint="cs"/>
                <w:b/>
                <w:bCs/>
                <w:sz w:val="24"/>
                <w:szCs w:val="24"/>
                <w:rtl/>
              </w:rPr>
              <w:t>تحلیل</w:t>
            </w:r>
          </w:p>
        </w:tc>
      </w:tr>
      <w:tr w:rsidR="00467E2E" w:rsidRPr="00517B64" w:rsidTr="0007544B">
        <w:trPr>
          <w:trHeight w:val="564"/>
        </w:trPr>
        <w:tc>
          <w:tcPr>
            <w:tcW w:w="3936" w:type="dxa"/>
            <w:vMerge/>
            <w:tcBorders>
              <w:left w:val="thinThickSmallGap" w:sz="12" w:space="0" w:color="auto"/>
              <w:bottom w:val="thinThickSmallGap" w:sz="12" w:space="0" w:color="auto"/>
            </w:tcBorders>
            <w:shd w:val="clear" w:color="auto" w:fill="BFBFBF" w:themeFill="background1" w:themeFillShade="BF"/>
            <w:vAlign w:val="center"/>
          </w:tcPr>
          <w:p w:rsidR="00467E2E" w:rsidRPr="00517B64" w:rsidRDefault="00467E2E" w:rsidP="007E1A0B">
            <w:pPr>
              <w:bidi/>
              <w:jc w:val="center"/>
              <w:rPr>
                <w:rFonts w:cs="B Zar"/>
                <w:rtl/>
              </w:rPr>
            </w:pPr>
          </w:p>
        </w:tc>
        <w:tc>
          <w:tcPr>
            <w:tcW w:w="826" w:type="dxa"/>
            <w:shd w:val="clear" w:color="auto" w:fill="BFBFBF" w:themeFill="background1" w:themeFillShade="BF"/>
            <w:vAlign w:val="center"/>
          </w:tcPr>
          <w:p w:rsidR="00467E2E" w:rsidRPr="00B47AFB" w:rsidRDefault="00467E2E" w:rsidP="007E1A0B">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720" w:type="dxa"/>
            <w:tcBorders>
              <w:right w:val="single" w:sz="4" w:space="0" w:color="000000"/>
            </w:tcBorders>
            <w:shd w:val="clear" w:color="auto" w:fill="BFBFBF" w:themeFill="background1" w:themeFillShade="BF"/>
            <w:vAlign w:val="center"/>
          </w:tcPr>
          <w:p w:rsidR="00467E2E" w:rsidRPr="00B47AFB" w:rsidRDefault="00467E2E" w:rsidP="007E1A0B">
            <w:pPr>
              <w:bidi/>
              <w:jc w:val="center"/>
              <w:rPr>
                <w:rFonts w:cs="B Nazanin"/>
                <w:b/>
                <w:bCs/>
                <w:rtl/>
              </w:rPr>
            </w:pPr>
            <w:r w:rsidRPr="00B47AFB">
              <w:rPr>
                <w:rFonts w:cs="B Nazanin" w:hint="cs"/>
                <w:b/>
                <w:bCs/>
                <w:rtl/>
              </w:rPr>
              <w:t>صورت</w:t>
            </w:r>
          </w:p>
        </w:tc>
        <w:tc>
          <w:tcPr>
            <w:tcW w:w="722" w:type="dxa"/>
            <w:shd w:val="clear" w:color="auto" w:fill="BFBFBF" w:themeFill="background1" w:themeFillShade="BF"/>
            <w:vAlign w:val="center"/>
          </w:tcPr>
          <w:p w:rsidR="00467E2E" w:rsidRPr="00B47AFB" w:rsidRDefault="00467E2E" w:rsidP="007E1A0B">
            <w:pPr>
              <w:bidi/>
              <w:jc w:val="center"/>
              <w:rPr>
                <w:rFonts w:cs="B Nazanin"/>
                <w:b/>
                <w:bCs/>
                <w:rtl/>
              </w:rPr>
            </w:pPr>
            <w:r w:rsidRPr="00B47AFB">
              <w:rPr>
                <w:rFonts w:cs="B Nazanin" w:hint="cs"/>
                <w:b/>
                <w:bCs/>
                <w:rtl/>
              </w:rPr>
              <w:t>مخرج</w:t>
            </w:r>
          </w:p>
        </w:tc>
        <w:tc>
          <w:tcPr>
            <w:tcW w:w="851" w:type="dxa"/>
            <w:tcBorders>
              <w:right w:val="single" w:sz="4" w:space="0" w:color="000000"/>
            </w:tcBorders>
            <w:shd w:val="clear" w:color="auto" w:fill="BFBFBF" w:themeFill="background1" w:themeFillShade="BF"/>
            <w:vAlign w:val="center"/>
          </w:tcPr>
          <w:p w:rsidR="00467E2E" w:rsidRPr="00B47AFB" w:rsidRDefault="00467E2E" w:rsidP="007E1A0B">
            <w:pPr>
              <w:bidi/>
              <w:jc w:val="center"/>
              <w:rPr>
                <w:rFonts w:cs="B Nazanin"/>
                <w:b/>
                <w:bCs/>
                <w:rtl/>
              </w:rPr>
            </w:pPr>
            <w:r w:rsidRPr="00B47AFB">
              <w:rPr>
                <w:rFonts w:cs="B Nazanin" w:hint="cs"/>
                <w:b/>
                <w:bCs/>
                <w:rtl/>
              </w:rPr>
              <w:t>میزان</w:t>
            </w:r>
            <w:r w:rsidRPr="00B47AFB">
              <w:rPr>
                <w:rFonts w:cs="B Nazanin"/>
                <w:b/>
                <w:bCs/>
                <w:rtl/>
              </w:rPr>
              <w:t xml:space="preserve"> </w:t>
            </w:r>
            <w:r w:rsidRPr="00B47AFB">
              <w:rPr>
                <w:rFonts w:cs="B Nazanin" w:hint="cs"/>
                <w:b/>
                <w:bCs/>
                <w:rtl/>
              </w:rPr>
              <w:t>شاخص</w:t>
            </w:r>
          </w:p>
        </w:tc>
        <w:tc>
          <w:tcPr>
            <w:tcW w:w="709" w:type="dxa"/>
            <w:tcBorders>
              <w:right w:val="single" w:sz="4" w:space="0" w:color="000000"/>
            </w:tcBorders>
            <w:shd w:val="clear" w:color="auto" w:fill="BFBFBF" w:themeFill="background1" w:themeFillShade="BF"/>
            <w:vAlign w:val="center"/>
          </w:tcPr>
          <w:p w:rsidR="00467E2E" w:rsidRPr="00B47AFB" w:rsidRDefault="00467E2E" w:rsidP="007E1A0B">
            <w:pPr>
              <w:bidi/>
              <w:jc w:val="center"/>
              <w:rPr>
                <w:rFonts w:cs="B Nazanin"/>
                <w:b/>
                <w:bCs/>
                <w:rtl/>
              </w:rPr>
            </w:pPr>
            <w:r w:rsidRPr="00B47AFB">
              <w:rPr>
                <w:rFonts w:cs="B Nazanin" w:hint="cs"/>
                <w:b/>
                <w:bCs/>
                <w:rtl/>
              </w:rPr>
              <w:t>صورت</w:t>
            </w:r>
          </w:p>
        </w:tc>
        <w:tc>
          <w:tcPr>
            <w:tcW w:w="969" w:type="dxa"/>
            <w:shd w:val="clear" w:color="auto" w:fill="BFBFBF" w:themeFill="background1" w:themeFillShade="BF"/>
            <w:vAlign w:val="center"/>
          </w:tcPr>
          <w:p w:rsidR="00467E2E" w:rsidRPr="00B47AFB" w:rsidRDefault="00467E2E" w:rsidP="007E1A0B">
            <w:pPr>
              <w:bidi/>
              <w:jc w:val="center"/>
              <w:rPr>
                <w:rFonts w:cs="B Nazanin"/>
                <w:b/>
                <w:bCs/>
                <w:rtl/>
              </w:rPr>
            </w:pPr>
            <w:r w:rsidRPr="00B47AFB">
              <w:rPr>
                <w:rFonts w:cs="B Nazanin" w:hint="cs"/>
                <w:b/>
                <w:bCs/>
                <w:rtl/>
              </w:rPr>
              <w:t>مخرج</w:t>
            </w:r>
          </w:p>
        </w:tc>
        <w:tc>
          <w:tcPr>
            <w:tcW w:w="929" w:type="dxa"/>
            <w:vMerge/>
            <w:tcBorders>
              <w:bottom w:val="thinThickSmallGap" w:sz="12" w:space="0" w:color="auto"/>
            </w:tcBorders>
            <w:shd w:val="clear" w:color="auto" w:fill="BFBFBF" w:themeFill="background1" w:themeFillShade="BF"/>
            <w:vAlign w:val="center"/>
          </w:tcPr>
          <w:p w:rsidR="00467E2E" w:rsidRDefault="00467E2E" w:rsidP="007E1A0B">
            <w:pPr>
              <w:bidi/>
              <w:jc w:val="center"/>
              <w:rPr>
                <w:rFonts w:cs="B Zar"/>
                <w:rtl/>
              </w:rPr>
            </w:pPr>
          </w:p>
        </w:tc>
        <w:tc>
          <w:tcPr>
            <w:tcW w:w="937" w:type="dxa"/>
            <w:vMerge/>
            <w:tcBorders>
              <w:bottom w:val="thinThickSmallGap" w:sz="12" w:space="0" w:color="auto"/>
            </w:tcBorders>
            <w:shd w:val="clear" w:color="auto" w:fill="BFBFBF" w:themeFill="background1" w:themeFillShade="BF"/>
            <w:vAlign w:val="center"/>
          </w:tcPr>
          <w:p w:rsidR="00467E2E" w:rsidRPr="00517B64" w:rsidRDefault="00467E2E" w:rsidP="007E1A0B">
            <w:pPr>
              <w:bidi/>
              <w:jc w:val="center"/>
              <w:rPr>
                <w:rFonts w:cs="B Zar"/>
                <w:rtl/>
              </w:rPr>
            </w:pPr>
          </w:p>
        </w:tc>
        <w:tc>
          <w:tcPr>
            <w:tcW w:w="1017" w:type="dxa"/>
            <w:vMerge/>
            <w:tcBorders>
              <w:bottom w:val="thinThickSmallGap" w:sz="12" w:space="0" w:color="auto"/>
            </w:tcBorders>
            <w:shd w:val="clear" w:color="auto" w:fill="BFBFBF" w:themeFill="background1" w:themeFillShade="BF"/>
          </w:tcPr>
          <w:p w:rsidR="00467E2E" w:rsidRPr="00517B64" w:rsidRDefault="00467E2E" w:rsidP="007E1A0B">
            <w:pPr>
              <w:bidi/>
              <w:jc w:val="center"/>
              <w:rPr>
                <w:rFonts w:cs="B Zar"/>
                <w:rtl/>
              </w:rPr>
            </w:pPr>
          </w:p>
        </w:tc>
        <w:tc>
          <w:tcPr>
            <w:tcW w:w="2872" w:type="dxa"/>
            <w:vMerge/>
            <w:tcBorders>
              <w:bottom w:val="thinThickSmallGap" w:sz="12" w:space="0" w:color="auto"/>
              <w:right w:val="thinThickSmallGap" w:sz="12" w:space="0" w:color="auto"/>
            </w:tcBorders>
            <w:shd w:val="clear" w:color="auto" w:fill="BFBFBF" w:themeFill="background1" w:themeFillShade="BF"/>
            <w:vAlign w:val="center"/>
          </w:tcPr>
          <w:p w:rsidR="00467E2E" w:rsidRPr="00517B64" w:rsidRDefault="00467E2E" w:rsidP="007E1A0B">
            <w:pPr>
              <w:bidi/>
              <w:jc w:val="center"/>
              <w:rPr>
                <w:rFonts w:cs="B Zar"/>
                <w:rtl/>
              </w:rPr>
            </w:pPr>
          </w:p>
        </w:tc>
      </w:tr>
      <w:tr w:rsidR="00467E2E" w:rsidRPr="00BE4D66" w:rsidTr="0007544B">
        <w:trPr>
          <w:trHeight w:val="561"/>
        </w:trPr>
        <w:tc>
          <w:tcPr>
            <w:tcW w:w="3936" w:type="dxa"/>
            <w:tcBorders>
              <w:top w:val="thinThickSmallGap" w:sz="12" w:space="0" w:color="auto"/>
              <w:left w:val="thinThickSmallGap" w:sz="12" w:space="0" w:color="auto"/>
            </w:tcBorders>
            <w:vAlign w:val="center"/>
          </w:tcPr>
          <w:p w:rsidR="00467E2E" w:rsidRPr="0082312C" w:rsidRDefault="00467E2E" w:rsidP="007E1A0B">
            <w:pPr>
              <w:bidi/>
              <w:spacing w:line="168" w:lineRule="auto"/>
              <w:jc w:val="center"/>
              <w:rPr>
                <w:rFonts w:ascii="Calibri" w:hAnsi="Calibri" w:cs="B Zar"/>
              </w:rPr>
            </w:pPr>
            <w:r w:rsidRPr="0082312C">
              <w:rPr>
                <w:rFonts w:ascii="Calibri" w:hAnsi="Calibri" w:cs="B Zar"/>
                <w:rtl/>
              </w:rPr>
              <w:t>پوشش بازرس</w:t>
            </w:r>
            <w:r w:rsidRPr="0082312C">
              <w:rPr>
                <w:rFonts w:ascii="Calibri" w:hAnsi="Calibri" w:cs="B Zar" w:hint="cs"/>
                <w:rtl/>
              </w:rPr>
              <w:t>ی</w:t>
            </w:r>
            <w:r w:rsidRPr="0082312C">
              <w:rPr>
                <w:rFonts w:ascii="Calibri" w:hAnsi="Calibri" w:cs="B Zar"/>
                <w:rtl/>
              </w:rPr>
              <w:t xml:space="preserve"> مراکز و اماکن</w:t>
            </w:r>
          </w:p>
        </w:tc>
        <w:tc>
          <w:tcPr>
            <w:tcW w:w="826" w:type="dxa"/>
            <w:tcBorders>
              <w:top w:val="thinThickSmallGap" w:sz="12" w:space="0" w:color="auto"/>
            </w:tcBorders>
            <w:vAlign w:val="center"/>
          </w:tcPr>
          <w:p w:rsidR="00467E2E" w:rsidRPr="00BC1656" w:rsidRDefault="0007544B" w:rsidP="007E1A0B">
            <w:pPr>
              <w:bidi/>
              <w:jc w:val="center"/>
              <w:rPr>
                <w:rFonts w:cs="B Nazanin"/>
                <w:sz w:val="20"/>
                <w:szCs w:val="20"/>
                <w:rtl/>
              </w:rPr>
            </w:pPr>
            <w:r>
              <w:rPr>
                <w:rFonts w:cs="B Nazanin" w:hint="cs"/>
                <w:sz w:val="20"/>
                <w:szCs w:val="20"/>
                <w:rtl/>
              </w:rPr>
              <w:t>117</w:t>
            </w:r>
          </w:p>
        </w:tc>
        <w:tc>
          <w:tcPr>
            <w:tcW w:w="720" w:type="dxa"/>
            <w:tcBorders>
              <w:top w:val="thinThickSmallGap" w:sz="12" w:space="0" w:color="auto"/>
            </w:tcBorders>
            <w:vAlign w:val="center"/>
          </w:tcPr>
          <w:p w:rsidR="00467E2E" w:rsidRPr="00BC1656" w:rsidRDefault="0007544B" w:rsidP="007E1A0B">
            <w:pPr>
              <w:bidi/>
              <w:jc w:val="center"/>
              <w:rPr>
                <w:rFonts w:cs="B Nazanin"/>
                <w:sz w:val="20"/>
                <w:szCs w:val="20"/>
                <w:rtl/>
              </w:rPr>
            </w:pPr>
            <w:r>
              <w:rPr>
                <w:rFonts w:cs="B Nazanin" w:hint="cs"/>
                <w:sz w:val="20"/>
                <w:szCs w:val="20"/>
                <w:rtl/>
              </w:rPr>
              <w:t>611887</w:t>
            </w:r>
          </w:p>
        </w:tc>
        <w:tc>
          <w:tcPr>
            <w:tcW w:w="722" w:type="dxa"/>
            <w:tcBorders>
              <w:top w:val="thinThickSmallGap" w:sz="12" w:space="0" w:color="auto"/>
            </w:tcBorders>
            <w:vAlign w:val="center"/>
          </w:tcPr>
          <w:p w:rsidR="00467E2E" w:rsidRPr="00BC1656" w:rsidRDefault="0007544B" w:rsidP="007E1A0B">
            <w:pPr>
              <w:bidi/>
              <w:jc w:val="center"/>
              <w:rPr>
                <w:rFonts w:cs="B Nazanin"/>
                <w:sz w:val="20"/>
                <w:szCs w:val="20"/>
                <w:rtl/>
              </w:rPr>
            </w:pPr>
            <w:r>
              <w:rPr>
                <w:rFonts w:cs="B Nazanin" w:hint="cs"/>
                <w:sz w:val="20"/>
                <w:szCs w:val="20"/>
                <w:rtl/>
              </w:rPr>
              <w:t>52560</w:t>
            </w:r>
          </w:p>
        </w:tc>
        <w:tc>
          <w:tcPr>
            <w:tcW w:w="851" w:type="dxa"/>
            <w:tcBorders>
              <w:top w:val="thinThickSmallGap" w:sz="12" w:space="0" w:color="auto"/>
            </w:tcBorders>
            <w:vAlign w:val="center"/>
          </w:tcPr>
          <w:p w:rsidR="00467E2E" w:rsidRPr="00BC1656" w:rsidRDefault="0007544B" w:rsidP="007E1A0B">
            <w:pPr>
              <w:bidi/>
              <w:jc w:val="center"/>
              <w:rPr>
                <w:rFonts w:cs="B Nazanin"/>
                <w:sz w:val="20"/>
                <w:szCs w:val="20"/>
                <w:rtl/>
              </w:rPr>
            </w:pPr>
            <w:r>
              <w:rPr>
                <w:rFonts w:cs="B Nazanin" w:hint="cs"/>
                <w:sz w:val="20"/>
                <w:szCs w:val="20"/>
                <w:rtl/>
              </w:rPr>
              <w:t>103</w:t>
            </w:r>
          </w:p>
        </w:tc>
        <w:tc>
          <w:tcPr>
            <w:tcW w:w="709" w:type="dxa"/>
            <w:tcBorders>
              <w:top w:val="thinThickSmallGap" w:sz="12" w:space="0" w:color="auto"/>
            </w:tcBorders>
            <w:vAlign w:val="center"/>
          </w:tcPr>
          <w:p w:rsidR="00467E2E" w:rsidRPr="00BC1656" w:rsidRDefault="0007544B" w:rsidP="007E1A0B">
            <w:pPr>
              <w:bidi/>
              <w:jc w:val="center"/>
              <w:rPr>
                <w:rFonts w:cs="B Nazanin"/>
                <w:sz w:val="20"/>
                <w:szCs w:val="20"/>
                <w:rtl/>
              </w:rPr>
            </w:pPr>
            <w:r>
              <w:rPr>
                <w:rFonts w:cs="B Nazanin" w:hint="cs"/>
                <w:sz w:val="20"/>
                <w:szCs w:val="20"/>
                <w:rtl/>
              </w:rPr>
              <w:t>58237</w:t>
            </w:r>
          </w:p>
        </w:tc>
        <w:tc>
          <w:tcPr>
            <w:tcW w:w="969" w:type="dxa"/>
            <w:tcBorders>
              <w:top w:val="thinThickSmallGap" w:sz="12" w:space="0" w:color="auto"/>
            </w:tcBorders>
            <w:vAlign w:val="center"/>
          </w:tcPr>
          <w:p w:rsidR="00467E2E" w:rsidRPr="00BC1656" w:rsidRDefault="0007544B" w:rsidP="0007544B">
            <w:pPr>
              <w:bidi/>
              <w:jc w:val="center"/>
              <w:rPr>
                <w:rFonts w:cs="B Nazanin"/>
                <w:sz w:val="20"/>
                <w:szCs w:val="20"/>
                <w:rtl/>
              </w:rPr>
            </w:pPr>
            <w:r>
              <w:rPr>
                <w:rFonts w:cs="B Nazanin" w:hint="cs"/>
                <w:sz w:val="20"/>
                <w:szCs w:val="20"/>
                <w:rtl/>
              </w:rPr>
              <w:t>56280</w:t>
            </w:r>
          </w:p>
        </w:tc>
        <w:tc>
          <w:tcPr>
            <w:tcW w:w="929" w:type="dxa"/>
            <w:tcBorders>
              <w:top w:val="thinThickSmallGap" w:sz="12" w:space="0" w:color="auto"/>
            </w:tcBorders>
            <w:vAlign w:val="center"/>
          </w:tcPr>
          <w:p w:rsidR="00467E2E" w:rsidRPr="00BC1656" w:rsidRDefault="00467E2E" w:rsidP="007E1A0B">
            <w:pPr>
              <w:bidi/>
              <w:jc w:val="center"/>
              <w:rPr>
                <w:rFonts w:cs="B Nazanin"/>
                <w:sz w:val="20"/>
                <w:szCs w:val="20"/>
                <w:rtl/>
              </w:rPr>
            </w:pPr>
            <w:r w:rsidRPr="00BC1656">
              <w:rPr>
                <w:rFonts w:cs="B Nazanin" w:hint="cs"/>
                <w:sz w:val="20"/>
                <w:szCs w:val="20"/>
                <w:rtl/>
              </w:rPr>
              <w:t>100</w:t>
            </w:r>
          </w:p>
        </w:tc>
        <w:tc>
          <w:tcPr>
            <w:tcW w:w="937" w:type="dxa"/>
            <w:tcBorders>
              <w:top w:val="thinThickSmallGap" w:sz="12" w:space="0" w:color="auto"/>
            </w:tcBorders>
            <w:vAlign w:val="center"/>
          </w:tcPr>
          <w:p w:rsidR="00467E2E" w:rsidRPr="00BC1656" w:rsidRDefault="00467E2E" w:rsidP="007E1A0B">
            <w:pPr>
              <w:bidi/>
              <w:jc w:val="center"/>
              <w:rPr>
                <w:rFonts w:cs="B Nazanin"/>
                <w:sz w:val="20"/>
                <w:szCs w:val="20"/>
                <w:rtl/>
              </w:rPr>
            </w:pPr>
            <w:r w:rsidRPr="00BC1656">
              <w:rPr>
                <w:rFonts w:cs="B Nazanin" w:hint="cs"/>
                <w:sz w:val="20"/>
                <w:szCs w:val="20"/>
                <w:rtl/>
              </w:rPr>
              <w:t>100</w:t>
            </w:r>
          </w:p>
        </w:tc>
        <w:tc>
          <w:tcPr>
            <w:tcW w:w="1017" w:type="dxa"/>
            <w:tcBorders>
              <w:top w:val="thinThickSmallGap" w:sz="12" w:space="0" w:color="auto"/>
            </w:tcBorders>
            <w:vAlign w:val="center"/>
          </w:tcPr>
          <w:p w:rsidR="00467E2E" w:rsidRPr="00BC1656" w:rsidRDefault="00467E2E" w:rsidP="007E1A0B">
            <w:pPr>
              <w:bidi/>
              <w:jc w:val="center"/>
              <w:rPr>
                <w:rFonts w:cs="B Nazanin"/>
                <w:rtl/>
              </w:rPr>
            </w:pPr>
            <w:r w:rsidRPr="00BC1656">
              <w:rPr>
                <w:rFonts w:cs="B Nazanin" w:hint="cs"/>
                <w:rtl/>
              </w:rPr>
              <w:t>آمار شش ماهه</w:t>
            </w:r>
          </w:p>
        </w:tc>
        <w:tc>
          <w:tcPr>
            <w:tcW w:w="2872" w:type="dxa"/>
            <w:tcBorders>
              <w:top w:val="thinThickSmallGap" w:sz="12" w:space="0" w:color="auto"/>
              <w:right w:val="thinThickSmallGap" w:sz="12" w:space="0" w:color="auto"/>
            </w:tcBorders>
          </w:tcPr>
          <w:p w:rsidR="00467E2E" w:rsidRPr="00BE4D66" w:rsidRDefault="00467E2E" w:rsidP="007E1A0B">
            <w:pPr>
              <w:bidi/>
              <w:jc w:val="both"/>
              <w:rPr>
                <w:rFonts w:cs="B Nazanin"/>
                <w:rtl/>
              </w:rPr>
            </w:pPr>
            <w:r>
              <w:rPr>
                <w:rFonts w:cs="B Nazanin" w:hint="cs"/>
                <w:rtl/>
              </w:rPr>
              <w:t xml:space="preserve">بالاتر از حد انتظار - </w:t>
            </w:r>
            <w:r>
              <w:rPr>
                <w:rFonts w:cs="B Nazanin" w:hint="cs"/>
                <w:rtl/>
                <w:lang w:bidi="fa-IR"/>
              </w:rPr>
              <w:t>با توجه به تشدید بازرسی ها در ایام ماه رمضان و برنامه سلامت نوروزی و همچنین با استفاده از ظرفیت طرح تشدید در ساعات غیر اداری و دفاتر خدمات سلامت، درصد پوشش بازرسی بالاتر از حد انتظار می باشد.</w:t>
            </w:r>
            <w:r>
              <w:rPr>
                <w:rFonts w:cs="B Nazanin" w:hint="cs"/>
                <w:rtl/>
              </w:rPr>
              <w:t xml:space="preserve"> </w:t>
            </w:r>
          </w:p>
        </w:tc>
      </w:tr>
      <w:tr w:rsidR="00467E2E" w:rsidRPr="00BE4D66" w:rsidTr="0007544B">
        <w:trPr>
          <w:trHeight w:val="561"/>
        </w:trPr>
        <w:tc>
          <w:tcPr>
            <w:tcW w:w="3936" w:type="dxa"/>
            <w:tcBorders>
              <w:left w:val="thinThickSmallGap" w:sz="12" w:space="0" w:color="auto"/>
            </w:tcBorders>
            <w:vAlign w:val="center"/>
          </w:tcPr>
          <w:p w:rsidR="00467E2E" w:rsidRPr="0082312C" w:rsidRDefault="00467E2E" w:rsidP="007E1A0B">
            <w:pPr>
              <w:bidi/>
              <w:spacing w:line="168" w:lineRule="auto"/>
              <w:jc w:val="center"/>
              <w:rPr>
                <w:rFonts w:ascii="Calibri" w:hAnsi="Calibri" w:cs="B Zar"/>
              </w:rPr>
            </w:pPr>
            <w:r w:rsidRPr="0082312C">
              <w:rPr>
                <w:rFonts w:ascii="Calibri" w:hAnsi="Calibri" w:cs="B Zar"/>
                <w:rtl/>
              </w:rPr>
              <w:t>پوشش کلرسنج</w:t>
            </w:r>
            <w:r w:rsidRPr="0082312C">
              <w:rPr>
                <w:rFonts w:ascii="Calibri" w:hAnsi="Calibri" w:cs="B Zar" w:hint="cs"/>
                <w:rtl/>
              </w:rPr>
              <w:t>ی</w:t>
            </w:r>
            <w:r w:rsidRPr="0082312C">
              <w:rPr>
                <w:rFonts w:ascii="Calibri" w:hAnsi="Calibri" w:cs="B Zar"/>
                <w:rtl/>
              </w:rPr>
              <w:t xml:space="preserve"> از آب آشام</w:t>
            </w:r>
            <w:r w:rsidRPr="0082312C">
              <w:rPr>
                <w:rFonts w:ascii="Calibri" w:hAnsi="Calibri" w:cs="B Zar" w:hint="cs"/>
                <w:rtl/>
              </w:rPr>
              <w:t>ی</w:t>
            </w:r>
            <w:r w:rsidRPr="0082312C">
              <w:rPr>
                <w:rFonts w:ascii="Calibri" w:hAnsi="Calibri" w:cs="B Zar" w:hint="eastAsia"/>
                <w:rtl/>
              </w:rPr>
              <w:t>دن</w:t>
            </w:r>
            <w:r w:rsidRPr="0082312C">
              <w:rPr>
                <w:rFonts w:ascii="Calibri" w:hAnsi="Calibri" w:cs="B Zar" w:hint="cs"/>
                <w:rtl/>
              </w:rPr>
              <w:t>ی</w:t>
            </w:r>
          </w:p>
        </w:tc>
        <w:tc>
          <w:tcPr>
            <w:tcW w:w="826" w:type="dxa"/>
            <w:vAlign w:val="center"/>
          </w:tcPr>
          <w:p w:rsidR="00467E2E" w:rsidRPr="00BC1656" w:rsidRDefault="00467E2E" w:rsidP="007E1A0B">
            <w:pPr>
              <w:bidi/>
              <w:jc w:val="center"/>
              <w:rPr>
                <w:rFonts w:cs="B Nazanin"/>
                <w:sz w:val="20"/>
                <w:szCs w:val="20"/>
                <w:rtl/>
              </w:rPr>
            </w:pPr>
            <w:r w:rsidRPr="00BC1656">
              <w:rPr>
                <w:rFonts w:cs="B Nazanin" w:hint="cs"/>
                <w:sz w:val="20"/>
                <w:szCs w:val="20"/>
                <w:rtl/>
              </w:rPr>
              <w:t>101</w:t>
            </w:r>
          </w:p>
        </w:tc>
        <w:tc>
          <w:tcPr>
            <w:tcW w:w="720" w:type="dxa"/>
            <w:vAlign w:val="center"/>
          </w:tcPr>
          <w:p w:rsidR="00467E2E" w:rsidRPr="00BC1656" w:rsidRDefault="00467E2E" w:rsidP="007E1A0B">
            <w:pPr>
              <w:bidi/>
              <w:jc w:val="center"/>
              <w:rPr>
                <w:rFonts w:cs="B Nazanin"/>
                <w:sz w:val="20"/>
                <w:szCs w:val="20"/>
                <w:rtl/>
              </w:rPr>
            </w:pPr>
            <w:r>
              <w:rPr>
                <w:rFonts w:cs="B Nazanin" w:hint="cs"/>
                <w:sz w:val="20"/>
                <w:szCs w:val="20"/>
                <w:rtl/>
              </w:rPr>
              <w:t>6563</w:t>
            </w:r>
          </w:p>
        </w:tc>
        <w:tc>
          <w:tcPr>
            <w:tcW w:w="722" w:type="dxa"/>
            <w:vAlign w:val="center"/>
          </w:tcPr>
          <w:p w:rsidR="00467E2E" w:rsidRPr="00BC1656" w:rsidRDefault="00467E2E" w:rsidP="007E1A0B">
            <w:pPr>
              <w:bidi/>
              <w:jc w:val="center"/>
              <w:rPr>
                <w:rFonts w:cs="B Nazanin"/>
                <w:sz w:val="20"/>
                <w:szCs w:val="20"/>
                <w:rtl/>
              </w:rPr>
            </w:pPr>
            <w:r>
              <w:rPr>
                <w:rFonts w:cs="B Nazanin" w:hint="cs"/>
                <w:sz w:val="20"/>
                <w:szCs w:val="20"/>
                <w:rtl/>
              </w:rPr>
              <w:t>6480</w:t>
            </w:r>
          </w:p>
        </w:tc>
        <w:tc>
          <w:tcPr>
            <w:tcW w:w="851" w:type="dxa"/>
            <w:vAlign w:val="center"/>
          </w:tcPr>
          <w:p w:rsidR="00467E2E" w:rsidRPr="00BC1656" w:rsidRDefault="00467E2E" w:rsidP="007E1A0B">
            <w:pPr>
              <w:bidi/>
              <w:jc w:val="center"/>
              <w:rPr>
                <w:rFonts w:cs="B Nazanin"/>
                <w:sz w:val="20"/>
                <w:szCs w:val="20"/>
                <w:rtl/>
              </w:rPr>
            </w:pPr>
            <w:r w:rsidRPr="00BC1656">
              <w:rPr>
                <w:rFonts w:cs="B Nazanin" w:hint="cs"/>
                <w:sz w:val="20"/>
                <w:szCs w:val="20"/>
                <w:rtl/>
              </w:rPr>
              <w:t>10</w:t>
            </w:r>
            <w:bookmarkStart w:id="0" w:name="_GoBack"/>
            <w:bookmarkEnd w:id="0"/>
            <w:r w:rsidRPr="00BC1656">
              <w:rPr>
                <w:rFonts w:cs="B Nazanin" w:hint="cs"/>
                <w:sz w:val="20"/>
                <w:szCs w:val="20"/>
                <w:rtl/>
              </w:rPr>
              <w:t>1</w:t>
            </w:r>
          </w:p>
        </w:tc>
        <w:tc>
          <w:tcPr>
            <w:tcW w:w="709" w:type="dxa"/>
            <w:vAlign w:val="center"/>
          </w:tcPr>
          <w:p w:rsidR="00467E2E" w:rsidRPr="00BC1656" w:rsidRDefault="00467E2E" w:rsidP="007E1A0B">
            <w:pPr>
              <w:bidi/>
              <w:jc w:val="center"/>
              <w:rPr>
                <w:rFonts w:cs="B Nazanin"/>
                <w:sz w:val="20"/>
                <w:szCs w:val="20"/>
                <w:rtl/>
              </w:rPr>
            </w:pPr>
            <w:r>
              <w:rPr>
                <w:rFonts w:cs="B Nazanin" w:hint="cs"/>
                <w:sz w:val="20"/>
                <w:szCs w:val="20"/>
                <w:rtl/>
              </w:rPr>
              <w:t>6561</w:t>
            </w:r>
          </w:p>
        </w:tc>
        <w:tc>
          <w:tcPr>
            <w:tcW w:w="969" w:type="dxa"/>
            <w:vAlign w:val="center"/>
          </w:tcPr>
          <w:p w:rsidR="00467E2E" w:rsidRPr="00BC1656" w:rsidRDefault="00467E2E" w:rsidP="007E1A0B">
            <w:pPr>
              <w:bidi/>
              <w:jc w:val="center"/>
              <w:rPr>
                <w:rFonts w:cs="B Nazanin"/>
                <w:sz w:val="20"/>
                <w:szCs w:val="20"/>
                <w:rtl/>
              </w:rPr>
            </w:pPr>
            <w:r>
              <w:rPr>
                <w:rFonts w:cs="B Nazanin" w:hint="cs"/>
                <w:sz w:val="20"/>
                <w:szCs w:val="20"/>
                <w:rtl/>
              </w:rPr>
              <w:t>6480</w:t>
            </w:r>
          </w:p>
        </w:tc>
        <w:tc>
          <w:tcPr>
            <w:tcW w:w="929" w:type="dxa"/>
            <w:vAlign w:val="center"/>
          </w:tcPr>
          <w:p w:rsidR="00467E2E" w:rsidRPr="00BC1656" w:rsidRDefault="00467E2E" w:rsidP="007E1A0B">
            <w:pPr>
              <w:bidi/>
              <w:jc w:val="center"/>
              <w:rPr>
                <w:rFonts w:cs="B Nazanin"/>
                <w:sz w:val="20"/>
                <w:szCs w:val="20"/>
                <w:rtl/>
              </w:rPr>
            </w:pPr>
            <w:r w:rsidRPr="00BC1656">
              <w:rPr>
                <w:rFonts w:cs="B Nazanin" w:hint="cs"/>
                <w:sz w:val="20"/>
                <w:szCs w:val="20"/>
                <w:rtl/>
              </w:rPr>
              <w:t>100</w:t>
            </w:r>
          </w:p>
        </w:tc>
        <w:tc>
          <w:tcPr>
            <w:tcW w:w="937" w:type="dxa"/>
            <w:vAlign w:val="center"/>
          </w:tcPr>
          <w:p w:rsidR="00467E2E" w:rsidRPr="00BC1656" w:rsidRDefault="00467E2E" w:rsidP="007E1A0B">
            <w:pPr>
              <w:bidi/>
              <w:jc w:val="center"/>
              <w:rPr>
                <w:rFonts w:cs="B Nazanin"/>
                <w:sz w:val="20"/>
                <w:szCs w:val="20"/>
                <w:rtl/>
              </w:rPr>
            </w:pPr>
            <w:r w:rsidRPr="00BC1656">
              <w:rPr>
                <w:rFonts w:cs="B Nazanin" w:hint="cs"/>
                <w:sz w:val="20"/>
                <w:szCs w:val="20"/>
                <w:rtl/>
              </w:rPr>
              <w:t>100</w:t>
            </w:r>
          </w:p>
        </w:tc>
        <w:tc>
          <w:tcPr>
            <w:tcW w:w="1017" w:type="dxa"/>
            <w:vAlign w:val="center"/>
          </w:tcPr>
          <w:p w:rsidR="00467E2E" w:rsidRPr="00BC1656" w:rsidRDefault="00467E2E" w:rsidP="007E1A0B">
            <w:pPr>
              <w:jc w:val="center"/>
            </w:pPr>
            <w:r w:rsidRPr="00BC1656">
              <w:rPr>
                <w:rFonts w:cs="B Nazanin" w:hint="cs"/>
                <w:rtl/>
              </w:rPr>
              <w:t>آمار شش ماهه</w:t>
            </w:r>
          </w:p>
        </w:tc>
        <w:tc>
          <w:tcPr>
            <w:tcW w:w="2872" w:type="dxa"/>
            <w:tcBorders>
              <w:right w:val="thinThickSmallGap" w:sz="12" w:space="0" w:color="auto"/>
            </w:tcBorders>
          </w:tcPr>
          <w:p w:rsidR="00467E2E" w:rsidRPr="00BE4D66" w:rsidRDefault="00467E2E" w:rsidP="007E1A0B">
            <w:pPr>
              <w:bidi/>
              <w:jc w:val="both"/>
              <w:rPr>
                <w:rFonts w:cs="B Nazanin"/>
                <w:rtl/>
              </w:rPr>
            </w:pPr>
            <w:r>
              <w:rPr>
                <w:rFonts w:cs="B Nazanin" w:hint="cs"/>
                <w:rtl/>
                <w:lang w:bidi="fa-IR"/>
              </w:rPr>
              <w:t xml:space="preserve">در حد انتظار: </w:t>
            </w:r>
            <w:r>
              <w:rPr>
                <w:rFonts w:cs="B Nazanin" w:hint="cs"/>
                <w:rtl/>
              </w:rPr>
              <w:t>با توجه به کلرسنجی های روزانه کارشناسان بهداشت محیط، درصد پوشش کلرسنجی در حد انتظار می باشد.</w:t>
            </w:r>
          </w:p>
        </w:tc>
      </w:tr>
      <w:tr w:rsidR="00467E2E" w:rsidRPr="00BE4D66" w:rsidTr="0007544B">
        <w:trPr>
          <w:trHeight w:val="561"/>
        </w:trPr>
        <w:tc>
          <w:tcPr>
            <w:tcW w:w="3936" w:type="dxa"/>
            <w:tcBorders>
              <w:left w:val="thinThickSmallGap" w:sz="12" w:space="0" w:color="auto"/>
            </w:tcBorders>
            <w:vAlign w:val="center"/>
          </w:tcPr>
          <w:p w:rsidR="00467E2E" w:rsidRPr="0082312C" w:rsidRDefault="00467E2E" w:rsidP="007E1A0B">
            <w:pPr>
              <w:bidi/>
              <w:spacing w:line="168" w:lineRule="auto"/>
              <w:jc w:val="center"/>
              <w:rPr>
                <w:rFonts w:ascii="Calibri" w:hAnsi="Calibri" w:cs="B Zar"/>
                <w:rtl/>
              </w:rPr>
            </w:pPr>
            <w:r w:rsidRPr="0082312C">
              <w:rPr>
                <w:rFonts w:ascii="Calibri" w:hAnsi="Calibri" w:cs="B Zar"/>
                <w:rtl/>
              </w:rPr>
              <w:t>پوشش نمونه بردار</w:t>
            </w:r>
            <w:r w:rsidRPr="0082312C">
              <w:rPr>
                <w:rFonts w:ascii="Calibri" w:hAnsi="Calibri" w:cs="B Zar" w:hint="cs"/>
                <w:rtl/>
              </w:rPr>
              <w:t>ی</w:t>
            </w:r>
            <w:r w:rsidRPr="0082312C">
              <w:rPr>
                <w:rFonts w:ascii="Calibri" w:hAnsi="Calibri" w:cs="B Zar"/>
                <w:rtl/>
              </w:rPr>
              <w:t xml:space="preserve"> م</w:t>
            </w:r>
            <w:r w:rsidRPr="0082312C">
              <w:rPr>
                <w:rFonts w:ascii="Calibri" w:hAnsi="Calibri" w:cs="B Zar" w:hint="cs"/>
                <w:rtl/>
              </w:rPr>
              <w:t>ی</w:t>
            </w:r>
            <w:r w:rsidRPr="0082312C">
              <w:rPr>
                <w:rFonts w:ascii="Calibri" w:hAnsi="Calibri" w:cs="B Zar" w:hint="eastAsia"/>
                <w:rtl/>
              </w:rPr>
              <w:t>کروب</w:t>
            </w:r>
            <w:r w:rsidRPr="0082312C">
              <w:rPr>
                <w:rFonts w:ascii="Calibri" w:hAnsi="Calibri" w:cs="B Zar" w:hint="cs"/>
                <w:rtl/>
              </w:rPr>
              <w:t>ی</w:t>
            </w:r>
            <w:r w:rsidRPr="0082312C">
              <w:rPr>
                <w:rFonts w:ascii="Calibri" w:hAnsi="Calibri" w:cs="B Zar"/>
                <w:rtl/>
              </w:rPr>
              <w:t xml:space="preserve"> آب آشام</w:t>
            </w:r>
            <w:r w:rsidRPr="0082312C">
              <w:rPr>
                <w:rFonts w:ascii="Calibri" w:hAnsi="Calibri" w:cs="B Zar" w:hint="cs"/>
                <w:rtl/>
              </w:rPr>
              <w:t>ی</w:t>
            </w:r>
            <w:r w:rsidRPr="0082312C">
              <w:rPr>
                <w:rFonts w:ascii="Calibri" w:hAnsi="Calibri" w:cs="B Zar" w:hint="eastAsia"/>
                <w:rtl/>
              </w:rPr>
              <w:t>دن</w:t>
            </w:r>
            <w:r w:rsidRPr="0082312C">
              <w:rPr>
                <w:rFonts w:ascii="Calibri" w:hAnsi="Calibri" w:cs="B Zar" w:hint="cs"/>
                <w:rtl/>
              </w:rPr>
              <w:t>ی</w:t>
            </w:r>
          </w:p>
        </w:tc>
        <w:tc>
          <w:tcPr>
            <w:tcW w:w="826" w:type="dxa"/>
            <w:vAlign w:val="center"/>
          </w:tcPr>
          <w:p w:rsidR="00467E2E" w:rsidRPr="00BC1656" w:rsidRDefault="00467E2E" w:rsidP="007E1A0B">
            <w:pPr>
              <w:bidi/>
              <w:jc w:val="center"/>
              <w:rPr>
                <w:rFonts w:cs="B Nazanin"/>
                <w:sz w:val="20"/>
                <w:szCs w:val="20"/>
                <w:rtl/>
              </w:rPr>
            </w:pPr>
            <w:r>
              <w:rPr>
                <w:rFonts w:cs="B Nazanin" w:hint="cs"/>
                <w:sz w:val="20"/>
                <w:szCs w:val="20"/>
                <w:rtl/>
              </w:rPr>
              <w:t>118</w:t>
            </w:r>
          </w:p>
        </w:tc>
        <w:tc>
          <w:tcPr>
            <w:tcW w:w="720" w:type="dxa"/>
            <w:vAlign w:val="center"/>
          </w:tcPr>
          <w:p w:rsidR="00467E2E" w:rsidRPr="00BC1656" w:rsidRDefault="00467E2E" w:rsidP="007E1A0B">
            <w:pPr>
              <w:bidi/>
              <w:jc w:val="center"/>
              <w:rPr>
                <w:rFonts w:cs="B Nazanin"/>
                <w:sz w:val="20"/>
                <w:szCs w:val="20"/>
                <w:rtl/>
              </w:rPr>
            </w:pPr>
            <w:r>
              <w:rPr>
                <w:rFonts w:cs="B Nazanin" w:hint="cs"/>
                <w:sz w:val="20"/>
                <w:szCs w:val="20"/>
                <w:rtl/>
              </w:rPr>
              <w:t>1011</w:t>
            </w:r>
          </w:p>
        </w:tc>
        <w:tc>
          <w:tcPr>
            <w:tcW w:w="722" w:type="dxa"/>
            <w:vAlign w:val="center"/>
          </w:tcPr>
          <w:p w:rsidR="00467E2E" w:rsidRPr="00BC1656" w:rsidRDefault="00467E2E" w:rsidP="007E1A0B">
            <w:pPr>
              <w:bidi/>
              <w:jc w:val="center"/>
              <w:rPr>
                <w:rFonts w:cs="B Nazanin"/>
                <w:sz w:val="20"/>
                <w:szCs w:val="20"/>
                <w:rtl/>
              </w:rPr>
            </w:pPr>
            <w:r>
              <w:rPr>
                <w:rFonts w:cs="B Nazanin" w:hint="cs"/>
                <w:sz w:val="20"/>
                <w:szCs w:val="20"/>
                <w:rtl/>
              </w:rPr>
              <w:t>852</w:t>
            </w:r>
          </w:p>
        </w:tc>
        <w:tc>
          <w:tcPr>
            <w:tcW w:w="851" w:type="dxa"/>
            <w:vAlign w:val="center"/>
          </w:tcPr>
          <w:p w:rsidR="00467E2E" w:rsidRPr="00BC1656" w:rsidRDefault="00467E2E" w:rsidP="007E1A0B">
            <w:pPr>
              <w:bidi/>
              <w:jc w:val="center"/>
              <w:rPr>
                <w:rFonts w:cs="B Nazanin"/>
                <w:sz w:val="20"/>
                <w:szCs w:val="20"/>
                <w:rtl/>
              </w:rPr>
            </w:pPr>
            <w:r>
              <w:rPr>
                <w:rFonts w:cs="B Nazanin" w:hint="cs"/>
                <w:sz w:val="20"/>
                <w:szCs w:val="20"/>
                <w:rtl/>
              </w:rPr>
              <w:t>107</w:t>
            </w:r>
          </w:p>
        </w:tc>
        <w:tc>
          <w:tcPr>
            <w:tcW w:w="709" w:type="dxa"/>
            <w:vAlign w:val="center"/>
          </w:tcPr>
          <w:p w:rsidR="00467E2E" w:rsidRPr="00BC1656" w:rsidRDefault="00467E2E" w:rsidP="007E1A0B">
            <w:pPr>
              <w:bidi/>
              <w:jc w:val="center"/>
              <w:rPr>
                <w:rFonts w:cs="B Nazanin"/>
                <w:sz w:val="20"/>
                <w:szCs w:val="20"/>
                <w:rtl/>
              </w:rPr>
            </w:pPr>
            <w:r>
              <w:rPr>
                <w:rFonts w:cs="B Nazanin" w:hint="cs"/>
                <w:sz w:val="20"/>
                <w:szCs w:val="20"/>
                <w:rtl/>
              </w:rPr>
              <w:t>915</w:t>
            </w:r>
          </w:p>
        </w:tc>
        <w:tc>
          <w:tcPr>
            <w:tcW w:w="969" w:type="dxa"/>
            <w:vAlign w:val="center"/>
          </w:tcPr>
          <w:p w:rsidR="00467E2E" w:rsidRPr="00BC1656" w:rsidRDefault="00467E2E" w:rsidP="007E1A0B">
            <w:pPr>
              <w:bidi/>
              <w:jc w:val="center"/>
              <w:rPr>
                <w:rFonts w:cs="B Nazanin"/>
                <w:sz w:val="20"/>
                <w:szCs w:val="20"/>
                <w:rtl/>
              </w:rPr>
            </w:pPr>
            <w:r>
              <w:rPr>
                <w:rFonts w:cs="B Nazanin" w:hint="cs"/>
                <w:sz w:val="20"/>
                <w:szCs w:val="20"/>
                <w:rtl/>
              </w:rPr>
              <w:t>852</w:t>
            </w:r>
          </w:p>
        </w:tc>
        <w:tc>
          <w:tcPr>
            <w:tcW w:w="929" w:type="dxa"/>
            <w:vAlign w:val="center"/>
          </w:tcPr>
          <w:p w:rsidR="00467E2E" w:rsidRPr="00BC1656" w:rsidRDefault="00467E2E" w:rsidP="007E1A0B">
            <w:pPr>
              <w:bidi/>
              <w:jc w:val="center"/>
              <w:rPr>
                <w:rFonts w:cs="B Nazanin"/>
                <w:sz w:val="20"/>
                <w:szCs w:val="20"/>
                <w:rtl/>
              </w:rPr>
            </w:pPr>
            <w:r w:rsidRPr="00BC1656">
              <w:rPr>
                <w:rFonts w:cs="B Nazanin" w:hint="cs"/>
                <w:sz w:val="20"/>
                <w:szCs w:val="20"/>
                <w:rtl/>
              </w:rPr>
              <w:t>100</w:t>
            </w:r>
          </w:p>
        </w:tc>
        <w:tc>
          <w:tcPr>
            <w:tcW w:w="937" w:type="dxa"/>
            <w:vAlign w:val="center"/>
          </w:tcPr>
          <w:p w:rsidR="00467E2E" w:rsidRPr="00BC1656" w:rsidRDefault="00467E2E" w:rsidP="007E1A0B">
            <w:pPr>
              <w:bidi/>
              <w:jc w:val="center"/>
              <w:rPr>
                <w:rFonts w:cs="B Nazanin"/>
                <w:sz w:val="20"/>
                <w:szCs w:val="20"/>
                <w:rtl/>
              </w:rPr>
            </w:pPr>
            <w:r w:rsidRPr="00BC1656">
              <w:rPr>
                <w:rFonts w:cs="B Nazanin" w:hint="cs"/>
                <w:sz w:val="20"/>
                <w:szCs w:val="20"/>
                <w:rtl/>
              </w:rPr>
              <w:t>100</w:t>
            </w:r>
          </w:p>
        </w:tc>
        <w:tc>
          <w:tcPr>
            <w:tcW w:w="1017" w:type="dxa"/>
            <w:vAlign w:val="center"/>
          </w:tcPr>
          <w:p w:rsidR="00467E2E" w:rsidRPr="00BC1656" w:rsidRDefault="00467E2E" w:rsidP="007E1A0B">
            <w:pPr>
              <w:jc w:val="center"/>
            </w:pPr>
            <w:r w:rsidRPr="00BC1656">
              <w:rPr>
                <w:rFonts w:cs="B Nazanin" w:hint="cs"/>
                <w:rtl/>
              </w:rPr>
              <w:t>آمار شش ماهه</w:t>
            </w:r>
          </w:p>
        </w:tc>
        <w:tc>
          <w:tcPr>
            <w:tcW w:w="2872" w:type="dxa"/>
            <w:tcBorders>
              <w:right w:val="thinThickSmallGap" w:sz="12" w:space="0" w:color="auto"/>
            </w:tcBorders>
          </w:tcPr>
          <w:p w:rsidR="00467E2E" w:rsidRPr="00BE4D66" w:rsidRDefault="00467E2E" w:rsidP="007E1A0B">
            <w:pPr>
              <w:bidi/>
              <w:jc w:val="both"/>
              <w:rPr>
                <w:rFonts w:cs="B Nazanin"/>
                <w:rtl/>
              </w:rPr>
            </w:pPr>
            <w:r>
              <w:rPr>
                <w:rFonts w:cs="B Nazanin" w:hint="cs"/>
                <w:rtl/>
              </w:rPr>
              <w:t xml:space="preserve">بالاتر از حد انتظار - </w:t>
            </w:r>
            <w:r>
              <w:rPr>
                <w:rFonts w:cs="B Nazanin" w:hint="cs"/>
                <w:rtl/>
                <w:lang w:bidi="fa-IR"/>
              </w:rPr>
              <w:t>بر اساس برنامه ریزی به صورت ماهانه و هدفمند به صورت متمرکز کلیه قسمت های شبکه توزیع آب و سامانه آبرسانی به لحاظ میکروبی مورد بررسی قرار می گیرد.</w:t>
            </w:r>
          </w:p>
        </w:tc>
      </w:tr>
      <w:tr w:rsidR="00467E2E" w:rsidRPr="00BE4D66" w:rsidTr="0007544B">
        <w:trPr>
          <w:trHeight w:val="561"/>
        </w:trPr>
        <w:tc>
          <w:tcPr>
            <w:tcW w:w="3936" w:type="dxa"/>
            <w:tcBorders>
              <w:left w:val="thinThickSmallGap" w:sz="12" w:space="0" w:color="auto"/>
            </w:tcBorders>
            <w:vAlign w:val="center"/>
          </w:tcPr>
          <w:p w:rsidR="00467E2E" w:rsidRPr="007C62D7" w:rsidRDefault="00467E2E" w:rsidP="007E1A0B">
            <w:pPr>
              <w:bidi/>
              <w:spacing w:line="168" w:lineRule="auto"/>
              <w:jc w:val="center"/>
              <w:rPr>
                <w:rFonts w:ascii="Calibri" w:hAnsi="Calibri" w:cs="B Zar"/>
                <w:rtl/>
              </w:rPr>
            </w:pPr>
            <w:r w:rsidRPr="007C62D7">
              <w:rPr>
                <w:rFonts w:ascii="Calibri" w:hAnsi="Calibri" w:cs="B Zar" w:hint="cs"/>
                <w:rtl/>
              </w:rPr>
              <w:t>در صد نمونه هاي مطلوب آب آشاميدني  از نظر ميكروبي در شهر</w:t>
            </w:r>
          </w:p>
        </w:tc>
        <w:tc>
          <w:tcPr>
            <w:tcW w:w="826" w:type="dxa"/>
            <w:vAlign w:val="center"/>
          </w:tcPr>
          <w:p w:rsidR="00467E2E" w:rsidRPr="00BC1656" w:rsidRDefault="00467E2E" w:rsidP="007E1A0B">
            <w:pPr>
              <w:bidi/>
              <w:jc w:val="center"/>
              <w:rPr>
                <w:rFonts w:cs="B Nazanin"/>
                <w:sz w:val="20"/>
                <w:szCs w:val="20"/>
                <w:rtl/>
              </w:rPr>
            </w:pPr>
            <w:r w:rsidRPr="00BC1656">
              <w:rPr>
                <w:rFonts w:cs="B Nazanin" w:hint="cs"/>
                <w:sz w:val="20"/>
                <w:szCs w:val="20"/>
                <w:rtl/>
              </w:rPr>
              <w:t>100</w:t>
            </w:r>
          </w:p>
        </w:tc>
        <w:tc>
          <w:tcPr>
            <w:tcW w:w="720" w:type="dxa"/>
            <w:vAlign w:val="center"/>
          </w:tcPr>
          <w:p w:rsidR="00467E2E" w:rsidRPr="00BC1656" w:rsidRDefault="00467E2E" w:rsidP="007E1A0B">
            <w:pPr>
              <w:bidi/>
              <w:jc w:val="center"/>
              <w:rPr>
                <w:rFonts w:cs="B Nazanin"/>
                <w:sz w:val="20"/>
                <w:szCs w:val="20"/>
                <w:rtl/>
              </w:rPr>
            </w:pPr>
            <w:r>
              <w:rPr>
                <w:rFonts w:cs="B Nazanin" w:hint="cs"/>
                <w:sz w:val="20"/>
                <w:szCs w:val="20"/>
                <w:rtl/>
              </w:rPr>
              <w:t>1011</w:t>
            </w:r>
          </w:p>
        </w:tc>
        <w:tc>
          <w:tcPr>
            <w:tcW w:w="722" w:type="dxa"/>
            <w:vAlign w:val="center"/>
          </w:tcPr>
          <w:p w:rsidR="00467E2E" w:rsidRPr="00BC1656" w:rsidRDefault="00467E2E" w:rsidP="007E1A0B">
            <w:pPr>
              <w:bidi/>
              <w:jc w:val="center"/>
              <w:rPr>
                <w:rFonts w:cs="B Nazanin"/>
                <w:sz w:val="20"/>
                <w:szCs w:val="20"/>
                <w:rtl/>
              </w:rPr>
            </w:pPr>
            <w:r>
              <w:rPr>
                <w:rFonts w:cs="B Nazanin" w:hint="cs"/>
                <w:sz w:val="20"/>
                <w:szCs w:val="20"/>
                <w:rtl/>
              </w:rPr>
              <w:t>1011</w:t>
            </w:r>
          </w:p>
        </w:tc>
        <w:tc>
          <w:tcPr>
            <w:tcW w:w="851" w:type="dxa"/>
            <w:vAlign w:val="center"/>
          </w:tcPr>
          <w:p w:rsidR="00467E2E" w:rsidRPr="00BC1656" w:rsidRDefault="00467E2E" w:rsidP="007E1A0B">
            <w:pPr>
              <w:bidi/>
              <w:jc w:val="center"/>
              <w:rPr>
                <w:rFonts w:cs="B Nazanin"/>
                <w:sz w:val="20"/>
                <w:szCs w:val="20"/>
                <w:rtl/>
              </w:rPr>
            </w:pPr>
            <w:r w:rsidRPr="00BC1656">
              <w:rPr>
                <w:rFonts w:cs="B Nazanin" w:hint="cs"/>
                <w:sz w:val="20"/>
                <w:szCs w:val="20"/>
                <w:rtl/>
              </w:rPr>
              <w:t>100</w:t>
            </w:r>
          </w:p>
        </w:tc>
        <w:tc>
          <w:tcPr>
            <w:tcW w:w="709" w:type="dxa"/>
            <w:vAlign w:val="center"/>
          </w:tcPr>
          <w:p w:rsidR="00467E2E" w:rsidRPr="00BC1656" w:rsidRDefault="00467E2E" w:rsidP="007E1A0B">
            <w:pPr>
              <w:bidi/>
              <w:jc w:val="center"/>
              <w:rPr>
                <w:rFonts w:cs="B Nazanin"/>
                <w:sz w:val="20"/>
                <w:szCs w:val="20"/>
                <w:rtl/>
              </w:rPr>
            </w:pPr>
            <w:r>
              <w:rPr>
                <w:rFonts w:cs="B Nazanin" w:hint="cs"/>
                <w:sz w:val="20"/>
                <w:szCs w:val="20"/>
                <w:rtl/>
              </w:rPr>
              <w:t>915</w:t>
            </w:r>
          </w:p>
        </w:tc>
        <w:tc>
          <w:tcPr>
            <w:tcW w:w="969" w:type="dxa"/>
            <w:vAlign w:val="center"/>
          </w:tcPr>
          <w:p w:rsidR="00467E2E" w:rsidRPr="00BC1656" w:rsidRDefault="00467E2E" w:rsidP="007E1A0B">
            <w:pPr>
              <w:bidi/>
              <w:jc w:val="center"/>
              <w:rPr>
                <w:rFonts w:cs="B Nazanin"/>
                <w:sz w:val="20"/>
                <w:szCs w:val="20"/>
                <w:rtl/>
              </w:rPr>
            </w:pPr>
            <w:r>
              <w:rPr>
                <w:rFonts w:cs="B Nazanin" w:hint="cs"/>
                <w:sz w:val="20"/>
                <w:szCs w:val="20"/>
                <w:rtl/>
              </w:rPr>
              <w:t>915</w:t>
            </w:r>
          </w:p>
        </w:tc>
        <w:tc>
          <w:tcPr>
            <w:tcW w:w="929" w:type="dxa"/>
            <w:vAlign w:val="center"/>
          </w:tcPr>
          <w:p w:rsidR="00467E2E" w:rsidRPr="00BC1656" w:rsidRDefault="00467E2E" w:rsidP="007E1A0B">
            <w:pPr>
              <w:bidi/>
              <w:jc w:val="center"/>
              <w:rPr>
                <w:rFonts w:cs="B Nazanin"/>
                <w:sz w:val="20"/>
                <w:szCs w:val="20"/>
                <w:rtl/>
              </w:rPr>
            </w:pPr>
            <w:r w:rsidRPr="00BC1656">
              <w:rPr>
                <w:rFonts w:cs="B Nazanin" w:hint="cs"/>
                <w:sz w:val="20"/>
                <w:szCs w:val="20"/>
                <w:rtl/>
              </w:rPr>
              <w:t>100</w:t>
            </w:r>
          </w:p>
        </w:tc>
        <w:tc>
          <w:tcPr>
            <w:tcW w:w="937" w:type="dxa"/>
            <w:vAlign w:val="center"/>
          </w:tcPr>
          <w:p w:rsidR="00467E2E" w:rsidRPr="00BC1656" w:rsidRDefault="00467E2E" w:rsidP="007E1A0B">
            <w:pPr>
              <w:bidi/>
              <w:jc w:val="center"/>
              <w:rPr>
                <w:rFonts w:cs="B Nazanin"/>
                <w:sz w:val="20"/>
                <w:szCs w:val="20"/>
                <w:rtl/>
              </w:rPr>
            </w:pPr>
            <w:r w:rsidRPr="00BC1656">
              <w:rPr>
                <w:rFonts w:cs="B Nazanin" w:hint="cs"/>
                <w:sz w:val="20"/>
                <w:szCs w:val="20"/>
                <w:rtl/>
              </w:rPr>
              <w:t>100</w:t>
            </w:r>
          </w:p>
        </w:tc>
        <w:tc>
          <w:tcPr>
            <w:tcW w:w="1017" w:type="dxa"/>
            <w:vAlign w:val="center"/>
          </w:tcPr>
          <w:p w:rsidR="00467E2E" w:rsidRPr="00BC1656" w:rsidRDefault="00467E2E" w:rsidP="007E1A0B">
            <w:pPr>
              <w:jc w:val="center"/>
            </w:pPr>
            <w:r w:rsidRPr="00BC1656">
              <w:rPr>
                <w:rFonts w:cs="B Nazanin" w:hint="cs"/>
                <w:rtl/>
              </w:rPr>
              <w:t>آمار شش ماهه</w:t>
            </w:r>
          </w:p>
        </w:tc>
        <w:tc>
          <w:tcPr>
            <w:tcW w:w="2872" w:type="dxa"/>
            <w:tcBorders>
              <w:right w:val="thinThickSmallGap" w:sz="12" w:space="0" w:color="auto"/>
            </w:tcBorders>
          </w:tcPr>
          <w:p w:rsidR="00467E2E" w:rsidRPr="00BE4D66" w:rsidRDefault="00467E2E" w:rsidP="007E1A0B">
            <w:pPr>
              <w:bidi/>
              <w:jc w:val="both"/>
              <w:rPr>
                <w:rFonts w:cs="B Nazanin"/>
                <w:rtl/>
              </w:rPr>
            </w:pPr>
            <w:r>
              <w:rPr>
                <w:rFonts w:cs="B Nazanin" w:hint="cs"/>
                <w:rtl/>
              </w:rPr>
              <w:t xml:space="preserve">در حد انتظار </w:t>
            </w:r>
            <w:r>
              <w:rPr>
                <w:rFonts w:ascii="Times New Roman" w:hAnsi="Times New Roman" w:cs="Times New Roman" w:hint="cs"/>
                <w:rtl/>
              </w:rPr>
              <w:t>–</w:t>
            </w:r>
            <w:r>
              <w:rPr>
                <w:rFonts w:cs="B Nazanin" w:hint="cs"/>
                <w:rtl/>
              </w:rPr>
              <w:t xml:space="preserve"> با نظارت بر کیفیت آب آشامیدنی به لحاظ میکروبی بر اساس نمونه برداری های صورت گرفته، نتایج نمونه برداری ها مطلوب می باشد.</w:t>
            </w:r>
          </w:p>
        </w:tc>
      </w:tr>
      <w:tr w:rsidR="00467E2E" w:rsidRPr="00BE4D66" w:rsidTr="0007544B">
        <w:trPr>
          <w:trHeight w:val="561"/>
        </w:trPr>
        <w:tc>
          <w:tcPr>
            <w:tcW w:w="3936" w:type="dxa"/>
            <w:tcBorders>
              <w:left w:val="thinThickSmallGap" w:sz="12" w:space="0" w:color="auto"/>
            </w:tcBorders>
            <w:vAlign w:val="center"/>
          </w:tcPr>
          <w:p w:rsidR="00467E2E" w:rsidRPr="007C62D7" w:rsidRDefault="00467E2E" w:rsidP="007E1A0B">
            <w:pPr>
              <w:bidi/>
              <w:spacing w:line="168" w:lineRule="auto"/>
              <w:jc w:val="center"/>
              <w:rPr>
                <w:rFonts w:ascii="Calibri" w:hAnsi="Calibri" w:cs="B Zar"/>
                <w:rtl/>
              </w:rPr>
            </w:pPr>
            <w:r w:rsidRPr="007C62D7">
              <w:rPr>
                <w:rFonts w:ascii="Calibri" w:hAnsi="Calibri" w:cs="B Zar" w:hint="cs"/>
                <w:rtl/>
              </w:rPr>
              <w:t>در صد نمونه هاي مطلوب آب آشاميدني  از نظر شيميايي در شهر</w:t>
            </w:r>
          </w:p>
        </w:tc>
        <w:tc>
          <w:tcPr>
            <w:tcW w:w="826" w:type="dxa"/>
            <w:vAlign w:val="center"/>
          </w:tcPr>
          <w:p w:rsidR="00467E2E" w:rsidRPr="00BC1656" w:rsidRDefault="00467E2E" w:rsidP="007E1A0B">
            <w:pPr>
              <w:bidi/>
              <w:jc w:val="center"/>
              <w:rPr>
                <w:rFonts w:cs="B Nazanin"/>
                <w:sz w:val="20"/>
                <w:szCs w:val="20"/>
                <w:rtl/>
              </w:rPr>
            </w:pPr>
            <w:r w:rsidRPr="00BC1656">
              <w:rPr>
                <w:rFonts w:cs="B Nazanin" w:hint="cs"/>
                <w:sz w:val="20"/>
                <w:szCs w:val="20"/>
                <w:rtl/>
              </w:rPr>
              <w:t>100</w:t>
            </w:r>
          </w:p>
        </w:tc>
        <w:tc>
          <w:tcPr>
            <w:tcW w:w="720" w:type="dxa"/>
            <w:vAlign w:val="center"/>
          </w:tcPr>
          <w:p w:rsidR="00467E2E" w:rsidRPr="00BC1656" w:rsidRDefault="00467E2E" w:rsidP="007E1A0B">
            <w:pPr>
              <w:bidi/>
              <w:jc w:val="center"/>
              <w:rPr>
                <w:rFonts w:cs="B Nazanin"/>
                <w:sz w:val="20"/>
                <w:szCs w:val="20"/>
                <w:rtl/>
              </w:rPr>
            </w:pPr>
            <w:r>
              <w:rPr>
                <w:rFonts w:cs="B Nazanin" w:hint="cs"/>
                <w:sz w:val="20"/>
                <w:szCs w:val="20"/>
                <w:rtl/>
              </w:rPr>
              <w:t>116</w:t>
            </w:r>
          </w:p>
        </w:tc>
        <w:tc>
          <w:tcPr>
            <w:tcW w:w="722" w:type="dxa"/>
            <w:vAlign w:val="center"/>
          </w:tcPr>
          <w:p w:rsidR="00467E2E" w:rsidRPr="00BC1656" w:rsidRDefault="00467E2E" w:rsidP="007E1A0B">
            <w:pPr>
              <w:bidi/>
              <w:jc w:val="center"/>
              <w:rPr>
                <w:rFonts w:cs="B Nazanin"/>
                <w:sz w:val="20"/>
                <w:szCs w:val="20"/>
                <w:rtl/>
              </w:rPr>
            </w:pPr>
            <w:r>
              <w:rPr>
                <w:rFonts w:cs="B Nazanin" w:hint="cs"/>
                <w:sz w:val="20"/>
                <w:szCs w:val="20"/>
                <w:rtl/>
              </w:rPr>
              <w:t>116</w:t>
            </w:r>
          </w:p>
        </w:tc>
        <w:tc>
          <w:tcPr>
            <w:tcW w:w="851" w:type="dxa"/>
            <w:vAlign w:val="center"/>
          </w:tcPr>
          <w:p w:rsidR="00467E2E" w:rsidRPr="00BC1656" w:rsidRDefault="00467E2E" w:rsidP="007E1A0B">
            <w:pPr>
              <w:bidi/>
              <w:jc w:val="center"/>
              <w:rPr>
                <w:rFonts w:cs="B Nazanin"/>
                <w:sz w:val="20"/>
                <w:szCs w:val="20"/>
                <w:rtl/>
              </w:rPr>
            </w:pPr>
            <w:r w:rsidRPr="00BC1656">
              <w:rPr>
                <w:rFonts w:cs="B Nazanin" w:hint="cs"/>
                <w:sz w:val="20"/>
                <w:szCs w:val="20"/>
                <w:rtl/>
              </w:rPr>
              <w:t>100</w:t>
            </w:r>
          </w:p>
        </w:tc>
        <w:tc>
          <w:tcPr>
            <w:tcW w:w="709" w:type="dxa"/>
            <w:vAlign w:val="center"/>
          </w:tcPr>
          <w:p w:rsidR="00467E2E" w:rsidRPr="00BC1656" w:rsidRDefault="00467E2E" w:rsidP="007E1A0B">
            <w:pPr>
              <w:bidi/>
              <w:jc w:val="center"/>
              <w:rPr>
                <w:rFonts w:cs="B Nazanin"/>
                <w:sz w:val="20"/>
                <w:szCs w:val="20"/>
                <w:rtl/>
              </w:rPr>
            </w:pPr>
            <w:r>
              <w:rPr>
                <w:rFonts w:cs="B Nazanin" w:hint="cs"/>
                <w:sz w:val="20"/>
                <w:szCs w:val="20"/>
                <w:rtl/>
              </w:rPr>
              <w:t>75</w:t>
            </w:r>
          </w:p>
        </w:tc>
        <w:tc>
          <w:tcPr>
            <w:tcW w:w="969" w:type="dxa"/>
            <w:vAlign w:val="center"/>
          </w:tcPr>
          <w:p w:rsidR="00467E2E" w:rsidRPr="00BC1656" w:rsidRDefault="00467E2E" w:rsidP="007E1A0B">
            <w:pPr>
              <w:bidi/>
              <w:jc w:val="center"/>
              <w:rPr>
                <w:rFonts w:cs="B Nazanin"/>
                <w:sz w:val="20"/>
                <w:szCs w:val="20"/>
                <w:rtl/>
              </w:rPr>
            </w:pPr>
            <w:r>
              <w:rPr>
                <w:rFonts w:cs="B Nazanin" w:hint="cs"/>
                <w:sz w:val="20"/>
                <w:szCs w:val="20"/>
                <w:rtl/>
              </w:rPr>
              <w:t>75</w:t>
            </w:r>
          </w:p>
        </w:tc>
        <w:tc>
          <w:tcPr>
            <w:tcW w:w="929" w:type="dxa"/>
            <w:vAlign w:val="center"/>
          </w:tcPr>
          <w:p w:rsidR="00467E2E" w:rsidRPr="00BC1656" w:rsidRDefault="00467E2E" w:rsidP="007E1A0B">
            <w:pPr>
              <w:bidi/>
              <w:jc w:val="center"/>
              <w:rPr>
                <w:rFonts w:cs="B Nazanin"/>
                <w:sz w:val="20"/>
                <w:szCs w:val="20"/>
                <w:rtl/>
              </w:rPr>
            </w:pPr>
            <w:r w:rsidRPr="00BC1656">
              <w:rPr>
                <w:rFonts w:cs="B Nazanin" w:hint="cs"/>
                <w:sz w:val="20"/>
                <w:szCs w:val="20"/>
                <w:rtl/>
              </w:rPr>
              <w:t>100</w:t>
            </w:r>
          </w:p>
        </w:tc>
        <w:tc>
          <w:tcPr>
            <w:tcW w:w="937" w:type="dxa"/>
            <w:vAlign w:val="center"/>
          </w:tcPr>
          <w:p w:rsidR="00467E2E" w:rsidRPr="00BC1656" w:rsidRDefault="00467E2E" w:rsidP="007E1A0B">
            <w:pPr>
              <w:jc w:val="center"/>
              <w:rPr>
                <w:sz w:val="20"/>
                <w:szCs w:val="20"/>
              </w:rPr>
            </w:pPr>
            <w:r w:rsidRPr="00BC1656">
              <w:rPr>
                <w:rFonts w:cs="B Nazanin" w:hint="cs"/>
                <w:sz w:val="20"/>
                <w:szCs w:val="20"/>
                <w:rtl/>
              </w:rPr>
              <w:t>100</w:t>
            </w:r>
          </w:p>
        </w:tc>
        <w:tc>
          <w:tcPr>
            <w:tcW w:w="1017" w:type="dxa"/>
            <w:vAlign w:val="center"/>
          </w:tcPr>
          <w:p w:rsidR="00467E2E" w:rsidRPr="00BC1656" w:rsidRDefault="00467E2E" w:rsidP="007E1A0B">
            <w:pPr>
              <w:jc w:val="center"/>
            </w:pPr>
            <w:r w:rsidRPr="00BC1656">
              <w:rPr>
                <w:rFonts w:cs="B Nazanin" w:hint="cs"/>
                <w:rtl/>
              </w:rPr>
              <w:t>آمار شش ماهه</w:t>
            </w:r>
          </w:p>
        </w:tc>
        <w:tc>
          <w:tcPr>
            <w:tcW w:w="2872" w:type="dxa"/>
            <w:tcBorders>
              <w:right w:val="thinThickSmallGap" w:sz="12" w:space="0" w:color="auto"/>
            </w:tcBorders>
          </w:tcPr>
          <w:p w:rsidR="00467E2E" w:rsidRPr="00BE4D66" w:rsidRDefault="00467E2E" w:rsidP="007E1A0B">
            <w:pPr>
              <w:bidi/>
              <w:jc w:val="both"/>
              <w:rPr>
                <w:rFonts w:cs="B Nazanin"/>
                <w:rtl/>
              </w:rPr>
            </w:pPr>
            <w:r>
              <w:rPr>
                <w:rFonts w:cs="B Nazanin" w:hint="cs"/>
                <w:rtl/>
              </w:rPr>
              <w:t>در حد انتظار - با نظارت بر کیفیت آب آشامیدنی به لحاظ شیمیایی بر اساس نمونه برداری های صورت گرفته، نتایج نمونه برداری ها مطلوب می باشد.</w:t>
            </w:r>
          </w:p>
        </w:tc>
      </w:tr>
      <w:tr w:rsidR="00467E2E" w:rsidRPr="00BE4D66" w:rsidTr="0007544B">
        <w:trPr>
          <w:trHeight w:val="561"/>
        </w:trPr>
        <w:tc>
          <w:tcPr>
            <w:tcW w:w="3936" w:type="dxa"/>
            <w:tcBorders>
              <w:left w:val="thinThickSmallGap" w:sz="12" w:space="0" w:color="auto"/>
            </w:tcBorders>
            <w:vAlign w:val="center"/>
          </w:tcPr>
          <w:p w:rsidR="00467E2E" w:rsidRPr="007C62D7" w:rsidRDefault="00467E2E" w:rsidP="007E1A0B">
            <w:pPr>
              <w:bidi/>
              <w:spacing w:line="168" w:lineRule="auto"/>
              <w:jc w:val="center"/>
              <w:rPr>
                <w:rFonts w:ascii="Calibri" w:hAnsi="Calibri" w:cs="B Zar"/>
                <w:rtl/>
              </w:rPr>
            </w:pPr>
            <w:r w:rsidRPr="007C62D7">
              <w:rPr>
                <w:rFonts w:ascii="Calibri" w:hAnsi="Calibri" w:cs="B Zar" w:hint="cs"/>
                <w:rtl/>
              </w:rPr>
              <w:lastRenderedPageBreak/>
              <w:t>در صد مراكز تهيه و توزيع مواد غذايي شهري  داراي معيار بهداشتي</w:t>
            </w:r>
          </w:p>
        </w:tc>
        <w:tc>
          <w:tcPr>
            <w:tcW w:w="826" w:type="dxa"/>
            <w:vAlign w:val="center"/>
          </w:tcPr>
          <w:p w:rsidR="00467E2E" w:rsidRPr="00BC1656" w:rsidRDefault="00467E2E" w:rsidP="007E1A0B">
            <w:pPr>
              <w:bidi/>
              <w:jc w:val="center"/>
              <w:rPr>
                <w:rFonts w:cs="B Nazanin"/>
                <w:sz w:val="20"/>
                <w:szCs w:val="20"/>
                <w:rtl/>
              </w:rPr>
            </w:pPr>
            <w:r>
              <w:rPr>
                <w:rFonts w:cs="B Nazanin" w:hint="cs"/>
                <w:sz w:val="20"/>
                <w:szCs w:val="20"/>
                <w:rtl/>
              </w:rPr>
              <w:t>40.5</w:t>
            </w:r>
          </w:p>
        </w:tc>
        <w:tc>
          <w:tcPr>
            <w:tcW w:w="720" w:type="dxa"/>
            <w:vAlign w:val="center"/>
          </w:tcPr>
          <w:p w:rsidR="00467E2E" w:rsidRPr="00BC1656" w:rsidRDefault="00467E2E" w:rsidP="007E1A0B">
            <w:pPr>
              <w:bidi/>
              <w:jc w:val="center"/>
              <w:rPr>
                <w:rFonts w:cs="B Nazanin"/>
                <w:sz w:val="20"/>
                <w:szCs w:val="20"/>
                <w:rtl/>
              </w:rPr>
            </w:pPr>
            <w:r>
              <w:rPr>
                <w:rFonts w:cs="B Nazanin" w:hint="cs"/>
                <w:sz w:val="20"/>
                <w:szCs w:val="20"/>
                <w:rtl/>
              </w:rPr>
              <w:t>5560</w:t>
            </w:r>
          </w:p>
        </w:tc>
        <w:tc>
          <w:tcPr>
            <w:tcW w:w="722" w:type="dxa"/>
            <w:vAlign w:val="center"/>
          </w:tcPr>
          <w:p w:rsidR="00467E2E" w:rsidRPr="00BC1656" w:rsidRDefault="00467E2E" w:rsidP="007E1A0B">
            <w:pPr>
              <w:bidi/>
              <w:jc w:val="center"/>
              <w:rPr>
                <w:rFonts w:cs="B Nazanin"/>
                <w:sz w:val="20"/>
                <w:szCs w:val="20"/>
                <w:rtl/>
              </w:rPr>
            </w:pPr>
            <w:r w:rsidRPr="00BC1656">
              <w:rPr>
                <w:rFonts w:cs="B Nazanin" w:hint="cs"/>
                <w:sz w:val="20"/>
                <w:szCs w:val="20"/>
                <w:rtl/>
              </w:rPr>
              <w:t>13728</w:t>
            </w:r>
          </w:p>
        </w:tc>
        <w:tc>
          <w:tcPr>
            <w:tcW w:w="851" w:type="dxa"/>
            <w:vAlign w:val="center"/>
          </w:tcPr>
          <w:p w:rsidR="00467E2E" w:rsidRPr="00BC1656" w:rsidRDefault="00467E2E" w:rsidP="007E1A0B">
            <w:pPr>
              <w:bidi/>
              <w:jc w:val="center"/>
              <w:rPr>
                <w:rFonts w:cs="B Nazanin"/>
                <w:sz w:val="20"/>
                <w:szCs w:val="20"/>
                <w:rtl/>
              </w:rPr>
            </w:pPr>
            <w:r>
              <w:rPr>
                <w:rFonts w:cs="B Nazanin" w:hint="cs"/>
                <w:sz w:val="20"/>
                <w:szCs w:val="20"/>
                <w:rtl/>
              </w:rPr>
              <w:t>41</w:t>
            </w:r>
          </w:p>
        </w:tc>
        <w:tc>
          <w:tcPr>
            <w:tcW w:w="709" w:type="dxa"/>
            <w:vAlign w:val="center"/>
          </w:tcPr>
          <w:p w:rsidR="00467E2E" w:rsidRPr="00BC1656" w:rsidRDefault="00467E2E" w:rsidP="007E1A0B">
            <w:pPr>
              <w:bidi/>
              <w:jc w:val="center"/>
              <w:rPr>
                <w:rFonts w:cs="B Nazanin"/>
                <w:sz w:val="20"/>
                <w:szCs w:val="20"/>
                <w:rtl/>
              </w:rPr>
            </w:pPr>
            <w:r>
              <w:rPr>
                <w:rFonts w:cs="B Nazanin" w:hint="cs"/>
                <w:sz w:val="20"/>
                <w:szCs w:val="20"/>
                <w:rtl/>
              </w:rPr>
              <w:t>5606</w:t>
            </w:r>
          </w:p>
        </w:tc>
        <w:tc>
          <w:tcPr>
            <w:tcW w:w="969" w:type="dxa"/>
            <w:vAlign w:val="center"/>
          </w:tcPr>
          <w:p w:rsidR="00467E2E" w:rsidRPr="00BC1656" w:rsidRDefault="00467E2E" w:rsidP="007E1A0B">
            <w:pPr>
              <w:bidi/>
              <w:jc w:val="center"/>
              <w:rPr>
                <w:rFonts w:cs="B Nazanin"/>
                <w:sz w:val="20"/>
                <w:szCs w:val="20"/>
                <w:rtl/>
              </w:rPr>
            </w:pPr>
            <w:r w:rsidRPr="00BC1656">
              <w:rPr>
                <w:rFonts w:cs="B Nazanin" w:hint="cs"/>
                <w:sz w:val="20"/>
                <w:szCs w:val="20"/>
                <w:rtl/>
              </w:rPr>
              <w:t>13728</w:t>
            </w:r>
          </w:p>
        </w:tc>
        <w:tc>
          <w:tcPr>
            <w:tcW w:w="929" w:type="dxa"/>
            <w:vAlign w:val="center"/>
          </w:tcPr>
          <w:p w:rsidR="00467E2E" w:rsidRPr="00BC1656" w:rsidRDefault="00467E2E" w:rsidP="007E1A0B">
            <w:pPr>
              <w:bidi/>
              <w:jc w:val="center"/>
              <w:rPr>
                <w:rFonts w:cs="B Nazanin"/>
                <w:sz w:val="20"/>
                <w:szCs w:val="20"/>
                <w:rtl/>
              </w:rPr>
            </w:pPr>
            <w:r>
              <w:rPr>
                <w:rFonts w:cs="B Nazanin" w:hint="cs"/>
                <w:sz w:val="20"/>
                <w:szCs w:val="20"/>
                <w:rtl/>
              </w:rPr>
              <w:t>41</w:t>
            </w:r>
          </w:p>
        </w:tc>
        <w:tc>
          <w:tcPr>
            <w:tcW w:w="937" w:type="dxa"/>
            <w:vAlign w:val="center"/>
          </w:tcPr>
          <w:p w:rsidR="00467E2E" w:rsidRPr="00BC1656" w:rsidRDefault="00467E2E" w:rsidP="007E1A0B">
            <w:pPr>
              <w:jc w:val="center"/>
              <w:rPr>
                <w:sz w:val="20"/>
                <w:szCs w:val="20"/>
              </w:rPr>
            </w:pPr>
            <w:r w:rsidRPr="00BC1656">
              <w:rPr>
                <w:rFonts w:cs="B Nazanin" w:hint="cs"/>
                <w:sz w:val="20"/>
                <w:szCs w:val="20"/>
                <w:rtl/>
              </w:rPr>
              <w:t>100</w:t>
            </w:r>
          </w:p>
        </w:tc>
        <w:tc>
          <w:tcPr>
            <w:tcW w:w="1017" w:type="dxa"/>
            <w:vAlign w:val="center"/>
          </w:tcPr>
          <w:p w:rsidR="00467E2E" w:rsidRPr="00BC1656" w:rsidRDefault="00467E2E" w:rsidP="007E1A0B">
            <w:pPr>
              <w:jc w:val="center"/>
            </w:pPr>
            <w:r w:rsidRPr="00BC1656">
              <w:rPr>
                <w:rFonts w:cs="B Nazanin" w:hint="cs"/>
                <w:rtl/>
              </w:rPr>
              <w:t>آمار شش ماهه</w:t>
            </w:r>
          </w:p>
        </w:tc>
        <w:tc>
          <w:tcPr>
            <w:tcW w:w="2872" w:type="dxa"/>
            <w:tcBorders>
              <w:right w:val="thinThickSmallGap" w:sz="12" w:space="0" w:color="auto"/>
            </w:tcBorders>
          </w:tcPr>
          <w:p w:rsidR="00467E2E" w:rsidRPr="00BE4D66" w:rsidRDefault="00467E2E" w:rsidP="007E1A0B">
            <w:pPr>
              <w:bidi/>
              <w:jc w:val="both"/>
              <w:rPr>
                <w:rFonts w:cs="B Nazanin"/>
                <w:rtl/>
              </w:rPr>
            </w:pPr>
            <w:r>
              <w:rPr>
                <w:rFonts w:cs="B Nazanin" w:hint="cs"/>
                <w:rtl/>
              </w:rPr>
              <w:t xml:space="preserve">بالاتر از حد انتظار </w:t>
            </w:r>
            <w:r>
              <w:rPr>
                <w:rFonts w:ascii="Times New Roman" w:hAnsi="Times New Roman" w:cs="Times New Roman" w:hint="cs"/>
                <w:rtl/>
              </w:rPr>
              <w:t>–</w:t>
            </w:r>
            <w:r>
              <w:rPr>
                <w:rFonts w:cs="B Nazanin" w:hint="cs"/>
                <w:rtl/>
              </w:rPr>
              <w:t xml:space="preserve"> با برنامه ریزی صورت گرفته در جهت اجرای ماده 13 قانون مواد خوردنی و اقدامات قانونی، تعداد مراکز دارای معیار بهداشتی افزایش یافته است.</w:t>
            </w:r>
          </w:p>
        </w:tc>
      </w:tr>
      <w:tr w:rsidR="00467E2E" w:rsidRPr="00BE4D66" w:rsidTr="0007544B">
        <w:trPr>
          <w:trHeight w:val="561"/>
        </w:trPr>
        <w:tc>
          <w:tcPr>
            <w:tcW w:w="3936" w:type="dxa"/>
            <w:tcBorders>
              <w:left w:val="thinThickSmallGap" w:sz="12" w:space="0" w:color="auto"/>
            </w:tcBorders>
            <w:vAlign w:val="center"/>
          </w:tcPr>
          <w:p w:rsidR="00467E2E" w:rsidRPr="007C62D7" w:rsidRDefault="00467E2E" w:rsidP="007E1A0B">
            <w:pPr>
              <w:bidi/>
              <w:spacing w:line="168" w:lineRule="auto"/>
              <w:jc w:val="center"/>
              <w:rPr>
                <w:rFonts w:ascii="Calibri" w:hAnsi="Calibri" w:cs="B Zar"/>
                <w:rtl/>
              </w:rPr>
            </w:pPr>
            <w:r w:rsidRPr="007C62D7">
              <w:rPr>
                <w:rFonts w:ascii="Calibri" w:hAnsi="Calibri" w:cs="B Zar" w:hint="cs"/>
                <w:rtl/>
              </w:rPr>
              <w:t>در صد اماكن عمومي شهري داراي معيار بهداشتي</w:t>
            </w:r>
          </w:p>
        </w:tc>
        <w:tc>
          <w:tcPr>
            <w:tcW w:w="826" w:type="dxa"/>
            <w:vAlign w:val="center"/>
          </w:tcPr>
          <w:p w:rsidR="00467E2E" w:rsidRPr="00BC1656" w:rsidRDefault="00467E2E" w:rsidP="007E1A0B">
            <w:pPr>
              <w:bidi/>
              <w:jc w:val="center"/>
              <w:rPr>
                <w:rFonts w:cs="B Nazanin"/>
                <w:sz w:val="20"/>
                <w:szCs w:val="20"/>
                <w:rtl/>
              </w:rPr>
            </w:pPr>
            <w:r>
              <w:rPr>
                <w:rFonts w:cs="B Nazanin" w:hint="cs"/>
                <w:sz w:val="20"/>
                <w:szCs w:val="20"/>
                <w:rtl/>
              </w:rPr>
              <w:t>37.3</w:t>
            </w:r>
          </w:p>
        </w:tc>
        <w:tc>
          <w:tcPr>
            <w:tcW w:w="720" w:type="dxa"/>
            <w:vAlign w:val="center"/>
          </w:tcPr>
          <w:p w:rsidR="00467E2E" w:rsidRPr="00BC1656" w:rsidRDefault="00467E2E" w:rsidP="007E1A0B">
            <w:pPr>
              <w:bidi/>
              <w:jc w:val="center"/>
              <w:rPr>
                <w:rFonts w:cs="B Nazanin"/>
                <w:sz w:val="20"/>
                <w:szCs w:val="20"/>
                <w:rtl/>
              </w:rPr>
            </w:pPr>
            <w:r>
              <w:rPr>
                <w:rFonts w:cs="B Nazanin" w:hint="cs"/>
                <w:sz w:val="20"/>
                <w:szCs w:val="20"/>
                <w:rtl/>
              </w:rPr>
              <w:t>3176</w:t>
            </w:r>
          </w:p>
        </w:tc>
        <w:tc>
          <w:tcPr>
            <w:tcW w:w="722" w:type="dxa"/>
            <w:vAlign w:val="center"/>
          </w:tcPr>
          <w:p w:rsidR="00467E2E" w:rsidRPr="00BC1656" w:rsidRDefault="00467E2E" w:rsidP="007E1A0B">
            <w:pPr>
              <w:bidi/>
              <w:jc w:val="center"/>
              <w:rPr>
                <w:rFonts w:cs="B Nazanin"/>
                <w:sz w:val="20"/>
                <w:szCs w:val="20"/>
                <w:rtl/>
              </w:rPr>
            </w:pPr>
            <w:r>
              <w:rPr>
                <w:rFonts w:cs="B Nazanin" w:hint="cs"/>
                <w:sz w:val="20"/>
                <w:szCs w:val="20"/>
                <w:rtl/>
              </w:rPr>
              <w:t>8512</w:t>
            </w:r>
          </w:p>
        </w:tc>
        <w:tc>
          <w:tcPr>
            <w:tcW w:w="851" w:type="dxa"/>
            <w:vAlign w:val="center"/>
          </w:tcPr>
          <w:p w:rsidR="00467E2E" w:rsidRPr="00BC1656" w:rsidRDefault="00467E2E" w:rsidP="007E1A0B">
            <w:pPr>
              <w:bidi/>
              <w:rPr>
                <w:rFonts w:cs="B Nazanin"/>
                <w:sz w:val="20"/>
                <w:szCs w:val="20"/>
                <w:rtl/>
              </w:rPr>
            </w:pPr>
            <w:r>
              <w:rPr>
                <w:rFonts w:cs="B Nazanin" w:hint="cs"/>
                <w:sz w:val="20"/>
                <w:szCs w:val="20"/>
                <w:rtl/>
              </w:rPr>
              <w:t>37.9</w:t>
            </w:r>
          </w:p>
        </w:tc>
        <w:tc>
          <w:tcPr>
            <w:tcW w:w="709" w:type="dxa"/>
            <w:vAlign w:val="center"/>
          </w:tcPr>
          <w:p w:rsidR="00467E2E" w:rsidRPr="00BC1656" w:rsidRDefault="00467E2E" w:rsidP="007E1A0B">
            <w:pPr>
              <w:bidi/>
              <w:jc w:val="center"/>
              <w:rPr>
                <w:rFonts w:cs="B Nazanin"/>
                <w:sz w:val="20"/>
                <w:szCs w:val="20"/>
                <w:rtl/>
              </w:rPr>
            </w:pPr>
            <w:r>
              <w:rPr>
                <w:rFonts w:cs="B Nazanin" w:hint="cs"/>
                <w:sz w:val="20"/>
                <w:szCs w:val="20"/>
                <w:rtl/>
              </w:rPr>
              <w:t>3253</w:t>
            </w:r>
          </w:p>
        </w:tc>
        <w:tc>
          <w:tcPr>
            <w:tcW w:w="969" w:type="dxa"/>
            <w:vAlign w:val="center"/>
          </w:tcPr>
          <w:p w:rsidR="00467E2E" w:rsidRPr="00BC1656" w:rsidRDefault="00467E2E" w:rsidP="007E1A0B">
            <w:pPr>
              <w:bidi/>
              <w:jc w:val="center"/>
              <w:rPr>
                <w:rFonts w:cs="B Nazanin"/>
                <w:sz w:val="20"/>
                <w:szCs w:val="20"/>
                <w:rtl/>
              </w:rPr>
            </w:pPr>
            <w:r w:rsidRPr="00BC1656">
              <w:rPr>
                <w:rFonts w:cs="B Nazanin" w:hint="cs"/>
                <w:sz w:val="20"/>
                <w:szCs w:val="20"/>
                <w:rtl/>
              </w:rPr>
              <w:t>8578</w:t>
            </w:r>
          </w:p>
        </w:tc>
        <w:tc>
          <w:tcPr>
            <w:tcW w:w="929" w:type="dxa"/>
            <w:vAlign w:val="center"/>
          </w:tcPr>
          <w:p w:rsidR="00467E2E" w:rsidRPr="00BC1656" w:rsidRDefault="00467E2E" w:rsidP="007E1A0B">
            <w:pPr>
              <w:bidi/>
              <w:jc w:val="center"/>
              <w:rPr>
                <w:rFonts w:cs="B Nazanin"/>
                <w:sz w:val="20"/>
                <w:szCs w:val="20"/>
                <w:rtl/>
              </w:rPr>
            </w:pPr>
            <w:r>
              <w:rPr>
                <w:rFonts w:cs="B Nazanin" w:hint="cs"/>
                <w:sz w:val="20"/>
                <w:szCs w:val="20"/>
                <w:rtl/>
              </w:rPr>
              <w:t>37.7</w:t>
            </w:r>
          </w:p>
        </w:tc>
        <w:tc>
          <w:tcPr>
            <w:tcW w:w="937" w:type="dxa"/>
            <w:vAlign w:val="center"/>
          </w:tcPr>
          <w:p w:rsidR="00467E2E" w:rsidRPr="00BC1656" w:rsidRDefault="00467E2E" w:rsidP="007E1A0B">
            <w:pPr>
              <w:jc w:val="center"/>
              <w:rPr>
                <w:sz w:val="20"/>
                <w:szCs w:val="20"/>
              </w:rPr>
            </w:pPr>
            <w:r w:rsidRPr="00BC1656">
              <w:rPr>
                <w:rFonts w:cs="B Nazanin" w:hint="cs"/>
                <w:sz w:val="20"/>
                <w:szCs w:val="20"/>
                <w:rtl/>
              </w:rPr>
              <w:t>100</w:t>
            </w:r>
          </w:p>
        </w:tc>
        <w:tc>
          <w:tcPr>
            <w:tcW w:w="1017" w:type="dxa"/>
            <w:vAlign w:val="center"/>
          </w:tcPr>
          <w:p w:rsidR="00467E2E" w:rsidRPr="00BC1656" w:rsidRDefault="00467E2E" w:rsidP="007E1A0B">
            <w:pPr>
              <w:jc w:val="center"/>
            </w:pPr>
            <w:r w:rsidRPr="00BC1656">
              <w:rPr>
                <w:rFonts w:cs="B Nazanin" w:hint="cs"/>
                <w:rtl/>
              </w:rPr>
              <w:t>آمار شش ماهه</w:t>
            </w:r>
          </w:p>
        </w:tc>
        <w:tc>
          <w:tcPr>
            <w:tcW w:w="2872" w:type="dxa"/>
            <w:tcBorders>
              <w:right w:val="thinThickSmallGap" w:sz="12" w:space="0" w:color="auto"/>
            </w:tcBorders>
          </w:tcPr>
          <w:p w:rsidR="00467E2E" w:rsidRPr="00BE4D66" w:rsidRDefault="00467E2E" w:rsidP="007E1A0B">
            <w:pPr>
              <w:bidi/>
              <w:jc w:val="both"/>
              <w:rPr>
                <w:rFonts w:cs="B Nazanin"/>
                <w:rtl/>
              </w:rPr>
            </w:pPr>
            <w:r>
              <w:rPr>
                <w:rFonts w:cs="B Nazanin" w:hint="cs"/>
                <w:rtl/>
              </w:rPr>
              <w:t>بالاتر از حد انتظار - با برنامه ریزی صورت گرفته در جهت اجرای ماده 13 قانون مواد خوردنی و اقدامات قانونی، تعداد اماکن عمومی دارای معیار بهداشتی افزایش یافته است.</w:t>
            </w:r>
          </w:p>
        </w:tc>
      </w:tr>
      <w:tr w:rsidR="00467E2E" w:rsidRPr="00BE4D66" w:rsidTr="0007544B">
        <w:trPr>
          <w:trHeight w:val="561"/>
        </w:trPr>
        <w:tc>
          <w:tcPr>
            <w:tcW w:w="3936" w:type="dxa"/>
            <w:tcBorders>
              <w:left w:val="thinThickSmallGap" w:sz="12" w:space="0" w:color="auto"/>
            </w:tcBorders>
            <w:vAlign w:val="center"/>
          </w:tcPr>
          <w:p w:rsidR="00467E2E" w:rsidRPr="007C62D7" w:rsidRDefault="00467E2E" w:rsidP="007E1A0B">
            <w:pPr>
              <w:bidi/>
              <w:spacing w:line="168" w:lineRule="auto"/>
              <w:jc w:val="center"/>
              <w:rPr>
                <w:rFonts w:ascii="Calibri" w:hAnsi="Calibri" w:cs="B Zar"/>
                <w:rtl/>
              </w:rPr>
            </w:pPr>
            <w:r w:rsidRPr="007C62D7">
              <w:rPr>
                <w:rFonts w:ascii="Calibri" w:hAnsi="Calibri" w:cs="B Zar" w:hint="cs"/>
                <w:rtl/>
              </w:rPr>
              <w:t>در صد كاركنان مراكز و اماكن شهري داراي كارت معاينه معتبر</w:t>
            </w:r>
          </w:p>
        </w:tc>
        <w:tc>
          <w:tcPr>
            <w:tcW w:w="826" w:type="dxa"/>
            <w:vAlign w:val="center"/>
          </w:tcPr>
          <w:p w:rsidR="00467E2E" w:rsidRPr="00BC1656" w:rsidRDefault="00467E2E" w:rsidP="007E1A0B">
            <w:pPr>
              <w:bidi/>
              <w:jc w:val="center"/>
              <w:rPr>
                <w:rFonts w:cs="B Nazanin"/>
                <w:sz w:val="20"/>
                <w:szCs w:val="20"/>
                <w:rtl/>
              </w:rPr>
            </w:pPr>
            <w:r>
              <w:rPr>
                <w:rFonts w:cs="B Nazanin" w:hint="cs"/>
                <w:sz w:val="20"/>
                <w:szCs w:val="20"/>
                <w:rtl/>
              </w:rPr>
              <w:t>4/90</w:t>
            </w:r>
          </w:p>
        </w:tc>
        <w:tc>
          <w:tcPr>
            <w:tcW w:w="720" w:type="dxa"/>
            <w:vAlign w:val="center"/>
          </w:tcPr>
          <w:p w:rsidR="00467E2E" w:rsidRPr="00BC1656" w:rsidRDefault="00467E2E" w:rsidP="007E1A0B">
            <w:pPr>
              <w:bidi/>
              <w:jc w:val="center"/>
              <w:rPr>
                <w:rFonts w:cs="B Nazanin"/>
                <w:sz w:val="20"/>
                <w:szCs w:val="20"/>
                <w:rtl/>
              </w:rPr>
            </w:pPr>
            <w:r>
              <w:rPr>
                <w:rFonts w:cs="B Nazanin" w:hint="cs"/>
                <w:sz w:val="20"/>
                <w:szCs w:val="20"/>
                <w:rtl/>
              </w:rPr>
              <w:t>42105</w:t>
            </w:r>
          </w:p>
        </w:tc>
        <w:tc>
          <w:tcPr>
            <w:tcW w:w="722" w:type="dxa"/>
            <w:vAlign w:val="center"/>
          </w:tcPr>
          <w:p w:rsidR="00467E2E" w:rsidRPr="00BC1656" w:rsidRDefault="00467E2E" w:rsidP="007E1A0B">
            <w:pPr>
              <w:bidi/>
              <w:jc w:val="center"/>
              <w:rPr>
                <w:rFonts w:cs="B Nazanin"/>
                <w:sz w:val="20"/>
                <w:szCs w:val="20"/>
                <w:rtl/>
              </w:rPr>
            </w:pPr>
            <w:r>
              <w:rPr>
                <w:rFonts w:cs="B Nazanin" w:hint="cs"/>
                <w:sz w:val="20"/>
                <w:szCs w:val="20"/>
                <w:rtl/>
              </w:rPr>
              <w:t>46557</w:t>
            </w:r>
          </w:p>
        </w:tc>
        <w:tc>
          <w:tcPr>
            <w:tcW w:w="851" w:type="dxa"/>
            <w:vAlign w:val="center"/>
          </w:tcPr>
          <w:p w:rsidR="00467E2E" w:rsidRPr="00BC1656" w:rsidRDefault="00467E2E" w:rsidP="007E1A0B">
            <w:pPr>
              <w:bidi/>
              <w:jc w:val="center"/>
              <w:rPr>
                <w:rFonts w:cs="B Nazanin"/>
                <w:sz w:val="20"/>
                <w:szCs w:val="20"/>
                <w:rtl/>
              </w:rPr>
            </w:pPr>
            <w:r>
              <w:rPr>
                <w:rFonts w:cs="B Nazanin" w:hint="cs"/>
                <w:sz w:val="20"/>
                <w:szCs w:val="20"/>
                <w:rtl/>
              </w:rPr>
              <w:t>6/90</w:t>
            </w:r>
          </w:p>
        </w:tc>
        <w:tc>
          <w:tcPr>
            <w:tcW w:w="709" w:type="dxa"/>
            <w:vAlign w:val="center"/>
          </w:tcPr>
          <w:p w:rsidR="00467E2E" w:rsidRPr="00BC1656" w:rsidRDefault="00467E2E" w:rsidP="007E1A0B">
            <w:pPr>
              <w:bidi/>
              <w:jc w:val="center"/>
              <w:rPr>
                <w:rFonts w:cs="B Nazanin"/>
                <w:sz w:val="20"/>
                <w:szCs w:val="20"/>
                <w:rtl/>
              </w:rPr>
            </w:pPr>
            <w:r>
              <w:rPr>
                <w:rFonts w:cs="B Nazanin" w:hint="cs"/>
                <w:sz w:val="20"/>
                <w:szCs w:val="20"/>
                <w:rtl/>
              </w:rPr>
              <w:t>39378</w:t>
            </w:r>
          </w:p>
        </w:tc>
        <w:tc>
          <w:tcPr>
            <w:tcW w:w="969" w:type="dxa"/>
            <w:vAlign w:val="center"/>
          </w:tcPr>
          <w:p w:rsidR="00467E2E" w:rsidRPr="00BC1656" w:rsidRDefault="00467E2E" w:rsidP="007E1A0B">
            <w:pPr>
              <w:bidi/>
              <w:jc w:val="center"/>
              <w:rPr>
                <w:rFonts w:cs="B Nazanin"/>
                <w:sz w:val="20"/>
                <w:szCs w:val="20"/>
                <w:rtl/>
              </w:rPr>
            </w:pPr>
            <w:r>
              <w:rPr>
                <w:rFonts w:cs="B Nazanin" w:hint="cs"/>
                <w:sz w:val="20"/>
                <w:szCs w:val="20"/>
                <w:rtl/>
              </w:rPr>
              <w:t>43422</w:t>
            </w:r>
          </w:p>
        </w:tc>
        <w:tc>
          <w:tcPr>
            <w:tcW w:w="929" w:type="dxa"/>
            <w:vAlign w:val="center"/>
          </w:tcPr>
          <w:p w:rsidR="00467E2E" w:rsidRPr="00BC1656" w:rsidRDefault="00467E2E" w:rsidP="007E1A0B">
            <w:pPr>
              <w:bidi/>
              <w:jc w:val="center"/>
              <w:rPr>
                <w:rFonts w:cs="B Nazanin"/>
                <w:sz w:val="20"/>
                <w:szCs w:val="20"/>
                <w:rtl/>
              </w:rPr>
            </w:pPr>
            <w:r>
              <w:rPr>
                <w:rFonts w:cs="B Nazanin" w:hint="cs"/>
                <w:sz w:val="20"/>
                <w:szCs w:val="20"/>
                <w:rtl/>
              </w:rPr>
              <w:t>5</w:t>
            </w:r>
            <w:r w:rsidRPr="00BC1656">
              <w:rPr>
                <w:rFonts w:cs="B Nazanin" w:hint="cs"/>
                <w:sz w:val="20"/>
                <w:szCs w:val="20"/>
                <w:rtl/>
              </w:rPr>
              <w:t>/90</w:t>
            </w:r>
          </w:p>
        </w:tc>
        <w:tc>
          <w:tcPr>
            <w:tcW w:w="937" w:type="dxa"/>
            <w:vAlign w:val="center"/>
          </w:tcPr>
          <w:p w:rsidR="00467E2E" w:rsidRPr="00BC1656" w:rsidRDefault="00467E2E" w:rsidP="007E1A0B">
            <w:pPr>
              <w:jc w:val="center"/>
              <w:rPr>
                <w:sz w:val="20"/>
                <w:szCs w:val="20"/>
              </w:rPr>
            </w:pPr>
            <w:r w:rsidRPr="00BC1656">
              <w:rPr>
                <w:rFonts w:cs="B Nazanin" w:hint="cs"/>
                <w:sz w:val="20"/>
                <w:szCs w:val="20"/>
                <w:rtl/>
              </w:rPr>
              <w:t>100</w:t>
            </w:r>
          </w:p>
        </w:tc>
        <w:tc>
          <w:tcPr>
            <w:tcW w:w="1017" w:type="dxa"/>
            <w:vAlign w:val="center"/>
          </w:tcPr>
          <w:p w:rsidR="00467E2E" w:rsidRPr="00BC1656" w:rsidRDefault="00467E2E" w:rsidP="007E1A0B">
            <w:pPr>
              <w:jc w:val="center"/>
            </w:pPr>
            <w:r w:rsidRPr="00BC1656">
              <w:rPr>
                <w:rFonts w:cs="B Nazanin" w:hint="cs"/>
                <w:rtl/>
              </w:rPr>
              <w:t>آمار شش ماهه</w:t>
            </w:r>
          </w:p>
        </w:tc>
        <w:tc>
          <w:tcPr>
            <w:tcW w:w="2872" w:type="dxa"/>
            <w:tcBorders>
              <w:right w:val="thinThickSmallGap" w:sz="12" w:space="0" w:color="auto"/>
            </w:tcBorders>
          </w:tcPr>
          <w:p w:rsidR="00467E2E" w:rsidRPr="00BE4D66" w:rsidRDefault="00467E2E" w:rsidP="007E1A0B">
            <w:pPr>
              <w:bidi/>
              <w:jc w:val="both"/>
              <w:rPr>
                <w:rFonts w:cs="B Nazanin"/>
                <w:rtl/>
              </w:rPr>
            </w:pPr>
            <w:r>
              <w:rPr>
                <w:rFonts w:cs="B Nazanin" w:hint="cs"/>
                <w:rtl/>
              </w:rPr>
              <w:t xml:space="preserve">در حد انتظار - </w:t>
            </w:r>
            <w:r w:rsidRPr="00B56E7F">
              <w:rPr>
                <w:rFonts w:cs="B Nazanin" w:hint="cs"/>
                <w:rtl/>
              </w:rPr>
              <w:t>اقدامات واحد بهداشت محیط از جمله برنامه های مناسبتی</w:t>
            </w:r>
            <w:r>
              <w:rPr>
                <w:rFonts w:cs="B Nazanin" w:hint="cs"/>
                <w:rtl/>
              </w:rPr>
              <w:t xml:space="preserve"> (برنامه سلامت نوروزی،</w:t>
            </w:r>
            <w:r w:rsidRPr="00B56E7F">
              <w:rPr>
                <w:rFonts w:cs="B Nazanin" w:hint="cs"/>
                <w:rtl/>
              </w:rPr>
              <w:t xml:space="preserve"> ماه مبارک رمضان</w:t>
            </w:r>
            <w:r>
              <w:rPr>
                <w:rFonts w:cs="B Nazanin" w:hint="cs"/>
                <w:rtl/>
              </w:rPr>
              <w:t>،</w:t>
            </w:r>
            <w:r w:rsidRPr="00B56E7F">
              <w:rPr>
                <w:rFonts w:cs="B Nazanin" w:hint="cs"/>
                <w:rtl/>
              </w:rPr>
              <w:t xml:space="preserve"> محرم و....)</w:t>
            </w:r>
            <w:r>
              <w:rPr>
                <w:rFonts w:cs="B Nazanin" w:hint="cs"/>
                <w:rtl/>
              </w:rPr>
              <w:t xml:space="preserve"> </w:t>
            </w:r>
            <w:r w:rsidRPr="00B56E7F">
              <w:rPr>
                <w:rFonts w:cs="B Nazanin" w:hint="cs"/>
                <w:rtl/>
              </w:rPr>
              <w:t>و برنامه تشدید بازرسی از اماکن و مراکز و رسیدگی به شکایات</w:t>
            </w:r>
            <w:r>
              <w:rPr>
                <w:rFonts w:cs="B Nazanin" w:hint="cs"/>
                <w:rtl/>
              </w:rPr>
              <w:t xml:space="preserve"> مردمی</w:t>
            </w:r>
            <w:r w:rsidRPr="00B56E7F">
              <w:rPr>
                <w:rFonts w:cs="B Nazanin" w:hint="cs"/>
                <w:rtl/>
              </w:rPr>
              <w:t xml:space="preserve"> </w:t>
            </w:r>
            <w:r>
              <w:rPr>
                <w:rFonts w:cs="B Nazanin" w:hint="cs"/>
                <w:rtl/>
              </w:rPr>
              <w:t>از طریق</w:t>
            </w:r>
            <w:r w:rsidRPr="00B56E7F">
              <w:rPr>
                <w:rFonts w:cs="B Nazanin" w:hint="cs"/>
                <w:rtl/>
              </w:rPr>
              <w:t xml:space="preserve"> سامانه 190 وزارت بهداشت منجر به </w:t>
            </w:r>
            <w:r>
              <w:rPr>
                <w:rFonts w:cs="B Nazanin" w:hint="cs"/>
                <w:rtl/>
              </w:rPr>
              <w:t>دستیابی به حد انتظار</w:t>
            </w:r>
            <w:r w:rsidRPr="00B56E7F">
              <w:rPr>
                <w:rFonts w:cs="B Nazanin" w:hint="cs"/>
                <w:rtl/>
              </w:rPr>
              <w:t xml:space="preserve"> </w:t>
            </w:r>
            <w:r>
              <w:rPr>
                <w:rFonts w:cs="B Nazanin" w:hint="cs"/>
                <w:rtl/>
              </w:rPr>
              <w:t>این شاخص گردیده است.</w:t>
            </w:r>
          </w:p>
        </w:tc>
      </w:tr>
      <w:tr w:rsidR="00467E2E" w:rsidTr="0007544B">
        <w:trPr>
          <w:trHeight w:val="561"/>
        </w:trPr>
        <w:tc>
          <w:tcPr>
            <w:tcW w:w="3936" w:type="dxa"/>
            <w:tcBorders>
              <w:left w:val="thinThickSmallGap" w:sz="12" w:space="0" w:color="auto"/>
            </w:tcBorders>
            <w:vAlign w:val="center"/>
          </w:tcPr>
          <w:p w:rsidR="00467E2E" w:rsidRPr="007C62D7" w:rsidRDefault="00467E2E" w:rsidP="007E1A0B">
            <w:pPr>
              <w:bidi/>
              <w:spacing w:line="168" w:lineRule="auto"/>
              <w:jc w:val="center"/>
              <w:rPr>
                <w:rFonts w:ascii="Calibri" w:hAnsi="Calibri" w:cs="B Zar"/>
                <w:rtl/>
              </w:rPr>
            </w:pPr>
            <w:r w:rsidRPr="007C62D7">
              <w:rPr>
                <w:rFonts w:ascii="Calibri" w:hAnsi="Calibri" w:cs="B Zar" w:hint="cs"/>
                <w:rtl/>
              </w:rPr>
              <w:t>در صد واحدهاي  بهداشتي درماني شهري مطلوب از نظر بهداشت محيط</w:t>
            </w:r>
          </w:p>
        </w:tc>
        <w:tc>
          <w:tcPr>
            <w:tcW w:w="826" w:type="dxa"/>
            <w:vAlign w:val="center"/>
          </w:tcPr>
          <w:p w:rsidR="00467E2E" w:rsidRPr="00BC1656" w:rsidRDefault="00467E2E" w:rsidP="007E1A0B">
            <w:pPr>
              <w:bidi/>
              <w:jc w:val="center"/>
              <w:rPr>
                <w:rFonts w:cs="B Nazanin"/>
                <w:sz w:val="20"/>
                <w:szCs w:val="20"/>
                <w:rtl/>
              </w:rPr>
            </w:pPr>
            <w:r w:rsidRPr="00BC1656">
              <w:rPr>
                <w:rFonts w:cs="B Nazanin" w:hint="cs"/>
                <w:sz w:val="20"/>
                <w:szCs w:val="20"/>
                <w:rtl/>
              </w:rPr>
              <w:t>100</w:t>
            </w:r>
          </w:p>
        </w:tc>
        <w:tc>
          <w:tcPr>
            <w:tcW w:w="720" w:type="dxa"/>
            <w:vAlign w:val="center"/>
          </w:tcPr>
          <w:p w:rsidR="00467E2E" w:rsidRPr="00BC1656" w:rsidRDefault="00467E2E" w:rsidP="007E1A0B">
            <w:pPr>
              <w:bidi/>
              <w:jc w:val="center"/>
              <w:rPr>
                <w:rFonts w:cs="B Nazanin"/>
                <w:sz w:val="20"/>
                <w:szCs w:val="20"/>
                <w:rtl/>
              </w:rPr>
            </w:pPr>
            <w:r w:rsidRPr="00BC1656">
              <w:rPr>
                <w:rFonts w:cs="B Nazanin" w:hint="cs"/>
                <w:sz w:val="20"/>
                <w:szCs w:val="20"/>
                <w:rtl/>
              </w:rPr>
              <w:t>21</w:t>
            </w:r>
          </w:p>
        </w:tc>
        <w:tc>
          <w:tcPr>
            <w:tcW w:w="722" w:type="dxa"/>
            <w:vAlign w:val="center"/>
          </w:tcPr>
          <w:p w:rsidR="00467E2E" w:rsidRPr="00BC1656" w:rsidRDefault="00467E2E" w:rsidP="007E1A0B">
            <w:pPr>
              <w:bidi/>
              <w:jc w:val="center"/>
              <w:rPr>
                <w:rFonts w:cs="B Nazanin"/>
                <w:sz w:val="20"/>
                <w:szCs w:val="20"/>
                <w:rtl/>
              </w:rPr>
            </w:pPr>
            <w:r w:rsidRPr="00BC1656">
              <w:rPr>
                <w:rFonts w:cs="B Nazanin" w:hint="cs"/>
                <w:sz w:val="20"/>
                <w:szCs w:val="20"/>
                <w:rtl/>
              </w:rPr>
              <w:t>21</w:t>
            </w:r>
          </w:p>
        </w:tc>
        <w:tc>
          <w:tcPr>
            <w:tcW w:w="851" w:type="dxa"/>
            <w:vAlign w:val="center"/>
          </w:tcPr>
          <w:p w:rsidR="00467E2E" w:rsidRPr="00BC1656" w:rsidRDefault="00467E2E" w:rsidP="007E1A0B">
            <w:pPr>
              <w:bidi/>
              <w:jc w:val="center"/>
              <w:rPr>
                <w:rFonts w:cs="B Nazanin"/>
                <w:sz w:val="20"/>
                <w:szCs w:val="20"/>
                <w:rtl/>
              </w:rPr>
            </w:pPr>
            <w:r w:rsidRPr="00BC1656">
              <w:rPr>
                <w:rFonts w:cs="B Nazanin" w:hint="cs"/>
                <w:sz w:val="20"/>
                <w:szCs w:val="20"/>
                <w:rtl/>
              </w:rPr>
              <w:t>100</w:t>
            </w:r>
          </w:p>
        </w:tc>
        <w:tc>
          <w:tcPr>
            <w:tcW w:w="709" w:type="dxa"/>
            <w:vAlign w:val="center"/>
          </w:tcPr>
          <w:p w:rsidR="00467E2E" w:rsidRPr="00BC1656" w:rsidRDefault="00467E2E" w:rsidP="007E1A0B">
            <w:pPr>
              <w:bidi/>
              <w:jc w:val="center"/>
              <w:rPr>
                <w:rFonts w:cs="B Nazanin"/>
                <w:sz w:val="20"/>
                <w:szCs w:val="20"/>
                <w:rtl/>
              </w:rPr>
            </w:pPr>
            <w:r w:rsidRPr="00BC1656">
              <w:rPr>
                <w:rFonts w:cs="B Nazanin" w:hint="cs"/>
                <w:sz w:val="20"/>
                <w:szCs w:val="20"/>
                <w:rtl/>
              </w:rPr>
              <w:t>20</w:t>
            </w:r>
          </w:p>
        </w:tc>
        <w:tc>
          <w:tcPr>
            <w:tcW w:w="969" w:type="dxa"/>
            <w:vAlign w:val="center"/>
          </w:tcPr>
          <w:p w:rsidR="00467E2E" w:rsidRPr="00BC1656" w:rsidRDefault="00467E2E" w:rsidP="007E1A0B">
            <w:pPr>
              <w:bidi/>
              <w:jc w:val="center"/>
              <w:rPr>
                <w:rFonts w:cs="B Nazanin"/>
                <w:sz w:val="20"/>
                <w:szCs w:val="20"/>
                <w:rtl/>
              </w:rPr>
            </w:pPr>
            <w:r w:rsidRPr="00BC1656">
              <w:rPr>
                <w:rFonts w:cs="B Nazanin" w:hint="cs"/>
                <w:sz w:val="20"/>
                <w:szCs w:val="20"/>
                <w:rtl/>
              </w:rPr>
              <w:t>20</w:t>
            </w:r>
          </w:p>
        </w:tc>
        <w:tc>
          <w:tcPr>
            <w:tcW w:w="929" w:type="dxa"/>
            <w:vAlign w:val="center"/>
          </w:tcPr>
          <w:p w:rsidR="00467E2E" w:rsidRPr="00BC1656" w:rsidRDefault="00467E2E" w:rsidP="007E1A0B">
            <w:pPr>
              <w:bidi/>
              <w:jc w:val="center"/>
              <w:rPr>
                <w:rFonts w:cs="B Nazanin"/>
                <w:sz w:val="20"/>
                <w:szCs w:val="20"/>
                <w:rtl/>
              </w:rPr>
            </w:pPr>
            <w:r w:rsidRPr="00BC1656">
              <w:rPr>
                <w:rFonts w:cs="B Nazanin" w:hint="cs"/>
                <w:sz w:val="20"/>
                <w:szCs w:val="20"/>
                <w:rtl/>
              </w:rPr>
              <w:t>100</w:t>
            </w:r>
          </w:p>
        </w:tc>
        <w:tc>
          <w:tcPr>
            <w:tcW w:w="937" w:type="dxa"/>
            <w:vAlign w:val="center"/>
          </w:tcPr>
          <w:p w:rsidR="00467E2E" w:rsidRPr="00BC1656" w:rsidRDefault="00467E2E" w:rsidP="007E1A0B">
            <w:pPr>
              <w:jc w:val="center"/>
              <w:rPr>
                <w:sz w:val="20"/>
                <w:szCs w:val="20"/>
              </w:rPr>
            </w:pPr>
            <w:r w:rsidRPr="00BC1656">
              <w:rPr>
                <w:rFonts w:cs="B Nazanin" w:hint="cs"/>
                <w:sz w:val="20"/>
                <w:szCs w:val="20"/>
                <w:rtl/>
              </w:rPr>
              <w:t>100</w:t>
            </w:r>
          </w:p>
        </w:tc>
        <w:tc>
          <w:tcPr>
            <w:tcW w:w="1017" w:type="dxa"/>
            <w:vAlign w:val="center"/>
          </w:tcPr>
          <w:p w:rsidR="00467E2E" w:rsidRPr="00BC1656" w:rsidRDefault="00467E2E" w:rsidP="007E1A0B">
            <w:pPr>
              <w:jc w:val="center"/>
            </w:pPr>
            <w:r w:rsidRPr="00BC1656">
              <w:rPr>
                <w:rFonts w:cs="B Nazanin" w:hint="cs"/>
                <w:rtl/>
              </w:rPr>
              <w:t>آمار شش ماهه</w:t>
            </w:r>
          </w:p>
        </w:tc>
        <w:tc>
          <w:tcPr>
            <w:tcW w:w="2872" w:type="dxa"/>
            <w:tcBorders>
              <w:right w:val="thinThickSmallGap" w:sz="12" w:space="0" w:color="auto"/>
            </w:tcBorders>
          </w:tcPr>
          <w:p w:rsidR="00467E2E" w:rsidRDefault="00467E2E" w:rsidP="007E1A0B">
            <w:pPr>
              <w:bidi/>
              <w:jc w:val="both"/>
              <w:rPr>
                <w:rFonts w:cs="B Nazanin"/>
                <w:rtl/>
              </w:rPr>
            </w:pPr>
            <w:r>
              <w:rPr>
                <w:rFonts w:cs="B Nazanin" w:hint="cs"/>
                <w:rtl/>
              </w:rPr>
              <w:t xml:space="preserve">در حد انتظار </w:t>
            </w:r>
            <w:r>
              <w:rPr>
                <w:rFonts w:ascii="Times New Roman" w:hAnsi="Times New Roman" w:cs="Times New Roman" w:hint="cs"/>
                <w:rtl/>
              </w:rPr>
              <w:t>–</w:t>
            </w:r>
            <w:r>
              <w:rPr>
                <w:rFonts w:cs="B Nazanin" w:hint="cs"/>
                <w:rtl/>
              </w:rPr>
              <w:t xml:space="preserve"> نظارت کارشناسان بهداشت محیط مراکز خدمات جامع سلامت و ستاد مرکز بهداشت، شاخص مورد نظر را در حد انتظار قرار داده است.</w:t>
            </w:r>
          </w:p>
        </w:tc>
      </w:tr>
      <w:tr w:rsidR="00467E2E" w:rsidRPr="00BE4D66" w:rsidTr="0007544B">
        <w:trPr>
          <w:trHeight w:val="561"/>
        </w:trPr>
        <w:tc>
          <w:tcPr>
            <w:tcW w:w="3936" w:type="dxa"/>
            <w:tcBorders>
              <w:left w:val="thinThickSmallGap" w:sz="12" w:space="0" w:color="auto"/>
            </w:tcBorders>
            <w:vAlign w:val="center"/>
          </w:tcPr>
          <w:p w:rsidR="00467E2E" w:rsidRPr="007C62D7" w:rsidRDefault="00467E2E" w:rsidP="007E1A0B">
            <w:pPr>
              <w:bidi/>
              <w:spacing w:line="168" w:lineRule="auto"/>
              <w:jc w:val="center"/>
              <w:rPr>
                <w:rFonts w:ascii="Calibri" w:hAnsi="Calibri" w:cs="B Zar"/>
                <w:rtl/>
              </w:rPr>
            </w:pPr>
            <w:r w:rsidRPr="007C62D7">
              <w:rPr>
                <w:rFonts w:ascii="Calibri" w:hAnsi="Calibri" w:cs="B Zar" w:hint="cs"/>
                <w:rtl/>
              </w:rPr>
              <w:t>در صد بيمارستانهايي داراي جمع آوري مطلوب پسماند</w:t>
            </w:r>
          </w:p>
        </w:tc>
        <w:tc>
          <w:tcPr>
            <w:tcW w:w="826" w:type="dxa"/>
            <w:vAlign w:val="center"/>
          </w:tcPr>
          <w:p w:rsidR="00467E2E" w:rsidRPr="00BC1656" w:rsidRDefault="00467E2E" w:rsidP="007E1A0B">
            <w:pPr>
              <w:bidi/>
              <w:jc w:val="center"/>
              <w:rPr>
                <w:rFonts w:cs="B Nazanin"/>
                <w:sz w:val="20"/>
                <w:szCs w:val="20"/>
                <w:rtl/>
              </w:rPr>
            </w:pPr>
            <w:r w:rsidRPr="00BC1656">
              <w:rPr>
                <w:rFonts w:cs="B Nazanin" w:hint="cs"/>
                <w:sz w:val="20"/>
                <w:szCs w:val="20"/>
                <w:rtl/>
              </w:rPr>
              <w:t>100</w:t>
            </w:r>
          </w:p>
        </w:tc>
        <w:tc>
          <w:tcPr>
            <w:tcW w:w="720" w:type="dxa"/>
            <w:vAlign w:val="center"/>
          </w:tcPr>
          <w:p w:rsidR="00467E2E" w:rsidRPr="00BC1656" w:rsidRDefault="00467E2E" w:rsidP="007E1A0B">
            <w:pPr>
              <w:bidi/>
              <w:jc w:val="center"/>
              <w:rPr>
                <w:rFonts w:cs="B Nazanin"/>
                <w:sz w:val="20"/>
                <w:szCs w:val="20"/>
                <w:rtl/>
              </w:rPr>
            </w:pPr>
            <w:r w:rsidRPr="00BC1656">
              <w:rPr>
                <w:rFonts w:cs="B Nazanin" w:hint="cs"/>
                <w:sz w:val="20"/>
                <w:szCs w:val="20"/>
                <w:rtl/>
              </w:rPr>
              <w:t>29</w:t>
            </w:r>
          </w:p>
        </w:tc>
        <w:tc>
          <w:tcPr>
            <w:tcW w:w="722" w:type="dxa"/>
            <w:vAlign w:val="center"/>
          </w:tcPr>
          <w:p w:rsidR="00467E2E" w:rsidRPr="00BC1656" w:rsidRDefault="00467E2E" w:rsidP="007E1A0B">
            <w:pPr>
              <w:bidi/>
              <w:jc w:val="center"/>
              <w:rPr>
                <w:rFonts w:cs="B Nazanin"/>
                <w:sz w:val="20"/>
                <w:szCs w:val="20"/>
                <w:rtl/>
              </w:rPr>
            </w:pPr>
            <w:r w:rsidRPr="00BC1656">
              <w:rPr>
                <w:rFonts w:cs="B Nazanin" w:hint="cs"/>
                <w:sz w:val="20"/>
                <w:szCs w:val="20"/>
                <w:rtl/>
              </w:rPr>
              <w:t>29</w:t>
            </w:r>
          </w:p>
        </w:tc>
        <w:tc>
          <w:tcPr>
            <w:tcW w:w="851" w:type="dxa"/>
            <w:vAlign w:val="center"/>
          </w:tcPr>
          <w:p w:rsidR="00467E2E" w:rsidRPr="00BC1656" w:rsidRDefault="00467E2E" w:rsidP="007E1A0B">
            <w:pPr>
              <w:bidi/>
              <w:jc w:val="center"/>
              <w:rPr>
                <w:rFonts w:cs="B Nazanin"/>
                <w:sz w:val="20"/>
                <w:szCs w:val="20"/>
                <w:rtl/>
              </w:rPr>
            </w:pPr>
            <w:r w:rsidRPr="00BC1656">
              <w:rPr>
                <w:rFonts w:cs="B Nazanin" w:hint="cs"/>
                <w:sz w:val="20"/>
                <w:szCs w:val="20"/>
                <w:rtl/>
              </w:rPr>
              <w:t>100</w:t>
            </w:r>
          </w:p>
        </w:tc>
        <w:tc>
          <w:tcPr>
            <w:tcW w:w="709" w:type="dxa"/>
            <w:vAlign w:val="center"/>
          </w:tcPr>
          <w:p w:rsidR="00467E2E" w:rsidRPr="00BC1656" w:rsidRDefault="00467E2E" w:rsidP="007E1A0B">
            <w:pPr>
              <w:bidi/>
              <w:jc w:val="center"/>
              <w:rPr>
                <w:rFonts w:cs="B Nazanin"/>
                <w:sz w:val="20"/>
                <w:szCs w:val="20"/>
                <w:rtl/>
              </w:rPr>
            </w:pPr>
            <w:r w:rsidRPr="00BC1656">
              <w:rPr>
                <w:rFonts w:cs="B Nazanin" w:hint="cs"/>
                <w:sz w:val="20"/>
                <w:szCs w:val="20"/>
                <w:rtl/>
              </w:rPr>
              <w:t>31</w:t>
            </w:r>
          </w:p>
        </w:tc>
        <w:tc>
          <w:tcPr>
            <w:tcW w:w="969" w:type="dxa"/>
            <w:vAlign w:val="center"/>
          </w:tcPr>
          <w:p w:rsidR="00467E2E" w:rsidRPr="00BC1656" w:rsidRDefault="00467E2E" w:rsidP="007E1A0B">
            <w:pPr>
              <w:bidi/>
              <w:jc w:val="center"/>
              <w:rPr>
                <w:rFonts w:cs="B Nazanin"/>
                <w:sz w:val="20"/>
                <w:szCs w:val="20"/>
                <w:rtl/>
              </w:rPr>
            </w:pPr>
            <w:r w:rsidRPr="00BC1656">
              <w:rPr>
                <w:rFonts w:cs="B Nazanin" w:hint="cs"/>
                <w:sz w:val="20"/>
                <w:szCs w:val="20"/>
                <w:rtl/>
              </w:rPr>
              <w:t>31</w:t>
            </w:r>
          </w:p>
        </w:tc>
        <w:tc>
          <w:tcPr>
            <w:tcW w:w="929" w:type="dxa"/>
            <w:vAlign w:val="center"/>
          </w:tcPr>
          <w:p w:rsidR="00467E2E" w:rsidRPr="00BC1656" w:rsidRDefault="00467E2E" w:rsidP="007E1A0B">
            <w:pPr>
              <w:bidi/>
              <w:jc w:val="center"/>
              <w:rPr>
                <w:rFonts w:cs="B Nazanin"/>
                <w:sz w:val="20"/>
                <w:szCs w:val="20"/>
                <w:rtl/>
              </w:rPr>
            </w:pPr>
            <w:r w:rsidRPr="00BC1656">
              <w:rPr>
                <w:rFonts w:cs="B Nazanin" w:hint="cs"/>
                <w:sz w:val="20"/>
                <w:szCs w:val="20"/>
                <w:rtl/>
              </w:rPr>
              <w:t>100</w:t>
            </w:r>
          </w:p>
        </w:tc>
        <w:tc>
          <w:tcPr>
            <w:tcW w:w="937" w:type="dxa"/>
            <w:vAlign w:val="center"/>
          </w:tcPr>
          <w:p w:rsidR="00467E2E" w:rsidRPr="00BC1656" w:rsidRDefault="00467E2E" w:rsidP="007E1A0B">
            <w:pPr>
              <w:jc w:val="center"/>
              <w:rPr>
                <w:sz w:val="20"/>
                <w:szCs w:val="20"/>
              </w:rPr>
            </w:pPr>
            <w:r w:rsidRPr="00BC1656">
              <w:rPr>
                <w:rFonts w:cs="B Nazanin" w:hint="cs"/>
                <w:sz w:val="20"/>
                <w:szCs w:val="20"/>
                <w:rtl/>
              </w:rPr>
              <w:t>100</w:t>
            </w:r>
          </w:p>
        </w:tc>
        <w:tc>
          <w:tcPr>
            <w:tcW w:w="1017" w:type="dxa"/>
            <w:vAlign w:val="center"/>
          </w:tcPr>
          <w:p w:rsidR="00467E2E" w:rsidRPr="00BC1656" w:rsidRDefault="00467E2E" w:rsidP="007E1A0B">
            <w:pPr>
              <w:jc w:val="center"/>
            </w:pPr>
            <w:r w:rsidRPr="00BC1656">
              <w:rPr>
                <w:rFonts w:cs="B Nazanin" w:hint="cs"/>
                <w:rtl/>
              </w:rPr>
              <w:t>آمار شش ماهه</w:t>
            </w:r>
          </w:p>
        </w:tc>
        <w:tc>
          <w:tcPr>
            <w:tcW w:w="2872" w:type="dxa"/>
            <w:tcBorders>
              <w:right w:val="thinThickSmallGap" w:sz="12" w:space="0" w:color="auto"/>
            </w:tcBorders>
          </w:tcPr>
          <w:p w:rsidR="00467E2E" w:rsidRPr="00BE4D66" w:rsidRDefault="00467E2E" w:rsidP="007E1A0B">
            <w:pPr>
              <w:bidi/>
              <w:jc w:val="both"/>
              <w:rPr>
                <w:rFonts w:cs="B Nazanin"/>
                <w:rtl/>
              </w:rPr>
            </w:pPr>
            <w:r>
              <w:rPr>
                <w:rFonts w:cs="B Nazanin" w:hint="cs"/>
                <w:rtl/>
              </w:rPr>
              <w:t xml:space="preserve">در حد انتظار </w:t>
            </w:r>
            <w:r>
              <w:rPr>
                <w:rFonts w:ascii="Times New Roman" w:hAnsi="Times New Roman" w:cs="Times New Roman" w:hint="cs"/>
                <w:rtl/>
              </w:rPr>
              <w:t>–</w:t>
            </w:r>
            <w:r>
              <w:rPr>
                <w:rFonts w:cs="B Nazanin" w:hint="cs"/>
                <w:rtl/>
              </w:rPr>
              <w:t xml:space="preserve"> نظارت بر کلیه بیمارستان های تحت پوشش و مکاتبه در راستای بهبود وضعیت آن ها، مطلوب بودن تمامی قسمت های بیمارستان را سبب شده است.</w:t>
            </w:r>
          </w:p>
        </w:tc>
      </w:tr>
      <w:tr w:rsidR="00467E2E" w:rsidRPr="00BE4D66" w:rsidTr="0007544B">
        <w:trPr>
          <w:trHeight w:val="561"/>
        </w:trPr>
        <w:tc>
          <w:tcPr>
            <w:tcW w:w="3936" w:type="dxa"/>
            <w:tcBorders>
              <w:left w:val="thinThickSmallGap" w:sz="12" w:space="0" w:color="auto"/>
            </w:tcBorders>
            <w:vAlign w:val="center"/>
          </w:tcPr>
          <w:p w:rsidR="00467E2E" w:rsidRPr="007C62D7" w:rsidRDefault="00467E2E" w:rsidP="007E1A0B">
            <w:pPr>
              <w:bidi/>
              <w:spacing w:line="168" w:lineRule="auto"/>
              <w:jc w:val="center"/>
              <w:rPr>
                <w:rFonts w:ascii="Calibri" w:hAnsi="Calibri" w:cs="B Zar"/>
                <w:rtl/>
              </w:rPr>
            </w:pPr>
            <w:r w:rsidRPr="007C62D7">
              <w:rPr>
                <w:rFonts w:ascii="Calibri" w:hAnsi="Calibri" w:cs="B Zar" w:hint="cs"/>
                <w:rtl/>
              </w:rPr>
              <w:t>در صد بيمارستانهايي داراي دفع مطلوب فاضلاب</w:t>
            </w:r>
          </w:p>
        </w:tc>
        <w:tc>
          <w:tcPr>
            <w:tcW w:w="826" w:type="dxa"/>
            <w:vAlign w:val="center"/>
          </w:tcPr>
          <w:p w:rsidR="00467E2E" w:rsidRPr="00BC1656" w:rsidRDefault="00467E2E" w:rsidP="007E1A0B">
            <w:pPr>
              <w:bidi/>
              <w:jc w:val="center"/>
              <w:rPr>
                <w:rFonts w:cs="B Nazanin"/>
                <w:sz w:val="20"/>
                <w:szCs w:val="20"/>
                <w:rtl/>
              </w:rPr>
            </w:pPr>
            <w:r w:rsidRPr="00BC1656">
              <w:rPr>
                <w:rFonts w:cs="B Nazanin" w:hint="cs"/>
                <w:sz w:val="20"/>
                <w:szCs w:val="20"/>
                <w:rtl/>
              </w:rPr>
              <w:t>100</w:t>
            </w:r>
          </w:p>
        </w:tc>
        <w:tc>
          <w:tcPr>
            <w:tcW w:w="720" w:type="dxa"/>
            <w:vAlign w:val="center"/>
          </w:tcPr>
          <w:p w:rsidR="00467E2E" w:rsidRPr="00BC1656" w:rsidRDefault="00467E2E" w:rsidP="007E1A0B">
            <w:pPr>
              <w:bidi/>
              <w:jc w:val="center"/>
              <w:rPr>
                <w:rFonts w:cs="B Nazanin"/>
                <w:sz w:val="20"/>
                <w:szCs w:val="20"/>
                <w:rtl/>
              </w:rPr>
            </w:pPr>
            <w:r w:rsidRPr="00BC1656">
              <w:rPr>
                <w:rFonts w:cs="B Nazanin" w:hint="cs"/>
                <w:sz w:val="20"/>
                <w:szCs w:val="20"/>
                <w:rtl/>
              </w:rPr>
              <w:t>29</w:t>
            </w:r>
          </w:p>
        </w:tc>
        <w:tc>
          <w:tcPr>
            <w:tcW w:w="722" w:type="dxa"/>
            <w:vAlign w:val="center"/>
          </w:tcPr>
          <w:p w:rsidR="00467E2E" w:rsidRPr="00BC1656" w:rsidRDefault="00467E2E" w:rsidP="007E1A0B">
            <w:pPr>
              <w:bidi/>
              <w:jc w:val="center"/>
              <w:rPr>
                <w:rFonts w:cs="B Nazanin"/>
                <w:sz w:val="20"/>
                <w:szCs w:val="20"/>
                <w:rtl/>
              </w:rPr>
            </w:pPr>
            <w:r w:rsidRPr="00BC1656">
              <w:rPr>
                <w:rFonts w:cs="B Nazanin" w:hint="cs"/>
                <w:sz w:val="20"/>
                <w:szCs w:val="20"/>
                <w:rtl/>
              </w:rPr>
              <w:t>29</w:t>
            </w:r>
          </w:p>
        </w:tc>
        <w:tc>
          <w:tcPr>
            <w:tcW w:w="851" w:type="dxa"/>
            <w:vAlign w:val="center"/>
          </w:tcPr>
          <w:p w:rsidR="00467E2E" w:rsidRPr="00BC1656" w:rsidRDefault="00467E2E" w:rsidP="007E1A0B">
            <w:pPr>
              <w:bidi/>
              <w:jc w:val="center"/>
              <w:rPr>
                <w:rFonts w:cs="B Nazanin"/>
                <w:sz w:val="20"/>
                <w:szCs w:val="20"/>
                <w:rtl/>
              </w:rPr>
            </w:pPr>
            <w:r w:rsidRPr="00BC1656">
              <w:rPr>
                <w:rFonts w:cs="B Nazanin" w:hint="cs"/>
                <w:sz w:val="20"/>
                <w:szCs w:val="20"/>
                <w:rtl/>
              </w:rPr>
              <w:t>100</w:t>
            </w:r>
          </w:p>
        </w:tc>
        <w:tc>
          <w:tcPr>
            <w:tcW w:w="709" w:type="dxa"/>
            <w:vAlign w:val="center"/>
          </w:tcPr>
          <w:p w:rsidR="00467E2E" w:rsidRPr="00BC1656" w:rsidRDefault="00467E2E" w:rsidP="007E1A0B">
            <w:pPr>
              <w:bidi/>
              <w:jc w:val="center"/>
              <w:rPr>
                <w:rFonts w:cs="B Nazanin"/>
                <w:sz w:val="20"/>
                <w:szCs w:val="20"/>
                <w:rtl/>
              </w:rPr>
            </w:pPr>
            <w:r w:rsidRPr="00BC1656">
              <w:rPr>
                <w:rFonts w:cs="B Nazanin" w:hint="cs"/>
                <w:sz w:val="20"/>
                <w:szCs w:val="20"/>
                <w:rtl/>
              </w:rPr>
              <w:t>31</w:t>
            </w:r>
          </w:p>
        </w:tc>
        <w:tc>
          <w:tcPr>
            <w:tcW w:w="969" w:type="dxa"/>
            <w:vAlign w:val="center"/>
          </w:tcPr>
          <w:p w:rsidR="00467E2E" w:rsidRPr="00BC1656" w:rsidRDefault="00467E2E" w:rsidP="007E1A0B">
            <w:pPr>
              <w:bidi/>
              <w:jc w:val="center"/>
              <w:rPr>
                <w:rFonts w:cs="B Nazanin"/>
                <w:sz w:val="20"/>
                <w:szCs w:val="20"/>
                <w:rtl/>
              </w:rPr>
            </w:pPr>
            <w:r w:rsidRPr="00BC1656">
              <w:rPr>
                <w:rFonts w:cs="B Nazanin" w:hint="cs"/>
                <w:sz w:val="20"/>
                <w:szCs w:val="20"/>
                <w:rtl/>
              </w:rPr>
              <w:t>31</w:t>
            </w:r>
          </w:p>
        </w:tc>
        <w:tc>
          <w:tcPr>
            <w:tcW w:w="929" w:type="dxa"/>
            <w:vAlign w:val="center"/>
          </w:tcPr>
          <w:p w:rsidR="00467E2E" w:rsidRPr="00BC1656" w:rsidRDefault="00467E2E" w:rsidP="007E1A0B">
            <w:pPr>
              <w:bidi/>
              <w:jc w:val="center"/>
              <w:rPr>
                <w:rFonts w:cs="B Nazanin"/>
                <w:sz w:val="20"/>
                <w:szCs w:val="20"/>
                <w:rtl/>
              </w:rPr>
            </w:pPr>
            <w:r w:rsidRPr="00BC1656">
              <w:rPr>
                <w:rFonts w:cs="B Nazanin" w:hint="cs"/>
                <w:sz w:val="20"/>
                <w:szCs w:val="20"/>
                <w:rtl/>
              </w:rPr>
              <w:t>100</w:t>
            </w:r>
          </w:p>
        </w:tc>
        <w:tc>
          <w:tcPr>
            <w:tcW w:w="937" w:type="dxa"/>
            <w:vAlign w:val="center"/>
          </w:tcPr>
          <w:p w:rsidR="00467E2E" w:rsidRPr="00BC1656" w:rsidRDefault="00467E2E" w:rsidP="007E1A0B">
            <w:pPr>
              <w:jc w:val="center"/>
              <w:rPr>
                <w:sz w:val="20"/>
                <w:szCs w:val="20"/>
              </w:rPr>
            </w:pPr>
            <w:r w:rsidRPr="00BC1656">
              <w:rPr>
                <w:rFonts w:cs="B Nazanin" w:hint="cs"/>
                <w:sz w:val="20"/>
                <w:szCs w:val="20"/>
                <w:rtl/>
              </w:rPr>
              <w:t>100</w:t>
            </w:r>
          </w:p>
        </w:tc>
        <w:tc>
          <w:tcPr>
            <w:tcW w:w="1017" w:type="dxa"/>
            <w:vAlign w:val="center"/>
          </w:tcPr>
          <w:p w:rsidR="00467E2E" w:rsidRPr="00BC1656" w:rsidRDefault="00467E2E" w:rsidP="007E1A0B">
            <w:pPr>
              <w:jc w:val="center"/>
            </w:pPr>
            <w:r w:rsidRPr="00BC1656">
              <w:rPr>
                <w:rFonts w:cs="B Nazanin" w:hint="cs"/>
                <w:rtl/>
              </w:rPr>
              <w:t>آمار شش ماهه</w:t>
            </w:r>
          </w:p>
        </w:tc>
        <w:tc>
          <w:tcPr>
            <w:tcW w:w="2872" w:type="dxa"/>
            <w:tcBorders>
              <w:right w:val="thinThickSmallGap" w:sz="12" w:space="0" w:color="auto"/>
            </w:tcBorders>
          </w:tcPr>
          <w:p w:rsidR="00467E2E" w:rsidRPr="00BE4D66" w:rsidRDefault="00467E2E" w:rsidP="007E1A0B">
            <w:pPr>
              <w:bidi/>
              <w:jc w:val="both"/>
              <w:rPr>
                <w:rFonts w:cs="B Nazanin"/>
                <w:rtl/>
              </w:rPr>
            </w:pPr>
            <w:r>
              <w:rPr>
                <w:rFonts w:cs="B Nazanin" w:hint="cs"/>
                <w:rtl/>
              </w:rPr>
              <w:t xml:space="preserve">در حد انتظار </w:t>
            </w:r>
            <w:r>
              <w:rPr>
                <w:rFonts w:ascii="Times New Roman" w:hAnsi="Times New Roman" w:cs="Times New Roman" w:hint="cs"/>
                <w:rtl/>
              </w:rPr>
              <w:t>–</w:t>
            </w:r>
            <w:r>
              <w:rPr>
                <w:rFonts w:cs="B Nazanin" w:hint="cs"/>
                <w:rtl/>
              </w:rPr>
              <w:t xml:space="preserve"> نظارت بر کلیه بیمارستان های تحت پوشش و مکاتبه در راستای بهبود وضعیت آن ها، مطلوب بودن تمامی </w:t>
            </w:r>
            <w:r>
              <w:rPr>
                <w:rFonts w:cs="B Nazanin" w:hint="cs"/>
                <w:rtl/>
              </w:rPr>
              <w:lastRenderedPageBreak/>
              <w:t>قسمت های بیمارستان را سبب شده است.</w:t>
            </w:r>
          </w:p>
        </w:tc>
      </w:tr>
      <w:tr w:rsidR="00467E2E" w:rsidRPr="00BE4D66" w:rsidTr="0007544B">
        <w:trPr>
          <w:trHeight w:val="561"/>
        </w:trPr>
        <w:tc>
          <w:tcPr>
            <w:tcW w:w="3936" w:type="dxa"/>
            <w:tcBorders>
              <w:left w:val="thinThickSmallGap" w:sz="12" w:space="0" w:color="auto"/>
            </w:tcBorders>
            <w:vAlign w:val="center"/>
          </w:tcPr>
          <w:p w:rsidR="00467E2E" w:rsidRPr="007C62D7" w:rsidRDefault="00467E2E" w:rsidP="007E1A0B">
            <w:pPr>
              <w:bidi/>
              <w:spacing w:line="168" w:lineRule="auto"/>
              <w:jc w:val="center"/>
              <w:rPr>
                <w:rFonts w:ascii="Calibri" w:hAnsi="Calibri" w:cs="B Zar"/>
                <w:rtl/>
              </w:rPr>
            </w:pPr>
            <w:r w:rsidRPr="007C62D7">
              <w:rPr>
                <w:rFonts w:ascii="Calibri" w:hAnsi="Calibri" w:cs="B Zar" w:hint="cs"/>
                <w:rtl/>
              </w:rPr>
              <w:lastRenderedPageBreak/>
              <w:t>در صد بيمارستانهايي داراي آشپزخانه مطلوب</w:t>
            </w:r>
          </w:p>
        </w:tc>
        <w:tc>
          <w:tcPr>
            <w:tcW w:w="826" w:type="dxa"/>
            <w:vAlign w:val="center"/>
          </w:tcPr>
          <w:p w:rsidR="00467E2E" w:rsidRPr="00BC1656" w:rsidRDefault="00467E2E" w:rsidP="007E1A0B">
            <w:pPr>
              <w:bidi/>
              <w:jc w:val="center"/>
              <w:rPr>
                <w:rFonts w:cs="B Nazanin"/>
                <w:sz w:val="20"/>
                <w:szCs w:val="20"/>
                <w:rtl/>
              </w:rPr>
            </w:pPr>
            <w:r>
              <w:rPr>
                <w:rFonts w:cs="B Nazanin"/>
                <w:sz w:val="20"/>
                <w:szCs w:val="20"/>
              </w:rPr>
              <w:t>100</w:t>
            </w:r>
          </w:p>
        </w:tc>
        <w:tc>
          <w:tcPr>
            <w:tcW w:w="720" w:type="dxa"/>
            <w:vAlign w:val="center"/>
          </w:tcPr>
          <w:p w:rsidR="00467E2E" w:rsidRPr="00BC1656" w:rsidRDefault="00467E2E" w:rsidP="007E1A0B">
            <w:pPr>
              <w:bidi/>
              <w:jc w:val="center"/>
              <w:rPr>
                <w:rFonts w:cs="B Nazanin"/>
                <w:sz w:val="20"/>
                <w:szCs w:val="20"/>
                <w:rtl/>
              </w:rPr>
            </w:pPr>
            <w:r>
              <w:rPr>
                <w:rFonts w:cs="B Nazanin" w:hint="cs"/>
                <w:sz w:val="20"/>
                <w:szCs w:val="20"/>
                <w:rtl/>
              </w:rPr>
              <w:t>29</w:t>
            </w:r>
          </w:p>
        </w:tc>
        <w:tc>
          <w:tcPr>
            <w:tcW w:w="722" w:type="dxa"/>
            <w:vAlign w:val="center"/>
          </w:tcPr>
          <w:p w:rsidR="00467E2E" w:rsidRPr="00BC1656" w:rsidRDefault="00467E2E" w:rsidP="007E1A0B">
            <w:pPr>
              <w:bidi/>
              <w:jc w:val="center"/>
              <w:rPr>
                <w:rFonts w:cs="B Nazanin"/>
                <w:sz w:val="20"/>
                <w:szCs w:val="20"/>
                <w:rtl/>
              </w:rPr>
            </w:pPr>
            <w:r w:rsidRPr="00BC1656">
              <w:rPr>
                <w:rFonts w:cs="B Nazanin" w:hint="cs"/>
                <w:sz w:val="20"/>
                <w:szCs w:val="20"/>
                <w:rtl/>
              </w:rPr>
              <w:t>29</w:t>
            </w:r>
          </w:p>
        </w:tc>
        <w:tc>
          <w:tcPr>
            <w:tcW w:w="851" w:type="dxa"/>
            <w:vAlign w:val="center"/>
          </w:tcPr>
          <w:p w:rsidR="00467E2E" w:rsidRPr="00BC1656" w:rsidRDefault="00467E2E" w:rsidP="007E1A0B">
            <w:pPr>
              <w:bidi/>
              <w:jc w:val="center"/>
              <w:rPr>
                <w:rFonts w:cs="B Nazanin"/>
                <w:sz w:val="20"/>
                <w:szCs w:val="20"/>
                <w:rtl/>
              </w:rPr>
            </w:pPr>
            <w:r>
              <w:rPr>
                <w:rFonts w:cs="B Nazanin" w:hint="cs"/>
                <w:sz w:val="20"/>
                <w:szCs w:val="20"/>
                <w:rtl/>
              </w:rPr>
              <w:t>87</w:t>
            </w:r>
          </w:p>
        </w:tc>
        <w:tc>
          <w:tcPr>
            <w:tcW w:w="709" w:type="dxa"/>
            <w:vAlign w:val="center"/>
          </w:tcPr>
          <w:p w:rsidR="00467E2E" w:rsidRPr="00BC1656" w:rsidRDefault="00467E2E" w:rsidP="007E1A0B">
            <w:pPr>
              <w:bidi/>
              <w:jc w:val="center"/>
              <w:rPr>
                <w:rFonts w:cs="B Nazanin"/>
                <w:sz w:val="20"/>
                <w:szCs w:val="20"/>
                <w:rtl/>
              </w:rPr>
            </w:pPr>
            <w:r>
              <w:rPr>
                <w:rFonts w:cs="B Nazanin"/>
                <w:sz w:val="20"/>
                <w:szCs w:val="20"/>
              </w:rPr>
              <w:t>31</w:t>
            </w:r>
          </w:p>
        </w:tc>
        <w:tc>
          <w:tcPr>
            <w:tcW w:w="969" w:type="dxa"/>
            <w:vAlign w:val="center"/>
          </w:tcPr>
          <w:p w:rsidR="00467E2E" w:rsidRPr="00BC1656" w:rsidRDefault="00467E2E" w:rsidP="007E1A0B">
            <w:pPr>
              <w:bidi/>
              <w:jc w:val="center"/>
              <w:rPr>
                <w:rFonts w:cs="B Nazanin"/>
                <w:sz w:val="20"/>
                <w:szCs w:val="20"/>
                <w:rtl/>
              </w:rPr>
            </w:pPr>
            <w:r w:rsidRPr="00BC1656">
              <w:rPr>
                <w:rFonts w:cs="B Nazanin" w:hint="cs"/>
                <w:sz w:val="20"/>
                <w:szCs w:val="20"/>
                <w:rtl/>
              </w:rPr>
              <w:t>31</w:t>
            </w:r>
          </w:p>
        </w:tc>
        <w:tc>
          <w:tcPr>
            <w:tcW w:w="929" w:type="dxa"/>
            <w:vAlign w:val="center"/>
          </w:tcPr>
          <w:p w:rsidR="00467E2E" w:rsidRPr="00BC1656" w:rsidRDefault="00467E2E" w:rsidP="007E1A0B">
            <w:pPr>
              <w:bidi/>
              <w:jc w:val="center"/>
              <w:rPr>
                <w:rFonts w:cs="B Nazanin"/>
                <w:sz w:val="20"/>
                <w:szCs w:val="20"/>
                <w:rtl/>
              </w:rPr>
            </w:pPr>
            <w:r>
              <w:rPr>
                <w:rFonts w:cs="B Nazanin"/>
                <w:sz w:val="20"/>
                <w:szCs w:val="20"/>
              </w:rPr>
              <w:t>100</w:t>
            </w:r>
          </w:p>
        </w:tc>
        <w:tc>
          <w:tcPr>
            <w:tcW w:w="937" w:type="dxa"/>
            <w:vAlign w:val="center"/>
          </w:tcPr>
          <w:p w:rsidR="00467E2E" w:rsidRPr="00BC1656" w:rsidRDefault="00467E2E" w:rsidP="007E1A0B">
            <w:pPr>
              <w:jc w:val="center"/>
              <w:rPr>
                <w:sz w:val="20"/>
                <w:szCs w:val="20"/>
              </w:rPr>
            </w:pPr>
            <w:r>
              <w:rPr>
                <w:rFonts w:cs="B Nazanin" w:hint="cs"/>
                <w:sz w:val="20"/>
                <w:szCs w:val="20"/>
                <w:rtl/>
              </w:rPr>
              <w:t>0</w:t>
            </w:r>
          </w:p>
        </w:tc>
        <w:tc>
          <w:tcPr>
            <w:tcW w:w="1017" w:type="dxa"/>
            <w:vAlign w:val="center"/>
          </w:tcPr>
          <w:p w:rsidR="00467E2E" w:rsidRPr="00BC1656" w:rsidRDefault="00467E2E" w:rsidP="007E1A0B">
            <w:pPr>
              <w:jc w:val="center"/>
            </w:pPr>
            <w:r w:rsidRPr="00BC1656">
              <w:rPr>
                <w:rFonts w:cs="B Nazanin" w:hint="cs"/>
                <w:rtl/>
              </w:rPr>
              <w:t>آمار شش ماهه</w:t>
            </w:r>
          </w:p>
        </w:tc>
        <w:tc>
          <w:tcPr>
            <w:tcW w:w="2872" w:type="dxa"/>
            <w:tcBorders>
              <w:right w:val="thinThickSmallGap" w:sz="12" w:space="0" w:color="auto"/>
            </w:tcBorders>
          </w:tcPr>
          <w:p w:rsidR="00467E2E" w:rsidRPr="00BE4D66" w:rsidRDefault="00467E2E" w:rsidP="007E1A0B">
            <w:pPr>
              <w:bidi/>
              <w:jc w:val="both"/>
              <w:rPr>
                <w:rFonts w:cs="B Nazanin"/>
                <w:rtl/>
              </w:rPr>
            </w:pPr>
            <w:r>
              <w:rPr>
                <w:rFonts w:cs="B Nazanin" w:hint="cs"/>
                <w:rtl/>
              </w:rPr>
              <w:t xml:space="preserve">در حد انتظار </w:t>
            </w:r>
            <w:r w:rsidRPr="004206C0">
              <w:rPr>
                <w:rFonts w:ascii="Times New Roman" w:hAnsi="Times New Roman" w:cs="Times New Roman" w:hint="cs"/>
                <w:rtl/>
              </w:rPr>
              <w:t>–</w:t>
            </w:r>
            <w:r w:rsidRPr="004206C0">
              <w:rPr>
                <w:rFonts w:cs="B Nazanin" w:hint="cs"/>
                <w:rtl/>
              </w:rPr>
              <w:t xml:space="preserve"> نظارت بر کلیه بیمارستان های تحت پوشش و مکاتبه در راستای بهبود وضعیت آن ها، منجر به افزایش شاخص گردیده است.</w:t>
            </w:r>
          </w:p>
        </w:tc>
      </w:tr>
      <w:tr w:rsidR="00467E2E" w:rsidRPr="00BE4D66" w:rsidTr="0007544B">
        <w:trPr>
          <w:trHeight w:val="561"/>
        </w:trPr>
        <w:tc>
          <w:tcPr>
            <w:tcW w:w="3936" w:type="dxa"/>
            <w:tcBorders>
              <w:left w:val="thinThickSmallGap" w:sz="12" w:space="0" w:color="auto"/>
              <w:bottom w:val="thinThickSmallGap" w:sz="12" w:space="0" w:color="auto"/>
            </w:tcBorders>
            <w:vAlign w:val="center"/>
          </w:tcPr>
          <w:p w:rsidR="00467E2E" w:rsidRPr="007C62D7" w:rsidRDefault="00467E2E" w:rsidP="007E1A0B">
            <w:pPr>
              <w:bidi/>
              <w:spacing w:line="168" w:lineRule="auto"/>
              <w:jc w:val="center"/>
              <w:rPr>
                <w:rFonts w:ascii="Calibri" w:hAnsi="Calibri" w:cs="B Zar"/>
                <w:rtl/>
              </w:rPr>
            </w:pPr>
            <w:r w:rsidRPr="007C62D7">
              <w:rPr>
                <w:rFonts w:ascii="Calibri" w:hAnsi="Calibri" w:cs="B Zar" w:hint="cs"/>
                <w:rtl/>
              </w:rPr>
              <w:t>در صد بيمارستانهايي كه وضعيت بخش هاي آن ها مطلوب</w:t>
            </w:r>
          </w:p>
        </w:tc>
        <w:tc>
          <w:tcPr>
            <w:tcW w:w="826" w:type="dxa"/>
            <w:tcBorders>
              <w:bottom w:val="thinThickSmallGap" w:sz="12" w:space="0" w:color="auto"/>
            </w:tcBorders>
            <w:vAlign w:val="center"/>
          </w:tcPr>
          <w:p w:rsidR="00467E2E" w:rsidRPr="00BC1656" w:rsidRDefault="00467E2E" w:rsidP="007E1A0B">
            <w:pPr>
              <w:bidi/>
              <w:jc w:val="center"/>
              <w:rPr>
                <w:rFonts w:cs="B Nazanin"/>
                <w:sz w:val="20"/>
                <w:szCs w:val="20"/>
                <w:rtl/>
              </w:rPr>
            </w:pPr>
            <w:r w:rsidRPr="00BC1656">
              <w:rPr>
                <w:rFonts w:cs="B Nazanin" w:hint="cs"/>
                <w:sz w:val="20"/>
                <w:szCs w:val="20"/>
                <w:rtl/>
              </w:rPr>
              <w:t>100</w:t>
            </w:r>
          </w:p>
        </w:tc>
        <w:tc>
          <w:tcPr>
            <w:tcW w:w="720" w:type="dxa"/>
            <w:tcBorders>
              <w:bottom w:val="thinThickSmallGap" w:sz="12" w:space="0" w:color="auto"/>
            </w:tcBorders>
            <w:vAlign w:val="center"/>
          </w:tcPr>
          <w:p w:rsidR="00467E2E" w:rsidRPr="00BC1656" w:rsidRDefault="00467E2E" w:rsidP="007E1A0B">
            <w:pPr>
              <w:bidi/>
              <w:jc w:val="center"/>
              <w:rPr>
                <w:rFonts w:cs="B Nazanin"/>
                <w:sz w:val="20"/>
                <w:szCs w:val="20"/>
                <w:rtl/>
              </w:rPr>
            </w:pPr>
            <w:r w:rsidRPr="00BC1656">
              <w:rPr>
                <w:rFonts w:cs="B Nazanin" w:hint="cs"/>
                <w:sz w:val="20"/>
                <w:szCs w:val="20"/>
                <w:rtl/>
              </w:rPr>
              <w:t>29</w:t>
            </w:r>
          </w:p>
        </w:tc>
        <w:tc>
          <w:tcPr>
            <w:tcW w:w="722" w:type="dxa"/>
            <w:tcBorders>
              <w:bottom w:val="thinThickSmallGap" w:sz="12" w:space="0" w:color="auto"/>
            </w:tcBorders>
            <w:vAlign w:val="center"/>
          </w:tcPr>
          <w:p w:rsidR="00467E2E" w:rsidRPr="00BC1656" w:rsidRDefault="00467E2E" w:rsidP="007E1A0B">
            <w:pPr>
              <w:bidi/>
              <w:jc w:val="center"/>
              <w:rPr>
                <w:rFonts w:cs="B Nazanin"/>
                <w:sz w:val="20"/>
                <w:szCs w:val="20"/>
                <w:rtl/>
              </w:rPr>
            </w:pPr>
            <w:r w:rsidRPr="00BC1656">
              <w:rPr>
                <w:rFonts w:cs="B Nazanin" w:hint="cs"/>
                <w:sz w:val="20"/>
                <w:szCs w:val="20"/>
                <w:rtl/>
              </w:rPr>
              <w:t>29</w:t>
            </w:r>
          </w:p>
        </w:tc>
        <w:tc>
          <w:tcPr>
            <w:tcW w:w="851" w:type="dxa"/>
            <w:tcBorders>
              <w:bottom w:val="thinThickSmallGap" w:sz="12" w:space="0" w:color="auto"/>
            </w:tcBorders>
            <w:vAlign w:val="center"/>
          </w:tcPr>
          <w:p w:rsidR="00467E2E" w:rsidRPr="00BC1656" w:rsidRDefault="00467E2E" w:rsidP="007E1A0B">
            <w:pPr>
              <w:bidi/>
              <w:jc w:val="center"/>
              <w:rPr>
                <w:rFonts w:cs="B Nazanin"/>
                <w:sz w:val="20"/>
                <w:szCs w:val="20"/>
                <w:rtl/>
              </w:rPr>
            </w:pPr>
            <w:r w:rsidRPr="00BC1656">
              <w:rPr>
                <w:rFonts w:cs="B Nazanin" w:hint="cs"/>
                <w:sz w:val="20"/>
                <w:szCs w:val="20"/>
                <w:rtl/>
              </w:rPr>
              <w:t>100</w:t>
            </w:r>
          </w:p>
        </w:tc>
        <w:tc>
          <w:tcPr>
            <w:tcW w:w="709" w:type="dxa"/>
            <w:tcBorders>
              <w:bottom w:val="thinThickSmallGap" w:sz="12" w:space="0" w:color="auto"/>
            </w:tcBorders>
            <w:vAlign w:val="center"/>
          </w:tcPr>
          <w:p w:rsidR="00467E2E" w:rsidRPr="00BC1656" w:rsidRDefault="00467E2E" w:rsidP="007E1A0B">
            <w:pPr>
              <w:bidi/>
              <w:jc w:val="center"/>
              <w:rPr>
                <w:rFonts w:cs="B Nazanin"/>
                <w:sz w:val="20"/>
                <w:szCs w:val="20"/>
                <w:rtl/>
              </w:rPr>
            </w:pPr>
            <w:r w:rsidRPr="00BC1656">
              <w:rPr>
                <w:rFonts w:cs="B Nazanin" w:hint="cs"/>
                <w:sz w:val="20"/>
                <w:szCs w:val="20"/>
                <w:rtl/>
              </w:rPr>
              <w:t>31</w:t>
            </w:r>
          </w:p>
        </w:tc>
        <w:tc>
          <w:tcPr>
            <w:tcW w:w="969" w:type="dxa"/>
            <w:tcBorders>
              <w:bottom w:val="thinThickSmallGap" w:sz="12" w:space="0" w:color="auto"/>
            </w:tcBorders>
            <w:vAlign w:val="center"/>
          </w:tcPr>
          <w:p w:rsidR="00467E2E" w:rsidRPr="00BC1656" w:rsidRDefault="00467E2E" w:rsidP="007E1A0B">
            <w:pPr>
              <w:bidi/>
              <w:jc w:val="center"/>
              <w:rPr>
                <w:rFonts w:cs="B Nazanin"/>
                <w:sz w:val="20"/>
                <w:szCs w:val="20"/>
                <w:rtl/>
              </w:rPr>
            </w:pPr>
            <w:r w:rsidRPr="00BC1656">
              <w:rPr>
                <w:rFonts w:cs="B Nazanin" w:hint="cs"/>
                <w:sz w:val="20"/>
                <w:szCs w:val="20"/>
                <w:rtl/>
              </w:rPr>
              <w:t>31</w:t>
            </w:r>
          </w:p>
        </w:tc>
        <w:tc>
          <w:tcPr>
            <w:tcW w:w="929" w:type="dxa"/>
            <w:tcBorders>
              <w:bottom w:val="thinThickSmallGap" w:sz="12" w:space="0" w:color="auto"/>
            </w:tcBorders>
            <w:vAlign w:val="center"/>
          </w:tcPr>
          <w:p w:rsidR="00467E2E" w:rsidRPr="00BC1656" w:rsidRDefault="00467E2E" w:rsidP="007E1A0B">
            <w:pPr>
              <w:bidi/>
              <w:jc w:val="center"/>
              <w:rPr>
                <w:rFonts w:cs="B Nazanin"/>
                <w:sz w:val="20"/>
                <w:szCs w:val="20"/>
                <w:rtl/>
              </w:rPr>
            </w:pPr>
            <w:r w:rsidRPr="00BC1656">
              <w:rPr>
                <w:rFonts w:cs="B Nazanin" w:hint="cs"/>
                <w:sz w:val="20"/>
                <w:szCs w:val="20"/>
                <w:rtl/>
              </w:rPr>
              <w:t>100</w:t>
            </w:r>
          </w:p>
        </w:tc>
        <w:tc>
          <w:tcPr>
            <w:tcW w:w="937" w:type="dxa"/>
            <w:tcBorders>
              <w:bottom w:val="thinThickSmallGap" w:sz="12" w:space="0" w:color="auto"/>
            </w:tcBorders>
            <w:vAlign w:val="center"/>
          </w:tcPr>
          <w:p w:rsidR="00467E2E" w:rsidRPr="00BC1656" w:rsidRDefault="00467E2E" w:rsidP="007E1A0B">
            <w:pPr>
              <w:jc w:val="center"/>
              <w:rPr>
                <w:sz w:val="20"/>
                <w:szCs w:val="20"/>
              </w:rPr>
            </w:pPr>
            <w:r w:rsidRPr="00BC1656">
              <w:rPr>
                <w:rFonts w:cs="B Nazanin" w:hint="cs"/>
                <w:sz w:val="20"/>
                <w:szCs w:val="20"/>
                <w:rtl/>
              </w:rPr>
              <w:t>100</w:t>
            </w:r>
          </w:p>
        </w:tc>
        <w:tc>
          <w:tcPr>
            <w:tcW w:w="1017" w:type="dxa"/>
            <w:tcBorders>
              <w:bottom w:val="thinThickSmallGap" w:sz="12" w:space="0" w:color="auto"/>
            </w:tcBorders>
            <w:vAlign w:val="center"/>
          </w:tcPr>
          <w:p w:rsidR="00467E2E" w:rsidRPr="00BC1656" w:rsidRDefault="00467E2E" w:rsidP="007E1A0B">
            <w:pPr>
              <w:jc w:val="center"/>
            </w:pPr>
            <w:r w:rsidRPr="00BC1656">
              <w:rPr>
                <w:rFonts w:cs="B Nazanin" w:hint="cs"/>
                <w:rtl/>
              </w:rPr>
              <w:t>آمار شش ماهه</w:t>
            </w:r>
          </w:p>
        </w:tc>
        <w:tc>
          <w:tcPr>
            <w:tcW w:w="2872" w:type="dxa"/>
            <w:tcBorders>
              <w:bottom w:val="thinThickSmallGap" w:sz="12" w:space="0" w:color="auto"/>
              <w:right w:val="thinThickSmallGap" w:sz="12" w:space="0" w:color="auto"/>
            </w:tcBorders>
          </w:tcPr>
          <w:p w:rsidR="00467E2E" w:rsidRPr="00BE4D66" w:rsidRDefault="00467E2E" w:rsidP="007E1A0B">
            <w:pPr>
              <w:bidi/>
              <w:jc w:val="both"/>
              <w:rPr>
                <w:rFonts w:cs="B Nazanin"/>
                <w:rtl/>
              </w:rPr>
            </w:pPr>
            <w:r>
              <w:rPr>
                <w:rFonts w:cs="B Nazanin" w:hint="cs"/>
                <w:rtl/>
              </w:rPr>
              <w:t xml:space="preserve">در حد انتظار </w:t>
            </w:r>
            <w:r>
              <w:rPr>
                <w:rFonts w:ascii="Times New Roman" w:hAnsi="Times New Roman" w:cs="Times New Roman" w:hint="cs"/>
                <w:rtl/>
              </w:rPr>
              <w:t>–</w:t>
            </w:r>
            <w:r>
              <w:rPr>
                <w:rFonts w:cs="B Nazanin" w:hint="cs"/>
                <w:rtl/>
              </w:rPr>
              <w:t xml:space="preserve"> نظارت بر کلیه بیمارستان های تحت پوشش و مکاتبه در راستای بهبود وضعیت آن ها، مطلوب بودن تمامی قسمت های بیمارستان را سبب شده است.</w:t>
            </w:r>
          </w:p>
        </w:tc>
      </w:tr>
    </w:tbl>
    <w:p w:rsidR="00467E2E" w:rsidRDefault="00467E2E" w:rsidP="00467E2E">
      <w:pPr>
        <w:jc w:val="right"/>
        <w:rPr>
          <w:rFonts w:cs="B Nazanin"/>
          <w:b/>
          <w:bCs/>
          <w:sz w:val="28"/>
          <w:szCs w:val="28"/>
          <w:rtl/>
        </w:rPr>
      </w:pPr>
      <w:r>
        <w:rPr>
          <w:rtl/>
        </w:rPr>
        <w:br w:type="page"/>
      </w:r>
      <w:r w:rsidRPr="00BE4D66">
        <w:rPr>
          <w:rFonts w:cs="B Nazanin" w:hint="cs"/>
          <w:b/>
          <w:bCs/>
          <w:sz w:val="28"/>
          <w:szCs w:val="28"/>
          <w:rtl/>
        </w:rPr>
        <w:lastRenderedPageBreak/>
        <w:t>ج)نمودارها:</w:t>
      </w:r>
    </w:p>
    <w:p w:rsidR="00467E2E" w:rsidRDefault="00467E2E" w:rsidP="00467E2E">
      <w:pPr>
        <w:jc w:val="right"/>
        <w:rPr>
          <w:rFonts w:cs="B Nazanin"/>
          <w:b/>
          <w:bCs/>
          <w:sz w:val="28"/>
          <w:szCs w:val="28"/>
        </w:rPr>
      </w:pPr>
      <w:r>
        <w:rPr>
          <w:rFonts w:cs="B Nazanin"/>
          <w:b/>
          <w:bCs/>
          <w:noProof/>
          <w:sz w:val="28"/>
          <w:szCs w:val="28"/>
          <w:rtl/>
        </w:rPr>
        <w:drawing>
          <wp:inline distT="0" distB="0" distL="0" distR="0" wp14:anchorId="1D30535C" wp14:editId="61FAC3E4">
            <wp:extent cx="7915275" cy="4391025"/>
            <wp:effectExtent l="0" t="0" r="9525" b="952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467E2E" w:rsidRDefault="00467E2E" w:rsidP="00467E2E">
      <w:pPr>
        <w:jc w:val="right"/>
        <w:rPr>
          <w:rFonts w:cs="B Nazanin"/>
          <w:b/>
          <w:bCs/>
          <w:sz w:val="28"/>
          <w:szCs w:val="28"/>
          <w:rtl/>
        </w:rPr>
      </w:pPr>
    </w:p>
    <w:p w:rsidR="00467E2E" w:rsidRPr="00BE4D66" w:rsidRDefault="00467E2E" w:rsidP="00467E2E">
      <w:pPr>
        <w:rPr>
          <w:rFonts w:cs="B Nazanin"/>
          <w:sz w:val="28"/>
          <w:szCs w:val="28"/>
          <w:rtl/>
        </w:rPr>
      </w:pPr>
    </w:p>
    <w:p w:rsidR="00467E2E" w:rsidRDefault="00467E2E" w:rsidP="00467E2E">
      <w:pPr>
        <w:bidi/>
        <w:ind w:left="60"/>
        <w:rPr>
          <w:rFonts w:cs="B Nazanin"/>
          <w:b/>
          <w:bCs/>
          <w:sz w:val="28"/>
          <w:szCs w:val="28"/>
          <w:rtl/>
        </w:rPr>
        <w:sectPr w:rsidR="00467E2E" w:rsidSect="002E073E">
          <w:pgSz w:w="15840" w:h="12240" w:orient="landscape"/>
          <w:pgMar w:top="720" w:right="1440" w:bottom="81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467E2E" w:rsidRPr="00BE4D66" w:rsidRDefault="00467E2E" w:rsidP="00467E2E">
      <w:pPr>
        <w:bidi/>
        <w:ind w:left="60"/>
        <w:rPr>
          <w:rFonts w:cs="B Nazanin"/>
          <w:b/>
          <w:bCs/>
          <w:sz w:val="28"/>
          <w:szCs w:val="28"/>
        </w:rPr>
      </w:pPr>
      <w:r w:rsidRPr="00BE4D66">
        <w:rPr>
          <w:rFonts w:cs="B Nazanin" w:hint="cs"/>
          <w:b/>
          <w:bCs/>
          <w:sz w:val="28"/>
          <w:szCs w:val="28"/>
          <w:rtl/>
        </w:rPr>
        <w:lastRenderedPageBreak/>
        <w:t xml:space="preserve">د)عملکرد برنامه‌ها  : </w:t>
      </w:r>
    </w:p>
    <w:p w:rsidR="00467E2E" w:rsidRDefault="00467E2E" w:rsidP="00467E2E">
      <w:pPr>
        <w:bidi/>
        <w:spacing w:line="240" w:lineRule="auto"/>
        <w:rPr>
          <w:rFonts w:cs="B Nazanin"/>
          <w:color w:val="000000"/>
          <w:rtl/>
        </w:rPr>
      </w:pPr>
      <w:r>
        <w:rPr>
          <w:rFonts w:cs="B Nazanin" w:hint="cs"/>
          <w:color w:val="000000"/>
          <w:rtl/>
        </w:rPr>
        <w:t>1- بازرسی از مراکز تهیه و توزیع مواد غذائی و اماکن عمومی در ایام خاص مانند برنامه سلامت نوروزی، ماه مبارک رمضان، ماه محرم و.....</w:t>
      </w:r>
    </w:p>
    <w:p w:rsidR="00467E2E" w:rsidRDefault="00467E2E" w:rsidP="00467E2E">
      <w:pPr>
        <w:bidi/>
        <w:spacing w:line="240" w:lineRule="auto"/>
        <w:rPr>
          <w:rFonts w:cs="B Nazanin"/>
          <w:color w:val="000000"/>
          <w:rtl/>
        </w:rPr>
      </w:pPr>
      <w:r>
        <w:rPr>
          <w:rFonts w:cs="B Nazanin" w:hint="cs"/>
          <w:color w:val="000000"/>
          <w:rtl/>
        </w:rPr>
        <w:t>2- تشدید بازرسی از اماکن تهیه و توزیع و اماکن عمومی در ساعات غیر اداری و ایام تعطیل</w:t>
      </w:r>
    </w:p>
    <w:p w:rsidR="00467E2E" w:rsidRDefault="00467E2E" w:rsidP="00467E2E">
      <w:pPr>
        <w:bidi/>
        <w:spacing w:line="240" w:lineRule="auto"/>
        <w:rPr>
          <w:rFonts w:cs="B Nazanin"/>
          <w:color w:val="000000"/>
          <w:rtl/>
        </w:rPr>
      </w:pPr>
      <w:r>
        <w:rPr>
          <w:rFonts w:cs="B Nazanin" w:hint="cs"/>
          <w:color w:val="000000"/>
          <w:rtl/>
        </w:rPr>
        <w:t>3- بررسی شکایات ارسال شده از طریق سامانه شکایات 190به  تعداد 3174  مورد در سال 1402</w:t>
      </w:r>
    </w:p>
    <w:p w:rsidR="00467E2E" w:rsidRDefault="00467E2E" w:rsidP="00467E2E">
      <w:pPr>
        <w:bidi/>
        <w:spacing w:line="240" w:lineRule="auto"/>
        <w:rPr>
          <w:rFonts w:cs="B Nazanin"/>
          <w:color w:val="000000"/>
          <w:rtl/>
        </w:rPr>
      </w:pPr>
      <w:r>
        <w:rPr>
          <w:rFonts w:cs="B Nazanin" w:hint="cs"/>
          <w:color w:val="000000"/>
          <w:rtl/>
        </w:rPr>
        <w:t>4- برگزاری گشت مشترک با ادارات و سازمان ها از جمله اداره دامپزشکی، معاونت غذا و دارو دانشگاه، سازمان تعزیرات حکومتی و ...</w:t>
      </w:r>
    </w:p>
    <w:p w:rsidR="00467E2E" w:rsidRDefault="00467E2E" w:rsidP="00467E2E">
      <w:pPr>
        <w:bidi/>
        <w:spacing w:line="240" w:lineRule="auto"/>
        <w:rPr>
          <w:rFonts w:cs="B Nazanin"/>
          <w:color w:val="000000"/>
          <w:rtl/>
        </w:rPr>
      </w:pPr>
      <w:r>
        <w:rPr>
          <w:rFonts w:cs="B Nazanin" w:hint="cs"/>
          <w:color w:val="000000"/>
          <w:rtl/>
        </w:rPr>
        <w:t>5- نظارت بر مواد غذایی عرضه شده در مراکز تهیه و توزیع مواد غذایی بر اساس نمونه برداری از مواد غذایی و معدوم سازی مواد غذایی تاریخ مصرف گذشته، فاقد مشخصات و غیر مجاز</w:t>
      </w:r>
    </w:p>
    <w:p w:rsidR="00467E2E" w:rsidRPr="00DC1A6C" w:rsidRDefault="00467E2E" w:rsidP="00467E2E">
      <w:pPr>
        <w:bidi/>
        <w:spacing w:line="240" w:lineRule="auto"/>
        <w:rPr>
          <w:rFonts w:cs="B Nazanin"/>
          <w:color w:val="000000"/>
        </w:rPr>
      </w:pPr>
      <w:r>
        <w:rPr>
          <w:rFonts w:cs="B Nazanin" w:hint="cs"/>
          <w:color w:val="000000"/>
          <w:rtl/>
        </w:rPr>
        <w:t>6- بازدید از مراکز آموزشی و تربیتی از جمله مدارس و پایگاه تغذیه سالم و نظارت بر عدم عرضه کالای آسیب رسان به سلامت</w:t>
      </w:r>
    </w:p>
    <w:p w:rsidR="00467E2E" w:rsidRPr="00BE4D66" w:rsidRDefault="00467E2E" w:rsidP="00467E2E">
      <w:pPr>
        <w:bidi/>
        <w:rPr>
          <w:rFonts w:cs="B Nazanin"/>
          <w:b/>
          <w:bCs/>
          <w:sz w:val="28"/>
          <w:szCs w:val="28"/>
          <w:rtl/>
        </w:rPr>
      </w:pPr>
    </w:p>
    <w:p w:rsidR="00467E2E" w:rsidRPr="00783558" w:rsidRDefault="00467E2E" w:rsidP="00467E2E">
      <w:pPr>
        <w:bidi/>
        <w:rPr>
          <w:rFonts w:cs="B Nazanin"/>
          <w:b/>
          <w:bCs/>
          <w:sz w:val="28"/>
          <w:szCs w:val="28"/>
          <w:rtl/>
          <w:lang w:bidi="fa-IR"/>
        </w:rPr>
      </w:pPr>
      <w:r w:rsidRPr="00BE4D66">
        <w:rPr>
          <w:rFonts w:cs="B Nazanin" w:hint="cs"/>
          <w:b/>
          <w:bCs/>
          <w:sz w:val="28"/>
          <w:szCs w:val="28"/>
          <w:rtl/>
        </w:rPr>
        <w:t xml:space="preserve">  ه) دستاوردها:</w:t>
      </w:r>
      <w:r w:rsidRPr="00BE4D66">
        <w:rPr>
          <w:rFonts w:cs="B Nazanin" w:hint="cs"/>
          <w:b/>
          <w:bCs/>
          <w:sz w:val="28"/>
          <w:szCs w:val="28"/>
          <w:rtl/>
          <w:lang w:bidi="fa-IR"/>
        </w:rPr>
        <w:t xml:space="preserve"> </w:t>
      </w:r>
    </w:p>
    <w:p w:rsidR="00467E2E" w:rsidRPr="009F3E68" w:rsidRDefault="00467E2E" w:rsidP="00467E2E">
      <w:pPr>
        <w:bidi/>
        <w:rPr>
          <w:rFonts w:cs="B Nazanin"/>
          <w:sz w:val="28"/>
          <w:szCs w:val="28"/>
          <w:rtl/>
          <w:lang w:bidi="fa-IR"/>
        </w:rPr>
      </w:pPr>
    </w:p>
    <w:p w:rsidR="00467E2E" w:rsidRPr="00BE4D66" w:rsidRDefault="00467E2E" w:rsidP="00467E2E">
      <w:pPr>
        <w:bidi/>
        <w:rPr>
          <w:rFonts w:cs="B Nazanin"/>
          <w:b/>
          <w:bCs/>
          <w:sz w:val="28"/>
          <w:szCs w:val="28"/>
          <w:rtl/>
        </w:rPr>
      </w:pPr>
      <w:r w:rsidRPr="00BE4D66">
        <w:rPr>
          <w:rFonts w:cs="B Nazanin" w:hint="cs"/>
          <w:b/>
          <w:bCs/>
          <w:sz w:val="28"/>
          <w:szCs w:val="28"/>
          <w:rtl/>
        </w:rPr>
        <w:t xml:space="preserve">   و)چالش‌ها:</w:t>
      </w:r>
    </w:p>
    <w:p w:rsidR="00467E2E" w:rsidRDefault="00467E2E" w:rsidP="00467E2E">
      <w:pPr>
        <w:bidi/>
      </w:pPr>
    </w:p>
    <w:tbl>
      <w:tblPr>
        <w:tblStyle w:val="TableGrid"/>
        <w:bidiVisual/>
        <w:tblW w:w="9639" w:type="dxa"/>
        <w:jc w:val="center"/>
        <w:tblLook w:val="04A0" w:firstRow="1" w:lastRow="0" w:firstColumn="1" w:lastColumn="0" w:noHBand="0" w:noVBand="1"/>
      </w:tblPr>
      <w:tblGrid>
        <w:gridCol w:w="4921"/>
        <w:gridCol w:w="4718"/>
      </w:tblGrid>
      <w:tr w:rsidR="00467E2E" w:rsidRPr="00EA2665" w:rsidTr="007E1A0B">
        <w:trPr>
          <w:trHeight w:val="851"/>
          <w:jc w:val="center"/>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467E2E" w:rsidRPr="00EA2665" w:rsidRDefault="00467E2E" w:rsidP="007E1A0B">
            <w:pPr>
              <w:bidi/>
              <w:jc w:val="center"/>
              <w:rPr>
                <w:rFonts w:cs="B Nazanin"/>
                <w:b/>
                <w:bCs/>
                <w:sz w:val="24"/>
                <w:szCs w:val="24"/>
                <w:lang w:bidi="fa-IR"/>
              </w:rPr>
            </w:pPr>
            <w:r w:rsidRPr="00EA2665">
              <w:rPr>
                <w:rFonts w:cs="B Nazanin" w:hint="cs"/>
                <w:b/>
                <w:bCs/>
                <w:sz w:val="24"/>
                <w:szCs w:val="24"/>
                <w:rtl/>
                <w:lang w:bidi="fa-IR"/>
              </w:rPr>
              <w:t>مشکلات و چالش</w:t>
            </w:r>
            <w:r>
              <w:rPr>
                <w:rFonts w:cs="B Nazanin" w:hint="cs"/>
                <w:b/>
                <w:bCs/>
                <w:sz w:val="24"/>
                <w:szCs w:val="24"/>
                <w:rtl/>
                <w:lang w:bidi="fa-IR"/>
              </w:rPr>
              <w:t>‌</w:t>
            </w:r>
            <w:r w:rsidRPr="00EA2665">
              <w:rPr>
                <w:rFonts w:cs="B Nazanin" w:hint="cs"/>
                <w:b/>
                <w:bCs/>
                <w:sz w:val="24"/>
                <w:szCs w:val="24"/>
                <w:rtl/>
                <w:lang w:bidi="fa-IR"/>
              </w:rPr>
              <w:t>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467E2E" w:rsidRPr="00EA2665" w:rsidRDefault="00467E2E" w:rsidP="007E1A0B">
            <w:pPr>
              <w:bidi/>
              <w:jc w:val="center"/>
              <w:rPr>
                <w:rFonts w:cs="B Nazanin"/>
                <w:b/>
                <w:bCs/>
                <w:sz w:val="24"/>
                <w:szCs w:val="24"/>
                <w:lang w:bidi="fa-IR"/>
              </w:rPr>
            </w:pPr>
            <w:r w:rsidRPr="00EA2665">
              <w:rPr>
                <w:rFonts w:cs="B Nazanin" w:hint="cs"/>
                <w:b/>
                <w:bCs/>
                <w:sz w:val="24"/>
                <w:szCs w:val="24"/>
                <w:rtl/>
                <w:lang w:bidi="fa-IR"/>
              </w:rPr>
              <w:t>پیشنهادات</w:t>
            </w:r>
          </w:p>
        </w:tc>
      </w:tr>
      <w:tr w:rsidR="00467E2E" w:rsidRPr="00CD497D" w:rsidTr="007E1A0B">
        <w:trPr>
          <w:trHeight w:val="851"/>
          <w:jc w:val="center"/>
        </w:trPr>
        <w:tc>
          <w:tcPr>
            <w:tcW w:w="4921" w:type="dxa"/>
            <w:tcBorders>
              <w:top w:val="thinThickSmallGap" w:sz="12" w:space="0" w:color="auto"/>
              <w:left w:val="thinThickSmallGap" w:sz="12" w:space="0" w:color="auto"/>
              <w:bottom w:val="single" w:sz="4" w:space="0" w:color="auto"/>
              <w:right w:val="single" w:sz="4" w:space="0" w:color="auto"/>
            </w:tcBorders>
            <w:vAlign w:val="center"/>
          </w:tcPr>
          <w:p w:rsidR="00467E2E" w:rsidRPr="00CD497D" w:rsidRDefault="00467E2E" w:rsidP="007E1A0B">
            <w:pPr>
              <w:bidi/>
              <w:jc w:val="center"/>
              <w:rPr>
                <w:rFonts w:ascii="Cambria" w:eastAsia="Times New Roman" w:hAnsi="Cambria" w:cs="B Nazanin"/>
                <w:sz w:val="20"/>
                <w:szCs w:val="20"/>
              </w:rPr>
            </w:pPr>
            <w:r w:rsidRPr="00CD497D">
              <w:rPr>
                <w:rFonts w:ascii="Cambria" w:eastAsia="Times New Roman" w:hAnsi="Cambria" w:cs="B Nazanin" w:hint="cs"/>
                <w:sz w:val="20"/>
                <w:szCs w:val="20"/>
                <w:rtl/>
              </w:rPr>
              <w:t>کمبود وسیله نقلیه بازرسی کارشناسان بهداشت محیط</w:t>
            </w:r>
          </w:p>
        </w:tc>
        <w:tc>
          <w:tcPr>
            <w:tcW w:w="4718" w:type="dxa"/>
            <w:tcBorders>
              <w:top w:val="thinThickSmallGap" w:sz="12" w:space="0" w:color="auto"/>
              <w:left w:val="single" w:sz="4" w:space="0" w:color="auto"/>
              <w:bottom w:val="single" w:sz="4" w:space="0" w:color="auto"/>
              <w:right w:val="thinThickSmallGap" w:sz="12" w:space="0" w:color="auto"/>
            </w:tcBorders>
            <w:vAlign w:val="center"/>
          </w:tcPr>
          <w:p w:rsidR="00467E2E" w:rsidRPr="00CD497D" w:rsidRDefault="00467E2E" w:rsidP="007E1A0B">
            <w:pPr>
              <w:bidi/>
              <w:jc w:val="center"/>
              <w:rPr>
                <w:rFonts w:cs="B Nazanin"/>
                <w:sz w:val="20"/>
                <w:szCs w:val="20"/>
              </w:rPr>
            </w:pPr>
            <w:r w:rsidRPr="00CD497D">
              <w:rPr>
                <w:rFonts w:cs="B Nazanin" w:hint="cs"/>
                <w:sz w:val="20"/>
                <w:szCs w:val="20"/>
                <w:rtl/>
              </w:rPr>
              <w:t>تامین وسیله نقلیه مناسب و متناسب با حجم فعالیت</w:t>
            </w:r>
          </w:p>
        </w:tc>
      </w:tr>
      <w:tr w:rsidR="00467E2E" w:rsidRPr="00CD497D" w:rsidTr="007E1A0B">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467E2E" w:rsidRPr="00CD497D" w:rsidRDefault="00467E2E" w:rsidP="007E1A0B">
            <w:pPr>
              <w:bidi/>
              <w:jc w:val="center"/>
              <w:rPr>
                <w:rFonts w:ascii="Cambria" w:eastAsia="Times New Roman" w:hAnsi="Cambria" w:cs="B Nazanin"/>
                <w:sz w:val="20"/>
                <w:szCs w:val="20"/>
              </w:rPr>
            </w:pPr>
            <w:r w:rsidRPr="00CD497D">
              <w:rPr>
                <w:rFonts w:ascii="Cambria" w:eastAsia="Times New Roman" w:hAnsi="Cambria" w:cs="B Nazanin" w:hint="cs"/>
                <w:sz w:val="20"/>
                <w:szCs w:val="20"/>
                <w:rtl/>
              </w:rPr>
              <w:t>کمبود نیروی انسانی</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467E2E" w:rsidRPr="00CD497D" w:rsidRDefault="00467E2E" w:rsidP="007E1A0B">
            <w:pPr>
              <w:bidi/>
              <w:jc w:val="center"/>
              <w:rPr>
                <w:rFonts w:cs="B Nazanin"/>
                <w:sz w:val="20"/>
                <w:szCs w:val="20"/>
              </w:rPr>
            </w:pPr>
            <w:r w:rsidRPr="00CD497D">
              <w:rPr>
                <w:rFonts w:cs="B Nazanin" w:hint="cs"/>
                <w:sz w:val="20"/>
                <w:szCs w:val="20"/>
                <w:rtl/>
              </w:rPr>
              <w:t>تامین نیروی انسانی مناسب و متناسب با حجم فعالیت بهداشت محیط</w:t>
            </w:r>
          </w:p>
        </w:tc>
      </w:tr>
      <w:tr w:rsidR="00467E2E" w:rsidRPr="00BE4D66" w:rsidTr="007E1A0B">
        <w:trPr>
          <w:trHeight w:val="851"/>
          <w:jc w:val="center"/>
        </w:trPr>
        <w:tc>
          <w:tcPr>
            <w:tcW w:w="4921" w:type="dxa"/>
            <w:tcBorders>
              <w:top w:val="single" w:sz="4" w:space="0" w:color="auto"/>
              <w:left w:val="thinThickSmallGap" w:sz="12" w:space="0" w:color="auto"/>
              <w:bottom w:val="thinThickSmallGap" w:sz="12" w:space="0" w:color="auto"/>
              <w:right w:val="single" w:sz="4" w:space="0" w:color="auto"/>
            </w:tcBorders>
            <w:vAlign w:val="center"/>
          </w:tcPr>
          <w:p w:rsidR="00467E2E" w:rsidRPr="00BE4D66" w:rsidRDefault="00467E2E" w:rsidP="007E1A0B">
            <w:pPr>
              <w:bidi/>
              <w:jc w:val="center"/>
              <w:rPr>
                <w:rFonts w:ascii="Franklin Gothic Book" w:eastAsia="+mn-ea" w:cs="B Nazanin"/>
                <w:b/>
                <w:bCs/>
                <w:kern w:val="24"/>
                <w:rtl/>
                <w:lang w:bidi="fa-IR"/>
              </w:rPr>
            </w:pPr>
          </w:p>
        </w:tc>
        <w:tc>
          <w:tcPr>
            <w:tcW w:w="4718" w:type="dxa"/>
            <w:tcBorders>
              <w:top w:val="single" w:sz="4" w:space="0" w:color="auto"/>
              <w:left w:val="single" w:sz="4" w:space="0" w:color="auto"/>
              <w:bottom w:val="thinThickSmallGap" w:sz="12" w:space="0" w:color="auto"/>
              <w:right w:val="thinThickSmallGap" w:sz="12" w:space="0" w:color="auto"/>
            </w:tcBorders>
            <w:vAlign w:val="center"/>
          </w:tcPr>
          <w:p w:rsidR="00467E2E" w:rsidRPr="00BE4D66" w:rsidRDefault="00467E2E" w:rsidP="007E1A0B">
            <w:pPr>
              <w:bidi/>
              <w:jc w:val="center"/>
              <w:rPr>
                <w:rFonts w:ascii="Franklin Gothic Book" w:eastAsia="+mn-ea" w:cs="B Nazanin"/>
                <w:b/>
                <w:bCs/>
                <w:kern w:val="24"/>
                <w:rtl/>
                <w:lang w:bidi="fa-IR"/>
              </w:rPr>
            </w:pPr>
          </w:p>
        </w:tc>
      </w:tr>
    </w:tbl>
    <w:p w:rsidR="002B6766" w:rsidRDefault="002B6766" w:rsidP="002B6766">
      <w:pPr>
        <w:bidi/>
        <w:rPr>
          <w:rFonts w:cs="B Nazanin"/>
          <w:sz w:val="24"/>
          <w:szCs w:val="24"/>
          <w:rtl/>
          <w:lang w:bidi="fa-IR"/>
        </w:rPr>
      </w:pPr>
    </w:p>
    <w:p w:rsidR="002B6766" w:rsidRDefault="002B6766" w:rsidP="002B6766">
      <w:pPr>
        <w:bidi/>
        <w:rPr>
          <w:rFonts w:cs="B Nazanin"/>
          <w:sz w:val="24"/>
          <w:szCs w:val="24"/>
          <w:rtl/>
          <w:lang w:bidi="fa-IR"/>
        </w:rPr>
      </w:pPr>
    </w:p>
    <w:p w:rsidR="002B6766" w:rsidRDefault="002B6766" w:rsidP="002B6766">
      <w:pPr>
        <w:bidi/>
        <w:rPr>
          <w:rFonts w:cs="B Nazanin"/>
          <w:sz w:val="24"/>
          <w:szCs w:val="24"/>
          <w:rtl/>
          <w:lang w:bidi="fa-IR"/>
        </w:rPr>
      </w:pPr>
    </w:p>
    <w:p w:rsidR="002B6766" w:rsidRDefault="002B6766" w:rsidP="002B6766">
      <w:pPr>
        <w:bidi/>
        <w:rPr>
          <w:rFonts w:cs="B Nazanin"/>
          <w:sz w:val="24"/>
          <w:szCs w:val="24"/>
          <w:rtl/>
          <w:lang w:bidi="fa-IR"/>
        </w:rPr>
      </w:pPr>
    </w:p>
    <w:p w:rsidR="007E1A0B" w:rsidRDefault="007E1A0B" w:rsidP="007E1A0B">
      <w:pPr>
        <w:bidi/>
        <w:jc w:val="center"/>
        <w:rPr>
          <w:rFonts w:cs="B Nazanin"/>
          <w:b/>
          <w:bCs/>
          <w:sz w:val="28"/>
          <w:szCs w:val="28"/>
          <w:rtl/>
          <w:lang w:bidi="fa-IR"/>
        </w:rPr>
      </w:pPr>
    </w:p>
    <w:p w:rsidR="007E1A0B" w:rsidRDefault="007E1A0B" w:rsidP="007E1A0B">
      <w:pPr>
        <w:bidi/>
        <w:jc w:val="center"/>
        <w:rPr>
          <w:rFonts w:cs="B Nazanin"/>
          <w:b/>
          <w:bCs/>
          <w:sz w:val="28"/>
          <w:szCs w:val="28"/>
          <w:rtl/>
          <w:lang w:bidi="fa-IR"/>
        </w:rPr>
      </w:pPr>
    </w:p>
    <w:p w:rsidR="007E1A0B" w:rsidRDefault="007E1A0B" w:rsidP="007E1A0B">
      <w:pPr>
        <w:bidi/>
        <w:jc w:val="center"/>
        <w:rPr>
          <w:rFonts w:cs="B Titr"/>
          <w:b/>
          <w:bCs/>
          <w:sz w:val="48"/>
          <w:szCs w:val="48"/>
          <w:lang w:bidi="fa-IR"/>
        </w:rPr>
      </w:pPr>
      <w:r>
        <w:rPr>
          <w:rFonts w:cs="B Titr" w:hint="cs"/>
          <w:b/>
          <w:bCs/>
          <w:sz w:val="48"/>
          <w:szCs w:val="48"/>
          <w:rtl/>
          <w:lang w:bidi="fa-IR"/>
        </w:rPr>
        <w:t>سلامت نوجوانان، جوانان و مدارس</w:t>
      </w:r>
    </w:p>
    <w:p w:rsidR="007E1A0B" w:rsidRPr="000B60EA" w:rsidRDefault="007E1A0B" w:rsidP="007E1A0B">
      <w:pPr>
        <w:shd w:val="clear" w:color="auto" w:fill="FFFFFF" w:themeFill="background1"/>
        <w:bidi/>
        <w:jc w:val="center"/>
        <w:rPr>
          <w:rFonts w:cs="B Titr"/>
          <w:b/>
          <w:bCs/>
          <w:color w:val="FFFFFF" w:themeColor="background1"/>
          <w:sz w:val="48"/>
          <w:szCs w:val="48"/>
          <w:rtl/>
          <w:lang w:bidi="fa-IR"/>
        </w:rPr>
      </w:pPr>
      <w:r w:rsidRPr="000B60EA">
        <w:rPr>
          <w:rFonts w:cs="B Titr" w:hint="cs"/>
          <w:b/>
          <w:bCs/>
          <w:sz w:val="48"/>
          <w:szCs w:val="48"/>
          <w:rtl/>
          <w:lang w:bidi="fa-IR"/>
        </w:rPr>
        <w:t>برنامه جوانان</w:t>
      </w:r>
    </w:p>
    <w:p w:rsidR="0022245E" w:rsidRDefault="007E1A0B" w:rsidP="007E1A0B">
      <w:pPr>
        <w:bidi/>
        <w:jc w:val="center"/>
        <w:rPr>
          <w:rFonts w:cs="B Titr"/>
          <w:b/>
          <w:bCs/>
          <w:sz w:val="28"/>
          <w:szCs w:val="28"/>
          <w:rtl/>
          <w:lang w:bidi="fa-IR"/>
        </w:rPr>
      </w:pPr>
      <w:r>
        <w:rPr>
          <w:rFonts w:cs="B Titr" w:hint="cs"/>
          <w:b/>
          <w:bCs/>
          <w:sz w:val="28"/>
          <w:szCs w:val="28"/>
          <w:rtl/>
          <w:lang w:bidi="fa-IR"/>
        </w:rPr>
        <w:t>سال1402</w:t>
      </w:r>
    </w:p>
    <w:p w:rsidR="0022245E" w:rsidRPr="0022245E" w:rsidRDefault="0022245E" w:rsidP="0022245E">
      <w:pPr>
        <w:bidi/>
        <w:rPr>
          <w:rFonts w:cs="B Titr"/>
          <w:sz w:val="28"/>
          <w:szCs w:val="28"/>
          <w:rtl/>
          <w:lang w:bidi="fa-IR"/>
        </w:rPr>
      </w:pPr>
    </w:p>
    <w:p w:rsidR="0022245E" w:rsidRPr="0022245E" w:rsidRDefault="0022245E" w:rsidP="0022245E">
      <w:pPr>
        <w:bidi/>
        <w:rPr>
          <w:rFonts w:cs="B Titr"/>
          <w:sz w:val="28"/>
          <w:szCs w:val="28"/>
          <w:rtl/>
          <w:lang w:bidi="fa-IR"/>
        </w:rPr>
      </w:pPr>
    </w:p>
    <w:p w:rsidR="0022245E" w:rsidRPr="0022245E" w:rsidRDefault="0022245E" w:rsidP="0022245E">
      <w:pPr>
        <w:bidi/>
        <w:rPr>
          <w:rFonts w:cs="B Titr"/>
          <w:sz w:val="28"/>
          <w:szCs w:val="28"/>
          <w:rtl/>
          <w:lang w:bidi="fa-IR"/>
        </w:rPr>
      </w:pPr>
    </w:p>
    <w:p w:rsidR="0022245E" w:rsidRPr="0022245E" w:rsidRDefault="0022245E" w:rsidP="0022245E">
      <w:pPr>
        <w:bidi/>
        <w:rPr>
          <w:rFonts w:cs="B Titr"/>
          <w:sz w:val="28"/>
          <w:szCs w:val="28"/>
          <w:rtl/>
          <w:lang w:bidi="fa-IR"/>
        </w:rPr>
      </w:pPr>
    </w:p>
    <w:p w:rsidR="0022245E" w:rsidRPr="0022245E" w:rsidRDefault="0022245E" w:rsidP="0022245E">
      <w:pPr>
        <w:bidi/>
        <w:rPr>
          <w:rFonts w:cs="B Titr"/>
          <w:sz w:val="28"/>
          <w:szCs w:val="28"/>
          <w:rtl/>
          <w:lang w:bidi="fa-IR"/>
        </w:rPr>
      </w:pPr>
    </w:p>
    <w:p w:rsidR="0022245E" w:rsidRPr="0022245E" w:rsidRDefault="0022245E" w:rsidP="0022245E">
      <w:pPr>
        <w:bidi/>
        <w:rPr>
          <w:rFonts w:cs="B Titr"/>
          <w:sz w:val="28"/>
          <w:szCs w:val="28"/>
          <w:rtl/>
          <w:lang w:bidi="fa-IR"/>
        </w:rPr>
      </w:pPr>
    </w:p>
    <w:p w:rsidR="0022245E" w:rsidRPr="0022245E" w:rsidRDefault="0022245E" w:rsidP="0022245E">
      <w:pPr>
        <w:bidi/>
        <w:rPr>
          <w:rFonts w:cs="B Titr"/>
          <w:sz w:val="28"/>
          <w:szCs w:val="28"/>
          <w:rtl/>
          <w:lang w:bidi="fa-IR"/>
        </w:rPr>
      </w:pPr>
    </w:p>
    <w:p w:rsidR="0022245E" w:rsidRPr="0022245E" w:rsidRDefault="0022245E" w:rsidP="0022245E">
      <w:pPr>
        <w:bidi/>
        <w:rPr>
          <w:rFonts w:cs="B Titr"/>
          <w:sz w:val="28"/>
          <w:szCs w:val="28"/>
          <w:rtl/>
          <w:lang w:bidi="fa-IR"/>
        </w:rPr>
      </w:pPr>
    </w:p>
    <w:p w:rsidR="0022245E" w:rsidRDefault="0022245E" w:rsidP="0022245E">
      <w:pPr>
        <w:bidi/>
        <w:rPr>
          <w:rFonts w:cs="B Titr"/>
          <w:sz w:val="28"/>
          <w:szCs w:val="28"/>
          <w:rtl/>
          <w:lang w:bidi="fa-IR"/>
        </w:rPr>
      </w:pPr>
    </w:p>
    <w:p w:rsidR="0022245E" w:rsidRDefault="0022245E" w:rsidP="0022245E">
      <w:pPr>
        <w:tabs>
          <w:tab w:val="left" w:pos="2016"/>
        </w:tabs>
        <w:bidi/>
        <w:rPr>
          <w:rFonts w:cs="B Titr"/>
          <w:sz w:val="28"/>
          <w:szCs w:val="28"/>
          <w:rtl/>
          <w:lang w:bidi="fa-IR"/>
        </w:rPr>
        <w:sectPr w:rsidR="0022245E" w:rsidSect="00A64CD4">
          <w:footerReference w:type="default" r:id="rId41"/>
          <w:pgSz w:w="12240" w:h="15840"/>
          <w:pgMar w:top="1440" w:right="720" w:bottom="1440" w:left="811" w:header="720" w:footer="720" w:gutter="0"/>
          <w:pgBorders w:offsetFrom="page">
            <w:top w:val="single" w:sz="4" w:space="24" w:color="auto"/>
            <w:left w:val="single" w:sz="4" w:space="24" w:color="auto"/>
            <w:bottom w:val="single" w:sz="4" w:space="24" w:color="auto"/>
            <w:right w:val="single" w:sz="4" w:space="24" w:color="auto"/>
          </w:pgBorders>
          <w:pgNumType w:chapStyle="1"/>
          <w:cols w:space="720"/>
          <w:docGrid w:linePitch="299"/>
        </w:sectPr>
      </w:pPr>
      <w:r>
        <w:rPr>
          <w:rFonts w:cs="B Titr"/>
          <w:sz w:val="28"/>
          <w:szCs w:val="28"/>
          <w:rtl/>
          <w:lang w:bidi="fa-IR"/>
        </w:rPr>
        <w:tab/>
      </w:r>
    </w:p>
    <w:p w:rsidR="007E1A0B" w:rsidRPr="00035EBE" w:rsidRDefault="007E1A0B" w:rsidP="007E1A0B">
      <w:pPr>
        <w:bidi/>
        <w:rPr>
          <w:rFonts w:cs="B Nazanin"/>
          <w:sz w:val="24"/>
          <w:szCs w:val="24"/>
          <w:rtl/>
          <w:lang w:bidi="fa-IR"/>
        </w:rPr>
      </w:pPr>
    </w:p>
    <w:p w:rsidR="007E1A0B" w:rsidRDefault="007E1A0B" w:rsidP="007E1A0B">
      <w:pPr>
        <w:bidi/>
        <w:jc w:val="both"/>
        <w:rPr>
          <w:rFonts w:cs="B Nazanin"/>
          <w:sz w:val="24"/>
          <w:szCs w:val="24"/>
          <w:rtl/>
          <w:lang w:bidi="fa-IR"/>
        </w:rPr>
      </w:pPr>
      <w:r>
        <w:rPr>
          <w:rFonts w:cs="B Nazanin" w:hint="cs"/>
          <w:b/>
          <w:bCs/>
          <w:sz w:val="28"/>
          <w:szCs w:val="28"/>
          <w:rtl/>
          <w:lang w:bidi="fa-IR"/>
        </w:rPr>
        <w:t xml:space="preserve">نام برنامه :  جوانان </w:t>
      </w:r>
    </w:p>
    <w:p w:rsidR="007E1A0B" w:rsidRDefault="007E1A0B" w:rsidP="007E1A0B">
      <w:pPr>
        <w:bidi/>
        <w:rPr>
          <w:rFonts w:cs="B Nazanin"/>
          <w:b/>
          <w:bCs/>
          <w:sz w:val="28"/>
          <w:szCs w:val="28"/>
          <w:rtl/>
          <w:lang w:bidi="fa-IR"/>
        </w:rPr>
      </w:pPr>
      <w:r>
        <w:rPr>
          <w:rFonts w:cs="B Nazanin" w:hint="cs"/>
          <w:b/>
          <w:bCs/>
          <w:sz w:val="28"/>
          <w:szCs w:val="28"/>
          <w:rtl/>
          <w:lang w:bidi="fa-IR"/>
        </w:rPr>
        <w:t>الف )جامعه آماری</w:t>
      </w:r>
    </w:p>
    <w:p w:rsidR="007E1A0B" w:rsidRPr="00DE3380" w:rsidRDefault="007E1A0B" w:rsidP="007E1A0B">
      <w:pPr>
        <w:bidi/>
        <w:rPr>
          <w:rFonts w:cs="B Nazanin"/>
          <w:b/>
          <w:bCs/>
          <w:sz w:val="24"/>
          <w:szCs w:val="24"/>
          <w:rtl/>
        </w:rPr>
      </w:pPr>
      <w:r>
        <w:rPr>
          <w:rFonts w:cs="B Nazanin" w:hint="cs"/>
          <w:b/>
          <w:bCs/>
          <w:sz w:val="28"/>
          <w:szCs w:val="28"/>
          <w:rtl/>
          <w:lang w:bidi="fa-IR"/>
        </w:rPr>
        <w:t xml:space="preserve">  جدول شماره1: </w:t>
      </w:r>
      <w:r w:rsidRPr="00DE3380">
        <w:rPr>
          <w:rFonts w:cs="B Nazanin" w:hint="cs"/>
          <w:b/>
          <w:bCs/>
          <w:sz w:val="24"/>
          <w:szCs w:val="24"/>
          <w:rtl/>
        </w:rPr>
        <w:t>منبع و زمان استخراج اطلاعات آماری : جمعیت ابتدای سال</w:t>
      </w:r>
      <w:r>
        <w:rPr>
          <w:rFonts w:cs="B Nazanin" w:hint="cs"/>
          <w:b/>
          <w:bCs/>
          <w:sz w:val="24"/>
          <w:szCs w:val="24"/>
          <w:rtl/>
        </w:rPr>
        <w:t xml:space="preserve">1402 </w:t>
      </w:r>
      <w:r w:rsidRPr="00DE3380">
        <w:rPr>
          <w:rFonts w:cs="B Nazanin" w:hint="cs"/>
          <w:b/>
          <w:bCs/>
          <w:sz w:val="24"/>
          <w:szCs w:val="24"/>
          <w:rtl/>
        </w:rPr>
        <w:t xml:space="preserve">جوانان 18-29 ساله ثبت نام شده در سامانه یکپارچه بهداشت(سیب) </w:t>
      </w:r>
    </w:p>
    <w:tbl>
      <w:tblPr>
        <w:tblpPr w:leftFromText="180" w:rightFromText="180" w:vertAnchor="page" w:horzAnchor="margin" w:tblpXSpec="center" w:tblpY="4385"/>
        <w:bidiVisual/>
        <w:tblW w:w="7089" w:type="dxa"/>
        <w:tblBorders>
          <w:top w:val="thinThickSmallGap" w:sz="18" w:space="0" w:color="auto"/>
          <w:left w:val="thickThinSmallGap" w:sz="18" w:space="0" w:color="auto"/>
          <w:bottom w:val="thickThinSmallGap" w:sz="18" w:space="0" w:color="auto"/>
          <w:right w:val="thinThickSmallGap" w:sz="18" w:space="0" w:color="auto"/>
          <w:insideH w:val="single" w:sz="6" w:space="0" w:color="auto"/>
          <w:insideV w:val="single" w:sz="6" w:space="0" w:color="auto"/>
        </w:tblBorders>
        <w:tblLook w:val="01E0" w:firstRow="1" w:lastRow="1" w:firstColumn="1" w:lastColumn="1" w:noHBand="0" w:noVBand="0"/>
      </w:tblPr>
      <w:tblGrid>
        <w:gridCol w:w="1122"/>
        <w:gridCol w:w="1148"/>
        <w:gridCol w:w="1276"/>
        <w:gridCol w:w="1121"/>
        <w:gridCol w:w="1147"/>
        <w:gridCol w:w="1275"/>
      </w:tblGrid>
      <w:tr w:rsidR="007E1A0B" w:rsidRPr="00FB5B9B" w:rsidTr="007E1A0B">
        <w:trPr>
          <w:trHeight w:val="680"/>
        </w:trPr>
        <w:tc>
          <w:tcPr>
            <w:tcW w:w="7089" w:type="dxa"/>
            <w:gridSpan w:val="6"/>
            <w:tcBorders>
              <w:top w:val="thinThickSmallGap" w:sz="18" w:space="0" w:color="auto"/>
              <w:bottom w:val="single" w:sz="8" w:space="0" w:color="auto"/>
              <w:right w:val="thinThickSmallGap" w:sz="12" w:space="0" w:color="auto"/>
            </w:tcBorders>
            <w:shd w:val="clear" w:color="auto" w:fill="D9D9D9" w:themeFill="background1" w:themeFillShade="D9"/>
            <w:vAlign w:val="center"/>
          </w:tcPr>
          <w:p w:rsidR="007E1A0B" w:rsidRPr="00FB5B9B" w:rsidRDefault="007E1A0B" w:rsidP="007E1A0B">
            <w:pPr>
              <w:tabs>
                <w:tab w:val="left" w:pos="5978"/>
              </w:tabs>
              <w:spacing w:line="320" w:lineRule="atLeast"/>
              <w:jc w:val="center"/>
              <w:rPr>
                <w:rFonts w:cs="B Zar"/>
                <w:b/>
                <w:bCs/>
                <w:rtl/>
                <w:lang w:bidi="fa-IR"/>
              </w:rPr>
            </w:pPr>
            <w:r>
              <w:rPr>
                <w:rFonts w:cs="B Zar" w:hint="cs"/>
                <w:b/>
                <w:bCs/>
                <w:rtl/>
                <w:lang w:bidi="fa-IR"/>
              </w:rPr>
              <w:t xml:space="preserve">جمعیت جوان </w:t>
            </w:r>
          </w:p>
        </w:tc>
      </w:tr>
      <w:tr w:rsidR="007E1A0B" w:rsidRPr="00FB5B9B" w:rsidTr="007E1A0B">
        <w:trPr>
          <w:trHeight w:val="680"/>
        </w:trPr>
        <w:tc>
          <w:tcPr>
            <w:tcW w:w="3546" w:type="dxa"/>
            <w:gridSpan w:val="3"/>
            <w:tcBorders>
              <w:top w:val="single" w:sz="8" w:space="0" w:color="auto"/>
              <w:bottom w:val="single" w:sz="4" w:space="0" w:color="auto"/>
              <w:right w:val="single" w:sz="12" w:space="0" w:color="auto"/>
            </w:tcBorders>
            <w:shd w:val="clear" w:color="auto" w:fill="D9D9D9" w:themeFill="background1" w:themeFillShade="D9"/>
            <w:vAlign w:val="center"/>
          </w:tcPr>
          <w:p w:rsidR="007E1A0B" w:rsidRPr="00217188" w:rsidRDefault="007E1A0B" w:rsidP="007E1A0B">
            <w:pPr>
              <w:tabs>
                <w:tab w:val="left" w:pos="5978"/>
              </w:tabs>
              <w:spacing w:line="320" w:lineRule="atLeast"/>
              <w:jc w:val="center"/>
              <w:rPr>
                <w:rFonts w:cs="B Zar"/>
                <w:b/>
                <w:bCs/>
                <w:szCs w:val="20"/>
                <w:lang w:bidi="fa-IR"/>
              </w:rPr>
            </w:pPr>
            <w:r>
              <w:rPr>
                <w:rFonts w:cs="B Zar" w:hint="cs"/>
                <w:b/>
                <w:bCs/>
                <w:rtl/>
                <w:lang w:bidi="fa-IR"/>
              </w:rPr>
              <w:t>زن</w:t>
            </w:r>
          </w:p>
        </w:tc>
        <w:tc>
          <w:tcPr>
            <w:tcW w:w="3543" w:type="dxa"/>
            <w:gridSpan w:val="3"/>
            <w:tcBorders>
              <w:top w:val="single" w:sz="8" w:space="0" w:color="auto"/>
              <w:left w:val="single" w:sz="12" w:space="0" w:color="auto"/>
              <w:bottom w:val="single" w:sz="4" w:space="0" w:color="auto"/>
              <w:right w:val="thinThickSmallGap" w:sz="12" w:space="0" w:color="auto"/>
            </w:tcBorders>
            <w:shd w:val="clear" w:color="auto" w:fill="D9D9D9" w:themeFill="background1" w:themeFillShade="D9"/>
            <w:vAlign w:val="center"/>
          </w:tcPr>
          <w:p w:rsidR="007E1A0B" w:rsidRPr="00FB5B9B" w:rsidRDefault="007E1A0B" w:rsidP="007E1A0B">
            <w:pPr>
              <w:tabs>
                <w:tab w:val="left" w:pos="5978"/>
              </w:tabs>
              <w:spacing w:line="320" w:lineRule="atLeast"/>
              <w:jc w:val="center"/>
              <w:rPr>
                <w:rFonts w:cs="B Zar"/>
                <w:b/>
                <w:bCs/>
                <w:lang w:bidi="fa-IR"/>
              </w:rPr>
            </w:pPr>
            <w:r>
              <w:rPr>
                <w:rFonts w:cs="B Zar" w:hint="cs"/>
                <w:b/>
                <w:bCs/>
                <w:rtl/>
                <w:lang w:bidi="fa-IR"/>
              </w:rPr>
              <w:t>مرد</w:t>
            </w:r>
          </w:p>
        </w:tc>
      </w:tr>
      <w:tr w:rsidR="007E1A0B" w:rsidRPr="00FB5B9B" w:rsidTr="007E1A0B">
        <w:trPr>
          <w:trHeight w:val="680"/>
        </w:trPr>
        <w:tc>
          <w:tcPr>
            <w:tcW w:w="1122" w:type="dxa"/>
            <w:tcBorders>
              <w:top w:val="single" w:sz="4" w:space="0" w:color="auto"/>
              <w:bottom w:val="single" w:sz="12" w:space="0" w:color="auto"/>
              <w:right w:val="single" w:sz="4" w:space="0" w:color="auto"/>
            </w:tcBorders>
            <w:shd w:val="clear" w:color="auto" w:fill="D9D9D9" w:themeFill="background1" w:themeFillShade="D9"/>
            <w:vAlign w:val="center"/>
          </w:tcPr>
          <w:p w:rsidR="007E1A0B" w:rsidRDefault="007E1A0B" w:rsidP="007E1A0B">
            <w:pPr>
              <w:tabs>
                <w:tab w:val="left" w:pos="5978"/>
              </w:tabs>
              <w:spacing w:line="320" w:lineRule="atLeast"/>
              <w:jc w:val="center"/>
              <w:rPr>
                <w:rFonts w:cs="B Zar"/>
                <w:b/>
                <w:bCs/>
                <w:rtl/>
                <w:lang w:bidi="fa-IR"/>
              </w:rPr>
            </w:pPr>
            <w:r>
              <w:rPr>
                <w:rFonts w:cs="B Zar" w:hint="cs"/>
                <w:b/>
                <w:bCs/>
                <w:rtl/>
                <w:lang w:bidi="fa-IR"/>
              </w:rPr>
              <w:t>مجرد</w:t>
            </w:r>
          </w:p>
        </w:tc>
        <w:tc>
          <w:tcPr>
            <w:tcW w:w="1148"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rsidR="007E1A0B" w:rsidRDefault="007E1A0B" w:rsidP="007E1A0B">
            <w:pPr>
              <w:tabs>
                <w:tab w:val="left" w:pos="5978"/>
              </w:tabs>
              <w:spacing w:line="320" w:lineRule="atLeast"/>
              <w:jc w:val="center"/>
              <w:rPr>
                <w:rFonts w:cs="B Zar"/>
                <w:b/>
                <w:bCs/>
                <w:rtl/>
                <w:lang w:bidi="fa-IR"/>
              </w:rPr>
            </w:pPr>
            <w:r>
              <w:rPr>
                <w:rFonts w:cs="B Zar" w:hint="cs"/>
                <w:b/>
                <w:bCs/>
                <w:rtl/>
                <w:lang w:bidi="fa-IR"/>
              </w:rPr>
              <w:t>متاهل</w:t>
            </w:r>
          </w:p>
        </w:tc>
        <w:tc>
          <w:tcPr>
            <w:tcW w:w="127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vAlign w:val="center"/>
          </w:tcPr>
          <w:p w:rsidR="007E1A0B" w:rsidRPr="00217188" w:rsidRDefault="007E1A0B" w:rsidP="007E1A0B">
            <w:pPr>
              <w:tabs>
                <w:tab w:val="left" w:pos="5978"/>
              </w:tabs>
              <w:spacing w:line="320" w:lineRule="atLeast"/>
              <w:jc w:val="center"/>
              <w:rPr>
                <w:rFonts w:cs="B Zar"/>
                <w:b/>
                <w:bCs/>
                <w:szCs w:val="20"/>
                <w:rtl/>
                <w:lang w:bidi="fa-IR"/>
              </w:rPr>
            </w:pPr>
            <w:r>
              <w:rPr>
                <w:rFonts w:cs="B Zar" w:hint="cs"/>
                <w:b/>
                <w:bCs/>
                <w:rtl/>
                <w:lang w:bidi="fa-IR"/>
              </w:rPr>
              <w:t>کل</w:t>
            </w:r>
          </w:p>
        </w:tc>
        <w:tc>
          <w:tcPr>
            <w:tcW w:w="1121"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rsidR="007E1A0B" w:rsidRDefault="007E1A0B" w:rsidP="007E1A0B">
            <w:pPr>
              <w:tabs>
                <w:tab w:val="left" w:pos="5978"/>
              </w:tabs>
              <w:spacing w:line="320" w:lineRule="atLeast"/>
              <w:jc w:val="center"/>
              <w:rPr>
                <w:rFonts w:cs="B Zar"/>
                <w:b/>
                <w:bCs/>
                <w:rtl/>
                <w:lang w:bidi="fa-IR"/>
              </w:rPr>
            </w:pPr>
            <w:r>
              <w:rPr>
                <w:rFonts w:cs="B Zar" w:hint="cs"/>
                <w:b/>
                <w:bCs/>
                <w:rtl/>
                <w:lang w:bidi="fa-IR"/>
              </w:rPr>
              <w:t>مجرد</w:t>
            </w:r>
          </w:p>
        </w:tc>
        <w:tc>
          <w:tcPr>
            <w:tcW w:w="1147"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rsidR="007E1A0B" w:rsidRDefault="007E1A0B" w:rsidP="007E1A0B">
            <w:pPr>
              <w:tabs>
                <w:tab w:val="left" w:pos="5978"/>
              </w:tabs>
              <w:spacing w:line="320" w:lineRule="atLeast"/>
              <w:jc w:val="center"/>
              <w:rPr>
                <w:rFonts w:cs="B Zar"/>
                <w:b/>
                <w:bCs/>
                <w:rtl/>
                <w:lang w:bidi="fa-IR"/>
              </w:rPr>
            </w:pPr>
            <w:r>
              <w:rPr>
                <w:rFonts w:cs="B Zar" w:hint="cs"/>
                <w:b/>
                <w:bCs/>
                <w:rtl/>
                <w:lang w:bidi="fa-IR"/>
              </w:rPr>
              <w:t>متاهل</w:t>
            </w:r>
          </w:p>
        </w:tc>
        <w:tc>
          <w:tcPr>
            <w:tcW w:w="1275" w:type="dxa"/>
            <w:tcBorders>
              <w:top w:val="single" w:sz="4" w:space="0" w:color="auto"/>
              <w:left w:val="single" w:sz="4" w:space="0" w:color="auto"/>
              <w:bottom w:val="single" w:sz="12" w:space="0" w:color="auto"/>
              <w:right w:val="thinThickSmallGap" w:sz="12" w:space="0" w:color="auto"/>
            </w:tcBorders>
            <w:shd w:val="clear" w:color="auto" w:fill="D9D9D9" w:themeFill="background1" w:themeFillShade="D9"/>
            <w:vAlign w:val="center"/>
          </w:tcPr>
          <w:p w:rsidR="007E1A0B" w:rsidRDefault="007E1A0B" w:rsidP="007E1A0B">
            <w:pPr>
              <w:tabs>
                <w:tab w:val="left" w:pos="5978"/>
              </w:tabs>
              <w:spacing w:line="320" w:lineRule="atLeast"/>
              <w:jc w:val="center"/>
              <w:rPr>
                <w:rFonts w:cs="B Zar"/>
                <w:b/>
                <w:bCs/>
                <w:rtl/>
                <w:lang w:bidi="fa-IR"/>
              </w:rPr>
            </w:pPr>
            <w:r>
              <w:rPr>
                <w:rFonts w:cs="B Zar" w:hint="cs"/>
                <w:b/>
                <w:bCs/>
                <w:rtl/>
                <w:lang w:bidi="fa-IR"/>
              </w:rPr>
              <w:t>کل</w:t>
            </w:r>
          </w:p>
        </w:tc>
      </w:tr>
      <w:tr w:rsidR="007E1A0B" w:rsidRPr="00FB5B9B" w:rsidTr="007E1A0B">
        <w:trPr>
          <w:trHeight w:val="705"/>
        </w:trPr>
        <w:tc>
          <w:tcPr>
            <w:tcW w:w="1122" w:type="dxa"/>
            <w:tcBorders>
              <w:top w:val="single" w:sz="12" w:space="0" w:color="auto"/>
              <w:bottom w:val="single" w:sz="12" w:space="0" w:color="auto"/>
              <w:right w:val="single" w:sz="4" w:space="0" w:color="auto"/>
            </w:tcBorders>
            <w:vAlign w:val="center"/>
          </w:tcPr>
          <w:p w:rsidR="007E1A0B" w:rsidRPr="00665118" w:rsidRDefault="007E1A0B" w:rsidP="007E1A0B">
            <w:pPr>
              <w:tabs>
                <w:tab w:val="left" w:pos="5978"/>
              </w:tabs>
              <w:spacing w:line="320" w:lineRule="atLeast"/>
              <w:jc w:val="center"/>
              <w:rPr>
                <w:rFonts w:cs="B Nazanin"/>
                <w:b/>
                <w:bCs/>
                <w:lang w:bidi="fa-IR"/>
              </w:rPr>
            </w:pPr>
            <w:r>
              <w:rPr>
                <w:rFonts w:cs="B Nazanin" w:hint="cs"/>
                <w:b/>
                <w:bCs/>
                <w:rtl/>
                <w:lang w:bidi="fa-IR"/>
              </w:rPr>
              <w:t>67860</w:t>
            </w:r>
          </w:p>
        </w:tc>
        <w:tc>
          <w:tcPr>
            <w:tcW w:w="1148" w:type="dxa"/>
            <w:tcBorders>
              <w:top w:val="single" w:sz="12" w:space="0" w:color="auto"/>
              <w:left w:val="single" w:sz="4" w:space="0" w:color="auto"/>
              <w:bottom w:val="single" w:sz="12" w:space="0" w:color="auto"/>
              <w:right w:val="single" w:sz="4" w:space="0" w:color="auto"/>
            </w:tcBorders>
            <w:vAlign w:val="center"/>
          </w:tcPr>
          <w:p w:rsidR="007E1A0B" w:rsidRPr="00665118" w:rsidRDefault="007E1A0B" w:rsidP="007E1A0B">
            <w:pPr>
              <w:tabs>
                <w:tab w:val="left" w:pos="5978"/>
              </w:tabs>
              <w:spacing w:line="320" w:lineRule="atLeast"/>
              <w:jc w:val="center"/>
              <w:rPr>
                <w:rFonts w:cs="B Nazanin"/>
                <w:b/>
                <w:bCs/>
                <w:lang w:bidi="fa-IR"/>
              </w:rPr>
            </w:pPr>
            <w:r>
              <w:rPr>
                <w:rFonts w:cs="B Nazanin" w:hint="cs"/>
                <w:b/>
                <w:bCs/>
                <w:rtl/>
                <w:lang w:bidi="fa-IR"/>
              </w:rPr>
              <w:t>33164</w:t>
            </w:r>
          </w:p>
        </w:tc>
        <w:tc>
          <w:tcPr>
            <w:tcW w:w="1276" w:type="dxa"/>
            <w:tcBorders>
              <w:top w:val="single" w:sz="12" w:space="0" w:color="auto"/>
              <w:left w:val="single" w:sz="4" w:space="0" w:color="auto"/>
              <w:bottom w:val="single" w:sz="12" w:space="0" w:color="auto"/>
              <w:right w:val="single" w:sz="12" w:space="0" w:color="auto"/>
            </w:tcBorders>
            <w:vAlign w:val="center"/>
          </w:tcPr>
          <w:p w:rsidR="007E1A0B" w:rsidRPr="00665118" w:rsidRDefault="007E1A0B" w:rsidP="007E1A0B">
            <w:pPr>
              <w:tabs>
                <w:tab w:val="left" w:pos="5978"/>
              </w:tabs>
              <w:spacing w:line="320" w:lineRule="atLeast"/>
              <w:jc w:val="center"/>
              <w:rPr>
                <w:rFonts w:cs="B Nazanin"/>
                <w:b/>
                <w:bCs/>
                <w:lang w:bidi="fa-IR"/>
              </w:rPr>
            </w:pPr>
            <w:r>
              <w:rPr>
                <w:rFonts w:cs="B Nazanin" w:hint="cs"/>
                <w:b/>
                <w:bCs/>
                <w:rtl/>
                <w:lang w:bidi="fa-IR"/>
              </w:rPr>
              <w:t>150052</w:t>
            </w:r>
          </w:p>
        </w:tc>
        <w:tc>
          <w:tcPr>
            <w:tcW w:w="1121" w:type="dxa"/>
            <w:tcBorders>
              <w:top w:val="single" w:sz="12" w:space="0" w:color="auto"/>
              <w:left w:val="single" w:sz="12" w:space="0" w:color="auto"/>
              <w:bottom w:val="single" w:sz="12" w:space="0" w:color="auto"/>
              <w:right w:val="single" w:sz="4" w:space="0" w:color="auto"/>
            </w:tcBorders>
            <w:vAlign w:val="center"/>
          </w:tcPr>
          <w:p w:rsidR="007E1A0B" w:rsidRPr="00665118" w:rsidRDefault="007E1A0B" w:rsidP="007E1A0B">
            <w:pPr>
              <w:tabs>
                <w:tab w:val="left" w:pos="5978"/>
              </w:tabs>
              <w:spacing w:line="320" w:lineRule="atLeast"/>
              <w:jc w:val="center"/>
              <w:rPr>
                <w:rFonts w:cs="B Nazanin"/>
                <w:b/>
                <w:bCs/>
                <w:lang w:bidi="fa-IR"/>
              </w:rPr>
            </w:pPr>
            <w:r>
              <w:rPr>
                <w:rFonts w:cs="B Nazanin" w:hint="cs"/>
                <w:b/>
                <w:bCs/>
                <w:rtl/>
                <w:lang w:bidi="fa-IR"/>
              </w:rPr>
              <w:t>83466</w:t>
            </w:r>
          </w:p>
        </w:tc>
        <w:tc>
          <w:tcPr>
            <w:tcW w:w="1147" w:type="dxa"/>
            <w:tcBorders>
              <w:top w:val="single" w:sz="12" w:space="0" w:color="auto"/>
              <w:left w:val="single" w:sz="4" w:space="0" w:color="auto"/>
              <w:bottom w:val="single" w:sz="12" w:space="0" w:color="auto"/>
              <w:right w:val="single" w:sz="4" w:space="0" w:color="auto"/>
            </w:tcBorders>
            <w:vAlign w:val="center"/>
          </w:tcPr>
          <w:p w:rsidR="007E1A0B" w:rsidRPr="00665118" w:rsidRDefault="007E1A0B" w:rsidP="007E1A0B">
            <w:pPr>
              <w:tabs>
                <w:tab w:val="left" w:pos="5978"/>
              </w:tabs>
              <w:spacing w:line="320" w:lineRule="atLeast"/>
              <w:jc w:val="center"/>
              <w:rPr>
                <w:rFonts w:cs="B Nazanin"/>
                <w:b/>
                <w:bCs/>
                <w:lang w:bidi="fa-IR"/>
              </w:rPr>
            </w:pPr>
            <w:r>
              <w:rPr>
                <w:rFonts w:cs="B Nazanin" w:hint="cs"/>
                <w:b/>
                <w:bCs/>
                <w:rtl/>
                <w:lang w:bidi="fa-IR"/>
              </w:rPr>
              <w:t>10813</w:t>
            </w:r>
          </w:p>
        </w:tc>
        <w:tc>
          <w:tcPr>
            <w:tcW w:w="1275" w:type="dxa"/>
            <w:tcBorders>
              <w:top w:val="single" w:sz="12" w:space="0" w:color="auto"/>
              <w:left w:val="single" w:sz="4" w:space="0" w:color="auto"/>
              <w:bottom w:val="single" w:sz="12" w:space="0" w:color="auto"/>
              <w:right w:val="thinThickSmallGap" w:sz="12" w:space="0" w:color="auto"/>
            </w:tcBorders>
            <w:vAlign w:val="center"/>
          </w:tcPr>
          <w:p w:rsidR="007E1A0B" w:rsidRPr="00665118" w:rsidRDefault="007E1A0B" w:rsidP="007E1A0B">
            <w:pPr>
              <w:tabs>
                <w:tab w:val="left" w:pos="5978"/>
              </w:tabs>
              <w:spacing w:line="320" w:lineRule="atLeast"/>
              <w:jc w:val="center"/>
              <w:rPr>
                <w:rFonts w:cs="B Nazanin"/>
                <w:b/>
                <w:bCs/>
                <w:lang w:bidi="fa-IR"/>
              </w:rPr>
            </w:pPr>
            <w:r>
              <w:rPr>
                <w:rFonts w:cs="B Nazanin" w:hint="cs"/>
                <w:b/>
                <w:bCs/>
                <w:rtl/>
                <w:lang w:bidi="fa-IR"/>
              </w:rPr>
              <w:t>115846</w:t>
            </w:r>
          </w:p>
        </w:tc>
      </w:tr>
      <w:tr w:rsidR="007E1A0B" w:rsidRPr="00FB5B9B" w:rsidTr="007E1A0B">
        <w:trPr>
          <w:trHeight w:val="680"/>
        </w:trPr>
        <w:tc>
          <w:tcPr>
            <w:tcW w:w="7089" w:type="dxa"/>
            <w:gridSpan w:val="6"/>
            <w:tcBorders>
              <w:top w:val="single" w:sz="12" w:space="0" w:color="auto"/>
              <w:bottom w:val="single" w:sz="8" w:space="0" w:color="auto"/>
              <w:right w:val="thinThickSmallGap" w:sz="12" w:space="0" w:color="auto"/>
            </w:tcBorders>
            <w:shd w:val="pct15" w:color="auto" w:fill="auto"/>
            <w:vAlign w:val="center"/>
          </w:tcPr>
          <w:p w:rsidR="007E1A0B" w:rsidRPr="00FB5B9B" w:rsidRDefault="007E1A0B" w:rsidP="007E1A0B">
            <w:pPr>
              <w:tabs>
                <w:tab w:val="left" w:pos="5978"/>
              </w:tabs>
              <w:spacing w:line="320" w:lineRule="atLeast"/>
              <w:jc w:val="center"/>
              <w:rPr>
                <w:rFonts w:cs="B Zar"/>
                <w:b/>
                <w:bCs/>
                <w:lang w:bidi="fa-IR"/>
              </w:rPr>
            </w:pPr>
            <w:r>
              <w:rPr>
                <w:rFonts w:cs="B Zar" w:hint="cs"/>
                <w:b/>
                <w:bCs/>
                <w:rtl/>
                <w:lang w:bidi="fa-IR"/>
              </w:rPr>
              <w:t xml:space="preserve">کل جمعیت جوان </w:t>
            </w:r>
          </w:p>
        </w:tc>
      </w:tr>
      <w:tr w:rsidR="007E1A0B" w:rsidRPr="00FB5B9B" w:rsidTr="007E1A0B">
        <w:trPr>
          <w:trHeight w:val="851"/>
        </w:trPr>
        <w:tc>
          <w:tcPr>
            <w:tcW w:w="7089" w:type="dxa"/>
            <w:gridSpan w:val="6"/>
            <w:tcBorders>
              <w:top w:val="single" w:sz="8" w:space="0" w:color="auto"/>
              <w:bottom w:val="thinThickSmallGap" w:sz="12" w:space="0" w:color="auto"/>
              <w:right w:val="thinThickSmallGap" w:sz="12" w:space="0" w:color="auto"/>
            </w:tcBorders>
            <w:vAlign w:val="center"/>
          </w:tcPr>
          <w:p w:rsidR="007E1A0B" w:rsidRDefault="007E1A0B" w:rsidP="007E1A0B">
            <w:pPr>
              <w:tabs>
                <w:tab w:val="left" w:pos="5978"/>
              </w:tabs>
              <w:spacing w:line="320" w:lineRule="atLeast"/>
              <w:jc w:val="center"/>
              <w:rPr>
                <w:rFonts w:cs="B Zar"/>
                <w:b/>
                <w:bCs/>
                <w:rtl/>
                <w:lang w:bidi="fa-IR"/>
              </w:rPr>
            </w:pPr>
            <w:r>
              <w:rPr>
                <w:rFonts w:cs="B Zar" w:hint="cs"/>
                <w:b/>
                <w:bCs/>
                <w:rtl/>
                <w:lang w:bidi="fa-IR"/>
              </w:rPr>
              <w:t>235898</w:t>
            </w:r>
          </w:p>
        </w:tc>
      </w:tr>
    </w:tbl>
    <w:p w:rsidR="007E1A0B" w:rsidRDefault="007E1A0B" w:rsidP="007E1A0B">
      <w:pPr>
        <w:bidi/>
        <w:jc w:val="both"/>
        <w:rPr>
          <w:rFonts w:cs="B Nazanin"/>
          <w:b/>
          <w:bCs/>
          <w:sz w:val="28"/>
          <w:szCs w:val="28"/>
          <w:rtl/>
          <w:lang w:bidi="fa-IR"/>
        </w:rPr>
      </w:pPr>
    </w:p>
    <w:p w:rsidR="007E1A0B" w:rsidRDefault="007E1A0B" w:rsidP="007E1A0B">
      <w:pPr>
        <w:bidi/>
        <w:jc w:val="both"/>
        <w:rPr>
          <w:rFonts w:cs="B Nazanin"/>
          <w:b/>
          <w:bCs/>
          <w:rtl/>
        </w:rPr>
      </w:pPr>
      <w:r>
        <w:rPr>
          <w:rFonts w:cs="B Nazanin" w:hint="cs"/>
          <w:b/>
          <w:bCs/>
          <w:rtl/>
        </w:rPr>
        <w:t xml:space="preserve">                    </w:t>
      </w:r>
    </w:p>
    <w:p w:rsidR="007E1A0B" w:rsidRDefault="007E1A0B" w:rsidP="007E1A0B">
      <w:pPr>
        <w:bidi/>
        <w:jc w:val="both"/>
        <w:rPr>
          <w:rFonts w:cs="B Nazanin"/>
          <w:b/>
          <w:bCs/>
          <w:rtl/>
        </w:rPr>
      </w:pPr>
    </w:p>
    <w:p w:rsidR="007E1A0B" w:rsidRDefault="007E1A0B" w:rsidP="007E1A0B">
      <w:pPr>
        <w:bidi/>
        <w:jc w:val="both"/>
        <w:rPr>
          <w:rFonts w:cs="B Nazanin"/>
          <w:b/>
          <w:bCs/>
          <w:rtl/>
        </w:rPr>
      </w:pPr>
    </w:p>
    <w:p w:rsidR="007E1A0B" w:rsidRDefault="007E1A0B" w:rsidP="007E1A0B">
      <w:pPr>
        <w:spacing w:after="0"/>
        <w:rPr>
          <w:rFonts w:cs="B Nazanin"/>
          <w:b/>
          <w:bCs/>
          <w:rtl/>
        </w:rPr>
      </w:pPr>
      <w:r>
        <w:rPr>
          <w:rFonts w:cs="B Nazanin"/>
          <w:b/>
          <w:bCs/>
        </w:rPr>
        <w:t xml:space="preserve">        </w:t>
      </w:r>
    </w:p>
    <w:p w:rsidR="007E1A0B" w:rsidRDefault="007E1A0B" w:rsidP="007E1A0B">
      <w:pPr>
        <w:rPr>
          <w:rFonts w:cs="B Nazanin"/>
          <w:rtl/>
        </w:rPr>
      </w:pPr>
    </w:p>
    <w:p w:rsidR="007E1A0B" w:rsidRPr="00DE3380" w:rsidRDefault="007E1A0B" w:rsidP="007E1A0B">
      <w:pPr>
        <w:bidi/>
        <w:ind w:left="360"/>
        <w:rPr>
          <w:rFonts w:cs="B Nazanin"/>
          <w:lang w:bidi="fa-IR"/>
        </w:rPr>
      </w:pPr>
    </w:p>
    <w:p w:rsidR="007E1A0B" w:rsidRPr="00DE3380" w:rsidRDefault="007E1A0B" w:rsidP="007E1A0B">
      <w:pPr>
        <w:bidi/>
        <w:ind w:left="360"/>
        <w:rPr>
          <w:rFonts w:cs="B Nazanin"/>
          <w:lang w:bidi="fa-IR"/>
        </w:rPr>
      </w:pPr>
    </w:p>
    <w:p w:rsidR="007E1A0B" w:rsidRPr="00DE3380" w:rsidRDefault="007E1A0B" w:rsidP="007E1A0B">
      <w:pPr>
        <w:bidi/>
        <w:ind w:left="360"/>
        <w:rPr>
          <w:rFonts w:cs="B Nazanin"/>
          <w:lang w:bidi="fa-IR"/>
        </w:rPr>
      </w:pPr>
    </w:p>
    <w:p w:rsidR="007E1A0B" w:rsidRPr="00DE3380" w:rsidRDefault="007E1A0B" w:rsidP="007E1A0B">
      <w:pPr>
        <w:bidi/>
        <w:ind w:left="360"/>
        <w:rPr>
          <w:rFonts w:cs="B Nazanin"/>
          <w:lang w:bidi="fa-IR"/>
        </w:rPr>
      </w:pPr>
    </w:p>
    <w:p w:rsidR="007E1A0B" w:rsidRPr="00DE3380" w:rsidRDefault="007E1A0B" w:rsidP="007E1A0B">
      <w:pPr>
        <w:bidi/>
        <w:ind w:left="360"/>
        <w:rPr>
          <w:rFonts w:cs="B Nazanin"/>
          <w:lang w:bidi="fa-IR"/>
        </w:rPr>
      </w:pPr>
    </w:p>
    <w:p w:rsidR="007E1A0B" w:rsidRPr="00DE3380" w:rsidRDefault="007E1A0B" w:rsidP="007E1A0B">
      <w:pPr>
        <w:bidi/>
        <w:ind w:left="360"/>
        <w:rPr>
          <w:rFonts w:cs="B Nazanin"/>
          <w:rtl/>
          <w:lang w:bidi="fa-IR"/>
        </w:rPr>
        <w:sectPr w:rsidR="007E1A0B" w:rsidRPr="00DE3380" w:rsidSect="0022245E">
          <w:pgSz w:w="12240" w:h="15840"/>
          <w:pgMar w:top="1440" w:right="811" w:bottom="144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pPr>
      <w:r w:rsidRPr="00DE3380">
        <w:rPr>
          <w:rFonts w:cs="B Nazanin" w:hint="cs"/>
          <w:rtl/>
          <w:lang w:bidi="fa-IR"/>
        </w:rPr>
        <w:t>مرکز بهداشت شمال تهران جمعیت روستای</w:t>
      </w:r>
      <w:r>
        <w:rPr>
          <w:rFonts w:cs="B Nazanin" w:hint="cs"/>
          <w:rtl/>
          <w:lang w:bidi="fa-IR"/>
        </w:rPr>
        <w:t>ی ندارد</w:t>
      </w:r>
    </w:p>
    <w:p w:rsidR="007E1A0B" w:rsidRPr="00DE3380" w:rsidRDefault="007E1A0B" w:rsidP="007E1A0B">
      <w:pPr>
        <w:bidi/>
        <w:jc w:val="both"/>
        <w:rPr>
          <w:rFonts w:cs="B Nazanin"/>
          <w:b/>
          <w:bCs/>
          <w:sz w:val="24"/>
          <w:szCs w:val="24"/>
          <w:rtl/>
          <w:lang w:bidi="fa-IR"/>
        </w:rPr>
      </w:pPr>
      <w:r w:rsidRPr="00DE3380">
        <w:rPr>
          <w:rFonts w:cs="B Nazanin" w:hint="cs"/>
          <w:b/>
          <w:bCs/>
          <w:sz w:val="24"/>
          <w:szCs w:val="24"/>
          <w:rtl/>
          <w:lang w:bidi="fa-IR"/>
        </w:rPr>
        <w:lastRenderedPageBreak/>
        <w:t>ب</w:t>
      </w:r>
      <w:r w:rsidRPr="002E3056">
        <w:rPr>
          <w:rFonts w:cs="B Nazanin" w:hint="cs"/>
          <w:b/>
          <w:bCs/>
          <w:sz w:val="28"/>
          <w:szCs w:val="28"/>
          <w:rtl/>
          <w:lang w:bidi="fa-IR"/>
        </w:rPr>
        <w:t xml:space="preserve">)شاخص‌ها </w:t>
      </w:r>
    </w:p>
    <w:tbl>
      <w:tblPr>
        <w:bidiVisual/>
        <w:tblW w:w="14130" w:type="dxa"/>
        <w:tblInd w:w="-453" w:type="dxa"/>
        <w:tblLayout w:type="fixed"/>
        <w:tblLook w:val="04A0" w:firstRow="1" w:lastRow="0" w:firstColumn="1" w:lastColumn="0" w:noHBand="0" w:noVBand="1"/>
      </w:tblPr>
      <w:tblGrid>
        <w:gridCol w:w="3330"/>
        <w:gridCol w:w="900"/>
        <w:gridCol w:w="810"/>
        <w:gridCol w:w="1163"/>
        <w:gridCol w:w="817"/>
        <w:gridCol w:w="707"/>
        <w:gridCol w:w="906"/>
        <w:gridCol w:w="932"/>
        <w:gridCol w:w="937"/>
        <w:gridCol w:w="1017"/>
        <w:gridCol w:w="2611"/>
      </w:tblGrid>
      <w:tr w:rsidR="007E1A0B" w:rsidTr="007E1A0B">
        <w:trPr>
          <w:trHeight w:val="290"/>
        </w:trPr>
        <w:tc>
          <w:tcPr>
            <w:tcW w:w="3330" w:type="dxa"/>
            <w:vMerge w:val="restart"/>
            <w:tcBorders>
              <w:top w:val="thinThickSmallGap" w:sz="12" w:space="0" w:color="auto"/>
              <w:left w:val="thinThickSmallGap" w:sz="12" w:space="0" w:color="auto"/>
              <w:bottom w:val="thinThickSmallGap" w:sz="12" w:space="0" w:color="auto"/>
              <w:right w:val="single" w:sz="4" w:space="0" w:color="auto"/>
            </w:tcBorders>
            <w:shd w:val="clear" w:color="auto" w:fill="BFBFBF" w:themeFill="background1" w:themeFillShade="BF"/>
            <w:vAlign w:val="center"/>
            <w:hideMark/>
          </w:tcPr>
          <w:p w:rsidR="007E1A0B" w:rsidRPr="00B80BAC" w:rsidRDefault="007E1A0B" w:rsidP="007E1A0B">
            <w:pPr>
              <w:bidi/>
              <w:spacing w:after="0" w:line="240" w:lineRule="auto"/>
              <w:jc w:val="both"/>
              <w:rPr>
                <w:rFonts w:cs="B Nazanin"/>
                <w:b/>
                <w:bCs/>
                <w:rtl/>
              </w:rPr>
            </w:pPr>
            <w:r w:rsidRPr="00B80BAC">
              <w:rPr>
                <w:rFonts w:cs="B Nazanin" w:hint="cs"/>
                <w:b/>
                <w:bCs/>
                <w:rtl/>
              </w:rPr>
              <w:t>عنوان شاخص</w:t>
            </w:r>
          </w:p>
        </w:tc>
        <w:tc>
          <w:tcPr>
            <w:tcW w:w="2873" w:type="dxa"/>
            <w:gridSpan w:val="3"/>
            <w:tcBorders>
              <w:top w:val="thinThickSmallGap" w:sz="12"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E1A0B" w:rsidRPr="00B80BAC" w:rsidRDefault="007E1A0B" w:rsidP="007E1A0B">
            <w:pPr>
              <w:bidi/>
              <w:spacing w:after="0" w:line="240" w:lineRule="auto"/>
              <w:jc w:val="both"/>
              <w:rPr>
                <w:rFonts w:cs="B Nazanin"/>
                <w:b/>
                <w:bCs/>
                <w:rtl/>
              </w:rPr>
            </w:pPr>
            <w:r w:rsidRPr="00B80BAC">
              <w:rPr>
                <w:rFonts w:cs="B Nazanin" w:hint="cs"/>
                <w:b/>
                <w:bCs/>
                <w:rtl/>
              </w:rPr>
              <w:t>سال</w:t>
            </w:r>
            <w:r>
              <w:rPr>
                <w:rFonts w:cs="B Nazanin" w:hint="cs"/>
                <w:b/>
                <w:bCs/>
                <w:rtl/>
              </w:rPr>
              <w:t>1401</w:t>
            </w:r>
          </w:p>
        </w:tc>
        <w:tc>
          <w:tcPr>
            <w:tcW w:w="2430" w:type="dxa"/>
            <w:gridSpan w:val="3"/>
            <w:tcBorders>
              <w:top w:val="thinThickSmallGap" w:sz="12" w:space="0" w:color="auto"/>
              <w:left w:val="single" w:sz="4" w:space="0" w:color="auto"/>
              <w:bottom w:val="single" w:sz="4" w:space="0" w:color="auto"/>
              <w:right w:val="single" w:sz="4" w:space="0" w:color="auto"/>
            </w:tcBorders>
            <w:shd w:val="clear" w:color="auto" w:fill="BFBFBF" w:themeFill="background1" w:themeFillShade="BF"/>
            <w:hideMark/>
          </w:tcPr>
          <w:p w:rsidR="007E1A0B" w:rsidRPr="00B80BAC" w:rsidRDefault="007E1A0B" w:rsidP="007E1A0B">
            <w:pPr>
              <w:bidi/>
              <w:spacing w:after="0" w:line="240" w:lineRule="auto"/>
              <w:jc w:val="both"/>
              <w:rPr>
                <w:rFonts w:cs="B Nazanin"/>
                <w:b/>
                <w:bCs/>
                <w:rtl/>
              </w:rPr>
            </w:pPr>
            <w:r w:rsidRPr="00B80BAC">
              <w:rPr>
                <w:rFonts w:cs="B Nazanin" w:hint="cs"/>
                <w:b/>
                <w:bCs/>
                <w:rtl/>
              </w:rPr>
              <w:t xml:space="preserve">سال </w:t>
            </w:r>
            <w:r>
              <w:rPr>
                <w:rFonts w:cs="B Nazanin" w:hint="cs"/>
                <w:b/>
                <w:bCs/>
                <w:rtl/>
              </w:rPr>
              <w:t>1402</w:t>
            </w:r>
          </w:p>
        </w:tc>
        <w:tc>
          <w:tcPr>
            <w:tcW w:w="932" w:type="dxa"/>
            <w:vMerge w:val="restart"/>
            <w:tcBorders>
              <w:top w:val="thinThickSmallGap" w:sz="12" w:space="0" w:color="auto"/>
              <w:left w:val="single" w:sz="4" w:space="0" w:color="auto"/>
              <w:bottom w:val="thinThickSmallGap" w:sz="12" w:space="0" w:color="auto"/>
              <w:right w:val="single" w:sz="4" w:space="0" w:color="auto"/>
            </w:tcBorders>
            <w:shd w:val="clear" w:color="auto" w:fill="BFBFBF" w:themeFill="background1" w:themeFillShade="BF"/>
            <w:vAlign w:val="center"/>
            <w:hideMark/>
          </w:tcPr>
          <w:p w:rsidR="007E1A0B" w:rsidRPr="00B80BAC" w:rsidRDefault="007E1A0B" w:rsidP="007E1A0B">
            <w:pPr>
              <w:bidi/>
              <w:spacing w:after="0" w:line="240" w:lineRule="auto"/>
              <w:jc w:val="both"/>
              <w:rPr>
                <w:rFonts w:cs="B Nazanin"/>
                <w:b/>
                <w:bCs/>
                <w:rtl/>
              </w:rPr>
            </w:pPr>
            <w:r w:rsidRPr="00B80BAC">
              <w:rPr>
                <w:rFonts w:cs="B Nazanin" w:hint="cs"/>
                <w:b/>
                <w:bCs/>
                <w:rtl/>
              </w:rPr>
              <w:t>پیش بینی سال 14</w:t>
            </w:r>
            <w:r>
              <w:rPr>
                <w:rFonts w:cs="B Nazanin" w:hint="cs"/>
                <w:b/>
                <w:bCs/>
                <w:rtl/>
              </w:rPr>
              <w:t>02</w:t>
            </w:r>
          </w:p>
        </w:tc>
        <w:tc>
          <w:tcPr>
            <w:tcW w:w="937" w:type="dxa"/>
            <w:vMerge w:val="restart"/>
            <w:tcBorders>
              <w:top w:val="thinThickSmallGap" w:sz="12" w:space="0" w:color="auto"/>
              <w:left w:val="single" w:sz="4" w:space="0" w:color="auto"/>
              <w:bottom w:val="thinThickSmallGap" w:sz="12" w:space="0" w:color="auto"/>
              <w:right w:val="single" w:sz="4" w:space="0" w:color="auto"/>
            </w:tcBorders>
            <w:shd w:val="clear" w:color="auto" w:fill="BFBFBF" w:themeFill="background1" w:themeFillShade="BF"/>
            <w:vAlign w:val="center"/>
            <w:hideMark/>
          </w:tcPr>
          <w:p w:rsidR="007E1A0B" w:rsidRPr="00B80BAC" w:rsidRDefault="007E1A0B" w:rsidP="007E1A0B">
            <w:pPr>
              <w:bidi/>
              <w:spacing w:after="0" w:line="240" w:lineRule="auto"/>
              <w:jc w:val="both"/>
              <w:rPr>
                <w:rFonts w:cs="B Nazanin"/>
                <w:b/>
                <w:bCs/>
                <w:rtl/>
              </w:rPr>
            </w:pPr>
            <w:r w:rsidRPr="00B80BAC">
              <w:rPr>
                <w:rFonts w:cs="B Nazanin" w:hint="cs"/>
                <w:b/>
                <w:bCs/>
                <w:rtl/>
              </w:rPr>
              <w:t xml:space="preserve">درصد پیشرفت </w:t>
            </w:r>
          </w:p>
        </w:tc>
        <w:tc>
          <w:tcPr>
            <w:tcW w:w="1017" w:type="dxa"/>
            <w:vMerge w:val="restart"/>
            <w:tcBorders>
              <w:top w:val="thinThickSmallGap" w:sz="12" w:space="0" w:color="auto"/>
              <w:left w:val="single" w:sz="4" w:space="0" w:color="auto"/>
              <w:bottom w:val="thinThickSmallGap" w:sz="12" w:space="0" w:color="auto"/>
              <w:right w:val="single" w:sz="4" w:space="0" w:color="auto"/>
            </w:tcBorders>
            <w:shd w:val="clear" w:color="auto" w:fill="BFBFBF" w:themeFill="background1" w:themeFillShade="BF"/>
            <w:vAlign w:val="center"/>
            <w:hideMark/>
          </w:tcPr>
          <w:p w:rsidR="007E1A0B" w:rsidRPr="00B80BAC" w:rsidRDefault="007E1A0B" w:rsidP="007E1A0B">
            <w:pPr>
              <w:bidi/>
              <w:spacing w:after="0" w:line="240" w:lineRule="auto"/>
              <w:jc w:val="both"/>
              <w:rPr>
                <w:rFonts w:cs="B Nazanin"/>
                <w:b/>
                <w:bCs/>
                <w:rtl/>
                <w:lang w:bidi="fa-IR"/>
              </w:rPr>
            </w:pPr>
            <w:r w:rsidRPr="00B80BAC">
              <w:rPr>
                <w:rFonts w:cs="B Nazanin" w:hint="cs"/>
                <w:b/>
                <w:bCs/>
                <w:rtl/>
                <w:lang w:bidi="fa-IR"/>
              </w:rPr>
              <w:t>منبع اطلاعاتی</w:t>
            </w:r>
          </w:p>
        </w:tc>
        <w:tc>
          <w:tcPr>
            <w:tcW w:w="2611" w:type="dxa"/>
            <w:vMerge w:val="restart"/>
            <w:tcBorders>
              <w:top w:val="thinThickSmallGap" w:sz="12" w:space="0" w:color="auto"/>
              <w:left w:val="single" w:sz="4" w:space="0" w:color="auto"/>
              <w:bottom w:val="thinThickSmallGap" w:sz="12" w:space="0" w:color="auto"/>
              <w:right w:val="thinThickSmallGap" w:sz="12" w:space="0" w:color="auto"/>
            </w:tcBorders>
            <w:shd w:val="clear" w:color="auto" w:fill="BFBFBF" w:themeFill="background1" w:themeFillShade="BF"/>
            <w:vAlign w:val="center"/>
            <w:hideMark/>
          </w:tcPr>
          <w:p w:rsidR="007E1A0B" w:rsidRPr="00B80BAC" w:rsidRDefault="007E1A0B" w:rsidP="007E1A0B">
            <w:pPr>
              <w:bidi/>
              <w:spacing w:after="0" w:line="240" w:lineRule="auto"/>
              <w:jc w:val="both"/>
              <w:rPr>
                <w:rFonts w:cs="B Nazanin"/>
                <w:b/>
                <w:bCs/>
                <w:rtl/>
              </w:rPr>
            </w:pPr>
            <w:r w:rsidRPr="00B80BAC">
              <w:rPr>
                <w:rFonts w:cs="B Nazanin" w:hint="cs"/>
                <w:b/>
                <w:bCs/>
                <w:rtl/>
              </w:rPr>
              <w:t>تحلیل</w:t>
            </w:r>
          </w:p>
        </w:tc>
      </w:tr>
      <w:tr w:rsidR="007E1A0B" w:rsidTr="007E1A0B">
        <w:trPr>
          <w:trHeight w:val="564"/>
        </w:trPr>
        <w:tc>
          <w:tcPr>
            <w:tcW w:w="3330" w:type="dxa"/>
            <w:vMerge/>
            <w:tcBorders>
              <w:top w:val="thinThickSmallGap" w:sz="12" w:space="0" w:color="auto"/>
              <w:left w:val="thinThickSmallGap" w:sz="12" w:space="0" w:color="auto"/>
              <w:bottom w:val="thinThickSmallGap" w:sz="12" w:space="0" w:color="auto"/>
              <w:right w:val="single" w:sz="4" w:space="0" w:color="auto"/>
            </w:tcBorders>
            <w:vAlign w:val="center"/>
            <w:hideMark/>
          </w:tcPr>
          <w:p w:rsidR="007E1A0B" w:rsidRDefault="007E1A0B" w:rsidP="007E1A0B">
            <w:pPr>
              <w:bidi/>
              <w:spacing w:after="0" w:line="240" w:lineRule="auto"/>
              <w:rPr>
                <w:rFonts w:cs="B Nazanin"/>
                <w:b/>
                <w:bCs/>
                <w:sz w:val="24"/>
                <w:szCs w:val="24"/>
              </w:rPr>
            </w:pPr>
          </w:p>
        </w:tc>
        <w:tc>
          <w:tcPr>
            <w:tcW w:w="900" w:type="dxa"/>
            <w:tcBorders>
              <w:top w:val="single" w:sz="4" w:space="0" w:color="auto"/>
              <w:left w:val="single" w:sz="4" w:space="0" w:color="auto"/>
              <w:bottom w:val="thinThickSmallGap" w:sz="12" w:space="0" w:color="auto"/>
              <w:right w:val="single" w:sz="4" w:space="0" w:color="auto"/>
            </w:tcBorders>
            <w:shd w:val="clear" w:color="auto" w:fill="BFBFBF" w:themeFill="background1" w:themeFillShade="BF"/>
            <w:vAlign w:val="center"/>
            <w:hideMark/>
          </w:tcPr>
          <w:p w:rsidR="007E1A0B" w:rsidRDefault="007E1A0B" w:rsidP="007E1A0B">
            <w:pPr>
              <w:bidi/>
              <w:spacing w:after="0" w:line="240" w:lineRule="auto"/>
              <w:jc w:val="both"/>
              <w:rPr>
                <w:rFonts w:cs="B Nazanin"/>
                <w:b/>
                <w:bCs/>
                <w:sz w:val="24"/>
                <w:szCs w:val="24"/>
                <w:rtl/>
              </w:rPr>
            </w:pPr>
            <w:r>
              <w:rPr>
                <w:rFonts w:cs="B Nazanin" w:hint="cs"/>
                <w:b/>
                <w:bCs/>
                <w:sz w:val="24"/>
                <w:szCs w:val="24"/>
                <w:rtl/>
              </w:rPr>
              <w:t>میزان شاخص</w:t>
            </w:r>
          </w:p>
        </w:tc>
        <w:tc>
          <w:tcPr>
            <w:tcW w:w="810" w:type="dxa"/>
            <w:tcBorders>
              <w:top w:val="single" w:sz="4" w:space="0" w:color="auto"/>
              <w:left w:val="single" w:sz="4" w:space="0" w:color="auto"/>
              <w:bottom w:val="thinThickSmallGap" w:sz="12" w:space="0" w:color="auto"/>
              <w:right w:val="single" w:sz="4" w:space="0" w:color="000000"/>
            </w:tcBorders>
            <w:shd w:val="clear" w:color="auto" w:fill="BFBFBF" w:themeFill="background1" w:themeFillShade="BF"/>
            <w:vAlign w:val="center"/>
            <w:hideMark/>
          </w:tcPr>
          <w:p w:rsidR="007E1A0B" w:rsidRDefault="007E1A0B" w:rsidP="007E1A0B">
            <w:pPr>
              <w:bidi/>
              <w:spacing w:after="0" w:line="240" w:lineRule="auto"/>
              <w:jc w:val="both"/>
              <w:rPr>
                <w:rFonts w:cs="B Nazanin"/>
                <w:b/>
                <w:bCs/>
                <w:sz w:val="24"/>
                <w:szCs w:val="24"/>
                <w:rtl/>
              </w:rPr>
            </w:pPr>
            <w:r>
              <w:rPr>
                <w:rFonts w:cs="B Nazanin" w:hint="cs"/>
                <w:b/>
                <w:bCs/>
                <w:sz w:val="24"/>
                <w:szCs w:val="24"/>
                <w:rtl/>
              </w:rPr>
              <w:t>صورت</w:t>
            </w:r>
          </w:p>
        </w:tc>
        <w:tc>
          <w:tcPr>
            <w:tcW w:w="1163" w:type="dxa"/>
            <w:tcBorders>
              <w:top w:val="single" w:sz="4" w:space="0" w:color="auto"/>
              <w:left w:val="single" w:sz="4" w:space="0" w:color="auto"/>
              <w:bottom w:val="thinThickSmallGap" w:sz="12" w:space="0" w:color="auto"/>
              <w:right w:val="single" w:sz="4" w:space="0" w:color="auto"/>
            </w:tcBorders>
            <w:shd w:val="clear" w:color="auto" w:fill="BFBFBF" w:themeFill="background1" w:themeFillShade="BF"/>
            <w:vAlign w:val="center"/>
            <w:hideMark/>
          </w:tcPr>
          <w:p w:rsidR="007E1A0B" w:rsidRDefault="007E1A0B" w:rsidP="007E1A0B">
            <w:pPr>
              <w:bidi/>
              <w:spacing w:after="0" w:line="240" w:lineRule="auto"/>
              <w:jc w:val="both"/>
              <w:rPr>
                <w:rFonts w:cs="B Nazanin"/>
                <w:b/>
                <w:bCs/>
                <w:sz w:val="24"/>
                <w:szCs w:val="24"/>
                <w:rtl/>
              </w:rPr>
            </w:pPr>
            <w:r>
              <w:rPr>
                <w:rFonts w:cs="B Nazanin" w:hint="cs"/>
                <w:b/>
                <w:bCs/>
                <w:sz w:val="24"/>
                <w:szCs w:val="24"/>
                <w:rtl/>
              </w:rPr>
              <w:t>مخرج</w:t>
            </w:r>
          </w:p>
        </w:tc>
        <w:tc>
          <w:tcPr>
            <w:tcW w:w="817" w:type="dxa"/>
            <w:tcBorders>
              <w:top w:val="single" w:sz="4" w:space="0" w:color="auto"/>
              <w:left w:val="single" w:sz="4" w:space="0" w:color="auto"/>
              <w:bottom w:val="thinThickSmallGap" w:sz="12" w:space="0" w:color="auto"/>
              <w:right w:val="single" w:sz="4" w:space="0" w:color="000000"/>
            </w:tcBorders>
            <w:shd w:val="clear" w:color="auto" w:fill="BFBFBF" w:themeFill="background1" w:themeFillShade="BF"/>
            <w:vAlign w:val="center"/>
            <w:hideMark/>
          </w:tcPr>
          <w:p w:rsidR="007E1A0B" w:rsidRDefault="007E1A0B" w:rsidP="007E1A0B">
            <w:pPr>
              <w:bidi/>
              <w:spacing w:after="0" w:line="240" w:lineRule="auto"/>
              <w:jc w:val="both"/>
              <w:rPr>
                <w:rFonts w:cs="B Nazanin"/>
                <w:b/>
                <w:bCs/>
                <w:sz w:val="24"/>
                <w:szCs w:val="24"/>
                <w:rtl/>
              </w:rPr>
            </w:pPr>
            <w:r>
              <w:rPr>
                <w:rFonts w:cs="B Nazanin" w:hint="cs"/>
                <w:b/>
                <w:bCs/>
                <w:sz w:val="24"/>
                <w:szCs w:val="24"/>
                <w:rtl/>
              </w:rPr>
              <w:t>میزان شاخص</w:t>
            </w:r>
          </w:p>
        </w:tc>
        <w:tc>
          <w:tcPr>
            <w:tcW w:w="707" w:type="dxa"/>
            <w:tcBorders>
              <w:top w:val="single" w:sz="4" w:space="0" w:color="auto"/>
              <w:left w:val="single" w:sz="4" w:space="0" w:color="auto"/>
              <w:bottom w:val="thinThickSmallGap" w:sz="12" w:space="0" w:color="auto"/>
              <w:right w:val="single" w:sz="4" w:space="0" w:color="000000"/>
            </w:tcBorders>
            <w:shd w:val="clear" w:color="auto" w:fill="BFBFBF" w:themeFill="background1" w:themeFillShade="BF"/>
            <w:vAlign w:val="center"/>
            <w:hideMark/>
          </w:tcPr>
          <w:p w:rsidR="007E1A0B" w:rsidRDefault="007E1A0B" w:rsidP="007E1A0B">
            <w:pPr>
              <w:bidi/>
              <w:spacing w:after="0" w:line="240" w:lineRule="auto"/>
              <w:jc w:val="both"/>
              <w:rPr>
                <w:rFonts w:cs="B Nazanin"/>
                <w:b/>
                <w:bCs/>
                <w:sz w:val="24"/>
                <w:szCs w:val="24"/>
                <w:rtl/>
              </w:rPr>
            </w:pPr>
            <w:r>
              <w:rPr>
                <w:rFonts w:cs="B Nazanin" w:hint="cs"/>
                <w:b/>
                <w:bCs/>
                <w:sz w:val="24"/>
                <w:szCs w:val="24"/>
                <w:rtl/>
              </w:rPr>
              <w:t>صورت</w:t>
            </w:r>
          </w:p>
        </w:tc>
        <w:tc>
          <w:tcPr>
            <w:tcW w:w="906" w:type="dxa"/>
            <w:tcBorders>
              <w:top w:val="single" w:sz="4" w:space="0" w:color="auto"/>
              <w:left w:val="single" w:sz="4" w:space="0" w:color="auto"/>
              <w:bottom w:val="thinThickSmallGap" w:sz="12" w:space="0" w:color="auto"/>
              <w:right w:val="single" w:sz="4" w:space="0" w:color="auto"/>
            </w:tcBorders>
            <w:shd w:val="clear" w:color="auto" w:fill="BFBFBF" w:themeFill="background1" w:themeFillShade="BF"/>
            <w:vAlign w:val="center"/>
            <w:hideMark/>
          </w:tcPr>
          <w:p w:rsidR="007E1A0B" w:rsidRDefault="007E1A0B" w:rsidP="007E1A0B">
            <w:pPr>
              <w:bidi/>
              <w:spacing w:after="0" w:line="240" w:lineRule="auto"/>
              <w:jc w:val="both"/>
              <w:rPr>
                <w:rFonts w:cs="B Nazanin"/>
                <w:b/>
                <w:bCs/>
                <w:sz w:val="24"/>
                <w:szCs w:val="24"/>
                <w:rtl/>
              </w:rPr>
            </w:pPr>
            <w:r>
              <w:rPr>
                <w:rFonts w:cs="B Nazanin" w:hint="cs"/>
                <w:b/>
                <w:bCs/>
                <w:sz w:val="24"/>
                <w:szCs w:val="24"/>
                <w:rtl/>
              </w:rPr>
              <w:t>مخرج</w:t>
            </w:r>
          </w:p>
        </w:tc>
        <w:tc>
          <w:tcPr>
            <w:tcW w:w="932" w:type="dxa"/>
            <w:vMerge/>
            <w:tcBorders>
              <w:top w:val="thinThickSmallGap" w:sz="12" w:space="0" w:color="auto"/>
              <w:left w:val="single" w:sz="4" w:space="0" w:color="auto"/>
              <w:bottom w:val="thinThickSmallGap" w:sz="12" w:space="0" w:color="auto"/>
              <w:right w:val="single" w:sz="4" w:space="0" w:color="auto"/>
            </w:tcBorders>
            <w:vAlign w:val="center"/>
            <w:hideMark/>
          </w:tcPr>
          <w:p w:rsidR="007E1A0B" w:rsidRDefault="007E1A0B" w:rsidP="007E1A0B">
            <w:pPr>
              <w:bidi/>
              <w:spacing w:after="0" w:line="240" w:lineRule="auto"/>
              <w:rPr>
                <w:rFonts w:cs="B Nazanin"/>
                <w:b/>
                <w:bCs/>
                <w:sz w:val="24"/>
                <w:szCs w:val="24"/>
              </w:rPr>
            </w:pPr>
          </w:p>
        </w:tc>
        <w:tc>
          <w:tcPr>
            <w:tcW w:w="937" w:type="dxa"/>
            <w:vMerge/>
            <w:tcBorders>
              <w:top w:val="thinThickSmallGap" w:sz="12" w:space="0" w:color="auto"/>
              <w:left w:val="single" w:sz="4" w:space="0" w:color="auto"/>
              <w:bottom w:val="thinThickSmallGap" w:sz="12" w:space="0" w:color="auto"/>
              <w:right w:val="single" w:sz="4" w:space="0" w:color="auto"/>
            </w:tcBorders>
            <w:vAlign w:val="center"/>
            <w:hideMark/>
          </w:tcPr>
          <w:p w:rsidR="007E1A0B" w:rsidRDefault="007E1A0B" w:rsidP="007E1A0B">
            <w:pPr>
              <w:bidi/>
              <w:spacing w:after="0" w:line="240" w:lineRule="auto"/>
              <w:rPr>
                <w:rFonts w:cs="B Nazanin"/>
                <w:b/>
                <w:bCs/>
                <w:sz w:val="24"/>
                <w:szCs w:val="24"/>
              </w:rPr>
            </w:pPr>
          </w:p>
        </w:tc>
        <w:tc>
          <w:tcPr>
            <w:tcW w:w="1017" w:type="dxa"/>
            <w:vMerge/>
            <w:tcBorders>
              <w:top w:val="thinThickSmallGap" w:sz="12" w:space="0" w:color="auto"/>
              <w:left w:val="single" w:sz="4" w:space="0" w:color="auto"/>
              <w:bottom w:val="thinThickSmallGap" w:sz="12" w:space="0" w:color="auto"/>
              <w:right w:val="single" w:sz="4" w:space="0" w:color="auto"/>
            </w:tcBorders>
            <w:vAlign w:val="center"/>
            <w:hideMark/>
          </w:tcPr>
          <w:p w:rsidR="007E1A0B" w:rsidRDefault="007E1A0B" w:rsidP="007E1A0B">
            <w:pPr>
              <w:bidi/>
              <w:spacing w:after="0" w:line="240" w:lineRule="auto"/>
              <w:rPr>
                <w:rFonts w:cs="B Nazanin"/>
                <w:b/>
                <w:bCs/>
                <w:sz w:val="24"/>
                <w:szCs w:val="24"/>
                <w:lang w:bidi="fa-IR"/>
              </w:rPr>
            </w:pPr>
          </w:p>
        </w:tc>
        <w:tc>
          <w:tcPr>
            <w:tcW w:w="2611" w:type="dxa"/>
            <w:vMerge/>
            <w:tcBorders>
              <w:top w:val="thinThickSmallGap" w:sz="12" w:space="0" w:color="auto"/>
              <w:left w:val="single" w:sz="4" w:space="0" w:color="auto"/>
              <w:bottom w:val="thinThickSmallGap" w:sz="12" w:space="0" w:color="auto"/>
              <w:right w:val="thinThickSmallGap" w:sz="12" w:space="0" w:color="auto"/>
            </w:tcBorders>
            <w:vAlign w:val="center"/>
            <w:hideMark/>
          </w:tcPr>
          <w:p w:rsidR="007E1A0B" w:rsidRDefault="007E1A0B" w:rsidP="007E1A0B">
            <w:pPr>
              <w:bidi/>
              <w:spacing w:after="0" w:line="240" w:lineRule="auto"/>
              <w:rPr>
                <w:rFonts w:cs="B Nazanin"/>
                <w:b/>
                <w:bCs/>
                <w:sz w:val="24"/>
                <w:szCs w:val="24"/>
              </w:rPr>
            </w:pPr>
          </w:p>
        </w:tc>
      </w:tr>
      <w:tr w:rsidR="007E1A0B" w:rsidTr="007E1A0B">
        <w:trPr>
          <w:trHeight w:val="795"/>
        </w:trPr>
        <w:tc>
          <w:tcPr>
            <w:tcW w:w="3330" w:type="dxa"/>
            <w:tcBorders>
              <w:top w:val="single" w:sz="4" w:space="0" w:color="auto"/>
              <w:left w:val="thinThickSmallGap" w:sz="12" w:space="0" w:color="auto"/>
              <w:bottom w:val="single" w:sz="4" w:space="0" w:color="auto"/>
              <w:right w:val="single" w:sz="4" w:space="0" w:color="auto"/>
            </w:tcBorders>
            <w:vAlign w:val="center"/>
            <w:hideMark/>
          </w:tcPr>
          <w:p w:rsidR="007E1A0B" w:rsidRDefault="007E1A0B" w:rsidP="007E1A0B">
            <w:pPr>
              <w:bidi/>
              <w:spacing w:after="0" w:line="240" w:lineRule="auto"/>
              <w:jc w:val="both"/>
              <w:rPr>
                <w:rFonts w:cs="B Nazanin"/>
                <w:rtl/>
              </w:rPr>
            </w:pPr>
            <w:r>
              <w:rPr>
                <w:rFonts w:cs="B Nazanin" w:hint="cs"/>
                <w:rtl/>
              </w:rPr>
              <w:t>پوشش ارزیابی مقدماتی گروه سنی جوانان توسط مراقب سلامت</w:t>
            </w:r>
          </w:p>
        </w:tc>
        <w:tc>
          <w:tcPr>
            <w:tcW w:w="900" w:type="dxa"/>
            <w:tcBorders>
              <w:top w:val="thinThickSmallGap" w:sz="12"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rPr>
            </w:pPr>
            <w:r>
              <w:rPr>
                <w:rFonts w:cs="B Nazanin" w:hint="cs"/>
                <w:sz w:val="20"/>
                <w:szCs w:val="20"/>
                <w:rtl/>
              </w:rPr>
              <w:t>36.1</w:t>
            </w:r>
          </w:p>
        </w:tc>
        <w:tc>
          <w:tcPr>
            <w:tcW w:w="810" w:type="dxa"/>
            <w:tcBorders>
              <w:top w:val="thinThickSmallGap" w:sz="12"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rPr>
            </w:pPr>
            <w:r>
              <w:rPr>
                <w:rFonts w:cs="B Nazanin" w:hint="cs"/>
                <w:sz w:val="20"/>
                <w:szCs w:val="20"/>
                <w:rtl/>
              </w:rPr>
              <w:t>81783</w:t>
            </w:r>
          </w:p>
        </w:tc>
        <w:tc>
          <w:tcPr>
            <w:tcW w:w="1163" w:type="dxa"/>
            <w:tcBorders>
              <w:top w:val="thinThickSmallGap" w:sz="12"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rPr>
            </w:pPr>
            <w:r>
              <w:rPr>
                <w:rFonts w:cs="B Nazanin" w:hint="cs"/>
                <w:sz w:val="20"/>
                <w:szCs w:val="20"/>
                <w:rtl/>
              </w:rPr>
              <w:t>228964</w:t>
            </w:r>
          </w:p>
        </w:tc>
        <w:tc>
          <w:tcPr>
            <w:tcW w:w="817" w:type="dxa"/>
            <w:tcBorders>
              <w:top w:val="thinThickSmallGap" w:sz="12" w:space="0" w:color="auto"/>
              <w:left w:val="single" w:sz="4" w:space="0" w:color="auto"/>
              <w:bottom w:val="single" w:sz="4" w:space="0" w:color="auto"/>
              <w:right w:val="single" w:sz="4" w:space="0" w:color="auto"/>
            </w:tcBorders>
            <w:vAlign w:val="center"/>
          </w:tcPr>
          <w:p w:rsidR="007E1A0B" w:rsidRDefault="007E1A0B" w:rsidP="007E1A0B">
            <w:pPr>
              <w:bidi/>
              <w:spacing w:after="0" w:line="240" w:lineRule="auto"/>
              <w:jc w:val="center"/>
              <w:rPr>
                <w:rFonts w:cs="B Nazanin"/>
                <w:sz w:val="20"/>
                <w:szCs w:val="20"/>
                <w:rtl/>
              </w:rPr>
            </w:pPr>
            <w:r>
              <w:rPr>
                <w:rFonts w:cs="B Nazanin" w:hint="cs"/>
                <w:sz w:val="20"/>
                <w:szCs w:val="20"/>
                <w:rtl/>
              </w:rPr>
              <w:t>39.1</w:t>
            </w:r>
          </w:p>
        </w:tc>
        <w:tc>
          <w:tcPr>
            <w:tcW w:w="707" w:type="dxa"/>
            <w:tcBorders>
              <w:top w:val="thinThickSmallGap" w:sz="12" w:space="0" w:color="auto"/>
              <w:left w:val="single" w:sz="4" w:space="0" w:color="auto"/>
              <w:bottom w:val="single" w:sz="4" w:space="0" w:color="auto"/>
              <w:right w:val="single" w:sz="4" w:space="0" w:color="auto"/>
            </w:tcBorders>
            <w:vAlign w:val="center"/>
          </w:tcPr>
          <w:p w:rsidR="007E1A0B" w:rsidRDefault="007E1A0B" w:rsidP="007E1A0B">
            <w:pPr>
              <w:bidi/>
              <w:spacing w:after="0" w:line="240" w:lineRule="auto"/>
              <w:jc w:val="center"/>
              <w:rPr>
                <w:rFonts w:cs="B Nazanin"/>
                <w:sz w:val="20"/>
                <w:szCs w:val="20"/>
                <w:rtl/>
              </w:rPr>
            </w:pPr>
            <w:r>
              <w:rPr>
                <w:rFonts w:cs="B Nazanin" w:hint="cs"/>
                <w:sz w:val="20"/>
                <w:szCs w:val="20"/>
                <w:rtl/>
              </w:rPr>
              <w:t>91631</w:t>
            </w:r>
          </w:p>
        </w:tc>
        <w:tc>
          <w:tcPr>
            <w:tcW w:w="906" w:type="dxa"/>
            <w:tcBorders>
              <w:top w:val="thinThickSmallGap" w:sz="12" w:space="0" w:color="auto"/>
              <w:left w:val="single" w:sz="4" w:space="0" w:color="auto"/>
              <w:bottom w:val="single" w:sz="4" w:space="0" w:color="auto"/>
              <w:right w:val="single" w:sz="4" w:space="0" w:color="auto"/>
            </w:tcBorders>
            <w:vAlign w:val="center"/>
          </w:tcPr>
          <w:p w:rsidR="007E1A0B" w:rsidRDefault="007E1A0B" w:rsidP="007E1A0B">
            <w:pPr>
              <w:bidi/>
              <w:spacing w:after="0" w:line="240" w:lineRule="auto"/>
              <w:jc w:val="center"/>
              <w:rPr>
                <w:rFonts w:cs="B Nazanin"/>
                <w:sz w:val="20"/>
                <w:szCs w:val="20"/>
                <w:rtl/>
              </w:rPr>
            </w:pPr>
            <w:r>
              <w:rPr>
                <w:rFonts w:cs="B Nazanin" w:hint="cs"/>
                <w:sz w:val="20"/>
                <w:szCs w:val="20"/>
                <w:rtl/>
              </w:rPr>
              <w:t>234066</w:t>
            </w:r>
          </w:p>
        </w:tc>
        <w:tc>
          <w:tcPr>
            <w:tcW w:w="932"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rtl/>
              </w:rPr>
            </w:pPr>
            <w:r>
              <w:rPr>
                <w:rFonts w:cs="B Nazanin" w:hint="cs"/>
                <w:rtl/>
              </w:rPr>
              <w:t>30</w:t>
            </w:r>
          </w:p>
        </w:tc>
        <w:tc>
          <w:tcPr>
            <w:tcW w:w="937"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rtl/>
              </w:rPr>
            </w:pPr>
            <w:r>
              <w:rPr>
                <w:rFonts w:cs="B Nazanin" w:hint="cs"/>
                <w:rtl/>
              </w:rPr>
              <w:t>134</w:t>
            </w:r>
          </w:p>
        </w:tc>
        <w:tc>
          <w:tcPr>
            <w:tcW w:w="1017"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rtl/>
              </w:rPr>
            </w:pPr>
            <w:r>
              <w:rPr>
                <w:rFonts w:cs="B Nazanin" w:hint="cs"/>
                <w:rtl/>
              </w:rPr>
              <w:t>سیب</w:t>
            </w:r>
          </w:p>
        </w:tc>
        <w:tc>
          <w:tcPr>
            <w:tcW w:w="2611" w:type="dxa"/>
            <w:tcBorders>
              <w:top w:val="single" w:sz="4" w:space="0" w:color="auto"/>
              <w:left w:val="single" w:sz="4" w:space="0" w:color="auto"/>
              <w:bottom w:val="single" w:sz="4" w:space="0" w:color="auto"/>
              <w:right w:val="thinThickSmallGap" w:sz="12" w:space="0" w:color="auto"/>
            </w:tcBorders>
          </w:tcPr>
          <w:p w:rsidR="007E1A0B" w:rsidRPr="00BA40EF" w:rsidRDefault="007E1A0B" w:rsidP="007E1A0B">
            <w:pPr>
              <w:bidi/>
              <w:spacing w:after="0" w:line="240" w:lineRule="auto"/>
              <w:jc w:val="center"/>
              <w:rPr>
                <w:rFonts w:cs="B Nazanin"/>
                <w:rtl/>
              </w:rPr>
            </w:pPr>
            <w:r w:rsidRPr="00BA40EF">
              <w:rPr>
                <w:rFonts w:cs="B Nazanin" w:hint="cs"/>
                <w:rtl/>
              </w:rPr>
              <w:t xml:space="preserve">بالاتر از حد انتظار: </w:t>
            </w:r>
          </w:p>
          <w:p w:rsidR="007E1A0B" w:rsidRPr="00BA40EF" w:rsidRDefault="007E1A0B" w:rsidP="007E1A0B">
            <w:pPr>
              <w:bidi/>
              <w:spacing w:after="0" w:line="240" w:lineRule="auto"/>
              <w:jc w:val="center"/>
              <w:rPr>
                <w:rFonts w:cs="B Nazanin"/>
                <w:rtl/>
                <w:lang w:bidi="fa-IR"/>
              </w:rPr>
            </w:pPr>
            <w:r w:rsidRPr="00BA40EF">
              <w:rPr>
                <w:rFonts w:cs="B Nazanin" w:hint="cs"/>
                <w:rtl/>
                <w:lang w:bidi="fa-IR"/>
              </w:rPr>
              <w:t xml:space="preserve">بعد از مداخله شاهد رشد شاخص ارزیابی مقدماتی </w:t>
            </w:r>
            <w:r>
              <w:rPr>
                <w:rFonts w:cs="B Nazanin"/>
                <w:lang w:bidi="fa-IR"/>
              </w:rPr>
              <w:t>)</w:t>
            </w:r>
            <w:r>
              <w:rPr>
                <w:rFonts w:cs="B Nazanin" w:hint="cs"/>
                <w:rtl/>
                <w:lang w:bidi="fa-IR"/>
              </w:rPr>
              <w:t>با هدف</w:t>
            </w:r>
            <w:r w:rsidRPr="00BA40EF">
              <w:rPr>
                <w:rFonts w:cs="B Nazanin" w:hint="cs"/>
                <w:rtl/>
                <w:lang w:bidi="fa-IR"/>
              </w:rPr>
              <w:t xml:space="preserve">  افزایش ارجاعات به پزشک </w:t>
            </w:r>
            <w:r>
              <w:rPr>
                <w:rFonts w:cs="B Nazanin"/>
                <w:lang w:bidi="fa-IR"/>
              </w:rPr>
              <w:t>(</w:t>
            </w:r>
            <w:r w:rsidRPr="00BA40EF">
              <w:rPr>
                <w:rFonts w:cs="B Nazanin" w:hint="cs"/>
                <w:rtl/>
                <w:lang w:bidi="fa-IR"/>
              </w:rPr>
              <w:t xml:space="preserve">می باشیم و عدم توازن بین تعداد پزشک و مراقب از دیگر دلایل افزایش شاخص می باشد </w:t>
            </w:r>
          </w:p>
          <w:p w:rsidR="007E1A0B" w:rsidRDefault="007E1A0B" w:rsidP="007E1A0B">
            <w:pPr>
              <w:bidi/>
              <w:spacing w:after="0" w:line="240" w:lineRule="auto"/>
              <w:jc w:val="center"/>
              <w:rPr>
                <w:rFonts w:cs="B Nazanin"/>
                <w:rtl/>
              </w:rPr>
            </w:pPr>
          </w:p>
        </w:tc>
      </w:tr>
      <w:tr w:rsidR="007E1A0B" w:rsidTr="007E1A0B">
        <w:trPr>
          <w:trHeight w:val="3032"/>
        </w:trPr>
        <w:tc>
          <w:tcPr>
            <w:tcW w:w="3330" w:type="dxa"/>
            <w:tcBorders>
              <w:top w:val="single" w:sz="4" w:space="0" w:color="auto"/>
              <w:left w:val="thinThickSmallGap" w:sz="12" w:space="0" w:color="auto"/>
              <w:bottom w:val="single" w:sz="4" w:space="0" w:color="auto"/>
              <w:right w:val="single" w:sz="4" w:space="0" w:color="auto"/>
            </w:tcBorders>
            <w:vAlign w:val="center"/>
            <w:hideMark/>
          </w:tcPr>
          <w:p w:rsidR="007E1A0B" w:rsidRPr="005B6410" w:rsidRDefault="007E1A0B" w:rsidP="007E1A0B">
            <w:pPr>
              <w:bidi/>
              <w:spacing w:after="0" w:line="240" w:lineRule="auto"/>
              <w:jc w:val="both"/>
              <w:rPr>
                <w:rFonts w:cs="B Nazanin"/>
                <w:sz w:val="18"/>
                <w:szCs w:val="18"/>
                <w:rtl/>
              </w:rPr>
            </w:pPr>
            <w:r>
              <w:rPr>
                <w:rFonts w:cs="B Nazanin" w:hint="cs"/>
                <w:rtl/>
              </w:rPr>
              <w:t>پوشش معاینات توسط پزشکان مراکز خدمات</w:t>
            </w:r>
          </w:p>
        </w:tc>
        <w:tc>
          <w:tcPr>
            <w:tcW w:w="900"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rPr>
            </w:pPr>
            <w:r>
              <w:rPr>
                <w:rFonts w:cs="B Nazanin" w:hint="cs"/>
                <w:sz w:val="20"/>
                <w:szCs w:val="20"/>
                <w:rtl/>
              </w:rPr>
              <w:t>4.6</w:t>
            </w:r>
          </w:p>
        </w:tc>
        <w:tc>
          <w:tcPr>
            <w:tcW w:w="810"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rPr>
            </w:pPr>
            <w:r>
              <w:rPr>
                <w:rFonts w:cs="B Nazanin" w:hint="cs"/>
                <w:sz w:val="20"/>
                <w:szCs w:val="20"/>
                <w:rtl/>
              </w:rPr>
              <w:t>10598</w:t>
            </w:r>
          </w:p>
        </w:tc>
        <w:tc>
          <w:tcPr>
            <w:tcW w:w="1163"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rPr>
            </w:pPr>
            <w:r>
              <w:rPr>
                <w:rFonts w:cs="B Nazanin" w:hint="cs"/>
                <w:sz w:val="20"/>
                <w:szCs w:val="20"/>
                <w:rtl/>
              </w:rPr>
              <w:t>228964</w:t>
            </w:r>
          </w:p>
        </w:tc>
        <w:tc>
          <w:tcPr>
            <w:tcW w:w="817" w:type="dxa"/>
            <w:tcBorders>
              <w:top w:val="single" w:sz="4" w:space="0" w:color="auto"/>
              <w:left w:val="single" w:sz="4" w:space="0" w:color="auto"/>
              <w:bottom w:val="single" w:sz="4" w:space="0" w:color="auto"/>
              <w:right w:val="single" w:sz="4" w:space="0" w:color="auto"/>
            </w:tcBorders>
            <w:vAlign w:val="center"/>
          </w:tcPr>
          <w:p w:rsidR="007E1A0B" w:rsidRDefault="007E1A0B" w:rsidP="007E1A0B">
            <w:pPr>
              <w:bidi/>
              <w:spacing w:after="0" w:line="240" w:lineRule="auto"/>
              <w:jc w:val="center"/>
              <w:rPr>
                <w:rFonts w:cs="B Nazanin"/>
                <w:sz w:val="20"/>
                <w:szCs w:val="20"/>
                <w:rtl/>
              </w:rPr>
            </w:pPr>
            <w:r>
              <w:rPr>
                <w:rFonts w:cs="B Nazanin" w:hint="cs"/>
                <w:sz w:val="20"/>
                <w:szCs w:val="20"/>
                <w:rtl/>
              </w:rPr>
              <w:t>7.7</w:t>
            </w:r>
          </w:p>
        </w:tc>
        <w:tc>
          <w:tcPr>
            <w:tcW w:w="707" w:type="dxa"/>
            <w:tcBorders>
              <w:top w:val="single" w:sz="4" w:space="0" w:color="auto"/>
              <w:left w:val="single" w:sz="4" w:space="0" w:color="auto"/>
              <w:bottom w:val="single" w:sz="4" w:space="0" w:color="auto"/>
              <w:right w:val="single" w:sz="4" w:space="0" w:color="auto"/>
            </w:tcBorders>
            <w:vAlign w:val="center"/>
          </w:tcPr>
          <w:p w:rsidR="007E1A0B" w:rsidRDefault="007E1A0B" w:rsidP="007E1A0B">
            <w:pPr>
              <w:bidi/>
              <w:spacing w:after="0" w:line="240" w:lineRule="auto"/>
              <w:jc w:val="center"/>
              <w:rPr>
                <w:rFonts w:cs="B Nazanin"/>
                <w:sz w:val="20"/>
                <w:szCs w:val="20"/>
                <w:rtl/>
              </w:rPr>
            </w:pPr>
            <w:r>
              <w:rPr>
                <w:rFonts w:cs="B Nazanin" w:hint="cs"/>
                <w:sz w:val="20"/>
                <w:szCs w:val="20"/>
                <w:rtl/>
              </w:rPr>
              <w:t>18042</w:t>
            </w:r>
          </w:p>
        </w:tc>
        <w:tc>
          <w:tcPr>
            <w:tcW w:w="906" w:type="dxa"/>
            <w:tcBorders>
              <w:top w:val="single" w:sz="4" w:space="0" w:color="auto"/>
              <w:left w:val="single" w:sz="4" w:space="0" w:color="auto"/>
              <w:bottom w:val="single" w:sz="4" w:space="0" w:color="auto"/>
              <w:right w:val="single" w:sz="4" w:space="0" w:color="auto"/>
            </w:tcBorders>
            <w:vAlign w:val="center"/>
          </w:tcPr>
          <w:p w:rsidR="007E1A0B" w:rsidRDefault="007E1A0B" w:rsidP="007E1A0B">
            <w:pPr>
              <w:bidi/>
              <w:spacing w:after="0" w:line="240" w:lineRule="auto"/>
              <w:jc w:val="center"/>
              <w:rPr>
                <w:rFonts w:cs="B Nazanin"/>
                <w:sz w:val="20"/>
                <w:szCs w:val="20"/>
                <w:rtl/>
              </w:rPr>
            </w:pPr>
            <w:r>
              <w:rPr>
                <w:rFonts w:cs="B Nazanin" w:hint="cs"/>
                <w:sz w:val="20"/>
                <w:szCs w:val="20"/>
                <w:rtl/>
              </w:rPr>
              <w:t>236066</w:t>
            </w:r>
          </w:p>
        </w:tc>
        <w:tc>
          <w:tcPr>
            <w:tcW w:w="932"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rtl/>
              </w:rPr>
            </w:pPr>
            <w:r>
              <w:rPr>
                <w:rFonts w:cs="B Nazanin" w:hint="cs"/>
                <w:rtl/>
              </w:rPr>
              <w:t>10</w:t>
            </w:r>
          </w:p>
        </w:tc>
        <w:tc>
          <w:tcPr>
            <w:tcW w:w="937"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rtl/>
              </w:rPr>
            </w:pPr>
            <w:r>
              <w:rPr>
                <w:rFonts w:cs="B Nazanin" w:hint="cs"/>
                <w:rtl/>
              </w:rPr>
              <w:t>74</w:t>
            </w:r>
          </w:p>
        </w:tc>
        <w:tc>
          <w:tcPr>
            <w:tcW w:w="1017"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rtl/>
              </w:rPr>
            </w:pPr>
            <w:r>
              <w:rPr>
                <w:rFonts w:cs="B Nazanin" w:hint="cs"/>
                <w:rtl/>
              </w:rPr>
              <w:t>سیب</w:t>
            </w:r>
          </w:p>
        </w:tc>
        <w:tc>
          <w:tcPr>
            <w:tcW w:w="2611" w:type="dxa"/>
            <w:tcBorders>
              <w:top w:val="single" w:sz="4" w:space="0" w:color="auto"/>
              <w:left w:val="single" w:sz="4" w:space="0" w:color="auto"/>
              <w:bottom w:val="single" w:sz="4" w:space="0" w:color="auto"/>
              <w:right w:val="thinThickSmallGap" w:sz="12" w:space="0" w:color="auto"/>
            </w:tcBorders>
            <w:hideMark/>
          </w:tcPr>
          <w:p w:rsidR="007E1A0B" w:rsidRPr="00BA40EF" w:rsidRDefault="007E1A0B" w:rsidP="007E1A0B">
            <w:pPr>
              <w:bidi/>
              <w:spacing w:after="0" w:line="240" w:lineRule="auto"/>
              <w:jc w:val="both"/>
              <w:rPr>
                <w:rFonts w:cs="B Nazanin"/>
                <w:rtl/>
              </w:rPr>
            </w:pPr>
            <w:r w:rsidRPr="00BA40EF">
              <w:rPr>
                <w:rFonts w:cs="B Nazanin" w:hint="cs"/>
                <w:rtl/>
              </w:rPr>
              <w:t>پایینتر از حد انتظار:.</w:t>
            </w:r>
          </w:p>
          <w:p w:rsidR="007E1A0B" w:rsidRPr="00BA40EF" w:rsidRDefault="007E1A0B" w:rsidP="007E1A0B">
            <w:pPr>
              <w:bidi/>
              <w:spacing w:after="0" w:line="240" w:lineRule="auto"/>
              <w:jc w:val="both"/>
              <w:rPr>
                <w:rFonts w:cs="B Nazanin"/>
                <w:rtl/>
              </w:rPr>
            </w:pPr>
            <w:r w:rsidRPr="00BA40EF">
              <w:rPr>
                <w:rFonts w:cs="B Nazanin" w:hint="cs"/>
                <w:rtl/>
              </w:rPr>
              <w:t>با انجام مداخلات لازم</w:t>
            </w:r>
            <w:r>
              <w:rPr>
                <w:rFonts w:cs="B Nazanin" w:hint="cs"/>
                <w:rtl/>
              </w:rPr>
              <w:t xml:space="preserve"> از جمله استفاده </w:t>
            </w:r>
            <w:r w:rsidRPr="00BA40EF">
              <w:rPr>
                <w:rFonts w:cs="B Nazanin" w:hint="cs"/>
                <w:rtl/>
              </w:rPr>
              <w:t xml:space="preserve"> </w:t>
            </w:r>
            <w:r w:rsidRPr="00142967">
              <w:rPr>
                <w:rFonts w:cs="B Nazanin" w:hint="cs"/>
                <w:rtl/>
              </w:rPr>
              <w:t>از</w:t>
            </w:r>
            <w:r w:rsidRPr="00142967">
              <w:rPr>
                <w:rFonts w:cs="B Nazanin"/>
                <w:rtl/>
              </w:rPr>
              <w:t xml:space="preserve"> </w:t>
            </w:r>
            <w:r w:rsidRPr="00142967">
              <w:rPr>
                <w:rFonts w:cs="B Nazanin" w:hint="cs"/>
                <w:rtl/>
              </w:rPr>
              <w:t>فرصتهای</w:t>
            </w:r>
            <w:r w:rsidRPr="00142967">
              <w:rPr>
                <w:rFonts w:cs="B Nazanin"/>
                <w:rtl/>
              </w:rPr>
              <w:t xml:space="preserve"> </w:t>
            </w:r>
            <w:r w:rsidRPr="00142967">
              <w:rPr>
                <w:rFonts w:cs="B Nazanin" w:hint="cs"/>
                <w:rtl/>
              </w:rPr>
              <w:t>مختلف</w:t>
            </w:r>
            <w:r w:rsidRPr="00142967">
              <w:rPr>
                <w:rFonts w:cs="B Nazanin"/>
                <w:rtl/>
              </w:rPr>
              <w:t xml:space="preserve"> </w:t>
            </w:r>
            <w:r w:rsidRPr="00142967">
              <w:rPr>
                <w:rFonts w:cs="B Nazanin" w:hint="cs"/>
                <w:rtl/>
              </w:rPr>
              <w:t>مانند</w:t>
            </w:r>
            <w:r w:rsidRPr="00142967">
              <w:rPr>
                <w:rFonts w:cs="B Nazanin"/>
                <w:rtl/>
              </w:rPr>
              <w:t xml:space="preserve"> </w:t>
            </w:r>
            <w:r w:rsidRPr="00142967">
              <w:rPr>
                <w:rFonts w:cs="B Nazanin" w:hint="cs"/>
                <w:rtl/>
              </w:rPr>
              <w:t>اعزام</w:t>
            </w:r>
            <w:r w:rsidRPr="00142967">
              <w:rPr>
                <w:rFonts w:cs="B Nazanin"/>
                <w:rtl/>
              </w:rPr>
              <w:t xml:space="preserve"> </w:t>
            </w:r>
            <w:r w:rsidRPr="00142967">
              <w:rPr>
                <w:rFonts w:cs="B Nazanin" w:hint="cs"/>
                <w:rtl/>
              </w:rPr>
              <w:t>تیم</w:t>
            </w:r>
            <w:r w:rsidRPr="00142967">
              <w:rPr>
                <w:rFonts w:cs="B Nazanin"/>
                <w:rtl/>
              </w:rPr>
              <w:t xml:space="preserve"> </w:t>
            </w:r>
            <w:r w:rsidRPr="00142967">
              <w:rPr>
                <w:rFonts w:cs="B Nazanin" w:hint="cs"/>
                <w:rtl/>
              </w:rPr>
              <w:t>سلامت</w:t>
            </w:r>
            <w:r w:rsidRPr="00142967">
              <w:rPr>
                <w:rFonts w:cs="B Nazanin"/>
                <w:rtl/>
              </w:rPr>
              <w:t xml:space="preserve"> </w:t>
            </w:r>
            <w:r w:rsidRPr="00142967">
              <w:rPr>
                <w:rFonts w:cs="B Nazanin" w:hint="cs"/>
                <w:rtl/>
              </w:rPr>
              <w:t>در</w:t>
            </w:r>
            <w:r w:rsidRPr="00142967">
              <w:rPr>
                <w:rFonts w:cs="B Nazanin"/>
                <w:rtl/>
              </w:rPr>
              <w:t xml:space="preserve"> </w:t>
            </w:r>
            <w:r w:rsidRPr="00142967">
              <w:rPr>
                <w:rFonts w:cs="B Nazanin" w:hint="cs"/>
                <w:rtl/>
              </w:rPr>
              <w:t>زمان</w:t>
            </w:r>
            <w:r w:rsidRPr="00142967">
              <w:rPr>
                <w:rFonts w:cs="B Nazanin"/>
                <w:rtl/>
              </w:rPr>
              <w:t xml:space="preserve"> </w:t>
            </w:r>
            <w:r w:rsidRPr="00142967">
              <w:rPr>
                <w:rFonts w:cs="B Nazanin" w:hint="cs"/>
                <w:rtl/>
              </w:rPr>
              <w:t>برگزاری</w:t>
            </w:r>
            <w:r w:rsidRPr="00142967">
              <w:rPr>
                <w:rFonts w:cs="B Nazanin"/>
                <w:rtl/>
              </w:rPr>
              <w:t xml:space="preserve"> </w:t>
            </w:r>
            <w:r w:rsidRPr="00142967">
              <w:rPr>
                <w:rFonts w:cs="B Nazanin" w:hint="cs"/>
                <w:rtl/>
              </w:rPr>
              <w:t>مناسبات</w:t>
            </w:r>
            <w:r w:rsidRPr="00142967">
              <w:rPr>
                <w:rFonts w:cs="B Nazanin"/>
                <w:rtl/>
              </w:rPr>
              <w:t xml:space="preserve"> </w:t>
            </w:r>
            <w:r w:rsidRPr="00142967">
              <w:rPr>
                <w:rFonts w:cs="B Nazanin" w:hint="cs"/>
                <w:rtl/>
              </w:rPr>
              <w:t>بهداشتی</w:t>
            </w:r>
            <w:r w:rsidRPr="00142967">
              <w:rPr>
                <w:rFonts w:cs="B Nazanin"/>
                <w:rtl/>
              </w:rPr>
              <w:t xml:space="preserve"> </w:t>
            </w:r>
            <w:r w:rsidRPr="00142967">
              <w:rPr>
                <w:rFonts w:cs="B Nazanin" w:hint="cs"/>
                <w:rtl/>
              </w:rPr>
              <w:t>در</w:t>
            </w:r>
            <w:r w:rsidRPr="00142967">
              <w:rPr>
                <w:rFonts w:cs="B Nazanin"/>
                <w:rtl/>
              </w:rPr>
              <w:t xml:space="preserve">  </w:t>
            </w:r>
            <w:r w:rsidRPr="00142967">
              <w:rPr>
                <w:rFonts w:cs="B Nazanin" w:hint="cs"/>
                <w:rtl/>
              </w:rPr>
              <w:t>مراکز</w:t>
            </w:r>
            <w:r w:rsidRPr="00142967">
              <w:rPr>
                <w:rFonts w:cs="B Nazanin"/>
                <w:rtl/>
              </w:rPr>
              <w:t xml:space="preserve"> </w:t>
            </w:r>
            <w:r w:rsidRPr="00142967">
              <w:rPr>
                <w:rFonts w:cs="B Nazanin" w:hint="cs"/>
                <w:rtl/>
              </w:rPr>
              <w:t>تجمع</w:t>
            </w:r>
            <w:r w:rsidRPr="00142967">
              <w:rPr>
                <w:rFonts w:cs="B Nazanin"/>
                <w:rtl/>
              </w:rPr>
              <w:t xml:space="preserve"> </w:t>
            </w:r>
            <w:r w:rsidRPr="00142967">
              <w:rPr>
                <w:rFonts w:cs="B Nazanin" w:hint="cs"/>
                <w:rtl/>
              </w:rPr>
              <w:t>جوانان</w:t>
            </w:r>
            <w:r w:rsidRPr="00142967">
              <w:rPr>
                <w:rFonts w:cs="B Nazanin"/>
                <w:rtl/>
              </w:rPr>
              <w:t xml:space="preserve"> </w:t>
            </w:r>
            <w:r w:rsidRPr="00142967">
              <w:rPr>
                <w:rFonts w:cs="B Nazanin" w:hint="cs"/>
                <w:rtl/>
              </w:rPr>
              <w:t>به</w:t>
            </w:r>
            <w:r w:rsidRPr="00142967">
              <w:rPr>
                <w:rFonts w:cs="B Nazanin"/>
                <w:rtl/>
              </w:rPr>
              <w:t xml:space="preserve"> </w:t>
            </w:r>
            <w:r w:rsidRPr="00142967">
              <w:rPr>
                <w:rFonts w:cs="B Nazanin" w:hint="cs"/>
                <w:rtl/>
              </w:rPr>
              <w:t>ویژه</w:t>
            </w:r>
            <w:r w:rsidRPr="00142967">
              <w:rPr>
                <w:rFonts w:cs="B Nazanin"/>
                <w:rtl/>
              </w:rPr>
              <w:t xml:space="preserve"> </w:t>
            </w:r>
            <w:r w:rsidRPr="00142967">
              <w:rPr>
                <w:rFonts w:cs="B Nazanin" w:hint="cs"/>
                <w:rtl/>
              </w:rPr>
              <w:t>دانشگاهها</w:t>
            </w:r>
            <w:r w:rsidRPr="00142967">
              <w:rPr>
                <w:rFonts w:cs="B Nazanin"/>
                <w:rtl/>
              </w:rPr>
              <w:t xml:space="preserve">- </w:t>
            </w:r>
            <w:r w:rsidRPr="00142967">
              <w:rPr>
                <w:rFonts w:cs="B Nazanin" w:hint="cs"/>
                <w:rtl/>
              </w:rPr>
              <w:t>ارائه</w:t>
            </w:r>
            <w:r w:rsidRPr="00142967">
              <w:rPr>
                <w:rFonts w:cs="B Nazanin"/>
                <w:rtl/>
              </w:rPr>
              <w:t xml:space="preserve"> </w:t>
            </w:r>
            <w:r w:rsidRPr="00142967">
              <w:rPr>
                <w:rFonts w:cs="B Nazanin" w:hint="cs"/>
                <w:rtl/>
              </w:rPr>
              <w:t>بسته</w:t>
            </w:r>
            <w:r w:rsidRPr="00142967">
              <w:rPr>
                <w:rFonts w:cs="B Nazanin"/>
                <w:rtl/>
              </w:rPr>
              <w:t xml:space="preserve"> </w:t>
            </w:r>
            <w:r w:rsidRPr="00142967">
              <w:rPr>
                <w:rFonts w:cs="B Nazanin" w:hint="cs"/>
                <w:rtl/>
              </w:rPr>
              <w:t>خدمتی</w:t>
            </w:r>
            <w:r w:rsidRPr="00142967">
              <w:rPr>
                <w:rFonts w:cs="B Nazanin"/>
                <w:rtl/>
              </w:rPr>
              <w:t xml:space="preserve"> </w:t>
            </w:r>
            <w:r w:rsidRPr="00142967">
              <w:rPr>
                <w:rFonts w:cs="B Nazanin" w:hint="cs"/>
                <w:rtl/>
              </w:rPr>
              <w:t>پزشک</w:t>
            </w:r>
            <w:r w:rsidRPr="00142967">
              <w:rPr>
                <w:rFonts w:cs="B Nazanin"/>
                <w:rtl/>
              </w:rPr>
              <w:t xml:space="preserve"> </w:t>
            </w:r>
            <w:r w:rsidRPr="00142967">
              <w:rPr>
                <w:rFonts w:cs="B Nazanin" w:hint="cs"/>
                <w:rtl/>
              </w:rPr>
              <w:t>به</w:t>
            </w:r>
            <w:r w:rsidRPr="00142967">
              <w:rPr>
                <w:rFonts w:cs="B Nazanin"/>
                <w:rtl/>
              </w:rPr>
              <w:t xml:space="preserve"> </w:t>
            </w:r>
            <w:r w:rsidRPr="00142967">
              <w:rPr>
                <w:rFonts w:cs="B Nazanin" w:hint="cs"/>
                <w:rtl/>
              </w:rPr>
              <w:t>مراجعین</w:t>
            </w:r>
            <w:r w:rsidRPr="00142967">
              <w:rPr>
                <w:rFonts w:cs="B Nazanin"/>
                <w:rtl/>
              </w:rPr>
              <w:t xml:space="preserve"> </w:t>
            </w:r>
            <w:r w:rsidRPr="00142967">
              <w:rPr>
                <w:rFonts w:cs="B Nazanin" w:hint="cs"/>
                <w:rtl/>
              </w:rPr>
              <w:t>جوان</w:t>
            </w:r>
            <w:r w:rsidRPr="00142967">
              <w:rPr>
                <w:rFonts w:cs="B Nazanin"/>
                <w:rtl/>
              </w:rPr>
              <w:t xml:space="preserve"> </w:t>
            </w:r>
            <w:r w:rsidRPr="00142967">
              <w:rPr>
                <w:rFonts w:cs="B Nazanin" w:hint="cs"/>
                <w:rtl/>
              </w:rPr>
              <w:t>مرکز</w:t>
            </w:r>
            <w:r w:rsidRPr="00142967">
              <w:rPr>
                <w:rFonts w:cs="B Nazanin"/>
                <w:rtl/>
              </w:rPr>
              <w:t xml:space="preserve"> </w:t>
            </w:r>
            <w:r w:rsidRPr="00142967">
              <w:rPr>
                <w:rFonts w:cs="B Nazanin" w:hint="cs"/>
                <w:rtl/>
              </w:rPr>
              <w:t>متقاضی</w:t>
            </w:r>
            <w:r w:rsidRPr="00142967">
              <w:rPr>
                <w:rFonts w:cs="B Nazanin"/>
                <w:rtl/>
              </w:rPr>
              <w:t xml:space="preserve"> </w:t>
            </w:r>
            <w:r w:rsidRPr="00142967">
              <w:rPr>
                <w:rFonts w:cs="B Nazanin" w:hint="cs"/>
                <w:rtl/>
              </w:rPr>
              <w:t>صدور</w:t>
            </w:r>
            <w:r w:rsidRPr="00142967">
              <w:rPr>
                <w:rFonts w:cs="B Nazanin"/>
                <w:rtl/>
              </w:rPr>
              <w:t xml:space="preserve"> </w:t>
            </w:r>
            <w:r w:rsidRPr="00142967">
              <w:rPr>
                <w:rFonts w:cs="B Nazanin" w:hint="cs"/>
                <w:rtl/>
              </w:rPr>
              <w:t>کارت</w:t>
            </w:r>
            <w:r w:rsidRPr="00142967">
              <w:rPr>
                <w:rFonts w:cs="B Nazanin"/>
                <w:rtl/>
              </w:rPr>
              <w:t xml:space="preserve"> </w:t>
            </w:r>
            <w:r w:rsidRPr="00142967">
              <w:rPr>
                <w:rFonts w:cs="B Nazanin" w:hint="cs"/>
                <w:rtl/>
              </w:rPr>
              <w:t>بهداشت،واکسن</w:t>
            </w:r>
            <w:r w:rsidRPr="00142967">
              <w:rPr>
                <w:rFonts w:cs="B Nazanin"/>
                <w:rtl/>
              </w:rPr>
              <w:t xml:space="preserve"> </w:t>
            </w:r>
            <w:r w:rsidRPr="00142967">
              <w:rPr>
                <w:rFonts w:cs="B Nazanin" w:hint="cs"/>
                <w:rtl/>
              </w:rPr>
              <w:t>سربازی</w:t>
            </w:r>
            <w:r w:rsidRPr="00142967">
              <w:rPr>
                <w:rFonts w:cs="B Nazanin"/>
                <w:rtl/>
              </w:rPr>
              <w:t xml:space="preserve"> </w:t>
            </w:r>
            <w:r w:rsidRPr="00142967">
              <w:rPr>
                <w:rFonts w:cs="B Nazanin" w:hint="cs"/>
                <w:rtl/>
              </w:rPr>
              <w:t>و</w:t>
            </w:r>
            <w:r w:rsidRPr="00142967">
              <w:rPr>
                <w:rFonts w:cs="B Nazanin"/>
                <w:rtl/>
              </w:rPr>
              <w:t xml:space="preserve">... </w:t>
            </w:r>
            <w:r w:rsidRPr="00142967">
              <w:rPr>
                <w:rFonts w:cs="B Nazanin" w:hint="cs"/>
                <w:rtl/>
              </w:rPr>
              <w:t>استفاده</w:t>
            </w:r>
            <w:r w:rsidRPr="00142967">
              <w:rPr>
                <w:rFonts w:cs="B Nazanin"/>
                <w:rtl/>
              </w:rPr>
              <w:t xml:space="preserve"> </w:t>
            </w:r>
            <w:r w:rsidRPr="00142967">
              <w:rPr>
                <w:rFonts w:cs="B Nazanin" w:hint="cs"/>
                <w:rtl/>
              </w:rPr>
              <w:t>گردید</w:t>
            </w:r>
            <w:r w:rsidRPr="00BA40EF">
              <w:rPr>
                <w:rFonts w:cs="B Nazanin" w:hint="cs"/>
                <w:rtl/>
              </w:rPr>
              <w:t>در مقایسه با سال گذشته ش</w:t>
            </w:r>
            <w:r>
              <w:rPr>
                <w:rFonts w:cs="B Nazanin" w:hint="cs"/>
                <w:rtl/>
              </w:rPr>
              <w:t>اهد رشد3 درصدی شاخص</w:t>
            </w:r>
            <w:r>
              <w:rPr>
                <w:rFonts w:cs="B Nazanin"/>
              </w:rPr>
              <w:t xml:space="preserve"> </w:t>
            </w:r>
            <w:r w:rsidRPr="00BA40EF">
              <w:rPr>
                <w:rFonts w:cs="B Nazanin" w:hint="cs"/>
                <w:rtl/>
              </w:rPr>
              <w:t>بوده ایم.</w:t>
            </w:r>
          </w:p>
          <w:p w:rsidR="007E1A0B" w:rsidRPr="00BA40EF" w:rsidRDefault="007E1A0B" w:rsidP="007E1A0B">
            <w:pPr>
              <w:bidi/>
              <w:spacing w:after="0" w:line="240" w:lineRule="auto"/>
              <w:jc w:val="both"/>
              <w:rPr>
                <w:rFonts w:cs="B Nazanin"/>
                <w:rtl/>
              </w:rPr>
            </w:pPr>
          </w:p>
        </w:tc>
      </w:tr>
      <w:tr w:rsidR="007E1A0B" w:rsidTr="007E1A0B">
        <w:trPr>
          <w:trHeight w:val="561"/>
        </w:trPr>
        <w:tc>
          <w:tcPr>
            <w:tcW w:w="3330" w:type="dxa"/>
            <w:tcBorders>
              <w:top w:val="single" w:sz="4" w:space="0" w:color="auto"/>
              <w:left w:val="thinThickSmallGap" w:sz="12" w:space="0" w:color="auto"/>
              <w:bottom w:val="single" w:sz="4" w:space="0" w:color="auto"/>
              <w:right w:val="single" w:sz="4" w:space="0" w:color="auto"/>
            </w:tcBorders>
            <w:vAlign w:val="center"/>
            <w:hideMark/>
          </w:tcPr>
          <w:p w:rsidR="007E1A0B" w:rsidRDefault="007E1A0B" w:rsidP="007E1A0B">
            <w:pPr>
              <w:bidi/>
              <w:spacing w:after="0" w:line="240" w:lineRule="auto"/>
              <w:jc w:val="both"/>
              <w:rPr>
                <w:rFonts w:cs="B Nazanin"/>
                <w:rtl/>
              </w:rPr>
            </w:pPr>
            <w:r>
              <w:rPr>
                <w:rFonts w:cs="B Nazanin" w:hint="cs"/>
                <w:rtl/>
              </w:rPr>
              <w:t>پوشش جوانان آموزش دیده در زمینه ازدواج سالم</w:t>
            </w:r>
          </w:p>
        </w:tc>
        <w:tc>
          <w:tcPr>
            <w:tcW w:w="900"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rPr>
            </w:pPr>
            <w:r>
              <w:rPr>
                <w:rFonts w:cs="B Nazanin" w:hint="cs"/>
                <w:sz w:val="20"/>
                <w:szCs w:val="20"/>
                <w:rtl/>
              </w:rPr>
              <w:t>9.8</w:t>
            </w:r>
          </w:p>
        </w:tc>
        <w:tc>
          <w:tcPr>
            <w:tcW w:w="810"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rPr>
            </w:pPr>
            <w:r>
              <w:rPr>
                <w:rFonts w:cs="B Nazanin" w:hint="cs"/>
                <w:sz w:val="20"/>
                <w:szCs w:val="20"/>
                <w:rtl/>
              </w:rPr>
              <w:t>22386</w:t>
            </w:r>
          </w:p>
        </w:tc>
        <w:tc>
          <w:tcPr>
            <w:tcW w:w="1163"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rPr>
            </w:pPr>
            <w:r>
              <w:rPr>
                <w:rFonts w:cs="B Nazanin" w:hint="cs"/>
                <w:sz w:val="20"/>
                <w:szCs w:val="20"/>
                <w:rtl/>
              </w:rPr>
              <w:t>228960</w:t>
            </w:r>
          </w:p>
        </w:tc>
        <w:tc>
          <w:tcPr>
            <w:tcW w:w="817" w:type="dxa"/>
            <w:tcBorders>
              <w:top w:val="single" w:sz="4" w:space="0" w:color="auto"/>
              <w:left w:val="single" w:sz="4" w:space="0" w:color="auto"/>
              <w:bottom w:val="single" w:sz="4" w:space="0" w:color="auto"/>
              <w:right w:val="single" w:sz="4" w:space="0" w:color="auto"/>
            </w:tcBorders>
            <w:vAlign w:val="center"/>
          </w:tcPr>
          <w:p w:rsidR="007E1A0B" w:rsidRDefault="007E1A0B" w:rsidP="007E1A0B">
            <w:pPr>
              <w:bidi/>
              <w:spacing w:after="0" w:line="240" w:lineRule="auto"/>
              <w:jc w:val="center"/>
              <w:rPr>
                <w:rFonts w:cs="B Nazanin"/>
                <w:sz w:val="20"/>
                <w:szCs w:val="20"/>
                <w:rtl/>
              </w:rPr>
            </w:pPr>
            <w:r>
              <w:rPr>
                <w:rFonts w:cs="B Nazanin" w:hint="cs"/>
                <w:sz w:val="20"/>
                <w:szCs w:val="20"/>
                <w:rtl/>
              </w:rPr>
              <w:t>15</w:t>
            </w:r>
          </w:p>
        </w:tc>
        <w:tc>
          <w:tcPr>
            <w:tcW w:w="707" w:type="dxa"/>
            <w:tcBorders>
              <w:top w:val="single" w:sz="4" w:space="0" w:color="auto"/>
              <w:left w:val="single" w:sz="4" w:space="0" w:color="auto"/>
              <w:bottom w:val="single" w:sz="4" w:space="0" w:color="auto"/>
              <w:right w:val="single" w:sz="4" w:space="0" w:color="auto"/>
            </w:tcBorders>
            <w:vAlign w:val="center"/>
          </w:tcPr>
          <w:p w:rsidR="007E1A0B" w:rsidRDefault="007E1A0B" w:rsidP="007E1A0B">
            <w:pPr>
              <w:bidi/>
              <w:spacing w:after="0" w:line="240" w:lineRule="auto"/>
              <w:jc w:val="center"/>
              <w:rPr>
                <w:rFonts w:cs="B Nazanin"/>
                <w:sz w:val="20"/>
                <w:szCs w:val="20"/>
                <w:rtl/>
              </w:rPr>
            </w:pPr>
            <w:r>
              <w:rPr>
                <w:rFonts w:cs="B Nazanin" w:hint="cs"/>
                <w:sz w:val="20"/>
                <w:szCs w:val="20"/>
                <w:rtl/>
              </w:rPr>
              <w:t>34988</w:t>
            </w:r>
          </w:p>
        </w:tc>
        <w:tc>
          <w:tcPr>
            <w:tcW w:w="906" w:type="dxa"/>
            <w:tcBorders>
              <w:top w:val="single" w:sz="4" w:space="0" w:color="auto"/>
              <w:left w:val="single" w:sz="4" w:space="0" w:color="auto"/>
              <w:bottom w:val="single" w:sz="4" w:space="0" w:color="auto"/>
              <w:right w:val="single" w:sz="4" w:space="0" w:color="auto"/>
            </w:tcBorders>
            <w:vAlign w:val="center"/>
          </w:tcPr>
          <w:p w:rsidR="007E1A0B" w:rsidRDefault="007E1A0B" w:rsidP="007E1A0B">
            <w:pPr>
              <w:bidi/>
              <w:spacing w:after="0" w:line="240" w:lineRule="auto"/>
              <w:jc w:val="center"/>
              <w:rPr>
                <w:rFonts w:cs="B Nazanin"/>
                <w:sz w:val="20"/>
                <w:szCs w:val="20"/>
                <w:rtl/>
              </w:rPr>
            </w:pPr>
            <w:r>
              <w:rPr>
                <w:rFonts w:cs="B Nazanin" w:hint="cs"/>
                <w:sz w:val="20"/>
                <w:szCs w:val="20"/>
                <w:rtl/>
              </w:rPr>
              <w:t>236066</w:t>
            </w:r>
          </w:p>
        </w:tc>
        <w:tc>
          <w:tcPr>
            <w:tcW w:w="932"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rtl/>
              </w:rPr>
            </w:pPr>
            <w:r>
              <w:rPr>
                <w:rFonts w:cs="B Nazanin" w:hint="cs"/>
                <w:rtl/>
              </w:rPr>
              <w:t>15</w:t>
            </w:r>
          </w:p>
        </w:tc>
        <w:tc>
          <w:tcPr>
            <w:tcW w:w="937"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rtl/>
              </w:rPr>
            </w:pPr>
            <w:r>
              <w:rPr>
                <w:rFonts w:cs="B Nazanin" w:hint="cs"/>
                <w:rtl/>
              </w:rPr>
              <w:t>98</w:t>
            </w:r>
          </w:p>
        </w:tc>
        <w:tc>
          <w:tcPr>
            <w:tcW w:w="1017"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rtl/>
              </w:rPr>
            </w:pPr>
            <w:r>
              <w:rPr>
                <w:rFonts w:cs="B Nazanin" w:hint="cs"/>
                <w:rtl/>
                <w:lang w:bidi="fa-IR"/>
              </w:rPr>
              <w:t>مستندات</w:t>
            </w:r>
          </w:p>
        </w:tc>
        <w:tc>
          <w:tcPr>
            <w:tcW w:w="2611" w:type="dxa"/>
            <w:tcBorders>
              <w:top w:val="single" w:sz="4" w:space="0" w:color="auto"/>
              <w:left w:val="single" w:sz="4" w:space="0" w:color="auto"/>
              <w:bottom w:val="single" w:sz="4" w:space="0" w:color="auto"/>
              <w:right w:val="thinThickSmallGap" w:sz="12" w:space="0" w:color="auto"/>
            </w:tcBorders>
            <w:hideMark/>
          </w:tcPr>
          <w:p w:rsidR="007E1A0B" w:rsidRDefault="007E1A0B" w:rsidP="007E1A0B">
            <w:pPr>
              <w:bidi/>
              <w:spacing w:after="0" w:line="240" w:lineRule="auto"/>
              <w:jc w:val="center"/>
              <w:rPr>
                <w:rFonts w:cs="B Nazanin"/>
                <w:rtl/>
              </w:rPr>
            </w:pPr>
            <w:r>
              <w:rPr>
                <w:rFonts w:cs="B Nazanin" w:hint="cs"/>
                <w:rtl/>
              </w:rPr>
              <w:t xml:space="preserve">در حد انتظار: با انجام مداخلات نظیر :برگزاری جلسات آموزشی  ازدواج در دانشگاه و سرای </w:t>
            </w:r>
            <w:r>
              <w:rPr>
                <w:rFonts w:cs="B Nazanin" w:hint="cs"/>
                <w:rtl/>
              </w:rPr>
              <w:lastRenderedPageBreak/>
              <w:t>محله،دانش آموزان پایه دوازدهم و...در  مناسبت ها</w:t>
            </w:r>
          </w:p>
        </w:tc>
      </w:tr>
      <w:tr w:rsidR="007E1A0B" w:rsidTr="007E1A0B">
        <w:trPr>
          <w:trHeight w:val="561"/>
        </w:trPr>
        <w:tc>
          <w:tcPr>
            <w:tcW w:w="3330" w:type="dxa"/>
            <w:tcBorders>
              <w:top w:val="single" w:sz="4" w:space="0" w:color="auto"/>
              <w:left w:val="thinThickSmallGap" w:sz="12" w:space="0" w:color="auto"/>
              <w:bottom w:val="single" w:sz="4" w:space="0" w:color="auto"/>
              <w:right w:val="single" w:sz="4" w:space="0" w:color="auto"/>
            </w:tcBorders>
            <w:vAlign w:val="center"/>
            <w:hideMark/>
          </w:tcPr>
          <w:p w:rsidR="007E1A0B" w:rsidRDefault="007E1A0B" w:rsidP="007E1A0B">
            <w:pPr>
              <w:bidi/>
              <w:spacing w:after="0" w:line="240" w:lineRule="auto"/>
              <w:jc w:val="both"/>
              <w:rPr>
                <w:rFonts w:cs="B Nazanin"/>
                <w:rtl/>
              </w:rPr>
            </w:pPr>
            <w:r>
              <w:rPr>
                <w:rFonts w:cs="B Nazanin" w:hint="cs"/>
                <w:rtl/>
              </w:rPr>
              <w:lastRenderedPageBreak/>
              <w:t xml:space="preserve">تعداد همایشهای ترویج ازدواج برگزار شده (حضوری/مجازی) </w:t>
            </w:r>
          </w:p>
        </w:tc>
        <w:tc>
          <w:tcPr>
            <w:tcW w:w="900"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rPr>
            </w:pPr>
            <w:r>
              <w:rPr>
                <w:rFonts w:cs="B Nazanin" w:hint="cs"/>
                <w:sz w:val="20"/>
                <w:szCs w:val="20"/>
                <w:rtl/>
              </w:rPr>
              <w:t>3</w:t>
            </w:r>
          </w:p>
        </w:tc>
        <w:tc>
          <w:tcPr>
            <w:tcW w:w="810" w:type="dxa"/>
            <w:tcBorders>
              <w:top w:val="single" w:sz="4" w:space="0" w:color="auto"/>
              <w:left w:val="single" w:sz="4" w:space="0" w:color="auto"/>
              <w:bottom w:val="single" w:sz="4" w:space="0" w:color="auto"/>
              <w:right w:val="single" w:sz="4" w:space="0" w:color="auto"/>
            </w:tcBorders>
            <w:vAlign w:val="center"/>
          </w:tcPr>
          <w:p w:rsidR="007E1A0B" w:rsidRDefault="007E1A0B" w:rsidP="007E1A0B">
            <w:pPr>
              <w:bidi/>
              <w:spacing w:after="0" w:line="240" w:lineRule="auto"/>
              <w:jc w:val="center"/>
              <w:rPr>
                <w:rFonts w:cs="B Nazanin"/>
                <w:sz w:val="20"/>
                <w:szCs w:val="20"/>
                <w:rtl/>
              </w:rPr>
            </w:pPr>
          </w:p>
        </w:tc>
        <w:tc>
          <w:tcPr>
            <w:tcW w:w="1163" w:type="dxa"/>
            <w:tcBorders>
              <w:top w:val="single" w:sz="4" w:space="0" w:color="auto"/>
              <w:left w:val="single" w:sz="4" w:space="0" w:color="auto"/>
              <w:bottom w:val="single" w:sz="4" w:space="0" w:color="auto"/>
              <w:right w:val="single" w:sz="4" w:space="0" w:color="auto"/>
            </w:tcBorders>
            <w:vAlign w:val="center"/>
          </w:tcPr>
          <w:p w:rsidR="007E1A0B" w:rsidRDefault="007E1A0B" w:rsidP="007E1A0B">
            <w:pPr>
              <w:bidi/>
              <w:spacing w:after="0" w:line="240" w:lineRule="auto"/>
              <w:jc w:val="center"/>
              <w:rPr>
                <w:rFonts w:cs="B Nazanin"/>
                <w:sz w:val="20"/>
                <w:szCs w:val="20"/>
                <w:rtl/>
              </w:rPr>
            </w:pPr>
          </w:p>
        </w:tc>
        <w:tc>
          <w:tcPr>
            <w:tcW w:w="817" w:type="dxa"/>
            <w:tcBorders>
              <w:top w:val="single" w:sz="4" w:space="0" w:color="auto"/>
              <w:left w:val="single" w:sz="4" w:space="0" w:color="auto"/>
              <w:bottom w:val="single" w:sz="4" w:space="0" w:color="auto"/>
              <w:right w:val="single" w:sz="4" w:space="0" w:color="auto"/>
            </w:tcBorders>
            <w:vAlign w:val="center"/>
          </w:tcPr>
          <w:p w:rsidR="007E1A0B" w:rsidRDefault="007E1A0B" w:rsidP="007E1A0B">
            <w:pPr>
              <w:bidi/>
              <w:spacing w:after="0" w:line="240" w:lineRule="auto"/>
              <w:jc w:val="center"/>
              <w:rPr>
                <w:rFonts w:cs="B Nazanin"/>
                <w:sz w:val="20"/>
                <w:szCs w:val="20"/>
                <w:rtl/>
              </w:rPr>
            </w:pPr>
            <w:r>
              <w:rPr>
                <w:rFonts w:cs="B Nazanin" w:hint="cs"/>
                <w:sz w:val="20"/>
                <w:szCs w:val="20"/>
                <w:rtl/>
              </w:rPr>
              <w:t>5</w:t>
            </w:r>
          </w:p>
        </w:tc>
        <w:tc>
          <w:tcPr>
            <w:tcW w:w="707" w:type="dxa"/>
            <w:tcBorders>
              <w:top w:val="single" w:sz="4" w:space="0" w:color="auto"/>
              <w:left w:val="single" w:sz="4" w:space="0" w:color="auto"/>
              <w:bottom w:val="single" w:sz="4" w:space="0" w:color="auto"/>
              <w:right w:val="single" w:sz="4" w:space="0" w:color="auto"/>
            </w:tcBorders>
            <w:vAlign w:val="center"/>
          </w:tcPr>
          <w:p w:rsidR="007E1A0B" w:rsidRDefault="007E1A0B" w:rsidP="007E1A0B">
            <w:pPr>
              <w:bidi/>
              <w:spacing w:after="0" w:line="240" w:lineRule="auto"/>
              <w:jc w:val="center"/>
              <w:rPr>
                <w:rFonts w:cs="B Nazanin"/>
                <w:sz w:val="20"/>
                <w:szCs w:val="20"/>
                <w:rtl/>
              </w:rPr>
            </w:pPr>
          </w:p>
        </w:tc>
        <w:tc>
          <w:tcPr>
            <w:tcW w:w="906" w:type="dxa"/>
            <w:tcBorders>
              <w:top w:val="single" w:sz="4" w:space="0" w:color="auto"/>
              <w:left w:val="single" w:sz="4" w:space="0" w:color="auto"/>
              <w:bottom w:val="single" w:sz="4" w:space="0" w:color="auto"/>
              <w:right w:val="single" w:sz="4" w:space="0" w:color="auto"/>
            </w:tcBorders>
            <w:vAlign w:val="center"/>
          </w:tcPr>
          <w:p w:rsidR="007E1A0B" w:rsidRDefault="007E1A0B" w:rsidP="007E1A0B">
            <w:pPr>
              <w:bidi/>
              <w:spacing w:after="0" w:line="240" w:lineRule="auto"/>
              <w:jc w:val="center"/>
              <w:rPr>
                <w:rFonts w:cs="B Nazanin"/>
                <w:sz w:val="20"/>
                <w:szCs w:val="20"/>
                <w:rtl/>
              </w:rPr>
            </w:pPr>
          </w:p>
        </w:tc>
        <w:tc>
          <w:tcPr>
            <w:tcW w:w="932"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rtl/>
              </w:rPr>
            </w:pPr>
            <w:r>
              <w:rPr>
                <w:rFonts w:cs="B Nazanin" w:hint="cs"/>
                <w:rtl/>
              </w:rPr>
              <w:t>4</w:t>
            </w:r>
          </w:p>
        </w:tc>
        <w:tc>
          <w:tcPr>
            <w:tcW w:w="937"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rtl/>
              </w:rPr>
            </w:pPr>
            <w:r>
              <w:rPr>
                <w:rFonts w:cs="B Nazanin" w:hint="cs"/>
                <w:rtl/>
              </w:rPr>
              <w:t>125</w:t>
            </w:r>
          </w:p>
        </w:tc>
        <w:tc>
          <w:tcPr>
            <w:tcW w:w="1017"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rtl/>
                <w:lang w:bidi="fa-IR"/>
              </w:rPr>
            </w:pPr>
            <w:r>
              <w:rPr>
                <w:rFonts w:cs="B Nazanin" w:hint="cs"/>
                <w:rtl/>
                <w:lang w:bidi="fa-IR"/>
              </w:rPr>
              <w:t>مستندات</w:t>
            </w:r>
          </w:p>
        </w:tc>
        <w:tc>
          <w:tcPr>
            <w:tcW w:w="2611" w:type="dxa"/>
            <w:tcBorders>
              <w:top w:val="single" w:sz="4" w:space="0" w:color="auto"/>
              <w:left w:val="single" w:sz="4" w:space="0" w:color="auto"/>
              <w:bottom w:val="single" w:sz="4" w:space="0" w:color="auto"/>
              <w:right w:val="thinThickSmallGap" w:sz="12" w:space="0" w:color="auto"/>
            </w:tcBorders>
            <w:hideMark/>
          </w:tcPr>
          <w:p w:rsidR="007E1A0B" w:rsidRDefault="007E1A0B" w:rsidP="007E1A0B">
            <w:pPr>
              <w:spacing w:after="0" w:line="240" w:lineRule="auto"/>
              <w:jc w:val="center"/>
              <w:rPr>
                <w:rFonts w:cs="B Nazanin"/>
                <w:rtl/>
              </w:rPr>
            </w:pPr>
            <w:r>
              <w:rPr>
                <w:rFonts w:cs="B Nazanin" w:hint="cs"/>
                <w:rtl/>
              </w:rPr>
              <w:t>بالا تر از حد انتظار: جلب مشارکت مراکز و سازمان ورزش و جوانان و دانشگاهها و ترغیب آنها در زمینه افزایش برنامه های ازدواج</w:t>
            </w:r>
          </w:p>
        </w:tc>
      </w:tr>
      <w:tr w:rsidR="007E1A0B" w:rsidTr="007E1A0B">
        <w:trPr>
          <w:trHeight w:val="561"/>
        </w:trPr>
        <w:tc>
          <w:tcPr>
            <w:tcW w:w="3330" w:type="dxa"/>
            <w:tcBorders>
              <w:top w:val="single" w:sz="4" w:space="0" w:color="auto"/>
              <w:left w:val="thinThickSmallGap" w:sz="12" w:space="0" w:color="auto"/>
              <w:bottom w:val="single" w:sz="4" w:space="0" w:color="auto"/>
              <w:right w:val="single" w:sz="4" w:space="0" w:color="auto"/>
            </w:tcBorders>
            <w:vAlign w:val="center"/>
            <w:hideMark/>
          </w:tcPr>
          <w:p w:rsidR="007E1A0B" w:rsidRDefault="007E1A0B" w:rsidP="007E1A0B">
            <w:pPr>
              <w:bidi/>
              <w:spacing w:after="0" w:line="240" w:lineRule="auto"/>
              <w:jc w:val="both"/>
              <w:rPr>
                <w:rFonts w:cs="B Nazanin"/>
              </w:rPr>
            </w:pPr>
            <w:r>
              <w:rPr>
                <w:rFonts w:cs="B Nazanin" w:hint="cs"/>
                <w:rtl/>
              </w:rPr>
              <w:t>پوشش  جوانان آموزش دیده در زمینه پیشگیری از حوادث ترافیکی</w:t>
            </w:r>
          </w:p>
        </w:tc>
        <w:tc>
          <w:tcPr>
            <w:tcW w:w="900"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lang w:bidi="fa-IR"/>
              </w:rPr>
            </w:pPr>
            <w:r>
              <w:rPr>
                <w:rFonts w:cs="B Nazanin" w:hint="cs"/>
                <w:sz w:val="20"/>
                <w:szCs w:val="20"/>
                <w:rtl/>
                <w:lang w:bidi="fa-IR"/>
              </w:rPr>
              <w:t>10</w:t>
            </w:r>
          </w:p>
        </w:tc>
        <w:tc>
          <w:tcPr>
            <w:tcW w:w="810"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rPr>
            </w:pPr>
            <w:r>
              <w:rPr>
                <w:rFonts w:cs="B Nazanin" w:hint="cs"/>
                <w:sz w:val="20"/>
                <w:szCs w:val="20"/>
                <w:rtl/>
              </w:rPr>
              <w:t>23093</w:t>
            </w:r>
          </w:p>
        </w:tc>
        <w:tc>
          <w:tcPr>
            <w:tcW w:w="1163"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rPr>
            </w:pPr>
            <w:r>
              <w:rPr>
                <w:rFonts w:cs="B Nazanin" w:hint="cs"/>
                <w:sz w:val="20"/>
                <w:szCs w:val="20"/>
                <w:rtl/>
              </w:rPr>
              <w:t>228960</w:t>
            </w:r>
          </w:p>
        </w:tc>
        <w:tc>
          <w:tcPr>
            <w:tcW w:w="817" w:type="dxa"/>
            <w:tcBorders>
              <w:top w:val="single" w:sz="4" w:space="0" w:color="auto"/>
              <w:left w:val="single" w:sz="4" w:space="0" w:color="auto"/>
              <w:bottom w:val="single" w:sz="4" w:space="0" w:color="auto"/>
              <w:right w:val="single" w:sz="4" w:space="0" w:color="auto"/>
            </w:tcBorders>
            <w:vAlign w:val="center"/>
          </w:tcPr>
          <w:p w:rsidR="007E1A0B" w:rsidRDefault="007E1A0B" w:rsidP="007E1A0B">
            <w:pPr>
              <w:bidi/>
              <w:spacing w:after="0" w:line="240" w:lineRule="auto"/>
              <w:jc w:val="center"/>
              <w:rPr>
                <w:rFonts w:cs="B Nazanin"/>
                <w:sz w:val="20"/>
                <w:szCs w:val="20"/>
              </w:rPr>
            </w:pPr>
            <w:r>
              <w:rPr>
                <w:rFonts w:cs="B Nazanin" w:hint="cs"/>
                <w:sz w:val="20"/>
                <w:szCs w:val="20"/>
                <w:rtl/>
              </w:rPr>
              <w:t>14</w:t>
            </w:r>
          </w:p>
        </w:tc>
        <w:tc>
          <w:tcPr>
            <w:tcW w:w="707" w:type="dxa"/>
            <w:tcBorders>
              <w:top w:val="single" w:sz="4" w:space="0" w:color="auto"/>
              <w:left w:val="single" w:sz="4" w:space="0" w:color="auto"/>
              <w:bottom w:val="single" w:sz="4" w:space="0" w:color="auto"/>
              <w:right w:val="single" w:sz="4" w:space="0" w:color="auto"/>
            </w:tcBorders>
            <w:vAlign w:val="center"/>
          </w:tcPr>
          <w:p w:rsidR="007E1A0B" w:rsidRDefault="007E1A0B" w:rsidP="007E1A0B">
            <w:pPr>
              <w:bidi/>
              <w:spacing w:after="0" w:line="240" w:lineRule="auto"/>
              <w:jc w:val="center"/>
              <w:rPr>
                <w:rFonts w:cs="B Nazanin"/>
                <w:sz w:val="20"/>
                <w:szCs w:val="20"/>
                <w:rtl/>
              </w:rPr>
            </w:pPr>
            <w:r>
              <w:rPr>
                <w:rFonts w:cs="B Nazanin" w:hint="cs"/>
                <w:sz w:val="20"/>
                <w:szCs w:val="20"/>
                <w:rtl/>
              </w:rPr>
              <w:t>33244</w:t>
            </w:r>
          </w:p>
        </w:tc>
        <w:tc>
          <w:tcPr>
            <w:tcW w:w="906" w:type="dxa"/>
            <w:tcBorders>
              <w:top w:val="single" w:sz="4" w:space="0" w:color="auto"/>
              <w:left w:val="single" w:sz="4" w:space="0" w:color="auto"/>
              <w:bottom w:val="single" w:sz="4" w:space="0" w:color="auto"/>
              <w:right w:val="single" w:sz="4" w:space="0" w:color="auto"/>
            </w:tcBorders>
            <w:vAlign w:val="center"/>
          </w:tcPr>
          <w:p w:rsidR="007E1A0B" w:rsidRDefault="007E1A0B" w:rsidP="007E1A0B">
            <w:pPr>
              <w:bidi/>
              <w:spacing w:after="0" w:line="240" w:lineRule="auto"/>
              <w:jc w:val="center"/>
              <w:rPr>
                <w:rFonts w:cs="B Nazanin"/>
                <w:sz w:val="20"/>
                <w:szCs w:val="20"/>
                <w:rtl/>
              </w:rPr>
            </w:pPr>
            <w:r>
              <w:rPr>
                <w:rFonts w:cs="B Nazanin" w:hint="cs"/>
                <w:sz w:val="20"/>
                <w:szCs w:val="20"/>
                <w:rtl/>
              </w:rPr>
              <w:t>236066</w:t>
            </w:r>
          </w:p>
        </w:tc>
        <w:tc>
          <w:tcPr>
            <w:tcW w:w="932"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rtl/>
              </w:rPr>
            </w:pPr>
            <w:r>
              <w:rPr>
                <w:rFonts w:cs="B Nazanin" w:hint="cs"/>
                <w:rtl/>
              </w:rPr>
              <w:t>15</w:t>
            </w:r>
          </w:p>
        </w:tc>
        <w:tc>
          <w:tcPr>
            <w:tcW w:w="937"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rtl/>
              </w:rPr>
            </w:pPr>
            <w:r>
              <w:rPr>
                <w:rFonts w:cs="B Nazanin" w:hint="cs"/>
                <w:rtl/>
              </w:rPr>
              <w:t>93.3</w:t>
            </w:r>
          </w:p>
        </w:tc>
        <w:tc>
          <w:tcPr>
            <w:tcW w:w="1017"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spacing w:after="0" w:line="240" w:lineRule="auto"/>
              <w:jc w:val="center"/>
              <w:rPr>
                <w:rFonts w:cs="B Nazanin"/>
                <w:rtl/>
              </w:rPr>
            </w:pPr>
            <w:r>
              <w:rPr>
                <w:rFonts w:cs="B Nazanin" w:hint="cs"/>
                <w:rtl/>
                <w:lang w:bidi="fa-IR"/>
              </w:rPr>
              <w:t>مستندات</w:t>
            </w:r>
          </w:p>
        </w:tc>
        <w:tc>
          <w:tcPr>
            <w:tcW w:w="2611" w:type="dxa"/>
            <w:tcBorders>
              <w:top w:val="single" w:sz="4" w:space="0" w:color="auto"/>
              <w:left w:val="single" w:sz="4" w:space="0" w:color="auto"/>
              <w:bottom w:val="single" w:sz="4" w:space="0" w:color="auto"/>
              <w:right w:val="thinThickSmallGap" w:sz="12" w:space="0" w:color="auto"/>
            </w:tcBorders>
            <w:hideMark/>
          </w:tcPr>
          <w:p w:rsidR="007E1A0B" w:rsidRDefault="007E1A0B" w:rsidP="007E1A0B">
            <w:pPr>
              <w:spacing w:after="0" w:line="240" w:lineRule="auto"/>
              <w:jc w:val="center"/>
              <w:rPr>
                <w:rFonts w:cs="B Nazanin"/>
              </w:rPr>
            </w:pPr>
            <w:r>
              <w:rPr>
                <w:rFonts w:cs="B Nazanin" w:hint="cs"/>
                <w:rtl/>
              </w:rPr>
              <w:t>پایین تر از در حد انتظار: دسترسی کم به جوانان و عدم استقبال جوانان جهت شرکت در کلاسهای آموزشی منجر به شاخص پایین تر از حد انتظار شده است. از طرفی جلب مشارکت دانشگاهها در آموزش های مجازی شاهد افزایش رشد4 درصدی  شاخص نسبت به سال گذشته  بودیم</w:t>
            </w:r>
          </w:p>
        </w:tc>
      </w:tr>
      <w:tr w:rsidR="007E1A0B" w:rsidTr="007E1A0B">
        <w:trPr>
          <w:trHeight w:val="561"/>
        </w:trPr>
        <w:tc>
          <w:tcPr>
            <w:tcW w:w="3330" w:type="dxa"/>
            <w:tcBorders>
              <w:top w:val="single" w:sz="4" w:space="0" w:color="auto"/>
              <w:left w:val="thinThickSmallGap" w:sz="12" w:space="0" w:color="auto"/>
              <w:bottom w:val="single" w:sz="4" w:space="0" w:color="auto"/>
              <w:right w:val="single" w:sz="4" w:space="0" w:color="auto"/>
            </w:tcBorders>
            <w:vAlign w:val="center"/>
            <w:hideMark/>
          </w:tcPr>
          <w:p w:rsidR="007E1A0B" w:rsidRDefault="007E1A0B" w:rsidP="007E1A0B">
            <w:pPr>
              <w:bidi/>
              <w:spacing w:after="0" w:line="240" w:lineRule="auto"/>
              <w:jc w:val="both"/>
              <w:rPr>
                <w:rFonts w:cs="B Nazanin"/>
              </w:rPr>
            </w:pPr>
            <w:r>
              <w:rPr>
                <w:rFonts w:cs="B Nazanin" w:hint="cs"/>
                <w:rtl/>
              </w:rPr>
              <w:t>پوشش جوانان آموزش دیده در زمینه پیشگیری از رفتارهای پرخطر</w:t>
            </w:r>
          </w:p>
        </w:tc>
        <w:tc>
          <w:tcPr>
            <w:tcW w:w="900"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Pr>
            </w:pPr>
            <w:r>
              <w:rPr>
                <w:rFonts w:cs="B Nazanin" w:hint="cs"/>
                <w:sz w:val="20"/>
                <w:szCs w:val="20"/>
                <w:rtl/>
              </w:rPr>
              <w:t>10.2</w:t>
            </w:r>
          </w:p>
        </w:tc>
        <w:tc>
          <w:tcPr>
            <w:tcW w:w="810"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rPr>
            </w:pPr>
            <w:r>
              <w:rPr>
                <w:rFonts w:cs="B Nazanin" w:hint="cs"/>
                <w:sz w:val="20"/>
                <w:szCs w:val="20"/>
                <w:rtl/>
              </w:rPr>
              <w:t>23476</w:t>
            </w:r>
          </w:p>
        </w:tc>
        <w:tc>
          <w:tcPr>
            <w:tcW w:w="1163"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rPr>
            </w:pPr>
            <w:r>
              <w:rPr>
                <w:rFonts w:cs="B Nazanin" w:hint="cs"/>
                <w:sz w:val="20"/>
                <w:szCs w:val="20"/>
                <w:rtl/>
              </w:rPr>
              <w:t>228960</w:t>
            </w:r>
          </w:p>
        </w:tc>
        <w:tc>
          <w:tcPr>
            <w:tcW w:w="817" w:type="dxa"/>
            <w:tcBorders>
              <w:top w:val="single" w:sz="4" w:space="0" w:color="auto"/>
              <w:left w:val="single" w:sz="4" w:space="0" w:color="auto"/>
              <w:bottom w:val="single" w:sz="4" w:space="0" w:color="auto"/>
              <w:right w:val="single" w:sz="4" w:space="0" w:color="auto"/>
            </w:tcBorders>
            <w:vAlign w:val="center"/>
          </w:tcPr>
          <w:p w:rsidR="007E1A0B" w:rsidRDefault="007E1A0B" w:rsidP="007E1A0B">
            <w:pPr>
              <w:bidi/>
              <w:spacing w:after="0" w:line="240" w:lineRule="auto"/>
              <w:jc w:val="center"/>
              <w:rPr>
                <w:rFonts w:cs="B Nazanin"/>
                <w:sz w:val="20"/>
                <w:szCs w:val="20"/>
              </w:rPr>
            </w:pPr>
            <w:r>
              <w:rPr>
                <w:rFonts w:cs="B Nazanin" w:hint="cs"/>
                <w:sz w:val="20"/>
                <w:szCs w:val="20"/>
                <w:rtl/>
              </w:rPr>
              <w:t>17.1</w:t>
            </w:r>
          </w:p>
        </w:tc>
        <w:tc>
          <w:tcPr>
            <w:tcW w:w="707" w:type="dxa"/>
            <w:tcBorders>
              <w:top w:val="single" w:sz="4" w:space="0" w:color="auto"/>
              <w:left w:val="single" w:sz="4" w:space="0" w:color="auto"/>
              <w:bottom w:val="single" w:sz="4" w:space="0" w:color="auto"/>
              <w:right w:val="single" w:sz="4" w:space="0" w:color="auto"/>
            </w:tcBorders>
            <w:vAlign w:val="center"/>
          </w:tcPr>
          <w:p w:rsidR="007E1A0B" w:rsidRDefault="007E1A0B" w:rsidP="007E1A0B">
            <w:pPr>
              <w:bidi/>
              <w:spacing w:after="0" w:line="240" w:lineRule="auto"/>
              <w:jc w:val="center"/>
              <w:rPr>
                <w:rFonts w:cs="B Nazanin"/>
                <w:sz w:val="20"/>
                <w:szCs w:val="20"/>
                <w:rtl/>
              </w:rPr>
            </w:pPr>
            <w:r>
              <w:rPr>
                <w:rFonts w:cs="B Nazanin" w:hint="cs"/>
                <w:sz w:val="20"/>
                <w:szCs w:val="20"/>
                <w:rtl/>
              </w:rPr>
              <w:t>40071</w:t>
            </w:r>
          </w:p>
        </w:tc>
        <w:tc>
          <w:tcPr>
            <w:tcW w:w="906" w:type="dxa"/>
            <w:tcBorders>
              <w:top w:val="single" w:sz="4" w:space="0" w:color="auto"/>
              <w:left w:val="single" w:sz="4" w:space="0" w:color="auto"/>
              <w:bottom w:val="single" w:sz="4" w:space="0" w:color="auto"/>
              <w:right w:val="single" w:sz="4" w:space="0" w:color="auto"/>
            </w:tcBorders>
            <w:vAlign w:val="center"/>
          </w:tcPr>
          <w:p w:rsidR="007E1A0B" w:rsidRDefault="007E1A0B" w:rsidP="007E1A0B">
            <w:pPr>
              <w:bidi/>
              <w:spacing w:after="0" w:line="240" w:lineRule="auto"/>
              <w:jc w:val="center"/>
              <w:rPr>
                <w:rFonts w:cs="B Nazanin"/>
                <w:sz w:val="20"/>
                <w:szCs w:val="20"/>
                <w:rtl/>
              </w:rPr>
            </w:pPr>
            <w:r>
              <w:rPr>
                <w:rFonts w:cs="B Nazanin" w:hint="cs"/>
                <w:sz w:val="20"/>
                <w:szCs w:val="20"/>
                <w:rtl/>
              </w:rPr>
              <w:t>236066</w:t>
            </w:r>
          </w:p>
        </w:tc>
        <w:tc>
          <w:tcPr>
            <w:tcW w:w="932"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spacing w:after="0" w:line="240" w:lineRule="auto"/>
              <w:jc w:val="center"/>
              <w:rPr>
                <w:rFonts w:cs="B Nazanin"/>
                <w:rtl/>
              </w:rPr>
            </w:pPr>
            <w:r>
              <w:rPr>
                <w:rFonts w:cs="B Nazanin" w:hint="cs"/>
                <w:rtl/>
              </w:rPr>
              <w:t>17</w:t>
            </w:r>
          </w:p>
        </w:tc>
        <w:tc>
          <w:tcPr>
            <w:tcW w:w="937"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rPr>
            </w:pPr>
            <w:r>
              <w:rPr>
                <w:rFonts w:cs="B Nazanin" w:hint="cs"/>
                <w:rtl/>
              </w:rPr>
              <w:t>100</w:t>
            </w:r>
          </w:p>
        </w:tc>
        <w:tc>
          <w:tcPr>
            <w:tcW w:w="1017"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spacing w:after="0" w:line="240" w:lineRule="auto"/>
              <w:jc w:val="center"/>
              <w:rPr>
                <w:rFonts w:cs="B Nazanin"/>
                <w:rtl/>
              </w:rPr>
            </w:pPr>
            <w:r>
              <w:rPr>
                <w:rFonts w:cs="B Nazanin" w:hint="cs"/>
                <w:rtl/>
                <w:lang w:bidi="fa-IR"/>
              </w:rPr>
              <w:t>مستندات</w:t>
            </w:r>
          </w:p>
        </w:tc>
        <w:tc>
          <w:tcPr>
            <w:tcW w:w="2611" w:type="dxa"/>
            <w:tcBorders>
              <w:top w:val="single" w:sz="4" w:space="0" w:color="auto"/>
              <w:left w:val="single" w:sz="4" w:space="0" w:color="auto"/>
              <w:bottom w:val="single" w:sz="4" w:space="0" w:color="auto"/>
              <w:right w:val="thinThickSmallGap" w:sz="12" w:space="0" w:color="auto"/>
            </w:tcBorders>
            <w:hideMark/>
          </w:tcPr>
          <w:p w:rsidR="007E1A0B" w:rsidRDefault="007E1A0B" w:rsidP="007E1A0B">
            <w:pPr>
              <w:spacing w:after="0" w:line="240" w:lineRule="auto"/>
              <w:jc w:val="center"/>
              <w:rPr>
                <w:rFonts w:cs="B Nazanin"/>
              </w:rPr>
            </w:pPr>
            <w:r>
              <w:rPr>
                <w:rFonts w:cs="B Nazanin" w:hint="cs"/>
                <w:rtl/>
              </w:rPr>
              <w:t>در حد انتظار: جلب مشارکت دانشگاهها جهت بارگذاری بسته های آموزشی در سایت</w:t>
            </w:r>
          </w:p>
        </w:tc>
      </w:tr>
      <w:tr w:rsidR="007E1A0B" w:rsidTr="007E1A0B">
        <w:trPr>
          <w:trHeight w:val="561"/>
        </w:trPr>
        <w:tc>
          <w:tcPr>
            <w:tcW w:w="3330" w:type="dxa"/>
            <w:tcBorders>
              <w:top w:val="single" w:sz="4" w:space="0" w:color="auto"/>
              <w:left w:val="thinThickSmallGap" w:sz="12" w:space="0" w:color="auto"/>
              <w:bottom w:val="thinThickSmallGap" w:sz="12" w:space="0" w:color="auto"/>
              <w:right w:val="single" w:sz="4" w:space="0" w:color="auto"/>
            </w:tcBorders>
            <w:vAlign w:val="center"/>
            <w:hideMark/>
          </w:tcPr>
          <w:p w:rsidR="007E1A0B" w:rsidRDefault="007E1A0B" w:rsidP="007E1A0B">
            <w:pPr>
              <w:bidi/>
              <w:spacing w:after="0" w:line="240" w:lineRule="auto"/>
              <w:jc w:val="both"/>
              <w:rPr>
                <w:rFonts w:cs="B Nazanin"/>
              </w:rPr>
            </w:pPr>
            <w:r>
              <w:rPr>
                <w:rFonts w:cs="B Nazanin" w:hint="cs"/>
                <w:rtl/>
              </w:rPr>
              <w:t>تعداد کمیته های سلامت جوانان برون‌بخش برگزار شده</w:t>
            </w:r>
          </w:p>
        </w:tc>
        <w:tc>
          <w:tcPr>
            <w:tcW w:w="900" w:type="dxa"/>
            <w:tcBorders>
              <w:top w:val="single" w:sz="4" w:space="0" w:color="auto"/>
              <w:left w:val="single" w:sz="4" w:space="0" w:color="auto"/>
              <w:bottom w:val="thinThickSmallGap" w:sz="12" w:space="0" w:color="auto"/>
              <w:right w:val="single" w:sz="4" w:space="0" w:color="auto"/>
            </w:tcBorders>
            <w:vAlign w:val="center"/>
            <w:hideMark/>
          </w:tcPr>
          <w:p w:rsidR="007E1A0B" w:rsidRDefault="007E1A0B" w:rsidP="007E1A0B">
            <w:pPr>
              <w:bidi/>
              <w:spacing w:after="0" w:line="240" w:lineRule="auto"/>
              <w:jc w:val="center"/>
              <w:rPr>
                <w:rFonts w:cs="B Nazanin"/>
                <w:rtl/>
                <w:lang w:bidi="fa-IR"/>
              </w:rPr>
            </w:pPr>
            <w:r>
              <w:rPr>
                <w:rFonts w:cs="B Nazanin" w:hint="cs"/>
                <w:rtl/>
                <w:lang w:bidi="fa-IR"/>
              </w:rPr>
              <w:t>4</w:t>
            </w:r>
          </w:p>
        </w:tc>
        <w:tc>
          <w:tcPr>
            <w:tcW w:w="810" w:type="dxa"/>
            <w:tcBorders>
              <w:top w:val="single" w:sz="4" w:space="0" w:color="auto"/>
              <w:left w:val="single" w:sz="4" w:space="0" w:color="auto"/>
              <w:bottom w:val="thinThickSmallGap" w:sz="12" w:space="0" w:color="auto"/>
              <w:right w:val="single" w:sz="4" w:space="0" w:color="auto"/>
            </w:tcBorders>
            <w:vAlign w:val="center"/>
          </w:tcPr>
          <w:p w:rsidR="007E1A0B" w:rsidRDefault="007E1A0B" w:rsidP="007E1A0B">
            <w:pPr>
              <w:bidi/>
              <w:spacing w:after="0" w:line="240" w:lineRule="auto"/>
              <w:jc w:val="center"/>
              <w:rPr>
                <w:rFonts w:cs="B Nazanin"/>
                <w:rtl/>
              </w:rPr>
            </w:pPr>
          </w:p>
        </w:tc>
        <w:tc>
          <w:tcPr>
            <w:tcW w:w="1163" w:type="dxa"/>
            <w:tcBorders>
              <w:top w:val="single" w:sz="4" w:space="0" w:color="auto"/>
              <w:left w:val="single" w:sz="4" w:space="0" w:color="auto"/>
              <w:bottom w:val="thinThickSmallGap" w:sz="12" w:space="0" w:color="auto"/>
              <w:right w:val="single" w:sz="4" w:space="0" w:color="auto"/>
            </w:tcBorders>
            <w:vAlign w:val="center"/>
          </w:tcPr>
          <w:p w:rsidR="007E1A0B" w:rsidRDefault="007E1A0B" w:rsidP="007E1A0B">
            <w:pPr>
              <w:bidi/>
              <w:spacing w:after="0" w:line="240" w:lineRule="auto"/>
              <w:jc w:val="center"/>
              <w:rPr>
                <w:rFonts w:cs="B Nazanin"/>
                <w:rtl/>
              </w:rPr>
            </w:pPr>
          </w:p>
        </w:tc>
        <w:tc>
          <w:tcPr>
            <w:tcW w:w="817" w:type="dxa"/>
            <w:tcBorders>
              <w:top w:val="single" w:sz="4" w:space="0" w:color="auto"/>
              <w:left w:val="single" w:sz="4" w:space="0" w:color="auto"/>
              <w:bottom w:val="thinThickSmallGap" w:sz="12" w:space="0" w:color="auto"/>
              <w:right w:val="single" w:sz="4" w:space="0" w:color="auto"/>
            </w:tcBorders>
            <w:vAlign w:val="center"/>
          </w:tcPr>
          <w:p w:rsidR="007E1A0B" w:rsidRDefault="007E1A0B" w:rsidP="007E1A0B">
            <w:pPr>
              <w:bidi/>
              <w:spacing w:after="0" w:line="240" w:lineRule="auto"/>
              <w:jc w:val="center"/>
              <w:rPr>
                <w:rFonts w:cs="B Nazanin"/>
                <w:rtl/>
              </w:rPr>
            </w:pPr>
            <w:r>
              <w:rPr>
                <w:rFonts w:cs="B Nazanin" w:hint="cs"/>
                <w:rtl/>
              </w:rPr>
              <w:t>6</w:t>
            </w:r>
          </w:p>
        </w:tc>
        <w:tc>
          <w:tcPr>
            <w:tcW w:w="707" w:type="dxa"/>
            <w:tcBorders>
              <w:top w:val="single" w:sz="4" w:space="0" w:color="auto"/>
              <w:left w:val="single" w:sz="4" w:space="0" w:color="auto"/>
              <w:bottom w:val="thinThickSmallGap" w:sz="12" w:space="0" w:color="auto"/>
              <w:right w:val="single" w:sz="4" w:space="0" w:color="auto"/>
            </w:tcBorders>
          </w:tcPr>
          <w:p w:rsidR="007E1A0B" w:rsidRDefault="007E1A0B" w:rsidP="007E1A0B">
            <w:pPr>
              <w:bidi/>
              <w:spacing w:after="0" w:line="240" w:lineRule="auto"/>
              <w:jc w:val="center"/>
              <w:rPr>
                <w:rFonts w:cs="B Nazanin"/>
                <w:rtl/>
              </w:rPr>
            </w:pPr>
          </w:p>
        </w:tc>
        <w:tc>
          <w:tcPr>
            <w:tcW w:w="906" w:type="dxa"/>
            <w:tcBorders>
              <w:top w:val="single" w:sz="4" w:space="0" w:color="auto"/>
              <w:left w:val="single" w:sz="4" w:space="0" w:color="auto"/>
              <w:bottom w:val="thinThickSmallGap" w:sz="12" w:space="0" w:color="auto"/>
              <w:right w:val="single" w:sz="4" w:space="0" w:color="auto"/>
            </w:tcBorders>
          </w:tcPr>
          <w:p w:rsidR="007E1A0B" w:rsidRDefault="007E1A0B" w:rsidP="007E1A0B">
            <w:pPr>
              <w:bidi/>
              <w:spacing w:after="0" w:line="240" w:lineRule="auto"/>
              <w:jc w:val="center"/>
              <w:rPr>
                <w:rFonts w:cs="B Nazanin"/>
                <w:rtl/>
              </w:rPr>
            </w:pPr>
          </w:p>
        </w:tc>
        <w:tc>
          <w:tcPr>
            <w:tcW w:w="932" w:type="dxa"/>
            <w:tcBorders>
              <w:top w:val="single" w:sz="4" w:space="0" w:color="auto"/>
              <w:left w:val="single" w:sz="4" w:space="0" w:color="auto"/>
              <w:bottom w:val="thinThickSmallGap" w:sz="12" w:space="0" w:color="auto"/>
              <w:right w:val="single" w:sz="4" w:space="0" w:color="auto"/>
            </w:tcBorders>
            <w:vAlign w:val="center"/>
            <w:hideMark/>
          </w:tcPr>
          <w:p w:rsidR="007E1A0B" w:rsidRDefault="007E1A0B" w:rsidP="007E1A0B">
            <w:pPr>
              <w:spacing w:after="0" w:line="240" w:lineRule="auto"/>
              <w:jc w:val="center"/>
              <w:rPr>
                <w:rFonts w:cs="B Nazanin"/>
                <w:rtl/>
              </w:rPr>
            </w:pPr>
            <w:r>
              <w:rPr>
                <w:rFonts w:cs="B Nazanin" w:hint="cs"/>
                <w:rtl/>
              </w:rPr>
              <w:t>6</w:t>
            </w:r>
          </w:p>
        </w:tc>
        <w:tc>
          <w:tcPr>
            <w:tcW w:w="937" w:type="dxa"/>
            <w:tcBorders>
              <w:top w:val="single" w:sz="4" w:space="0" w:color="auto"/>
              <w:left w:val="single" w:sz="4" w:space="0" w:color="auto"/>
              <w:bottom w:val="thinThickSmallGap" w:sz="12" w:space="0" w:color="auto"/>
              <w:right w:val="single" w:sz="4" w:space="0" w:color="auto"/>
            </w:tcBorders>
            <w:vAlign w:val="center"/>
            <w:hideMark/>
          </w:tcPr>
          <w:p w:rsidR="007E1A0B" w:rsidRDefault="007E1A0B" w:rsidP="007E1A0B">
            <w:pPr>
              <w:bidi/>
              <w:spacing w:after="0" w:line="240" w:lineRule="auto"/>
              <w:jc w:val="center"/>
              <w:rPr>
                <w:rFonts w:cs="B Nazanin"/>
              </w:rPr>
            </w:pPr>
            <w:r>
              <w:rPr>
                <w:rFonts w:cs="B Nazanin" w:hint="cs"/>
                <w:rtl/>
              </w:rPr>
              <w:t>100</w:t>
            </w:r>
          </w:p>
        </w:tc>
        <w:tc>
          <w:tcPr>
            <w:tcW w:w="1017" w:type="dxa"/>
            <w:tcBorders>
              <w:top w:val="single" w:sz="4" w:space="0" w:color="auto"/>
              <w:left w:val="single" w:sz="4" w:space="0" w:color="auto"/>
              <w:bottom w:val="thinThickSmallGap" w:sz="12" w:space="0" w:color="auto"/>
              <w:right w:val="single" w:sz="4" w:space="0" w:color="auto"/>
            </w:tcBorders>
            <w:vAlign w:val="center"/>
            <w:hideMark/>
          </w:tcPr>
          <w:p w:rsidR="007E1A0B" w:rsidRDefault="007E1A0B" w:rsidP="007E1A0B">
            <w:pPr>
              <w:spacing w:after="0" w:line="240" w:lineRule="auto"/>
              <w:jc w:val="center"/>
              <w:rPr>
                <w:rFonts w:cs="B Nazanin"/>
                <w:rtl/>
              </w:rPr>
            </w:pPr>
            <w:r>
              <w:rPr>
                <w:rFonts w:cs="B Nazanin" w:hint="cs"/>
                <w:rtl/>
                <w:lang w:bidi="fa-IR"/>
              </w:rPr>
              <w:t>مستندات</w:t>
            </w:r>
          </w:p>
        </w:tc>
        <w:tc>
          <w:tcPr>
            <w:tcW w:w="2611" w:type="dxa"/>
            <w:tcBorders>
              <w:top w:val="single" w:sz="4" w:space="0" w:color="auto"/>
              <w:left w:val="single" w:sz="4" w:space="0" w:color="auto"/>
              <w:bottom w:val="thinThickSmallGap" w:sz="12" w:space="0" w:color="auto"/>
              <w:right w:val="thinThickSmallGap" w:sz="12" w:space="0" w:color="auto"/>
            </w:tcBorders>
            <w:hideMark/>
          </w:tcPr>
          <w:p w:rsidR="007E1A0B" w:rsidRDefault="007E1A0B" w:rsidP="007E1A0B">
            <w:pPr>
              <w:bidi/>
              <w:spacing w:after="0" w:line="240" w:lineRule="auto"/>
              <w:rPr>
                <w:rFonts w:cs="B Nazanin"/>
              </w:rPr>
            </w:pPr>
            <w:r>
              <w:rPr>
                <w:rFonts w:cs="B Nazanin" w:hint="cs"/>
                <w:rtl/>
              </w:rPr>
              <w:t>در حد انتظار: جلب مشارکت اعضای  برون بخش خصوصا سازمان ورزش و جوانان شمال شرق</w:t>
            </w:r>
          </w:p>
        </w:tc>
      </w:tr>
    </w:tbl>
    <w:p w:rsidR="007E1A0B" w:rsidRDefault="007E1A0B" w:rsidP="007E1A0B">
      <w:pPr>
        <w:bidi/>
        <w:rPr>
          <w:rFonts w:cs="Calibri"/>
          <w:b/>
          <w:bCs/>
          <w:color w:val="FF0000"/>
          <w:rtl/>
        </w:rPr>
      </w:pPr>
    </w:p>
    <w:p w:rsidR="007E1A0B" w:rsidRDefault="007E1A0B" w:rsidP="007E1A0B">
      <w:pPr>
        <w:bidi/>
        <w:jc w:val="both"/>
        <w:rPr>
          <w:rFonts w:cs="B Nazanin"/>
          <w:rtl/>
        </w:rPr>
      </w:pPr>
    </w:p>
    <w:p w:rsidR="007E1A0B" w:rsidRDefault="007E1A0B" w:rsidP="007E1A0B">
      <w:pPr>
        <w:bidi/>
        <w:jc w:val="both"/>
        <w:rPr>
          <w:rFonts w:cs="B Nazanin"/>
          <w:rtl/>
        </w:rPr>
      </w:pPr>
    </w:p>
    <w:p w:rsidR="007E1A0B" w:rsidRDefault="007E1A0B" w:rsidP="007E1A0B">
      <w:pPr>
        <w:bidi/>
        <w:jc w:val="both"/>
        <w:rPr>
          <w:rFonts w:cs="B Nazanin"/>
          <w:rtl/>
        </w:rPr>
      </w:pPr>
    </w:p>
    <w:p w:rsidR="007E1A0B" w:rsidRDefault="007E1A0B" w:rsidP="007E1A0B">
      <w:pPr>
        <w:bidi/>
        <w:jc w:val="both"/>
        <w:rPr>
          <w:rFonts w:cs="B Nazanin"/>
          <w:rtl/>
        </w:rPr>
      </w:pPr>
    </w:p>
    <w:p w:rsidR="007E1A0B" w:rsidRDefault="007E1A0B" w:rsidP="007E1A0B">
      <w:pPr>
        <w:bidi/>
        <w:jc w:val="both"/>
        <w:rPr>
          <w:rFonts w:cs="B Nazanin"/>
          <w:rtl/>
        </w:rPr>
      </w:pPr>
    </w:p>
    <w:p w:rsidR="007E1A0B" w:rsidRDefault="007E1A0B" w:rsidP="007E1A0B">
      <w:pPr>
        <w:bidi/>
        <w:jc w:val="both"/>
        <w:rPr>
          <w:rFonts w:cs="B Nazanin"/>
          <w:rtl/>
        </w:rPr>
      </w:pPr>
    </w:p>
    <w:p w:rsidR="007E1A0B" w:rsidRDefault="007E1A0B" w:rsidP="007E1A0B">
      <w:pPr>
        <w:bidi/>
        <w:jc w:val="both"/>
        <w:rPr>
          <w:rFonts w:cs="B Nazanin"/>
          <w:b/>
          <w:bCs/>
          <w:sz w:val="28"/>
          <w:szCs w:val="28"/>
          <w:rtl/>
        </w:rPr>
      </w:pPr>
      <w:r>
        <w:rPr>
          <w:rFonts w:cs="B Nazanin" w:hint="cs"/>
          <w:b/>
          <w:bCs/>
          <w:sz w:val="28"/>
          <w:szCs w:val="28"/>
          <w:rtl/>
        </w:rPr>
        <w:t>ج)نمودارها:</w:t>
      </w:r>
    </w:p>
    <w:p w:rsidR="0022245E" w:rsidRDefault="007E1A0B" w:rsidP="007E1A0B">
      <w:pPr>
        <w:spacing w:after="0"/>
        <w:rPr>
          <w:rFonts w:cs="B Nazanin"/>
          <w:sz w:val="28"/>
          <w:szCs w:val="28"/>
        </w:rPr>
      </w:pPr>
      <w:r w:rsidRPr="002C53D0">
        <w:rPr>
          <w:rFonts w:cs="B Nazanin"/>
          <w:b/>
          <w:bCs/>
          <w:noProof/>
          <w:sz w:val="28"/>
          <w:szCs w:val="28"/>
          <w:rtl/>
        </w:rPr>
        <w:drawing>
          <wp:inline distT="0" distB="0" distL="0" distR="0" wp14:anchorId="28BD36A6" wp14:editId="7DE633BA">
            <wp:extent cx="7915275" cy="4391025"/>
            <wp:effectExtent l="0" t="0" r="9525" b="9525"/>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22245E" w:rsidRPr="0022245E" w:rsidRDefault="0022245E" w:rsidP="0022245E">
      <w:pPr>
        <w:rPr>
          <w:rFonts w:cs="B Nazanin"/>
          <w:sz w:val="28"/>
          <w:szCs w:val="28"/>
        </w:rPr>
      </w:pPr>
    </w:p>
    <w:p w:rsidR="0022245E" w:rsidRDefault="0022245E" w:rsidP="0022245E">
      <w:pPr>
        <w:rPr>
          <w:rFonts w:cs="B Nazanin"/>
          <w:sz w:val="28"/>
          <w:szCs w:val="28"/>
        </w:rPr>
      </w:pPr>
    </w:p>
    <w:p w:rsidR="0022245E" w:rsidRDefault="0022245E" w:rsidP="0022245E">
      <w:pPr>
        <w:tabs>
          <w:tab w:val="left" w:pos="10476"/>
        </w:tabs>
        <w:rPr>
          <w:rFonts w:cs="B Nazanin"/>
          <w:sz w:val="28"/>
          <w:szCs w:val="28"/>
        </w:rPr>
        <w:sectPr w:rsidR="0022245E" w:rsidSect="007E1A0B">
          <w:pgSz w:w="15840" w:h="12240" w:orient="landscape"/>
          <w:pgMar w:top="720" w:right="1440" w:bottom="810" w:left="1440" w:header="720" w:footer="720" w:gutter="0"/>
          <w:pgBorders w:offsetFrom="page">
            <w:top w:val="single" w:sz="4" w:space="24" w:color="auto"/>
            <w:left w:val="single" w:sz="4" w:space="24" w:color="auto"/>
            <w:bottom w:val="single" w:sz="4" w:space="24" w:color="auto"/>
            <w:right w:val="single" w:sz="4" w:space="24" w:color="auto"/>
          </w:pgBorders>
          <w:cols w:space="720"/>
        </w:sectPr>
      </w:pPr>
      <w:r>
        <w:rPr>
          <w:rFonts w:cs="B Nazanin"/>
          <w:sz w:val="28"/>
          <w:szCs w:val="28"/>
        </w:rPr>
        <w:tab/>
      </w:r>
    </w:p>
    <w:p w:rsidR="007E1A0B" w:rsidRPr="00775CF1" w:rsidRDefault="007E1A0B" w:rsidP="007E1A0B">
      <w:pPr>
        <w:bidi/>
        <w:jc w:val="both"/>
        <w:rPr>
          <w:rFonts w:cs="B Nazanin"/>
          <w:b/>
          <w:bCs/>
          <w:sz w:val="28"/>
          <w:szCs w:val="28"/>
          <w:highlight w:val="yellow"/>
          <w:rtl/>
        </w:rPr>
      </w:pPr>
      <w:r>
        <w:rPr>
          <w:rFonts w:cs="B Nazanin" w:hint="cs"/>
          <w:b/>
          <w:bCs/>
          <w:sz w:val="28"/>
          <w:szCs w:val="28"/>
          <w:rtl/>
        </w:rPr>
        <w:lastRenderedPageBreak/>
        <w:t>د)</w:t>
      </w:r>
      <w:r w:rsidRPr="00832A46">
        <w:rPr>
          <w:rFonts w:cs="B Nazanin" w:hint="cs"/>
          <w:b/>
          <w:bCs/>
          <w:color w:val="000000" w:themeColor="text1"/>
          <w:sz w:val="28"/>
          <w:szCs w:val="28"/>
          <w:shd w:val="clear" w:color="auto" w:fill="FFFFFF" w:themeFill="background1"/>
          <w:rtl/>
        </w:rPr>
        <w:t>عملکرد برنامه‌ جوانان  :</w:t>
      </w:r>
      <w:r w:rsidRPr="00832A46">
        <w:rPr>
          <w:rFonts w:cs="B Nazanin" w:hint="cs"/>
          <w:b/>
          <w:bCs/>
          <w:color w:val="000000" w:themeColor="text1"/>
          <w:sz w:val="28"/>
          <w:szCs w:val="28"/>
          <w:rtl/>
        </w:rPr>
        <w:t xml:space="preserve"> </w:t>
      </w:r>
    </w:p>
    <w:tbl>
      <w:tblPr>
        <w:tblStyle w:val="TableGrid"/>
        <w:bidiVisual/>
        <w:tblW w:w="0" w:type="auto"/>
        <w:tblInd w:w="540" w:type="dxa"/>
        <w:tblLook w:val="04A0" w:firstRow="1" w:lastRow="0" w:firstColumn="1" w:lastColumn="0" w:noHBand="0" w:noVBand="1"/>
      </w:tblPr>
      <w:tblGrid>
        <w:gridCol w:w="4007"/>
        <w:gridCol w:w="6153"/>
      </w:tblGrid>
      <w:tr w:rsidR="007E1A0B" w:rsidRPr="00BD28F3" w:rsidTr="007E1A0B">
        <w:tc>
          <w:tcPr>
            <w:tcW w:w="4788" w:type="dxa"/>
          </w:tcPr>
          <w:p w:rsidR="007E1A0B" w:rsidRPr="0019043F" w:rsidRDefault="007E1A0B" w:rsidP="007E1A0B">
            <w:pPr>
              <w:bidi/>
              <w:jc w:val="center"/>
              <w:rPr>
                <w:rFonts w:cs="B Nazanin"/>
                <w:b/>
                <w:bCs/>
                <w:spacing w:val="2"/>
                <w:sz w:val="18"/>
                <w:szCs w:val="18"/>
                <w:rtl/>
              </w:rPr>
            </w:pPr>
            <w:r w:rsidRPr="0019043F">
              <w:rPr>
                <w:rFonts w:cs="B Nazanin" w:hint="cs"/>
                <w:b/>
                <w:bCs/>
                <w:sz w:val="24"/>
                <w:szCs w:val="24"/>
                <w:rtl/>
              </w:rPr>
              <w:t>برنامه عملیاتی برنامه جوانان</w:t>
            </w:r>
          </w:p>
        </w:tc>
        <w:tc>
          <w:tcPr>
            <w:tcW w:w="7622" w:type="dxa"/>
          </w:tcPr>
          <w:p w:rsidR="007E1A0B" w:rsidRPr="0019043F" w:rsidRDefault="007E1A0B" w:rsidP="007E1A0B">
            <w:pPr>
              <w:bidi/>
              <w:jc w:val="center"/>
              <w:rPr>
                <w:rFonts w:cs="B Nazanin"/>
                <w:b/>
                <w:bCs/>
                <w:rtl/>
              </w:rPr>
            </w:pPr>
            <w:r w:rsidRPr="0019043F">
              <w:rPr>
                <w:rFonts w:cs="B Nazanin" w:hint="cs"/>
                <w:b/>
                <w:bCs/>
                <w:sz w:val="24"/>
                <w:szCs w:val="24"/>
                <w:rtl/>
              </w:rPr>
              <w:t>اقدامات انجام شده در سال 1402</w:t>
            </w:r>
          </w:p>
        </w:tc>
      </w:tr>
      <w:tr w:rsidR="007E1A0B" w:rsidRPr="00BD28F3" w:rsidTr="007E1A0B">
        <w:tc>
          <w:tcPr>
            <w:tcW w:w="4788" w:type="dxa"/>
          </w:tcPr>
          <w:p w:rsidR="007E1A0B" w:rsidRPr="00DA7D6B" w:rsidRDefault="007E1A0B" w:rsidP="00B96515">
            <w:pPr>
              <w:pStyle w:val="ListParagraph"/>
              <w:numPr>
                <w:ilvl w:val="0"/>
                <w:numId w:val="36"/>
              </w:numPr>
              <w:tabs>
                <w:tab w:val="right" w:pos="-846"/>
              </w:tabs>
              <w:bidi/>
              <w:rPr>
                <w:rFonts w:cs="B Nazanin"/>
                <w:spacing w:val="2"/>
                <w:sz w:val="18"/>
                <w:szCs w:val="18"/>
                <w:rtl/>
              </w:rPr>
            </w:pPr>
            <w:r w:rsidRPr="00DA7D6B">
              <w:rPr>
                <w:rFonts w:cs="B Nazanin" w:hint="cs"/>
                <w:spacing w:val="2"/>
                <w:rtl/>
              </w:rPr>
              <w:t>ا</w:t>
            </w:r>
            <w:r w:rsidRPr="00DA7D6B">
              <w:rPr>
                <w:rFonts w:cs="B Nazanin"/>
                <w:spacing w:val="2"/>
                <w:rtl/>
              </w:rPr>
              <w:t>فزا</w:t>
            </w:r>
            <w:r w:rsidRPr="00DA7D6B">
              <w:rPr>
                <w:rFonts w:cs="B Nazanin" w:hint="cs"/>
                <w:spacing w:val="2"/>
                <w:rtl/>
              </w:rPr>
              <w:t>ی</w:t>
            </w:r>
            <w:r w:rsidRPr="00DA7D6B">
              <w:rPr>
                <w:rFonts w:cs="B Nazanin" w:hint="eastAsia"/>
                <w:spacing w:val="2"/>
                <w:rtl/>
              </w:rPr>
              <w:t>ش</w:t>
            </w:r>
            <w:r w:rsidRPr="00DA7D6B">
              <w:rPr>
                <w:rFonts w:cs="B Nazanin"/>
                <w:spacing w:val="2"/>
                <w:rtl/>
              </w:rPr>
              <w:t xml:space="preserve"> پوشش </w:t>
            </w:r>
            <w:r w:rsidRPr="00DA7D6B">
              <w:rPr>
                <w:rFonts w:cs="B Nazanin" w:hint="cs"/>
                <w:spacing w:val="2"/>
                <w:rtl/>
              </w:rPr>
              <w:t xml:space="preserve">معاینات پزشکی </w:t>
            </w:r>
            <w:r w:rsidRPr="00DA7D6B">
              <w:rPr>
                <w:rFonts w:cs="B Nazanin"/>
                <w:spacing w:val="2"/>
                <w:rtl/>
              </w:rPr>
              <w:t>جوانان (18-29) به م</w:t>
            </w:r>
            <w:r w:rsidRPr="00DA7D6B">
              <w:rPr>
                <w:rFonts w:cs="B Nazanin" w:hint="cs"/>
                <w:spacing w:val="2"/>
                <w:rtl/>
              </w:rPr>
              <w:t>ی</w:t>
            </w:r>
            <w:r w:rsidRPr="00DA7D6B">
              <w:rPr>
                <w:rFonts w:cs="B Nazanin" w:hint="eastAsia"/>
                <w:spacing w:val="2"/>
                <w:rtl/>
              </w:rPr>
              <w:t>زان</w:t>
            </w:r>
            <w:r w:rsidRPr="00DA7D6B">
              <w:rPr>
                <w:rFonts w:cs="B Nazanin"/>
                <w:spacing w:val="2"/>
                <w:rtl/>
              </w:rPr>
              <w:t xml:space="preserve"> </w:t>
            </w:r>
            <w:r w:rsidRPr="00DA7D6B">
              <w:rPr>
                <w:rFonts w:cs="B Nazanin" w:hint="cs"/>
                <w:spacing w:val="2"/>
                <w:rtl/>
              </w:rPr>
              <w:t>10</w:t>
            </w:r>
            <w:r w:rsidRPr="00DA7D6B">
              <w:rPr>
                <w:rFonts w:cs="B Nazanin"/>
                <w:spacing w:val="2"/>
                <w:rtl/>
              </w:rPr>
              <w:t>%جمع</w:t>
            </w:r>
            <w:r w:rsidRPr="00DA7D6B">
              <w:rPr>
                <w:rFonts w:cs="B Nazanin" w:hint="cs"/>
                <w:spacing w:val="2"/>
                <w:rtl/>
              </w:rPr>
              <w:t>ی</w:t>
            </w:r>
            <w:r w:rsidRPr="00DA7D6B">
              <w:rPr>
                <w:rFonts w:cs="B Nazanin" w:hint="eastAsia"/>
                <w:spacing w:val="2"/>
                <w:rtl/>
              </w:rPr>
              <w:t>ت</w:t>
            </w:r>
            <w:r w:rsidRPr="00DA7D6B">
              <w:rPr>
                <w:rFonts w:cs="B Nazanin"/>
                <w:spacing w:val="2"/>
                <w:rtl/>
              </w:rPr>
              <w:t xml:space="preserve"> گروه هدف</w:t>
            </w:r>
          </w:p>
        </w:tc>
        <w:tc>
          <w:tcPr>
            <w:tcW w:w="7622" w:type="dxa"/>
            <w:vAlign w:val="center"/>
          </w:tcPr>
          <w:p w:rsidR="007E1A0B" w:rsidRPr="00DA7D6B" w:rsidRDefault="007E1A0B" w:rsidP="007E1A0B">
            <w:pPr>
              <w:bidi/>
              <w:rPr>
                <w:rFonts w:cs="B Nazanin"/>
                <w:rtl/>
              </w:rPr>
            </w:pPr>
            <w:r w:rsidRPr="00DA7D6B">
              <w:rPr>
                <w:rFonts w:cs="B Nazanin" w:hint="cs"/>
                <w:rtl/>
              </w:rPr>
              <w:t>انجام</w:t>
            </w:r>
            <w:r w:rsidRPr="00DA7D6B">
              <w:rPr>
                <w:rFonts w:cs="B Nazanin"/>
                <w:rtl/>
              </w:rPr>
              <w:t xml:space="preserve"> </w:t>
            </w:r>
            <w:r w:rsidRPr="00DA7D6B">
              <w:rPr>
                <w:rFonts w:cs="B Nazanin" w:hint="cs"/>
                <w:rtl/>
              </w:rPr>
              <w:t>ارزیابی</w:t>
            </w:r>
            <w:r w:rsidRPr="00DA7D6B">
              <w:rPr>
                <w:rFonts w:cs="B Nazanin"/>
                <w:rtl/>
              </w:rPr>
              <w:t xml:space="preserve"> </w:t>
            </w:r>
            <w:r w:rsidRPr="00DA7D6B">
              <w:rPr>
                <w:rFonts w:cs="B Nazanin" w:hint="cs"/>
                <w:rtl/>
              </w:rPr>
              <w:t>مقدماتی</w:t>
            </w:r>
            <w:r w:rsidRPr="00DA7D6B">
              <w:rPr>
                <w:rFonts w:cs="B Nazanin"/>
                <w:rtl/>
              </w:rPr>
              <w:t xml:space="preserve"> </w:t>
            </w:r>
            <w:r w:rsidRPr="00DA7D6B">
              <w:rPr>
                <w:rFonts w:cs="B Nazanin" w:hint="cs"/>
                <w:rtl/>
              </w:rPr>
              <w:t>و</w:t>
            </w:r>
            <w:r w:rsidRPr="00DA7D6B">
              <w:rPr>
                <w:rFonts w:cs="B Nazanin"/>
                <w:rtl/>
              </w:rPr>
              <w:t xml:space="preserve"> </w:t>
            </w:r>
            <w:r w:rsidRPr="00DA7D6B">
              <w:rPr>
                <w:rFonts w:cs="B Nazanin" w:hint="cs"/>
                <w:rtl/>
              </w:rPr>
              <w:t>معاینات</w:t>
            </w:r>
            <w:r w:rsidRPr="00DA7D6B">
              <w:rPr>
                <w:rFonts w:cs="B Nazanin"/>
                <w:rtl/>
              </w:rPr>
              <w:t xml:space="preserve"> </w:t>
            </w:r>
            <w:r w:rsidRPr="00DA7D6B">
              <w:rPr>
                <w:rFonts w:cs="B Nazanin" w:hint="cs"/>
                <w:rtl/>
              </w:rPr>
              <w:t>پزشکی</w:t>
            </w:r>
            <w:r w:rsidRPr="00DA7D6B">
              <w:rPr>
                <w:rFonts w:cs="B Nazanin"/>
                <w:rtl/>
              </w:rPr>
              <w:t xml:space="preserve"> </w:t>
            </w:r>
            <w:r w:rsidRPr="00DA7D6B">
              <w:rPr>
                <w:rFonts w:cs="B Nazanin" w:hint="cs"/>
                <w:rtl/>
              </w:rPr>
              <w:t>جوانان</w:t>
            </w:r>
            <w:r w:rsidRPr="00DA7D6B">
              <w:rPr>
                <w:rFonts w:cs="B Nazanin"/>
                <w:rtl/>
              </w:rPr>
              <w:t xml:space="preserve"> </w:t>
            </w:r>
            <w:r w:rsidRPr="00DA7D6B">
              <w:rPr>
                <w:rFonts w:cs="B Nazanin" w:hint="cs"/>
                <w:rtl/>
              </w:rPr>
              <w:t>جهت</w:t>
            </w:r>
            <w:r w:rsidRPr="00DA7D6B">
              <w:rPr>
                <w:rFonts w:cs="B Nazanin"/>
                <w:rtl/>
              </w:rPr>
              <w:t xml:space="preserve"> </w:t>
            </w:r>
            <w:r w:rsidRPr="00DA7D6B">
              <w:rPr>
                <w:rFonts w:cs="B Nazanin" w:hint="cs"/>
                <w:rtl/>
              </w:rPr>
              <w:t>مراجعین</w:t>
            </w:r>
            <w:r w:rsidRPr="00DA7D6B">
              <w:rPr>
                <w:rFonts w:cs="B Nazanin"/>
                <w:rtl/>
              </w:rPr>
              <w:t xml:space="preserve"> </w:t>
            </w:r>
            <w:r w:rsidRPr="00DA7D6B">
              <w:rPr>
                <w:rFonts w:cs="B Nazanin" w:hint="cs"/>
                <w:rtl/>
              </w:rPr>
              <w:t>طب</w:t>
            </w:r>
            <w:r w:rsidRPr="00DA7D6B">
              <w:rPr>
                <w:rFonts w:cs="B Nazanin"/>
                <w:rtl/>
              </w:rPr>
              <w:t xml:space="preserve"> </w:t>
            </w:r>
            <w:r w:rsidRPr="00DA7D6B">
              <w:rPr>
                <w:rFonts w:cs="B Nazanin" w:hint="cs"/>
                <w:rtl/>
              </w:rPr>
              <w:t>کار</w:t>
            </w:r>
            <w:r w:rsidRPr="00DA7D6B">
              <w:rPr>
                <w:rFonts w:cs="B Nazanin"/>
                <w:rtl/>
              </w:rPr>
              <w:t xml:space="preserve"> </w:t>
            </w:r>
            <w:r w:rsidRPr="00DA7D6B">
              <w:rPr>
                <w:rFonts w:cs="B Nazanin" w:hint="cs"/>
                <w:rtl/>
              </w:rPr>
              <w:t>و</w:t>
            </w:r>
            <w:r w:rsidRPr="00DA7D6B">
              <w:rPr>
                <w:rFonts w:cs="B Nazanin"/>
                <w:rtl/>
              </w:rPr>
              <w:t xml:space="preserve"> </w:t>
            </w:r>
            <w:r w:rsidRPr="00DA7D6B">
              <w:rPr>
                <w:rFonts w:cs="B Nazanin" w:hint="cs"/>
                <w:rtl/>
              </w:rPr>
              <w:t>مراجعین</w:t>
            </w:r>
            <w:r w:rsidRPr="00DA7D6B">
              <w:rPr>
                <w:rFonts w:cs="B Nazanin"/>
                <w:rtl/>
              </w:rPr>
              <w:t xml:space="preserve"> </w:t>
            </w:r>
            <w:r w:rsidRPr="00DA7D6B">
              <w:rPr>
                <w:rFonts w:cs="B Nazanin" w:hint="cs"/>
                <w:rtl/>
              </w:rPr>
              <w:t>ازدواج</w:t>
            </w:r>
            <w:r w:rsidRPr="00DA7D6B">
              <w:rPr>
                <w:rFonts w:cs="B Nazanin"/>
                <w:rtl/>
              </w:rPr>
              <w:t xml:space="preserve">، </w:t>
            </w:r>
            <w:r w:rsidRPr="00DA7D6B">
              <w:rPr>
                <w:rFonts w:cs="B Nazanin" w:hint="cs"/>
                <w:rtl/>
              </w:rPr>
              <w:t>واکسن</w:t>
            </w:r>
            <w:r w:rsidRPr="00DA7D6B">
              <w:rPr>
                <w:rFonts w:cs="B Nazanin"/>
                <w:rtl/>
              </w:rPr>
              <w:t xml:space="preserve"> </w:t>
            </w:r>
            <w:r w:rsidRPr="00DA7D6B">
              <w:rPr>
                <w:rFonts w:cs="B Nazanin" w:hint="cs"/>
                <w:rtl/>
              </w:rPr>
              <w:t>مشمولین</w:t>
            </w:r>
            <w:r w:rsidRPr="00DA7D6B">
              <w:rPr>
                <w:rFonts w:cs="B Nazanin"/>
                <w:rtl/>
              </w:rPr>
              <w:t xml:space="preserve"> </w:t>
            </w:r>
            <w:r w:rsidRPr="00DA7D6B">
              <w:rPr>
                <w:rFonts w:cs="B Nazanin" w:hint="cs"/>
                <w:rtl/>
              </w:rPr>
              <w:t>سربازی</w:t>
            </w:r>
            <w:r w:rsidRPr="00DA7D6B">
              <w:rPr>
                <w:rFonts w:cs="B Nazanin"/>
                <w:rtl/>
              </w:rPr>
              <w:t xml:space="preserve">، </w:t>
            </w:r>
            <w:r w:rsidRPr="00DA7D6B">
              <w:rPr>
                <w:rFonts w:cs="B Nazanin" w:hint="cs"/>
                <w:rtl/>
              </w:rPr>
              <w:t>کارت</w:t>
            </w:r>
            <w:r w:rsidRPr="00DA7D6B">
              <w:rPr>
                <w:rFonts w:cs="B Nazanin"/>
                <w:rtl/>
              </w:rPr>
              <w:t xml:space="preserve"> </w:t>
            </w:r>
            <w:r w:rsidRPr="00DA7D6B">
              <w:rPr>
                <w:rFonts w:cs="B Nazanin" w:hint="cs"/>
                <w:rtl/>
              </w:rPr>
              <w:t>بهداشت</w:t>
            </w:r>
            <w:r w:rsidRPr="00DA7D6B">
              <w:rPr>
                <w:rFonts w:cs="B Nazanin"/>
                <w:rtl/>
              </w:rPr>
              <w:t xml:space="preserve"> </w:t>
            </w:r>
            <w:r w:rsidRPr="00DA7D6B">
              <w:rPr>
                <w:rFonts w:cs="B Nazanin" w:hint="cs"/>
                <w:rtl/>
              </w:rPr>
              <w:t>محیط</w:t>
            </w:r>
            <w:r w:rsidRPr="00DA7D6B">
              <w:rPr>
                <w:rFonts w:cs="B Nazanin"/>
                <w:rtl/>
              </w:rPr>
              <w:t xml:space="preserve"> </w:t>
            </w:r>
            <w:r w:rsidRPr="00DA7D6B">
              <w:rPr>
                <w:rFonts w:cs="B Nazanin" w:hint="cs"/>
                <w:rtl/>
              </w:rPr>
              <w:t>و</w:t>
            </w:r>
            <w:r w:rsidRPr="00DA7D6B">
              <w:rPr>
                <w:rFonts w:cs="B Nazanin"/>
              </w:rPr>
              <w:t>......</w:t>
            </w:r>
          </w:p>
          <w:p w:rsidR="007E1A0B" w:rsidRPr="00DA7D6B" w:rsidRDefault="007E1A0B" w:rsidP="007E1A0B">
            <w:pPr>
              <w:bidi/>
              <w:rPr>
                <w:rFonts w:cs="B Nazanin"/>
                <w:rtl/>
              </w:rPr>
            </w:pPr>
            <w:r w:rsidRPr="00DA7D6B">
              <w:rPr>
                <w:rFonts w:cs="B Nazanin" w:hint="cs"/>
                <w:rtl/>
              </w:rPr>
              <w:t>مکاتبه</w:t>
            </w:r>
            <w:r w:rsidRPr="00DA7D6B">
              <w:rPr>
                <w:rFonts w:cs="B Nazanin"/>
                <w:rtl/>
              </w:rPr>
              <w:t xml:space="preserve"> </w:t>
            </w:r>
            <w:r w:rsidRPr="00DA7D6B">
              <w:rPr>
                <w:rFonts w:cs="B Nazanin" w:hint="cs"/>
                <w:rtl/>
              </w:rPr>
              <w:t>ماهانه</w:t>
            </w:r>
            <w:r w:rsidRPr="00DA7D6B">
              <w:rPr>
                <w:rFonts w:cs="B Nazanin"/>
                <w:rtl/>
              </w:rPr>
              <w:t xml:space="preserve"> </w:t>
            </w:r>
            <w:r w:rsidRPr="00DA7D6B">
              <w:rPr>
                <w:rFonts w:cs="B Nazanin" w:hint="cs"/>
                <w:rtl/>
              </w:rPr>
              <w:t>با</w:t>
            </w:r>
            <w:r w:rsidRPr="00DA7D6B">
              <w:rPr>
                <w:rFonts w:cs="B Nazanin"/>
                <w:rtl/>
              </w:rPr>
              <w:t xml:space="preserve"> </w:t>
            </w:r>
            <w:r w:rsidRPr="00DA7D6B">
              <w:rPr>
                <w:rFonts w:cs="B Nazanin" w:hint="cs"/>
                <w:rtl/>
              </w:rPr>
              <w:t>مراکز</w:t>
            </w:r>
            <w:r w:rsidRPr="00DA7D6B">
              <w:rPr>
                <w:rFonts w:cs="B Nazanin"/>
                <w:rtl/>
              </w:rPr>
              <w:t xml:space="preserve"> </w:t>
            </w:r>
            <w:r w:rsidRPr="00DA7D6B">
              <w:rPr>
                <w:rFonts w:cs="B Nazanin" w:hint="cs"/>
                <w:rtl/>
              </w:rPr>
              <w:t>تابعه</w:t>
            </w:r>
            <w:r w:rsidRPr="00DA7D6B">
              <w:rPr>
                <w:rFonts w:cs="B Nazanin"/>
                <w:rtl/>
              </w:rPr>
              <w:t xml:space="preserve"> </w:t>
            </w:r>
            <w:r w:rsidRPr="00DA7D6B">
              <w:rPr>
                <w:rFonts w:cs="B Nazanin" w:hint="cs"/>
                <w:rtl/>
              </w:rPr>
              <w:t>در</w:t>
            </w:r>
            <w:r w:rsidRPr="00DA7D6B">
              <w:rPr>
                <w:rFonts w:cs="B Nazanin"/>
                <w:rtl/>
              </w:rPr>
              <w:t xml:space="preserve"> </w:t>
            </w:r>
            <w:r w:rsidRPr="00DA7D6B">
              <w:rPr>
                <w:rFonts w:cs="B Nazanin" w:hint="cs"/>
                <w:rtl/>
              </w:rPr>
              <w:t>خصوص</w:t>
            </w:r>
            <w:r w:rsidRPr="00DA7D6B">
              <w:rPr>
                <w:rFonts w:cs="B Nazanin"/>
                <w:rtl/>
              </w:rPr>
              <w:t xml:space="preserve"> </w:t>
            </w:r>
            <w:r w:rsidRPr="00DA7D6B">
              <w:rPr>
                <w:rFonts w:cs="B Nazanin" w:hint="cs"/>
                <w:rtl/>
              </w:rPr>
              <w:t>پایین</w:t>
            </w:r>
            <w:r w:rsidRPr="00DA7D6B">
              <w:rPr>
                <w:rFonts w:cs="B Nazanin"/>
                <w:rtl/>
              </w:rPr>
              <w:t xml:space="preserve"> </w:t>
            </w:r>
            <w:r w:rsidRPr="00DA7D6B">
              <w:rPr>
                <w:rFonts w:cs="B Nazanin" w:hint="cs"/>
                <w:rtl/>
              </w:rPr>
              <w:t>بودن</w:t>
            </w:r>
            <w:r w:rsidRPr="00DA7D6B">
              <w:rPr>
                <w:rFonts w:cs="B Nazanin"/>
                <w:rtl/>
              </w:rPr>
              <w:t xml:space="preserve"> </w:t>
            </w:r>
            <w:r w:rsidRPr="00DA7D6B">
              <w:rPr>
                <w:rFonts w:cs="B Nazanin" w:hint="cs"/>
                <w:rtl/>
              </w:rPr>
              <w:t>معاینات</w:t>
            </w:r>
            <w:r w:rsidRPr="00DA7D6B">
              <w:rPr>
                <w:rFonts w:cs="B Nazanin"/>
                <w:rtl/>
              </w:rPr>
              <w:t xml:space="preserve"> </w:t>
            </w:r>
            <w:r w:rsidRPr="00DA7D6B">
              <w:rPr>
                <w:rFonts w:cs="B Nazanin" w:hint="cs"/>
                <w:rtl/>
              </w:rPr>
              <w:t>پزشکی</w:t>
            </w:r>
            <w:r w:rsidRPr="00DA7D6B">
              <w:rPr>
                <w:rFonts w:cs="B Nazanin"/>
                <w:rtl/>
              </w:rPr>
              <w:t xml:space="preserve"> </w:t>
            </w:r>
            <w:r w:rsidRPr="00DA7D6B">
              <w:rPr>
                <w:rFonts w:cs="B Nazanin" w:hint="cs"/>
                <w:rtl/>
              </w:rPr>
              <w:t>و</w:t>
            </w:r>
            <w:r w:rsidRPr="00DA7D6B">
              <w:rPr>
                <w:rFonts w:cs="B Nazanin"/>
                <w:rtl/>
              </w:rPr>
              <w:t xml:space="preserve"> </w:t>
            </w:r>
            <w:r w:rsidRPr="00DA7D6B">
              <w:rPr>
                <w:rFonts w:cs="B Nazanin" w:hint="cs"/>
                <w:rtl/>
              </w:rPr>
              <w:t>ارسال</w:t>
            </w:r>
            <w:r w:rsidRPr="00DA7D6B">
              <w:rPr>
                <w:rFonts w:cs="B Nazanin"/>
                <w:rtl/>
              </w:rPr>
              <w:t xml:space="preserve"> </w:t>
            </w:r>
            <w:r w:rsidRPr="00DA7D6B">
              <w:rPr>
                <w:rFonts w:cs="B Nazanin" w:hint="cs"/>
                <w:rtl/>
              </w:rPr>
              <w:t>گزارش</w:t>
            </w:r>
            <w:r w:rsidRPr="00DA7D6B">
              <w:rPr>
                <w:rFonts w:cs="B Nazanin"/>
                <w:rtl/>
              </w:rPr>
              <w:t xml:space="preserve"> </w:t>
            </w:r>
            <w:r w:rsidRPr="00DA7D6B">
              <w:rPr>
                <w:rFonts w:cs="B Nazanin" w:hint="cs"/>
                <w:rtl/>
              </w:rPr>
              <w:t>عملکرد</w:t>
            </w:r>
            <w:r w:rsidRPr="00DA7D6B">
              <w:rPr>
                <w:rFonts w:cs="B Nazanin"/>
                <w:rtl/>
              </w:rPr>
              <w:t xml:space="preserve"> </w:t>
            </w:r>
            <w:r w:rsidRPr="00DA7D6B">
              <w:rPr>
                <w:rFonts w:cs="B Nazanin" w:hint="cs"/>
                <w:rtl/>
              </w:rPr>
              <w:t>شاخصهای</w:t>
            </w:r>
            <w:r w:rsidRPr="00DA7D6B">
              <w:rPr>
                <w:rFonts w:cs="B Nazanin"/>
                <w:rtl/>
              </w:rPr>
              <w:t xml:space="preserve"> </w:t>
            </w:r>
            <w:r w:rsidRPr="00DA7D6B">
              <w:rPr>
                <w:rFonts w:cs="B Nazanin" w:hint="cs"/>
                <w:rtl/>
              </w:rPr>
              <w:t xml:space="preserve">جوانان و </w:t>
            </w:r>
            <w:r w:rsidRPr="00DA7D6B">
              <w:rPr>
                <w:rFonts w:cs="B Nazanin"/>
              </w:rPr>
              <w:t xml:space="preserve">  </w:t>
            </w:r>
            <w:r w:rsidRPr="00DA7D6B">
              <w:rPr>
                <w:rFonts w:cs="B Nazanin" w:hint="cs"/>
                <w:rtl/>
              </w:rPr>
              <w:t>گزارش</w:t>
            </w:r>
            <w:r w:rsidRPr="00DA7D6B">
              <w:rPr>
                <w:rFonts w:cs="B Nazanin"/>
                <w:rtl/>
              </w:rPr>
              <w:t xml:space="preserve"> </w:t>
            </w:r>
            <w:r w:rsidRPr="00DA7D6B">
              <w:rPr>
                <w:rFonts w:cs="B Nazanin" w:hint="cs"/>
                <w:rtl/>
              </w:rPr>
              <w:t>عملکرد</w:t>
            </w:r>
            <w:r w:rsidRPr="00DA7D6B">
              <w:rPr>
                <w:rFonts w:cs="B Nazanin"/>
                <w:rtl/>
              </w:rPr>
              <w:t xml:space="preserve"> </w:t>
            </w:r>
            <w:r w:rsidRPr="00DA7D6B">
              <w:rPr>
                <w:rFonts w:cs="B Nazanin" w:hint="cs"/>
                <w:rtl/>
              </w:rPr>
              <w:t>مقایسه</w:t>
            </w:r>
            <w:r w:rsidRPr="00DA7D6B">
              <w:rPr>
                <w:rFonts w:cs="B Nazanin"/>
                <w:rtl/>
              </w:rPr>
              <w:t xml:space="preserve"> </w:t>
            </w:r>
            <w:r w:rsidRPr="00DA7D6B">
              <w:rPr>
                <w:rFonts w:cs="B Nazanin" w:hint="cs"/>
                <w:rtl/>
              </w:rPr>
              <w:t>ای</w:t>
            </w:r>
            <w:r w:rsidRPr="00DA7D6B">
              <w:rPr>
                <w:rFonts w:cs="B Nazanin"/>
                <w:rtl/>
              </w:rPr>
              <w:t xml:space="preserve"> </w:t>
            </w:r>
            <w:r w:rsidRPr="00DA7D6B">
              <w:rPr>
                <w:rFonts w:cs="B Nazanin" w:hint="cs"/>
                <w:rtl/>
              </w:rPr>
              <w:t>پزشکان</w:t>
            </w:r>
            <w:r w:rsidRPr="00DA7D6B">
              <w:rPr>
                <w:rFonts w:cs="B Nazanin"/>
                <w:rtl/>
              </w:rPr>
              <w:t xml:space="preserve"> </w:t>
            </w:r>
            <w:r w:rsidRPr="00DA7D6B">
              <w:rPr>
                <w:rFonts w:cs="B Nazanin" w:hint="cs"/>
                <w:rtl/>
              </w:rPr>
              <w:t>به</w:t>
            </w:r>
            <w:r w:rsidRPr="00DA7D6B">
              <w:rPr>
                <w:rFonts w:cs="B Nazanin"/>
                <w:rtl/>
              </w:rPr>
              <w:t xml:space="preserve"> </w:t>
            </w:r>
            <w:r w:rsidRPr="00DA7D6B">
              <w:rPr>
                <w:rFonts w:cs="B Nazanin" w:hint="cs"/>
                <w:rtl/>
              </w:rPr>
              <w:t>تفکیک</w:t>
            </w:r>
            <w:r w:rsidRPr="00DA7D6B">
              <w:rPr>
                <w:rFonts w:cs="B Nazanin"/>
                <w:rtl/>
              </w:rPr>
              <w:t xml:space="preserve"> </w:t>
            </w:r>
            <w:r w:rsidRPr="00DA7D6B">
              <w:rPr>
                <w:rFonts w:cs="B Nazanin" w:hint="cs"/>
                <w:rtl/>
              </w:rPr>
              <w:t>پزشک</w:t>
            </w:r>
          </w:p>
          <w:p w:rsidR="007E1A0B" w:rsidRPr="00DA7D6B" w:rsidRDefault="007E1A0B" w:rsidP="007E1A0B">
            <w:pPr>
              <w:bidi/>
              <w:rPr>
                <w:rFonts w:cs="B Nazanin"/>
                <w:rtl/>
              </w:rPr>
            </w:pPr>
            <w:r w:rsidRPr="00DA7D6B">
              <w:rPr>
                <w:rFonts w:cs="B Nazanin" w:hint="cs"/>
                <w:rtl/>
              </w:rPr>
              <w:t>تشویق</w:t>
            </w:r>
            <w:r w:rsidRPr="00DA7D6B">
              <w:rPr>
                <w:rFonts w:cs="B Nazanin"/>
                <w:rtl/>
              </w:rPr>
              <w:t xml:space="preserve"> </w:t>
            </w:r>
            <w:r w:rsidRPr="00DA7D6B">
              <w:rPr>
                <w:rFonts w:cs="B Nazanin" w:hint="cs"/>
                <w:rtl/>
              </w:rPr>
              <w:t>مالی</w:t>
            </w:r>
            <w:r w:rsidRPr="00DA7D6B">
              <w:rPr>
                <w:rFonts w:cs="B Nazanin"/>
                <w:rtl/>
              </w:rPr>
              <w:t xml:space="preserve"> </w:t>
            </w:r>
            <w:r w:rsidRPr="00DA7D6B">
              <w:rPr>
                <w:rFonts w:cs="B Nazanin" w:hint="cs"/>
                <w:rtl/>
              </w:rPr>
              <w:t>پزشکان</w:t>
            </w:r>
            <w:r w:rsidRPr="00DA7D6B">
              <w:rPr>
                <w:rFonts w:cs="B Nazanin"/>
                <w:rtl/>
              </w:rPr>
              <w:t xml:space="preserve"> </w:t>
            </w:r>
            <w:r w:rsidRPr="00DA7D6B">
              <w:rPr>
                <w:rFonts w:cs="B Nazanin" w:hint="cs"/>
                <w:rtl/>
              </w:rPr>
              <w:t>و</w:t>
            </w:r>
            <w:r w:rsidRPr="00DA7D6B">
              <w:rPr>
                <w:rFonts w:cs="B Nazanin"/>
                <w:rtl/>
              </w:rPr>
              <w:t xml:space="preserve"> </w:t>
            </w:r>
            <w:r w:rsidRPr="00DA7D6B">
              <w:rPr>
                <w:rFonts w:cs="B Nazanin" w:hint="cs"/>
                <w:rtl/>
              </w:rPr>
              <w:t>کارشناسانی</w:t>
            </w:r>
            <w:r w:rsidRPr="00DA7D6B">
              <w:rPr>
                <w:rFonts w:cs="B Nazanin"/>
                <w:rtl/>
              </w:rPr>
              <w:t xml:space="preserve"> </w:t>
            </w:r>
            <w:r w:rsidRPr="00DA7D6B">
              <w:rPr>
                <w:rFonts w:cs="B Nazanin" w:hint="cs"/>
                <w:rtl/>
              </w:rPr>
              <w:t>که</w:t>
            </w:r>
            <w:r w:rsidRPr="00DA7D6B">
              <w:rPr>
                <w:rFonts w:cs="B Nazanin"/>
                <w:rtl/>
              </w:rPr>
              <w:t xml:space="preserve"> </w:t>
            </w:r>
            <w:r w:rsidRPr="00DA7D6B">
              <w:rPr>
                <w:rFonts w:cs="B Nazanin" w:hint="cs"/>
                <w:rtl/>
              </w:rPr>
              <w:t>تعداد</w:t>
            </w:r>
            <w:r w:rsidRPr="00DA7D6B">
              <w:rPr>
                <w:rFonts w:cs="B Nazanin"/>
                <w:rtl/>
              </w:rPr>
              <w:t xml:space="preserve"> </w:t>
            </w:r>
            <w:r w:rsidRPr="00DA7D6B">
              <w:rPr>
                <w:rFonts w:cs="B Nazanin" w:hint="cs"/>
                <w:rtl/>
              </w:rPr>
              <w:t>معاینات</w:t>
            </w:r>
            <w:r w:rsidRPr="00DA7D6B">
              <w:rPr>
                <w:rFonts w:cs="B Nazanin"/>
                <w:rtl/>
              </w:rPr>
              <w:t xml:space="preserve"> </w:t>
            </w:r>
            <w:r w:rsidRPr="00DA7D6B">
              <w:rPr>
                <w:rFonts w:cs="B Nazanin" w:hint="cs"/>
                <w:rtl/>
              </w:rPr>
              <w:t>جوانانشان</w:t>
            </w:r>
            <w:r w:rsidRPr="00DA7D6B">
              <w:rPr>
                <w:rFonts w:cs="B Nazanin"/>
                <w:rtl/>
              </w:rPr>
              <w:t xml:space="preserve"> </w:t>
            </w:r>
            <w:r w:rsidRPr="00DA7D6B">
              <w:rPr>
                <w:rFonts w:cs="B Nazanin" w:hint="cs"/>
                <w:rtl/>
              </w:rPr>
              <w:t>بالا</w:t>
            </w:r>
            <w:r w:rsidRPr="00DA7D6B">
              <w:rPr>
                <w:rFonts w:cs="B Nazanin"/>
                <w:rtl/>
              </w:rPr>
              <w:t xml:space="preserve"> </w:t>
            </w:r>
            <w:r w:rsidRPr="00DA7D6B">
              <w:rPr>
                <w:rFonts w:cs="B Nazanin" w:hint="cs"/>
                <w:rtl/>
              </w:rPr>
              <w:t>بوده</w:t>
            </w:r>
            <w:r w:rsidRPr="00DA7D6B">
              <w:rPr>
                <w:rFonts w:cs="B Nazanin"/>
                <w:rtl/>
              </w:rPr>
              <w:t xml:space="preserve"> </w:t>
            </w:r>
            <w:r w:rsidRPr="00DA7D6B">
              <w:rPr>
                <w:rFonts w:cs="B Nazanin" w:hint="cs"/>
                <w:rtl/>
              </w:rPr>
              <w:t>است</w:t>
            </w:r>
            <w:r w:rsidRPr="00DA7D6B">
              <w:rPr>
                <w:rFonts w:cs="B Nazanin"/>
                <w:rtl/>
              </w:rPr>
              <w:t>.</w:t>
            </w:r>
          </w:p>
          <w:p w:rsidR="007E1A0B" w:rsidRPr="00DA7D6B" w:rsidRDefault="007E1A0B" w:rsidP="007E1A0B">
            <w:pPr>
              <w:bidi/>
              <w:rPr>
                <w:rFonts w:cs="B Nazanin"/>
                <w:rtl/>
              </w:rPr>
            </w:pPr>
            <w:r w:rsidRPr="00DA7D6B">
              <w:rPr>
                <w:rFonts w:cs="B Nazanin" w:hint="cs"/>
                <w:rtl/>
              </w:rPr>
              <w:t>عطا</w:t>
            </w:r>
            <w:r w:rsidRPr="00DA7D6B">
              <w:rPr>
                <w:rFonts w:cs="B Nazanin"/>
                <w:rtl/>
              </w:rPr>
              <w:t xml:space="preserve"> </w:t>
            </w:r>
            <w:r w:rsidRPr="00DA7D6B">
              <w:rPr>
                <w:rFonts w:cs="B Nazanin" w:hint="cs"/>
                <w:rtl/>
              </w:rPr>
              <w:t>تقدیر</w:t>
            </w:r>
            <w:r w:rsidRPr="00DA7D6B">
              <w:rPr>
                <w:rFonts w:cs="B Nazanin"/>
                <w:rtl/>
              </w:rPr>
              <w:t xml:space="preserve"> </w:t>
            </w:r>
            <w:r w:rsidRPr="00DA7D6B">
              <w:rPr>
                <w:rFonts w:cs="B Nazanin" w:hint="cs"/>
                <w:rtl/>
              </w:rPr>
              <w:t>نامه</w:t>
            </w:r>
            <w:r w:rsidRPr="00DA7D6B">
              <w:rPr>
                <w:rFonts w:cs="B Nazanin"/>
                <w:rtl/>
              </w:rPr>
              <w:t xml:space="preserve"> </w:t>
            </w:r>
            <w:r w:rsidRPr="00DA7D6B">
              <w:rPr>
                <w:rFonts w:cs="B Nazanin" w:hint="cs"/>
                <w:rtl/>
              </w:rPr>
              <w:t>به</w:t>
            </w:r>
            <w:r w:rsidRPr="00DA7D6B">
              <w:rPr>
                <w:rFonts w:cs="B Nazanin"/>
                <w:rtl/>
              </w:rPr>
              <w:t xml:space="preserve"> </w:t>
            </w:r>
            <w:r w:rsidRPr="00DA7D6B">
              <w:rPr>
                <w:rFonts w:cs="B Nazanin" w:hint="cs"/>
                <w:rtl/>
              </w:rPr>
              <w:t>پزشکان با عملکرد</w:t>
            </w:r>
            <w:r w:rsidRPr="00DA7D6B">
              <w:rPr>
                <w:rFonts w:cs="B Nazanin"/>
                <w:rtl/>
              </w:rPr>
              <w:t xml:space="preserve"> </w:t>
            </w:r>
            <w:r w:rsidRPr="00DA7D6B">
              <w:rPr>
                <w:rFonts w:cs="B Nazanin" w:hint="cs"/>
                <w:rtl/>
              </w:rPr>
              <w:t>برتر</w:t>
            </w:r>
            <w:r w:rsidRPr="00DA7D6B">
              <w:rPr>
                <w:rFonts w:cs="B Nazanin"/>
                <w:rtl/>
              </w:rPr>
              <w:t xml:space="preserve"> </w:t>
            </w:r>
            <w:r w:rsidRPr="00DA7D6B">
              <w:rPr>
                <w:rFonts w:cs="B Nazanin" w:hint="cs"/>
                <w:rtl/>
              </w:rPr>
              <w:t>معاینات</w:t>
            </w:r>
            <w:r w:rsidRPr="00DA7D6B">
              <w:rPr>
                <w:rFonts w:cs="B Nazanin"/>
                <w:rtl/>
              </w:rPr>
              <w:t xml:space="preserve"> </w:t>
            </w:r>
            <w:r w:rsidRPr="00DA7D6B">
              <w:rPr>
                <w:rFonts w:cs="B Nazanin" w:hint="cs"/>
                <w:rtl/>
              </w:rPr>
              <w:t>پزشکی</w:t>
            </w:r>
            <w:r w:rsidRPr="00DA7D6B">
              <w:rPr>
                <w:rFonts w:cs="B Nazanin"/>
                <w:rtl/>
              </w:rPr>
              <w:t xml:space="preserve"> </w:t>
            </w:r>
            <w:r w:rsidRPr="00DA7D6B">
              <w:rPr>
                <w:rFonts w:cs="B Nazanin" w:hint="cs"/>
                <w:rtl/>
              </w:rPr>
              <w:t>جوانان</w:t>
            </w:r>
          </w:p>
          <w:p w:rsidR="007E1A0B" w:rsidRPr="00DA7D6B" w:rsidRDefault="007E1A0B" w:rsidP="007E1A0B">
            <w:pPr>
              <w:bidi/>
              <w:rPr>
                <w:rFonts w:cs="B Nazanin"/>
              </w:rPr>
            </w:pPr>
            <w:r w:rsidRPr="00DA7D6B">
              <w:rPr>
                <w:rFonts w:cs="B Nazanin" w:hint="cs"/>
                <w:rtl/>
              </w:rPr>
              <w:t>درخواست پیگیری از روسای</w:t>
            </w:r>
            <w:r w:rsidRPr="00DA7D6B">
              <w:rPr>
                <w:rFonts w:cs="B Nazanin"/>
                <w:rtl/>
              </w:rPr>
              <w:t xml:space="preserve"> </w:t>
            </w:r>
            <w:r w:rsidRPr="00DA7D6B">
              <w:rPr>
                <w:rFonts w:cs="B Nazanin" w:hint="cs"/>
                <w:rtl/>
              </w:rPr>
              <w:t>مراکزی</w:t>
            </w:r>
            <w:r w:rsidRPr="00DA7D6B">
              <w:rPr>
                <w:rFonts w:cs="B Nazanin"/>
                <w:rtl/>
              </w:rPr>
              <w:t xml:space="preserve"> </w:t>
            </w:r>
            <w:r w:rsidRPr="00DA7D6B">
              <w:rPr>
                <w:rFonts w:cs="B Nazanin" w:hint="cs"/>
                <w:rtl/>
              </w:rPr>
              <w:t>که</w:t>
            </w:r>
            <w:r w:rsidRPr="00DA7D6B">
              <w:rPr>
                <w:rFonts w:cs="B Nazanin"/>
                <w:rtl/>
              </w:rPr>
              <w:t xml:space="preserve"> </w:t>
            </w:r>
            <w:r w:rsidRPr="00DA7D6B">
              <w:rPr>
                <w:rFonts w:cs="B Nazanin" w:hint="cs"/>
                <w:rtl/>
              </w:rPr>
              <w:t>تعداد</w:t>
            </w:r>
            <w:r w:rsidRPr="00DA7D6B">
              <w:rPr>
                <w:rFonts w:cs="B Nazanin"/>
                <w:rtl/>
              </w:rPr>
              <w:t xml:space="preserve"> </w:t>
            </w:r>
            <w:r w:rsidRPr="00DA7D6B">
              <w:rPr>
                <w:rFonts w:cs="B Nazanin" w:hint="cs"/>
                <w:rtl/>
              </w:rPr>
              <w:t>معاینات</w:t>
            </w:r>
            <w:r w:rsidRPr="00DA7D6B">
              <w:rPr>
                <w:rFonts w:cs="B Nazanin"/>
                <w:rtl/>
              </w:rPr>
              <w:t xml:space="preserve"> </w:t>
            </w:r>
            <w:r w:rsidRPr="00DA7D6B">
              <w:rPr>
                <w:rFonts w:cs="B Nazanin" w:hint="cs"/>
                <w:rtl/>
              </w:rPr>
              <w:t>جوانانشان</w:t>
            </w:r>
            <w:r w:rsidRPr="00DA7D6B">
              <w:rPr>
                <w:rFonts w:cs="B Nazanin"/>
                <w:rtl/>
              </w:rPr>
              <w:t xml:space="preserve"> </w:t>
            </w:r>
            <w:r w:rsidRPr="00DA7D6B">
              <w:rPr>
                <w:rFonts w:cs="B Nazanin" w:hint="cs"/>
                <w:rtl/>
              </w:rPr>
              <w:t>پایین</w:t>
            </w:r>
            <w:r w:rsidRPr="00DA7D6B">
              <w:rPr>
                <w:rFonts w:cs="B Nazanin"/>
                <w:rtl/>
              </w:rPr>
              <w:t xml:space="preserve"> </w:t>
            </w:r>
            <w:r w:rsidRPr="00DA7D6B">
              <w:rPr>
                <w:rFonts w:cs="B Nazanin" w:hint="cs"/>
                <w:rtl/>
              </w:rPr>
              <w:t>بوده</w:t>
            </w:r>
            <w:r w:rsidRPr="00DA7D6B">
              <w:rPr>
                <w:rFonts w:cs="B Nazanin"/>
                <w:rtl/>
              </w:rPr>
              <w:t xml:space="preserve"> </w:t>
            </w:r>
            <w:r w:rsidRPr="00DA7D6B">
              <w:rPr>
                <w:rFonts w:cs="B Nazanin" w:hint="cs"/>
                <w:rtl/>
              </w:rPr>
              <w:t>در</w:t>
            </w:r>
            <w:r w:rsidRPr="00DA7D6B">
              <w:rPr>
                <w:rFonts w:cs="B Nazanin"/>
                <w:rtl/>
              </w:rPr>
              <w:t xml:space="preserve"> </w:t>
            </w:r>
            <w:r w:rsidRPr="00DA7D6B">
              <w:rPr>
                <w:rFonts w:cs="B Nazanin" w:hint="cs"/>
                <w:rtl/>
              </w:rPr>
              <w:t>جلسه</w:t>
            </w:r>
            <w:r w:rsidRPr="00DA7D6B">
              <w:rPr>
                <w:rFonts w:cs="B Nazanin"/>
                <w:rtl/>
              </w:rPr>
              <w:t xml:space="preserve"> </w:t>
            </w:r>
            <w:r w:rsidRPr="00DA7D6B">
              <w:rPr>
                <w:rFonts w:cs="B Nazanin" w:hint="cs"/>
                <w:rtl/>
              </w:rPr>
              <w:t>روسای</w:t>
            </w:r>
            <w:r w:rsidRPr="00DA7D6B">
              <w:rPr>
                <w:rFonts w:cs="B Nazanin"/>
                <w:rtl/>
              </w:rPr>
              <w:t xml:space="preserve"> </w:t>
            </w:r>
            <w:r w:rsidRPr="00DA7D6B">
              <w:rPr>
                <w:rFonts w:cs="B Nazanin" w:hint="cs"/>
                <w:rtl/>
              </w:rPr>
              <w:t>مراکز</w:t>
            </w:r>
            <w:r w:rsidRPr="00DA7D6B">
              <w:rPr>
                <w:rFonts w:cs="B Nazanin"/>
                <w:rtl/>
              </w:rPr>
              <w:t xml:space="preserve"> </w:t>
            </w:r>
            <w:r w:rsidRPr="00DA7D6B">
              <w:rPr>
                <w:rFonts w:cs="B Nazanin" w:hint="cs"/>
                <w:rtl/>
              </w:rPr>
              <w:t>در ستاد و جلسه حضوری با پزشک مرکز در</w:t>
            </w:r>
            <w:r w:rsidRPr="00DA7D6B">
              <w:rPr>
                <w:rFonts w:cs="B Nazanin"/>
                <w:rtl/>
              </w:rPr>
              <w:t xml:space="preserve"> </w:t>
            </w:r>
            <w:r w:rsidRPr="00DA7D6B">
              <w:rPr>
                <w:rFonts w:cs="B Nazanin" w:hint="cs"/>
                <w:rtl/>
              </w:rPr>
              <w:t>بازدید از مراکز</w:t>
            </w:r>
          </w:p>
        </w:tc>
      </w:tr>
      <w:tr w:rsidR="007E1A0B" w:rsidRPr="00BD28F3" w:rsidTr="007E1A0B">
        <w:trPr>
          <w:trHeight w:val="1169"/>
        </w:trPr>
        <w:tc>
          <w:tcPr>
            <w:tcW w:w="4788" w:type="dxa"/>
          </w:tcPr>
          <w:p w:rsidR="007E1A0B" w:rsidRPr="00DA7D6B" w:rsidRDefault="007E1A0B" w:rsidP="00B96515">
            <w:pPr>
              <w:pStyle w:val="ListParagraph"/>
              <w:numPr>
                <w:ilvl w:val="0"/>
                <w:numId w:val="36"/>
              </w:numPr>
              <w:tabs>
                <w:tab w:val="right" w:pos="-846"/>
              </w:tabs>
              <w:bidi/>
              <w:rPr>
                <w:rFonts w:cs="B Nazanin"/>
                <w:spacing w:val="2"/>
                <w:rtl/>
              </w:rPr>
            </w:pPr>
            <w:r w:rsidRPr="00DA7D6B">
              <w:rPr>
                <w:rFonts w:cs="B Nazanin"/>
                <w:spacing w:val="2"/>
                <w:rtl/>
              </w:rPr>
              <w:t>ارتقاء آگاه</w:t>
            </w:r>
            <w:r w:rsidRPr="00DA7D6B">
              <w:rPr>
                <w:rFonts w:cs="B Nazanin" w:hint="cs"/>
                <w:spacing w:val="2"/>
                <w:rtl/>
              </w:rPr>
              <w:t>ی</w:t>
            </w:r>
            <w:r w:rsidRPr="00DA7D6B">
              <w:rPr>
                <w:rFonts w:cs="B Nazanin"/>
                <w:spacing w:val="2"/>
                <w:rtl/>
              </w:rPr>
              <w:t xml:space="preserve"> جوانان 18 تا 29 سال در خصوص رفتارها</w:t>
            </w:r>
            <w:r w:rsidRPr="00DA7D6B">
              <w:rPr>
                <w:rFonts w:cs="B Nazanin" w:hint="cs"/>
                <w:spacing w:val="2"/>
                <w:rtl/>
              </w:rPr>
              <w:t>ی</w:t>
            </w:r>
            <w:r w:rsidRPr="00DA7D6B">
              <w:rPr>
                <w:rFonts w:cs="B Nazanin"/>
                <w:spacing w:val="2"/>
                <w:rtl/>
              </w:rPr>
              <w:t xml:space="preserve"> سالم و پ</w:t>
            </w:r>
            <w:r w:rsidRPr="00DA7D6B">
              <w:rPr>
                <w:rFonts w:cs="B Nazanin" w:hint="cs"/>
                <w:spacing w:val="2"/>
                <w:rtl/>
              </w:rPr>
              <w:t>ی</w:t>
            </w:r>
            <w:r w:rsidRPr="00DA7D6B">
              <w:rPr>
                <w:rFonts w:cs="B Nazanin" w:hint="eastAsia"/>
                <w:spacing w:val="2"/>
                <w:rtl/>
              </w:rPr>
              <w:t>شگ</w:t>
            </w:r>
            <w:r w:rsidRPr="00DA7D6B">
              <w:rPr>
                <w:rFonts w:cs="B Nazanin" w:hint="cs"/>
                <w:spacing w:val="2"/>
                <w:rtl/>
              </w:rPr>
              <w:t>ی</w:t>
            </w:r>
            <w:r w:rsidRPr="00DA7D6B">
              <w:rPr>
                <w:rFonts w:cs="B Nazanin" w:hint="eastAsia"/>
                <w:spacing w:val="2"/>
                <w:rtl/>
              </w:rPr>
              <w:t>ر</w:t>
            </w:r>
            <w:r w:rsidRPr="00DA7D6B">
              <w:rPr>
                <w:rFonts w:cs="B Nazanin" w:hint="cs"/>
                <w:spacing w:val="2"/>
                <w:rtl/>
              </w:rPr>
              <w:t xml:space="preserve">ی </w:t>
            </w:r>
            <w:r w:rsidRPr="00DA7D6B">
              <w:rPr>
                <w:rFonts w:cs="B Nazanin"/>
                <w:spacing w:val="2"/>
                <w:rtl/>
              </w:rPr>
              <w:t>از رفتارها</w:t>
            </w:r>
            <w:r w:rsidRPr="00DA7D6B">
              <w:rPr>
                <w:rFonts w:cs="B Nazanin" w:hint="cs"/>
                <w:spacing w:val="2"/>
                <w:rtl/>
              </w:rPr>
              <w:t>ی</w:t>
            </w:r>
            <w:r w:rsidRPr="00DA7D6B">
              <w:rPr>
                <w:rFonts w:cs="B Nazanin"/>
                <w:spacing w:val="2"/>
                <w:rtl/>
              </w:rPr>
              <w:t xml:space="preserve"> پرخطر برا</w:t>
            </w:r>
            <w:r w:rsidRPr="00DA7D6B">
              <w:rPr>
                <w:rFonts w:cs="B Nazanin" w:hint="cs"/>
                <w:spacing w:val="2"/>
                <w:rtl/>
              </w:rPr>
              <w:t>ی</w:t>
            </w:r>
            <w:r w:rsidRPr="00DA7D6B">
              <w:rPr>
                <w:rFonts w:cs="B Nazanin"/>
                <w:spacing w:val="2"/>
                <w:rtl/>
              </w:rPr>
              <w:t xml:space="preserve"> </w:t>
            </w:r>
            <w:r w:rsidRPr="00DA7D6B">
              <w:rPr>
                <w:rFonts w:cs="B Nazanin" w:hint="cs"/>
                <w:spacing w:val="2"/>
                <w:rtl/>
              </w:rPr>
              <w:t>15</w:t>
            </w:r>
            <w:r w:rsidRPr="00DA7D6B">
              <w:rPr>
                <w:rFonts w:cs="B Nazanin"/>
                <w:spacing w:val="2"/>
                <w:rtl/>
              </w:rPr>
              <w:t xml:space="preserve"> % گروه هدف</w:t>
            </w:r>
          </w:p>
        </w:tc>
        <w:tc>
          <w:tcPr>
            <w:tcW w:w="7622" w:type="dxa"/>
            <w:vAlign w:val="center"/>
          </w:tcPr>
          <w:p w:rsidR="007E1A0B" w:rsidRPr="00DA7D6B" w:rsidRDefault="007E1A0B" w:rsidP="007E1A0B">
            <w:pPr>
              <w:bidi/>
              <w:rPr>
                <w:rFonts w:cs="B Nazanin"/>
              </w:rPr>
            </w:pPr>
            <w:r w:rsidRPr="00DA7D6B">
              <w:rPr>
                <w:rFonts w:cs="B Nazanin" w:hint="cs"/>
                <w:rtl/>
              </w:rPr>
              <w:t>مکاتبه</w:t>
            </w:r>
            <w:r w:rsidRPr="00DA7D6B">
              <w:rPr>
                <w:rFonts w:cs="B Nazanin"/>
                <w:rtl/>
              </w:rPr>
              <w:t xml:space="preserve"> </w:t>
            </w:r>
            <w:r w:rsidRPr="00DA7D6B">
              <w:rPr>
                <w:rFonts w:cs="B Nazanin" w:hint="cs"/>
                <w:rtl/>
              </w:rPr>
              <w:t>با</w:t>
            </w:r>
            <w:r w:rsidRPr="00DA7D6B">
              <w:rPr>
                <w:rFonts w:cs="B Nazanin"/>
                <w:rtl/>
              </w:rPr>
              <w:t xml:space="preserve"> </w:t>
            </w:r>
            <w:r w:rsidRPr="00DA7D6B">
              <w:rPr>
                <w:rFonts w:cs="B Nazanin" w:hint="cs"/>
                <w:rtl/>
              </w:rPr>
              <w:t>دانشگاههای</w:t>
            </w:r>
            <w:r w:rsidRPr="00DA7D6B">
              <w:rPr>
                <w:rFonts w:cs="B Nazanin"/>
                <w:rtl/>
              </w:rPr>
              <w:t xml:space="preserve"> </w:t>
            </w:r>
            <w:r w:rsidRPr="00DA7D6B">
              <w:rPr>
                <w:rFonts w:cs="B Nazanin" w:hint="cs"/>
                <w:rtl/>
              </w:rPr>
              <w:t>تحت</w:t>
            </w:r>
            <w:r w:rsidRPr="00DA7D6B">
              <w:rPr>
                <w:rFonts w:cs="B Nazanin"/>
                <w:rtl/>
              </w:rPr>
              <w:t xml:space="preserve"> </w:t>
            </w:r>
            <w:r w:rsidRPr="00DA7D6B">
              <w:rPr>
                <w:rFonts w:cs="B Nazanin" w:hint="cs"/>
                <w:rtl/>
              </w:rPr>
              <w:t>پوشش</w:t>
            </w:r>
            <w:r w:rsidRPr="00DA7D6B">
              <w:rPr>
                <w:rFonts w:cs="B Nazanin"/>
                <w:rtl/>
              </w:rPr>
              <w:t xml:space="preserve"> </w:t>
            </w:r>
            <w:r w:rsidRPr="00DA7D6B">
              <w:rPr>
                <w:rFonts w:cs="B Nazanin" w:hint="cs"/>
                <w:rtl/>
              </w:rPr>
              <w:t>و</w:t>
            </w:r>
            <w:r w:rsidRPr="00DA7D6B">
              <w:rPr>
                <w:rFonts w:cs="B Nazanin"/>
                <w:rtl/>
              </w:rPr>
              <w:t xml:space="preserve"> </w:t>
            </w:r>
            <w:r w:rsidRPr="00DA7D6B">
              <w:rPr>
                <w:rFonts w:cs="B Nazanin" w:hint="cs"/>
                <w:rtl/>
              </w:rPr>
              <w:t>اعزام</w:t>
            </w:r>
            <w:r w:rsidRPr="00DA7D6B">
              <w:rPr>
                <w:rFonts w:cs="B Nazanin"/>
                <w:rtl/>
              </w:rPr>
              <w:t xml:space="preserve"> </w:t>
            </w:r>
            <w:r w:rsidRPr="00DA7D6B">
              <w:rPr>
                <w:rFonts w:cs="B Nazanin" w:hint="cs"/>
                <w:rtl/>
              </w:rPr>
              <w:t>تیم</w:t>
            </w:r>
            <w:r w:rsidRPr="00DA7D6B">
              <w:rPr>
                <w:rFonts w:cs="B Nazanin"/>
                <w:rtl/>
              </w:rPr>
              <w:t xml:space="preserve"> </w:t>
            </w:r>
            <w:r w:rsidRPr="00DA7D6B">
              <w:rPr>
                <w:rFonts w:cs="B Nazanin" w:hint="cs"/>
                <w:rtl/>
              </w:rPr>
              <w:t>سلامت</w:t>
            </w:r>
            <w:r w:rsidRPr="00DA7D6B">
              <w:rPr>
                <w:rFonts w:cs="B Nazanin"/>
                <w:rtl/>
              </w:rPr>
              <w:t xml:space="preserve"> </w:t>
            </w:r>
            <w:r w:rsidRPr="00DA7D6B">
              <w:rPr>
                <w:rFonts w:cs="B Nazanin" w:hint="cs"/>
                <w:rtl/>
              </w:rPr>
              <w:t>پزشک</w:t>
            </w:r>
            <w:r w:rsidRPr="00DA7D6B">
              <w:rPr>
                <w:rFonts w:cs="B Nazanin"/>
                <w:rtl/>
              </w:rPr>
              <w:t xml:space="preserve">، </w:t>
            </w:r>
            <w:r w:rsidRPr="00DA7D6B">
              <w:rPr>
                <w:rFonts w:cs="B Nazanin" w:hint="cs"/>
                <w:rtl/>
              </w:rPr>
              <w:t>روانشناس</w:t>
            </w:r>
            <w:r w:rsidRPr="00DA7D6B">
              <w:rPr>
                <w:rFonts w:cs="B Nazanin"/>
                <w:rtl/>
              </w:rPr>
              <w:t>،</w:t>
            </w:r>
            <w:r w:rsidRPr="00DA7D6B">
              <w:rPr>
                <w:rFonts w:cs="B Nazanin" w:hint="cs"/>
                <w:rtl/>
              </w:rPr>
              <w:t>تغذیه</w:t>
            </w:r>
            <w:r w:rsidRPr="00DA7D6B">
              <w:rPr>
                <w:rFonts w:cs="B Nazanin"/>
                <w:rtl/>
              </w:rPr>
              <w:t xml:space="preserve"> ، </w:t>
            </w:r>
            <w:r w:rsidRPr="00DA7D6B">
              <w:rPr>
                <w:rFonts w:cs="B Nazanin" w:hint="cs"/>
                <w:rtl/>
              </w:rPr>
              <w:t>مراقب</w:t>
            </w:r>
            <w:r w:rsidRPr="00DA7D6B">
              <w:rPr>
                <w:rFonts w:cs="B Nazanin"/>
                <w:rtl/>
              </w:rPr>
              <w:t xml:space="preserve"> </w:t>
            </w:r>
            <w:r w:rsidRPr="00DA7D6B">
              <w:rPr>
                <w:rFonts w:cs="B Nazanin" w:hint="cs"/>
                <w:rtl/>
              </w:rPr>
              <w:t>سلامت</w:t>
            </w:r>
          </w:p>
        </w:tc>
      </w:tr>
      <w:tr w:rsidR="007E1A0B" w:rsidRPr="00BD28F3" w:rsidTr="007E1A0B">
        <w:tc>
          <w:tcPr>
            <w:tcW w:w="4788" w:type="dxa"/>
            <w:shd w:val="clear" w:color="auto" w:fill="FFFFFF" w:themeFill="background1"/>
          </w:tcPr>
          <w:p w:rsidR="007E1A0B" w:rsidRPr="00DA7D6B" w:rsidRDefault="007E1A0B" w:rsidP="00B96515">
            <w:pPr>
              <w:pStyle w:val="ListParagraph"/>
              <w:numPr>
                <w:ilvl w:val="0"/>
                <w:numId w:val="36"/>
              </w:numPr>
              <w:bidi/>
              <w:jc w:val="both"/>
              <w:rPr>
                <w:rFonts w:cs="B Nazanin"/>
                <w:rtl/>
                <w:lang w:bidi="fa-IR"/>
              </w:rPr>
            </w:pPr>
            <w:r w:rsidRPr="00DA7D6B">
              <w:rPr>
                <w:rFonts w:cs="B Nazanin" w:hint="cs"/>
                <w:rtl/>
                <w:lang w:bidi="fa-IR"/>
              </w:rPr>
              <w:t>ارتقاء</w:t>
            </w:r>
            <w:r w:rsidRPr="00DA7D6B">
              <w:rPr>
                <w:rFonts w:cs="B Nazanin"/>
                <w:rtl/>
                <w:lang w:bidi="fa-IR"/>
              </w:rPr>
              <w:t xml:space="preserve"> </w:t>
            </w:r>
            <w:r w:rsidRPr="00DA7D6B">
              <w:rPr>
                <w:rFonts w:cs="B Nazanin" w:hint="cs"/>
                <w:rtl/>
                <w:lang w:bidi="fa-IR"/>
              </w:rPr>
              <w:t>آگاهی</w:t>
            </w:r>
            <w:r w:rsidRPr="00DA7D6B">
              <w:rPr>
                <w:rFonts w:cs="B Nazanin"/>
                <w:rtl/>
                <w:lang w:bidi="fa-IR"/>
              </w:rPr>
              <w:t xml:space="preserve"> </w:t>
            </w:r>
            <w:r w:rsidRPr="00DA7D6B">
              <w:rPr>
                <w:rFonts w:cs="B Nazanin" w:hint="cs"/>
                <w:rtl/>
                <w:lang w:bidi="fa-IR"/>
              </w:rPr>
              <w:t>جوانان</w:t>
            </w:r>
            <w:r w:rsidRPr="00DA7D6B">
              <w:rPr>
                <w:rFonts w:cs="B Nazanin"/>
                <w:rtl/>
                <w:lang w:bidi="fa-IR"/>
              </w:rPr>
              <w:t xml:space="preserve"> 18 </w:t>
            </w:r>
            <w:r w:rsidRPr="00DA7D6B">
              <w:rPr>
                <w:rFonts w:cs="B Nazanin" w:hint="cs"/>
                <w:rtl/>
                <w:lang w:bidi="fa-IR"/>
              </w:rPr>
              <w:t>تا</w:t>
            </w:r>
            <w:r w:rsidRPr="00DA7D6B">
              <w:rPr>
                <w:rFonts w:cs="B Nazanin"/>
                <w:rtl/>
                <w:lang w:bidi="fa-IR"/>
              </w:rPr>
              <w:t xml:space="preserve"> 29 </w:t>
            </w:r>
            <w:r w:rsidRPr="00DA7D6B">
              <w:rPr>
                <w:rFonts w:cs="B Nazanin" w:hint="cs"/>
                <w:rtl/>
                <w:lang w:bidi="fa-IR"/>
              </w:rPr>
              <w:t>سال</w:t>
            </w:r>
            <w:r w:rsidRPr="00DA7D6B">
              <w:rPr>
                <w:rFonts w:cs="B Nazanin"/>
                <w:rtl/>
                <w:lang w:bidi="fa-IR"/>
              </w:rPr>
              <w:t xml:space="preserve"> </w:t>
            </w:r>
            <w:r w:rsidRPr="00DA7D6B">
              <w:rPr>
                <w:rFonts w:cs="B Nazanin" w:hint="cs"/>
                <w:rtl/>
                <w:lang w:bidi="fa-IR"/>
              </w:rPr>
              <w:t>در</w:t>
            </w:r>
            <w:r w:rsidRPr="00DA7D6B">
              <w:rPr>
                <w:rFonts w:cs="B Nazanin"/>
                <w:rtl/>
                <w:lang w:bidi="fa-IR"/>
              </w:rPr>
              <w:t xml:space="preserve"> </w:t>
            </w:r>
            <w:r w:rsidRPr="00DA7D6B">
              <w:rPr>
                <w:rFonts w:cs="B Nazanin" w:hint="cs"/>
                <w:rtl/>
                <w:lang w:bidi="fa-IR"/>
              </w:rPr>
              <w:t>خصوص</w:t>
            </w:r>
            <w:r w:rsidRPr="00DA7D6B">
              <w:rPr>
                <w:rFonts w:cs="B Nazanin"/>
                <w:rtl/>
                <w:lang w:bidi="fa-IR"/>
              </w:rPr>
              <w:t xml:space="preserve"> </w:t>
            </w:r>
            <w:r w:rsidRPr="00DA7D6B">
              <w:rPr>
                <w:rFonts w:cs="B Nazanin" w:hint="cs"/>
                <w:rtl/>
                <w:lang w:bidi="fa-IR"/>
              </w:rPr>
              <w:t>پیشگیری</w:t>
            </w:r>
            <w:r w:rsidRPr="00DA7D6B">
              <w:rPr>
                <w:rFonts w:cs="B Nazanin"/>
                <w:rtl/>
                <w:lang w:bidi="fa-IR"/>
              </w:rPr>
              <w:t xml:space="preserve"> </w:t>
            </w:r>
            <w:r w:rsidRPr="00DA7D6B">
              <w:rPr>
                <w:rFonts w:cs="B Nazanin" w:hint="cs"/>
                <w:rtl/>
                <w:lang w:bidi="fa-IR"/>
              </w:rPr>
              <w:t>از</w:t>
            </w:r>
            <w:r w:rsidRPr="00DA7D6B">
              <w:rPr>
                <w:rFonts w:cs="B Nazanin"/>
                <w:rtl/>
                <w:lang w:bidi="fa-IR"/>
              </w:rPr>
              <w:t xml:space="preserve"> </w:t>
            </w:r>
            <w:r w:rsidRPr="00DA7D6B">
              <w:rPr>
                <w:rFonts w:cs="B Nazanin" w:hint="cs"/>
                <w:rtl/>
                <w:lang w:bidi="fa-IR"/>
              </w:rPr>
              <w:t>سوانح</w:t>
            </w:r>
            <w:r w:rsidRPr="00DA7D6B">
              <w:rPr>
                <w:rFonts w:cs="B Nazanin"/>
                <w:rtl/>
                <w:lang w:bidi="fa-IR"/>
              </w:rPr>
              <w:t xml:space="preserve"> </w:t>
            </w:r>
            <w:r w:rsidRPr="00DA7D6B">
              <w:rPr>
                <w:rFonts w:cs="B Nazanin" w:hint="cs"/>
                <w:rtl/>
                <w:lang w:bidi="fa-IR"/>
              </w:rPr>
              <w:t>و</w:t>
            </w:r>
            <w:r w:rsidRPr="00DA7D6B">
              <w:rPr>
                <w:rFonts w:cs="B Nazanin"/>
                <w:rtl/>
                <w:lang w:bidi="fa-IR"/>
              </w:rPr>
              <w:t xml:space="preserve"> </w:t>
            </w:r>
            <w:r w:rsidRPr="00DA7D6B">
              <w:rPr>
                <w:rFonts w:cs="B Nazanin" w:hint="cs"/>
                <w:rtl/>
                <w:lang w:bidi="fa-IR"/>
              </w:rPr>
              <w:t>حوادث</w:t>
            </w:r>
            <w:r w:rsidRPr="00DA7D6B">
              <w:rPr>
                <w:rFonts w:cs="B Nazanin"/>
                <w:rtl/>
                <w:lang w:bidi="fa-IR"/>
              </w:rPr>
              <w:t xml:space="preserve"> </w:t>
            </w:r>
            <w:r w:rsidRPr="00DA7D6B">
              <w:rPr>
                <w:rFonts w:cs="B Nazanin" w:hint="cs"/>
                <w:rtl/>
                <w:lang w:bidi="fa-IR"/>
              </w:rPr>
              <w:t>ترافیکی</w:t>
            </w:r>
            <w:r w:rsidRPr="00DA7D6B">
              <w:rPr>
                <w:rFonts w:cs="B Nazanin"/>
                <w:rtl/>
                <w:lang w:bidi="fa-IR"/>
              </w:rPr>
              <w:t xml:space="preserve"> </w:t>
            </w:r>
            <w:r w:rsidRPr="00DA7D6B">
              <w:rPr>
                <w:rFonts w:cs="B Nazanin" w:hint="cs"/>
                <w:rtl/>
                <w:lang w:bidi="fa-IR"/>
              </w:rPr>
              <w:t>در</w:t>
            </w:r>
            <w:r w:rsidRPr="00DA7D6B">
              <w:rPr>
                <w:rFonts w:cs="B Nazanin"/>
                <w:rtl/>
                <w:lang w:bidi="fa-IR"/>
              </w:rPr>
              <w:t xml:space="preserve"> </w:t>
            </w:r>
            <w:r w:rsidRPr="00DA7D6B">
              <w:rPr>
                <w:rFonts w:cs="B Nazanin" w:hint="cs"/>
                <w:rtl/>
                <w:lang w:bidi="fa-IR"/>
              </w:rPr>
              <w:t>جوانان</w:t>
            </w:r>
            <w:r w:rsidRPr="00DA7D6B">
              <w:rPr>
                <w:rFonts w:cs="B Nazanin"/>
                <w:rtl/>
                <w:lang w:bidi="fa-IR"/>
              </w:rPr>
              <w:t xml:space="preserve"> </w:t>
            </w:r>
            <w:r w:rsidRPr="00DA7D6B">
              <w:rPr>
                <w:rFonts w:cs="B Nazanin" w:hint="cs"/>
                <w:rtl/>
                <w:lang w:bidi="fa-IR"/>
              </w:rPr>
              <w:t>برای 17</w:t>
            </w:r>
            <w:r w:rsidRPr="00DA7D6B">
              <w:rPr>
                <w:rFonts w:cs="B Nazanin"/>
                <w:rtl/>
                <w:lang w:bidi="fa-IR"/>
              </w:rPr>
              <w:t xml:space="preserve">% </w:t>
            </w:r>
            <w:r w:rsidRPr="00DA7D6B">
              <w:rPr>
                <w:rFonts w:cs="B Nazanin" w:hint="cs"/>
                <w:rtl/>
                <w:lang w:bidi="fa-IR"/>
              </w:rPr>
              <w:t>گروه</w:t>
            </w:r>
            <w:r w:rsidRPr="00DA7D6B">
              <w:rPr>
                <w:rFonts w:cs="B Nazanin"/>
                <w:rtl/>
                <w:lang w:bidi="fa-IR"/>
              </w:rPr>
              <w:t xml:space="preserve"> </w:t>
            </w:r>
            <w:r w:rsidRPr="00DA7D6B">
              <w:rPr>
                <w:rFonts w:cs="B Nazanin" w:hint="cs"/>
                <w:rtl/>
                <w:lang w:bidi="fa-IR"/>
              </w:rPr>
              <w:t>هدف</w:t>
            </w:r>
          </w:p>
        </w:tc>
        <w:tc>
          <w:tcPr>
            <w:tcW w:w="7622" w:type="dxa"/>
            <w:vAlign w:val="center"/>
          </w:tcPr>
          <w:p w:rsidR="007E1A0B" w:rsidRPr="00DA7D6B" w:rsidRDefault="007E1A0B" w:rsidP="007E1A0B">
            <w:pPr>
              <w:bidi/>
              <w:rPr>
                <w:rFonts w:cs="B Nazanin"/>
                <w:rtl/>
              </w:rPr>
            </w:pPr>
            <w:r w:rsidRPr="00DA7D6B">
              <w:rPr>
                <w:rFonts w:cs="B Nazanin" w:hint="cs"/>
                <w:rtl/>
              </w:rPr>
              <w:t>برگزاری</w:t>
            </w:r>
            <w:r w:rsidRPr="00DA7D6B">
              <w:rPr>
                <w:rFonts w:cs="B Nazanin"/>
                <w:rtl/>
              </w:rPr>
              <w:t xml:space="preserve"> </w:t>
            </w:r>
            <w:r w:rsidRPr="00DA7D6B">
              <w:rPr>
                <w:rFonts w:cs="B Nazanin" w:hint="cs"/>
                <w:rtl/>
              </w:rPr>
              <w:t>کارگاه</w:t>
            </w:r>
            <w:r w:rsidRPr="00DA7D6B">
              <w:rPr>
                <w:rFonts w:cs="B Nazanin"/>
                <w:rtl/>
              </w:rPr>
              <w:t xml:space="preserve"> </w:t>
            </w:r>
            <w:r w:rsidRPr="00DA7D6B">
              <w:rPr>
                <w:rFonts w:cs="B Nazanin" w:hint="cs"/>
                <w:rtl/>
              </w:rPr>
              <w:t>سوانح</w:t>
            </w:r>
            <w:r w:rsidRPr="00DA7D6B">
              <w:rPr>
                <w:rFonts w:cs="B Nazanin"/>
                <w:rtl/>
              </w:rPr>
              <w:t xml:space="preserve"> </w:t>
            </w:r>
            <w:r w:rsidRPr="00DA7D6B">
              <w:rPr>
                <w:rFonts w:cs="B Nazanin" w:hint="cs"/>
                <w:rtl/>
              </w:rPr>
              <w:t>و</w:t>
            </w:r>
            <w:r w:rsidRPr="00DA7D6B">
              <w:rPr>
                <w:rFonts w:cs="B Nazanin"/>
                <w:rtl/>
              </w:rPr>
              <w:t xml:space="preserve"> </w:t>
            </w:r>
            <w:r w:rsidRPr="00DA7D6B">
              <w:rPr>
                <w:rFonts w:cs="B Nazanin" w:hint="cs"/>
                <w:rtl/>
              </w:rPr>
              <w:t>حوادث</w:t>
            </w:r>
            <w:r w:rsidRPr="00DA7D6B">
              <w:rPr>
                <w:rFonts w:cs="B Nazanin"/>
                <w:rtl/>
              </w:rPr>
              <w:t xml:space="preserve"> </w:t>
            </w:r>
            <w:r w:rsidRPr="00DA7D6B">
              <w:rPr>
                <w:rFonts w:cs="B Nazanin" w:hint="cs"/>
                <w:rtl/>
              </w:rPr>
              <w:t>ترافیکی</w:t>
            </w:r>
            <w:r w:rsidRPr="00DA7D6B">
              <w:rPr>
                <w:rFonts w:cs="B Nazanin"/>
                <w:rtl/>
              </w:rPr>
              <w:t xml:space="preserve"> </w:t>
            </w:r>
            <w:r w:rsidRPr="00DA7D6B">
              <w:rPr>
                <w:rFonts w:cs="B Nazanin" w:hint="cs"/>
                <w:rtl/>
              </w:rPr>
              <w:t>در</w:t>
            </w:r>
            <w:r w:rsidRPr="00DA7D6B">
              <w:rPr>
                <w:rFonts w:cs="B Nazanin"/>
                <w:rtl/>
              </w:rPr>
              <w:t xml:space="preserve"> </w:t>
            </w:r>
            <w:r w:rsidRPr="00DA7D6B">
              <w:rPr>
                <w:rFonts w:cs="B Nazanin" w:hint="cs"/>
                <w:rtl/>
              </w:rPr>
              <w:t>جوانان</w:t>
            </w:r>
            <w:r w:rsidRPr="00DA7D6B">
              <w:rPr>
                <w:rFonts w:cs="B Nazanin"/>
                <w:rtl/>
              </w:rPr>
              <w:t xml:space="preserve"> </w:t>
            </w:r>
            <w:r w:rsidRPr="00DA7D6B">
              <w:rPr>
                <w:rFonts w:cs="B Nazanin" w:hint="cs"/>
                <w:rtl/>
              </w:rPr>
              <w:t>جهت</w:t>
            </w:r>
            <w:r w:rsidRPr="00DA7D6B">
              <w:rPr>
                <w:rFonts w:cs="B Nazanin"/>
                <w:rtl/>
              </w:rPr>
              <w:t xml:space="preserve"> </w:t>
            </w:r>
            <w:r w:rsidRPr="00DA7D6B">
              <w:rPr>
                <w:rFonts w:cs="B Nazanin" w:hint="cs"/>
                <w:rtl/>
              </w:rPr>
              <w:t>کارشناسان</w:t>
            </w:r>
            <w:r w:rsidRPr="00DA7D6B">
              <w:rPr>
                <w:rFonts w:cs="B Nazanin"/>
                <w:rtl/>
              </w:rPr>
              <w:t xml:space="preserve"> </w:t>
            </w:r>
            <w:r w:rsidRPr="00DA7D6B">
              <w:rPr>
                <w:rFonts w:cs="B Nazanin" w:hint="cs"/>
                <w:rtl/>
              </w:rPr>
              <w:t>مراکز</w:t>
            </w:r>
            <w:r w:rsidRPr="00DA7D6B">
              <w:rPr>
                <w:rFonts w:cs="B Nazanin"/>
                <w:rtl/>
              </w:rPr>
              <w:t xml:space="preserve"> </w:t>
            </w:r>
            <w:r w:rsidRPr="00DA7D6B">
              <w:rPr>
                <w:rFonts w:cs="B Nazanin" w:hint="cs"/>
                <w:rtl/>
              </w:rPr>
              <w:t>و</w:t>
            </w:r>
            <w:r w:rsidRPr="00DA7D6B">
              <w:rPr>
                <w:rFonts w:cs="B Nazanin"/>
                <w:rtl/>
              </w:rPr>
              <w:t xml:space="preserve"> </w:t>
            </w:r>
            <w:r w:rsidRPr="00DA7D6B">
              <w:rPr>
                <w:rFonts w:cs="B Nazanin" w:hint="cs"/>
                <w:rtl/>
              </w:rPr>
              <w:t>مراقبین</w:t>
            </w:r>
            <w:r w:rsidRPr="00DA7D6B">
              <w:rPr>
                <w:rFonts w:cs="B Nazanin"/>
                <w:rtl/>
              </w:rPr>
              <w:t xml:space="preserve"> </w:t>
            </w:r>
            <w:r w:rsidRPr="00DA7D6B">
              <w:rPr>
                <w:rFonts w:cs="B Nazanin" w:hint="cs"/>
                <w:rtl/>
              </w:rPr>
              <w:t>سلامت</w:t>
            </w:r>
            <w:r w:rsidRPr="00DA7D6B">
              <w:rPr>
                <w:rFonts w:cs="B Nazanin"/>
                <w:rtl/>
              </w:rPr>
              <w:t xml:space="preserve"> </w:t>
            </w:r>
            <w:r w:rsidRPr="00DA7D6B">
              <w:rPr>
                <w:rFonts w:cs="B Nazanin" w:hint="cs"/>
                <w:rtl/>
              </w:rPr>
              <w:t>پایگاهها</w:t>
            </w:r>
          </w:p>
          <w:p w:rsidR="007E1A0B" w:rsidRPr="00DA7D6B" w:rsidRDefault="007E1A0B" w:rsidP="007E1A0B">
            <w:pPr>
              <w:bidi/>
              <w:rPr>
                <w:rFonts w:cs="B Nazanin"/>
                <w:spacing w:val="2"/>
              </w:rPr>
            </w:pPr>
            <w:r w:rsidRPr="00DA7D6B">
              <w:rPr>
                <w:rFonts w:cs="B Nazanin" w:hint="cs"/>
                <w:rtl/>
              </w:rPr>
              <w:t>برنامه</w:t>
            </w:r>
            <w:r w:rsidRPr="00DA7D6B">
              <w:rPr>
                <w:rFonts w:cs="B Nazanin"/>
                <w:rtl/>
              </w:rPr>
              <w:t xml:space="preserve"> </w:t>
            </w:r>
            <w:r w:rsidRPr="00DA7D6B">
              <w:rPr>
                <w:rFonts w:cs="B Nazanin" w:hint="cs"/>
                <w:rtl/>
              </w:rPr>
              <w:t>ریزی</w:t>
            </w:r>
            <w:r w:rsidRPr="00DA7D6B">
              <w:rPr>
                <w:rFonts w:cs="B Nazanin"/>
                <w:rtl/>
              </w:rPr>
              <w:t xml:space="preserve"> </w:t>
            </w:r>
            <w:r w:rsidRPr="00DA7D6B">
              <w:rPr>
                <w:rFonts w:cs="B Nazanin" w:hint="cs"/>
                <w:rtl/>
              </w:rPr>
              <w:t>بمناسبت</w:t>
            </w:r>
            <w:r w:rsidRPr="00DA7D6B">
              <w:rPr>
                <w:rFonts w:cs="B Nazanin"/>
                <w:rtl/>
              </w:rPr>
              <w:t xml:space="preserve"> </w:t>
            </w:r>
            <w:r w:rsidRPr="00DA7D6B">
              <w:rPr>
                <w:rFonts w:cs="B Nazanin" w:hint="cs"/>
                <w:rtl/>
              </w:rPr>
              <w:t>برگزاری</w:t>
            </w:r>
            <w:r w:rsidRPr="00DA7D6B">
              <w:rPr>
                <w:rFonts w:cs="B Nazanin"/>
                <w:rtl/>
              </w:rPr>
              <w:t xml:space="preserve"> </w:t>
            </w:r>
            <w:r w:rsidRPr="00DA7D6B">
              <w:rPr>
                <w:rFonts w:cs="B Nazanin" w:hint="cs"/>
                <w:rtl/>
              </w:rPr>
              <w:t>هفته</w:t>
            </w:r>
            <w:r w:rsidRPr="00DA7D6B">
              <w:rPr>
                <w:rFonts w:cs="B Nazanin"/>
                <w:rtl/>
              </w:rPr>
              <w:t xml:space="preserve"> </w:t>
            </w:r>
            <w:r w:rsidRPr="00DA7D6B">
              <w:rPr>
                <w:rFonts w:cs="B Nazanin" w:hint="cs"/>
                <w:rtl/>
              </w:rPr>
              <w:t>سلامت</w:t>
            </w:r>
            <w:r w:rsidRPr="00DA7D6B">
              <w:rPr>
                <w:rFonts w:cs="B Nazanin"/>
                <w:rtl/>
              </w:rPr>
              <w:t xml:space="preserve"> </w:t>
            </w:r>
            <w:r w:rsidRPr="00DA7D6B">
              <w:rPr>
                <w:rFonts w:cs="B Nazanin" w:hint="cs"/>
                <w:rtl/>
              </w:rPr>
              <w:t>جوان و</w:t>
            </w:r>
          </w:p>
        </w:tc>
      </w:tr>
      <w:tr w:rsidR="007E1A0B" w:rsidRPr="00BD28F3" w:rsidTr="007E1A0B">
        <w:tc>
          <w:tcPr>
            <w:tcW w:w="4788" w:type="dxa"/>
          </w:tcPr>
          <w:p w:rsidR="007E1A0B" w:rsidRPr="00DA7D6B" w:rsidRDefault="007E1A0B" w:rsidP="00B96515">
            <w:pPr>
              <w:pStyle w:val="ListParagraph"/>
              <w:numPr>
                <w:ilvl w:val="0"/>
                <w:numId w:val="36"/>
              </w:numPr>
              <w:bidi/>
              <w:rPr>
                <w:rFonts w:eastAsiaTheme="minorEastAsia" w:hAnsi="Trebuchet MS" w:cs="B Nazanin"/>
                <w:color w:val="000000" w:themeColor="text1"/>
                <w:kern w:val="24"/>
                <w:lang w:bidi="fa-IR"/>
              </w:rPr>
            </w:pPr>
            <w:r w:rsidRPr="00DA7D6B">
              <w:rPr>
                <w:rFonts w:cs="B Nazanin"/>
                <w:spacing w:val="2"/>
                <w:rtl/>
              </w:rPr>
              <w:t>ارتقاء آگاه</w:t>
            </w:r>
            <w:r w:rsidRPr="00DA7D6B">
              <w:rPr>
                <w:rFonts w:cs="B Nazanin" w:hint="cs"/>
                <w:spacing w:val="2"/>
                <w:rtl/>
              </w:rPr>
              <w:t>ی</w:t>
            </w:r>
            <w:r w:rsidRPr="00DA7D6B">
              <w:rPr>
                <w:rFonts w:cs="B Nazanin"/>
                <w:spacing w:val="2"/>
                <w:rtl/>
              </w:rPr>
              <w:t xml:space="preserve"> جوانان 18 تا 29 سال در خصوص </w:t>
            </w:r>
            <w:r w:rsidRPr="00DA7D6B">
              <w:rPr>
                <w:rFonts w:cs="B Nazanin" w:hint="cs"/>
                <w:rtl/>
              </w:rPr>
              <w:t xml:space="preserve">آموزش </w:t>
            </w:r>
            <w:r w:rsidRPr="00DA7D6B">
              <w:rPr>
                <w:rFonts w:cs="B Nazanin" w:hint="cs"/>
                <w:spacing w:val="2"/>
                <w:rtl/>
              </w:rPr>
              <w:t>ترویج ازدواج درگروه سنی جوانان</w:t>
            </w:r>
          </w:p>
        </w:tc>
        <w:tc>
          <w:tcPr>
            <w:tcW w:w="7622" w:type="dxa"/>
            <w:vAlign w:val="center"/>
          </w:tcPr>
          <w:p w:rsidR="007E1A0B" w:rsidRPr="00DA7D6B" w:rsidRDefault="007E1A0B" w:rsidP="007E1A0B">
            <w:pPr>
              <w:bidi/>
              <w:rPr>
                <w:rFonts w:cs="B Nazanin"/>
              </w:rPr>
            </w:pPr>
            <w:r w:rsidRPr="00DA7D6B">
              <w:rPr>
                <w:rFonts w:cs="B Nazanin" w:hint="cs"/>
                <w:rtl/>
              </w:rPr>
              <w:t>برنامه</w:t>
            </w:r>
            <w:r w:rsidRPr="00DA7D6B">
              <w:rPr>
                <w:rFonts w:cs="B Nazanin"/>
                <w:rtl/>
              </w:rPr>
              <w:t xml:space="preserve"> </w:t>
            </w:r>
            <w:r w:rsidRPr="00DA7D6B">
              <w:rPr>
                <w:rFonts w:cs="B Nazanin" w:hint="cs"/>
                <w:rtl/>
              </w:rPr>
              <w:t>ریزی</w:t>
            </w:r>
            <w:r w:rsidRPr="00DA7D6B">
              <w:rPr>
                <w:rFonts w:cs="B Nazanin"/>
                <w:rtl/>
              </w:rPr>
              <w:t xml:space="preserve"> </w:t>
            </w:r>
            <w:r w:rsidRPr="00DA7D6B">
              <w:rPr>
                <w:rFonts w:cs="B Nazanin" w:hint="cs"/>
                <w:rtl/>
              </w:rPr>
              <w:t>بمناسبت</w:t>
            </w:r>
            <w:r w:rsidRPr="00DA7D6B">
              <w:rPr>
                <w:rFonts w:cs="B Nazanin"/>
                <w:rtl/>
              </w:rPr>
              <w:t xml:space="preserve"> </w:t>
            </w:r>
            <w:r w:rsidRPr="00DA7D6B">
              <w:rPr>
                <w:rFonts w:cs="B Nazanin" w:hint="cs"/>
                <w:rtl/>
              </w:rPr>
              <w:t>برگزاری</w:t>
            </w:r>
            <w:r w:rsidRPr="00DA7D6B">
              <w:rPr>
                <w:rFonts w:cs="B Nazanin"/>
                <w:rtl/>
              </w:rPr>
              <w:t xml:space="preserve"> </w:t>
            </w:r>
            <w:r w:rsidRPr="00DA7D6B">
              <w:rPr>
                <w:rFonts w:cs="B Nazanin" w:hint="cs"/>
                <w:rtl/>
              </w:rPr>
              <w:t>هفته</w:t>
            </w:r>
            <w:r w:rsidRPr="00DA7D6B">
              <w:rPr>
                <w:rFonts w:cs="B Nazanin"/>
                <w:rtl/>
              </w:rPr>
              <w:t xml:space="preserve"> </w:t>
            </w:r>
            <w:r w:rsidRPr="00DA7D6B">
              <w:rPr>
                <w:rFonts w:cs="B Nazanin" w:hint="cs"/>
                <w:rtl/>
              </w:rPr>
              <w:t>سلامت</w:t>
            </w:r>
            <w:r w:rsidRPr="00DA7D6B">
              <w:rPr>
                <w:rFonts w:cs="B Nazanin"/>
                <w:rtl/>
              </w:rPr>
              <w:t xml:space="preserve"> </w:t>
            </w:r>
            <w:r w:rsidRPr="00DA7D6B">
              <w:rPr>
                <w:rFonts w:cs="B Nazanin" w:hint="cs"/>
                <w:rtl/>
              </w:rPr>
              <w:t>جوان</w:t>
            </w:r>
            <w:r w:rsidRPr="00DA7D6B">
              <w:rPr>
                <w:rFonts w:cs="B Nazanin"/>
                <w:rtl/>
              </w:rPr>
              <w:t xml:space="preserve"> </w:t>
            </w:r>
            <w:r w:rsidRPr="00DA7D6B">
              <w:rPr>
                <w:rFonts w:cs="B Nazanin" w:hint="cs"/>
                <w:rtl/>
              </w:rPr>
              <w:t>و</w:t>
            </w:r>
            <w:r w:rsidRPr="00DA7D6B">
              <w:rPr>
                <w:rFonts w:cs="B Nazanin"/>
                <w:rtl/>
              </w:rPr>
              <w:t xml:space="preserve"> </w:t>
            </w:r>
            <w:r w:rsidRPr="00DA7D6B">
              <w:rPr>
                <w:rFonts w:cs="B Nazanin" w:hint="cs"/>
                <w:rtl/>
              </w:rPr>
              <w:t>ازدواج</w:t>
            </w:r>
            <w:r w:rsidRPr="00DA7D6B">
              <w:rPr>
                <w:rFonts w:cs="B Nazanin"/>
                <w:rtl/>
              </w:rPr>
              <w:t xml:space="preserve"> </w:t>
            </w:r>
            <w:r w:rsidRPr="00DA7D6B">
              <w:rPr>
                <w:rFonts w:cs="B Nazanin" w:hint="cs"/>
                <w:rtl/>
              </w:rPr>
              <w:t>و</w:t>
            </w:r>
            <w:r w:rsidRPr="00DA7D6B">
              <w:rPr>
                <w:rFonts w:cs="B Nazanin"/>
                <w:rtl/>
              </w:rPr>
              <w:t xml:space="preserve"> </w:t>
            </w:r>
            <w:r w:rsidRPr="00DA7D6B">
              <w:rPr>
                <w:rFonts w:cs="B Nazanin" w:hint="cs"/>
                <w:rtl/>
              </w:rPr>
              <w:t>ارسال</w:t>
            </w:r>
            <w:r w:rsidRPr="00DA7D6B">
              <w:rPr>
                <w:rFonts w:cs="B Nazanin"/>
                <w:rtl/>
              </w:rPr>
              <w:t xml:space="preserve"> </w:t>
            </w:r>
            <w:r w:rsidRPr="00DA7D6B">
              <w:rPr>
                <w:rFonts w:cs="B Nazanin" w:hint="cs"/>
                <w:rtl/>
              </w:rPr>
              <w:t>گزارش</w:t>
            </w:r>
            <w:r w:rsidRPr="00DA7D6B">
              <w:rPr>
                <w:rFonts w:cs="B Nazanin"/>
                <w:rtl/>
              </w:rPr>
              <w:t xml:space="preserve"> </w:t>
            </w:r>
            <w:r w:rsidRPr="00DA7D6B">
              <w:rPr>
                <w:rFonts w:cs="B Nazanin" w:hint="cs"/>
                <w:rtl/>
              </w:rPr>
              <w:t>مذکور</w:t>
            </w:r>
          </w:p>
          <w:p w:rsidR="007E1A0B" w:rsidRPr="00DA7D6B" w:rsidRDefault="007E1A0B" w:rsidP="007E1A0B">
            <w:pPr>
              <w:bidi/>
              <w:rPr>
                <w:rFonts w:cs="B Nazanin"/>
              </w:rPr>
            </w:pPr>
          </w:p>
        </w:tc>
      </w:tr>
    </w:tbl>
    <w:p w:rsidR="007E1A0B" w:rsidRDefault="007E1A0B" w:rsidP="007E1A0B">
      <w:pPr>
        <w:bidi/>
        <w:jc w:val="both"/>
        <w:rPr>
          <w:rFonts w:cs="B Nazanin"/>
          <w:b/>
          <w:bCs/>
          <w:sz w:val="28"/>
          <w:szCs w:val="28"/>
          <w:rtl/>
        </w:rPr>
      </w:pPr>
    </w:p>
    <w:p w:rsidR="007E1A0B" w:rsidRDefault="007E1A0B" w:rsidP="007E1A0B">
      <w:pPr>
        <w:bidi/>
        <w:jc w:val="both"/>
        <w:rPr>
          <w:rFonts w:cs="B Nazanin"/>
          <w:b/>
          <w:bCs/>
          <w:sz w:val="28"/>
          <w:szCs w:val="28"/>
          <w:rtl/>
        </w:rPr>
      </w:pPr>
      <w:r>
        <w:rPr>
          <w:rFonts w:cs="B Nazanin" w:hint="cs"/>
          <w:b/>
          <w:bCs/>
          <w:sz w:val="28"/>
          <w:szCs w:val="28"/>
          <w:rtl/>
        </w:rPr>
        <w:t xml:space="preserve">  </w:t>
      </w:r>
    </w:p>
    <w:p w:rsidR="007E1A0B" w:rsidRDefault="007E1A0B" w:rsidP="007E1A0B">
      <w:pPr>
        <w:bidi/>
        <w:jc w:val="both"/>
        <w:rPr>
          <w:rFonts w:cs="B Nazanin"/>
          <w:b/>
          <w:bCs/>
          <w:sz w:val="28"/>
          <w:szCs w:val="28"/>
          <w:rtl/>
          <w:lang w:bidi="fa-IR"/>
        </w:rPr>
      </w:pPr>
      <w:r>
        <w:rPr>
          <w:rFonts w:cs="B Nazanin" w:hint="cs"/>
          <w:b/>
          <w:bCs/>
          <w:sz w:val="28"/>
          <w:szCs w:val="28"/>
          <w:rtl/>
        </w:rPr>
        <w:t>ه) دستاوردها:</w:t>
      </w:r>
      <w:r>
        <w:rPr>
          <w:rFonts w:cs="B Nazanin" w:hint="cs"/>
          <w:b/>
          <w:bCs/>
          <w:sz w:val="28"/>
          <w:szCs w:val="28"/>
          <w:rtl/>
          <w:lang w:bidi="fa-IR"/>
        </w:rPr>
        <w:t xml:space="preserve"> </w:t>
      </w:r>
    </w:p>
    <w:p w:rsidR="007E1A0B" w:rsidRDefault="007E1A0B" w:rsidP="00B96515">
      <w:pPr>
        <w:numPr>
          <w:ilvl w:val="0"/>
          <w:numId w:val="35"/>
        </w:numPr>
        <w:bidi/>
        <w:ind w:left="1440"/>
        <w:contextualSpacing/>
        <w:jc w:val="both"/>
        <w:rPr>
          <w:rFonts w:eastAsiaTheme="minorEastAsia" w:cs="B Nazanin"/>
          <w:color w:val="000000" w:themeColor="text1"/>
          <w:kern w:val="24"/>
          <w:rtl/>
          <w:lang w:bidi="fa-IR"/>
        </w:rPr>
      </w:pPr>
      <w:r>
        <w:rPr>
          <w:rFonts w:eastAsiaTheme="minorEastAsia" w:hAnsi="Trebuchet MS" w:cs="B Nazanin" w:hint="cs"/>
          <w:color w:val="000000" w:themeColor="text1"/>
          <w:kern w:val="24"/>
          <w:rtl/>
          <w:lang w:bidi="fa-IR"/>
        </w:rPr>
        <w:t xml:space="preserve">پایش پایگاهها طبق شیوه نامه پایش: تربیت کارشناس مرکز جهت پایش پایگاه در بازدید </w:t>
      </w:r>
      <w:r>
        <w:rPr>
          <w:rFonts w:eastAsiaTheme="minorEastAsia" w:cs="B Nazanin" w:hint="cs"/>
          <w:color w:val="000000" w:themeColor="text1"/>
          <w:kern w:val="24"/>
          <w:rtl/>
          <w:lang w:bidi="fa-IR"/>
        </w:rPr>
        <w:t>آموزشی در سال 1402</w:t>
      </w:r>
    </w:p>
    <w:p w:rsidR="007E1A0B" w:rsidRDefault="007E1A0B" w:rsidP="00B96515">
      <w:pPr>
        <w:numPr>
          <w:ilvl w:val="0"/>
          <w:numId w:val="35"/>
        </w:numPr>
        <w:bidi/>
        <w:ind w:left="1440"/>
        <w:contextualSpacing/>
        <w:jc w:val="both"/>
        <w:rPr>
          <w:rFonts w:eastAsiaTheme="minorEastAsia" w:cs="B Nazanin"/>
          <w:color w:val="000000" w:themeColor="text1"/>
          <w:kern w:val="24"/>
          <w:rtl/>
          <w:lang w:bidi="fa-IR"/>
        </w:rPr>
      </w:pPr>
      <w:r>
        <w:rPr>
          <w:rFonts w:eastAsiaTheme="minorEastAsia" w:cs="B Nazanin" w:hint="cs"/>
          <w:color w:val="000000" w:themeColor="text1"/>
          <w:kern w:val="24"/>
          <w:rtl/>
          <w:lang w:bidi="fa-IR"/>
        </w:rPr>
        <w:t>تشکیل کارگروه مدارس در هر مرکز و برگزاری جلسات ماهیانه جهت ارتقای شاخصهای جوانان بصورت فصلی در سال 1402</w:t>
      </w:r>
    </w:p>
    <w:p w:rsidR="007E1A0B" w:rsidRPr="00B77E0E" w:rsidRDefault="007E1A0B" w:rsidP="00B96515">
      <w:pPr>
        <w:numPr>
          <w:ilvl w:val="0"/>
          <w:numId w:val="35"/>
        </w:numPr>
        <w:kinsoku w:val="0"/>
        <w:overflowPunct w:val="0"/>
        <w:bidi/>
        <w:spacing w:after="0" w:line="240" w:lineRule="auto"/>
        <w:ind w:left="1440"/>
        <w:contextualSpacing/>
        <w:textAlignment w:val="baseline"/>
        <w:rPr>
          <w:rFonts w:ascii="Times New Roman" w:eastAsia="Times New Roman" w:hAnsi="Times New Roman" w:cs="B Nazanin"/>
          <w:sz w:val="24"/>
          <w:szCs w:val="24"/>
        </w:rPr>
      </w:pPr>
      <w:r>
        <w:rPr>
          <w:rFonts w:eastAsiaTheme="minorEastAsia" w:hAnsi="Trebuchet MS" w:cs="B Nazanin" w:hint="cs"/>
          <w:color w:val="000000" w:themeColor="text1"/>
          <w:kern w:val="24"/>
          <w:sz w:val="24"/>
          <w:szCs w:val="24"/>
          <w:rtl/>
          <w:lang w:bidi="fa-IR"/>
        </w:rPr>
        <w:t xml:space="preserve">افزایش جذب همکاری دانشگاههای تحت پوشش در مناسبتهای بهداشتی </w:t>
      </w:r>
      <w:r>
        <w:rPr>
          <w:rFonts w:ascii="Times New Roman" w:eastAsiaTheme="minorEastAsia" w:hAnsi="Times New Roman" w:cs="B Nazanin" w:hint="cs"/>
          <w:color w:val="000000" w:themeColor="text1"/>
          <w:kern w:val="24"/>
          <w:sz w:val="24"/>
          <w:szCs w:val="24"/>
          <w:rtl/>
          <w:lang w:bidi="fa-IR"/>
        </w:rPr>
        <w:t>،</w:t>
      </w:r>
      <w:r>
        <w:rPr>
          <w:rFonts w:eastAsiaTheme="minorEastAsia" w:hAnsi="Trebuchet MS" w:cs="B Nazanin" w:hint="cs"/>
          <w:color w:val="000000" w:themeColor="text1"/>
          <w:kern w:val="24"/>
          <w:sz w:val="24"/>
          <w:szCs w:val="24"/>
          <w:rtl/>
          <w:lang w:bidi="fa-IR"/>
        </w:rPr>
        <w:t xml:space="preserve"> اعزام تیم سلامت </w:t>
      </w:r>
      <w:r>
        <w:rPr>
          <w:rFonts w:ascii="Times New Roman" w:eastAsiaTheme="minorEastAsia" w:hAnsi="Times New Roman" w:cs="B Nazanin" w:hint="cs"/>
          <w:color w:val="000000" w:themeColor="text1"/>
          <w:kern w:val="24"/>
          <w:sz w:val="24"/>
          <w:szCs w:val="24"/>
          <w:rtl/>
          <w:lang w:bidi="fa-IR"/>
        </w:rPr>
        <w:t>،</w:t>
      </w:r>
      <w:r>
        <w:rPr>
          <w:rFonts w:eastAsiaTheme="minorEastAsia" w:hAnsi="Trebuchet MS" w:cs="B Nazanin" w:hint="cs"/>
          <w:color w:val="000000" w:themeColor="text1"/>
          <w:kern w:val="24"/>
          <w:sz w:val="24"/>
          <w:szCs w:val="24"/>
          <w:rtl/>
          <w:lang w:bidi="fa-IR"/>
        </w:rPr>
        <w:t xml:space="preserve"> اعزام مربی آموزش ازدواج در سال 1402 </w:t>
      </w:r>
    </w:p>
    <w:p w:rsidR="007E1A0B" w:rsidRDefault="007E1A0B" w:rsidP="00976523">
      <w:pPr>
        <w:numPr>
          <w:ilvl w:val="0"/>
          <w:numId w:val="35"/>
        </w:numPr>
        <w:kinsoku w:val="0"/>
        <w:overflowPunct w:val="0"/>
        <w:bidi/>
        <w:spacing w:after="0" w:line="240" w:lineRule="auto"/>
        <w:ind w:left="1440"/>
        <w:contextualSpacing/>
        <w:textAlignment w:val="baseline"/>
        <w:rPr>
          <w:rFonts w:ascii="Times New Roman" w:eastAsia="Times New Roman" w:hAnsi="Times New Roman" w:cs="B Nazanin"/>
          <w:sz w:val="24"/>
          <w:szCs w:val="24"/>
        </w:rPr>
      </w:pPr>
      <w:r>
        <w:rPr>
          <w:rFonts w:ascii="Times New Roman" w:eastAsia="Times New Roman" w:hAnsi="Times New Roman" w:cs="B Nazanin" w:hint="cs"/>
          <w:sz w:val="24"/>
          <w:szCs w:val="24"/>
          <w:rtl/>
        </w:rPr>
        <w:t>جلب همکاری اداره ورزش و جوانان شمال شرق در اعزام مدرسین دکترای روانشناسی بالینی به هنرستانهای مناطق محروم منطقه 8 جهت آموزش تعاملات اجتماعی در جوانان و آمادگی برای ازدواج</w:t>
      </w:r>
    </w:p>
    <w:p w:rsidR="00976523" w:rsidRPr="00976523" w:rsidRDefault="00976523" w:rsidP="00976523">
      <w:pPr>
        <w:numPr>
          <w:ilvl w:val="0"/>
          <w:numId w:val="35"/>
        </w:numPr>
        <w:kinsoku w:val="0"/>
        <w:overflowPunct w:val="0"/>
        <w:bidi/>
        <w:spacing w:after="0" w:line="240" w:lineRule="auto"/>
        <w:ind w:left="1440"/>
        <w:contextualSpacing/>
        <w:textAlignment w:val="baseline"/>
        <w:rPr>
          <w:rFonts w:ascii="Times New Roman" w:eastAsia="Times New Roman" w:hAnsi="Times New Roman" w:cs="B Nazanin"/>
          <w:sz w:val="24"/>
          <w:szCs w:val="24"/>
        </w:rPr>
      </w:pPr>
      <w:r w:rsidRPr="00976523">
        <w:rPr>
          <w:rFonts w:ascii="Times New Roman" w:eastAsia="Times New Roman" w:hAnsi="Times New Roman" w:cs="B Nazanin" w:hint="cs"/>
          <w:sz w:val="24"/>
          <w:szCs w:val="24"/>
          <w:rtl/>
        </w:rPr>
        <w:t>اجرای</w:t>
      </w:r>
      <w:r w:rsidRPr="00976523">
        <w:rPr>
          <w:rFonts w:ascii="Times New Roman" w:eastAsia="Times New Roman" w:hAnsi="Times New Roman" w:cs="B Nazanin"/>
          <w:sz w:val="24"/>
          <w:szCs w:val="24"/>
          <w:rtl/>
        </w:rPr>
        <w:t xml:space="preserve"> </w:t>
      </w:r>
      <w:r w:rsidRPr="00976523">
        <w:rPr>
          <w:rFonts w:ascii="Times New Roman" w:eastAsia="Times New Roman" w:hAnsi="Times New Roman" w:cs="B Nazanin" w:hint="cs"/>
          <w:sz w:val="24"/>
          <w:szCs w:val="24"/>
          <w:rtl/>
        </w:rPr>
        <w:t>طرح</w:t>
      </w:r>
      <w:r w:rsidRPr="00976523">
        <w:rPr>
          <w:rFonts w:ascii="Times New Roman" w:eastAsia="Times New Roman" w:hAnsi="Times New Roman" w:cs="B Nazanin"/>
          <w:sz w:val="24"/>
          <w:szCs w:val="24"/>
          <w:rtl/>
        </w:rPr>
        <w:t xml:space="preserve"> </w:t>
      </w:r>
      <w:r w:rsidRPr="00976523">
        <w:rPr>
          <w:rFonts w:ascii="Times New Roman" w:eastAsia="Times New Roman" w:hAnsi="Times New Roman" w:cs="B Nazanin" w:hint="cs"/>
          <w:sz w:val="24"/>
          <w:szCs w:val="24"/>
          <w:rtl/>
        </w:rPr>
        <w:t>ضربتی</w:t>
      </w:r>
      <w:r w:rsidRPr="00976523">
        <w:rPr>
          <w:rFonts w:ascii="Times New Roman" w:eastAsia="Times New Roman" w:hAnsi="Times New Roman" w:cs="B Nazanin"/>
          <w:sz w:val="24"/>
          <w:szCs w:val="24"/>
          <w:rtl/>
        </w:rPr>
        <w:t xml:space="preserve"> </w:t>
      </w:r>
      <w:r w:rsidRPr="00976523">
        <w:rPr>
          <w:rFonts w:ascii="Times New Roman" w:eastAsia="Times New Roman" w:hAnsi="Times New Roman" w:cs="B Nazanin" w:hint="cs"/>
          <w:sz w:val="24"/>
          <w:szCs w:val="24"/>
          <w:rtl/>
        </w:rPr>
        <w:t>معاینات</w:t>
      </w:r>
      <w:r w:rsidRPr="00976523">
        <w:rPr>
          <w:rFonts w:ascii="Times New Roman" w:eastAsia="Times New Roman" w:hAnsi="Times New Roman" w:cs="B Nazanin"/>
          <w:sz w:val="24"/>
          <w:szCs w:val="24"/>
          <w:rtl/>
        </w:rPr>
        <w:t xml:space="preserve"> </w:t>
      </w:r>
      <w:r w:rsidRPr="00976523">
        <w:rPr>
          <w:rFonts w:ascii="Times New Roman" w:eastAsia="Times New Roman" w:hAnsi="Times New Roman" w:cs="B Nazanin" w:hint="cs"/>
          <w:sz w:val="24"/>
          <w:szCs w:val="24"/>
          <w:rtl/>
        </w:rPr>
        <w:t>پزشکی</w:t>
      </w:r>
      <w:r w:rsidRPr="00976523">
        <w:rPr>
          <w:rFonts w:ascii="Times New Roman" w:eastAsia="Times New Roman" w:hAnsi="Times New Roman" w:cs="B Nazanin"/>
          <w:sz w:val="24"/>
          <w:szCs w:val="24"/>
          <w:rtl/>
        </w:rPr>
        <w:t xml:space="preserve"> </w:t>
      </w:r>
      <w:r w:rsidRPr="00976523">
        <w:rPr>
          <w:rFonts w:ascii="Times New Roman" w:eastAsia="Times New Roman" w:hAnsi="Times New Roman" w:cs="B Nazanin" w:hint="cs"/>
          <w:sz w:val="24"/>
          <w:szCs w:val="24"/>
          <w:rtl/>
        </w:rPr>
        <w:t>دانش</w:t>
      </w:r>
      <w:r w:rsidRPr="00976523">
        <w:rPr>
          <w:rFonts w:ascii="Times New Roman" w:eastAsia="Times New Roman" w:hAnsi="Times New Roman" w:cs="B Nazanin"/>
          <w:sz w:val="24"/>
          <w:szCs w:val="24"/>
          <w:rtl/>
        </w:rPr>
        <w:t xml:space="preserve"> </w:t>
      </w:r>
      <w:r w:rsidRPr="00976523">
        <w:rPr>
          <w:rFonts w:ascii="Times New Roman" w:eastAsia="Times New Roman" w:hAnsi="Times New Roman" w:cs="B Nazanin" w:hint="cs"/>
          <w:sz w:val="24"/>
          <w:szCs w:val="24"/>
          <w:rtl/>
        </w:rPr>
        <w:t>آموزان</w:t>
      </w:r>
      <w:r w:rsidRPr="00976523">
        <w:rPr>
          <w:rFonts w:ascii="Times New Roman" w:eastAsia="Times New Roman" w:hAnsi="Times New Roman" w:cs="B Nazanin"/>
          <w:sz w:val="24"/>
          <w:szCs w:val="24"/>
          <w:rtl/>
        </w:rPr>
        <w:t xml:space="preserve"> </w:t>
      </w:r>
      <w:r w:rsidRPr="00976523">
        <w:rPr>
          <w:rFonts w:ascii="Times New Roman" w:eastAsia="Times New Roman" w:hAnsi="Times New Roman" w:cs="B Nazanin" w:hint="cs"/>
          <w:sz w:val="24"/>
          <w:szCs w:val="24"/>
          <w:rtl/>
        </w:rPr>
        <w:t>گروههای</w:t>
      </w:r>
      <w:r w:rsidRPr="00976523">
        <w:rPr>
          <w:rFonts w:ascii="Times New Roman" w:eastAsia="Times New Roman" w:hAnsi="Times New Roman" w:cs="B Nazanin"/>
          <w:sz w:val="24"/>
          <w:szCs w:val="24"/>
          <w:rtl/>
        </w:rPr>
        <w:t xml:space="preserve"> </w:t>
      </w:r>
      <w:r w:rsidRPr="00976523">
        <w:rPr>
          <w:rFonts w:ascii="Times New Roman" w:eastAsia="Times New Roman" w:hAnsi="Times New Roman" w:cs="B Nazanin" w:hint="cs"/>
          <w:sz w:val="24"/>
          <w:szCs w:val="24"/>
          <w:rtl/>
        </w:rPr>
        <w:t>پایه</w:t>
      </w:r>
      <w:r w:rsidRPr="00976523">
        <w:rPr>
          <w:rFonts w:ascii="Times New Roman" w:eastAsia="Times New Roman" w:hAnsi="Times New Roman" w:cs="B Nazanin"/>
          <w:sz w:val="24"/>
          <w:szCs w:val="24"/>
          <w:rtl/>
        </w:rPr>
        <w:t xml:space="preserve"> </w:t>
      </w:r>
      <w:r w:rsidRPr="00976523">
        <w:rPr>
          <w:rFonts w:ascii="Times New Roman" w:eastAsia="Times New Roman" w:hAnsi="Times New Roman" w:cs="B Nazanin" w:hint="cs"/>
          <w:sz w:val="24"/>
          <w:szCs w:val="24"/>
          <w:rtl/>
        </w:rPr>
        <w:t>که</w:t>
      </w:r>
      <w:r w:rsidRPr="00976523">
        <w:rPr>
          <w:rFonts w:ascii="Times New Roman" w:eastAsia="Times New Roman" w:hAnsi="Times New Roman" w:cs="B Nazanin"/>
          <w:sz w:val="24"/>
          <w:szCs w:val="24"/>
          <w:rtl/>
        </w:rPr>
        <w:t xml:space="preserve"> </w:t>
      </w:r>
      <w:r w:rsidRPr="00976523">
        <w:rPr>
          <w:rFonts w:ascii="Times New Roman" w:eastAsia="Times New Roman" w:hAnsi="Times New Roman" w:cs="B Nazanin" w:hint="cs"/>
          <w:sz w:val="24"/>
          <w:szCs w:val="24"/>
          <w:rtl/>
        </w:rPr>
        <w:t>باعث</w:t>
      </w:r>
      <w:r w:rsidRPr="00976523">
        <w:rPr>
          <w:rFonts w:ascii="Times New Roman" w:eastAsia="Times New Roman" w:hAnsi="Times New Roman" w:cs="B Nazanin"/>
          <w:sz w:val="24"/>
          <w:szCs w:val="24"/>
          <w:rtl/>
        </w:rPr>
        <w:t xml:space="preserve"> </w:t>
      </w:r>
      <w:r w:rsidRPr="00976523">
        <w:rPr>
          <w:rFonts w:ascii="Times New Roman" w:eastAsia="Times New Roman" w:hAnsi="Times New Roman" w:cs="B Nazanin" w:hint="cs"/>
          <w:sz w:val="24"/>
          <w:szCs w:val="24"/>
          <w:rtl/>
        </w:rPr>
        <w:t>ارتقای</w:t>
      </w:r>
      <w:r w:rsidRPr="00976523">
        <w:rPr>
          <w:rFonts w:ascii="Times New Roman" w:eastAsia="Times New Roman" w:hAnsi="Times New Roman" w:cs="B Nazanin"/>
          <w:sz w:val="24"/>
          <w:szCs w:val="24"/>
          <w:rtl/>
        </w:rPr>
        <w:t xml:space="preserve"> 20 </w:t>
      </w:r>
      <w:r w:rsidRPr="00976523">
        <w:rPr>
          <w:rFonts w:ascii="Times New Roman" w:eastAsia="Times New Roman" w:hAnsi="Times New Roman" w:cs="B Nazanin" w:hint="cs"/>
          <w:sz w:val="24"/>
          <w:szCs w:val="24"/>
          <w:rtl/>
        </w:rPr>
        <w:t>درصدی</w:t>
      </w:r>
      <w:r w:rsidRPr="00976523">
        <w:rPr>
          <w:rFonts w:ascii="Times New Roman" w:eastAsia="Times New Roman" w:hAnsi="Times New Roman" w:cs="B Nazanin"/>
          <w:sz w:val="24"/>
          <w:szCs w:val="24"/>
          <w:rtl/>
        </w:rPr>
        <w:t xml:space="preserve"> </w:t>
      </w:r>
      <w:r w:rsidRPr="00976523">
        <w:rPr>
          <w:rFonts w:ascii="Times New Roman" w:eastAsia="Times New Roman" w:hAnsi="Times New Roman" w:cs="B Nazanin" w:hint="cs"/>
          <w:sz w:val="24"/>
          <w:szCs w:val="24"/>
          <w:rtl/>
        </w:rPr>
        <w:t>شاخص</w:t>
      </w:r>
      <w:r w:rsidRPr="00976523">
        <w:rPr>
          <w:rFonts w:ascii="Times New Roman" w:eastAsia="Times New Roman" w:hAnsi="Times New Roman" w:cs="B Nazanin"/>
          <w:sz w:val="24"/>
          <w:szCs w:val="24"/>
          <w:rtl/>
        </w:rPr>
        <w:t xml:space="preserve"> </w:t>
      </w:r>
      <w:r w:rsidRPr="00976523">
        <w:rPr>
          <w:rFonts w:ascii="Times New Roman" w:eastAsia="Times New Roman" w:hAnsi="Times New Roman" w:cs="B Nazanin" w:hint="cs"/>
          <w:sz w:val="24"/>
          <w:szCs w:val="24"/>
          <w:rtl/>
        </w:rPr>
        <w:t>گردید</w:t>
      </w:r>
      <w:r w:rsidRPr="00976523">
        <w:rPr>
          <w:rFonts w:ascii="Times New Roman" w:eastAsia="Times New Roman" w:hAnsi="Times New Roman" w:cs="B Nazanin"/>
          <w:sz w:val="24"/>
          <w:szCs w:val="24"/>
        </w:rPr>
        <w:t>.</w:t>
      </w:r>
    </w:p>
    <w:p w:rsidR="0022245E" w:rsidRPr="00976523" w:rsidRDefault="007E1A0B" w:rsidP="00976523">
      <w:pPr>
        <w:numPr>
          <w:ilvl w:val="0"/>
          <w:numId w:val="35"/>
        </w:numPr>
        <w:kinsoku w:val="0"/>
        <w:overflowPunct w:val="0"/>
        <w:bidi/>
        <w:spacing w:after="0" w:line="240" w:lineRule="auto"/>
        <w:ind w:left="1440"/>
        <w:contextualSpacing/>
        <w:textAlignment w:val="baseline"/>
        <w:rPr>
          <w:rFonts w:eastAsiaTheme="minorEastAsia" w:hAnsi="Trebuchet MS" w:cs="B Nazanin"/>
          <w:color w:val="000000" w:themeColor="text1"/>
          <w:kern w:val="24"/>
          <w:sz w:val="24"/>
          <w:szCs w:val="24"/>
          <w:rtl/>
          <w:lang w:bidi="fa-IR"/>
        </w:rPr>
      </w:pPr>
      <w:r w:rsidRPr="00976523">
        <w:rPr>
          <w:rFonts w:ascii="Times New Roman" w:eastAsia="Times New Roman" w:hAnsi="Times New Roman" w:cs="B Nazanin" w:hint="cs"/>
          <w:sz w:val="24"/>
          <w:szCs w:val="24"/>
          <w:rtl/>
        </w:rPr>
        <w:t>دستیابی به شاخص</w:t>
      </w:r>
      <w:r w:rsidRPr="00976523">
        <w:rPr>
          <w:rFonts w:ascii="Times New Roman" w:eastAsia="Times New Roman" w:hAnsi="Times New Roman" w:cs="B Nazanin"/>
          <w:sz w:val="24"/>
          <w:szCs w:val="24"/>
        </w:rPr>
        <w:t xml:space="preserve">  </w:t>
      </w:r>
      <w:r w:rsidRPr="00976523">
        <w:rPr>
          <w:rFonts w:ascii="Times New Roman" w:eastAsia="Times New Roman" w:hAnsi="Times New Roman" w:cs="B Nazanin" w:hint="cs"/>
          <w:sz w:val="24"/>
          <w:szCs w:val="24"/>
          <w:rtl/>
        </w:rPr>
        <w:t>معاینات پزشکی  7.6 درصدی و افزایش شاخص نسبت به سال 1401 (شاخص معاینات پزشکی سال 1401-4.6)</w:t>
      </w:r>
      <w:r w:rsidR="00976523" w:rsidRPr="00976523">
        <w:rPr>
          <w:rFonts w:eastAsiaTheme="minorEastAsia" w:hAnsi="Trebuchet MS" w:cs="B Nazanin"/>
          <w:color w:val="000000" w:themeColor="text1"/>
          <w:kern w:val="24"/>
          <w:sz w:val="24"/>
          <w:szCs w:val="24"/>
          <w:rtl/>
          <w:lang w:bidi="fa-IR"/>
        </w:rPr>
        <w:tab/>
      </w:r>
    </w:p>
    <w:p w:rsidR="0022245E" w:rsidRDefault="0022245E" w:rsidP="0022245E">
      <w:pPr>
        <w:kinsoku w:val="0"/>
        <w:overflowPunct w:val="0"/>
        <w:bidi/>
        <w:spacing w:after="0" w:line="240" w:lineRule="auto"/>
        <w:contextualSpacing/>
        <w:textAlignment w:val="baseline"/>
        <w:rPr>
          <w:rFonts w:ascii="Times New Roman" w:eastAsia="Times New Roman" w:hAnsi="Times New Roman" w:cs="B Nazanin"/>
          <w:sz w:val="24"/>
          <w:szCs w:val="24"/>
          <w:rtl/>
        </w:rPr>
        <w:sectPr w:rsidR="0022245E" w:rsidSect="0022245E">
          <w:pgSz w:w="12240" w:h="15840"/>
          <w:pgMar w:top="1440" w:right="720" w:bottom="1440" w:left="810"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pPr>
    </w:p>
    <w:p w:rsidR="0022245E" w:rsidRPr="00832A46" w:rsidRDefault="0022245E" w:rsidP="0022245E">
      <w:pPr>
        <w:kinsoku w:val="0"/>
        <w:overflowPunct w:val="0"/>
        <w:bidi/>
        <w:spacing w:after="0" w:line="240" w:lineRule="auto"/>
        <w:contextualSpacing/>
        <w:textAlignment w:val="baseline"/>
        <w:rPr>
          <w:rFonts w:ascii="Times New Roman" w:eastAsia="Times New Roman" w:hAnsi="Times New Roman" w:cs="B Nazanin"/>
          <w:sz w:val="24"/>
          <w:szCs w:val="24"/>
          <w:rtl/>
        </w:rPr>
      </w:pPr>
    </w:p>
    <w:p w:rsidR="007E1A0B" w:rsidRDefault="007E1A0B" w:rsidP="007E1A0B">
      <w:pPr>
        <w:bidi/>
        <w:jc w:val="both"/>
        <w:rPr>
          <w:rFonts w:cs="B Nazanin"/>
          <w:b/>
          <w:bCs/>
          <w:sz w:val="28"/>
          <w:szCs w:val="28"/>
          <w:rtl/>
        </w:rPr>
      </w:pPr>
      <w:r>
        <w:rPr>
          <w:rFonts w:cs="B Nazanin" w:hint="cs"/>
          <w:b/>
          <w:bCs/>
          <w:sz w:val="28"/>
          <w:szCs w:val="28"/>
          <w:rtl/>
        </w:rPr>
        <w:t xml:space="preserve">  و)چالش‌ها:</w:t>
      </w:r>
    </w:p>
    <w:p w:rsidR="007E1A0B" w:rsidRDefault="007E1A0B" w:rsidP="007E1A0B">
      <w:pPr>
        <w:bidi/>
        <w:jc w:val="both"/>
        <w:rPr>
          <w:rFonts w:ascii="Franklin Gothic Book" w:eastAsia="+mn-ea" w:cs="B Nazanin"/>
          <w:kern w:val="24"/>
          <w:sz w:val="24"/>
          <w:szCs w:val="24"/>
          <w:lang w:bidi="fa-IR"/>
        </w:rPr>
      </w:pPr>
    </w:p>
    <w:tbl>
      <w:tblPr>
        <w:bidiVisual/>
        <w:tblW w:w="9639" w:type="dxa"/>
        <w:jc w:val="center"/>
        <w:tblLook w:val="04A0" w:firstRow="1" w:lastRow="0" w:firstColumn="1" w:lastColumn="0" w:noHBand="0" w:noVBand="1"/>
      </w:tblPr>
      <w:tblGrid>
        <w:gridCol w:w="4153"/>
        <w:gridCol w:w="5486"/>
      </w:tblGrid>
      <w:tr w:rsidR="007E1A0B" w:rsidTr="007E1A0B">
        <w:trPr>
          <w:trHeight w:val="851"/>
          <w:jc w:val="center"/>
        </w:trPr>
        <w:tc>
          <w:tcPr>
            <w:tcW w:w="4153"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7E1A0B" w:rsidRDefault="007E1A0B" w:rsidP="007E1A0B">
            <w:pPr>
              <w:bidi/>
              <w:spacing w:after="0" w:line="240" w:lineRule="auto"/>
              <w:rPr>
                <w:rFonts w:cs="B Nazanin"/>
                <w:b/>
                <w:bCs/>
                <w:sz w:val="24"/>
                <w:szCs w:val="24"/>
                <w:rtl/>
                <w:lang w:bidi="fa-IR"/>
              </w:rPr>
            </w:pPr>
            <w:r>
              <w:rPr>
                <w:rFonts w:cs="B Nazanin" w:hint="cs"/>
                <w:b/>
                <w:bCs/>
                <w:sz w:val="24"/>
                <w:szCs w:val="24"/>
                <w:rtl/>
                <w:lang w:bidi="fa-IR"/>
              </w:rPr>
              <w:t xml:space="preserve">                مشکلات و چالش‌ها</w:t>
            </w:r>
          </w:p>
        </w:tc>
        <w:tc>
          <w:tcPr>
            <w:tcW w:w="5486"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7E1A0B" w:rsidRDefault="007E1A0B" w:rsidP="007E1A0B">
            <w:pPr>
              <w:bidi/>
              <w:spacing w:after="0" w:line="240" w:lineRule="auto"/>
              <w:rPr>
                <w:rFonts w:cs="B Nazanin"/>
                <w:b/>
                <w:bCs/>
                <w:sz w:val="24"/>
                <w:szCs w:val="24"/>
                <w:lang w:bidi="fa-IR"/>
              </w:rPr>
            </w:pPr>
            <w:r>
              <w:rPr>
                <w:rFonts w:cs="B Nazanin" w:hint="cs"/>
                <w:b/>
                <w:bCs/>
                <w:sz w:val="24"/>
                <w:szCs w:val="24"/>
                <w:rtl/>
                <w:lang w:bidi="fa-IR"/>
              </w:rPr>
              <w:t xml:space="preserve">                                پیشنهادات</w:t>
            </w:r>
          </w:p>
        </w:tc>
      </w:tr>
      <w:tr w:rsidR="007E1A0B" w:rsidTr="007E1A0B">
        <w:trPr>
          <w:trHeight w:val="851"/>
          <w:jc w:val="center"/>
        </w:trPr>
        <w:tc>
          <w:tcPr>
            <w:tcW w:w="4153" w:type="dxa"/>
            <w:tcBorders>
              <w:top w:val="single" w:sz="4" w:space="0" w:color="auto"/>
              <w:left w:val="thickThinSmallGap" w:sz="12" w:space="0" w:color="auto"/>
              <w:bottom w:val="single" w:sz="4" w:space="0" w:color="auto"/>
              <w:right w:val="single" w:sz="4" w:space="0" w:color="auto"/>
            </w:tcBorders>
            <w:vAlign w:val="center"/>
          </w:tcPr>
          <w:p w:rsidR="007E1A0B" w:rsidRDefault="007E1A0B" w:rsidP="007E1A0B">
            <w:pPr>
              <w:spacing w:after="0" w:line="240" w:lineRule="auto"/>
              <w:jc w:val="center"/>
              <w:rPr>
                <w:rFonts w:cs="B Nazanin"/>
                <w:rtl/>
              </w:rPr>
            </w:pPr>
            <w:r>
              <w:rPr>
                <w:rFonts w:cs="B Nazanin" w:hint="cs"/>
                <w:rtl/>
              </w:rPr>
              <w:t>پایین بودن شاخص  معاینات پزشکی جوانان</w:t>
            </w:r>
          </w:p>
        </w:tc>
        <w:tc>
          <w:tcPr>
            <w:tcW w:w="5486" w:type="dxa"/>
            <w:tcBorders>
              <w:top w:val="single" w:sz="4" w:space="0" w:color="auto"/>
              <w:left w:val="single" w:sz="4" w:space="0" w:color="auto"/>
              <w:bottom w:val="single" w:sz="4" w:space="0" w:color="auto"/>
              <w:right w:val="thickThinSmallGap" w:sz="12" w:space="0" w:color="auto"/>
            </w:tcBorders>
            <w:vAlign w:val="center"/>
            <w:hideMark/>
          </w:tcPr>
          <w:p w:rsidR="007E1A0B" w:rsidRDefault="007E1A0B" w:rsidP="007E1A0B">
            <w:pPr>
              <w:spacing w:after="0" w:line="240" w:lineRule="auto"/>
              <w:jc w:val="right"/>
              <w:rPr>
                <w:rFonts w:ascii="Franklin Gothic Book" w:eastAsia="+mn-ea" w:cs="B Nazanin"/>
                <w:kern w:val="24"/>
                <w:rtl/>
                <w:lang w:bidi="fa-IR"/>
              </w:rPr>
            </w:pPr>
            <w:r>
              <w:rPr>
                <w:rFonts w:ascii="Franklin Gothic Book" w:eastAsia="+mn-ea" w:cs="B Nazanin" w:hint="cs"/>
                <w:kern w:val="24"/>
                <w:rtl/>
                <w:lang w:bidi="fa-IR"/>
              </w:rPr>
              <w:t>-اختصاص اضافه کار فوق برنامه برای معاینات پزشکی جوانان جهت افزایش معاینات</w:t>
            </w:r>
          </w:p>
          <w:p w:rsidR="007E1A0B" w:rsidRDefault="007E1A0B" w:rsidP="007E1A0B">
            <w:pPr>
              <w:spacing w:after="0" w:line="240" w:lineRule="auto"/>
              <w:jc w:val="right"/>
              <w:rPr>
                <w:rFonts w:ascii="Franklin Gothic Book" w:eastAsia="+mn-ea" w:cs="B Nazanin"/>
                <w:kern w:val="24"/>
                <w:rtl/>
                <w:lang w:bidi="fa-IR"/>
              </w:rPr>
            </w:pPr>
            <w:r>
              <w:rPr>
                <w:rFonts w:ascii="Franklin Gothic Book" w:eastAsia="+mn-ea" w:cs="B Nazanin" w:hint="cs"/>
                <w:kern w:val="24"/>
                <w:rtl/>
                <w:lang w:bidi="fa-IR"/>
              </w:rPr>
              <w:t>-هماهنگی معاونت بهداشتی با دانشگاههای شهر تهران جهت  عقد تفاهم نامه با دانشگاهها جهت ارجاع دانشجویان در شروع سال تحصیلی  به مراکز خدمات جامع سلامت یا حضور تیم سلامت در دانشگاهها در  شروع سال تحصیلی جدید جهت انجام خدمات سلامت</w:t>
            </w:r>
          </w:p>
          <w:p w:rsidR="007E1A0B" w:rsidRDefault="007E1A0B" w:rsidP="007E1A0B">
            <w:pPr>
              <w:spacing w:after="0" w:line="240" w:lineRule="auto"/>
              <w:jc w:val="right"/>
              <w:rPr>
                <w:rFonts w:ascii="Franklin Gothic Book" w:eastAsia="+mn-ea" w:cs="B Nazanin"/>
                <w:kern w:val="24"/>
                <w:rtl/>
                <w:lang w:bidi="fa-IR"/>
              </w:rPr>
            </w:pPr>
            <w:r>
              <w:rPr>
                <w:rFonts w:ascii="Franklin Gothic Book" w:eastAsia="+mn-ea" w:cs="B Nazanin" w:hint="cs"/>
                <w:kern w:val="24"/>
                <w:rtl/>
                <w:lang w:bidi="fa-IR"/>
              </w:rPr>
              <w:t>-نظارت بیشتر در جهت حساس سازی روسا و پزشکان مراکز ارشاد و دگمه چی به افزایش معاینات پزشکی جوانان</w:t>
            </w:r>
          </w:p>
          <w:p w:rsidR="007E1A0B" w:rsidRDefault="007E1A0B" w:rsidP="007E1A0B">
            <w:pPr>
              <w:spacing w:after="0" w:line="240" w:lineRule="auto"/>
              <w:jc w:val="right"/>
              <w:rPr>
                <w:rFonts w:cs="B Nazanin"/>
              </w:rPr>
            </w:pPr>
            <w:r>
              <w:rPr>
                <w:rFonts w:ascii="Franklin Gothic Book" w:eastAsia="+mn-ea" w:cs="B Nazanin" w:hint="cs"/>
                <w:kern w:val="24"/>
                <w:rtl/>
                <w:lang w:bidi="fa-IR"/>
              </w:rPr>
              <w:t>-ایجاد فضای رقابتی بین پزشکان با به نمایش گذاشتن رنگینک عملکرد پزشکان</w:t>
            </w:r>
          </w:p>
        </w:tc>
      </w:tr>
      <w:tr w:rsidR="007E1A0B" w:rsidTr="007E1A0B">
        <w:trPr>
          <w:trHeight w:val="851"/>
          <w:jc w:val="center"/>
        </w:trPr>
        <w:tc>
          <w:tcPr>
            <w:tcW w:w="4153" w:type="dxa"/>
            <w:tcBorders>
              <w:top w:val="single" w:sz="4" w:space="0" w:color="auto"/>
              <w:left w:val="thinThickSmallGap" w:sz="12" w:space="0" w:color="auto"/>
              <w:bottom w:val="thickThinSmallGap" w:sz="12" w:space="0" w:color="auto"/>
              <w:right w:val="single" w:sz="4" w:space="0" w:color="auto"/>
            </w:tcBorders>
            <w:vAlign w:val="center"/>
            <w:hideMark/>
          </w:tcPr>
          <w:p w:rsidR="007E1A0B" w:rsidRDefault="007E1A0B" w:rsidP="007E1A0B">
            <w:pPr>
              <w:bidi/>
              <w:spacing w:after="0" w:line="240" w:lineRule="auto"/>
              <w:jc w:val="center"/>
              <w:rPr>
                <w:rFonts w:cs="B Nazanin"/>
              </w:rPr>
            </w:pPr>
            <w:r>
              <w:rPr>
                <w:rFonts w:cs="B Nazanin" w:hint="cs"/>
                <w:rtl/>
              </w:rPr>
              <w:t>پایین بودن معاینات پزشکی جوانان در مرکز مشاوره ازدواج ارشاد بدلیل مشکلات سیستم کامپیوتری و کمبود سیستم برای پزشک</w:t>
            </w:r>
          </w:p>
        </w:tc>
        <w:tc>
          <w:tcPr>
            <w:tcW w:w="5486" w:type="dxa"/>
            <w:tcBorders>
              <w:top w:val="single" w:sz="4" w:space="0" w:color="auto"/>
              <w:left w:val="single" w:sz="4" w:space="0" w:color="auto"/>
              <w:bottom w:val="thickThinSmallGap" w:sz="12" w:space="0" w:color="auto"/>
              <w:right w:val="thickThinSmallGap" w:sz="12" w:space="0" w:color="auto"/>
            </w:tcBorders>
            <w:vAlign w:val="center"/>
            <w:hideMark/>
          </w:tcPr>
          <w:p w:rsidR="007E1A0B" w:rsidRDefault="007E1A0B" w:rsidP="007E1A0B">
            <w:pPr>
              <w:bidi/>
              <w:spacing w:after="0" w:line="240" w:lineRule="auto"/>
              <w:rPr>
                <w:rFonts w:ascii="Franklin Gothic Book" w:eastAsia="+mn-ea" w:cs="B Nazanin"/>
                <w:kern w:val="24"/>
                <w:lang w:bidi="fa-IR"/>
              </w:rPr>
            </w:pPr>
            <w:r>
              <w:rPr>
                <w:rFonts w:ascii="Franklin Gothic Book" w:eastAsia="+mn-ea" w:cs="B Nazanin" w:hint="cs"/>
                <w:kern w:val="24"/>
                <w:rtl/>
                <w:lang w:bidi="fa-IR"/>
              </w:rPr>
              <w:t xml:space="preserve">تامین کامپیوتر به تعداد پزشکان حاضر مرکز </w:t>
            </w:r>
          </w:p>
        </w:tc>
      </w:tr>
    </w:tbl>
    <w:p w:rsidR="007E1A0B" w:rsidRDefault="007E1A0B" w:rsidP="007E1A0B">
      <w:pPr>
        <w:bidi/>
        <w:rPr>
          <w:rFonts w:cs="B Nazanin"/>
          <w:b/>
          <w:bCs/>
          <w:sz w:val="28"/>
          <w:szCs w:val="28"/>
        </w:rPr>
      </w:pPr>
    </w:p>
    <w:p w:rsidR="007E1A0B" w:rsidRPr="002A6769" w:rsidRDefault="007E1A0B" w:rsidP="007E1A0B">
      <w:pPr>
        <w:bidi/>
        <w:rPr>
          <w:rFonts w:cs="B Nazanin"/>
          <w:b/>
          <w:bCs/>
          <w:sz w:val="28"/>
          <w:szCs w:val="28"/>
          <w:rtl/>
        </w:rPr>
        <w:sectPr w:rsidR="007E1A0B" w:rsidRPr="002A6769" w:rsidSect="0022245E">
          <w:pgSz w:w="12240" w:h="15840"/>
          <w:pgMar w:top="1440" w:right="720" w:bottom="1440" w:left="810"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pPr>
    </w:p>
    <w:p w:rsidR="007E1A0B" w:rsidRDefault="007E1A0B" w:rsidP="007E1A0B">
      <w:pPr>
        <w:bidi/>
        <w:spacing w:after="0" w:line="240" w:lineRule="auto"/>
        <w:jc w:val="both"/>
        <w:rPr>
          <w:rFonts w:cs="B Nazanin"/>
          <w:b/>
          <w:bCs/>
          <w:sz w:val="28"/>
          <w:szCs w:val="28"/>
        </w:rPr>
      </w:pPr>
    </w:p>
    <w:p w:rsidR="007E1A0B" w:rsidRDefault="007E1A0B" w:rsidP="007E1A0B">
      <w:pPr>
        <w:bidi/>
        <w:spacing w:after="0" w:line="240" w:lineRule="auto"/>
        <w:jc w:val="both"/>
        <w:rPr>
          <w:rFonts w:cs="B Nazanin"/>
          <w:b/>
          <w:bCs/>
          <w:sz w:val="28"/>
          <w:szCs w:val="28"/>
          <w:rtl/>
        </w:rPr>
      </w:pPr>
      <w:r>
        <w:rPr>
          <w:rFonts w:cs="B Nazanin" w:hint="cs"/>
          <w:b/>
          <w:bCs/>
          <w:sz w:val="28"/>
          <w:szCs w:val="28"/>
          <w:rtl/>
        </w:rPr>
        <w:t xml:space="preserve">عنوان شاخص/شاخصها </w:t>
      </w:r>
      <w:r>
        <w:rPr>
          <w:rFonts w:eastAsia="Times New Roman" w:cs="B Nazanin" w:hint="cs"/>
          <w:b/>
          <w:bCs/>
          <w:sz w:val="28"/>
          <w:szCs w:val="28"/>
          <w:rtl/>
        </w:rPr>
        <w:t xml:space="preserve">: </w:t>
      </w:r>
      <w:r>
        <w:rPr>
          <w:rFonts w:cs="B Nazanin" w:hint="cs"/>
          <w:b/>
          <w:bCs/>
          <w:sz w:val="28"/>
          <w:szCs w:val="28"/>
          <w:rtl/>
        </w:rPr>
        <w:t>پوشش مراقبت جوانان معاینه شده توسط پزشک</w:t>
      </w:r>
    </w:p>
    <w:tbl>
      <w:tblPr>
        <w:tblpPr w:leftFromText="180" w:rightFromText="180" w:bottomFromText="200" w:vertAnchor="text" w:tblpXSpec="center" w:tblpY="1"/>
        <w:tblOverlap w:val="never"/>
        <w:bidiVisual/>
        <w:tblW w:w="4904" w:type="pct"/>
        <w:tblBorders>
          <w:top w:val="thinThickSmallGap" w:sz="18" w:space="0" w:color="auto"/>
          <w:left w:val="thickThinSmallGap" w:sz="18" w:space="0" w:color="auto"/>
          <w:bottom w:val="thickThinSmallGap" w:sz="18" w:space="0" w:color="auto"/>
          <w:right w:val="thinThickSmallGap" w:sz="18" w:space="0" w:color="auto"/>
          <w:insideH w:val="single" w:sz="6" w:space="0" w:color="auto"/>
          <w:insideV w:val="single" w:sz="6" w:space="0" w:color="auto"/>
        </w:tblBorders>
        <w:tblLook w:val="04A0" w:firstRow="1" w:lastRow="0" w:firstColumn="1" w:lastColumn="0" w:noHBand="0" w:noVBand="1"/>
      </w:tblPr>
      <w:tblGrid>
        <w:gridCol w:w="960"/>
        <w:gridCol w:w="3309"/>
        <w:gridCol w:w="1656"/>
        <w:gridCol w:w="1072"/>
        <w:gridCol w:w="963"/>
        <w:gridCol w:w="1132"/>
        <w:gridCol w:w="1206"/>
        <w:gridCol w:w="2356"/>
      </w:tblGrid>
      <w:tr w:rsidR="007E1A0B" w:rsidTr="007E1A0B">
        <w:trPr>
          <w:cantSplit/>
        </w:trPr>
        <w:tc>
          <w:tcPr>
            <w:tcW w:w="378" w:type="pct"/>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textDirection w:val="btLr"/>
            <w:vAlign w:val="center"/>
            <w:hideMark/>
          </w:tcPr>
          <w:p w:rsidR="007E1A0B" w:rsidRDefault="007E1A0B" w:rsidP="007E1A0B">
            <w:pPr>
              <w:bidi/>
              <w:spacing w:before="240" w:after="60"/>
              <w:ind w:right="113"/>
              <w:jc w:val="center"/>
              <w:outlineLvl w:val="7"/>
              <w:rPr>
                <w:rFonts w:ascii="Times New Roman" w:eastAsia="Times New Roman" w:hAnsi="Times New Roman" w:cs="B Nazanin"/>
                <w:b/>
                <w:bCs/>
                <w:sz w:val="24"/>
                <w:szCs w:val="24"/>
                <w:rtl/>
                <w:lang w:bidi="fa-IR"/>
              </w:rPr>
            </w:pPr>
            <w:r>
              <w:rPr>
                <w:rFonts w:ascii="Times New Roman" w:eastAsia="Times New Roman" w:hAnsi="Times New Roman" w:cs="B Nazanin" w:hint="cs"/>
                <w:b/>
                <w:bCs/>
                <w:sz w:val="24"/>
                <w:szCs w:val="24"/>
                <w:rtl/>
                <w:lang w:bidi="fa-IR"/>
              </w:rPr>
              <w:t>رديف</w:t>
            </w:r>
          </w:p>
        </w:tc>
        <w:tc>
          <w:tcPr>
            <w:tcW w:w="1311"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jc w:val="center"/>
              <w:rPr>
                <w:rFonts w:cs="B Nazanin"/>
                <w:b/>
                <w:bCs/>
                <w:sz w:val="24"/>
                <w:szCs w:val="24"/>
                <w:rtl/>
              </w:rPr>
            </w:pPr>
            <w:r>
              <w:rPr>
                <w:rFonts w:cs="B Nazanin" w:hint="cs"/>
                <w:b/>
                <w:bCs/>
                <w:sz w:val="24"/>
                <w:szCs w:val="24"/>
                <w:rtl/>
              </w:rPr>
              <w:t>عنوان فعاليت</w:t>
            </w:r>
          </w:p>
        </w:tc>
        <w:tc>
          <w:tcPr>
            <w:tcW w:w="658"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jc w:val="center"/>
              <w:rPr>
                <w:rFonts w:cs="B Nazanin"/>
                <w:b/>
                <w:bCs/>
                <w:sz w:val="24"/>
                <w:szCs w:val="24"/>
              </w:rPr>
            </w:pPr>
            <w:r>
              <w:rPr>
                <w:rFonts w:cs="B Nazanin" w:hint="cs"/>
                <w:b/>
                <w:bCs/>
                <w:sz w:val="24"/>
                <w:szCs w:val="24"/>
                <w:rtl/>
              </w:rPr>
              <w:t>مسئول اجرا</w:t>
            </w:r>
          </w:p>
        </w:tc>
        <w:tc>
          <w:tcPr>
            <w:tcW w:w="427"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jc w:val="center"/>
              <w:rPr>
                <w:rFonts w:cs="B Nazanin"/>
                <w:b/>
                <w:bCs/>
                <w:sz w:val="24"/>
                <w:szCs w:val="24"/>
              </w:rPr>
            </w:pPr>
            <w:r>
              <w:rPr>
                <w:rFonts w:cs="B Nazanin" w:hint="cs"/>
                <w:b/>
                <w:bCs/>
                <w:sz w:val="24"/>
                <w:szCs w:val="24"/>
                <w:rtl/>
              </w:rPr>
              <w:t>گروه هدف</w:t>
            </w:r>
          </w:p>
        </w:tc>
        <w:tc>
          <w:tcPr>
            <w:tcW w:w="812" w:type="pct"/>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7E1A0B" w:rsidRDefault="007E1A0B" w:rsidP="007E1A0B">
            <w:pPr>
              <w:bidi/>
              <w:spacing w:before="240" w:after="60"/>
              <w:jc w:val="center"/>
              <w:outlineLvl w:val="7"/>
              <w:rPr>
                <w:rFonts w:ascii="Times New Roman" w:eastAsia="Times New Roman" w:hAnsi="Times New Roman" w:cs="B Nazanin"/>
                <w:b/>
                <w:bCs/>
                <w:sz w:val="24"/>
                <w:szCs w:val="24"/>
                <w:lang w:bidi="fa-IR"/>
              </w:rPr>
            </w:pPr>
            <w:r>
              <w:rPr>
                <w:rFonts w:ascii="Times New Roman" w:eastAsia="Times New Roman" w:hAnsi="Times New Roman" w:cs="B Nazanin" w:hint="cs"/>
                <w:b/>
                <w:bCs/>
                <w:sz w:val="24"/>
                <w:szCs w:val="24"/>
                <w:rtl/>
                <w:lang w:bidi="fa-IR"/>
              </w:rPr>
              <w:t>زمان اجرا</w:t>
            </w:r>
          </w:p>
        </w:tc>
        <w:tc>
          <w:tcPr>
            <w:tcW w:w="480"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spacing w:before="240" w:after="60"/>
              <w:jc w:val="center"/>
              <w:outlineLvl w:val="7"/>
              <w:rPr>
                <w:rFonts w:ascii="Times New Roman" w:eastAsia="Times New Roman" w:hAnsi="Times New Roman" w:cs="B Nazanin"/>
                <w:b/>
                <w:bCs/>
                <w:sz w:val="24"/>
                <w:szCs w:val="24"/>
                <w:rtl/>
                <w:lang w:bidi="fa-IR"/>
              </w:rPr>
            </w:pPr>
            <w:r>
              <w:rPr>
                <w:rFonts w:ascii="Times New Roman" w:eastAsia="Times New Roman" w:hAnsi="Times New Roman" w:cs="B Nazanin" w:hint="cs"/>
                <w:b/>
                <w:bCs/>
                <w:sz w:val="24"/>
                <w:szCs w:val="24"/>
                <w:rtl/>
                <w:lang w:bidi="fa-IR"/>
              </w:rPr>
              <w:t>مکان اجرا</w:t>
            </w:r>
          </w:p>
        </w:tc>
        <w:tc>
          <w:tcPr>
            <w:tcW w:w="935" w:type="pct"/>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7E1A0B" w:rsidRDefault="007E1A0B" w:rsidP="007E1A0B">
            <w:pPr>
              <w:bidi/>
              <w:jc w:val="center"/>
              <w:rPr>
                <w:rFonts w:cs="B Nazanin"/>
                <w:b/>
                <w:bCs/>
                <w:sz w:val="24"/>
                <w:szCs w:val="24"/>
              </w:rPr>
            </w:pPr>
            <w:r>
              <w:rPr>
                <w:rFonts w:cs="B Nazanin" w:hint="cs"/>
                <w:b/>
                <w:bCs/>
                <w:sz w:val="24"/>
                <w:szCs w:val="24"/>
                <w:rtl/>
              </w:rPr>
              <w:t>نتایج</w:t>
            </w:r>
          </w:p>
        </w:tc>
      </w:tr>
      <w:tr w:rsidR="007E1A0B" w:rsidTr="007E1A0B">
        <w:trPr>
          <w:cantSplit/>
          <w:trHeight w:val="312"/>
        </w:trPr>
        <w:tc>
          <w:tcPr>
            <w:tcW w:w="0" w:type="auto"/>
            <w:vMerge/>
            <w:tcBorders>
              <w:top w:val="thinThickSmallGap" w:sz="12" w:space="0" w:color="auto"/>
              <w:left w:val="thickThinLargeGap" w:sz="4" w:space="0" w:color="auto"/>
              <w:bottom w:val="thinThickSmallGap" w:sz="12" w:space="0" w:color="auto"/>
              <w:right w:val="single" w:sz="6" w:space="0" w:color="auto"/>
            </w:tcBorders>
            <w:vAlign w:val="center"/>
            <w:hideMark/>
          </w:tcPr>
          <w:p w:rsidR="007E1A0B" w:rsidRDefault="007E1A0B" w:rsidP="007E1A0B">
            <w:pPr>
              <w:bidi/>
              <w:spacing w:after="0"/>
              <w:rPr>
                <w:rFonts w:ascii="Times New Roman" w:eastAsia="Times New Roman" w:hAnsi="Times New Roman" w:cs="B Nazanin"/>
                <w:b/>
                <w:bCs/>
                <w:sz w:val="24"/>
                <w:szCs w:val="24"/>
                <w:lang w:bidi="fa-IR"/>
              </w:rPr>
            </w:pPr>
          </w:p>
        </w:tc>
        <w:tc>
          <w:tcPr>
            <w:tcW w:w="0" w:type="auto"/>
            <w:vMerge/>
            <w:tcBorders>
              <w:top w:val="thinThickSmallGap" w:sz="12" w:space="0" w:color="auto"/>
              <w:left w:val="single" w:sz="6" w:space="0" w:color="auto"/>
              <w:bottom w:val="thinThickSmallGap" w:sz="12" w:space="0" w:color="auto"/>
              <w:right w:val="single" w:sz="6" w:space="0" w:color="auto"/>
            </w:tcBorders>
            <w:vAlign w:val="center"/>
            <w:hideMark/>
          </w:tcPr>
          <w:p w:rsidR="007E1A0B" w:rsidRDefault="007E1A0B" w:rsidP="007E1A0B">
            <w:pPr>
              <w:bidi/>
              <w:spacing w:after="0"/>
              <w:rPr>
                <w:rFonts w:cs="B Nazanin"/>
                <w:b/>
                <w:bCs/>
                <w:sz w:val="24"/>
                <w:szCs w:val="24"/>
              </w:rPr>
            </w:pPr>
          </w:p>
        </w:tc>
        <w:tc>
          <w:tcPr>
            <w:tcW w:w="0" w:type="auto"/>
            <w:vMerge/>
            <w:tcBorders>
              <w:top w:val="thinThickSmallGap" w:sz="12" w:space="0" w:color="auto"/>
              <w:left w:val="single" w:sz="6" w:space="0" w:color="auto"/>
              <w:bottom w:val="thinThickSmallGap" w:sz="12" w:space="0" w:color="auto"/>
              <w:right w:val="single" w:sz="6" w:space="0" w:color="auto"/>
            </w:tcBorders>
            <w:vAlign w:val="center"/>
            <w:hideMark/>
          </w:tcPr>
          <w:p w:rsidR="007E1A0B" w:rsidRDefault="007E1A0B" w:rsidP="007E1A0B">
            <w:pPr>
              <w:bidi/>
              <w:spacing w:after="0"/>
              <w:rPr>
                <w:rFonts w:cs="B Nazanin"/>
                <w:b/>
                <w:bCs/>
                <w:sz w:val="24"/>
                <w:szCs w:val="24"/>
              </w:rPr>
            </w:pPr>
          </w:p>
        </w:tc>
        <w:tc>
          <w:tcPr>
            <w:tcW w:w="0" w:type="auto"/>
            <w:vMerge/>
            <w:tcBorders>
              <w:top w:val="thinThickSmallGap" w:sz="12" w:space="0" w:color="auto"/>
              <w:left w:val="single" w:sz="6" w:space="0" w:color="auto"/>
              <w:bottom w:val="thinThickSmallGap" w:sz="12" w:space="0" w:color="auto"/>
              <w:right w:val="single" w:sz="6" w:space="0" w:color="auto"/>
            </w:tcBorders>
            <w:vAlign w:val="center"/>
            <w:hideMark/>
          </w:tcPr>
          <w:p w:rsidR="007E1A0B" w:rsidRDefault="007E1A0B" w:rsidP="007E1A0B">
            <w:pPr>
              <w:bidi/>
              <w:spacing w:after="0"/>
              <w:rPr>
                <w:rFonts w:cs="B Nazanin"/>
                <w:b/>
                <w:bCs/>
                <w:sz w:val="24"/>
                <w:szCs w:val="24"/>
              </w:rPr>
            </w:pPr>
          </w:p>
        </w:tc>
        <w:tc>
          <w:tcPr>
            <w:tcW w:w="384" w:type="pct"/>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spacing w:before="240" w:after="60"/>
              <w:jc w:val="center"/>
              <w:outlineLvl w:val="7"/>
              <w:rPr>
                <w:rFonts w:ascii="Times New Roman" w:eastAsia="Times New Roman" w:hAnsi="Times New Roman" w:cs="B Nazanin"/>
                <w:b/>
                <w:bCs/>
                <w:sz w:val="24"/>
                <w:szCs w:val="24"/>
                <w:rtl/>
                <w:lang w:bidi="fa-IR"/>
              </w:rPr>
            </w:pPr>
            <w:r>
              <w:rPr>
                <w:rFonts w:ascii="Times New Roman" w:eastAsia="Times New Roman" w:hAnsi="Times New Roman" w:cs="B Nazanin" w:hint="cs"/>
                <w:b/>
                <w:bCs/>
                <w:sz w:val="24"/>
                <w:szCs w:val="24"/>
                <w:rtl/>
                <w:lang w:bidi="fa-IR"/>
              </w:rPr>
              <w:t>شروع</w:t>
            </w:r>
          </w:p>
        </w:tc>
        <w:tc>
          <w:tcPr>
            <w:tcW w:w="428" w:type="pct"/>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spacing w:before="240" w:after="60"/>
              <w:jc w:val="center"/>
              <w:outlineLvl w:val="7"/>
              <w:rPr>
                <w:rFonts w:ascii="Times New Roman" w:eastAsia="Times New Roman" w:hAnsi="Times New Roman" w:cs="B Nazanin"/>
                <w:b/>
                <w:bCs/>
                <w:sz w:val="24"/>
                <w:szCs w:val="24"/>
                <w:lang w:bidi="fa-IR"/>
              </w:rPr>
            </w:pPr>
            <w:r>
              <w:rPr>
                <w:rFonts w:ascii="Times New Roman" w:eastAsia="Times New Roman" w:hAnsi="Times New Roman" w:cs="B Nazanin" w:hint="cs"/>
                <w:b/>
                <w:bCs/>
                <w:sz w:val="24"/>
                <w:szCs w:val="24"/>
                <w:rtl/>
                <w:lang w:bidi="fa-IR"/>
              </w:rPr>
              <w:t>خاتمه</w:t>
            </w:r>
          </w:p>
        </w:tc>
        <w:tc>
          <w:tcPr>
            <w:tcW w:w="0" w:type="auto"/>
            <w:vMerge/>
            <w:tcBorders>
              <w:top w:val="thinThickSmallGap" w:sz="12" w:space="0" w:color="auto"/>
              <w:left w:val="single" w:sz="6" w:space="0" w:color="auto"/>
              <w:bottom w:val="thinThickSmallGap" w:sz="12" w:space="0" w:color="auto"/>
              <w:right w:val="single" w:sz="6" w:space="0" w:color="auto"/>
            </w:tcBorders>
            <w:vAlign w:val="center"/>
            <w:hideMark/>
          </w:tcPr>
          <w:p w:rsidR="007E1A0B" w:rsidRDefault="007E1A0B" w:rsidP="007E1A0B">
            <w:pPr>
              <w:bidi/>
              <w:spacing w:after="0"/>
              <w:rPr>
                <w:rFonts w:ascii="Times New Roman" w:eastAsia="Times New Roman" w:hAnsi="Times New Roman" w:cs="B Nazanin"/>
                <w:b/>
                <w:bCs/>
                <w:sz w:val="24"/>
                <w:szCs w:val="24"/>
                <w:lang w:bidi="fa-IR"/>
              </w:rPr>
            </w:pPr>
          </w:p>
        </w:tc>
        <w:tc>
          <w:tcPr>
            <w:tcW w:w="0" w:type="auto"/>
            <w:vMerge/>
            <w:tcBorders>
              <w:top w:val="thinThickSmallGap" w:sz="12" w:space="0" w:color="auto"/>
              <w:left w:val="single" w:sz="6" w:space="0" w:color="auto"/>
              <w:bottom w:val="thinThickSmallGap" w:sz="12" w:space="0" w:color="auto"/>
              <w:right w:val="thinThickSmallGap" w:sz="12" w:space="0" w:color="auto"/>
            </w:tcBorders>
            <w:vAlign w:val="center"/>
            <w:hideMark/>
          </w:tcPr>
          <w:p w:rsidR="007E1A0B" w:rsidRDefault="007E1A0B" w:rsidP="007E1A0B">
            <w:pPr>
              <w:bidi/>
              <w:spacing w:after="0"/>
              <w:rPr>
                <w:rFonts w:cs="B Nazanin"/>
                <w:b/>
                <w:bCs/>
                <w:sz w:val="24"/>
                <w:szCs w:val="24"/>
              </w:rPr>
            </w:pPr>
          </w:p>
        </w:tc>
      </w:tr>
      <w:tr w:rsidR="007E1A0B" w:rsidTr="007E1A0B">
        <w:trPr>
          <w:cantSplit/>
          <w:trHeight w:val="498"/>
        </w:trPr>
        <w:tc>
          <w:tcPr>
            <w:tcW w:w="378" w:type="pct"/>
            <w:tcBorders>
              <w:top w:val="thickThinLargeGap" w:sz="4" w:space="0" w:color="auto"/>
              <w:left w:val="thickThinLargeGap" w:sz="4"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Pr>
            </w:pPr>
            <w:r>
              <w:rPr>
                <w:rFonts w:eastAsia="Times New Roman" w:cs="B Nazanin" w:hint="cs"/>
                <w:rtl/>
              </w:rPr>
              <w:t>1</w:t>
            </w:r>
          </w:p>
        </w:tc>
        <w:tc>
          <w:tcPr>
            <w:tcW w:w="1311" w:type="pct"/>
            <w:tcBorders>
              <w:top w:val="thickThinLargeGap" w:sz="4"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Pr>
            </w:pPr>
            <w:r>
              <w:rPr>
                <w:rFonts w:cs="B Nazanin" w:hint="cs"/>
                <w:rtl/>
              </w:rPr>
              <w:t xml:space="preserve"> هماهنگی با پزشکان مراکز جهت انجام معاینات جوانان </w:t>
            </w:r>
          </w:p>
        </w:tc>
        <w:tc>
          <w:tcPr>
            <w:tcW w:w="658" w:type="pct"/>
            <w:tcBorders>
              <w:top w:val="thickThinLargeGap" w:sz="4"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tl/>
              </w:rPr>
            </w:pPr>
            <w:r>
              <w:rPr>
                <w:rFonts w:eastAsia="Times New Roman" w:cs="B Nazanin" w:hint="cs"/>
                <w:rtl/>
              </w:rPr>
              <w:t>پزشک مرکز</w:t>
            </w:r>
          </w:p>
        </w:tc>
        <w:tc>
          <w:tcPr>
            <w:tcW w:w="427" w:type="pct"/>
            <w:tcBorders>
              <w:top w:val="thickThinLargeGap" w:sz="4"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tl/>
              </w:rPr>
            </w:pPr>
            <w:r>
              <w:rPr>
                <w:rFonts w:eastAsia="Times New Roman" w:cs="B Nazanin" w:hint="cs"/>
                <w:rtl/>
              </w:rPr>
              <w:t>جوانان</w:t>
            </w:r>
          </w:p>
        </w:tc>
        <w:tc>
          <w:tcPr>
            <w:tcW w:w="384" w:type="pct"/>
            <w:tcBorders>
              <w:top w:val="thickThinLargeGap" w:sz="4"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Pr>
            </w:pPr>
            <w:r>
              <w:rPr>
                <w:rFonts w:eastAsia="Times New Roman" w:cs="B Nazanin" w:hint="cs"/>
                <w:rtl/>
              </w:rPr>
              <w:t>1/1/1402</w:t>
            </w:r>
          </w:p>
        </w:tc>
        <w:tc>
          <w:tcPr>
            <w:tcW w:w="428" w:type="pct"/>
            <w:tcBorders>
              <w:top w:val="thickThinLargeGap" w:sz="4"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Pr>
            </w:pPr>
            <w:r>
              <w:rPr>
                <w:rFonts w:eastAsia="Times New Roman" w:cs="B Nazanin" w:hint="cs"/>
                <w:rtl/>
              </w:rPr>
              <w:t>29/12/1403</w:t>
            </w:r>
          </w:p>
        </w:tc>
        <w:tc>
          <w:tcPr>
            <w:tcW w:w="480" w:type="pct"/>
            <w:tcBorders>
              <w:top w:val="thickThinLargeGap" w:sz="4"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Pr>
            </w:pPr>
            <w:r>
              <w:rPr>
                <w:rFonts w:eastAsia="Times New Roman" w:cs="B Nazanin" w:hint="cs"/>
                <w:rtl/>
              </w:rPr>
              <w:t>مراکز</w:t>
            </w:r>
          </w:p>
        </w:tc>
        <w:tc>
          <w:tcPr>
            <w:tcW w:w="935" w:type="pct"/>
            <w:tcBorders>
              <w:top w:val="thickThinLargeGap" w:sz="4" w:space="0" w:color="auto"/>
              <w:left w:val="single" w:sz="6" w:space="0" w:color="auto"/>
              <w:bottom w:val="single" w:sz="6" w:space="0" w:color="auto"/>
              <w:right w:val="thinThickSmallGap" w:sz="12" w:space="0" w:color="auto"/>
            </w:tcBorders>
            <w:vAlign w:val="center"/>
          </w:tcPr>
          <w:p w:rsidR="007E1A0B" w:rsidRDefault="007E1A0B" w:rsidP="007E1A0B">
            <w:pPr>
              <w:bidi/>
              <w:jc w:val="center"/>
              <w:rPr>
                <w:rFonts w:eastAsia="Times New Roman" w:cs="B Nazanin"/>
              </w:rPr>
            </w:pPr>
          </w:p>
        </w:tc>
      </w:tr>
      <w:tr w:rsidR="007E1A0B" w:rsidTr="007E1A0B">
        <w:trPr>
          <w:cantSplit/>
        </w:trPr>
        <w:tc>
          <w:tcPr>
            <w:tcW w:w="378" w:type="pct"/>
            <w:tcBorders>
              <w:top w:val="single" w:sz="6" w:space="0" w:color="auto"/>
              <w:left w:val="thickThinLargeGap" w:sz="4"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Pr>
            </w:pPr>
            <w:r>
              <w:rPr>
                <w:rFonts w:eastAsia="Times New Roman" w:cs="B Nazanin" w:hint="cs"/>
                <w:rtl/>
              </w:rPr>
              <w:t>2</w:t>
            </w:r>
          </w:p>
        </w:tc>
        <w:tc>
          <w:tcPr>
            <w:tcW w:w="1311"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Pr>
            </w:pPr>
            <w:r>
              <w:rPr>
                <w:rFonts w:cs="B Nazanin" w:hint="cs"/>
                <w:rtl/>
              </w:rPr>
              <w:t>هماهنگی با مسئولین مراکز جهت نظارت بر معاینات پزشکی جوانان</w:t>
            </w:r>
          </w:p>
        </w:tc>
        <w:tc>
          <w:tcPr>
            <w:tcW w:w="658"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tl/>
              </w:rPr>
            </w:pPr>
            <w:r>
              <w:rPr>
                <w:rFonts w:eastAsia="Times New Roman" w:cs="B Nazanin" w:hint="cs"/>
                <w:rtl/>
              </w:rPr>
              <w:t>کارشناس برنامه جوانان ستاد</w:t>
            </w:r>
          </w:p>
        </w:tc>
        <w:tc>
          <w:tcPr>
            <w:tcW w:w="427"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tl/>
              </w:rPr>
            </w:pPr>
            <w:r>
              <w:rPr>
                <w:rFonts w:eastAsia="Times New Roman" w:cs="B Nazanin" w:hint="cs"/>
                <w:rtl/>
              </w:rPr>
              <w:t>جوانان</w:t>
            </w:r>
          </w:p>
        </w:tc>
        <w:tc>
          <w:tcPr>
            <w:tcW w:w="384"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Pr>
            </w:pPr>
            <w:r>
              <w:rPr>
                <w:rFonts w:eastAsia="Times New Roman" w:cs="B Nazanin" w:hint="cs"/>
                <w:rtl/>
              </w:rPr>
              <w:t>1/1/1402</w:t>
            </w:r>
          </w:p>
        </w:tc>
        <w:tc>
          <w:tcPr>
            <w:tcW w:w="428"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Pr>
            </w:pPr>
            <w:r>
              <w:rPr>
                <w:rFonts w:eastAsia="Times New Roman" w:cs="B Nazanin" w:hint="cs"/>
                <w:rtl/>
              </w:rPr>
              <w:t>29/12/1403</w:t>
            </w:r>
          </w:p>
        </w:tc>
        <w:tc>
          <w:tcPr>
            <w:tcW w:w="480"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Pr>
            </w:pPr>
            <w:r>
              <w:rPr>
                <w:rFonts w:eastAsia="Times New Roman" w:cs="B Nazanin" w:hint="cs"/>
                <w:rtl/>
              </w:rPr>
              <w:t>مراکز</w:t>
            </w:r>
          </w:p>
        </w:tc>
        <w:tc>
          <w:tcPr>
            <w:tcW w:w="935" w:type="pct"/>
            <w:tcBorders>
              <w:top w:val="single" w:sz="6" w:space="0" w:color="auto"/>
              <w:left w:val="single" w:sz="6" w:space="0" w:color="auto"/>
              <w:bottom w:val="single" w:sz="6" w:space="0" w:color="auto"/>
              <w:right w:val="thinThickSmallGap" w:sz="12" w:space="0" w:color="auto"/>
            </w:tcBorders>
            <w:vAlign w:val="center"/>
          </w:tcPr>
          <w:p w:rsidR="007E1A0B" w:rsidRDefault="007E1A0B" w:rsidP="007E1A0B">
            <w:pPr>
              <w:bidi/>
              <w:jc w:val="center"/>
              <w:rPr>
                <w:rFonts w:eastAsia="Times New Roman" w:cs="B Nazanin"/>
              </w:rPr>
            </w:pPr>
          </w:p>
        </w:tc>
      </w:tr>
      <w:tr w:rsidR="007E1A0B" w:rsidTr="007E1A0B">
        <w:trPr>
          <w:cantSplit/>
        </w:trPr>
        <w:tc>
          <w:tcPr>
            <w:tcW w:w="378" w:type="pct"/>
            <w:tcBorders>
              <w:top w:val="single" w:sz="6" w:space="0" w:color="auto"/>
              <w:left w:val="thickThinLargeGap" w:sz="4"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Pr>
            </w:pPr>
            <w:r>
              <w:rPr>
                <w:rFonts w:eastAsia="Times New Roman" w:cs="B Nazanin" w:hint="cs"/>
                <w:rtl/>
              </w:rPr>
              <w:t>3</w:t>
            </w:r>
          </w:p>
        </w:tc>
        <w:tc>
          <w:tcPr>
            <w:tcW w:w="1311"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cs="B Nazanin"/>
                <w:rtl/>
              </w:rPr>
            </w:pPr>
            <w:r>
              <w:rPr>
                <w:rFonts w:cs="B Nazanin" w:hint="cs"/>
                <w:rtl/>
              </w:rPr>
              <w:t>پایش پزشکان مراکز</w:t>
            </w:r>
          </w:p>
        </w:tc>
        <w:tc>
          <w:tcPr>
            <w:tcW w:w="658" w:type="pct"/>
            <w:tcBorders>
              <w:top w:val="single" w:sz="6" w:space="0" w:color="auto"/>
              <w:left w:val="single" w:sz="6" w:space="0" w:color="auto"/>
              <w:bottom w:val="single" w:sz="6" w:space="0" w:color="auto"/>
              <w:right w:val="single" w:sz="6" w:space="0" w:color="auto"/>
            </w:tcBorders>
            <w:vAlign w:val="center"/>
            <w:hideMark/>
          </w:tcPr>
          <w:p w:rsidR="007E1A0B" w:rsidRPr="000D6202" w:rsidRDefault="007E1A0B" w:rsidP="007E1A0B">
            <w:pPr>
              <w:bidi/>
              <w:jc w:val="center"/>
              <w:rPr>
                <w:rFonts w:eastAsia="Times New Roman" w:cs="B Nazanin"/>
              </w:rPr>
            </w:pPr>
            <w:r w:rsidRPr="000D6202">
              <w:rPr>
                <w:rFonts w:eastAsia="Times New Roman" w:cs="B Nazanin" w:hint="cs"/>
                <w:rtl/>
              </w:rPr>
              <w:t>کارشناس</w:t>
            </w:r>
            <w:r w:rsidRPr="000D6202">
              <w:rPr>
                <w:rFonts w:eastAsia="Times New Roman" w:cs="B Nazanin"/>
                <w:rtl/>
              </w:rPr>
              <w:t xml:space="preserve"> </w:t>
            </w:r>
            <w:r w:rsidRPr="000D6202">
              <w:rPr>
                <w:rFonts w:eastAsia="Times New Roman" w:cs="B Nazanin" w:hint="cs"/>
                <w:rtl/>
              </w:rPr>
              <w:t>برنامه</w:t>
            </w:r>
            <w:r w:rsidRPr="000D6202">
              <w:rPr>
                <w:rFonts w:eastAsia="Times New Roman" w:cs="B Nazanin"/>
                <w:rtl/>
              </w:rPr>
              <w:t xml:space="preserve"> </w:t>
            </w:r>
            <w:r w:rsidRPr="000D6202">
              <w:rPr>
                <w:rFonts w:eastAsia="Times New Roman" w:cs="B Nazanin" w:hint="cs"/>
                <w:rtl/>
              </w:rPr>
              <w:t>جوانان</w:t>
            </w:r>
            <w:r w:rsidRPr="000D6202">
              <w:rPr>
                <w:rFonts w:eastAsia="Times New Roman" w:cs="B Nazanin"/>
                <w:rtl/>
              </w:rPr>
              <w:t xml:space="preserve"> </w:t>
            </w:r>
            <w:r w:rsidRPr="000D6202">
              <w:rPr>
                <w:rFonts w:eastAsia="Times New Roman" w:cs="B Nazanin" w:hint="cs"/>
                <w:rtl/>
              </w:rPr>
              <w:t>ستاد</w:t>
            </w:r>
          </w:p>
        </w:tc>
        <w:tc>
          <w:tcPr>
            <w:tcW w:w="427"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tl/>
              </w:rPr>
            </w:pPr>
            <w:r>
              <w:rPr>
                <w:rFonts w:eastAsia="Times New Roman" w:cs="B Nazanin" w:hint="cs"/>
                <w:rtl/>
              </w:rPr>
              <w:t>پزشکان مراکز</w:t>
            </w:r>
          </w:p>
        </w:tc>
        <w:tc>
          <w:tcPr>
            <w:tcW w:w="384"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tl/>
              </w:rPr>
            </w:pPr>
            <w:r>
              <w:rPr>
                <w:rFonts w:eastAsia="Times New Roman" w:cs="B Nazanin" w:hint="cs"/>
                <w:rtl/>
              </w:rPr>
              <w:t>1/1/1402</w:t>
            </w:r>
          </w:p>
        </w:tc>
        <w:tc>
          <w:tcPr>
            <w:tcW w:w="428"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Pr>
            </w:pPr>
            <w:r>
              <w:rPr>
                <w:rFonts w:eastAsia="Times New Roman" w:cs="B Nazanin" w:hint="cs"/>
                <w:rtl/>
              </w:rPr>
              <w:t>29/12/1403</w:t>
            </w:r>
          </w:p>
        </w:tc>
        <w:tc>
          <w:tcPr>
            <w:tcW w:w="480"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Pr>
            </w:pPr>
            <w:r>
              <w:rPr>
                <w:rFonts w:eastAsia="Times New Roman" w:cs="B Nazanin" w:hint="cs"/>
                <w:rtl/>
              </w:rPr>
              <w:t>مراکز</w:t>
            </w:r>
          </w:p>
        </w:tc>
        <w:tc>
          <w:tcPr>
            <w:tcW w:w="935" w:type="pct"/>
            <w:tcBorders>
              <w:top w:val="single" w:sz="6" w:space="0" w:color="auto"/>
              <w:left w:val="single" w:sz="6" w:space="0" w:color="auto"/>
              <w:bottom w:val="single" w:sz="6" w:space="0" w:color="auto"/>
              <w:right w:val="thinThickSmallGap" w:sz="12" w:space="0" w:color="auto"/>
            </w:tcBorders>
            <w:vAlign w:val="center"/>
          </w:tcPr>
          <w:p w:rsidR="007E1A0B" w:rsidRDefault="007E1A0B" w:rsidP="007E1A0B">
            <w:pPr>
              <w:bidi/>
              <w:jc w:val="center"/>
              <w:rPr>
                <w:rFonts w:eastAsia="Times New Roman" w:cs="B Nazanin"/>
                <w:rtl/>
              </w:rPr>
            </w:pPr>
          </w:p>
        </w:tc>
      </w:tr>
      <w:tr w:rsidR="007E1A0B" w:rsidTr="007E1A0B">
        <w:trPr>
          <w:cantSplit/>
        </w:trPr>
        <w:tc>
          <w:tcPr>
            <w:tcW w:w="378" w:type="pct"/>
            <w:tcBorders>
              <w:top w:val="single" w:sz="6" w:space="0" w:color="auto"/>
              <w:left w:val="thickThinLargeGap" w:sz="4"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Pr>
            </w:pPr>
            <w:r>
              <w:rPr>
                <w:rFonts w:eastAsia="Times New Roman" w:cs="B Nazanin" w:hint="cs"/>
                <w:rtl/>
              </w:rPr>
              <w:t>4</w:t>
            </w:r>
          </w:p>
        </w:tc>
        <w:tc>
          <w:tcPr>
            <w:tcW w:w="1311"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cs="B Nazanin"/>
                <w:rtl/>
              </w:rPr>
            </w:pPr>
            <w:r>
              <w:rPr>
                <w:rFonts w:cs="B Nazanin" w:hint="cs"/>
                <w:rtl/>
              </w:rPr>
              <w:t>هماهنگی با دانشگاهها جهت انجام معاینات جوانان دانشجو در مناسبتهای بهداشتی</w:t>
            </w:r>
          </w:p>
        </w:tc>
        <w:tc>
          <w:tcPr>
            <w:tcW w:w="658" w:type="pct"/>
            <w:tcBorders>
              <w:top w:val="single" w:sz="6" w:space="0" w:color="auto"/>
              <w:left w:val="single" w:sz="6" w:space="0" w:color="auto"/>
              <w:bottom w:val="single" w:sz="6" w:space="0" w:color="auto"/>
              <w:right w:val="single" w:sz="6" w:space="0" w:color="auto"/>
            </w:tcBorders>
            <w:vAlign w:val="center"/>
            <w:hideMark/>
          </w:tcPr>
          <w:p w:rsidR="007E1A0B" w:rsidRPr="000D6202" w:rsidRDefault="007E1A0B" w:rsidP="007E1A0B">
            <w:pPr>
              <w:bidi/>
              <w:jc w:val="center"/>
              <w:rPr>
                <w:rFonts w:eastAsia="Times New Roman" w:cs="B Nazanin"/>
              </w:rPr>
            </w:pPr>
            <w:r w:rsidRPr="000D6202">
              <w:rPr>
                <w:rFonts w:eastAsia="Times New Roman" w:cs="B Nazanin" w:hint="cs"/>
                <w:rtl/>
              </w:rPr>
              <w:t>کارشناس</w:t>
            </w:r>
            <w:r w:rsidRPr="000D6202">
              <w:rPr>
                <w:rFonts w:eastAsia="Times New Roman" w:cs="B Nazanin"/>
                <w:rtl/>
              </w:rPr>
              <w:t xml:space="preserve"> </w:t>
            </w:r>
            <w:r w:rsidRPr="000D6202">
              <w:rPr>
                <w:rFonts w:eastAsia="Times New Roman" w:cs="B Nazanin" w:hint="cs"/>
                <w:rtl/>
              </w:rPr>
              <w:t>برنامه</w:t>
            </w:r>
            <w:r w:rsidRPr="000D6202">
              <w:rPr>
                <w:rFonts w:eastAsia="Times New Roman" w:cs="B Nazanin"/>
                <w:rtl/>
              </w:rPr>
              <w:t xml:space="preserve"> </w:t>
            </w:r>
            <w:r w:rsidRPr="000D6202">
              <w:rPr>
                <w:rFonts w:eastAsia="Times New Roman" w:cs="B Nazanin" w:hint="cs"/>
                <w:rtl/>
              </w:rPr>
              <w:t>جوانان</w:t>
            </w:r>
            <w:r w:rsidRPr="000D6202">
              <w:rPr>
                <w:rFonts w:eastAsia="Times New Roman" w:cs="B Nazanin"/>
                <w:rtl/>
              </w:rPr>
              <w:t xml:space="preserve"> </w:t>
            </w:r>
            <w:r w:rsidRPr="000D6202">
              <w:rPr>
                <w:rFonts w:eastAsia="Times New Roman" w:cs="B Nazanin" w:hint="cs"/>
                <w:rtl/>
              </w:rPr>
              <w:t>ستاد</w:t>
            </w:r>
          </w:p>
        </w:tc>
        <w:tc>
          <w:tcPr>
            <w:tcW w:w="427"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tl/>
              </w:rPr>
            </w:pPr>
            <w:r>
              <w:rPr>
                <w:rFonts w:eastAsia="Times New Roman" w:cs="B Nazanin" w:hint="cs"/>
                <w:rtl/>
              </w:rPr>
              <w:t>جوانان دانشگاهها</w:t>
            </w:r>
          </w:p>
        </w:tc>
        <w:tc>
          <w:tcPr>
            <w:tcW w:w="384"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tl/>
              </w:rPr>
            </w:pPr>
            <w:r>
              <w:rPr>
                <w:rFonts w:eastAsia="Times New Roman" w:cs="B Nazanin" w:hint="cs"/>
                <w:rtl/>
              </w:rPr>
              <w:t>1/1/1402</w:t>
            </w:r>
          </w:p>
        </w:tc>
        <w:tc>
          <w:tcPr>
            <w:tcW w:w="428"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Pr>
            </w:pPr>
            <w:r>
              <w:rPr>
                <w:rFonts w:eastAsia="Times New Roman" w:cs="B Nazanin" w:hint="cs"/>
                <w:rtl/>
              </w:rPr>
              <w:t>29/12/1403</w:t>
            </w:r>
          </w:p>
        </w:tc>
        <w:tc>
          <w:tcPr>
            <w:tcW w:w="480"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Pr>
            </w:pPr>
            <w:r>
              <w:rPr>
                <w:rFonts w:eastAsia="Times New Roman" w:cs="B Nazanin" w:hint="cs"/>
                <w:rtl/>
              </w:rPr>
              <w:t>ستاد</w:t>
            </w:r>
          </w:p>
        </w:tc>
        <w:tc>
          <w:tcPr>
            <w:tcW w:w="935" w:type="pct"/>
            <w:tcBorders>
              <w:top w:val="single" w:sz="6" w:space="0" w:color="auto"/>
              <w:left w:val="single" w:sz="6" w:space="0" w:color="auto"/>
              <w:bottom w:val="single" w:sz="6" w:space="0" w:color="auto"/>
              <w:right w:val="thinThickSmallGap" w:sz="12" w:space="0" w:color="auto"/>
            </w:tcBorders>
            <w:vAlign w:val="center"/>
          </w:tcPr>
          <w:p w:rsidR="007E1A0B" w:rsidRDefault="007E1A0B" w:rsidP="007E1A0B">
            <w:pPr>
              <w:bidi/>
              <w:jc w:val="center"/>
              <w:rPr>
                <w:rFonts w:eastAsia="Times New Roman" w:cs="B Nazanin"/>
                <w:rtl/>
              </w:rPr>
            </w:pPr>
          </w:p>
        </w:tc>
      </w:tr>
      <w:tr w:rsidR="007E1A0B" w:rsidRPr="00D80CF9" w:rsidTr="007E1A0B">
        <w:trPr>
          <w:cantSplit/>
        </w:trPr>
        <w:tc>
          <w:tcPr>
            <w:tcW w:w="378" w:type="pct"/>
            <w:tcBorders>
              <w:top w:val="single" w:sz="6" w:space="0" w:color="auto"/>
              <w:left w:val="thickThinLargeGap" w:sz="4" w:space="0" w:color="auto"/>
              <w:bottom w:val="single" w:sz="6" w:space="0" w:color="auto"/>
              <w:right w:val="single" w:sz="6" w:space="0" w:color="auto"/>
            </w:tcBorders>
            <w:vAlign w:val="center"/>
          </w:tcPr>
          <w:p w:rsidR="007E1A0B" w:rsidRPr="00D80CF9" w:rsidRDefault="007E1A0B" w:rsidP="007E1A0B">
            <w:pPr>
              <w:bidi/>
              <w:jc w:val="center"/>
              <w:rPr>
                <w:rFonts w:cs="B Nazanin"/>
                <w:rtl/>
              </w:rPr>
            </w:pPr>
            <w:r>
              <w:rPr>
                <w:rFonts w:cs="B Nazanin" w:hint="cs"/>
                <w:rtl/>
              </w:rPr>
              <w:t>5</w:t>
            </w:r>
          </w:p>
        </w:tc>
        <w:tc>
          <w:tcPr>
            <w:tcW w:w="1311" w:type="pct"/>
            <w:tcBorders>
              <w:top w:val="single" w:sz="6" w:space="0" w:color="auto"/>
              <w:left w:val="single" w:sz="6" w:space="0" w:color="auto"/>
              <w:bottom w:val="single" w:sz="6" w:space="0" w:color="auto"/>
              <w:right w:val="single" w:sz="6" w:space="0" w:color="auto"/>
            </w:tcBorders>
            <w:vAlign w:val="center"/>
          </w:tcPr>
          <w:p w:rsidR="007E1A0B" w:rsidRDefault="007E1A0B" w:rsidP="007E1A0B">
            <w:pPr>
              <w:bidi/>
              <w:jc w:val="both"/>
              <w:rPr>
                <w:rFonts w:cs="B Nazanin"/>
                <w:rtl/>
              </w:rPr>
            </w:pPr>
            <w:r>
              <w:rPr>
                <w:rFonts w:cs="B Nazanin" w:hint="cs"/>
                <w:rtl/>
              </w:rPr>
              <w:t>استخراج شاخصهای برنامه جوانان (ارزیابی و معاینات پزشکی) به تفکیک</w:t>
            </w:r>
            <w:r w:rsidRPr="00D80CF9">
              <w:rPr>
                <w:rFonts w:cs="B Nazanin" w:hint="cs"/>
                <w:rtl/>
              </w:rPr>
              <w:t xml:space="preserve"> </w:t>
            </w:r>
            <w:r>
              <w:rPr>
                <w:rFonts w:cs="B Nazanin" w:hint="cs"/>
                <w:rtl/>
              </w:rPr>
              <w:t>پزشک و  به تفکیک</w:t>
            </w:r>
            <w:r w:rsidRPr="00D80CF9">
              <w:rPr>
                <w:rFonts w:cs="B Nazanin" w:hint="cs"/>
                <w:rtl/>
              </w:rPr>
              <w:t xml:space="preserve"> مراکز</w:t>
            </w:r>
            <w:r>
              <w:rPr>
                <w:rFonts w:cs="B Nazanin" w:hint="cs"/>
                <w:rtl/>
              </w:rPr>
              <w:t xml:space="preserve">  و پایگاه و ارسال تحلیلها به مراکز جهت اجرای مداخله</w:t>
            </w:r>
          </w:p>
        </w:tc>
        <w:tc>
          <w:tcPr>
            <w:tcW w:w="658" w:type="pct"/>
            <w:tcBorders>
              <w:top w:val="single" w:sz="6" w:space="0" w:color="auto"/>
              <w:left w:val="single" w:sz="6" w:space="0" w:color="auto"/>
              <w:bottom w:val="single" w:sz="6" w:space="0" w:color="auto"/>
              <w:right w:val="single" w:sz="6" w:space="0" w:color="auto"/>
            </w:tcBorders>
            <w:vAlign w:val="center"/>
          </w:tcPr>
          <w:p w:rsidR="007E1A0B" w:rsidRPr="000D6202" w:rsidRDefault="007E1A0B" w:rsidP="007E1A0B">
            <w:pPr>
              <w:bidi/>
              <w:jc w:val="center"/>
              <w:rPr>
                <w:rFonts w:eastAsia="Times New Roman" w:cs="B Nazanin"/>
              </w:rPr>
            </w:pPr>
            <w:r w:rsidRPr="000D6202">
              <w:rPr>
                <w:rFonts w:eastAsia="Times New Roman" w:cs="B Nazanin" w:hint="cs"/>
                <w:rtl/>
              </w:rPr>
              <w:t>کارشناس</w:t>
            </w:r>
            <w:r w:rsidRPr="000D6202">
              <w:rPr>
                <w:rFonts w:eastAsia="Times New Roman" w:cs="B Nazanin"/>
                <w:rtl/>
              </w:rPr>
              <w:t xml:space="preserve"> </w:t>
            </w:r>
            <w:r w:rsidRPr="000D6202">
              <w:rPr>
                <w:rFonts w:eastAsia="Times New Roman" w:cs="B Nazanin" w:hint="cs"/>
                <w:rtl/>
              </w:rPr>
              <w:t>برنامه</w:t>
            </w:r>
            <w:r w:rsidRPr="000D6202">
              <w:rPr>
                <w:rFonts w:eastAsia="Times New Roman" w:cs="B Nazanin"/>
                <w:rtl/>
              </w:rPr>
              <w:t xml:space="preserve"> </w:t>
            </w:r>
            <w:r w:rsidRPr="000D6202">
              <w:rPr>
                <w:rFonts w:eastAsia="Times New Roman" w:cs="B Nazanin" w:hint="cs"/>
                <w:rtl/>
              </w:rPr>
              <w:t>جوانان</w:t>
            </w:r>
            <w:r w:rsidRPr="000D6202">
              <w:rPr>
                <w:rFonts w:eastAsia="Times New Roman" w:cs="B Nazanin"/>
                <w:rtl/>
              </w:rPr>
              <w:t xml:space="preserve"> </w:t>
            </w:r>
            <w:r w:rsidRPr="000D6202">
              <w:rPr>
                <w:rFonts w:eastAsia="Times New Roman" w:cs="B Nazanin" w:hint="cs"/>
                <w:rtl/>
              </w:rPr>
              <w:t>ستاد</w:t>
            </w:r>
          </w:p>
        </w:tc>
        <w:tc>
          <w:tcPr>
            <w:tcW w:w="427" w:type="pct"/>
            <w:tcBorders>
              <w:top w:val="single" w:sz="6" w:space="0" w:color="auto"/>
              <w:left w:val="single" w:sz="6" w:space="0" w:color="auto"/>
              <w:bottom w:val="single" w:sz="6" w:space="0" w:color="auto"/>
              <w:right w:val="single" w:sz="6" w:space="0" w:color="auto"/>
            </w:tcBorders>
            <w:vAlign w:val="center"/>
          </w:tcPr>
          <w:p w:rsidR="007E1A0B" w:rsidRPr="00D80CF9" w:rsidRDefault="007E1A0B" w:rsidP="007E1A0B">
            <w:pPr>
              <w:bidi/>
              <w:jc w:val="center"/>
              <w:rPr>
                <w:rFonts w:cs="B Nazanin"/>
                <w:rtl/>
              </w:rPr>
            </w:pPr>
            <w:r>
              <w:rPr>
                <w:rFonts w:cs="B Nazanin" w:hint="cs"/>
                <w:rtl/>
              </w:rPr>
              <w:t>کارشناسان مجری برنامه در مرکز</w:t>
            </w:r>
          </w:p>
        </w:tc>
        <w:tc>
          <w:tcPr>
            <w:tcW w:w="384" w:type="pct"/>
            <w:tcBorders>
              <w:top w:val="single" w:sz="6" w:space="0" w:color="auto"/>
              <w:left w:val="single" w:sz="6" w:space="0" w:color="auto"/>
              <w:bottom w:val="single" w:sz="6" w:space="0" w:color="auto"/>
              <w:right w:val="single" w:sz="6" w:space="0" w:color="auto"/>
            </w:tcBorders>
            <w:vAlign w:val="center"/>
          </w:tcPr>
          <w:p w:rsidR="007E1A0B" w:rsidRDefault="007E1A0B" w:rsidP="007E1A0B">
            <w:pPr>
              <w:bidi/>
              <w:jc w:val="center"/>
              <w:rPr>
                <w:rFonts w:eastAsia="Times New Roman" w:cs="B Nazanin"/>
                <w:rtl/>
              </w:rPr>
            </w:pPr>
            <w:r>
              <w:rPr>
                <w:rFonts w:eastAsia="Times New Roman" w:cs="B Nazanin" w:hint="cs"/>
                <w:rtl/>
              </w:rPr>
              <w:t>1/1/1402</w:t>
            </w:r>
          </w:p>
        </w:tc>
        <w:tc>
          <w:tcPr>
            <w:tcW w:w="428" w:type="pct"/>
            <w:tcBorders>
              <w:top w:val="single" w:sz="6" w:space="0" w:color="auto"/>
              <w:left w:val="single" w:sz="6" w:space="0" w:color="auto"/>
              <w:bottom w:val="single" w:sz="6" w:space="0" w:color="auto"/>
              <w:right w:val="single" w:sz="6" w:space="0" w:color="auto"/>
            </w:tcBorders>
            <w:vAlign w:val="center"/>
          </w:tcPr>
          <w:p w:rsidR="007E1A0B" w:rsidRDefault="007E1A0B" w:rsidP="007E1A0B">
            <w:pPr>
              <w:bidi/>
              <w:jc w:val="center"/>
              <w:rPr>
                <w:rFonts w:eastAsia="Times New Roman" w:cs="B Nazanin"/>
              </w:rPr>
            </w:pPr>
            <w:r>
              <w:rPr>
                <w:rFonts w:eastAsia="Times New Roman" w:cs="B Nazanin" w:hint="cs"/>
                <w:rtl/>
              </w:rPr>
              <w:t>29/12/1403</w:t>
            </w:r>
          </w:p>
        </w:tc>
        <w:tc>
          <w:tcPr>
            <w:tcW w:w="480" w:type="pct"/>
            <w:tcBorders>
              <w:top w:val="single" w:sz="6" w:space="0" w:color="auto"/>
              <w:left w:val="single" w:sz="6" w:space="0" w:color="auto"/>
              <w:bottom w:val="single" w:sz="6" w:space="0" w:color="auto"/>
              <w:right w:val="single" w:sz="6" w:space="0" w:color="auto"/>
            </w:tcBorders>
            <w:vAlign w:val="center"/>
          </w:tcPr>
          <w:p w:rsidR="007E1A0B" w:rsidRPr="00D80CF9" w:rsidRDefault="007E1A0B" w:rsidP="007E1A0B">
            <w:pPr>
              <w:bidi/>
              <w:jc w:val="center"/>
              <w:rPr>
                <w:rFonts w:cs="B Nazanin"/>
                <w:rtl/>
              </w:rPr>
            </w:pPr>
            <w:r>
              <w:rPr>
                <w:rFonts w:cs="B Nazanin" w:hint="cs"/>
                <w:rtl/>
              </w:rPr>
              <w:t>ستاد</w:t>
            </w:r>
          </w:p>
        </w:tc>
        <w:tc>
          <w:tcPr>
            <w:tcW w:w="935" w:type="pct"/>
            <w:tcBorders>
              <w:top w:val="single" w:sz="6" w:space="0" w:color="auto"/>
              <w:left w:val="single" w:sz="6" w:space="0" w:color="auto"/>
              <w:bottom w:val="single" w:sz="6" w:space="0" w:color="auto"/>
              <w:right w:val="thinThickSmallGap" w:sz="12" w:space="0" w:color="auto"/>
            </w:tcBorders>
            <w:vAlign w:val="center"/>
          </w:tcPr>
          <w:p w:rsidR="007E1A0B" w:rsidRPr="00D80CF9" w:rsidRDefault="007E1A0B" w:rsidP="007E1A0B">
            <w:pPr>
              <w:bidi/>
              <w:jc w:val="center"/>
              <w:rPr>
                <w:rFonts w:cs="B Nazanin"/>
                <w:rtl/>
              </w:rPr>
            </w:pPr>
          </w:p>
        </w:tc>
      </w:tr>
      <w:tr w:rsidR="007E1A0B" w:rsidRPr="00D80CF9" w:rsidTr="007E1A0B">
        <w:trPr>
          <w:cantSplit/>
        </w:trPr>
        <w:tc>
          <w:tcPr>
            <w:tcW w:w="378" w:type="pct"/>
            <w:tcBorders>
              <w:top w:val="single" w:sz="6" w:space="0" w:color="auto"/>
              <w:left w:val="thickThinLargeGap" w:sz="4" w:space="0" w:color="auto"/>
              <w:bottom w:val="single" w:sz="6" w:space="0" w:color="auto"/>
              <w:right w:val="single" w:sz="6" w:space="0" w:color="auto"/>
            </w:tcBorders>
            <w:vAlign w:val="center"/>
          </w:tcPr>
          <w:p w:rsidR="007E1A0B" w:rsidRDefault="007E1A0B" w:rsidP="007E1A0B">
            <w:pPr>
              <w:bidi/>
              <w:jc w:val="center"/>
              <w:rPr>
                <w:rFonts w:cs="B Nazanin"/>
                <w:rtl/>
              </w:rPr>
            </w:pPr>
            <w:r>
              <w:rPr>
                <w:rFonts w:cs="B Nazanin" w:hint="cs"/>
                <w:rtl/>
              </w:rPr>
              <w:t>6</w:t>
            </w:r>
          </w:p>
        </w:tc>
        <w:tc>
          <w:tcPr>
            <w:tcW w:w="1311" w:type="pct"/>
            <w:tcBorders>
              <w:top w:val="single" w:sz="6" w:space="0" w:color="auto"/>
              <w:left w:val="single" w:sz="6" w:space="0" w:color="auto"/>
              <w:bottom w:val="single" w:sz="6" w:space="0" w:color="auto"/>
              <w:right w:val="single" w:sz="6" w:space="0" w:color="auto"/>
            </w:tcBorders>
            <w:vAlign w:val="center"/>
          </w:tcPr>
          <w:p w:rsidR="007E1A0B" w:rsidRDefault="007E1A0B" w:rsidP="007E1A0B">
            <w:pPr>
              <w:bidi/>
              <w:jc w:val="both"/>
              <w:rPr>
                <w:rFonts w:cs="B Nazanin"/>
                <w:rtl/>
              </w:rPr>
            </w:pPr>
            <w:r w:rsidRPr="00035EBE">
              <w:rPr>
                <w:rFonts w:cs="B Nazanin" w:hint="cs"/>
                <w:rtl/>
                <w:lang w:bidi="fa-IR"/>
              </w:rPr>
              <w:t>مکاتبه و</w:t>
            </w:r>
            <w:r>
              <w:rPr>
                <w:rFonts w:cs="B Nazanin" w:hint="cs"/>
                <w:rtl/>
                <w:lang w:bidi="fa-IR"/>
              </w:rPr>
              <w:t xml:space="preserve"> </w:t>
            </w:r>
            <w:r w:rsidRPr="00035EBE">
              <w:rPr>
                <w:rFonts w:cs="B Nazanin" w:hint="cs"/>
                <w:rtl/>
                <w:lang w:bidi="fa-IR"/>
              </w:rPr>
              <w:t>هماهنگی با مر</w:t>
            </w:r>
            <w:r>
              <w:rPr>
                <w:rFonts w:cs="B Nazanin" w:hint="cs"/>
                <w:rtl/>
                <w:lang w:bidi="fa-IR"/>
              </w:rPr>
              <w:t>ا</w:t>
            </w:r>
            <w:r w:rsidRPr="00035EBE">
              <w:rPr>
                <w:rFonts w:cs="B Nazanin" w:hint="cs"/>
                <w:rtl/>
                <w:lang w:bidi="fa-IR"/>
              </w:rPr>
              <w:t xml:space="preserve">کز طب کار جهت </w:t>
            </w:r>
            <w:r>
              <w:rPr>
                <w:rFonts w:cs="B Nazanin" w:hint="cs"/>
                <w:rtl/>
                <w:lang w:bidi="fa-IR"/>
              </w:rPr>
              <w:t>ارائه بسته خدمتی به</w:t>
            </w:r>
            <w:r w:rsidRPr="00035EBE">
              <w:rPr>
                <w:rFonts w:cs="B Nazanin" w:hint="cs"/>
                <w:rtl/>
                <w:lang w:bidi="fa-IR"/>
              </w:rPr>
              <w:t xml:space="preserve"> جوانان</w:t>
            </w:r>
            <w:r>
              <w:rPr>
                <w:rFonts w:cs="B Nazanin" w:hint="cs"/>
                <w:rtl/>
                <w:lang w:bidi="fa-IR"/>
              </w:rPr>
              <w:t xml:space="preserve"> </w:t>
            </w:r>
            <w:r>
              <w:rPr>
                <w:rFonts w:ascii="Times New Roman" w:hAnsi="Times New Roman" w:cs="Times New Roman" w:hint="cs"/>
                <w:rtl/>
                <w:lang w:bidi="fa-IR"/>
              </w:rPr>
              <w:t>–</w:t>
            </w:r>
            <w:r>
              <w:rPr>
                <w:rFonts w:cs="B Nazanin" w:hint="cs"/>
                <w:rtl/>
                <w:lang w:bidi="fa-IR"/>
              </w:rPr>
              <w:t xml:space="preserve"> مراجعین جوان متقاضی کارت سلامت- ازدواج- واکسیناسیون سربازی و... </w:t>
            </w:r>
          </w:p>
        </w:tc>
        <w:tc>
          <w:tcPr>
            <w:tcW w:w="658" w:type="pct"/>
            <w:tcBorders>
              <w:top w:val="single" w:sz="6" w:space="0" w:color="auto"/>
              <w:left w:val="single" w:sz="6" w:space="0" w:color="auto"/>
              <w:bottom w:val="single" w:sz="6" w:space="0" w:color="auto"/>
              <w:right w:val="single" w:sz="6" w:space="0" w:color="auto"/>
            </w:tcBorders>
            <w:vAlign w:val="center"/>
          </w:tcPr>
          <w:p w:rsidR="007E1A0B" w:rsidRPr="000D6202" w:rsidRDefault="007E1A0B" w:rsidP="007E1A0B">
            <w:pPr>
              <w:bidi/>
              <w:jc w:val="center"/>
              <w:rPr>
                <w:rFonts w:eastAsia="Times New Roman" w:cs="B Nazanin"/>
                <w:rtl/>
              </w:rPr>
            </w:pPr>
            <w:r w:rsidRPr="000D6202">
              <w:rPr>
                <w:rFonts w:eastAsia="Times New Roman" w:cs="B Nazanin" w:hint="cs"/>
                <w:rtl/>
              </w:rPr>
              <w:t>کارشناس</w:t>
            </w:r>
            <w:r w:rsidRPr="000D6202">
              <w:rPr>
                <w:rFonts w:eastAsia="Times New Roman" w:cs="B Nazanin"/>
                <w:rtl/>
              </w:rPr>
              <w:t xml:space="preserve"> </w:t>
            </w:r>
            <w:r w:rsidRPr="000D6202">
              <w:rPr>
                <w:rFonts w:eastAsia="Times New Roman" w:cs="B Nazanin" w:hint="cs"/>
                <w:rtl/>
              </w:rPr>
              <w:t>برنامه</w:t>
            </w:r>
            <w:r w:rsidRPr="000D6202">
              <w:rPr>
                <w:rFonts w:eastAsia="Times New Roman" w:cs="B Nazanin"/>
                <w:rtl/>
              </w:rPr>
              <w:t xml:space="preserve"> </w:t>
            </w:r>
            <w:r w:rsidRPr="000D6202">
              <w:rPr>
                <w:rFonts w:eastAsia="Times New Roman" w:cs="B Nazanin" w:hint="cs"/>
                <w:rtl/>
              </w:rPr>
              <w:t>جوانان</w:t>
            </w:r>
            <w:r w:rsidRPr="000D6202">
              <w:rPr>
                <w:rFonts w:eastAsia="Times New Roman" w:cs="B Nazanin"/>
                <w:rtl/>
              </w:rPr>
              <w:t xml:space="preserve"> </w:t>
            </w:r>
            <w:r w:rsidRPr="000D6202">
              <w:rPr>
                <w:rFonts w:eastAsia="Times New Roman" w:cs="B Nazanin" w:hint="cs"/>
                <w:rtl/>
              </w:rPr>
              <w:t>ستاد</w:t>
            </w:r>
          </w:p>
        </w:tc>
        <w:tc>
          <w:tcPr>
            <w:tcW w:w="427" w:type="pct"/>
            <w:tcBorders>
              <w:top w:val="single" w:sz="6" w:space="0" w:color="auto"/>
              <w:left w:val="single" w:sz="6" w:space="0" w:color="auto"/>
              <w:bottom w:val="single" w:sz="6" w:space="0" w:color="auto"/>
              <w:right w:val="single" w:sz="6" w:space="0" w:color="auto"/>
            </w:tcBorders>
            <w:vAlign w:val="center"/>
          </w:tcPr>
          <w:p w:rsidR="007E1A0B" w:rsidRDefault="007E1A0B" w:rsidP="007E1A0B">
            <w:pPr>
              <w:bidi/>
              <w:jc w:val="center"/>
              <w:rPr>
                <w:rFonts w:cs="B Nazanin"/>
                <w:rtl/>
              </w:rPr>
            </w:pPr>
            <w:r>
              <w:rPr>
                <w:rFonts w:cs="B Nazanin" w:hint="cs"/>
                <w:rtl/>
              </w:rPr>
              <w:t>مراکز</w:t>
            </w:r>
          </w:p>
        </w:tc>
        <w:tc>
          <w:tcPr>
            <w:tcW w:w="384" w:type="pct"/>
            <w:tcBorders>
              <w:top w:val="single" w:sz="6" w:space="0" w:color="auto"/>
              <w:left w:val="single" w:sz="6" w:space="0" w:color="auto"/>
              <w:bottom w:val="single" w:sz="6" w:space="0" w:color="auto"/>
              <w:right w:val="single" w:sz="6" w:space="0" w:color="auto"/>
            </w:tcBorders>
            <w:vAlign w:val="center"/>
          </w:tcPr>
          <w:p w:rsidR="007E1A0B" w:rsidRDefault="007E1A0B" w:rsidP="007E1A0B">
            <w:pPr>
              <w:bidi/>
              <w:jc w:val="center"/>
              <w:rPr>
                <w:rFonts w:eastAsia="Times New Roman" w:cs="B Nazanin"/>
                <w:rtl/>
              </w:rPr>
            </w:pPr>
            <w:r>
              <w:rPr>
                <w:rFonts w:eastAsia="Times New Roman" w:cs="B Nazanin" w:hint="cs"/>
                <w:rtl/>
              </w:rPr>
              <w:t>1/1/1402</w:t>
            </w:r>
          </w:p>
        </w:tc>
        <w:tc>
          <w:tcPr>
            <w:tcW w:w="428" w:type="pct"/>
            <w:tcBorders>
              <w:top w:val="single" w:sz="6" w:space="0" w:color="auto"/>
              <w:left w:val="single" w:sz="6" w:space="0" w:color="auto"/>
              <w:bottom w:val="single" w:sz="6" w:space="0" w:color="auto"/>
              <w:right w:val="single" w:sz="6" w:space="0" w:color="auto"/>
            </w:tcBorders>
            <w:vAlign w:val="center"/>
          </w:tcPr>
          <w:p w:rsidR="007E1A0B" w:rsidRDefault="007E1A0B" w:rsidP="007E1A0B">
            <w:pPr>
              <w:bidi/>
              <w:jc w:val="center"/>
              <w:rPr>
                <w:rFonts w:eastAsia="Times New Roman" w:cs="B Nazanin"/>
              </w:rPr>
            </w:pPr>
            <w:r>
              <w:rPr>
                <w:rFonts w:eastAsia="Times New Roman" w:cs="B Nazanin" w:hint="cs"/>
                <w:rtl/>
              </w:rPr>
              <w:t>29/12/1403</w:t>
            </w:r>
          </w:p>
        </w:tc>
        <w:tc>
          <w:tcPr>
            <w:tcW w:w="480" w:type="pct"/>
            <w:tcBorders>
              <w:top w:val="single" w:sz="6" w:space="0" w:color="auto"/>
              <w:left w:val="single" w:sz="6" w:space="0" w:color="auto"/>
              <w:bottom w:val="single" w:sz="6" w:space="0" w:color="auto"/>
              <w:right w:val="single" w:sz="6" w:space="0" w:color="auto"/>
            </w:tcBorders>
            <w:vAlign w:val="center"/>
          </w:tcPr>
          <w:p w:rsidR="007E1A0B" w:rsidRDefault="007E1A0B" w:rsidP="007E1A0B">
            <w:pPr>
              <w:bidi/>
              <w:jc w:val="center"/>
              <w:rPr>
                <w:rFonts w:cs="B Nazanin"/>
                <w:rtl/>
              </w:rPr>
            </w:pPr>
            <w:r>
              <w:rPr>
                <w:rFonts w:cs="B Nazanin" w:hint="cs"/>
                <w:rtl/>
              </w:rPr>
              <w:t>ستاد</w:t>
            </w:r>
          </w:p>
        </w:tc>
        <w:tc>
          <w:tcPr>
            <w:tcW w:w="935" w:type="pct"/>
            <w:tcBorders>
              <w:top w:val="single" w:sz="6" w:space="0" w:color="auto"/>
              <w:left w:val="single" w:sz="6" w:space="0" w:color="auto"/>
              <w:bottom w:val="single" w:sz="6" w:space="0" w:color="auto"/>
              <w:right w:val="thinThickSmallGap" w:sz="12" w:space="0" w:color="auto"/>
            </w:tcBorders>
            <w:vAlign w:val="center"/>
          </w:tcPr>
          <w:p w:rsidR="007E1A0B" w:rsidRPr="00D80CF9" w:rsidRDefault="007E1A0B" w:rsidP="007E1A0B">
            <w:pPr>
              <w:bidi/>
              <w:rPr>
                <w:rFonts w:cs="B Nazanin"/>
                <w:rtl/>
              </w:rPr>
            </w:pPr>
          </w:p>
        </w:tc>
      </w:tr>
      <w:tr w:rsidR="007E1A0B" w:rsidRPr="00D80CF9" w:rsidTr="007E1A0B">
        <w:trPr>
          <w:cantSplit/>
        </w:trPr>
        <w:tc>
          <w:tcPr>
            <w:tcW w:w="378" w:type="pct"/>
            <w:tcBorders>
              <w:top w:val="single" w:sz="6" w:space="0" w:color="auto"/>
              <w:left w:val="thickThinLargeGap" w:sz="4" w:space="0" w:color="auto"/>
              <w:bottom w:val="single" w:sz="6" w:space="0" w:color="auto"/>
              <w:right w:val="single" w:sz="6" w:space="0" w:color="auto"/>
            </w:tcBorders>
            <w:vAlign w:val="center"/>
          </w:tcPr>
          <w:p w:rsidR="007E1A0B" w:rsidRDefault="007E1A0B" w:rsidP="007E1A0B">
            <w:pPr>
              <w:bidi/>
              <w:jc w:val="center"/>
              <w:rPr>
                <w:rFonts w:cs="B Nazanin"/>
                <w:rtl/>
              </w:rPr>
            </w:pPr>
            <w:r>
              <w:rPr>
                <w:rFonts w:cs="B Nazanin" w:hint="cs"/>
                <w:rtl/>
              </w:rPr>
              <w:lastRenderedPageBreak/>
              <w:t>7</w:t>
            </w:r>
          </w:p>
        </w:tc>
        <w:tc>
          <w:tcPr>
            <w:tcW w:w="1311" w:type="pct"/>
            <w:tcBorders>
              <w:top w:val="single" w:sz="6" w:space="0" w:color="auto"/>
              <w:left w:val="single" w:sz="6" w:space="0" w:color="auto"/>
              <w:bottom w:val="single" w:sz="6" w:space="0" w:color="auto"/>
              <w:right w:val="single" w:sz="6" w:space="0" w:color="auto"/>
            </w:tcBorders>
            <w:vAlign w:val="center"/>
          </w:tcPr>
          <w:p w:rsidR="007E1A0B" w:rsidRDefault="007E1A0B" w:rsidP="007E1A0B">
            <w:pPr>
              <w:bidi/>
              <w:jc w:val="both"/>
              <w:rPr>
                <w:rFonts w:cs="B Nazanin"/>
                <w:rtl/>
              </w:rPr>
            </w:pPr>
            <w:r>
              <w:rPr>
                <w:rFonts w:cs="B Nazanin" w:hint="cs"/>
                <w:rtl/>
              </w:rPr>
              <w:t>برگزاری شورای کارشناسی بصورت فصلی</w:t>
            </w:r>
          </w:p>
        </w:tc>
        <w:tc>
          <w:tcPr>
            <w:tcW w:w="658" w:type="pct"/>
            <w:tcBorders>
              <w:top w:val="single" w:sz="6" w:space="0" w:color="auto"/>
              <w:left w:val="single" w:sz="6" w:space="0" w:color="auto"/>
              <w:bottom w:val="single" w:sz="6" w:space="0" w:color="auto"/>
              <w:right w:val="single" w:sz="6" w:space="0" w:color="auto"/>
            </w:tcBorders>
          </w:tcPr>
          <w:p w:rsidR="007E1A0B" w:rsidRPr="000D6202" w:rsidRDefault="007E1A0B" w:rsidP="007E1A0B">
            <w:pPr>
              <w:bidi/>
              <w:jc w:val="center"/>
              <w:rPr>
                <w:rFonts w:eastAsia="Times New Roman" w:cs="B Nazanin"/>
                <w:rtl/>
              </w:rPr>
            </w:pPr>
            <w:r w:rsidRPr="000D6202">
              <w:rPr>
                <w:rFonts w:eastAsia="Times New Roman" w:cs="B Nazanin" w:hint="cs"/>
                <w:rtl/>
              </w:rPr>
              <w:t>کارشناس</w:t>
            </w:r>
            <w:r w:rsidRPr="000D6202">
              <w:rPr>
                <w:rFonts w:eastAsia="Times New Roman" w:cs="B Nazanin"/>
                <w:rtl/>
              </w:rPr>
              <w:t xml:space="preserve"> </w:t>
            </w:r>
            <w:r w:rsidRPr="000D6202">
              <w:rPr>
                <w:rFonts w:eastAsia="Times New Roman" w:cs="B Nazanin" w:hint="cs"/>
                <w:rtl/>
              </w:rPr>
              <w:t>برنامه</w:t>
            </w:r>
            <w:r w:rsidRPr="000D6202">
              <w:rPr>
                <w:rFonts w:eastAsia="Times New Roman" w:cs="B Nazanin"/>
                <w:rtl/>
              </w:rPr>
              <w:t xml:space="preserve"> </w:t>
            </w:r>
            <w:r w:rsidRPr="000D6202">
              <w:rPr>
                <w:rFonts w:eastAsia="Times New Roman" w:cs="B Nazanin" w:hint="cs"/>
                <w:rtl/>
              </w:rPr>
              <w:t>جوانان</w:t>
            </w:r>
            <w:r w:rsidRPr="000D6202">
              <w:rPr>
                <w:rFonts w:eastAsia="Times New Roman" w:cs="B Nazanin"/>
                <w:rtl/>
              </w:rPr>
              <w:t xml:space="preserve"> </w:t>
            </w:r>
            <w:r w:rsidRPr="000D6202">
              <w:rPr>
                <w:rFonts w:eastAsia="Times New Roman" w:cs="B Nazanin" w:hint="cs"/>
                <w:rtl/>
              </w:rPr>
              <w:t>ستاد</w:t>
            </w:r>
          </w:p>
        </w:tc>
        <w:tc>
          <w:tcPr>
            <w:tcW w:w="427" w:type="pct"/>
            <w:tcBorders>
              <w:top w:val="single" w:sz="6" w:space="0" w:color="auto"/>
              <w:left w:val="single" w:sz="6" w:space="0" w:color="auto"/>
              <w:bottom w:val="single" w:sz="6" w:space="0" w:color="auto"/>
              <w:right w:val="single" w:sz="6" w:space="0" w:color="auto"/>
            </w:tcBorders>
            <w:vAlign w:val="center"/>
          </w:tcPr>
          <w:p w:rsidR="007E1A0B" w:rsidRDefault="007E1A0B" w:rsidP="007E1A0B">
            <w:pPr>
              <w:bidi/>
              <w:jc w:val="center"/>
              <w:rPr>
                <w:rFonts w:cs="B Nazanin"/>
                <w:rtl/>
              </w:rPr>
            </w:pPr>
            <w:r>
              <w:rPr>
                <w:rFonts w:cs="B Nazanin" w:hint="cs"/>
                <w:rtl/>
              </w:rPr>
              <w:t>کارشناسان مرکز</w:t>
            </w:r>
          </w:p>
        </w:tc>
        <w:tc>
          <w:tcPr>
            <w:tcW w:w="384" w:type="pct"/>
            <w:tcBorders>
              <w:top w:val="single" w:sz="6" w:space="0" w:color="auto"/>
              <w:left w:val="single" w:sz="6" w:space="0" w:color="auto"/>
              <w:bottom w:val="single" w:sz="6" w:space="0" w:color="auto"/>
              <w:right w:val="single" w:sz="6" w:space="0" w:color="auto"/>
            </w:tcBorders>
            <w:vAlign w:val="center"/>
          </w:tcPr>
          <w:p w:rsidR="007E1A0B" w:rsidRDefault="007E1A0B" w:rsidP="007E1A0B">
            <w:pPr>
              <w:bidi/>
              <w:rPr>
                <w:rFonts w:eastAsia="Times New Roman" w:cs="B Nazanin"/>
                <w:rtl/>
              </w:rPr>
            </w:pPr>
            <w:r>
              <w:rPr>
                <w:rFonts w:eastAsia="Times New Roman" w:cs="B Nazanin" w:hint="cs"/>
                <w:rtl/>
              </w:rPr>
              <w:t>1/1/1402</w:t>
            </w:r>
          </w:p>
        </w:tc>
        <w:tc>
          <w:tcPr>
            <w:tcW w:w="428" w:type="pct"/>
            <w:tcBorders>
              <w:top w:val="single" w:sz="6" w:space="0" w:color="auto"/>
              <w:left w:val="single" w:sz="6" w:space="0" w:color="auto"/>
              <w:bottom w:val="single" w:sz="6" w:space="0" w:color="auto"/>
              <w:right w:val="single" w:sz="6" w:space="0" w:color="auto"/>
            </w:tcBorders>
            <w:vAlign w:val="center"/>
          </w:tcPr>
          <w:p w:rsidR="007E1A0B" w:rsidRDefault="007E1A0B" w:rsidP="007E1A0B">
            <w:pPr>
              <w:bidi/>
              <w:rPr>
                <w:rFonts w:eastAsia="Times New Roman" w:cs="B Nazanin"/>
              </w:rPr>
            </w:pPr>
            <w:r>
              <w:rPr>
                <w:rFonts w:eastAsia="Times New Roman" w:cs="B Nazanin" w:hint="cs"/>
                <w:rtl/>
              </w:rPr>
              <w:t>29/12/1403</w:t>
            </w:r>
          </w:p>
        </w:tc>
        <w:tc>
          <w:tcPr>
            <w:tcW w:w="480" w:type="pct"/>
            <w:tcBorders>
              <w:top w:val="single" w:sz="6" w:space="0" w:color="auto"/>
              <w:left w:val="single" w:sz="6" w:space="0" w:color="auto"/>
              <w:bottom w:val="single" w:sz="6" w:space="0" w:color="auto"/>
              <w:right w:val="single" w:sz="6" w:space="0" w:color="auto"/>
            </w:tcBorders>
            <w:vAlign w:val="center"/>
          </w:tcPr>
          <w:p w:rsidR="007E1A0B" w:rsidRDefault="007E1A0B" w:rsidP="007E1A0B">
            <w:pPr>
              <w:bidi/>
              <w:jc w:val="center"/>
              <w:rPr>
                <w:rFonts w:cs="B Nazanin"/>
                <w:rtl/>
              </w:rPr>
            </w:pPr>
            <w:r>
              <w:rPr>
                <w:rFonts w:cs="B Nazanin" w:hint="cs"/>
                <w:rtl/>
              </w:rPr>
              <w:t>ستاد</w:t>
            </w:r>
          </w:p>
        </w:tc>
        <w:tc>
          <w:tcPr>
            <w:tcW w:w="935" w:type="pct"/>
            <w:tcBorders>
              <w:top w:val="single" w:sz="6" w:space="0" w:color="auto"/>
              <w:left w:val="single" w:sz="6" w:space="0" w:color="auto"/>
              <w:bottom w:val="single" w:sz="6" w:space="0" w:color="auto"/>
              <w:right w:val="thinThickSmallGap" w:sz="12" w:space="0" w:color="auto"/>
            </w:tcBorders>
            <w:vAlign w:val="center"/>
          </w:tcPr>
          <w:p w:rsidR="007E1A0B" w:rsidRPr="00D80CF9" w:rsidRDefault="007E1A0B" w:rsidP="007E1A0B">
            <w:pPr>
              <w:bidi/>
              <w:jc w:val="center"/>
              <w:rPr>
                <w:rFonts w:cs="B Nazanin"/>
                <w:rtl/>
              </w:rPr>
            </w:pPr>
          </w:p>
        </w:tc>
      </w:tr>
    </w:tbl>
    <w:tbl>
      <w:tblPr>
        <w:tblStyle w:val="TableGrid"/>
        <w:tblpPr w:leftFromText="180" w:rightFromText="180" w:vertAnchor="text" w:horzAnchor="page" w:tblpX="3661" w:tblpY="101"/>
        <w:bidiVisual/>
        <w:tblW w:w="0" w:type="auto"/>
        <w:tblLook w:val="04A0" w:firstRow="1" w:lastRow="0" w:firstColumn="1" w:lastColumn="0" w:noHBand="0" w:noVBand="1"/>
      </w:tblPr>
      <w:tblGrid>
        <w:gridCol w:w="784"/>
        <w:gridCol w:w="940"/>
        <w:gridCol w:w="1085"/>
        <w:gridCol w:w="445"/>
      </w:tblGrid>
      <w:tr w:rsidR="007E1A0B" w:rsidTr="007E1A0B">
        <w:trPr>
          <w:trHeight w:val="178"/>
        </w:trPr>
        <w:tc>
          <w:tcPr>
            <w:tcW w:w="784" w:type="dxa"/>
            <w:tcBorders>
              <w:top w:val="nil"/>
              <w:left w:val="nil"/>
              <w:bottom w:val="nil"/>
            </w:tcBorders>
          </w:tcPr>
          <w:p w:rsidR="007E1A0B" w:rsidRDefault="007E1A0B" w:rsidP="007E1A0B">
            <w:pPr>
              <w:pStyle w:val="ListParagraph"/>
              <w:bidi/>
              <w:ind w:left="0"/>
              <w:rPr>
                <w:rFonts w:cs="B Nazanin"/>
                <w:b/>
                <w:bCs/>
                <w:sz w:val="24"/>
                <w:szCs w:val="24"/>
                <w:rtl/>
              </w:rPr>
            </w:pPr>
            <w:r>
              <w:rPr>
                <w:rFonts w:cs="B Nazanin" w:hint="cs"/>
                <w:b/>
                <w:bCs/>
                <w:sz w:val="24"/>
                <w:szCs w:val="24"/>
                <w:rtl/>
              </w:rPr>
              <w:t>بلی</w:t>
            </w:r>
          </w:p>
        </w:tc>
        <w:tc>
          <w:tcPr>
            <w:tcW w:w="940" w:type="dxa"/>
            <w:tcBorders>
              <w:right w:val="single" w:sz="4" w:space="0" w:color="auto"/>
            </w:tcBorders>
          </w:tcPr>
          <w:p w:rsidR="007E1A0B" w:rsidRPr="00CF5C59" w:rsidRDefault="007E1A0B" w:rsidP="00B96515">
            <w:pPr>
              <w:pStyle w:val="ListParagraph"/>
              <w:numPr>
                <w:ilvl w:val="0"/>
                <w:numId w:val="37"/>
              </w:numPr>
              <w:bidi/>
              <w:rPr>
                <w:rFonts w:cs="B Nazanin"/>
                <w:b/>
                <w:bCs/>
                <w:sz w:val="24"/>
                <w:szCs w:val="24"/>
                <w:rtl/>
              </w:rPr>
            </w:pPr>
          </w:p>
        </w:tc>
        <w:tc>
          <w:tcPr>
            <w:tcW w:w="1085" w:type="dxa"/>
            <w:tcBorders>
              <w:top w:val="nil"/>
              <w:left w:val="single" w:sz="4" w:space="0" w:color="auto"/>
              <w:bottom w:val="nil"/>
            </w:tcBorders>
          </w:tcPr>
          <w:p w:rsidR="007E1A0B" w:rsidRDefault="007E1A0B" w:rsidP="007E1A0B">
            <w:pPr>
              <w:pStyle w:val="ListParagraph"/>
              <w:bidi/>
              <w:ind w:left="0"/>
              <w:rPr>
                <w:rFonts w:cs="B Nazanin"/>
                <w:b/>
                <w:bCs/>
                <w:sz w:val="24"/>
                <w:szCs w:val="24"/>
                <w:rtl/>
              </w:rPr>
            </w:pPr>
            <w:r>
              <w:rPr>
                <w:rFonts w:cs="B Nazanin" w:hint="cs"/>
                <w:b/>
                <w:bCs/>
                <w:sz w:val="24"/>
                <w:szCs w:val="24"/>
                <w:rtl/>
              </w:rPr>
              <w:t>خیر</w:t>
            </w:r>
          </w:p>
        </w:tc>
        <w:tc>
          <w:tcPr>
            <w:tcW w:w="445" w:type="dxa"/>
          </w:tcPr>
          <w:p w:rsidR="007E1A0B" w:rsidRPr="00CF5C59" w:rsidRDefault="007E1A0B" w:rsidP="007E1A0B">
            <w:pPr>
              <w:bidi/>
              <w:ind w:left="360"/>
              <w:rPr>
                <w:rFonts w:cs="B Nazanin"/>
                <w:b/>
                <w:bCs/>
                <w:sz w:val="24"/>
                <w:szCs w:val="24"/>
                <w:rtl/>
              </w:rPr>
            </w:pPr>
          </w:p>
        </w:tc>
      </w:tr>
    </w:tbl>
    <w:p w:rsidR="007E1A0B" w:rsidRPr="000B60EA" w:rsidRDefault="007E1A0B" w:rsidP="007E1A0B">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7E1A0B" w:rsidRDefault="007E1A0B" w:rsidP="007E1A0B">
      <w:pPr>
        <w:pStyle w:val="ListParagraph"/>
        <w:numPr>
          <w:ilvl w:val="0"/>
          <w:numId w:val="1"/>
        </w:numPr>
        <w:bidi/>
        <w:rPr>
          <w:rFonts w:cs="B Nazanin"/>
          <w:b/>
          <w:bCs/>
          <w:sz w:val="24"/>
          <w:szCs w:val="24"/>
        </w:rPr>
      </w:pPr>
      <w:r>
        <w:rPr>
          <w:rFonts w:cs="B Nazanin" w:hint="cs"/>
          <w:b/>
          <w:bCs/>
          <w:sz w:val="24"/>
          <w:szCs w:val="24"/>
          <w:rtl/>
        </w:rPr>
        <w:t>در صورت پاسخ بلی ، دلایل عدم تحقق مداخلات را ذکر نمایید</w:t>
      </w:r>
    </w:p>
    <w:p w:rsidR="007E1A0B" w:rsidRPr="00A020B0" w:rsidRDefault="007E1A0B" w:rsidP="007E1A0B">
      <w:pPr>
        <w:pStyle w:val="ListParagraph"/>
        <w:bidi/>
        <w:rPr>
          <w:rFonts w:cs="B Nazanin"/>
          <w:sz w:val="24"/>
          <w:szCs w:val="24"/>
          <w:rtl/>
        </w:rPr>
      </w:pPr>
      <w:r w:rsidRPr="00A020B0">
        <w:rPr>
          <w:rFonts w:cs="B Nazanin" w:hint="cs"/>
          <w:sz w:val="24"/>
          <w:szCs w:val="24"/>
          <w:rtl/>
        </w:rPr>
        <w:t xml:space="preserve">دسترسی محدود به گروه جوان </w:t>
      </w:r>
    </w:p>
    <w:p w:rsidR="007E1A0B" w:rsidRPr="00A020B0" w:rsidRDefault="007E1A0B" w:rsidP="007E1A0B">
      <w:pPr>
        <w:pStyle w:val="ListParagraph"/>
        <w:bidi/>
        <w:rPr>
          <w:rFonts w:cs="B Nazanin"/>
          <w:sz w:val="24"/>
          <w:szCs w:val="24"/>
          <w:rtl/>
        </w:rPr>
      </w:pPr>
      <w:r w:rsidRPr="00A020B0">
        <w:rPr>
          <w:rFonts w:cs="B Nazanin" w:hint="cs"/>
          <w:sz w:val="24"/>
          <w:szCs w:val="24"/>
          <w:rtl/>
        </w:rPr>
        <w:t xml:space="preserve">عدم تمایل جوانان ارزیابی شده به مراجعه به پزشک مرکز  به علت فاصله مکانی پایگاه با مرکز  </w:t>
      </w:r>
    </w:p>
    <w:p w:rsidR="007E1A0B" w:rsidRDefault="007E1A0B" w:rsidP="007E1A0B">
      <w:pPr>
        <w:pStyle w:val="ListParagraph"/>
        <w:bidi/>
        <w:rPr>
          <w:rFonts w:cs="B Nazanin"/>
          <w:sz w:val="24"/>
          <w:szCs w:val="24"/>
          <w:rtl/>
        </w:rPr>
      </w:pPr>
      <w:r w:rsidRPr="00A020B0">
        <w:rPr>
          <w:rFonts w:cs="B Nazanin" w:hint="cs"/>
          <w:sz w:val="24"/>
          <w:szCs w:val="24"/>
          <w:rtl/>
        </w:rPr>
        <w:t xml:space="preserve">مراجعه به بخش خصوصی و استفاده از امکانات تشخیصی بیشتر مراکز خصوصی  </w:t>
      </w:r>
    </w:p>
    <w:p w:rsidR="0022245E" w:rsidRDefault="0022245E" w:rsidP="0022245E">
      <w:pPr>
        <w:pStyle w:val="ListParagraph"/>
        <w:bidi/>
        <w:rPr>
          <w:rFonts w:cs="B Nazanin"/>
          <w:sz w:val="24"/>
          <w:szCs w:val="24"/>
          <w:rtl/>
        </w:rPr>
      </w:pPr>
    </w:p>
    <w:p w:rsidR="0022245E" w:rsidRDefault="0022245E" w:rsidP="0022245E">
      <w:pPr>
        <w:pStyle w:val="ListParagraph"/>
        <w:bidi/>
        <w:rPr>
          <w:rFonts w:cs="B Nazanin"/>
          <w:sz w:val="24"/>
          <w:szCs w:val="24"/>
          <w:rtl/>
        </w:rPr>
      </w:pPr>
    </w:p>
    <w:p w:rsidR="0022245E" w:rsidRDefault="0022245E" w:rsidP="0022245E">
      <w:pPr>
        <w:pStyle w:val="ListParagraph"/>
        <w:bidi/>
        <w:rPr>
          <w:rFonts w:cs="B Nazanin"/>
          <w:sz w:val="24"/>
          <w:szCs w:val="24"/>
          <w:rtl/>
        </w:rPr>
      </w:pPr>
    </w:p>
    <w:p w:rsidR="0022245E" w:rsidRDefault="0022245E" w:rsidP="0022245E">
      <w:pPr>
        <w:pStyle w:val="ListParagraph"/>
        <w:bidi/>
        <w:rPr>
          <w:rFonts w:cs="B Nazanin"/>
          <w:sz w:val="24"/>
          <w:szCs w:val="24"/>
          <w:rtl/>
        </w:rPr>
      </w:pPr>
    </w:p>
    <w:p w:rsidR="0022245E" w:rsidRDefault="0022245E" w:rsidP="0022245E">
      <w:pPr>
        <w:pStyle w:val="ListParagraph"/>
        <w:bidi/>
        <w:rPr>
          <w:rFonts w:cs="B Nazanin"/>
          <w:sz w:val="24"/>
          <w:szCs w:val="24"/>
          <w:rtl/>
        </w:rPr>
      </w:pPr>
    </w:p>
    <w:p w:rsidR="0022245E" w:rsidRDefault="0022245E" w:rsidP="0022245E">
      <w:pPr>
        <w:pStyle w:val="ListParagraph"/>
        <w:bidi/>
        <w:rPr>
          <w:rFonts w:cs="B Nazanin"/>
          <w:sz w:val="24"/>
          <w:szCs w:val="24"/>
          <w:rtl/>
        </w:rPr>
      </w:pPr>
    </w:p>
    <w:p w:rsidR="0022245E" w:rsidRDefault="0022245E" w:rsidP="0022245E">
      <w:pPr>
        <w:pStyle w:val="ListParagraph"/>
        <w:bidi/>
        <w:rPr>
          <w:rFonts w:cs="B Nazanin"/>
          <w:sz w:val="24"/>
          <w:szCs w:val="24"/>
          <w:rtl/>
        </w:rPr>
      </w:pPr>
    </w:p>
    <w:p w:rsidR="0022245E" w:rsidRDefault="0022245E" w:rsidP="0022245E">
      <w:pPr>
        <w:pStyle w:val="ListParagraph"/>
        <w:bidi/>
        <w:rPr>
          <w:rFonts w:cs="B Nazanin"/>
          <w:sz w:val="24"/>
          <w:szCs w:val="24"/>
          <w:rtl/>
        </w:rPr>
      </w:pPr>
    </w:p>
    <w:p w:rsidR="0022245E" w:rsidRDefault="0022245E" w:rsidP="0022245E">
      <w:pPr>
        <w:pStyle w:val="ListParagraph"/>
        <w:bidi/>
        <w:rPr>
          <w:rFonts w:cs="B Nazanin"/>
          <w:sz w:val="24"/>
          <w:szCs w:val="24"/>
          <w:rtl/>
        </w:rPr>
      </w:pPr>
    </w:p>
    <w:p w:rsidR="0022245E" w:rsidRDefault="0022245E" w:rsidP="0022245E">
      <w:pPr>
        <w:pStyle w:val="ListParagraph"/>
        <w:bidi/>
        <w:rPr>
          <w:rFonts w:cs="B Nazanin"/>
          <w:sz w:val="24"/>
          <w:szCs w:val="24"/>
          <w:rtl/>
        </w:rPr>
      </w:pPr>
    </w:p>
    <w:p w:rsidR="0022245E" w:rsidRDefault="0022245E" w:rsidP="0022245E">
      <w:pPr>
        <w:pStyle w:val="ListParagraph"/>
        <w:bidi/>
        <w:rPr>
          <w:rFonts w:cs="B Nazanin"/>
          <w:sz w:val="24"/>
          <w:szCs w:val="24"/>
          <w:rtl/>
        </w:rPr>
      </w:pPr>
    </w:p>
    <w:p w:rsidR="0022245E" w:rsidRDefault="0022245E" w:rsidP="0022245E">
      <w:pPr>
        <w:pStyle w:val="ListParagraph"/>
        <w:bidi/>
        <w:rPr>
          <w:rFonts w:cs="B Nazanin"/>
          <w:sz w:val="24"/>
          <w:szCs w:val="24"/>
          <w:rtl/>
        </w:rPr>
      </w:pPr>
    </w:p>
    <w:p w:rsidR="0022245E" w:rsidRDefault="0022245E" w:rsidP="0022245E">
      <w:pPr>
        <w:pStyle w:val="ListParagraph"/>
        <w:bidi/>
        <w:rPr>
          <w:rFonts w:cs="B Nazanin"/>
          <w:sz w:val="24"/>
          <w:szCs w:val="24"/>
          <w:rtl/>
        </w:rPr>
      </w:pPr>
    </w:p>
    <w:p w:rsidR="0022245E" w:rsidRDefault="0022245E" w:rsidP="0022245E">
      <w:pPr>
        <w:pStyle w:val="ListParagraph"/>
        <w:bidi/>
        <w:rPr>
          <w:rFonts w:cs="B Nazanin"/>
          <w:sz w:val="24"/>
          <w:szCs w:val="24"/>
          <w:rtl/>
        </w:rPr>
      </w:pPr>
    </w:p>
    <w:p w:rsidR="0022245E" w:rsidRDefault="0022245E" w:rsidP="0022245E">
      <w:pPr>
        <w:pStyle w:val="ListParagraph"/>
        <w:bidi/>
        <w:rPr>
          <w:rFonts w:cs="B Nazanin"/>
          <w:sz w:val="24"/>
          <w:szCs w:val="24"/>
          <w:rtl/>
        </w:rPr>
      </w:pPr>
    </w:p>
    <w:p w:rsidR="0022245E" w:rsidRDefault="0022245E" w:rsidP="0022245E">
      <w:pPr>
        <w:pStyle w:val="ListParagraph"/>
        <w:bidi/>
        <w:rPr>
          <w:rFonts w:cs="B Nazanin"/>
          <w:sz w:val="24"/>
          <w:szCs w:val="24"/>
          <w:rtl/>
        </w:rPr>
        <w:sectPr w:rsidR="0022245E" w:rsidSect="007E1A0B">
          <w:pgSz w:w="15840" w:h="12240" w:orient="landscape"/>
          <w:pgMar w:top="720" w:right="1440" w:bottom="811"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pPr>
    </w:p>
    <w:p w:rsidR="0022245E" w:rsidRPr="00A020B0" w:rsidRDefault="0022245E" w:rsidP="0022245E">
      <w:pPr>
        <w:pStyle w:val="ListParagraph"/>
        <w:bidi/>
        <w:rPr>
          <w:rFonts w:cs="B Nazanin"/>
          <w:sz w:val="24"/>
          <w:szCs w:val="24"/>
        </w:rPr>
      </w:pPr>
    </w:p>
    <w:p w:rsidR="007E1A0B" w:rsidRPr="005F05FB" w:rsidRDefault="007E1A0B" w:rsidP="007E1A0B">
      <w:pPr>
        <w:bidi/>
        <w:spacing w:after="0" w:line="240" w:lineRule="auto"/>
        <w:jc w:val="both"/>
        <w:rPr>
          <w:rFonts w:cs="B Nazanin"/>
          <w:b/>
          <w:bCs/>
          <w:sz w:val="28"/>
          <w:szCs w:val="28"/>
          <w:rtl/>
        </w:rPr>
      </w:pPr>
      <w:r>
        <w:rPr>
          <w:rFonts w:cs="B Nazanin" w:hint="cs"/>
          <w:b/>
          <w:bCs/>
          <w:sz w:val="28"/>
          <w:szCs w:val="28"/>
          <w:rtl/>
        </w:rPr>
        <w:t xml:space="preserve">عنوان شاخص/شاخصها </w:t>
      </w:r>
      <w:r>
        <w:rPr>
          <w:rFonts w:eastAsia="Times New Roman" w:cs="B Nazanin" w:hint="cs"/>
          <w:b/>
          <w:bCs/>
          <w:sz w:val="28"/>
          <w:szCs w:val="28"/>
          <w:rtl/>
        </w:rPr>
        <w:t xml:space="preserve">: </w:t>
      </w:r>
      <w:r w:rsidRPr="0081317B">
        <w:rPr>
          <w:rFonts w:cs="B Nazanin" w:hint="cs"/>
          <w:b/>
          <w:bCs/>
          <w:sz w:val="28"/>
          <w:szCs w:val="28"/>
          <w:rtl/>
        </w:rPr>
        <w:t>پوشش  جوانان آموزش دیده در زمینه پیشگیری از حوادث ترافیکی</w:t>
      </w:r>
    </w:p>
    <w:tbl>
      <w:tblPr>
        <w:tblpPr w:leftFromText="180" w:rightFromText="180" w:bottomFromText="200" w:vertAnchor="text" w:tblpXSpec="center" w:tblpY="1"/>
        <w:tblOverlap w:val="never"/>
        <w:bidiVisual/>
        <w:tblW w:w="4888" w:type="pct"/>
        <w:tblBorders>
          <w:top w:val="thinThickSmallGap" w:sz="18" w:space="0" w:color="auto"/>
          <w:left w:val="thickThinSmallGap" w:sz="18" w:space="0" w:color="auto"/>
          <w:bottom w:val="thickThinSmallGap" w:sz="18" w:space="0" w:color="auto"/>
          <w:right w:val="thinThickSmallGap" w:sz="18" w:space="0" w:color="auto"/>
          <w:insideH w:val="single" w:sz="6" w:space="0" w:color="auto"/>
          <w:insideV w:val="single" w:sz="6" w:space="0" w:color="auto"/>
        </w:tblBorders>
        <w:tblLook w:val="04A0" w:firstRow="1" w:lastRow="0" w:firstColumn="1" w:lastColumn="0" w:noHBand="0" w:noVBand="1"/>
      </w:tblPr>
      <w:tblGrid>
        <w:gridCol w:w="960"/>
        <w:gridCol w:w="3303"/>
        <w:gridCol w:w="1655"/>
        <w:gridCol w:w="1075"/>
        <w:gridCol w:w="926"/>
        <w:gridCol w:w="1132"/>
        <w:gridCol w:w="1209"/>
        <w:gridCol w:w="2353"/>
      </w:tblGrid>
      <w:tr w:rsidR="007E1A0B" w:rsidTr="007E1A0B">
        <w:trPr>
          <w:cantSplit/>
        </w:trPr>
        <w:tc>
          <w:tcPr>
            <w:tcW w:w="379" w:type="pct"/>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textDirection w:val="btLr"/>
            <w:vAlign w:val="center"/>
            <w:hideMark/>
          </w:tcPr>
          <w:p w:rsidR="007E1A0B" w:rsidRDefault="007E1A0B" w:rsidP="007E1A0B">
            <w:pPr>
              <w:bidi/>
              <w:spacing w:before="240" w:after="60"/>
              <w:ind w:right="113"/>
              <w:jc w:val="center"/>
              <w:outlineLvl w:val="7"/>
              <w:rPr>
                <w:rFonts w:ascii="Times New Roman" w:eastAsia="Times New Roman" w:hAnsi="Times New Roman" w:cs="B Nazanin"/>
                <w:b/>
                <w:bCs/>
                <w:sz w:val="24"/>
                <w:szCs w:val="24"/>
                <w:rtl/>
                <w:lang w:bidi="fa-IR"/>
              </w:rPr>
            </w:pPr>
            <w:r>
              <w:rPr>
                <w:rFonts w:ascii="Times New Roman" w:eastAsia="Times New Roman" w:hAnsi="Times New Roman" w:cs="B Nazanin" w:hint="cs"/>
                <w:b/>
                <w:bCs/>
                <w:sz w:val="24"/>
                <w:szCs w:val="24"/>
                <w:rtl/>
                <w:lang w:bidi="fa-IR"/>
              </w:rPr>
              <w:t>رديف</w:t>
            </w:r>
          </w:p>
        </w:tc>
        <w:tc>
          <w:tcPr>
            <w:tcW w:w="1310"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jc w:val="center"/>
              <w:rPr>
                <w:rFonts w:cs="B Nazanin"/>
                <w:b/>
                <w:bCs/>
                <w:sz w:val="24"/>
                <w:szCs w:val="24"/>
                <w:rtl/>
              </w:rPr>
            </w:pPr>
            <w:r>
              <w:rPr>
                <w:rFonts w:cs="B Nazanin" w:hint="cs"/>
                <w:b/>
                <w:bCs/>
                <w:sz w:val="24"/>
                <w:szCs w:val="24"/>
                <w:rtl/>
              </w:rPr>
              <w:t>عنوان فعاليت</w:t>
            </w:r>
          </w:p>
        </w:tc>
        <w:tc>
          <w:tcPr>
            <w:tcW w:w="657"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jc w:val="center"/>
              <w:rPr>
                <w:rFonts w:cs="B Nazanin"/>
                <w:b/>
                <w:bCs/>
                <w:sz w:val="24"/>
                <w:szCs w:val="24"/>
              </w:rPr>
            </w:pPr>
            <w:r>
              <w:rPr>
                <w:rFonts w:cs="B Nazanin" w:hint="cs"/>
                <w:b/>
                <w:bCs/>
                <w:sz w:val="24"/>
                <w:szCs w:val="24"/>
                <w:rtl/>
              </w:rPr>
              <w:t>مسئول اجرا</w:t>
            </w:r>
          </w:p>
        </w:tc>
        <w:tc>
          <w:tcPr>
            <w:tcW w:w="427"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jc w:val="center"/>
              <w:rPr>
                <w:rFonts w:cs="B Nazanin"/>
                <w:b/>
                <w:bCs/>
                <w:sz w:val="24"/>
                <w:szCs w:val="24"/>
              </w:rPr>
            </w:pPr>
            <w:r>
              <w:rPr>
                <w:rFonts w:cs="B Nazanin" w:hint="cs"/>
                <w:b/>
                <w:bCs/>
                <w:sz w:val="24"/>
                <w:szCs w:val="24"/>
                <w:rtl/>
              </w:rPr>
              <w:t>گروه هدف</w:t>
            </w:r>
          </w:p>
        </w:tc>
        <w:tc>
          <w:tcPr>
            <w:tcW w:w="814" w:type="pct"/>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7E1A0B" w:rsidRDefault="007E1A0B" w:rsidP="007E1A0B">
            <w:pPr>
              <w:bidi/>
              <w:spacing w:before="240" w:after="60"/>
              <w:jc w:val="center"/>
              <w:outlineLvl w:val="7"/>
              <w:rPr>
                <w:rFonts w:ascii="Times New Roman" w:eastAsia="Times New Roman" w:hAnsi="Times New Roman" w:cs="B Nazanin"/>
                <w:b/>
                <w:bCs/>
                <w:sz w:val="24"/>
                <w:szCs w:val="24"/>
                <w:lang w:bidi="fa-IR"/>
              </w:rPr>
            </w:pPr>
            <w:r>
              <w:rPr>
                <w:rFonts w:ascii="Times New Roman" w:eastAsia="Times New Roman" w:hAnsi="Times New Roman" w:cs="B Nazanin" w:hint="cs"/>
                <w:b/>
                <w:bCs/>
                <w:sz w:val="24"/>
                <w:szCs w:val="24"/>
                <w:rtl/>
                <w:lang w:bidi="fa-IR"/>
              </w:rPr>
              <w:t>زمان اجرا</w:t>
            </w:r>
          </w:p>
        </w:tc>
        <w:tc>
          <w:tcPr>
            <w:tcW w:w="480"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spacing w:before="240" w:after="60"/>
              <w:jc w:val="center"/>
              <w:outlineLvl w:val="7"/>
              <w:rPr>
                <w:rFonts w:ascii="Times New Roman" w:eastAsia="Times New Roman" w:hAnsi="Times New Roman" w:cs="B Nazanin"/>
                <w:b/>
                <w:bCs/>
                <w:sz w:val="24"/>
                <w:szCs w:val="24"/>
                <w:rtl/>
                <w:lang w:bidi="fa-IR"/>
              </w:rPr>
            </w:pPr>
            <w:r>
              <w:rPr>
                <w:rFonts w:ascii="Times New Roman" w:eastAsia="Times New Roman" w:hAnsi="Times New Roman" w:cs="B Nazanin" w:hint="cs"/>
                <w:b/>
                <w:bCs/>
                <w:sz w:val="24"/>
                <w:szCs w:val="24"/>
                <w:rtl/>
                <w:lang w:bidi="fa-IR"/>
              </w:rPr>
              <w:t>مکان اجرا</w:t>
            </w:r>
          </w:p>
        </w:tc>
        <w:tc>
          <w:tcPr>
            <w:tcW w:w="933" w:type="pct"/>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7E1A0B" w:rsidRDefault="007E1A0B" w:rsidP="007E1A0B">
            <w:pPr>
              <w:bidi/>
              <w:jc w:val="center"/>
              <w:rPr>
                <w:rFonts w:cs="B Nazanin"/>
                <w:b/>
                <w:bCs/>
                <w:sz w:val="24"/>
                <w:szCs w:val="24"/>
              </w:rPr>
            </w:pPr>
            <w:r>
              <w:rPr>
                <w:rFonts w:cs="B Nazanin" w:hint="cs"/>
                <w:b/>
                <w:bCs/>
                <w:sz w:val="24"/>
                <w:szCs w:val="24"/>
                <w:rtl/>
              </w:rPr>
              <w:t>نتایج</w:t>
            </w:r>
          </w:p>
        </w:tc>
      </w:tr>
      <w:tr w:rsidR="007E1A0B" w:rsidTr="007E1A0B">
        <w:trPr>
          <w:cantSplit/>
          <w:trHeight w:val="312"/>
        </w:trPr>
        <w:tc>
          <w:tcPr>
            <w:tcW w:w="0" w:type="auto"/>
            <w:vMerge/>
            <w:tcBorders>
              <w:top w:val="thinThickSmallGap" w:sz="12" w:space="0" w:color="auto"/>
              <w:left w:val="thickThinLargeGap" w:sz="4" w:space="0" w:color="auto"/>
              <w:bottom w:val="thinThickSmallGap" w:sz="12" w:space="0" w:color="auto"/>
              <w:right w:val="single" w:sz="6" w:space="0" w:color="auto"/>
            </w:tcBorders>
            <w:vAlign w:val="center"/>
            <w:hideMark/>
          </w:tcPr>
          <w:p w:rsidR="007E1A0B" w:rsidRDefault="007E1A0B" w:rsidP="007E1A0B">
            <w:pPr>
              <w:bidi/>
              <w:spacing w:after="0"/>
              <w:rPr>
                <w:rFonts w:ascii="Times New Roman" w:eastAsia="Times New Roman" w:hAnsi="Times New Roman" w:cs="B Nazanin"/>
                <w:b/>
                <w:bCs/>
                <w:sz w:val="24"/>
                <w:szCs w:val="24"/>
                <w:lang w:bidi="fa-IR"/>
              </w:rPr>
            </w:pPr>
          </w:p>
        </w:tc>
        <w:tc>
          <w:tcPr>
            <w:tcW w:w="0" w:type="auto"/>
            <w:vMerge/>
            <w:tcBorders>
              <w:top w:val="thinThickSmallGap" w:sz="12" w:space="0" w:color="auto"/>
              <w:left w:val="single" w:sz="6" w:space="0" w:color="auto"/>
              <w:bottom w:val="thinThickSmallGap" w:sz="12" w:space="0" w:color="auto"/>
              <w:right w:val="single" w:sz="6" w:space="0" w:color="auto"/>
            </w:tcBorders>
            <w:vAlign w:val="center"/>
            <w:hideMark/>
          </w:tcPr>
          <w:p w:rsidR="007E1A0B" w:rsidRDefault="007E1A0B" w:rsidP="007E1A0B">
            <w:pPr>
              <w:bidi/>
              <w:spacing w:after="0"/>
              <w:rPr>
                <w:rFonts w:cs="B Nazanin"/>
                <w:b/>
                <w:bCs/>
                <w:sz w:val="24"/>
                <w:szCs w:val="24"/>
              </w:rPr>
            </w:pPr>
          </w:p>
        </w:tc>
        <w:tc>
          <w:tcPr>
            <w:tcW w:w="0" w:type="auto"/>
            <w:vMerge/>
            <w:tcBorders>
              <w:top w:val="thinThickSmallGap" w:sz="12" w:space="0" w:color="auto"/>
              <w:left w:val="single" w:sz="6" w:space="0" w:color="auto"/>
              <w:bottom w:val="thinThickSmallGap" w:sz="12" w:space="0" w:color="auto"/>
              <w:right w:val="single" w:sz="6" w:space="0" w:color="auto"/>
            </w:tcBorders>
            <w:vAlign w:val="center"/>
            <w:hideMark/>
          </w:tcPr>
          <w:p w:rsidR="007E1A0B" w:rsidRDefault="007E1A0B" w:rsidP="007E1A0B">
            <w:pPr>
              <w:bidi/>
              <w:spacing w:after="0"/>
              <w:rPr>
                <w:rFonts w:cs="B Nazanin"/>
                <w:b/>
                <w:bCs/>
                <w:sz w:val="24"/>
                <w:szCs w:val="24"/>
              </w:rPr>
            </w:pPr>
          </w:p>
        </w:tc>
        <w:tc>
          <w:tcPr>
            <w:tcW w:w="0" w:type="auto"/>
            <w:vMerge/>
            <w:tcBorders>
              <w:top w:val="thinThickSmallGap" w:sz="12" w:space="0" w:color="auto"/>
              <w:left w:val="single" w:sz="6" w:space="0" w:color="auto"/>
              <w:bottom w:val="thinThickSmallGap" w:sz="12" w:space="0" w:color="auto"/>
              <w:right w:val="single" w:sz="6" w:space="0" w:color="auto"/>
            </w:tcBorders>
            <w:vAlign w:val="center"/>
            <w:hideMark/>
          </w:tcPr>
          <w:p w:rsidR="007E1A0B" w:rsidRDefault="007E1A0B" w:rsidP="007E1A0B">
            <w:pPr>
              <w:bidi/>
              <w:spacing w:after="0"/>
              <w:rPr>
                <w:rFonts w:cs="B Nazanin"/>
                <w:b/>
                <w:bCs/>
                <w:sz w:val="24"/>
                <w:szCs w:val="24"/>
              </w:rPr>
            </w:pPr>
          </w:p>
        </w:tc>
        <w:tc>
          <w:tcPr>
            <w:tcW w:w="367" w:type="pct"/>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spacing w:before="240" w:after="60"/>
              <w:jc w:val="center"/>
              <w:outlineLvl w:val="7"/>
              <w:rPr>
                <w:rFonts w:ascii="Times New Roman" w:eastAsia="Times New Roman" w:hAnsi="Times New Roman" w:cs="B Nazanin"/>
                <w:b/>
                <w:bCs/>
                <w:sz w:val="24"/>
                <w:szCs w:val="24"/>
                <w:rtl/>
                <w:lang w:bidi="fa-IR"/>
              </w:rPr>
            </w:pPr>
            <w:r>
              <w:rPr>
                <w:rFonts w:ascii="Times New Roman" w:eastAsia="Times New Roman" w:hAnsi="Times New Roman" w:cs="B Nazanin" w:hint="cs"/>
                <w:b/>
                <w:bCs/>
                <w:sz w:val="24"/>
                <w:szCs w:val="24"/>
                <w:rtl/>
                <w:lang w:bidi="fa-IR"/>
              </w:rPr>
              <w:t>شروع</w:t>
            </w:r>
          </w:p>
        </w:tc>
        <w:tc>
          <w:tcPr>
            <w:tcW w:w="447" w:type="pct"/>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spacing w:before="240" w:after="60"/>
              <w:jc w:val="center"/>
              <w:outlineLvl w:val="7"/>
              <w:rPr>
                <w:rFonts w:ascii="Times New Roman" w:eastAsia="Times New Roman" w:hAnsi="Times New Roman" w:cs="B Nazanin"/>
                <w:b/>
                <w:bCs/>
                <w:sz w:val="24"/>
                <w:szCs w:val="24"/>
                <w:lang w:bidi="fa-IR"/>
              </w:rPr>
            </w:pPr>
            <w:r>
              <w:rPr>
                <w:rFonts w:ascii="Times New Roman" w:eastAsia="Times New Roman" w:hAnsi="Times New Roman" w:cs="B Nazanin" w:hint="cs"/>
                <w:b/>
                <w:bCs/>
                <w:sz w:val="24"/>
                <w:szCs w:val="24"/>
                <w:rtl/>
                <w:lang w:bidi="fa-IR"/>
              </w:rPr>
              <w:t>خاتمه</w:t>
            </w:r>
          </w:p>
        </w:tc>
        <w:tc>
          <w:tcPr>
            <w:tcW w:w="0" w:type="auto"/>
            <w:vMerge/>
            <w:tcBorders>
              <w:top w:val="thinThickSmallGap" w:sz="12" w:space="0" w:color="auto"/>
              <w:left w:val="single" w:sz="6" w:space="0" w:color="auto"/>
              <w:bottom w:val="thinThickSmallGap" w:sz="12" w:space="0" w:color="auto"/>
              <w:right w:val="single" w:sz="6" w:space="0" w:color="auto"/>
            </w:tcBorders>
            <w:vAlign w:val="center"/>
            <w:hideMark/>
          </w:tcPr>
          <w:p w:rsidR="007E1A0B" w:rsidRDefault="007E1A0B" w:rsidP="007E1A0B">
            <w:pPr>
              <w:bidi/>
              <w:spacing w:after="0"/>
              <w:rPr>
                <w:rFonts w:ascii="Times New Roman" w:eastAsia="Times New Roman" w:hAnsi="Times New Roman" w:cs="B Nazanin"/>
                <w:b/>
                <w:bCs/>
                <w:sz w:val="24"/>
                <w:szCs w:val="24"/>
                <w:lang w:bidi="fa-IR"/>
              </w:rPr>
            </w:pPr>
          </w:p>
        </w:tc>
        <w:tc>
          <w:tcPr>
            <w:tcW w:w="0" w:type="auto"/>
            <w:vMerge/>
            <w:tcBorders>
              <w:top w:val="thinThickSmallGap" w:sz="12" w:space="0" w:color="auto"/>
              <w:left w:val="single" w:sz="6" w:space="0" w:color="auto"/>
              <w:bottom w:val="thinThickSmallGap" w:sz="12" w:space="0" w:color="auto"/>
              <w:right w:val="thinThickSmallGap" w:sz="12" w:space="0" w:color="auto"/>
            </w:tcBorders>
            <w:vAlign w:val="center"/>
            <w:hideMark/>
          </w:tcPr>
          <w:p w:rsidR="007E1A0B" w:rsidRDefault="007E1A0B" w:rsidP="007E1A0B">
            <w:pPr>
              <w:bidi/>
              <w:spacing w:after="0"/>
              <w:rPr>
                <w:rFonts w:cs="B Nazanin"/>
                <w:b/>
                <w:bCs/>
                <w:sz w:val="24"/>
                <w:szCs w:val="24"/>
              </w:rPr>
            </w:pPr>
          </w:p>
        </w:tc>
      </w:tr>
      <w:tr w:rsidR="007E1A0B" w:rsidTr="007E1A0B">
        <w:trPr>
          <w:cantSplit/>
          <w:trHeight w:val="498"/>
        </w:trPr>
        <w:tc>
          <w:tcPr>
            <w:tcW w:w="379" w:type="pct"/>
            <w:tcBorders>
              <w:top w:val="thickThinLargeGap" w:sz="4" w:space="0" w:color="auto"/>
              <w:left w:val="thickThinLargeGap" w:sz="4"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Pr>
            </w:pPr>
            <w:r>
              <w:rPr>
                <w:rFonts w:eastAsia="Times New Roman" w:cs="B Nazanin" w:hint="cs"/>
                <w:rtl/>
              </w:rPr>
              <w:t>1</w:t>
            </w:r>
          </w:p>
        </w:tc>
        <w:tc>
          <w:tcPr>
            <w:tcW w:w="1310" w:type="pct"/>
            <w:tcBorders>
              <w:top w:val="thickThinLargeGap" w:sz="4"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Pr>
            </w:pPr>
            <w:r>
              <w:rPr>
                <w:rFonts w:cs="B Nazanin" w:hint="cs"/>
                <w:rtl/>
              </w:rPr>
              <w:t>هماهنگی با کارشناسان مراکز مشاوره ازدواج  جهت افزایش جلسات آموزشی</w:t>
            </w:r>
          </w:p>
        </w:tc>
        <w:tc>
          <w:tcPr>
            <w:tcW w:w="657" w:type="pct"/>
            <w:tcBorders>
              <w:top w:val="thickThinLargeGap" w:sz="4"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tl/>
              </w:rPr>
            </w:pPr>
            <w:r>
              <w:rPr>
                <w:rFonts w:eastAsia="Times New Roman" w:cs="B Nazanin" w:hint="cs"/>
                <w:rtl/>
              </w:rPr>
              <w:t>پزشک مرکز</w:t>
            </w:r>
          </w:p>
        </w:tc>
        <w:tc>
          <w:tcPr>
            <w:tcW w:w="427" w:type="pct"/>
            <w:tcBorders>
              <w:top w:val="thickThinLargeGap" w:sz="4" w:space="0" w:color="auto"/>
              <w:left w:val="single" w:sz="6" w:space="0" w:color="auto"/>
              <w:bottom w:val="single" w:sz="6" w:space="0" w:color="auto"/>
              <w:right w:val="single" w:sz="6" w:space="0" w:color="auto"/>
            </w:tcBorders>
            <w:hideMark/>
          </w:tcPr>
          <w:p w:rsidR="007E1A0B" w:rsidRDefault="007E1A0B" w:rsidP="007E1A0B">
            <w:pPr>
              <w:bidi/>
              <w:jc w:val="center"/>
              <w:rPr>
                <w:rFonts w:eastAsia="Times New Roman" w:cs="B Nazanin"/>
                <w:rtl/>
              </w:rPr>
            </w:pPr>
            <w:r>
              <w:rPr>
                <w:rFonts w:eastAsia="Times New Roman" w:cs="B Nazanin" w:hint="cs"/>
                <w:rtl/>
              </w:rPr>
              <w:t>جوانان</w:t>
            </w:r>
          </w:p>
        </w:tc>
        <w:tc>
          <w:tcPr>
            <w:tcW w:w="367" w:type="pct"/>
            <w:tcBorders>
              <w:top w:val="thickThinLargeGap" w:sz="4" w:space="0" w:color="auto"/>
              <w:left w:val="single" w:sz="6" w:space="0" w:color="auto"/>
              <w:bottom w:val="single" w:sz="6" w:space="0" w:color="auto"/>
              <w:right w:val="single" w:sz="6" w:space="0" w:color="auto"/>
            </w:tcBorders>
            <w:vAlign w:val="center"/>
            <w:hideMark/>
          </w:tcPr>
          <w:p w:rsidR="007E1A0B" w:rsidRDefault="007E1A0B" w:rsidP="007E1A0B">
            <w:pPr>
              <w:bidi/>
              <w:rPr>
                <w:rFonts w:eastAsia="Times New Roman" w:cs="B Nazanin"/>
              </w:rPr>
            </w:pPr>
            <w:r>
              <w:rPr>
                <w:rFonts w:eastAsia="Times New Roman" w:cs="B Nazanin" w:hint="cs"/>
                <w:rtl/>
              </w:rPr>
              <w:t>1/1/1402</w:t>
            </w:r>
          </w:p>
        </w:tc>
        <w:tc>
          <w:tcPr>
            <w:tcW w:w="447" w:type="pct"/>
            <w:tcBorders>
              <w:top w:val="thickThinLargeGap" w:sz="4"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Pr>
            </w:pPr>
            <w:r>
              <w:rPr>
                <w:rFonts w:eastAsia="Times New Roman" w:cs="B Nazanin" w:hint="cs"/>
                <w:rtl/>
              </w:rPr>
              <w:t>29/12/1403</w:t>
            </w:r>
          </w:p>
        </w:tc>
        <w:tc>
          <w:tcPr>
            <w:tcW w:w="480" w:type="pct"/>
            <w:tcBorders>
              <w:top w:val="thickThinLargeGap" w:sz="4"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Pr>
            </w:pPr>
            <w:r>
              <w:rPr>
                <w:rFonts w:eastAsia="Times New Roman" w:cs="B Nazanin" w:hint="cs"/>
                <w:rtl/>
              </w:rPr>
              <w:t xml:space="preserve">مراکز </w:t>
            </w:r>
          </w:p>
        </w:tc>
        <w:tc>
          <w:tcPr>
            <w:tcW w:w="933" w:type="pct"/>
            <w:tcBorders>
              <w:top w:val="thickThinLargeGap" w:sz="4" w:space="0" w:color="auto"/>
              <w:left w:val="single" w:sz="6" w:space="0" w:color="auto"/>
              <w:bottom w:val="single" w:sz="6" w:space="0" w:color="auto"/>
              <w:right w:val="thinThickSmallGap" w:sz="12" w:space="0" w:color="auto"/>
            </w:tcBorders>
            <w:vAlign w:val="center"/>
          </w:tcPr>
          <w:p w:rsidR="007E1A0B" w:rsidRDefault="007E1A0B" w:rsidP="007E1A0B">
            <w:pPr>
              <w:bidi/>
              <w:jc w:val="center"/>
              <w:rPr>
                <w:rFonts w:eastAsia="Times New Roman" w:cs="B Nazanin"/>
              </w:rPr>
            </w:pPr>
          </w:p>
        </w:tc>
      </w:tr>
      <w:tr w:rsidR="007E1A0B" w:rsidTr="007E1A0B">
        <w:trPr>
          <w:cantSplit/>
        </w:trPr>
        <w:tc>
          <w:tcPr>
            <w:tcW w:w="379" w:type="pct"/>
            <w:tcBorders>
              <w:top w:val="single" w:sz="6" w:space="0" w:color="auto"/>
              <w:left w:val="thickThinLargeGap" w:sz="4"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Pr>
            </w:pPr>
            <w:r>
              <w:rPr>
                <w:rFonts w:eastAsia="Times New Roman" w:cs="B Nazanin" w:hint="cs"/>
                <w:rtl/>
              </w:rPr>
              <w:t>2</w:t>
            </w:r>
          </w:p>
        </w:tc>
        <w:tc>
          <w:tcPr>
            <w:tcW w:w="1310"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Pr>
            </w:pPr>
            <w:r>
              <w:rPr>
                <w:rFonts w:cs="B Nazanin" w:hint="cs"/>
                <w:rtl/>
              </w:rPr>
              <w:t>هماهنگی با دانشگاهها جهت برگذاری جلسات آموزشی  جوانان دانشجو در مناسبتهای بهداشتی</w:t>
            </w:r>
          </w:p>
        </w:tc>
        <w:tc>
          <w:tcPr>
            <w:tcW w:w="657"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tl/>
              </w:rPr>
            </w:pPr>
            <w:r>
              <w:rPr>
                <w:rFonts w:eastAsia="Times New Roman" w:cs="B Nazanin" w:hint="cs"/>
                <w:rtl/>
              </w:rPr>
              <w:t>کارشناس برنامه جوانان ستاد</w:t>
            </w:r>
          </w:p>
        </w:tc>
        <w:tc>
          <w:tcPr>
            <w:tcW w:w="427"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tl/>
              </w:rPr>
            </w:pPr>
            <w:r>
              <w:rPr>
                <w:rFonts w:eastAsia="Times New Roman" w:cs="B Nazanin" w:hint="cs"/>
                <w:rtl/>
              </w:rPr>
              <w:t>جوانان</w:t>
            </w:r>
          </w:p>
        </w:tc>
        <w:tc>
          <w:tcPr>
            <w:tcW w:w="367"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rPr>
                <w:rFonts w:eastAsia="Times New Roman" w:cs="B Nazanin"/>
              </w:rPr>
            </w:pPr>
            <w:r>
              <w:rPr>
                <w:rFonts w:eastAsia="Times New Roman" w:cs="B Nazanin" w:hint="cs"/>
                <w:rtl/>
              </w:rPr>
              <w:t>1/1/1402</w:t>
            </w:r>
          </w:p>
        </w:tc>
        <w:tc>
          <w:tcPr>
            <w:tcW w:w="447"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rPr>
                <w:rFonts w:eastAsia="Times New Roman" w:cs="B Nazanin"/>
              </w:rPr>
            </w:pPr>
            <w:r>
              <w:rPr>
                <w:rFonts w:eastAsia="Times New Roman" w:cs="B Nazanin" w:hint="cs"/>
                <w:rtl/>
              </w:rPr>
              <w:t>29/12/1403</w:t>
            </w:r>
          </w:p>
        </w:tc>
        <w:tc>
          <w:tcPr>
            <w:tcW w:w="480"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Pr>
            </w:pPr>
            <w:r>
              <w:rPr>
                <w:rFonts w:eastAsia="Times New Roman" w:cs="B Nazanin" w:hint="cs"/>
                <w:rtl/>
              </w:rPr>
              <w:t>مراکز</w:t>
            </w:r>
          </w:p>
        </w:tc>
        <w:tc>
          <w:tcPr>
            <w:tcW w:w="933" w:type="pct"/>
            <w:tcBorders>
              <w:top w:val="single" w:sz="6" w:space="0" w:color="auto"/>
              <w:left w:val="single" w:sz="6" w:space="0" w:color="auto"/>
              <w:bottom w:val="single" w:sz="6" w:space="0" w:color="auto"/>
              <w:right w:val="thinThickSmallGap" w:sz="12" w:space="0" w:color="auto"/>
            </w:tcBorders>
            <w:vAlign w:val="center"/>
          </w:tcPr>
          <w:p w:rsidR="007E1A0B" w:rsidRDefault="007E1A0B" w:rsidP="007E1A0B">
            <w:pPr>
              <w:bidi/>
              <w:jc w:val="center"/>
              <w:rPr>
                <w:rFonts w:eastAsia="Times New Roman" w:cs="B Nazanin"/>
              </w:rPr>
            </w:pPr>
          </w:p>
        </w:tc>
      </w:tr>
      <w:tr w:rsidR="007E1A0B" w:rsidTr="007E1A0B">
        <w:trPr>
          <w:cantSplit/>
        </w:trPr>
        <w:tc>
          <w:tcPr>
            <w:tcW w:w="379" w:type="pct"/>
            <w:tcBorders>
              <w:top w:val="single" w:sz="6" w:space="0" w:color="auto"/>
              <w:left w:val="thickThinLargeGap" w:sz="4"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Pr>
            </w:pPr>
            <w:r>
              <w:rPr>
                <w:rFonts w:eastAsia="Times New Roman" w:cs="B Nazanin" w:hint="cs"/>
                <w:rtl/>
              </w:rPr>
              <w:t>3</w:t>
            </w:r>
          </w:p>
        </w:tc>
        <w:tc>
          <w:tcPr>
            <w:tcW w:w="1310"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both"/>
              <w:rPr>
                <w:rFonts w:cs="B Nazanin"/>
                <w:rtl/>
              </w:rPr>
            </w:pPr>
            <w:r w:rsidRPr="0081317B">
              <w:rPr>
                <w:rFonts w:cs="B Nazanin" w:hint="cs"/>
                <w:rtl/>
              </w:rPr>
              <w:t>هماهنگی</w:t>
            </w:r>
            <w:r w:rsidRPr="0081317B">
              <w:rPr>
                <w:rFonts w:cs="B Nazanin"/>
                <w:rtl/>
              </w:rPr>
              <w:t xml:space="preserve"> </w:t>
            </w:r>
            <w:r w:rsidRPr="0081317B">
              <w:rPr>
                <w:rFonts w:cs="B Nazanin" w:hint="cs"/>
                <w:rtl/>
              </w:rPr>
              <w:t>با</w:t>
            </w:r>
            <w:r w:rsidRPr="0081317B">
              <w:rPr>
                <w:rFonts w:cs="B Nazanin"/>
                <w:rtl/>
              </w:rPr>
              <w:t xml:space="preserve"> </w:t>
            </w:r>
            <w:r w:rsidRPr="0081317B">
              <w:rPr>
                <w:rFonts w:cs="B Nazanin" w:hint="cs"/>
                <w:rtl/>
              </w:rPr>
              <w:t>مراکز</w:t>
            </w:r>
            <w:r w:rsidRPr="0081317B">
              <w:rPr>
                <w:rFonts w:cs="B Nazanin"/>
                <w:rtl/>
              </w:rPr>
              <w:t xml:space="preserve"> </w:t>
            </w:r>
            <w:r w:rsidRPr="0081317B">
              <w:rPr>
                <w:rFonts w:cs="B Nazanin" w:hint="cs"/>
                <w:rtl/>
              </w:rPr>
              <w:t>و</w:t>
            </w:r>
            <w:r w:rsidRPr="0081317B">
              <w:rPr>
                <w:rFonts w:cs="B Nazanin"/>
                <w:rtl/>
              </w:rPr>
              <w:t xml:space="preserve"> </w:t>
            </w:r>
            <w:r w:rsidRPr="0081317B">
              <w:rPr>
                <w:rFonts w:cs="B Nazanin" w:hint="cs"/>
                <w:rtl/>
              </w:rPr>
              <w:t>پایگاهها</w:t>
            </w:r>
            <w:r w:rsidRPr="0081317B">
              <w:rPr>
                <w:rFonts w:cs="B Nazanin"/>
                <w:rtl/>
              </w:rPr>
              <w:t xml:space="preserve"> </w:t>
            </w:r>
            <w:r w:rsidRPr="0081317B">
              <w:rPr>
                <w:rFonts w:cs="B Nazanin" w:hint="cs"/>
                <w:rtl/>
              </w:rPr>
              <w:t>جهت</w:t>
            </w:r>
            <w:r w:rsidRPr="0081317B">
              <w:rPr>
                <w:rFonts w:cs="B Nazanin"/>
                <w:rtl/>
              </w:rPr>
              <w:t xml:space="preserve"> </w:t>
            </w:r>
            <w:r w:rsidRPr="0081317B">
              <w:rPr>
                <w:rFonts w:cs="B Nazanin" w:hint="cs"/>
                <w:rtl/>
              </w:rPr>
              <w:t>آموزش</w:t>
            </w:r>
            <w:r w:rsidRPr="0081317B">
              <w:rPr>
                <w:rFonts w:cs="B Nazanin"/>
                <w:rtl/>
              </w:rPr>
              <w:t xml:space="preserve"> </w:t>
            </w:r>
            <w:r w:rsidRPr="0081317B">
              <w:rPr>
                <w:rFonts w:cs="B Nazanin" w:hint="cs"/>
                <w:rtl/>
              </w:rPr>
              <w:t>مجازی</w:t>
            </w:r>
            <w:r w:rsidRPr="0081317B">
              <w:rPr>
                <w:rFonts w:cs="B Nazanin"/>
                <w:rtl/>
              </w:rPr>
              <w:t xml:space="preserve"> </w:t>
            </w:r>
            <w:r w:rsidRPr="0081317B">
              <w:rPr>
                <w:rFonts w:cs="B Nazanin" w:hint="cs"/>
                <w:rtl/>
              </w:rPr>
              <w:t>و</w:t>
            </w:r>
            <w:r w:rsidRPr="0081317B">
              <w:rPr>
                <w:rFonts w:cs="B Nazanin"/>
                <w:rtl/>
              </w:rPr>
              <w:t xml:space="preserve"> </w:t>
            </w:r>
            <w:r w:rsidRPr="0081317B">
              <w:rPr>
                <w:rFonts w:cs="B Nazanin" w:hint="cs"/>
                <w:rtl/>
              </w:rPr>
              <w:t>حضوری</w:t>
            </w:r>
            <w:r w:rsidRPr="0081317B">
              <w:rPr>
                <w:rFonts w:cs="B Nazanin"/>
                <w:rtl/>
              </w:rPr>
              <w:t xml:space="preserve"> </w:t>
            </w:r>
            <w:r w:rsidRPr="0081317B">
              <w:rPr>
                <w:rFonts w:cs="B Nazanin" w:hint="cs"/>
                <w:rtl/>
              </w:rPr>
              <w:t>در</w:t>
            </w:r>
            <w:r w:rsidRPr="0081317B">
              <w:rPr>
                <w:rFonts w:cs="B Nazanin"/>
                <w:rtl/>
              </w:rPr>
              <w:t xml:space="preserve"> </w:t>
            </w:r>
            <w:r>
              <w:rPr>
                <w:rFonts w:cs="B Nazanin" w:hint="cs"/>
                <w:rtl/>
              </w:rPr>
              <w:t>مکان های تجمع جوانان</w:t>
            </w:r>
          </w:p>
        </w:tc>
        <w:tc>
          <w:tcPr>
            <w:tcW w:w="657" w:type="pct"/>
            <w:tcBorders>
              <w:top w:val="single" w:sz="6" w:space="0" w:color="auto"/>
              <w:left w:val="single" w:sz="6" w:space="0" w:color="auto"/>
              <w:bottom w:val="single" w:sz="6" w:space="0" w:color="auto"/>
              <w:right w:val="single" w:sz="6" w:space="0" w:color="auto"/>
            </w:tcBorders>
            <w:hideMark/>
          </w:tcPr>
          <w:p w:rsidR="007E1A0B" w:rsidRPr="000D6202" w:rsidRDefault="007E1A0B" w:rsidP="007E1A0B">
            <w:pPr>
              <w:bidi/>
              <w:jc w:val="center"/>
              <w:rPr>
                <w:rFonts w:eastAsia="Times New Roman" w:cs="B Nazanin"/>
              </w:rPr>
            </w:pPr>
            <w:r w:rsidRPr="000D6202">
              <w:rPr>
                <w:rFonts w:eastAsia="Times New Roman" w:cs="B Nazanin" w:hint="cs"/>
                <w:rtl/>
              </w:rPr>
              <w:t>کارشناس</w:t>
            </w:r>
            <w:r w:rsidRPr="000D6202">
              <w:rPr>
                <w:rFonts w:eastAsia="Times New Roman" w:cs="B Nazanin"/>
                <w:rtl/>
              </w:rPr>
              <w:t xml:space="preserve"> </w:t>
            </w:r>
            <w:r w:rsidRPr="000D6202">
              <w:rPr>
                <w:rFonts w:eastAsia="Times New Roman" w:cs="B Nazanin" w:hint="cs"/>
                <w:rtl/>
              </w:rPr>
              <w:t>برنامه</w:t>
            </w:r>
            <w:r w:rsidRPr="000D6202">
              <w:rPr>
                <w:rFonts w:eastAsia="Times New Roman" w:cs="B Nazanin"/>
                <w:rtl/>
              </w:rPr>
              <w:t xml:space="preserve"> </w:t>
            </w:r>
            <w:r w:rsidRPr="000D6202">
              <w:rPr>
                <w:rFonts w:eastAsia="Times New Roman" w:cs="B Nazanin" w:hint="cs"/>
                <w:rtl/>
              </w:rPr>
              <w:t>جوانان</w:t>
            </w:r>
            <w:r w:rsidRPr="000D6202">
              <w:rPr>
                <w:rFonts w:eastAsia="Times New Roman" w:cs="B Nazanin"/>
                <w:rtl/>
              </w:rPr>
              <w:t xml:space="preserve"> </w:t>
            </w:r>
            <w:r w:rsidRPr="000D6202">
              <w:rPr>
                <w:rFonts w:eastAsia="Times New Roman" w:cs="B Nazanin" w:hint="cs"/>
                <w:rtl/>
              </w:rPr>
              <w:t>ستاد</w:t>
            </w:r>
          </w:p>
        </w:tc>
        <w:tc>
          <w:tcPr>
            <w:tcW w:w="427"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tl/>
              </w:rPr>
            </w:pPr>
            <w:r>
              <w:rPr>
                <w:rFonts w:eastAsia="Times New Roman" w:cs="B Nazanin" w:hint="cs"/>
                <w:rtl/>
              </w:rPr>
              <w:t>پزشکان مراکز</w:t>
            </w:r>
          </w:p>
        </w:tc>
        <w:tc>
          <w:tcPr>
            <w:tcW w:w="367"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rPr>
                <w:rFonts w:eastAsia="Times New Roman" w:cs="B Nazanin"/>
                <w:rtl/>
              </w:rPr>
            </w:pPr>
            <w:r>
              <w:rPr>
                <w:rFonts w:eastAsia="Times New Roman" w:cs="B Nazanin" w:hint="cs"/>
                <w:rtl/>
              </w:rPr>
              <w:t>1/1/1402</w:t>
            </w:r>
          </w:p>
        </w:tc>
        <w:tc>
          <w:tcPr>
            <w:tcW w:w="447"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rPr>
                <w:rFonts w:eastAsia="Times New Roman" w:cs="B Nazanin"/>
              </w:rPr>
            </w:pPr>
            <w:r>
              <w:rPr>
                <w:rFonts w:eastAsia="Times New Roman" w:cs="B Nazanin" w:hint="cs"/>
                <w:rtl/>
              </w:rPr>
              <w:t>29/12/1403</w:t>
            </w:r>
          </w:p>
        </w:tc>
        <w:tc>
          <w:tcPr>
            <w:tcW w:w="480"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Pr>
            </w:pPr>
            <w:r>
              <w:rPr>
                <w:rFonts w:eastAsia="Times New Roman" w:cs="B Nazanin" w:hint="cs"/>
                <w:rtl/>
              </w:rPr>
              <w:t xml:space="preserve">مراکز </w:t>
            </w:r>
          </w:p>
        </w:tc>
        <w:tc>
          <w:tcPr>
            <w:tcW w:w="933" w:type="pct"/>
            <w:tcBorders>
              <w:top w:val="single" w:sz="6" w:space="0" w:color="auto"/>
              <w:left w:val="single" w:sz="6" w:space="0" w:color="auto"/>
              <w:bottom w:val="single" w:sz="6" w:space="0" w:color="auto"/>
              <w:right w:val="thinThickSmallGap" w:sz="12" w:space="0" w:color="auto"/>
            </w:tcBorders>
            <w:vAlign w:val="center"/>
          </w:tcPr>
          <w:p w:rsidR="007E1A0B" w:rsidRDefault="007E1A0B" w:rsidP="007E1A0B">
            <w:pPr>
              <w:bidi/>
              <w:jc w:val="center"/>
              <w:rPr>
                <w:rFonts w:eastAsia="Times New Roman" w:cs="B Nazanin"/>
                <w:rtl/>
              </w:rPr>
            </w:pPr>
          </w:p>
        </w:tc>
      </w:tr>
      <w:tr w:rsidR="007E1A0B" w:rsidTr="007E1A0B">
        <w:trPr>
          <w:cantSplit/>
        </w:trPr>
        <w:tc>
          <w:tcPr>
            <w:tcW w:w="379" w:type="pct"/>
            <w:tcBorders>
              <w:top w:val="single" w:sz="6" w:space="0" w:color="auto"/>
              <w:left w:val="thickThinLargeGap" w:sz="4"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Pr>
            </w:pPr>
            <w:r>
              <w:rPr>
                <w:rFonts w:eastAsia="Times New Roman" w:cs="B Nazanin" w:hint="cs"/>
                <w:rtl/>
              </w:rPr>
              <w:t>4</w:t>
            </w:r>
          </w:p>
        </w:tc>
        <w:tc>
          <w:tcPr>
            <w:tcW w:w="1310"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cs="B Nazanin"/>
                <w:rtl/>
              </w:rPr>
            </w:pPr>
            <w:r>
              <w:rPr>
                <w:rFonts w:cs="B Nazanin" w:hint="cs"/>
                <w:rtl/>
              </w:rPr>
              <w:t>برگزاری شورای کارشناسی بصورت فصلی</w:t>
            </w:r>
          </w:p>
        </w:tc>
        <w:tc>
          <w:tcPr>
            <w:tcW w:w="657" w:type="pct"/>
            <w:tcBorders>
              <w:top w:val="single" w:sz="6" w:space="0" w:color="auto"/>
              <w:left w:val="single" w:sz="6" w:space="0" w:color="auto"/>
              <w:bottom w:val="single" w:sz="6" w:space="0" w:color="auto"/>
              <w:right w:val="single" w:sz="6" w:space="0" w:color="auto"/>
            </w:tcBorders>
            <w:hideMark/>
          </w:tcPr>
          <w:p w:rsidR="007E1A0B" w:rsidRPr="000D6202" w:rsidRDefault="007E1A0B" w:rsidP="007E1A0B">
            <w:pPr>
              <w:bidi/>
              <w:jc w:val="center"/>
              <w:rPr>
                <w:rFonts w:eastAsia="Times New Roman" w:cs="B Nazanin"/>
              </w:rPr>
            </w:pPr>
            <w:r w:rsidRPr="000D6202">
              <w:rPr>
                <w:rFonts w:eastAsia="Times New Roman" w:cs="B Nazanin" w:hint="cs"/>
                <w:rtl/>
              </w:rPr>
              <w:t>کارشناس</w:t>
            </w:r>
            <w:r w:rsidRPr="000D6202">
              <w:rPr>
                <w:rFonts w:eastAsia="Times New Roman" w:cs="B Nazanin"/>
                <w:rtl/>
              </w:rPr>
              <w:t xml:space="preserve"> </w:t>
            </w:r>
            <w:r w:rsidRPr="000D6202">
              <w:rPr>
                <w:rFonts w:eastAsia="Times New Roman" w:cs="B Nazanin" w:hint="cs"/>
                <w:rtl/>
              </w:rPr>
              <w:t>برنامه</w:t>
            </w:r>
            <w:r w:rsidRPr="000D6202">
              <w:rPr>
                <w:rFonts w:eastAsia="Times New Roman" w:cs="B Nazanin"/>
                <w:rtl/>
              </w:rPr>
              <w:t xml:space="preserve"> </w:t>
            </w:r>
            <w:r w:rsidRPr="000D6202">
              <w:rPr>
                <w:rFonts w:eastAsia="Times New Roman" w:cs="B Nazanin" w:hint="cs"/>
                <w:rtl/>
              </w:rPr>
              <w:t>جوانان</w:t>
            </w:r>
            <w:r w:rsidRPr="000D6202">
              <w:rPr>
                <w:rFonts w:eastAsia="Times New Roman" w:cs="B Nazanin"/>
                <w:rtl/>
              </w:rPr>
              <w:t xml:space="preserve"> </w:t>
            </w:r>
            <w:r w:rsidRPr="000D6202">
              <w:rPr>
                <w:rFonts w:eastAsia="Times New Roman" w:cs="B Nazanin" w:hint="cs"/>
                <w:rtl/>
              </w:rPr>
              <w:t>ستاد</w:t>
            </w:r>
          </w:p>
        </w:tc>
        <w:tc>
          <w:tcPr>
            <w:tcW w:w="427"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tl/>
              </w:rPr>
            </w:pPr>
            <w:r>
              <w:rPr>
                <w:rFonts w:eastAsia="Times New Roman" w:cs="B Nazanin" w:hint="cs"/>
                <w:rtl/>
              </w:rPr>
              <w:t>جوانان دانشگاهها</w:t>
            </w:r>
          </w:p>
        </w:tc>
        <w:tc>
          <w:tcPr>
            <w:tcW w:w="367"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rPr>
                <w:rFonts w:eastAsia="Times New Roman" w:cs="B Nazanin"/>
                <w:rtl/>
              </w:rPr>
            </w:pPr>
            <w:r>
              <w:rPr>
                <w:rFonts w:eastAsia="Times New Roman" w:cs="B Nazanin" w:hint="cs"/>
                <w:rtl/>
              </w:rPr>
              <w:t>1/1/1402</w:t>
            </w:r>
          </w:p>
        </w:tc>
        <w:tc>
          <w:tcPr>
            <w:tcW w:w="447"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rPr>
                <w:rFonts w:eastAsia="Times New Roman" w:cs="B Nazanin"/>
              </w:rPr>
            </w:pPr>
            <w:r>
              <w:rPr>
                <w:rFonts w:eastAsia="Times New Roman" w:cs="B Nazanin" w:hint="cs"/>
                <w:rtl/>
              </w:rPr>
              <w:t>29/12/1403</w:t>
            </w:r>
          </w:p>
        </w:tc>
        <w:tc>
          <w:tcPr>
            <w:tcW w:w="480"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Pr>
            </w:pPr>
            <w:r>
              <w:rPr>
                <w:rFonts w:eastAsia="Times New Roman" w:cs="B Nazanin" w:hint="cs"/>
                <w:rtl/>
              </w:rPr>
              <w:t>ستاد</w:t>
            </w:r>
          </w:p>
        </w:tc>
        <w:tc>
          <w:tcPr>
            <w:tcW w:w="933" w:type="pct"/>
            <w:tcBorders>
              <w:top w:val="single" w:sz="6" w:space="0" w:color="auto"/>
              <w:left w:val="single" w:sz="6" w:space="0" w:color="auto"/>
              <w:bottom w:val="single" w:sz="6" w:space="0" w:color="auto"/>
              <w:right w:val="thinThickSmallGap" w:sz="12" w:space="0" w:color="auto"/>
            </w:tcBorders>
            <w:vAlign w:val="center"/>
          </w:tcPr>
          <w:p w:rsidR="007E1A0B" w:rsidRDefault="007E1A0B" w:rsidP="007E1A0B">
            <w:pPr>
              <w:bidi/>
              <w:jc w:val="center"/>
              <w:rPr>
                <w:rFonts w:eastAsia="Times New Roman" w:cs="B Nazanin"/>
                <w:rtl/>
              </w:rPr>
            </w:pPr>
          </w:p>
        </w:tc>
      </w:tr>
    </w:tbl>
    <w:p w:rsidR="0022245E" w:rsidRPr="0022245E" w:rsidRDefault="0022245E" w:rsidP="0022245E">
      <w:pPr>
        <w:tabs>
          <w:tab w:val="left" w:pos="1044"/>
        </w:tabs>
        <w:bidi/>
        <w:rPr>
          <w:rFonts w:cs="B Nazanin"/>
          <w:sz w:val="28"/>
          <w:szCs w:val="28"/>
          <w:rtl/>
          <w:lang w:bidi="fa-IR"/>
        </w:rPr>
      </w:pPr>
      <w:r>
        <w:rPr>
          <w:rFonts w:cs="B Nazanin"/>
          <w:sz w:val="28"/>
          <w:szCs w:val="28"/>
          <w:rtl/>
          <w:lang w:bidi="fa-IR"/>
        </w:rPr>
        <w:tab/>
      </w:r>
    </w:p>
    <w:tbl>
      <w:tblPr>
        <w:tblStyle w:val="TableGrid"/>
        <w:tblpPr w:leftFromText="180" w:rightFromText="180" w:vertAnchor="text" w:horzAnchor="margin" w:tblpY="154"/>
        <w:bidiVisual/>
        <w:tblW w:w="0" w:type="auto"/>
        <w:tblLook w:val="04A0" w:firstRow="1" w:lastRow="0" w:firstColumn="1" w:lastColumn="0" w:noHBand="0" w:noVBand="1"/>
      </w:tblPr>
      <w:tblGrid>
        <w:gridCol w:w="784"/>
        <w:gridCol w:w="579"/>
        <w:gridCol w:w="900"/>
        <w:gridCol w:w="904"/>
      </w:tblGrid>
      <w:tr w:rsidR="0022245E" w:rsidTr="00A4791E">
        <w:trPr>
          <w:trHeight w:val="178"/>
        </w:trPr>
        <w:tc>
          <w:tcPr>
            <w:tcW w:w="784" w:type="dxa"/>
            <w:tcBorders>
              <w:top w:val="nil"/>
              <w:left w:val="nil"/>
              <w:bottom w:val="nil"/>
            </w:tcBorders>
          </w:tcPr>
          <w:p w:rsidR="0022245E" w:rsidRDefault="0022245E" w:rsidP="00A4791E">
            <w:pPr>
              <w:pStyle w:val="ListParagraph"/>
              <w:bidi/>
              <w:ind w:left="0"/>
              <w:rPr>
                <w:rFonts w:cs="B Nazanin"/>
                <w:b/>
                <w:bCs/>
                <w:sz w:val="24"/>
                <w:szCs w:val="24"/>
                <w:rtl/>
              </w:rPr>
            </w:pPr>
            <w:r>
              <w:rPr>
                <w:rFonts w:cs="B Nazanin" w:hint="cs"/>
                <w:b/>
                <w:bCs/>
                <w:sz w:val="24"/>
                <w:szCs w:val="24"/>
                <w:rtl/>
              </w:rPr>
              <w:t>بلی</w:t>
            </w:r>
          </w:p>
        </w:tc>
        <w:tc>
          <w:tcPr>
            <w:tcW w:w="579" w:type="dxa"/>
            <w:tcBorders>
              <w:right w:val="single" w:sz="4" w:space="0" w:color="auto"/>
            </w:tcBorders>
          </w:tcPr>
          <w:p w:rsidR="0022245E" w:rsidRPr="001B050D" w:rsidRDefault="0022245E" w:rsidP="00A4791E">
            <w:pPr>
              <w:bidi/>
              <w:rPr>
                <w:rFonts w:cs="B Nazanin"/>
                <w:b/>
                <w:bCs/>
                <w:sz w:val="24"/>
                <w:szCs w:val="24"/>
                <w:rtl/>
              </w:rPr>
            </w:pPr>
          </w:p>
        </w:tc>
        <w:tc>
          <w:tcPr>
            <w:tcW w:w="900" w:type="dxa"/>
            <w:tcBorders>
              <w:top w:val="nil"/>
              <w:left w:val="single" w:sz="4" w:space="0" w:color="auto"/>
              <w:bottom w:val="nil"/>
            </w:tcBorders>
          </w:tcPr>
          <w:p w:rsidR="0022245E" w:rsidRDefault="0022245E" w:rsidP="00A4791E">
            <w:pPr>
              <w:pStyle w:val="ListParagraph"/>
              <w:bidi/>
              <w:ind w:left="0"/>
              <w:rPr>
                <w:rFonts w:cs="B Nazanin"/>
                <w:b/>
                <w:bCs/>
                <w:sz w:val="24"/>
                <w:szCs w:val="24"/>
                <w:rtl/>
              </w:rPr>
            </w:pPr>
            <w:r>
              <w:rPr>
                <w:rFonts w:cs="B Nazanin" w:hint="cs"/>
                <w:b/>
                <w:bCs/>
                <w:sz w:val="24"/>
                <w:szCs w:val="24"/>
                <w:rtl/>
              </w:rPr>
              <w:t>خیر</w:t>
            </w:r>
          </w:p>
        </w:tc>
        <w:tc>
          <w:tcPr>
            <w:tcW w:w="904" w:type="dxa"/>
          </w:tcPr>
          <w:p w:rsidR="0022245E" w:rsidRPr="00987C6C" w:rsidRDefault="0022245E" w:rsidP="00B96515">
            <w:pPr>
              <w:pStyle w:val="ListParagraph"/>
              <w:numPr>
                <w:ilvl w:val="0"/>
                <w:numId w:val="37"/>
              </w:numPr>
              <w:bidi/>
              <w:rPr>
                <w:rFonts w:cs="B Nazanin"/>
                <w:b/>
                <w:bCs/>
                <w:sz w:val="24"/>
                <w:szCs w:val="24"/>
                <w:rtl/>
              </w:rPr>
            </w:pPr>
          </w:p>
        </w:tc>
      </w:tr>
    </w:tbl>
    <w:p w:rsidR="0022245E" w:rsidRPr="00987C6C" w:rsidRDefault="0022245E" w:rsidP="0022245E">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w:t>
      </w:r>
      <w:r w:rsidRPr="00987C6C">
        <w:rPr>
          <w:rFonts w:ascii="Tahoma" w:hAnsi="Tahoma" w:cs="B Nazanin" w:hint="cs"/>
          <w:b/>
          <w:bCs/>
          <w:sz w:val="24"/>
          <w:szCs w:val="24"/>
          <w:rtl/>
        </w:rPr>
        <w:t>شاخص</w:t>
      </w:r>
      <w:r w:rsidRPr="00987C6C">
        <w:rPr>
          <w:rFonts w:cs="B Nazanin" w:hint="cs"/>
          <w:b/>
          <w:bCs/>
          <w:sz w:val="24"/>
          <w:szCs w:val="24"/>
          <w:rtl/>
        </w:rPr>
        <w:t xml:space="preserve"> </w:t>
      </w:r>
      <w:r w:rsidRPr="00987C6C">
        <w:rPr>
          <w:rFonts w:ascii="Tahoma" w:hAnsi="Tahoma" w:cs="B Nazanin" w:hint="cs"/>
          <w:b/>
          <w:bCs/>
          <w:sz w:val="24"/>
          <w:szCs w:val="24"/>
          <w:rtl/>
        </w:rPr>
        <w:t>نامطلوب</w:t>
      </w:r>
      <w:r w:rsidRPr="00987C6C">
        <w:rPr>
          <w:rFonts w:cs="B Nazanin" w:hint="cs"/>
          <w:b/>
          <w:bCs/>
          <w:sz w:val="24"/>
          <w:szCs w:val="24"/>
          <w:rtl/>
        </w:rPr>
        <w:t xml:space="preserve"> تکرار شده است ؟</w:t>
      </w:r>
    </w:p>
    <w:p w:rsidR="0022245E" w:rsidRDefault="0022245E" w:rsidP="0022245E">
      <w:pPr>
        <w:pStyle w:val="ListParagraph"/>
        <w:numPr>
          <w:ilvl w:val="0"/>
          <w:numId w:val="1"/>
        </w:numPr>
        <w:bidi/>
        <w:rPr>
          <w:rFonts w:cs="B Nazanin"/>
          <w:b/>
          <w:bCs/>
          <w:sz w:val="24"/>
          <w:szCs w:val="24"/>
        </w:rPr>
      </w:pPr>
      <w:r>
        <w:rPr>
          <w:rFonts w:cs="B Nazanin" w:hint="cs"/>
          <w:b/>
          <w:bCs/>
          <w:sz w:val="24"/>
          <w:szCs w:val="24"/>
          <w:rtl/>
        </w:rPr>
        <w:t>در صورت پاسخ بلی ، دلایل عدم تحقق مداخلات را ذکر نمایید</w:t>
      </w:r>
    </w:p>
    <w:p w:rsidR="0022245E" w:rsidRDefault="0022245E" w:rsidP="0022245E">
      <w:pPr>
        <w:tabs>
          <w:tab w:val="left" w:pos="1044"/>
        </w:tabs>
        <w:bidi/>
        <w:rPr>
          <w:rFonts w:cs="B Nazanin"/>
          <w:sz w:val="28"/>
          <w:szCs w:val="28"/>
          <w:rtl/>
          <w:lang w:bidi="fa-IR"/>
        </w:rPr>
        <w:sectPr w:rsidR="0022245E" w:rsidSect="007E1A0B">
          <w:pgSz w:w="15840" w:h="12240" w:orient="landscape"/>
          <w:pgMar w:top="720" w:right="1440" w:bottom="811"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pPr>
    </w:p>
    <w:p w:rsidR="007E1A0B" w:rsidRDefault="0022245E" w:rsidP="0022245E">
      <w:pPr>
        <w:tabs>
          <w:tab w:val="left" w:pos="1044"/>
        </w:tabs>
        <w:bidi/>
        <w:rPr>
          <w:rFonts w:cs="B Nazanin"/>
          <w:b/>
          <w:bCs/>
          <w:sz w:val="28"/>
          <w:szCs w:val="28"/>
          <w:lang w:bidi="fa-IR"/>
        </w:rPr>
      </w:pPr>
      <w:r>
        <w:rPr>
          <w:rFonts w:cs="B Nazanin"/>
          <w:sz w:val="28"/>
          <w:szCs w:val="28"/>
          <w:rtl/>
          <w:lang w:bidi="fa-IR"/>
        </w:rPr>
        <w:lastRenderedPageBreak/>
        <w:tab/>
      </w:r>
      <w:r w:rsidR="007E1A0B">
        <w:rPr>
          <w:rFonts w:cs="B Nazanin" w:hint="cs"/>
          <w:b/>
          <w:bCs/>
          <w:sz w:val="28"/>
          <w:szCs w:val="28"/>
          <w:rtl/>
          <w:lang w:bidi="fa-IR"/>
        </w:rPr>
        <w:t>واحد:سلامت نوجوانان، جوانان و مدارس</w:t>
      </w:r>
    </w:p>
    <w:p w:rsidR="007E1A0B" w:rsidRDefault="007E1A0B" w:rsidP="007E1A0B">
      <w:pPr>
        <w:bidi/>
        <w:jc w:val="both"/>
        <w:rPr>
          <w:rFonts w:cs="B Nazanin"/>
          <w:sz w:val="24"/>
          <w:szCs w:val="24"/>
          <w:rtl/>
          <w:lang w:bidi="fa-IR"/>
        </w:rPr>
      </w:pPr>
      <w:r>
        <w:rPr>
          <w:rFonts w:cs="B Nazanin" w:hint="cs"/>
          <w:b/>
          <w:bCs/>
          <w:sz w:val="28"/>
          <w:szCs w:val="28"/>
          <w:rtl/>
          <w:lang w:bidi="fa-IR"/>
        </w:rPr>
        <w:t>نام برنامه :  نوجوانان و مدارس</w:t>
      </w:r>
    </w:p>
    <w:p w:rsidR="007E1A0B" w:rsidRDefault="007E1A0B" w:rsidP="007E1A0B">
      <w:pPr>
        <w:bidi/>
        <w:jc w:val="both"/>
        <w:rPr>
          <w:rFonts w:cs="B Nazanin"/>
          <w:b/>
          <w:bCs/>
          <w:sz w:val="28"/>
          <w:szCs w:val="28"/>
          <w:rtl/>
          <w:lang w:bidi="fa-IR"/>
        </w:rPr>
      </w:pPr>
      <w:r>
        <w:rPr>
          <w:rFonts w:hint="cs"/>
          <w:noProof/>
          <w:rtl/>
        </w:rPr>
        <mc:AlternateContent>
          <mc:Choice Requires="wps">
            <w:drawing>
              <wp:anchor distT="0" distB="0" distL="114300" distR="114300" simplePos="0" relativeHeight="251668480" behindDoc="0" locked="0" layoutInCell="1" allowOverlap="1" wp14:anchorId="035B53F8" wp14:editId="61B10C10">
                <wp:simplePos x="0" y="0"/>
                <wp:positionH relativeFrom="page">
                  <wp:posOffset>3683860</wp:posOffset>
                </wp:positionH>
                <wp:positionV relativeFrom="paragraph">
                  <wp:posOffset>295275</wp:posOffset>
                </wp:positionV>
                <wp:extent cx="533400" cy="304800"/>
                <wp:effectExtent l="57150" t="38100" r="76200" b="95250"/>
                <wp:wrapNone/>
                <wp:docPr id="30" name="Rectangle 30"/>
                <wp:cNvGraphicFramePr/>
                <a:graphic xmlns:a="http://schemas.openxmlformats.org/drawingml/2006/main">
                  <a:graphicData uri="http://schemas.microsoft.com/office/word/2010/wordprocessingShape">
                    <wps:wsp>
                      <wps:cNvSpPr/>
                      <wps:spPr>
                        <a:xfrm>
                          <a:off x="0" y="0"/>
                          <a:ext cx="533400" cy="30480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520442" w:rsidRDefault="00520442" w:rsidP="007E1A0B">
                            <w:pPr>
                              <w:bidi/>
                              <w:jc w:val="center"/>
                              <w:rPr>
                                <w:rFonts w:cs="B Nazanin"/>
                                <w:lang w:bidi="fa-IR"/>
                              </w:rPr>
                            </w:pPr>
                            <w:r>
                              <w:rPr>
                                <w:rFonts w:cs="B Nazanin" w:hint="cs"/>
                                <w:rtl/>
                                <w:lang w:bidi="fa-IR"/>
                              </w:rPr>
                              <w:t>سال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B53F8" id="Rectangle 30" o:spid="_x0000_s1026" style="position:absolute;left:0;text-align:left;margin-left:290.05pt;margin-top:23.25pt;width:42pt;height:24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" fillcolor="#a3c4ff" strokecolor="#4a7ebb">
                <v:fill color2="#e5eeff" rotate="t" angle="180" colors="0 #a3c4ff;22938f #bfd5ff;1 #e5eeff" focus="100%" type="gradient"/>
                <v:shadow on="t" color="black" opacity="24903f" origin=",.5" offset="0,.55556mm"/>
                <v:textbox>
                  <w:txbxContent>
                    <w:p w:rsidR="00520442" w:rsidRDefault="00520442" w:rsidP="007E1A0B">
                      <w:pPr>
                        <w:bidi/>
                        <w:jc w:val="center"/>
                        <w:rPr>
                          <w:rFonts w:cs="B Nazanin"/>
                          <w:lang w:bidi="fa-IR"/>
                        </w:rPr>
                      </w:pPr>
                      <w:r>
                        <w:rPr>
                          <w:rFonts w:cs="B Nazanin" w:hint="cs"/>
                          <w:rtl/>
                          <w:lang w:bidi="fa-IR"/>
                        </w:rPr>
                        <w:t>سال</w:t>
                      </w:r>
                    </w:p>
                  </w:txbxContent>
                </v:textbox>
                <w10:wrap anchorx="page"/>
              </v:rect>
            </w:pict>
          </mc:Fallback>
        </mc:AlternateContent>
      </w:r>
      <w:r>
        <w:rPr>
          <w:rFonts w:hint="cs"/>
          <w:noProof/>
          <w:rtl/>
        </w:rPr>
        <mc:AlternateContent>
          <mc:Choice Requires="wps">
            <w:drawing>
              <wp:anchor distT="0" distB="0" distL="114300" distR="114300" simplePos="0" relativeHeight="251667456" behindDoc="0" locked="0" layoutInCell="1" allowOverlap="1" wp14:anchorId="602899C7" wp14:editId="10A04A93">
                <wp:simplePos x="0" y="0"/>
                <wp:positionH relativeFrom="column">
                  <wp:posOffset>475615</wp:posOffset>
                </wp:positionH>
                <wp:positionV relativeFrom="paragraph">
                  <wp:posOffset>297815</wp:posOffset>
                </wp:positionV>
                <wp:extent cx="2181225" cy="285750"/>
                <wp:effectExtent l="57150" t="38100" r="85725" b="95250"/>
                <wp:wrapNone/>
                <wp:docPr id="31" name="Rectangle 31"/>
                <wp:cNvGraphicFramePr/>
                <a:graphic xmlns:a="http://schemas.openxmlformats.org/drawingml/2006/main">
                  <a:graphicData uri="http://schemas.microsoft.com/office/word/2010/wordprocessingShape">
                    <wps:wsp>
                      <wps:cNvSpPr/>
                      <wps:spPr>
                        <a:xfrm>
                          <a:off x="0" y="0"/>
                          <a:ext cx="2181225" cy="2857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520442" w:rsidRDefault="00520442" w:rsidP="007E1A0B">
                            <w:pPr>
                              <w:bidi/>
                              <w:jc w:val="center"/>
                              <w:rPr>
                                <w:rFonts w:cs="B Nazanin"/>
                                <w:rtl/>
                                <w:lang w:bidi="fa-IR"/>
                              </w:rPr>
                            </w:pPr>
                            <w:r>
                              <w:rPr>
                                <w:rFonts w:cs="B Nazanin" w:hint="cs"/>
                                <w:rtl/>
                                <w:lang w:bidi="fa-IR"/>
                              </w:rPr>
                              <w:t>جمعیت ابتدای سال تحصیلی 1403-1402</w:t>
                            </w:r>
                          </w:p>
                          <w:p w:rsidR="00520442" w:rsidRDefault="00520442" w:rsidP="007E1A0B">
                            <w:pPr>
                              <w:bidi/>
                              <w:jc w:val="center"/>
                              <w:rPr>
                                <w:rFonts w:cs="B Nazanin"/>
                                <w:lang w:bidi="fa-IR"/>
                              </w:rPr>
                            </w:pPr>
                          </w:p>
                          <w:p w:rsidR="00520442" w:rsidRDefault="00520442" w:rsidP="007E1A0B">
                            <w:pPr>
                              <w:bidi/>
                              <w:jc w:val="center"/>
                              <w:rPr>
                                <w:rFonts w:cs="B Nazanin"/>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899C7" id="Rectangle 31" o:spid="_x0000_s1027" style="position:absolute;left:0;text-align:left;margin-left:37.45pt;margin-top:23.45pt;width:171.7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" fillcolor="#a3c4ff" strokecolor="#4a7ebb">
                <v:fill color2="#e5eeff" rotate="t" angle="180" colors="0 #a3c4ff;22938f #bfd5ff;1 #e5eeff" focus="100%" type="gradient"/>
                <v:shadow on="t" color="black" opacity="24903f" origin=",.5" offset="0,.55556mm"/>
                <v:textbox>
                  <w:txbxContent>
                    <w:p w:rsidR="00520442" w:rsidRDefault="00520442" w:rsidP="007E1A0B">
                      <w:pPr>
                        <w:bidi/>
                        <w:jc w:val="center"/>
                        <w:rPr>
                          <w:rFonts w:cs="B Nazanin"/>
                          <w:rtl/>
                          <w:lang w:bidi="fa-IR"/>
                        </w:rPr>
                      </w:pPr>
                      <w:r>
                        <w:rPr>
                          <w:rFonts w:cs="B Nazanin" w:hint="cs"/>
                          <w:rtl/>
                          <w:lang w:bidi="fa-IR"/>
                        </w:rPr>
                        <w:t>جمعیت ابتدای سال تحصیلی 1403-1402</w:t>
                      </w:r>
                    </w:p>
                    <w:p w:rsidR="00520442" w:rsidRDefault="00520442" w:rsidP="007E1A0B">
                      <w:pPr>
                        <w:bidi/>
                        <w:jc w:val="center"/>
                        <w:rPr>
                          <w:rFonts w:cs="B Nazanin"/>
                          <w:lang w:bidi="fa-IR"/>
                        </w:rPr>
                      </w:pPr>
                    </w:p>
                    <w:p w:rsidR="00520442" w:rsidRDefault="00520442" w:rsidP="007E1A0B">
                      <w:pPr>
                        <w:bidi/>
                        <w:jc w:val="center"/>
                        <w:rPr>
                          <w:rFonts w:cs="B Nazanin"/>
                          <w:lang w:bidi="fa-IR"/>
                        </w:rPr>
                      </w:pPr>
                    </w:p>
                  </w:txbxContent>
                </v:textbox>
              </v:rect>
            </w:pict>
          </mc:Fallback>
        </mc:AlternateContent>
      </w:r>
      <w:r>
        <w:rPr>
          <w:rFonts w:cs="B Nazanin" w:hint="cs"/>
          <w:b/>
          <w:bCs/>
          <w:sz w:val="28"/>
          <w:szCs w:val="28"/>
          <w:rtl/>
          <w:lang w:bidi="fa-IR"/>
        </w:rPr>
        <w:t xml:space="preserve">الف )جامعه آماری  </w:t>
      </w:r>
    </w:p>
    <w:p w:rsidR="007E1A0B" w:rsidRDefault="007E1A0B" w:rsidP="007E1A0B">
      <w:pPr>
        <w:bidi/>
        <w:jc w:val="both"/>
        <w:rPr>
          <w:rFonts w:cs="B Nazanin"/>
          <w:b/>
          <w:bCs/>
          <w:sz w:val="28"/>
          <w:szCs w:val="28"/>
          <w:lang w:bidi="fa-IR"/>
        </w:rPr>
      </w:pPr>
      <w:r>
        <w:rPr>
          <w:noProof/>
        </w:rPr>
        <mc:AlternateContent>
          <mc:Choice Requires="wps">
            <w:drawing>
              <wp:anchor distT="0" distB="0" distL="114300" distR="114300" simplePos="0" relativeHeight="251669504" behindDoc="0" locked="0" layoutInCell="1" allowOverlap="1" wp14:anchorId="7059B6BA" wp14:editId="3CC3E8CB">
                <wp:simplePos x="0" y="0"/>
                <wp:positionH relativeFrom="page">
                  <wp:posOffset>3677098</wp:posOffset>
                </wp:positionH>
                <wp:positionV relativeFrom="paragraph">
                  <wp:posOffset>306145</wp:posOffset>
                </wp:positionV>
                <wp:extent cx="533400" cy="276225"/>
                <wp:effectExtent l="57150" t="38100" r="76200" b="104775"/>
                <wp:wrapNone/>
                <wp:docPr id="32" name="Rectangle 32"/>
                <wp:cNvGraphicFramePr/>
                <a:graphic xmlns:a="http://schemas.openxmlformats.org/drawingml/2006/main">
                  <a:graphicData uri="http://schemas.microsoft.com/office/word/2010/wordprocessingShape">
                    <wps:wsp>
                      <wps:cNvSpPr/>
                      <wps:spPr>
                        <a:xfrm>
                          <a:off x="0" y="0"/>
                          <a:ext cx="533400" cy="2762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520442" w:rsidRDefault="00520442" w:rsidP="007E1A0B">
                            <w:pPr>
                              <w:bidi/>
                              <w:jc w:val="center"/>
                              <w:rPr>
                                <w:rFonts w:cs="B Nazanin"/>
                                <w:lang w:bidi="fa-IR"/>
                              </w:rPr>
                            </w:pPr>
                            <w:r>
                              <w:rPr>
                                <w:rFonts w:cs="B Nazanin" w:hint="cs"/>
                                <w:rtl/>
                                <w:lang w:bidi="fa-IR"/>
                              </w:rPr>
                              <w:t>منبع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9B6BA" id="Rectangle 32" o:spid="_x0000_s1028" style="position:absolute;left:0;text-align:left;margin-left:289.55pt;margin-top:24.1pt;width:42pt;height:21.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" fillcolor="#a3c4ff" strokecolor="#4a7ebb">
                <v:fill color2="#e5eeff" rotate="t" angle="180" colors="0 #a3c4ff;22938f #bfd5ff;1 #e5eeff" focus="100%" type="gradient"/>
                <v:shadow on="t" color="black" opacity="24903f" origin=",.5" offset="0,.55556mm"/>
                <v:textbox>
                  <w:txbxContent>
                    <w:p w:rsidR="00520442" w:rsidRDefault="00520442" w:rsidP="007E1A0B">
                      <w:pPr>
                        <w:bidi/>
                        <w:jc w:val="center"/>
                        <w:rPr>
                          <w:rFonts w:cs="B Nazanin"/>
                          <w:lang w:bidi="fa-IR"/>
                        </w:rPr>
                      </w:pPr>
                      <w:r>
                        <w:rPr>
                          <w:rFonts w:cs="B Nazanin" w:hint="cs"/>
                          <w:rtl/>
                          <w:lang w:bidi="fa-IR"/>
                        </w:rPr>
                        <w:t>منبع</w:t>
                      </w:r>
                    </w:p>
                  </w:txbxContent>
                </v:textbox>
                <w10:wrap anchorx="page"/>
              </v:rect>
            </w:pict>
          </mc:Fallback>
        </mc:AlternateContent>
      </w:r>
      <w:r>
        <w:rPr>
          <w:noProof/>
        </w:rPr>
        <mc:AlternateContent>
          <mc:Choice Requires="wps">
            <w:drawing>
              <wp:anchor distT="0" distB="0" distL="114300" distR="114300" simplePos="0" relativeHeight="251670528" behindDoc="0" locked="0" layoutInCell="1" allowOverlap="1" wp14:anchorId="42C68AE3" wp14:editId="55CB09D2">
                <wp:simplePos x="0" y="0"/>
                <wp:positionH relativeFrom="column">
                  <wp:posOffset>159049</wp:posOffset>
                </wp:positionH>
                <wp:positionV relativeFrom="paragraph">
                  <wp:posOffset>266065</wp:posOffset>
                </wp:positionV>
                <wp:extent cx="2495550" cy="314325"/>
                <wp:effectExtent l="57150" t="38100" r="76200" b="104775"/>
                <wp:wrapNone/>
                <wp:docPr id="33" name="Rectangle 33"/>
                <wp:cNvGraphicFramePr/>
                <a:graphic xmlns:a="http://schemas.openxmlformats.org/drawingml/2006/main">
                  <a:graphicData uri="http://schemas.microsoft.com/office/word/2010/wordprocessingShape">
                    <wps:wsp>
                      <wps:cNvSpPr/>
                      <wps:spPr>
                        <a:xfrm>
                          <a:off x="0" y="0"/>
                          <a:ext cx="2495550" cy="3143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520442" w:rsidRDefault="00520442" w:rsidP="007E1A0B">
                            <w:pPr>
                              <w:bidi/>
                              <w:jc w:val="center"/>
                              <w:rPr>
                                <w:rFonts w:cs="B Nazanin"/>
                                <w:lang w:bidi="fa-IR"/>
                              </w:rPr>
                            </w:pPr>
                            <w:r>
                              <w:rPr>
                                <w:rFonts w:cs="B Nazanin" w:hint="cs"/>
                                <w:rtl/>
                                <w:lang w:bidi="fa-IR"/>
                              </w:rPr>
                              <w:t>آمار اعلامی از آموزش و پرورش مناطق 3، 4، 7 و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68AE3" id="Rectangle 33" o:spid="_x0000_s1029" style="position:absolute;left:0;text-align:left;margin-left:12.5pt;margin-top:20.95pt;width:196.5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" fillcolor="#a3c4ff" strokecolor="#4a7ebb">
                <v:fill color2="#e5eeff" rotate="t" angle="180" colors="0 #a3c4ff;22938f #bfd5ff;1 #e5eeff" focus="100%" type="gradient"/>
                <v:shadow on="t" color="black" opacity="24903f" origin=",.5" offset="0,.55556mm"/>
                <v:textbox>
                  <w:txbxContent>
                    <w:p w:rsidR="00520442" w:rsidRDefault="00520442" w:rsidP="007E1A0B">
                      <w:pPr>
                        <w:bidi/>
                        <w:jc w:val="center"/>
                        <w:rPr>
                          <w:rFonts w:cs="B Nazanin"/>
                          <w:lang w:bidi="fa-IR"/>
                        </w:rPr>
                      </w:pPr>
                      <w:r>
                        <w:rPr>
                          <w:rFonts w:cs="B Nazanin" w:hint="cs"/>
                          <w:rtl/>
                          <w:lang w:bidi="fa-IR"/>
                        </w:rPr>
                        <w:t>آمار اعلامی از آموزش و پرورش مناطق 3، 4، 7 و 8</w:t>
                      </w:r>
                    </w:p>
                  </w:txbxContent>
                </v:textbox>
              </v:rect>
            </w:pict>
          </mc:Fallback>
        </mc:AlternateContent>
      </w:r>
    </w:p>
    <w:p w:rsidR="007E1A0B" w:rsidRDefault="007E1A0B" w:rsidP="007E1A0B">
      <w:pPr>
        <w:bidi/>
        <w:jc w:val="both"/>
        <w:rPr>
          <w:rFonts w:cs="B Nazanin"/>
          <w:b/>
          <w:bCs/>
          <w:sz w:val="28"/>
          <w:szCs w:val="28"/>
          <w:rtl/>
          <w:lang w:bidi="fa-IR"/>
        </w:rPr>
      </w:pPr>
    </w:p>
    <w:p w:rsidR="007E1A0B" w:rsidRDefault="007E1A0B" w:rsidP="007E1A0B">
      <w:pPr>
        <w:bidi/>
        <w:jc w:val="both"/>
        <w:rPr>
          <w:rFonts w:cs="B Nazanin"/>
          <w:b/>
          <w:bCs/>
          <w:sz w:val="28"/>
          <w:szCs w:val="28"/>
          <w:rtl/>
          <w:lang w:bidi="fa-IR"/>
        </w:rPr>
      </w:pPr>
      <w:r>
        <w:rPr>
          <w:rFonts w:cs="B Nazanin" w:hint="cs"/>
          <w:b/>
          <w:bCs/>
          <w:sz w:val="28"/>
          <w:szCs w:val="28"/>
          <w:rtl/>
          <w:lang w:bidi="fa-IR"/>
        </w:rPr>
        <w:t xml:space="preserve">                   جدول شماره 1:</w:t>
      </w:r>
    </w:p>
    <w:tbl>
      <w:tblPr>
        <w:bidiVisual/>
        <w:tblW w:w="0" w:type="auto"/>
        <w:tblInd w:w="1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4395"/>
        <w:gridCol w:w="1080"/>
        <w:gridCol w:w="990"/>
        <w:gridCol w:w="1341"/>
      </w:tblGrid>
      <w:tr w:rsidR="007E1A0B" w:rsidTr="007E1A0B">
        <w:tc>
          <w:tcPr>
            <w:tcW w:w="713" w:type="dxa"/>
            <w:tcBorders>
              <w:top w:val="thinThickSmallGap" w:sz="12" w:space="0" w:color="auto"/>
              <w:left w:val="thinThickSmallGap" w:sz="12" w:space="0" w:color="auto"/>
              <w:bottom w:val="thinThickSmallGap" w:sz="12" w:space="0" w:color="auto"/>
              <w:right w:val="single" w:sz="4" w:space="0" w:color="auto"/>
            </w:tcBorders>
            <w:shd w:val="clear" w:color="auto" w:fill="FFFFCC"/>
            <w:hideMark/>
          </w:tcPr>
          <w:p w:rsidR="007E1A0B" w:rsidRDefault="007E1A0B" w:rsidP="007E1A0B">
            <w:pPr>
              <w:bidi/>
              <w:spacing w:after="0" w:line="240" w:lineRule="auto"/>
              <w:jc w:val="center"/>
              <w:rPr>
                <w:rFonts w:cs="B Nazanin"/>
                <w:color w:val="000000" w:themeColor="text1"/>
                <w:sz w:val="24"/>
                <w:szCs w:val="24"/>
                <w:lang w:bidi="fa-IR"/>
              </w:rPr>
            </w:pPr>
            <w:r>
              <w:rPr>
                <w:rFonts w:cs="B Nazanin" w:hint="cs"/>
                <w:color w:val="000000" w:themeColor="text1"/>
                <w:sz w:val="24"/>
                <w:szCs w:val="24"/>
                <w:rtl/>
                <w:lang w:bidi="fa-IR"/>
              </w:rPr>
              <w:t>ردیف</w:t>
            </w:r>
          </w:p>
        </w:tc>
        <w:tc>
          <w:tcPr>
            <w:tcW w:w="4395" w:type="dxa"/>
            <w:tcBorders>
              <w:top w:val="thinThickSmallGap" w:sz="12" w:space="0" w:color="auto"/>
              <w:left w:val="single" w:sz="4" w:space="0" w:color="auto"/>
              <w:bottom w:val="thinThickSmallGap" w:sz="12" w:space="0" w:color="auto"/>
              <w:right w:val="single" w:sz="4" w:space="0" w:color="auto"/>
            </w:tcBorders>
            <w:shd w:val="clear" w:color="auto" w:fill="FFFFCC"/>
            <w:hideMark/>
          </w:tcPr>
          <w:p w:rsidR="007E1A0B" w:rsidRDefault="007E1A0B" w:rsidP="007E1A0B">
            <w:pPr>
              <w:bidi/>
              <w:spacing w:after="0" w:line="240" w:lineRule="auto"/>
              <w:jc w:val="center"/>
              <w:rPr>
                <w:rFonts w:cs="B Nazanin"/>
                <w:color w:val="000000" w:themeColor="text1"/>
                <w:sz w:val="24"/>
                <w:szCs w:val="24"/>
                <w:rtl/>
              </w:rPr>
            </w:pPr>
            <w:r>
              <w:rPr>
                <w:rFonts w:cs="B Nazanin" w:hint="cs"/>
                <w:color w:val="000000" w:themeColor="text1"/>
                <w:sz w:val="24"/>
                <w:szCs w:val="24"/>
                <w:rtl/>
              </w:rPr>
              <w:t>گروه سنی نوجوانان</w:t>
            </w:r>
          </w:p>
        </w:tc>
        <w:tc>
          <w:tcPr>
            <w:tcW w:w="1080" w:type="dxa"/>
            <w:tcBorders>
              <w:top w:val="thinThickSmallGap" w:sz="12" w:space="0" w:color="auto"/>
              <w:left w:val="single" w:sz="4" w:space="0" w:color="auto"/>
              <w:bottom w:val="thinThickSmallGap" w:sz="12" w:space="0" w:color="auto"/>
              <w:right w:val="single" w:sz="4" w:space="0" w:color="auto"/>
            </w:tcBorders>
            <w:shd w:val="clear" w:color="auto" w:fill="FFFFCC"/>
            <w:hideMark/>
          </w:tcPr>
          <w:p w:rsidR="007E1A0B" w:rsidRDefault="007E1A0B" w:rsidP="007E1A0B">
            <w:pPr>
              <w:bidi/>
              <w:spacing w:after="0" w:line="240" w:lineRule="auto"/>
              <w:jc w:val="center"/>
              <w:rPr>
                <w:rFonts w:cs="B Nazanin"/>
                <w:color w:val="000000" w:themeColor="text1"/>
                <w:sz w:val="24"/>
                <w:szCs w:val="24"/>
                <w:rtl/>
              </w:rPr>
            </w:pPr>
            <w:r>
              <w:rPr>
                <w:rFonts w:cs="B Nazanin" w:hint="cs"/>
                <w:color w:val="000000" w:themeColor="text1"/>
                <w:sz w:val="24"/>
                <w:szCs w:val="24"/>
                <w:rtl/>
              </w:rPr>
              <w:t>دختر</w:t>
            </w:r>
          </w:p>
        </w:tc>
        <w:tc>
          <w:tcPr>
            <w:tcW w:w="990" w:type="dxa"/>
            <w:tcBorders>
              <w:top w:val="thinThickSmallGap" w:sz="12" w:space="0" w:color="auto"/>
              <w:left w:val="single" w:sz="4" w:space="0" w:color="auto"/>
              <w:bottom w:val="thinThickSmallGap" w:sz="12" w:space="0" w:color="auto"/>
              <w:right w:val="single" w:sz="4" w:space="0" w:color="auto"/>
            </w:tcBorders>
            <w:shd w:val="clear" w:color="auto" w:fill="FFFFCC"/>
            <w:hideMark/>
          </w:tcPr>
          <w:p w:rsidR="007E1A0B" w:rsidRDefault="007E1A0B" w:rsidP="007E1A0B">
            <w:pPr>
              <w:bidi/>
              <w:spacing w:after="0" w:line="240" w:lineRule="auto"/>
              <w:jc w:val="center"/>
              <w:rPr>
                <w:rFonts w:cs="B Nazanin"/>
                <w:color w:val="000000" w:themeColor="text1"/>
                <w:sz w:val="24"/>
                <w:szCs w:val="24"/>
                <w:rtl/>
              </w:rPr>
            </w:pPr>
            <w:r>
              <w:rPr>
                <w:rFonts w:cs="B Nazanin" w:hint="cs"/>
                <w:color w:val="000000" w:themeColor="text1"/>
                <w:sz w:val="24"/>
                <w:szCs w:val="24"/>
                <w:rtl/>
              </w:rPr>
              <w:t>پسر</w:t>
            </w:r>
          </w:p>
        </w:tc>
        <w:tc>
          <w:tcPr>
            <w:tcW w:w="1341" w:type="dxa"/>
            <w:tcBorders>
              <w:top w:val="thinThickSmallGap" w:sz="12" w:space="0" w:color="auto"/>
              <w:left w:val="single" w:sz="4" w:space="0" w:color="auto"/>
              <w:bottom w:val="thinThickSmallGap" w:sz="12" w:space="0" w:color="auto"/>
              <w:right w:val="thinThickSmallGap" w:sz="12" w:space="0" w:color="auto"/>
            </w:tcBorders>
            <w:shd w:val="clear" w:color="auto" w:fill="FFFFCC"/>
            <w:hideMark/>
          </w:tcPr>
          <w:p w:rsidR="007E1A0B" w:rsidRDefault="007E1A0B" w:rsidP="007E1A0B">
            <w:pPr>
              <w:bidi/>
              <w:spacing w:after="0" w:line="240" w:lineRule="auto"/>
              <w:jc w:val="center"/>
              <w:rPr>
                <w:rFonts w:cs="B Nazanin"/>
                <w:color w:val="000000" w:themeColor="text1"/>
                <w:sz w:val="24"/>
                <w:szCs w:val="24"/>
                <w:rtl/>
              </w:rPr>
            </w:pPr>
            <w:r>
              <w:rPr>
                <w:rFonts w:cs="B Nazanin" w:hint="cs"/>
                <w:color w:val="000000" w:themeColor="text1"/>
                <w:sz w:val="24"/>
                <w:szCs w:val="24"/>
                <w:rtl/>
              </w:rPr>
              <w:t>کل</w:t>
            </w:r>
          </w:p>
        </w:tc>
      </w:tr>
      <w:tr w:rsidR="007E1A0B" w:rsidTr="007E1A0B">
        <w:tc>
          <w:tcPr>
            <w:tcW w:w="713" w:type="dxa"/>
            <w:tcBorders>
              <w:top w:val="thinThickSmallGap" w:sz="12" w:space="0" w:color="auto"/>
              <w:left w:val="thinThickSmallGap" w:sz="12" w:space="0" w:color="auto"/>
              <w:bottom w:val="single" w:sz="4" w:space="0" w:color="auto"/>
              <w:right w:val="single" w:sz="4" w:space="0" w:color="auto"/>
            </w:tcBorders>
            <w:hideMark/>
          </w:tcPr>
          <w:p w:rsidR="007E1A0B" w:rsidRDefault="007E1A0B" w:rsidP="007E1A0B">
            <w:pPr>
              <w:bidi/>
              <w:spacing w:after="0" w:line="240" w:lineRule="auto"/>
              <w:jc w:val="center"/>
              <w:rPr>
                <w:rFonts w:cs="B Nazanin"/>
                <w:b/>
                <w:bCs/>
                <w:rtl/>
              </w:rPr>
            </w:pPr>
            <w:r>
              <w:rPr>
                <w:rFonts w:cs="B Nazanin" w:hint="cs"/>
                <w:b/>
                <w:bCs/>
                <w:rtl/>
              </w:rPr>
              <w:t>1</w:t>
            </w:r>
          </w:p>
        </w:tc>
        <w:tc>
          <w:tcPr>
            <w:tcW w:w="4395" w:type="dxa"/>
            <w:tcBorders>
              <w:top w:val="thinThickSmallGap" w:sz="12" w:space="0" w:color="auto"/>
              <w:left w:val="single" w:sz="4" w:space="0" w:color="auto"/>
              <w:bottom w:val="single" w:sz="4" w:space="0" w:color="auto"/>
              <w:right w:val="single" w:sz="4" w:space="0" w:color="auto"/>
            </w:tcBorders>
            <w:hideMark/>
          </w:tcPr>
          <w:p w:rsidR="007E1A0B" w:rsidRDefault="007E1A0B" w:rsidP="007E1A0B">
            <w:pPr>
              <w:bidi/>
              <w:spacing w:after="0" w:line="240" w:lineRule="auto"/>
              <w:jc w:val="center"/>
              <w:rPr>
                <w:rFonts w:ascii="Times New Roman" w:eastAsia="Times New Roman" w:hAnsi="Times New Roman" w:cs="B Nazanin"/>
                <w:sz w:val="24"/>
                <w:szCs w:val="24"/>
                <w:rtl/>
              </w:rPr>
            </w:pPr>
            <w:r>
              <w:rPr>
                <w:rFonts w:ascii="Tw Cen MT" w:eastAsia="+mn-ea" w:hAnsi="Times New Roman" w:cs="B Nazanin" w:hint="cs"/>
                <w:color w:val="000000"/>
                <w:kern w:val="24"/>
                <w:sz w:val="24"/>
                <w:szCs w:val="24"/>
                <w:rtl/>
                <w:lang w:bidi="fa-IR"/>
              </w:rPr>
              <w:t>تعداد کل نوجوانان دانش آموز</w:t>
            </w:r>
          </w:p>
        </w:tc>
        <w:tc>
          <w:tcPr>
            <w:tcW w:w="1080" w:type="dxa"/>
            <w:tcBorders>
              <w:top w:val="thinThickSmallGap" w:sz="12" w:space="0" w:color="auto"/>
              <w:left w:val="single" w:sz="4" w:space="0" w:color="auto"/>
              <w:bottom w:val="single" w:sz="4" w:space="0" w:color="auto"/>
              <w:right w:val="single" w:sz="4" w:space="0" w:color="auto"/>
            </w:tcBorders>
            <w:hideMark/>
          </w:tcPr>
          <w:p w:rsidR="007E1A0B" w:rsidRDefault="007E1A0B" w:rsidP="007E1A0B">
            <w:pPr>
              <w:bidi/>
              <w:spacing w:after="0" w:line="240" w:lineRule="auto"/>
              <w:jc w:val="center"/>
              <w:rPr>
                <w:rFonts w:cs="B Nazanin"/>
                <w:rtl/>
              </w:rPr>
            </w:pPr>
            <w:r>
              <w:rPr>
                <w:rFonts w:cs="B Nazanin" w:hint="cs"/>
                <w:rtl/>
              </w:rPr>
              <w:t>128275</w:t>
            </w:r>
          </w:p>
        </w:tc>
        <w:tc>
          <w:tcPr>
            <w:tcW w:w="990" w:type="dxa"/>
            <w:tcBorders>
              <w:top w:val="thinThickSmallGap" w:sz="12" w:space="0" w:color="auto"/>
              <w:left w:val="single" w:sz="4" w:space="0" w:color="auto"/>
              <w:bottom w:val="single" w:sz="4" w:space="0" w:color="auto"/>
              <w:right w:val="single" w:sz="4" w:space="0" w:color="auto"/>
            </w:tcBorders>
            <w:hideMark/>
          </w:tcPr>
          <w:p w:rsidR="007E1A0B" w:rsidRDefault="007E1A0B" w:rsidP="007E1A0B">
            <w:pPr>
              <w:bidi/>
              <w:spacing w:after="0" w:line="240" w:lineRule="auto"/>
              <w:jc w:val="center"/>
              <w:rPr>
                <w:rFonts w:cs="B Nazanin"/>
                <w:rtl/>
              </w:rPr>
            </w:pPr>
            <w:r>
              <w:rPr>
                <w:rFonts w:cs="B Nazanin" w:hint="cs"/>
                <w:rtl/>
              </w:rPr>
              <w:t>132605</w:t>
            </w:r>
          </w:p>
        </w:tc>
        <w:tc>
          <w:tcPr>
            <w:tcW w:w="1341" w:type="dxa"/>
            <w:tcBorders>
              <w:top w:val="thinThickSmallGap" w:sz="12" w:space="0" w:color="auto"/>
              <w:left w:val="single" w:sz="4" w:space="0" w:color="auto"/>
              <w:bottom w:val="single" w:sz="4" w:space="0" w:color="auto"/>
              <w:right w:val="thinThickSmallGap" w:sz="12" w:space="0" w:color="auto"/>
            </w:tcBorders>
            <w:hideMark/>
          </w:tcPr>
          <w:p w:rsidR="007E1A0B" w:rsidRDefault="007E1A0B" w:rsidP="007E1A0B">
            <w:pPr>
              <w:bidi/>
              <w:spacing w:after="0" w:line="240" w:lineRule="auto"/>
              <w:jc w:val="center"/>
              <w:rPr>
                <w:rFonts w:cs="B Nazanin"/>
                <w:rtl/>
              </w:rPr>
            </w:pPr>
            <w:r>
              <w:rPr>
                <w:rFonts w:cs="B Nazanin" w:hint="cs"/>
                <w:rtl/>
              </w:rPr>
              <w:t>260880</w:t>
            </w:r>
          </w:p>
        </w:tc>
      </w:tr>
      <w:tr w:rsidR="007E1A0B" w:rsidTr="007E1A0B">
        <w:tc>
          <w:tcPr>
            <w:tcW w:w="713" w:type="dxa"/>
            <w:tcBorders>
              <w:top w:val="single" w:sz="4" w:space="0" w:color="auto"/>
              <w:left w:val="thinThickSmallGap" w:sz="12" w:space="0" w:color="auto"/>
              <w:bottom w:val="single" w:sz="4" w:space="0" w:color="auto"/>
              <w:right w:val="single" w:sz="4" w:space="0" w:color="auto"/>
            </w:tcBorders>
            <w:hideMark/>
          </w:tcPr>
          <w:p w:rsidR="007E1A0B" w:rsidRDefault="007E1A0B" w:rsidP="007E1A0B">
            <w:pPr>
              <w:bidi/>
              <w:spacing w:after="0" w:line="240" w:lineRule="auto"/>
              <w:jc w:val="center"/>
              <w:rPr>
                <w:rFonts w:cs="B Nazanin"/>
                <w:b/>
                <w:bCs/>
                <w:rtl/>
              </w:rPr>
            </w:pPr>
            <w:r>
              <w:rPr>
                <w:rFonts w:cs="B Nazanin" w:hint="cs"/>
                <w:b/>
                <w:bCs/>
                <w:rtl/>
              </w:rPr>
              <w:t>2</w:t>
            </w:r>
          </w:p>
        </w:tc>
        <w:tc>
          <w:tcPr>
            <w:tcW w:w="4395" w:type="dxa"/>
            <w:tcBorders>
              <w:top w:val="single" w:sz="4" w:space="0" w:color="auto"/>
              <w:left w:val="single" w:sz="4" w:space="0" w:color="auto"/>
              <w:bottom w:val="single" w:sz="4" w:space="0" w:color="auto"/>
              <w:right w:val="single" w:sz="4" w:space="0" w:color="auto"/>
            </w:tcBorders>
            <w:hideMark/>
          </w:tcPr>
          <w:p w:rsidR="007E1A0B" w:rsidRDefault="007E1A0B" w:rsidP="007E1A0B">
            <w:pPr>
              <w:bidi/>
              <w:spacing w:after="0" w:line="240" w:lineRule="auto"/>
              <w:jc w:val="center"/>
              <w:rPr>
                <w:rFonts w:ascii="Times New Roman" w:eastAsia="Times New Roman" w:hAnsi="Times New Roman" w:cs="B Nazanin"/>
                <w:sz w:val="24"/>
                <w:szCs w:val="24"/>
                <w:rtl/>
              </w:rPr>
            </w:pPr>
            <w:r>
              <w:rPr>
                <w:rFonts w:ascii="Tw Cen MT" w:eastAsia="+mn-ea" w:hAnsi="Times New Roman" w:cs="B Nazanin" w:hint="cs"/>
                <w:color w:val="000000"/>
                <w:kern w:val="24"/>
                <w:sz w:val="24"/>
                <w:szCs w:val="24"/>
                <w:rtl/>
                <w:lang w:bidi="fa-IR"/>
              </w:rPr>
              <w:t>تعداد کل نوجوانان غیر دانش آموز</w:t>
            </w:r>
          </w:p>
        </w:tc>
        <w:tc>
          <w:tcPr>
            <w:tcW w:w="1080" w:type="dxa"/>
            <w:tcBorders>
              <w:top w:val="single" w:sz="4" w:space="0" w:color="auto"/>
              <w:left w:val="single" w:sz="4" w:space="0" w:color="auto"/>
              <w:bottom w:val="single" w:sz="4" w:space="0" w:color="auto"/>
              <w:right w:val="single" w:sz="4" w:space="0" w:color="auto"/>
            </w:tcBorders>
            <w:hideMark/>
          </w:tcPr>
          <w:p w:rsidR="007E1A0B" w:rsidRDefault="007E1A0B" w:rsidP="007E1A0B">
            <w:pPr>
              <w:bidi/>
              <w:spacing w:after="0" w:line="240" w:lineRule="auto"/>
              <w:jc w:val="center"/>
              <w:rPr>
                <w:rFonts w:cs="B Nazanin"/>
                <w:rtl/>
              </w:rPr>
            </w:pPr>
            <w:r>
              <w:rPr>
                <w:rFonts w:cs="B Nazanin" w:hint="cs"/>
                <w:rtl/>
              </w:rPr>
              <w:t>430</w:t>
            </w:r>
          </w:p>
        </w:tc>
        <w:tc>
          <w:tcPr>
            <w:tcW w:w="990" w:type="dxa"/>
            <w:tcBorders>
              <w:top w:val="single" w:sz="4" w:space="0" w:color="auto"/>
              <w:left w:val="single" w:sz="4" w:space="0" w:color="auto"/>
              <w:bottom w:val="single" w:sz="4" w:space="0" w:color="auto"/>
              <w:right w:val="single" w:sz="4" w:space="0" w:color="auto"/>
            </w:tcBorders>
            <w:hideMark/>
          </w:tcPr>
          <w:p w:rsidR="007E1A0B" w:rsidRDefault="007E1A0B" w:rsidP="007E1A0B">
            <w:pPr>
              <w:bidi/>
              <w:spacing w:after="0" w:line="240" w:lineRule="auto"/>
              <w:jc w:val="center"/>
              <w:rPr>
                <w:rFonts w:cs="B Nazanin"/>
                <w:rtl/>
              </w:rPr>
            </w:pPr>
            <w:r>
              <w:rPr>
                <w:rFonts w:cs="B Nazanin" w:hint="cs"/>
                <w:rtl/>
              </w:rPr>
              <w:t>493</w:t>
            </w:r>
          </w:p>
        </w:tc>
        <w:tc>
          <w:tcPr>
            <w:tcW w:w="1341" w:type="dxa"/>
            <w:tcBorders>
              <w:top w:val="single" w:sz="4" w:space="0" w:color="auto"/>
              <w:left w:val="single" w:sz="4" w:space="0" w:color="auto"/>
              <w:bottom w:val="single" w:sz="4" w:space="0" w:color="auto"/>
              <w:right w:val="thinThickSmallGap" w:sz="12" w:space="0" w:color="auto"/>
            </w:tcBorders>
            <w:hideMark/>
          </w:tcPr>
          <w:p w:rsidR="007E1A0B" w:rsidRDefault="007E1A0B" w:rsidP="007E1A0B">
            <w:pPr>
              <w:bidi/>
              <w:spacing w:after="0" w:line="240" w:lineRule="auto"/>
              <w:jc w:val="center"/>
              <w:rPr>
                <w:rFonts w:cs="B Nazanin"/>
                <w:rtl/>
              </w:rPr>
            </w:pPr>
            <w:r>
              <w:rPr>
                <w:rFonts w:cs="B Nazanin" w:hint="cs"/>
                <w:rtl/>
              </w:rPr>
              <w:t>923</w:t>
            </w:r>
          </w:p>
        </w:tc>
      </w:tr>
      <w:tr w:rsidR="007E1A0B" w:rsidTr="007E1A0B">
        <w:tc>
          <w:tcPr>
            <w:tcW w:w="713" w:type="dxa"/>
            <w:tcBorders>
              <w:top w:val="single" w:sz="4" w:space="0" w:color="auto"/>
              <w:left w:val="thinThickSmallGap" w:sz="12" w:space="0" w:color="auto"/>
              <w:bottom w:val="single" w:sz="4" w:space="0" w:color="auto"/>
              <w:right w:val="single" w:sz="4" w:space="0" w:color="auto"/>
            </w:tcBorders>
            <w:hideMark/>
          </w:tcPr>
          <w:p w:rsidR="007E1A0B" w:rsidRDefault="007E1A0B" w:rsidP="007E1A0B">
            <w:pPr>
              <w:bidi/>
              <w:spacing w:after="0" w:line="240" w:lineRule="auto"/>
              <w:jc w:val="center"/>
              <w:rPr>
                <w:rFonts w:cs="B Nazanin"/>
                <w:b/>
                <w:bCs/>
                <w:rtl/>
              </w:rPr>
            </w:pPr>
            <w:r>
              <w:rPr>
                <w:rFonts w:cs="B Nazanin" w:hint="cs"/>
                <w:b/>
                <w:bCs/>
                <w:rtl/>
              </w:rPr>
              <w:t>3</w:t>
            </w:r>
          </w:p>
        </w:tc>
        <w:tc>
          <w:tcPr>
            <w:tcW w:w="4395" w:type="dxa"/>
            <w:tcBorders>
              <w:top w:val="single" w:sz="4" w:space="0" w:color="auto"/>
              <w:left w:val="single" w:sz="4" w:space="0" w:color="auto"/>
              <w:bottom w:val="single" w:sz="4" w:space="0" w:color="auto"/>
              <w:right w:val="single" w:sz="4" w:space="0" w:color="auto"/>
            </w:tcBorders>
            <w:hideMark/>
          </w:tcPr>
          <w:p w:rsidR="007E1A0B" w:rsidRDefault="007E1A0B" w:rsidP="007E1A0B">
            <w:pPr>
              <w:bidi/>
              <w:spacing w:after="0" w:line="240" w:lineRule="auto"/>
              <w:jc w:val="center"/>
              <w:rPr>
                <w:rFonts w:ascii="Times New Roman" w:eastAsia="Times New Roman" w:hAnsi="Times New Roman" w:cs="B Nazanin"/>
                <w:sz w:val="24"/>
                <w:szCs w:val="24"/>
                <w:rtl/>
              </w:rPr>
            </w:pPr>
            <w:r>
              <w:rPr>
                <w:rFonts w:ascii="Tw Cen MT" w:eastAsia="+mn-ea" w:hAnsi="Times New Roman" w:cs="B Nazanin" w:hint="cs"/>
                <w:color w:val="000000"/>
                <w:kern w:val="24"/>
                <w:sz w:val="24"/>
                <w:szCs w:val="24"/>
                <w:rtl/>
                <w:lang w:bidi="fa-IR"/>
              </w:rPr>
              <w:t>تعداد کل دانش آموزان گروه هدف</w:t>
            </w:r>
          </w:p>
        </w:tc>
        <w:tc>
          <w:tcPr>
            <w:tcW w:w="1080" w:type="dxa"/>
            <w:tcBorders>
              <w:top w:val="single" w:sz="4" w:space="0" w:color="auto"/>
              <w:left w:val="single" w:sz="4" w:space="0" w:color="auto"/>
              <w:bottom w:val="single" w:sz="4" w:space="0" w:color="auto"/>
              <w:right w:val="single" w:sz="4" w:space="0" w:color="auto"/>
            </w:tcBorders>
            <w:hideMark/>
          </w:tcPr>
          <w:p w:rsidR="007E1A0B" w:rsidRDefault="007E1A0B" w:rsidP="007E1A0B">
            <w:pPr>
              <w:bidi/>
              <w:spacing w:after="0" w:line="240" w:lineRule="auto"/>
              <w:jc w:val="center"/>
              <w:rPr>
                <w:rFonts w:cs="B Nazanin"/>
                <w:rtl/>
              </w:rPr>
            </w:pPr>
            <w:r>
              <w:rPr>
                <w:rFonts w:cs="B Nazanin" w:hint="cs"/>
                <w:rtl/>
              </w:rPr>
              <w:t>46409</w:t>
            </w:r>
          </w:p>
        </w:tc>
        <w:tc>
          <w:tcPr>
            <w:tcW w:w="990" w:type="dxa"/>
            <w:tcBorders>
              <w:top w:val="single" w:sz="4" w:space="0" w:color="auto"/>
              <w:left w:val="single" w:sz="4" w:space="0" w:color="auto"/>
              <w:bottom w:val="single" w:sz="4" w:space="0" w:color="auto"/>
              <w:right w:val="single" w:sz="4" w:space="0" w:color="auto"/>
            </w:tcBorders>
            <w:hideMark/>
          </w:tcPr>
          <w:p w:rsidR="007E1A0B" w:rsidRDefault="007E1A0B" w:rsidP="007E1A0B">
            <w:pPr>
              <w:bidi/>
              <w:spacing w:after="0" w:line="240" w:lineRule="auto"/>
              <w:jc w:val="center"/>
              <w:rPr>
                <w:rFonts w:cs="B Nazanin"/>
                <w:rtl/>
              </w:rPr>
            </w:pPr>
            <w:r>
              <w:rPr>
                <w:rFonts w:cs="B Nazanin" w:hint="cs"/>
                <w:rtl/>
              </w:rPr>
              <w:t>46523</w:t>
            </w:r>
          </w:p>
        </w:tc>
        <w:tc>
          <w:tcPr>
            <w:tcW w:w="1341" w:type="dxa"/>
            <w:tcBorders>
              <w:top w:val="single" w:sz="4" w:space="0" w:color="auto"/>
              <w:left w:val="single" w:sz="4" w:space="0" w:color="auto"/>
              <w:bottom w:val="single" w:sz="4" w:space="0" w:color="auto"/>
              <w:right w:val="thinThickSmallGap" w:sz="12" w:space="0" w:color="auto"/>
            </w:tcBorders>
            <w:hideMark/>
          </w:tcPr>
          <w:p w:rsidR="007E1A0B" w:rsidRDefault="007E1A0B" w:rsidP="007E1A0B">
            <w:pPr>
              <w:bidi/>
              <w:spacing w:after="0" w:line="240" w:lineRule="auto"/>
              <w:jc w:val="center"/>
              <w:rPr>
                <w:rFonts w:cs="B Nazanin"/>
                <w:rtl/>
              </w:rPr>
            </w:pPr>
            <w:r>
              <w:rPr>
                <w:rFonts w:cs="B Nazanin" w:hint="cs"/>
                <w:rtl/>
              </w:rPr>
              <w:t>92932</w:t>
            </w:r>
          </w:p>
        </w:tc>
      </w:tr>
      <w:tr w:rsidR="007E1A0B" w:rsidTr="007E1A0B">
        <w:tc>
          <w:tcPr>
            <w:tcW w:w="713" w:type="dxa"/>
            <w:tcBorders>
              <w:top w:val="single" w:sz="4" w:space="0" w:color="auto"/>
              <w:left w:val="thinThickSmallGap" w:sz="12" w:space="0" w:color="auto"/>
              <w:bottom w:val="single" w:sz="4" w:space="0" w:color="auto"/>
              <w:right w:val="single" w:sz="4" w:space="0" w:color="auto"/>
            </w:tcBorders>
            <w:hideMark/>
          </w:tcPr>
          <w:p w:rsidR="007E1A0B" w:rsidRDefault="007E1A0B" w:rsidP="007E1A0B">
            <w:pPr>
              <w:bidi/>
              <w:spacing w:after="0" w:line="240" w:lineRule="auto"/>
              <w:jc w:val="center"/>
              <w:rPr>
                <w:rFonts w:cs="B Nazanin"/>
                <w:b/>
                <w:bCs/>
                <w:rtl/>
              </w:rPr>
            </w:pPr>
            <w:r>
              <w:rPr>
                <w:rFonts w:cs="B Nazanin" w:hint="cs"/>
                <w:b/>
                <w:bCs/>
                <w:rtl/>
              </w:rPr>
              <w:t>4</w:t>
            </w:r>
          </w:p>
        </w:tc>
        <w:tc>
          <w:tcPr>
            <w:tcW w:w="4395" w:type="dxa"/>
            <w:tcBorders>
              <w:top w:val="single" w:sz="4" w:space="0" w:color="auto"/>
              <w:left w:val="single" w:sz="4" w:space="0" w:color="auto"/>
              <w:bottom w:val="single" w:sz="4" w:space="0" w:color="auto"/>
              <w:right w:val="single" w:sz="4" w:space="0" w:color="auto"/>
            </w:tcBorders>
            <w:hideMark/>
          </w:tcPr>
          <w:p w:rsidR="007E1A0B" w:rsidRDefault="007E1A0B" w:rsidP="007E1A0B">
            <w:pPr>
              <w:bidi/>
              <w:spacing w:after="0" w:line="240" w:lineRule="auto"/>
              <w:jc w:val="center"/>
              <w:rPr>
                <w:rFonts w:ascii="Tw Cen MT" w:eastAsia="+mn-ea" w:hAnsi="Times New Roman" w:cs="B Nazanin"/>
                <w:color w:val="000000"/>
                <w:kern w:val="24"/>
                <w:sz w:val="24"/>
                <w:szCs w:val="24"/>
                <w:rtl/>
                <w:lang w:bidi="fa-IR"/>
              </w:rPr>
            </w:pPr>
            <w:r>
              <w:rPr>
                <w:rFonts w:ascii="Tw Cen MT" w:eastAsia="+mn-ea" w:hAnsi="Times New Roman" w:cs="B Nazanin" w:hint="cs"/>
                <w:color w:val="000000"/>
                <w:kern w:val="24"/>
                <w:sz w:val="24"/>
                <w:szCs w:val="24"/>
                <w:rtl/>
                <w:lang w:bidi="fa-IR"/>
              </w:rPr>
              <w:t>تعداد کل دانش آموزان گروه هدف(پیش دبستانی)</w:t>
            </w:r>
          </w:p>
        </w:tc>
        <w:tc>
          <w:tcPr>
            <w:tcW w:w="1080" w:type="dxa"/>
            <w:tcBorders>
              <w:top w:val="single" w:sz="4" w:space="0" w:color="auto"/>
              <w:left w:val="single" w:sz="4" w:space="0" w:color="auto"/>
              <w:bottom w:val="single" w:sz="4" w:space="0" w:color="auto"/>
              <w:right w:val="single" w:sz="4" w:space="0" w:color="auto"/>
            </w:tcBorders>
            <w:hideMark/>
          </w:tcPr>
          <w:p w:rsidR="007E1A0B" w:rsidRDefault="007E1A0B" w:rsidP="007E1A0B">
            <w:pPr>
              <w:bidi/>
              <w:spacing w:after="0" w:line="240" w:lineRule="auto"/>
              <w:jc w:val="center"/>
              <w:rPr>
                <w:rFonts w:cs="B Nazanin"/>
                <w:rtl/>
              </w:rPr>
            </w:pPr>
            <w:r>
              <w:rPr>
                <w:rFonts w:cs="B Nazanin" w:hint="cs"/>
                <w:rtl/>
              </w:rPr>
              <w:t>3527</w:t>
            </w:r>
          </w:p>
        </w:tc>
        <w:tc>
          <w:tcPr>
            <w:tcW w:w="990" w:type="dxa"/>
            <w:tcBorders>
              <w:top w:val="single" w:sz="4" w:space="0" w:color="auto"/>
              <w:left w:val="single" w:sz="4" w:space="0" w:color="auto"/>
              <w:bottom w:val="single" w:sz="4" w:space="0" w:color="auto"/>
              <w:right w:val="single" w:sz="4" w:space="0" w:color="auto"/>
            </w:tcBorders>
            <w:hideMark/>
          </w:tcPr>
          <w:p w:rsidR="007E1A0B" w:rsidRDefault="007E1A0B" w:rsidP="007E1A0B">
            <w:pPr>
              <w:bidi/>
              <w:spacing w:after="0" w:line="240" w:lineRule="auto"/>
              <w:jc w:val="center"/>
              <w:rPr>
                <w:rFonts w:cs="B Nazanin"/>
                <w:rtl/>
              </w:rPr>
            </w:pPr>
            <w:r>
              <w:rPr>
                <w:rFonts w:cs="B Nazanin" w:hint="cs"/>
                <w:rtl/>
              </w:rPr>
              <w:t>2246</w:t>
            </w:r>
          </w:p>
        </w:tc>
        <w:tc>
          <w:tcPr>
            <w:tcW w:w="1341" w:type="dxa"/>
            <w:tcBorders>
              <w:top w:val="single" w:sz="4" w:space="0" w:color="auto"/>
              <w:left w:val="single" w:sz="4" w:space="0" w:color="auto"/>
              <w:bottom w:val="single" w:sz="4" w:space="0" w:color="auto"/>
              <w:right w:val="thinThickSmallGap" w:sz="12" w:space="0" w:color="auto"/>
            </w:tcBorders>
            <w:hideMark/>
          </w:tcPr>
          <w:p w:rsidR="007E1A0B" w:rsidRDefault="007E1A0B" w:rsidP="007E1A0B">
            <w:pPr>
              <w:bidi/>
              <w:spacing w:after="0" w:line="240" w:lineRule="auto"/>
              <w:jc w:val="center"/>
              <w:rPr>
                <w:rFonts w:cs="B Nazanin"/>
                <w:rtl/>
              </w:rPr>
            </w:pPr>
            <w:r>
              <w:rPr>
                <w:rFonts w:cs="B Nazanin" w:hint="cs"/>
                <w:rtl/>
              </w:rPr>
              <w:t>5773</w:t>
            </w:r>
          </w:p>
        </w:tc>
      </w:tr>
      <w:tr w:rsidR="007E1A0B" w:rsidTr="007E1A0B">
        <w:tc>
          <w:tcPr>
            <w:tcW w:w="713" w:type="dxa"/>
            <w:tcBorders>
              <w:top w:val="single" w:sz="4" w:space="0" w:color="auto"/>
              <w:left w:val="thinThickSmallGap" w:sz="12" w:space="0" w:color="auto"/>
              <w:bottom w:val="single" w:sz="4" w:space="0" w:color="auto"/>
              <w:right w:val="single" w:sz="4" w:space="0" w:color="auto"/>
            </w:tcBorders>
            <w:hideMark/>
          </w:tcPr>
          <w:p w:rsidR="007E1A0B" w:rsidRDefault="007E1A0B" w:rsidP="007E1A0B">
            <w:pPr>
              <w:bidi/>
              <w:spacing w:after="0" w:line="240" w:lineRule="auto"/>
              <w:jc w:val="center"/>
              <w:rPr>
                <w:rFonts w:cs="B Nazanin"/>
                <w:b/>
                <w:bCs/>
                <w:rtl/>
              </w:rPr>
            </w:pPr>
            <w:r>
              <w:rPr>
                <w:rFonts w:cs="B Nazanin" w:hint="cs"/>
                <w:b/>
                <w:bCs/>
                <w:rtl/>
              </w:rPr>
              <w:t>5</w:t>
            </w:r>
          </w:p>
        </w:tc>
        <w:tc>
          <w:tcPr>
            <w:tcW w:w="4395" w:type="dxa"/>
            <w:tcBorders>
              <w:top w:val="single" w:sz="4" w:space="0" w:color="auto"/>
              <w:left w:val="single" w:sz="4" w:space="0" w:color="auto"/>
              <w:bottom w:val="single" w:sz="4" w:space="0" w:color="auto"/>
              <w:right w:val="single" w:sz="4" w:space="0" w:color="auto"/>
            </w:tcBorders>
            <w:hideMark/>
          </w:tcPr>
          <w:p w:rsidR="007E1A0B" w:rsidRDefault="007E1A0B" w:rsidP="007E1A0B">
            <w:pPr>
              <w:bidi/>
              <w:spacing w:after="0" w:line="240" w:lineRule="auto"/>
              <w:jc w:val="center"/>
              <w:rPr>
                <w:rFonts w:ascii="Tw Cen MT" w:eastAsia="+mn-ea" w:hAnsi="Times New Roman" w:cs="B Nazanin"/>
                <w:color w:val="000000"/>
                <w:kern w:val="24"/>
                <w:sz w:val="24"/>
                <w:szCs w:val="24"/>
                <w:rtl/>
                <w:lang w:bidi="fa-IR"/>
              </w:rPr>
            </w:pPr>
            <w:r>
              <w:rPr>
                <w:rFonts w:ascii="Tw Cen MT" w:eastAsia="+mn-ea" w:hAnsi="Times New Roman" w:cs="B Nazanin" w:hint="cs"/>
                <w:color w:val="000000"/>
                <w:kern w:val="24"/>
                <w:sz w:val="24"/>
                <w:szCs w:val="24"/>
                <w:rtl/>
                <w:lang w:bidi="fa-IR"/>
              </w:rPr>
              <w:t>تعداد کل دانش آموزان گروه هدف(پایه اول)</w:t>
            </w:r>
          </w:p>
        </w:tc>
        <w:tc>
          <w:tcPr>
            <w:tcW w:w="1080" w:type="dxa"/>
            <w:tcBorders>
              <w:top w:val="single" w:sz="4" w:space="0" w:color="auto"/>
              <w:left w:val="single" w:sz="4" w:space="0" w:color="auto"/>
              <w:bottom w:val="single" w:sz="4" w:space="0" w:color="auto"/>
              <w:right w:val="single" w:sz="4" w:space="0" w:color="auto"/>
            </w:tcBorders>
            <w:hideMark/>
          </w:tcPr>
          <w:p w:rsidR="007E1A0B" w:rsidRDefault="007E1A0B" w:rsidP="007E1A0B">
            <w:pPr>
              <w:bidi/>
              <w:spacing w:after="0" w:line="240" w:lineRule="auto"/>
              <w:jc w:val="center"/>
              <w:rPr>
                <w:rFonts w:cs="B Nazanin"/>
                <w:rtl/>
              </w:rPr>
            </w:pPr>
            <w:r>
              <w:rPr>
                <w:rFonts w:cs="B Nazanin" w:hint="cs"/>
                <w:rtl/>
              </w:rPr>
              <w:t>12568</w:t>
            </w:r>
          </w:p>
        </w:tc>
        <w:tc>
          <w:tcPr>
            <w:tcW w:w="990" w:type="dxa"/>
            <w:tcBorders>
              <w:top w:val="single" w:sz="4" w:space="0" w:color="auto"/>
              <w:left w:val="single" w:sz="4" w:space="0" w:color="auto"/>
              <w:bottom w:val="single" w:sz="4" w:space="0" w:color="auto"/>
              <w:right w:val="single" w:sz="4" w:space="0" w:color="auto"/>
            </w:tcBorders>
            <w:hideMark/>
          </w:tcPr>
          <w:p w:rsidR="007E1A0B" w:rsidRDefault="007E1A0B" w:rsidP="007E1A0B">
            <w:pPr>
              <w:bidi/>
              <w:spacing w:after="0" w:line="240" w:lineRule="auto"/>
              <w:jc w:val="center"/>
              <w:rPr>
                <w:rFonts w:cs="B Nazanin"/>
                <w:rtl/>
              </w:rPr>
            </w:pPr>
            <w:r>
              <w:rPr>
                <w:rFonts w:cs="B Nazanin" w:hint="cs"/>
                <w:rtl/>
              </w:rPr>
              <w:t>13264</w:t>
            </w:r>
          </w:p>
        </w:tc>
        <w:tc>
          <w:tcPr>
            <w:tcW w:w="1341" w:type="dxa"/>
            <w:tcBorders>
              <w:top w:val="single" w:sz="4" w:space="0" w:color="auto"/>
              <w:left w:val="single" w:sz="4" w:space="0" w:color="auto"/>
              <w:bottom w:val="single" w:sz="4" w:space="0" w:color="auto"/>
              <w:right w:val="thinThickSmallGap" w:sz="12" w:space="0" w:color="auto"/>
            </w:tcBorders>
            <w:hideMark/>
          </w:tcPr>
          <w:p w:rsidR="007E1A0B" w:rsidRDefault="007E1A0B" w:rsidP="007E1A0B">
            <w:pPr>
              <w:bidi/>
              <w:spacing w:after="0" w:line="240" w:lineRule="auto"/>
              <w:jc w:val="center"/>
              <w:rPr>
                <w:rFonts w:cs="B Nazanin"/>
                <w:rtl/>
              </w:rPr>
            </w:pPr>
            <w:r>
              <w:rPr>
                <w:rFonts w:cs="B Nazanin" w:hint="cs"/>
                <w:rtl/>
              </w:rPr>
              <w:t>25832</w:t>
            </w:r>
          </w:p>
        </w:tc>
      </w:tr>
      <w:tr w:rsidR="007E1A0B" w:rsidTr="007E1A0B">
        <w:tc>
          <w:tcPr>
            <w:tcW w:w="713" w:type="dxa"/>
            <w:tcBorders>
              <w:top w:val="single" w:sz="4" w:space="0" w:color="auto"/>
              <w:left w:val="thinThickSmallGap" w:sz="12" w:space="0" w:color="auto"/>
              <w:bottom w:val="single" w:sz="4" w:space="0" w:color="auto"/>
              <w:right w:val="single" w:sz="4" w:space="0" w:color="auto"/>
            </w:tcBorders>
            <w:hideMark/>
          </w:tcPr>
          <w:p w:rsidR="007E1A0B" w:rsidRDefault="007E1A0B" w:rsidP="007E1A0B">
            <w:pPr>
              <w:bidi/>
              <w:spacing w:after="0" w:line="240" w:lineRule="auto"/>
              <w:jc w:val="center"/>
              <w:rPr>
                <w:rFonts w:cs="B Nazanin"/>
                <w:b/>
                <w:bCs/>
                <w:rtl/>
              </w:rPr>
            </w:pPr>
            <w:r>
              <w:rPr>
                <w:rFonts w:cs="B Nazanin" w:hint="cs"/>
                <w:b/>
                <w:bCs/>
                <w:rtl/>
              </w:rPr>
              <w:t>6</w:t>
            </w:r>
          </w:p>
        </w:tc>
        <w:tc>
          <w:tcPr>
            <w:tcW w:w="4395" w:type="dxa"/>
            <w:tcBorders>
              <w:top w:val="single" w:sz="4" w:space="0" w:color="auto"/>
              <w:left w:val="single" w:sz="4" w:space="0" w:color="auto"/>
              <w:bottom w:val="single" w:sz="4" w:space="0" w:color="auto"/>
              <w:right w:val="single" w:sz="4" w:space="0" w:color="auto"/>
            </w:tcBorders>
            <w:hideMark/>
          </w:tcPr>
          <w:p w:rsidR="007E1A0B" w:rsidRDefault="007E1A0B" w:rsidP="007E1A0B">
            <w:pPr>
              <w:bidi/>
              <w:spacing w:after="0" w:line="240" w:lineRule="auto"/>
              <w:jc w:val="center"/>
              <w:rPr>
                <w:rFonts w:ascii="Times New Roman" w:eastAsia="Times New Roman" w:hAnsi="Times New Roman" w:cs="B Nazanin"/>
                <w:sz w:val="24"/>
                <w:szCs w:val="24"/>
                <w:rtl/>
              </w:rPr>
            </w:pPr>
            <w:r>
              <w:rPr>
                <w:rFonts w:ascii="Tw Cen MT" w:eastAsia="+mn-ea" w:hAnsi="Times New Roman" w:cs="B Nazanin" w:hint="cs"/>
                <w:color w:val="000000"/>
                <w:kern w:val="24"/>
                <w:sz w:val="24"/>
                <w:szCs w:val="24"/>
                <w:rtl/>
                <w:lang w:bidi="fa-IR"/>
              </w:rPr>
              <w:t>تعداد کل دانش آموزان گروه هدف(پایه چهارم)</w:t>
            </w:r>
          </w:p>
        </w:tc>
        <w:tc>
          <w:tcPr>
            <w:tcW w:w="1080" w:type="dxa"/>
            <w:tcBorders>
              <w:top w:val="single" w:sz="4" w:space="0" w:color="auto"/>
              <w:left w:val="single" w:sz="4" w:space="0" w:color="auto"/>
              <w:bottom w:val="single" w:sz="4" w:space="0" w:color="auto"/>
              <w:right w:val="single" w:sz="4" w:space="0" w:color="auto"/>
            </w:tcBorders>
            <w:hideMark/>
          </w:tcPr>
          <w:p w:rsidR="007E1A0B" w:rsidRDefault="007E1A0B" w:rsidP="007E1A0B">
            <w:pPr>
              <w:bidi/>
              <w:spacing w:after="0" w:line="240" w:lineRule="auto"/>
              <w:jc w:val="center"/>
              <w:rPr>
                <w:rFonts w:cs="B Nazanin"/>
                <w:rtl/>
              </w:rPr>
            </w:pPr>
            <w:r>
              <w:rPr>
                <w:rFonts w:cs="B Nazanin" w:hint="cs"/>
                <w:rtl/>
              </w:rPr>
              <w:t>10994</w:t>
            </w:r>
          </w:p>
        </w:tc>
        <w:tc>
          <w:tcPr>
            <w:tcW w:w="990" w:type="dxa"/>
            <w:tcBorders>
              <w:top w:val="single" w:sz="4" w:space="0" w:color="auto"/>
              <w:left w:val="single" w:sz="4" w:space="0" w:color="auto"/>
              <w:bottom w:val="single" w:sz="4" w:space="0" w:color="auto"/>
              <w:right w:val="single" w:sz="4" w:space="0" w:color="auto"/>
            </w:tcBorders>
            <w:hideMark/>
          </w:tcPr>
          <w:p w:rsidR="007E1A0B" w:rsidRDefault="007E1A0B" w:rsidP="007E1A0B">
            <w:pPr>
              <w:bidi/>
              <w:spacing w:after="0" w:line="240" w:lineRule="auto"/>
              <w:jc w:val="center"/>
              <w:rPr>
                <w:rFonts w:cs="B Nazanin"/>
                <w:rtl/>
              </w:rPr>
            </w:pPr>
            <w:r>
              <w:rPr>
                <w:rFonts w:cs="B Nazanin" w:hint="cs"/>
                <w:rtl/>
              </w:rPr>
              <w:t>11670</w:t>
            </w:r>
          </w:p>
        </w:tc>
        <w:tc>
          <w:tcPr>
            <w:tcW w:w="1341" w:type="dxa"/>
            <w:tcBorders>
              <w:top w:val="single" w:sz="4" w:space="0" w:color="auto"/>
              <w:left w:val="single" w:sz="4" w:space="0" w:color="auto"/>
              <w:bottom w:val="single" w:sz="4" w:space="0" w:color="auto"/>
              <w:right w:val="thinThickSmallGap" w:sz="12" w:space="0" w:color="auto"/>
            </w:tcBorders>
            <w:hideMark/>
          </w:tcPr>
          <w:p w:rsidR="007E1A0B" w:rsidRDefault="007E1A0B" w:rsidP="007E1A0B">
            <w:pPr>
              <w:bidi/>
              <w:spacing w:after="0" w:line="240" w:lineRule="auto"/>
              <w:jc w:val="center"/>
              <w:rPr>
                <w:rFonts w:cs="B Nazanin"/>
                <w:rtl/>
              </w:rPr>
            </w:pPr>
            <w:r>
              <w:rPr>
                <w:rFonts w:cs="B Nazanin" w:hint="cs"/>
                <w:rtl/>
              </w:rPr>
              <w:t>22664</w:t>
            </w:r>
          </w:p>
        </w:tc>
      </w:tr>
      <w:tr w:rsidR="007E1A0B" w:rsidTr="007E1A0B">
        <w:tc>
          <w:tcPr>
            <w:tcW w:w="713" w:type="dxa"/>
            <w:tcBorders>
              <w:top w:val="single" w:sz="4" w:space="0" w:color="auto"/>
              <w:left w:val="thinThickSmallGap" w:sz="12" w:space="0" w:color="auto"/>
              <w:bottom w:val="single" w:sz="4" w:space="0" w:color="auto"/>
              <w:right w:val="single" w:sz="4" w:space="0" w:color="auto"/>
            </w:tcBorders>
            <w:hideMark/>
          </w:tcPr>
          <w:p w:rsidR="007E1A0B" w:rsidRDefault="007E1A0B" w:rsidP="007E1A0B">
            <w:pPr>
              <w:bidi/>
              <w:spacing w:after="0" w:line="240" w:lineRule="auto"/>
              <w:jc w:val="center"/>
              <w:rPr>
                <w:rFonts w:cs="B Nazanin"/>
                <w:b/>
                <w:bCs/>
                <w:rtl/>
              </w:rPr>
            </w:pPr>
            <w:r>
              <w:rPr>
                <w:rFonts w:cs="B Nazanin" w:hint="cs"/>
                <w:b/>
                <w:bCs/>
                <w:rtl/>
              </w:rPr>
              <w:t>7</w:t>
            </w:r>
          </w:p>
        </w:tc>
        <w:tc>
          <w:tcPr>
            <w:tcW w:w="4395" w:type="dxa"/>
            <w:tcBorders>
              <w:top w:val="single" w:sz="4" w:space="0" w:color="auto"/>
              <w:left w:val="single" w:sz="4" w:space="0" w:color="auto"/>
              <w:bottom w:val="single" w:sz="4" w:space="0" w:color="auto"/>
              <w:right w:val="single" w:sz="4" w:space="0" w:color="auto"/>
            </w:tcBorders>
            <w:hideMark/>
          </w:tcPr>
          <w:p w:rsidR="007E1A0B" w:rsidRDefault="007E1A0B" w:rsidP="007E1A0B">
            <w:pPr>
              <w:bidi/>
              <w:spacing w:after="0" w:line="240" w:lineRule="auto"/>
              <w:jc w:val="center"/>
              <w:rPr>
                <w:rFonts w:ascii="Times New Roman" w:eastAsia="Times New Roman" w:hAnsi="Times New Roman" w:cs="B Nazanin"/>
                <w:sz w:val="24"/>
                <w:szCs w:val="24"/>
                <w:rtl/>
              </w:rPr>
            </w:pPr>
            <w:r>
              <w:rPr>
                <w:rFonts w:ascii="Tw Cen MT" w:eastAsia="+mn-ea" w:hAnsi="Times New Roman" w:cs="B Nazanin" w:hint="cs"/>
                <w:color w:val="000000"/>
                <w:kern w:val="24"/>
                <w:sz w:val="24"/>
                <w:szCs w:val="24"/>
                <w:rtl/>
                <w:lang w:bidi="fa-IR"/>
              </w:rPr>
              <w:t>تعداد کل دانش آموزان گروه هدف(پایه هفتم)</w:t>
            </w:r>
          </w:p>
        </w:tc>
        <w:tc>
          <w:tcPr>
            <w:tcW w:w="1080" w:type="dxa"/>
            <w:tcBorders>
              <w:top w:val="single" w:sz="4" w:space="0" w:color="auto"/>
              <w:left w:val="single" w:sz="4" w:space="0" w:color="auto"/>
              <w:bottom w:val="single" w:sz="4" w:space="0" w:color="auto"/>
              <w:right w:val="single" w:sz="4" w:space="0" w:color="auto"/>
            </w:tcBorders>
            <w:hideMark/>
          </w:tcPr>
          <w:p w:rsidR="007E1A0B" w:rsidRDefault="007E1A0B" w:rsidP="007E1A0B">
            <w:pPr>
              <w:bidi/>
              <w:spacing w:after="0" w:line="240" w:lineRule="auto"/>
              <w:jc w:val="center"/>
              <w:rPr>
                <w:rFonts w:cs="B Nazanin"/>
                <w:rtl/>
              </w:rPr>
            </w:pPr>
            <w:r>
              <w:rPr>
                <w:rFonts w:cs="B Nazanin" w:hint="cs"/>
                <w:rtl/>
              </w:rPr>
              <w:t>10121</w:t>
            </w:r>
          </w:p>
        </w:tc>
        <w:tc>
          <w:tcPr>
            <w:tcW w:w="990" w:type="dxa"/>
            <w:tcBorders>
              <w:top w:val="single" w:sz="4" w:space="0" w:color="auto"/>
              <w:left w:val="single" w:sz="4" w:space="0" w:color="auto"/>
              <w:bottom w:val="single" w:sz="4" w:space="0" w:color="auto"/>
              <w:right w:val="single" w:sz="4" w:space="0" w:color="auto"/>
            </w:tcBorders>
            <w:hideMark/>
          </w:tcPr>
          <w:p w:rsidR="007E1A0B" w:rsidRDefault="007E1A0B" w:rsidP="007E1A0B">
            <w:pPr>
              <w:bidi/>
              <w:spacing w:after="0" w:line="240" w:lineRule="auto"/>
              <w:jc w:val="center"/>
              <w:rPr>
                <w:rFonts w:cs="B Nazanin"/>
                <w:rtl/>
              </w:rPr>
            </w:pPr>
            <w:r>
              <w:rPr>
                <w:rFonts w:cs="B Nazanin" w:hint="cs"/>
                <w:rtl/>
              </w:rPr>
              <w:t>10806</w:t>
            </w:r>
          </w:p>
        </w:tc>
        <w:tc>
          <w:tcPr>
            <w:tcW w:w="1341" w:type="dxa"/>
            <w:tcBorders>
              <w:top w:val="single" w:sz="4" w:space="0" w:color="auto"/>
              <w:left w:val="single" w:sz="4" w:space="0" w:color="auto"/>
              <w:bottom w:val="single" w:sz="4" w:space="0" w:color="auto"/>
              <w:right w:val="thinThickSmallGap" w:sz="12" w:space="0" w:color="auto"/>
            </w:tcBorders>
            <w:hideMark/>
          </w:tcPr>
          <w:p w:rsidR="007E1A0B" w:rsidRDefault="007E1A0B" w:rsidP="007E1A0B">
            <w:pPr>
              <w:bidi/>
              <w:spacing w:after="0" w:line="240" w:lineRule="auto"/>
              <w:jc w:val="center"/>
              <w:rPr>
                <w:rFonts w:cs="B Nazanin"/>
                <w:rtl/>
              </w:rPr>
            </w:pPr>
            <w:r>
              <w:rPr>
                <w:rFonts w:cs="B Nazanin" w:hint="cs"/>
                <w:rtl/>
              </w:rPr>
              <w:t>20927</w:t>
            </w:r>
          </w:p>
        </w:tc>
      </w:tr>
      <w:tr w:rsidR="007E1A0B" w:rsidTr="007E1A0B">
        <w:tc>
          <w:tcPr>
            <w:tcW w:w="713" w:type="dxa"/>
            <w:tcBorders>
              <w:top w:val="single" w:sz="4" w:space="0" w:color="auto"/>
              <w:left w:val="thinThickSmallGap" w:sz="12" w:space="0" w:color="auto"/>
              <w:bottom w:val="single" w:sz="4" w:space="0" w:color="auto"/>
              <w:right w:val="single" w:sz="4" w:space="0" w:color="auto"/>
            </w:tcBorders>
            <w:hideMark/>
          </w:tcPr>
          <w:p w:rsidR="007E1A0B" w:rsidRDefault="007E1A0B" w:rsidP="007E1A0B">
            <w:pPr>
              <w:bidi/>
              <w:spacing w:after="0" w:line="240" w:lineRule="auto"/>
              <w:jc w:val="center"/>
              <w:rPr>
                <w:rFonts w:cs="B Nazanin"/>
                <w:b/>
                <w:bCs/>
                <w:rtl/>
              </w:rPr>
            </w:pPr>
            <w:r>
              <w:rPr>
                <w:rFonts w:cs="B Nazanin" w:hint="cs"/>
                <w:b/>
                <w:bCs/>
                <w:rtl/>
              </w:rPr>
              <w:t>8</w:t>
            </w:r>
          </w:p>
        </w:tc>
        <w:tc>
          <w:tcPr>
            <w:tcW w:w="4395" w:type="dxa"/>
            <w:tcBorders>
              <w:top w:val="single" w:sz="4" w:space="0" w:color="auto"/>
              <w:left w:val="single" w:sz="4" w:space="0" w:color="auto"/>
              <w:bottom w:val="single" w:sz="4" w:space="0" w:color="auto"/>
              <w:right w:val="single" w:sz="4" w:space="0" w:color="auto"/>
            </w:tcBorders>
            <w:hideMark/>
          </w:tcPr>
          <w:p w:rsidR="007E1A0B" w:rsidRDefault="007E1A0B" w:rsidP="007E1A0B">
            <w:pPr>
              <w:bidi/>
              <w:spacing w:after="0" w:line="240" w:lineRule="auto"/>
              <w:jc w:val="center"/>
              <w:rPr>
                <w:rFonts w:ascii="Times New Roman" w:eastAsia="Times New Roman" w:hAnsi="Times New Roman" w:cs="B Nazanin"/>
                <w:sz w:val="24"/>
                <w:szCs w:val="24"/>
                <w:rtl/>
              </w:rPr>
            </w:pPr>
            <w:r>
              <w:rPr>
                <w:rFonts w:ascii="Tw Cen MT" w:eastAsia="+mn-ea" w:hAnsi="Times New Roman" w:cs="B Nazanin" w:hint="cs"/>
                <w:color w:val="000000"/>
                <w:kern w:val="24"/>
                <w:sz w:val="24"/>
                <w:szCs w:val="24"/>
                <w:rtl/>
                <w:lang w:bidi="fa-IR"/>
              </w:rPr>
              <w:t>تعداد کل دانش آموزان گروه هدف(پایه دهم)</w:t>
            </w:r>
          </w:p>
        </w:tc>
        <w:tc>
          <w:tcPr>
            <w:tcW w:w="1080" w:type="dxa"/>
            <w:tcBorders>
              <w:top w:val="single" w:sz="4" w:space="0" w:color="auto"/>
              <w:left w:val="single" w:sz="4" w:space="0" w:color="auto"/>
              <w:bottom w:val="single" w:sz="4" w:space="0" w:color="auto"/>
              <w:right w:val="single" w:sz="4" w:space="0" w:color="auto"/>
            </w:tcBorders>
            <w:hideMark/>
          </w:tcPr>
          <w:p w:rsidR="007E1A0B" w:rsidRDefault="007E1A0B" w:rsidP="007E1A0B">
            <w:pPr>
              <w:bidi/>
              <w:spacing w:after="0" w:line="240" w:lineRule="auto"/>
              <w:jc w:val="center"/>
              <w:rPr>
                <w:rFonts w:cs="B Nazanin"/>
                <w:rtl/>
              </w:rPr>
            </w:pPr>
            <w:r>
              <w:rPr>
                <w:rFonts w:cs="B Nazanin" w:hint="cs"/>
                <w:rtl/>
              </w:rPr>
              <w:t>9199</w:t>
            </w:r>
          </w:p>
        </w:tc>
        <w:tc>
          <w:tcPr>
            <w:tcW w:w="990" w:type="dxa"/>
            <w:tcBorders>
              <w:top w:val="single" w:sz="4" w:space="0" w:color="auto"/>
              <w:left w:val="single" w:sz="4" w:space="0" w:color="auto"/>
              <w:bottom w:val="single" w:sz="4" w:space="0" w:color="auto"/>
              <w:right w:val="single" w:sz="4" w:space="0" w:color="auto"/>
            </w:tcBorders>
            <w:hideMark/>
          </w:tcPr>
          <w:p w:rsidR="007E1A0B" w:rsidRDefault="007E1A0B" w:rsidP="007E1A0B">
            <w:pPr>
              <w:bidi/>
              <w:spacing w:after="0" w:line="240" w:lineRule="auto"/>
              <w:jc w:val="center"/>
              <w:rPr>
                <w:rFonts w:cs="B Nazanin"/>
                <w:rtl/>
              </w:rPr>
            </w:pPr>
            <w:r>
              <w:rPr>
                <w:rFonts w:cs="B Nazanin" w:hint="cs"/>
                <w:rtl/>
              </w:rPr>
              <w:t>8537</w:t>
            </w:r>
          </w:p>
        </w:tc>
        <w:tc>
          <w:tcPr>
            <w:tcW w:w="1341" w:type="dxa"/>
            <w:tcBorders>
              <w:top w:val="single" w:sz="4" w:space="0" w:color="auto"/>
              <w:left w:val="single" w:sz="4" w:space="0" w:color="auto"/>
              <w:bottom w:val="single" w:sz="4" w:space="0" w:color="auto"/>
              <w:right w:val="thinThickSmallGap" w:sz="12" w:space="0" w:color="auto"/>
            </w:tcBorders>
            <w:hideMark/>
          </w:tcPr>
          <w:p w:rsidR="007E1A0B" w:rsidRDefault="007E1A0B" w:rsidP="007E1A0B">
            <w:pPr>
              <w:bidi/>
              <w:spacing w:after="0" w:line="240" w:lineRule="auto"/>
              <w:jc w:val="center"/>
              <w:rPr>
                <w:rFonts w:cs="B Nazanin"/>
                <w:rtl/>
              </w:rPr>
            </w:pPr>
            <w:r>
              <w:rPr>
                <w:rFonts w:cs="B Nazanin" w:hint="cs"/>
                <w:rtl/>
              </w:rPr>
              <w:t>17736</w:t>
            </w:r>
          </w:p>
        </w:tc>
      </w:tr>
      <w:tr w:rsidR="007E1A0B" w:rsidTr="007E1A0B">
        <w:tc>
          <w:tcPr>
            <w:tcW w:w="713" w:type="dxa"/>
            <w:tcBorders>
              <w:top w:val="single" w:sz="4" w:space="0" w:color="auto"/>
              <w:left w:val="thinThickSmallGap" w:sz="12" w:space="0" w:color="auto"/>
              <w:bottom w:val="single" w:sz="4" w:space="0" w:color="auto"/>
              <w:right w:val="single" w:sz="4" w:space="0" w:color="auto"/>
            </w:tcBorders>
            <w:hideMark/>
          </w:tcPr>
          <w:p w:rsidR="007E1A0B" w:rsidRDefault="007E1A0B" w:rsidP="007E1A0B">
            <w:pPr>
              <w:bidi/>
              <w:spacing w:after="0" w:line="240" w:lineRule="auto"/>
              <w:jc w:val="center"/>
              <w:rPr>
                <w:rFonts w:cs="B Nazanin"/>
                <w:b/>
                <w:bCs/>
                <w:rtl/>
              </w:rPr>
            </w:pPr>
            <w:r>
              <w:rPr>
                <w:rFonts w:cs="B Nazanin" w:hint="cs"/>
                <w:b/>
                <w:bCs/>
                <w:rtl/>
              </w:rPr>
              <w:t>9</w:t>
            </w:r>
          </w:p>
        </w:tc>
        <w:tc>
          <w:tcPr>
            <w:tcW w:w="4395" w:type="dxa"/>
            <w:tcBorders>
              <w:top w:val="single" w:sz="4" w:space="0" w:color="auto"/>
              <w:left w:val="single" w:sz="4" w:space="0" w:color="auto"/>
              <w:bottom w:val="single" w:sz="4" w:space="0" w:color="auto"/>
              <w:right w:val="single" w:sz="4" w:space="0" w:color="auto"/>
            </w:tcBorders>
            <w:hideMark/>
          </w:tcPr>
          <w:p w:rsidR="007E1A0B" w:rsidRDefault="007E1A0B" w:rsidP="007E1A0B">
            <w:pPr>
              <w:bidi/>
              <w:spacing w:after="0" w:line="240" w:lineRule="auto"/>
              <w:jc w:val="center"/>
              <w:rPr>
                <w:rFonts w:ascii="Times New Roman" w:eastAsia="Times New Roman" w:hAnsi="Times New Roman" w:cs="B Nazanin"/>
                <w:sz w:val="24"/>
                <w:szCs w:val="24"/>
                <w:rtl/>
              </w:rPr>
            </w:pPr>
            <w:r>
              <w:rPr>
                <w:rFonts w:ascii="Tw Cen MT" w:eastAsia="+mn-ea" w:hAnsi="Arial" w:cs="B Nazanin" w:hint="cs"/>
                <w:color w:val="000000"/>
                <w:kern w:val="24"/>
                <w:sz w:val="24"/>
                <w:szCs w:val="24"/>
                <w:rtl/>
              </w:rPr>
              <w:t>تعداد افراد گروه سنی 5 تا 18 سال در سامانه سیب</w:t>
            </w:r>
          </w:p>
        </w:tc>
        <w:tc>
          <w:tcPr>
            <w:tcW w:w="1080" w:type="dxa"/>
            <w:tcBorders>
              <w:top w:val="single" w:sz="4" w:space="0" w:color="auto"/>
              <w:left w:val="single" w:sz="4" w:space="0" w:color="auto"/>
              <w:bottom w:val="single" w:sz="4" w:space="0" w:color="auto"/>
              <w:right w:val="single" w:sz="4" w:space="0" w:color="auto"/>
            </w:tcBorders>
            <w:hideMark/>
          </w:tcPr>
          <w:p w:rsidR="007E1A0B" w:rsidRDefault="007E1A0B" w:rsidP="007E1A0B">
            <w:pPr>
              <w:bidi/>
              <w:spacing w:after="0" w:line="240" w:lineRule="auto"/>
              <w:jc w:val="center"/>
              <w:rPr>
                <w:rFonts w:cs="B Nazanin"/>
                <w:rtl/>
              </w:rPr>
            </w:pPr>
            <w:r>
              <w:rPr>
                <w:rFonts w:cs="B Nazanin" w:hint="cs"/>
                <w:rtl/>
              </w:rPr>
              <w:t>163346</w:t>
            </w:r>
          </w:p>
        </w:tc>
        <w:tc>
          <w:tcPr>
            <w:tcW w:w="990" w:type="dxa"/>
            <w:tcBorders>
              <w:top w:val="single" w:sz="4" w:space="0" w:color="auto"/>
              <w:left w:val="single" w:sz="4" w:space="0" w:color="auto"/>
              <w:bottom w:val="single" w:sz="4" w:space="0" w:color="auto"/>
              <w:right w:val="single" w:sz="4" w:space="0" w:color="auto"/>
            </w:tcBorders>
            <w:hideMark/>
          </w:tcPr>
          <w:p w:rsidR="007E1A0B" w:rsidRDefault="007E1A0B" w:rsidP="007E1A0B">
            <w:pPr>
              <w:bidi/>
              <w:spacing w:after="0" w:line="240" w:lineRule="auto"/>
              <w:jc w:val="center"/>
              <w:rPr>
                <w:rFonts w:cs="B Nazanin"/>
                <w:rtl/>
              </w:rPr>
            </w:pPr>
            <w:r>
              <w:rPr>
                <w:rFonts w:cs="B Nazanin" w:hint="cs"/>
                <w:rtl/>
              </w:rPr>
              <w:t>173221</w:t>
            </w:r>
          </w:p>
        </w:tc>
        <w:tc>
          <w:tcPr>
            <w:tcW w:w="1341" w:type="dxa"/>
            <w:tcBorders>
              <w:top w:val="single" w:sz="4" w:space="0" w:color="auto"/>
              <w:left w:val="single" w:sz="4" w:space="0" w:color="auto"/>
              <w:bottom w:val="single" w:sz="4" w:space="0" w:color="auto"/>
              <w:right w:val="thinThickSmallGap" w:sz="12" w:space="0" w:color="auto"/>
            </w:tcBorders>
            <w:hideMark/>
          </w:tcPr>
          <w:p w:rsidR="007E1A0B" w:rsidRDefault="007E1A0B" w:rsidP="007E1A0B">
            <w:pPr>
              <w:bidi/>
              <w:spacing w:after="0" w:line="240" w:lineRule="auto"/>
              <w:jc w:val="center"/>
              <w:rPr>
                <w:rFonts w:cs="B Nazanin"/>
                <w:rtl/>
              </w:rPr>
            </w:pPr>
            <w:r>
              <w:rPr>
                <w:rFonts w:cs="B Nazanin" w:hint="cs"/>
                <w:rtl/>
              </w:rPr>
              <w:t>336567</w:t>
            </w:r>
          </w:p>
        </w:tc>
      </w:tr>
      <w:tr w:rsidR="007E1A0B" w:rsidTr="007E1A0B">
        <w:tc>
          <w:tcPr>
            <w:tcW w:w="713" w:type="dxa"/>
            <w:tcBorders>
              <w:top w:val="single" w:sz="4" w:space="0" w:color="auto"/>
              <w:left w:val="thinThickSmallGap" w:sz="12" w:space="0" w:color="auto"/>
              <w:bottom w:val="thinThickSmallGap" w:sz="12" w:space="0" w:color="auto"/>
              <w:right w:val="single" w:sz="4" w:space="0" w:color="auto"/>
            </w:tcBorders>
            <w:hideMark/>
          </w:tcPr>
          <w:p w:rsidR="007E1A0B" w:rsidRDefault="007E1A0B" w:rsidP="007E1A0B">
            <w:pPr>
              <w:bidi/>
              <w:spacing w:after="0" w:line="240" w:lineRule="auto"/>
              <w:jc w:val="center"/>
              <w:rPr>
                <w:rFonts w:cs="B Nazanin"/>
                <w:b/>
                <w:bCs/>
                <w:rtl/>
              </w:rPr>
            </w:pPr>
            <w:r>
              <w:rPr>
                <w:rFonts w:cs="B Nazanin" w:hint="cs"/>
                <w:b/>
                <w:bCs/>
                <w:rtl/>
              </w:rPr>
              <w:t>10</w:t>
            </w:r>
          </w:p>
        </w:tc>
        <w:tc>
          <w:tcPr>
            <w:tcW w:w="4395" w:type="dxa"/>
            <w:tcBorders>
              <w:top w:val="single" w:sz="4" w:space="0" w:color="auto"/>
              <w:left w:val="single" w:sz="4" w:space="0" w:color="auto"/>
              <w:bottom w:val="thinThickSmallGap" w:sz="12" w:space="0" w:color="auto"/>
              <w:right w:val="single" w:sz="4" w:space="0" w:color="auto"/>
            </w:tcBorders>
            <w:hideMark/>
          </w:tcPr>
          <w:p w:rsidR="007E1A0B" w:rsidRDefault="007E1A0B" w:rsidP="007E1A0B">
            <w:pPr>
              <w:bidi/>
              <w:spacing w:after="0" w:line="240" w:lineRule="auto"/>
              <w:jc w:val="center"/>
              <w:rPr>
                <w:rFonts w:ascii="Times New Roman" w:eastAsia="Times New Roman" w:hAnsi="Times New Roman" w:cs="B Nazanin"/>
                <w:sz w:val="24"/>
                <w:szCs w:val="24"/>
                <w:rtl/>
              </w:rPr>
            </w:pPr>
            <w:r>
              <w:rPr>
                <w:rFonts w:ascii="Tw Cen MT" w:eastAsia="+mn-ea" w:hAnsi="Times New Roman" w:cs="B Nazanin" w:hint="cs"/>
                <w:color w:val="000000"/>
                <w:kern w:val="24"/>
                <w:sz w:val="24"/>
                <w:szCs w:val="24"/>
                <w:rtl/>
                <w:lang w:bidi="fa-IR"/>
              </w:rPr>
              <w:t>تعداد مدارس تحت پوشش</w:t>
            </w:r>
          </w:p>
        </w:tc>
        <w:tc>
          <w:tcPr>
            <w:tcW w:w="1080" w:type="dxa"/>
            <w:tcBorders>
              <w:top w:val="single" w:sz="4" w:space="0" w:color="auto"/>
              <w:left w:val="single" w:sz="4" w:space="0" w:color="auto"/>
              <w:bottom w:val="thinThickSmallGap" w:sz="12" w:space="0" w:color="auto"/>
              <w:right w:val="single" w:sz="4" w:space="0" w:color="auto"/>
            </w:tcBorders>
            <w:hideMark/>
          </w:tcPr>
          <w:p w:rsidR="007E1A0B" w:rsidRDefault="007E1A0B" w:rsidP="007E1A0B">
            <w:pPr>
              <w:bidi/>
              <w:spacing w:after="0" w:line="240" w:lineRule="auto"/>
              <w:jc w:val="center"/>
              <w:rPr>
                <w:rFonts w:cs="B Nazanin"/>
                <w:rtl/>
              </w:rPr>
            </w:pPr>
            <w:r>
              <w:rPr>
                <w:rFonts w:cs="B Nazanin" w:hint="cs"/>
                <w:rtl/>
              </w:rPr>
              <w:t>502</w:t>
            </w:r>
          </w:p>
        </w:tc>
        <w:tc>
          <w:tcPr>
            <w:tcW w:w="990" w:type="dxa"/>
            <w:tcBorders>
              <w:top w:val="single" w:sz="4" w:space="0" w:color="auto"/>
              <w:left w:val="single" w:sz="4" w:space="0" w:color="auto"/>
              <w:bottom w:val="thinThickSmallGap" w:sz="12" w:space="0" w:color="auto"/>
              <w:right w:val="single" w:sz="4" w:space="0" w:color="auto"/>
            </w:tcBorders>
            <w:hideMark/>
          </w:tcPr>
          <w:p w:rsidR="007E1A0B" w:rsidRDefault="007E1A0B" w:rsidP="007E1A0B">
            <w:pPr>
              <w:bidi/>
              <w:spacing w:after="0" w:line="240" w:lineRule="auto"/>
              <w:jc w:val="center"/>
              <w:rPr>
                <w:rFonts w:cs="B Nazanin"/>
                <w:rtl/>
              </w:rPr>
            </w:pPr>
            <w:r>
              <w:rPr>
                <w:rFonts w:cs="B Nazanin" w:hint="cs"/>
                <w:rtl/>
              </w:rPr>
              <w:t>519</w:t>
            </w:r>
          </w:p>
        </w:tc>
        <w:tc>
          <w:tcPr>
            <w:tcW w:w="1341" w:type="dxa"/>
            <w:tcBorders>
              <w:top w:val="single" w:sz="4" w:space="0" w:color="auto"/>
              <w:left w:val="single" w:sz="4" w:space="0" w:color="auto"/>
              <w:bottom w:val="thinThickSmallGap" w:sz="12" w:space="0" w:color="auto"/>
              <w:right w:val="thinThickSmallGap" w:sz="12" w:space="0" w:color="auto"/>
            </w:tcBorders>
            <w:hideMark/>
          </w:tcPr>
          <w:p w:rsidR="007E1A0B" w:rsidRDefault="007E1A0B" w:rsidP="007E1A0B">
            <w:pPr>
              <w:bidi/>
              <w:spacing w:after="0" w:line="240" w:lineRule="auto"/>
              <w:jc w:val="center"/>
              <w:rPr>
                <w:rFonts w:cs="B Nazanin"/>
                <w:rtl/>
              </w:rPr>
            </w:pPr>
            <w:r>
              <w:rPr>
                <w:rFonts w:cs="B Nazanin" w:hint="cs"/>
                <w:rtl/>
              </w:rPr>
              <w:t>1021</w:t>
            </w:r>
          </w:p>
        </w:tc>
      </w:tr>
    </w:tbl>
    <w:p w:rsidR="007E1A0B" w:rsidRDefault="007E1A0B" w:rsidP="007E1A0B">
      <w:pPr>
        <w:bidi/>
        <w:jc w:val="both"/>
        <w:rPr>
          <w:rFonts w:cs="B Nazanin"/>
          <w:b/>
          <w:bCs/>
          <w:rtl/>
        </w:rPr>
      </w:pPr>
    </w:p>
    <w:p w:rsidR="0022245E" w:rsidRDefault="0022245E" w:rsidP="007E1A0B">
      <w:pPr>
        <w:bidi/>
        <w:jc w:val="both"/>
        <w:rPr>
          <w:rFonts w:cs="B Nazanin"/>
          <w:b/>
          <w:bCs/>
          <w:rtl/>
        </w:rPr>
      </w:pPr>
    </w:p>
    <w:p w:rsidR="0022245E" w:rsidRDefault="0022245E" w:rsidP="0022245E">
      <w:pPr>
        <w:bidi/>
        <w:jc w:val="both"/>
        <w:rPr>
          <w:rFonts w:cs="B Nazanin"/>
          <w:b/>
          <w:bCs/>
          <w:rtl/>
        </w:rPr>
      </w:pPr>
    </w:p>
    <w:p w:rsidR="0022245E" w:rsidRDefault="0022245E" w:rsidP="0022245E">
      <w:pPr>
        <w:bidi/>
        <w:jc w:val="both"/>
        <w:rPr>
          <w:rFonts w:cs="B Nazanin"/>
          <w:b/>
          <w:bCs/>
          <w:rtl/>
        </w:rPr>
      </w:pPr>
    </w:p>
    <w:p w:rsidR="0022245E" w:rsidRDefault="0022245E" w:rsidP="0022245E">
      <w:pPr>
        <w:bidi/>
        <w:jc w:val="both"/>
        <w:rPr>
          <w:rFonts w:cs="B Nazanin"/>
          <w:b/>
          <w:bCs/>
          <w:rtl/>
        </w:rPr>
      </w:pPr>
    </w:p>
    <w:p w:rsidR="0022245E" w:rsidRDefault="0022245E" w:rsidP="0022245E">
      <w:pPr>
        <w:bidi/>
        <w:jc w:val="both"/>
        <w:rPr>
          <w:rFonts w:cs="B Nazanin"/>
          <w:b/>
          <w:bCs/>
          <w:rtl/>
        </w:rPr>
      </w:pPr>
    </w:p>
    <w:p w:rsidR="0022245E" w:rsidRDefault="0022245E" w:rsidP="0022245E">
      <w:pPr>
        <w:bidi/>
        <w:jc w:val="both"/>
        <w:rPr>
          <w:rFonts w:cs="B Nazanin"/>
          <w:b/>
          <w:bCs/>
          <w:rtl/>
        </w:rPr>
        <w:sectPr w:rsidR="0022245E" w:rsidSect="0022245E">
          <w:footerReference w:type="default" r:id="rId43"/>
          <w:pgSz w:w="12240" w:h="15840"/>
          <w:pgMar w:top="1440" w:right="810" w:bottom="144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pPr>
    </w:p>
    <w:p w:rsidR="007E1A0B" w:rsidRDefault="007E1A0B" w:rsidP="0022245E">
      <w:pPr>
        <w:bidi/>
        <w:jc w:val="both"/>
        <w:rPr>
          <w:rFonts w:cs="B Nazanin"/>
          <w:b/>
          <w:bCs/>
          <w:rtl/>
        </w:rPr>
      </w:pPr>
      <w:r>
        <w:rPr>
          <w:rFonts w:cs="B Nazanin" w:hint="cs"/>
          <w:b/>
          <w:bCs/>
          <w:rtl/>
        </w:rPr>
        <w:lastRenderedPageBreak/>
        <w:t xml:space="preserve">                 </w:t>
      </w:r>
    </w:p>
    <w:p w:rsidR="007E1A0B" w:rsidRDefault="007E1A0B" w:rsidP="007E1A0B">
      <w:pPr>
        <w:bidi/>
        <w:jc w:val="both"/>
        <w:rPr>
          <w:rFonts w:cs="B Nazanin"/>
          <w:b/>
          <w:bCs/>
          <w:sz w:val="28"/>
          <w:szCs w:val="28"/>
          <w:rtl/>
          <w:lang w:bidi="fa-IR"/>
        </w:rPr>
      </w:pPr>
      <w:r>
        <w:rPr>
          <w:rFonts w:cs="B Nazanin" w:hint="cs"/>
          <w:b/>
          <w:bCs/>
          <w:sz w:val="28"/>
          <w:szCs w:val="28"/>
          <w:rtl/>
          <w:lang w:bidi="fa-IR"/>
        </w:rPr>
        <w:t xml:space="preserve">ب)شاخص‌ها </w:t>
      </w:r>
    </w:p>
    <w:tbl>
      <w:tblPr>
        <w:bidiVisual/>
        <w:tblW w:w="14130" w:type="dxa"/>
        <w:tblInd w:w="-278" w:type="dxa"/>
        <w:tblLayout w:type="fixed"/>
        <w:tblLook w:val="04A0" w:firstRow="1" w:lastRow="0" w:firstColumn="1" w:lastColumn="0" w:noHBand="0" w:noVBand="1"/>
      </w:tblPr>
      <w:tblGrid>
        <w:gridCol w:w="3330"/>
        <w:gridCol w:w="900"/>
        <w:gridCol w:w="810"/>
        <w:gridCol w:w="808"/>
        <w:gridCol w:w="1069"/>
        <w:gridCol w:w="810"/>
        <w:gridCol w:w="906"/>
        <w:gridCol w:w="725"/>
        <w:gridCol w:w="810"/>
        <w:gridCol w:w="810"/>
        <w:gridCol w:w="3152"/>
      </w:tblGrid>
      <w:tr w:rsidR="007E1A0B" w:rsidTr="007E1A0B">
        <w:trPr>
          <w:trHeight w:val="290"/>
        </w:trPr>
        <w:tc>
          <w:tcPr>
            <w:tcW w:w="3330" w:type="dxa"/>
            <w:vMerge w:val="restart"/>
            <w:tcBorders>
              <w:top w:val="thinThickSmallGap" w:sz="12" w:space="0" w:color="auto"/>
              <w:left w:val="thinThickSmallGap" w:sz="12" w:space="0" w:color="auto"/>
              <w:bottom w:val="thinThickSmallGap" w:sz="12" w:space="0" w:color="auto"/>
              <w:right w:val="single" w:sz="4" w:space="0" w:color="auto"/>
            </w:tcBorders>
            <w:shd w:val="clear" w:color="auto" w:fill="BFBFBF" w:themeFill="background1" w:themeFillShade="BF"/>
            <w:vAlign w:val="center"/>
            <w:hideMark/>
          </w:tcPr>
          <w:p w:rsidR="007E1A0B" w:rsidRDefault="007E1A0B" w:rsidP="007E1A0B">
            <w:pPr>
              <w:bidi/>
              <w:spacing w:after="0" w:line="240" w:lineRule="auto"/>
              <w:jc w:val="both"/>
              <w:rPr>
                <w:rFonts w:cs="B Nazanin"/>
                <w:b/>
                <w:bCs/>
                <w:sz w:val="24"/>
                <w:szCs w:val="24"/>
                <w:rtl/>
              </w:rPr>
            </w:pPr>
            <w:r>
              <w:rPr>
                <w:rFonts w:cs="B Nazanin" w:hint="cs"/>
                <w:b/>
                <w:bCs/>
                <w:sz w:val="24"/>
                <w:szCs w:val="24"/>
                <w:rtl/>
              </w:rPr>
              <w:t>عنوان شاخص</w:t>
            </w:r>
          </w:p>
        </w:tc>
        <w:tc>
          <w:tcPr>
            <w:tcW w:w="2518" w:type="dxa"/>
            <w:gridSpan w:val="3"/>
            <w:tcBorders>
              <w:top w:val="thinThickSmallGap" w:sz="12"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E1A0B" w:rsidRDefault="007E1A0B" w:rsidP="007E1A0B">
            <w:pPr>
              <w:bidi/>
              <w:spacing w:after="0" w:line="240" w:lineRule="auto"/>
              <w:jc w:val="center"/>
              <w:rPr>
                <w:rFonts w:cs="B Nazanin"/>
                <w:b/>
                <w:bCs/>
                <w:sz w:val="24"/>
                <w:szCs w:val="24"/>
                <w:rtl/>
              </w:rPr>
            </w:pPr>
            <w:r>
              <w:rPr>
                <w:rFonts w:cs="B Nazanin" w:hint="cs"/>
                <w:b/>
                <w:bCs/>
                <w:sz w:val="24"/>
                <w:szCs w:val="24"/>
                <w:rtl/>
              </w:rPr>
              <w:t>سال1401</w:t>
            </w:r>
          </w:p>
        </w:tc>
        <w:tc>
          <w:tcPr>
            <w:tcW w:w="2785" w:type="dxa"/>
            <w:gridSpan w:val="3"/>
            <w:tcBorders>
              <w:top w:val="thinThickSmallGap" w:sz="12" w:space="0" w:color="auto"/>
              <w:left w:val="single" w:sz="4" w:space="0" w:color="auto"/>
              <w:bottom w:val="single" w:sz="4" w:space="0" w:color="auto"/>
              <w:right w:val="single" w:sz="4" w:space="0" w:color="auto"/>
            </w:tcBorders>
            <w:shd w:val="clear" w:color="auto" w:fill="BFBFBF" w:themeFill="background1" w:themeFillShade="BF"/>
            <w:hideMark/>
          </w:tcPr>
          <w:p w:rsidR="007E1A0B" w:rsidRDefault="007E1A0B" w:rsidP="007E1A0B">
            <w:pPr>
              <w:bidi/>
              <w:spacing w:after="0" w:line="240" w:lineRule="auto"/>
              <w:jc w:val="center"/>
              <w:rPr>
                <w:rFonts w:cs="B Nazanin"/>
                <w:b/>
                <w:bCs/>
                <w:sz w:val="24"/>
                <w:szCs w:val="24"/>
                <w:rtl/>
              </w:rPr>
            </w:pPr>
            <w:r>
              <w:rPr>
                <w:rFonts w:cs="B Nazanin" w:hint="cs"/>
                <w:b/>
                <w:bCs/>
                <w:sz w:val="24"/>
                <w:szCs w:val="24"/>
                <w:rtl/>
              </w:rPr>
              <w:t>سال 1402</w:t>
            </w:r>
          </w:p>
        </w:tc>
        <w:tc>
          <w:tcPr>
            <w:tcW w:w="725" w:type="dxa"/>
            <w:vMerge w:val="restart"/>
            <w:tcBorders>
              <w:top w:val="thinThickSmallGap" w:sz="12" w:space="0" w:color="auto"/>
              <w:left w:val="single" w:sz="4" w:space="0" w:color="auto"/>
              <w:bottom w:val="thinThickSmallGap" w:sz="12" w:space="0" w:color="auto"/>
              <w:right w:val="single" w:sz="4" w:space="0" w:color="auto"/>
            </w:tcBorders>
            <w:shd w:val="clear" w:color="auto" w:fill="BFBFBF" w:themeFill="background1" w:themeFillShade="BF"/>
            <w:vAlign w:val="center"/>
            <w:hideMark/>
          </w:tcPr>
          <w:p w:rsidR="007E1A0B" w:rsidRDefault="007E1A0B" w:rsidP="007E1A0B">
            <w:pPr>
              <w:bidi/>
              <w:spacing w:after="0" w:line="240" w:lineRule="auto"/>
              <w:jc w:val="both"/>
              <w:rPr>
                <w:rFonts w:cs="B Nazanin"/>
                <w:b/>
                <w:bCs/>
                <w:sz w:val="24"/>
                <w:szCs w:val="24"/>
                <w:rtl/>
              </w:rPr>
            </w:pPr>
            <w:r>
              <w:rPr>
                <w:rFonts w:cs="B Nazanin" w:hint="cs"/>
                <w:b/>
                <w:bCs/>
                <w:sz w:val="24"/>
                <w:szCs w:val="24"/>
                <w:rtl/>
              </w:rPr>
              <w:t>حد انتظار 1402</w:t>
            </w:r>
          </w:p>
        </w:tc>
        <w:tc>
          <w:tcPr>
            <w:tcW w:w="810" w:type="dxa"/>
            <w:vMerge w:val="restart"/>
            <w:tcBorders>
              <w:top w:val="thinThickSmallGap" w:sz="12" w:space="0" w:color="auto"/>
              <w:left w:val="single" w:sz="4" w:space="0" w:color="auto"/>
              <w:bottom w:val="thinThickSmallGap" w:sz="12" w:space="0" w:color="auto"/>
              <w:right w:val="single" w:sz="4" w:space="0" w:color="auto"/>
            </w:tcBorders>
            <w:shd w:val="clear" w:color="auto" w:fill="BFBFBF" w:themeFill="background1" w:themeFillShade="BF"/>
            <w:vAlign w:val="center"/>
            <w:hideMark/>
          </w:tcPr>
          <w:p w:rsidR="007E1A0B" w:rsidRDefault="007E1A0B" w:rsidP="007E1A0B">
            <w:pPr>
              <w:bidi/>
              <w:spacing w:after="0" w:line="240" w:lineRule="auto"/>
              <w:jc w:val="both"/>
              <w:rPr>
                <w:rFonts w:cs="B Nazanin"/>
                <w:b/>
                <w:bCs/>
                <w:sz w:val="24"/>
                <w:szCs w:val="24"/>
                <w:rtl/>
              </w:rPr>
            </w:pPr>
            <w:r>
              <w:rPr>
                <w:rFonts w:cs="B Nazanin" w:hint="cs"/>
                <w:b/>
                <w:bCs/>
                <w:sz w:val="24"/>
                <w:szCs w:val="24"/>
                <w:rtl/>
              </w:rPr>
              <w:t xml:space="preserve">درصد پیشرفت </w:t>
            </w:r>
          </w:p>
        </w:tc>
        <w:tc>
          <w:tcPr>
            <w:tcW w:w="810" w:type="dxa"/>
            <w:vMerge w:val="restart"/>
            <w:tcBorders>
              <w:top w:val="thinThickSmallGap" w:sz="12" w:space="0" w:color="auto"/>
              <w:left w:val="single" w:sz="4" w:space="0" w:color="auto"/>
              <w:bottom w:val="thinThickSmallGap" w:sz="12" w:space="0" w:color="auto"/>
              <w:right w:val="single" w:sz="4" w:space="0" w:color="auto"/>
            </w:tcBorders>
            <w:shd w:val="clear" w:color="auto" w:fill="BFBFBF" w:themeFill="background1" w:themeFillShade="BF"/>
            <w:vAlign w:val="center"/>
            <w:hideMark/>
          </w:tcPr>
          <w:p w:rsidR="007E1A0B" w:rsidRDefault="007E1A0B" w:rsidP="007E1A0B">
            <w:pPr>
              <w:bidi/>
              <w:spacing w:after="0" w:line="240" w:lineRule="auto"/>
              <w:jc w:val="both"/>
              <w:rPr>
                <w:rFonts w:cs="B Nazanin"/>
                <w:b/>
                <w:bCs/>
                <w:sz w:val="24"/>
                <w:szCs w:val="24"/>
                <w:rtl/>
                <w:lang w:bidi="fa-IR"/>
              </w:rPr>
            </w:pPr>
            <w:r>
              <w:rPr>
                <w:rFonts w:cs="B Nazanin" w:hint="cs"/>
                <w:b/>
                <w:bCs/>
                <w:sz w:val="24"/>
                <w:szCs w:val="24"/>
                <w:rtl/>
                <w:lang w:bidi="fa-IR"/>
              </w:rPr>
              <w:t>منبع اطلاعاتی</w:t>
            </w:r>
          </w:p>
        </w:tc>
        <w:tc>
          <w:tcPr>
            <w:tcW w:w="3152" w:type="dxa"/>
            <w:vMerge w:val="restart"/>
            <w:tcBorders>
              <w:top w:val="thinThickSmallGap" w:sz="12" w:space="0" w:color="auto"/>
              <w:left w:val="single" w:sz="4" w:space="0" w:color="auto"/>
              <w:bottom w:val="thinThickSmallGap" w:sz="12" w:space="0" w:color="auto"/>
              <w:right w:val="thinThickSmallGap" w:sz="12" w:space="0" w:color="auto"/>
            </w:tcBorders>
            <w:shd w:val="clear" w:color="auto" w:fill="BFBFBF" w:themeFill="background1" w:themeFillShade="BF"/>
            <w:vAlign w:val="center"/>
            <w:hideMark/>
          </w:tcPr>
          <w:p w:rsidR="007E1A0B" w:rsidRDefault="007E1A0B" w:rsidP="007E1A0B">
            <w:pPr>
              <w:bidi/>
              <w:spacing w:after="0" w:line="240" w:lineRule="auto"/>
              <w:jc w:val="both"/>
              <w:rPr>
                <w:rFonts w:cs="B Nazanin"/>
                <w:b/>
                <w:bCs/>
                <w:sz w:val="24"/>
                <w:szCs w:val="24"/>
                <w:rtl/>
              </w:rPr>
            </w:pPr>
            <w:r>
              <w:rPr>
                <w:rFonts w:cs="B Nazanin" w:hint="cs"/>
                <w:b/>
                <w:bCs/>
                <w:sz w:val="24"/>
                <w:szCs w:val="24"/>
                <w:rtl/>
              </w:rPr>
              <w:t>تحلیل</w:t>
            </w:r>
          </w:p>
        </w:tc>
      </w:tr>
      <w:tr w:rsidR="007E1A0B" w:rsidTr="007E1A0B">
        <w:trPr>
          <w:trHeight w:val="564"/>
        </w:trPr>
        <w:tc>
          <w:tcPr>
            <w:tcW w:w="3330" w:type="dxa"/>
            <w:vMerge/>
            <w:tcBorders>
              <w:top w:val="thinThickSmallGap" w:sz="12" w:space="0" w:color="auto"/>
              <w:left w:val="thinThickSmallGap" w:sz="12" w:space="0" w:color="auto"/>
              <w:bottom w:val="thinThickSmallGap" w:sz="12" w:space="0" w:color="auto"/>
              <w:right w:val="single" w:sz="4" w:space="0" w:color="auto"/>
            </w:tcBorders>
            <w:vAlign w:val="center"/>
            <w:hideMark/>
          </w:tcPr>
          <w:p w:rsidR="007E1A0B" w:rsidRDefault="007E1A0B" w:rsidP="007E1A0B">
            <w:pPr>
              <w:bidi/>
              <w:spacing w:after="0" w:line="240" w:lineRule="auto"/>
              <w:rPr>
                <w:rFonts w:cs="B Nazanin"/>
                <w:b/>
                <w:bCs/>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E1A0B" w:rsidRDefault="007E1A0B" w:rsidP="007E1A0B">
            <w:pPr>
              <w:bidi/>
              <w:spacing w:after="0" w:line="240" w:lineRule="auto"/>
              <w:jc w:val="both"/>
              <w:rPr>
                <w:rFonts w:cs="B Nazanin"/>
                <w:b/>
                <w:bCs/>
                <w:sz w:val="24"/>
                <w:szCs w:val="24"/>
                <w:rtl/>
              </w:rPr>
            </w:pPr>
            <w:r>
              <w:rPr>
                <w:rFonts w:cs="B Nazanin" w:hint="cs"/>
                <w:b/>
                <w:bCs/>
                <w:sz w:val="24"/>
                <w:szCs w:val="24"/>
                <w:rtl/>
              </w:rPr>
              <w:t>میزان شاخص</w:t>
            </w:r>
          </w:p>
        </w:tc>
        <w:tc>
          <w:tcPr>
            <w:tcW w:w="810" w:type="dxa"/>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hideMark/>
          </w:tcPr>
          <w:p w:rsidR="007E1A0B" w:rsidRDefault="007E1A0B" w:rsidP="007E1A0B">
            <w:pPr>
              <w:bidi/>
              <w:spacing w:after="0" w:line="240" w:lineRule="auto"/>
              <w:jc w:val="both"/>
              <w:rPr>
                <w:rFonts w:cs="B Nazanin"/>
                <w:b/>
                <w:bCs/>
                <w:sz w:val="24"/>
                <w:szCs w:val="24"/>
                <w:rtl/>
              </w:rPr>
            </w:pPr>
            <w:r>
              <w:rPr>
                <w:rFonts w:cs="B Nazanin" w:hint="cs"/>
                <w:b/>
                <w:bCs/>
                <w:sz w:val="24"/>
                <w:szCs w:val="24"/>
                <w:rtl/>
              </w:rPr>
              <w:t>صورت</w:t>
            </w:r>
          </w:p>
        </w:tc>
        <w:tc>
          <w:tcPr>
            <w:tcW w:w="8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E1A0B" w:rsidRDefault="007E1A0B" w:rsidP="007E1A0B">
            <w:pPr>
              <w:bidi/>
              <w:spacing w:after="0" w:line="240" w:lineRule="auto"/>
              <w:jc w:val="both"/>
              <w:rPr>
                <w:rFonts w:cs="B Nazanin"/>
                <w:b/>
                <w:bCs/>
                <w:sz w:val="24"/>
                <w:szCs w:val="24"/>
                <w:rtl/>
              </w:rPr>
            </w:pPr>
            <w:r>
              <w:rPr>
                <w:rFonts w:cs="B Nazanin" w:hint="cs"/>
                <w:b/>
                <w:bCs/>
                <w:sz w:val="24"/>
                <w:szCs w:val="24"/>
                <w:rtl/>
              </w:rPr>
              <w:t>مخرج</w:t>
            </w:r>
          </w:p>
        </w:tc>
        <w:tc>
          <w:tcPr>
            <w:tcW w:w="1069" w:type="dxa"/>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hideMark/>
          </w:tcPr>
          <w:p w:rsidR="007E1A0B" w:rsidRDefault="007E1A0B" w:rsidP="007E1A0B">
            <w:pPr>
              <w:bidi/>
              <w:spacing w:after="0" w:line="240" w:lineRule="auto"/>
              <w:jc w:val="both"/>
              <w:rPr>
                <w:rFonts w:cs="B Nazanin"/>
                <w:b/>
                <w:bCs/>
                <w:sz w:val="24"/>
                <w:szCs w:val="24"/>
                <w:rtl/>
              </w:rPr>
            </w:pPr>
            <w:r>
              <w:rPr>
                <w:rFonts w:cs="B Nazanin" w:hint="cs"/>
                <w:b/>
                <w:bCs/>
                <w:sz w:val="24"/>
                <w:szCs w:val="24"/>
                <w:rtl/>
              </w:rPr>
              <w:t>میزان شاخص</w:t>
            </w:r>
          </w:p>
        </w:tc>
        <w:tc>
          <w:tcPr>
            <w:tcW w:w="810" w:type="dxa"/>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hideMark/>
          </w:tcPr>
          <w:p w:rsidR="007E1A0B" w:rsidRDefault="007E1A0B" w:rsidP="007E1A0B">
            <w:pPr>
              <w:bidi/>
              <w:spacing w:after="0" w:line="240" w:lineRule="auto"/>
              <w:jc w:val="both"/>
              <w:rPr>
                <w:rFonts w:cs="B Nazanin"/>
                <w:b/>
                <w:bCs/>
                <w:sz w:val="24"/>
                <w:szCs w:val="24"/>
                <w:rtl/>
              </w:rPr>
            </w:pPr>
            <w:r>
              <w:rPr>
                <w:rFonts w:cs="B Nazanin" w:hint="cs"/>
                <w:b/>
                <w:bCs/>
                <w:sz w:val="24"/>
                <w:szCs w:val="24"/>
                <w:rtl/>
              </w:rPr>
              <w:t>صورت</w:t>
            </w:r>
          </w:p>
        </w:tc>
        <w:tc>
          <w:tcPr>
            <w:tcW w:w="9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E1A0B" w:rsidRDefault="007E1A0B" w:rsidP="007E1A0B">
            <w:pPr>
              <w:bidi/>
              <w:spacing w:after="0" w:line="240" w:lineRule="auto"/>
              <w:jc w:val="both"/>
              <w:rPr>
                <w:rFonts w:cs="B Nazanin"/>
                <w:b/>
                <w:bCs/>
                <w:sz w:val="24"/>
                <w:szCs w:val="24"/>
                <w:rtl/>
              </w:rPr>
            </w:pPr>
            <w:r>
              <w:rPr>
                <w:rFonts w:cs="B Nazanin" w:hint="cs"/>
                <w:b/>
                <w:bCs/>
                <w:sz w:val="24"/>
                <w:szCs w:val="24"/>
                <w:rtl/>
              </w:rPr>
              <w:t>مخرج</w:t>
            </w:r>
          </w:p>
        </w:tc>
        <w:tc>
          <w:tcPr>
            <w:tcW w:w="725" w:type="dxa"/>
            <w:vMerge/>
            <w:tcBorders>
              <w:top w:val="thinThickSmallGap" w:sz="12" w:space="0" w:color="auto"/>
              <w:left w:val="single" w:sz="4" w:space="0" w:color="auto"/>
              <w:bottom w:val="thinThickSmallGap" w:sz="12" w:space="0" w:color="auto"/>
              <w:right w:val="single" w:sz="4" w:space="0" w:color="auto"/>
            </w:tcBorders>
            <w:vAlign w:val="center"/>
            <w:hideMark/>
          </w:tcPr>
          <w:p w:rsidR="007E1A0B" w:rsidRDefault="007E1A0B" w:rsidP="007E1A0B">
            <w:pPr>
              <w:bidi/>
              <w:spacing w:after="0" w:line="240" w:lineRule="auto"/>
              <w:rPr>
                <w:rFonts w:cs="B Nazanin"/>
                <w:b/>
                <w:bCs/>
                <w:sz w:val="24"/>
                <w:szCs w:val="24"/>
              </w:rPr>
            </w:pPr>
          </w:p>
        </w:tc>
        <w:tc>
          <w:tcPr>
            <w:tcW w:w="810" w:type="dxa"/>
            <w:vMerge/>
            <w:tcBorders>
              <w:top w:val="thinThickSmallGap" w:sz="12" w:space="0" w:color="auto"/>
              <w:left w:val="single" w:sz="4" w:space="0" w:color="auto"/>
              <w:bottom w:val="thinThickSmallGap" w:sz="12" w:space="0" w:color="auto"/>
              <w:right w:val="single" w:sz="4" w:space="0" w:color="auto"/>
            </w:tcBorders>
            <w:vAlign w:val="center"/>
            <w:hideMark/>
          </w:tcPr>
          <w:p w:rsidR="007E1A0B" w:rsidRDefault="007E1A0B" w:rsidP="007E1A0B">
            <w:pPr>
              <w:bidi/>
              <w:spacing w:after="0" w:line="240" w:lineRule="auto"/>
              <w:rPr>
                <w:rFonts w:cs="B Nazanin"/>
                <w:b/>
                <w:bCs/>
                <w:sz w:val="24"/>
                <w:szCs w:val="24"/>
              </w:rPr>
            </w:pPr>
          </w:p>
        </w:tc>
        <w:tc>
          <w:tcPr>
            <w:tcW w:w="810" w:type="dxa"/>
            <w:vMerge/>
            <w:tcBorders>
              <w:top w:val="thinThickSmallGap" w:sz="12" w:space="0" w:color="auto"/>
              <w:left w:val="single" w:sz="4" w:space="0" w:color="auto"/>
              <w:bottom w:val="thinThickSmallGap" w:sz="12" w:space="0" w:color="auto"/>
              <w:right w:val="single" w:sz="4" w:space="0" w:color="auto"/>
            </w:tcBorders>
            <w:vAlign w:val="center"/>
            <w:hideMark/>
          </w:tcPr>
          <w:p w:rsidR="007E1A0B" w:rsidRDefault="007E1A0B" w:rsidP="007E1A0B">
            <w:pPr>
              <w:bidi/>
              <w:spacing w:after="0" w:line="240" w:lineRule="auto"/>
              <w:rPr>
                <w:rFonts w:cs="B Nazanin"/>
                <w:b/>
                <w:bCs/>
                <w:sz w:val="24"/>
                <w:szCs w:val="24"/>
                <w:lang w:bidi="fa-IR"/>
              </w:rPr>
            </w:pPr>
          </w:p>
        </w:tc>
        <w:tc>
          <w:tcPr>
            <w:tcW w:w="3152" w:type="dxa"/>
            <w:vMerge/>
            <w:tcBorders>
              <w:top w:val="thinThickSmallGap" w:sz="12" w:space="0" w:color="auto"/>
              <w:left w:val="single" w:sz="4" w:space="0" w:color="auto"/>
              <w:bottom w:val="thinThickSmallGap" w:sz="12" w:space="0" w:color="auto"/>
              <w:right w:val="thinThickSmallGap" w:sz="12" w:space="0" w:color="auto"/>
            </w:tcBorders>
            <w:vAlign w:val="center"/>
            <w:hideMark/>
          </w:tcPr>
          <w:p w:rsidR="007E1A0B" w:rsidRDefault="007E1A0B" w:rsidP="007E1A0B">
            <w:pPr>
              <w:bidi/>
              <w:spacing w:after="0" w:line="240" w:lineRule="auto"/>
              <w:rPr>
                <w:rFonts w:cs="B Nazanin"/>
                <w:b/>
                <w:bCs/>
                <w:sz w:val="24"/>
                <w:szCs w:val="24"/>
              </w:rPr>
            </w:pPr>
          </w:p>
        </w:tc>
      </w:tr>
      <w:tr w:rsidR="007E1A0B" w:rsidTr="007E1A0B">
        <w:trPr>
          <w:trHeight w:val="561"/>
        </w:trPr>
        <w:tc>
          <w:tcPr>
            <w:tcW w:w="3330" w:type="dxa"/>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7E1A0B" w:rsidRDefault="007E1A0B" w:rsidP="007E1A0B">
            <w:pPr>
              <w:bidi/>
              <w:spacing w:after="0" w:line="240" w:lineRule="auto"/>
              <w:jc w:val="both"/>
              <w:rPr>
                <w:rFonts w:cs="B Nazanin"/>
                <w:lang w:bidi="fa-IR"/>
              </w:rPr>
            </w:pPr>
            <w:r w:rsidRPr="00F50025">
              <w:rPr>
                <w:rFonts w:ascii="Calibri" w:eastAsia="Calibri" w:hAnsi="Calibri" w:cs="B Nazanin" w:hint="cs"/>
                <w:rtl/>
                <w:lang w:bidi="fa-IR"/>
              </w:rPr>
              <w:t>پوشش</w:t>
            </w:r>
            <w:r w:rsidRPr="00F50025">
              <w:rPr>
                <w:rFonts w:ascii="Calibri" w:eastAsia="Calibri" w:hAnsi="Calibri" w:cs="B Nazanin"/>
                <w:rtl/>
                <w:lang w:bidi="fa-IR"/>
              </w:rPr>
              <w:t xml:space="preserve"> </w:t>
            </w:r>
            <w:r w:rsidRPr="00F50025">
              <w:rPr>
                <w:rFonts w:ascii="Calibri" w:eastAsia="Calibri" w:hAnsi="Calibri" w:cs="B Nazanin" w:hint="cs"/>
                <w:rtl/>
                <w:lang w:bidi="fa-IR"/>
              </w:rPr>
              <w:t>سنجش</w:t>
            </w:r>
            <w:r w:rsidRPr="00F50025">
              <w:rPr>
                <w:rFonts w:ascii="Calibri" w:eastAsia="Calibri" w:hAnsi="Calibri" w:cs="B Nazanin"/>
                <w:rtl/>
                <w:lang w:bidi="fa-IR"/>
              </w:rPr>
              <w:t xml:space="preserve"> </w:t>
            </w:r>
            <w:r w:rsidRPr="00F50025">
              <w:rPr>
                <w:rFonts w:ascii="Calibri" w:eastAsia="Calibri" w:hAnsi="Calibri" w:cs="B Nazanin" w:hint="cs"/>
                <w:rtl/>
                <w:lang w:bidi="fa-IR"/>
              </w:rPr>
              <w:t>سلامت</w:t>
            </w:r>
            <w:r w:rsidRPr="00F50025">
              <w:rPr>
                <w:rFonts w:ascii="Calibri" w:eastAsia="Calibri" w:hAnsi="Calibri" w:cs="B Nazanin"/>
                <w:rtl/>
                <w:lang w:bidi="fa-IR"/>
              </w:rPr>
              <w:t xml:space="preserve"> </w:t>
            </w:r>
            <w:r w:rsidRPr="00F50025">
              <w:rPr>
                <w:rFonts w:ascii="Calibri" w:eastAsia="Calibri" w:hAnsi="Calibri" w:cs="B Nazanin" w:hint="cs"/>
                <w:rtl/>
                <w:lang w:bidi="fa-IR"/>
              </w:rPr>
              <w:t>نوآموزان</w:t>
            </w:r>
            <w:r w:rsidRPr="00F50025">
              <w:rPr>
                <w:rFonts w:ascii="Calibri" w:eastAsia="Calibri" w:hAnsi="Calibri" w:cs="B Nazanin"/>
                <w:rtl/>
                <w:lang w:bidi="fa-IR"/>
              </w:rPr>
              <w:t xml:space="preserve"> </w:t>
            </w:r>
            <w:r w:rsidRPr="00F50025">
              <w:rPr>
                <w:rFonts w:ascii="Calibri" w:eastAsia="Calibri" w:hAnsi="Calibri" w:cs="B Nazanin" w:hint="cs"/>
                <w:rtl/>
                <w:lang w:bidi="fa-IR"/>
              </w:rPr>
              <w:t>بدو</w:t>
            </w:r>
            <w:r w:rsidRPr="00F50025">
              <w:rPr>
                <w:rFonts w:ascii="Calibri" w:eastAsia="Calibri" w:hAnsi="Calibri" w:cs="B Nazanin"/>
                <w:rtl/>
                <w:lang w:bidi="fa-IR"/>
              </w:rPr>
              <w:t xml:space="preserve"> </w:t>
            </w:r>
            <w:r w:rsidRPr="00F50025">
              <w:rPr>
                <w:rFonts w:ascii="Calibri" w:eastAsia="Calibri" w:hAnsi="Calibri" w:cs="B Nazanin" w:hint="cs"/>
                <w:rtl/>
                <w:lang w:bidi="fa-IR"/>
              </w:rPr>
              <w:t>ورود</w:t>
            </w:r>
            <w:r w:rsidRPr="00F50025">
              <w:rPr>
                <w:rFonts w:ascii="Calibri" w:eastAsia="Calibri" w:hAnsi="Calibri" w:cs="B Nazanin"/>
                <w:rtl/>
                <w:lang w:bidi="fa-IR"/>
              </w:rPr>
              <w:t xml:space="preserve"> </w:t>
            </w:r>
            <w:r w:rsidRPr="00F50025">
              <w:rPr>
                <w:rFonts w:ascii="Calibri" w:eastAsia="Calibri" w:hAnsi="Calibri" w:cs="B Nazanin" w:hint="cs"/>
                <w:rtl/>
                <w:lang w:bidi="fa-IR"/>
              </w:rPr>
              <w:t>به</w:t>
            </w:r>
            <w:r w:rsidRPr="00F50025">
              <w:rPr>
                <w:rFonts w:ascii="Calibri" w:eastAsia="Calibri" w:hAnsi="Calibri" w:cs="B Nazanin"/>
                <w:rtl/>
                <w:lang w:bidi="fa-IR"/>
              </w:rPr>
              <w:t xml:space="preserve"> </w:t>
            </w:r>
            <w:r w:rsidRPr="00F50025">
              <w:rPr>
                <w:rFonts w:ascii="Calibri" w:eastAsia="Calibri" w:hAnsi="Calibri" w:cs="B Nazanin" w:hint="cs"/>
                <w:rtl/>
                <w:lang w:bidi="fa-IR"/>
              </w:rPr>
              <w:t>دبستان</w:t>
            </w:r>
            <w:r w:rsidRPr="00F50025">
              <w:rPr>
                <w:rFonts w:ascii="Calibri" w:eastAsia="Calibri" w:hAnsi="Calibri" w:cs="B Nazanin"/>
                <w:rtl/>
                <w:lang w:bidi="fa-IR"/>
              </w:rPr>
              <w:t xml:space="preserve"> </w:t>
            </w:r>
            <w:r w:rsidRPr="00F50025">
              <w:rPr>
                <w:rFonts w:ascii="Calibri" w:eastAsia="Calibri" w:hAnsi="Calibri" w:cs="B Nazanin" w:hint="cs"/>
                <w:rtl/>
                <w:lang w:bidi="fa-IR"/>
              </w:rPr>
              <w:t>توسط</w:t>
            </w:r>
            <w:r w:rsidRPr="00F50025">
              <w:rPr>
                <w:rFonts w:ascii="Calibri" w:eastAsia="Calibri" w:hAnsi="Calibri" w:cs="B Nazanin"/>
                <w:rtl/>
                <w:lang w:bidi="fa-IR"/>
              </w:rPr>
              <w:t xml:space="preserve"> </w:t>
            </w:r>
            <w:r w:rsidRPr="00F50025">
              <w:rPr>
                <w:rFonts w:ascii="Calibri" w:eastAsia="Calibri" w:hAnsi="Calibri" w:cs="B Nazanin" w:hint="cs"/>
                <w:rtl/>
                <w:lang w:bidi="fa-IR"/>
              </w:rPr>
              <w:t>مراقب</w:t>
            </w:r>
            <w:r w:rsidRPr="00F50025">
              <w:rPr>
                <w:rFonts w:ascii="Calibri" w:eastAsia="Calibri" w:hAnsi="Calibri" w:cs="B Nazanin"/>
                <w:rtl/>
                <w:lang w:bidi="fa-IR"/>
              </w:rPr>
              <w:t xml:space="preserve"> </w:t>
            </w:r>
            <w:r w:rsidRPr="00F50025">
              <w:rPr>
                <w:rFonts w:ascii="Calibri" w:eastAsia="Calibri" w:hAnsi="Calibri" w:cs="B Nazanin" w:hint="cs"/>
                <w:rtl/>
                <w:lang w:bidi="fa-IR"/>
              </w:rPr>
              <w:t>سلامت</w:t>
            </w:r>
            <w:r w:rsidRPr="00F50025">
              <w:rPr>
                <w:rFonts w:ascii="Calibri" w:eastAsia="Calibri" w:hAnsi="Calibri" w:cs="B Nazanin"/>
                <w:rtl/>
                <w:lang w:bidi="fa-IR"/>
              </w:rPr>
              <w:t xml:space="preserve"> </w:t>
            </w:r>
          </w:p>
        </w:tc>
        <w:tc>
          <w:tcPr>
            <w:tcW w:w="900" w:type="dxa"/>
            <w:tcBorders>
              <w:top w:val="thinThickSmallGap" w:sz="12" w:space="0" w:color="auto"/>
              <w:left w:val="single" w:sz="4" w:space="0" w:color="auto"/>
              <w:bottom w:val="single" w:sz="4" w:space="0" w:color="auto"/>
              <w:right w:val="single" w:sz="4" w:space="0" w:color="auto"/>
            </w:tcBorders>
            <w:vAlign w:val="center"/>
            <w:hideMark/>
          </w:tcPr>
          <w:p w:rsidR="007E1A0B" w:rsidRPr="00936ED7" w:rsidRDefault="007E1A0B" w:rsidP="007E1A0B">
            <w:pPr>
              <w:bidi/>
              <w:spacing w:after="0" w:line="240" w:lineRule="auto"/>
              <w:jc w:val="center"/>
              <w:rPr>
                <w:rFonts w:cs="B Nazanin"/>
                <w:sz w:val="20"/>
                <w:szCs w:val="20"/>
                <w:rtl/>
              </w:rPr>
            </w:pPr>
            <w:r w:rsidRPr="00936ED7">
              <w:rPr>
                <w:rFonts w:cs="B Nazanin" w:hint="cs"/>
                <w:sz w:val="20"/>
                <w:szCs w:val="20"/>
                <w:rtl/>
              </w:rPr>
              <w:t>52.7</w:t>
            </w:r>
          </w:p>
        </w:tc>
        <w:tc>
          <w:tcPr>
            <w:tcW w:w="810" w:type="dxa"/>
            <w:tcBorders>
              <w:top w:val="thinThickSmallGap" w:sz="12" w:space="0" w:color="auto"/>
              <w:left w:val="single" w:sz="4" w:space="0" w:color="auto"/>
              <w:bottom w:val="single" w:sz="4" w:space="0" w:color="auto"/>
              <w:right w:val="single" w:sz="4" w:space="0" w:color="auto"/>
            </w:tcBorders>
            <w:vAlign w:val="center"/>
            <w:hideMark/>
          </w:tcPr>
          <w:p w:rsidR="007E1A0B" w:rsidRPr="00936ED7" w:rsidRDefault="007E1A0B" w:rsidP="007E1A0B">
            <w:pPr>
              <w:bidi/>
              <w:spacing w:after="0" w:line="240" w:lineRule="auto"/>
              <w:jc w:val="center"/>
              <w:rPr>
                <w:rFonts w:cs="B Nazanin"/>
                <w:sz w:val="20"/>
                <w:szCs w:val="20"/>
                <w:rtl/>
              </w:rPr>
            </w:pPr>
            <w:r w:rsidRPr="00936ED7">
              <w:rPr>
                <w:rFonts w:cs="B Nazanin" w:hint="cs"/>
                <w:sz w:val="20"/>
                <w:szCs w:val="20"/>
                <w:rtl/>
              </w:rPr>
              <w:t>13629</w:t>
            </w:r>
          </w:p>
        </w:tc>
        <w:tc>
          <w:tcPr>
            <w:tcW w:w="808" w:type="dxa"/>
            <w:tcBorders>
              <w:top w:val="thinThickSmallGap" w:sz="12" w:space="0" w:color="auto"/>
              <w:left w:val="single" w:sz="4" w:space="0" w:color="auto"/>
              <w:bottom w:val="single" w:sz="4" w:space="0" w:color="auto"/>
              <w:right w:val="single" w:sz="4" w:space="0" w:color="auto"/>
            </w:tcBorders>
            <w:vAlign w:val="center"/>
            <w:hideMark/>
          </w:tcPr>
          <w:p w:rsidR="007E1A0B" w:rsidRPr="00936ED7" w:rsidRDefault="007E1A0B" w:rsidP="007E1A0B">
            <w:pPr>
              <w:bidi/>
              <w:spacing w:after="0" w:line="240" w:lineRule="auto"/>
              <w:jc w:val="center"/>
              <w:rPr>
                <w:rFonts w:cs="B Nazanin"/>
                <w:sz w:val="20"/>
                <w:szCs w:val="20"/>
                <w:rtl/>
              </w:rPr>
            </w:pPr>
            <w:r w:rsidRPr="00936ED7">
              <w:rPr>
                <w:rFonts w:cs="B Nazanin" w:hint="cs"/>
                <w:sz w:val="20"/>
                <w:szCs w:val="20"/>
                <w:rtl/>
              </w:rPr>
              <w:t>25832</w:t>
            </w:r>
          </w:p>
        </w:tc>
        <w:tc>
          <w:tcPr>
            <w:tcW w:w="1069" w:type="dxa"/>
            <w:tcBorders>
              <w:top w:val="thinThickSmallGap" w:sz="12" w:space="0" w:color="auto"/>
              <w:left w:val="single" w:sz="4" w:space="0" w:color="auto"/>
              <w:bottom w:val="single" w:sz="4" w:space="0" w:color="auto"/>
              <w:right w:val="single" w:sz="4" w:space="0" w:color="auto"/>
            </w:tcBorders>
            <w:vAlign w:val="center"/>
          </w:tcPr>
          <w:p w:rsidR="007E1A0B" w:rsidRPr="00936ED7" w:rsidRDefault="007E1A0B" w:rsidP="007E1A0B">
            <w:pPr>
              <w:bidi/>
              <w:spacing w:after="0" w:line="240" w:lineRule="auto"/>
              <w:jc w:val="center"/>
              <w:rPr>
                <w:rFonts w:cs="B Nazanin"/>
                <w:sz w:val="20"/>
                <w:szCs w:val="20"/>
                <w:rtl/>
              </w:rPr>
            </w:pPr>
            <w:r>
              <w:rPr>
                <w:rFonts w:cs="B Nazanin" w:hint="cs"/>
                <w:sz w:val="20"/>
                <w:szCs w:val="20"/>
                <w:rtl/>
              </w:rPr>
              <w:t>97.4</w:t>
            </w:r>
          </w:p>
        </w:tc>
        <w:tc>
          <w:tcPr>
            <w:tcW w:w="810" w:type="dxa"/>
            <w:tcBorders>
              <w:top w:val="thinThickSmallGap" w:sz="12" w:space="0" w:color="auto"/>
              <w:left w:val="single" w:sz="4" w:space="0" w:color="auto"/>
              <w:bottom w:val="single" w:sz="4" w:space="0" w:color="auto"/>
              <w:right w:val="single" w:sz="4" w:space="0" w:color="auto"/>
            </w:tcBorders>
            <w:vAlign w:val="center"/>
          </w:tcPr>
          <w:p w:rsidR="007E1A0B" w:rsidRPr="00936ED7" w:rsidRDefault="007E1A0B" w:rsidP="007E1A0B">
            <w:pPr>
              <w:bidi/>
              <w:spacing w:after="0" w:line="240" w:lineRule="auto"/>
              <w:jc w:val="center"/>
              <w:rPr>
                <w:rFonts w:cs="B Nazanin"/>
                <w:sz w:val="20"/>
                <w:szCs w:val="20"/>
                <w:rtl/>
              </w:rPr>
            </w:pPr>
            <w:r>
              <w:rPr>
                <w:rFonts w:cs="B Nazanin" w:hint="cs"/>
                <w:sz w:val="20"/>
                <w:szCs w:val="20"/>
                <w:rtl/>
              </w:rPr>
              <w:t>30807</w:t>
            </w:r>
          </w:p>
        </w:tc>
        <w:tc>
          <w:tcPr>
            <w:tcW w:w="906" w:type="dxa"/>
            <w:tcBorders>
              <w:top w:val="thinThickSmallGap" w:sz="12" w:space="0" w:color="auto"/>
              <w:left w:val="single" w:sz="4" w:space="0" w:color="auto"/>
              <w:bottom w:val="single" w:sz="4" w:space="0" w:color="auto"/>
              <w:right w:val="single" w:sz="4" w:space="0" w:color="auto"/>
            </w:tcBorders>
            <w:vAlign w:val="center"/>
          </w:tcPr>
          <w:p w:rsidR="007E1A0B" w:rsidRPr="00936ED7" w:rsidRDefault="007E1A0B" w:rsidP="007E1A0B">
            <w:pPr>
              <w:bidi/>
              <w:spacing w:after="0" w:line="240" w:lineRule="auto"/>
              <w:jc w:val="center"/>
              <w:rPr>
                <w:rFonts w:cs="B Nazanin"/>
                <w:sz w:val="20"/>
                <w:szCs w:val="20"/>
                <w:rtl/>
              </w:rPr>
            </w:pPr>
            <w:r>
              <w:rPr>
                <w:rFonts w:cs="B Nazanin" w:hint="cs"/>
                <w:sz w:val="20"/>
                <w:szCs w:val="20"/>
                <w:rtl/>
              </w:rPr>
              <w:t>31605</w:t>
            </w:r>
          </w:p>
        </w:tc>
        <w:tc>
          <w:tcPr>
            <w:tcW w:w="725" w:type="dxa"/>
            <w:tcBorders>
              <w:top w:val="thinThickSmallGap" w:sz="12" w:space="0" w:color="auto"/>
              <w:left w:val="single" w:sz="4" w:space="0" w:color="auto"/>
              <w:bottom w:val="single" w:sz="4" w:space="0" w:color="auto"/>
              <w:right w:val="single" w:sz="4" w:space="0" w:color="auto"/>
            </w:tcBorders>
            <w:vAlign w:val="center"/>
            <w:hideMark/>
          </w:tcPr>
          <w:p w:rsidR="007E1A0B" w:rsidRPr="00936ED7" w:rsidRDefault="007E1A0B" w:rsidP="007E1A0B">
            <w:pPr>
              <w:bidi/>
              <w:spacing w:after="0" w:line="240" w:lineRule="auto"/>
              <w:jc w:val="center"/>
              <w:rPr>
                <w:rFonts w:cs="B Nazanin"/>
                <w:sz w:val="20"/>
                <w:szCs w:val="20"/>
                <w:rtl/>
              </w:rPr>
            </w:pPr>
            <w:r>
              <w:rPr>
                <w:rFonts w:cs="B Nazanin" w:hint="cs"/>
                <w:sz w:val="20"/>
                <w:szCs w:val="20"/>
                <w:rtl/>
              </w:rPr>
              <w:t>100</w:t>
            </w:r>
          </w:p>
        </w:tc>
        <w:tc>
          <w:tcPr>
            <w:tcW w:w="810" w:type="dxa"/>
            <w:tcBorders>
              <w:top w:val="thinThickSmallGap" w:sz="12" w:space="0" w:color="auto"/>
              <w:left w:val="single" w:sz="4" w:space="0" w:color="auto"/>
              <w:bottom w:val="single" w:sz="4" w:space="0" w:color="auto"/>
              <w:right w:val="single" w:sz="4" w:space="0" w:color="auto"/>
            </w:tcBorders>
            <w:vAlign w:val="center"/>
            <w:hideMark/>
          </w:tcPr>
          <w:p w:rsidR="007E1A0B" w:rsidRPr="00936ED7" w:rsidRDefault="007E1A0B" w:rsidP="007E1A0B">
            <w:pPr>
              <w:bidi/>
              <w:spacing w:after="0" w:line="240" w:lineRule="auto"/>
              <w:jc w:val="center"/>
              <w:rPr>
                <w:rFonts w:cs="B Nazanin"/>
                <w:sz w:val="20"/>
                <w:szCs w:val="20"/>
                <w:rtl/>
              </w:rPr>
            </w:pPr>
            <w:r>
              <w:rPr>
                <w:rFonts w:cs="B Nazanin" w:hint="cs"/>
                <w:sz w:val="20"/>
                <w:szCs w:val="20"/>
                <w:rtl/>
              </w:rPr>
              <w:t>97.4</w:t>
            </w:r>
          </w:p>
        </w:tc>
        <w:tc>
          <w:tcPr>
            <w:tcW w:w="810" w:type="dxa"/>
            <w:tcBorders>
              <w:top w:val="thinThickSmallGap" w:sz="12"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rPr>
            </w:pPr>
            <w:r>
              <w:rPr>
                <w:rFonts w:cs="B Nazanin" w:hint="cs"/>
                <w:sz w:val="20"/>
                <w:szCs w:val="20"/>
                <w:rtl/>
              </w:rPr>
              <w:t>سامانه سیب</w:t>
            </w:r>
          </w:p>
        </w:tc>
        <w:tc>
          <w:tcPr>
            <w:tcW w:w="3152" w:type="dxa"/>
            <w:tcBorders>
              <w:top w:val="thinThickSmallGap" w:sz="12" w:space="0" w:color="auto"/>
              <w:left w:val="single" w:sz="4" w:space="0" w:color="auto"/>
              <w:bottom w:val="single" w:sz="4" w:space="0" w:color="auto"/>
              <w:right w:val="thinThickSmallGap" w:sz="12" w:space="0" w:color="auto"/>
            </w:tcBorders>
            <w:hideMark/>
          </w:tcPr>
          <w:p w:rsidR="007E1A0B" w:rsidRDefault="007E1A0B" w:rsidP="007E1A0B">
            <w:pPr>
              <w:bidi/>
              <w:spacing w:after="0" w:line="240" w:lineRule="auto"/>
              <w:jc w:val="both"/>
              <w:rPr>
                <w:rFonts w:cs="B Nazanin"/>
                <w:sz w:val="20"/>
                <w:szCs w:val="20"/>
                <w:rtl/>
              </w:rPr>
            </w:pPr>
            <w:r>
              <w:rPr>
                <w:rFonts w:cs="B Nazanin" w:hint="cs"/>
                <w:sz w:val="20"/>
                <w:szCs w:val="20"/>
                <w:rtl/>
              </w:rPr>
              <w:t>در حد انتظار: با توجه به مراجعه جهت واکسن بدو ورود به مدرسه مراقبتها انجام گرفته است.</w:t>
            </w:r>
          </w:p>
        </w:tc>
      </w:tr>
      <w:tr w:rsidR="007E1A0B" w:rsidTr="007E1A0B">
        <w:trPr>
          <w:trHeight w:val="561"/>
        </w:trPr>
        <w:tc>
          <w:tcPr>
            <w:tcW w:w="3330" w:type="dxa"/>
            <w:tcBorders>
              <w:top w:val="single" w:sz="4" w:space="0" w:color="auto"/>
              <w:left w:val="thinThickSmallGap" w:sz="12" w:space="0" w:color="auto"/>
              <w:bottom w:val="single" w:sz="4" w:space="0" w:color="auto"/>
              <w:right w:val="single" w:sz="4" w:space="0" w:color="auto"/>
            </w:tcBorders>
            <w:shd w:val="clear" w:color="auto" w:fill="auto"/>
            <w:vAlign w:val="center"/>
          </w:tcPr>
          <w:p w:rsidR="007E1A0B" w:rsidRPr="00F50025" w:rsidRDefault="007E1A0B" w:rsidP="007E1A0B">
            <w:pPr>
              <w:bidi/>
              <w:spacing w:after="0" w:line="240" w:lineRule="auto"/>
              <w:jc w:val="both"/>
              <w:rPr>
                <w:rFonts w:ascii="Calibri" w:eastAsia="Calibri" w:hAnsi="Calibri" w:cs="B Nazanin"/>
                <w:rtl/>
                <w:lang w:bidi="fa-IR"/>
              </w:rPr>
            </w:pPr>
            <w:r w:rsidRPr="00F50025">
              <w:rPr>
                <w:rFonts w:ascii="Calibri" w:eastAsia="Calibri" w:hAnsi="Calibri" w:cs="B Nazanin" w:hint="cs"/>
                <w:rtl/>
                <w:lang w:bidi="fa-IR"/>
              </w:rPr>
              <w:t>پوشش</w:t>
            </w:r>
            <w:r w:rsidRPr="00F50025">
              <w:rPr>
                <w:rFonts w:ascii="Calibri" w:eastAsia="Calibri" w:hAnsi="Calibri" w:cs="B Nazanin"/>
                <w:rtl/>
                <w:lang w:bidi="fa-IR"/>
              </w:rPr>
              <w:t xml:space="preserve"> </w:t>
            </w:r>
            <w:r w:rsidRPr="00F50025">
              <w:rPr>
                <w:rFonts w:ascii="Calibri" w:eastAsia="Calibri" w:hAnsi="Calibri" w:cs="B Nazanin" w:hint="cs"/>
                <w:rtl/>
                <w:lang w:bidi="fa-IR"/>
              </w:rPr>
              <w:t>سنجش</w:t>
            </w:r>
            <w:r w:rsidRPr="00F50025">
              <w:rPr>
                <w:rFonts w:ascii="Calibri" w:eastAsia="Calibri" w:hAnsi="Calibri" w:cs="B Nazanin"/>
                <w:rtl/>
                <w:lang w:bidi="fa-IR"/>
              </w:rPr>
              <w:t xml:space="preserve"> </w:t>
            </w:r>
            <w:r w:rsidRPr="00F50025">
              <w:rPr>
                <w:rFonts w:ascii="Calibri" w:eastAsia="Calibri" w:hAnsi="Calibri" w:cs="B Nazanin" w:hint="cs"/>
                <w:rtl/>
                <w:lang w:bidi="fa-IR"/>
              </w:rPr>
              <w:t>سلامت</w:t>
            </w:r>
            <w:r w:rsidRPr="00F50025">
              <w:rPr>
                <w:rFonts w:ascii="Calibri" w:eastAsia="Calibri" w:hAnsi="Calibri" w:cs="B Nazanin"/>
                <w:rtl/>
                <w:lang w:bidi="fa-IR"/>
              </w:rPr>
              <w:t xml:space="preserve"> </w:t>
            </w:r>
            <w:r w:rsidRPr="00F50025">
              <w:rPr>
                <w:rFonts w:ascii="Calibri" w:eastAsia="Calibri" w:hAnsi="Calibri" w:cs="B Nazanin" w:hint="cs"/>
                <w:rtl/>
                <w:lang w:bidi="fa-IR"/>
              </w:rPr>
              <w:t>نوآموزان</w:t>
            </w:r>
            <w:r w:rsidRPr="00F50025">
              <w:rPr>
                <w:rFonts w:ascii="Calibri" w:eastAsia="Calibri" w:hAnsi="Calibri" w:cs="B Nazanin"/>
                <w:rtl/>
                <w:lang w:bidi="fa-IR"/>
              </w:rPr>
              <w:t xml:space="preserve"> </w:t>
            </w:r>
            <w:r w:rsidRPr="00F50025">
              <w:rPr>
                <w:rFonts w:ascii="Calibri" w:eastAsia="Calibri" w:hAnsi="Calibri" w:cs="B Nazanin" w:hint="cs"/>
                <w:rtl/>
                <w:lang w:bidi="fa-IR"/>
              </w:rPr>
              <w:t>بدو</w:t>
            </w:r>
            <w:r w:rsidRPr="00F50025">
              <w:rPr>
                <w:rFonts w:ascii="Calibri" w:eastAsia="Calibri" w:hAnsi="Calibri" w:cs="B Nazanin"/>
                <w:rtl/>
                <w:lang w:bidi="fa-IR"/>
              </w:rPr>
              <w:t xml:space="preserve"> </w:t>
            </w:r>
            <w:r w:rsidRPr="00F50025">
              <w:rPr>
                <w:rFonts w:ascii="Calibri" w:eastAsia="Calibri" w:hAnsi="Calibri" w:cs="B Nazanin" w:hint="cs"/>
                <w:rtl/>
                <w:lang w:bidi="fa-IR"/>
              </w:rPr>
              <w:t>ورود</w:t>
            </w:r>
            <w:r w:rsidRPr="00F50025">
              <w:rPr>
                <w:rFonts w:ascii="Calibri" w:eastAsia="Calibri" w:hAnsi="Calibri" w:cs="B Nazanin"/>
                <w:rtl/>
                <w:lang w:bidi="fa-IR"/>
              </w:rPr>
              <w:t xml:space="preserve"> </w:t>
            </w:r>
            <w:r w:rsidRPr="00F50025">
              <w:rPr>
                <w:rFonts w:ascii="Calibri" w:eastAsia="Calibri" w:hAnsi="Calibri" w:cs="B Nazanin" w:hint="cs"/>
                <w:rtl/>
                <w:lang w:bidi="fa-IR"/>
              </w:rPr>
              <w:t>به</w:t>
            </w:r>
            <w:r w:rsidRPr="00F50025">
              <w:rPr>
                <w:rFonts w:ascii="Calibri" w:eastAsia="Calibri" w:hAnsi="Calibri" w:cs="B Nazanin"/>
                <w:rtl/>
                <w:lang w:bidi="fa-IR"/>
              </w:rPr>
              <w:t xml:space="preserve"> </w:t>
            </w:r>
            <w:r w:rsidRPr="00F50025">
              <w:rPr>
                <w:rFonts w:ascii="Calibri" w:eastAsia="Calibri" w:hAnsi="Calibri" w:cs="B Nazanin" w:hint="cs"/>
                <w:rtl/>
                <w:lang w:bidi="fa-IR"/>
              </w:rPr>
              <w:t>دبستان</w:t>
            </w:r>
            <w:r w:rsidRPr="00F50025">
              <w:rPr>
                <w:rFonts w:ascii="Calibri" w:eastAsia="Calibri" w:hAnsi="Calibri" w:cs="B Nazanin"/>
                <w:rtl/>
                <w:lang w:bidi="fa-IR"/>
              </w:rPr>
              <w:t xml:space="preserve"> </w:t>
            </w:r>
            <w:r w:rsidRPr="00F50025">
              <w:rPr>
                <w:rFonts w:ascii="Calibri" w:eastAsia="Calibri" w:hAnsi="Calibri" w:cs="B Nazanin" w:hint="cs"/>
                <w:rtl/>
                <w:lang w:bidi="fa-IR"/>
              </w:rPr>
              <w:t>توسط</w:t>
            </w:r>
            <w:r w:rsidRPr="00F50025">
              <w:rPr>
                <w:rFonts w:ascii="Calibri" w:eastAsia="Calibri" w:hAnsi="Calibri" w:cs="B Nazanin"/>
                <w:rtl/>
                <w:lang w:bidi="fa-IR"/>
              </w:rPr>
              <w:t xml:space="preserve"> </w:t>
            </w:r>
            <w:r>
              <w:rPr>
                <w:rFonts w:ascii="Calibri" w:eastAsia="Calibri" w:hAnsi="Calibri" w:cs="B Nazanin" w:hint="cs"/>
                <w:rtl/>
                <w:lang w:bidi="fa-IR"/>
              </w:rPr>
              <w:t>پزشگ</w:t>
            </w:r>
          </w:p>
        </w:tc>
        <w:tc>
          <w:tcPr>
            <w:tcW w:w="900" w:type="dxa"/>
            <w:tcBorders>
              <w:top w:val="single" w:sz="4" w:space="0" w:color="auto"/>
              <w:left w:val="single" w:sz="4" w:space="0" w:color="auto"/>
              <w:bottom w:val="single" w:sz="4" w:space="0" w:color="auto"/>
              <w:right w:val="single" w:sz="4" w:space="0" w:color="auto"/>
            </w:tcBorders>
            <w:vAlign w:val="center"/>
          </w:tcPr>
          <w:p w:rsidR="007E1A0B" w:rsidRPr="00936ED7" w:rsidRDefault="007E1A0B" w:rsidP="007E1A0B">
            <w:pPr>
              <w:bidi/>
              <w:spacing w:after="0" w:line="240" w:lineRule="auto"/>
              <w:jc w:val="center"/>
              <w:rPr>
                <w:rFonts w:cs="B Nazanin"/>
                <w:sz w:val="20"/>
                <w:szCs w:val="20"/>
                <w:rtl/>
              </w:rPr>
            </w:pPr>
            <w:r>
              <w:rPr>
                <w:rFonts w:cs="B Nazanin" w:hint="cs"/>
                <w:sz w:val="20"/>
                <w:szCs w:val="20"/>
                <w:rtl/>
              </w:rPr>
              <w:t>100</w:t>
            </w:r>
          </w:p>
        </w:tc>
        <w:tc>
          <w:tcPr>
            <w:tcW w:w="810" w:type="dxa"/>
            <w:tcBorders>
              <w:top w:val="single" w:sz="4" w:space="0" w:color="auto"/>
              <w:left w:val="single" w:sz="4" w:space="0" w:color="auto"/>
              <w:bottom w:val="single" w:sz="4" w:space="0" w:color="auto"/>
              <w:right w:val="single" w:sz="4" w:space="0" w:color="auto"/>
            </w:tcBorders>
            <w:vAlign w:val="center"/>
          </w:tcPr>
          <w:p w:rsidR="007E1A0B" w:rsidRPr="00936ED7" w:rsidRDefault="007E1A0B" w:rsidP="007E1A0B">
            <w:pPr>
              <w:bidi/>
              <w:spacing w:after="0" w:line="240" w:lineRule="auto"/>
              <w:rPr>
                <w:rFonts w:cs="B Nazanin"/>
                <w:sz w:val="20"/>
                <w:szCs w:val="20"/>
                <w:rtl/>
                <w:lang w:bidi="fa-IR"/>
              </w:rPr>
            </w:pPr>
            <w:r>
              <w:rPr>
                <w:rFonts w:cs="B Nazanin" w:hint="cs"/>
                <w:sz w:val="20"/>
                <w:szCs w:val="20"/>
                <w:rtl/>
                <w:lang w:bidi="fa-IR"/>
              </w:rPr>
              <w:t>169351</w:t>
            </w:r>
          </w:p>
        </w:tc>
        <w:tc>
          <w:tcPr>
            <w:tcW w:w="808" w:type="dxa"/>
            <w:tcBorders>
              <w:top w:val="single" w:sz="4" w:space="0" w:color="auto"/>
              <w:left w:val="single" w:sz="4" w:space="0" w:color="auto"/>
              <w:bottom w:val="single" w:sz="4" w:space="0" w:color="auto"/>
              <w:right w:val="single" w:sz="4" w:space="0" w:color="auto"/>
            </w:tcBorders>
            <w:vAlign w:val="center"/>
          </w:tcPr>
          <w:p w:rsidR="007E1A0B" w:rsidRPr="00936ED7" w:rsidRDefault="007E1A0B" w:rsidP="007E1A0B">
            <w:pPr>
              <w:bidi/>
              <w:spacing w:after="0" w:line="240" w:lineRule="auto"/>
              <w:jc w:val="center"/>
              <w:rPr>
                <w:rFonts w:cs="B Nazanin"/>
                <w:sz w:val="20"/>
                <w:szCs w:val="20"/>
                <w:rtl/>
              </w:rPr>
            </w:pPr>
            <w:r>
              <w:rPr>
                <w:rFonts w:cs="B Nazanin" w:hint="cs"/>
                <w:sz w:val="20"/>
                <w:szCs w:val="20"/>
                <w:rtl/>
              </w:rPr>
              <w:t>85870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7E1A0B" w:rsidRDefault="007E1A0B" w:rsidP="007E1A0B">
            <w:pPr>
              <w:bidi/>
              <w:spacing w:after="0" w:line="240" w:lineRule="auto"/>
              <w:jc w:val="center"/>
              <w:rPr>
                <w:rFonts w:cs="B Nazanin"/>
                <w:sz w:val="20"/>
                <w:szCs w:val="20"/>
                <w:rtl/>
              </w:rPr>
            </w:pPr>
            <w:r>
              <w:rPr>
                <w:rFonts w:cs="B Nazanin" w:hint="cs"/>
                <w:sz w:val="20"/>
                <w:szCs w:val="20"/>
                <w:rtl/>
              </w:rPr>
              <w:t>25.9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E1A0B" w:rsidRDefault="007E1A0B" w:rsidP="007E1A0B">
            <w:pPr>
              <w:bidi/>
              <w:spacing w:after="0" w:line="240" w:lineRule="auto"/>
              <w:jc w:val="center"/>
              <w:rPr>
                <w:rFonts w:cs="B Nazanin"/>
                <w:sz w:val="20"/>
                <w:szCs w:val="20"/>
                <w:rtl/>
                <w:lang w:bidi="fa-IR"/>
              </w:rPr>
            </w:pPr>
            <w:r>
              <w:rPr>
                <w:rFonts w:cs="B Nazanin" w:hint="cs"/>
                <w:sz w:val="20"/>
                <w:szCs w:val="20"/>
                <w:rtl/>
                <w:lang w:bidi="fa-IR"/>
              </w:rPr>
              <w:t>8196</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7E1A0B" w:rsidRDefault="007E1A0B" w:rsidP="007E1A0B">
            <w:pPr>
              <w:bidi/>
              <w:spacing w:after="0" w:line="240" w:lineRule="auto"/>
              <w:jc w:val="center"/>
              <w:rPr>
                <w:rFonts w:cs="B Nazanin"/>
                <w:sz w:val="20"/>
                <w:szCs w:val="20"/>
                <w:rtl/>
              </w:rPr>
            </w:pPr>
            <w:r>
              <w:rPr>
                <w:rFonts w:cs="B Nazanin" w:hint="cs"/>
                <w:sz w:val="20"/>
                <w:szCs w:val="20"/>
                <w:rtl/>
              </w:rPr>
              <w:t>31605</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7E1A0B" w:rsidRPr="00616991" w:rsidRDefault="007E1A0B" w:rsidP="007E1A0B">
            <w:pPr>
              <w:bidi/>
              <w:spacing w:after="0" w:line="240" w:lineRule="auto"/>
              <w:jc w:val="center"/>
              <w:rPr>
                <w:rFonts w:cs="B Nazanin"/>
                <w:sz w:val="20"/>
                <w:szCs w:val="20"/>
                <w:rtl/>
              </w:rPr>
            </w:pPr>
            <w:r>
              <w:rPr>
                <w:rFonts w:cs="B Nazanin" w:hint="cs"/>
                <w:sz w:val="20"/>
                <w:szCs w:val="20"/>
                <w:rtl/>
                <w:lang w:bidi="fa-IR"/>
              </w:rPr>
              <w:t>55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E1A0B" w:rsidRPr="00616991" w:rsidRDefault="007E1A0B" w:rsidP="007E1A0B">
            <w:pPr>
              <w:bidi/>
              <w:spacing w:after="0" w:line="240" w:lineRule="auto"/>
              <w:jc w:val="center"/>
              <w:rPr>
                <w:rFonts w:cs="B Nazanin"/>
                <w:sz w:val="20"/>
                <w:szCs w:val="20"/>
                <w:rtl/>
              </w:rPr>
            </w:pPr>
            <w:r>
              <w:rPr>
                <w:rFonts w:cs="B Nazanin" w:hint="cs"/>
                <w:sz w:val="20"/>
                <w:szCs w:val="20"/>
                <w:rtl/>
              </w:rPr>
              <w:t>47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E1A0B" w:rsidRDefault="007E1A0B" w:rsidP="007E1A0B">
            <w:pPr>
              <w:bidi/>
              <w:spacing w:after="0" w:line="240" w:lineRule="auto"/>
              <w:jc w:val="center"/>
              <w:rPr>
                <w:rFonts w:cs="B Nazanin"/>
                <w:sz w:val="20"/>
                <w:szCs w:val="20"/>
                <w:rtl/>
              </w:rPr>
            </w:pPr>
            <w:r>
              <w:rPr>
                <w:rFonts w:cs="B Nazanin" w:hint="cs"/>
                <w:sz w:val="20"/>
                <w:szCs w:val="20"/>
                <w:rtl/>
              </w:rPr>
              <w:t>سامانه سیب</w:t>
            </w:r>
          </w:p>
        </w:tc>
        <w:tc>
          <w:tcPr>
            <w:tcW w:w="3152" w:type="dxa"/>
            <w:tcBorders>
              <w:top w:val="single" w:sz="4" w:space="0" w:color="auto"/>
              <w:left w:val="single" w:sz="4" w:space="0" w:color="auto"/>
              <w:bottom w:val="single" w:sz="4" w:space="0" w:color="auto"/>
              <w:right w:val="thinThickSmallGap" w:sz="12" w:space="0" w:color="auto"/>
            </w:tcBorders>
          </w:tcPr>
          <w:p w:rsidR="007E1A0B" w:rsidRDefault="007E1A0B" w:rsidP="007E1A0B">
            <w:pPr>
              <w:bidi/>
              <w:spacing w:after="0" w:line="240" w:lineRule="auto"/>
              <w:jc w:val="both"/>
              <w:rPr>
                <w:rFonts w:cs="B Nazanin"/>
                <w:sz w:val="20"/>
                <w:szCs w:val="20"/>
                <w:rtl/>
              </w:rPr>
            </w:pPr>
            <w:r>
              <w:rPr>
                <w:rFonts w:cs="B Nazanin" w:hint="cs"/>
                <w:sz w:val="20"/>
                <w:szCs w:val="20"/>
                <w:rtl/>
              </w:rPr>
              <w:t>پایین تر از حد انتظار: بدلیل نبود برنامه سنجش نو آموزان از سال 1402</w:t>
            </w:r>
          </w:p>
        </w:tc>
      </w:tr>
      <w:tr w:rsidR="007E1A0B" w:rsidTr="007E1A0B">
        <w:trPr>
          <w:trHeight w:val="561"/>
        </w:trPr>
        <w:tc>
          <w:tcPr>
            <w:tcW w:w="3330" w:type="dxa"/>
            <w:tcBorders>
              <w:top w:val="single" w:sz="4" w:space="0" w:color="auto"/>
              <w:left w:val="thinThickSmallGap" w:sz="12" w:space="0" w:color="auto"/>
              <w:bottom w:val="single" w:sz="4" w:space="0" w:color="auto"/>
              <w:right w:val="single" w:sz="4" w:space="0" w:color="auto"/>
            </w:tcBorders>
            <w:shd w:val="clear" w:color="auto" w:fill="auto"/>
            <w:vAlign w:val="center"/>
            <w:hideMark/>
          </w:tcPr>
          <w:p w:rsidR="007E1A0B" w:rsidRDefault="007E1A0B" w:rsidP="007E1A0B">
            <w:pPr>
              <w:bidi/>
              <w:spacing w:after="0" w:line="240" w:lineRule="auto"/>
              <w:jc w:val="both"/>
              <w:rPr>
                <w:rFonts w:cs="B Nazanin"/>
                <w:color w:val="000000" w:themeColor="text1"/>
                <w:rtl/>
              </w:rPr>
            </w:pPr>
            <w:r>
              <w:rPr>
                <w:rFonts w:cs="B Nazanin" w:hint="cs"/>
                <w:rtl/>
                <w:lang w:bidi="fa-IR"/>
              </w:rPr>
              <w:t>پوشش مراقبت دانش آموزان معاینه شده توسط مراقب سلامت</w:t>
            </w:r>
          </w:p>
        </w:tc>
        <w:tc>
          <w:tcPr>
            <w:tcW w:w="900" w:type="dxa"/>
            <w:tcBorders>
              <w:top w:val="single" w:sz="4" w:space="0" w:color="auto"/>
              <w:left w:val="single" w:sz="4" w:space="0" w:color="auto"/>
              <w:bottom w:val="single" w:sz="4" w:space="0" w:color="auto"/>
              <w:right w:val="single" w:sz="4" w:space="0" w:color="auto"/>
            </w:tcBorders>
            <w:vAlign w:val="center"/>
            <w:hideMark/>
          </w:tcPr>
          <w:p w:rsidR="007E1A0B" w:rsidRPr="00936ED7" w:rsidRDefault="007E1A0B" w:rsidP="007E1A0B">
            <w:pPr>
              <w:bidi/>
              <w:spacing w:after="0" w:line="240" w:lineRule="auto"/>
              <w:jc w:val="center"/>
              <w:rPr>
                <w:rFonts w:cs="B Nazanin"/>
                <w:sz w:val="20"/>
                <w:szCs w:val="20"/>
                <w:rtl/>
              </w:rPr>
            </w:pPr>
            <w:r w:rsidRPr="00936ED7">
              <w:rPr>
                <w:rFonts w:cs="B Nazanin" w:hint="cs"/>
                <w:sz w:val="20"/>
                <w:szCs w:val="20"/>
                <w:rtl/>
              </w:rPr>
              <w:t>100</w:t>
            </w:r>
          </w:p>
        </w:tc>
        <w:tc>
          <w:tcPr>
            <w:tcW w:w="810" w:type="dxa"/>
            <w:tcBorders>
              <w:top w:val="single" w:sz="4" w:space="0" w:color="auto"/>
              <w:left w:val="single" w:sz="4" w:space="0" w:color="auto"/>
              <w:bottom w:val="single" w:sz="4" w:space="0" w:color="auto"/>
              <w:right w:val="single" w:sz="4" w:space="0" w:color="auto"/>
            </w:tcBorders>
            <w:vAlign w:val="center"/>
            <w:hideMark/>
          </w:tcPr>
          <w:p w:rsidR="007E1A0B" w:rsidRPr="00936ED7" w:rsidRDefault="007E1A0B" w:rsidP="007E1A0B">
            <w:pPr>
              <w:bidi/>
              <w:spacing w:after="0" w:line="240" w:lineRule="auto"/>
              <w:jc w:val="center"/>
              <w:rPr>
                <w:rFonts w:cs="B Nazanin"/>
                <w:sz w:val="20"/>
                <w:szCs w:val="20"/>
                <w:rtl/>
                <w:lang w:bidi="fa-IR"/>
              </w:rPr>
            </w:pPr>
            <w:r w:rsidRPr="00936ED7">
              <w:rPr>
                <w:rFonts w:cs="B Nazanin" w:hint="cs"/>
                <w:sz w:val="20"/>
                <w:szCs w:val="20"/>
                <w:rtl/>
              </w:rPr>
              <w:t>169351</w:t>
            </w:r>
          </w:p>
        </w:tc>
        <w:tc>
          <w:tcPr>
            <w:tcW w:w="808" w:type="dxa"/>
            <w:tcBorders>
              <w:top w:val="single" w:sz="4" w:space="0" w:color="auto"/>
              <w:left w:val="single" w:sz="4" w:space="0" w:color="auto"/>
              <w:bottom w:val="single" w:sz="4" w:space="0" w:color="auto"/>
              <w:right w:val="single" w:sz="4" w:space="0" w:color="auto"/>
            </w:tcBorders>
            <w:vAlign w:val="center"/>
            <w:hideMark/>
          </w:tcPr>
          <w:p w:rsidR="007E1A0B" w:rsidRPr="00936ED7" w:rsidRDefault="007E1A0B" w:rsidP="007E1A0B">
            <w:pPr>
              <w:bidi/>
              <w:spacing w:after="0" w:line="240" w:lineRule="auto"/>
              <w:jc w:val="center"/>
              <w:rPr>
                <w:rFonts w:cs="B Nazanin"/>
                <w:sz w:val="20"/>
                <w:szCs w:val="20"/>
                <w:rtl/>
              </w:rPr>
            </w:pPr>
            <w:r w:rsidRPr="00936ED7">
              <w:rPr>
                <w:rFonts w:cs="B Nazanin" w:hint="cs"/>
                <w:sz w:val="20"/>
                <w:szCs w:val="20"/>
                <w:rtl/>
              </w:rPr>
              <w:t>85770</w:t>
            </w:r>
          </w:p>
        </w:tc>
        <w:tc>
          <w:tcPr>
            <w:tcW w:w="1069" w:type="dxa"/>
            <w:tcBorders>
              <w:top w:val="single" w:sz="4" w:space="0" w:color="auto"/>
              <w:left w:val="single" w:sz="4" w:space="0" w:color="auto"/>
              <w:bottom w:val="single" w:sz="4" w:space="0" w:color="auto"/>
              <w:right w:val="single" w:sz="4" w:space="0" w:color="auto"/>
            </w:tcBorders>
            <w:vAlign w:val="center"/>
          </w:tcPr>
          <w:p w:rsidR="007E1A0B" w:rsidRPr="00936ED7" w:rsidRDefault="007E1A0B" w:rsidP="007E1A0B">
            <w:pPr>
              <w:bidi/>
              <w:spacing w:after="0" w:line="240" w:lineRule="auto"/>
              <w:jc w:val="center"/>
              <w:rPr>
                <w:rFonts w:cs="B Nazanin"/>
                <w:sz w:val="20"/>
                <w:szCs w:val="20"/>
                <w:rtl/>
              </w:rPr>
            </w:pPr>
            <w:r>
              <w:rPr>
                <w:rFonts w:cs="B Nazanin" w:hint="cs"/>
                <w:sz w:val="20"/>
                <w:szCs w:val="20"/>
                <w:rtl/>
              </w:rPr>
              <w:t>100</w:t>
            </w:r>
          </w:p>
        </w:tc>
        <w:tc>
          <w:tcPr>
            <w:tcW w:w="810" w:type="dxa"/>
            <w:tcBorders>
              <w:top w:val="single" w:sz="4" w:space="0" w:color="auto"/>
              <w:left w:val="single" w:sz="4" w:space="0" w:color="auto"/>
              <w:bottom w:val="single" w:sz="4" w:space="0" w:color="auto"/>
              <w:right w:val="single" w:sz="4" w:space="0" w:color="auto"/>
            </w:tcBorders>
            <w:vAlign w:val="center"/>
          </w:tcPr>
          <w:p w:rsidR="007E1A0B" w:rsidRPr="00936ED7" w:rsidRDefault="007E1A0B" w:rsidP="007E1A0B">
            <w:pPr>
              <w:bidi/>
              <w:spacing w:after="0" w:line="240" w:lineRule="auto"/>
              <w:jc w:val="center"/>
              <w:rPr>
                <w:rFonts w:cs="B Nazanin"/>
                <w:sz w:val="20"/>
                <w:szCs w:val="20"/>
                <w:rtl/>
                <w:lang w:bidi="fa-IR"/>
              </w:rPr>
            </w:pPr>
            <w:r>
              <w:rPr>
                <w:rFonts w:cs="B Nazanin" w:hint="cs"/>
                <w:sz w:val="20"/>
                <w:szCs w:val="20"/>
                <w:rtl/>
                <w:lang w:bidi="fa-IR"/>
              </w:rPr>
              <w:t>127283</w:t>
            </w:r>
          </w:p>
        </w:tc>
        <w:tc>
          <w:tcPr>
            <w:tcW w:w="906" w:type="dxa"/>
            <w:tcBorders>
              <w:top w:val="single" w:sz="4" w:space="0" w:color="auto"/>
              <w:left w:val="single" w:sz="4" w:space="0" w:color="auto"/>
              <w:bottom w:val="single" w:sz="4" w:space="0" w:color="auto"/>
              <w:right w:val="single" w:sz="4" w:space="0" w:color="auto"/>
            </w:tcBorders>
            <w:vAlign w:val="center"/>
          </w:tcPr>
          <w:p w:rsidR="007E1A0B" w:rsidRPr="00936ED7" w:rsidRDefault="007E1A0B" w:rsidP="007E1A0B">
            <w:pPr>
              <w:bidi/>
              <w:spacing w:after="0" w:line="240" w:lineRule="auto"/>
              <w:jc w:val="center"/>
              <w:rPr>
                <w:rFonts w:cs="B Nazanin"/>
                <w:sz w:val="20"/>
                <w:szCs w:val="20"/>
                <w:rtl/>
              </w:rPr>
            </w:pPr>
            <w:r>
              <w:rPr>
                <w:rFonts w:cs="B Nazanin" w:hint="cs"/>
                <w:sz w:val="20"/>
                <w:szCs w:val="20"/>
                <w:rtl/>
              </w:rPr>
              <w:t>92932</w:t>
            </w:r>
          </w:p>
        </w:tc>
        <w:tc>
          <w:tcPr>
            <w:tcW w:w="725" w:type="dxa"/>
            <w:tcBorders>
              <w:top w:val="single" w:sz="4" w:space="0" w:color="auto"/>
              <w:left w:val="single" w:sz="4" w:space="0" w:color="auto"/>
              <w:bottom w:val="single" w:sz="4" w:space="0" w:color="auto"/>
              <w:right w:val="single" w:sz="4" w:space="0" w:color="auto"/>
            </w:tcBorders>
            <w:vAlign w:val="center"/>
            <w:hideMark/>
          </w:tcPr>
          <w:p w:rsidR="007E1A0B" w:rsidRPr="00936ED7" w:rsidRDefault="007E1A0B" w:rsidP="007E1A0B">
            <w:pPr>
              <w:bidi/>
              <w:spacing w:after="0" w:line="240" w:lineRule="auto"/>
              <w:jc w:val="center"/>
              <w:rPr>
                <w:rFonts w:cs="B Nazanin"/>
                <w:sz w:val="20"/>
                <w:szCs w:val="20"/>
                <w:rtl/>
                <w:lang w:bidi="fa-IR"/>
              </w:rPr>
            </w:pPr>
            <w:r>
              <w:rPr>
                <w:rFonts w:cs="B Nazanin" w:hint="cs"/>
                <w:sz w:val="20"/>
                <w:szCs w:val="20"/>
                <w:rtl/>
                <w:lang w:bidi="fa-IR"/>
              </w:rPr>
              <w:t>100</w:t>
            </w:r>
          </w:p>
        </w:tc>
        <w:tc>
          <w:tcPr>
            <w:tcW w:w="810" w:type="dxa"/>
            <w:tcBorders>
              <w:top w:val="single" w:sz="4" w:space="0" w:color="auto"/>
              <w:left w:val="single" w:sz="4" w:space="0" w:color="auto"/>
              <w:bottom w:val="single" w:sz="4" w:space="0" w:color="auto"/>
              <w:right w:val="single" w:sz="4" w:space="0" w:color="auto"/>
            </w:tcBorders>
            <w:vAlign w:val="center"/>
            <w:hideMark/>
          </w:tcPr>
          <w:p w:rsidR="007E1A0B" w:rsidRPr="00936ED7" w:rsidRDefault="007E1A0B" w:rsidP="007E1A0B">
            <w:pPr>
              <w:bidi/>
              <w:spacing w:after="0" w:line="240" w:lineRule="auto"/>
              <w:jc w:val="center"/>
              <w:rPr>
                <w:rFonts w:cs="B Nazanin"/>
                <w:sz w:val="20"/>
                <w:szCs w:val="20"/>
                <w:rtl/>
              </w:rPr>
            </w:pPr>
            <w:r w:rsidRPr="00936ED7">
              <w:rPr>
                <w:rFonts w:cs="B Nazanin" w:hint="cs"/>
                <w:sz w:val="20"/>
                <w:szCs w:val="20"/>
                <w:rtl/>
              </w:rPr>
              <w:t>100</w:t>
            </w:r>
          </w:p>
        </w:tc>
        <w:tc>
          <w:tcPr>
            <w:tcW w:w="810"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rPr>
            </w:pPr>
            <w:r>
              <w:rPr>
                <w:rFonts w:cs="B Nazanin" w:hint="cs"/>
                <w:sz w:val="20"/>
                <w:szCs w:val="20"/>
                <w:rtl/>
              </w:rPr>
              <w:t>سامانه سیب</w:t>
            </w:r>
          </w:p>
        </w:tc>
        <w:tc>
          <w:tcPr>
            <w:tcW w:w="3152" w:type="dxa"/>
            <w:tcBorders>
              <w:top w:val="single" w:sz="4" w:space="0" w:color="auto"/>
              <w:left w:val="single" w:sz="4" w:space="0" w:color="auto"/>
              <w:bottom w:val="single" w:sz="4" w:space="0" w:color="auto"/>
              <w:right w:val="thinThickSmallGap" w:sz="12" w:space="0" w:color="auto"/>
            </w:tcBorders>
          </w:tcPr>
          <w:p w:rsidR="007E1A0B" w:rsidRDefault="007E1A0B" w:rsidP="007E1A0B">
            <w:pPr>
              <w:bidi/>
              <w:spacing w:after="0" w:line="240" w:lineRule="auto"/>
              <w:jc w:val="both"/>
              <w:rPr>
                <w:rFonts w:cs="B Nazanin"/>
                <w:sz w:val="20"/>
                <w:szCs w:val="20"/>
                <w:rtl/>
              </w:rPr>
            </w:pPr>
            <w:r>
              <w:rPr>
                <w:rFonts w:cs="B Nazanin" w:hint="cs"/>
                <w:sz w:val="20"/>
                <w:szCs w:val="20"/>
                <w:rtl/>
              </w:rPr>
              <w:t>حد انتظار: بدلیل اینکه مراقبتهای غیر گروههای پایه را هم نشان می دهد.</w:t>
            </w:r>
          </w:p>
          <w:p w:rsidR="007E1A0B" w:rsidRDefault="007E1A0B" w:rsidP="007E1A0B">
            <w:pPr>
              <w:bidi/>
              <w:spacing w:after="0" w:line="240" w:lineRule="auto"/>
              <w:jc w:val="both"/>
              <w:rPr>
                <w:rFonts w:cs="B Nazanin"/>
                <w:sz w:val="20"/>
                <w:szCs w:val="20"/>
                <w:rtl/>
              </w:rPr>
            </w:pPr>
          </w:p>
        </w:tc>
      </w:tr>
      <w:tr w:rsidR="007E1A0B" w:rsidTr="007E1A0B">
        <w:trPr>
          <w:trHeight w:val="561"/>
        </w:trPr>
        <w:tc>
          <w:tcPr>
            <w:tcW w:w="3330" w:type="dxa"/>
            <w:tcBorders>
              <w:top w:val="single" w:sz="4" w:space="0" w:color="auto"/>
              <w:left w:val="thinThickSmallGap" w:sz="12" w:space="0" w:color="auto"/>
              <w:bottom w:val="single" w:sz="4" w:space="0" w:color="auto"/>
              <w:right w:val="single" w:sz="4" w:space="0" w:color="auto"/>
            </w:tcBorders>
            <w:shd w:val="clear" w:color="auto" w:fill="auto"/>
            <w:vAlign w:val="center"/>
          </w:tcPr>
          <w:p w:rsidR="007E1A0B" w:rsidRDefault="007E1A0B" w:rsidP="007E1A0B">
            <w:pPr>
              <w:bidi/>
              <w:spacing w:after="0" w:line="240" w:lineRule="auto"/>
              <w:jc w:val="both"/>
              <w:rPr>
                <w:rFonts w:cs="B Nazanin"/>
                <w:rtl/>
                <w:lang w:bidi="fa-IR"/>
              </w:rPr>
            </w:pPr>
            <w:r>
              <w:rPr>
                <w:rFonts w:ascii="Tahoma" w:hAnsi="Tahoma" w:cs="B Nazanin" w:hint="cs"/>
                <w:rtl/>
                <w:lang w:bidi="fa-IR"/>
              </w:rPr>
              <w:t>پوشش</w:t>
            </w:r>
            <w:r>
              <w:rPr>
                <w:rFonts w:cs="B Nazanin" w:hint="cs"/>
                <w:rtl/>
                <w:lang w:bidi="fa-IR"/>
              </w:rPr>
              <w:t xml:space="preserve"> </w:t>
            </w:r>
            <w:r>
              <w:rPr>
                <w:rFonts w:ascii="Tahoma" w:hAnsi="Tahoma" w:cs="B Nazanin" w:hint="cs"/>
                <w:rtl/>
                <w:lang w:bidi="fa-IR"/>
              </w:rPr>
              <w:t>مراقبت</w:t>
            </w:r>
            <w:r>
              <w:rPr>
                <w:rFonts w:cs="B Nazanin" w:hint="cs"/>
                <w:rtl/>
                <w:lang w:bidi="fa-IR"/>
              </w:rPr>
              <w:t xml:space="preserve"> دانش آموزان معاینه شده توسط پزشک</w:t>
            </w:r>
          </w:p>
          <w:p w:rsidR="007E1A0B" w:rsidRDefault="007E1A0B" w:rsidP="007E1A0B">
            <w:pPr>
              <w:bidi/>
              <w:spacing w:after="0" w:line="240" w:lineRule="auto"/>
              <w:jc w:val="both"/>
              <w:rPr>
                <w:rFonts w:cs="B Nazanin"/>
                <w:color w:val="000000" w:themeColor="text1"/>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7E1A0B" w:rsidRPr="00936ED7" w:rsidRDefault="007E1A0B" w:rsidP="007E1A0B">
            <w:pPr>
              <w:bidi/>
              <w:spacing w:after="0" w:line="240" w:lineRule="auto"/>
              <w:jc w:val="center"/>
              <w:rPr>
                <w:rFonts w:cs="B Nazanin"/>
                <w:sz w:val="20"/>
                <w:szCs w:val="20"/>
                <w:rtl/>
              </w:rPr>
            </w:pPr>
            <w:r w:rsidRPr="00936ED7">
              <w:rPr>
                <w:rFonts w:cs="B Nazanin" w:hint="cs"/>
                <w:sz w:val="20"/>
                <w:szCs w:val="20"/>
                <w:rtl/>
              </w:rPr>
              <w:t>46</w:t>
            </w:r>
          </w:p>
        </w:tc>
        <w:tc>
          <w:tcPr>
            <w:tcW w:w="810" w:type="dxa"/>
            <w:tcBorders>
              <w:top w:val="single" w:sz="4" w:space="0" w:color="auto"/>
              <w:left w:val="single" w:sz="4" w:space="0" w:color="auto"/>
              <w:bottom w:val="single" w:sz="4" w:space="0" w:color="auto"/>
              <w:right w:val="single" w:sz="4" w:space="0" w:color="auto"/>
            </w:tcBorders>
            <w:vAlign w:val="center"/>
            <w:hideMark/>
          </w:tcPr>
          <w:p w:rsidR="007E1A0B" w:rsidRPr="00936ED7" w:rsidRDefault="007E1A0B" w:rsidP="007E1A0B">
            <w:pPr>
              <w:bidi/>
              <w:spacing w:after="0" w:line="240" w:lineRule="auto"/>
              <w:jc w:val="center"/>
              <w:rPr>
                <w:rFonts w:cs="B Nazanin"/>
                <w:sz w:val="20"/>
                <w:szCs w:val="20"/>
                <w:rtl/>
              </w:rPr>
            </w:pPr>
            <w:r w:rsidRPr="00936ED7">
              <w:rPr>
                <w:rFonts w:cs="B Nazanin" w:hint="cs"/>
                <w:sz w:val="20"/>
                <w:szCs w:val="20"/>
                <w:rtl/>
              </w:rPr>
              <w:t>39491</w:t>
            </w:r>
          </w:p>
        </w:tc>
        <w:tc>
          <w:tcPr>
            <w:tcW w:w="808" w:type="dxa"/>
            <w:tcBorders>
              <w:top w:val="single" w:sz="4" w:space="0" w:color="auto"/>
              <w:left w:val="single" w:sz="4" w:space="0" w:color="auto"/>
              <w:bottom w:val="single" w:sz="4" w:space="0" w:color="auto"/>
              <w:right w:val="single" w:sz="4" w:space="0" w:color="auto"/>
            </w:tcBorders>
            <w:vAlign w:val="center"/>
            <w:hideMark/>
          </w:tcPr>
          <w:p w:rsidR="007E1A0B" w:rsidRPr="00936ED7" w:rsidRDefault="007E1A0B" w:rsidP="007E1A0B">
            <w:pPr>
              <w:bidi/>
              <w:spacing w:after="0" w:line="240" w:lineRule="auto"/>
              <w:jc w:val="center"/>
              <w:rPr>
                <w:rFonts w:cs="B Nazanin"/>
                <w:sz w:val="20"/>
                <w:szCs w:val="20"/>
                <w:rtl/>
              </w:rPr>
            </w:pPr>
            <w:r w:rsidRPr="00936ED7">
              <w:rPr>
                <w:rFonts w:cs="B Nazanin" w:hint="cs"/>
                <w:sz w:val="20"/>
                <w:szCs w:val="20"/>
                <w:rtl/>
              </w:rPr>
              <w:t>85770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7E1A0B" w:rsidRPr="00936ED7" w:rsidRDefault="007E1A0B" w:rsidP="007E1A0B">
            <w:pPr>
              <w:bidi/>
              <w:spacing w:after="0" w:line="240" w:lineRule="auto"/>
              <w:jc w:val="center"/>
              <w:rPr>
                <w:rFonts w:cs="B Nazanin"/>
                <w:sz w:val="20"/>
                <w:szCs w:val="20"/>
                <w:rtl/>
              </w:rPr>
            </w:pPr>
            <w:r>
              <w:rPr>
                <w:rFonts w:cs="B Nazanin" w:hint="cs"/>
                <w:sz w:val="20"/>
                <w:szCs w:val="20"/>
                <w:rtl/>
              </w:rPr>
              <w:t>41.3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E1A0B" w:rsidRPr="00936ED7" w:rsidRDefault="007E1A0B" w:rsidP="007E1A0B">
            <w:pPr>
              <w:bidi/>
              <w:spacing w:after="0" w:line="240" w:lineRule="auto"/>
              <w:jc w:val="center"/>
              <w:rPr>
                <w:rFonts w:cs="B Nazanin"/>
                <w:sz w:val="20"/>
                <w:szCs w:val="20"/>
                <w:rtl/>
              </w:rPr>
            </w:pPr>
            <w:r>
              <w:rPr>
                <w:rFonts w:cs="B Nazanin" w:hint="cs"/>
                <w:sz w:val="20"/>
                <w:szCs w:val="20"/>
                <w:rtl/>
              </w:rPr>
              <w:t>38426</w:t>
            </w:r>
          </w:p>
        </w:tc>
        <w:tc>
          <w:tcPr>
            <w:tcW w:w="906" w:type="dxa"/>
            <w:tcBorders>
              <w:top w:val="single" w:sz="4" w:space="0" w:color="auto"/>
              <w:left w:val="single" w:sz="4" w:space="0" w:color="auto"/>
              <w:bottom w:val="single" w:sz="4" w:space="0" w:color="auto"/>
              <w:right w:val="single" w:sz="4" w:space="0" w:color="auto"/>
            </w:tcBorders>
            <w:vAlign w:val="center"/>
          </w:tcPr>
          <w:p w:rsidR="007E1A0B" w:rsidRPr="00936ED7" w:rsidRDefault="007E1A0B" w:rsidP="007E1A0B">
            <w:pPr>
              <w:bidi/>
              <w:spacing w:after="0" w:line="240" w:lineRule="auto"/>
              <w:jc w:val="center"/>
              <w:rPr>
                <w:rFonts w:cs="B Nazanin"/>
                <w:sz w:val="20"/>
                <w:szCs w:val="20"/>
                <w:rtl/>
              </w:rPr>
            </w:pPr>
            <w:r>
              <w:rPr>
                <w:rFonts w:cs="B Nazanin" w:hint="cs"/>
                <w:sz w:val="20"/>
                <w:szCs w:val="20"/>
                <w:rtl/>
              </w:rPr>
              <w:t>92932</w:t>
            </w:r>
          </w:p>
        </w:tc>
        <w:tc>
          <w:tcPr>
            <w:tcW w:w="725" w:type="dxa"/>
            <w:tcBorders>
              <w:top w:val="single" w:sz="4" w:space="0" w:color="auto"/>
              <w:left w:val="single" w:sz="4" w:space="0" w:color="auto"/>
              <w:bottom w:val="single" w:sz="4" w:space="0" w:color="auto"/>
              <w:right w:val="single" w:sz="4" w:space="0" w:color="auto"/>
            </w:tcBorders>
            <w:vAlign w:val="center"/>
            <w:hideMark/>
          </w:tcPr>
          <w:p w:rsidR="007E1A0B" w:rsidRPr="00936ED7" w:rsidRDefault="007E1A0B" w:rsidP="007E1A0B">
            <w:pPr>
              <w:bidi/>
              <w:spacing w:after="0" w:line="240" w:lineRule="auto"/>
              <w:jc w:val="center"/>
              <w:rPr>
                <w:rFonts w:cs="B Nazanin"/>
                <w:sz w:val="20"/>
                <w:szCs w:val="20"/>
                <w:rtl/>
                <w:lang w:bidi="fa-IR"/>
              </w:rPr>
            </w:pPr>
            <w:r>
              <w:rPr>
                <w:rFonts w:cs="B Nazanin" w:hint="cs"/>
                <w:sz w:val="20"/>
                <w:szCs w:val="20"/>
                <w:rtl/>
                <w:lang w:bidi="fa-IR"/>
              </w:rPr>
              <w:t>55</w:t>
            </w:r>
          </w:p>
        </w:tc>
        <w:tc>
          <w:tcPr>
            <w:tcW w:w="810" w:type="dxa"/>
            <w:tcBorders>
              <w:top w:val="single" w:sz="4" w:space="0" w:color="auto"/>
              <w:left w:val="single" w:sz="4" w:space="0" w:color="auto"/>
              <w:bottom w:val="single" w:sz="4" w:space="0" w:color="auto"/>
              <w:right w:val="single" w:sz="4" w:space="0" w:color="auto"/>
            </w:tcBorders>
            <w:vAlign w:val="center"/>
            <w:hideMark/>
          </w:tcPr>
          <w:p w:rsidR="007E1A0B" w:rsidRPr="00936ED7" w:rsidRDefault="007E1A0B" w:rsidP="007E1A0B">
            <w:pPr>
              <w:bidi/>
              <w:spacing w:after="0" w:line="240" w:lineRule="auto"/>
              <w:jc w:val="center"/>
              <w:rPr>
                <w:rFonts w:cs="B Nazanin"/>
                <w:sz w:val="20"/>
                <w:szCs w:val="20"/>
                <w:rtl/>
              </w:rPr>
            </w:pPr>
            <w:r>
              <w:rPr>
                <w:rFonts w:cs="B Nazanin" w:hint="cs"/>
                <w:sz w:val="20"/>
                <w:szCs w:val="20"/>
                <w:rtl/>
              </w:rPr>
              <w:t>75</w:t>
            </w:r>
          </w:p>
        </w:tc>
        <w:tc>
          <w:tcPr>
            <w:tcW w:w="810" w:type="dxa"/>
            <w:tcBorders>
              <w:top w:val="single" w:sz="4" w:space="0" w:color="auto"/>
              <w:left w:val="single" w:sz="4" w:space="0" w:color="auto"/>
              <w:bottom w:val="single" w:sz="4" w:space="0" w:color="auto"/>
              <w:right w:val="single" w:sz="4" w:space="0" w:color="auto"/>
            </w:tcBorders>
            <w:vAlign w:val="center"/>
          </w:tcPr>
          <w:p w:rsidR="007E1A0B" w:rsidRDefault="007E1A0B" w:rsidP="007E1A0B">
            <w:pPr>
              <w:bidi/>
              <w:spacing w:after="0" w:line="240" w:lineRule="auto"/>
              <w:jc w:val="center"/>
              <w:rPr>
                <w:rFonts w:ascii="Calibri" w:hAnsi="Calibri" w:cs="B Nazanin"/>
                <w:color w:val="000000"/>
                <w:sz w:val="20"/>
                <w:szCs w:val="20"/>
                <w:rtl/>
              </w:rPr>
            </w:pPr>
            <w:r>
              <w:rPr>
                <w:rFonts w:ascii="Calibri" w:hAnsi="Calibri" w:cs="B Nazanin" w:hint="cs"/>
                <w:color w:val="000000"/>
                <w:sz w:val="20"/>
                <w:szCs w:val="20"/>
                <w:rtl/>
              </w:rPr>
              <w:t>سامانه سیب</w:t>
            </w:r>
          </w:p>
          <w:p w:rsidR="007E1A0B" w:rsidRDefault="007E1A0B" w:rsidP="007E1A0B">
            <w:pPr>
              <w:bidi/>
              <w:spacing w:after="0" w:line="240" w:lineRule="auto"/>
              <w:jc w:val="center"/>
              <w:rPr>
                <w:rFonts w:cs="B Nazanin"/>
                <w:sz w:val="20"/>
                <w:szCs w:val="20"/>
              </w:rPr>
            </w:pPr>
          </w:p>
        </w:tc>
        <w:tc>
          <w:tcPr>
            <w:tcW w:w="3152" w:type="dxa"/>
            <w:tcBorders>
              <w:top w:val="single" w:sz="4" w:space="0" w:color="auto"/>
              <w:left w:val="single" w:sz="4" w:space="0" w:color="auto"/>
              <w:bottom w:val="single" w:sz="4" w:space="0" w:color="auto"/>
              <w:right w:val="thinThickSmallGap" w:sz="12" w:space="0" w:color="auto"/>
            </w:tcBorders>
            <w:hideMark/>
          </w:tcPr>
          <w:p w:rsidR="007E1A0B" w:rsidRDefault="007E1A0B" w:rsidP="007E1A0B">
            <w:pPr>
              <w:bidi/>
              <w:spacing w:after="0" w:line="240" w:lineRule="auto"/>
              <w:jc w:val="both"/>
              <w:rPr>
                <w:rFonts w:cs="B Nazanin"/>
                <w:sz w:val="20"/>
                <w:szCs w:val="20"/>
                <w:rtl/>
                <w:lang w:bidi="fa-IR"/>
              </w:rPr>
            </w:pPr>
            <w:r>
              <w:rPr>
                <w:rFonts w:cs="B Nazanin" w:hint="cs"/>
                <w:sz w:val="20"/>
                <w:szCs w:val="20"/>
                <w:rtl/>
              </w:rPr>
              <w:t>پائین</w:t>
            </w:r>
            <w:r>
              <w:rPr>
                <w:rFonts w:cs="B Nazanin"/>
                <w:sz w:val="20"/>
                <w:szCs w:val="20"/>
              </w:rPr>
              <w:t xml:space="preserve"> </w:t>
            </w:r>
            <w:r>
              <w:rPr>
                <w:rFonts w:cs="B Nazanin" w:hint="cs"/>
                <w:sz w:val="20"/>
                <w:szCs w:val="20"/>
                <w:rtl/>
              </w:rPr>
              <w:t>تر ازحد انتظار: فاصله زیاد تعدادی از پایگاهها با مرکز معین جهت ارجاع به پزشک و همکاری نکردن مدارس بدلیل مسافت زیاد- اجرای پویش فشارخون و دیابت- سقف مهمان دانش آموزی و عدم ثبت و ارجاع به پزشک- جابجای مرکز کادوس به نادر بدلیل بازسازی و دسترسی کم مدارس به مرکز-عدم ثبت خدمات بعداز معاینه بدلیل ازدحام مراجعین پزشک- مشکلات سیستمی و کند بودن نت</w:t>
            </w:r>
          </w:p>
        </w:tc>
      </w:tr>
      <w:tr w:rsidR="007E1A0B" w:rsidTr="007E1A0B">
        <w:trPr>
          <w:trHeight w:val="710"/>
        </w:trPr>
        <w:tc>
          <w:tcPr>
            <w:tcW w:w="3330" w:type="dxa"/>
            <w:tcBorders>
              <w:top w:val="single" w:sz="4" w:space="0" w:color="auto"/>
              <w:left w:val="thinThickSmallGap" w:sz="12" w:space="0" w:color="auto"/>
              <w:bottom w:val="single" w:sz="4" w:space="0" w:color="auto"/>
              <w:right w:val="single" w:sz="4" w:space="0" w:color="auto"/>
            </w:tcBorders>
            <w:shd w:val="clear" w:color="auto" w:fill="auto"/>
            <w:vAlign w:val="center"/>
          </w:tcPr>
          <w:p w:rsidR="007E1A0B" w:rsidRDefault="007E1A0B" w:rsidP="007E1A0B">
            <w:pPr>
              <w:bidi/>
              <w:spacing w:after="0" w:line="240" w:lineRule="auto"/>
              <w:jc w:val="both"/>
              <w:rPr>
                <w:rFonts w:cs="B Nazanin"/>
                <w:rtl/>
                <w:lang w:bidi="fa-IR"/>
              </w:rPr>
            </w:pPr>
            <w:r>
              <w:rPr>
                <w:rFonts w:ascii="Tahoma" w:hAnsi="Tahoma" w:cs="B Nazanin" w:hint="cs"/>
                <w:rtl/>
                <w:lang w:bidi="fa-IR"/>
              </w:rPr>
              <w:t>پوشش</w:t>
            </w:r>
            <w:r>
              <w:rPr>
                <w:rFonts w:cs="B Nazanin" w:hint="cs"/>
                <w:rtl/>
                <w:lang w:bidi="fa-IR"/>
              </w:rPr>
              <w:t xml:space="preserve"> غربالگری پدیکولوزیس دانش‌آموزان</w:t>
            </w:r>
          </w:p>
          <w:p w:rsidR="007E1A0B" w:rsidRDefault="007E1A0B" w:rsidP="007E1A0B">
            <w:pPr>
              <w:bidi/>
              <w:spacing w:after="0" w:line="240" w:lineRule="auto"/>
              <w:jc w:val="both"/>
              <w:rPr>
                <w:rFonts w:cs="B Nazanin"/>
                <w:color w:val="000000" w:themeColor="text1"/>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7E1A0B" w:rsidRPr="00936ED7" w:rsidRDefault="007E1A0B" w:rsidP="007E1A0B">
            <w:pPr>
              <w:bidi/>
              <w:spacing w:after="0" w:line="240" w:lineRule="auto"/>
              <w:jc w:val="center"/>
              <w:rPr>
                <w:rFonts w:cs="B Nazanin"/>
                <w:sz w:val="20"/>
                <w:szCs w:val="20"/>
                <w:rtl/>
              </w:rPr>
            </w:pPr>
            <w:r w:rsidRPr="00936ED7">
              <w:rPr>
                <w:rFonts w:cs="B Nazanin" w:hint="cs"/>
                <w:sz w:val="20"/>
                <w:szCs w:val="20"/>
                <w:rtl/>
              </w:rPr>
              <w:t>86</w:t>
            </w:r>
          </w:p>
        </w:tc>
        <w:tc>
          <w:tcPr>
            <w:tcW w:w="810" w:type="dxa"/>
            <w:tcBorders>
              <w:top w:val="single" w:sz="4" w:space="0" w:color="auto"/>
              <w:left w:val="single" w:sz="4" w:space="0" w:color="auto"/>
              <w:bottom w:val="single" w:sz="4" w:space="0" w:color="auto"/>
              <w:right w:val="single" w:sz="4" w:space="0" w:color="auto"/>
            </w:tcBorders>
            <w:vAlign w:val="center"/>
            <w:hideMark/>
          </w:tcPr>
          <w:p w:rsidR="007E1A0B" w:rsidRPr="00936ED7" w:rsidRDefault="007E1A0B" w:rsidP="007E1A0B">
            <w:pPr>
              <w:bidi/>
              <w:spacing w:after="0" w:line="240" w:lineRule="auto"/>
              <w:jc w:val="center"/>
              <w:rPr>
                <w:rFonts w:cs="B Nazanin"/>
                <w:sz w:val="20"/>
                <w:szCs w:val="20"/>
                <w:rtl/>
              </w:rPr>
            </w:pPr>
            <w:r w:rsidRPr="00936ED7">
              <w:rPr>
                <w:rFonts w:cs="B Nazanin" w:hint="cs"/>
                <w:sz w:val="20"/>
                <w:szCs w:val="20"/>
                <w:rtl/>
              </w:rPr>
              <w:t>225647</w:t>
            </w:r>
          </w:p>
        </w:tc>
        <w:tc>
          <w:tcPr>
            <w:tcW w:w="808" w:type="dxa"/>
            <w:tcBorders>
              <w:top w:val="single" w:sz="4" w:space="0" w:color="auto"/>
              <w:left w:val="single" w:sz="4" w:space="0" w:color="auto"/>
              <w:bottom w:val="single" w:sz="4" w:space="0" w:color="auto"/>
              <w:right w:val="single" w:sz="4" w:space="0" w:color="auto"/>
            </w:tcBorders>
            <w:vAlign w:val="center"/>
            <w:hideMark/>
          </w:tcPr>
          <w:p w:rsidR="007E1A0B" w:rsidRPr="00936ED7" w:rsidRDefault="007E1A0B" w:rsidP="007E1A0B">
            <w:pPr>
              <w:bidi/>
              <w:spacing w:after="0" w:line="240" w:lineRule="auto"/>
              <w:jc w:val="center"/>
              <w:rPr>
                <w:rFonts w:cs="B Nazanin"/>
                <w:sz w:val="20"/>
                <w:szCs w:val="20"/>
                <w:rtl/>
              </w:rPr>
            </w:pPr>
            <w:r w:rsidRPr="00936ED7">
              <w:rPr>
                <w:rFonts w:cs="B Nazanin" w:hint="cs"/>
                <w:sz w:val="20"/>
                <w:szCs w:val="20"/>
                <w:rtl/>
              </w:rPr>
              <w:t>260880</w:t>
            </w:r>
          </w:p>
        </w:tc>
        <w:tc>
          <w:tcPr>
            <w:tcW w:w="1069" w:type="dxa"/>
            <w:tcBorders>
              <w:top w:val="single" w:sz="4" w:space="0" w:color="auto"/>
              <w:left w:val="single" w:sz="4" w:space="0" w:color="auto"/>
              <w:bottom w:val="single" w:sz="4" w:space="0" w:color="auto"/>
              <w:right w:val="single" w:sz="4" w:space="0" w:color="auto"/>
            </w:tcBorders>
            <w:vAlign w:val="center"/>
          </w:tcPr>
          <w:p w:rsidR="007E1A0B" w:rsidRPr="00936ED7" w:rsidRDefault="007E1A0B" w:rsidP="007E1A0B">
            <w:pPr>
              <w:bidi/>
              <w:spacing w:after="0" w:line="240" w:lineRule="auto"/>
              <w:jc w:val="center"/>
              <w:rPr>
                <w:rFonts w:cs="B Nazanin"/>
                <w:sz w:val="20"/>
                <w:szCs w:val="20"/>
                <w:rtl/>
              </w:rPr>
            </w:pPr>
            <w:r>
              <w:rPr>
                <w:rFonts w:cs="B Nazanin" w:hint="cs"/>
                <w:sz w:val="20"/>
                <w:szCs w:val="20"/>
                <w:rtl/>
              </w:rPr>
              <w:t>68.5</w:t>
            </w:r>
          </w:p>
        </w:tc>
        <w:tc>
          <w:tcPr>
            <w:tcW w:w="810" w:type="dxa"/>
            <w:tcBorders>
              <w:top w:val="single" w:sz="4" w:space="0" w:color="auto"/>
              <w:left w:val="single" w:sz="4" w:space="0" w:color="auto"/>
              <w:bottom w:val="single" w:sz="4" w:space="0" w:color="auto"/>
              <w:right w:val="single" w:sz="4" w:space="0" w:color="auto"/>
            </w:tcBorders>
            <w:vAlign w:val="center"/>
          </w:tcPr>
          <w:p w:rsidR="007E1A0B" w:rsidRPr="00936ED7" w:rsidRDefault="007E1A0B" w:rsidP="007E1A0B">
            <w:pPr>
              <w:bidi/>
              <w:spacing w:after="0" w:line="240" w:lineRule="auto"/>
              <w:jc w:val="center"/>
              <w:rPr>
                <w:rFonts w:cs="B Nazanin"/>
                <w:sz w:val="20"/>
                <w:szCs w:val="20"/>
                <w:rtl/>
              </w:rPr>
            </w:pPr>
            <w:r>
              <w:rPr>
                <w:rFonts w:cs="B Nazanin" w:hint="cs"/>
                <w:sz w:val="20"/>
                <w:szCs w:val="20"/>
                <w:rtl/>
              </w:rPr>
              <w:t>178954</w:t>
            </w:r>
          </w:p>
        </w:tc>
        <w:tc>
          <w:tcPr>
            <w:tcW w:w="906" w:type="dxa"/>
            <w:tcBorders>
              <w:top w:val="single" w:sz="4" w:space="0" w:color="auto"/>
              <w:left w:val="single" w:sz="4" w:space="0" w:color="auto"/>
              <w:bottom w:val="single" w:sz="4" w:space="0" w:color="auto"/>
              <w:right w:val="single" w:sz="4" w:space="0" w:color="auto"/>
            </w:tcBorders>
            <w:vAlign w:val="center"/>
          </w:tcPr>
          <w:p w:rsidR="007E1A0B" w:rsidRPr="00936ED7" w:rsidRDefault="007E1A0B" w:rsidP="007E1A0B">
            <w:pPr>
              <w:bidi/>
              <w:spacing w:after="0" w:line="240" w:lineRule="auto"/>
              <w:jc w:val="center"/>
              <w:rPr>
                <w:rFonts w:cs="B Nazanin"/>
                <w:sz w:val="20"/>
                <w:szCs w:val="20"/>
                <w:rtl/>
              </w:rPr>
            </w:pPr>
            <w:r>
              <w:rPr>
                <w:rFonts w:cs="B Nazanin" w:hint="cs"/>
                <w:sz w:val="20"/>
                <w:szCs w:val="20"/>
                <w:rtl/>
              </w:rPr>
              <w:t>260880</w:t>
            </w:r>
          </w:p>
        </w:tc>
        <w:tc>
          <w:tcPr>
            <w:tcW w:w="725" w:type="dxa"/>
            <w:tcBorders>
              <w:top w:val="single" w:sz="4" w:space="0" w:color="auto"/>
              <w:left w:val="single" w:sz="4" w:space="0" w:color="auto"/>
              <w:bottom w:val="single" w:sz="4" w:space="0" w:color="auto"/>
              <w:right w:val="single" w:sz="4" w:space="0" w:color="auto"/>
            </w:tcBorders>
            <w:vAlign w:val="center"/>
            <w:hideMark/>
          </w:tcPr>
          <w:p w:rsidR="007E1A0B" w:rsidRPr="00936ED7" w:rsidRDefault="007E1A0B" w:rsidP="007E1A0B">
            <w:pPr>
              <w:bidi/>
              <w:spacing w:after="0" w:line="240" w:lineRule="auto"/>
              <w:jc w:val="center"/>
              <w:rPr>
                <w:rFonts w:cs="B Nazanin"/>
                <w:sz w:val="20"/>
                <w:szCs w:val="20"/>
                <w:rtl/>
                <w:lang w:bidi="fa-IR"/>
              </w:rPr>
            </w:pPr>
            <w:r>
              <w:rPr>
                <w:rFonts w:cs="B Nazanin" w:hint="cs"/>
                <w:sz w:val="20"/>
                <w:szCs w:val="20"/>
                <w:rtl/>
                <w:lang w:bidi="fa-IR"/>
              </w:rPr>
              <w:t>95</w:t>
            </w:r>
          </w:p>
        </w:tc>
        <w:tc>
          <w:tcPr>
            <w:tcW w:w="810" w:type="dxa"/>
            <w:tcBorders>
              <w:top w:val="single" w:sz="4" w:space="0" w:color="auto"/>
              <w:left w:val="single" w:sz="4" w:space="0" w:color="auto"/>
              <w:bottom w:val="single" w:sz="4" w:space="0" w:color="auto"/>
              <w:right w:val="single" w:sz="4" w:space="0" w:color="auto"/>
            </w:tcBorders>
            <w:vAlign w:val="center"/>
            <w:hideMark/>
          </w:tcPr>
          <w:p w:rsidR="007E1A0B" w:rsidRPr="00936ED7" w:rsidRDefault="007E1A0B" w:rsidP="007E1A0B">
            <w:pPr>
              <w:bidi/>
              <w:spacing w:after="0" w:line="240" w:lineRule="auto"/>
              <w:jc w:val="center"/>
              <w:rPr>
                <w:rFonts w:cs="B Nazanin"/>
                <w:sz w:val="20"/>
                <w:szCs w:val="20"/>
                <w:rtl/>
              </w:rPr>
            </w:pPr>
            <w:r>
              <w:rPr>
                <w:rFonts w:cs="B Nazanin" w:hint="cs"/>
                <w:sz w:val="20"/>
                <w:szCs w:val="20"/>
                <w:rtl/>
              </w:rPr>
              <w:t>72.1</w:t>
            </w:r>
          </w:p>
        </w:tc>
        <w:tc>
          <w:tcPr>
            <w:tcW w:w="810" w:type="dxa"/>
            <w:tcBorders>
              <w:top w:val="single" w:sz="4" w:space="0" w:color="auto"/>
              <w:left w:val="single" w:sz="4" w:space="0" w:color="auto"/>
              <w:bottom w:val="single" w:sz="4" w:space="0" w:color="auto"/>
              <w:right w:val="single" w:sz="4" w:space="0" w:color="auto"/>
            </w:tcBorders>
            <w:vAlign w:val="center"/>
          </w:tcPr>
          <w:p w:rsidR="007E1A0B" w:rsidRDefault="007E1A0B" w:rsidP="007E1A0B">
            <w:pPr>
              <w:bidi/>
              <w:spacing w:after="0" w:line="240" w:lineRule="auto"/>
              <w:jc w:val="center"/>
              <w:rPr>
                <w:rFonts w:ascii="Calibri" w:hAnsi="Calibri" w:cs="B Nazanin"/>
                <w:color w:val="000000"/>
                <w:sz w:val="20"/>
                <w:szCs w:val="20"/>
                <w:rtl/>
              </w:rPr>
            </w:pPr>
            <w:r>
              <w:rPr>
                <w:rFonts w:ascii="Calibri" w:hAnsi="Calibri" w:cs="B Nazanin" w:hint="cs"/>
                <w:color w:val="000000"/>
                <w:sz w:val="20"/>
                <w:szCs w:val="20"/>
                <w:rtl/>
              </w:rPr>
              <w:t>سامانه سیب</w:t>
            </w:r>
          </w:p>
          <w:p w:rsidR="007E1A0B" w:rsidRDefault="007E1A0B" w:rsidP="007E1A0B">
            <w:pPr>
              <w:bidi/>
              <w:spacing w:after="0" w:line="240" w:lineRule="auto"/>
              <w:jc w:val="center"/>
              <w:rPr>
                <w:rFonts w:cs="B Nazanin"/>
                <w:sz w:val="20"/>
                <w:szCs w:val="20"/>
              </w:rPr>
            </w:pPr>
          </w:p>
        </w:tc>
        <w:tc>
          <w:tcPr>
            <w:tcW w:w="3152" w:type="dxa"/>
            <w:tcBorders>
              <w:top w:val="single" w:sz="4" w:space="0" w:color="auto"/>
              <w:left w:val="single" w:sz="4" w:space="0" w:color="auto"/>
              <w:bottom w:val="single" w:sz="4" w:space="0" w:color="auto"/>
              <w:right w:val="thinThickSmallGap" w:sz="12" w:space="0" w:color="auto"/>
            </w:tcBorders>
            <w:hideMark/>
          </w:tcPr>
          <w:p w:rsidR="007E1A0B" w:rsidRDefault="007E1A0B" w:rsidP="007E1A0B">
            <w:pPr>
              <w:bidi/>
              <w:spacing w:after="0" w:line="240" w:lineRule="auto"/>
              <w:jc w:val="both"/>
              <w:rPr>
                <w:rFonts w:cs="B Nazanin"/>
                <w:sz w:val="20"/>
                <w:szCs w:val="20"/>
                <w:rtl/>
              </w:rPr>
            </w:pPr>
            <w:r>
              <w:rPr>
                <w:rFonts w:cs="B Nazanin" w:hint="cs"/>
                <w:sz w:val="20"/>
                <w:szCs w:val="20"/>
                <w:rtl/>
              </w:rPr>
              <w:t>کمتر از حد انتظار: بدلیل محدودیت در ثبت خدمات مهمان در سامانه سیب و عدم ثبت موارد غربالگری شده توسط مراقب سلامت و کاهش موارد غربالگری</w:t>
            </w:r>
          </w:p>
        </w:tc>
      </w:tr>
      <w:tr w:rsidR="007E1A0B" w:rsidTr="007E1A0B">
        <w:trPr>
          <w:trHeight w:val="561"/>
        </w:trPr>
        <w:tc>
          <w:tcPr>
            <w:tcW w:w="3330" w:type="dxa"/>
            <w:tcBorders>
              <w:top w:val="single" w:sz="4" w:space="0" w:color="auto"/>
              <w:left w:val="thinThickSmallGap" w:sz="12" w:space="0" w:color="auto"/>
              <w:bottom w:val="single" w:sz="4" w:space="0" w:color="auto"/>
              <w:right w:val="single" w:sz="4" w:space="0" w:color="auto"/>
            </w:tcBorders>
            <w:shd w:val="clear" w:color="auto" w:fill="auto"/>
            <w:vAlign w:val="center"/>
            <w:hideMark/>
          </w:tcPr>
          <w:p w:rsidR="007E1A0B" w:rsidRDefault="007E1A0B" w:rsidP="007E1A0B">
            <w:pPr>
              <w:bidi/>
              <w:spacing w:after="0" w:line="240" w:lineRule="auto"/>
              <w:jc w:val="both"/>
              <w:rPr>
                <w:rFonts w:ascii="Tahoma" w:hAnsi="Tahoma" w:cs="B Nazanin"/>
                <w:rtl/>
                <w:lang w:bidi="fa-IR"/>
              </w:rPr>
            </w:pPr>
            <w:r>
              <w:rPr>
                <w:rFonts w:cs="B Nazanin" w:hint="cs"/>
                <w:rtl/>
                <w:lang w:bidi="fa-IR"/>
              </w:rPr>
              <w:t>درصد مدارس مروج سلامت تحت پوشش</w:t>
            </w:r>
          </w:p>
        </w:tc>
        <w:tc>
          <w:tcPr>
            <w:tcW w:w="900"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rPr>
            </w:pPr>
            <w:r>
              <w:rPr>
                <w:rFonts w:cs="B Nazanin" w:hint="cs"/>
                <w:sz w:val="20"/>
                <w:szCs w:val="20"/>
                <w:rtl/>
              </w:rPr>
              <w:t>100</w:t>
            </w:r>
          </w:p>
        </w:tc>
        <w:tc>
          <w:tcPr>
            <w:tcW w:w="810"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rPr>
            </w:pPr>
            <w:r>
              <w:rPr>
                <w:rFonts w:cs="B Nazanin" w:hint="cs"/>
                <w:sz w:val="20"/>
                <w:szCs w:val="20"/>
                <w:rtl/>
              </w:rPr>
              <w:t>112</w:t>
            </w:r>
          </w:p>
        </w:tc>
        <w:tc>
          <w:tcPr>
            <w:tcW w:w="808"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rPr>
            </w:pPr>
            <w:r>
              <w:rPr>
                <w:rFonts w:cs="B Nazanin" w:hint="cs"/>
                <w:sz w:val="20"/>
                <w:szCs w:val="20"/>
                <w:rtl/>
              </w:rPr>
              <w:t>112</w:t>
            </w:r>
          </w:p>
        </w:tc>
        <w:tc>
          <w:tcPr>
            <w:tcW w:w="1069"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rPr>
            </w:pPr>
            <w:r>
              <w:rPr>
                <w:rFonts w:cs="B Nazanin" w:hint="cs"/>
                <w:sz w:val="20"/>
                <w:szCs w:val="20"/>
                <w:rtl/>
              </w:rPr>
              <w:t>100</w:t>
            </w:r>
          </w:p>
        </w:tc>
        <w:tc>
          <w:tcPr>
            <w:tcW w:w="810"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rPr>
            </w:pPr>
            <w:r>
              <w:rPr>
                <w:rFonts w:cs="B Nazanin" w:hint="cs"/>
                <w:sz w:val="20"/>
                <w:szCs w:val="20"/>
                <w:rtl/>
              </w:rPr>
              <w:t>112</w:t>
            </w:r>
          </w:p>
        </w:tc>
        <w:tc>
          <w:tcPr>
            <w:tcW w:w="906"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rPr>
            </w:pPr>
            <w:r>
              <w:rPr>
                <w:rFonts w:cs="B Nazanin" w:hint="cs"/>
                <w:sz w:val="20"/>
                <w:szCs w:val="20"/>
                <w:rtl/>
              </w:rPr>
              <w:t>1021</w:t>
            </w:r>
          </w:p>
        </w:tc>
        <w:tc>
          <w:tcPr>
            <w:tcW w:w="725"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rPr>
            </w:pPr>
            <w:r>
              <w:rPr>
                <w:rFonts w:cs="B Nazanin" w:hint="cs"/>
                <w:sz w:val="20"/>
                <w:szCs w:val="20"/>
                <w:rtl/>
              </w:rPr>
              <w:t>112</w:t>
            </w:r>
          </w:p>
        </w:tc>
        <w:tc>
          <w:tcPr>
            <w:tcW w:w="810"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rPr>
            </w:pPr>
            <w:r>
              <w:rPr>
                <w:rFonts w:cs="B Nazanin" w:hint="cs"/>
                <w:sz w:val="20"/>
                <w:szCs w:val="20"/>
                <w:rtl/>
              </w:rPr>
              <w:t>100</w:t>
            </w:r>
          </w:p>
        </w:tc>
        <w:tc>
          <w:tcPr>
            <w:tcW w:w="810"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lang w:bidi="fa-IR"/>
              </w:rPr>
            </w:pPr>
            <w:r>
              <w:rPr>
                <w:rFonts w:cs="B Nazanin" w:hint="cs"/>
                <w:sz w:val="20"/>
                <w:szCs w:val="20"/>
                <w:rtl/>
                <w:lang w:bidi="fa-IR"/>
              </w:rPr>
              <w:t>اکسل آمار</w:t>
            </w:r>
          </w:p>
        </w:tc>
        <w:tc>
          <w:tcPr>
            <w:tcW w:w="3152" w:type="dxa"/>
            <w:tcBorders>
              <w:top w:val="single" w:sz="4" w:space="0" w:color="auto"/>
              <w:left w:val="single" w:sz="4" w:space="0" w:color="auto"/>
              <w:bottom w:val="single" w:sz="4" w:space="0" w:color="auto"/>
              <w:right w:val="thinThickSmallGap" w:sz="12" w:space="0" w:color="auto"/>
            </w:tcBorders>
            <w:hideMark/>
          </w:tcPr>
          <w:p w:rsidR="007E1A0B" w:rsidRDefault="007E1A0B" w:rsidP="007E1A0B">
            <w:pPr>
              <w:bidi/>
              <w:spacing w:after="0" w:line="240" w:lineRule="auto"/>
              <w:jc w:val="both"/>
              <w:rPr>
                <w:rFonts w:cs="B Nazanin"/>
                <w:sz w:val="20"/>
                <w:szCs w:val="20"/>
                <w:rtl/>
              </w:rPr>
            </w:pPr>
            <w:r>
              <w:rPr>
                <w:rFonts w:cs="B Nazanin" w:hint="cs"/>
                <w:sz w:val="20"/>
                <w:szCs w:val="20"/>
                <w:rtl/>
              </w:rPr>
              <w:t xml:space="preserve">در حد انتظار: عدم اجرای برنامه در سال 1402و حفظ شاخص </w:t>
            </w:r>
          </w:p>
        </w:tc>
      </w:tr>
      <w:tr w:rsidR="007E1A0B" w:rsidTr="007E1A0B">
        <w:trPr>
          <w:trHeight w:val="561"/>
        </w:trPr>
        <w:tc>
          <w:tcPr>
            <w:tcW w:w="3330" w:type="dxa"/>
            <w:tcBorders>
              <w:top w:val="single" w:sz="4" w:space="0" w:color="auto"/>
              <w:left w:val="thinThickSmallGap" w:sz="12" w:space="0" w:color="auto"/>
              <w:bottom w:val="single" w:sz="4" w:space="0" w:color="auto"/>
              <w:right w:val="single" w:sz="4" w:space="0" w:color="auto"/>
            </w:tcBorders>
            <w:shd w:val="clear" w:color="auto" w:fill="auto"/>
            <w:vAlign w:val="center"/>
          </w:tcPr>
          <w:p w:rsidR="007E1A0B" w:rsidRDefault="007E1A0B" w:rsidP="007E1A0B">
            <w:pPr>
              <w:bidi/>
              <w:spacing w:after="0" w:line="240" w:lineRule="auto"/>
              <w:jc w:val="both"/>
              <w:rPr>
                <w:rFonts w:cs="B Nazanin"/>
                <w:rtl/>
                <w:lang w:bidi="fa-IR"/>
              </w:rPr>
            </w:pPr>
            <w:r>
              <w:rPr>
                <w:rFonts w:ascii="Tahoma" w:hAnsi="Tahoma" w:cs="B Nazanin" w:hint="cs"/>
                <w:rtl/>
                <w:lang w:bidi="fa-IR"/>
              </w:rPr>
              <w:t>درصد</w:t>
            </w:r>
            <w:r>
              <w:rPr>
                <w:rFonts w:cs="B Nazanin" w:hint="cs"/>
                <w:rtl/>
                <w:lang w:bidi="fa-IR"/>
              </w:rPr>
              <w:t xml:space="preserve"> مدارس مروج سلامت پنج ستاره</w:t>
            </w:r>
          </w:p>
          <w:p w:rsidR="007E1A0B" w:rsidRDefault="007E1A0B" w:rsidP="007E1A0B">
            <w:pPr>
              <w:bidi/>
              <w:spacing w:after="0" w:line="240" w:lineRule="auto"/>
              <w:jc w:val="both"/>
              <w:rPr>
                <w:rFonts w:cs="B Nazanin"/>
                <w:lang w:bidi="fa-IR"/>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rPr>
            </w:pPr>
            <w:r>
              <w:rPr>
                <w:rFonts w:cs="B Nazanin" w:hint="cs"/>
                <w:sz w:val="20"/>
                <w:szCs w:val="20"/>
                <w:rtl/>
              </w:rPr>
              <w:t>62.5</w:t>
            </w:r>
          </w:p>
        </w:tc>
        <w:tc>
          <w:tcPr>
            <w:tcW w:w="810"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rPr>
            </w:pPr>
            <w:r>
              <w:rPr>
                <w:rFonts w:cs="B Nazanin" w:hint="cs"/>
                <w:sz w:val="20"/>
                <w:szCs w:val="20"/>
                <w:rtl/>
              </w:rPr>
              <w:t>65</w:t>
            </w:r>
          </w:p>
        </w:tc>
        <w:tc>
          <w:tcPr>
            <w:tcW w:w="808"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rPr>
            </w:pPr>
            <w:r>
              <w:rPr>
                <w:rFonts w:cs="B Nazanin" w:hint="cs"/>
                <w:sz w:val="20"/>
                <w:szCs w:val="20"/>
                <w:rtl/>
              </w:rPr>
              <w:t>112</w:t>
            </w:r>
          </w:p>
        </w:tc>
        <w:tc>
          <w:tcPr>
            <w:tcW w:w="1069"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rPr>
            </w:pPr>
            <w:r>
              <w:rPr>
                <w:rFonts w:cs="B Nazanin" w:hint="cs"/>
                <w:sz w:val="20"/>
                <w:szCs w:val="20"/>
                <w:rtl/>
              </w:rPr>
              <w:t>62.5</w:t>
            </w:r>
          </w:p>
        </w:tc>
        <w:tc>
          <w:tcPr>
            <w:tcW w:w="810"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rPr>
            </w:pPr>
            <w:r>
              <w:rPr>
                <w:rFonts w:cs="B Nazanin" w:hint="cs"/>
                <w:sz w:val="20"/>
                <w:szCs w:val="20"/>
                <w:rtl/>
              </w:rPr>
              <w:t>65</w:t>
            </w:r>
          </w:p>
        </w:tc>
        <w:tc>
          <w:tcPr>
            <w:tcW w:w="906"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rPr>
            </w:pPr>
            <w:r>
              <w:rPr>
                <w:rFonts w:cs="B Nazanin" w:hint="cs"/>
                <w:sz w:val="20"/>
                <w:szCs w:val="20"/>
                <w:rtl/>
              </w:rPr>
              <w:t>112</w:t>
            </w:r>
          </w:p>
        </w:tc>
        <w:tc>
          <w:tcPr>
            <w:tcW w:w="725"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rPr>
            </w:pPr>
            <w:r>
              <w:rPr>
                <w:rFonts w:cs="B Nazanin" w:hint="cs"/>
                <w:sz w:val="20"/>
                <w:szCs w:val="20"/>
                <w:rtl/>
              </w:rPr>
              <w:t>62.5</w:t>
            </w:r>
          </w:p>
        </w:tc>
        <w:tc>
          <w:tcPr>
            <w:tcW w:w="810"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rPr>
            </w:pPr>
            <w:r>
              <w:rPr>
                <w:rFonts w:cs="B Nazanin" w:hint="cs"/>
                <w:sz w:val="20"/>
                <w:szCs w:val="20"/>
                <w:rtl/>
              </w:rPr>
              <w:t>100</w:t>
            </w:r>
          </w:p>
        </w:tc>
        <w:tc>
          <w:tcPr>
            <w:tcW w:w="810"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rPr>
            </w:pPr>
            <w:r>
              <w:rPr>
                <w:rFonts w:cs="B Nazanin" w:hint="cs"/>
                <w:sz w:val="20"/>
                <w:szCs w:val="20"/>
                <w:rtl/>
              </w:rPr>
              <w:t>اکسل آمار</w:t>
            </w:r>
          </w:p>
        </w:tc>
        <w:tc>
          <w:tcPr>
            <w:tcW w:w="3152" w:type="dxa"/>
            <w:tcBorders>
              <w:top w:val="single" w:sz="4" w:space="0" w:color="auto"/>
              <w:left w:val="single" w:sz="4" w:space="0" w:color="auto"/>
              <w:bottom w:val="single" w:sz="4" w:space="0" w:color="auto"/>
              <w:right w:val="thinThickSmallGap" w:sz="12" w:space="0" w:color="auto"/>
            </w:tcBorders>
            <w:hideMark/>
          </w:tcPr>
          <w:p w:rsidR="007E1A0B" w:rsidRDefault="007E1A0B" w:rsidP="007E1A0B">
            <w:pPr>
              <w:bidi/>
              <w:spacing w:after="0" w:line="240" w:lineRule="auto"/>
              <w:jc w:val="both"/>
              <w:rPr>
                <w:rFonts w:cs="B Nazanin"/>
                <w:sz w:val="20"/>
                <w:szCs w:val="20"/>
                <w:rtl/>
              </w:rPr>
            </w:pPr>
            <w:r>
              <w:rPr>
                <w:rFonts w:cs="B Nazanin" w:hint="cs"/>
                <w:sz w:val="20"/>
                <w:szCs w:val="20"/>
                <w:rtl/>
              </w:rPr>
              <w:t>حفظ شاخص موجود .عدم اجرای برنامه در سال 1402.</w:t>
            </w:r>
          </w:p>
        </w:tc>
      </w:tr>
      <w:tr w:rsidR="007E1A0B" w:rsidTr="007E1A0B">
        <w:trPr>
          <w:trHeight w:val="561"/>
        </w:trPr>
        <w:tc>
          <w:tcPr>
            <w:tcW w:w="3330" w:type="dxa"/>
            <w:tcBorders>
              <w:top w:val="single" w:sz="4" w:space="0" w:color="auto"/>
              <w:left w:val="thinThickSmallGap" w:sz="12" w:space="0" w:color="auto"/>
              <w:bottom w:val="single" w:sz="4" w:space="0" w:color="auto"/>
              <w:right w:val="single" w:sz="4" w:space="0" w:color="auto"/>
            </w:tcBorders>
            <w:vAlign w:val="center"/>
          </w:tcPr>
          <w:p w:rsidR="007E1A0B" w:rsidRDefault="007E1A0B" w:rsidP="007E1A0B">
            <w:pPr>
              <w:bidi/>
              <w:spacing w:after="0" w:line="240" w:lineRule="auto"/>
              <w:jc w:val="both"/>
              <w:rPr>
                <w:rFonts w:cs="B Nazanin"/>
                <w:rtl/>
                <w:lang w:bidi="fa-IR"/>
              </w:rPr>
            </w:pPr>
            <w:r>
              <w:rPr>
                <w:rFonts w:ascii="Tahoma" w:hAnsi="Tahoma" w:cs="B Nazanin" w:hint="cs"/>
                <w:rtl/>
                <w:lang w:bidi="fa-IR"/>
              </w:rPr>
              <w:lastRenderedPageBreak/>
              <w:t>پوشش</w:t>
            </w:r>
            <w:r>
              <w:rPr>
                <w:rFonts w:cs="B Nazanin" w:hint="cs"/>
                <w:rtl/>
                <w:lang w:bidi="fa-IR"/>
              </w:rPr>
              <w:t xml:space="preserve"> دانش‌آموزان آموزش دیده در خصوص بلوغ</w:t>
            </w:r>
          </w:p>
          <w:p w:rsidR="007E1A0B" w:rsidRDefault="007E1A0B" w:rsidP="007E1A0B">
            <w:pPr>
              <w:bidi/>
              <w:spacing w:after="0" w:line="240" w:lineRule="auto"/>
              <w:jc w:val="both"/>
              <w:rPr>
                <w:rFonts w:ascii="Tahoma" w:hAnsi="Tahoma" w:cs="B Nazanin"/>
                <w:lang w:bidi="fa-IR"/>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rPr>
            </w:pPr>
            <w:r>
              <w:rPr>
                <w:rFonts w:cs="B Nazanin" w:hint="cs"/>
                <w:sz w:val="20"/>
                <w:szCs w:val="20"/>
                <w:rtl/>
              </w:rPr>
              <w:t>87</w:t>
            </w:r>
          </w:p>
        </w:tc>
        <w:tc>
          <w:tcPr>
            <w:tcW w:w="810"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rPr>
            </w:pPr>
            <w:r>
              <w:rPr>
                <w:rFonts w:ascii="Calibri" w:hAnsi="Calibri" w:cs="B Nazanin" w:hint="cs"/>
                <w:color w:val="000000"/>
                <w:sz w:val="20"/>
                <w:szCs w:val="20"/>
                <w:rtl/>
              </w:rPr>
              <w:t>16258</w:t>
            </w:r>
          </w:p>
        </w:tc>
        <w:tc>
          <w:tcPr>
            <w:tcW w:w="808"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rPr>
            </w:pPr>
            <w:r>
              <w:rPr>
                <w:rFonts w:ascii="Calibri" w:hAnsi="Calibri" w:cs="B Nazanin" w:hint="cs"/>
                <w:color w:val="000000"/>
                <w:sz w:val="20"/>
                <w:szCs w:val="20"/>
                <w:rtl/>
              </w:rPr>
              <w:t>18658</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7E1A0B" w:rsidRDefault="007E1A0B" w:rsidP="007E1A0B">
            <w:pPr>
              <w:bidi/>
              <w:spacing w:after="0" w:line="240" w:lineRule="auto"/>
              <w:jc w:val="center"/>
              <w:rPr>
                <w:rFonts w:cs="B Nazanin"/>
                <w:sz w:val="20"/>
                <w:szCs w:val="20"/>
                <w:rtl/>
              </w:rPr>
            </w:pPr>
            <w:r>
              <w:rPr>
                <w:rFonts w:cs="B Nazanin" w:hint="cs"/>
                <w:sz w:val="20"/>
                <w:szCs w:val="20"/>
                <w:rtl/>
              </w:rPr>
              <w:t>74.1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E1A0B" w:rsidRDefault="007E1A0B" w:rsidP="007E1A0B">
            <w:pPr>
              <w:bidi/>
              <w:spacing w:after="0" w:line="240" w:lineRule="auto"/>
              <w:jc w:val="center"/>
              <w:rPr>
                <w:rFonts w:cs="B Nazanin"/>
                <w:sz w:val="20"/>
                <w:szCs w:val="20"/>
                <w:rtl/>
              </w:rPr>
            </w:pPr>
            <w:r>
              <w:rPr>
                <w:rFonts w:cs="B Nazanin" w:hint="cs"/>
                <w:sz w:val="20"/>
                <w:szCs w:val="20"/>
                <w:rtl/>
              </w:rPr>
              <w:t>13841</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7E1A0B" w:rsidRDefault="007E1A0B" w:rsidP="007E1A0B">
            <w:pPr>
              <w:bidi/>
              <w:spacing w:after="0" w:line="240" w:lineRule="auto"/>
              <w:jc w:val="center"/>
              <w:rPr>
                <w:rFonts w:cs="B Nazanin"/>
                <w:sz w:val="20"/>
                <w:szCs w:val="20"/>
                <w:rtl/>
              </w:rPr>
            </w:pPr>
            <w:r>
              <w:rPr>
                <w:rFonts w:cs="B Nazanin" w:hint="cs"/>
                <w:sz w:val="20"/>
                <w:szCs w:val="20"/>
                <w:rtl/>
              </w:rPr>
              <w:t>18658</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7E1A0B" w:rsidRDefault="007E1A0B" w:rsidP="007E1A0B">
            <w:pPr>
              <w:bidi/>
              <w:spacing w:after="0" w:line="240" w:lineRule="auto"/>
              <w:jc w:val="center"/>
              <w:rPr>
                <w:rFonts w:cs="B Nazanin"/>
                <w:sz w:val="20"/>
                <w:szCs w:val="20"/>
                <w:rtl/>
              </w:rPr>
            </w:pPr>
            <w:r>
              <w:rPr>
                <w:rFonts w:cs="B Nazanin" w:hint="cs"/>
                <w:sz w:val="20"/>
                <w:szCs w:val="20"/>
                <w:rtl/>
              </w:rPr>
              <w:t>95</w:t>
            </w:r>
          </w:p>
        </w:tc>
        <w:tc>
          <w:tcPr>
            <w:tcW w:w="810"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rPr>
            </w:pPr>
            <w:r>
              <w:rPr>
                <w:rFonts w:cs="B Nazanin" w:hint="cs"/>
                <w:sz w:val="20"/>
                <w:szCs w:val="20"/>
                <w:rtl/>
              </w:rPr>
              <w:t>78</w:t>
            </w:r>
          </w:p>
        </w:tc>
        <w:tc>
          <w:tcPr>
            <w:tcW w:w="810" w:type="dxa"/>
            <w:tcBorders>
              <w:top w:val="single" w:sz="4" w:space="0" w:color="auto"/>
              <w:left w:val="single" w:sz="4" w:space="0" w:color="auto"/>
              <w:bottom w:val="single" w:sz="4" w:space="0" w:color="auto"/>
              <w:right w:val="single" w:sz="4" w:space="0" w:color="auto"/>
            </w:tcBorders>
            <w:vAlign w:val="center"/>
            <w:hideMark/>
          </w:tcPr>
          <w:p w:rsidR="007E1A0B" w:rsidRDefault="007E1A0B" w:rsidP="007E1A0B">
            <w:pPr>
              <w:bidi/>
              <w:spacing w:after="0" w:line="240" w:lineRule="auto"/>
              <w:jc w:val="center"/>
              <w:rPr>
                <w:rFonts w:cs="B Nazanin"/>
                <w:sz w:val="20"/>
                <w:szCs w:val="20"/>
                <w:rtl/>
              </w:rPr>
            </w:pPr>
            <w:r>
              <w:rPr>
                <w:rFonts w:cs="B Nazanin" w:hint="cs"/>
                <w:sz w:val="20"/>
                <w:szCs w:val="20"/>
                <w:rtl/>
              </w:rPr>
              <w:t>اکسل آمار</w:t>
            </w:r>
          </w:p>
        </w:tc>
        <w:tc>
          <w:tcPr>
            <w:tcW w:w="3152" w:type="dxa"/>
            <w:tcBorders>
              <w:top w:val="single" w:sz="4" w:space="0" w:color="auto"/>
              <w:left w:val="single" w:sz="4" w:space="0" w:color="auto"/>
              <w:bottom w:val="single" w:sz="4" w:space="0" w:color="auto"/>
              <w:right w:val="thinThickSmallGap" w:sz="12" w:space="0" w:color="auto"/>
            </w:tcBorders>
          </w:tcPr>
          <w:p w:rsidR="007E1A0B" w:rsidRDefault="007E1A0B" w:rsidP="007E1A0B">
            <w:pPr>
              <w:bidi/>
              <w:spacing w:after="0" w:line="240" w:lineRule="auto"/>
              <w:jc w:val="both"/>
              <w:rPr>
                <w:rFonts w:cs="B Nazanin"/>
                <w:sz w:val="20"/>
                <w:szCs w:val="20"/>
                <w:rtl/>
              </w:rPr>
            </w:pPr>
            <w:r>
              <w:rPr>
                <w:rFonts w:cs="B Nazanin" w:hint="cs"/>
                <w:sz w:val="20"/>
                <w:szCs w:val="20"/>
                <w:rtl/>
              </w:rPr>
              <w:t>پائین تر از حد انتظار: اجرای پویش دیابت فشارخون و کاهش آموزشهای حضوری- کمبود مربی مرد جهت آموزش در مدارس پسرانه</w:t>
            </w:r>
          </w:p>
        </w:tc>
      </w:tr>
      <w:tr w:rsidR="007E1A0B" w:rsidTr="007E1A0B">
        <w:trPr>
          <w:trHeight w:val="561"/>
        </w:trPr>
        <w:tc>
          <w:tcPr>
            <w:tcW w:w="3330" w:type="dxa"/>
            <w:tcBorders>
              <w:top w:val="single" w:sz="4" w:space="0" w:color="auto"/>
              <w:left w:val="thinThickSmallGap" w:sz="12" w:space="0" w:color="auto"/>
              <w:bottom w:val="single" w:sz="4" w:space="0" w:color="auto"/>
              <w:right w:val="single" w:sz="4" w:space="0" w:color="auto"/>
            </w:tcBorders>
            <w:vAlign w:val="center"/>
            <w:hideMark/>
          </w:tcPr>
          <w:p w:rsidR="007E1A0B" w:rsidRDefault="007E1A0B" w:rsidP="007E1A0B">
            <w:pPr>
              <w:bidi/>
              <w:spacing w:after="0" w:line="240" w:lineRule="auto"/>
              <w:jc w:val="both"/>
              <w:rPr>
                <w:rFonts w:ascii="Tahoma" w:hAnsi="Tahoma" w:cs="B Nazanin"/>
                <w:rtl/>
                <w:lang w:bidi="fa-IR"/>
              </w:rPr>
            </w:pPr>
            <w:r>
              <w:rPr>
                <w:rFonts w:cs="B Nazanin" w:hint="cs"/>
                <w:rtl/>
                <w:lang w:bidi="fa-IR"/>
              </w:rPr>
              <w:t>پوشش مدارس مجری برنامه فعالیت بدنی و تمرینات کششی</w:t>
            </w:r>
          </w:p>
        </w:tc>
        <w:tc>
          <w:tcPr>
            <w:tcW w:w="900" w:type="dxa"/>
            <w:tcBorders>
              <w:top w:val="single" w:sz="4" w:space="0" w:color="auto"/>
              <w:left w:val="single" w:sz="4" w:space="0" w:color="auto"/>
              <w:bottom w:val="single" w:sz="4" w:space="0" w:color="auto"/>
              <w:right w:val="single" w:sz="4" w:space="0" w:color="auto"/>
            </w:tcBorders>
            <w:vAlign w:val="center"/>
            <w:hideMark/>
          </w:tcPr>
          <w:p w:rsidR="007E1A0B" w:rsidRPr="004A7175" w:rsidRDefault="007E1A0B" w:rsidP="007E1A0B">
            <w:pPr>
              <w:jc w:val="center"/>
              <w:rPr>
                <w:rFonts w:cs="B Nazanin"/>
                <w:sz w:val="20"/>
                <w:szCs w:val="20"/>
              </w:rPr>
            </w:pPr>
            <w:r w:rsidRPr="004A7175">
              <w:rPr>
                <w:rFonts w:cs="B Nazanin" w:hint="cs"/>
                <w:sz w:val="20"/>
                <w:szCs w:val="20"/>
                <w:rtl/>
              </w:rPr>
              <w:t>100</w:t>
            </w:r>
          </w:p>
        </w:tc>
        <w:tc>
          <w:tcPr>
            <w:tcW w:w="810" w:type="dxa"/>
            <w:tcBorders>
              <w:top w:val="single" w:sz="4" w:space="0" w:color="auto"/>
              <w:left w:val="single" w:sz="4" w:space="0" w:color="auto"/>
              <w:bottom w:val="single" w:sz="4" w:space="0" w:color="auto"/>
              <w:right w:val="single" w:sz="4" w:space="0" w:color="auto"/>
            </w:tcBorders>
            <w:vAlign w:val="center"/>
            <w:hideMark/>
          </w:tcPr>
          <w:p w:rsidR="007E1A0B" w:rsidRPr="004A7175" w:rsidRDefault="007E1A0B" w:rsidP="007E1A0B">
            <w:pPr>
              <w:jc w:val="center"/>
              <w:rPr>
                <w:rFonts w:cs="B Nazanin"/>
                <w:sz w:val="20"/>
                <w:szCs w:val="20"/>
              </w:rPr>
            </w:pPr>
            <w:r w:rsidRPr="004A7175">
              <w:rPr>
                <w:rFonts w:cs="B Nazanin" w:hint="cs"/>
                <w:sz w:val="20"/>
                <w:szCs w:val="20"/>
                <w:rtl/>
              </w:rPr>
              <w:t>1021</w:t>
            </w:r>
          </w:p>
        </w:tc>
        <w:tc>
          <w:tcPr>
            <w:tcW w:w="808" w:type="dxa"/>
            <w:tcBorders>
              <w:top w:val="single" w:sz="4" w:space="0" w:color="auto"/>
              <w:left w:val="single" w:sz="4" w:space="0" w:color="auto"/>
              <w:bottom w:val="single" w:sz="4" w:space="0" w:color="auto"/>
              <w:right w:val="single" w:sz="4" w:space="0" w:color="auto"/>
            </w:tcBorders>
            <w:vAlign w:val="center"/>
            <w:hideMark/>
          </w:tcPr>
          <w:p w:rsidR="007E1A0B" w:rsidRPr="004A7175" w:rsidRDefault="007E1A0B" w:rsidP="007E1A0B">
            <w:pPr>
              <w:jc w:val="center"/>
              <w:rPr>
                <w:rFonts w:cs="B Nazanin"/>
                <w:sz w:val="20"/>
                <w:szCs w:val="20"/>
              </w:rPr>
            </w:pPr>
            <w:r w:rsidRPr="004A7175">
              <w:rPr>
                <w:rFonts w:cs="B Nazanin" w:hint="cs"/>
                <w:sz w:val="20"/>
                <w:szCs w:val="20"/>
                <w:rtl/>
              </w:rPr>
              <w:t>1021</w:t>
            </w:r>
          </w:p>
        </w:tc>
        <w:tc>
          <w:tcPr>
            <w:tcW w:w="1069" w:type="dxa"/>
            <w:tcBorders>
              <w:top w:val="single" w:sz="4" w:space="0" w:color="auto"/>
              <w:left w:val="single" w:sz="4" w:space="0" w:color="auto"/>
              <w:bottom w:val="single" w:sz="4" w:space="0" w:color="auto"/>
              <w:right w:val="single" w:sz="4" w:space="0" w:color="auto"/>
            </w:tcBorders>
            <w:vAlign w:val="center"/>
          </w:tcPr>
          <w:p w:rsidR="007E1A0B" w:rsidRPr="00936ED7" w:rsidRDefault="007E1A0B" w:rsidP="007E1A0B">
            <w:pPr>
              <w:bidi/>
              <w:spacing w:after="0" w:line="240" w:lineRule="auto"/>
              <w:jc w:val="center"/>
              <w:rPr>
                <w:rFonts w:cs="B Nazanin"/>
                <w:sz w:val="20"/>
                <w:szCs w:val="20"/>
                <w:rtl/>
              </w:rPr>
            </w:pPr>
          </w:p>
          <w:p w:rsidR="007E1A0B" w:rsidRPr="00936ED7" w:rsidRDefault="007E1A0B" w:rsidP="007E1A0B">
            <w:pPr>
              <w:bidi/>
              <w:spacing w:after="0" w:line="240" w:lineRule="auto"/>
              <w:jc w:val="center"/>
              <w:rPr>
                <w:rFonts w:cs="B Nazanin"/>
                <w:sz w:val="20"/>
                <w:szCs w:val="20"/>
                <w:rtl/>
              </w:rPr>
            </w:pPr>
            <w:r w:rsidRPr="00936ED7">
              <w:rPr>
                <w:rFonts w:cs="B Nazanin" w:hint="cs"/>
                <w:sz w:val="20"/>
                <w:szCs w:val="20"/>
                <w:rtl/>
              </w:rPr>
              <w:t>100</w:t>
            </w:r>
          </w:p>
          <w:p w:rsidR="007E1A0B" w:rsidRPr="00936ED7" w:rsidRDefault="007E1A0B" w:rsidP="007E1A0B">
            <w:pPr>
              <w:bidi/>
              <w:spacing w:after="0" w:line="240" w:lineRule="auto"/>
              <w:jc w:val="center"/>
              <w:rPr>
                <w:rFonts w:cs="B Nazanin"/>
                <w:sz w:val="20"/>
                <w:szCs w:val="20"/>
                <w:rtl/>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7E1A0B" w:rsidRPr="004E4FEF" w:rsidRDefault="007E1A0B" w:rsidP="007E1A0B">
            <w:pPr>
              <w:bidi/>
              <w:spacing w:after="0" w:line="240" w:lineRule="auto"/>
              <w:jc w:val="center"/>
              <w:rPr>
                <w:rFonts w:cs="B Nazanin"/>
                <w:sz w:val="20"/>
                <w:szCs w:val="20"/>
                <w:rtl/>
              </w:rPr>
            </w:pPr>
            <w:r w:rsidRPr="004E4FEF">
              <w:rPr>
                <w:rFonts w:cs="B Nazanin" w:hint="cs"/>
                <w:sz w:val="20"/>
                <w:szCs w:val="20"/>
                <w:rtl/>
              </w:rPr>
              <w:t>1021</w:t>
            </w:r>
          </w:p>
        </w:tc>
        <w:tc>
          <w:tcPr>
            <w:tcW w:w="906" w:type="dxa"/>
            <w:tcBorders>
              <w:top w:val="single" w:sz="4" w:space="0" w:color="auto"/>
              <w:left w:val="single" w:sz="4" w:space="0" w:color="auto"/>
              <w:bottom w:val="single" w:sz="4" w:space="0" w:color="auto"/>
              <w:right w:val="single" w:sz="4" w:space="0" w:color="auto"/>
            </w:tcBorders>
            <w:vAlign w:val="center"/>
            <w:hideMark/>
          </w:tcPr>
          <w:p w:rsidR="007E1A0B" w:rsidRPr="004E4FEF" w:rsidRDefault="007E1A0B" w:rsidP="007E1A0B">
            <w:pPr>
              <w:bidi/>
              <w:spacing w:after="0" w:line="240" w:lineRule="auto"/>
              <w:jc w:val="center"/>
              <w:rPr>
                <w:rFonts w:cs="B Nazanin"/>
                <w:sz w:val="20"/>
                <w:szCs w:val="20"/>
                <w:rtl/>
              </w:rPr>
            </w:pPr>
            <w:r w:rsidRPr="004E4FEF">
              <w:rPr>
                <w:rFonts w:cs="B Nazanin" w:hint="cs"/>
                <w:sz w:val="20"/>
                <w:szCs w:val="20"/>
                <w:rtl/>
              </w:rPr>
              <w:t>1021</w:t>
            </w:r>
          </w:p>
        </w:tc>
        <w:tc>
          <w:tcPr>
            <w:tcW w:w="725" w:type="dxa"/>
            <w:tcBorders>
              <w:top w:val="single" w:sz="4" w:space="0" w:color="auto"/>
              <w:left w:val="single" w:sz="4" w:space="0" w:color="auto"/>
              <w:bottom w:val="single" w:sz="4" w:space="0" w:color="auto"/>
              <w:right w:val="single" w:sz="4" w:space="0" w:color="auto"/>
            </w:tcBorders>
            <w:vAlign w:val="center"/>
            <w:hideMark/>
          </w:tcPr>
          <w:p w:rsidR="007E1A0B" w:rsidRPr="004E4FEF" w:rsidRDefault="007E1A0B" w:rsidP="007E1A0B">
            <w:pPr>
              <w:bidi/>
              <w:spacing w:after="0" w:line="240" w:lineRule="auto"/>
              <w:jc w:val="center"/>
              <w:rPr>
                <w:rFonts w:cs="B Nazanin"/>
                <w:sz w:val="20"/>
                <w:szCs w:val="20"/>
                <w:rtl/>
              </w:rPr>
            </w:pPr>
            <w:r w:rsidRPr="004E4FEF">
              <w:rPr>
                <w:rFonts w:cs="B Nazanin" w:hint="cs"/>
                <w:sz w:val="20"/>
                <w:szCs w:val="20"/>
                <w:rtl/>
              </w:rPr>
              <w:t>100</w:t>
            </w:r>
          </w:p>
        </w:tc>
        <w:tc>
          <w:tcPr>
            <w:tcW w:w="810" w:type="dxa"/>
            <w:tcBorders>
              <w:top w:val="single" w:sz="4" w:space="0" w:color="auto"/>
              <w:left w:val="single" w:sz="4" w:space="0" w:color="auto"/>
              <w:bottom w:val="single" w:sz="4" w:space="0" w:color="auto"/>
              <w:right w:val="single" w:sz="4" w:space="0" w:color="auto"/>
            </w:tcBorders>
            <w:vAlign w:val="center"/>
            <w:hideMark/>
          </w:tcPr>
          <w:p w:rsidR="007E1A0B" w:rsidRPr="004E4FEF" w:rsidRDefault="007E1A0B" w:rsidP="007E1A0B">
            <w:pPr>
              <w:bidi/>
              <w:spacing w:after="0" w:line="240" w:lineRule="auto"/>
              <w:jc w:val="center"/>
              <w:rPr>
                <w:rFonts w:cs="B Nazanin"/>
                <w:sz w:val="20"/>
                <w:szCs w:val="20"/>
                <w:rtl/>
              </w:rPr>
            </w:pPr>
            <w:r w:rsidRPr="004E4FEF">
              <w:rPr>
                <w:rFonts w:cs="B Nazanin" w:hint="cs"/>
                <w:sz w:val="20"/>
                <w:szCs w:val="20"/>
                <w:rtl/>
              </w:rPr>
              <w:t>100</w:t>
            </w:r>
          </w:p>
        </w:tc>
        <w:tc>
          <w:tcPr>
            <w:tcW w:w="810" w:type="dxa"/>
            <w:tcBorders>
              <w:top w:val="single" w:sz="4" w:space="0" w:color="auto"/>
              <w:left w:val="single" w:sz="4" w:space="0" w:color="auto"/>
              <w:bottom w:val="single" w:sz="4" w:space="0" w:color="auto"/>
              <w:right w:val="single" w:sz="4" w:space="0" w:color="auto"/>
            </w:tcBorders>
            <w:vAlign w:val="center"/>
            <w:hideMark/>
          </w:tcPr>
          <w:p w:rsidR="007E1A0B" w:rsidRPr="004E4FEF" w:rsidRDefault="007E1A0B" w:rsidP="007E1A0B">
            <w:pPr>
              <w:bidi/>
              <w:spacing w:after="0" w:line="240" w:lineRule="auto"/>
              <w:jc w:val="center"/>
              <w:rPr>
                <w:rFonts w:cs="B Nazanin"/>
                <w:sz w:val="20"/>
                <w:szCs w:val="20"/>
                <w:rtl/>
              </w:rPr>
            </w:pPr>
            <w:r w:rsidRPr="004E4FEF">
              <w:rPr>
                <w:rFonts w:cs="B Nazanin" w:hint="cs"/>
                <w:sz w:val="20"/>
                <w:szCs w:val="20"/>
                <w:rtl/>
              </w:rPr>
              <w:t>اکسل آمار</w:t>
            </w:r>
          </w:p>
        </w:tc>
        <w:tc>
          <w:tcPr>
            <w:tcW w:w="3152" w:type="dxa"/>
            <w:tcBorders>
              <w:top w:val="single" w:sz="4" w:space="0" w:color="auto"/>
              <w:left w:val="single" w:sz="4" w:space="0" w:color="auto"/>
              <w:bottom w:val="single" w:sz="4" w:space="0" w:color="auto"/>
              <w:right w:val="thinThickSmallGap" w:sz="12" w:space="0" w:color="auto"/>
            </w:tcBorders>
            <w:hideMark/>
          </w:tcPr>
          <w:p w:rsidR="007E1A0B" w:rsidRPr="00936ED7" w:rsidRDefault="007E1A0B" w:rsidP="007E1A0B">
            <w:pPr>
              <w:bidi/>
              <w:spacing w:after="0" w:line="240" w:lineRule="auto"/>
              <w:jc w:val="both"/>
              <w:rPr>
                <w:rFonts w:cs="B Nazanin"/>
                <w:sz w:val="20"/>
                <w:szCs w:val="20"/>
                <w:rtl/>
              </w:rPr>
            </w:pPr>
            <w:r w:rsidRPr="00936ED7">
              <w:rPr>
                <w:rFonts w:cs="B Nazanin" w:hint="cs"/>
                <w:sz w:val="20"/>
                <w:szCs w:val="20"/>
                <w:rtl/>
              </w:rPr>
              <w:t>در حد انتظار: طبق برنامه عملیاتی کلیه مدارس تحت پوشش برنامه بوده اند.</w:t>
            </w:r>
          </w:p>
        </w:tc>
      </w:tr>
      <w:tr w:rsidR="007E1A0B" w:rsidTr="007E1A0B">
        <w:trPr>
          <w:trHeight w:val="561"/>
        </w:trPr>
        <w:tc>
          <w:tcPr>
            <w:tcW w:w="3330" w:type="dxa"/>
            <w:tcBorders>
              <w:top w:val="single" w:sz="4" w:space="0" w:color="auto"/>
              <w:left w:val="thinThickSmallGap" w:sz="12" w:space="0" w:color="auto"/>
              <w:bottom w:val="single" w:sz="4" w:space="0" w:color="auto"/>
              <w:right w:val="single" w:sz="4" w:space="0" w:color="auto"/>
            </w:tcBorders>
            <w:vAlign w:val="center"/>
            <w:hideMark/>
          </w:tcPr>
          <w:p w:rsidR="007E1A0B" w:rsidRDefault="007E1A0B" w:rsidP="007E1A0B">
            <w:pPr>
              <w:bidi/>
              <w:spacing w:after="0" w:line="240" w:lineRule="auto"/>
              <w:jc w:val="both"/>
              <w:rPr>
                <w:rFonts w:cs="B Nazanin"/>
                <w:rtl/>
                <w:lang w:bidi="fa-IR"/>
              </w:rPr>
            </w:pPr>
            <w:r>
              <w:rPr>
                <w:rFonts w:cs="B Nazanin" w:hint="cs"/>
                <w:rtl/>
                <w:lang w:bidi="fa-IR"/>
              </w:rPr>
              <w:t>پوشش دانش‌آموزان آموزش دیده در خصوص فعالیت بدنی و تمرینات کششی</w:t>
            </w:r>
          </w:p>
        </w:tc>
        <w:tc>
          <w:tcPr>
            <w:tcW w:w="900" w:type="dxa"/>
            <w:tcBorders>
              <w:top w:val="single" w:sz="4" w:space="0" w:color="auto"/>
              <w:left w:val="single" w:sz="4" w:space="0" w:color="auto"/>
              <w:bottom w:val="single" w:sz="4" w:space="0" w:color="auto"/>
              <w:right w:val="single" w:sz="4" w:space="0" w:color="auto"/>
            </w:tcBorders>
            <w:vAlign w:val="center"/>
          </w:tcPr>
          <w:p w:rsidR="007E1A0B" w:rsidRPr="00936ED7" w:rsidRDefault="007E1A0B" w:rsidP="007E1A0B">
            <w:pPr>
              <w:bidi/>
              <w:spacing w:after="0" w:line="240" w:lineRule="auto"/>
              <w:jc w:val="center"/>
              <w:rPr>
                <w:rFonts w:cs="B Nazanin"/>
                <w:sz w:val="20"/>
                <w:szCs w:val="20"/>
                <w:rtl/>
              </w:rPr>
            </w:pPr>
            <w:r>
              <w:rPr>
                <w:rFonts w:cs="B Nazanin" w:hint="cs"/>
                <w:sz w:val="20"/>
                <w:szCs w:val="20"/>
                <w:rtl/>
              </w:rPr>
              <w:t>39</w:t>
            </w:r>
          </w:p>
        </w:tc>
        <w:tc>
          <w:tcPr>
            <w:tcW w:w="810" w:type="dxa"/>
            <w:tcBorders>
              <w:top w:val="single" w:sz="4" w:space="0" w:color="auto"/>
              <w:left w:val="single" w:sz="4" w:space="0" w:color="auto"/>
              <w:bottom w:val="single" w:sz="4" w:space="0" w:color="auto"/>
              <w:right w:val="single" w:sz="4" w:space="0" w:color="auto"/>
            </w:tcBorders>
            <w:vAlign w:val="center"/>
          </w:tcPr>
          <w:p w:rsidR="007E1A0B" w:rsidRPr="00936ED7" w:rsidRDefault="007E1A0B" w:rsidP="007E1A0B">
            <w:pPr>
              <w:bidi/>
              <w:spacing w:after="0" w:line="240" w:lineRule="auto"/>
              <w:jc w:val="center"/>
              <w:rPr>
                <w:rFonts w:cs="B Nazanin"/>
                <w:sz w:val="20"/>
                <w:szCs w:val="20"/>
                <w:rtl/>
              </w:rPr>
            </w:pPr>
            <w:r>
              <w:rPr>
                <w:rFonts w:cs="B Nazanin" w:hint="cs"/>
                <w:sz w:val="20"/>
                <w:szCs w:val="20"/>
                <w:rtl/>
              </w:rPr>
              <w:t>100969</w:t>
            </w:r>
          </w:p>
        </w:tc>
        <w:tc>
          <w:tcPr>
            <w:tcW w:w="808" w:type="dxa"/>
            <w:tcBorders>
              <w:top w:val="single" w:sz="4" w:space="0" w:color="auto"/>
              <w:left w:val="single" w:sz="4" w:space="0" w:color="auto"/>
              <w:bottom w:val="single" w:sz="4" w:space="0" w:color="auto"/>
              <w:right w:val="single" w:sz="4" w:space="0" w:color="auto"/>
            </w:tcBorders>
            <w:vAlign w:val="center"/>
          </w:tcPr>
          <w:p w:rsidR="007E1A0B" w:rsidRPr="00936ED7" w:rsidRDefault="007E1A0B" w:rsidP="007E1A0B">
            <w:pPr>
              <w:bidi/>
              <w:spacing w:after="0" w:line="240" w:lineRule="auto"/>
              <w:jc w:val="center"/>
              <w:rPr>
                <w:rFonts w:cs="B Nazanin"/>
                <w:sz w:val="20"/>
                <w:szCs w:val="20"/>
                <w:rtl/>
              </w:rPr>
            </w:pPr>
            <w:r>
              <w:rPr>
                <w:rFonts w:cs="B Nazanin" w:hint="cs"/>
                <w:sz w:val="20"/>
                <w:szCs w:val="20"/>
                <w:rtl/>
              </w:rPr>
              <w:t>260880</w:t>
            </w:r>
          </w:p>
        </w:tc>
        <w:tc>
          <w:tcPr>
            <w:tcW w:w="1069" w:type="dxa"/>
            <w:tcBorders>
              <w:top w:val="single" w:sz="4" w:space="0" w:color="auto"/>
              <w:left w:val="single" w:sz="4" w:space="0" w:color="auto"/>
              <w:bottom w:val="single" w:sz="4" w:space="0" w:color="auto"/>
              <w:right w:val="single" w:sz="4" w:space="0" w:color="auto"/>
            </w:tcBorders>
            <w:vAlign w:val="center"/>
            <w:hideMark/>
          </w:tcPr>
          <w:p w:rsidR="007E1A0B" w:rsidRPr="00936ED7" w:rsidRDefault="007E1A0B" w:rsidP="007E1A0B">
            <w:pPr>
              <w:bidi/>
              <w:spacing w:after="0" w:line="240" w:lineRule="auto"/>
              <w:jc w:val="center"/>
              <w:rPr>
                <w:rFonts w:cs="B Nazanin"/>
                <w:sz w:val="20"/>
                <w:szCs w:val="20"/>
                <w:rtl/>
              </w:rPr>
            </w:pPr>
            <w:r>
              <w:rPr>
                <w:rFonts w:cs="B Nazanin" w:hint="cs"/>
                <w:sz w:val="20"/>
                <w:szCs w:val="20"/>
                <w:rtl/>
              </w:rPr>
              <w:t>45.3</w:t>
            </w:r>
          </w:p>
        </w:tc>
        <w:tc>
          <w:tcPr>
            <w:tcW w:w="810" w:type="dxa"/>
            <w:tcBorders>
              <w:top w:val="single" w:sz="4" w:space="0" w:color="auto"/>
              <w:left w:val="single" w:sz="4" w:space="0" w:color="auto"/>
              <w:bottom w:val="single" w:sz="4" w:space="0" w:color="auto"/>
              <w:right w:val="single" w:sz="4" w:space="0" w:color="auto"/>
            </w:tcBorders>
            <w:vAlign w:val="center"/>
            <w:hideMark/>
          </w:tcPr>
          <w:p w:rsidR="007E1A0B" w:rsidRPr="00C25F49" w:rsidRDefault="007E1A0B" w:rsidP="007E1A0B">
            <w:pPr>
              <w:bidi/>
              <w:spacing w:after="0" w:line="240" w:lineRule="auto"/>
              <w:jc w:val="center"/>
              <w:rPr>
                <w:rFonts w:cs="B Nazanin"/>
                <w:sz w:val="20"/>
                <w:szCs w:val="20"/>
                <w:rtl/>
              </w:rPr>
            </w:pPr>
            <w:r w:rsidRPr="00C25F49">
              <w:rPr>
                <w:rFonts w:ascii="Calibri" w:hAnsi="Calibri" w:cs="B Nazanin" w:hint="cs"/>
                <w:sz w:val="20"/>
                <w:szCs w:val="20"/>
                <w:rtl/>
              </w:rPr>
              <w:t>260880</w:t>
            </w:r>
          </w:p>
        </w:tc>
        <w:tc>
          <w:tcPr>
            <w:tcW w:w="906" w:type="dxa"/>
            <w:tcBorders>
              <w:top w:val="single" w:sz="4" w:space="0" w:color="auto"/>
              <w:left w:val="single" w:sz="4" w:space="0" w:color="auto"/>
              <w:bottom w:val="single" w:sz="4" w:space="0" w:color="auto"/>
              <w:right w:val="single" w:sz="4" w:space="0" w:color="auto"/>
            </w:tcBorders>
            <w:vAlign w:val="center"/>
            <w:hideMark/>
          </w:tcPr>
          <w:p w:rsidR="007E1A0B" w:rsidRPr="00C25F49" w:rsidRDefault="007E1A0B" w:rsidP="007E1A0B">
            <w:pPr>
              <w:bidi/>
              <w:spacing w:after="0" w:line="240" w:lineRule="auto"/>
              <w:jc w:val="center"/>
              <w:rPr>
                <w:rFonts w:ascii="Calibri" w:hAnsi="Calibri" w:cs="B Nazanin"/>
                <w:sz w:val="20"/>
                <w:szCs w:val="20"/>
                <w:rtl/>
              </w:rPr>
            </w:pPr>
            <w:r>
              <w:rPr>
                <w:rFonts w:ascii="Calibri" w:hAnsi="Calibri" w:cs="B Nazanin" w:hint="cs"/>
                <w:sz w:val="20"/>
                <w:szCs w:val="20"/>
                <w:rtl/>
              </w:rPr>
              <w:t>118355</w:t>
            </w:r>
          </w:p>
        </w:tc>
        <w:tc>
          <w:tcPr>
            <w:tcW w:w="725" w:type="dxa"/>
            <w:tcBorders>
              <w:top w:val="single" w:sz="4" w:space="0" w:color="auto"/>
              <w:left w:val="single" w:sz="4" w:space="0" w:color="auto"/>
              <w:bottom w:val="single" w:sz="4" w:space="0" w:color="auto"/>
              <w:right w:val="single" w:sz="4" w:space="0" w:color="auto"/>
            </w:tcBorders>
            <w:vAlign w:val="center"/>
            <w:hideMark/>
          </w:tcPr>
          <w:p w:rsidR="007E1A0B" w:rsidRPr="00C25F49" w:rsidRDefault="007E1A0B" w:rsidP="007E1A0B">
            <w:pPr>
              <w:bidi/>
              <w:spacing w:after="0" w:line="240" w:lineRule="auto"/>
              <w:jc w:val="center"/>
              <w:rPr>
                <w:rFonts w:cs="B Nazanin"/>
                <w:sz w:val="20"/>
                <w:szCs w:val="20"/>
                <w:rtl/>
              </w:rPr>
            </w:pPr>
            <w:r>
              <w:rPr>
                <w:rFonts w:cs="B Nazanin" w:hint="cs"/>
                <w:sz w:val="20"/>
                <w:szCs w:val="20"/>
                <w:rtl/>
              </w:rPr>
              <w:t>45</w:t>
            </w:r>
          </w:p>
        </w:tc>
        <w:tc>
          <w:tcPr>
            <w:tcW w:w="810" w:type="dxa"/>
            <w:tcBorders>
              <w:top w:val="single" w:sz="4" w:space="0" w:color="auto"/>
              <w:left w:val="single" w:sz="4" w:space="0" w:color="auto"/>
              <w:bottom w:val="single" w:sz="4" w:space="0" w:color="auto"/>
              <w:right w:val="single" w:sz="4" w:space="0" w:color="auto"/>
            </w:tcBorders>
            <w:vAlign w:val="center"/>
            <w:hideMark/>
          </w:tcPr>
          <w:p w:rsidR="007E1A0B" w:rsidRPr="00C25F49" w:rsidRDefault="007E1A0B" w:rsidP="007E1A0B">
            <w:pPr>
              <w:bidi/>
              <w:spacing w:after="0" w:line="240" w:lineRule="auto"/>
              <w:jc w:val="center"/>
              <w:rPr>
                <w:rFonts w:cs="B Nazanin"/>
                <w:sz w:val="20"/>
                <w:szCs w:val="20"/>
                <w:rtl/>
              </w:rPr>
            </w:pPr>
            <w:r>
              <w:rPr>
                <w:rFonts w:cs="B Nazanin" w:hint="cs"/>
                <w:sz w:val="20"/>
                <w:szCs w:val="20"/>
                <w:rtl/>
              </w:rPr>
              <w:t>100</w:t>
            </w:r>
          </w:p>
        </w:tc>
        <w:tc>
          <w:tcPr>
            <w:tcW w:w="810" w:type="dxa"/>
            <w:tcBorders>
              <w:top w:val="single" w:sz="4" w:space="0" w:color="auto"/>
              <w:left w:val="single" w:sz="4" w:space="0" w:color="auto"/>
              <w:bottom w:val="single" w:sz="4" w:space="0" w:color="auto"/>
              <w:right w:val="single" w:sz="4" w:space="0" w:color="auto"/>
            </w:tcBorders>
            <w:vAlign w:val="center"/>
            <w:hideMark/>
          </w:tcPr>
          <w:p w:rsidR="007E1A0B" w:rsidRPr="00936ED7" w:rsidRDefault="007E1A0B" w:rsidP="007E1A0B">
            <w:pPr>
              <w:bidi/>
              <w:spacing w:after="0" w:line="240" w:lineRule="auto"/>
              <w:jc w:val="center"/>
              <w:rPr>
                <w:rFonts w:cs="B Nazanin"/>
                <w:sz w:val="20"/>
                <w:szCs w:val="20"/>
                <w:rtl/>
              </w:rPr>
            </w:pPr>
            <w:r w:rsidRPr="00936ED7">
              <w:rPr>
                <w:rFonts w:cs="B Nazanin" w:hint="cs"/>
                <w:sz w:val="20"/>
                <w:szCs w:val="20"/>
                <w:rtl/>
              </w:rPr>
              <w:t>اکسل آمار</w:t>
            </w:r>
          </w:p>
        </w:tc>
        <w:tc>
          <w:tcPr>
            <w:tcW w:w="3152" w:type="dxa"/>
            <w:tcBorders>
              <w:top w:val="single" w:sz="4" w:space="0" w:color="auto"/>
              <w:left w:val="single" w:sz="4" w:space="0" w:color="auto"/>
              <w:bottom w:val="single" w:sz="4" w:space="0" w:color="auto"/>
              <w:right w:val="thinThickSmallGap" w:sz="12" w:space="0" w:color="auto"/>
            </w:tcBorders>
            <w:hideMark/>
          </w:tcPr>
          <w:p w:rsidR="007E1A0B" w:rsidRPr="00936ED7" w:rsidRDefault="007E1A0B" w:rsidP="007E1A0B">
            <w:pPr>
              <w:bidi/>
              <w:spacing w:after="0" w:line="240" w:lineRule="auto"/>
              <w:jc w:val="both"/>
              <w:rPr>
                <w:rFonts w:cs="B Nazanin"/>
                <w:sz w:val="20"/>
                <w:szCs w:val="20"/>
                <w:rtl/>
              </w:rPr>
            </w:pPr>
            <w:r>
              <w:rPr>
                <w:rFonts w:cs="B Nazanin" w:hint="cs"/>
                <w:sz w:val="20"/>
                <w:szCs w:val="20"/>
                <w:rtl/>
              </w:rPr>
              <w:t xml:space="preserve">در حد </w:t>
            </w:r>
            <w:r w:rsidRPr="00936ED7">
              <w:rPr>
                <w:rFonts w:cs="B Nazanin" w:hint="cs"/>
                <w:sz w:val="20"/>
                <w:szCs w:val="20"/>
                <w:rtl/>
              </w:rPr>
              <w:t xml:space="preserve">انتظار: </w:t>
            </w:r>
            <w:r>
              <w:rPr>
                <w:rFonts w:cs="B Nazanin" w:hint="cs"/>
                <w:sz w:val="20"/>
                <w:szCs w:val="20"/>
                <w:rtl/>
              </w:rPr>
              <w:t xml:space="preserve">حساس کردن کلیه کارشناسان بهداشت و مراقبین سلامت پایگاهها، روسای مراکز و پزشکان به برنامه فعالیت بدنی و تمرینات کششی با اجرای دو کارگاه و یادآوری در کلیه جلسات کارشناسی و بازدیدها - </w:t>
            </w:r>
            <w:r w:rsidRPr="00936ED7">
              <w:rPr>
                <w:rFonts w:cs="B Nazanin" w:hint="cs"/>
                <w:sz w:val="20"/>
                <w:szCs w:val="20"/>
                <w:rtl/>
              </w:rPr>
              <w:t>آموزشهای مجازی  و افزایش جلسات  حضوری در مدارس به شاخص مورد نظر دست پیدا کردیم.</w:t>
            </w:r>
          </w:p>
        </w:tc>
      </w:tr>
      <w:tr w:rsidR="007E1A0B" w:rsidTr="007E1A0B">
        <w:trPr>
          <w:trHeight w:val="561"/>
        </w:trPr>
        <w:tc>
          <w:tcPr>
            <w:tcW w:w="3330" w:type="dxa"/>
            <w:tcBorders>
              <w:top w:val="single" w:sz="4" w:space="0" w:color="auto"/>
              <w:left w:val="thinThickMediumGap" w:sz="18" w:space="0" w:color="auto"/>
              <w:bottom w:val="single" w:sz="4" w:space="0" w:color="auto"/>
              <w:right w:val="single" w:sz="4" w:space="0" w:color="auto"/>
            </w:tcBorders>
            <w:vAlign w:val="center"/>
          </w:tcPr>
          <w:p w:rsidR="007E1A0B" w:rsidRPr="00936ED7" w:rsidRDefault="007E1A0B" w:rsidP="007E1A0B">
            <w:pPr>
              <w:bidi/>
              <w:jc w:val="both"/>
              <w:rPr>
                <w:rFonts w:cs="B Nazanin"/>
                <w:lang w:bidi="fa-IR"/>
              </w:rPr>
            </w:pPr>
            <w:r w:rsidRPr="00936ED7">
              <w:rPr>
                <w:rFonts w:cs="B Nazanin" w:hint="cs"/>
                <w:rtl/>
                <w:lang w:bidi="fa-IR"/>
              </w:rPr>
              <w:t>پوشش</w:t>
            </w:r>
            <w:r w:rsidRPr="00936ED7">
              <w:rPr>
                <w:rFonts w:cs="B Nazanin"/>
                <w:rtl/>
                <w:lang w:bidi="fa-IR"/>
              </w:rPr>
              <w:t xml:space="preserve"> </w:t>
            </w:r>
            <w:r w:rsidRPr="00936ED7">
              <w:rPr>
                <w:rFonts w:cs="B Nazanin" w:hint="cs"/>
                <w:rtl/>
                <w:lang w:bidi="fa-IR"/>
              </w:rPr>
              <w:t>دانش</w:t>
            </w:r>
            <w:r w:rsidRPr="00936ED7">
              <w:rPr>
                <w:rFonts w:cs="B Nazanin"/>
                <w:rtl/>
                <w:lang w:bidi="fa-IR"/>
              </w:rPr>
              <w:t xml:space="preserve"> </w:t>
            </w:r>
            <w:r w:rsidRPr="00936ED7">
              <w:rPr>
                <w:rFonts w:cs="B Nazanin" w:hint="cs"/>
                <w:rtl/>
                <w:lang w:bidi="fa-IR"/>
              </w:rPr>
              <w:t>آموزان</w:t>
            </w:r>
            <w:r w:rsidRPr="00936ED7">
              <w:rPr>
                <w:rFonts w:cs="B Nazanin"/>
                <w:rtl/>
                <w:lang w:bidi="fa-IR"/>
              </w:rPr>
              <w:t xml:space="preserve"> </w:t>
            </w:r>
            <w:r w:rsidRPr="00936ED7">
              <w:rPr>
                <w:rFonts w:cs="B Nazanin" w:hint="cs"/>
                <w:rtl/>
                <w:lang w:bidi="fa-IR"/>
              </w:rPr>
              <w:t>آموزش</w:t>
            </w:r>
            <w:r w:rsidRPr="00936ED7">
              <w:rPr>
                <w:rFonts w:cs="B Nazanin"/>
                <w:rtl/>
                <w:lang w:bidi="fa-IR"/>
              </w:rPr>
              <w:t xml:space="preserve"> </w:t>
            </w:r>
            <w:r w:rsidRPr="00936ED7">
              <w:rPr>
                <w:rFonts w:cs="B Nazanin" w:hint="cs"/>
                <w:rtl/>
                <w:lang w:bidi="fa-IR"/>
              </w:rPr>
              <w:t>دیده</w:t>
            </w:r>
            <w:r w:rsidRPr="00936ED7">
              <w:rPr>
                <w:rFonts w:cs="B Nazanin"/>
                <w:rtl/>
                <w:lang w:bidi="fa-IR"/>
              </w:rPr>
              <w:t xml:space="preserve"> </w:t>
            </w:r>
            <w:r w:rsidRPr="00936ED7">
              <w:rPr>
                <w:rFonts w:cs="B Nazanin" w:hint="cs"/>
                <w:rtl/>
                <w:lang w:bidi="fa-IR"/>
              </w:rPr>
              <w:t>در</w:t>
            </w:r>
            <w:r w:rsidRPr="00936ED7">
              <w:rPr>
                <w:rFonts w:cs="B Nazanin"/>
                <w:rtl/>
                <w:lang w:bidi="fa-IR"/>
              </w:rPr>
              <w:t xml:space="preserve"> خصوص پ</w:t>
            </w:r>
            <w:r w:rsidRPr="00936ED7">
              <w:rPr>
                <w:rFonts w:cs="B Nazanin" w:hint="cs"/>
                <w:rtl/>
                <w:lang w:bidi="fa-IR"/>
              </w:rPr>
              <w:t>ی</w:t>
            </w:r>
            <w:r w:rsidRPr="00936ED7">
              <w:rPr>
                <w:rFonts w:cs="B Nazanin" w:hint="eastAsia"/>
                <w:rtl/>
                <w:lang w:bidi="fa-IR"/>
              </w:rPr>
              <w:t>شگ</w:t>
            </w:r>
            <w:r w:rsidRPr="00936ED7">
              <w:rPr>
                <w:rFonts w:cs="B Nazanin" w:hint="cs"/>
                <w:rtl/>
                <w:lang w:bidi="fa-IR"/>
              </w:rPr>
              <w:t>ی</w:t>
            </w:r>
            <w:r w:rsidRPr="00936ED7">
              <w:rPr>
                <w:rFonts w:cs="B Nazanin" w:hint="eastAsia"/>
                <w:rtl/>
                <w:lang w:bidi="fa-IR"/>
              </w:rPr>
              <w:t>ر</w:t>
            </w:r>
            <w:r w:rsidRPr="00936ED7">
              <w:rPr>
                <w:rFonts w:cs="B Nazanin" w:hint="cs"/>
                <w:rtl/>
                <w:lang w:bidi="fa-IR"/>
              </w:rPr>
              <w:t>ی</w:t>
            </w:r>
            <w:r w:rsidRPr="00936ED7">
              <w:rPr>
                <w:rFonts w:cs="B Nazanin"/>
                <w:rtl/>
                <w:lang w:bidi="fa-IR"/>
              </w:rPr>
              <w:t xml:space="preserve"> از سوانح و حوادث</w:t>
            </w:r>
          </w:p>
        </w:tc>
        <w:tc>
          <w:tcPr>
            <w:tcW w:w="900" w:type="dxa"/>
            <w:tcBorders>
              <w:top w:val="single" w:sz="4" w:space="0" w:color="auto"/>
              <w:left w:val="single" w:sz="4" w:space="0" w:color="auto"/>
              <w:bottom w:val="single" w:sz="4" w:space="0" w:color="auto"/>
              <w:right w:val="single" w:sz="4" w:space="0" w:color="auto"/>
            </w:tcBorders>
            <w:vAlign w:val="center"/>
          </w:tcPr>
          <w:p w:rsidR="007E1A0B" w:rsidRPr="00936ED7" w:rsidRDefault="007E1A0B" w:rsidP="007E1A0B">
            <w:pPr>
              <w:bidi/>
              <w:spacing w:after="0" w:line="240" w:lineRule="auto"/>
              <w:jc w:val="center"/>
              <w:rPr>
                <w:rFonts w:cs="B Nazanin"/>
                <w:sz w:val="20"/>
                <w:szCs w:val="20"/>
              </w:rPr>
            </w:pPr>
            <w:r>
              <w:rPr>
                <w:rFonts w:cs="B Nazanin" w:hint="cs"/>
                <w:sz w:val="20"/>
                <w:szCs w:val="20"/>
                <w:rtl/>
              </w:rPr>
              <w:t>12.4</w:t>
            </w:r>
          </w:p>
        </w:tc>
        <w:tc>
          <w:tcPr>
            <w:tcW w:w="810" w:type="dxa"/>
            <w:tcBorders>
              <w:top w:val="single" w:sz="4" w:space="0" w:color="auto"/>
              <w:left w:val="single" w:sz="4" w:space="0" w:color="auto"/>
              <w:bottom w:val="single" w:sz="4" w:space="0" w:color="auto"/>
              <w:right w:val="single" w:sz="4" w:space="0" w:color="auto"/>
            </w:tcBorders>
            <w:vAlign w:val="center"/>
          </w:tcPr>
          <w:p w:rsidR="007E1A0B" w:rsidRPr="00936ED7" w:rsidRDefault="007E1A0B" w:rsidP="007E1A0B">
            <w:pPr>
              <w:bidi/>
              <w:spacing w:after="0" w:line="240" w:lineRule="auto"/>
              <w:jc w:val="center"/>
              <w:rPr>
                <w:rFonts w:cs="B Nazanin"/>
                <w:sz w:val="20"/>
                <w:szCs w:val="20"/>
                <w:rtl/>
              </w:rPr>
            </w:pPr>
            <w:r>
              <w:rPr>
                <w:rFonts w:cs="B Nazanin" w:hint="cs"/>
                <w:sz w:val="20"/>
                <w:szCs w:val="20"/>
                <w:rtl/>
              </w:rPr>
              <w:t>32342</w:t>
            </w:r>
          </w:p>
        </w:tc>
        <w:tc>
          <w:tcPr>
            <w:tcW w:w="808" w:type="dxa"/>
            <w:tcBorders>
              <w:top w:val="single" w:sz="4" w:space="0" w:color="auto"/>
              <w:left w:val="single" w:sz="4" w:space="0" w:color="auto"/>
              <w:bottom w:val="single" w:sz="4" w:space="0" w:color="auto"/>
              <w:right w:val="single" w:sz="4" w:space="0" w:color="auto"/>
            </w:tcBorders>
            <w:vAlign w:val="center"/>
          </w:tcPr>
          <w:p w:rsidR="007E1A0B" w:rsidRPr="00936ED7" w:rsidRDefault="007E1A0B" w:rsidP="007E1A0B">
            <w:pPr>
              <w:bidi/>
              <w:spacing w:after="0" w:line="240" w:lineRule="auto"/>
              <w:jc w:val="center"/>
              <w:rPr>
                <w:rFonts w:cs="B Nazanin"/>
                <w:sz w:val="20"/>
                <w:szCs w:val="20"/>
                <w:rtl/>
              </w:rPr>
            </w:pPr>
            <w:r>
              <w:rPr>
                <w:rFonts w:cs="B Nazanin" w:hint="cs"/>
                <w:sz w:val="20"/>
                <w:szCs w:val="20"/>
                <w:rtl/>
              </w:rPr>
              <w:t>260880</w:t>
            </w:r>
          </w:p>
        </w:tc>
        <w:tc>
          <w:tcPr>
            <w:tcW w:w="1069" w:type="dxa"/>
            <w:tcBorders>
              <w:top w:val="single" w:sz="4" w:space="0" w:color="auto"/>
              <w:left w:val="single" w:sz="4" w:space="0" w:color="auto"/>
              <w:bottom w:val="single" w:sz="4" w:space="0" w:color="auto"/>
              <w:right w:val="single" w:sz="4" w:space="0" w:color="auto"/>
            </w:tcBorders>
            <w:vAlign w:val="center"/>
          </w:tcPr>
          <w:p w:rsidR="007E1A0B" w:rsidRPr="00936ED7" w:rsidRDefault="007E1A0B" w:rsidP="007E1A0B">
            <w:pPr>
              <w:bidi/>
              <w:spacing w:after="0" w:line="240" w:lineRule="auto"/>
              <w:jc w:val="center"/>
              <w:rPr>
                <w:rFonts w:cs="B Nazanin"/>
                <w:sz w:val="20"/>
                <w:szCs w:val="20"/>
                <w:rtl/>
              </w:rPr>
            </w:pPr>
            <w:r>
              <w:rPr>
                <w:rFonts w:cs="B Nazanin" w:hint="cs"/>
                <w:sz w:val="20"/>
                <w:szCs w:val="20"/>
                <w:rtl/>
              </w:rPr>
              <w:t>20.3</w:t>
            </w:r>
          </w:p>
        </w:tc>
        <w:tc>
          <w:tcPr>
            <w:tcW w:w="810" w:type="dxa"/>
            <w:tcBorders>
              <w:top w:val="single" w:sz="4" w:space="0" w:color="auto"/>
              <w:left w:val="single" w:sz="4" w:space="0" w:color="auto"/>
              <w:bottom w:val="single" w:sz="4" w:space="0" w:color="auto"/>
              <w:right w:val="single" w:sz="4" w:space="0" w:color="auto"/>
            </w:tcBorders>
            <w:vAlign w:val="center"/>
          </w:tcPr>
          <w:p w:rsidR="007E1A0B" w:rsidRPr="00616991" w:rsidRDefault="007E1A0B" w:rsidP="007E1A0B">
            <w:pPr>
              <w:bidi/>
              <w:spacing w:after="0" w:line="240" w:lineRule="auto"/>
              <w:jc w:val="center"/>
              <w:rPr>
                <w:rFonts w:cs="B Nazanin"/>
                <w:sz w:val="20"/>
                <w:szCs w:val="20"/>
                <w:rtl/>
              </w:rPr>
            </w:pPr>
            <w:r w:rsidRPr="00616991">
              <w:rPr>
                <w:rFonts w:cs="B Nazanin" w:hint="cs"/>
                <w:sz w:val="20"/>
                <w:szCs w:val="20"/>
                <w:rtl/>
              </w:rPr>
              <w:t>53198</w:t>
            </w:r>
          </w:p>
        </w:tc>
        <w:tc>
          <w:tcPr>
            <w:tcW w:w="906" w:type="dxa"/>
            <w:tcBorders>
              <w:top w:val="single" w:sz="4" w:space="0" w:color="auto"/>
              <w:left w:val="single" w:sz="4" w:space="0" w:color="auto"/>
              <w:bottom w:val="single" w:sz="4" w:space="0" w:color="auto"/>
              <w:right w:val="single" w:sz="4" w:space="0" w:color="auto"/>
            </w:tcBorders>
            <w:vAlign w:val="center"/>
          </w:tcPr>
          <w:p w:rsidR="007E1A0B" w:rsidRPr="00616991" w:rsidRDefault="007E1A0B" w:rsidP="007E1A0B">
            <w:pPr>
              <w:bidi/>
              <w:spacing w:after="0" w:line="240" w:lineRule="auto"/>
              <w:jc w:val="center"/>
              <w:rPr>
                <w:rFonts w:cs="B Nazanin"/>
                <w:sz w:val="20"/>
                <w:szCs w:val="20"/>
                <w:rtl/>
              </w:rPr>
            </w:pPr>
            <w:r w:rsidRPr="00616991">
              <w:rPr>
                <w:rFonts w:cs="B Nazanin" w:hint="cs"/>
                <w:sz w:val="20"/>
                <w:szCs w:val="20"/>
                <w:rtl/>
              </w:rPr>
              <w:t>260880</w:t>
            </w:r>
          </w:p>
        </w:tc>
        <w:tc>
          <w:tcPr>
            <w:tcW w:w="725" w:type="dxa"/>
            <w:tcBorders>
              <w:top w:val="single" w:sz="4" w:space="0" w:color="auto"/>
              <w:left w:val="single" w:sz="4" w:space="0" w:color="auto"/>
              <w:bottom w:val="single" w:sz="4" w:space="0" w:color="auto"/>
              <w:right w:val="single" w:sz="4" w:space="0" w:color="auto"/>
            </w:tcBorders>
            <w:vAlign w:val="center"/>
          </w:tcPr>
          <w:p w:rsidR="007E1A0B" w:rsidRPr="00616991" w:rsidRDefault="007E1A0B" w:rsidP="007E1A0B">
            <w:pPr>
              <w:bidi/>
              <w:spacing w:after="0" w:line="240" w:lineRule="auto"/>
              <w:jc w:val="center"/>
              <w:rPr>
                <w:rFonts w:cs="B Nazanin"/>
                <w:rtl/>
              </w:rPr>
            </w:pPr>
            <w:r w:rsidRPr="00616991">
              <w:rPr>
                <w:rFonts w:cs="B Nazanin" w:hint="cs"/>
                <w:rtl/>
              </w:rPr>
              <w:t>20</w:t>
            </w:r>
          </w:p>
        </w:tc>
        <w:tc>
          <w:tcPr>
            <w:tcW w:w="810" w:type="dxa"/>
            <w:tcBorders>
              <w:top w:val="single" w:sz="4" w:space="0" w:color="auto"/>
              <w:left w:val="single" w:sz="4" w:space="0" w:color="auto"/>
              <w:bottom w:val="single" w:sz="4" w:space="0" w:color="auto"/>
              <w:right w:val="single" w:sz="4" w:space="0" w:color="auto"/>
            </w:tcBorders>
            <w:vAlign w:val="center"/>
          </w:tcPr>
          <w:p w:rsidR="007E1A0B" w:rsidRPr="00616991" w:rsidRDefault="007E1A0B" w:rsidP="007E1A0B">
            <w:pPr>
              <w:bidi/>
              <w:spacing w:after="0" w:line="240" w:lineRule="auto"/>
              <w:jc w:val="center"/>
              <w:rPr>
                <w:rFonts w:cs="B Nazanin"/>
                <w:rtl/>
              </w:rPr>
            </w:pPr>
            <w:r w:rsidRPr="00616991">
              <w:rPr>
                <w:rFonts w:cs="B Nazanin" w:hint="cs"/>
                <w:rtl/>
              </w:rPr>
              <w:t>100</w:t>
            </w:r>
          </w:p>
        </w:tc>
        <w:tc>
          <w:tcPr>
            <w:tcW w:w="810" w:type="dxa"/>
            <w:tcBorders>
              <w:top w:val="single" w:sz="4" w:space="0" w:color="auto"/>
              <w:left w:val="single" w:sz="4" w:space="0" w:color="auto"/>
              <w:bottom w:val="single" w:sz="4" w:space="0" w:color="auto"/>
              <w:right w:val="single" w:sz="4" w:space="0" w:color="auto"/>
            </w:tcBorders>
            <w:vAlign w:val="center"/>
          </w:tcPr>
          <w:p w:rsidR="007E1A0B" w:rsidRPr="00936ED7" w:rsidRDefault="007E1A0B" w:rsidP="007E1A0B">
            <w:pPr>
              <w:jc w:val="center"/>
            </w:pPr>
            <w:r w:rsidRPr="00936ED7">
              <w:rPr>
                <w:rFonts w:cs="Sakkal Majalla"/>
                <w:rtl/>
              </w:rPr>
              <w:t>اکسل آمار</w:t>
            </w:r>
          </w:p>
        </w:tc>
        <w:tc>
          <w:tcPr>
            <w:tcW w:w="3152" w:type="dxa"/>
            <w:tcBorders>
              <w:top w:val="single" w:sz="4" w:space="0" w:color="auto"/>
              <w:left w:val="single" w:sz="4" w:space="0" w:color="auto"/>
              <w:bottom w:val="single" w:sz="4" w:space="0" w:color="auto"/>
              <w:right w:val="thinThickSmallGap" w:sz="12" w:space="0" w:color="auto"/>
            </w:tcBorders>
          </w:tcPr>
          <w:p w:rsidR="007E1A0B" w:rsidRPr="00936ED7" w:rsidRDefault="007E1A0B" w:rsidP="007E1A0B">
            <w:pPr>
              <w:bidi/>
            </w:pPr>
            <w:r>
              <w:rPr>
                <w:rFonts w:cs="B Nazanin" w:hint="cs"/>
                <w:sz w:val="20"/>
                <w:szCs w:val="20"/>
                <w:rtl/>
              </w:rPr>
              <w:t xml:space="preserve">در </w:t>
            </w:r>
            <w:r w:rsidRPr="00936ED7">
              <w:rPr>
                <w:rFonts w:cs="B Nazanin" w:hint="cs"/>
                <w:sz w:val="20"/>
                <w:szCs w:val="20"/>
                <w:rtl/>
              </w:rPr>
              <w:t>حد انتظار: مطرح شدن در جلسات کارشناسی با مراکز و پایگاهها و تاکید به اهمیت موضوع آموزشی  از مراکز و پایگاهها خواسته شده در بازدید ها اولویت مشکلات سوانح و حوادث مدرسه شناسایی و جلسات آموزشی در مدارس  ابتدایی و متوسطه و در کلیه پایه های تحصییلی انجام شود</w:t>
            </w:r>
            <w:r>
              <w:rPr>
                <w:rFonts w:cs="B Nazanin" w:hint="cs"/>
                <w:sz w:val="20"/>
                <w:szCs w:val="20"/>
                <w:rtl/>
              </w:rPr>
              <w:t xml:space="preserve"> با نظارت واحد  بلایا</w:t>
            </w:r>
          </w:p>
        </w:tc>
      </w:tr>
      <w:tr w:rsidR="007E1A0B" w:rsidTr="007E1A0B">
        <w:trPr>
          <w:trHeight w:val="561"/>
        </w:trPr>
        <w:tc>
          <w:tcPr>
            <w:tcW w:w="3330" w:type="dxa"/>
            <w:tcBorders>
              <w:top w:val="single" w:sz="4" w:space="0" w:color="auto"/>
              <w:left w:val="thinThickMediumGap" w:sz="18" w:space="0" w:color="auto"/>
              <w:bottom w:val="thinThickMediumGap" w:sz="18" w:space="0" w:color="auto"/>
              <w:right w:val="single" w:sz="4" w:space="0" w:color="auto"/>
            </w:tcBorders>
            <w:shd w:val="clear" w:color="auto" w:fill="auto"/>
            <w:vAlign w:val="center"/>
          </w:tcPr>
          <w:p w:rsidR="007E1A0B" w:rsidRPr="00F94B7C" w:rsidRDefault="007E1A0B" w:rsidP="007E1A0B">
            <w:pPr>
              <w:bidi/>
              <w:jc w:val="both"/>
              <w:rPr>
                <w:rFonts w:cs="B Nazanin"/>
                <w:lang w:bidi="fa-IR"/>
              </w:rPr>
            </w:pPr>
            <w:r w:rsidRPr="00F94B7C">
              <w:rPr>
                <w:rFonts w:cs="B Nazanin" w:hint="cs"/>
                <w:rtl/>
                <w:lang w:bidi="fa-IR"/>
              </w:rPr>
              <w:t>پوشش دانش</w:t>
            </w:r>
            <w:r w:rsidRPr="00F94B7C">
              <w:rPr>
                <w:rFonts w:cs="B Nazanin"/>
                <w:rtl/>
                <w:lang w:bidi="fa-IR"/>
              </w:rPr>
              <w:t xml:space="preserve"> </w:t>
            </w:r>
            <w:r w:rsidRPr="00F94B7C">
              <w:rPr>
                <w:rFonts w:cs="B Nazanin" w:hint="cs"/>
                <w:rtl/>
                <w:lang w:bidi="fa-IR"/>
              </w:rPr>
              <w:t>آموزان</w:t>
            </w:r>
            <w:r w:rsidRPr="00F94B7C">
              <w:rPr>
                <w:rFonts w:cs="B Nazanin"/>
                <w:rtl/>
                <w:lang w:bidi="fa-IR"/>
              </w:rPr>
              <w:t xml:space="preserve"> </w:t>
            </w:r>
            <w:r w:rsidRPr="00F94B7C">
              <w:rPr>
                <w:rFonts w:cs="B Nazanin" w:hint="cs"/>
                <w:rtl/>
                <w:lang w:bidi="fa-IR"/>
              </w:rPr>
              <w:t>آموزش</w:t>
            </w:r>
            <w:r w:rsidRPr="00F94B7C">
              <w:rPr>
                <w:rFonts w:cs="B Nazanin"/>
                <w:rtl/>
                <w:lang w:bidi="fa-IR"/>
              </w:rPr>
              <w:t xml:space="preserve"> </w:t>
            </w:r>
            <w:r w:rsidRPr="00F94B7C">
              <w:rPr>
                <w:rFonts w:cs="B Nazanin" w:hint="cs"/>
                <w:rtl/>
                <w:lang w:bidi="fa-IR"/>
              </w:rPr>
              <w:t>ديده</w:t>
            </w:r>
            <w:r w:rsidRPr="00F94B7C">
              <w:rPr>
                <w:rFonts w:cs="B Nazanin"/>
                <w:rtl/>
                <w:lang w:bidi="fa-IR"/>
              </w:rPr>
              <w:t xml:space="preserve"> </w:t>
            </w:r>
            <w:r w:rsidRPr="00F94B7C">
              <w:rPr>
                <w:rFonts w:cs="B Nazanin" w:hint="cs"/>
                <w:rtl/>
                <w:lang w:bidi="fa-IR"/>
              </w:rPr>
              <w:t>در</w:t>
            </w:r>
            <w:r w:rsidRPr="00F94B7C">
              <w:rPr>
                <w:rFonts w:cs="B Nazanin"/>
                <w:rtl/>
                <w:lang w:bidi="fa-IR"/>
              </w:rPr>
              <w:t xml:space="preserve"> </w:t>
            </w:r>
            <w:r w:rsidRPr="00F94B7C">
              <w:rPr>
                <w:rFonts w:cs="B Nazanin" w:hint="cs"/>
                <w:rtl/>
                <w:lang w:bidi="fa-IR"/>
              </w:rPr>
              <w:t>خصوص</w:t>
            </w:r>
            <w:r w:rsidRPr="00F94B7C">
              <w:rPr>
                <w:rFonts w:cs="B Nazanin"/>
                <w:rtl/>
                <w:lang w:bidi="fa-IR"/>
              </w:rPr>
              <w:t xml:space="preserve"> زم</w:t>
            </w:r>
            <w:r w:rsidRPr="00F94B7C">
              <w:rPr>
                <w:rFonts w:cs="B Nazanin" w:hint="cs"/>
                <w:rtl/>
                <w:lang w:bidi="fa-IR"/>
              </w:rPr>
              <w:t>ی</w:t>
            </w:r>
            <w:r w:rsidRPr="00F94B7C">
              <w:rPr>
                <w:rFonts w:cs="B Nazanin" w:hint="eastAsia"/>
                <w:rtl/>
                <w:lang w:bidi="fa-IR"/>
              </w:rPr>
              <w:t>نه</w:t>
            </w:r>
            <w:r w:rsidRPr="00F94B7C">
              <w:rPr>
                <w:rFonts w:cs="B Nazanin"/>
                <w:rtl/>
                <w:lang w:bidi="fa-IR"/>
              </w:rPr>
              <w:t xml:space="preserve"> خود مراقبت</w:t>
            </w:r>
            <w:r w:rsidRPr="00F94B7C">
              <w:rPr>
                <w:rFonts w:cs="B Nazanin" w:hint="cs"/>
                <w:rtl/>
                <w:lang w:bidi="fa-IR"/>
              </w:rPr>
              <w:t>ی</w:t>
            </w:r>
          </w:p>
          <w:p w:rsidR="007E1A0B" w:rsidRPr="00F94B7C" w:rsidRDefault="007E1A0B" w:rsidP="007E1A0B">
            <w:pPr>
              <w:bidi/>
              <w:jc w:val="both"/>
              <w:rPr>
                <w:rFonts w:cs="B Nazanin"/>
                <w:lang w:bidi="fa-IR"/>
              </w:rPr>
            </w:pPr>
          </w:p>
        </w:tc>
        <w:tc>
          <w:tcPr>
            <w:tcW w:w="900" w:type="dxa"/>
            <w:tcBorders>
              <w:top w:val="single" w:sz="4" w:space="0" w:color="auto"/>
              <w:left w:val="single" w:sz="4" w:space="0" w:color="auto"/>
              <w:bottom w:val="thinThickMediumGap" w:sz="18" w:space="0" w:color="auto"/>
              <w:right w:val="single" w:sz="4" w:space="0" w:color="auto"/>
            </w:tcBorders>
            <w:vAlign w:val="center"/>
          </w:tcPr>
          <w:p w:rsidR="007E1A0B" w:rsidRPr="00936ED7" w:rsidRDefault="007E1A0B" w:rsidP="007E1A0B">
            <w:pPr>
              <w:bidi/>
              <w:spacing w:after="0" w:line="240" w:lineRule="auto"/>
              <w:jc w:val="center"/>
              <w:rPr>
                <w:rFonts w:cs="B Nazanin"/>
                <w:sz w:val="20"/>
                <w:szCs w:val="20"/>
              </w:rPr>
            </w:pPr>
            <w:r>
              <w:rPr>
                <w:rFonts w:cs="B Nazanin" w:hint="cs"/>
                <w:sz w:val="20"/>
                <w:szCs w:val="20"/>
                <w:rtl/>
              </w:rPr>
              <w:t>10.4</w:t>
            </w:r>
          </w:p>
        </w:tc>
        <w:tc>
          <w:tcPr>
            <w:tcW w:w="810" w:type="dxa"/>
            <w:tcBorders>
              <w:top w:val="single" w:sz="4" w:space="0" w:color="auto"/>
              <w:left w:val="single" w:sz="4" w:space="0" w:color="auto"/>
              <w:bottom w:val="thinThickMediumGap" w:sz="18" w:space="0" w:color="auto"/>
              <w:right w:val="single" w:sz="4" w:space="0" w:color="auto"/>
            </w:tcBorders>
            <w:vAlign w:val="center"/>
          </w:tcPr>
          <w:p w:rsidR="007E1A0B" w:rsidRPr="00936ED7" w:rsidRDefault="007E1A0B" w:rsidP="007E1A0B">
            <w:pPr>
              <w:bidi/>
              <w:spacing w:after="0" w:line="240" w:lineRule="auto"/>
              <w:jc w:val="center"/>
              <w:rPr>
                <w:rFonts w:cs="B Nazanin"/>
                <w:sz w:val="20"/>
                <w:szCs w:val="20"/>
                <w:rtl/>
              </w:rPr>
            </w:pPr>
            <w:r>
              <w:rPr>
                <w:rFonts w:cs="B Nazanin" w:hint="cs"/>
                <w:sz w:val="20"/>
                <w:szCs w:val="20"/>
                <w:rtl/>
              </w:rPr>
              <w:t>27123</w:t>
            </w:r>
          </w:p>
        </w:tc>
        <w:tc>
          <w:tcPr>
            <w:tcW w:w="808" w:type="dxa"/>
            <w:tcBorders>
              <w:top w:val="single" w:sz="4" w:space="0" w:color="auto"/>
              <w:left w:val="single" w:sz="4" w:space="0" w:color="auto"/>
              <w:bottom w:val="thinThickMediumGap" w:sz="18" w:space="0" w:color="auto"/>
              <w:right w:val="single" w:sz="4" w:space="0" w:color="auto"/>
            </w:tcBorders>
            <w:vAlign w:val="center"/>
          </w:tcPr>
          <w:p w:rsidR="007E1A0B" w:rsidRPr="00936ED7" w:rsidRDefault="007E1A0B" w:rsidP="007E1A0B">
            <w:pPr>
              <w:bidi/>
              <w:spacing w:after="0" w:line="240" w:lineRule="auto"/>
              <w:jc w:val="center"/>
              <w:rPr>
                <w:rFonts w:cs="B Nazanin"/>
                <w:sz w:val="20"/>
                <w:szCs w:val="20"/>
                <w:rtl/>
              </w:rPr>
            </w:pPr>
            <w:r>
              <w:rPr>
                <w:rFonts w:cs="B Nazanin" w:hint="cs"/>
                <w:sz w:val="20"/>
                <w:szCs w:val="20"/>
                <w:rtl/>
              </w:rPr>
              <w:t>260880</w:t>
            </w:r>
          </w:p>
        </w:tc>
        <w:tc>
          <w:tcPr>
            <w:tcW w:w="1069" w:type="dxa"/>
            <w:tcBorders>
              <w:top w:val="single" w:sz="4" w:space="0" w:color="auto"/>
              <w:left w:val="single" w:sz="4" w:space="0" w:color="auto"/>
              <w:bottom w:val="thinThickMediumGap" w:sz="18" w:space="0" w:color="auto"/>
              <w:right w:val="single" w:sz="4" w:space="0" w:color="auto"/>
            </w:tcBorders>
            <w:vAlign w:val="center"/>
          </w:tcPr>
          <w:p w:rsidR="007E1A0B" w:rsidRPr="00936ED7" w:rsidRDefault="007E1A0B" w:rsidP="007E1A0B">
            <w:pPr>
              <w:bidi/>
              <w:spacing w:after="0" w:line="240" w:lineRule="auto"/>
              <w:jc w:val="center"/>
              <w:rPr>
                <w:rFonts w:cs="B Nazanin"/>
                <w:sz w:val="20"/>
                <w:szCs w:val="20"/>
                <w:rtl/>
              </w:rPr>
            </w:pPr>
            <w:r>
              <w:rPr>
                <w:rFonts w:cs="B Nazanin" w:hint="cs"/>
                <w:sz w:val="20"/>
                <w:szCs w:val="20"/>
                <w:rtl/>
              </w:rPr>
              <w:t>20.3</w:t>
            </w:r>
          </w:p>
        </w:tc>
        <w:tc>
          <w:tcPr>
            <w:tcW w:w="810" w:type="dxa"/>
            <w:tcBorders>
              <w:top w:val="single" w:sz="4" w:space="0" w:color="auto"/>
              <w:left w:val="single" w:sz="4" w:space="0" w:color="auto"/>
              <w:bottom w:val="thinThickMediumGap" w:sz="18" w:space="0" w:color="auto"/>
              <w:right w:val="single" w:sz="4" w:space="0" w:color="auto"/>
            </w:tcBorders>
            <w:vAlign w:val="center"/>
          </w:tcPr>
          <w:p w:rsidR="007E1A0B" w:rsidRPr="004E4FEF" w:rsidRDefault="007E1A0B" w:rsidP="007E1A0B">
            <w:pPr>
              <w:bidi/>
              <w:spacing w:after="0" w:line="240" w:lineRule="auto"/>
              <w:jc w:val="center"/>
              <w:rPr>
                <w:rFonts w:cs="B Nazanin"/>
                <w:sz w:val="20"/>
                <w:szCs w:val="20"/>
                <w:rtl/>
              </w:rPr>
            </w:pPr>
            <w:r w:rsidRPr="004E4FEF">
              <w:rPr>
                <w:rFonts w:cs="B Nazanin" w:hint="cs"/>
                <w:sz w:val="20"/>
                <w:szCs w:val="20"/>
                <w:rtl/>
              </w:rPr>
              <w:t>53198</w:t>
            </w:r>
          </w:p>
        </w:tc>
        <w:tc>
          <w:tcPr>
            <w:tcW w:w="906" w:type="dxa"/>
            <w:tcBorders>
              <w:top w:val="single" w:sz="4" w:space="0" w:color="auto"/>
              <w:left w:val="single" w:sz="4" w:space="0" w:color="auto"/>
              <w:bottom w:val="thinThickMediumGap" w:sz="18" w:space="0" w:color="auto"/>
              <w:right w:val="single" w:sz="4" w:space="0" w:color="auto"/>
            </w:tcBorders>
            <w:vAlign w:val="center"/>
          </w:tcPr>
          <w:p w:rsidR="007E1A0B" w:rsidRPr="004E4FEF" w:rsidRDefault="007E1A0B" w:rsidP="007E1A0B">
            <w:pPr>
              <w:bidi/>
              <w:spacing w:after="0" w:line="240" w:lineRule="auto"/>
              <w:jc w:val="center"/>
              <w:rPr>
                <w:rFonts w:cs="B Nazanin"/>
                <w:sz w:val="20"/>
                <w:szCs w:val="20"/>
                <w:rtl/>
              </w:rPr>
            </w:pPr>
            <w:r w:rsidRPr="004E4FEF">
              <w:rPr>
                <w:rFonts w:cs="B Nazanin"/>
                <w:sz w:val="20"/>
                <w:szCs w:val="20"/>
                <w:rtl/>
              </w:rPr>
              <w:t>260808</w:t>
            </w:r>
          </w:p>
        </w:tc>
        <w:tc>
          <w:tcPr>
            <w:tcW w:w="725" w:type="dxa"/>
            <w:tcBorders>
              <w:top w:val="single" w:sz="4" w:space="0" w:color="auto"/>
              <w:left w:val="single" w:sz="4" w:space="0" w:color="auto"/>
              <w:bottom w:val="thinThickMediumGap" w:sz="18" w:space="0" w:color="auto"/>
              <w:right w:val="single" w:sz="4" w:space="0" w:color="auto"/>
            </w:tcBorders>
            <w:vAlign w:val="center"/>
          </w:tcPr>
          <w:p w:rsidR="007E1A0B" w:rsidRPr="004E4FEF" w:rsidRDefault="007E1A0B" w:rsidP="007E1A0B">
            <w:pPr>
              <w:bidi/>
              <w:spacing w:after="0" w:line="240" w:lineRule="auto"/>
              <w:jc w:val="center"/>
              <w:rPr>
                <w:rFonts w:cs="B Nazanin"/>
                <w:rtl/>
              </w:rPr>
            </w:pPr>
            <w:r>
              <w:rPr>
                <w:rFonts w:cs="B Nazanin" w:hint="cs"/>
                <w:rtl/>
              </w:rPr>
              <w:t>20</w:t>
            </w:r>
          </w:p>
        </w:tc>
        <w:tc>
          <w:tcPr>
            <w:tcW w:w="810" w:type="dxa"/>
            <w:tcBorders>
              <w:top w:val="single" w:sz="4" w:space="0" w:color="auto"/>
              <w:left w:val="single" w:sz="4" w:space="0" w:color="auto"/>
              <w:bottom w:val="thinThickMediumGap" w:sz="18" w:space="0" w:color="auto"/>
              <w:right w:val="single" w:sz="4" w:space="0" w:color="auto"/>
            </w:tcBorders>
            <w:vAlign w:val="center"/>
          </w:tcPr>
          <w:p w:rsidR="007E1A0B" w:rsidRPr="004E4FEF" w:rsidRDefault="007E1A0B" w:rsidP="007E1A0B">
            <w:pPr>
              <w:bidi/>
              <w:spacing w:after="0" w:line="240" w:lineRule="auto"/>
              <w:jc w:val="center"/>
              <w:rPr>
                <w:rFonts w:cs="B Nazanin"/>
                <w:rtl/>
              </w:rPr>
            </w:pPr>
            <w:r w:rsidRPr="004E4FEF">
              <w:rPr>
                <w:rFonts w:cs="B Nazanin" w:hint="cs"/>
                <w:rtl/>
              </w:rPr>
              <w:t>100</w:t>
            </w:r>
          </w:p>
        </w:tc>
        <w:tc>
          <w:tcPr>
            <w:tcW w:w="810" w:type="dxa"/>
            <w:tcBorders>
              <w:top w:val="single" w:sz="4" w:space="0" w:color="auto"/>
              <w:left w:val="single" w:sz="4" w:space="0" w:color="auto"/>
              <w:bottom w:val="thinThickMediumGap" w:sz="18" w:space="0" w:color="auto"/>
              <w:right w:val="single" w:sz="4" w:space="0" w:color="auto"/>
            </w:tcBorders>
            <w:vAlign w:val="center"/>
          </w:tcPr>
          <w:p w:rsidR="007E1A0B" w:rsidRPr="00936ED7" w:rsidRDefault="007E1A0B" w:rsidP="007E1A0B">
            <w:pPr>
              <w:jc w:val="center"/>
            </w:pPr>
            <w:r w:rsidRPr="00936ED7">
              <w:rPr>
                <w:rFonts w:cs="Sakkal Majalla"/>
                <w:rtl/>
              </w:rPr>
              <w:t>اکسل آمار</w:t>
            </w:r>
          </w:p>
        </w:tc>
        <w:tc>
          <w:tcPr>
            <w:tcW w:w="3152" w:type="dxa"/>
            <w:tcBorders>
              <w:top w:val="single" w:sz="4" w:space="0" w:color="auto"/>
              <w:left w:val="single" w:sz="4" w:space="0" w:color="auto"/>
              <w:bottom w:val="thinThickMediumGap" w:sz="18" w:space="0" w:color="auto"/>
              <w:right w:val="thinThickSmallGap" w:sz="12" w:space="0" w:color="auto"/>
            </w:tcBorders>
          </w:tcPr>
          <w:p w:rsidR="007E1A0B" w:rsidRPr="00936ED7" w:rsidRDefault="007E1A0B" w:rsidP="007E1A0B">
            <w:pPr>
              <w:bidi/>
            </w:pPr>
            <w:r w:rsidRPr="00936ED7">
              <w:rPr>
                <w:rFonts w:cs="B Nazanin" w:hint="cs"/>
                <w:sz w:val="20"/>
                <w:szCs w:val="20"/>
                <w:rtl/>
              </w:rPr>
              <w:t>در حد انتظار:  آموزشهای مجازی  و افزایش جلسات  حضوری در مدارس به شاخص مورد نظر دست پیدا کردیم.</w:t>
            </w:r>
          </w:p>
        </w:tc>
      </w:tr>
    </w:tbl>
    <w:p w:rsidR="007E1A0B" w:rsidRDefault="007E1A0B" w:rsidP="007E1A0B">
      <w:pPr>
        <w:bidi/>
        <w:jc w:val="both"/>
        <w:rPr>
          <w:rFonts w:cs="B Nazanin"/>
          <w:b/>
          <w:bCs/>
          <w:sz w:val="28"/>
          <w:szCs w:val="28"/>
          <w:rtl/>
        </w:rPr>
      </w:pPr>
    </w:p>
    <w:p w:rsidR="007E1A0B" w:rsidRDefault="007E1A0B" w:rsidP="007E1A0B">
      <w:pPr>
        <w:bidi/>
        <w:jc w:val="both"/>
        <w:rPr>
          <w:rFonts w:cs="B Nazanin"/>
          <w:b/>
          <w:bCs/>
          <w:sz w:val="28"/>
          <w:szCs w:val="28"/>
          <w:rtl/>
        </w:rPr>
      </w:pPr>
    </w:p>
    <w:p w:rsidR="007E1A0B" w:rsidRDefault="007E1A0B" w:rsidP="007E1A0B">
      <w:pPr>
        <w:bidi/>
        <w:jc w:val="both"/>
        <w:rPr>
          <w:rFonts w:cs="B Nazanin"/>
          <w:b/>
          <w:bCs/>
          <w:sz w:val="28"/>
          <w:szCs w:val="28"/>
          <w:rtl/>
        </w:rPr>
      </w:pPr>
    </w:p>
    <w:p w:rsidR="007E1A0B" w:rsidRDefault="007E1A0B" w:rsidP="007E1A0B">
      <w:pPr>
        <w:bidi/>
        <w:jc w:val="both"/>
        <w:rPr>
          <w:rFonts w:cs="B Nazanin"/>
          <w:b/>
          <w:bCs/>
          <w:sz w:val="28"/>
          <w:szCs w:val="28"/>
          <w:rtl/>
        </w:rPr>
      </w:pPr>
    </w:p>
    <w:p w:rsidR="007E1A0B" w:rsidRPr="00DB5B51" w:rsidRDefault="007E1A0B" w:rsidP="007E1A0B">
      <w:pPr>
        <w:jc w:val="center"/>
        <w:rPr>
          <w:rFonts w:cs="Tahoma"/>
          <w:rtl/>
          <w:lang w:bidi="fa-IR"/>
        </w:rPr>
      </w:pPr>
      <w:r>
        <w:rPr>
          <w:rFonts w:cs="B Nazanin" w:hint="cs"/>
          <w:b/>
          <w:bCs/>
          <w:sz w:val="28"/>
          <w:szCs w:val="28"/>
          <w:rtl/>
        </w:rPr>
        <w:t>نمودار شماره 1:</w:t>
      </w:r>
      <w:r w:rsidRPr="00DB5B51">
        <w:rPr>
          <w:rFonts w:cs="B Titr" w:hint="cs"/>
          <w:rtl/>
          <w:lang w:bidi="fa-IR"/>
        </w:rPr>
        <w:t xml:space="preserve"> نم</w:t>
      </w:r>
      <w:r>
        <w:rPr>
          <w:rFonts w:cs="B Titr" w:hint="cs"/>
          <w:rtl/>
          <w:lang w:bidi="fa-IR"/>
        </w:rPr>
        <w:t xml:space="preserve">ودار مقایسه ای شاخص های نوجوانان  سال </w:t>
      </w:r>
      <w:r w:rsidRPr="00DB5B51">
        <w:rPr>
          <w:rFonts w:cs="B Titr" w:hint="cs"/>
          <w:rtl/>
          <w:lang w:bidi="fa-IR"/>
        </w:rPr>
        <w:t>1402</w:t>
      </w:r>
    </w:p>
    <w:p w:rsidR="007E1A0B" w:rsidRDefault="007E1A0B" w:rsidP="007E1A0B">
      <w:pPr>
        <w:jc w:val="both"/>
        <w:rPr>
          <w:rFonts w:cs="B Nazanin"/>
          <w:b/>
          <w:bCs/>
          <w:sz w:val="28"/>
          <w:szCs w:val="28"/>
          <w:rtl/>
        </w:rPr>
      </w:pPr>
      <w:r w:rsidRPr="006E7CEB">
        <w:rPr>
          <w:b/>
          <w:bCs/>
          <w:noProof/>
          <w:highlight w:val="yellow"/>
          <w:shd w:val="clear" w:color="auto" w:fill="FFFF00"/>
        </w:rPr>
        <w:drawing>
          <wp:inline distT="0" distB="0" distL="0" distR="0" wp14:anchorId="69449195" wp14:editId="0691E83C">
            <wp:extent cx="8646160" cy="4269997"/>
            <wp:effectExtent l="0" t="0" r="2540" b="16510"/>
            <wp:docPr id="35" name="Chart 35" descr="41.3&#10;" title="4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7E1A0B" w:rsidRDefault="007E1A0B" w:rsidP="007E1A0B">
      <w:pPr>
        <w:spacing w:after="0"/>
        <w:rPr>
          <w:rFonts w:cs="B Nazanin"/>
          <w:sz w:val="28"/>
          <w:szCs w:val="28"/>
        </w:rPr>
        <w:sectPr w:rsidR="007E1A0B" w:rsidSect="0022245E">
          <w:pgSz w:w="15840" w:h="12240" w:orient="landscape"/>
          <w:pgMar w:top="720" w:right="1440" w:bottom="81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pPr>
    </w:p>
    <w:p w:rsidR="007E1A0B" w:rsidRDefault="007E1A0B" w:rsidP="007E1A0B">
      <w:pPr>
        <w:bidi/>
        <w:jc w:val="both"/>
        <w:rPr>
          <w:rFonts w:cs="B Nazanin"/>
          <w:b/>
          <w:bCs/>
          <w:sz w:val="28"/>
          <w:szCs w:val="28"/>
          <w:rtl/>
        </w:rPr>
      </w:pPr>
      <w:r>
        <w:rPr>
          <w:rFonts w:cs="B Nazanin" w:hint="cs"/>
          <w:b/>
          <w:bCs/>
          <w:sz w:val="28"/>
          <w:szCs w:val="28"/>
          <w:rtl/>
        </w:rPr>
        <w:lastRenderedPageBreak/>
        <w:t>د)عملکرد برنامه ها:</w:t>
      </w:r>
    </w:p>
    <w:tbl>
      <w:tblPr>
        <w:tblStyle w:val="TableGrid"/>
        <w:bidiVisual/>
        <w:tblW w:w="0" w:type="auto"/>
        <w:tblInd w:w="450" w:type="dxa"/>
        <w:tblLook w:val="04A0" w:firstRow="1" w:lastRow="0" w:firstColumn="1" w:lastColumn="0" w:noHBand="0" w:noVBand="1"/>
      </w:tblPr>
      <w:tblGrid>
        <w:gridCol w:w="5128"/>
        <w:gridCol w:w="5121"/>
      </w:tblGrid>
      <w:tr w:rsidR="007E1A0B" w:rsidRPr="00D810EB" w:rsidTr="007E1A0B">
        <w:tc>
          <w:tcPr>
            <w:tcW w:w="5128" w:type="dxa"/>
            <w:shd w:val="clear" w:color="auto" w:fill="BFBFBF" w:themeFill="background1" w:themeFillShade="BF"/>
          </w:tcPr>
          <w:p w:rsidR="007E1A0B" w:rsidRPr="0072113A" w:rsidRDefault="007E1A0B" w:rsidP="007E1A0B">
            <w:pPr>
              <w:bidi/>
              <w:jc w:val="center"/>
              <w:rPr>
                <w:rFonts w:cs="B Nazanin"/>
                <w:b/>
                <w:bCs/>
                <w:spacing w:val="2"/>
                <w:sz w:val="18"/>
                <w:szCs w:val="18"/>
                <w:rtl/>
              </w:rPr>
            </w:pPr>
            <w:r w:rsidRPr="0072113A">
              <w:rPr>
                <w:rFonts w:cs="B Nazanin" w:hint="cs"/>
                <w:b/>
                <w:bCs/>
                <w:sz w:val="24"/>
                <w:szCs w:val="24"/>
                <w:rtl/>
              </w:rPr>
              <w:t xml:space="preserve">برنامه عملیاتی برنامه </w:t>
            </w:r>
            <w:r w:rsidR="009973F9">
              <w:rPr>
                <w:rFonts w:cs="B Nazanin" w:hint="cs"/>
                <w:b/>
                <w:bCs/>
                <w:sz w:val="24"/>
                <w:szCs w:val="24"/>
                <w:rtl/>
              </w:rPr>
              <w:t>نو</w:t>
            </w:r>
            <w:r w:rsidRPr="0072113A">
              <w:rPr>
                <w:rFonts w:cs="B Nazanin" w:hint="cs"/>
                <w:b/>
                <w:bCs/>
                <w:sz w:val="24"/>
                <w:szCs w:val="24"/>
                <w:rtl/>
              </w:rPr>
              <w:t>جوانان</w:t>
            </w:r>
          </w:p>
        </w:tc>
        <w:tc>
          <w:tcPr>
            <w:tcW w:w="5122" w:type="dxa"/>
            <w:shd w:val="clear" w:color="auto" w:fill="BFBFBF" w:themeFill="background1" w:themeFillShade="BF"/>
          </w:tcPr>
          <w:p w:rsidR="007E1A0B" w:rsidRPr="0072113A" w:rsidRDefault="007E1A0B" w:rsidP="007E1A0B">
            <w:pPr>
              <w:bidi/>
              <w:jc w:val="center"/>
              <w:rPr>
                <w:rFonts w:cs="B Nazanin"/>
                <w:b/>
                <w:bCs/>
                <w:rtl/>
              </w:rPr>
            </w:pPr>
            <w:r w:rsidRPr="0072113A">
              <w:rPr>
                <w:rFonts w:cs="B Nazanin" w:hint="cs"/>
                <w:b/>
                <w:bCs/>
                <w:sz w:val="24"/>
                <w:szCs w:val="24"/>
                <w:rtl/>
              </w:rPr>
              <w:t>اقدامات انجام شده در سال 1402</w:t>
            </w:r>
          </w:p>
        </w:tc>
      </w:tr>
      <w:tr w:rsidR="007E1A0B" w:rsidRPr="00D810EB" w:rsidTr="007E1A0B">
        <w:tc>
          <w:tcPr>
            <w:tcW w:w="5128" w:type="dxa"/>
            <w:vAlign w:val="center"/>
          </w:tcPr>
          <w:p w:rsidR="007E1A0B" w:rsidRPr="00DB5B51" w:rsidRDefault="007E1A0B" w:rsidP="00B96515">
            <w:pPr>
              <w:pStyle w:val="ListParagraph"/>
              <w:numPr>
                <w:ilvl w:val="0"/>
                <w:numId w:val="39"/>
              </w:numPr>
              <w:bidi/>
              <w:rPr>
                <w:rFonts w:eastAsiaTheme="minorEastAsia" w:hAnsi="Trebuchet MS" w:cs="B Nazanin"/>
                <w:color w:val="000000" w:themeColor="text1"/>
                <w:kern w:val="24"/>
                <w:rtl/>
                <w:lang w:bidi="fa-IR"/>
              </w:rPr>
            </w:pPr>
            <w:r w:rsidRPr="00DB5B51">
              <w:rPr>
                <w:rFonts w:eastAsiaTheme="minorEastAsia" w:hAnsi="Trebuchet MS" w:cs="B Nazanin"/>
                <w:color w:val="000000" w:themeColor="text1"/>
                <w:kern w:val="24"/>
                <w:rtl/>
                <w:lang w:bidi="fa-IR"/>
              </w:rPr>
              <w:t>افزا</w:t>
            </w:r>
            <w:r w:rsidRPr="00DB5B51">
              <w:rPr>
                <w:rFonts w:eastAsiaTheme="minorEastAsia" w:hAnsi="Trebuchet MS" w:cs="B Nazanin" w:hint="cs"/>
                <w:color w:val="000000" w:themeColor="text1"/>
                <w:kern w:val="24"/>
                <w:rtl/>
                <w:lang w:bidi="fa-IR"/>
              </w:rPr>
              <w:t>ی</w:t>
            </w:r>
            <w:r w:rsidRPr="00DB5B51">
              <w:rPr>
                <w:rFonts w:eastAsiaTheme="minorEastAsia" w:hAnsi="Trebuchet MS" w:cs="B Nazanin" w:hint="eastAsia"/>
                <w:color w:val="000000" w:themeColor="text1"/>
                <w:kern w:val="24"/>
                <w:rtl/>
                <w:lang w:bidi="fa-IR"/>
              </w:rPr>
              <w:t>ش</w:t>
            </w:r>
            <w:r w:rsidRPr="00DB5B51">
              <w:rPr>
                <w:rFonts w:eastAsiaTheme="minorEastAsia" w:hAnsi="Trebuchet MS" w:cs="B Nazanin"/>
                <w:color w:val="000000" w:themeColor="text1"/>
                <w:kern w:val="24"/>
                <w:rtl/>
                <w:lang w:bidi="fa-IR"/>
              </w:rPr>
              <w:t xml:space="preserve"> پوشش مراقبت‌ نوجوانان </w:t>
            </w:r>
            <w:r>
              <w:rPr>
                <w:rFonts w:eastAsiaTheme="minorEastAsia" w:hAnsi="Trebuchet MS" w:cs="B Nazanin" w:hint="cs"/>
                <w:color w:val="000000" w:themeColor="text1"/>
                <w:kern w:val="24"/>
                <w:rtl/>
                <w:lang w:bidi="fa-IR"/>
              </w:rPr>
              <w:t xml:space="preserve">و معاینات پزشکی </w:t>
            </w:r>
            <w:r w:rsidRPr="00DB5B51">
              <w:rPr>
                <w:rFonts w:eastAsiaTheme="minorEastAsia" w:hAnsi="Trebuchet MS" w:cs="B Nazanin"/>
                <w:color w:val="000000" w:themeColor="text1"/>
                <w:kern w:val="24"/>
                <w:rtl/>
                <w:lang w:bidi="fa-IR"/>
              </w:rPr>
              <w:t>(5 تا 18 سال) به م</w:t>
            </w:r>
            <w:r w:rsidRPr="00DB5B51">
              <w:rPr>
                <w:rFonts w:eastAsiaTheme="minorEastAsia" w:hAnsi="Trebuchet MS" w:cs="B Nazanin" w:hint="cs"/>
                <w:color w:val="000000" w:themeColor="text1"/>
                <w:kern w:val="24"/>
                <w:rtl/>
                <w:lang w:bidi="fa-IR"/>
              </w:rPr>
              <w:t>ی</w:t>
            </w:r>
            <w:r w:rsidRPr="00DB5B51">
              <w:rPr>
                <w:rFonts w:eastAsiaTheme="minorEastAsia" w:hAnsi="Trebuchet MS" w:cs="B Nazanin" w:hint="eastAsia"/>
                <w:color w:val="000000" w:themeColor="text1"/>
                <w:kern w:val="24"/>
                <w:rtl/>
                <w:lang w:bidi="fa-IR"/>
              </w:rPr>
              <w:t>زان</w:t>
            </w:r>
            <w:r w:rsidRPr="00DB5B51">
              <w:rPr>
                <w:rFonts w:eastAsiaTheme="minorEastAsia" w:hAnsi="Trebuchet MS" w:cs="B Nazanin"/>
                <w:color w:val="000000" w:themeColor="text1"/>
                <w:kern w:val="24"/>
                <w:rtl/>
                <w:lang w:bidi="fa-IR"/>
              </w:rPr>
              <w:t xml:space="preserve"> 10 %جمع</w:t>
            </w:r>
            <w:r w:rsidRPr="00DB5B51">
              <w:rPr>
                <w:rFonts w:eastAsiaTheme="minorEastAsia" w:hAnsi="Trebuchet MS" w:cs="B Nazanin" w:hint="cs"/>
                <w:color w:val="000000" w:themeColor="text1"/>
                <w:kern w:val="24"/>
                <w:rtl/>
                <w:lang w:bidi="fa-IR"/>
              </w:rPr>
              <w:t>ی</w:t>
            </w:r>
            <w:r w:rsidRPr="00DB5B51">
              <w:rPr>
                <w:rFonts w:eastAsiaTheme="minorEastAsia" w:hAnsi="Trebuchet MS" w:cs="B Nazanin" w:hint="eastAsia"/>
                <w:color w:val="000000" w:themeColor="text1"/>
                <w:kern w:val="24"/>
                <w:rtl/>
                <w:lang w:bidi="fa-IR"/>
              </w:rPr>
              <w:t>ت</w:t>
            </w:r>
            <w:r w:rsidRPr="00DB5B51">
              <w:rPr>
                <w:rFonts w:eastAsiaTheme="minorEastAsia" w:hAnsi="Trebuchet MS" w:cs="B Nazanin"/>
                <w:color w:val="000000" w:themeColor="text1"/>
                <w:kern w:val="24"/>
                <w:rtl/>
                <w:lang w:bidi="fa-IR"/>
              </w:rPr>
              <w:t xml:space="preserve"> گروه</w:t>
            </w:r>
            <w:r w:rsidRPr="00DB5B51">
              <w:rPr>
                <w:rFonts w:eastAsiaTheme="minorEastAsia" w:hAnsi="Trebuchet MS" w:cs="B Nazanin" w:hint="cs"/>
                <w:color w:val="000000" w:themeColor="text1"/>
                <w:kern w:val="24"/>
                <w:rtl/>
                <w:lang w:bidi="fa-IR"/>
              </w:rPr>
              <w:t xml:space="preserve"> </w:t>
            </w:r>
            <w:r w:rsidRPr="00DB5B51">
              <w:rPr>
                <w:rFonts w:eastAsiaTheme="minorEastAsia" w:hAnsi="Trebuchet MS" w:cs="B Nazanin"/>
                <w:color w:val="000000" w:themeColor="text1"/>
                <w:kern w:val="24"/>
                <w:rtl/>
                <w:lang w:bidi="fa-IR"/>
              </w:rPr>
              <w:t>هدف</w:t>
            </w:r>
          </w:p>
        </w:tc>
        <w:tc>
          <w:tcPr>
            <w:tcW w:w="5122" w:type="dxa"/>
            <w:vAlign w:val="center"/>
          </w:tcPr>
          <w:p w:rsidR="007E1A0B" w:rsidRDefault="007E1A0B" w:rsidP="007E1A0B">
            <w:pPr>
              <w:bidi/>
              <w:ind w:left="90"/>
              <w:contextualSpacing/>
              <w:rPr>
                <w:rFonts w:cs="B Nazanin"/>
                <w:rtl/>
                <w:lang w:bidi="fa-IR"/>
              </w:rPr>
            </w:pPr>
            <w:r w:rsidRPr="00D810EB">
              <w:rPr>
                <w:rFonts w:cs="B Nazanin" w:hint="cs"/>
                <w:rtl/>
                <w:lang w:bidi="fa-IR"/>
              </w:rPr>
              <w:t>انجام مراقبت ارزیابی مقدماتی کلیه دانش آموزان پایه و ارجاع به پزشک جهت انجام معاین</w:t>
            </w:r>
            <w:r>
              <w:rPr>
                <w:rFonts w:cs="B Nazanin" w:hint="cs"/>
                <w:rtl/>
                <w:lang w:bidi="fa-IR"/>
              </w:rPr>
              <w:t>ات</w:t>
            </w:r>
          </w:p>
          <w:p w:rsidR="007E1A0B" w:rsidRDefault="007E1A0B" w:rsidP="007E1A0B">
            <w:pPr>
              <w:bidi/>
              <w:ind w:left="90"/>
              <w:contextualSpacing/>
              <w:rPr>
                <w:rFonts w:cs="B Nazanin"/>
                <w:rtl/>
                <w:lang w:bidi="fa-IR"/>
              </w:rPr>
            </w:pPr>
            <w:r w:rsidRPr="00CC1421">
              <w:rPr>
                <w:rFonts w:cs="B Nazanin" w:hint="cs"/>
                <w:rtl/>
                <w:lang w:bidi="fa-IR"/>
              </w:rPr>
              <w:t>ارسال</w:t>
            </w:r>
            <w:r w:rsidRPr="00CC1421">
              <w:rPr>
                <w:rFonts w:cs="B Nazanin"/>
                <w:rtl/>
                <w:lang w:bidi="fa-IR"/>
              </w:rPr>
              <w:t xml:space="preserve"> </w:t>
            </w:r>
            <w:r w:rsidRPr="00CC1421">
              <w:rPr>
                <w:rFonts w:cs="B Nazanin" w:hint="cs"/>
                <w:rtl/>
                <w:lang w:bidi="fa-IR"/>
              </w:rPr>
              <w:t>شاخصهای</w:t>
            </w:r>
            <w:r w:rsidRPr="00CC1421">
              <w:rPr>
                <w:rFonts w:cs="B Nazanin"/>
                <w:rtl/>
                <w:lang w:bidi="fa-IR"/>
              </w:rPr>
              <w:t xml:space="preserve"> </w:t>
            </w:r>
            <w:r w:rsidRPr="00CC1421">
              <w:rPr>
                <w:rFonts w:cs="B Nazanin" w:hint="cs"/>
                <w:rtl/>
                <w:lang w:bidi="fa-IR"/>
              </w:rPr>
              <w:t>نوجوانان</w:t>
            </w:r>
            <w:r w:rsidRPr="00CC1421">
              <w:rPr>
                <w:rFonts w:cs="B Nazanin"/>
                <w:rtl/>
                <w:lang w:bidi="fa-IR"/>
              </w:rPr>
              <w:t xml:space="preserve"> </w:t>
            </w:r>
            <w:r w:rsidRPr="00CC1421">
              <w:rPr>
                <w:rFonts w:cs="B Nazanin" w:hint="cs"/>
                <w:rtl/>
                <w:lang w:bidi="fa-IR"/>
              </w:rPr>
              <w:t>و</w:t>
            </w:r>
            <w:r w:rsidRPr="00CC1421">
              <w:rPr>
                <w:rFonts w:cs="B Nazanin"/>
                <w:rtl/>
                <w:lang w:bidi="fa-IR"/>
              </w:rPr>
              <w:t xml:space="preserve"> </w:t>
            </w:r>
            <w:r w:rsidRPr="00CC1421">
              <w:rPr>
                <w:rFonts w:cs="B Nazanin" w:hint="cs"/>
                <w:rtl/>
                <w:lang w:bidi="fa-IR"/>
              </w:rPr>
              <w:t>دانش</w:t>
            </w:r>
            <w:r w:rsidRPr="00CC1421">
              <w:rPr>
                <w:rFonts w:cs="B Nazanin"/>
                <w:rtl/>
                <w:lang w:bidi="fa-IR"/>
              </w:rPr>
              <w:t xml:space="preserve"> </w:t>
            </w:r>
            <w:r w:rsidRPr="00CC1421">
              <w:rPr>
                <w:rFonts w:cs="B Nazanin" w:hint="cs"/>
                <w:rtl/>
                <w:lang w:bidi="fa-IR"/>
              </w:rPr>
              <w:t>آموزان</w:t>
            </w:r>
            <w:r w:rsidRPr="00CC1421">
              <w:rPr>
                <w:rFonts w:cs="B Nazanin"/>
                <w:rtl/>
                <w:lang w:bidi="fa-IR"/>
              </w:rPr>
              <w:t xml:space="preserve"> </w:t>
            </w:r>
            <w:r w:rsidRPr="00CC1421">
              <w:rPr>
                <w:rFonts w:cs="B Nazanin" w:hint="cs"/>
                <w:rtl/>
                <w:lang w:bidi="fa-IR"/>
              </w:rPr>
              <w:t>بصورت</w:t>
            </w:r>
            <w:r w:rsidRPr="00CC1421">
              <w:rPr>
                <w:rFonts w:cs="B Nazanin"/>
                <w:rtl/>
                <w:lang w:bidi="fa-IR"/>
              </w:rPr>
              <w:t xml:space="preserve"> </w:t>
            </w:r>
            <w:r w:rsidRPr="00CC1421">
              <w:rPr>
                <w:rFonts w:cs="B Nazanin" w:hint="cs"/>
                <w:rtl/>
                <w:lang w:bidi="fa-IR"/>
              </w:rPr>
              <w:t>فصلی</w:t>
            </w:r>
            <w:r w:rsidRPr="00CC1421">
              <w:rPr>
                <w:rFonts w:cs="B Nazanin"/>
                <w:rtl/>
                <w:lang w:bidi="fa-IR"/>
              </w:rPr>
              <w:t xml:space="preserve"> </w:t>
            </w:r>
            <w:r w:rsidRPr="00CC1421">
              <w:rPr>
                <w:rFonts w:cs="B Nazanin" w:hint="cs"/>
                <w:rtl/>
                <w:lang w:bidi="fa-IR"/>
              </w:rPr>
              <w:t>به</w:t>
            </w:r>
            <w:r w:rsidRPr="00CC1421">
              <w:rPr>
                <w:rFonts w:cs="B Nazanin"/>
                <w:rtl/>
                <w:lang w:bidi="fa-IR"/>
              </w:rPr>
              <w:t xml:space="preserve"> </w:t>
            </w:r>
            <w:r w:rsidRPr="00CC1421">
              <w:rPr>
                <w:rFonts w:cs="B Nazanin" w:hint="cs"/>
                <w:rtl/>
                <w:lang w:bidi="fa-IR"/>
              </w:rPr>
              <w:t>کلیه</w:t>
            </w:r>
            <w:r w:rsidRPr="00CC1421">
              <w:rPr>
                <w:rFonts w:cs="B Nazanin"/>
                <w:rtl/>
                <w:lang w:bidi="fa-IR"/>
              </w:rPr>
              <w:t xml:space="preserve"> </w:t>
            </w:r>
            <w:r w:rsidRPr="00CC1421">
              <w:rPr>
                <w:rFonts w:cs="B Nazanin" w:hint="cs"/>
                <w:rtl/>
                <w:lang w:bidi="fa-IR"/>
              </w:rPr>
              <w:t>مراکز</w:t>
            </w:r>
            <w:r w:rsidRPr="00CC1421">
              <w:rPr>
                <w:rFonts w:cs="B Nazanin"/>
                <w:rtl/>
                <w:lang w:bidi="fa-IR"/>
              </w:rPr>
              <w:t xml:space="preserve"> </w:t>
            </w:r>
            <w:r w:rsidRPr="00CC1421">
              <w:rPr>
                <w:rFonts w:cs="B Nazanin" w:hint="cs"/>
                <w:rtl/>
                <w:lang w:bidi="fa-IR"/>
              </w:rPr>
              <w:t>و</w:t>
            </w:r>
            <w:r w:rsidRPr="00CC1421">
              <w:rPr>
                <w:rFonts w:cs="B Nazanin"/>
                <w:rtl/>
                <w:lang w:bidi="fa-IR"/>
              </w:rPr>
              <w:t xml:space="preserve"> </w:t>
            </w:r>
            <w:r w:rsidRPr="00CC1421">
              <w:rPr>
                <w:rFonts w:cs="B Nazanin" w:hint="cs"/>
                <w:rtl/>
                <w:lang w:bidi="fa-IR"/>
              </w:rPr>
              <w:t>پایگاهها</w:t>
            </w:r>
          </w:p>
          <w:p w:rsidR="007E1A0B" w:rsidRDefault="007E1A0B" w:rsidP="007E1A0B">
            <w:pPr>
              <w:bidi/>
              <w:ind w:left="90"/>
              <w:contextualSpacing/>
              <w:rPr>
                <w:rFonts w:cs="B Nazanin"/>
                <w:rtl/>
                <w:lang w:bidi="fa-IR"/>
              </w:rPr>
            </w:pPr>
            <w:r w:rsidRPr="00D810EB">
              <w:rPr>
                <w:rFonts w:eastAsiaTheme="minorEastAsia" w:hAnsi="Trebuchet MS" w:cs="B Nazanin" w:hint="cs"/>
                <w:color w:val="000000" w:themeColor="text1"/>
                <w:kern w:val="24"/>
                <w:rtl/>
                <w:lang w:bidi="fa-IR"/>
              </w:rPr>
              <w:t>تهیه و ارسال عملکرد هفتگی</w:t>
            </w:r>
            <w:r>
              <w:rPr>
                <w:rFonts w:eastAsiaTheme="minorEastAsia" w:hAnsi="Trebuchet MS" w:cs="B Nazanin" w:hint="cs"/>
                <w:color w:val="000000" w:themeColor="text1"/>
                <w:kern w:val="24"/>
                <w:rtl/>
                <w:lang w:bidi="fa-IR"/>
              </w:rPr>
              <w:t xml:space="preserve"> </w:t>
            </w:r>
            <w:r w:rsidRPr="00D810EB">
              <w:rPr>
                <w:rFonts w:eastAsiaTheme="minorEastAsia" w:hAnsi="Trebuchet MS" w:cs="B Nazanin" w:hint="cs"/>
                <w:color w:val="000000" w:themeColor="text1"/>
                <w:kern w:val="24"/>
                <w:rtl/>
                <w:lang w:bidi="fa-IR"/>
              </w:rPr>
              <w:t>معاینات پزشکی دانش آموزان و ارسال به مراکز و پایگاهها</w:t>
            </w:r>
            <w:r>
              <w:rPr>
                <w:rFonts w:eastAsiaTheme="minorEastAsia" w:hAnsi="Trebuchet MS" w:cs="B Nazanin" w:hint="cs"/>
                <w:color w:val="000000" w:themeColor="text1"/>
                <w:kern w:val="24"/>
                <w:rtl/>
                <w:lang w:bidi="fa-IR"/>
              </w:rPr>
              <w:t xml:space="preserve"> در 3 ماهه زمستان</w:t>
            </w:r>
            <w:r w:rsidRPr="00D810EB">
              <w:rPr>
                <w:rFonts w:eastAsiaTheme="minorEastAsia" w:hAnsi="Trebuchet MS" w:cs="B Nazanin" w:hint="cs"/>
                <w:color w:val="000000" w:themeColor="text1"/>
                <w:kern w:val="24"/>
                <w:rtl/>
                <w:lang w:bidi="fa-IR"/>
              </w:rPr>
              <w:t xml:space="preserve"> جهت حساس سازی آنها</w:t>
            </w:r>
          </w:p>
          <w:p w:rsidR="007E1A0B" w:rsidRDefault="007E1A0B" w:rsidP="007E1A0B">
            <w:pPr>
              <w:bidi/>
              <w:ind w:left="90"/>
              <w:contextualSpacing/>
              <w:rPr>
                <w:rFonts w:eastAsiaTheme="minorEastAsia" w:hAnsi="Trebuchet MS" w:cs="B Nazanin"/>
                <w:color w:val="000000" w:themeColor="text1"/>
                <w:kern w:val="24"/>
                <w:rtl/>
                <w:lang w:bidi="fa-IR"/>
              </w:rPr>
            </w:pPr>
            <w:r w:rsidRPr="00D810EB">
              <w:rPr>
                <w:rFonts w:eastAsiaTheme="minorEastAsia" w:hAnsi="Trebuchet MS" w:cs="B Nazanin" w:hint="cs"/>
                <w:color w:val="000000" w:themeColor="text1"/>
                <w:kern w:val="24"/>
                <w:rtl/>
                <w:lang w:bidi="fa-IR"/>
              </w:rPr>
              <w:t>برگزاری جلسات شورای سلامت دانش آموزی بصورت فصلی با مناطق آموزش و پرورش</w:t>
            </w:r>
          </w:p>
          <w:p w:rsidR="007E1A0B" w:rsidRPr="00C576DE" w:rsidRDefault="007E1A0B" w:rsidP="007E1A0B">
            <w:pPr>
              <w:bidi/>
              <w:ind w:left="90"/>
              <w:contextualSpacing/>
              <w:rPr>
                <w:rFonts w:eastAsiaTheme="minorEastAsia" w:hAnsi="Trebuchet MS" w:cs="B Nazanin"/>
                <w:color w:val="000000" w:themeColor="text1"/>
                <w:kern w:val="24"/>
                <w:rtl/>
                <w:lang w:bidi="fa-IR"/>
              </w:rPr>
            </w:pPr>
            <w:r w:rsidRPr="00D810EB">
              <w:rPr>
                <w:rFonts w:eastAsiaTheme="minorEastAsia" w:hAnsi="Trebuchet MS" w:cs="B Nazanin" w:hint="cs"/>
                <w:color w:val="000000" w:themeColor="text1"/>
                <w:kern w:val="24"/>
                <w:rtl/>
                <w:lang w:bidi="fa-IR"/>
              </w:rPr>
              <w:t>پایش مراکز و پایگاهها مطابق شیوه نامه پایش</w:t>
            </w:r>
          </w:p>
        </w:tc>
      </w:tr>
      <w:tr w:rsidR="007E1A0B" w:rsidRPr="00D810EB" w:rsidTr="007E1A0B">
        <w:trPr>
          <w:trHeight w:val="782"/>
        </w:trPr>
        <w:tc>
          <w:tcPr>
            <w:tcW w:w="5128" w:type="dxa"/>
            <w:vAlign w:val="center"/>
          </w:tcPr>
          <w:p w:rsidR="007E1A0B" w:rsidRPr="00DB5B51" w:rsidRDefault="007E1A0B" w:rsidP="00B96515">
            <w:pPr>
              <w:pStyle w:val="ListParagraph"/>
              <w:numPr>
                <w:ilvl w:val="0"/>
                <w:numId w:val="39"/>
              </w:numPr>
              <w:bidi/>
              <w:rPr>
                <w:rFonts w:eastAsiaTheme="minorEastAsia" w:hAnsi="Trebuchet MS" w:cs="B Nazanin"/>
                <w:color w:val="000000" w:themeColor="text1"/>
                <w:kern w:val="24"/>
                <w:rtl/>
                <w:lang w:bidi="fa-IR"/>
              </w:rPr>
            </w:pPr>
            <w:r w:rsidRPr="00DB5B51">
              <w:rPr>
                <w:rFonts w:eastAsiaTheme="minorEastAsia" w:hAnsi="Trebuchet MS" w:cs="B Nazanin"/>
                <w:color w:val="000000" w:themeColor="text1"/>
                <w:kern w:val="24"/>
                <w:rtl/>
                <w:lang w:bidi="fa-IR"/>
              </w:rPr>
              <w:t>افزا</w:t>
            </w:r>
            <w:r w:rsidRPr="00DB5B51">
              <w:rPr>
                <w:rFonts w:eastAsiaTheme="minorEastAsia" w:hAnsi="Trebuchet MS" w:cs="B Nazanin" w:hint="cs"/>
                <w:color w:val="000000" w:themeColor="text1"/>
                <w:kern w:val="24"/>
                <w:rtl/>
                <w:lang w:bidi="fa-IR"/>
              </w:rPr>
              <w:t>ی</w:t>
            </w:r>
            <w:r w:rsidRPr="00DB5B51">
              <w:rPr>
                <w:rFonts w:eastAsiaTheme="minorEastAsia" w:hAnsi="Trebuchet MS" w:cs="B Nazanin" w:hint="eastAsia"/>
                <w:color w:val="000000" w:themeColor="text1"/>
                <w:kern w:val="24"/>
                <w:rtl/>
                <w:lang w:bidi="fa-IR"/>
              </w:rPr>
              <w:t>ش</w:t>
            </w:r>
            <w:r w:rsidRPr="00DB5B51">
              <w:rPr>
                <w:rFonts w:eastAsiaTheme="minorEastAsia" w:hAnsi="Trebuchet MS" w:cs="B Nazanin"/>
                <w:color w:val="000000" w:themeColor="text1"/>
                <w:kern w:val="24"/>
                <w:rtl/>
                <w:lang w:bidi="fa-IR"/>
              </w:rPr>
              <w:t xml:space="preserve"> پوشش مراقبت</w:t>
            </w:r>
            <w:r w:rsidRPr="00DB5B51">
              <w:rPr>
                <w:rFonts w:eastAsiaTheme="minorEastAsia" w:hAnsi="Trebuchet MS" w:cs="B Nazanin"/>
                <w:color w:val="000000" w:themeColor="text1"/>
                <w:kern w:val="24"/>
                <w:lang w:bidi="fa-IR"/>
              </w:rPr>
              <w:t xml:space="preserve">  </w:t>
            </w:r>
            <w:r w:rsidRPr="00DB5B51">
              <w:rPr>
                <w:rFonts w:eastAsiaTheme="minorEastAsia" w:hAnsi="Trebuchet MS" w:cs="B Nazanin" w:hint="cs"/>
                <w:color w:val="000000" w:themeColor="text1"/>
                <w:kern w:val="24"/>
                <w:rtl/>
                <w:lang w:bidi="fa-IR"/>
              </w:rPr>
              <w:t xml:space="preserve">پدیکلوز </w:t>
            </w:r>
            <w:r>
              <w:rPr>
                <w:rFonts w:eastAsiaTheme="minorEastAsia" w:hAnsi="Trebuchet MS" w:cs="B Nazanin"/>
                <w:color w:val="000000" w:themeColor="text1"/>
                <w:kern w:val="24"/>
                <w:rtl/>
                <w:lang w:bidi="fa-IR"/>
              </w:rPr>
              <w:t>‌ نوجوانان (5 تا 18 سال)</w:t>
            </w:r>
          </w:p>
        </w:tc>
        <w:tc>
          <w:tcPr>
            <w:tcW w:w="5122" w:type="dxa"/>
            <w:vAlign w:val="center"/>
          </w:tcPr>
          <w:p w:rsidR="007E1A0B" w:rsidRDefault="007E1A0B" w:rsidP="007E1A0B">
            <w:pPr>
              <w:bidi/>
              <w:ind w:left="90"/>
              <w:contextualSpacing/>
              <w:rPr>
                <w:rFonts w:cs="B Nazanin"/>
                <w:rtl/>
                <w:lang w:bidi="fa-IR"/>
              </w:rPr>
            </w:pPr>
            <w:r w:rsidRPr="00D810EB">
              <w:rPr>
                <w:rFonts w:ascii="Tahoma" w:hAnsi="Tahoma" w:cs="B Nazanin" w:hint="cs"/>
                <w:rtl/>
                <w:lang w:bidi="fa-IR"/>
              </w:rPr>
              <w:t>انجام</w:t>
            </w:r>
            <w:r w:rsidRPr="00D810EB">
              <w:rPr>
                <w:rFonts w:cs="B Nazanin" w:hint="cs"/>
                <w:rtl/>
                <w:lang w:bidi="fa-IR"/>
              </w:rPr>
              <w:t xml:space="preserve"> غربالگری پدیکولوزیس دانش‌آموزان، بیماریابی و درمان موارد آلوده</w:t>
            </w:r>
          </w:p>
          <w:p w:rsidR="007E1A0B" w:rsidRDefault="007E1A0B" w:rsidP="007E1A0B">
            <w:pPr>
              <w:bidi/>
              <w:ind w:left="90"/>
              <w:contextualSpacing/>
              <w:rPr>
                <w:rFonts w:eastAsiaTheme="minorEastAsia" w:hAnsi="Trebuchet MS" w:cs="B Nazanin"/>
                <w:color w:val="000000" w:themeColor="text1"/>
                <w:kern w:val="24"/>
                <w:rtl/>
                <w:lang w:bidi="fa-IR"/>
              </w:rPr>
            </w:pPr>
            <w:r w:rsidRPr="00D810EB">
              <w:rPr>
                <w:rFonts w:eastAsiaTheme="minorEastAsia" w:hAnsi="Trebuchet MS" w:cs="B Nazanin" w:hint="cs"/>
                <w:color w:val="000000" w:themeColor="text1"/>
                <w:kern w:val="24"/>
                <w:rtl/>
                <w:lang w:bidi="fa-IR"/>
              </w:rPr>
              <w:t>پایش مراکز و پایگاهها مطابق شیوه نامه پایش</w:t>
            </w:r>
          </w:p>
          <w:p w:rsidR="007E1A0B" w:rsidRDefault="007E1A0B" w:rsidP="007E1A0B">
            <w:pPr>
              <w:bidi/>
              <w:ind w:left="90"/>
              <w:contextualSpacing/>
              <w:rPr>
                <w:rFonts w:cs="B Nazanin"/>
                <w:rtl/>
                <w:lang w:bidi="fa-IR"/>
              </w:rPr>
            </w:pPr>
            <w:r w:rsidRPr="00CC1421">
              <w:rPr>
                <w:rFonts w:cs="B Nazanin" w:hint="cs"/>
                <w:rtl/>
                <w:lang w:bidi="fa-IR"/>
              </w:rPr>
              <w:t>ارسال</w:t>
            </w:r>
            <w:r w:rsidRPr="00CC1421">
              <w:rPr>
                <w:rFonts w:cs="B Nazanin"/>
                <w:rtl/>
                <w:lang w:bidi="fa-IR"/>
              </w:rPr>
              <w:t xml:space="preserve"> </w:t>
            </w:r>
            <w:r w:rsidRPr="00CC1421">
              <w:rPr>
                <w:rFonts w:cs="B Nazanin" w:hint="cs"/>
                <w:rtl/>
                <w:lang w:bidi="fa-IR"/>
              </w:rPr>
              <w:t>شاخصهای</w:t>
            </w:r>
            <w:r>
              <w:rPr>
                <w:rFonts w:cs="B Nazanin" w:hint="cs"/>
                <w:rtl/>
                <w:lang w:bidi="fa-IR"/>
              </w:rPr>
              <w:t xml:space="preserve"> پدیکلوز </w:t>
            </w:r>
            <w:r w:rsidRPr="00CC1421">
              <w:rPr>
                <w:rFonts w:cs="B Nazanin" w:hint="cs"/>
                <w:rtl/>
                <w:lang w:bidi="fa-IR"/>
              </w:rPr>
              <w:t>دانش</w:t>
            </w:r>
            <w:r w:rsidRPr="00CC1421">
              <w:rPr>
                <w:rFonts w:cs="B Nazanin"/>
                <w:rtl/>
                <w:lang w:bidi="fa-IR"/>
              </w:rPr>
              <w:t xml:space="preserve"> </w:t>
            </w:r>
            <w:r w:rsidRPr="00CC1421">
              <w:rPr>
                <w:rFonts w:cs="B Nazanin" w:hint="cs"/>
                <w:rtl/>
                <w:lang w:bidi="fa-IR"/>
              </w:rPr>
              <w:t>آموزان</w:t>
            </w:r>
            <w:r w:rsidRPr="00CC1421">
              <w:rPr>
                <w:rFonts w:cs="B Nazanin"/>
                <w:rtl/>
                <w:lang w:bidi="fa-IR"/>
              </w:rPr>
              <w:t xml:space="preserve"> </w:t>
            </w:r>
            <w:r w:rsidRPr="00CC1421">
              <w:rPr>
                <w:rFonts w:cs="B Nazanin" w:hint="cs"/>
                <w:rtl/>
                <w:lang w:bidi="fa-IR"/>
              </w:rPr>
              <w:t>بصورت</w:t>
            </w:r>
            <w:r w:rsidRPr="00CC1421">
              <w:rPr>
                <w:rFonts w:cs="B Nazanin"/>
                <w:rtl/>
                <w:lang w:bidi="fa-IR"/>
              </w:rPr>
              <w:t xml:space="preserve"> </w:t>
            </w:r>
            <w:r w:rsidRPr="00CC1421">
              <w:rPr>
                <w:rFonts w:cs="B Nazanin" w:hint="cs"/>
                <w:rtl/>
                <w:lang w:bidi="fa-IR"/>
              </w:rPr>
              <w:t>فصلی</w:t>
            </w:r>
            <w:r w:rsidRPr="00CC1421">
              <w:rPr>
                <w:rFonts w:cs="B Nazanin"/>
                <w:rtl/>
                <w:lang w:bidi="fa-IR"/>
              </w:rPr>
              <w:t xml:space="preserve"> </w:t>
            </w:r>
            <w:r w:rsidRPr="00CC1421">
              <w:rPr>
                <w:rFonts w:cs="B Nazanin" w:hint="cs"/>
                <w:rtl/>
                <w:lang w:bidi="fa-IR"/>
              </w:rPr>
              <w:t>به</w:t>
            </w:r>
            <w:r w:rsidRPr="00CC1421">
              <w:rPr>
                <w:rFonts w:cs="B Nazanin"/>
                <w:rtl/>
                <w:lang w:bidi="fa-IR"/>
              </w:rPr>
              <w:t xml:space="preserve"> </w:t>
            </w:r>
            <w:r w:rsidRPr="00CC1421">
              <w:rPr>
                <w:rFonts w:cs="B Nazanin" w:hint="cs"/>
                <w:rtl/>
                <w:lang w:bidi="fa-IR"/>
              </w:rPr>
              <w:t>کلیه</w:t>
            </w:r>
            <w:r w:rsidRPr="00CC1421">
              <w:rPr>
                <w:rFonts w:cs="B Nazanin"/>
                <w:rtl/>
                <w:lang w:bidi="fa-IR"/>
              </w:rPr>
              <w:t xml:space="preserve"> </w:t>
            </w:r>
            <w:r w:rsidRPr="00CC1421">
              <w:rPr>
                <w:rFonts w:cs="B Nazanin" w:hint="cs"/>
                <w:rtl/>
                <w:lang w:bidi="fa-IR"/>
              </w:rPr>
              <w:t>مراکز</w:t>
            </w:r>
            <w:r w:rsidRPr="00CC1421">
              <w:rPr>
                <w:rFonts w:cs="B Nazanin"/>
                <w:rtl/>
                <w:lang w:bidi="fa-IR"/>
              </w:rPr>
              <w:t xml:space="preserve"> </w:t>
            </w:r>
            <w:r w:rsidRPr="00CC1421">
              <w:rPr>
                <w:rFonts w:cs="B Nazanin" w:hint="cs"/>
                <w:rtl/>
                <w:lang w:bidi="fa-IR"/>
              </w:rPr>
              <w:t>و</w:t>
            </w:r>
            <w:r w:rsidRPr="00CC1421">
              <w:rPr>
                <w:rFonts w:cs="B Nazanin"/>
                <w:rtl/>
                <w:lang w:bidi="fa-IR"/>
              </w:rPr>
              <w:t xml:space="preserve"> </w:t>
            </w:r>
            <w:r w:rsidRPr="00CC1421">
              <w:rPr>
                <w:rFonts w:cs="B Nazanin" w:hint="cs"/>
                <w:rtl/>
                <w:lang w:bidi="fa-IR"/>
              </w:rPr>
              <w:t>پایگاهها</w:t>
            </w:r>
          </w:p>
          <w:p w:rsidR="007E1A0B" w:rsidRPr="00C576DE" w:rsidRDefault="007E1A0B" w:rsidP="007E1A0B">
            <w:pPr>
              <w:bidi/>
              <w:ind w:left="90"/>
              <w:contextualSpacing/>
              <w:rPr>
                <w:rFonts w:eastAsiaTheme="minorEastAsia" w:hAnsi="Trebuchet MS" w:cs="B Nazanin"/>
                <w:color w:val="000000" w:themeColor="text1"/>
                <w:kern w:val="24"/>
                <w:rtl/>
                <w:lang w:bidi="fa-IR"/>
              </w:rPr>
            </w:pPr>
            <w:r w:rsidRPr="00D810EB">
              <w:rPr>
                <w:rFonts w:eastAsiaTheme="minorEastAsia" w:hAnsi="Trebuchet MS" w:cs="B Nazanin" w:hint="cs"/>
                <w:color w:val="000000" w:themeColor="text1"/>
                <w:kern w:val="24"/>
                <w:rtl/>
                <w:lang w:bidi="fa-IR"/>
              </w:rPr>
              <w:t>برگزاری جلسات شورای سلامت دانش آموزی بصورت فصلی با مناطق آموزش و پرورش</w:t>
            </w:r>
          </w:p>
        </w:tc>
      </w:tr>
      <w:tr w:rsidR="007E1A0B" w:rsidRPr="00D810EB" w:rsidTr="007E1A0B">
        <w:trPr>
          <w:trHeight w:val="701"/>
        </w:trPr>
        <w:tc>
          <w:tcPr>
            <w:tcW w:w="5128" w:type="dxa"/>
            <w:vAlign w:val="center"/>
          </w:tcPr>
          <w:p w:rsidR="007E1A0B" w:rsidRPr="00DB5B51" w:rsidRDefault="007E1A0B" w:rsidP="00B96515">
            <w:pPr>
              <w:pStyle w:val="ListParagraph"/>
              <w:numPr>
                <w:ilvl w:val="0"/>
                <w:numId w:val="39"/>
              </w:numPr>
              <w:bidi/>
              <w:rPr>
                <w:rFonts w:eastAsiaTheme="minorEastAsia" w:hAnsi="Trebuchet MS" w:cs="B Nazanin"/>
                <w:color w:val="000000" w:themeColor="text1"/>
                <w:kern w:val="24"/>
                <w:lang w:bidi="fa-IR"/>
              </w:rPr>
            </w:pPr>
            <w:r w:rsidRPr="00DB5B51">
              <w:rPr>
                <w:rFonts w:eastAsiaTheme="minorEastAsia" w:hAnsi="Trebuchet MS" w:cs="B Nazanin"/>
                <w:color w:val="000000" w:themeColor="text1"/>
                <w:kern w:val="24"/>
                <w:rtl/>
                <w:lang w:bidi="fa-IR"/>
              </w:rPr>
              <w:t>افزا</w:t>
            </w:r>
            <w:r w:rsidRPr="00DB5B51">
              <w:rPr>
                <w:rFonts w:eastAsiaTheme="minorEastAsia" w:hAnsi="Trebuchet MS" w:cs="B Nazanin" w:hint="cs"/>
                <w:color w:val="000000" w:themeColor="text1"/>
                <w:kern w:val="24"/>
                <w:rtl/>
                <w:lang w:bidi="fa-IR"/>
              </w:rPr>
              <w:t>ی</w:t>
            </w:r>
            <w:r w:rsidRPr="00DB5B51">
              <w:rPr>
                <w:rFonts w:eastAsiaTheme="minorEastAsia" w:hAnsi="Trebuchet MS" w:cs="B Nazanin" w:hint="eastAsia"/>
                <w:color w:val="000000" w:themeColor="text1"/>
                <w:kern w:val="24"/>
                <w:rtl/>
                <w:lang w:bidi="fa-IR"/>
              </w:rPr>
              <w:t>ش</w:t>
            </w:r>
            <w:r w:rsidRPr="00DB5B51">
              <w:rPr>
                <w:rFonts w:eastAsiaTheme="minorEastAsia" w:hAnsi="Trebuchet MS" w:cs="B Nazanin"/>
                <w:color w:val="000000" w:themeColor="text1"/>
                <w:kern w:val="24"/>
                <w:rtl/>
                <w:lang w:bidi="fa-IR"/>
              </w:rPr>
              <w:t xml:space="preserve"> تعداد مدارس مروج سلامت به م</w:t>
            </w:r>
            <w:r w:rsidRPr="00DB5B51">
              <w:rPr>
                <w:rFonts w:eastAsiaTheme="minorEastAsia" w:hAnsi="Trebuchet MS" w:cs="B Nazanin" w:hint="cs"/>
                <w:color w:val="000000" w:themeColor="text1"/>
                <w:kern w:val="24"/>
                <w:rtl/>
                <w:lang w:bidi="fa-IR"/>
              </w:rPr>
              <w:t>ی</w:t>
            </w:r>
            <w:r w:rsidRPr="00DB5B51">
              <w:rPr>
                <w:rFonts w:eastAsiaTheme="minorEastAsia" w:hAnsi="Trebuchet MS" w:cs="B Nazanin" w:hint="eastAsia"/>
                <w:color w:val="000000" w:themeColor="text1"/>
                <w:kern w:val="24"/>
                <w:rtl/>
                <w:lang w:bidi="fa-IR"/>
              </w:rPr>
              <w:t>زان</w:t>
            </w:r>
            <w:r w:rsidRPr="00DB5B51">
              <w:rPr>
                <w:rFonts w:eastAsiaTheme="minorEastAsia" w:hAnsi="Trebuchet MS" w:cs="B Nazanin"/>
                <w:color w:val="000000" w:themeColor="text1"/>
                <w:kern w:val="24"/>
                <w:rtl/>
                <w:lang w:bidi="fa-IR"/>
              </w:rPr>
              <w:t xml:space="preserve"> 100%</w:t>
            </w:r>
          </w:p>
          <w:p w:rsidR="007E1A0B" w:rsidRPr="0097186F" w:rsidRDefault="007E1A0B" w:rsidP="007E1A0B">
            <w:pPr>
              <w:bidi/>
              <w:contextualSpacing/>
              <w:rPr>
                <w:rFonts w:eastAsiaTheme="minorEastAsia" w:hAnsi="Trebuchet MS" w:cs="B Nazanin"/>
                <w:color w:val="000000" w:themeColor="text1"/>
                <w:kern w:val="24"/>
                <w:rtl/>
                <w:lang w:bidi="fa-IR"/>
              </w:rPr>
            </w:pPr>
          </w:p>
        </w:tc>
        <w:tc>
          <w:tcPr>
            <w:tcW w:w="5122" w:type="dxa"/>
            <w:vAlign w:val="center"/>
          </w:tcPr>
          <w:p w:rsidR="007E1A0B" w:rsidRDefault="007E1A0B" w:rsidP="007E1A0B">
            <w:pPr>
              <w:bidi/>
              <w:contextualSpacing/>
              <w:rPr>
                <w:rFonts w:ascii="Tahoma" w:hAnsi="Tahoma" w:cs="B Nazanin"/>
                <w:rtl/>
                <w:lang w:bidi="fa-IR"/>
              </w:rPr>
            </w:pPr>
            <w:r w:rsidRPr="00D810EB">
              <w:rPr>
                <w:rFonts w:ascii="Tahoma" w:hAnsi="Tahoma" w:cs="B Nazanin" w:hint="cs"/>
                <w:rtl/>
                <w:lang w:bidi="fa-IR"/>
              </w:rPr>
              <w:t>تفکیک و توزیع یکسان مدارس مروج سلامت بین مراکز و پایگاهها در شش ماهه اول</w:t>
            </w:r>
          </w:p>
          <w:p w:rsidR="007E1A0B" w:rsidRPr="00D810EB" w:rsidRDefault="007E1A0B" w:rsidP="007E1A0B">
            <w:pPr>
              <w:bidi/>
              <w:contextualSpacing/>
              <w:rPr>
                <w:rFonts w:cs="B Nazanin"/>
                <w:rtl/>
                <w:lang w:bidi="fa-IR"/>
              </w:rPr>
            </w:pPr>
            <w:r>
              <w:rPr>
                <w:rFonts w:eastAsiaTheme="minorEastAsia" w:hAnsi="Trebuchet MS" w:cs="B Nazanin" w:hint="cs"/>
                <w:color w:val="000000" w:themeColor="text1"/>
                <w:kern w:val="24"/>
                <w:rtl/>
                <w:lang w:bidi="fa-IR"/>
              </w:rPr>
              <w:t>حفظ  و ارتقاء مدارس مروج سلامت</w:t>
            </w:r>
          </w:p>
        </w:tc>
      </w:tr>
      <w:tr w:rsidR="007E1A0B" w:rsidRPr="00D810EB" w:rsidTr="007E1A0B">
        <w:tc>
          <w:tcPr>
            <w:tcW w:w="5128" w:type="dxa"/>
            <w:vAlign w:val="center"/>
          </w:tcPr>
          <w:p w:rsidR="007E1A0B" w:rsidRPr="00DB5B51" w:rsidRDefault="007E1A0B" w:rsidP="00B96515">
            <w:pPr>
              <w:pStyle w:val="ListParagraph"/>
              <w:numPr>
                <w:ilvl w:val="0"/>
                <w:numId w:val="39"/>
              </w:numPr>
              <w:bidi/>
              <w:rPr>
                <w:rFonts w:eastAsiaTheme="minorEastAsia" w:hAnsi="Trebuchet MS" w:cs="B Nazanin"/>
                <w:color w:val="000000" w:themeColor="text1"/>
                <w:kern w:val="24"/>
                <w:rtl/>
                <w:lang w:bidi="fa-IR"/>
              </w:rPr>
            </w:pPr>
            <w:r w:rsidRPr="00DB5B51">
              <w:rPr>
                <w:rFonts w:eastAsiaTheme="minorEastAsia" w:hAnsi="Trebuchet MS" w:cs="B Nazanin"/>
                <w:color w:val="000000" w:themeColor="text1"/>
                <w:kern w:val="24"/>
                <w:rtl/>
                <w:lang w:bidi="fa-IR"/>
              </w:rPr>
              <w:t>اجرا</w:t>
            </w:r>
            <w:r w:rsidRPr="00DB5B51">
              <w:rPr>
                <w:rFonts w:eastAsiaTheme="minorEastAsia" w:hAnsi="Trebuchet MS" w:cs="B Nazanin" w:hint="cs"/>
                <w:color w:val="000000" w:themeColor="text1"/>
                <w:kern w:val="24"/>
                <w:rtl/>
                <w:lang w:bidi="fa-IR"/>
              </w:rPr>
              <w:t>ی</w:t>
            </w:r>
            <w:r w:rsidRPr="00DB5B51">
              <w:rPr>
                <w:rFonts w:eastAsiaTheme="minorEastAsia" w:hAnsi="Trebuchet MS" w:cs="B Nazanin"/>
                <w:color w:val="000000" w:themeColor="text1"/>
                <w:kern w:val="24"/>
                <w:rtl/>
                <w:lang w:bidi="fa-IR"/>
              </w:rPr>
              <w:t xml:space="preserve"> برنامه عمل</w:t>
            </w:r>
            <w:r w:rsidRPr="00DB5B51">
              <w:rPr>
                <w:rFonts w:eastAsiaTheme="minorEastAsia" w:hAnsi="Trebuchet MS" w:cs="B Nazanin" w:hint="cs"/>
                <w:color w:val="000000" w:themeColor="text1"/>
                <w:kern w:val="24"/>
                <w:rtl/>
                <w:lang w:bidi="fa-IR"/>
              </w:rPr>
              <w:t>ی</w:t>
            </w:r>
            <w:r w:rsidRPr="00DB5B51">
              <w:rPr>
                <w:rFonts w:eastAsiaTheme="minorEastAsia" w:hAnsi="Trebuchet MS" w:cs="B Nazanin" w:hint="eastAsia"/>
                <w:color w:val="000000" w:themeColor="text1"/>
                <w:kern w:val="24"/>
                <w:rtl/>
                <w:lang w:bidi="fa-IR"/>
              </w:rPr>
              <w:t>ات</w:t>
            </w:r>
            <w:r w:rsidRPr="00DB5B51">
              <w:rPr>
                <w:rFonts w:eastAsiaTheme="minorEastAsia" w:hAnsi="Trebuchet MS" w:cs="B Nazanin" w:hint="cs"/>
                <w:color w:val="000000" w:themeColor="text1"/>
                <w:kern w:val="24"/>
                <w:rtl/>
                <w:lang w:bidi="fa-IR"/>
              </w:rPr>
              <w:t>ی</w:t>
            </w:r>
            <w:r w:rsidRPr="00DB5B51">
              <w:rPr>
                <w:rFonts w:eastAsiaTheme="minorEastAsia" w:hAnsi="Trebuchet MS" w:cs="B Nazanin"/>
                <w:color w:val="000000" w:themeColor="text1"/>
                <w:kern w:val="24"/>
                <w:rtl/>
                <w:lang w:bidi="fa-IR"/>
              </w:rPr>
              <w:t xml:space="preserve"> اجرا</w:t>
            </w:r>
            <w:r w:rsidRPr="00DB5B51">
              <w:rPr>
                <w:rFonts w:eastAsiaTheme="minorEastAsia" w:hAnsi="Trebuchet MS" w:cs="B Nazanin" w:hint="cs"/>
                <w:color w:val="000000" w:themeColor="text1"/>
                <w:kern w:val="24"/>
                <w:rtl/>
                <w:lang w:bidi="fa-IR"/>
              </w:rPr>
              <w:t>یی</w:t>
            </w:r>
            <w:r w:rsidRPr="00DB5B51">
              <w:rPr>
                <w:rFonts w:eastAsiaTheme="minorEastAsia" w:hAnsi="Trebuchet MS" w:cs="B Nazanin"/>
                <w:color w:val="000000" w:themeColor="text1"/>
                <w:kern w:val="24"/>
                <w:rtl/>
                <w:lang w:bidi="fa-IR"/>
              </w:rPr>
              <w:t xml:space="preserve"> ارتقاء فعال</w:t>
            </w:r>
            <w:r w:rsidRPr="00DB5B51">
              <w:rPr>
                <w:rFonts w:eastAsiaTheme="minorEastAsia" w:hAnsi="Trebuchet MS" w:cs="B Nazanin" w:hint="cs"/>
                <w:color w:val="000000" w:themeColor="text1"/>
                <w:kern w:val="24"/>
                <w:rtl/>
                <w:lang w:bidi="fa-IR"/>
              </w:rPr>
              <w:t>ی</w:t>
            </w:r>
            <w:r w:rsidRPr="00DB5B51">
              <w:rPr>
                <w:rFonts w:eastAsiaTheme="minorEastAsia" w:hAnsi="Trebuchet MS" w:cs="B Nazanin" w:hint="eastAsia"/>
                <w:color w:val="000000" w:themeColor="text1"/>
                <w:kern w:val="24"/>
                <w:rtl/>
                <w:lang w:bidi="fa-IR"/>
              </w:rPr>
              <w:t>ت</w:t>
            </w:r>
            <w:r w:rsidRPr="00DB5B51">
              <w:rPr>
                <w:rFonts w:eastAsiaTheme="minorEastAsia" w:hAnsi="Trebuchet MS" w:cs="B Nazanin"/>
                <w:color w:val="000000" w:themeColor="text1"/>
                <w:kern w:val="24"/>
                <w:rtl/>
                <w:lang w:bidi="fa-IR"/>
              </w:rPr>
              <w:t xml:space="preserve"> بدن</w:t>
            </w:r>
            <w:r w:rsidRPr="00DB5B51">
              <w:rPr>
                <w:rFonts w:eastAsiaTheme="minorEastAsia" w:hAnsi="Trebuchet MS" w:cs="B Nazanin" w:hint="cs"/>
                <w:color w:val="000000" w:themeColor="text1"/>
                <w:kern w:val="24"/>
                <w:rtl/>
                <w:lang w:bidi="fa-IR"/>
              </w:rPr>
              <w:t>ی</w:t>
            </w:r>
            <w:r w:rsidRPr="00DB5B51">
              <w:rPr>
                <w:rFonts w:eastAsiaTheme="minorEastAsia" w:hAnsi="Trebuchet MS" w:cs="B Nazanin"/>
                <w:color w:val="000000" w:themeColor="text1"/>
                <w:kern w:val="24"/>
                <w:rtl/>
                <w:lang w:bidi="fa-IR"/>
              </w:rPr>
              <w:t xml:space="preserve"> نوجوانان</w:t>
            </w:r>
          </w:p>
          <w:p w:rsidR="007E1A0B" w:rsidRPr="0097186F" w:rsidRDefault="007E1A0B" w:rsidP="007E1A0B">
            <w:pPr>
              <w:bidi/>
              <w:contextualSpacing/>
              <w:rPr>
                <w:rFonts w:eastAsiaTheme="minorEastAsia" w:hAnsi="Trebuchet MS" w:cs="B Nazanin"/>
                <w:color w:val="000000" w:themeColor="text1"/>
                <w:kern w:val="24"/>
                <w:rtl/>
                <w:lang w:bidi="fa-IR"/>
              </w:rPr>
            </w:pPr>
          </w:p>
        </w:tc>
        <w:tc>
          <w:tcPr>
            <w:tcW w:w="5122" w:type="dxa"/>
            <w:vAlign w:val="center"/>
          </w:tcPr>
          <w:p w:rsidR="007E1A0B" w:rsidRPr="00D810EB" w:rsidRDefault="007E1A0B" w:rsidP="007E1A0B">
            <w:pPr>
              <w:bidi/>
              <w:ind w:left="90"/>
              <w:contextualSpacing/>
              <w:rPr>
                <w:rFonts w:cs="B Nazanin"/>
                <w:lang w:bidi="fa-IR"/>
              </w:rPr>
            </w:pPr>
            <w:r w:rsidRPr="00D810EB">
              <w:rPr>
                <w:rFonts w:eastAsiaTheme="minorEastAsia" w:hAnsi="Trebuchet MS" w:cs="B Nazanin" w:hint="cs"/>
                <w:color w:val="000000" w:themeColor="text1"/>
                <w:kern w:val="24"/>
                <w:rtl/>
                <w:lang w:bidi="fa-IR"/>
              </w:rPr>
              <w:t>برگزاری دو کارگاه فعالیت بدنی و حرکات کششی جهت مراقبین سلامت مراکز و پایگاهها و روسا و تعدادی از پزشکان</w:t>
            </w:r>
          </w:p>
        </w:tc>
      </w:tr>
      <w:tr w:rsidR="007E1A0B" w:rsidRPr="00D810EB" w:rsidTr="007E1A0B">
        <w:tc>
          <w:tcPr>
            <w:tcW w:w="5128" w:type="dxa"/>
            <w:vAlign w:val="center"/>
          </w:tcPr>
          <w:p w:rsidR="007E1A0B" w:rsidRPr="00C576DE" w:rsidRDefault="007E1A0B" w:rsidP="00B96515">
            <w:pPr>
              <w:pStyle w:val="ListParagraph"/>
              <w:numPr>
                <w:ilvl w:val="0"/>
                <w:numId w:val="39"/>
              </w:numPr>
              <w:bidi/>
              <w:rPr>
                <w:rFonts w:eastAsiaTheme="minorEastAsia" w:hAnsi="Trebuchet MS" w:cs="B Nazanin"/>
                <w:color w:val="000000" w:themeColor="text1"/>
                <w:kern w:val="24"/>
                <w:lang w:bidi="fa-IR"/>
              </w:rPr>
            </w:pPr>
            <w:r w:rsidRPr="00DB5B51">
              <w:rPr>
                <w:rFonts w:eastAsiaTheme="minorEastAsia" w:hAnsi="Trebuchet MS" w:cs="B Nazanin" w:hint="cs"/>
                <w:color w:val="000000" w:themeColor="text1"/>
                <w:kern w:val="24"/>
                <w:rtl/>
                <w:lang w:bidi="fa-IR"/>
              </w:rPr>
              <w:t>استمرار</w:t>
            </w:r>
            <w:r w:rsidRPr="00DB5B51">
              <w:rPr>
                <w:rFonts w:eastAsiaTheme="minorEastAsia" w:hAnsi="Trebuchet MS" w:cs="B Nazanin"/>
                <w:color w:val="000000" w:themeColor="text1"/>
                <w:kern w:val="24"/>
                <w:rtl/>
                <w:lang w:bidi="fa-IR"/>
              </w:rPr>
              <w:t xml:space="preserve"> </w:t>
            </w:r>
            <w:r w:rsidRPr="00DB5B51">
              <w:rPr>
                <w:rFonts w:eastAsiaTheme="minorEastAsia" w:hAnsi="Trebuchet MS" w:cs="B Nazanin" w:hint="cs"/>
                <w:color w:val="000000" w:themeColor="text1"/>
                <w:kern w:val="24"/>
                <w:rtl/>
                <w:lang w:bidi="fa-IR"/>
              </w:rPr>
              <w:t>آموزش</w:t>
            </w:r>
            <w:r w:rsidRPr="00DB5B51">
              <w:rPr>
                <w:rFonts w:eastAsiaTheme="minorEastAsia" w:hAnsi="Trebuchet MS" w:cs="B Nazanin"/>
                <w:color w:val="000000" w:themeColor="text1"/>
                <w:kern w:val="24"/>
                <w:rtl/>
                <w:lang w:bidi="fa-IR"/>
              </w:rPr>
              <w:t xml:space="preserve"> </w:t>
            </w:r>
            <w:r w:rsidRPr="00DB5B51">
              <w:rPr>
                <w:rFonts w:eastAsiaTheme="minorEastAsia" w:hAnsi="Trebuchet MS" w:cs="B Nazanin" w:hint="cs"/>
                <w:color w:val="000000" w:themeColor="text1"/>
                <w:kern w:val="24"/>
                <w:rtl/>
                <w:lang w:bidi="fa-IR"/>
              </w:rPr>
              <w:t>بلوغ</w:t>
            </w:r>
            <w:r w:rsidRPr="00DB5B51">
              <w:rPr>
                <w:rFonts w:eastAsiaTheme="minorEastAsia" w:hAnsi="Trebuchet MS" w:cs="B Nazanin"/>
                <w:color w:val="000000" w:themeColor="text1"/>
                <w:kern w:val="24"/>
                <w:rtl/>
                <w:lang w:bidi="fa-IR"/>
              </w:rPr>
              <w:t xml:space="preserve"> </w:t>
            </w:r>
            <w:r w:rsidRPr="00DB5B51">
              <w:rPr>
                <w:rFonts w:eastAsiaTheme="minorEastAsia" w:hAnsi="Trebuchet MS" w:cs="B Nazanin" w:hint="cs"/>
                <w:color w:val="000000" w:themeColor="text1"/>
                <w:kern w:val="24"/>
                <w:rtl/>
                <w:lang w:bidi="fa-IR"/>
              </w:rPr>
              <w:t>به</w:t>
            </w:r>
            <w:r w:rsidRPr="00DB5B51">
              <w:rPr>
                <w:rFonts w:eastAsiaTheme="minorEastAsia" w:hAnsi="Trebuchet MS" w:cs="B Nazanin"/>
                <w:color w:val="000000" w:themeColor="text1"/>
                <w:kern w:val="24"/>
                <w:rtl/>
                <w:lang w:bidi="fa-IR"/>
              </w:rPr>
              <w:t xml:space="preserve"> </w:t>
            </w:r>
            <w:r w:rsidRPr="00DB5B51">
              <w:rPr>
                <w:rFonts w:eastAsiaTheme="minorEastAsia" w:hAnsi="Trebuchet MS" w:cs="B Nazanin" w:hint="cs"/>
                <w:color w:val="000000" w:themeColor="text1"/>
                <w:kern w:val="24"/>
                <w:rtl/>
                <w:lang w:bidi="fa-IR"/>
              </w:rPr>
              <w:t>دختران</w:t>
            </w:r>
            <w:r w:rsidRPr="00DB5B51">
              <w:rPr>
                <w:rFonts w:eastAsiaTheme="minorEastAsia" w:hAnsi="Trebuchet MS" w:cs="B Nazanin"/>
                <w:color w:val="000000" w:themeColor="text1"/>
                <w:kern w:val="24"/>
                <w:rtl/>
                <w:lang w:bidi="fa-IR"/>
              </w:rPr>
              <w:t xml:space="preserve"> </w:t>
            </w:r>
            <w:r w:rsidRPr="00DB5B51">
              <w:rPr>
                <w:rFonts w:eastAsiaTheme="minorEastAsia" w:hAnsi="Trebuchet MS" w:cs="B Nazanin" w:hint="cs"/>
                <w:color w:val="000000" w:themeColor="text1"/>
                <w:kern w:val="24"/>
                <w:rtl/>
                <w:lang w:bidi="fa-IR"/>
              </w:rPr>
              <w:t>پای</w:t>
            </w:r>
            <w:r w:rsidRPr="00DB5B51">
              <w:rPr>
                <w:rFonts w:eastAsiaTheme="minorEastAsia" w:hAnsi="Trebuchet MS" w:cs="B Nazanin" w:hint="eastAsia"/>
                <w:color w:val="000000" w:themeColor="text1"/>
                <w:kern w:val="24"/>
                <w:rtl/>
                <w:lang w:bidi="fa-IR"/>
              </w:rPr>
              <w:t>ه</w:t>
            </w:r>
            <w:r w:rsidRPr="00DB5B51">
              <w:rPr>
                <w:rFonts w:eastAsiaTheme="minorEastAsia" w:hAnsi="Trebuchet MS" w:cs="B Nazanin"/>
                <w:color w:val="000000" w:themeColor="text1"/>
                <w:kern w:val="24"/>
                <w:rtl/>
                <w:lang w:bidi="fa-IR"/>
              </w:rPr>
              <w:t xml:space="preserve"> اول متوسطه اول</w:t>
            </w:r>
          </w:p>
        </w:tc>
        <w:tc>
          <w:tcPr>
            <w:tcW w:w="5122" w:type="dxa"/>
            <w:vAlign w:val="center"/>
          </w:tcPr>
          <w:p w:rsidR="007E1A0B" w:rsidRDefault="007E1A0B" w:rsidP="007E1A0B">
            <w:pPr>
              <w:bidi/>
              <w:ind w:left="90"/>
              <w:contextualSpacing/>
              <w:rPr>
                <w:rFonts w:cs="B Nazanin"/>
                <w:rtl/>
                <w:lang w:bidi="fa-IR"/>
              </w:rPr>
            </w:pPr>
            <w:r w:rsidRPr="00D810EB">
              <w:rPr>
                <w:rFonts w:cs="B Nazanin" w:hint="cs"/>
                <w:rtl/>
                <w:lang w:bidi="fa-IR"/>
              </w:rPr>
              <w:t>آموزش بلوغ پایه هفتم دختر و پایه دهم پسر</w:t>
            </w:r>
          </w:p>
          <w:p w:rsidR="007E1A0B" w:rsidRPr="00D810EB" w:rsidRDefault="007E1A0B" w:rsidP="007E1A0B">
            <w:pPr>
              <w:bidi/>
              <w:ind w:left="90"/>
              <w:contextualSpacing/>
              <w:rPr>
                <w:rFonts w:eastAsiaTheme="minorEastAsia" w:hAnsi="Trebuchet MS" w:cs="B Nazanin"/>
                <w:color w:val="000000" w:themeColor="text1"/>
                <w:kern w:val="24"/>
                <w:lang w:bidi="fa-IR"/>
              </w:rPr>
            </w:pPr>
          </w:p>
        </w:tc>
      </w:tr>
    </w:tbl>
    <w:p w:rsidR="007E1A0B" w:rsidRDefault="007E1A0B" w:rsidP="007E1A0B">
      <w:pPr>
        <w:bidi/>
        <w:contextualSpacing/>
        <w:jc w:val="both"/>
        <w:rPr>
          <w:rFonts w:cs="B Nazanin"/>
          <w:color w:val="FF0000"/>
          <w:rtl/>
          <w:lang w:bidi="fa-IR"/>
        </w:rPr>
      </w:pPr>
    </w:p>
    <w:p w:rsidR="007E1A0B" w:rsidRDefault="007E1A0B" w:rsidP="007E1A0B">
      <w:pPr>
        <w:bidi/>
        <w:ind w:left="540"/>
        <w:contextualSpacing/>
        <w:jc w:val="both"/>
        <w:rPr>
          <w:rFonts w:cs="B Nazanin"/>
          <w:color w:val="FF0000"/>
          <w:lang w:bidi="fa-IR"/>
        </w:rPr>
      </w:pPr>
    </w:p>
    <w:p w:rsidR="007E1A0B" w:rsidRPr="003545EC" w:rsidRDefault="007E1A0B" w:rsidP="007E1A0B">
      <w:pPr>
        <w:bidi/>
        <w:ind w:left="540"/>
        <w:contextualSpacing/>
        <w:jc w:val="both"/>
        <w:rPr>
          <w:rFonts w:cs="B Nazanin"/>
          <w:color w:val="FF0000"/>
          <w:rtl/>
          <w:lang w:bidi="fa-IR"/>
        </w:rPr>
      </w:pPr>
      <w:r w:rsidRPr="003545EC">
        <w:rPr>
          <w:rFonts w:cs="B Nazanin" w:hint="cs"/>
          <w:b/>
          <w:bCs/>
          <w:sz w:val="28"/>
          <w:szCs w:val="28"/>
          <w:rtl/>
        </w:rPr>
        <w:t xml:space="preserve">  ه) دستاوردها:</w:t>
      </w:r>
      <w:r w:rsidRPr="003545EC">
        <w:rPr>
          <w:rFonts w:cs="B Nazanin" w:hint="cs"/>
          <w:b/>
          <w:bCs/>
          <w:sz w:val="28"/>
          <w:szCs w:val="28"/>
          <w:rtl/>
          <w:lang w:bidi="fa-IR"/>
        </w:rPr>
        <w:t xml:space="preserve"> </w:t>
      </w:r>
    </w:p>
    <w:p w:rsidR="007E1A0B" w:rsidRPr="006E7CEB" w:rsidRDefault="007E1A0B" w:rsidP="00B96515">
      <w:pPr>
        <w:numPr>
          <w:ilvl w:val="0"/>
          <w:numId w:val="38"/>
        </w:numPr>
        <w:bidi/>
        <w:ind w:left="1440"/>
        <w:contextualSpacing/>
        <w:jc w:val="both"/>
        <w:rPr>
          <w:rFonts w:cs="B Nazanin"/>
          <w:sz w:val="24"/>
          <w:szCs w:val="24"/>
          <w:rtl/>
          <w:lang w:bidi="fa-IR"/>
        </w:rPr>
      </w:pPr>
      <w:r w:rsidRPr="006E7CEB">
        <w:rPr>
          <w:rFonts w:cs="B Nazanin" w:hint="cs"/>
          <w:sz w:val="24"/>
          <w:szCs w:val="24"/>
          <w:rtl/>
          <w:lang w:bidi="fa-IR"/>
        </w:rPr>
        <w:t xml:space="preserve">آموزش کمکهای اولیه به مراقبین و رابطین بهداشت مدارس </w:t>
      </w:r>
    </w:p>
    <w:p w:rsidR="007E1A0B" w:rsidRPr="006E7CEB" w:rsidRDefault="007E1A0B" w:rsidP="00B96515">
      <w:pPr>
        <w:numPr>
          <w:ilvl w:val="0"/>
          <w:numId w:val="38"/>
        </w:numPr>
        <w:bidi/>
        <w:ind w:left="1440"/>
        <w:contextualSpacing/>
        <w:jc w:val="both"/>
        <w:rPr>
          <w:rFonts w:cs="B Nazanin"/>
          <w:sz w:val="24"/>
          <w:szCs w:val="24"/>
          <w:rtl/>
          <w:lang w:bidi="fa-IR"/>
        </w:rPr>
      </w:pPr>
      <w:r w:rsidRPr="006E7CEB">
        <w:rPr>
          <w:rFonts w:cs="B Nazanin" w:hint="cs"/>
          <w:sz w:val="24"/>
          <w:szCs w:val="24"/>
          <w:rtl/>
          <w:lang w:bidi="fa-IR"/>
        </w:rPr>
        <w:t>افزایش پوشش معاینات پزشکی با اجرای طرح ضربتی از 12به 41 درصد</w:t>
      </w:r>
    </w:p>
    <w:p w:rsidR="007E1A0B" w:rsidRPr="006E7CEB" w:rsidRDefault="007E1A0B" w:rsidP="00B96515">
      <w:pPr>
        <w:numPr>
          <w:ilvl w:val="0"/>
          <w:numId w:val="38"/>
        </w:numPr>
        <w:bidi/>
        <w:ind w:left="1440"/>
        <w:contextualSpacing/>
        <w:jc w:val="both"/>
        <w:rPr>
          <w:rFonts w:eastAsiaTheme="minorEastAsia" w:hAnsi="Trebuchet MS" w:cs="B Nazanin"/>
          <w:color w:val="000000" w:themeColor="text1"/>
          <w:kern w:val="24"/>
          <w:sz w:val="24"/>
          <w:szCs w:val="24"/>
          <w:lang w:bidi="fa-IR"/>
        </w:rPr>
      </w:pPr>
      <w:r w:rsidRPr="006E7CEB">
        <w:rPr>
          <w:rFonts w:eastAsiaTheme="minorEastAsia" w:hAnsi="Trebuchet MS" w:cs="B Nazanin" w:hint="cs"/>
          <w:color w:val="000000" w:themeColor="text1"/>
          <w:kern w:val="24"/>
          <w:sz w:val="24"/>
          <w:szCs w:val="24"/>
          <w:rtl/>
          <w:lang w:bidi="fa-IR"/>
        </w:rPr>
        <w:t>ارتقاء آگاهی کارشناسان و پزشکان به انحرافات ستون فقرات با آموزش دکترای ارتوپدی فنی</w:t>
      </w:r>
    </w:p>
    <w:p w:rsidR="007E1A0B" w:rsidRPr="006E7CEB" w:rsidRDefault="007E1A0B" w:rsidP="00B96515">
      <w:pPr>
        <w:numPr>
          <w:ilvl w:val="0"/>
          <w:numId w:val="38"/>
        </w:numPr>
        <w:bidi/>
        <w:ind w:left="1440"/>
        <w:contextualSpacing/>
        <w:jc w:val="both"/>
        <w:rPr>
          <w:rFonts w:eastAsiaTheme="minorEastAsia" w:hAnsi="Trebuchet MS" w:cs="B Nazanin"/>
          <w:color w:val="000000" w:themeColor="text1"/>
          <w:kern w:val="24"/>
          <w:sz w:val="24"/>
          <w:szCs w:val="24"/>
          <w:lang w:bidi="fa-IR"/>
        </w:rPr>
      </w:pPr>
      <w:r w:rsidRPr="006E7CEB">
        <w:rPr>
          <w:rFonts w:eastAsiaTheme="minorEastAsia" w:hAnsi="Trebuchet MS" w:cs="B Nazanin" w:hint="cs"/>
          <w:color w:val="000000" w:themeColor="text1"/>
          <w:kern w:val="24"/>
          <w:sz w:val="24"/>
          <w:szCs w:val="24"/>
          <w:rtl/>
          <w:lang w:bidi="fa-IR"/>
        </w:rPr>
        <w:t>اجرای طرح مداخله ای ضربتی جهت ارتقاء شاخص معاینات پزشکی دانش آموزان به میزان 20% طی دو ماه(بهمن و اسفند)</w:t>
      </w:r>
    </w:p>
    <w:p w:rsidR="007E1A0B" w:rsidRPr="006E7CEB" w:rsidRDefault="007E1A0B" w:rsidP="00B96515">
      <w:pPr>
        <w:numPr>
          <w:ilvl w:val="0"/>
          <w:numId w:val="38"/>
        </w:numPr>
        <w:bidi/>
        <w:ind w:left="1440"/>
        <w:contextualSpacing/>
        <w:jc w:val="both"/>
        <w:rPr>
          <w:rFonts w:eastAsiaTheme="minorEastAsia" w:hAnsi="Trebuchet MS" w:cs="B Nazanin"/>
          <w:color w:val="000000" w:themeColor="text1"/>
          <w:kern w:val="24"/>
          <w:sz w:val="24"/>
          <w:szCs w:val="24"/>
          <w:lang w:bidi="fa-IR"/>
        </w:rPr>
      </w:pPr>
      <w:r w:rsidRPr="006E7CEB">
        <w:rPr>
          <w:rFonts w:eastAsiaTheme="minorEastAsia" w:hAnsi="Trebuchet MS" w:cs="B Nazanin" w:hint="cs"/>
          <w:color w:val="000000" w:themeColor="text1"/>
          <w:kern w:val="24"/>
          <w:sz w:val="24"/>
          <w:szCs w:val="24"/>
          <w:rtl/>
          <w:lang w:bidi="fa-IR"/>
        </w:rPr>
        <w:t xml:space="preserve">جلب همکاری اداره ورزش و جوانان شمال شرق جهت تکثیر 35 پوستر تمرینات کششی در اندازه </w:t>
      </w:r>
      <w:r w:rsidRPr="006E7CEB">
        <w:rPr>
          <w:rFonts w:eastAsiaTheme="minorEastAsia" w:hAnsi="Trebuchet MS" w:cs="B Nazanin"/>
          <w:color w:val="000000" w:themeColor="text1"/>
          <w:kern w:val="24"/>
          <w:sz w:val="24"/>
          <w:szCs w:val="24"/>
          <w:lang w:bidi="fa-IR"/>
        </w:rPr>
        <w:t>A4</w:t>
      </w:r>
      <w:r w:rsidRPr="006E7CEB">
        <w:rPr>
          <w:rFonts w:eastAsiaTheme="minorEastAsia" w:hAnsi="Trebuchet MS" w:cs="B Nazanin" w:hint="cs"/>
          <w:color w:val="000000" w:themeColor="text1"/>
          <w:kern w:val="24"/>
          <w:sz w:val="24"/>
          <w:szCs w:val="24"/>
          <w:rtl/>
          <w:lang w:bidi="fa-IR"/>
        </w:rPr>
        <w:t>و توزیع در مدارس</w:t>
      </w:r>
    </w:p>
    <w:p w:rsidR="007E1A0B" w:rsidRPr="006E7CEB" w:rsidRDefault="007E1A0B" w:rsidP="00B96515">
      <w:pPr>
        <w:numPr>
          <w:ilvl w:val="0"/>
          <w:numId w:val="38"/>
        </w:numPr>
        <w:bidi/>
        <w:ind w:left="1440"/>
        <w:contextualSpacing/>
        <w:jc w:val="both"/>
        <w:rPr>
          <w:rFonts w:eastAsiaTheme="minorEastAsia" w:hAnsi="Trebuchet MS" w:cs="B Nazanin"/>
          <w:color w:val="000000" w:themeColor="text1"/>
          <w:kern w:val="24"/>
          <w:sz w:val="24"/>
          <w:szCs w:val="24"/>
          <w:lang w:bidi="fa-IR"/>
        </w:rPr>
      </w:pPr>
      <w:r w:rsidRPr="006E7CEB">
        <w:rPr>
          <w:rFonts w:eastAsiaTheme="minorEastAsia" w:hAnsi="Trebuchet MS" w:cs="B Nazanin" w:hint="cs"/>
          <w:color w:val="000000" w:themeColor="text1"/>
          <w:kern w:val="24"/>
          <w:sz w:val="24"/>
          <w:szCs w:val="24"/>
          <w:rtl/>
          <w:lang w:bidi="fa-IR"/>
        </w:rPr>
        <w:t>اجرای کلاسهای آموزشی ضمن خدمت در مناطق7،8و4 با بازگشایی مدارس و آموزش به مراقبین بهداشت مدارس</w:t>
      </w:r>
    </w:p>
    <w:p w:rsidR="007E1A0B" w:rsidRPr="006E7CEB" w:rsidRDefault="007E1A0B" w:rsidP="00B96515">
      <w:pPr>
        <w:numPr>
          <w:ilvl w:val="0"/>
          <w:numId w:val="38"/>
        </w:numPr>
        <w:bidi/>
        <w:ind w:left="1440"/>
        <w:contextualSpacing/>
        <w:jc w:val="both"/>
        <w:rPr>
          <w:rFonts w:eastAsiaTheme="minorEastAsia" w:hAnsi="Trebuchet MS" w:cs="B Nazanin"/>
          <w:color w:val="000000" w:themeColor="text1"/>
          <w:kern w:val="24"/>
          <w:sz w:val="24"/>
          <w:szCs w:val="24"/>
          <w:lang w:bidi="fa-IR"/>
        </w:rPr>
      </w:pPr>
      <w:r w:rsidRPr="006E7CEB">
        <w:rPr>
          <w:rFonts w:eastAsiaTheme="minorEastAsia" w:hAnsi="Trebuchet MS" w:cs="B Nazanin" w:hint="cs"/>
          <w:color w:val="000000" w:themeColor="text1"/>
          <w:kern w:val="24"/>
          <w:sz w:val="24"/>
          <w:szCs w:val="24"/>
          <w:rtl/>
          <w:lang w:bidi="fa-IR"/>
        </w:rPr>
        <w:t>تقسیم مدارس بین مراکز و پایگاهها با توجه به دفترچه تلفن سال تحصیلی جاری و محدوده جغرافیایی مراکز و پایگاهها</w:t>
      </w:r>
    </w:p>
    <w:p w:rsidR="007E1A0B" w:rsidRPr="006E7CEB" w:rsidRDefault="007E1A0B" w:rsidP="00B96515">
      <w:pPr>
        <w:numPr>
          <w:ilvl w:val="0"/>
          <w:numId w:val="38"/>
        </w:numPr>
        <w:bidi/>
        <w:ind w:left="1440"/>
        <w:contextualSpacing/>
        <w:jc w:val="both"/>
        <w:rPr>
          <w:rFonts w:eastAsiaTheme="minorEastAsia" w:hAnsi="Trebuchet MS" w:cs="B Nazanin"/>
          <w:color w:val="000000" w:themeColor="text1"/>
          <w:kern w:val="24"/>
          <w:sz w:val="24"/>
          <w:szCs w:val="24"/>
          <w:lang w:bidi="fa-IR"/>
        </w:rPr>
      </w:pPr>
      <w:r w:rsidRPr="006E7CEB">
        <w:rPr>
          <w:rFonts w:eastAsiaTheme="minorEastAsia" w:hAnsi="Trebuchet MS" w:cs="B Nazanin" w:hint="cs"/>
          <w:color w:val="000000" w:themeColor="text1"/>
          <w:kern w:val="24"/>
          <w:sz w:val="24"/>
          <w:szCs w:val="24"/>
          <w:rtl/>
          <w:lang w:bidi="fa-IR"/>
        </w:rPr>
        <w:t xml:space="preserve">تهیه و اهداء لوح مدارس مروج سلامت به تفکیک مناطق آموزش و پرورش </w:t>
      </w:r>
    </w:p>
    <w:p w:rsidR="007E1A0B" w:rsidRPr="006E7CEB" w:rsidRDefault="007E1A0B" w:rsidP="00B96515">
      <w:pPr>
        <w:numPr>
          <w:ilvl w:val="0"/>
          <w:numId w:val="38"/>
        </w:numPr>
        <w:bidi/>
        <w:ind w:left="1440"/>
        <w:contextualSpacing/>
        <w:jc w:val="both"/>
        <w:rPr>
          <w:rFonts w:eastAsiaTheme="minorEastAsia" w:hAnsi="Trebuchet MS" w:cs="B Nazanin"/>
          <w:color w:val="000000" w:themeColor="text1"/>
          <w:kern w:val="24"/>
          <w:sz w:val="24"/>
          <w:szCs w:val="24"/>
          <w:rtl/>
          <w:lang w:bidi="fa-IR"/>
        </w:rPr>
      </w:pPr>
      <w:r w:rsidRPr="006E7CEB">
        <w:rPr>
          <w:rFonts w:eastAsiaTheme="minorEastAsia" w:hAnsi="Trebuchet MS" w:cs="B Nazanin" w:hint="cs"/>
          <w:color w:val="000000" w:themeColor="text1"/>
          <w:kern w:val="24"/>
          <w:sz w:val="24"/>
          <w:szCs w:val="24"/>
          <w:rtl/>
          <w:lang w:bidi="fa-IR"/>
        </w:rPr>
        <w:lastRenderedPageBreak/>
        <w:t>تهیه برنامه زمان بندی جلسات آموزشی  و هماهنگی با مراکز و آموزش و پرورش  جهت برگزاری جلسات آموزشی در پایگاه های تابس</w:t>
      </w:r>
      <w:r>
        <w:rPr>
          <w:rFonts w:eastAsiaTheme="minorEastAsia" w:hAnsi="Trebuchet MS" w:cs="B Nazanin" w:hint="cs"/>
          <w:color w:val="000000" w:themeColor="text1"/>
          <w:kern w:val="24"/>
          <w:sz w:val="24"/>
          <w:szCs w:val="24"/>
          <w:rtl/>
          <w:lang w:bidi="fa-IR"/>
        </w:rPr>
        <w:t>ت</w:t>
      </w:r>
      <w:r w:rsidRPr="006E7CEB">
        <w:rPr>
          <w:rFonts w:eastAsiaTheme="minorEastAsia" w:hAnsi="Trebuchet MS" w:cs="B Nazanin" w:hint="cs"/>
          <w:color w:val="000000" w:themeColor="text1"/>
          <w:kern w:val="24"/>
          <w:sz w:val="24"/>
          <w:szCs w:val="24"/>
          <w:rtl/>
          <w:lang w:bidi="fa-IR"/>
        </w:rPr>
        <w:t xml:space="preserve">انه </w:t>
      </w:r>
    </w:p>
    <w:p w:rsidR="007E1A0B" w:rsidRDefault="007E1A0B" w:rsidP="007E1A0B">
      <w:pPr>
        <w:bidi/>
        <w:jc w:val="both"/>
        <w:rPr>
          <w:rFonts w:cs="B Nazanin"/>
          <w:sz w:val="28"/>
          <w:szCs w:val="28"/>
          <w:rtl/>
          <w:lang w:bidi="fa-IR"/>
        </w:rPr>
      </w:pPr>
    </w:p>
    <w:p w:rsidR="007E1A0B" w:rsidRDefault="007E1A0B" w:rsidP="007E1A0B">
      <w:pPr>
        <w:bidi/>
        <w:jc w:val="both"/>
        <w:rPr>
          <w:rFonts w:cs="B Nazanin"/>
          <w:b/>
          <w:bCs/>
          <w:sz w:val="28"/>
          <w:szCs w:val="28"/>
          <w:rtl/>
        </w:rPr>
      </w:pPr>
      <w:r>
        <w:rPr>
          <w:rFonts w:cs="B Nazanin" w:hint="cs"/>
          <w:b/>
          <w:bCs/>
          <w:sz w:val="28"/>
          <w:szCs w:val="28"/>
          <w:rtl/>
        </w:rPr>
        <w:t xml:space="preserve">  و)چالش‌ها:</w:t>
      </w:r>
    </w:p>
    <w:tbl>
      <w:tblPr>
        <w:bidiVisual/>
        <w:tblW w:w="9639" w:type="dxa"/>
        <w:jc w:val="center"/>
        <w:tblLook w:val="04A0" w:firstRow="1" w:lastRow="0" w:firstColumn="1" w:lastColumn="0" w:noHBand="0" w:noVBand="1"/>
      </w:tblPr>
      <w:tblGrid>
        <w:gridCol w:w="4605"/>
        <w:gridCol w:w="5034"/>
      </w:tblGrid>
      <w:tr w:rsidR="007E1A0B" w:rsidTr="007E1A0B">
        <w:trPr>
          <w:trHeight w:val="851"/>
          <w:jc w:val="center"/>
        </w:trPr>
        <w:tc>
          <w:tcPr>
            <w:tcW w:w="4605"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7E1A0B" w:rsidRDefault="007E1A0B" w:rsidP="007E1A0B">
            <w:pPr>
              <w:bidi/>
              <w:spacing w:after="0" w:line="240" w:lineRule="auto"/>
              <w:rPr>
                <w:rFonts w:cs="B Nazanin"/>
                <w:b/>
                <w:bCs/>
                <w:sz w:val="24"/>
                <w:szCs w:val="24"/>
                <w:rtl/>
                <w:lang w:bidi="fa-IR"/>
              </w:rPr>
            </w:pPr>
            <w:r>
              <w:rPr>
                <w:rFonts w:cs="B Nazanin" w:hint="cs"/>
                <w:b/>
                <w:bCs/>
                <w:sz w:val="24"/>
                <w:szCs w:val="24"/>
                <w:rtl/>
                <w:lang w:bidi="fa-IR"/>
              </w:rPr>
              <w:t xml:space="preserve">                مشکلات و چالش‌ها</w:t>
            </w:r>
          </w:p>
        </w:tc>
        <w:tc>
          <w:tcPr>
            <w:tcW w:w="5034"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7E1A0B" w:rsidRDefault="007E1A0B" w:rsidP="007E1A0B">
            <w:pPr>
              <w:bidi/>
              <w:spacing w:after="0" w:line="240" w:lineRule="auto"/>
              <w:rPr>
                <w:rFonts w:cs="B Nazanin"/>
                <w:b/>
                <w:bCs/>
                <w:sz w:val="24"/>
                <w:szCs w:val="24"/>
                <w:lang w:bidi="fa-IR"/>
              </w:rPr>
            </w:pPr>
            <w:r>
              <w:rPr>
                <w:rFonts w:cs="B Nazanin" w:hint="cs"/>
                <w:b/>
                <w:bCs/>
                <w:sz w:val="24"/>
                <w:szCs w:val="24"/>
                <w:rtl/>
                <w:lang w:bidi="fa-IR"/>
              </w:rPr>
              <w:t xml:space="preserve">                                پیشنهادات</w:t>
            </w:r>
          </w:p>
        </w:tc>
      </w:tr>
      <w:tr w:rsidR="007E1A0B" w:rsidTr="007E1A0B">
        <w:trPr>
          <w:trHeight w:val="851"/>
          <w:jc w:val="center"/>
        </w:trPr>
        <w:tc>
          <w:tcPr>
            <w:tcW w:w="4605" w:type="dxa"/>
            <w:tcBorders>
              <w:top w:val="single" w:sz="4" w:space="0" w:color="auto"/>
              <w:left w:val="thickThinSmallGap" w:sz="12" w:space="0" w:color="auto"/>
              <w:bottom w:val="single" w:sz="4" w:space="0" w:color="auto"/>
              <w:right w:val="single" w:sz="4" w:space="0" w:color="auto"/>
            </w:tcBorders>
            <w:vAlign w:val="center"/>
          </w:tcPr>
          <w:p w:rsidR="007E1A0B" w:rsidRDefault="007E1A0B" w:rsidP="007E1A0B">
            <w:pPr>
              <w:spacing w:after="0" w:line="240" w:lineRule="auto"/>
              <w:jc w:val="right"/>
              <w:rPr>
                <w:rFonts w:cs="B Nazanin"/>
                <w:rtl/>
              </w:rPr>
            </w:pPr>
            <w:r>
              <w:rPr>
                <w:rFonts w:cs="B Nazanin" w:hint="cs"/>
                <w:rtl/>
              </w:rPr>
              <w:t>وجود سقف خدمت مهمان دانش آموزی برای مراقبین سلامت پایگاهها</w:t>
            </w:r>
          </w:p>
        </w:tc>
        <w:tc>
          <w:tcPr>
            <w:tcW w:w="5034" w:type="dxa"/>
            <w:tcBorders>
              <w:top w:val="single" w:sz="4" w:space="0" w:color="auto"/>
              <w:left w:val="single" w:sz="4" w:space="0" w:color="auto"/>
              <w:bottom w:val="single" w:sz="4" w:space="0" w:color="auto"/>
              <w:right w:val="thickThinSmallGap" w:sz="12" w:space="0" w:color="auto"/>
            </w:tcBorders>
            <w:vAlign w:val="center"/>
            <w:hideMark/>
          </w:tcPr>
          <w:p w:rsidR="007E1A0B" w:rsidRDefault="007E1A0B" w:rsidP="007E1A0B">
            <w:pPr>
              <w:spacing w:after="0" w:line="240" w:lineRule="auto"/>
              <w:jc w:val="right"/>
              <w:rPr>
                <w:rFonts w:cs="B Nazanin"/>
              </w:rPr>
            </w:pPr>
            <w:r>
              <w:rPr>
                <w:rFonts w:cs="B Nazanin" w:hint="cs"/>
                <w:rtl/>
              </w:rPr>
              <w:t>عدم محدودیت در ثبت خدمات نوجوانان بصورت ماهیانه</w:t>
            </w:r>
          </w:p>
        </w:tc>
      </w:tr>
      <w:tr w:rsidR="007E1A0B" w:rsidTr="007E1A0B">
        <w:trPr>
          <w:trHeight w:val="851"/>
          <w:jc w:val="center"/>
        </w:trPr>
        <w:tc>
          <w:tcPr>
            <w:tcW w:w="4605" w:type="dxa"/>
            <w:tcBorders>
              <w:top w:val="single" w:sz="4" w:space="0" w:color="auto"/>
              <w:left w:val="thickThinSmallGap" w:sz="12" w:space="0" w:color="auto"/>
              <w:bottom w:val="single" w:sz="4" w:space="0" w:color="auto"/>
              <w:right w:val="single" w:sz="4" w:space="0" w:color="auto"/>
            </w:tcBorders>
            <w:vAlign w:val="center"/>
            <w:hideMark/>
          </w:tcPr>
          <w:p w:rsidR="007E1A0B" w:rsidRDefault="007E1A0B" w:rsidP="007E1A0B">
            <w:pPr>
              <w:bidi/>
              <w:spacing w:after="0" w:line="240" w:lineRule="auto"/>
              <w:rPr>
                <w:rFonts w:cs="B Nazanin"/>
              </w:rPr>
            </w:pPr>
            <w:r>
              <w:rPr>
                <w:rFonts w:cs="B Nazanin" w:hint="cs"/>
                <w:rtl/>
              </w:rPr>
              <w:t xml:space="preserve">عدم ارائه کد ملی دانش آموزان به مراقبین سلامت و کارشناسان مراکز ودریافت کد ملی از طریق اداره آموزش و پرورش بخصوص منطقه 8 و3 توسط ستاد و عدم ثبت به موقع خدمات توسط مراقبین </w:t>
            </w:r>
          </w:p>
        </w:tc>
        <w:tc>
          <w:tcPr>
            <w:tcW w:w="5034" w:type="dxa"/>
            <w:tcBorders>
              <w:top w:val="single" w:sz="4" w:space="0" w:color="auto"/>
              <w:left w:val="single" w:sz="4" w:space="0" w:color="auto"/>
              <w:bottom w:val="single" w:sz="4" w:space="0" w:color="auto"/>
              <w:right w:val="thickThinSmallGap" w:sz="12" w:space="0" w:color="auto"/>
            </w:tcBorders>
            <w:vAlign w:val="center"/>
            <w:hideMark/>
          </w:tcPr>
          <w:p w:rsidR="007E1A0B" w:rsidRDefault="007E1A0B" w:rsidP="007E1A0B">
            <w:pPr>
              <w:bidi/>
              <w:spacing w:after="0" w:line="240" w:lineRule="auto"/>
              <w:rPr>
                <w:rFonts w:ascii="Franklin Gothic Book" w:eastAsia="+mn-ea" w:cs="B Nazanin"/>
                <w:kern w:val="24"/>
                <w:lang w:bidi="fa-IR"/>
              </w:rPr>
            </w:pPr>
            <w:r>
              <w:rPr>
                <w:rFonts w:ascii="Franklin Gothic Book" w:eastAsia="+mn-ea" w:cs="B Nazanin" w:hint="cs"/>
                <w:kern w:val="24"/>
                <w:rtl/>
                <w:lang w:bidi="fa-IR"/>
              </w:rPr>
              <w:t>بستن تفاهم نامه بین دو سازمان در این خصوص هم چنین هماهنگی حراست دو سازمان برای پیشبرد کار و ارائه مستقیم کد ملی به مراقبین سلامت</w:t>
            </w:r>
          </w:p>
        </w:tc>
      </w:tr>
    </w:tbl>
    <w:p w:rsidR="007E1A0B" w:rsidRDefault="007E1A0B" w:rsidP="007E1A0B">
      <w:pPr>
        <w:bidi/>
        <w:jc w:val="both"/>
        <w:rPr>
          <w:rFonts w:ascii="Franklin Gothic Book" w:eastAsia="+mn-ea" w:cs="B Nazanin"/>
          <w:kern w:val="24"/>
          <w:sz w:val="24"/>
          <w:szCs w:val="24"/>
          <w:lang w:bidi="fa-IR"/>
        </w:rPr>
      </w:pPr>
    </w:p>
    <w:p w:rsidR="007E1A0B" w:rsidRDefault="007E1A0B" w:rsidP="007E1A0B">
      <w:pPr>
        <w:bidi/>
        <w:jc w:val="both"/>
        <w:rPr>
          <w:rFonts w:cs="B Nazanin"/>
          <w:b/>
          <w:bCs/>
          <w:sz w:val="28"/>
          <w:szCs w:val="28"/>
          <w:rtl/>
        </w:rPr>
      </w:pPr>
    </w:p>
    <w:p w:rsidR="009973F9" w:rsidRDefault="009973F9" w:rsidP="009973F9">
      <w:pPr>
        <w:bidi/>
        <w:jc w:val="both"/>
        <w:rPr>
          <w:rFonts w:cs="B Nazanin"/>
          <w:b/>
          <w:bCs/>
          <w:sz w:val="28"/>
          <w:szCs w:val="28"/>
          <w:rtl/>
        </w:rPr>
      </w:pPr>
    </w:p>
    <w:p w:rsidR="009973F9" w:rsidRDefault="009973F9" w:rsidP="009973F9">
      <w:pPr>
        <w:bidi/>
        <w:jc w:val="both"/>
        <w:rPr>
          <w:rFonts w:cs="B Nazanin"/>
          <w:b/>
          <w:bCs/>
          <w:sz w:val="28"/>
          <w:szCs w:val="28"/>
          <w:rtl/>
        </w:rPr>
      </w:pPr>
    </w:p>
    <w:p w:rsidR="009973F9" w:rsidRDefault="009973F9" w:rsidP="009973F9">
      <w:pPr>
        <w:bidi/>
        <w:jc w:val="both"/>
        <w:rPr>
          <w:rFonts w:cs="B Nazanin"/>
          <w:b/>
          <w:bCs/>
          <w:sz w:val="28"/>
          <w:szCs w:val="28"/>
          <w:rtl/>
        </w:rPr>
      </w:pPr>
    </w:p>
    <w:p w:rsidR="009973F9" w:rsidRDefault="009973F9" w:rsidP="009973F9">
      <w:pPr>
        <w:bidi/>
        <w:jc w:val="both"/>
        <w:rPr>
          <w:rFonts w:cs="B Nazanin"/>
          <w:b/>
          <w:bCs/>
          <w:sz w:val="28"/>
          <w:szCs w:val="28"/>
          <w:rtl/>
        </w:rPr>
      </w:pPr>
    </w:p>
    <w:p w:rsidR="009973F9" w:rsidRDefault="009973F9" w:rsidP="009973F9">
      <w:pPr>
        <w:bidi/>
        <w:jc w:val="both"/>
        <w:rPr>
          <w:rFonts w:cs="B Nazanin"/>
          <w:b/>
          <w:bCs/>
          <w:sz w:val="28"/>
          <w:szCs w:val="28"/>
          <w:rtl/>
        </w:rPr>
      </w:pPr>
    </w:p>
    <w:p w:rsidR="009973F9" w:rsidRDefault="009973F9" w:rsidP="009973F9">
      <w:pPr>
        <w:bidi/>
        <w:jc w:val="both"/>
        <w:rPr>
          <w:rFonts w:cs="B Nazanin"/>
          <w:b/>
          <w:bCs/>
          <w:sz w:val="28"/>
          <w:szCs w:val="28"/>
          <w:rtl/>
        </w:rPr>
      </w:pPr>
    </w:p>
    <w:p w:rsidR="009973F9" w:rsidRDefault="009973F9" w:rsidP="009973F9">
      <w:pPr>
        <w:bidi/>
        <w:jc w:val="both"/>
        <w:rPr>
          <w:rFonts w:cs="B Nazanin"/>
          <w:b/>
          <w:bCs/>
          <w:sz w:val="28"/>
          <w:szCs w:val="28"/>
          <w:rtl/>
        </w:rPr>
      </w:pPr>
    </w:p>
    <w:p w:rsidR="009973F9" w:rsidRDefault="009973F9" w:rsidP="009973F9">
      <w:pPr>
        <w:bidi/>
        <w:jc w:val="both"/>
        <w:rPr>
          <w:rFonts w:cs="B Nazanin"/>
          <w:b/>
          <w:bCs/>
          <w:sz w:val="28"/>
          <w:szCs w:val="28"/>
          <w:rtl/>
        </w:rPr>
      </w:pPr>
    </w:p>
    <w:p w:rsidR="009973F9" w:rsidRDefault="009973F9" w:rsidP="009973F9">
      <w:pPr>
        <w:bidi/>
        <w:jc w:val="both"/>
        <w:rPr>
          <w:rFonts w:cs="B Nazanin"/>
          <w:b/>
          <w:bCs/>
          <w:sz w:val="28"/>
          <w:szCs w:val="28"/>
          <w:rtl/>
        </w:rPr>
        <w:sectPr w:rsidR="009973F9" w:rsidSect="00C92981">
          <w:footerReference w:type="default" r:id="rId45"/>
          <w:pgSz w:w="12240" w:h="15840"/>
          <w:pgMar w:top="1440" w:right="720" w:bottom="1440" w:left="811"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9973F9" w:rsidRDefault="009973F9" w:rsidP="009973F9">
      <w:pPr>
        <w:bidi/>
        <w:jc w:val="both"/>
        <w:rPr>
          <w:rFonts w:cs="B Nazanin"/>
          <w:b/>
          <w:bCs/>
          <w:sz w:val="28"/>
          <w:szCs w:val="28"/>
        </w:rPr>
      </w:pPr>
    </w:p>
    <w:p w:rsidR="007E1A0B" w:rsidRDefault="007E1A0B" w:rsidP="007E1A0B">
      <w:pPr>
        <w:bidi/>
        <w:jc w:val="both"/>
        <w:rPr>
          <w:rFonts w:cs="B Nazanin"/>
          <w:b/>
          <w:bCs/>
          <w:sz w:val="28"/>
          <w:szCs w:val="28"/>
          <w:rtl/>
          <w:lang w:bidi="fa-IR"/>
        </w:rPr>
      </w:pPr>
      <w:r>
        <w:rPr>
          <w:rFonts w:cs="B Nazanin" w:hint="cs"/>
          <w:b/>
          <w:bCs/>
          <w:sz w:val="28"/>
          <w:szCs w:val="28"/>
          <w:rtl/>
        </w:rPr>
        <w:t xml:space="preserve">جدول مداخلات : عنوان شاخص/شاخصها </w:t>
      </w:r>
      <w:r>
        <w:rPr>
          <w:rFonts w:eastAsia="Times New Roman" w:cs="B Nazanin" w:hint="cs"/>
          <w:b/>
          <w:bCs/>
          <w:sz w:val="28"/>
          <w:szCs w:val="28"/>
          <w:rtl/>
        </w:rPr>
        <w:t>: پوشش غربالگری پدیکلوزیس دانش آموزان</w:t>
      </w:r>
    </w:p>
    <w:tbl>
      <w:tblPr>
        <w:bidiVisual/>
        <w:tblW w:w="5210" w:type="pct"/>
        <w:jc w:val="center"/>
        <w:tblBorders>
          <w:top w:val="thinThickSmallGap" w:sz="18" w:space="0" w:color="auto"/>
          <w:left w:val="thickThinSmallGap" w:sz="18" w:space="0" w:color="auto"/>
          <w:bottom w:val="thickThinSmallGap" w:sz="18" w:space="0" w:color="auto"/>
          <w:right w:val="thinThickSmallGap" w:sz="18" w:space="0" w:color="auto"/>
          <w:insideH w:val="single" w:sz="6" w:space="0" w:color="auto"/>
          <w:insideV w:val="single" w:sz="6" w:space="0" w:color="auto"/>
        </w:tblBorders>
        <w:tblLook w:val="04A0" w:firstRow="1" w:lastRow="0" w:firstColumn="1" w:lastColumn="0" w:noHBand="0" w:noVBand="1"/>
      </w:tblPr>
      <w:tblGrid>
        <w:gridCol w:w="671"/>
        <w:gridCol w:w="4533"/>
        <w:gridCol w:w="804"/>
        <w:gridCol w:w="2049"/>
        <w:gridCol w:w="926"/>
        <w:gridCol w:w="1132"/>
        <w:gridCol w:w="2097"/>
        <w:gridCol w:w="1232"/>
      </w:tblGrid>
      <w:tr w:rsidR="007E1A0B" w:rsidTr="007E1A0B">
        <w:trPr>
          <w:cantSplit/>
          <w:trHeight w:val="489"/>
          <w:jc w:val="center"/>
        </w:trPr>
        <w:tc>
          <w:tcPr>
            <w:tcW w:w="249" w:type="pct"/>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spacing w:before="240" w:after="60"/>
              <w:jc w:val="both"/>
              <w:outlineLvl w:val="7"/>
              <w:rPr>
                <w:rFonts w:ascii="Times New Roman" w:eastAsia="Times New Roman" w:hAnsi="Times New Roman" w:cs="B Nazanin"/>
                <w:b/>
                <w:bCs/>
                <w:sz w:val="24"/>
                <w:szCs w:val="24"/>
                <w:lang w:bidi="fa-IR"/>
              </w:rPr>
            </w:pPr>
            <w:r>
              <w:rPr>
                <w:rFonts w:ascii="Times New Roman" w:eastAsia="Times New Roman" w:hAnsi="Times New Roman" w:cs="B Nazanin" w:hint="cs"/>
                <w:b/>
                <w:bCs/>
                <w:sz w:val="24"/>
                <w:szCs w:val="24"/>
                <w:rtl/>
                <w:lang w:bidi="fa-IR"/>
              </w:rPr>
              <w:t>رديف</w:t>
            </w:r>
          </w:p>
        </w:tc>
        <w:tc>
          <w:tcPr>
            <w:tcW w:w="1687"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jc w:val="both"/>
              <w:rPr>
                <w:rFonts w:cs="B Nazanin"/>
                <w:b/>
                <w:bCs/>
                <w:sz w:val="24"/>
                <w:szCs w:val="24"/>
                <w:rtl/>
              </w:rPr>
            </w:pPr>
            <w:r>
              <w:rPr>
                <w:rFonts w:cs="B Nazanin" w:hint="cs"/>
                <w:b/>
                <w:bCs/>
                <w:sz w:val="24"/>
                <w:szCs w:val="24"/>
                <w:rtl/>
              </w:rPr>
              <w:t>عنوان فعاليت</w:t>
            </w:r>
          </w:p>
        </w:tc>
        <w:tc>
          <w:tcPr>
            <w:tcW w:w="298"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jc w:val="both"/>
              <w:rPr>
                <w:rFonts w:cs="B Nazanin"/>
                <w:b/>
                <w:bCs/>
                <w:sz w:val="24"/>
                <w:szCs w:val="24"/>
              </w:rPr>
            </w:pPr>
            <w:r>
              <w:rPr>
                <w:rFonts w:cs="B Nazanin" w:hint="cs"/>
                <w:b/>
                <w:bCs/>
                <w:sz w:val="24"/>
                <w:szCs w:val="24"/>
                <w:rtl/>
              </w:rPr>
              <w:t>مسئول اجرا</w:t>
            </w:r>
          </w:p>
        </w:tc>
        <w:tc>
          <w:tcPr>
            <w:tcW w:w="763"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jc w:val="both"/>
              <w:rPr>
                <w:rFonts w:cs="B Nazanin"/>
                <w:b/>
                <w:bCs/>
                <w:sz w:val="24"/>
                <w:szCs w:val="24"/>
              </w:rPr>
            </w:pPr>
            <w:r>
              <w:rPr>
                <w:rFonts w:cs="B Nazanin" w:hint="cs"/>
                <w:b/>
                <w:bCs/>
                <w:sz w:val="24"/>
                <w:szCs w:val="24"/>
                <w:rtl/>
              </w:rPr>
              <w:t>گروه هدف</w:t>
            </w:r>
          </w:p>
        </w:tc>
        <w:tc>
          <w:tcPr>
            <w:tcW w:w="763" w:type="pct"/>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7E1A0B" w:rsidRDefault="007E1A0B" w:rsidP="007E1A0B">
            <w:pPr>
              <w:bidi/>
              <w:spacing w:before="240" w:after="60"/>
              <w:jc w:val="both"/>
              <w:outlineLvl w:val="7"/>
              <w:rPr>
                <w:rFonts w:ascii="Times New Roman" w:eastAsia="Times New Roman" w:hAnsi="Times New Roman" w:cs="B Nazanin"/>
                <w:b/>
                <w:bCs/>
                <w:sz w:val="24"/>
                <w:szCs w:val="24"/>
                <w:lang w:bidi="fa-IR"/>
              </w:rPr>
            </w:pPr>
            <w:r>
              <w:rPr>
                <w:rFonts w:ascii="Times New Roman" w:eastAsia="Times New Roman" w:hAnsi="Times New Roman" w:cs="B Nazanin" w:hint="cs"/>
                <w:b/>
                <w:bCs/>
                <w:sz w:val="24"/>
                <w:szCs w:val="24"/>
                <w:rtl/>
                <w:lang w:bidi="fa-IR"/>
              </w:rPr>
              <w:t>زمان اجرا</w:t>
            </w:r>
          </w:p>
        </w:tc>
        <w:tc>
          <w:tcPr>
            <w:tcW w:w="781"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spacing w:before="240" w:after="60"/>
              <w:jc w:val="both"/>
              <w:outlineLvl w:val="7"/>
              <w:rPr>
                <w:rFonts w:ascii="Times New Roman" w:eastAsia="Times New Roman" w:hAnsi="Times New Roman" w:cs="B Nazanin"/>
                <w:b/>
                <w:bCs/>
                <w:sz w:val="24"/>
                <w:szCs w:val="24"/>
                <w:rtl/>
                <w:lang w:bidi="fa-IR"/>
              </w:rPr>
            </w:pPr>
            <w:r>
              <w:rPr>
                <w:rFonts w:ascii="Times New Roman" w:eastAsia="Times New Roman" w:hAnsi="Times New Roman" w:cs="B Nazanin" w:hint="cs"/>
                <w:b/>
                <w:bCs/>
                <w:sz w:val="24"/>
                <w:szCs w:val="24"/>
                <w:rtl/>
                <w:lang w:bidi="fa-IR"/>
              </w:rPr>
              <w:t>مکان اجرا</w:t>
            </w:r>
          </w:p>
        </w:tc>
        <w:tc>
          <w:tcPr>
            <w:tcW w:w="459" w:type="pct"/>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7E1A0B" w:rsidRDefault="007E1A0B" w:rsidP="007E1A0B">
            <w:pPr>
              <w:bidi/>
              <w:jc w:val="both"/>
              <w:rPr>
                <w:rFonts w:cs="B Nazanin"/>
                <w:b/>
                <w:bCs/>
                <w:sz w:val="24"/>
                <w:szCs w:val="24"/>
              </w:rPr>
            </w:pPr>
            <w:r>
              <w:rPr>
                <w:rFonts w:cs="B Nazanin" w:hint="cs"/>
                <w:b/>
                <w:bCs/>
                <w:sz w:val="24"/>
                <w:szCs w:val="24"/>
                <w:rtl/>
              </w:rPr>
              <w:t>نتایج</w:t>
            </w:r>
          </w:p>
        </w:tc>
      </w:tr>
      <w:tr w:rsidR="007E1A0B" w:rsidTr="007E1A0B">
        <w:trPr>
          <w:cantSplit/>
          <w:trHeight w:val="408"/>
          <w:jc w:val="center"/>
        </w:trPr>
        <w:tc>
          <w:tcPr>
            <w:tcW w:w="249" w:type="pct"/>
            <w:vMerge/>
            <w:tcBorders>
              <w:top w:val="thinThickSmallGap" w:sz="12" w:space="0" w:color="auto"/>
              <w:left w:val="thickThinLargeGap" w:sz="4" w:space="0" w:color="auto"/>
              <w:bottom w:val="thinThickSmallGap" w:sz="12" w:space="0" w:color="auto"/>
              <w:right w:val="single" w:sz="6" w:space="0" w:color="auto"/>
            </w:tcBorders>
            <w:vAlign w:val="center"/>
            <w:hideMark/>
          </w:tcPr>
          <w:p w:rsidR="007E1A0B" w:rsidRDefault="007E1A0B" w:rsidP="007E1A0B">
            <w:pPr>
              <w:bidi/>
              <w:spacing w:after="0"/>
              <w:rPr>
                <w:rFonts w:ascii="Times New Roman" w:eastAsia="Times New Roman" w:hAnsi="Times New Roman" w:cs="B Nazanin"/>
                <w:b/>
                <w:bCs/>
                <w:sz w:val="24"/>
                <w:szCs w:val="24"/>
                <w:lang w:bidi="fa-IR"/>
              </w:rPr>
            </w:pPr>
          </w:p>
        </w:tc>
        <w:tc>
          <w:tcPr>
            <w:tcW w:w="1687" w:type="pct"/>
            <w:vMerge/>
            <w:tcBorders>
              <w:top w:val="thinThickSmallGap" w:sz="12" w:space="0" w:color="auto"/>
              <w:left w:val="single" w:sz="6" w:space="0" w:color="auto"/>
              <w:bottom w:val="thinThickSmallGap" w:sz="12" w:space="0" w:color="auto"/>
              <w:right w:val="single" w:sz="6" w:space="0" w:color="auto"/>
            </w:tcBorders>
            <w:vAlign w:val="center"/>
            <w:hideMark/>
          </w:tcPr>
          <w:p w:rsidR="007E1A0B" w:rsidRDefault="007E1A0B" w:rsidP="007E1A0B">
            <w:pPr>
              <w:bidi/>
              <w:spacing w:after="0"/>
              <w:rPr>
                <w:rFonts w:cs="B Nazanin"/>
                <w:b/>
                <w:bCs/>
                <w:sz w:val="24"/>
                <w:szCs w:val="24"/>
              </w:rPr>
            </w:pPr>
          </w:p>
        </w:tc>
        <w:tc>
          <w:tcPr>
            <w:tcW w:w="298" w:type="pct"/>
            <w:vMerge/>
            <w:tcBorders>
              <w:top w:val="thinThickSmallGap" w:sz="12" w:space="0" w:color="auto"/>
              <w:left w:val="single" w:sz="6" w:space="0" w:color="auto"/>
              <w:bottom w:val="thinThickSmallGap" w:sz="12" w:space="0" w:color="auto"/>
              <w:right w:val="single" w:sz="6" w:space="0" w:color="auto"/>
            </w:tcBorders>
            <w:vAlign w:val="center"/>
            <w:hideMark/>
          </w:tcPr>
          <w:p w:rsidR="007E1A0B" w:rsidRDefault="007E1A0B" w:rsidP="007E1A0B">
            <w:pPr>
              <w:bidi/>
              <w:spacing w:after="0"/>
              <w:rPr>
                <w:rFonts w:cs="B Nazanin"/>
                <w:b/>
                <w:bCs/>
                <w:sz w:val="24"/>
                <w:szCs w:val="24"/>
              </w:rPr>
            </w:pPr>
          </w:p>
        </w:tc>
        <w:tc>
          <w:tcPr>
            <w:tcW w:w="763" w:type="pct"/>
            <w:vMerge/>
            <w:tcBorders>
              <w:top w:val="thinThickSmallGap" w:sz="12" w:space="0" w:color="auto"/>
              <w:left w:val="single" w:sz="6" w:space="0" w:color="auto"/>
              <w:bottom w:val="thinThickSmallGap" w:sz="12" w:space="0" w:color="auto"/>
              <w:right w:val="single" w:sz="6" w:space="0" w:color="auto"/>
            </w:tcBorders>
            <w:vAlign w:val="center"/>
            <w:hideMark/>
          </w:tcPr>
          <w:p w:rsidR="007E1A0B" w:rsidRDefault="007E1A0B" w:rsidP="007E1A0B">
            <w:pPr>
              <w:bidi/>
              <w:spacing w:after="0"/>
              <w:rPr>
                <w:rFonts w:cs="B Nazanin"/>
                <w:b/>
                <w:bCs/>
                <w:sz w:val="24"/>
                <w:szCs w:val="24"/>
              </w:rPr>
            </w:pPr>
          </w:p>
        </w:tc>
        <w:tc>
          <w:tcPr>
            <w:tcW w:w="343" w:type="pct"/>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spacing w:before="240" w:after="60"/>
              <w:jc w:val="both"/>
              <w:outlineLvl w:val="7"/>
              <w:rPr>
                <w:rFonts w:ascii="Times New Roman" w:eastAsia="Times New Roman" w:hAnsi="Times New Roman" w:cs="B Nazanin"/>
                <w:b/>
                <w:bCs/>
                <w:sz w:val="24"/>
                <w:szCs w:val="24"/>
                <w:rtl/>
                <w:lang w:bidi="fa-IR"/>
              </w:rPr>
            </w:pPr>
            <w:r>
              <w:rPr>
                <w:rFonts w:ascii="Times New Roman" w:eastAsia="Times New Roman" w:hAnsi="Times New Roman" w:cs="B Nazanin" w:hint="cs"/>
                <w:b/>
                <w:bCs/>
                <w:sz w:val="24"/>
                <w:szCs w:val="24"/>
                <w:rtl/>
                <w:lang w:bidi="fa-IR"/>
              </w:rPr>
              <w:t>شروع</w:t>
            </w:r>
          </w:p>
        </w:tc>
        <w:tc>
          <w:tcPr>
            <w:tcW w:w="420" w:type="pct"/>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spacing w:before="240" w:after="60"/>
              <w:jc w:val="both"/>
              <w:outlineLvl w:val="7"/>
              <w:rPr>
                <w:rFonts w:ascii="Times New Roman" w:eastAsia="Times New Roman" w:hAnsi="Times New Roman" w:cs="B Nazanin"/>
                <w:b/>
                <w:bCs/>
                <w:sz w:val="24"/>
                <w:szCs w:val="24"/>
                <w:lang w:bidi="fa-IR"/>
              </w:rPr>
            </w:pPr>
            <w:r>
              <w:rPr>
                <w:rFonts w:ascii="Times New Roman" w:eastAsia="Times New Roman" w:hAnsi="Times New Roman" w:cs="B Nazanin" w:hint="cs"/>
                <w:b/>
                <w:bCs/>
                <w:sz w:val="24"/>
                <w:szCs w:val="24"/>
                <w:rtl/>
                <w:lang w:bidi="fa-IR"/>
              </w:rPr>
              <w:t>خاتمه</w:t>
            </w:r>
          </w:p>
        </w:tc>
        <w:tc>
          <w:tcPr>
            <w:tcW w:w="781" w:type="pct"/>
            <w:vMerge/>
            <w:tcBorders>
              <w:top w:val="thinThickSmallGap" w:sz="12" w:space="0" w:color="auto"/>
              <w:left w:val="single" w:sz="6" w:space="0" w:color="auto"/>
              <w:bottom w:val="thinThickSmallGap" w:sz="12" w:space="0" w:color="auto"/>
              <w:right w:val="single" w:sz="6" w:space="0" w:color="auto"/>
            </w:tcBorders>
            <w:vAlign w:val="center"/>
            <w:hideMark/>
          </w:tcPr>
          <w:p w:rsidR="007E1A0B" w:rsidRDefault="007E1A0B" w:rsidP="007E1A0B">
            <w:pPr>
              <w:bidi/>
              <w:spacing w:after="0"/>
              <w:rPr>
                <w:rFonts w:ascii="Times New Roman" w:eastAsia="Times New Roman" w:hAnsi="Times New Roman" w:cs="B Nazanin"/>
                <w:b/>
                <w:bCs/>
                <w:sz w:val="24"/>
                <w:szCs w:val="24"/>
                <w:lang w:bidi="fa-IR"/>
              </w:rPr>
            </w:pPr>
          </w:p>
        </w:tc>
        <w:tc>
          <w:tcPr>
            <w:tcW w:w="459" w:type="pct"/>
            <w:vMerge/>
            <w:tcBorders>
              <w:top w:val="thinThickSmallGap" w:sz="12" w:space="0" w:color="auto"/>
              <w:left w:val="single" w:sz="6" w:space="0" w:color="auto"/>
              <w:bottom w:val="thinThickSmallGap" w:sz="12" w:space="0" w:color="auto"/>
              <w:right w:val="thinThickSmallGap" w:sz="12" w:space="0" w:color="auto"/>
            </w:tcBorders>
            <w:vAlign w:val="center"/>
            <w:hideMark/>
          </w:tcPr>
          <w:p w:rsidR="007E1A0B" w:rsidRDefault="007E1A0B" w:rsidP="007E1A0B">
            <w:pPr>
              <w:bidi/>
              <w:spacing w:after="0"/>
              <w:rPr>
                <w:rFonts w:cs="B Nazanin"/>
                <w:b/>
                <w:bCs/>
                <w:sz w:val="24"/>
                <w:szCs w:val="24"/>
              </w:rPr>
            </w:pPr>
          </w:p>
        </w:tc>
      </w:tr>
      <w:tr w:rsidR="007E1A0B" w:rsidTr="007E1A0B">
        <w:trPr>
          <w:cantSplit/>
          <w:trHeight w:val="1227"/>
          <w:jc w:val="center"/>
        </w:trPr>
        <w:tc>
          <w:tcPr>
            <w:tcW w:w="249" w:type="pct"/>
            <w:tcBorders>
              <w:top w:val="thickThinLargeGap" w:sz="4" w:space="0" w:color="auto"/>
              <w:left w:val="thickThinLargeGap" w:sz="4"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Pr>
            </w:pPr>
            <w:r w:rsidRPr="000A4A6E">
              <w:rPr>
                <w:rFonts w:eastAsia="Times New Roman" w:cs="B Nazanin" w:hint="cs"/>
                <w:rtl/>
              </w:rPr>
              <w:t>1</w:t>
            </w:r>
          </w:p>
        </w:tc>
        <w:tc>
          <w:tcPr>
            <w:tcW w:w="1687"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heme="minorEastAsia" w:cs="B Nazanin"/>
              </w:rPr>
            </w:pPr>
            <w:r w:rsidRPr="000A4A6E">
              <w:rPr>
                <w:rFonts w:eastAsiaTheme="minorEastAsia" w:cs="B Nazanin" w:hint="cs"/>
                <w:rtl/>
              </w:rPr>
              <w:t>انجام هماهنگی های درون بخش و برگزاری جلسات هماهنگی</w:t>
            </w:r>
          </w:p>
        </w:tc>
        <w:tc>
          <w:tcPr>
            <w:tcW w:w="298"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heme="minorEastAsia" w:cs="B Nazanin"/>
                <w:rtl/>
              </w:rPr>
            </w:pPr>
            <w:r w:rsidRPr="000A4A6E">
              <w:rPr>
                <w:rFonts w:eastAsiaTheme="minorEastAsia" w:cs="B Nazanin" w:hint="cs"/>
                <w:rtl/>
              </w:rPr>
              <w:t>واحد مدارس و جوانان</w:t>
            </w:r>
          </w:p>
        </w:tc>
        <w:tc>
          <w:tcPr>
            <w:tcW w:w="763"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tl/>
              </w:rPr>
            </w:pPr>
            <w:r w:rsidRPr="000A4A6E">
              <w:rPr>
                <w:rFonts w:eastAsia="Times New Roman" w:cs="B Nazanin" w:hint="cs"/>
                <w:rtl/>
              </w:rPr>
              <w:t>کارشناسان واحد مدارس و جوانان و کارشناسان آموزش و پرورش</w:t>
            </w:r>
          </w:p>
        </w:tc>
        <w:tc>
          <w:tcPr>
            <w:tcW w:w="343"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tl/>
              </w:rPr>
            </w:pPr>
            <w:r w:rsidRPr="000A4A6E">
              <w:rPr>
                <w:rFonts w:eastAsia="Times New Roman" w:cs="B Nazanin" w:hint="cs"/>
                <w:rtl/>
              </w:rPr>
              <w:t>1/1/1402</w:t>
            </w:r>
          </w:p>
        </w:tc>
        <w:tc>
          <w:tcPr>
            <w:tcW w:w="420"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tl/>
              </w:rPr>
            </w:pPr>
            <w:r>
              <w:rPr>
                <w:rFonts w:eastAsia="Times New Roman" w:cs="B Nazanin" w:hint="cs"/>
                <w:rtl/>
              </w:rPr>
              <w:t>30/12/1403</w:t>
            </w:r>
          </w:p>
        </w:tc>
        <w:tc>
          <w:tcPr>
            <w:tcW w:w="781"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jc w:val="center"/>
              <w:rPr>
                <w:rFonts w:eastAsia="Times New Roman" w:cs="B Nazanin"/>
                <w:rtl/>
              </w:rPr>
            </w:pPr>
            <w:r w:rsidRPr="000A4A6E">
              <w:rPr>
                <w:rFonts w:eastAsia="Times New Roman" w:cs="B Nazanin" w:hint="cs"/>
                <w:rtl/>
              </w:rPr>
              <w:t>واحد مدارس و جوانان</w:t>
            </w:r>
          </w:p>
        </w:tc>
        <w:tc>
          <w:tcPr>
            <w:tcW w:w="459" w:type="pct"/>
            <w:tcBorders>
              <w:top w:val="thickThinLargeGap" w:sz="4" w:space="0" w:color="auto"/>
              <w:left w:val="single" w:sz="6" w:space="0" w:color="auto"/>
              <w:bottom w:val="single" w:sz="6" w:space="0" w:color="auto"/>
              <w:right w:val="thinThickSmallGap" w:sz="12" w:space="0" w:color="auto"/>
            </w:tcBorders>
            <w:vAlign w:val="center"/>
          </w:tcPr>
          <w:p w:rsidR="007E1A0B" w:rsidRPr="000A4A6E" w:rsidRDefault="007E1A0B" w:rsidP="007E1A0B">
            <w:pPr>
              <w:bidi/>
              <w:jc w:val="both"/>
              <w:rPr>
                <w:rFonts w:eastAsia="Times New Roman" w:cs="B Nazanin"/>
                <w:rtl/>
              </w:rPr>
            </w:pPr>
          </w:p>
        </w:tc>
      </w:tr>
      <w:tr w:rsidR="007E1A0B" w:rsidTr="007E1A0B">
        <w:trPr>
          <w:cantSplit/>
          <w:jc w:val="center"/>
        </w:trPr>
        <w:tc>
          <w:tcPr>
            <w:tcW w:w="249" w:type="pct"/>
            <w:tcBorders>
              <w:top w:val="single" w:sz="6" w:space="0" w:color="auto"/>
              <w:left w:val="thickThinLargeGap" w:sz="4"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Pr>
            </w:pPr>
            <w:r w:rsidRPr="000A4A6E">
              <w:rPr>
                <w:rFonts w:eastAsia="Times New Roman" w:cs="B Nazanin" w:hint="cs"/>
                <w:rtl/>
              </w:rPr>
              <w:t>2</w:t>
            </w:r>
          </w:p>
        </w:tc>
        <w:tc>
          <w:tcPr>
            <w:tcW w:w="1687"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Pr>
            </w:pPr>
            <w:r w:rsidRPr="000A4A6E">
              <w:rPr>
                <w:rFonts w:eastAsia="Times New Roman" w:cs="B Nazanin" w:hint="cs"/>
                <w:rtl/>
              </w:rPr>
              <w:t>هماهنگی با آموزش و پرورش و برگزاری شورای بهداشت مدارس مناطق راجع به همکاری در این برنامه با مراکز و پایگاهها</w:t>
            </w:r>
          </w:p>
        </w:tc>
        <w:tc>
          <w:tcPr>
            <w:tcW w:w="298"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tl/>
              </w:rPr>
            </w:pPr>
            <w:r w:rsidRPr="000A4A6E">
              <w:rPr>
                <w:rFonts w:eastAsia="Times New Roman" w:cs="B Nazanin" w:hint="cs"/>
                <w:rtl/>
              </w:rPr>
              <w:t>"</w:t>
            </w:r>
          </w:p>
        </w:tc>
        <w:tc>
          <w:tcPr>
            <w:tcW w:w="763"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tl/>
              </w:rPr>
            </w:pPr>
            <w:r w:rsidRPr="000A4A6E">
              <w:rPr>
                <w:rFonts w:eastAsia="Times New Roman" w:cs="B Nazanin" w:hint="cs"/>
                <w:rtl/>
              </w:rPr>
              <w:t>کارشناسان سلامتی آموزش و پرورش</w:t>
            </w:r>
          </w:p>
        </w:tc>
        <w:tc>
          <w:tcPr>
            <w:tcW w:w="343"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Pr>
            </w:pPr>
            <w:r w:rsidRPr="000A4A6E">
              <w:rPr>
                <w:rFonts w:eastAsia="Times New Roman" w:cs="B Nazanin" w:hint="cs"/>
                <w:rtl/>
              </w:rPr>
              <w:t>1/1/1402</w:t>
            </w:r>
          </w:p>
        </w:tc>
        <w:tc>
          <w:tcPr>
            <w:tcW w:w="420"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tl/>
              </w:rPr>
            </w:pPr>
            <w:r>
              <w:rPr>
                <w:rFonts w:eastAsia="Times New Roman" w:cs="B Nazanin" w:hint="cs"/>
                <w:rtl/>
              </w:rPr>
              <w:t>30/12/1403</w:t>
            </w:r>
          </w:p>
        </w:tc>
        <w:tc>
          <w:tcPr>
            <w:tcW w:w="781"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center"/>
              <w:rPr>
                <w:rFonts w:eastAsia="Times New Roman" w:cs="B Nazanin"/>
                <w:rtl/>
              </w:rPr>
            </w:pPr>
            <w:r w:rsidRPr="000A4A6E">
              <w:rPr>
                <w:rFonts w:eastAsia="Times New Roman" w:cs="B Nazanin" w:hint="cs"/>
                <w:rtl/>
              </w:rPr>
              <w:t>مرکز بهداشت و آموزش و پرورش مناطق</w:t>
            </w:r>
          </w:p>
        </w:tc>
        <w:tc>
          <w:tcPr>
            <w:tcW w:w="459" w:type="pct"/>
            <w:tcBorders>
              <w:top w:val="single" w:sz="6" w:space="0" w:color="auto"/>
              <w:left w:val="single" w:sz="6" w:space="0" w:color="auto"/>
              <w:bottom w:val="single" w:sz="6" w:space="0" w:color="auto"/>
              <w:right w:val="thinThickSmallGap" w:sz="12" w:space="0" w:color="auto"/>
            </w:tcBorders>
            <w:vAlign w:val="center"/>
          </w:tcPr>
          <w:p w:rsidR="007E1A0B" w:rsidRPr="000A4A6E" w:rsidRDefault="007E1A0B" w:rsidP="007E1A0B">
            <w:pPr>
              <w:bidi/>
              <w:jc w:val="both"/>
              <w:rPr>
                <w:rFonts w:eastAsia="Times New Roman" w:cs="B Nazanin"/>
              </w:rPr>
            </w:pPr>
          </w:p>
        </w:tc>
      </w:tr>
      <w:tr w:rsidR="007E1A0B" w:rsidTr="007E1A0B">
        <w:trPr>
          <w:cantSplit/>
          <w:trHeight w:val="435"/>
          <w:jc w:val="center"/>
        </w:trPr>
        <w:tc>
          <w:tcPr>
            <w:tcW w:w="249" w:type="pct"/>
            <w:tcBorders>
              <w:top w:val="single" w:sz="6" w:space="0" w:color="auto"/>
              <w:left w:val="thickThinLargeGap" w:sz="4"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Pr>
            </w:pPr>
            <w:r w:rsidRPr="000A4A6E">
              <w:rPr>
                <w:rFonts w:eastAsia="Times New Roman" w:cs="B Nazanin" w:hint="cs"/>
                <w:rtl/>
              </w:rPr>
              <w:t>3</w:t>
            </w:r>
          </w:p>
        </w:tc>
        <w:tc>
          <w:tcPr>
            <w:tcW w:w="1687"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Pr>
            </w:pPr>
            <w:r w:rsidRPr="000A4A6E">
              <w:rPr>
                <w:rFonts w:eastAsia="Times New Roman" w:cs="B Nazanin" w:hint="cs"/>
                <w:rtl/>
              </w:rPr>
              <w:t>استخراج شاخص مربوطه بصورت فصلی و ارسال هفتگی شاخص  در 3ماهه زمستان</w:t>
            </w:r>
          </w:p>
        </w:tc>
        <w:tc>
          <w:tcPr>
            <w:tcW w:w="298"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tl/>
              </w:rPr>
            </w:pPr>
            <w:r w:rsidRPr="000A4A6E">
              <w:rPr>
                <w:rFonts w:eastAsia="Times New Roman" w:cs="B Nazanin" w:hint="cs"/>
                <w:rtl/>
              </w:rPr>
              <w:t>"</w:t>
            </w:r>
          </w:p>
        </w:tc>
        <w:tc>
          <w:tcPr>
            <w:tcW w:w="763"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tl/>
              </w:rPr>
            </w:pPr>
            <w:r w:rsidRPr="000A4A6E">
              <w:rPr>
                <w:rFonts w:eastAsia="Times New Roman" w:cs="B Nazanin" w:hint="cs"/>
                <w:rtl/>
              </w:rPr>
              <w:t>کارشناس نوجوانان</w:t>
            </w:r>
          </w:p>
        </w:tc>
        <w:tc>
          <w:tcPr>
            <w:tcW w:w="343"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Pr>
            </w:pPr>
            <w:r w:rsidRPr="000A4A6E">
              <w:rPr>
                <w:rFonts w:eastAsia="Times New Roman" w:cs="B Nazanin" w:hint="cs"/>
                <w:rtl/>
              </w:rPr>
              <w:t>1/1/1402</w:t>
            </w:r>
          </w:p>
        </w:tc>
        <w:tc>
          <w:tcPr>
            <w:tcW w:w="420"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tl/>
              </w:rPr>
            </w:pPr>
            <w:r>
              <w:rPr>
                <w:rFonts w:eastAsia="Times New Roman" w:cs="B Nazanin" w:hint="cs"/>
                <w:rtl/>
              </w:rPr>
              <w:t>30/12/1403</w:t>
            </w:r>
          </w:p>
        </w:tc>
        <w:tc>
          <w:tcPr>
            <w:tcW w:w="781"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center"/>
              <w:rPr>
                <w:rFonts w:eastAsia="Times New Roman" w:cs="B Nazanin"/>
                <w:rtl/>
              </w:rPr>
            </w:pPr>
            <w:r w:rsidRPr="000A4A6E">
              <w:rPr>
                <w:rFonts w:eastAsia="Times New Roman" w:cs="B Nazanin" w:hint="cs"/>
                <w:rtl/>
              </w:rPr>
              <w:t>واحد مدارس ستاد</w:t>
            </w:r>
          </w:p>
        </w:tc>
        <w:tc>
          <w:tcPr>
            <w:tcW w:w="459" w:type="pct"/>
            <w:tcBorders>
              <w:top w:val="single" w:sz="6" w:space="0" w:color="auto"/>
              <w:left w:val="single" w:sz="6" w:space="0" w:color="auto"/>
              <w:bottom w:val="single" w:sz="6" w:space="0" w:color="auto"/>
              <w:right w:val="thinThickSmallGap" w:sz="12" w:space="0" w:color="auto"/>
            </w:tcBorders>
            <w:vAlign w:val="center"/>
          </w:tcPr>
          <w:p w:rsidR="007E1A0B" w:rsidRPr="000A4A6E" w:rsidRDefault="007E1A0B" w:rsidP="007E1A0B">
            <w:pPr>
              <w:bidi/>
              <w:jc w:val="both"/>
              <w:rPr>
                <w:rFonts w:eastAsia="Times New Roman" w:cs="B Nazanin"/>
              </w:rPr>
            </w:pPr>
          </w:p>
        </w:tc>
      </w:tr>
      <w:tr w:rsidR="007E1A0B" w:rsidTr="007E1A0B">
        <w:trPr>
          <w:cantSplit/>
          <w:trHeight w:val="435"/>
          <w:jc w:val="center"/>
        </w:trPr>
        <w:tc>
          <w:tcPr>
            <w:tcW w:w="249" w:type="pct"/>
            <w:tcBorders>
              <w:top w:val="single" w:sz="6" w:space="0" w:color="auto"/>
              <w:left w:val="thickThinLargeGap" w:sz="4"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Pr>
            </w:pPr>
            <w:r w:rsidRPr="000A4A6E">
              <w:rPr>
                <w:rFonts w:eastAsia="Times New Roman" w:cs="B Nazanin" w:hint="cs"/>
                <w:rtl/>
              </w:rPr>
              <w:t>4</w:t>
            </w:r>
          </w:p>
        </w:tc>
        <w:tc>
          <w:tcPr>
            <w:tcW w:w="1687"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Pr>
            </w:pPr>
            <w:r w:rsidRPr="000A4A6E">
              <w:rPr>
                <w:rFonts w:eastAsia="Times New Roman" w:cs="B Nazanin" w:hint="cs"/>
                <w:rtl/>
              </w:rPr>
              <w:t>ارسال شاخصها و عملکرد فصلی به مراکز و پایگاهها جهت بازخورد و تماس تلفنی جهت پیگیری شاخص</w:t>
            </w:r>
          </w:p>
        </w:tc>
        <w:tc>
          <w:tcPr>
            <w:tcW w:w="298"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Pr>
            </w:pPr>
            <w:r w:rsidRPr="000A4A6E">
              <w:rPr>
                <w:rFonts w:eastAsia="Times New Roman" w:cs="B Nazanin" w:hint="cs"/>
                <w:rtl/>
              </w:rPr>
              <w:t>"</w:t>
            </w:r>
          </w:p>
        </w:tc>
        <w:tc>
          <w:tcPr>
            <w:tcW w:w="763"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tl/>
              </w:rPr>
            </w:pPr>
            <w:r w:rsidRPr="000A4A6E">
              <w:rPr>
                <w:rFonts w:eastAsia="Times New Roman" w:cs="B Nazanin" w:hint="cs"/>
                <w:rtl/>
              </w:rPr>
              <w:t>کارشناس نوجوانان</w:t>
            </w:r>
          </w:p>
        </w:tc>
        <w:tc>
          <w:tcPr>
            <w:tcW w:w="343"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Pr>
            </w:pPr>
            <w:r w:rsidRPr="000A4A6E">
              <w:rPr>
                <w:rFonts w:eastAsia="Times New Roman" w:cs="B Nazanin" w:hint="cs"/>
                <w:rtl/>
              </w:rPr>
              <w:t>1/1/1402</w:t>
            </w:r>
          </w:p>
        </w:tc>
        <w:tc>
          <w:tcPr>
            <w:tcW w:w="420"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tl/>
              </w:rPr>
            </w:pPr>
            <w:r>
              <w:rPr>
                <w:rFonts w:eastAsia="Times New Roman" w:cs="B Nazanin" w:hint="cs"/>
                <w:rtl/>
              </w:rPr>
              <w:t>30/12/1403</w:t>
            </w:r>
          </w:p>
        </w:tc>
        <w:tc>
          <w:tcPr>
            <w:tcW w:w="781"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jc w:val="center"/>
              <w:rPr>
                <w:rFonts w:cs="B Nazanin"/>
                <w:rtl/>
              </w:rPr>
            </w:pPr>
            <w:r w:rsidRPr="000A4A6E">
              <w:rPr>
                <w:rFonts w:eastAsia="Times New Roman" w:cs="B Nazanin" w:hint="cs"/>
                <w:rtl/>
              </w:rPr>
              <w:t>واحد مدارس ستاد</w:t>
            </w:r>
          </w:p>
        </w:tc>
        <w:tc>
          <w:tcPr>
            <w:tcW w:w="459" w:type="pct"/>
            <w:tcBorders>
              <w:top w:val="single" w:sz="6" w:space="0" w:color="auto"/>
              <w:left w:val="single" w:sz="6" w:space="0" w:color="auto"/>
              <w:bottom w:val="single" w:sz="6" w:space="0" w:color="auto"/>
              <w:right w:val="thinThickSmallGap" w:sz="12" w:space="0" w:color="auto"/>
            </w:tcBorders>
            <w:vAlign w:val="center"/>
          </w:tcPr>
          <w:p w:rsidR="007E1A0B" w:rsidRPr="000A4A6E" w:rsidRDefault="007E1A0B" w:rsidP="007E1A0B">
            <w:pPr>
              <w:bidi/>
              <w:jc w:val="both"/>
              <w:rPr>
                <w:rFonts w:cs="B Nazanin"/>
              </w:rPr>
            </w:pPr>
          </w:p>
        </w:tc>
      </w:tr>
      <w:tr w:rsidR="007E1A0B" w:rsidTr="007E1A0B">
        <w:trPr>
          <w:cantSplit/>
          <w:jc w:val="center"/>
        </w:trPr>
        <w:tc>
          <w:tcPr>
            <w:tcW w:w="249" w:type="pct"/>
            <w:tcBorders>
              <w:top w:val="single" w:sz="6" w:space="0" w:color="auto"/>
              <w:left w:val="thickThinLargeGap" w:sz="4"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Pr>
            </w:pPr>
            <w:r w:rsidRPr="000A4A6E">
              <w:rPr>
                <w:rFonts w:eastAsia="Times New Roman" w:cs="B Nazanin" w:hint="cs"/>
                <w:rtl/>
              </w:rPr>
              <w:t>5</w:t>
            </w:r>
          </w:p>
        </w:tc>
        <w:tc>
          <w:tcPr>
            <w:tcW w:w="1687" w:type="pct"/>
            <w:tcBorders>
              <w:top w:val="single" w:sz="6" w:space="0" w:color="auto"/>
              <w:left w:val="single" w:sz="6" w:space="0" w:color="auto"/>
              <w:bottom w:val="single" w:sz="4" w:space="0" w:color="auto"/>
              <w:right w:val="single" w:sz="6" w:space="0" w:color="auto"/>
            </w:tcBorders>
            <w:vAlign w:val="center"/>
            <w:hideMark/>
          </w:tcPr>
          <w:p w:rsidR="007E1A0B" w:rsidRPr="000A4A6E" w:rsidRDefault="007E1A0B" w:rsidP="007E1A0B">
            <w:pPr>
              <w:bidi/>
              <w:jc w:val="both"/>
              <w:rPr>
                <w:rFonts w:eastAsiaTheme="minorEastAsia" w:cs="B Nazanin"/>
              </w:rPr>
            </w:pPr>
            <w:r w:rsidRPr="000A4A6E">
              <w:rPr>
                <w:rFonts w:eastAsiaTheme="minorEastAsia" w:cs="B Nazanin" w:hint="cs"/>
                <w:rtl/>
              </w:rPr>
              <w:t>بررسی</w:t>
            </w:r>
            <w:r w:rsidRPr="000A4A6E">
              <w:rPr>
                <w:rFonts w:eastAsiaTheme="minorEastAsia" w:cs="B Nazanin" w:hint="cs"/>
              </w:rPr>
              <w:t xml:space="preserve"> </w:t>
            </w:r>
            <w:r w:rsidRPr="000A4A6E">
              <w:rPr>
                <w:rFonts w:eastAsiaTheme="minorEastAsia" w:cs="B Nazanin" w:hint="cs"/>
                <w:rtl/>
                <w:lang w:bidi="fa-IR"/>
              </w:rPr>
              <w:t xml:space="preserve">وضعیت </w:t>
            </w:r>
            <w:r w:rsidRPr="000A4A6E">
              <w:rPr>
                <w:rFonts w:eastAsiaTheme="minorEastAsia" w:cs="B Nazanin" w:hint="cs"/>
                <w:rtl/>
              </w:rPr>
              <w:t>شامپو پرمترین با توجه به موارد آلوده بین مراکز و پایگاهها</w:t>
            </w:r>
          </w:p>
        </w:tc>
        <w:tc>
          <w:tcPr>
            <w:tcW w:w="298" w:type="pct"/>
            <w:tcBorders>
              <w:top w:val="single" w:sz="6" w:space="0" w:color="auto"/>
              <w:left w:val="single" w:sz="6" w:space="0" w:color="auto"/>
              <w:bottom w:val="single" w:sz="4" w:space="0" w:color="auto"/>
              <w:right w:val="single" w:sz="6" w:space="0" w:color="auto"/>
            </w:tcBorders>
            <w:vAlign w:val="center"/>
            <w:hideMark/>
          </w:tcPr>
          <w:p w:rsidR="007E1A0B" w:rsidRPr="000A4A6E" w:rsidRDefault="007E1A0B" w:rsidP="007E1A0B">
            <w:pPr>
              <w:bidi/>
              <w:jc w:val="both"/>
              <w:rPr>
                <w:rFonts w:eastAsiaTheme="minorEastAsia" w:cs="B Nazanin"/>
                <w:rtl/>
              </w:rPr>
            </w:pPr>
            <w:r w:rsidRPr="000A4A6E">
              <w:rPr>
                <w:rFonts w:eastAsiaTheme="minorEastAsia" w:cs="B Nazanin" w:hint="cs"/>
                <w:rtl/>
              </w:rPr>
              <w:t>"</w:t>
            </w:r>
          </w:p>
        </w:tc>
        <w:tc>
          <w:tcPr>
            <w:tcW w:w="763" w:type="pct"/>
            <w:tcBorders>
              <w:top w:val="single" w:sz="6" w:space="0" w:color="auto"/>
              <w:left w:val="single" w:sz="6" w:space="0" w:color="auto"/>
              <w:bottom w:val="single" w:sz="4" w:space="0" w:color="auto"/>
              <w:right w:val="single" w:sz="6" w:space="0" w:color="auto"/>
            </w:tcBorders>
            <w:vAlign w:val="center"/>
            <w:hideMark/>
          </w:tcPr>
          <w:p w:rsidR="007E1A0B" w:rsidRPr="000A4A6E" w:rsidRDefault="007E1A0B" w:rsidP="007E1A0B">
            <w:pPr>
              <w:bidi/>
              <w:jc w:val="both"/>
              <w:rPr>
                <w:rFonts w:eastAsiaTheme="minorEastAsia" w:cs="B Nazanin"/>
              </w:rPr>
            </w:pPr>
            <w:r w:rsidRPr="000A4A6E">
              <w:rPr>
                <w:rFonts w:eastAsiaTheme="minorEastAsia" w:cs="B Nazanin" w:hint="cs"/>
                <w:rtl/>
              </w:rPr>
              <w:t>مراکز و پایگاهها</w:t>
            </w:r>
          </w:p>
        </w:tc>
        <w:tc>
          <w:tcPr>
            <w:tcW w:w="343"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Pr>
            </w:pPr>
            <w:r w:rsidRPr="000A4A6E">
              <w:rPr>
                <w:rFonts w:eastAsia="Times New Roman" w:cs="B Nazanin" w:hint="cs"/>
                <w:rtl/>
              </w:rPr>
              <w:t>1/1/1402</w:t>
            </w:r>
          </w:p>
        </w:tc>
        <w:tc>
          <w:tcPr>
            <w:tcW w:w="420"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tl/>
              </w:rPr>
            </w:pPr>
            <w:r>
              <w:rPr>
                <w:rFonts w:eastAsia="Times New Roman" w:cs="B Nazanin" w:hint="cs"/>
                <w:rtl/>
              </w:rPr>
              <w:t>30/12/1403</w:t>
            </w:r>
          </w:p>
        </w:tc>
        <w:tc>
          <w:tcPr>
            <w:tcW w:w="781"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jc w:val="center"/>
              <w:rPr>
                <w:rFonts w:cs="B Nazanin"/>
                <w:rtl/>
              </w:rPr>
            </w:pPr>
            <w:r w:rsidRPr="000A4A6E">
              <w:rPr>
                <w:rFonts w:eastAsia="Times New Roman" w:cs="B Nazanin" w:hint="cs"/>
                <w:rtl/>
              </w:rPr>
              <w:t>واحد مدارس ستاد</w:t>
            </w:r>
          </w:p>
        </w:tc>
        <w:tc>
          <w:tcPr>
            <w:tcW w:w="459" w:type="pct"/>
            <w:tcBorders>
              <w:top w:val="single" w:sz="6" w:space="0" w:color="auto"/>
              <w:left w:val="single" w:sz="6" w:space="0" w:color="auto"/>
              <w:bottom w:val="single" w:sz="6" w:space="0" w:color="auto"/>
              <w:right w:val="thinThickSmallGap" w:sz="12" w:space="0" w:color="auto"/>
            </w:tcBorders>
            <w:vAlign w:val="center"/>
          </w:tcPr>
          <w:p w:rsidR="007E1A0B" w:rsidRPr="000A4A6E" w:rsidRDefault="007E1A0B" w:rsidP="007E1A0B">
            <w:pPr>
              <w:bidi/>
              <w:jc w:val="both"/>
              <w:rPr>
                <w:rFonts w:cs="B Nazanin"/>
              </w:rPr>
            </w:pPr>
          </w:p>
        </w:tc>
      </w:tr>
      <w:tr w:rsidR="007E1A0B" w:rsidTr="007E1A0B">
        <w:trPr>
          <w:cantSplit/>
          <w:jc w:val="center"/>
        </w:trPr>
        <w:tc>
          <w:tcPr>
            <w:tcW w:w="249" w:type="pct"/>
            <w:tcBorders>
              <w:top w:val="single" w:sz="6" w:space="0" w:color="auto"/>
              <w:left w:val="thickThinLargeGap" w:sz="4"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Pr>
            </w:pPr>
            <w:r w:rsidRPr="000A4A6E">
              <w:rPr>
                <w:rFonts w:eastAsia="Times New Roman" w:cs="B Nazanin" w:hint="cs"/>
                <w:rtl/>
              </w:rPr>
              <w:t>6</w:t>
            </w:r>
          </w:p>
        </w:tc>
        <w:tc>
          <w:tcPr>
            <w:tcW w:w="1687" w:type="pct"/>
            <w:tcBorders>
              <w:top w:val="single" w:sz="4"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Calibri" w:cs="B Nazanin"/>
              </w:rPr>
            </w:pPr>
            <w:r w:rsidRPr="000A4A6E">
              <w:rPr>
                <w:rFonts w:eastAsia="Calibri" w:cs="B Nazanin" w:hint="cs"/>
                <w:rtl/>
              </w:rPr>
              <w:t>بازدید بیشتر از مراکز و پایگاههایی که آمار غربالگری پایین یا آمار موارد آلوده بالا است</w:t>
            </w:r>
          </w:p>
        </w:tc>
        <w:tc>
          <w:tcPr>
            <w:tcW w:w="298" w:type="pct"/>
            <w:tcBorders>
              <w:top w:val="single" w:sz="4"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cs="B Nazanin"/>
                <w:rtl/>
              </w:rPr>
            </w:pPr>
            <w:r w:rsidRPr="000A4A6E">
              <w:rPr>
                <w:rFonts w:cs="B Nazanin" w:hint="cs"/>
                <w:rtl/>
              </w:rPr>
              <w:t>"</w:t>
            </w:r>
          </w:p>
        </w:tc>
        <w:tc>
          <w:tcPr>
            <w:tcW w:w="763" w:type="pct"/>
            <w:tcBorders>
              <w:top w:val="single" w:sz="4"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tl/>
              </w:rPr>
            </w:pPr>
            <w:r w:rsidRPr="000A4A6E">
              <w:rPr>
                <w:rFonts w:eastAsia="Times New Roman" w:cs="B Nazanin" w:hint="cs"/>
                <w:rtl/>
              </w:rPr>
              <w:t>مراقبین و کارشناسان</w:t>
            </w:r>
          </w:p>
        </w:tc>
        <w:tc>
          <w:tcPr>
            <w:tcW w:w="343"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Pr>
            </w:pPr>
            <w:r w:rsidRPr="000A4A6E">
              <w:rPr>
                <w:rFonts w:eastAsia="Times New Roman" w:cs="B Nazanin" w:hint="cs"/>
                <w:rtl/>
              </w:rPr>
              <w:t>1/1/1402</w:t>
            </w:r>
          </w:p>
        </w:tc>
        <w:tc>
          <w:tcPr>
            <w:tcW w:w="420"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tl/>
              </w:rPr>
            </w:pPr>
            <w:r>
              <w:rPr>
                <w:rFonts w:eastAsia="Times New Roman" w:cs="B Nazanin" w:hint="cs"/>
                <w:rtl/>
              </w:rPr>
              <w:t>30/12/1403</w:t>
            </w:r>
          </w:p>
        </w:tc>
        <w:tc>
          <w:tcPr>
            <w:tcW w:w="781" w:type="pct"/>
            <w:tcBorders>
              <w:top w:val="single" w:sz="4"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center"/>
              <w:rPr>
                <w:rFonts w:eastAsia="Calibri" w:cs="B Nazanin"/>
                <w:rtl/>
                <w:lang w:bidi="fa-IR"/>
              </w:rPr>
            </w:pPr>
            <w:r w:rsidRPr="000A4A6E">
              <w:rPr>
                <w:rFonts w:eastAsia="Calibri" w:cs="B Nazanin" w:hint="cs"/>
                <w:rtl/>
                <w:lang w:bidi="fa-IR"/>
              </w:rPr>
              <w:t>مراکز و پایگاهها</w:t>
            </w:r>
          </w:p>
        </w:tc>
        <w:tc>
          <w:tcPr>
            <w:tcW w:w="459" w:type="pct"/>
            <w:tcBorders>
              <w:top w:val="single" w:sz="6" w:space="0" w:color="auto"/>
              <w:left w:val="single" w:sz="6" w:space="0" w:color="auto"/>
              <w:bottom w:val="single" w:sz="6" w:space="0" w:color="auto"/>
              <w:right w:val="thinThickSmallGap" w:sz="12" w:space="0" w:color="auto"/>
            </w:tcBorders>
            <w:vAlign w:val="center"/>
          </w:tcPr>
          <w:p w:rsidR="007E1A0B" w:rsidRPr="000A4A6E" w:rsidRDefault="007E1A0B" w:rsidP="007E1A0B">
            <w:pPr>
              <w:bidi/>
              <w:jc w:val="both"/>
              <w:rPr>
                <w:rFonts w:cs="B Nazanin"/>
              </w:rPr>
            </w:pPr>
          </w:p>
        </w:tc>
      </w:tr>
      <w:tr w:rsidR="007E1A0B" w:rsidTr="007E1A0B">
        <w:trPr>
          <w:cantSplit/>
          <w:jc w:val="center"/>
        </w:trPr>
        <w:tc>
          <w:tcPr>
            <w:tcW w:w="249" w:type="pct"/>
            <w:tcBorders>
              <w:top w:val="single" w:sz="6" w:space="0" w:color="auto"/>
              <w:left w:val="thickThinLargeGap" w:sz="4" w:space="0" w:color="auto"/>
              <w:bottom w:val="thickThinLargeGap" w:sz="4" w:space="0" w:color="auto"/>
              <w:right w:val="single" w:sz="6" w:space="0" w:color="auto"/>
            </w:tcBorders>
            <w:vAlign w:val="center"/>
            <w:hideMark/>
          </w:tcPr>
          <w:p w:rsidR="007E1A0B" w:rsidRPr="000A4A6E" w:rsidRDefault="007E1A0B" w:rsidP="007E1A0B">
            <w:pPr>
              <w:bidi/>
              <w:jc w:val="both"/>
              <w:rPr>
                <w:rFonts w:eastAsia="Times New Roman" w:cs="B Nazanin"/>
              </w:rPr>
            </w:pPr>
            <w:r w:rsidRPr="000A4A6E">
              <w:rPr>
                <w:rFonts w:eastAsia="Times New Roman" w:cs="B Nazanin" w:hint="cs"/>
                <w:rtl/>
              </w:rPr>
              <w:t>7</w:t>
            </w:r>
          </w:p>
        </w:tc>
        <w:tc>
          <w:tcPr>
            <w:tcW w:w="1687" w:type="pct"/>
            <w:tcBorders>
              <w:top w:val="single" w:sz="6" w:space="0" w:color="auto"/>
              <w:left w:val="single" w:sz="6" w:space="0" w:color="auto"/>
              <w:bottom w:val="thickThinLargeGap" w:sz="4" w:space="0" w:color="auto"/>
              <w:right w:val="single" w:sz="6" w:space="0" w:color="auto"/>
            </w:tcBorders>
            <w:vAlign w:val="center"/>
            <w:hideMark/>
          </w:tcPr>
          <w:p w:rsidR="007E1A0B" w:rsidRPr="000A4A6E" w:rsidRDefault="007E1A0B" w:rsidP="007E1A0B">
            <w:pPr>
              <w:bidi/>
              <w:jc w:val="both"/>
              <w:rPr>
                <w:rFonts w:eastAsia="Calibri" w:cs="B Nazanin"/>
              </w:rPr>
            </w:pPr>
            <w:r w:rsidRPr="000A4A6E">
              <w:rPr>
                <w:rFonts w:eastAsia="Calibri" w:cs="B Nazanin" w:hint="cs"/>
                <w:rtl/>
              </w:rPr>
              <w:t>ارسال گزارش بازدید به مراکز و پایگاهها</w:t>
            </w:r>
          </w:p>
        </w:tc>
        <w:tc>
          <w:tcPr>
            <w:tcW w:w="298" w:type="pct"/>
            <w:tcBorders>
              <w:top w:val="single" w:sz="6" w:space="0" w:color="auto"/>
              <w:left w:val="single" w:sz="6" w:space="0" w:color="auto"/>
              <w:bottom w:val="thickThinLargeGap" w:sz="4" w:space="0" w:color="auto"/>
              <w:right w:val="single" w:sz="6" w:space="0" w:color="auto"/>
            </w:tcBorders>
            <w:vAlign w:val="center"/>
            <w:hideMark/>
          </w:tcPr>
          <w:p w:rsidR="007E1A0B" w:rsidRPr="000A4A6E" w:rsidRDefault="007E1A0B" w:rsidP="007E1A0B">
            <w:pPr>
              <w:bidi/>
              <w:jc w:val="both"/>
              <w:rPr>
                <w:rFonts w:cs="B Nazanin"/>
                <w:rtl/>
              </w:rPr>
            </w:pPr>
            <w:r w:rsidRPr="000A4A6E">
              <w:rPr>
                <w:rFonts w:cs="B Nazanin" w:hint="cs"/>
                <w:rtl/>
              </w:rPr>
              <w:t>"</w:t>
            </w:r>
          </w:p>
        </w:tc>
        <w:tc>
          <w:tcPr>
            <w:tcW w:w="763" w:type="pct"/>
            <w:tcBorders>
              <w:top w:val="single" w:sz="6" w:space="0" w:color="auto"/>
              <w:left w:val="single" w:sz="6" w:space="0" w:color="auto"/>
              <w:bottom w:val="thickThinLargeGap" w:sz="4" w:space="0" w:color="auto"/>
              <w:right w:val="single" w:sz="6" w:space="0" w:color="auto"/>
            </w:tcBorders>
            <w:vAlign w:val="center"/>
            <w:hideMark/>
          </w:tcPr>
          <w:p w:rsidR="007E1A0B" w:rsidRPr="000A4A6E" w:rsidRDefault="007E1A0B" w:rsidP="007E1A0B">
            <w:pPr>
              <w:bidi/>
              <w:jc w:val="both"/>
              <w:rPr>
                <w:rFonts w:eastAsia="Times New Roman" w:cs="B Nazanin"/>
                <w:rtl/>
              </w:rPr>
            </w:pPr>
            <w:r w:rsidRPr="000A4A6E">
              <w:rPr>
                <w:rFonts w:eastAsia="Times New Roman" w:cs="B Nazanin" w:hint="cs"/>
                <w:rtl/>
              </w:rPr>
              <w:t>کارشناس نوجوانان</w:t>
            </w:r>
          </w:p>
        </w:tc>
        <w:tc>
          <w:tcPr>
            <w:tcW w:w="343" w:type="pct"/>
            <w:tcBorders>
              <w:top w:val="single" w:sz="6" w:space="0" w:color="auto"/>
              <w:left w:val="single" w:sz="6" w:space="0" w:color="auto"/>
              <w:bottom w:val="thinThickSmallGap" w:sz="12" w:space="0" w:color="auto"/>
              <w:right w:val="single" w:sz="6" w:space="0" w:color="auto"/>
            </w:tcBorders>
            <w:vAlign w:val="center"/>
            <w:hideMark/>
          </w:tcPr>
          <w:p w:rsidR="007E1A0B" w:rsidRPr="000A4A6E" w:rsidRDefault="007E1A0B" w:rsidP="007E1A0B">
            <w:pPr>
              <w:bidi/>
              <w:jc w:val="both"/>
              <w:rPr>
                <w:rFonts w:eastAsia="Times New Roman" w:cs="B Nazanin"/>
                <w:rtl/>
              </w:rPr>
            </w:pPr>
            <w:r w:rsidRPr="000A4A6E">
              <w:rPr>
                <w:rFonts w:eastAsia="Times New Roman" w:cs="B Nazanin" w:hint="cs"/>
                <w:rtl/>
              </w:rPr>
              <w:t>1/1/1402</w:t>
            </w:r>
          </w:p>
        </w:tc>
        <w:tc>
          <w:tcPr>
            <w:tcW w:w="420" w:type="pct"/>
            <w:tcBorders>
              <w:top w:val="single" w:sz="6" w:space="0" w:color="auto"/>
              <w:left w:val="single" w:sz="6" w:space="0" w:color="auto"/>
              <w:bottom w:val="thinThickSmallGap" w:sz="12" w:space="0" w:color="auto"/>
              <w:right w:val="single" w:sz="6" w:space="0" w:color="auto"/>
            </w:tcBorders>
            <w:vAlign w:val="center"/>
            <w:hideMark/>
          </w:tcPr>
          <w:p w:rsidR="007E1A0B" w:rsidRPr="000A4A6E" w:rsidRDefault="007E1A0B" w:rsidP="007E1A0B">
            <w:pPr>
              <w:bidi/>
              <w:jc w:val="both"/>
              <w:rPr>
                <w:rFonts w:eastAsia="Times New Roman" w:cs="B Nazanin"/>
                <w:rtl/>
              </w:rPr>
            </w:pPr>
            <w:r w:rsidRPr="000A4A6E">
              <w:rPr>
                <w:rFonts w:eastAsia="Times New Roman" w:cs="B Nazanin" w:hint="cs"/>
                <w:rtl/>
              </w:rPr>
              <w:t>30/12/140</w:t>
            </w:r>
            <w:r>
              <w:rPr>
                <w:rFonts w:eastAsia="Times New Roman" w:cs="B Nazanin" w:hint="cs"/>
                <w:rtl/>
              </w:rPr>
              <w:t>3</w:t>
            </w:r>
          </w:p>
        </w:tc>
        <w:tc>
          <w:tcPr>
            <w:tcW w:w="781" w:type="pct"/>
            <w:tcBorders>
              <w:top w:val="single" w:sz="6" w:space="0" w:color="auto"/>
              <w:left w:val="single" w:sz="6" w:space="0" w:color="auto"/>
              <w:bottom w:val="thickThinLargeGap" w:sz="4" w:space="0" w:color="auto"/>
              <w:right w:val="single" w:sz="6" w:space="0" w:color="auto"/>
            </w:tcBorders>
            <w:vAlign w:val="center"/>
            <w:hideMark/>
          </w:tcPr>
          <w:p w:rsidR="007E1A0B" w:rsidRPr="000A4A6E" w:rsidRDefault="007E1A0B" w:rsidP="007E1A0B">
            <w:pPr>
              <w:bidi/>
              <w:jc w:val="center"/>
              <w:rPr>
                <w:rFonts w:eastAsia="Calibri" w:cs="B Nazanin"/>
                <w:rtl/>
                <w:lang w:bidi="fa-IR"/>
              </w:rPr>
            </w:pPr>
            <w:r w:rsidRPr="000A4A6E">
              <w:rPr>
                <w:rFonts w:eastAsia="Times New Roman" w:cs="B Nazanin" w:hint="cs"/>
                <w:rtl/>
              </w:rPr>
              <w:t>واحد مدارس ستاد</w:t>
            </w:r>
          </w:p>
        </w:tc>
        <w:tc>
          <w:tcPr>
            <w:tcW w:w="459" w:type="pct"/>
            <w:tcBorders>
              <w:top w:val="single" w:sz="6" w:space="0" w:color="auto"/>
              <w:left w:val="single" w:sz="6" w:space="0" w:color="auto"/>
              <w:bottom w:val="thickThinLargeGap" w:sz="4" w:space="0" w:color="auto"/>
              <w:right w:val="thinThickSmallGap" w:sz="12" w:space="0" w:color="auto"/>
            </w:tcBorders>
            <w:vAlign w:val="center"/>
          </w:tcPr>
          <w:p w:rsidR="007E1A0B" w:rsidRPr="000A4A6E" w:rsidRDefault="007E1A0B" w:rsidP="007E1A0B">
            <w:pPr>
              <w:bidi/>
              <w:jc w:val="both"/>
              <w:rPr>
                <w:rFonts w:cs="B Nazanin"/>
              </w:rPr>
            </w:pPr>
          </w:p>
        </w:tc>
      </w:tr>
    </w:tbl>
    <w:p w:rsidR="007E1A0B" w:rsidRDefault="007E1A0B" w:rsidP="007E1A0B">
      <w:pPr>
        <w:bidi/>
        <w:rPr>
          <w:rFonts w:ascii="Franklin Gothic Book" w:eastAsia="+mn-ea" w:cs="2  Zar"/>
          <w:sz w:val="24"/>
          <w:szCs w:val="24"/>
          <w:rtl/>
          <w:lang w:bidi="fa-IR"/>
        </w:rPr>
      </w:pPr>
    </w:p>
    <w:p w:rsidR="007E1A0B" w:rsidRDefault="007E1A0B" w:rsidP="007E1A0B">
      <w:pPr>
        <w:bidi/>
        <w:rPr>
          <w:rFonts w:ascii="Franklin Gothic Book" w:eastAsia="+mn-ea" w:cs="2  Zar"/>
          <w:sz w:val="24"/>
          <w:szCs w:val="24"/>
          <w:rtl/>
          <w:lang w:bidi="fa-IR"/>
        </w:rPr>
      </w:pPr>
    </w:p>
    <w:tbl>
      <w:tblPr>
        <w:tblStyle w:val="TableGrid"/>
        <w:tblpPr w:leftFromText="180" w:rightFromText="180" w:vertAnchor="text" w:horzAnchor="page" w:tblpX="4166" w:tblpY="14"/>
        <w:bidiVisual/>
        <w:tblW w:w="0" w:type="auto"/>
        <w:tblLook w:val="04A0" w:firstRow="1" w:lastRow="0" w:firstColumn="1" w:lastColumn="0" w:noHBand="0" w:noVBand="1"/>
      </w:tblPr>
      <w:tblGrid>
        <w:gridCol w:w="784"/>
        <w:gridCol w:w="940"/>
        <w:gridCol w:w="1085"/>
        <w:gridCol w:w="445"/>
      </w:tblGrid>
      <w:tr w:rsidR="007E1A0B" w:rsidTr="007E1A0B">
        <w:trPr>
          <w:trHeight w:val="178"/>
        </w:trPr>
        <w:tc>
          <w:tcPr>
            <w:tcW w:w="784" w:type="dxa"/>
            <w:tcBorders>
              <w:top w:val="nil"/>
              <w:left w:val="nil"/>
              <w:bottom w:val="nil"/>
            </w:tcBorders>
          </w:tcPr>
          <w:p w:rsidR="007E1A0B" w:rsidRDefault="007E1A0B" w:rsidP="007E1A0B">
            <w:pPr>
              <w:pStyle w:val="ListParagraph"/>
              <w:bidi/>
              <w:ind w:left="0"/>
              <w:rPr>
                <w:rFonts w:cs="B Nazanin"/>
                <w:b/>
                <w:bCs/>
                <w:sz w:val="24"/>
                <w:szCs w:val="24"/>
                <w:rtl/>
              </w:rPr>
            </w:pPr>
            <w:r>
              <w:rPr>
                <w:rFonts w:cs="B Nazanin" w:hint="cs"/>
                <w:b/>
                <w:bCs/>
                <w:sz w:val="24"/>
                <w:szCs w:val="24"/>
                <w:rtl/>
              </w:rPr>
              <w:t>بلی</w:t>
            </w:r>
          </w:p>
        </w:tc>
        <w:tc>
          <w:tcPr>
            <w:tcW w:w="940" w:type="dxa"/>
            <w:tcBorders>
              <w:right w:val="single" w:sz="4" w:space="0" w:color="auto"/>
            </w:tcBorders>
          </w:tcPr>
          <w:p w:rsidR="007E1A0B" w:rsidRPr="00CF5C59" w:rsidRDefault="007E1A0B" w:rsidP="00B96515">
            <w:pPr>
              <w:pStyle w:val="ListParagraph"/>
              <w:numPr>
                <w:ilvl w:val="0"/>
                <w:numId w:val="37"/>
              </w:numPr>
              <w:bidi/>
              <w:rPr>
                <w:rFonts w:cs="B Nazanin"/>
                <w:b/>
                <w:bCs/>
                <w:sz w:val="24"/>
                <w:szCs w:val="24"/>
                <w:rtl/>
              </w:rPr>
            </w:pPr>
          </w:p>
        </w:tc>
        <w:tc>
          <w:tcPr>
            <w:tcW w:w="1085" w:type="dxa"/>
            <w:tcBorders>
              <w:top w:val="nil"/>
              <w:left w:val="single" w:sz="4" w:space="0" w:color="auto"/>
              <w:bottom w:val="nil"/>
            </w:tcBorders>
          </w:tcPr>
          <w:p w:rsidR="007E1A0B" w:rsidRDefault="007E1A0B" w:rsidP="007E1A0B">
            <w:pPr>
              <w:pStyle w:val="ListParagraph"/>
              <w:bidi/>
              <w:ind w:left="0"/>
              <w:rPr>
                <w:rFonts w:cs="B Nazanin"/>
                <w:b/>
                <w:bCs/>
                <w:sz w:val="24"/>
                <w:szCs w:val="24"/>
                <w:rtl/>
              </w:rPr>
            </w:pPr>
            <w:r>
              <w:rPr>
                <w:rFonts w:cs="B Nazanin" w:hint="cs"/>
                <w:b/>
                <w:bCs/>
                <w:sz w:val="24"/>
                <w:szCs w:val="24"/>
                <w:rtl/>
              </w:rPr>
              <w:t>خیر</w:t>
            </w:r>
          </w:p>
        </w:tc>
        <w:tc>
          <w:tcPr>
            <w:tcW w:w="445" w:type="dxa"/>
          </w:tcPr>
          <w:p w:rsidR="007E1A0B" w:rsidRPr="00CF5C59" w:rsidRDefault="007E1A0B" w:rsidP="007E1A0B">
            <w:pPr>
              <w:bidi/>
              <w:ind w:left="360"/>
              <w:rPr>
                <w:rFonts w:cs="B Nazanin"/>
                <w:b/>
                <w:bCs/>
                <w:sz w:val="24"/>
                <w:szCs w:val="24"/>
                <w:rtl/>
              </w:rPr>
            </w:pPr>
          </w:p>
        </w:tc>
      </w:tr>
    </w:tbl>
    <w:p w:rsidR="007E1A0B" w:rsidRPr="00713339" w:rsidRDefault="007E1A0B" w:rsidP="007E1A0B">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7E1A0B" w:rsidRDefault="007E1A0B" w:rsidP="007E1A0B">
      <w:pPr>
        <w:pStyle w:val="ListParagraph"/>
        <w:numPr>
          <w:ilvl w:val="0"/>
          <w:numId w:val="1"/>
        </w:numPr>
        <w:bidi/>
        <w:rPr>
          <w:rFonts w:cs="B Nazanin"/>
          <w:b/>
          <w:bCs/>
          <w:sz w:val="24"/>
          <w:szCs w:val="24"/>
        </w:rPr>
      </w:pPr>
      <w:r>
        <w:rPr>
          <w:rFonts w:cs="B Nazanin" w:hint="cs"/>
          <w:b/>
          <w:bCs/>
          <w:sz w:val="24"/>
          <w:szCs w:val="24"/>
          <w:rtl/>
        </w:rPr>
        <w:t>در صورت پاسخ بلی ، دلایل عدم تحقق مداخلات را ذکر نمایید</w:t>
      </w:r>
    </w:p>
    <w:p w:rsidR="007E1A0B" w:rsidRPr="0072113A" w:rsidRDefault="007E1A0B" w:rsidP="007E1A0B">
      <w:pPr>
        <w:pStyle w:val="ListParagraph"/>
        <w:numPr>
          <w:ilvl w:val="0"/>
          <w:numId w:val="1"/>
        </w:numPr>
        <w:bidi/>
        <w:rPr>
          <w:rFonts w:cs="B Nazanin"/>
          <w:sz w:val="24"/>
          <w:szCs w:val="24"/>
        </w:rPr>
      </w:pPr>
      <w:r w:rsidRPr="0072113A">
        <w:rPr>
          <w:rFonts w:cs="B Nazanin" w:hint="cs"/>
          <w:sz w:val="24"/>
          <w:szCs w:val="24"/>
          <w:rtl/>
        </w:rPr>
        <w:t xml:space="preserve">بدلیل محدودیت در ثبت خدمات مهمان و گروه سنی نوجوان در سامانه سیب </w:t>
      </w:r>
    </w:p>
    <w:p w:rsidR="007E1A0B" w:rsidRPr="0072113A" w:rsidRDefault="007E1A0B" w:rsidP="007E1A0B">
      <w:pPr>
        <w:pStyle w:val="ListParagraph"/>
        <w:numPr>
          <w:ilvl w:val="0"/>
          <w:numId w:val="1"/>
        </w:numPr>
        <w:bidi/>
        <w:rPr>
          <w:rFonts w:cs="B Nazanin"/>
          <w:sz w:val="24"/>
          <w:szCs w:val="24"/>
        </w:rPr>
      </w:pPr>
      <w:r w:rsidRPr="0072113A">
        <w:rPr>
          <w:rFonts w:cs="B Nazanin" w:hint="cs"/>
          <w:sz w:val="24"/>
          <w:szCs w:val="24"/>
          <w:rtl/>
        </w:rPr>
        <w:t xml:space="preserve">محدودیت و معذب بودن مراقبین سلامت خانم  در غربالگری دانش آموزان متوسطه اول و دوم پسر </w:t>
      </w:r>
    </w:p>
    <w:p w:rsidR="007E1A0B" w:rsidRPr="0072113A" w:rsidRDefault="007E1A0B" w:rsidP="007E1A0B">
      <w:pPr>
        <w:pStyle w:val="ListParagraph"/>
        <w:numPr>
          <w:ilvl w:val="0"/>
          <w:numId w:val="1"/>
        </w:numPr>
        <w:bidi/>
        <w:rPr>
          <w:rFonts w:cs="B Nazanin"/>
          <w:sz w:val="24"/>
          <w:szCs w:val="24"/>
          <w:rtl/>
        </w:rPr>
      </w:pPr>
      <w:r w:rsidRPr="0072113A">
        <w:rPr>
          <w:rFonts w:cs="B Nazanin" w:hint="cs"/>
          <w:sz w:val="24"/>
          <w:szCs w:val="24"/>
          <w:rtl/>
        </w:rPr>
        <w:t>بالا بودن جمعیت تحت پوشش غربالگری پدیکلوز (جمعیت هدف غربالگری پدیکلوز 260880 نفر )</w:t>
      </w:r>
    </w:p>
    <w:p w:rsidR="009973F9" w:rsidRDefault="009973F9" w:rsidP="007E1A0B">
      <w:pPr>
        <w:bidi/>
        <w:jc w:val="both"/>
        <w:rPr>
          <w:rFonts w:cs="B Nazanin"/>
          <w:b/>
          <w:bCs/>
          <w:sz w:val="28"/>
          <w:szCs w:val="28"/>
          <w:rtl/>
        </w:rPr>
      </w:pPr>
    </w:p>
    <w:p w:rsidR="009973F9" w:rsidRDefault="009973F9" w:rsidP="009973F9">
      <w:pPr>
        <w:bidi/>
        <w:jc w:val="both"/>
        <w:rPr>
          <w:rFonts w:cs="B Nazanin"/>
          <w:b/>
          <w:bCs/>
          <w:sz w:val="28"/>
          <w:szCs w:val="28"/>
          <w:rtl/>
        </w:rPr>
      </w:pPr>
    </w:p>
    <w:p w:rsidR="009973F9" w:rsidRDefault="009973F9" w:rsidP="009973F9">
      <w:pPr>
        <w:bidi/>
        <w:jc w:val="both"/>
        <w:rPr>
          <w:rFonts w:cs="B Nazanin"/>
          <w:b/>
          <w:bCs/>
          <w:sz w:val="28"/>
          <w:szCs w:val="28"/>
          <w:rtl/>
        </w:rPr>
      </w:pPr>
    </w:p>
    <w:p w:rsidR="009973F9" w:rsidRDefault="009973F9" w:rsidP="009973F9">
      <w:pPr>
        <w:bidi/>
        <w:jc w:val="both"/>
        <w:rPr>
          <w:rFonts w:cs="B Nazanin"/>
          <w:b/>
          <w:bCs/>
          <w:sz w:val="28"/>
          <w:szCs w:val="28"/>
          <w:rtl/>
        </w:rPr>
      </w:pPr>
    </w:p>
    <w:p w:rsidR="009973F9" w:rsidRDefault="009973F9" w:rsidP="009973F9">
      <w:pPr>
        <w:bidi/>
        <w:jc w:val="both"/>
        <w:rPr>
          <w:rFonts w:cs="B Nazanin"/>
          <w:b/>
          <w:bCs/>
          <w:sz w:val="28"/>
          <w:szCs w:val="28"/>
          <w:rtl/>
        </w:rPr>
      </w:pPr>
    </w:p>
    <w:p w:rsidR="009973F9" w:rsidRDefault="009973F9" w:rsidP="009973F9">
      <w:pPr>
        <w:bidi/>
        <w:jc w:val="both"/>
        <w:rPr>
          <w:rFonts w:cs="B Nazanin"/>
          <w:b/>
          <w:bCs/>
          <w:sz w:val="28"/>
          <w:szCs w:val="28"/>
          <w:rtl/>
        </w:rPr>
      </w:pPr>
    </w:p>
    <w:p w:rsidR="009973F9" w:rsidRDefault="009973F9" w:rsidP="009973F9">
      <w:pPr>
        <w:bidi/>
        <w:jc w:val="both"/>
        <w:rPr>
          <w:rFonts w:cs="B Nazanin"/>
          <w:b/>
          <w:bCs/>
          <w:sz w:val="28"/>
          <w:szCs w:val="28"/>
          <w:rtl/>
        </w:rPr>
      </w:pPr>
    </w:p>
    <w:p w:rsidR="009973F9" w:rsidRDefault="009973F9" w:rsidP="009973F9">
      <w:pPr>
        <w:bidi/>
        <w:jc w:val="both"/>
        <w:rPr>
          <w:rFonts w:cs="B Nazanin"/>
          <w:b/>
          <w:bCs/>
          <w:sz w:val="28"/>
          <w:szCs w:val="28"/>
          <w:rtl/>
        </w:rPr>
      </w:pPr>
    </w:p>
    <w:p w:rsidR="009973F9" w:rsidRDefault="009973F9" w:rsidP="009973F9">
      <w:pPr>
        <w:bidi/>
        <w:jc w:val="both"/>
        <w:rPr>
          <w:rFonts w:cs="B Nazanin"/>
          <w:b/>
          <w:bCs/>
          <w:sz w:val="28"/>
          <w:szCs w:val="28"/>
          <w:rtl/>
        </w:rPr>
      </w:pPr>
    </w:p>
    <w:p w:rsidR="009973F9" w:rsidRDefault="009973F9" w:rsidP="009973F9">
      <w:pPr>
        <w:bidi/>
        <w:jc w:val="both"/>
        <w:rPr>
          <w:rFonts w:cs="B Nazanin"/>
          <w:b/>
          <w:bCs/>
          <w:sz w:val="28"/>
          <w:szCs w:val="28"/>
          <w:rtl/>
        </w:rPr>
      </w:pPr>
    </w:p>
    <w:p w:rsidR="007E1A0B" w:rsidRDefault="007E1A0B" w:rsidP="009973F9">
      <w:pPr>
        <w:bidi/>
        <w:jc w:val="both"/>
        <w:rPr>
          <w:rFonts w:eastAsia="Times New Roman" w:cs="B Nazanin"/>
          <w:b/>
          <w:bCs/>
          <w:sz w:val="28"/>
          <w:szCs w:val="28"/>
        </w:rPr>
      </w:pPr>
      <w:r>
        <w:rPr>
          <w:rFonts w:cs="B Nazanin" w:hint="cs"/>
          <w:b/>
          <w:bCs/>
          <w:sz w:val="28"/>
          <w:szCs w:val="28"/>
          <w:rtl/>
        </w:rPr>
        <w:lastRenderedPageBreak/>
        <w:t xml:space="preserve">عنوان شاخص/شاخصها </w:t>
      </w:r>
      <w:r>
        <w:rPr>
          <w:rFonts w:eastAsia="Times New Roman" w:cs="B Nazanin" w:hint="cs"/>
          <w:b/>
          <w:bCs/>
          <w:sz w:val="28"/>
          <w:szCs w:val="28"/>
          <w:rtl/>
        </w:rPr>
        <w:t xml:space="preserve">: </w:t>
      </w:r>
      <w:r w:rsidRPr="00A80947">
        <w:rPr>
          <w:rFonts w:eastAsia="Times New Roman" w:cs="B Nazanin" w:hint="cs"/>
          <w:b/>
          <w:bCs/>
          <w:sz w:val="28"/>
          <w:szCs w:val="28"/>
          <w:rtl/>
        </w:rPr>
        <w:t>آموزش بلوغ به پایه هفتم دختر و پایه دهم پسر</w:t>
      </w:r>
    </w:p>
    <w:tbl>
      <w:tblPr>
        <w:bidiVisual/>
        <w:tblW w:w="5124" w:type="pct"/>
        <w:jc w:val="center"/>
        <w:tblBorders>
          <w:top w:val="thinThickSmallGap" w:sz="18" w:space="0" w:color="auto"/>
          <w:left w:val="thickThinSmallGap" w:sz="18" w:space="0" w:color="auto"/>
          <w:bottom w:val="thickThinSmallGap" w:sz="18" w:space="0" w:color="auto"/>
          <w:right w:val="thinThickSmallGap" w:sz="18" w:space="0" w:color="auto"/>
          <w:insideH w:val="single" w:sz="6" w:space="0" w:color="auto"/>
          <w:insideV w:val="single" w:sz="6" w:space="0" w:color="auto"/>
        </w:tblBorders>
        <w:tblLook w:val="04A0" w:firstRow="1" w:lastRow="0" w:firstColumn="1" w:lastColumn="0" w:noHBand="0" w:noVBand="1"/>
      </w:tblPr>
      <w:tblGrid>
        <w:gridCol w:w="702"/>
        <w:gridCol w:w="5841"/>
        <w:gridCol w:w="838"/>
        <w:gridCol w:w="1293"/>
        <w:gridCol w:w="968"/>
        <w:gridCol w:w="1179"/>
        <w:gridCol w:w="1378"/>
        <w:gridCol w:w="1023"/>
      </w:tblGrid>
      <w:tr w:rsidR="007E1A0B" w:rsidTr="00AB3079">
        <w:trPr>
          <w:cantSplit/>
          <w:trHeight w:val="398"/>
          <w:jc w:val="center"/>
        </w:trPr>
        <w:tc>
          <w:tcPr>
            <w:tcW w:w="265" w:type="pct"/>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spacing w:before="240" w:after="60"/>
              <w:jc w:val="both"/>
              <w:outlineLvl w:val="7"/>
              <w:rPr>
                <w:rFonts w:ascii="Times New Roman" w:eastAsia="Times New Roman" w:hAnsi="Times New Roman" w:cs="B Nazanin"/>
                <w:b/>
                <w:bCs/>
                <w:sz w:val="24"/>
                <w:szCs w:val="24"/>
                <w:rtl/>
                <w:lang w:bidi="fa-IR"/>
              </w:rPr>
            </w:pPr>
            <w:r>
              <w:rPr>
                <w:rFonts w:ascii="Times New Roman" w:eastAsia="Times New Roman" w:hAnsi="Times New Roman" w:cs="B Nazanin" w:hint="cs"/>
                <w:b/>
                <w:bCs/>
                <w:sz w:val="24"/>
                <w:szCs w:val="24"/>
                <w:rtl/>
                <w:lang w:bidi="fa-IR"/>
              </w:rPr>
              <w:t>رديف</w:t>
            </w:r>
          </w:p>
        </w:tc>
        <w:tc>
          <w:tcPr>
            <w:tcW w:w="2209"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jc w:val="both"/>
              <w:rPr>
                <w:rFonts w:cs="B Nazanin"/>
                <w:b/>
                <w:bCs/>
                <w:sz w:val="24"/>
                <w:szCs w:val="24"/>
                <w:rtl/>
              </w:rPr>
            </w:pPr>
            <w:r>
              <w:rPr>
                <w:rFonts w:cs="B Nazanin" w:hint="cs"/>
                <w:b/>
                <w:bCs/>
                <w:sz w:val="24"/>
                <w:szCs w:val="24"/>
                <w:rtl/>
              </w:rPr>
              <w:t>عنوان فعاليت</w:t>
            </w:r>
          </w:p>
        </w:tc>
        <w:tc>
          <w:tcPr>
            <w:tcW w:w="317"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jc w:val="both"/>
              <w:rPr>
                <w:rFonts w:cs="B Nazanin"/>
                <w:b/>
                <w:bCs/>
                <w:sz w:val="24"/>
                <w:szCs w:val="24"/>
              </w:rPr>
            </w:pPr>
            <w:r>
              <w:rPr>
                <w:rFonts w:cs="B Nazanin" w:hint="cs"/>
                <w:b/>
                <w:bCs/>
                <w:sz w:val="24"/>
                <w:szCs w:val="24"/>
                <w:rtl/>
              </w:rPr>
              <w:t>مسئول اجرا</w:t>
            </w:r>
          </w:p>
        </w:tc>
        <w:tc>
          <w:tcPr>
            <w:tcW w:w="489"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jc w:val="both"/>
              <w:rPr>
                <w:rFonts w:cs="B Nazanin"/>
                <w:b/>
                <w:bCs/>
                <w:sz w:val="24"/>
                <w:szCs w:val="24"/>
              </w:rPr>
            </w:pPr>
            <w:r>
              <w:rPr>
                <w:rFonts w:cs="B Nazanin" w:hint="cs"/>
                <w:b/>
                <w:bCs/>
                <w:sz w:val="24"/>
                <w:szCs w:val="24"/>
                <w:rtl/>
              </w:rPr>
              <w:t>گروه هدف</w:t>
            </w:r>
          </w:p>
        </w:tc>
        <w:tc>
          <w:tcPr>
            <w:tcW w:w="812" w:type="pct"/>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7E1A0B" w:rsidRDefault="007E1A0B" w:rsidP="007E1A0B">
            <w:pPr>
              <w:bidi/>
              <w:spacing w:before="240" w:after="60"/>
              <w:jc w:val="both"/>
              <w:outlineLvl w:val="7"/>
              <w:rPr>
                <w:rFonts w:ascii="Times New Roman" w:eastAsia="Times New Roman" w:hAnsi="Times New Roman" w:cs="B Nazanin"/>
                <w:b/>
                <w:bCs/>
                <w:sz w:val="24"/>
                <w:szCs w:val="24"/>
                <w:lang w:bidi="fa-IR"/>
              </w:rPr>
            </w:pPr>
            <w:r>
              <w:rPr>
                <w:rFonts w:ascii="Times New Roman" w:eastAsia="Times New Roman" w:hAnsi="Times New Roman" w:cs="B Nazanin" w:hint="cs"/>
                <w:b/>
                <w:bCs/>
                <w:sz w:val="24"/>
                <w:szCs w:val="24"/>
                <w:rtl/>
                <w:lang w:bidi="fa-IR"/>
              </w:rPr>
              <w:t>زمان اجرا</w:t>
            </w:r>
          </w:p>
        </w:tc>
        <w:tc>
          <w:tcPr>
            <w:tcW w:w="521"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spacing w:before="240" w:after="60"/>
              <w:jc w:val="both"/>
              <w:outlineLvl w:val="7"/>
              <w:rPr>
                <w:rFonts w:ascii="Times New Roman" w:eastAsia="Times New Roman" w:hAnsi="Times New Roman" w:cs="B Nazanin"/>
                <w:b/>
                <w:bCs/>
                <w:sz w:val="24"/>
                <w:szCs w:val="24"/>
                <w:rtl/>
                <w:lang w:bidi="fa-IR"/>
              </w:rPr>
            </w:pPr>
            <w:r>
              <w:rPr>
                <w:rFonts w:ascii="Times New Roman" w:eastAsia="Times New Roman" w:hAnsi="Times New Roman" w:cs="B Nazanin" w:hint="cs"/>
                <w:b/>
                <w:bCs/>
                <w:sz w:val="24"/>
                <w:szCs w:val="24"/>
                <w:rtl/>
                <w:lang w:bidi="fa-IR"/>
              </w:rPr>
              <w:t>مکان اجرا</w:t>
            </w:r>
          </w:p>
        </w:tc>
        <w:tc>
          <w:tcPr>
            <w:tcW w:w="388" w:type="pct"/>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7E1A0B" w:rsidRDefault="007E1A0B" w:rsidP="007E1A0B">
            <w:pPr>
              <w:bidi/>
              <w:jc w:val="both"/>
              <w:rPr>
                <w:rFonts w:cs="B Nazanin"/>
                <w:b/>
                <w:bCs/>
                <w:sz w:val="24"/>
                <w:szCs w:val="24"/>
              </w:rPr>
            </w:pPr>
            <w:r>
              <w:rPr>
                <w:rFonts w:cs="B Nazanin" w:hint="cs"/>
                <w:b/>
                <w:bCs/>
                <w:sz w:val="24"/>
                <w:szCs w:val="24"/>
                <w:rtl/>
              </w:rPr>
              <w:t>نتایج</w:t>
            </w:r>
          </w:p>
        </w:tc>
      </w:tr>
      <w:tr w:rsidR="007E1A0B" w:rsidTr="0078208B">
        <w:trPr>
          <w:cantSplit/>
          <w:trHeight w:val="416"/>
          <w:jc w:val="center"/>
        </w:trPr>
        <w:tc>
          <w:tcPr>
            <w:tcW w:w="265" w:type="pct"/>
            <w:vMerge/>
            <w:tcBorders>
              <w:top w:val="thinThickSmallGap" w:sz="12" w:space="0" w:color="auto"/>
              <w:left w:val="thickThinLargeGap" w:sz="4" w:space="0" w:color="auto"/>
              <w:bottom w:val="thinThickSmallGap" w:sz="12" w:space="0" w:color="auto"/>
              <w:right w:val="single" w:sz="6" w:space="0" w:color="auto"/>
            </w:tcBorders>
            <w:vAlign w:val="center"/>
            <w:hideMark/>
          </w:tcPr>
          <w:p w:rsidR="007E1A0B" w:rsidRDefault="007E1A0B" w:rsidP="007E1A0B">
            <w:pPr>
              <w:bidi/>
              <w:spacing w:after="0"/>
              <w:rPr>
                <w:rFonts w:ascii="Times New Roman" w:eastAsia="Times New Roman" w:hAnsi="Times New Roman" w:cs="B Nazanin"/>
                <w:b/>
                <w:bCs/>
                <w:sz w:val="24"/>
                <w:szCs w:val="24"/>
                <w:lang w:bidi="fa-IR"/>
              </w:rPr>
            </w:pPr>
          </w:p>
        </w:tc>
        <w:tc>
          <w:tcPr>
            <w:tcW w:w="2209" w:type="pct"/>
            <w:vMerge/>
            <w:tcBorders>
              <w:top w:val="thinThickSmallGap" w:sz="12" w:space="0" w:color="auto"/>
              <w:left w:val="single" w:sz="6" w:space="0" w:color="auto"/>
              <w:bottom w:val="thinThickSmallGap" w:sz="12" w:space="0" w:color="auto"/>
              <w:right w:val="single" w:sz="6" w:space="0" w:color="auto"/>
            </w:tcBorders>
            <w:vAlign w:val="center"/>
            <w:hideMark/>
          </w:tcPr>
          <w:p w:rsidR="007E1A0B" w:rsidRDefault="007E1A0B" w:rsidP="007E1A0B">
            <w:pPr>
              <w:bidi/>
              <w:spacing w:after="0"/>
              <w:rPr>
                <w:rFonts w:cs="B Nazanin"/>
                <w:b/>
                <w:bCs/>
                <w:sz w:val="24"/>
                <w:szCs w:val="24"/>
              </w:rPr>
            </w:pPr>
          </w:p>
        </w:tc>
        <w:tc>
          <w:tcPr>
            <w:tcW w:w="317" w:type="pct"/>
            <w:vMerge/>
            <w:tcBorders>
              <w:top w:val="thinThickSmallGap" w:sz="12" w:space="0" w:color="auto"/>
              <w:left w:val="single" w:sz="6" w:space="0" w:color="auto"/>
              <w:bottom w:val="thinThickSmallGap" w:sz="12" w:space="0" w:color="auto"/>
              <w:right w:val="single" w:sz="6" w:space="0" w:color="auto"/>
            </w:tcBorders>
            <w:vAlign w:val="center"/>
            <w:hideMark/>
          </w:tcPr>
          <w:p w:rsidR="007E1A0B" w:rsidRDefault="007E1A0B" w:rsidP="007E1A0B">
            <w:pPr>
              <w:bidi/>
              <w:spacing w:after="0"/>
              <w:rPr>
                <w:rFonts w:cs="B Nazanin"/>
                <w:b/>
                <w:bCs/>
                <w:sz w:val="24"/>
                <w:szCs w:val="24"/>
              </w:rPr>
            </w:pPr>
          </w:p>
        </w:tc>
        <w:tc>
          <w:tcPr>
            <w:tcW w:w="489" w:type="pct"/>
            <w:vMerge/>
            <w:tcBorders>
              <w:top w:val="thinThickSmallGap" w:sz="12" w:space="0" w:color="auto"/>
              <w:left w:val="single" w:sz="6" w:space="0" w:color="auto"/>
              <w:bottom w:val="thinThickSmallGap" w:sz="12" w:space="0" w:color="auto"/>
              <w:right w:val="single" w:sz="6" w:space="0" w:color="auto"/>
            </w:tcBorders>
            <w:vAlign w:val="center"/>
            <w:hideMark/>
          </w:tcPr>
          <w:p w:rsidR="007E1A0B" w:rsidRDefault="007E1A0B" w:rsidP="007E1A0B">
            <w:pPr>
              <w:bidi/>
              <w:spacing w:after="0"/>
              <w:rPr>
                <w:rFonts w:cs="B Nazanin"/>
                <w:b/>
                <w:bCs/>
                <w:sz w:val="24"/>
                <w:szCs w:val="24"/>
              </w:rPr>
            </w:pPr>
          </w:p>
        </w:tc>
        <w:tc>
          <w:tcPr>
            <w:tcW w:w="366" w:type="pct"/>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spacing w:before="240" w:after="60"/>
              <w:jc w:val="both"/>
              <w:outlineLvl w:val="7"/>
              <w:rPr>
                <w:rFonts w:ascii="Times New Roman" w:eastAsia="Times New Roman" w:hAnsi="Times New Roman" w:cs="B Nazanin"/>
                <w:b/>
                <w:bCs/>
                <w:sz w:val="24"/>
                <w:szCs w:val="24"/>
                <w:rtl/>
                <w:lang w:bidi="fa-IR"/>
              </w:rPr>
            </w:pPr>
            <w:r>
              <w:rPr>
                <w:rFonts w:ascii="Times New Roman" w:eastAsia="Times New Roman" w:hAnsi="Times New Roman" w:cs="B Nazanin" w:hint="cs"/>
                <w:b/>
                <w:bCs/>
                <w:sz w:val="24"/>
                <w:szCs w:val="24"/>
                <w:rtl/>
                <w:lang w:bidi="fa-IR"/>
              </w:rPr>
              <w:t>شروع</w:t>
            </w:r>
          </w:p>
        </w:tc>
        <w:tc>
          <w:tcPr>
            <w:tcW w:w="446" w:type="pct"/>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spacing w:before="240" w:after="60"/>
              <w:jc w:val="both"/>
              <w:outlineLvl w:val="7"/>
              <w:rPr>
                <w:rFonts w:ascii="Times New Roman" w:eastAsia="Times New Roman" w:hAnsi="Times New Roman" w:cs="B Nazanin"/>
                <w:b/>
                <w:bCs/>
                <w:sz w:val="24"/>
                <w:szCs w:val="24"/>
                <w:lang w:bidi="fa-IR"/>
              </w:rPr>
            </w:pPr>
            <w:r>
              <w:rPr>
                <w:rFonts w:ascii="Times New Roman" w:eastAsia="Times New Roman" w:hAnsi="Times New Roman" w:cs="B Nazanin" w:hint="cs"/>
                <w:b/>
                <w:bCs/>
                <w:sz w:val="24"/>
                <w:szCs w:val="24"/>
                <w:rtl/>
                <w:lang w:bidi="fa-IR"/>
              </w:rPr>
              <w:t>خاتمه</w:t>
            </w:r>
          </w:p>
        </w:tc>
        <w:tc>
          <w:tcPr>
            <w:tcW w:w="521" w:type="pct"/>
            <w:vMerge/>
            <w:tcBorders>
              <w:top w:val="thinThickSmallGap" w:sz="12" w:space="0" w:color="auto"/>
              <w:left w:val="single" w:sz="6" w:space="0" w:color="auto"/>
              <w:bottom w:val="thinThickSmallGap" w:sz="12" w:space="0" w:color="auto"/>
              <w:right w:val="single" w:sz="6" w:space="0" w:color="auto"/>
            </w:tcBorders>
            <w:vAlign w:val="center"/>
            <w:hideMark/>
          </w:tcPr>
          <w:p w:rsidR="007E1A0B" w:rsidRDefault="007E1A0B" w:rsidP="007E1A0B">
            <w:pPr>
              <w:bidi/>
              <w:spacing w:after="0"/>
              <w:rPr>
                <w:rFonts w:ascii="Times New Roman" w:eastAsia="Times New Roman" w:hAnsi="Times New Roman" w:cs="B Nazanin"/>
                <w:b/>
                <w:bCs/>
                <w:sz w:val="24"/>
                <w:szCs w:val="24"/>
                <w:lang w:bidi="fa-IR"/>
              </w:rPr>
            </w:pPr>
          </w:p>
        </w:tc>
        <w:tc>
          <w:tcPr>
            <w:tcW w:w="388" w:type="pct"/>
            <w:vMerge/>
            <w:tcBorders>
              <w:top w:val="thinThickSmallGap" w:sz="12" w:space="0" w:color="auto"/>
              <w:left w:val="single" w:sz="6" w:space="0" w:color="auto"/>
              <w:bottom w:val="thinThickSmallGap" w:sz="12" w:space="0" w:color="auto"/>
              <w:right w:val="thinThickSmallGap" w:sz="12" w:space="0" w:color="auto"/>
            </w:tcBorders>
            <w:vAlign w:val="center"/>
            <w:hideMark/>
          </w:tcPr>
          <w:p w:rsidR="007E1A0B" w:rsidRDefault="007E1A0B" w:rsidP="007E1A0B">
            <w:pPr>
              <w:bidi/>
              <w:spacing w:after="0"/>
              <w:rPr>
                <w:rFonts w:cs="B Nazanin"/>
                <w:b/>
                <w:bCs/>
                <w:sz w:val="24"/>
                <w:szCs w:val="24"/>
              </w:rPr>
            </w:pPr>
          </w:p>
        </w:tc>
      </w:tr>
      <w:tr w:rsidR="007E1A0B" w:rsidTr="0078208B">
        <w:trPr>
          <w:cantSplit/>
          <w:trHeight w:val="1145"/>
          <w:jc w:val="center"/>
        </w:trPr>
        <w:tc>
          <w:tcPr>
            <w:tcW w:w="265" w:type="pct"/>
            <w:tcBorders>
              <w:top w:val="thickThinLargeGap" w:sz="4" w:space="0" w:color="auto"/>
              <w:left w:val="thickThinLargeGap" w:sz="4"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Pr>
            </w:pPr>
            <w:r w:rsidRPr="000A4A6E">
              <w:rPr>
                <w:rFonts w:eastAsia="Times New Roman" w:cs="B Nazanin" w:hint="cs"/>
                <w:rtl/>
              </w:rPr>
              <w:t>1</w:t>
            </w:r>
          </w:p>
        </w:tc>
        <w:tc>
          <w:tcPr>
            <w:tcW w:w="2209"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heme="minorEastAsia" w:cs="B Nazanin"/>
              </w:rPr>
            </w:pPr>
            <w:r w:rsidRPr="000A4A6E">
              <w:rPr>
                <w:rFonts w:eastAsiaTheme="minorEastAsia" w:cs="B Nazanin" w:hint="cs"/>
                <w:rtl/>
              </w:rPr>
              <w:t>مشخص کردن مراکز و پایگاههایی که مدرسه متوسطه دوره اول دختر دارند هم چنین دوره دوم متوسطه پسر جهت برنامه ریزی</w:t>
            </w:r>
          </w:p>
        </w:tc>
        <w:tc>
          <w:tcPr>
            <w:tcW w:w="317"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heme="minorEastAsia" w:cs="B Nazanin"/>
                <w:rtl/>
              </w:rPr>
            </w:pPr>
            <w:r w:rsidRPr="000A4A6E">
              <w:rPr>
                <w:rFonts w:eastAsiaTheme="minorEastAsia" w:cs="B Nazanin" w:hint="cs"/>
                <w:rtl/>
              </w:rPr>
              <w:t>واحد مدارس و جوانان</w:t>
            </w:r>
          </w:p>
        </w:tc>
        <w:tc>
          <w:tcPr>
            <w:tcW w:w="489"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tl/>
              </w:rPr>
            </w:pPr>
            <w:r w:rsidRPr="000A4A6E">
              <w:rPr>
                <w:rFonts w:eastAsia="Times New Roman" w:cs="B Nazanin" w:hint="cs"/>
                <w:rtl/>
              </w:rPr>
              <w:t xml:space="preserve">کارشناسان واحد مدارس و جوانان </w:t>
            </w:r>
          </w:p>
        </w:tc>
        <w:tc>
          <w:tcPr>
            <w:tcW w:w="366"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tl/>
              </w:rPr>
            </w:pPr>
            <w:r w:rsidRPr="000A4A6E">
              <w:rPr>
                <w:rFonts w:eastAsia="Times New Roman" w:cs="B Nazanin" w:hint="cs"/>
                <w:rtl/>
              </w:rPr>
              <w:t>1/1/1402</w:t>
            </w:r>
          </w:p>
        </w:tc>
        <w:tc>
          <w:tcPr>
            <w:tcW w:w="446"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tl/>
              </w:rPr>
            </w:pPr>
            <w:r w:rsidRPr="000A4A6E">
              <w:rPr>
                <w:rFonts w:eastAsia="Times New Roman" w:cs="B Nazanin" w:hint="cs"/>
                <w:rtl/>
              </w:rPr>
              <w:t>29/12/14</w:t>
            </w:r>
            <w:r>
              <w:rPr>
                <w:rFonts w:eastAsia="Times New Roman" w:cs="B Nazanin" w:hint="cs"/>
                <w:rtl/>
              </w:rPr>
              <w:t>03</w:t>
            </w:r>
          </w:p>
        </w:tc>
        <w:tc>
          <w:tcPr>
            <w:tcW w:w="521"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jc w:val="right"/>
              <w:rPr>
                <w:rFonts w:eastAsia="Times New Roman" w:cs="B Nazanin"/>
                <w:rtl/>
              </w:rPr>
            </w:pPr>
            <w:r w:rsidRPr="000A4A6E">
              <w:rPr>
                <w:rFonts w:eastAsia="Times New Roman" w:cs="B Nazanin" w:hint="cs"/>
                <w:rtl/>
              </w:rPr>
              <w:t>واحد مدارس و جوانان</w:t>
            </w:r>
          </w:p>
        </w:tc>
        <w:tc>
          <w:tcPr>
            <w:tcW w:w="388" w:type="pct"/>
            <w:tcBorders>
              <w:top w:val="thickThinLargeGap" w:sz="4" w:space="0" w:color="auto"/>
              <w:left w:val="single" w:sz="6" w:space="0" w:color="auto"/>
              <w:bottom w:val="single" w:sz="6" w:space="0" w:color="auto"/>
              <w:right w:val="thinThickSmallGap" w:sz="12" w:space="0" w:color="auto"/>
            </w:tcBorders>
            <w:vAlign w:val="center"/>
          </w:tcPr>
          <w:p w:rsidR="007E1A0B" w:rsidRPr="000A4A6E" w:rsidRDefault="007E1A0B" w:rsidP="007E1A0B">
            <w:pPr>
              <w:bidi/>
              <w:jc w:val="both"/>
              <w:rPr>
                <w:rFonts w:eastAsia="Times New Roman" w:cs="B Nazanin"/>
                <w:rtl/>
              </w:rPr>
            </w:pPr>
          </w:p>
        </w:tc>
      </w:tr>
      <w:tr w:rsidR="007E1A0B" w:rsidTr="0078208B">
        <w:trPr>
          <w:cantSplit/>
          <w:trHeight w:val="974"/>
          <w:jc w:val="center"/>
        </w:trPr>
        <w:tc>
          <w:tcPr>
            <w:tcW w:w="265" w:type="pct"/>
            <w:tcBorders>
              <w:top w:val="single" w:sz="6" w:space="0" w:color="auto"/>
              <w:left w:val="thickThinLargeGap" w:sz="4"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Pr>
            </w:pPr>
            <w:r w:rsidRPr="000A4A6E">
              <w:rPr>
                <w:rFonts w:eastAsia="Times New Roman" w:cs="B Nazanin" w:hint="cs"/>
                <w:rtl/>
              </w:rPr>
              <w:t>2</w:t>
            </w:r>
          </w:p>
        </w:tc>
        <w:tc>
          <w:tcPr>
            <w:tcW w:w="2209"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Pr>
            </w:pPr>
            <w:r w:rsidRPr="000A4A6E">
              <w:rPr>
                <w:rFonts w:eastAsia="Times New Roman" w:cs="B Nazanin" w:hint="cs"/>
                <w:rtl/>
              </w:rPr>
              <w:t>هماهنگی با مراکز و پایگاهها جهت آموزش مجازی و حضوری در مدارس فوق</w:t>
            </w:r>
          </w:p>
        </w:tc>
        <w:tc>
          <w:tcPr>
            <w:tcW w:w="317"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tl/>
              </w:rPr>
            </w:pPr>
            <w:r w:rsidRPr="000A4A6E">
              <w:rPr>
                <w:rFonts w:eastAsia="Times New Roman" w:cs="B Nazanin" w:hint="cs"/>
                <w:rtl/>
              </w:rPr>
              <w:t>"</w:t>
            </w:r>
          </w:p>
        </w:tc>
        <w:tc>
          <w:tcPr>
            <w:tcW w:w="489"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tl/>
              </w:rPr>
            </w:pPr>
            <w:r w:rsidRPr="000A4A6E">
              <w:rPr>
                <w:rFonts w:eastAsia="Times New Roman" w:cs="B Nazanin" w:hint="cs"/>
                <w:rtl/>
              </w:rPr>
              <w:t>کارشناسان سلامت آموزش و پرورش</w:t>
            </w:r>
          </w:p>
        </w:tc>
        <w:tc>
          <w:tcPr>
            <w:tcW w:w="366"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Pr>
            </w:pPr>
            <w:r w:rsidRPr="000A4A6E">
              <w:rPr>
                <w:rFonts w:eastAsia="Times New Roman" w:cs="B Nazanin" w:hint="cs"/>
                <w:rtl/>
              </w:rPr>
              <w:t>1/1/1402</w:t>
            </w:r>
          </w:p>
        </w:tc>
        <w:tc>
          <w:tcPr>
            <w:tcW w:w="446"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tl/>
              </w:rPr>
            </w:pPr>
            <w:r w:rsidRPr="000A4A6E">
              <w:rPr>
                <w:rFonts w:eastAsia="Times New Roman" w:cs="B Nazanin" w:hint="cs"/>
                <w:rtl/>
              </w:rPr>
              <w:t>29/12/140</w:t>
            </w:r>
            <w:r>
              <w:rPr>
                <w:rFonts w:eastAsia="Times New Roman" w:cs="B Nazanin" w:hint="cs"/>
                <w:rtl/>
              </w:rPr>
              <w:t>3</w:t>
            </w:r>
          </w:p>
        </w:tc>
        <w:tc>
          <w:tcPr>
            <w:tcW w:w="521"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rPr>
                <w:rFonts w:eastAsia="Times New Roman" w:cs="B Nazanin"/>
                <w:rtl/>
              </w:rPr>
            </w:pPr>
            <w:r w:rsidRPr="000A4A6E">
              <w:rPr>
                <w:rFonts w:eastAsia="Times New Roman" w:cs="B Nazanin" w:hint="cs"/>
                <w:rtl/>
              </w:rPr>
              <w:t xml:space="preserve">مرکز بهداشت </w:t>
            </w:r>
          </w:p>
        </w:tc>
        <w:tc>
          <w:tcPr>
            <w:tcW w:w="388" w:type="pct"/>
            <w:tcBorders>
              <w:top w:val="single" w:sz="6" w:space="0" w:color="auto"/>
              <w:left w:val="single" w:sz="6" w:space="0" w:color="auto"/>
              <w:bottom w:val="single" w:sz="6" w:space="0" w:color="auto"/>
              <w:right w:val="thinThickSmallGap" w:sz="12" w:space="0" w:color="auto"/>
            </w:tcBorders>
            <w:vAlign w:val="center"/>
          </w:tcPr>
          <w:p w:rsidR="007E1A0B" w:rsidRPr="000A4A6E" w:rsidRDefault="007E1A0B" w:rsidP="007E1A0B">
            <w:pPr>
              <w:bidi/>
              <w:jc w:val="both"/>
              <w:rPr>
                <w:rFonts w:eastAsia="Times New Roman" w:cs="B Nazanin"/>
              </w:rPr>
            </w:pPr>
          </w:p>
        </w:tc>
      </w:tr>
      <w:tr w:rsidR="007E1A0B" w:rsidTr="0078208B">
        <w:trPr>
          <w:cantSplit/>
          <w:trHeight w:val="443"/>
          <w:jc w:val="center"/>
        </w:trPr>
        <w:tc>
          <w:tcPr>
            <w:tcW w:w="265" w:type="pct"/>
            <w:tcBorders>
              <w:top w:val="single" w:sz="6" w:space="0" w:color="auto"/>
              <w:left w:val="thickThinLargeGap" w:sz="4"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Pr>
            </w:pPr>
            <w:r w:rsidRPr="000A4A6E">
              <w:rPr>
                <w:rFonts w:eastAsia="Times New Roman" w:cs="B Nazanin" w:hint="cs"/>
                <w:rtl/>
              </w:rPr>
              <w:t>3</w:t>
            </w:r>
          </w:p>
        </w:tc>
        <w:tc>
          <w:tcPr>
            <w:tcW w:w="2209"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Pr>
            </w:pPr>
            <w:r w:rsidRPr="000A4A6E">
              <w:rPr>
                <w:rFonts w:eastAsia="Times New Roman" w:cs="B Nazanin" w:hint="cs"/>
                <w:rtl/>
              </w:rPr>
              <w:t>استخراج شاخص مربوطه بصورت سه ماهه</w:t>
            </w:r>
          </w:p>
        </w:tc>
        <w:tc>
          <w:tcPr>
            <w:tcW w:w="317"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tl/>
              </w:rPr>
            </w:pPr>
            <w:r w:rsidRPr="000A4A6E">
              <w:rPr>
                <w:rFonts w:eastAsia="Times New Roman" w:cs="B Nazanin" w:hint="cs"/>
                <w:rtl/>
              </w:rPr>
              <w:t>"</w:t>
            </w:r>
          </w:p>
        </w:tc>
        <w:tc>
          <w:tcPr>
            <w:tcW w:w="489"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tl/>
              </w:rPr>
            </w:pPr>
            <w:r w:rsidRPr="000A4A6E">
              <w:rPr>
                <w:rFonts w:eastAsia="Times New Roman" w:cs="B Nazanin" w:hint="cs"/>
                <w:rtl/>
              </w:rPr>
              <w:t>کارشناس نوجوانان</w:t>
            </w:r>
          </w:p>
        </w:tc>
        <w:tc>
          <w:tcPr>
            <w:tcW w:w="366"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Pr>
            </w:pPr>
            <w:r w:rsidRPr="000A4A6E">
              <w:rPr>
                <w:rFonts w:eastAsia="Times New Roman" w:cs="B Nazanin" w:hint="cs"/>
                <w:rtl/>
              </w:rPr>
              <w:t>1/1/1402</w:t>
            </w:r>
          </w:p>
        </w:tc>
        <w:tc>
          <w:tcPr>
            <w:tcW w:w="446" w:type="pct"/>
            <w:tcBorders>
              <w:top w:val="single" w:sz="6" w:space="0" w:color="auto"/>
              <w:left w:val="single" w:sz="6" w:space="0" w:color="auto"/>
              <w:bottom w:val="single" w:sz="6" w:space="0" w:color="auto"/>
              <w:right w:val="single" w:sz="6" w:space="0" w:color="auto"/>
            </w:tcBorders>
            <w:hideMark/>
          </w:tcPr>
          <w:p w:rsidR="007E1A0B" w:rsidRPr="00CF5C59" w:rsidRDefault="007E1A0B" w:rsidP="007E1A0B">
            <w:pPr>
              <w:jc w:val="both"/>
              <w:rPr>
                <w:rFonts w:eastAsia="Times New Roman" w:cs="B Nazanin"/>
              </w:rPr>
            </w:pPr>
            <w:r w:rsidRPr="000A4A6E">
              <w:rPr>
                <w:rFonts w:eastAsia="Times New Roman" w:cs="B Nazanin" w:hint="cs"/>
                <w:rtl/>
              </w:rPr>
              <w:t>29/12</w:t>
            </w:r>
            <w:r>
              <w:rPr>
                <w:rFonts w:eastAsia="Times New Roman" w:cs="B Nazanin" w:hint="cs"/>
                <w:rtl/>
              </w:rPr>
              <w:t>/1403</w:t>
            </w:r>
          </w:p>
        </w:tc>
        <w:tc>
          <w:tcPr>
            <w:tcW w:w="521"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rPr>
                <w:rFonts w:eastAsia="Times New Roman" w:cs="B Nazanin"/>
                <w:rtl/>
              </w:rPr>
            </w:pPr>
            <w:r w:rsidRPr="000A4A6E">
              <w:rPr>
                <w:rFonts w:eastAsia="Times New Roman" w:cs="B Nazanin" w:hint="cs"/>
                <w:rtl/>
              </w:rPr>
              <w:t>واحد مدارس ستاد</w:t>
            </w:r>
          </w:p>
        </w:tc>
        <w:tc>
          <w:tcPr>
            <w:tcW w:w="388" w:type="pct"/>
            <w:tcBorders>
              <w:top w:val="single" w:sz="6" w:space="0" w:color="auto"/>
              <w:left w:val="single" w:sz="6" w:space="0" w:color="auto"/>
              <w:bottom w:val="single" w:sz="6" w:space="0" w:color="auto"/>
              <w:right w:val="thinThickSmallGap" w:sz="12" w:space="0" w:color="auto"/>
            </w:tcBorders>
            <w:vAlign w:val="center"/>
          </w:tcPr>
          <w:p w:rsidR="007E1A0B" w:rsidRPr="000A4A6E" w:rsidRDefault="007E1A0B" w:rsidP="007E1A0B">
            <w:pPr>
              <w:bidi/>
              <w:jc w:val="both"/>
              <w:rPr>
                <w:rFonts w:eastAsia="Times New Roman" w:cs="B Nazanin"/>
              </w:rPr>
            </w:pPr>
          </w:p>
        </w:tc>
      </w:tr>
      <w:tr w:rsidR="007E1A0B" w:rsidTr="0078208B">
        <w:trPr>
          <w:cantSplit/>
          <w:trHeight w:val="830"/>
          <w:jc w:val="center"/>
        </w:trPr>
        <w:tc>
          <w:tcPr>
            <w:tcW w:w="265" w:type="pct"/>
            <w:tcBorders>
              <w:top w:val="single" w:sz="6" w:space="0" w:color="auto"/>
              <w:left w:val="thickThinLargeGap" w:sz="4"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Pr>
            </w:pPr>
            <w:r w:rsidRPr="000A4A6E">
              <w:rPr>
                <w:rFonts w:eastAsia="Times New Roman" w:cs="B Nazanin" w:hint="cs"/>
                <w:rtl/>
              </w:rPr>
              <w:t>4</w:t>
            </w:r>
          </w:p>
        </w:tc>
        <w:tc>
          <w:tcPr>
            <w:tcW w:w="2209"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Pr>
            </w:pPr>
            <w:r w:rsidRPr="000A4A6E">
              <w:rPr>
                <w:rFonts w:eastAsia="Times New Roman" w:cs="B Nazanin" w:hint="cs"/>
                <w:rtl/>
              </w:rPr>
              <w:t xml:space="preserve">ارسال فیدبک لازم به مراکز و پایگاهها </w:t>
            </w:r>
          </w:p>
        </w:tc>
        <w:tc>
          <w:tcPr>
            <w:tcW w:w="317"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Pr>
            </w:pPr>
            <w:r w:rsidRPr="000A4A6E">
              <w:rPr>
                <w:rFonts w:eastAsia="Times New Roman" w:cs="B Nazanin" w:hint="cs"/>
                <w:rtl/>
              </w:rPr>
              <w:t>"</w:t>
            </w:r>
          </w:p>
        </w:tc>
        <w:tc>
          <w:tcPr>
            <w:tcW w:w="489"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tl/>
              </w:rPr>
            </w:pPr>
            <w:r w:rsidRPr="000A4A6E">
              <w:rPr>
                <w:rFonts w:eastAsia="Times New Roman" w:cs="B Nazanin" w:hint="cs"/>
                <w:rtl/>
              </w:rPr>
              <w:t>کارشناس نوجوانان</w:t>
            </w:r>
          </w:p>
        </w:tc>
        <w:tc>
          <w:tcPr>
            <w:tcW w:w="366"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Pr>
            </w:pPr>
            <w:r w:rsidRPr="000A4A6E">
              <w:rPr>
                <w:rFonts w:eastAsia="Times New Roman" w:cs="B Nazanin" w:hint="cs"/>
                <w:rtl/>
              </w:rPr>
              <w:t>1/1/1402</w:t>
            </w:r>
          </w:p>
        </w:tc>
        <w:tc>
          <w:tcPr>
            <w:tcW w:w="446" w:type="pct"/>
            <w:tcBorders>
              <w:top w:val="single" w:sz="6" w:space="0" w:color="auto"/>
              <w:left w:val="single" w:sz="6" w:space="0" w:color="auto"/>
              <w:bottom w:val="single" w:sz="6" w:space="0" w:color="auto"/>
              <w:right w:val="single" w:sz="6" w:space="0" w:color="auto"/>
            </w:tcBorders>
            <w:hideMark/>
          </w:tcPr>
          <w:p w:rsidR="007E1A0B" w:rsidRPr="000A4A6E" w:rsidRDefault="007E1A0B" w:rsidP="007E1A0B">
            <w:pPr>
              <w:jc w:val="both"/>
              <w:rPr>
                <w:rFonts w:cs="B Nazanin"/>
              </w:rPr>
            </w:pPr>
            <w:r w:rsidRPr="000A4A6E">
              <w:rPr>
                <w:rFonts w:eastAsia="Times New Roman" w:cs="B Nazanin" w:hint="cs"/>
                <w:rtl/>
              </w:rPr>
              <w:t>29/12/140</w:t>
            </w:r>
            <w:r>
              <w:rPr>
                <w:rFonts w:eastAsia="Times New Roman" w:cs="B Nazanin" w:hint="cs"/>
                <w:rtl/>
              </w:rPr>
              <w:t>3</w:t>
            </w:r>
          </w:p>
        </w:tc>
        <w:tc>
          <w:tcPr>
            <w:tcW w:w="521"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jc w:val="right"/>
              <w:rPr>
                <w:rFonts w:cs="B Nazanin"/>
                <w:rtl/>
              </w:rPr>
            </w:pPr>
            <w:r w:rsidRPr="000A4A6E">
              <w:rPr>
                <w:rFonts w:eastAsia="Times New Roman" w:cs="B Nazanin" w:hint="cs"/>
                <w:rtl/>
              </w:rPr>
              <w:t>واحد مدارس ستاد</w:t>
            </w:r>
          </w:p>
        </w:tc>
        <w:tc>
          <w:tcPr>
            <w:tcW w:w="388" w:type="pct"/>
            <w:tcBorders>
              <w:top w:val="single" w:sz="6" w:space="0" w:color="auto"/>
              <w:left w:val="single" w:sz="6" w:space="0" w:color="auto"/>
              <w:bottom w:val="single" w:sz="6" w:space="0" w:color="auto"/>
              <w:right w:val="thinThickSmallGap" w:sz="12" w:space="0" w:color="auto"/>
            </w:tcBorders>
            <w:vAlign w:val="center"/>
          </w:tcPr>
          <w:p w:rsidR="007E1A0B" w:rsidRPr="000A4A6E" w:rsidRDefault="007E1A0B" w:rsidP="007E1A0B">
            <w:pPr>
              <w:bidi/>
              <w:jc w:val="both"/>
              <w:rPr>
                <w:rFonts w:cs="B Nazanin"/>
              </w:rPr>
            </w:pPr>
          </w:p>
        </w:tc>
      </w:tr>
      <w:tr w:rsidR="007E1A0B" w:rsidTr="007E1A0B">
        <w:trPr>
          <w:cantSplit/>
          <w:jc w:val="center"/>
        </w:trPr>
        <w:tc>
          <w:tcPr>
            <w:tcW w:w="265" w:type="pct"/>
            <w:tcBorders>
              <w:top w:val="single" w:sz="6" w:space="0" w:color="auto"/>
              <w:left w:val="thickThinLargeGap" w:sz="4"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Pr>
            </w:pPr>
            <w:r w:rsidRPr="000A4A6E">
              <w:rPr>
                <w:rFonts w:eastAsia="Times New Roman" w:cs="B Nazanin" w:hint="cs"/>
                <w:rtl/>
              </w:rPr>
              <w:t>5</w:t>
            </w:r>
          </w:p>
        </w:tc>
        <w:tc>
          <w:tcPr>
            <w:tcW w:w="2209" w:type="pct"/>
            <w:tcBorders>
              <w:top w:val="single" w:sz="6" w:space="0" w:color="auto"/>
              <w:left w:val="single" w:sz="6" w:space="0" w:color="auto"/>
              <w:bottom w:val="single" w:sz="4" w:space="0" w:color="auto"/>
              <w:right w:val="single" w:sz="6" w:space="0" w:color="auto"/>
            </w:tcBorders>
            <w:vAlign w:val="center"/>
            <w:hideMark/>
          </w:tcPr>
          <w:p w:rsidR="007E1A0B" w:rsidRPr="000A4A6E" w:rsidRDefault="007E1A0B" w:rsidP="007E1A0B">
            <w:pPr>
              <w:bidi/>
              <w:jc w:val="both"/>
              <w:rPr>
                <w:rFonts w:eastAsiaTheme="minorEastAsia" w:cs="B Nazanin"/>
              </w:rPr>
            </w:pPr>
            <w:r w:rsidRPr="000A4A6E">
              <w:rPr>
                <w:rFonts w:eastAsiaTheme="minorEastAsia" w:cs="B Nazanin" w:hint="cs"/>
                <w:rtl/>
              </w:rPr>
              <w:t>هماهنگی با مدیریت و معاونت راجع به آموزش مربی مرد بلوغ در مدارس</w:t>
            </w:r>
          </w:p>
        </w:tc>
        <w:tc>
          <w:tcPr>
            <w:tcW w:w="317" w:type="pct"/>
            <w:tcBorders>
              <w:top w:val="single" w:sz="6" w:space="0" w:color="auto"/>
              <w:left w:val="single" w:sz="6" w:space="0" w:color="auto"/>
              <w:bottom w:val="single" w:sz="4" w:space="0" w:color="auto"/>
              <w:right w:val="single" w:sz="6" w:space="0" w:color="auto"/>
            </w:tcBorders>
            <w:vAlign w:val="center"/>
            <w:hideMark/>
          </w:tcPr>
          <w:p w:rsidR="007E1A0B" w:rsidRPr="000A4A6E" w:rsidRDefault="007E1A0B" w:rsidP="007E1A0B">
            <w:pPr>
              <w:bidi/>
              <w:jc w:val="both"/>
              <w:rPr>
                <w:rFonts w:eastAsiaTheme="minorEastAsia" w:cs="B Nazanin"/>
                <w:rtl/>
              </w:rPr>
            </w:pPr>
            <w:r w:rsidRPr="000A4A6E">
              <w:rPr>
                <w:rFonts w:eastAsiaTheme="minorEastAsia" w:cs="B Nazanin" w:hint="cs"/>
                <w:rtl/>
              </w:rPr>
              <w:t>"</w:t>
            </w:r>
          </w:p>
        </w:tc>
        <w:tc>
          <w:tcPr>
            <w:tcW w:w="489" w:type="pct"/>
            <w:tcBorders>
              <w:top w:val="single" w:sz="6" w:space="0" w:color="auto"/>
              <w:left w:val="single" w:sz="6" w:space="0" w:color="auto"/>
              <w:bottom w:val="single" w:sz="4" w:space="0" w:color="auto"/>
              <w:right w:val="single" w:sz="6" w:space="0" w:color="auto"/>
            </w:tcBorders>
            <w:vAlign w:val="center"/>
            <w:hideMark/>
          </w:tcPr>
          <w:p w:rsidR="007E1A0B" w:rsidRPr="000A4A6E" w:rsidRDefault="007E1A0B" w:rsidP="007E1A0B">
            <w:pPr>
              <w:bidi/>
              <w:jc w:val="both"/>
              <w:rPr>
                <w:rFonts w:eastAsiaTheme="minorEastAsia" w:cs="B Nazanin"/>
              </w:rPr>
            </w:pPr>
            <w:r w:rsidRPr="000A4A6E">
              <w:rPr>
                <w:rFonts w:eastAsiaTheme="minorEastAsia" w:cs="B Nazanin" w:hint="cs"/>
                <w:rtl/>
              </w:rPr>
              <w:t>ستاد مدارس</w:t>
            </w:r>
          </w:p>
        </w:tc>
        <w:tc>
          <w:tcPr>
            <w:tcW w:w="366"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Pr>
            </w:pPr>
            <w:r w:rsidRPr="000A4A6E">
              <w:rPr>
                <w:rFonts w:eastAsia="Times New Roman" w:cs="B Nazanin" w:hint="cs"/>
                <w:rtl/>
              </w:rPr>
              <w:t>1/1/1402</w:t>
            </w:r>
          </w:p>
        </w:tc>
        <w:tc>
          <w:tcPr>
            <w:tcW w:w="446" w:type="pct"/>
            <w:tcBorders>
              <w:top w:val="single" w:sz="6" w:space="0" w:color="auto"/>
              <w:left w:val="single" w:sz="6" w:space="0" w:color="auto"/>
              <w:bottom w:val="single" w:sz="6" w:space="0" w:color="auto"/>
              <w:right w:val="single" w:sz="6" w:space="0" w:color="auto"/>
            </w:tcBorders>
            <w:hideMark/>
          </w:tcPr>
          <w:p w:rsidR="007E1A0B" w:rsidRPr="000A4A6E" w:rsidRDefault="007E1A0B" w:rsidP="007E1A0B">
            <w:pPr>
              <w:jc w:val="both"/>
              <w:rPr>
                <w:rFonts w:cs="B Nazanin"/>
              </w:rPr>
            </w:pPr>
            <w:r w:rsidRPr="000A4A6E">
              <w:rPr>
                <w:rFonts w:eastAsia="Times New Roman" w:cs="B Nazanin" w:hint="cs"/>
                <w:rtl/>
              </w:rPr>
              <w:t>29/12/140</w:t>
            </w:r>
            <w:r>
              <w:rPr>
                <w:rFonts w:eastAsia="Times New Roman" w:cs="B Nazanin" w:hint="cs"/>
                <w:rtl/>
              </w:rPr>
              <w:t>3</w:t>
            </w:r>
          </w:p>
        </w:tc>
        <w:tc>
          <w:tcPr>
            <w:tcW w:w="521"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jc w:val="right"/>
              <w:rPr>
                <w:rFonts w:cs="B Nazanin"/>
                <w:rtl/>
              </w:rPr>
            </w:pPr>
            <w:r w:rsidRPr="000A4A6E">
              <w:rPr>
                <w:rFonts w:eastAsia="Times New Roman" w:cs="B Nazanin" w:hint="cs"/>
                <w:rtl/>
              </w:rPr>
              <w:t>واحد مدارس ستاد</w:t>
            </w:r>
          </w:p>
        </w:tc>
        <w:tc>
          <w:tcPr>
            <w:tcW w:w="388" w:type="pct"/>
            <w:tcBorders>
              <w:top w:val="single" w:sz="6" w:space="0" w:color="auto"/>
              <w:left w:val="single" w:sz="6" w:space="0" w:color="auto"/>
              <w:bottom w:val="single" w:sz="6" w:space="0" w:color="auto"/>
              <w:right w:val="thinThickSmallGap" w:sz="12" w:space="0" w:color="auto"/>
            </w:tcBorders>
            <w:vAlign w:val="center"/>
          </w:tcPr>
          <w:p w:rsidR="007E1A0B" w:rsidRPr="000A4A6E" w:rsidRDefault="007E1A0B" w:rsidP="007E1A0B">
            <w:pPr>
              <w:bidi/>
              <w:jc w:val="both"/>
              <w:rPr>
                <w:rFonts w:cs="B Nazanin"/>
              </w:rPr>
            </w:pPr>
          </w:p>
        </w:tc>
      </w:tr>
      <w:tr w:rsidR="007E1A0B" w:rsidTr="007E1A0B">
        <w:trPr>
          <w:cantSplit/>
          <w:jc w:val="center"/>
        </w:trPr>
        <w:tc>
          <w:tcPr>
            <w:tcW w:w="265" w:type="pct"/>
            <w:tcBorders>
              <w:top w:val="single" w:sz="6" w:space="0" w:color="auto"/>
              <w:left w:val="thickThinLargeGap" w:sz="4"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Pr>
            </w:pPr>
            <w:r w:rsidRPr="000A4A6E">
              <w:rPr>
                <w:rFonts w:eastAsia="Times New Roman" w:cs="B Nazanin" w:hint="cs"/>
                <w:rtl/>
              </w:rPr>
              <w:t>6</w:t>
            </w:r>
          </w:p>
        </w:tc>
        <w:tc>
          <w:tcPr>
            <w:tcW w:w="2209" w:type="pct"/>
            <w:tcBorders>
              <w:top w:val="single" w:sz="4" w:space="0" w:color="auto"/>
              <w:left w:val="single" w:sz="6" w:space="0" w:color="auto"/>
              <w:bottom w:val="single" w:sz="6" w:space="0" w:color="auto"/>
              <w:right w:val="single" w:sz="6" w:space="0" w:color="auto"/>
            </w:tcBorders>
            <w:vAlign w:val="center"/>
            <w:hideMark/>
          </w:tcPr>
          <w:p w:rsidR="007E1A0B" w:rsidRPr="00554F60" w:rsidRDefault="007E1A0B" w:rsidP="007E1A0B">
            <w:pPr>
              <w:bidi/>
              <w:jc w:val="both"/>
              <w:rPr>
                <w:rFonts w:eastAsia="Times New Roman" w:cs="B Nazanin"/>
                <w:rtl/>
              </w:rPr>
            </w:pPr>
            <w:r w:rsidRPr="00554F60">
              <w:rPr>
                <w:rFonts w:eastAsia="Times New Roman" w:cs="B Nazanin" w:hint="cs"/>
                <w:rtl/>
              </w:rPr>
              <w:t>هماهنگی با آموزش و پرورش مناطق راجع به دعوت از این گروه و برگزاری جلسه آموزشی و ارسال گزارش به معاونت</w:t>
            </w:r>
          </w:p>
        </w:tc>
        <w:tc>
          <w:tcPr>
            <w:tcW w:w="317" w:type="pct"/>
            <w:tcBorders>
              <w:top w:val="single" w:sz="4"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cs="B Nazanin"/>
                <w:rtl/>
              </w:rPr>
            </w:pPr>
            <w:r w:rsidRPr="000A4A6E">
              <w:rPr>
                <w:rFonts w:cs="B Nazanin" w:hint="cs"/>
                <w:rtl/>
              </w:rPr>
              <w:t>"</w:t>
            </w:r>
          </w:p>
        </w:tc>
        <w:tc>
          <w:tcPr>
            <w:tcW w:w="489" w:type="pct"/>
            <w:tcBorders>
              <w:top w:val="single" w:sz="4"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tl/>
              </w:rPr>
            </w:pPr>
            <w:r w:rsidRPr="000A4A6E">
              <w:rPr>
                <w:rFonts w:eastAsia="Times New Roman" w:cs="B Nazanin" w:hint="cs"/>
                <w:rtl/>
              </w:rPr>
              <w:t>ستاد مدارس</w:t>
            </w:r>
          </w:p>
        </w:tc>
        <w:tc>
          <w:tcPr>
            <w:tcW w:w="366"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Pr>
            </w:pPr>
            <w:r w:rsidRPr="000A4A6E">
              <w:rPr>
                <w:rFonts w:eastAsia="Times New Roman" w:cs="B Nazanin" w:hint="cs"/>
                <w:rtl/>
              </w:rPr>
              <w:t>1/1/1402</w:t>
            </w:r>
          </w:p>
        </w:tc>
        <w:tc>
          <w:tcPr>
            <w:tcW w:w="446" w:type="pct"/>
            <w:tcBorders>
              <w:top w:val="single" w:sz="6" w:space="0" w:color="auto"/>
              <w:left w:val="single" w:sz="6" w:space="0" w:color="auto"/>
              <w:bottom w:val="single" w:sz="6" w:space="0" w:color="auto"/>
              <w:right w:val="single" w:sz="6" w:space="0" w:color="auto"/>
            </w:tcBorders>
            <w:hideMark/>
          </w:tcPr>
          <w:p w:rsidR="007E1A0B" w:rsidRPr="000A4A6E" w:rsidRDefault="007E1A0B" w:rsidP="007E1A0B">
            <w:pPr>
              <w:jc w:val="both"/>
              <w:rPr>
                <w:rFonts w:cs="B Nazanin"/>
              </w:rPr>
            </w:pPr>
            <w:r w:rsidRPr="000A4A6E">
              <w:rPr>
                <w:rFonts w:eastAsia="Times New Roman" w:cs="B Nazanin" w:hint="cs"/>
                <w:rtl/>
              </w:rPr>
              <w:t>29/12/140</w:t>
            </w:r>
            <w:r>
              <w:rPr>
                <w:rFonts w:eastAsia="Times New Roman" w:cs="B Nazanin" w:hint="cs"/>
                <w:rtl/>
              </w:rPr>
              <w:t>3</w:t>
            </w:r>
          </w:p>
        </w:tc>
        <w:tc>
          <w:tcPr>
            <w:tcW w:w="521" w:type="pct"/>
            <w:tcBorders>
              <w:top w:val="single" w:sz="4" w:space="0" w:color="auto"/>
              <w:left w:val="single" w:sz="6" w:space="0" w:color="auto"/>
              <w:bottom w:val="single" w:sz="6" w:space="0" w:color="auto"/>
              <w:right w:val="single" w:sz="6" w:space="0" w:color="auto"/>
            </w:tcBorders>
            <w:vAlign w:val="center"/>
            <w:hideMark/>
          </w:tcPr>
          <w:p w:rsidR="007E1A0B" w:rsidRPr="000A4A6E" w:rsidRDefault="007E1A0B" w:rsidP="007E1A0B">
            <w:pPr>
              <w:bidi/>
              <w:rPr>
                <w:rFonts w:eastAsia="Calibri" w:cs="B Nazanin"/>
                <w:rtl/>
                <w:lang w:bidi="fa-IR"/>
              </w:rPr>
            </w:pPr>
            <w:r>
              <w:rPr>
                <w:rFonts w:eastAsia="Calibri" w:cs="B Nazanin" w:hint="cs"/>
                <w:rtl/>
                <w:lang w:bidi="fa-IR"/>
              </w:rPr>
              <w:t>ستاد مدارس و آموزش و</w:t>
            </w:r>
            <w:r w:rsidRPr="000A4A6E">
              <w:rPr>
                <w:rFonts w:eastAsia="Calibri" w:cs="B Nazanin" w:hint="cs"/>
                <w:rtl/>
                <w:lang w:bidi="fa-IR"/>
              </w:rPr>
              <w:t>پرورش</w:t>
            </w:r>
          </w:p>
        </w:tc>
        <w:tc>
          <w:tcPr>
            <w:tcW w:w="388" w:type="pct"/>
            <w:tcBorders>
              <w:top w:val="single" w:sz="6" w:space="0" w:color="auto"/>
              <w:left w:val="single" w:sz="6" w:space="0" w:color="auto"/>
              <w:bottom w:val="single" w:sz="6" w:space="0" w:color="auto"/>
              <w:right w:val="thinThickSmallGap" w:sz="12" w:space="0" w:color="auto"/>
            </w:tcBorders>
            <w:vAlign w:val="center"/>
          </w:tcPr>
          <w:p w:rsidR="007E1A0B" w:rsidRPr="000A4A6E" w:rsidRDefault="007E1A0B" w:rsidP="007E1A0B">
            <w:pPr>
              <w:bidi/>
              <w:jc w:val="both"/>
              <w:rPr>
                <w:rFonts w:cs="B Nazanin"/>
              </w:rPr>
            </w:pPr>
          </w:p>
        </w:tc>
      </w:tr>
      <w:tr w:rsidR="007E1A0B" w:rsidTr="007E1A0B">
        <w:trPr>
          <w:cantSplit/>
          <w:jc w:val="center"/>
        </w:trPr>
        <w:tc>
          <w:tcPr>
            <w:tcW w:w="265" w:type="pct"/>
            <w:tcBorders>
              <w:top w:val="single" w:sz="6" w:space="0" w:color="auto"/>
              <w:left w:val="thickThinLargeGap" w:sz="4" w:space="0" w:color="auto"/>
              <w:bottom w:val="thickThinLargeGap" w:sz="4" w:space="0" w:color="auto"/>
              <w:right w:val="single" w:sz="6" w:space="0" w:color="auto"/>
            </w:tcBorders>
            <w:vAlign w:val="center"/>
            <w:hideMark/>
          </w:tcPr>
          <w:p w:rsidR="007E1A0B" w:rsidRPr="000A4A6E" w:rsidRDefault="007E1A0B" w:rsidP="007E1A0B">
            <w:pPr>
              <w:bidi/>
              <w:jc w:val="both"/>
              <w:rPr>
                <w:rFonts w:eastAsia="Times New Roman" w:cs="B Nazanin"/>
              </w:rPr>
            </w:pPr>
            <w:r w:rsidRPr="000A4A6E">
              <w:rPr>
                <w:rFonts w:eastAsia="Times New Roman" w:cs="B Nazanin" w:hint="cs"/>
                <w:rtl/>
              </w:rPr>
              <w:t>7</w:t>
            </w:r>
          </w:p>
        </w:tc>
        <w:tc>
          <w:tcPr>
            <w:tcW w:w="2209" w:type="pct"/>
            <w:tcBorders>
              <w:top w:val="single" w:sz="6" w:space="0" w:color="auto"/>
              <w:left w:val="single" w:sz="6" w:space="0" w:color="auto"/>
              <w:bottom w:val="thickThinLargeGap" w:sz="4" w:space="0" w:color="auto"/>
              <w:right w:val="single" w:sz="6" w:space="0" w:color="auto"/>
            </w:tcBorders>
            <w:vAlign w:val="center"/>
            <w:hideMark/>
          </w:tcPr>
          <w:p w:rsidR="007E1A0B" w:rsidRPr="00554F60" w:rsidRDefault="007E1A0B" w:rsidP="007E1A0B">
            <w:pPr>
              <w:bidi/>
              <w:jc w:val="both"/>
              <w:rPr>
                <w:rFonts w:eastAsia="Times New Roman" w:cs="B Nazanin"/>
              </w:rPr>
            </w:pPr>
            <w:r w:rsidRPr="00554F60">
              <w:rPr>
                <w:rFonts w:eastAsia="Times New Roman" w:cs="B Nazanin" w:hint="cs"/>
                <w:rtl/>
              </w:rPr>
              <w:t>برگزاری کارگاه آموزشی بلوغ جهت پزشکان ومراقبین سلامت و ارسال گزارش به معاونت</w:t>
            </w:r>
          </w:p>
        </w:tc>
        <w:tc>
          <w:tcPr>
            <w:tcW w:w="317" w:type="pct"/>
            <w:tcBorders>
              <w:top w:val="single" w:sz="6" w:space="0" w:color="auto"/>
              <w:left w:val="single" w:sz="6" w:space="0" w:color="auto"/>
              <w:bottom w:val="thickThinLargeGap" w:sz="4" w:space="0" w:color="auto"/>
              <w:right w:val="single" w:sz="6" w:space="0" w:color="auto"/>
            </w:tcBorders>
            <w:vAlign w:val="center"/>
            <w:hideMark/>
          </w:tcPr>
          <w:p w:rsidR="007E1A0B" w:rsidRPr="000A4A6E" w:rsidRDefault="007E1A0B" w:rsidP="007E1A0B">
            <w:pPr>
              <w:bidi/>
              <w:jc w:val="both"/>
              <w:rPr>
                <w:rFonts w:cs="B Nazanin"/>
                <w:rtl/>
              </w:rPr>
            </w:pPr>
            <w:r w:rsidRPr="000A4A6E">
              <w:rPr>
                <w:rFonts w:cs="B Nazanin" w:hint="cs"/>
                <w:rtl/>
              </w:rPr>
              <w:t>"</w:t>
            </w:r>
          </w:p>
        </w:tc>
        <w:tc>
          <w:tcPr>
            <w:tcW w:w="489" w:type="pct"/>
            <w:tcBorders>
              <w:top w:val="single" w:sz="6" w:space="0" w:color="auto"/>
              <w:left w:val="single" w:sz="6" w:space="0" w:color="auto"/>
              <w:bottom w:val="thickThinLargeGap" w:sz="4" w:space="0" w:color="auto"/>
              <w:right w:val="single" w:sz="6" w:space="0" w:color="auto"/>
            </w:tcBorders>
            <w:vAlign w:val="center"/>
            <w:hideMark/>
          </w:tcPr>
          <w:p w:rsidR="007E1A0B" w:rsidRPr="000A4A6E" w:rsidRDefault="007E1A0B" w:rsidP="007E1A0B">
            <w:pPr>
              <w:bidi/>
              <w:jc w:val="both"/>
              <w:rPr>
                <w:rFonts w:eastAsia="Times New Roman" w:cs="B Nazanin"/>
                <w:rtl/>
              </w:rPr>
            </w:pPr>
            <w:r w:rsidRPr="000A4A6E">
              <w:rPr>
                <w:rFonts w:eastAsia="Times New Roman" w:cs="B Nazanin" w:hint="cs"/>
                <w:rtl/>
              </w:rPr>
              <w:t>ستاد مدارس</w:t>
            </w:r>
          </w:p>
        </w:tc>
        <w:tc>
          <w:tcPr>
            <w:tcW w:w="366" w:type="pct"/>
            <w:tcBorders>
              <w:top w:val="single" w:sz="6" w:space="0" w:color="auto"/>
              <w:left w:val="single" w:sz="6" w:space="0" w:color="auto"/>
              <w:bottom w:val="thinThickSmallGap" w:sz="12" w:space="0" w:color="auto"/>
              <w:right w:val="single" w:sz="6" w:space="0" w:color="auto"/>
            </w:tcBorders>
            <w:vAlign w:val="center"/>
            <w:hideMark/>
          </w:tcPr>
          <w:p w:rsidR="007E1A0B" w:rsidRPr="000A4A6E" w:rsidRDefault="007E1A0B" w:rsidP="007E1A0B">
            <w:pPr>
              <w:bidi/>
              <w:jc w:val="both"/>
              <w:rPr>
                <w:rFonts w:eastAsia="Times New Roman" w:cs="B Nazanin"/>
                <w:rtl/>
              </w:rPr>
            </w:pPr>
            <w:r w:rsidRPr="000A4A6E">
              <w:rPr>
                <w:rFonts w:eastAsia="Times New Roman" w:cs="B Nazanin" w:hint="cs"/>
                <w:rtl/>
              </w:rPr>
              <w:t>1/1/1402</w:t>
            </w:r>
          </w:p>
        </w:tc>
        <w:tc>
          <w:tcPr>
            <w:tcW w:w="446" w:type="pct"/>
            <w:tcBorders>
              <w:top w:val="single" w:sz="6" w:space="0" w:color="auto"/>
              <w:left w:val="single" w:sz="6" w:space="0" w:color="auto"/>
              <w:bottom w:val="thinThickSmallGap" w:sz="12" w:space="0" w:color="auto"/>
              <w:right w:val="single" w:sz="6" w:space="0" w:color="auto"/>
            </w:tcBorders>
            <w:hideMark/>
          </w:tcPr>
          <w:p w:rsidR="007E1A0B" w:rsidRPr="000A4A6E" w:rsidRDefault="007E1A0B" w:rsidP="007E1A0B">
            <w:pPr>
              <w:jc w:val="both"/>
              <w:rPr>
                <w:rFonts w:cs="B Nazanin"/>
              </w:rPr>
            </w:pPr>
            <w:r w:rsidRPr="000A4A6E">
              <w:rPr>
                <w:rFonts w:eastAsia="Times New Roman" w:cs="B Nazanin" w:hint="cs"/>
                <w:rtl/>
              </w:rPr>
              <w:t>29/12/140</w:t>
            </w:r>
            <w:r>
              <w:rPr>
                <w:rFonts w:eastAsia="Times New Roman" w:cs="B Nazanin" w:hint="cs"/>
                <w:rtl/>
              </w:rPr>
              <w:t>3</w:t>
            </w:r>
          </w:p>
        </w:tc>
        <w:tc>
          <w:tcPr>
            <w:tcW w:w="521" w:type="pct"/>
            <w:tcBorders>
              <w:top w:val="single" w:sz="6" w:space="0" w:color="auto"/>
              <w:left w:val="single" w:sz="6" w:space="0" w:color="auto"/>
              <w:bottom w:val="thickThinLargeGap" w:sz="4" w:space="0" w:color="auto"/>
              <w:right w:val="single" w:sz="6" w:space="0" w:color="auto"/>
            </w:tcBorders>
            <w:vAlign w:val="center"/>
            <w:hideMark/>
          </w:tcPr>
          <w:p w:rsidR="007E1A0B" w:rsidRPr="000A4A6E" w:rsidRDefault="007E1A0B" w:rsidP="007E1A0B">
            <w:pPr>
              <w:bidi/>
              <w:rPr>
                <w:rFonts w:eastAsia="Calibri" w:cs="B Nazanin"/>
                <w:rtl/>
                <w:lang w:bidi="fa-IR"/>
              </w:rPr>
            </w:pPr>
            <w:r w:rsidRPr="000A4A6E">
              <w:rPr>
                <w:rFonts w:eastAsia="Times New Roman" w:cs="B Nazanin" w:hint="cs"/>
                <w:rtl/>
              </w:rPr>
              <w:t>آموزش و پرورش</w:t>
            </w:r>
          </w:p>
        </w:tc>
        <w:tc>
          <w:tcPr>
            <w:tcW w:w="388" w:type="pct"/>
            <w:tcBorders>
              <w:top w:val="single" w:sz="6" w:space="0" w:color="auto"/>
              <w:left w:val="single" w:sz="6" w:space="0" w:color="auto"/>
              <w:bottom w:val="thickThinLargeGap" w:sz="4" w:space="0" w:color="auto"/>
              <w:right w:val="thinThickSmallGap" w:sz="12" w:space="0" w:color="auto"/>
            </w:tcBorders>
            <w:vAlign w:val="center"/>
          </w:tcPr>
          <w:p w:rsidR="007E1A0B" w:rsidRPr="000A4A6E" w:rsidRDefault="007E1A0B" w:rsidP="007E1A0B">
            <w:pPr>
              <w:bidi/>
              <w:jc w:val="both"/>
              <w:rPr>
                <w:rFonts w:cs="B Nazanin"/>
              </w:rPr>
            </w:pPr>
          </w:p>
        </w:tc>
      </w:tr>
    </w:tbl>
    <w:tbl>
      <w:tblPr>
        <w:tblStyle w:val="TableGrid"/>
        <w:tblpPr w:leftFromText="180" w:rightFromText="180" w:vertAnchor="text" w:horzAnchor="page" w:tblpX="3995" w:tblpY="14"/>
        <w:bidiVisual/>
        <w:tblW w:w="0" w:type="auto"/>
        <w:tblLook w:val="04A0" w:firstRow="1" w:lastRow="0" w:firstColumn="1" w:lastColumn="0" w:noHBand="0" w:noVBand="1"/>
      </w:tblPr>
      <w:tblGrid>
        <w:gridCol w:w="578"/>
        <w:gridCol w:w="420"/>
        <w:gridCol w:w="567"/>
        <w:gridCol w:w="966"/>
      </w:tblGrid>
      <w:tr w:rsidR="007E1A0B" w:rsidTr="007E1A0B">
        <w:trPr>
          <w:trHeight w:val="127"/>
        </w:trPr>
        <w:tc>
          <w:tcPr>
            <w:tcW w:w="578" w:type="dxa"/>
            <w:tcBorders>
              <w:top w:val="nil"/>
              <w:left w:val="nil"/>
              <w:bottom w:val="nil"/>
            </w:tcBorders>
          </w:tcPr>
          <w:p w:rsidR="007E1A0B" w:rsidRDefault="007E1A0B" w:rsidP="007E1A0B">
            <w:pPr>
              <w:pStyle w:val="ListParagraph"/>
              <w:bidi/>
              <w:ind w:left="0"/>
              <w:rPr>
                <w:rFonts w:cs="B Nazanin"/>
                <w:b/>
                <w:bCs/>
                <w:sz w:val="24"/>
                <w:szCs w:val="24"/>
                <w:rtl/>
              </w:rPr>
            </w:pPr>
            <w:r>
              <w:rPr>
                <w:rFonts w:cs="B Nazanin" w:hint="cs"/>
                <w:b/>
                <w:bCs/>
                <w:sz w:val="24"/>
                <w:szCs w:val="24"/>
                <w:rtl/>
              </w:rPr>
              <w:lastRenderedPageBreak/>
              <w:t>بلی</w:t>
            </w:r>
          </w:p>
        </w:tc>
        <w:tc>
          <w:tcPr>
            <w:tcW w:w="420" w:type="dxa"/>
            <w:tcBorders>
              <w:right w:val="single" w:sz="4" w:space="0" w:color="auto"/>
            </w:tcBorders>
          </w:tcPr>
          <w:p w:rsidR="007E1A0B" w:rsidRDefault="007E1A0B" w:rsidP="007E1A0B">
            <w:pPr>
              <w:pStyle w:val="ListParagraph"/>
              <w:bidi/>
              <w:ind w:left="0"/>
              <w:rPr>
                <w:rFonts w:cs="B Nazanin"/>
                <w:b/>
                <w:bCs/>
                <w:sz w:val="24"/>
                <w:szCs w:val="24"/>
                <w:rtl/>
              </w:rPr>
            </w:pPr>
          </w:p>
        </w:tc>
        <w:tc>
          <w:tcPr>
            <w:tcW w:w="567" w:type="dxa"/>
            <w:tcBorders>
              <w:top w:val="nil"/>
              <w:left w:val="single" w:sz="4" w:space="0" w:color="auto"/>
              <w:bottom w:val="nil"/>
            </w:tcBorders>
          </w:tcPr>
          <w:p w:rsidR="007E1A0B" w:rsidRDefault="007E1A0B" w:rsidP="007E1A0B">
            <w:pPr>
              <w:pStyle w:val="ListParagraph"/>
              <w:bidi/>
              <w:ind w:left="0"/>
              <w:rPr>
                <w:rFonts w:cs="B Nazanin"/>
                <w:b/>
                <w:bCs/>
                <w:sz w:val="24"/>
                <w:szCs w:val="24"/>
                <w:rtl/>
              </w:rPr>
            </w:pPr>
            <w:r>
              <w:rPr>
                <w:rFonts w:cs="B Nazanin" w:hint="cs"/>
                <w:b/>
                <w:bCs/>
                <w:sz w:val="24"/>
                <w:szCs w:val="24"/>
                <w:rtl/>
              </w:rPr>
              <w:t>خیر</w:t>
            </w:r>
          </w:p>
        </w:tc>
        <w:tc>
          <w:tcPr>
            <w:tcW w:w="966" w:type="dxa"/>
          </w:tcPr>
          <w:p w:rsidR="007E1A0B" w:rsidRDefault="007E1A0B" w:rsidP="007E1A0B">
            <w:pPr>
              <w:pStyle w:val="ListParagraph"/>
              <w:numPr>
                <w:ilvl w:val="0"/>
                <w:numId w:val="6"/>
              </w:numPr>
              <w:bidi/>
              <w:rPr>
                <w:rFonts w:cs="B Nazanin"/>
                <w:b/>
                <w:bCs/>
                <w:sz w:val="24"/>
                <w:szCs w:val="24"/>
                <w:rtl/>
              </w:rPr>
            </w:pPr>
          </w:p>
        </w:tc>
      </w:tr>
    </w:tbl>
    <w:p w:rsidR="007E1A0B" w:rsidRPr="00713339" w:rsidRDefault="007E1A0B" w:rsidP="007E1A0B">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7E1A0B" w:rsidRPr="00DA375B" w:rsidRDefault="007E1A0B" w:rsidP="007E1A0B">
      <w:pPr>
        <w:pStyle w:val="ListParagraph"/>
        <w:numPr>
          <w:ilvl w:val="0"/>
          <w:numId w:val="1"/>
        </w:numPr>
        <w:bidi/>
        <w:rPr>
          <w:rFonts w:cs="B Nazanin"/>
          <w:b/>
          <w:bCs/>
          <w:sz w:val="24"/>
          <w:szCs w:val="24"/>
          <w:rtl/>
        </w:rPr>
      </w:pPr>
      <w:r>
        <w:rPr>
          <w:rFonts w:cs="B Nazanin" w:hint="cs"/>
          <w:b/>
          <w:bCs/>
          <w:sz w:val="24"/>
          <w:szCs w:val="24"/>
          <w:rtl/>
        </w:rPr>
        <w:t>در صورت پاسخ بلی ، دلایل عدم تحقق مداخلات را ذکر نمایید</w:t>
      </w:r>
    </w:p>
    <w:p w:rsidR="007E1A0B" w:rsidRDefault="007E1A0B" w:rsidP="007E1A0B">
      <w:pPr>
        <w:bidi/>
        <w:jc w:val="both"/>
        <w:rPr>
          <w:rFonts w:cs="B Nazanin"/>
          <w:b/>
          <w:bCs/>
          <w:sz w:val="28"/>
          <w:szCs w:val="28"/>
          <w:rtl/>
        </w:rPr>
      </w:pPr>
    </w:p>
    <w:p w:rsidR="009973F9" w:rsidRDefault="009973F9" w:rsidP="009973F9">
      <w:pPr>
        <w:bidi/>
        <w:jc w:val="both"/>
        <w:rPr>
          <w:rFonts w:cs="B Nazanin"/>
          <w:b/>
          <w:bCs/>
          <w:sz w:val="28"/>
          <w:szCs w:val="28"/>
          <w:rtl/>
        </w:rPr>
      </w:pPr>
    </w:p>
    <w:p w:rsidR="009973F9" w:rsidRDefault="009973F9" w:rsidP="009973F9">
      <w:pPr>
        <w:bidi/>
        <w:jc w:val="both"/>
        <w:rPr>
          <w:rFonts w:cs="B Nazanin"/>
          <w:b/>
          <w:bCs/>
          <w:sz w:val="28"/>
          <w:szCs w:val="28"/>
          <w:rtl/>
        </w:rPr>
      </w:pPr>
    </w:p>
    <w:p w:rsidR="009973F9" w:rsidRDefault="009973F9" w:rsidP="009973F9">
      <w:pPr>
        <w:bidi/>
        <w:jc w:val="both"/>
        <w:rPr>
          <w:rFonts w:cs="B Nazanin"/>
          <w:b/>
          <w:bCs/>
          <w:sz w:val="28"/>
          <w:szCs w:val="28"/>
          <w:rtl/>
        </w:rPr>
      </w:pPr>
    </w:p>
    <w:p w:rsidR="009973F9" w:rsidRDefault="009973F9" w:rsidP="009973F9">
      <w:pPr>
        <w:bidi/>
        <w:jc w:val="both"/>
        <w:rPr>
          <w:rFonts w:cs="B Nazanin"/>
          <w:b/>
          <w:bCs/>
          <w:sz w:val="28"/>
          <w:szCs w:val="28"/>
          <w:rtl/>
        </w:rPr>
      </w:pPr>
    </w:p>
    <w:p w:rsidR="009973F9" w:rsidRDefault="009973F9" w:rsidP="009973F9">
      <w:pPr>
        <w:bidi/>
        <w:jc w:val="both"/>
        <w:rPr>
          <w:rFonts w:cs="B Nazanin"/>
          <w:b/>
          <w:bCs/>
          <w:sz w:val="28"/>
          <w:szCs w:val="28"/>
          <w:rtl/>
        </w:rPr>
      </w:pPr>
    </w:p>
    <w:p w:rsidR="009973F9" w:rsidRDefault="009973F9" w:rsidP="009973F9">
      <w:pPr>
        <w:bidi/>
        <w:jc w:val="both"/>
        <w:rPr>
          <w:rFonts w:cs="B Nazanin"/>
          <w:b/>
          <w:bCs/>
          <w:sz w:val="28"/>
          <w:szCs w:val="28"/>
          <w:rtl/>
        </w:rPr>
      </w:pPr>
    </w:p>
    <w:p w:rsidR="009973F9" w:rsidRDefault="009973F9" w:rsidP="009973F9">
      <w:pPr>
        <w:bidi/>
        <w:jc w:val="both"/>
        <w:rPr>
          <w:rFonts w:cs="B Nazanin"/>
          <w:b/>
          <w:bCs/>
          <w:sz w:val="28"/>
          <w:szCs w:val="28"/>
          <w:rtl/>
        </w:rPr>
      </w:pPr>
    </w:p>
    <w:p w:rsidR="00D708A2" w:rsidRDefault="00D708A2" w:rsidP="00D708A2">
      <w:pPr>
        <w:bidi/>
        <w:jc w:val="both"/>
        <w:rPr>
          <w:rFonts w:cs="B Nazanin"/>
          <w:b/>
          <w:bCs/>
          <w:sz w:val="28"/>
          <w:szCs w:val="28"/>
          <w:rtl/>
        </w:rPr>
      </w:pPr>
    </w:p>
    <w:p w:rsidR="00D708A2" w:rsidRDefault="00D708A2" w:rsidP="00D708A2">
      <w:pPr>
        <w:bidi/>
        <w:jc w:val="both"/>
        <w:rPr>
          <w:rFonts w:cs="B Nazanin"/>
          <w:b/>
          <w:bCs/>
          <w:sz w:val="28"/>
          <w:szCs w:val="28"/>
          <w:rtl/>
        </w:rPr>
      </w:pPr>
    </w:p>
    <w:p w:rsidR="00D708A2" w:rsidRDefault="00D708A2" w:rsidP="00D708A2">
      <w:pPr>
        <w:bidi/>
        <w:jc w:val="both"/>
        <w:rPr>
          <w:rFonts w:cs="B Nazanin"/>
          <w:b/>
          <w:bCs/>
          <w:sz w:val="28"/>
          <w:szCs w:val="28"/>
          <w:rtl/>
        </w:rPr>
      </w:pPr>
    </w:p>
    <w:p w:rsidR="00D708A2" w:rsidRDefault="00D708A2" w:rsidP="00D708A2">
      <w:pPr>
        <w:bidi/>
        <w:jc w:val="both"/>
        <w:rPr>
          <w:rFonts w:cs="B Nazanin"/>
          <w:b/>
          <w:bCs/>
          <w:sz w:val="28"/>
          <w:szCs w:val="28"/>
          <w:rtl/>
        </w:rPr>
      </w:pPr>
    </w:p>
    <w:p w:rsidR="009973F9" w:rsidRDefault="009973F9" w:rsidP="009973F9">
      <w:pPr>
        <w:bidi/>
        <w:jc w:val="both"/>
        <w:rPr>
          <w:rFonts w:cs="B Nazanin"/>
          <w:b/>
          <w:bCs/>
          <w:sz w:val="28"/>
          <w:szCs w:val="28"/>
          <w:rtl/>
        </w:rPr>
      </w:pPr>
    </w:p>
    <w:p w:rsidR="007E1A0B" w:rsidRDefault="007E1A0B" w:rsidP="007E1A0B">
      <w:pPr>
        <w:bidi/>
        <w:jc w:val="both"/>
        <w:rPr>
          <w:rFonts w:eastAsia="Times New Roman" w:cs="B Nazanin"/>
          <w:b/>
          <w:bCs/>
          <w:sz w:val="28"/>
          <w:szCs w:val="28"/>
        </w:rPr>
      </w:pPr>
      <w:r>
        <w:rPr>
          <w:rFonts w:cs="B Nazanin" w:hint="cs"/>
          <w:b/>
          <w:bCs/>
          <w:sz w:val="28"/>
          <w:szCs w:val="28"/>
          <w:rtl/>
        </w:rPr>
        <w:lastRenderedPageBreak/>
        <w:t xml:space="preserve">عنوان شاخص/شاخصها </w:t>
      </w:r>
      <w:r>
        <w:rPr>
          <w:rFonts w:eastAsia="Times New Roman" w:cs="B Nazanin" w:hint="cs"/>
          <w:b/>
          <w:bCs/>
          <w:sz w:val="28"/>
          <w:szCs w:val="28"/>
          <w:rtl/>
        </w:rPr>
        <w:t>: معاینات پزشکی دانش آموزان گروههای پایه</w:t>
      </w:r>
    </w:p>
    <w:tbl>
      <w:tblPr>
        <w:bidiVisual/>
        <w:tblW w:w="5000" w:type="pct"/>
        <w:jc w:val="center"/>
        <w:tblBorders>
          <w:top w:val="thinThickSmallGap" w:sz="18" w:space="0" w:color="auto"/>
          <w:left w:val="thickThinSmallGap" w:sz="18" w:space="0" w:color="auto"/>
          <w:bottom w:val="thickThinSmallGap" w:sz="18" w:space="0" w:color="auto"/>
          <w:right w:val="thinThickSmallGap" w:sz="18" w:space="0" w:color="auto"/>
          <w:insideH w:val="single" w:sz="6" w:space="0" w:color="auto"/>
          <w:insideV w:val="single" w:sz="6" w:space="0" w:color="auto"/>
        </w:tblBorders>
        <w:tblLook w:val="04A0" w:firstRow="1" w:lastRow="0" w:firstColumn="1" w:lastColumn="0" w:noHBand="0" w:noVBand="1"/>
      </w:tblPr>
      <w:tblGrid>
        <w:gridCol w:w="671"/>
        <w:gridCol w:w="4316"/>
        <w:gridCol w:w="804"/>
        <w:gridCol w:w="1931"/>
        <w:gridCol w:w="926"/>
        <w:gridCol w:w="1132"/>
        <w:gridCol w:w="1979"/>
        <w:gridCol w:w="1143"/>
      </w:tblGrid>
      <w:tr w:rsidR="007E1A0B" w:rsidTr="007E1A0B">
        <w:trPr>
          <w:cantSplit/>
          <w:trHeight w:val="489"/>
          <w:jc w:val="center"/>
        </w:trPr>
        <w:tc>
          <w:tcPr>
            <w:tcW w:w="254" w:type="pct"/>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spacing w:before="240" w:after="60"/>
              <w:jc w:val="both"/>
              <w:outlineLvl w:val="7"/>
              <w:rPr>
                <w:rFonts w:ascii="Times New Roman" w:eastAsia="Times New Roman" w:hAnsi="Times New Roman" w:cs="B Nazanin"/>
                <w:b/>
                <w:bCs/>
                <w:sz w:val="24"/>
                <w:szCs w:val="24"/>
                <w:lang w:bidi="fa-IR"/>
              </w:rPr>
            </w:pPr>
            <w:r>
              <w:rPr>
                <w:rFonts w:ascii="Times New Roman" w:eastAsia="Times New Roman" w:hAnsi="Times New Roman" w:cs="B Nazanin" w:hint="cs"/>
                <w:b/>
                <w:bCs/>
                <w:sz w:val="24"/>
                <w:szCs w:val="24"/>
                <w:rtl/>
                <w:lang w:bidi="fa-IR"/>
              </w:rPr>
              <w:t>رديف</w:t>
            </w:r>
          </w:p>
        </w:tc>
        <w:tc>
          <w:tcPr>
            <w:tcW w:w="1681"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jc w:val="both"/>
              <w:rPr>
                <w:rFonts w:cs="B Nazanin"/>
                <w:b/>
                <w:bCs/>
                <w:sz w:val="24"/>
                <w:szCs w:val="24"/>
                <w:rtl/>
              </w:rPr>
            </w:pPr>
            <w:r>
              <w:rPr>
                <w:rFonts w:cs="B Nazanin" w:hint="cs"/>
                <w:b/>
                <w:bCs/>
                <w:sz w:val="24"/>
                <w:szCs w:val="24"/>
                <w:rtl/>
              </w:rPr>
              <w:t>عنوان فعاليت</w:t>
            </w:r>
          </w:p>
        </w:tc>
        <w:tc>
          <w:tcPr>
            <w:tcW w:w="304"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jc w:val="both"/>
              <w:rPr>
                <w:rFonts w:cs="B Nazanin"/>
                <w:b/>
                <w:bCs/>
                <w:sz w:val="24"/>
                <w:szCs w:val="24"/>
              </w:rPr>
            </w:pPr>
            <w:r>
              <w:rPr>
                <w:rFonts w:cs="B Nazanin" w:hint="cs"/>
                <w:b/>
                <w:bCs/>
                <w:sz w:val="24"/>
                <w:szCs w:val="24"/>
                <w:rtl/>
              </w:rPr>
              <w:t>مسئول اجرا</w:t>
            </w:r>
          </w:p>
        </w:tc>
        <w:tc>
          <w:tcPr>
            <w:tcW w:w="757"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jc w:val="both"/>
              <w:rPr>
                <w:rFonts w:cs="B Nazanin"/>
                <w:b/>
                <w:bCs/>
                <w:sz w:val="24"/>
                <w:szCs w:val="24"/>
              </w:rPr>
            </w:pPr>
            <w:r>
              <w:rPr>
                <w:rFonts w:cs="B Nazanin" w:hint="cs"/>
                <w:b/>
                <w:bCs/>
                <w:sz w:val="24"/>
                <w:szCs w:val="24"/>
                <w:rtl/>
              </w:rPr>
              <w:t>گروه هدف</w:t>
            </w:r>
          </w:p>
        </w:tc>
        <w:tc>
          <w:tcPr>
            <w:tcW w:w="778" w:type="pct"/>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7E1A0B" w:rsidRDefault="007E1A0B" w:rsidP="007E1A0B">
            <w:pPr>
              <w:bidi/>
              <w:spacing w:before="240" w:after="60"/>
              <w:jc w:val="both"/>
              <w:outlineLvl w:val="7"/>
              <w:rPr>
                <w:rFonts w:ascii="Times New Roman" w:eastAsia="Times New Roman" w:hAnsi="Times New Roman" w:cs="B Nazanin"/>
                <w:b/>
                <w:bCs/>
                <w:sz w:val="24"/>
                <w:szCs w:val="24"/>
                <w:lang w:bidi="fa-IR"/>
              </w:rPr>
            </w:pPr>
            <w:r>
              <w:rPr>
                <w:rFonts w:ascii="Times New Roman" w:eastAsia="Times New Roman" w:hAnsi="Times New Roman" w:cs="B Nazanin" w:hint="cs"/>
                <w:b/>
                <w:bCs/>
                <w:sz w:val="24"/>
                <w:szCs w:val="24"/>
                <w:rtl/>
                <w:lang w:bidi="fa-IR"/>
              </w:rPr>
              <w:t>زمان اجرا</w:t>
            </w:r>
          </w:p>
        </w:tc>
        <w:tc>
          <w:tcPr>
            <w:tcW w:w="775"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spacing w:before="240" w:after="60"/>
              <w:jc w:val="both"/>
              <w:outlineLvl w:val="7"/>
              <w:rPr>
                <w:rFonts w:ascii="Times New Roman" w:eastAsia="Times New Roman" w:hAnsi="Times New Roman" w:cs="B Nazanin"/>
                <w:b/>
                <w:bCs/>
                <w:sz w:val="24"/>
                <w:szCs w:val="24"/>
                <w:rtl/>
                <w:lang w:bidi="fa-IR"/>
              </w:rPr>
            </w:pPr>
            <w:r>
              <w:rPr>
                <w:rFonts w:ascii="Times New Roman" w:eastAsia="Times New Roman" w:hAnsi="Times New Roman" w:cs="B Nazanin" w:hint="cs"/>
                <w:b/>
                <w:bCs/>
                <w:sz w:val="24"/>
                <w:szCs w:val="24"/>
                <w:rtl/>
                <w:lang w:bidi="fa-IR"/>
              </w:rPr>
              <w:t>مکان اجرا</w:t>
            </w:r>
          </w:p>
        </w:tc>
        <w:tc>
          <w:tcPr>
            <w:tcW w:w="451" w:type="pct"/>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7E1A0B" w:rsidRDefault="007E1A0B" w:rsidP="007E1A0B">
            <w:pPr>
              <w:bidi/>
              <w:jc w:val="both"/>
              <w:rPr>
                <w:rFonts w:cs="B Nazanin"/>
                <w:b/>
                <w:bCs/>
                <w:sz w:val="24"/>
                <w:szCs w:val="24"/>
              </w:rPr>
            </w:pPr>
            <w:r>
              <w:rPr>
                <w:rFonts w:cs="B Nazanin" w:hint="cs"/>
                <w:b/>
                <w:bCs/>
                <w:sz w:val="24"/>
                <w:szCs w:val="24"/>
                <w:rtl/>
              </w:rPr>
              <w:t>نتایج</w:t>
            </w:r>
          </w:p>
        </w:tc>
      </w:tr>
      <w:tr w:rsidR="007E1A0B" w:rsidTr="007E1A0B">
        <w:trPr>
          <w:cantSplit/>
          <w:trHeight w:val="408"/>
          <w:jc w:val="center"/>
        </w:trPr>
        <w:tc>
          <w:tcPr>
            <w:tcW w:w="254" w:type="pct"/>
            <w:vMerge/>
            <w:tcBorders>
              <w:top w:val="thinThickSmallGap" w:sz="12" w:space="0" w:color="auto"/>
              <w:left w:val="thickThinLargeGap" w:sz="4" w:space="0" w:color="auto"/>
              <w:bottom w:val="thinThickSmallGap" w:sz="12" w:space="0" w:color="auto"/>
              <w:right w:val="single" w:sz="6" w:space="0" w:color="auto"/>
            </w:tcBorders>
            <w:vAlign w:val="center"/>
            <w:hideMark/>
          </w:tcPr>
          <w:p w:rsidR="007E1A0B" w:rsidRDefault="007E1A0B" w:rsidP="007E1A0B">
            <w:pPr>
              <w:bidi/>
              <w:spacing w:after="0"/>
              <w:rPr>
                <w:rFonts w:ascii="Times New Roman" w:eastAsia="Times New Roman" w:hAnsi="Times New Roman" w:cs="B Nazanin"/>
                <w:b/>
                <w:bCs/>
                <w:sz w:val="24"/>
                <w:szCs w:val="24"/>
                <w:lang w:bidi="fa-IR"/>
              </w:rPr>
            </w:pPr>
          </w:p>
        </w:tc>
        <w:tc>
          <w:tcPr>
            <w:tcW w:w="1681" w:type="pct"/>
            <w:vMerge/>
            <w:tcBorders>
              <w:top w:val="thinThickSmallGap" w:sz="12" w:space="0" w:color="auto"/>
              <w:left w:val="single" w:sz="6" w:space="0" w:color="auto"/>
              <w:bottom w:val="thinThickSmallGap" w:sz="12" w:space="0" w:color="auto"/>
              <w:right w:val="single" w:sz="6" w:space="0" w:color="auto"/>
            </w:tcBorders>
            <w:vAlign w:val="center"/>
            <w:hideMark/>
          </w:tcPr>
          <w:p w:rsidR="007E1A0B" w:rsidRDefault="007E1A0B" w:rsidP="007E1A0B">
            <w:pPr>
              <w:bidi/>
              <w:spacing w:after="0"/>
              <w:rPr>
                <w:rFonts w:cs="B Nazanin"/>
                <w:b/>
                <w:bCs/>
                <w:sz w:val="24"/>
                <w:szCs w:val="24"/>
              </w:rPr>
            </w:pPr>
          </w:p>
        </w:tc>
        <w:tc>
          <w:tcPr>
            <w:tcW w:w="304" w:type="pct"/>
            <w:vMerge/>
            <w:tcBorders>
              <w:top w:val="thinThickSmallGap" w:sz="12" w:space="0" w:color="auto"/>
              <w:left w:val="single" w:sz="6" w:space="0" w:color="auto"/>
              <w:bottom w:val="thinThickSmallGap" w:sz="12" w:space="0" w:color="auto"/>
              <w:right w:val="single" w:sz="6" w:space="0" w:color="auto"/>
            </w:tcBorders>
            <w:vAlign w:val="center"/>
            <w:hideMark/>
          </w:tcPr>
          <w:p w:rsidR="007E1A0B" w:rsidRDefault="007E1A0B" w:rsidP="007E1A0B">
            <w:pPr>
              <w:bidi/>
              <w:spacing w:after="0"/>
              <w:rPr>
                <w:rFonts w:cs="B Nazanin"/>
                <w:b/>
                <w:bCs/>
                <w:sz w:val="24"/>
                <w:szCs w:val="24"/>
              </w:rPr>
            </w:pPr>
          </w:p>
        </w:tc>
        <w:tc>
          <w:tcPr>
            <w:tcW w:w="757" w:type="pct"/>
            <w:vMerge/>
            <w:tcBorders>
              <w:top w:val="thinThickSmallGap" w:sz="12" w:space="0" w:color="auto"/>
              <w:left w:val="single" w:sz="6" w:space="0" w:color="auto"/>
              <w:bottom w:val="thinThickSmallGap" w:sz="12" w:space="0" w:color="auto"/>
              <w:right w:val="single" w:sz="6" w:space="0" w:color="auto"/>
            </w:tcBorders>
            <w:vAlign w:val="center"/>
            <w:hideMark/>
          </w:tcPr>
          <w:p w:rsidR="007E1A0B" w:rsidRDefault="007E1A0B" w:rsidP="007E1A0B">
            <w:pPr>
              <w:bidi/>
              <w:spacing w:after="0"/>
              <w:rPr>
                <w:rFonts w:cs="B Nazanin"/>
                <w:b/>
                <w:bCs/>
                <w:sz w:val="24"/>
                <w:szCs w:val="24"/>
              </w:rPr>
            </w:pPr>
          </w:p>
        </w:tc>
        <w:tc>
          <w:tcPr>
            <w:tcW w:w="350" w:type="pct"/>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spacing w:before="240" w:after="60"/>
              <w:jc w:val="both"/>
              <w:outlineLvl w:val="7"/>
              <w:rPr>
                <w:rFonts w:ascii="Times New Roman" w:eastAsia="Times New Roman" w:hAnsi="Times New Roman" w:cs="B Nazanin"/>
                <w:b/>
                <w:bCs/>
                <w:sz w:val="24"/>
                <w:szCs w:val="24"/>
                <w:rtl/>
                <w:lang w:bidi="fa-IR"/>
              </w:rPr>
            </w:pPr>
            <w:r>
              <w:rPr>
                <w:rFonts w:ascii="Times New Roman" w:eastAsia="Times New Roman" w:hAnsi="Times New Roman" w:cs="B Nazanin" w:hint="cs"/>
                <w:b/>
                <w:bCs/>
                <w:sz w:val="24"/>
                <w:szCs w:val="24"/>
                <w:rtl/>
                <w:lang w:bidi="fa-IR"/>
              </w:rPr>
              <w:t>شروع</w:t>
            </w:r>
          </w:p>
        </w:tc>
        <w:tc>
          <w:tcPr>
            <w:tcW w:w="428" w:type="pct"/>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spacing w:before="240" w:after="60"/>
              <w:jc w:val="both"/>
              <w:outlineLvl w:val="7"/>
              <w:rPr>
                <w:rFonts w:ascii="Times New Roman" w:eastAsia="Times New Roman" w:hAnsi="Times New Roman" w:cs="B Nazanin"/>
                <w:b/>
                <w:bCs/>
                <w:sz w:val="24"/>
                <w:szCs w:val="24"/>
                <w:lang w:bidi="fa-IR"/>
              </w:rPr>
            </w:pPr>
            <w:r>
              <w:rPr>
                <w:rFonts w:ascii="Times New Roman" w:eastAsia="Times New Roman" w:hAnsi="Times New Roman" w:cs="B Nazanin" w:hint="cs"/>
                <w:b/>
                <w:bCs/>
                <w:sz w:val="24"/>
                <w:szCs w:val="24"/>
                <w:rtl/>
                <w:lang w:bidi="fa-IR"/>
              </w:rPr>
              <w:t>خاتمه</w:t>
            </w:r>
          </w:p>
        </w:tc>
        <w:tc>
          <w:tcPr>
            <w:tcW w:w="775" w:type="pct"/>
            <w:vMerge/>
            <w:tcBorders>
              <w:top w:val="thinThickSmallGap" w:sz="12" w:space="0" w:color="auto"/>
              <w:left w:val="single" w:sz="6" w:space="0" w:color="auto"/>
              <w:bottom w:val="thinThickSmallGap" w:sz="12" w:space="0" w:color="auto"/>
              <w:right w:val="single" w:sz="6" w:space="0" w:color="auto"/>
            </w:tcBorders>
            <w:vAlign w:val="center"/>
            <w:hideMark/>
          </w:tcPr>
          <w:p w:rsidR="007E1A0B" w:rsidRDefault="007E1A0B" w:rsidP="007E1A0B">
            <w:pPr>
              <w:bidi/>
              <w:spacing w:after="0"/>
              <w:rPr>
                <w:rFonts w:ascii="Times New Roman" w:eastAsia="Times New Roman" w:hAnsi="Times New Roman" w:cs="B Nazanin"/>
                <w:b/>
                <w:bCs/>
                <w:sz w:val="24"/>
                <w:szCs w:val="24"/>
                <w:lang w:bidi="fa-IR"/>
              </w:rPr>
            </w:pPr>
          </w:p>
        </w:tc>
        <w:tc>
          <w:tcPr>
            <w:tcW w:w="451" w:type="pct"/>
            <w:vMerge/>
            <w:tcBorders>
              <w:top w:val="thinThickSmallGap" w:sz="12" w:space="0" w:color="auto"/>
              <w:left w:val="single" w:sz="6" w:space="0" w:color="auto"/>
              <w:bottom w:val="thinThickSmallGap" w:sz="12" w:space="0" w:color="auto"/>
              <w:right w:val="thinThickSmallGap" w:sz="12" w:space="0" w:color="auto"/>
            </w:tcBorders>
            <w:vAlign w:val="center"/>
            <w:hideMark/>
          </w:tcPr>
          <w:p w:rsidR="007E1A0B" w:rsidRDefault="007E1A0B" w:rsidP="007E1A0B">
            <w:pPr>
              <w:bidi/>
              <w:spacing w:after="0"/>
              <w:rPr>
                <w:rFonts w:cs="B Nazanin"/>
                <w:b/>
                <w:bCs/>
                <w:sz w:val="24"/>
                <w:szCs w:val="24"/>
              </w:rPr>
            </w:pPr>
          </w:p>
        </w:tc>
      </w:tr>
      <w:tr w:rsidR="007E1A0B" w:rsidTr="007E1A0B">
        <w:trPr>
          <w:cantSplit/>
          <w:trHeight w:val="1227"/>
          <w:jc w:val="center"/>
        </w:trPr>
        <w:tc>
          <w:tcPr>
            <w:tcW w:w="254" w:type="pct"/>
            <w:tcBorders>
              <w:top w:val="thickThinLargeGap" w:sz="4" w:space="0" w:color="auto"/>
              <w:left w:val="thickThinLargeGap" w:sz="4" w:space="0" w:color="auto"/>
              <w:bottom w:val="single" w:sz="6" w:space="0" w:color="auto"/>
              <w:right w:val="single" w:sz="6" w:space="0" w:color="auto"/>
            </w:tcBorders>
            <w:vAlign w:val="center"/>
            <w:hideMark/>
          </w:tcPr>
          <w:p w:rsidR="007E1A0B" w:rsidRPr="000A4A6E" w:rsidRDefault="007E1A0B" w:rsidP="007E1A0B">
            <w:pPr>
              <w:bidi/>
              <w:jc w:val="center"/>
              <w:rPr>
                <w:rFonts w:eastAsia="Times New Roman" w:cs="B Nazanin"/>
              </w:rPr>
            </w:pPr>
            <w:r w:rsidRPr="000A4A6E">
              <w:rPr>
                <w:rFonts w:eastAsia="Times New Roman" w:cs="B Nazanin" w:hint="cs"/>
                <w:rtl/>
              </w:rPr>
              <w:t>1</w:t>
            </w:r>
          </w:p>
        </w:tc>
        <w:tc>
          <w:tcPr>
            <w:tcW w:w="1681"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heme="minorEastAsia" w:cs="B Nazanin"/>
              </w:rPr>
            </w:pPr>
            <w:r w:rsidRPr="000A4A6E">
              <w:rPr>
                <w:rFonts w:eastAsiaTheme="minorEastAsia" w:cs="B Nazanin" w:hint="cs"/>
                <w:rtl/>
              </w:rPr>
              <w:t>انجام هماهنگی های درون بخش و برگزاری جلسات هماهنگی</w:t>
            </w:r>
          </w:p>
        </w:tc>
        <w:tc>
          <w:tcPr>
            <w:tcW w:w="304"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heme="minorEastAsia" w:cs="B Nazanin"/>
                <w:rtl/>
              </w:rPr>
            </w:pPr>
            <w:r w:rsidRPr="000A4A6E">
              <w:rPr>
                <w:rFonts w:eastAsiaTheme="minorEastAsia" w:cs="B Nazanin" w:hint="cs"/>
                <w:rtl/>
              </w:rPr>
              <w:t>واحد مدارس و جوانان</w:t>
            </w:r>
          </w:p>
        </w:tc>
        <w:tc>
          <w:tcPr>
            <w:tcW w:w="757"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tl/>
              </w:rPr>
            </w:pPr>
            <w:r>
              <w:rPr>
                <w:rFonts w:eastAsia="Times New Roman" w:cs="B Nazanin" w:hint="cs"/>
                <w:rtl/>
              </w:rPr>
              <w:t xml:space="preserve">کارشناسان واحد مدارس ستاد و مراکز وپزشکان </w:t>
            </w:r>
          </w:p>
        </w:tc>
        <w:tc>
          <w:tcPr>
            <w:tcW w:w="350"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tl/>
              </w:rPr>
            </w:pPr>
            <w:r w:rsidRPr="000A4A6E">
              <w:rPr>
                <w:rFonts w:eastAsia="Times New Roman" w:cs="B Nazanin" w:hint="cs"/>
                <w:rtl/>
              </w:rPr>
              <w:t>1/1/1402</w:t>
            </w:r>
          </w:p>
        </w:tc>
        <w:tc>
          <w:tcPr>
            <w:tcW w:w="428"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bidi/>
              <w:jc w:val="both"/>
              <w:rPr>
                <w:rFonts w:eastAsia="Times New Roman" w:cs="B Nazanin"/>
                <w:rtl/>
              </w:rPr>
            </w:pPr>
            <w:r>
              <w:rPr>
                <w:rFonts w:eastAsia="Times New Roman" w:cs="B Nazanin" w:hint="cs"/>
                <w:rtl/>
              </w:rPr>
              <w:t>29</w:t>
            </w:r>
            <w:r w:rsidRPr="000A4A6E">
              <w:rPr>
                <w:rFonts w:eastAsia="Times New Roman" w:cs="B Nazanin" w:hint="cs"/>
                <w:rtl/>
              </w:rPr>
              <w:t>/12/140</w:t>
            </w:r>
            <w:r>
              <w:rPr>
                <w:rFonts w:eastAsia="Times New Roman" w:cs="B Nazanin" w:hint="cs"/>
                <w:rtl/>
              </w:rPr>
              <w:t>3</w:t>
            </w:r>
          </w:p>
        </w:tc>
        <w:tc>
          <w:tcPr>
            <w:tcW w:w="775" w:type="pct"/>
            <w:tcBorders>
              <w:top w:val="single" w:sz="6" w:space="0" w:color="auto"/>
              <w:left w:val="single" w:sz="6" w:space="0" w:color="auto"/>
              <w:bottom w:val="single" w:sz="6" w:space="0" w:color="auto"/>
              <w:right w:val="single" w:sz="6" w:space="0" w:color="auto"/>
            </w:tcBorders>
            <w:vAlign w:val="center"/>
            <w:hideMark/>
          </w:tcPr>
          <w:p w:rsidR="007E1A0B" w:rsidRPr="000A4A6E" w:rsidRDefault="007E1A0B" w:rsidP="007E1A0B">
            <w:pPr>
              <w:jc w:val="right"/>
              <w:rPr>
                <w:rFonts w:eastAsia="Times New Roman" w:cs="B Nazanin"/>
                <w:rtl/>
              </w:rPr>
            </w:pPr>
            <w:r w:rsidRPr="000A4A6E">
              <w:rPr>
                <w:rFonts w:eastAsia="Times New Roman" w:cs="B Nazanin" w:hint="cs"/>
                <w:rtl/>
              </w:rPr>
              <w:t>واحد مدارس و جوانان</w:t>
            </w:r>
          </w:p>
        </w:tc>
        <w:tc>
          <w:tcPr>
            <w:tcW w:w="451" w:type="pct"/>
            <w:tcBorders>
              <w:top w:val="thickThinLargeGap" w:sz="4" w:space="0" w:color="auto"/>
              <w:left w:val="single" w:sz="6" w:space="0" w:color="auto"/>
              <w:bottom w:val="single" w:sz="6" w:space="0" w:color="auto"/>
              <w:right w:val="thinThickSmallGap" w:sz="12" w:space="0" w:color="auto"/>
            </w:tcBorders>
            <w:vAlign w:val="center"/>
          </w:tcPr>
          <w:p w:rsidR="007E1A0B" w:rsidRPr="000A4A6E" w:rsidRDefault="007E1A0B" w:rsidP="007E1A0B">
            <w:pPr>
              <w:bidi/>
              <w:jc w:val="both"/>
              <w:rPr>
                <w:rFonts w:eastAsia="Times New Roman" w:cs="B Nazanin"/>
                <w:rtl/>
              </w:rPr>
            </w:pPr>
          </w:p>
        </w:tc>
      </w:tr>
      <w:tr w:rsidR="007E1A0B" w:rsidTr="007E1A0B">
        <w:trPr>
          <w:cantSplit/>
          <w:jc w:val="center"/>
        </w:trPr>
        <w:tc>
          <w:tcPr>
            <w:tcW w:w="254" w:type="pct"/>
            <w:tcBorders>
              <w:top w:val="single" w:sz="6" w:space="0" w:color="auto"/>
              <w:left w:val="thickThinLargeGap" w:sz="4" w:space="0" w:color="auto"/>
              <w:bottom w:val="single" w:sz="6" w:space="0" w:color="auto"/>
              <w:right w:val="single" w:sz="6" w:space="0" w:color="auto"/>
            </w:tcBorders>
            <w:vAlign w:val="center"/>
            <w:hideMark/>
          </w:tcPr>
          <w:p w:rsidR="007E1A0B" w:rsidRPr="000A4A6E" w:rsidRDefault="007E1A0B" w:rsidP="007E1A0B">
            <w:pPr>
              <w:bidi/>
              <w:jc w:val="center"/>
              <w:rPr>
                <w:rFonts w:eastAsia="Times New Roman" w:cs="B Nazanin"/>
              </w:rPr>
            </w:pPr>
            <w:r w:rsidRPr="000A4A6E">
              <w:rPr>
                <w:rFonts w:eastAsia="Times New Roman" w:cs="B Nazanin" w:hint="cs"/>
                <w:rtl/>
              </w:rPr>
              <w:t>2</w:t>
            </w:r>
          </w:p>
        </w:tc>
        <w:tc>
          <w:tcPr>
            <w:tcW w:w="1681" w:type="pct"/>
            <w:tcBorders>
              <w:top w:val="single" w:sz="6" w:space="0" w:color="auto"/>
              <w:left w:val="single" w:sz="6" w:space="0" w:color="auto"/>
              <w:bottom w:val="single" w:sz="6" w:space="0" w:color="auto"/>
              <w:right w:val="single" w:sz="6" w:space="0" w:color="auto"/>
            </w:tcBorders>
            <w:vAlign w:val="center"/>
          </w:tcPr>
          <w:p w:rsidR="007E1A0B" w:rsidRPr="000A4A6E" w:rsidRDefault="007E1A0B" w:rsidP="007E1A0B">
            <w:pPr>
              <w:bidi/>
              <w:jc w:val="both"/>
              <w:rPr>
                <w:rFonts w:eastAsia="Times New Roman" w:cs="B Nazanin"/>
              </w:rPr>
            </w:pPr>
            <w:r w:rsidRPr="000A4A6E">
              <w:rPr>
                <w:rFonts w:eastAsia="Times New Roman" w:cs="B Nazanin" w:hint="cs"/>
                <w:rtl/>
              </w:rPr>
              <w:t xml:space="preserve">استخراج شاخص مربوطه بصورت </w:t>
            </w:r>
            <w:r>
              <w:rPr>
                <w:rFonts w:eastAsia="Times New Roman" w:cs="B Nazanin" w:hint="cs"/>
                <w:rtl/>
              </w:rPr>
              <w:t xml:space="preserve">ماهیانه </w:t>
            </w:r>
            <w:r w:rsidRPr="000A4A6E">
              <w:rPr>
                <w:rFonts w:eastAsia="Times New Roman" w:cs="B Nazanin" w:hint="cs"/>
                <w:rtl/>
              </w:rPr>
              <w:t xml:space="preserve">و ارسال </w:t>
            </w:r>
            <w:r>
              <w:rPr>
                <w:rFonts w:eastAsia="Times New Roman" w:cs="B Nazanin" w:hint="cs"/>
                <w:rtl/>
              </w:rPr>
              <w:t xml:space="preserve">ماهیانه </w:t>
            </w:r>
            <w:r w:rsidRPr="000A4A6E">
              <w:rPr>
                <w:rFonts w:eastAsia="Times New Roman" w:cs="B Nazanin" w:hint="cs"/>
                <w:rtl/>
              </w:rPr>
              <w:t xml:space="preserve">  </w:t>
            </w:r>
            <w:r>
              <w:rPr>
                <w:rFonts w:eastAsia="Times New Roman" w:cs="B Nazanin" w:hint="cs"/>
                <w:rtl/>
              </w:rPr>
              <w:t>به مراکز</w:t>
            </w:r>
          </w:p>
        </w:tc>
        <w:tc>
          <w:tcPr>
            <w:tcW w:w="304" w:type="pct"/>
            <w:tcBorders>
              <w:top w:val="single" w:sz="6" w:space="0" w:color="auto"/>
              <w:left w:val="single" w:sz="6" w:space="0" w:color="auto"/>
              <w:bottom w:val="single" w:sz="6" w:space="0" w:color="auto"/>
              <w:right w:val="single" w:sz="6" w:space="0" w:color="auto"/>
            </w:tcBorders>
            <w:vAlign w:val="center"/>
          </w:tcPr>
          <w:p w:rsidR="007E1A0B" w:rsidRPr="000A4A6E" w:rsidRDefault="007E1A0B" w:rsidP="007E1A0B">
            <w:pPr>
              <w:bidi/>
              <w:jc w:val="both"/>
              <w:rPr>
                <w:rFonts w:eastAsia="Times New Roman" w:cs="B Nazanin"/>
                <w:rtl/>
              </w:rPr>
            </w:pPr>
            <w:r w:rsidRPr="000A4A6E">
              <w:rPr>
                <w:rFonts w:eastAsia="Times New Roman" w:cs="B Nazanin" w:hint="cs"/>
                <w:rtl/>
              </w:rPr>
              <w:t>"</w:t>
            </w:r>
          </w:p>
        </w:tc>
        <w:tc>
          <w:tcPr>
            <w:tcW w:w="757" w:type="pct"/>
            <w:tcBorders>
              <w:top w:val="single" w:sz="6" w:space="0" w:color="auto"/>
              <w:left w:val="single" w:sz="6" w:space="0" w:color="auto"/>
              <w:bottom w:val="single" w:sz="6" w:space="0" w:color="auto"/>
              <w:right w:val="single" w:sz="6" w:space="0" w:color="auto"/>
            </w:tcBorders>
            <w:vAlign w:val="center"/>
          </w:tcPr>
          <w:p w:rsidR="007E1A0B" w:rsidRPr="000A4A6E" w:rsidRDefault="007E1A0B" w:rsidP="007E1A0B">
            <w:pPr>
              <w:bidi/>
              <w:jc w:val="both"/>
              <w:rPr>
                <w:rFonts w:eastAsia="Times New Roman" w:cs="B Nazanin"/>
                <w:rtl/>
              </w:rPr>
            </w:pPr>
            <w:r>
              <w:rPr>
                <w:rFonts w:eastAsia="Times New Roman" w:cs="B Nazanin" w:hint="cs"/>
                <w:rtl/>
              </w:rPr>
              <w:t>پزشکان</w:t>
            </w:r>
          </w:p>
        </w:tc>
        <w:tc>
          <w:tcPr>
            <w:tcW w:w="350" w:type="pct"/>
            <w:tcBorders>
              <w:top w:val="single" w:sz="6" w:space="0" w:color="auto"/>
              <w:left w:val="single" w:sz="6" w:space="0" w:color="auto"/>
              <w:bottom w:val="single" w:sz="6" w:space="0" w:color="auto"/>
              <w:right w:val="single" w:sz="6" w:space="0" w:color="auto"/>
            </w:tcBorders>
            <w:vAlign w:val="center"/>
          </w:tcPr>
          <w:p w:rsidR="007E1A0B" w:rsidRPr="000A4A6E" w:rsidRDefault="007E1A0B" w:rsidP="007E1A0B">
            <w:pPr>
              <w:bidi/>
              <w:jc w:val="both"/>
              <w:rPr>
                <w:rFonts w:eastAsia="Times New Roman" w:cs="B Nazanin"/>
              </w:rPr>
            </w:pPr>
            <w:r w:rsidRPr="000A4A6E">
              <w:rPr>
                <w:rFonts w:eastAsia="Times New Roman" w:cs="B Nazanin" w:hint="cs"/>
                <w:rtl/>
              </w:rPr>
              <w:t>1/1/1402</w:t>
            </w:r>
          </w:p>
        </w:tc>
        <w:tc>
          <w:tcPr>
            <w:tcW w:w="428" w:type="pct"/>
            <w:tcBorders>
              <w:top w:val="single" w:sz="6" w:space="0" w:color="auto"/>
              <w:left w:val="single" w:sz="6" w:space="0" w:color="auto"/>
              <w:bottom w:val="single" w:sz="6" w:space="0" w:color="auto"/>
              <w:right w:val="single" w:sz="6" w:space="0" w:color="auto"/>
            </w:tcBorders>
            <w:vAlign w:val="center"/>
          </w:tcPr>
          <w:p w:rsidR="007E1A0B" w:rsidRDefault="007E1A0B" w:rsidP="007E1A0B">
            <w:r w:rsidRPr="00820C18">
              <w:rPr>
                <w:rFonts w:eastAsia="Times New Roman" w:cs="B Nazanin" w:hint="cs"/>
                <w:rtl/>
              </w:rPr>
              <w:t>29/12/140</w:t>
            </w:r>
            <w:r>
              <w:rPr>
                <w:rFonts w:eastAsia="Times New Roman" w:cs="B Nazanin" w:hint="cs"/>
                <w:rtl/>
              </w:rPr>
              <w:t>3</w:t>
            </w:r>
          </w:p>
        </w:tc>
        <w:tc>
          <w:tcPr>
            <w:tcW w:w="775" w:type="pct"/>
            <w:tcBorders>
              <w:top w:val="single" w:sz="6" w:space="0" w:color="auto"/>
              <w:left w:val="single" w:sz="6" w:space="0" w:color="auto"/>
              <w:bottom w:val="single" w:sz="6" w:space="0" w:color="auto"/>
              <w:right w:val="single" w:sz="6" w:space="0" w:color="auto"/>
            </w:tcBorders>
            <w:vAlign w:val="center"/>
          </w:tcPr>
          <w:p w:rsidR="007E1A0B" w:rsidRPr="000A4A6E" w:rsidRDefault="007E1A0B" w:rsidP="007E1A0B">
            <w:pPr>
              <w:bidi/>
              <w:jc w:val="both"/>
              <w:rPr>
                <w:rFonts w:eastAsia="Times New Roman" w:cs="B Nazanin"/>
                <w:rtl/>
              </w:rPr>
            </w:pPr>
            <w:r w:rsidRPr="000A4A6E">
              <w:rPr>
                <w:rFonts w:eastAsia="Times New Roman" w:cs="B Nazanin" w:hint="cs"/>
                <w:rtl/>
              </w:rPr>
              <w:t>واحد مدارس ستاد</w:t>
            </w:r>
          </w:p>
        </w:tc>
        <w:tc>
          <w:tcPr>
            <w:tcW w:w="451" w:type="pct"/>
            <w:tcBorders>
              <w:top w:val="single" w:sz="6" w:space="0" w:color="auto"/>
              <w:left w:val="single" w:sz="6" w:space="0" w:color="auto"/>
              <w:bottom w:val="single" w:sz="6" w:space="0" w:color="auto"/>
              <w:right w:val="thinThickSmallGap" w:sz="12" w:space="0" w:color="auto"/>
            </w:tcBorders>
            <w:vAlign w:val="center"/>
          </w:tcPr>
          <w:p w:rsidR="007E1A0B" w:rsidRPr="000A4A6E" w:rsidRDefault="007E1A0B" w:rsidP="007E1A0B">
            <w:pPr>
              <w:bidi/>
              <w:jc w:val="both"/>
              <w:rPr>
                <w:rFonts w:eastAsia="Times New Roman" w:cs="B Nazanin"/>
              </w:rPr>
            </w:pPr>
          </w:p>
        </w:tc>
      </w:tr>
      <w:tr w:rsidR="007E1A0B" w:rsidTr="007E1A0B">
        <w:trPr>
          <w:cantSplit/>
          <w:trHeight w:val="435"/>
          <w:jc w:val="center"/>
        </w:trPr>
        <w:tc>
          <w:tcPr>
            <w:tcW w:w="254" w:type="pct"/>
            <w:tcBorders>
              <w:top w:val="single" w:sz="6" w:space="0" w:color="auto"/>
              <w:left w:val="thickThinLargeGap" w:sz="4" w:space="0" w:color="auto"/>
              <w:bottom w:val="single" w:sz="6" w:space="0" w:color="auto"/>
              <w:right w:val="single" w:sz="6" w:space="0" w:color="auto"/>
            </w:tcBorders>
            <w:vAlign w:val="center"/>
            <w:hideMark/>
          </w:tcPr>
          <w:p w:rsidR="007E1A0B" w:rsidRPr="000A4A6E" w:rsidRDefault="007E1A0B" w:rsidP="007E1A0B">
            <w:pPr>
              <w:bidi/>
              <w:jc w:val="center"/>
              <w:rPr>
                <w:rFonts w:eastAsia="Times New Roman" w:cs="B Nazanin"/>
              </w:rPr>
            </w:pPr>
            <w:r w:rsidRPr="000A4A6E">
              <w:rPr>
                <w:rFonts w:eastAsia="Times New Roman" w:cs="B Nazanin" w:hint="cs"/>
                <w:rtl/>
              </w:rPr>
              <w:t>3</w:t>
            </w:r>
          </w:p>
        </w:tc>
        <w:tc>
          <w:tcPr>
            <w:tcW w:w="1681" w:type="pct"/>
            <w:tcBorders>
              <w:top w:val="single" w:sz="6" w:space="0" w:color="auto"/>
              <w:left w:val="single" w:sz="6" w:space="0" w:color="auto"/>
              <w:bottom w:val="single" w:sz="6" w:space="0" w:color="auto"/>
              <w:right w:val="single" w:sz="6" w:space="0" w:color="auto"/>
            </w:tcBorders>
            <w:vAlign w:val="center"/>
          </w:tcPr>
          <w:p w:rsidR="007E1A0B" w:rsidRPr="00D744FF" w:rsidRDefault="007E1A0B" w:rsidP="007E1A0B">
            <w:pPr>
              <w:bidi/>
              <w:jc w:val="both"/>
              <w:rPr>
                <w:rFonts w:eastAsia="Times New Roman" w:cs="B Nazanin"/>
              </w:rPr>
            </w:pPr>
            <w:r w:rsidRPr="00D744FF">
              <w:rPr>
                <w:rFonts w:eastAsia="Times New Roman" w:cs="B Nazanin" w:hint="cs"/>
                <w:rtl/>
              </w:rPr>
              <w:t>بازدید</w:t>
            </w:r>
            <w:r w:rsidRPr="00D744FF">
              <w:rPr>
                <w:rFonts w:eastAsia="Times New Roman" w:cs="B Nazanin"/>
                <w:rtl/>
              </w:rPr>
              <w:t xml:space="preserve"> </w:t>
            </w:r>
            <w:r w:rsidRPr="00D744FF">
              <w:rPr>
                <w:rFonts w:eastAsia="Times New Roman" w:cs="B Nazanin" w:hint="cs"/>
                <w:rtl/>
              </w:rPr>
              <w:t>بیشتر</w:t>
            </w:r>
            <w:r w:rsidRPr="00D744FF">
              <w:rPr>
                <w:rFonts w:eastAsia="Times New Roman" w:cs="B Nazanin"/>
                <w:rtl/>
              </w:rPr>
              <w:t xml:space="preserve"> </w:t>
            </w:r>
            <w:r w:rsidRPr="00D744FF">
              <w:rPr>
                <w:rFonts w:eastAsia="Times New Roman" w:cs="B Nazanin" w:hint="cs"/>
                <w:rtl/>
              </w:rPr>
              <w:t>از</w:t>
            </w:r>
            <w:r w:rsidRPr="00D744FF">
              <w:rPr>
                <w:rFonts w:eastAsia="Times New Roman" w:cs="B Nazanin"/>
                <w:rtl/>
              </w:rPr>
              <w:t xml:space="preserve"> </w:t>
            </w:r>
            <w:r w:rsidRPr="00D744FF">
              <w:rPr>
                <w:rFonts w:eastAsia="Times New Roman" w:cs="B Nazanin" w:hint="cs"/>
                <w:rtl/>
              </w:rPr>
              <w:t>مراکز</w:t>
            </w:r>
            <w:r w:rsidRPr="00D744FF">
              <w:rPr>
                <w:rFonts w:eastAsia="Times New Roman" w:cs="B Nazanin"/>
                <w:rtl/>
              </w:rPr>
              <w:t xml:space="preserve"> </w:t>
            </w:r>
            <w:r w:rsidRPr="00D744FF">
              <w:rPr>
                <w:rFonts w:eastAsia="Times New Roman" w:cs="B Nazanin" w:hint="cs"/>
                <w:rtl/>
              </w:rPr>
              <w:t>که</w:t>
            </w:r>
            <w:r w:rsidRPr="00D744FF">
              <w:rPr>
                <w:rFonts w:eastAsia="Times New Roman" w:cs="B Nazanin"/>
                <w:rtl/>
              </w:rPr>
              <w:t xml:space="preserve"> </w:t>
            </w:r>
            <w:r w:rsidRPr="00D744FF">
              <w:rPr>
                <w:rFonts w:eastAsia="Times New Roman" w:cs="B Nazanin" w:hint="cs"/>
                <w:rtl/>
              </w:rPr>
              <w:t>آمار</w:t>
            </w:r>
            <w:r w:rsidRPr="00D744FF">
              <w:rPr>
                <w:rFonts w:eastAsia="Times New Roman" w:cs="B Nazanin"/>
                <w:rtl/>
              </w:rPr>
              <w:t xml:space="preserve"> </w:t>
            </w:r>
            <w:r>
              <w:rPr>
                <w:rFonts w:eastAsia="Times New Roman" w:cs="B Nazanin" w:hint="cs"/>
                <w:rtl/>
              </w:rPr>
              <w:t>معاینات پزشکی پائین تر دارند وبررسی و پیگیری مظکلات پیشرو جهت ارتقا شاخص</w:t>
            </w:r>
          </w:p>
        </w:tc>
        <w:tc>
          <w:tcPr>
            <w:tcW w:w="304" w:type="pct"/>
            <w:tcBorders>
              <w:top w:val="single" w:sz="6" w:space="0" w:color="auto"/>
              <w:left w:val="single" w:sz="6" w:space="0" w:color="auto"/>
              <w:bottom w:val="single" w:sz="6" w:space="0" w:color="auto"/>
              <w:right w:val="single" w:sz="6" w:space="0" w:color="auto"/>
            </w:tcBorders>
            <w:vAlign w:val="center"/>
          </w:tcPr>
          <w:p w:rsidR="007E1A0B" w:rsidRPr="00D744FF" w:rsidRDefault="007E1A0B" w:rsidP="007E1A0B">
            <w:pPr>
              <w:bidi/>
              <w:jc w:val="both"/>
              <w:rPr>
                <w:rFonts w:eastAsia="Times New Roman" w:cs="B Nazanin"/>
              </w:rPr>
            </w:pPr>
            <w:r w:rsidRPr="00D744FF">
              <w:rPr>
                <w:rFonts w:eastAsia="Times New Roman" w:cs="B Nazanin"/>
              </w:rPr>
              <w:t>"</w:t>
            </w:r>
          </w:p>
        </w:tc>
        <w:tc>
          <w:tcPr>
            <w:tcW w:w="757" w:type="pct"/>
            <w:tcBorders>
              <w:top w:val="single" w:sz="6" w:space="0" w:color="auto"/>
              <w:left w:val="single" w:sz="6" w:space="0" w:color="auto"/>
              <w:bottom w:val="single" w:sz="6" w:space="0" w:color="auto"/>
              <w:right w:val="single" w:sz="6" w:space="0" w:color="auto"/>
            </w:tcBorders>
            <w:vAlign w:val="center"/>
          </w:tcPr>
          <w:p w:rsidR="007E1A0B" w:rsidRPr="00D744FF" w:rsidRDefault="007E1A0B" w:rsidP="007E1A0B">
            <w:pPr>
              <w:bidi/>
              <w:jc w:val="both"/>
              <w:rPr>
                <w:rFonts w:eastAsia="Times New Roman" w:cs="B Nazanin"/>
              </w:rPr>
            </w:pPr>
            <w:r w:rsidRPr="00D744FF">
              <w:rPr>
                <w:rFonts w:eastAsia="Times New Roman" w:cs="B Nazanin" w:hint="cs"/>
                <w:rtl/>
              </w:rPr>
              <w:t>مراقبین</w:t>
            </w:r>
            <w:r w:rsidRPr="00D744FF">
              <w:rPr>
                <w:rFonts w:eastAsia="Times New Roman" w:cs="B Nazanin"/>
                <w:rtl/>
              </w:rPr>
              <w:t xml:space="preserve"> </w:t>
            </w:r>
            <w:r>
              <w:rPr>
                <w:rFonts w:eastAsia="Times New Roman" w:cs="B Nazanin" w:hint="cs"/>
                <w:rtl/>
              </w:rPr>
              <w:t xml:space="preserve">و پزشکان </w:t>
            </w:r>
          </w:p>
        </w:tc>
        <w:tc>
          <w:tcPr>
            <w:tcW w:w="350" w:type="pct"/>
            <w:tcBorders>
              <w:top w:val="single" w:sz="6" w:space="0" w:color="auto"/>
              <w:left w:val="single" w:sz="6" w:space="0" w:color="auto"/>
              <w:bottom w:val="single" w:sz="6" w:space="0" w:color="auto"/>
              <w:right w:val="single" w:sz="6" w:space="0" w:color="auto"/>
            </w:tcBorders>
            <w:vAlign w:val="center"/>
          </w:tcPr>
          <w:p w:rsidR="007E1A0B" w:rsidRPr="00D744FF" w:rsidRDefault="007E1A0B" w:rsidP="007E1A0B">
            <w:pPr>
              <w:bidi/>
              <w:jc w:val="both"/>
              <w:rPr>
                <w:rFonts w:eastAsia="Times New Roman" w:cs="B Nazanin"/>
              </w:rPr>
            </w:pPr>
            <w:r w:rsidRPr="00D744FF">
              <w:rPr>
                <w:rFonts w:eastAsia="Times New Roman" w:cs="B Nazanin"/>
                <w:rtl/>
              </w:rPr>
              <w:t>1/1/1402</w:t>
            </w:r>
          </w:p>
        </w:tc>
        <w:tc>
          <w:tcPr>
            <w:tcW w:w="428" w:type="pct"/>
            <w:tcBorders>
              <w:top w:val="single" w:sz="6" w:space="0" w:color="auto"/>
              <w:left w:val="single" w:sz="6" w:space="0" w:color="auto"/>
              <w:bottom w:val="single" w:sz="6" w:space="0" w:color="auto"/>
              <w:right w:val="single" w:sz="6" w:space="0" w:color="auto"/>
            </w:tcBorders>
            <w:vAlign w:val="center"/>
          </w:tcPr>
          <w:p w:rsidR="007E1A0B" w:rsidRDefault="007E1A0B" w:rsidP="007E1A0B">
            <w:r w:rsidRPr="00820C18">
              <w:rPr>
                <w:rFonts w:eastAsia="Times New Roman" w:cs="B Nazanin" w:hint="cs"/>
                <w:rtl/>
              </w:rPr>
              <w:t>29/12/140</w:t>
            </w:r>
            <w:r>
              <w:rPr>
                <w:rFonts w:eastAsia="Times New Roman" w:cs="B Nazanin" w:hint="cs"/>
                <w:rtl/>
              </w:rPr>
              <w:t>3</w:t>
            </w:r>
          </w:p>
        </w:tc>
        <w:tc>
          <w:tcPr>
            <w:tcW w:w="775" w:type="pct"/>
            <w:tcBorders>
              <w:top w:val="single" w:sz="6" w:space="0" w:color="auto"/>
              <w:left w:val="single" w:sz="6" w:space="0" w:color="auto"/>
              <w:bottom w:val="single" w:sz="6" w:space="0" w:color="auto"/>
              <w:right w:val="single" w:sz="6" w:space="0" w:color="auto"/>
            </w:tcBorders>
            <w:vAlign w:val="center"/>
          </w:tcPr>
          <w:p w:rsidR="007E1A0B" w:rsidRPr="00D744FF" w:rsidRDefault="007E1A0B" w:rsidP="007E1A0B">
            <w:pPr>
              <w:bidi/>
              <w:jc w:val="both"/>
              <w:rPr>
                <w:rFonts w:eastAsia="Times New Roman" w:cs="B Nazanin"/>
              </w:rPr>
            </w:pPr>
            <w:r w:rsidRPr="00D744FF">
              <w:rPr>
                <w:rFonts w:eastAsia="Times New Roman" w:cs="B Nazanin" w:hint="cs"/>
                <w:rtl/>
              </w:rPr>
              <w:t>مراکز</w:t>
            </w:r>
            <w:r w:rsidRPr="00D744FF">
              <w:rPr>
                <w:rFonts w:eastAsia="Times New Roman" w:cs="B Nazanin"/>
                <w:rtl/>
              </w:rPr>
              <w:t xml:space="preserve"> </w:t>
            </w:r>
            <w:r w:rsidRPr="00D744FF">
              <w:rPr>
                <w:rFonts w:eastAsia="Times New Roman" w:cs="B Nazanin" w:hint="cs"/>
                <w:rtl/>
              </w:rPr>
              <w:t>و</w:t>
            </w:r>
            <w:r w:rsidRPr="00D744FF">
              <w:rPr>
                <w:rFonts w:eastAsia="Times New Roman" w:cs="B Nazanin"/>
                <w:rtl/>
              </w:rPr>
              <w:t xml:space="preserve"> </w:t>
            </w:r>
            <w:r w:rsidRPr="00D744FF">
              <w:rPr>
                <w:rFonts w:eastAsia="Times New Roman" w:cs="B Nazanin" w:hint="cs"/>
                <w:rtl/>
              </w:rPr>
              <w:t>پایگاهها</w:t>
            </w:r>
          </w:p>
        </w:tc>
        <w:tc>
          <w:tcPr>
            <w:tcW w:w="451" w:type="pct"/>
            <w:tcBorders>
              <w:top w:val="single" w:sz="6" w:space="0" w:color="auto"/>
              <w:left w:val="single" w:sz="6" w:space="0" w:color="auto"/>
              <w:bottom w:val="single" w:sz="6" w:space="0" w:color="auto"/>
              <w:right w:val="thinThickSmallGap" w:sz="12" w:space="0" w:color="auto"/>
            </w:tcBorders>
            <w:vAlign w:val="center"/>
          </w:tcPr>
          <w:p w:rsidR="007E1A0B" w:rsidRPr="000A4A6E" w:rsidRDefault="007E1A0B" w:rsidP="007E1A0B">
            <w:pPr>
              <w:bidi/>
              <w:jc w:val="both"/>
              <w:rPr>
                <w:rFonts w:eastAsia="Times New Roman" w:cs="B Nazanin"/>
              </w:rPr>
            </w:pPr>
          </w:p>
        </w:tc>
      </w:tr>
      <w:tr w:rsidR="007E1A0B" w:rsidTr="007E1A0B">
        <w:trPr>
          <w:cantSplit/>
          <w:trHeight w:val="435"/>
          <w:jc w:val="center"/>
        </w:trPr>
        <w:tc>
          <w:tcPr>
            <w:tcW w:w="254" w:type="pct"/>
            <w:tcBorders>
              <w:top w:val="single" w:sz="6" w:space="0" w:color="auto"/>
              <w:left w:val="thickThinLargeGap" w:sz="4" w:space="0" w:color="auto"/>
              <w:bottom w:val="single" w:sz="6" w:space="0" w:color="auto"/>
              <w:right w:val="single" w:sz="6" w:space="0" w:color="auto"/>
            </w:tcBorders>
            <w:vAlign w:val="center"/>
            <w:hideMark/>
          </w:tcPr>
          <w:p w:rsidR="007E1A0B" w:rsidRPr="000A4A6E" w:rsidRDefault="007E1A0B" w:rsidP="007E1A0B">
            <w:pPr>
              <w:bidi/>
              <w:jc w:val="center"/>
              <w:rPr>
                <w:rFonts w:eastAsia="Times New Roman" w:cs="B Nazanin"/>
              </w:rPr>
            </w:pPr>
            <w:r>
              <w:rPr>
                <w:rFonts w:eastAsia="Times New Roman" w:cs="B Nazanin" w:hint="cs"/>
                <w:rtl/>
              </w:rPr>
              <w:t>4</w:t>
            </w:r>
          </w:p>
        </w:tc>
        <w:tc>
          <w:tcPr>
            <w:tcW w:w="1681" w:type="pct"/>
            <w:tcBorders>
              <w:top w:val="single" w:sz="6" w:space="0" w:color="auto"/>
              <w:left w:val="single" w:sz="6" w:space="0" w:color="auto"/>
              <w:bottom w:val="single" w:sz="6" w:space="0" w:color="auto"/>
              <w:right w:val="single" w:sz="6" w:space="0" w:color="auto"/>
            </w:tcBorders>
            <w:vAlign w:val="center"/>
          </w:tcPr>
          <w:p w:rsidR="007E1A0B" w:rsidRPr="00A97E41" w:rsidRDefault="007E1A0B" w:rsidP="007E1A0B">
            <w:pPr>
              <w:jc w:val="right"/>
              <w:rPr>
                <w:rFonts w:eastAsia="Times New Roman" w:cs="B Nazanin"/>
              </w:rPr>
            </w:pPr>
            <w:r w:rsidRPr="00A97E41">
              <w:rPr>
                <w:rFonts w:eastAsia="Times New Roman" w:cs="B Nazanin" w:hint="cs"/>
                <w:rtl/>
              </w:rPr>
              <w:t>ارسال</w:t>
            </w:r>
            <w:r w:rsidRPr="00A97E41">
              <w:rPr>
                <w:rFonts w:eastAsia="Times New Roman" w:cs="B Nazanin"/>
                <w:rtl/>
              </w:rPr>
              <w:t xml:space="preserve"> </w:t>
            </w:r>
            <w:r w:rsidRPr="00A97E41">
              <w:rPr>
                <w:rFonts w:eastAsia="Times New Roman" w:cs="B Nazanin" w:hint="cs"/>
                <w:rtl/>
              </w:rPr>
              <w:t>گزارش</w:t>
            </w:r>
            <w:r w:rsidRPr="00A97E41">
              <w:rPr>
                <w:rFonts w:eastAsia="Times New Roman" w:cs="B Nazanin"/>
                <w:rtl/>
              </w:rPr>
              <w:t xml:space="preserve"> </w:t>
            </w:r>
            <w:r w:rsidRPr="00A97E41">
              <w:rPr>
                <w:rFonts w:eastAsia="Times New Roman" w:cs="B Nazanin" w:hint="cs"/>
                <w:rtl/>
              </w:rPr>
              <w:t>بازدید</w:t>
            </w:r>
            <w:r w:rsidRPr="00A97E41">
              <w:rPr>
                <w:rFonts w:eastAsia="Times New Roman" w:cs="B Nazanin"/>
                <w:rtl/>
              </w:rPr>
              <w:t xml:space="preserve"> </w:t>
            </w:r>
            <w:r w:rsidRPr="00A97E41">
              <w:rPr>
                <w:rFonts w:eastAsia="Times New Roman" w:cs="B Nazanin" w:hint="cs"/>
                <w:rtl/>
              </w:rPr>
              <w:t>به</w:t>
            </w:r>
            <w:r w:rsidRPr="00A97E41">
              <w:rPr>
                <w:rFonts w:eastAsia="Times New Roman" w:cs="B Nazanin"/>
                <w:rtl/>
              </w:rPr>
              <w:t xml:space="preserve"> </w:t>
            </w:r>
            <w:r w:rsidRPr="00A97E41">
              <w:rPr>
                <w:rFonts w:eastAsia="Times New Roman" w:cs="B Nazanin" w:hint="cs"/>
                <w:rtl/>
              </w:rPr>
              <w:t>مراکز</w:t>
            </w:r>
            <w:r w:rsidRPr="00A97E41">
              <w:rPr>
                <w:rFonts w:eastAsia="Times New Roman" w:cs="B Nazanin"/>
                <w:rtl/>
              </w:rPr>
              <w:t xml:space="preserve"> </w:t>
            </w:r>
            <w:r w:rsidRPr="00A97E41">
              <w:rPr>
                <w:rFonts w:eastAsia="Times New Roman" w:cs="B Nazanin" w:hint="cs"/>
                <w:rtl/>
              </w:rPr>
              <w:t>و</w:t>
            </w:r>
            <w:r w:rsidRPr="00A97E41">
              <w:rPr>
                <w:rFonts w:eastAsia="Times New Roman" w:cs="B Nazanin"/>
                <w:rtl/>
              </w:rPr>
              <w:t xml:space="preserve"> </w:t>
            </w:r>
            <w:r w:rsidRPr="00A97E41">
              <w:rPr>
                <w:rFonts w:eastAsia="Times New Roman" w:cs="B Nazanin" w:hint="cs"/>
                <w:rtl/>
              </w:rPr>
              <w:t>پایگاهها</w:t>
            </w:r>
          </w:p>
        </w:tc>
        <w:tc>
          <w:tcPr>
            <w:tcW w:w="304" w:type="pct"/>
            <w:tcBorders>
              <w:top w:val="single" w:sz="6" w:space="0" w:color="auto"/>
              <w:left w:val="single" w:sz="6" w:space="0" w:color="auto"/>
              <w:bottom w:val="single" w:sz="6" w:space="0" w:color="auto"/>
              <w:right w:val="single" w:sz="6" w:space="0" w:color="auto"/>
            </w:tcBorders>
            <w:vAlign w:val="center"/>
          </w:tcPr>
          <w:p w:rsidR="007E1A0B" w:rsidRPr="00A97E41" w:rsidRDefault="007E1A0B" w:rsidP="007E1A0B">
            <w:pPr>
              <w:jc w:val="right"/>
              <w:rPr>
                <w:rFonts w:eastAsia="Times New Roman" w:cs="B Nazanin"/>
              </w:rPr>
            </w:pPr>
            <w:r w:rsidRPr="00A97E41">
              <w:rPr>
                <w:rFonts w:eastAsia="Times New Roman" w:cs="B Nazanin"/>
              </w:rPr>
              <w:t>"</w:t>
            </w:r>
          </w:p>
        </w:tc>
        <w:tc>
          <w:tcPr>
            <w:tcW w:w="757" w:type="pct"/>
            <w:tcBorders>
              <w:top w:val="single" w:sz="6" w:space="0" w:color="auto"/>
              <w:left w:val="single" w:sz="6" w:space="0" w:color="auto"/>
              <w:bottom w:val="single" w:sz="6" w:space="0" w:color="auto"/>
              <w:right w:val="single" w:sz="6" w:space="0" w:color="auto"/>
            </w:tcBorders>
            <w:vAlign w:val="center"/>
          </w:tcPr>
          <w:p w:rsidR="007E1A0B" w:rsidRPr="00A97E41" w:rsidRDefault="007E1A0B" w:rsidP="007E1A0B">
            <w:pPr>
              <w:jc w:val="right"/>
              <w:rPr>
                <w:rFonts w:eastAsia="Times New Roman" w:cs="B Nazanin"/>
              </w:rPr>
            </w:pPr>
            <w:r w:rsidRPr="00A97E41">
              <w:rPr>
                <w:rFonts w:eastAsia="Times New Roman" w:cs="B Nazanin" w:hint="cs"/>
                <w:rtl/>
              </w:rPr>
              <w:t>کارشناس</w:t>
            </w:r>
            <w:r w:rsidRPr="00A97E41">
              <w:rPr>
                <w:rFonts w:eastAsia="Times New Roman" w:cs="B Nazanin"/>
                <w:rtl/>
              </w:rPr>
              <w:t xml:space="preserve"> </w:t>
            </w:r>
            <w:r w:rsidRPr="00A97E41">
              <w:rPr>
                <w:rFonts w:eastAsia="Times New Roman" w:cs="B Nazanin" w:hint="cs"/>
                <w:rtl/>
              </w:rPr>
              <w:t>نوجوانان</w:t>
            </w:r>
          </w:p>
        </w:tc>
        <w:tc>
          <w:tcPr>
            <w:tcW w:w="350" w:type="pct"/>
            <w:tcBorders>
              <w:top w:val="single" w:sz="6" w:space="0" w:color="auto"/>
              <w:left w:val="single" w:sz="6" w:space="0" w:color="auto"/>
              <w:bottom w:val="single" w:sz="6" w:space="0" w:color="auto"/>
              <w:right w:val="single" w:sz="6" w:space="0" w:color="auto"/>
            </w:tcBorders>
            <w:vAlign w:val="center"/>
          </w:tcPr>
          <w:p w:rsidR="007E1A0B" w:rsidRPr="00A97E41" w:rsidRDefault="007E1A0B" w:rsidP="007E1A0B">
            <w:pPr>
              <w:jc w:val="right"/>
              <w:rPr>
                <w:rFonts w:eastAsia="Times New Roman" w:cs="B Nazanin"/>
              </w:rPr>
            </w:pPr>
            <w:r w:rsidRPr="00A97E41">
              <w:rPr>
                <w:rFonts w:eastAsia="Times New Roman" w:cs="B Nazanin"/>
                <w:rtl/>
              </w:rPr>
              <w:t>1/1/1402</w:t>
            </w:r>
          </w:p>
        </w:tc>
        <w:tc>
          <w:tcPr>
            <w:tcW w:w="428" w:type="pct"/>
            <w:tcBorders>
              <w:top w:val="single" w:sz="6" w:space="0" w:color="auto"/>
              <w:left w:val="single" w:sz="6" w:space="0" w:color="auto"/>
              <w:bottom w:val="single" w:sz="6" w:space="0" w:color="auto"/>
              <w:right w:val="single" w:sz="6" w:space="0" w:color="auto"/>
            </w:tcBorders>
            <w:vAlign w:val="center"/>
          </w:tcPr>
          <w:p w:rsidR="007E1A0B" w:rsidRDefault="007E1A0B" w:rsidP="007E1A0B">
            <w:r w:rsidRPr="00820C18">
              <w:rPr>
                <w:rFonts w:eastAsia="Times New Roman" w:cs="B Nazanin" w:hint="cs"/>
                <w:rtl/>
              </w:rPr>
              <w:t>29/12/140</w:t>
            </w:r>
            <w:r>
              <w:rPr>
                <w:rFonts w:eastAsia="Times New Roman" w:cs="B Nazanin" w:hint="cs"/>
                <w:rtl/>
              </w:rPr>
              <w:t>3</w:t>
            </w:r>
          </w:p>
        </w:tc>
        <w:tc>
          <w:tcPr>
            <w:tcW w:w="775" w:type="pct"/>
            <w:tcBorders>
              <w:top w:val="single" w:sz="6" w:space="0" w:color="auto"/>
              <w:left w:val="single" w:sz="6" w:space="0" w:color="auto"/>
              <w:bottom w:val="single" w:sz="6" w:space="0" w:color="auto"/>
              <w:right w:val="single" w:sz="6" w:space="0" w:color="auto"/>
            </w:tcBorders>
            <w:vAlign w:val="center"/>
          </w:tcPr>
          <w:p w:rsidR="007E1A0B" w:rsidRPr="00A97E41" w:rsidRDefault="007E1A0B" w:rsidP="007E1A0B">
            <w:pPr>
              <w:jc w:val="right"/>
              <w:rPr>
                <w:rFonts w:eastAsia="Times New Roman" w:cs="B Nazanin"/>
              </w:rPr>
            </w:pPr>
            <w:r w:rsidRPr="00A97E41">
              <w:rPr>
                <w:rFonts w:eastAsia="Times New Roman" w:cs="B Nazanin" w:hint="cs"/>
                <w:rtl/>
              </w:rPr>
              <w:t>واحد</w:t>
            </w:r>
            <w:r w:rsidRPr="00A97E41">
              <w:rPr>
                <w:rFonts w:eastAsia="Times New Roman" w:cs="B Nazanin"/>
                <w:rtl/>
              </w:rPr>
              <w:t xml:space="preserve"> </w:t>
            </w:r>
            <w:r w:rsidRPr="00A97E41">
              <w:rPr>
                <w:rFonts w:eastAsia="Times New Roman" w:cs="B Nazanin" w:hint="cs"/>
                <w:rtl/>
              </w:rPr>
              <w:t>مدارس</w:t>
            </w:r>
            <w:r w:rsidRPr="00A97E41">
              <w:rPr>
                <w:rFonts w:eastAsia="Times New Roman" w:cs="B Nazanin"/>
                <w:rtl/>
              </w:rPr>
              <w:t xml:space="preserve"> </w:t>
            </w:r>
            <w:r w:rsidRPr="00A97E41">
              <w:rPr>
                <w:rFonts w:eastAsia="Times New Roman" w:cs="B Nazanin" w:hint="cs"/>
                <w:rtl/>
              </w:rPr>
              <w:t>ستاد</w:t>
            </w:r>
          </w:p>
        </w:tc>
        <w:tc>
          <w:tcPr>
            <w:tcW w:w="451" w:type="pct"/>
            <w:tcBorders>
              <w:top w:val="single" w:sz="6" w:space="0" w:color="auto"/>
              <w:left w:val="single" w:sz="6" w:space="0" w:color="auto"/>
              <w:bottom w:val="single" w:sz="6" w:space="0" w:color="auto"/>
              <w:right w:val="thinThickSmallGap" w:sz="12" w:space="0" w:color="auto"/>
            </w:tcBorders>
            <w:vAlign w:val="center"/>
          </w:tcPr>
          <w:p w:rsidR="007E1A0B" w:rsidRPr="00A97E41" w:rsidRDefault="007E1A0B" w:rsidP="007E1A0B">
            <w:pPr>
              <w:jc w:val="right"/>
              <w:rPr>
                <w:rFonts w:eastAsia="Times New Roman" w:cs="B Nazanin"/>
              </w:rPr>
            </w:pPr>
          </w:p>
        </w:tc>
      </w:tr>
      <w:tr w:rsidR="007E1A0B" w:rsidTr="007E1A0B">
        <w:trPr>
          <w:cantSplit/>
          <w:jc w:val="center"/>
        </w:trPr>
        <w:tc>
          <w:tcPr>
            <w:tcW w:w="254" w:type="pct"/>
            <w:tcBorders>
              <w:top w:val="single" w:sz="6" w:space="0" w:color="auto"/>
              <w:left w:val="thickThinLargeGap" w:sz="4" w:space="0" w:color="auto"/>
              <w:bottom w:val="single" w:sz="6" w:space="0" w:color="auto"/>
              <w:right w:val="single" w:sz="6" w:space="0" w:color="auto"/>
            </w:tcBorders>
            <w:vAlign w:val="center"/>
            <w:hideMark/>
          </w:tcPr>
          <w:p w:rsidR="007E1A0B" w:rsidRPr="000A4A6E" w:rsidRDefault="007E1A0B" w:rsidP="007E1A0B">
            <w:pPr>
              <w:bidi/>
              <w:jc w:val="center"/>
              <w:rPr>
                <w:rFonts w:eastAsia="Times New Roman" w:cs="B Nazanin"/>
              </w:rPr>
            </w:pPr>
            <w:r w:rsidRPr="000A4A6E">
              <w:rPr>
                <w:rFonts w:eastAsia="Times New Roman" w:cs="B Nazanin" w:hint="cs"/>
                <w:rtl/>
              </w:rPr>
              <w:t>5</w:t>
            </w:r>
          </w:p>
        </w:tc>
        <w:tc>
          <w:tcPr>
            <w:tcW w:w="1681" w:type="pct"/>
            <w:tcBorders>
              <w:top w:val="single" w:sz="6" w:space="0" w:color="auto"/>
              <w:left w:val="single" w:sz="6" w:space="0" w:color="auto"/>
              <w:bottom w:val="single" w:sz="4" w:space="0" w:color="auto"/>
              <w:right w:val="single" w:sz="6" w:space="0" w:color="auto"/>
            </w:tcBorders>
            <w:vAlign w:val="center"/>
          </w:tcPr>
          <w:p w:rsidR="007E1A0B" w:rsidRPr="000A4A6E" w:rsidRDefault="007E1A0B" w:rsidP="007E1A0B">
            <w:pPr>
              <w:bidi/>
              <w:jc w:val="both"/>
              <w:rPr>
                <w:rFonts w:eastAsiaTheme="minorEastAsia" w:cs="B Nazanin"/>
              </w:rPr>
            </w:pPr>
            <w:r>
              <w:rPr>
                <w:rFonts w:eastAsiaTheme="minorEastAsia" w:cs="B Nazanin" w:hint="cs"/>
                <w:rtl/>
              </w:rPr>
              <w:t>انجام هماهنگی با مناطق چهارگانه آموزش و پروش جهت همکاری بیشتر مدارس و اولیا دانش آموزان درخصوص ارتقا شاخص</w:t>
            </w:r>
          </w:p>
        </w:tc>
        <w:tc>
          <w:tcPr>
            <w:tcW w:w="304" w:type="pct"/>
            <w:tcBorders>
              <w:top w:val="single" w:sz="6" w:space="0" w:color="auto"/>
              <w:left w:val="single" w:sz="6" w:space="0" w:color="auto"/>
              <w:bottom w:val="single" w:sz="4" w:space="0" w:color="auto"/>
              <w:right w:val="single" w:sz="6" w:space="0" w:color="auto"/>
            </w:tcBorders>
            <w:vAlign w:val="center"/>
          </w:tcPr>
          <w:p w:rsidR="007E1A0B" w:rsidRPr="000A4A6E" w:rsidRDefault="007E1A0B" w:rsidP="007E1A0B">
            <w:pPr>
              <w:bidi/>
              <w:jc w:val="both"/>
              <w:rPr>
                <w:rFonts w:eastAsiaTheme="minorEastAsia" w:cs="B Nazanin"/>
                <w:rtl/>
              </w:rPr>
            </w:pPr>
            <w:r w:rsidRPr="00A97E41">
              <w:rPr>
                <w:rFonts w:eastAsia="Times New Roman" w:cs="B Nazanin"/>
              </w:rPr>
              <w:t>"</w:t>
            </w:r>
          </w:p>
        </w:tc>
        <w:tc>
          <w:tcPr>
            <w:tcW w:w="757" w:type="pct"/>
            <w:tcBorders>
              <w:top w:val="single" w:sz="6" w:space="0" w:color="auto"/>
              <w:left w:val="single" w:sz="6" w:space="0" w:color="auto"/>
              <w:bottom w:val="single" w:sz="4" w:space="0" w:color="auto"/>
              <w:right w:val="single" w:sz="6" w:space="0" w:color="auto"/>
            </w:tcBorders>
            <w:vAlign w:val="center"/>
          </w:tcPr>
          <w:p w:rsidR="007E1A0B" w:rsidRPr="000A4A6E" w:rsidRDefault="007E1A0B" w:rsidP="007E1A0B">
            <w:pPr>
              <w:bidi/>
              <w:jc w:val="both"/>
              <w:rPr>
                <w:rFonts w:eastAsiaTheme="minorEastAsia" w:cs="B Nazanin"/>
              </w:rPr>
            </w:pPr>
            <w:r w:rsidRPr="00BE4FEA">
              <w:rPr>
                <w:rFonts w:eastAsiaTheme="minorEastAsia" w:cs="B Nazanin" w:hint="cs"/>
                <w:rtl/>
              </w:rPr>
              <w:t>کارشناسان</w:t>
            </w:r>
            <w:r w:rsidRPr="00BE4FEA">
              <w:rPr>
                <w:rFonts w:eastAsiaTheme="minorEastAsia" w:cs="B Nazanin"/>
                <w:rtl/>
              </w:rPr>
              <w:t xml:space="preserve"> </w:t>
            </w:r>
            <w:r w:rsidRPr="00BE4FEA">
              <w:rPr>
                <w:rFonts w:eastAsiaTheme="minorEastAsia" w:cs="B Nazanin" w:hint="cs"/>
                <w:rtl/>
              </w:rPr>
              <w:t>سلامت</w:t>
            </w:r>
            <w:r w:rsidRPr="00BE4FEA">
              <w:rPr>
                <w:rFonts w:eastAsiaTheme="minorEastAsia" w:cs="B Nazanin"/>
                <w:rtl/>
              </w:rPr>
              <w:t xml:space="preserve"> </w:t>
            </w:r>
            <w:r w:rsidRPr="00BE4FEA">
              <w:rPr>
                <w:rFonts w:eastAsiaTheme="minorEastAsia" w:cs="B Nazanin" w:hint="cs"/>
                <w:rtl/>
              </w:rPr>
              <w:t>آموزش</w:t>
            </w:r>
            <w:r w:rsidRPr="00BE4FEA">
              <w:rPr>
                <w:rFonts w:eastAsiaTheme="minorEastAsia" w:cs="B Nazanin"/>
                <w:rtl/>
              </w:rPr>
              <w:t xml:space="preserve"> </w:t>
            </w:r>
            <w:r w:rsidRPr="00BE4FEA">
              <w:rPr>
                <w:rFonts w:eastAsiaTheme="minorEastAsia" w:cs="B Nazanin" w:hint="cs"/>
                <w:rtl/>
              </w:rPr>
              <w:t>و</w:t>
            </w:r>
            <w:r w:rsidRPr="00BE4FEA">
              <w:rPr>
                <w:rFonts w:eastAsiaTheme="minorEastAsia" w:cs="B Nazanin"/>
                <w:rtl/>
              </w:rPr>
              <w:t xml:space="preserve"> </w:t>
            </w:r>
            <w:r w:rsidRPr="00BE4FEA">
              <w:rPr>
                <w:rFonts w:eastAsiaTheme="minorEastAsia" w:cs="B Nazanin" w:hint="cs"/>
                <w:rtl/>
              </w:rPr>
              <w:t>پرورش</w:t>
            </w:r>
          </w:p>
        </w:tc>
        <w:tc>
          <w:tcPr>
            <w:tcW w:w="350" w:type="pct"/>
            <w:tcBorders>
              <w:top w:val="single" w:sz="6" w:space="0" w:color="auto"/>
              <w:left w:val="single" w:sz="6" w:space="0" w:color="auto"/>
              <w:bottom w:val="single" w:sz="6" w:space="0" w:color="auto"/>
              <w:right w:val="single" w:sz="6" w:space="0" w:color="auto"/>
            </w:tcBorders>
            <w:vAlign w:val="center"/>
          </w:tcPr>
          <w:p w:rsidR="007E1A0B" w:rsidRPr="000A4A6E" w:rsidRDefault="007E1A0B" w:rsidP="007E1A0B">
            <w:pPr>
              <w:bidi/>
              <w:jc w:val="both"/>
              <w:rPr>
                <w:rFonts w:eastAsia="Times New Roman" w:cs="B Nazanin"/>
              </w:rPr>
            </w:pPr>
          </w:p>
        </w:tc>
        <w:tc>
          <w:tcPr>
            <w:tcW w:w="428" w:type="pct"/>
            <w:tcBorders>
              <w:top w:val="single" w:sz="6" w:space="0" w:color="auto"/>
              <w:left w:val="single" w:sz="6" w:space="0" w:color="auto"/>
              <w:bottom w:val="single" w:sz="6" w:space="0" w:color="auto"/>
              <w:right w:val="single" w:sz="6" w:space="0" w:color="auto"/>
            </w:tcBorders>
            <w:vAlign w:val="center"/>
          </w:tcPr>
          <w:p w:rsidR="007E1A0B" w:rsidRDefault="007E1A0B" w:rsidP="007E1A0B">
            <w:r w:rsidRPr="00820C18">
              <w:rPr>
                <w:rFonts w:eastAsia="Times New Roman" w:cs="B Nazanin" w:hint="cs"/>
                <w:rtl/>
              </w:rPr>
              <w:t>29/12/140</w:t>
            </w:r>
            <w:r>
              <w:rPr>
                <w:rFonts w:eastAsia="Times New Roman" w:cs="B Nazanin" w:hint="cs"/>
                <w:rtl/>
              </w:rPr>
              <w:t>3</w:t>
            </w:r>
          </w:p>
        </w:tc>
        <w:tc>
          <w:tcPr>
            <w:tcW w:w="775" w:type="pct"/>
            <w:tcBorders>
              <w:top w:val="single" w:sz="6" w:space="0" w:color="auto"/>
              <w:left w:val="single" w:sz="6" w:space="0" w:color="auto"/>
              <w:bottom w:val="single" w:sz="6" w:space="0" w:color="auto"/>
              <w:right w:val="single" w:sz="6" w:space="0" w:color="auto"/>
            </w:tcBorders>
            <w:vAlign w:val="center"/>
          </w:tcPr>
          <w:p w:rsidR="007E1A0B" w:rsidRPr="000A4A6E" w:rsidRDefault="007E1A0B" w:rsidP="007E1A0B">
            <w:pPr>
              <w:bidi/>
              <w:jc w:val="both"/>
              <w:rPr>
                <w:rFonts w:cs="B Nazanin"/>
                <w:rtl/>
              </w:rPr>
            </w:pPr>
            <w:r>
              <w:rPr>
                <w:rFonts w:cs="B Nazanin" w:hint="cs"/>
                <w:rtl/>
              </w:rPr>
              <w:t>مرکز بهداشت</w:t>
            </w:r>
          </w:p>
        </w:tc>
        <w:tc>
          <w:tcPr>
            <w:tcW w:w="451" w:type="pct"/>
            <w:tcBorders>
              <w:top w:val="single" w:sz="6" w:space="0" w:color="auto"/>
              <w:left w:val="single" w:sz="6" w:space="0" w:color="auto"/>
              <w:bottom w:val="single" w:sz="6" w:space="0" w:color="auto"/>
              <w:right w:val="thinThickSmallGap" w:sz="12" w:space="0" w:color="auto"/>
            </w:tcBorders>
            <w:vAlign w:val="center"/>
          </w:tcPr>
          <w:p w:rsidR="007E1A0B" w:rsidRPr="000A4A6E" w:rsidRDefault="007E1A0B" w:rsidP="007E1A0B">
            <w:pPr>
              <w:bidi/>
              <w:jc w:val="both"/>
              <w:rPr>
                <w:rFonts w:cs="B Nazanin"/>
              </w:rPr>
            </w:pPr>
          </w:p>
        </w:tc>
      </w:tr>
    </w:tbl>
    <w:p w:rsidR="007E1A0B" w:rsidRDefault="007E1A0B" w:rsidP="007E1A0B">
      <w:pPr>
        <w:bidi/>
        <w:jc w:val="both"/>
        <w:rPr>
          <w:rFonts w:cs="B Nazanin"/>
          <w:b/>
          <w:bCs/>
          <w:sz w:val="28"/>
          <w:szCs w:val="28"/>
          <w:rtl/>
        </w:rPr>
      </w:pPr>
    </w:p>
    <w:tbl>
      <w:tblPr>
        <w:tblStyle w:val="TableGrid"/>
        <w:tblpPr w:leftFromText="180" w:rightFromText="180" w:vertAnchor="text" w:horzAnchor="page" w:tblpX="3995" w:tblpY="14"/>
        <w:bidiVisual/>
        <w:tblW w:w="0" w:type="auto"/>
        <w:tblLook w:val="04A0" w:firstRow="1" w:lastRow="0" w:firstColumn="1" w:lastColumn="0" w:noHBand="0" w:noVBand="1"/>
      </w:tblPr>
      <w:tblGrid>
        <w:gridCol w:w="578"/>
        <w:gridCol w:w="420"/>
        <w:gridCol w:w="567"/>
        <w:gridCol w:w="966"/>
      </w:tblGrid>
      <w:tr w:rsidR="007E1A0B" w:rsidTr="007E1A0B">
        <w:trPr>
          <w:trHeight w:val="127"/>
        </w:trPr>
        <w:tc>
          <w:tcPr>
            <w:tcW w:w="578" w:type="dxa"/>
            <w:tcBorders>
              <w:top w:val="nil"/>
              <w:left w:val="nil"/>
              <w:bottom w:val="nil"/>
            </w:tcBorders>
          </w:tcPr>
          <w:p w:rsidR="007E1A0B" w:rsidRDefault="007E1A0B" w:rsidP="007E1A0B">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cBorders>
          </w:tcPr>
          <w:p w:rsidR="007E1A0B" w:rsidRDefault="007E1A0B" w:rsidP="007E1A0B">
            <w:pPr>
              <w:pStyle w:val="ListParagraph"/>
              <w:bidi/>
              <w:ind w:left="0"/>
              <w:rPr>
                <w:rFonts w:cs="B Nazanin"/>
                <w:b/>
                <w:bCs/>
                <w:sz w:val="24"/>
                <w:szCs w:val="24"/>
                <w:rtl/>
              </w:rPr>
            </w:pPr>
          </w:p>
        </w:tc>
        <w:tc>
          <w:tcPr>
            <w:tcW w:w="567" w:type="dxa"/>
            <w:tcBorders>
              <w:top w:val="nil"/>
              <w:left w:val="single" w:sz="4" w:space="0" w:color="auto"/>
              <w:bottom w:val="nil"/>
            </w:tcBorders>
          </w:tcPr>
          <w:p w:rsidR="007E1A0B" w:rsidRDefault="007E1A0B" w:rsidP="007E1A0B">
            <w:pPr>
              <w:pStyle w:val="ListParagraph"/>
              <w:bidi/>
              <w:ind w:left="0"/>
              <w:rPr>
                <w:rFonts w:cs="B Nazanin"/>
                <w:b/>
                <w:bCs/>
                <w:sz w:val="24"/>
                <w:szCs w:val="24"/>
                <w:rtl/>
              </w:rPr>
            </w:pPr>
            <w:r>
              <w:rPr>
                <w:rFonts w:cs="B Nazanin" w:hint="cs"/>
                <w:b/>
                <w:bCs/>
                <w:sz w:val="24"/>
                <w:szCs w:val="24"/>
                <w:rtl/>
              </w:rPr>
              <w:t>خیر</w:t>
            </w:r>
          </w:p>
        </w:tc>
        <w:tc>
          <w:tcPr>
            <w:tcW w:w="966" w:type="dxa"/>
          </w:tcPr>
          <w:p w:rsidR="007E1A0B" w:rsidRDefault="007E1A0B" w:rsidP="007E1A0B">
            <w:pPr>
              <w:pStyle w:val="ListParagraph"/>
              <w:numPr>
                <w:ilvl w:val="0"/>
                <w:numId w:val="6"/>
              </w:numPr>
              <w:bidi/>
              <w:rPr>
                <w:rFonts w:cs="B Nazanin"/>
                <w:b/>
                <w:bCs/>
                <w:sz w:val="24"/>
                <w:szCs w:val="24"/>
                <w:rtl/>
              </w:rPr>
            </w:pPr>
          </w:p>
        </w:tc>
      </w:tr>
    </w:tbl>
    <w:p w:rsidR="007E1A0B" w:rsidRPr="00713339" w:rsidRDefault="007E1A0B" w:rsidP="007E1A0B">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7E1A0B" w:rsidRPr="00DA375B" w:rsidRDefault="007E1A0B" w:rsidP="007E1A0B">
      <w:pPr>
        <w:pStyle w:val="ListParagraph"/>
        <w:numPr>
          <w:ilvl w:val="0"/>
          <w:numId w:val="1"/>
        </w:numPr>
        <w:bidi/>
        <w:rPr>
          <w:rFonts w:cs="B Nazanin"/>
          <w:b/>
          <w:bCs/>
          <w:sz w:val="24"/>
          <w:szCs w:val="24"/>
          <w:rtl/>
        </w:rPr>
      </w:pPr>
      <w:r>
        <w:rPr>
          <w:rFonts w:cs="B Nazanin" w:hint="cs"/>
          <w:b/>
          <w:bCs/>
          <w:sz w:val="24"/>
          <w:szCs w:val="24"/>
          <w:rtl/>
        </w:rPr>
        <w:t>در صورت پاسخ بلی ، دلایل عدم تحقق مداخلات را ذکر نمایید</w:t>
      </w:r>
    </w:p>
    <w:p w:rsidR="007E1A0B" w:rsidRDefault="007E1A0B" w:rsidP="007E1A0B">
      <w:pPr>
        <w:bidi/>
        <w:jc w:val="both"/>
        <w:rPr>
          <w:rFonts w:cs="B Nazanin"/>
          <w:b/>
          <w:bCs/>
          <w:sz w:val="28"/>
          <w:szCs w:val="28"/>
          <w:rtl/>
        </w:rPr>
      </w:pPr>
    </w:p>
    <w:p w:rsidR="007E1A0B" w:rsidRDefault="007E1A0B" w:rsidP="007E1A0B">
      <w:pPr>
        <w:bidi/>
        <w:jc w:val="both"/>
        <w:rPr>
          <w:rFonts w:cs="B Nazanin"/>
          <w:b/>
          <w:bCs/>
          <w:sz w:val="28"/>
          <w:szCs w:val="28"/>
          <w:rtl/>
        </w:rPr>
      </w:pPr>
      <w:r>
        <w:rPr>
          <w:rFonts w:cs="B Nazanin" w:hint="cs"/>
          <w:b/>
          <w:bCs/>
          <w:sz w:val="28"/>
          <w:szCs w:val="28"/>
          <w:rtl/>
        </w:rPr>
        <w:lastRenderedPageBreak/>
        <w:t>جدول مداخلات:</w:t>
      </w:r>
    </w:p>
    <w:p w:rsidR="007E1A0B" w:rsidRPr="00F055BF" w:rsidRDefault="007E1A0B" w:rsidP="007E1A0B">
      <w:pPr>
        <w:bidi/>
        <w:jc w:val="both"/>
        <w:rPr>
          <w:rFonts w:eastAsia="Times New Roman" w:cs="B Nazanin"/>
          <w:b/>
          <w:bCs/>
          <w:sz w:val="28"/>
          <w:szCs w:val="28"/>
        </w:rPr>
      </w:pPr>
      <w:r>
        <w:rPr>
          <w:rFonts w:cs="B Nazanin" w:hint="cs"/>
          <w:b/>
          <w:bCs/>
          <w:sz w:val="28"/>
          <w:szCs w:val="28"/>
          <w:rtl/>
        </w:rPr>
        <w:t xml:space="preserve">عنوان شاخص/شاخصها </w:t>
      </w:r>
      <w:r>
        <w:rPr>
          <w:rFonts w:eastAsia="Times New Roman" w:cs="B Nazanin" w:hint="cs"/>
          <w:b/>
          <w:bCs/>
          <w:sz w:val="28"/>
          <w:szCs w:val="28"/>
          <w:rtl/>
        </w:rPr>
        <w:t>: حفظ مدارس مروج سلامت و پنج ستاره بودن آنها</w:t>
      </w:r>
    </w:p>
    <w:tbl>
      <w:tblPr>
        <w:bidiVisual/>
        <w:tblW w:w="4984" w:type="pct"/>
        <w:jc w:val="center"/>
        <w:tblBorders>
          <w:top w:val="thinThickSmallGap" w:sz="18" w:space="0" w:color="auto"/>
          <w:left w:val="thickThinSmallGap" w:sz="18" w:space="0" w:color="auto"/>
          <w:bottom w:val="thickThinSmallGap" w:sz="18" w:space="0" w:color="auto"/>
          <w:right w:val="thinThickSmallGap" w:sz="18" w:space="0" w:color="auto"/>
          <w:insideH w:val="single" w:sz="6" w:space="0" w:color="auto"/>
          <w:insideV w:val="single" w:sz="6" w:space="0" w:color="auto"/>
        </w:tblBorders>
        <w:tblLook w:val="04A0" w:firstRow="1" w:lastRow="0" w:firstColumn="1" w:lastColumn="0" w:noHBand="0" w:noVBand="1"/>
      </w:tblPr>
      <w:tblGrid>
        <w:gridCol w:w="742"/>
        <w:gridCol w:w="3763"/>
        <w:gridCol w:w="1368"/>
        <w:gridCol w:w="1116"/>
        <w:gridCol w:w="993"/>
        <w:gridCol w:w="1132"/>
        <w:gridCol w:w="1116"/>
        <w:gridCol w:w="2631"/>
      </w:tblGrid>
      <w:tr w:rsidR="007E1A0B" w:rsidTr="007E1A0B">
        <w:trPr>
          <w:cantSplit/>
          <w:jc w:val="center"/>
        </w:trPr>
        <w:tc>
          <w:tcPr>
            <w:tcW w:w="288" w:type="pct"/>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spacing w:before="240" w:after="60"/>
              <w:jc w:val="both"/>
              <w:outlineLvl w:val="7"/>
              <w:rPr>
                <w:rFonts w:ascii="Times New Roman" w:eastAsia="Times New Roman" w:hAnsi="Times New Roman" w:cs="B Nazanin"/>
                <w:b/>
                <w:bCs/>
                <w:sz w:val="24"/>
                <w:szCs w:val="24"/>
                <w:rtl/>
                <w:lang w:bidi="fa-IR"/>
              </w:rPr>
            </w:pPr>
            <w:r>
              <w:rPr>
                <w:rFonts w:ascii="Times New Roman" w:eastAsia="Times New Roman" w:hAnsi="Times New Roman" w:cs="B Nazanin" w:hint="cs"/>
                <w:b/>
                <w:bCs/>
                <w:sz w:val="24"/>
                <w:szCs w:val="24"/>
                <w:rtl/>
                <w:lang w:bidi="fa-IR"/>
              </w:rPr>
              <w:t>رديف</w:t>
            </w:r>
          </w:p>
        </w:tc>
        <w:tc>
          <w:tcPr>
            <w:tcW w:w="1463"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jc w:val="both"/>
              <w:rPr>
                <w:rFonts w:cs="B Nazanin"/>
                <w:b/>
                <w:bCs/>
                <w:sz w:val="24"/>
                <w:szCs w:val="24"/>
                <w:rtl/>
              </w:rPr>
            </w:pPr>
            <w:r>
              <w:rPr>
                <w:rFonts w:cs="B Nazanin" w:hint="cs"/>
                <w:b/>
                <w:bCs/>
                <w:sz w:val="24"/>
                <w:szCs w:val="24"/>
                <w:rtl/>
              </w:rPr>
              <w:t>عنوان فعاليت</w:t>
            </w:r>
          </w:p>
        </w:tc>
        <w:tc>
          <w:tcPr>
            <w:tcW w:w="532"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jc w:val="both"/>
              <w:rPr>
                <w:rFonts w:cs="B Nazanin"/>
                <w:b/>
                <w:bCs/>
                <w:sz w:val="24"/>
                <w:szCs w:val="24"/>
              </w:rPr>
            </w:pPr>
            <w:r>
              <w:rPr>
                <w:rFonts w:cs="B Nazanin" w:hint="cs"/>
                <w:b/>
                <w:bCs/>
                <w:sz w:val="24"/>
                <w:szCs w:val="24"/>
                <w:rtl/>
              </w:rPr>
              <w:t>مسئول اجرا</w:t>
            </w:r>
          </w:p>
        </w:tc>
        <w:tc>
          <w:tcPr>
            <w:tcW w:w="434"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jc w:val="both"/>
              <w:rPr>
                <w:rFonts w:cs="B Nazanin"/>
                <w:b/>
                <w:bCs/>
                <w:sz w:val="24"/>
                <w:szCs w:val="24"/>
              </w:rPr>
            </w:pPr>
            <w:r>
              <w:rPr>
                <w:rFonts w:cs="B Nazanin" w:hint="cs"/>
                <w:b/>
                <w:bCs/>
                <w:sz w:val="24"/>
                <w:szCs w:val="24"/>
                <w:rtl/>
              </w:rPr>
              <w:t>گروه هدف</w:t>
            </w:r>
          </w:p>
        </w:tc>
        <w:tc>
          <w:tcPr>
            <w:tcW w:w="824" w:type="pct"/>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7E1A0B" w:rsidRDefault="007E1A0B" w:rsidP="007E1A0B">
            <w:pPr>
              <w:bidi/>
              <w:spacing w:before="240" w:after="60"/>
              <w:jc w:val="both"/>
              <w:outlineLvl w:val="7"/>
              <w:rPr>
                <w:rFonts w:ascii="Times New Roman" w:eastAsia="Times New Roman" w:hAnsi="Times New Roman" w:cs="B Nazanin"/>
                <w:b/>
                <w:bCs/>
                <w:sz w:val="24"/>
                <w:szCs w:val="24"/>
                <w:lang w:bidi="fa-IR"/>
              </w:rPr>
            </w:pPr>
            <w:r>
              <w:rPr>
                <w:rFonts w:ascii="Times New Roman" w:eastAsia="Times New Roman" w:hAnsi="Times New Roman" w:cs="B Nazanin" w:hint="cs"/>
                <w:b/>
                <w:bCs/>
                <w:sz w:val="24"/>
                <w:szCs w:val="24"/>
                <w:rtl/>
                <w:lang w:bidi="fa-IR"/>
              </w:rPr>
              <w:t>زمان اجرا</w:t>
            </w:r>
          </w:p>
        </w:tc>
        <w:tc>
          <w:tcPr>
            <w:tcW w:w="434" w:type="pct"/>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spacing w:before="240" w:after="60"/>
              <w:jc w:val="both"/>
              <w:outlineLvl w:val="7"/>
              <w:rPr>
                <w:rFonts w:ascii="Times New Roman" w:eastAsia="Times New Roman" w:hAnsi="Times New Roman" w:cs="B Nazanin"/>
                <w:b/>
                <w:bCs/>
                <w:sz w:val="24"/>
                <w:szCs w:val="24"/>
                <w:rtl/>
                <w:lang w:bidi="fa-IR"/>
              </w:rPr>
            </w:pPr>
            <w:r>
              <w:rPr>
                <w:rFonts w:ascii="Times New Roman" w:eastAsia="Times New Roman" w:hAnsi="Times New Roman" w:cs="B Nazanin" w:hint="cs"/>
                <w:b/>
                <w:bCs/>
                <w:sz w:val="24"/>
                <w:szCs w:val="24"/>
                <w:rtl/>
                <w:lang w:bidi="fa-IR"/>
              </w:rPr>
              <w:t>مکان اجرا</w:t>
            </w:r>
          </w:p>
        </w:tc>
        <w:tc>
          <w:tcPr>
            <w:tcW w:w="1023" w:type="pct"/>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7E1A0B" w:rsidRDefault="007E1A0B" w:rsidP="007E1A0B">
            <w:pPr>
              <w:bidi/>
              <w:jc w:val="both"/>
              <w:rPr>
                <w:rFonts w:cs="B Nazanin"/>
                <w:b/>
                <w:bCs/>
                <w:sz w:val="24"/>
                <w:szCs w:val="24"/>
              </w:rPr>
            </w:pPr>
            <w:r>
              <w:rPr>
                <w:rFonts w:cs="B Nazanin" w:hint="cs"/>
                <w:b/>
                <w:bCs/>
                <w:sz w:val="24"/>
                <w:szCs w:val="24"/>
                <w:rtl/>
              </w:rPr>
              <w:t>نتایج</w:t>
            </w:r>
          </w:p>
        </w:tc>
      </w:tr>
      <w:tr w:rsidR="007E1A0B" w:rsidTr="007E1A0B">
        <w:trPr>
          <w:cantSplit/>
          <w:trHeight w:val="156"/>
          <w:jc w:val="center"/>
        </w:trPr>
        <w:tc>
          <w:tcPr>
            <w:tcW w:w="0" w:type="auto"/>
            <w:vMerge/>
            <w:tcBorders>
              <w:top w:val="thinThickSmallGap" w:sz="12" w:space="0" w:color="auto"/>
              <w:left w:val="thickThinLargeGap" w:sz="4" w:space="0" w:color="auto"/>
              <w:bottom w:val="thinThickSmallGap" w:sz="12" w:space="0" w:color="auto"/>
              <w:right w:val="single" w:sz="6" w:space="0" w:color="auto"/>
            </w:tcBorders>
            <w:vAlign w:val="center"/>
            <w:hideMark/>
          </w:tcPr>
          <w:p w:rsidR="007E1A0B" w:rsidRDefault="007E1A0B" w:rsidP="007E1A0B">
            <w:pPr>
              <w:bidi/>
              <w:spacing w:after="0"/>
              <w:rPr>
                <w:rFonts w:ascii="Times New Roman" w:eastAsia="Times New Roman" w:hAnsi="Times New Roman" w:cs="B Nazanin"/>
                <w:b/>
                <w:bCs/>
                <w:sz w:val="24"/>
                <w:szCs w:val="24"/>
                <w:lang w:bidi="fa-IR"/>
              </w:rPr>
            </w:pPr>
          </w:p>
        </w:tc>
        <w:tc>
          <w:tcPr>
            <w:tcW w:w="0" w:type="auto"/>
            <w:vMerge/>
            <w:tcBorders>
              <w:top w:val="thinThickSmallGap" w:sz="12" w:space="0" w:color="auto"/>
              <w:left w:val="single" w:sz="6" w:space="0" w:color="auto"/>
              <w:bottom w:val="thinThickSmallGap" w:sz="12" w:space="0" w:color="auto"/>
              <w:right w:val="single" w:sz="6" w:space="0" w:color="auto"/>
            </w:tcBorders>
            <w:vAlign w:val="center"/>
            <w:hideMark/>
          </w:tcPr>
          <w:p w:rsidR="007E1A0B" w:rsidRDefault="007E1A0B" w:rsidP="007E1A0B">
            <w:pPr>
              <w:bidi/>
              <w:spacing w:after="0"/>
              <w:rPr>
                <w:rFonts w:cs="B Nazanin"/>
                <w:b/>
                <w:bCs/>
                <w:sz w:val="24"/>
                <w:szCs w:val="24"/>
              </w:rPr>
            </w:pPr>
          </w:p>
        </w:tc>
        <w:tc>
          <w:tcPr>
            <w:tcW w:w="0" w:type="auto"/>
            <w:vMerge/>
            <w:tcBorders>
              <w:top w:val="thinThickSmallGap" w:sz="12" w:space="0" w:color="auto"/>
              <w:left w:val="single" w:sz="6" w:space="0" w:color="auto"/>
              <w:bottom w:val="thinThickSmallGap" w:sz="12" w:space="0" w:color="auto"/>
              <w:right w:val="single" w:sz="6" w:space="0" w:color="auto"/>
            </w:tcBorders>
            <w:vAlign w:val="center"/>
            <w:hideMark/>
          </w:tcPr>
          <w:p w:rsidR="007E1A0B" w:rsidRDefault="007E1A0B" w:rsidP="007E1A0B">
            <w:pPr>
              <w:bidi/>
              <w:spacing w:after="0"/>
              <w:rPr>
                <w:rFonts w:cs="B Nazanin"/>
                <w:b/>
                <w:bCs/>
                <w:sz w:val="24"/>
                <w:szCs w:val="24"/>
              </w:rPr>
            </w:pPr>
          </w:p>
        </w:tc>
        <w:tc>
          <w:tcPr>
            <w:tcW w:w="0" w:type="auto"/>
            <w:vMerge/>
            <w:tcBorders>
              <w:top w:val="thinThickSmallGap" w:sz="12" w:space="0" w:color="auto"/>
              <w:left w:val="single" w:sz="6" w:space="0" w:color="auto"/>
              <w:bottom w:val="thinThickSmallGap" w:sz="12" w:space="0" w:color="auto"/>
              <w:right w:val="single" w:sz="6" w:space="0" w:color="auto"/>
            </w:tcBorders>
            <w:vAlign w:val="center"/>
            <w:hideMark/>
          </w:tcPr>
          <w:p w:rsidR="007E1A0B" w:rsidRDefault="007E1A0B" w:rsidP="007E1A0B">
            <w:pPr>
              <w:bidi/>
              <w:spacing w:after="0"/>
              <w:rPr>
                <w:rFonts w:cs="B Nazanin"/>
                <w:b/>
                <w:bCs/>
                <w:sz w:val="24"/>
                <w:szCs w:val="24"/>
              </w:rPr>
            </w:pPr>
          </w:p>
        </w:tc>
        <w:tc>
          <w:tcPr>
            <w:tcW w:w="386" w:type="pct"/>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spacing w:before="240" w:after="60"/>
              <w:jc w:val="both"/>
              <w:outlineLvl w:val="7"/>
              <w:rPr>
                <w:rFonts w:ascii="Times New Roman" w:eastAsia="Times New Roman" w:hAnsi="Times New Roman" w:cs="B Nazanin"/>
                <w:b/>
                <w:bCs/>
                <w:sz w:val="24"/>
                <w:szCs w:val="24"/>
                <w:rtl/>
                <w:lang w:bidi="fa-IR"/>
              </w:rPr>
            </w:pPr>
            <w:r>
              <w:rPr>
                <w:rFonts w:ascii="Times New Roman" w:eastAsia="Times New Roman" w:hAnsi="Times New Roman" w:cs="B Nazanin" w:hint="cs"/>
                <w:b/>
                <w:bCs/>
                <w:sz w:val="24"/>
                <w:szCs w:val="24"/>
                <w:rtl/>
                <w:lang w:bidi="fa-IR"/>
              </w:rPr>
              <w:t>شروع</w:t>
            </w:r>
          </w:p>
        </w:tc>
        <w:tc>
          <w:tcPr>
            <w:tcW w:w="439" w:type="pct"/>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7E1A0B" w:rsidRDefault="007E1A0B" w:rsidP="007E1A0B">
            <w:pPr>
              <w:bidi/>
              <w:spacing w:before="240" w:after="60"/>
              <w:jc w:val="both"/>
              <w:outlineLvl w:val="7"/>
              <w:rPr>
                <w:rFonts w:ascii="Times New Roman" w:eastAsia="Times New Roman" w:hAnsi="Times New Roman" w:cs="B Nazanin"/>
                <w:b/>
                <w:bCs/>
                <w:sz w:val="24"/>
                <w:szCs w:val="24"/>
                <w:lang w:bidi="fa-IR"/>
              </w:rPr>
            </w:pPr>
            <w:r>
              <w:rPr>
                <w:rFonts w:ascii="Times New Roman" w:eastAsia="Times New Roman" w:hAnsi="Times New Roman" w:cs="B Nazanin" w:hint="cs"/>
                <w:b/>
                <w:bCs/>
                <w:sz w:val="24"/>
                <w:szCs w:val="24"/>
                <w:rtl/>
                <w:lang w:bidi="fa-IR"/>
              </w:rPr>
              <w:t>خاتمه</w:t>
            </w:r>
          </w:p>
        </w:tc>
        <w:tc>
          <w:tcPr>
            <w:tcW w:w="0" w:type="auto"/>
            <w:vMerge/>
            <w:tcBorders>
              <w:top w:val="thinThickSmallGap" w:sz="12" w:space="0" w:color="auto"/>
              <w:left w:val="single" w:sz="6" w:space="0" w:color="auto"/>
              <w:bottom w:val="thinThickSmallGap" w:sz="12" w:space="0" w:color="auto"/>
              <w:right w:val="single" w:sz="6" w:space="0" w:color="auto"/>
            </w:tcBorders>
            <w:vAlign w:val="center"/>
            <w:hideMark/>
          </w:tcPr>
          <w:p w:rsidR="007E1A0B" w:rsidRDefault="007E1A0B" w:rsidP="007E1A0B">
            <w:pPr>
              <w:bidi/>
              <w:spacing w:after="0"/>
              <w:rPr>
                <w:rFonts w:ascii="Times New Roman" w:eastAsia="Times New Roman" w:hAnsi="Times New Roman" w:cs="B Nazanin"/>
                <w:b/>
                <w:bCs/>
                <w:sz w:val="24"/>
                <w:szCs w:val="24"/>
                <w:lang w:bidi="fa-IR"/>
              </w:rPr>
            </w:pPr>
          </w:p>
        </w:tc>
        <w:tc>
          <w:tcPr>
            <w:tcW w:w="0" w:type="auto"/>
            <w:vMerge/>
            <w:tcBorders>
              <w:top w:val="thinThickSmallGap" w:sz="12" w:space="0" w:color="auto"/>
              <w:left w:val="single" w:sz="6" w:space="0" w:color="auto"/>
              <w:bottom w:val="thinThickSmallGap" w:sz="12" w:space="0" w:color="auto"/>
              <w:right w:val="thinThickSmallGap" w:sz="12" w:space="0" w:color="auto"/>
            </w:tcBorders>
            <w:vAlign w:val="center"/>
            <w:hideMark/>
          </w:tcPr>
          <w:p w:rsidR="007E1A0B" w:rsidRDefault="007E1A0B" w:rsidP="007E1A0B">
            <w:pPr>
              <w:bidi/>
              <w:spacing w:after="0"/>
              <w:rPr>
                <w:rFonts w:cs="B Nazanin"/>
                <w:b/>
                <w:bCs/>
                <w:sz w:val="24"/>
                <w:szCs w:val="24"/>
              </w:rPr>
            </w:pPr>
          </w:p>
        </w:tc>
      </w:tr>
      <w:tr w:rsidR="007E1A0B" w:rsidTr="007E1A0B">
        <w:trPr>
          <w:cantSplit/>
          <w:trHeight w:val="498"/>
          <w:jc w:val="center"/>
        </w:trPr>
        <w:tc>
          <w:tcPr>
            <w:tcW w:w="288" w:type="pct"/>
            <w:tcBorders>
              <w:top w:val="thickThinLargeGap" w:sz="4" w:space="0" w:color="auto"/>
              <w:left w:val="thickThinLargeGap" w:sz="4" w:space="0" w:color="auto"/>
              <w:bottom w:val="single" w:sz="6" w:space="0" w:color="auto"/>
              <w:right w:val="single" w:sz="6" w:space="0" w:color="auto"/>
            </w:tcBorders>
            <w:vAlign w:val="center"/>
            <w:hideMark/>
          </w:tcPr>
          <w:p w:rsidR="007E1A0B" w:rsidRDefault="007E1A0B" w:rsidP="007E1A0B">
            <w:pPr>
              <w:bidi/>
              <w:jc w:val="both"/>
              <w:rPr>
                <w:rFonts w:eastAsia="Times New Roman" w:cs="B Nazanin"/>
              </w:rPr>
            </w:pPr>
            <w:r>
              <w:rPr>
                <w:rFonts w:eastAsia="Times New Roman" w:cs="B Nazanin" w:hint="cs"/>
                <w:rtl/>
              </w:rPr>
              <w:t>1</w:t>
            </w:r>
          </w:p>
        </w:tc>
        <w:tc>
          <w:tcPr>
            <w:tcW w:w="1463"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heme="minorEastAsia" w:cs="B Nazanin"/>
              </w:rPr>
            </w:pPr>
            <w:r>
              <w:rPr>
                <w:rFonts w:eastAsiaTheme="minorEastAsia" w:cs="B Nazanin" w:hint="cs"/>
                <w:rtl/>
              </w:rPr>
              <w:t>انجام هماهنگی های برون بخش با آموزش و پرورش و درون بخش با مراکز و پایگاههاو برگزاری جلسات هماهنگی مربوطه</w:t>
            </w:r>
          </w:p>
        </w:tc>
        <w:tc>
          <w:tcPr>
            <w:tcW w:w="532"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heme="minorEastAsia" w:cs="B Nazanin"/>
                <w:rtl/>
              </w:rPr>
            </w:pPr>
            <w:r>
              <w:rPr>
                <w:rFonts w:eastAsiaTheme="minorEastAsia" w:cs="B Nazanin" w:hint="cs"/>
                <w:rtl/>
              </w:rPr>
              <w:t>واحد مدارس و جوانان</w:t>
            </w:r>
          </w:p>
        </w:tc>
        <w:tc>
          <w:tcPr>
            <w:tcW w:w="434"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sz w:val="20"/>
                <w:szCs w:val="20"/>
                <w:rtl/>
              </w:rPr>
            </w:pPr>
            <w:r>
              <w:rPr>
                <w:rFonts w:eastAsia="Times New Roman" w:cs="B Nazanin" w:hint="cs"/>
                <w:sz w:val="20"/>
                <w:szCs w:val="20"/>
                <w:rtl/>
              </w:rPr>
              <w:t xml:space="preserve">کارشناسان واحد مدارس و جوانان </w:t>
            </w:r>
          </w:p>
        </w:tc>
        <w:tc>
          <w:tcPr>
            <w:tcW w:w="386"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tl/>
              </w:rPr>
            </w:pPr>
            <w:r>
              <w:rPr>
                <w:rFonts w:eastAsia="Times New Roman" w:cs="B Nazanin" w:hint="cs"/>
                <w:rtl/>
              </w:rPr>
              <w:t>1/1/1402</w:t>
            </w:r>
          </w:p>
        </w:tc>
        <w:tc>
          <w:tcPr>
            <w:tcW w:w="439"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tl/>
              </w:rPr>
            </w:pPr>
            <w:r>
              <w:rPr>
                <w:rFonts w:eastAsia="Times New Roman" w:cs="B Nazanin" w:hint="cs"/>
                <w:rtl/>
              </w:rPr>
              <w:t>30/12/1403</w:t>
            </w:r>
          </w:p>
        </w:tc>
        <w:tc>
          <w:tcPr>
            <w:tcW w:w="434"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jc w:val="center"/>
              <w:rPr>
                <w:rFonts w:eastAsia="Times New Roman" w:cs="B Nazanin"/>
                <w:rtl/>
              </w:rPr>
            </w:pPr>
            <w:r>
              <w:rPr>
                <w:rFonts w:eastAsia="Times New Roman" w:cs="B Nazanin" w:hint="cs"/>
                <w:rtl/>
              </w:rPr>
              <w:t>واحد مدارس و جوانان</w:t>
            </w:r>
          </w:p>
        </w:tc>
        <w:tc>
          <w:tcPr>
            <w:tcW w:w="1023" w:type="pct"/>
            <w:tcBorders>
              <w:top w:val="thickThinLargeGap" w:sz="4" w:space="0" w:color="auto"/>
              <w:left w:val="single" w:sz="6" w:space="0" w:color="auto"/>
              <w:bottom w:val="single" w:sz="6" w:space="0" w:color="auto"/>
              <w:right w:val="thinThickSmallGap" w:sz="12" w:space="0" w:color="auto"/>
            </w:tcBorders>
            <w:vAlign w:val="center"/>
          </w:tcPr>
          <w:p w:rsidR="007E1A0B" w:rsidRDefault="007E1A0B" w:rsidP="007E1A0B">
            <w:pPr>
              <w:bidi/>
              <w:jc w:val="both"/>
              <w:rPr>
                <w:rFonts w:eastAsia="Times New Roman" w:cs="B Nazanin"/>
                <w:rtl/>
              </w:rPr>
            </w:pPr>
          </w:p>
        </w:tc>
      </w:tr>
      <w:tr w:rsidR="007E1A0B" w:rsidTr="007E1A0B">
        <w:trPr>
          <w:cantSplit/>
          <w:jc w:val="center"/>
        </w:trPr>
        <w:tc>
          <w:tcPr>
            <w:tcW w:w="288" w:type="pct"/>
            <w:tcBorders>
              <w:top w:val="single" w:sz="6" w:space="0" w:color="auto"/>
              <w:left w:val="thickThinLargeGap" w:sz="4" w:space="0" w:color="auto"/>
              <w:bottom w:val="single" w:sz="6" w:space="0" w:color="auto"/>
              <w:right w:val="single" w:sz="6" w:space="0" w:color="auto"/>
            </w:tcBorders>
            <w:vAlign w:val="center"/>
            <w:hideMark/>
          </w:tcPr>
          <w:p w:rsidR="007E1A0B" w:rsidRDefault="007E1A0B" w:rsidP="007E1A0B">
            <w:pPr>
              <w:bidi/>
              <w:jc w:val="both"/>
              <w:rPr>
                <w:rFonts w:eastAsia="Times New Roman" w:cs="B Nazanin"/>
              </w:rPr>
            </w:pPr>
            <w:r>
              <w:rPr>
                <w:rFonts w:eastAsia="Times New Roman" w:cs="B Nazanin" w:hint="cs"/>
                <w:rtl/>
              </w:rPr>
              <w:t>2</w:t>
            </w:r>
          </w:p>
        </w:tc>
        <w:tc>
          <w:tcPr>
            <w:tcW w:w="1463"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Pr>
            </w:pPr>
            <w:r>
              <w:rPr>
                <w:rFonts w:eastAsiaTheme="minorEastAsia" w:cs="B Nazanin" w:hint="cs"/>
                <w:rtl/>
              </w:rPr>
              <w:t>انجام هماهنگی های درون بخش با مراکز و پایگاهها جهت توزیع یکسان  مدارس مروج سلامت در مراکز و پایگاه</w:t>
            </w:r>
          </w:p>
        </w:tc>
        <w:tc>
          <w:tcPr>
            <w:tcW w:w="532"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tl/>
              </w:rPr>
            </w:pPr>
            <w:r>
              <w:rPr>
                <w:rFonts w:eastAsia="Times New Roman" w:cs="B Nazanin" w:hint="cs"/>
                <w:rtl/>
              </w:rPr>
              <w:t>"</w:t>
            </w:r>
          </w:p>
        </w:tc>
        <w:tc>
          <w:tcPr>
            <w:tcW w:w="434"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tl/>
              </w:rPr>
            </w:pPr>
            <w:r>
              <w:rPr>
                <w:rFonts w:eastAsia="Times New Roman" w:cs="B Nazanin" w:hint="cs"/>
                <w:sz w:val="20"/>
                <w:szCs w:val="20"/>
                <w:rtl/>
              </w:rPr>
              <w:t>کارشناسان واحد مدارس و جوانان</w:t>
            </w:r>
          </w:p>
        </w:tc>
        <w:tc>
          <w:tcPr>
            <w:tcW w:w="386"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Pr>
            </w:pPr>
            <w:r>
              <w:rPr>
                <w:rFonts w:eastAsia="Times New Roman" w:cs="B Nazanin" w:hint="cs"/>
                <w:rtl/>
              </w:rPr>
              <w:t>1/1/1402</w:t>
            </w:r>
          </w:p>
        </w:tc>
        <w:tc>
          <w:tcPr>
            <w:tcW w:w="439"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tl/>
              </w:rPr>
            </w:pPr>
            <w:r>
              <w:rPr>
                <w:rFonts w:eastAsia="Times New Roman" w:cs="B Nazanin" w:hint="cs"/>
                <w:rtl/>
              </w:rPr>
              <w:t>30/06/1403</w:t>
            </w:r>
          </w:p>
        </w:tc>
        <w:tc>
          <w:tcPr>
            <w:tcW w:w="434"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tl/>
              </w:rPr>
            </w:pPr>
            <w:r>
              <w:rPr>
                <w:rFonts w:eastAsia="Times New Roman" w:cs="B Nazanin" w:hint="cs"/>
                <w:rtl/>
              </w:rPr>
              <w:t>مرکز بهداشت و آموزش و پرورش مناطق</w:t>
            </w:r>
          </w:p>
        </w:tc>
        <w:tc>
          <w:tcPr>
            <w:tcW w:w="1023" w:type="pct"/>
            <w:tcBorders>
              <w:top w:val="single" w:sz="6" w:space="0" w:color="auto"/>
              <w:left w:val="single" w:sz="6" w:space="0" w:color="auto"/>
              <w:bottom w:val="single" w:sz="6" w:space="0" w:color="auto"/>
              <w:right w:val="thinThickSmallGap" w:sz="12" w:space="0" w:color="auto"/>
            </w:tcBorders>
            <w:vAlign w:val="center"/>
          </w:tcPr>
          <w:p w:rsidR="007E1A0B" w:rsidRDefault="007E1A0B" w:rsidP="007E1A0B">
            <w:pPr>
              <w:bidi/>
              <w:jc w:val="both"/>
              <w:rPr>
                <w:rFonts w:eastAsia="Times New Roman" w:cs="B Nazanin"/>
              </w:rPr>
            </w:pPr>
          </w:p>
        </w:tc>
      </w:tr>
      <w:tr w:rsidR="007E1A0B" w:rsidTr="007E1A0B">
        <w:trPr>
          <w:cantSplit/>
          <w:trHeight w:val="435"/>
          <w:jc w:val="center"/>
        </w:trPr>
        <w:tc>
          <w:tcPr>
            <w:tcW w:w="288" w:type="pct"/>
            <w:tcBorders>
              <w:top w:val="single" w:sz="6" w:space="0" w:color="auto"/>
              <w:left w:val="thickThinLargeGap" w:sz="4" w:space="0" w:color="auto"/>
              <w:bottom w:val="single" w:sz="6" w:space="0" w:color="auto"/>
              <w:right w:val="single" w:sz="6" w:space="0" w:color="auto"/>
            </w:tcBorders>
            <w:vAlign w:val="center"/>
            <w:hideMark/>
          </w:tcPr>
          <w:p w:rsidR="007E1A0B" w:rsidRDefault="007E1A0B" w:rsidP="007E1A0B">
            <w:pPr>
              <w:bidi/>
              <w:jc w:val="both"/>
              <w:rPr>
                <w:rFonts w:eastAsia="Times New Roman" w:cs="B Nazanin"/>
              </w:rPr>
            </w:pPr>
            <w:r>
              <w:rPr>
                <w:rFonts w:eastAsia="Times New Roman" w:cs="B Nazanin" w:hint="cs"/>
                <w:rtl/>
              </w:rPr>
              <w:t>3</w:t>
            </w:r>
          </w:p>
        </w:tc>
        <w:tc>
          <w:tcPr>
            <w:tcW w:w="1463"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Pr>
            </w:pPr>
            <w:r>
              <w:rPr>
                <w:rFonts w:eastAsia="Times New Roman" w:cs="B Nazanin" w:hint="cs"/>
                <w:rtl/>
              </w:rPr>
              <w:t xml:space="preserve">ارسال لیست مدارس مروج سلامت </w:t>
            </w:r>
          </w:p>
        </w:tc>
        <w:tc>
          <w:tcPr>
            <w:tcW w:w="532"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tl/>
              </w:rPr>
            </w:pPr>
            <w:r>
              <w:rPr>
                <w:rFonts w:eastAsia="Times New Roman" w:cs="B Nazanin" w:hint="cs"/>
                <w:rtl/>
              </w:rPr>
              <w:t>"</w:t>
            </w:r>
          </w:p>
        </w:tc>
        <w:tc>
          <w:tcPr>
            <w:tcW w:w="434"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tl/>
              </w:rPr>
            </w:pPr>
            <w:r>
              <w:rPr>
                <w:rFonts w:eastAsia="Times New Roman" w:cs="B Nazanin" w:hint="cs"/>
                <w:rtl/>
              </w:rPr>
              <w:t>کارشناس نوجوانان</w:t>
            </w:r>
          </w:p>
        </w:tc>
        <w:tc>
          <w:tcPr>
            <w:tcW w:w="386"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Pr>
            </w:pPr>
            <w:r>
              <w:rPr>
                <w:rFonts w:eastAsia="Times New Roman" w:cs="B Nazanin" w:hint="cs"/>
                <w:rtl/>
              </w:rPr>
              <w:t>1/1/1402</w:t>
            </w:r>
          </w:p>
        </w:tc>
        <w:tc>
          <w:tcPr>
            <w:tcW w:w="439"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tl/>
              </w:rPr>
            </w:pPr>
            <w:r>
              <w:rPr>
                <w:rFonts w:eastAsia="Times New Roman" w:cs="B Nazanin" w:hint="cs"/>
                <w:rtl/>
              </w:rPr>
              <w:t>30/06/1403</w:t>
            </w:r>
          </w:p>
        </w:tc>
        <w:tc>
          <w:tcPr>
            <w:tcW w:w="434"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tl/>
              </w:rPr>
            </w:pPr>
            <w:r>
              <w:rPr>
                <w:rFonts w:eastAsia="Times New Roman" w:cs="B Nazanin" w:hint="cs"/>
                <w:rtl/>
              </w:rPr>
              <w:t>واحد مدارس ستاد</w:t>
            </w:r>
          </w:p>
        </w:tc>
        <w:tc>
          <w:tcPr>
            <w:tcW w:w="1023" w:type="pct"/>
            <w:tcBorders>
              <w:top w:val="single" w:sz="6" w:space="0" w:color="auto"/>
              <w:left w:val="single" w:sz="6" w:space="0" w:color="auto"/>
              <w:bottom w:val="single" w:sz="6" w:space="0" w:color="auto"/>
              <w:right w:val="thinThickSmallGap" w:sz="12" w:space="0" w:color="auto"/>
            </w:tcBorders>
            <w:vAlign w:val="center"/>
          </w:tcPr>
          <w:p w:rsidR="007E1A0B" w:rsidRDefault="007E1A0B" w:rsidP="007E1A0B">
            <w:pPr>
              <w:bidi/>
              <w:jc w:val="both"/>
              <w:rPr>
                <w:rFonts w:eastAsia="Times New Roman" w:cs="B Nazanin"/>
              </w:rPr>
            </w:pPr>
          </w:p>
        </w:tc>
      </w:tr>
      <w:tr w:rsidR="007E1A0B" w:rsidTr="007E1A0B">
        <w:trPr>
          <w:cantSplit/>
          <w:trHeight w:val="435"/>
          <w:jc w:val="center"/>
        </w:trPr>
        <w:tc>
          <w:tcPr>
            <w:tcW w:w="288" w:type="pct"/>
            <w:tcBorders>
              <w:top w:val="single" w:sz="6" w:space="0" w:color="auto"/>
              <w:left w:val="thickThinLargeGap" w:sz="4" w:space="0" w:color="auto"/>
              <w:bottom w:val="single" w:sz="6" w:space="0" w:color="auto"/>
              <w:right w:val="single" w:sz="6" w:space="0" w:color="auto"/>
            </w:tcBorders>
            <w:vAlign w:val="center"/>
            <w:hideMark/>
          </w:tcPr>
          <w:p w:rsidR="007E1A0B" w:rsidRDefault="007E1A0B" w:rsidP="007E1A0B">
            <w:pPr>
              <w:bidi/>
              <w:jc w:val="both"/>
              <w:rPr>
                <w:rFonts w:eastAsia="Times New Roman" w:cs="B Nazanin"/>
              </w:rPr>
            </w:pPr>
            <w:r>
              <w:rPr>
                <w:rFonts w:eastAsia="Times New Roman" w:cs="B Nazanin" w:hint="cs"/>
                <w:rtl/>
              </w:rPr>
              <w:t>4</w:t>
            </w:r>
          </w:p>
        </w:tc>
        <w:tc>
          <w:tcPr>
            <w:tcW w:w="1463"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Pr>
            </w:pPr>
            <w:r>
              <w:rPr>
                <w:rFonts w:eastAsia="Times New Roman" w:cs="B Nazanin" w:hint="cs"/>
                <w:rtl/>
              </w:rPr>
              <w:t>برگزاری جلسه آموزشی جهت مراقبین و رابطین بهداشت مدارس مناطق آموزش و پرورش و مراکز و پایگاهها</w:t>
            </w:r>
          </w:p>
        </w:tc>
        <w:tc>
          <w:tcPr>
            <w:tcW w:w="532"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Pr>
            </w:pPr>
            <w:r>
              <w:rPr>
                <w:rFonts w:eastAsia="Times New Roman" w:cs="B Nazanin" w:hint="cs"/>
                <w:rtl/>
              </w:rPr>
              <w:t>"</w:t>
            </w:r>
          </w:p>
        </w:tc>
        <w:tc>
          <w:tcPr>
            <w:tcW w:w="434"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tl/>
              </w:rPr>
            </w:pPr>
            <w:r>
              <w:rPr>
                <w:rFonts w:eastAsia="Times New Roman" w:cs="B Nazanin" w:hint="cs"/>
                <w:rtl/>
              </w:rPr>
              <w:t>واحد مدارس ستاد</w:t>
            </w:r>
          </w:p>
        </w:tc>
        <w:tc>
          <w:tcPr>
            <w:tcW w:w="386"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Pr>
            </w:pPr>
            <w:r>
              <w:rPr>
                <w:rFonts w:eastAsia="Times New Roman" w:cs="B Nazanin" w:hint="cs"/>
                <w:rtl/>
              </w:rPr>
              <w:t>1/1/1402</w:t>
            </w:r>
          </w:p>
        </w:tc>
        <w:tc>
          <w:tcPr>
            <w:tcW w:w="439"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tl/>
              </w:rPr>
            </w:pPr>
            <w:r>
              <w:rPr>
                <w:rFonts w:eastAsia="Times New Roman" w:cs="B Nazanin" w:hint="cs"/>
                <w:rtl/>
              </w:rPr>
              <w:t>30/12/1403</w:t>
            </w:r>
          </w:p>
        </w:tc>
        <w:tc>
          <w:tcPr>
            <w:tcW w:w="434"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jc w:val="center"/>
              <w:rPr>
                <w:rFonts w:cs="B Nazanin"/>
                <w:rtl/>
              </w:rPr>
            </w:pPr>
            <w:r>
              <w:rPr>
                <w:rFonts w:eastAsia="Times New Roman" w:cs="B Nazanin" w:hint="cs"/>
                <w:rtl/>
              </w:rPr>
              <w:t>واحد مدارس ستاد</w:t>
            </w:r>
          </w:p>
        </w:tc>
        <w:tc>
          <w:tcPr>
            <w:tcW w:w="1023" w:type="pct"/>
            <w:tcBorders>
              <w:top w:val="single" w:sz="6" w:space="0" w:color="auto"/>
              <w:left w:val="single" w:sz="6" w:space="0" w:color="auto"/>
              <w:bottom w:val="single" w:sz="6" w:space="0" w:color="auto"/>
              <w:right w:val="thinThickSmallGap" w:sz="12" w:space="0" w:color="auto"/>
            </w:tcBorders>
            <w:vAlign w:val="center"/>
          </w:tcPr>
          <w:p w:rsidR="007E1A0B" w:rsidRDefault="007E1A0B" w:rsidP="007E1A0B">
            <w:pPr>
              <w:bidi/>
              <w:jc w:val="both"/>
              <w:rPr>
                <w:rFonts w:cs="B Nazanin"/>
              </w:rPr>
            </w:pPr>
          </w:p>
        </w:tc>
      </w:tr>
      <w:tr w:rsidR="007E1A0B" w:rsidTr="007E1A0B">
        <w:trPr>
          <w:cantSplit/>
          <w:jc w:val="center"/>
        </w:trPr>
        <w:tc>
          <w:tcPr>
            <w:tcW w:w="288" w:type="pct"/>
            <w:tcBorders>
              <w:top w:val="single" w:sz="6" w:space="0" w:color="auto"/>
              <w:left w:val="thickThinLargeGap" w:sz="4" w:space="0" w:color="auto"/>
              <w:bottom w:val="single" w:sz="6" w:space="0" w:color="auto"/>
              <w:right w:val="single" w:sz="6" w:space="0" w:color="auto"/>
            </w:tcBorders>
            <w:vAlign w:val="center"/>
            <w:hideMark/>
          </w:tcPr>
          <w:p w:rsidR="007E1A0B" w:rsidRDefault="007E1A0B" w:rsidP="007E1A0B">
            <w:pPr>
              <w:bidi/>
              <w:jc w:val="both"/>
              <w:rPr>
                <w:rFonts w:eastAsia="Times New Roman" w:cs="B Nazanin"/>
              </w:rPr>
            </w:pPr>
            <w:r>
              <w:rPr>
                <w:rFonts w:eastAsia="Times New Roman" w:cs="B Nazanin" w:hint="cs"/>
                <w:rtl/>
              </w:rPr>
              <w:t>5</w:t>
            </w:r>
          </w:p>
        </w:tc>
        <w:tc>
          <w:tcPr>
            <w:tcW w:w="1463" w:type="pct"/>
            <w:tcBorders>
              <w:top w:val="single" w:sz="6" w:space="0" w:color="auto"/>
              <w:left w:val="single" w:sz="6" w:space="0" w:color="auto"/>
              <w:bottom w:val="single" w:sz="4" w:space="0" w:color="auto"/>
              <w:right w:val="single" w:sz="6" w:space="0" w:color="auto"/>
            </w:tcBorders>
            <w:vAlign w:val="center"/>
            <w:hideMark/>
          </w:tcPr>
          <w:p w:rsidR="007E1A0B" w:rsidRDefault="007E1A0B" w:rsidP="007E1A0B">
            <w:pPr>
              <w:bidi/>
              <w:jc w:val="center"/>
              <w:rPr>
                <w:rFonts w:eastAsiaTheme="minorEastAsia" w:cs="B Nazanin"/>
              </w:rPr>
            </w:pPr>
            <w:r>
              <w:rPr>
                <w:rFonts w:eastAsiaTheme="minorEastAsia" w:cs="B Nazanin" w:hint="cs"/>
                <w:rtl/>
              </w:rPr>
              <w:t xml:space="preserve">انجام مداخله جهت آمادگی مدارس مروج سلامت </w:t>
            </w:r>
          </w:p>
        </w:tc>
        <w:tc>
          <w:tcPr>
            <w:tcW w:w="532" w:type="pct"/>
            <w:tcBorders>
              <w:top w:val="single" w:sz="6" w:space="0" w:color="auto"/>
              <w:left w:val="single" w:sz="6" w:space="0" w:color="auto"/>
              <w:bottom w:val="single" w:sz="4" w:space="0" w:color="auto"/>
              <w:right w:val="single" w:sz="6" w:space="0" w:color="auto"/>
            </w:tcBorders>
            <w:vAlign w:val="center"/>
            <w:hideMark/>
          </w:tcPr>
          <w:p w:rsidR="007E1A0B" w:rsidRDefault="007E1A0B" w:rsidP="007E1A0B">
            <w:pPr>
              <w:bidi/>
              <w:jc w:val="center"/>
              <w:rPr>
                <w:rFonts w:eastAsiaTheme="minorEastAsia" w:cs="B Nazanin"/>
                <w:rtl/>
              </w:rPr>
            </w:pPr>
            <w:r>
              <w:rPr>
                <w:rFonts w:eastAsiaTheme="minorEastAsia" w:cs="B Nazanin" w:hint="cs"/>
                <w:rtl/>
              </w:rPr>
              <w:t>"</w:t>
            </w:r>
          </w:p>
        </w:tc>
        <w:tc>
          <w:tcPr>
            <w:tcW w:w="434" w:type="pct"/>
            <w:tcBorders>
              <w:top w:val="single" w:sz="6" w:space="0" w:color="auto"/>
              <w:left w:val="single" w:sz="6" w:space="0" w:color="auto"/>
              <w:bottom w:val="single" w:sz="4" w:space="0" w:color="auto"/>
              <w:right w:val="single" w:sz="6" w:space="0" w:color="auto"/>
            </w:tcBorders>
            <w:vAlign w:val="center"/>
            <w:hideMark/>
          </w:tcPr>
          <w:p w:rsidR="007E1A0B" w:rsidRDefault="007E1A0B" w:rsidP="007E1A0B">
            <w:pPr>
              <w:bidi/>
              <w:jc w:val="center"/>
              <w:rPr>
                <w:rFonts w:eastAsiaTheme="minorEastAsia" w:cs="B Nazanin"/>
              </w:rPr>
            </w:pPr>
            <w:r>
              <w:rPr>
                <w:rFonts w:eastAsiaTheme="minorEastAsia" w:cs="B Nazanin" w:hint="cs"/>
                <w:rtl/>
              </w:rPr>
              <w:t>ستاد، مراکز و پایگاهها</w:t>
            </w:r>
          </w:p>
        </w:tc>
        <w:tc>
          <w:tcPr>
            <w:tcW w:w="386"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Pr>
            </w:pPr>
            <w:r>
              <w:rPr>
                <w:rFonts w:eastAsia="Times New Roman" w:cs="B Nazanin" w:hint="cs"/>
                <w:rtl/>
              </w:rPr>
              <w:t>1/1/1402</w:t>
            </w:r>
          </w:p>
        </w:tc>
        <w:tc>
          <w:tcPr>
            <w:tcW w:w="439"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tl/>
              </w:rPr>
            </w:pPr>
            <w:r>
              <w:rPr>
                <w:rFonts w:eastAsia="Times New Roman" w:cs="B Nazanin" w:hint="cs"/>
                <w:rtl/>
              </w:rPr>
              <w:t>30/12/1403</w:t>
            </w:r>
          </w:p>
        </w:tc>
        <w:tc>
          <w:tcPr>
            <w:tcW w:w="434"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jc w:val="center"/>
              <w:rPr>
                <w:rFonts w:cs="B Nazanin"/>
                <w:rtl/>
              </w:rPr>
            </w:pPr>
            <w:r>
              <w:rPr>
                <w:rFonts w:eastAsia="Times New Roman" w:cs="B Nazanin" w:hint="cs"/>
                <w:rtl/>
              </w:rPr>
              <w:t>واحد مدارس ستاد</w:t>
            </w:r>
          </w:p>
        </w:tc>
        <w:tc>
          <w:tcPr>
            <w:tcW w:w="1023" w:type="pct"/>
            <w:tcBorders>
              <w:top w:val="single" w:sz="6" w:space="0" w:color="auto"/>
              <w:left w:val="single" w:sz="6" w:space="0" w:color="auto"/>
              <w:bottom w:val="single" w:sz="6" w:space="0" w:color="auto"/>
              <w:right w:val="thinThickSmallGap" w:sz="12" w:space="0" w:color="auto"/>
            </w:tcBorders>
            <w:vAlign w:val="center"/>
          </w:tcPr>
          <w:p w:rsidR="007E1A0B" w:rsidRDefault="007E1A0B" w:rsidP="007E1A0B">
            <w:pPr>
              <w:bidi/>
              <w:jc w:val="both"/>
              <w:rPr>
                <w:rFonts w:cs="B Nazanin"/>
              </w:rPr>
            </w:pPr>
          </w:p>
        </w:tc>
      </w:tr>
      <w:tr w:rsidR="007E1A0B" w:rsidTr="007E1A0B">
        <w:trPr>
          <w:cantSplit/>
          <w:jc w:val="center"/>
        </w:trPr>
        <w:tc>
          <w:tcPr>
            <w:tcW w:w="288" w:type="pct"/>
            <w:tcBorders>
              <w:top w:val="single" w:sz="6" w:space="0" w:color="auto"/>
              <w:left w:val="thickThinLargeGap" w:sz="4" w:space="0" w:color="auto"/>
              <w:bottom w:val="single" w:sz="6" w:space="0" w:color="auto"/>
              <w:right w:val="single" w:sz="6" w:space="0" w:color="auto"/>
            </w:tcBorders>
            <w:vAlign w:val="center"/>
            <w:hideMark/>
          </w:tcPr>
          <w:p w:rsidR="007E1A0B" w:rsidRDefault="007E1A0B" w:rsidP="007E1A0B">
            <w:pPr>
              <w:bidi/>
              <w:jc w:val="both"/>
              <w:rPr>
                <w:rFonts w:eastAsia="Times New Roman" w:cs="B Nazanin"/>
              </w:rPr>
            </w:pPr>
            <w:r>
              <w:rPr>
                <w:rFonts w:eastAsia="Times New Roman" w:cs="B Nazanin" w:hint="cs"/>
                <w:rtl/>
              </w:rPr>
              <w:lastRenderedPageBreak/>
              <w:t>6</w:t>
            </w:r>
          </w:p>
        </w:tc>
        <w:tc>
          <w:tcPr>
            <w:tcW w:w="1463" w:type="pct"/>
            <w:tcBorders>
              <w:top w:val="single" w:sz="4"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Calibri" w:cs="B Nazanin"/>
              </w:rPr>
            </w:pPr>
            <w:r>
              <w:rPr>
                <w:rFonts w:eastAsiaTheme="minorEastAsia" w:cs="B Nazanin" w:hint="cs"/>
                <w:rtl/>
              </w:rPr>
              <w:t>انجام ممیزی و تکمیل اکسل مربوطه</w:t>
            </w:r>
          </w:p>
        </w:tc>
        <w:tc>
          <w:tcPr>
            <w:tcW w:w="532" w:type="pct"/>
            <w:tcBorders>
              <w:top w:val="single" w:sz="4"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cs="B Nazanin"/>
                <w:rtl/>
              </w:rPr>
            </w:pPr>
            <w:r>
              <w:rPr>
                <w:rFonts w:cs="B Nazanin" w:hint="cs"/>
                <w:rtl/>
              </w:rPr>
              <w:t>"</w:t>
            </w:r>
          </w:p>
        </w:tc>
        <w:tc>
          <w:tcPr>
            <w:tcW w:w="434" w:type="pct"/>
            <w:tcBorders>
              <w:top w:val="single" w:sz="4"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tl/>
              </w:rPr>
            </w:pPr>
            <w:r>
              <w:rPr>
                <w:rFonts w:eastAsia="Times New Roman" w:cs="B Nazanin" w:hint="cs"/>
                <w:rtl/>
              </w:rPr>
              <w:t>مراقبین و کارشناسان</w:t>
            </w:r>
          </w:p>
        </w:tc>
        <w:tc>
          <w:tcPr>
            <w:tcW w:w="386"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Pr>
            </w:pPr>
            <w:r>
              <w:rPr>
                <w:rFonts w:eastAsia="Times New Roman" w:cs="B Nazanin" w:hint="cs"/>
                <w:rtl/>
              </w:rPr>
              <w:t>1/1/1402</w:t>
            </w:r>
          </w:p>
        </w:tc>
        <w:tc>
          <w:tcPr>
            <w:tcW w:w="439"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tl/>
              </w:rPr>
            </w:pPr>
            <w:r>
              <w:rPr>
                <w:rFonts w:eastAsia="Times New Roman" w:cs="B Nazanin" w:hint="cs"/>
                <w:rtl/>
              </w:rPr>
              <w:t>30/12/1403</w:t>
            </w:r>
          </w:p>
        </w:tc>
        <w:tc>
          <w:tcPr>
            <w:tcW w:w="434" w:type="pct"/>
            <w:tcBorders>
              <w:top w:val="single" w:sz="4" w:space="0" w:color="auto"/>
              <w:left w:val="single" w:sz="6" w:space="0" w:color="auto"/>
              <w:bottom w:val="single" w:sz="6" w:space="0" w:color="auto"/>
              <w:right w:val="single" w:sz="6" w:space="0" w:color="auto"/>
            </w:tcBorders>
            <w:vAlign w:val="center"/>
            <w:hideMark/>
          </w:tcPr>
          <w:p w:rsidR="007E1A0B" w:rsidRDefault="007E1A0B" w:rsidP="007E1A0B">
            <w:pPr>
              <w:bidi/>
              <w:jc w:val="both"/>
              <w:rPr>
                <w:rFonts w:eastAsia="Calibri" w:cs="B Nazanin"/>
                <w:rtl/>
                <w:lang w:bidi="fa-IR"/>
              </w:rPr>
            </w:pPr>
            <w:r>
              <w:rPr>
                <w:rFonts w:eastAsia="Calibri" w:cs="B Nazanin" w:hint="cs"/>
                <w:rtl/>
                <w:lang w:bidi="fa-IR"/>
              </w:rPr>
              <w:t>مراکز و پایگاهها</w:t>
            </w:r>
          </w:p>
        </w:tc>
        <w:tc>
          <w:tcPr>
            <w:tcW w:w="1023" w:type="pct"/>
            <w:tcBorders>
              <w:top w:val="single" w:sz="6" w:space="0" w:color="auto"/>
              <w:left w:val="single" w:sz="6" w:space="0" w:color="auto"/>
              <w:bottom w:val="single" w:sz="6" w:space="0" w:color="auto"/>
              <w:right w:val="thinThickSmallGap" w:sz="12" w:space="0" w:color="auto"/>
            </w:tcBorders>
            <w:vAlign w:val="center"/>
          </w:tcPr>
          <w:p w:rsidR="007E1A0B" w:rsidRDefault="007E1A0B" w:rsidP="007E1A0B">
            <w:pPr>
              <w:bidi/>
              <w:jc w:val="both"/>
              <w:rPr>
                <w:rFonts w:cs="B Nazanin"/>
                <w:rtl/>
                <w:lang w:bidi="fa-IR"/>
              </w:rPr>
            </w:pPr>
            <w:r>
              <w:rPr>
                <w:rFonts w:cs="B Nazanin" w:hint="cs"/>
                <w:rtl/>
                <w:lang w:bidi="fa-IR"/>
              </w:rPr>
              <w:t>عدم اجرای برنامه</w:t>
            </w:r>
          </w:p>
        </w:tc>
      </w:tr>
      <w:tr w:rsidR="007E1A0B" w:rsidTr="007E1A0B">
        <w:trPr>
          <w:cantSplit/>
          <w:jc w:val="center"/>
        </w:trPr>
        <w:tc>
          <w:tcPr>
            <w:tcW w:w="288" w:type="pct"/>
            <w:tcBorders>
              <w:top w:val="single" w:sz="6" w:space="0" w:color="auto"/>
              <w:left w:val="thickThinLargeGap" w:sz="4" w:space="0" w:color="auto"/>
              <w:bottom w:val="single" w:sz="6" w:space="0" w:color="auto"/>
              <w:right w:val="single" w:sz="6" w:space="0" w:color="auto"/>
            </w:tcBorders>
            <w:vAlign w:val="center"/>
            <w:hideMark/>
          </w:tcPr>
          <w:p w:rsidR="007E1A0B" w:rsidRDefault="007E1A0B" w:rsidP="007E1A0B">
            <w:pPr>
              <w:bidi/>
              <w:jc w:val="both"/>
              <w:rPr>
                <w:rFonts w:eastAsia="Times New Roman" w:cs="B Nazanin"/>
              </w:rPr>
            </w:pPr>
            <w:r>
              <w:rPr>
                <w:rFonts w:eastAsia="Times New Roman" w:cs="B Nazanin" w:hint="cs"/>
                <w:rtl/>
              </w:rPr>
              <w:t>7</w:t>
            </w:r>
          </w:p>
        </w:tc>
        <w:tc>
          <w:tcPr>
            <w:tcW w:w="1463"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Calibri" w:cs="B Nazanin"/>
              </w:rPr>
            </w:pPr>
            <w:r>
              <w:rPr>
                <w:rFonts w:eastAsia="Calibri" w:cs="B Nazanin" w:hint="cs"/>
                <w:rtl/>
              </w:rPr>
              <w:t>بررسی اکسل جهت تکمیل داشبورد</w:t>
            </w:r>
          </w:p>
        </w:tc>
        <w:tc>
          <w:tcPr>
            <w:tcW w:w="532"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cs="B Nazanin"/>
                <w:rtl/>
              </w:rPr>
            </w:pPr>
            <w:r>
              <w:rPr>
                <w:rFonts w:cs="B Nazanin" w:hint="cs"/>
                <w:rtl/>
              </w:rPr>
              <w:t>"</w:t>
            </w:r>
          </w:p>
        </w:tc>
        <w:tc>
          <w:tcPr>
            <w:tcW w:w="434"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tl/>
              </w:rPr>
            </w:pPr>
            <w:r>
              <w:rPr>
                <w:rFonts w:eastAsia="Times New Roman" w:cs="B Nazanin" w:hint="cs"/>
                <w:rtl/>
              </w:rPr>
              <w:t>کارشناس نوجوانان ستاد</w:t>
            </w:r>
          </w:p>
        </w:tc>
        <w:tc>
          <w:tcPr>
            <w:tcW w:w="386"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tl/>
              </w:rPr>
            </w:pPr>
            <w:r>
              <w:rPr>
                <w:rFonts w:eastAsia="Times New Roman" w:cs="B Nazanin" w:hint="cs"/>
                <w:rtl/>
              </w:rPr>
              <w:t>1/1/1402</w:t>
            </w:r>
          </w:p>
        </w:tc>
        <w:tc>
          <w:tcPr>
            <w:tcW w:w="439"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Times New Roman" w:cs="B Nazanin"/>
                <w:rtl/>
              </w:rPr>
            </w:pPr>
            <w:r>
              <w:rPr>
                <w:rFonts w:eastAsia="Times New Roman" w:cs="B Nazanin" w:hint="cs"/>
                <w:rtl/>
              </w:rPr>
              <w:t>30/12/1403</w:t>
            </w:r>
          </w:p>
        </w:tc>
        <w:tc>
          <w:tcPr>
            <w:tcW w:w="434" w:type="pct"/>
            <w:tcBorders>
              <w:top w:val="single" w:sz="6" w:space="0" w:color="auto"/>
              <w:left w:val="single" w:sz="6" w:space="0" w:color="auto"/>
              <w:bottom w:val="single" w:sz="6" w:space="0" w:color="auto"/>
              <w:right w:val="single" w:sz="6" w:space="0" w:color="auto"/>
            </w:tcBorders>
            <w:vAlign w:val="center"/>
            <w:hideMark/>
          </w:tcPr>
          <w:p w:rsidR="007E1A0B" w:rsidRDefault="007E1A0B" w:rsidP="007E1A0B">
            <w:pPr>
              <w:bidi/>
              <w:jc w:val="center"/>
              <w:rPr>
                <w:rFonts w:eastAsia="Calibri" w:cs="B Nazanin"/>
                <w:rtl/>
                <w:lang w:bidi="fa-IR"/>
              </w:rPr>
            </w:pPr>
            <w:r>
              <w:rPr>
                <w:rFonts w:eastAsia="Times New Roman" w:cs="B Nazanin" w:hint="cs"/>
                <w:rtl/>
              </w:rPr>
              <w:t>واحد مدارس ستاد</w:t>
            </w:r>
          </w:p>
        </w:tc>
        <w:tc>
          <w:tcPr>
            <w:tcW w:w="1023" w:type="pct"/>
            <w:tcBorders>
              <w:top w:val="single" w:sz="6" w:space="0" w:color="auto"/>
              <w:left w:val="single" w:sz="6" w:space="0" w:color="auto"/>
              <w:bottom w:val="single" w:sz="6" w:space="0" w:color="auto"/>
              <w:right w:val="thinThickSmallGap" w:sz="12" w:space="0" w:color="auto"/>
            </w:tcBorders>
            <w:vAlign w:val="center"/>
          </w:tcPr>
          <w:p w:rsidR="007E1A0B" w:rsidRDefault="007E1A0B" w:rsidP="007E1A0B">
            <w:pPr>
              <w:bidi/>
              <w:jc w:val="both"/>
              <w:rPr>
                <w:rFonts w:cs="B Nazanin"/>
              </w:rPr>
            </w:pPr>
            <w:r>
              <w:rPr>
                <w:rFonts w:cs="B Nazanin" w:hint="cs"/>
                <w:rtl/>
                <w:lang w:bidi="fa-IR"/>
              </w:rPr>
              <w:t>عدم اجرای برنامه</w:t>
            </w:r>
          </w:p>
        </w:tc>
      </w:tr>
      <w:tr w:rsidR="007E1A0B" w:rsidTr="007E1A0B">
        <w:trPr>
          <w:cantSplit/>
          <w:jc w:val="center"/>
        </w:trPr>
        <w:tc>
          <w:tcPr>
            <w:tcW w:w="288" w:type="pct"/>
            <w:tcBorders>
              <w:top w:val="single" w:sz="6" w:space="0" w:color="auto"/>
              <w:left w:val="thickThinLargeGap" w:sz="4" w:space="0" w:color="auto"/>
              <w:bottom w:val="thickThinLargeGap" w:sz="4" w:space="0" w:color="auto"/>
              <w:right w:val="single" w:sz="6" w:space="0" w:color="auto"/>
            </w:tcBorders>
            <w:vAlign w:val="center"/>
            <w:hideMark/>
          </w:tcPr>
          <w:p w:rsidR="007E1A0B" w:rsidRDefault="007E1A0B" w:rsidP="007E1A0B">
            <w:pPr>
              <w:bidi/>
              <w:jc w:val="both"/>
              <w:rPr>
                <w:rFonts w:eastAsia="Times New Roman" w:cs="B Nazanin"/>
              </w:rPr>
            </w:pPr>
            <w:r>
              <w:rPr>
                <w:rFonts w:eastAsia="Times New Roman" w:cs="B Nazanin" w:hint="cs"/>
                <w:rtl/>
              </w:rPr>
              <w:t>8</w:t>
            </w:r>
          </w:p>
        </w:tc>
        <w:tc>
          <w:tcPr>
            <w:tcW w:w="1463" w:type="pct"/>
            <w:tcBorders>
              <w:top w:val="single" w:sz="6" w:space="0" w:color="auto"/>
              <w:left w:val="single" w:sz="6" w:space="0" w:color="auto"/>
              <w:bottom w:val="thickThinLargeGap" w:sz="4" w:space="0" w:color="auto"/>
              <w:right w:val="single" w:sz="6" w:space="0" w:color="auto"/>
            </w:tcBorders>
            <w:vAlign w:val="center"/>
            <w:hideMark/>
          </w:tcPr>
          <w:p w:rsidR="007E1A0B" w:rsidRDefault="007E1A0B" w:rsidP="007E1A0B">
            <w:pPr>
              <w:bidi/>
              <w:jc w:val="center"/>
              <w:rPr>
                <w:rFonts w:eastAsia="Calibri" w:cs="B Nazanin"/>
                <w:rtl/>
              </w:rPr>
            </w:pPr>
            <w:r>
              <w:rPr>
                <w:rFonts w:eastAsia="Calibri" w:cs="B Nazanin" w:hint="cs"/>
                <w:rtl/>
              </w:rPr>
              <w:t xml:space="preserve">ارسال گزارش نتیجه نهایی اکسل به آموزش و پرورش </w:t>
            </w:r>
          </w:p>
        </w:tc>
        <w:tc>
          <w:tcPr>
            <w:tcW w:w="532" w:type="pct"/>
            <w:tcBorders>
              <w:top w:val="single" w:sz="6" w:space="0" w:color="auto"/>
              <w:left w:val="single" w:sz="6" w:space="0" w:color="auto"/>
              <w:bottom w:val="thickThinLargeGap" w:sz="4" w:space="0" w:color="auto"/>
              <w:right w:val="single" w:sz="6" w:space="0" w:color="auto"/>
            </w:tcBorders>
            <w:vAlign w:val="center"/>
            <w:hideMark/>
          </w:tcPr>
          <w:p w:rsidR="007E1A0B" w:rsidRDefault="007E1A0B" w:rsidP="007E1A0B">
            <w:pPr>
              <w:bidi/>
              <w:jc w:val="center"/>
              <w:rPr>
                <w:rFonts w:cs="B Nazanin"/>
                <w:rtl/>
              </w:rPr>
            </w:pPr>
            <w:r>
              <w:rPr>
                <w:rFonts w:cs="B Nazanin" w:hint="cs"/>
                <w:rtl/>
              </w:rPr>
              <w:t>"</w:t>
            </w:r>
          </w:p>
        </w:tc>
        <w:tc>
          <w:tcPr>
            <w:tcW w:w="434" w:type="pct"/>
            <w:tcBorders>
              <w:top w:val="single" w:sz="6" w:space="0" w:color="auto"/>
              <w:left w:val="single" w:sz="6" w:space="0" w:color="auto"/>
              <w:bottom w:val="thickThinLargeGap" w:sz="4" w:space="0" w:color="auto"/>
              <w:right w:val="single" w:sz="6" w:space="0" w:color="auto"/>
            </w:tcBorders>
            <w:vAlign w:val="center"/>
            <w:hideMark/>
          </w:tcPr>
          <w:p w:rsidR="007E1A0B" w:rsidRDefault="007E1A0B" w:rsidP="007E1A0B">
            <w:pPr>
              <w:bidi/>
              <w:jc w:val="both"/>
              <w:rPr>
                <w:rFonts w:eastAsia="Times New Roman" w:cs="B Nazanin"/>
                <w:rtl/>
              </w:rPr>
            </w:pPr>
            <w:r>
              <w:rPr>
                <w:rFonts w:eastAsia="Times New Roman" w:cs="B Nazanin" w:hint="cs"/>
                <w:rtl/>
              </w:rPr>
              <w:t xml:space="preserve">واحد مدارس </w:t>
            </w:r>
          </w:p>
        </w:tc>
        <w:tc>
          <w:tcPr>
            <w:tcW w:w="386" w:type="pct"/>
            <w:tcBorders>
              <w:top w:val="single" w:sz="6" w:space="0" w:color="auto"/>
              <w:left w:val="single" w:sz="6" w:space="0" w:color="auto"/>
              <w:bottom w:val="thinThickSmallGap" w:sz="12" w:space="0" w:color="auto"/>
              <w:right w:val="single" w:sz="6" w:space="0" w:color="auto"/>
            </w:tcBorders>
            <w:vAlign w:val="center"/>
            <w:hideMark/>
          </w:tcPr>
          <w:p w:rsidR="007E1A0B" w:rsidRDefault="007E1A0B" w:rsidP="007E1A0B">
            <w:pPr>
              <w:bidi/>
              <w:jc w:val="center"/>
              <w:rPr>
                <w:rFonts w:eastAsia="Times New Roman" w:cs="B Nazanin"/>
                <w:rtl/>
              </w:rPr>
            </w:pPr>
            <w:r>
              <w:rPr>
                <w:rFonts w:eastAsia="Times New Roman" w:cs="B Nazanin" w:hint="cs"/>
                <w:rtl/>
              </w:rPr>
              <w:t>1/1/1402</w:t>
            </w:r>
          </w:p>
        </w:tc>
        <w:tc>
          <w:tcPr>
            <w:tcW w:w="439" w:type="pct"/>
            <w:tcBorders>
              <w:top w:val="single" w:sz="6" w:space="0" w:color="auto"/>
              <w:left w:val="single" w:sz="6" w:space="0" w:color="auto"/>
              <w:bottom w:val="thinThickSmallGap" w:sz="12" w:space="0" w:color="auto"/>
              <w:right w:val="single" w:sz="6" w:space="0" w:color="auto"/>
            </w:tcBorders>
            <w:vAlign w:val="center"/>
            <w:hideMark/>
          </w:tcPr>
          <w:p w:rsidR="007E1A0B" w:rsidRDefault="007E1A0B" w:rsidP="007E1A0B">
            <w:pPr>
              <w:bidi/>
              <w:jc w:val="center"/>
              <w:rPr>
                <w:rFonts w:eastAsia="Times New Roman" w:cs="B Nazanin"/>
                <w:rtl/>
              </w:rPr>
            </w:pPr>
            <w:r>
              <w:rPr>
                <w:rFonts w:eastAsia="Times New Roman" w:cs="B Nazanin" w:hint="cs"/>
                <w:rtl/>
              </w:rPr>
              <w:t>30/12/1403</w:t>
            </w:r>
          </w:p>
        </w:tc>
        <w:tc>
          <w:tcPr>
            <w:tcW w:w="434" w:type="pct"/>
            <w:tcBorders>
              <w:top w:val="single" w:sz="6" w:space="0" w:color="auto"/>
              <w:left w:val="single" w:sz="6" w:space="0" w:color="auto"/>
              <w:bottom w:val="thickThinLargeGap" w:sz="4" w:space="0" w:color="auto"/>
              <w:right w:val="single" w:sz="6" w:space="0" w:color="auto"/>
            </w:tcBorders>
            <w:vAlign w:val="center"/>
            <w:hideMark/>
          </w:tcPr>
          <w:p w:rsidR="007E1A0B" w:rsidRDefault="007E1A0B" w:rsidP="007E1A0B">
            <w:pPr>
              <w:bidi/>
              <w:jc w:val="both"/>
              <w:rPr>
                <w:rFonts w:eastAsia="Times New Roman" w:cs="B Nazanin"/>
                <w:rtl/>
              </w:rPr>
            </w:pPr>
            <w:r>
              <w:rPr>
                <w:rFonts w:eastAsia="Times New Roman" w:cs="B Nazanin" w:hint="cs"/>
                <w:rtl/>
              </w:rPr>
              <w:t>ستاد</w:t>
            </w:r>
          </w:p>
        </w:tc>
        <w:tc>
          <w:tcPr>
            <w:tcW w:w="1023" w:type="pct"/>
            <w:tcBorders>
              <w:top w:val="single" w:sz="6" w:space="0" w:color="auto"/>
              <w:left w:val="single" w:sz="6" w:space="0" w:color="auto"/>
              <w:bottom w:val="thickThinLargeGap" w:sz="4" w:space="0" w:color="auto"/>
              <w:right w:val="thinThickSmallGap" w:sz="12" w:space="0" w:color="auto"/>
            </w:tcBorders>
            <w:vAlign w:val="center"/>
          </w:tcPr>
          <w:p w:rsidR="007E1A0B" w:rsidRDefault="007E1A0B" w:rsidP="007E1A0B">
            <w:pPr>
              <w:bidi/>
              <w:jc w:val="both"/>
              <w:rPr>
                <w:rFonts w:cs="B Nazanin"/>
                <w:rtl/>
              </w:rPr>
            </w:pPr>
            <w:r>
              <w:rPr>
                <w:rFonts w:cs="B Nazanin" w:hint="cs"/>
                <w:rtl/>
                <w:lang w:bidi="fa-IR"/>
              </w:rPr>
              <w:t>عدم اجرای برنامه</w:t>
            </w:r>
          </w:p>
        </w:tc>
      </w:tr>
    </w:tbl>
    <w:tbl>
      <w:tblPr>
        <w:tblStyle w:val="TableGrid"/>
        <w:tblpPr w:leftFromText="180" w:rightFromText="180" w:vertAnchor="text" w:horzAnchor="page" w:tblpX="4016" w:tblpY="151"/>
        <w:bidiVisual/>
        <w:tblW w:w="0" w:type="auto"/>
        <w:tblLook w:val="04A0" w:firstRow="1" w:lastRow="0" w:firstColumn="1" w:lastColumn="0" w:noHBand="0" w:noVBand="1"/>
      </w:tblPr>
      <w:tblGrid>
        <w:gridCol w:w="578"/>
        <w:gridCol w:w="420"/>
        <w:gridCol w:w="567"/>
        <w:gridCol w:w="966"/>
      </w:tblGrid>
      <w:tr w:rsidR="007E1A0B" w:rsidTr="007E1A0B">
        <w:trPr>
          <w:trHeight w:val="127"/>
        </w:trPr>
        <w:tc>
          <w:tcPr>
            <w:tcW w:w="578" w:type="dxa"/>
            <w:tcBorders>
              <w:top w:val="nil"/>
              <w:left w:val="nil"/>
              <w:bottom w:val="nil"/>
            </w:tcBorders>
          </w:tcPr>
          <w:p w:rsidR="007E1A0B" w:rsidRDefault="007E1A0B" w:rsidP="007E1A0B">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cBorders>
          </w:tcPr>
          <w:p w:rsidR="007E1A0B" w:rsidRDefault="007E1A0B" w:rsidP="007E1A0B">
            <w:pPr>
              <w:pStyle w:val="ListParagraph"/>
              <w:bidi/>
              <w:ind w:left="0"/>
              <w:rPr>
                <w:rFonts w:cs="B Nazanin"/>
                <w:b/>
                <w:bCs/>
                <w:sz w:val="24"/>
                <w:szCs w:val="24"/>
                <w:rtl/>
              </w:rPr>
            </w:pPr>
          </w:p>
        </w:tc>
        <w:tc>
          <w:tcPr>
            <w:tcW w:w="567" w:type="dxa"/>
            <w:tcBorders>
              <w:top w:val="nil"/>
              <w:left w:val="single" w:sz="4" w:space="0" w:color="auto"/>
              <w:bottom w:val="nil"/>
            </w:tcBorders>
          </w:tcPr>
          <w:p w:rsidR="007E1A0B" w:rsidRDefault="007E1A0B" w:rsidP="007E1A0B">
            <w:pPr>
              <w:pStyle w:val="ListParagraph"/>
              <w:bidi/>
              <w:ind w:left="0"/>
              <w:rPr>
                <w:rFonts w:cs="B Nazanin"/>
                <w:b/>
                <w:bCs/>
                <w:sz w:val="24"/>
                <w:szCs w:val="24"/>
                <w:rtl/>
              </w:rPr>
            </w:pPr>
            <w:r>
              <w:rPr>
                <w:rFonts w:cs="B Nazanin" w:hint="cs"/>
                <w:b/>
                <w:bCs/>
                <w:sz w:val="24"/>
                <w:szCs w:val="24"/>
                <w:rtl/>
              </w:rPr>
              <w:t>خیر</w:t>
            </w:r>
          </w:p>
        </w:tc>
        <w:tc>
          <w:tcPr>
            <w:tcW w:w="966" w:type="dxa"/>
          </w:tcPr>
          <w:p w:rsidR="007E1A0B" w:rsidRDefault="007E1A0B" w:rsidP="007E1A0B">
            <w:pPr>
              <w:pStyle w:val="ListParagraph"/>
              <w:numPr>
                <w:ilvl w:val="0"/>
                <w:numId w:val="6"/>
              </w:numPr>
              <w:bidi/>
              <w:rPr>
                <w:rFonts w:cs="B Nazanin"/>
                <w:b/>
                <w:bCs/>
                <w:sz w:val="24"/>
                <w:szCs w:val="24"/>
                <w:rtl/>
              </w:rPr>
            </w:pPr>
          </w:p>
        </w:tc>
      </w:tr>
    </w:tbl>
    <w:p w:rsidR="007E1A0B" w:rsidRPr="00713339" w:rsidRDefault="007E1A0B" w:rsidP="007E1A0B">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2B6766" w:rsidRDefault="007E1A0B" w:rsidP="007E1A0B">
      <w:pPr>
        <w:bidi/>
        <w:rPr>
          <w:rFonts w:cs="B Nazanin"/>
          <w:sz w:val="24"/>
          <w:szCs w:val="24"/>
          <w:rtl/>
          <w:lang w:bidi="fa-IR"/>
        </w:rPr>
      </w:pPr>
      <w:r>
        <w:rPr>
          <w:rFonts w:cs="B Nazanin" w:hint="cs"/>
          <w:b/>
          <w:bCs/>
          <w:sz w:val="24"/>
          <w:szCs w:val="24"/>
          <w:rtl/>
        </w:rPr>
        <w:t>در صورت پاسخ بلی ، دلایل عدم تحقق مداخلات را ذکر نمایی</w:t>
      </w:r>
    </w:p>
    <w:p w:rsidR="002B6766" w:rsidRDefault="002B6766" w:rsidP="002B6766">
      <w:pPr>
        <w:bidi/>
        <w:rPr>
          <w:rFonts w:cs="B Nazanin"/>
          <w:sz w:val="24"/>
          <w:szCs w:val="24"/>
          <w:rtl/>
          <w:lang w:bidi="fa-IR"/>
        </w:rPr>
      </w:pPr>
    </w:p>
    <w:p w:rsidR="002B6766" w:rsidRDefault="002B6766" w:rsidP="002B6766">
      <w:pPr>
        <w:bidi/>
        <w:rPr>
          <w:rFonts w:cs="B Nazanin"/>
          <w:sz w:val="24"/>
          <w:szCs w:val="24"/>
          <w:rtl/>
          <w:lang w:bidi="fa-IR"/>
        </w:rPr>
      </w:pPr>
    </w:p>
    <w:p w:rsidR="002B6766" w:rsidRDefault="002B6766" w:rsidP="002B6766">
      <w:pPr>
        <w:bidi/>
        <w:rPr>
          <w:rFonts w:cs="B Nazanin"/>
          <w:sz w:val="24"/>
          <w:szCs w:val="24"/>
          <w:rtl/>
          <w:lang w:bidi="fa-IR"/>
        </w:rPr>
      </w:pPr>
    </w:p>
    <w:p w:rsidR="002B6766" w:rsidRDefault="002B6766" w:rsidP="002B6766">
      <w:pPr>
        <w:bidi/>
        <w:rPr>
          <w:rFonts w:cs="B Nazanin"/>
          <w:sz w:val="24"/>
          <w:szCs w:val="24"/>
          <w:rtl/>
          <w:lang w:bidi="fa-IR"/>
        </w:rPr>
      </w:pPr>
    </w:p>
    <w:p w:rsidR="002B6766" w:rsidRDefault="002B6766" w:rsidP="002B6766">
      <w:pPr>
        <w:bidi/>
        <w:rPr>
          <w:rFonts w:cs="B Nazanin"/>
          <w:sz w:val="24"/>
          <w:szCs w:val="24"/>
          <w:rtl/>
          <w:lang w:bidi="fa-IR"/>
        </w:rPr>
      </w:pPr>
    </w:p>
    <w:p w:rsidR="002B6766" w:rsidRDefault="002B6766" w:rsidP="002B6766">
      <w:pPr>
        <w:bidi/>
        <w:rPr>
          <w:rFonts w:cs="B Nazanin"/>
          <w:sz w:val="24"/>
          <w:szCs w:val="24"/>
          <w:rtl/>
          <w:lang w:bidi="fa-IR"/>
        </w:rPr>
      </w:pPr>
    </w:p>
    <w:p w:rsidR="002B6766" w:rsidRDefault="002B6766" w:rsidP="002B6766">
      <w:pPr>
        <w:bidi/>
        <w:rPr>
          <w:rFonts w:cs="B Nazanin"/>
          <w:sz w:val="24"/>
          <w:szCs w:val="24"/>
          <w:rtl/>
          <w:lang w:bidi="fa-IR"/>
        </w:rPr>
      </w:pPr>
    </w:p>
    <w:p w:rsidR="002B6766" w:rsidRDefault="002B6766" w:rsidP="002B6766">
      <w:pPr>
        <w:bidi/>
        <w:rPr>
          <w:rFonts w:cs="B Nazanin"/>
          <w:sz w:val="24"/>
          <w:szCs w:val="24"/>
          <w:rtl/>
          <w:lang w:bidi="fa-IR"/>
        </w:rPr>
      </w:pPr>
    </w:p>
    <w:p w:rsidR="00D708A2" w:rsidRDefault="00D708A2" w:rsidP="002B6766">
      <w:pPr>
        <w:bidi/>
        <w:rPr>
          <w:rFonts w:cs="B Nazanin"/>
          <w:sz w:val="24"/>
          <w:szCs w:val="24"/>
          <w:rtl/>
          <w:lang w:bidi="fa-IR"/>
        </w:rPr>
        <w:sectPr w:rsidR="00D708A2" w:rsidSect="009973F9">
          <w:pgSz w:w="15840" w:h="12240" w:orient="landscape"/>
          <w:pgMar w:top="811"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C92981" w:rsidRPr="0022621C" w:rsidRDefault="00C92981" w:rsidP="00C92981">
      <w:pPr>
        <w:jc w:val="center"/>
        <w:rPr>
          <w:rFonts w:cs="B Titr"/>
          <w:b/>
          <w:bCs/>
          <w:sz w:val="48"/>
          <w:szCs w:val="48"/>
          <w:rtl/>
          <w:lang w:bidi="fa-IR"/>
        </w:rPr>
      </w:pPr>
    </w:p>
    <w:p w:rsidR="00C92981" w:rsidRPr="0022621C" w:rsidRDefault="00C92981" w:rsidP="00C92981">
      <w:pPr>
        <w:jc w:val="center"/>
        <w:rPr>
          <w:rFonts w:cs="B Titr"/>
          <w:b/>
          <w:bCs/>
          <w:sz w:val="48"/>
          <w:szCs w:val="48"/>
          <w:rtl/>
          <w:lang w:bidi="fa-IR"/>
        </w:rPr>
      </w:pPr>
    </w:p>
    <w:p w:rsidR="00C92981" w:rsidRPr="0022621C" w:rsidRDefault="00C92981" w:rsidP="00C92981">
      <w:pPr>
        <w:jc w:val="center"/>
        <w:rPr>
          <w:rFonts w:cs="B Titr"/>
          <w:b/>
          <w:bCs/>
          <w:sz w:val="48"/>
          <w:szCs w:val="48"/>
          <w:rtl/>
          <w:lang w:bidi="fa-IR"/>
        </w:rPr>
      </w:pPr>
    </w:p>
    <w:p w:rsidR="00C92981" w:rsidRPr="0022621C" w:rsidRDefault="00C92981" w:rsidP="00A85DFD">
      <w:pPr>
        <w:jc w:val="center"/>
        <w:rPr>
          <w:rFonts w:cs="B Titr"/>
          <w:b/>
          <w:bCs/>
          <w:sz w:val="48"/>
          <w:szCs w:val="48"/>
          <w:rtl/>
          <w:lang w:bidi="fa-IR"/>
        </w:rPr>
      </w:pPr>
      <w:r w:rsidRPr="0022621C">
        <w:rPr>
          <w:rFonts w:cs="B Titr" w:hint="cs"/>
          <w:b/>
          <w:bCs/>
          <w:sz w:val="48"/>
          <w:szCs w:val="48"/>
          <w:rtl/>
          <w:lang w:bidi="fa-IR"/>
        </w:rPr>
        <w:t>گسترش</w:t>
      </w:r>
      <w:r w:rsidRPr="0022621C">
        <w:rPr>
          <w:rFonts w:cs="B Titr"/>
          <w:b/>
          <w:bCs/>
          <w:sz w:val="48"/>
          <w:szCs w:val="48"/>
          <w:rtl/>
          <w:lang w:bidi="fa-IR"/>
        </w:rPr>
        <w:t xml:space="preserve">  </w:t>
      </w:r>
      <w:r w:rsidRPr="0022621C">
        <w:rPr>
          <w:rFonts w:cs="B Titr" w:hint="cs"/>
          <w:b/>
          <w:bCs/>
          <w:sz w:val="48"/>
          <w:szCs w:val="48"/>
          <w:rtl/>
          <w:lang w:bidi="fa-IR"/>
        </w:rPr>
        <w:t>شبکه</w:t>
      </w:r>
      <w:r w:rsidR="00A85DFD">
        <w:rPr>
          <w:rFonts w:cs="B Titr" w:hint="cs"/>
          <w:b/>
          <w:bCs/>
          <w:sz w:val="48"/>
          <w:szCs w:val="48"/>
          <w:rtl/>
          <w:lang w:bidi="fa-IR"/>
        </w:rPr>
        <w:t xml:space="preserve"> ها</w:t>
      </w:r>
    </w:p>
    <w:p w:rsidR="00C92981" w:rsidRPr="0022621C" w:rsidRDefault="00C92981" w:rsidP="00C92981">
      <w:pPr>
        <w:jc w:val="center"/>
        <w:rPr>
          <w:rFonts w:cs="B Titr"/>
          <w:b/>
          <w:bCs/>
          <w:sz w:val="28"/>
          <w:szCs w:val="28"/>
          <w:rtl/>
          <w:lang w:bidi="fa-IR"/>
        </w:rPr>
      </w:pPr>
      <w:r>
        <w:rPr>
          <w:rFonts w:cs="B Titr" w:hint="cs"/>
          <w:b/>
          <w:bCs/>
          <w:sz w:val="28"/>
          <w:szCs w:val="28"/>
          <w:rtl/>
          <w:lang w:bidi="fa-IR"/>
        </w:rPr>
        <w:t xml:space="preserve">سال </w:t>
      </w:r>
      <w:r w:rsidRPr="0022621C">
        <w:rPr>
          <w:rFonts w:cs="B Titr" w:hint="cs"/>
          <w:b/>
          <w:bCs/>
          <w:sz w:val="28"/>
          <w:szCs w:val="28"/>
          <w:rtl/>
          <w:lang w:bidi="fa-IR"/>
        </w:rPr>
        <w:t>1402</w:t>
      </w:r>
    </w:p>
    <w:p w:rsidR="00C92981" w:rsidRPr="0022621C" w:rsidRDefault="00C92981" w:rsidP="00C92981">
      <w:pPr>
        <w:rPr>
          <w:rFonts w:cs="B Nazanin"/>
          <w:b/>
          <w:bCs/>
          <w:sz w:val="28"/>
          <w:szCs w:val="28"/>
          <w:rtl/>
          <w:lang w:bidi="fa-IR"/>
        </w:rPr>
      </w:pPr>
      <w:r w:rsidRPr="0022621C">
        <w:rPr>
          <w:rFonts w:cs="B Nazanin"/>
          <w:b/>
          <w:bCs/>
          <w:sz w:val="28"/>
          <w:szCs w:val="28"/>
          <w:rtl/>
          <w:lang w:bidi="fa-IR"/>
        </w:rPr>
        <w:br w:type="page"/>
      </w:r>
    </w:p>
    <w:p w:rsidR="00C92981" w:rsidRPr="0022621C" w:rsidRDefault="00C92981" w:rsidP="00C92981">
      <w:pPr>
        <w:bidi/>
        <w:rPr>
          <w:rFonts w:cs="B Nazanin"/>
          <w:b/>
          <w:bCs/>
          <w:sz w:val="28"/>
          <w:szCs w:val="28"/>
          <w:rtl/>
          <w:lang w:bidi="fa-IR"/>
        </w:rPr>
      </w:pPr>
      <w:r w:rsidRPr="0022621C">
        <w:rPr>
          <w:rFonts w:cs="B Nazanin" w:hint="cs"/>
          <w:b/>
          <w:bCs/>
          <w:sz w:val="28"/>
          <w:szCs w:val="28"/>
          <w:rtl/>
          <w:lang w:bidi="fa-IR"/>
        </w:rPr>
        <w:lastRenderedPageBreak/>
        <w:t>نام واحد:گسترش</w:t>
      </w:r>
    </w:p>
    <w:p w:rsidR="00C92981" w:rsidRPr="0022621C" w:rsidRDefault="00C92981" w:rsidP="00C92981">
      <w:pPr>
        <w:bidi/>
        <w:rPr>
          <w:rFonts w:cs="B Nazanin"/>
          <w:sz w:val="24"/>
          <w:szCs w:val="24"/>
          <w:rtl/>
          <w:lang w:bidi="fa-IR"/>
        </w:rPr>
      </w:pPr>
      <w:r w:rsidRPr="0022621C">
        <w:rPr>
          <w:rFonts w:cs="B Nazanin" w:hint="cs"/>
          <w:b/>
          <w:bCs/>
          <w:sz w:val="28"/>
          <w:szCs w:val="28"/>
          <w:rtl/>
          <w:lang w:bidi="fa-IR"/>
        </w:rPr>
        <w:t>نام برنامه : گسترش</w:t>
      </w:r>
    </w:p>
    <w:p w:rsidR="00C92981" w:rsidRPr="0022621C" w:rsidRDefault="00C92981" w:rsidP="00C92981">
      <w:pPr>
        <w:tabs>
          <w:tab w:val="left" w:pos="2369"/>
        </w:tabs>
        <w:bidi/>
        <w:rPr>
          <w:rFonts w:cs="B Zar"/>
          <w:b/>
          <w:bCs/>
          <w:rtl/>
        </w:rPr>
      </w:pPr>
      <w:r w:rsidRPr="0022621C">
        <w:rPr>
          <w:rFonts w:cs="B Nazanin" w:hint="cs"/>
          <w:b/>
          <w:bCs/>
          <w:sz w:val="28"/>
          <w:szCs w:val="28"/>
          <w:rtl/>
          <w:lang w:bidi="fa-IR"/>
        </w:rPr>
        <w:t>الف )جامعه آماری</w:t>
      </w:r>
      <w:r w:rsidRPr="0022621C">
        <w:rPr>
          <w:rFonts w:cs="B Nazanin"/>
          <w:b/>
          <w:bCs/>
          <w:sz w:val="28"/>
          <w:szCs w:val="28"/>
          <w:rtl/>
          <w:lang w:bidi="fa-IR"/>
        </w:rPr>
        <w:tab/>
      </w:r>
    </w:p>
    <w:p w:rsidR="00C92981" w:rsidRPr="0022621C" w:rsidRDefault="00C92981" w:rsidP="00C92981">
      <w:pPr>
        <w:bidi/>
        <w:jc w:val="center"/>
        <w:rPr>
          <w:rFonts w:cs="B Zar"/>
          <w:b/>
          <w:bCs/>
          <w:rtl/>
        </w:rPr>
      </w:pPr>
    </w:p>
    <w:p w:rsidR="00C92981" w:rsidRPr="0022621C" w:rsidRDefault="00C92981" w:rsidP="00C92981">
      <w:pPr>
        <w:bidi/>
        <w:jc w:val="center"/>
        <w:rPr>
          <w:rFonts w:cs="B Zar"/>
          <w:b/>
          <w:bCs/>
          <w:rtl/>
        </w:rPr>
      </w:pPr>
    </w:p>
    <w:tbl>
      <w:tblPr>
        <w:tblStyle w:val="LightGrid-Accent42"/>
        <w:bidiVisual/>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3"/>
        <w:gridCol w:w="1673"/>
        <w:gridCol w:w="1414"/>
      </w:tblGrid>
      <w:tr w:rsidR="00C92981" w:rsidRPr="00CF39F1" w:rsidTr="00C92981">
        <w:trPr>
          <w:cnfStyle w:val="100000000000" w:firstRow="1" w:lastRow="0" w:firstColumn="0" w:lastColumn="0" w:oddVBand="0" w:evenVBand="0" w:oddHBand="0" w:evenHBand="0" w:firstRowFirstColumn="0" w:firstRowLastColumn="0" w:lastRowFirstColumn="0" w:lastRowLastColumn="0"/>
          <w:trHeight w:val="640"/>
          <w:jc w:val="center"/>
        </w:trPr>
        <w:tc>
          <w:tcPr>
            <w:cnfStyle w:val="001000000000" w:firstRow="0" w:lastRow="0" w:firstColumn="1" w:lastColumn="0" w:oddVBand="0" w:evenVBand="0" w:oddHBand="0" w:evenHBand="0" w:firstRowFirstColumn="0" w:firstRowLastColumn="0" w:lastRowFirstColumn="0" w:lastRowLastColumn="0"/>
            <w:tcW w:w="6173" w:type="dxa"/>
            <w:tcBorders>
              <w:top w:val="none" w:sz="0" w:space="0" w:color="auto"/>
              <w:left w:val="none" w:sz="0" w:space="0" w:color="auto"/>
              <w:bottom w:val="none" w:sz="0" w:space="0" w:color="auto"/>
              <w:right w:val="none" w:sz="0" w:space="0" w:color="auto"/>
            </w:tcBorders>
            <w:vAlign w:val="center"/>
          </w:tcPr>
          <w:p w:rsidR="00C92981" w:rsidRPr="00CF39F1" w:rsidRDefault="00C92981" w:rsidP="00C92981">
            <w:pPr>
              <w:bidi/>
              <w:rPr>
                <w:rFonts w:cs="B Nazanin"/>
                <w:sz w:val="24"/>
                <w:szCs w:val="24"/>
              </w:rPr>
            </w:pPr>
          </w:p>
        </w:tc>
        <w:tc>
          <w:tcPr>
            <w:tcW w:w="1673" w:type="dxa"/>
            <w:tcBorders>
              <w:top w:val="none" w:sz="0" w:space="0" w:color="auto"/>
              <w:left w:val="none" w:sz="0" w:space="0" w:color="auto"/>
              <w:bottom w:val="none" w:sz="0" w:space="0" w:color="auto"/>
              <w:right w:val="none" w:sz="0" w:space="0" w:color="auto"/>
            </w:tcBorders>
            <w:vAlign w:val="center"/>
            <w:hideMark/>
          </w:tcPr>
          <w:p w:rsidR="00C92981" w:rsidRPr="00CF39F1" w:rsidRDefault="00C92981" w:rsidP="00C92981">
            <w:pPr>
              <w:bidi/>
              <w:jc w:val="center"/>
              <w:cnfStyle w:val="100000000000" w:firstRow="1" w:lastRow="0" w:firstColumn="0" w:lastColumn="0" w:oddVBand="0" w:evenVBand="0" w:oddHBand="0" w:evenHBand="0" w:firstRowFirstColumn="0" w:firstRowLastColumn="0" w:lastRowFirstColumn="0" w:lastRowLastColumn="0"/>
              <w:rPr>
                <w:rFonts w:cs="B Nazanin"/>
                <w:sz w:val="24"/>
                <w:szCs w:val="24"/>
              </w:rPr>
            </w:pPr>
            <w:r w:rsidRPr="00CF39F1">
              <w:rPr>
                <w:rFonts w:cs="B Nazanin" w:hint="cs"/>
                <w:sz w:val="24"/>
                <w:szCs w:val="24"/>
                <w:rtl/>
                <w:lang w:bidi="fa-IR"/>
              </w:rPr>
              <w:t>سال1401</w:t>
            </w:r>
          </w:p>
        </w:tc>
        <w:tc>
          <w:tcPr>
            <w:tcW w:w="1414" w:type="dxa"/>
            <w:tcBorders>
              <w:top w:val="none" w:sz="0" w:space="0" w:color="auto"/>
              <w:left w:val="none" w:sz="0" w:space="0" w:color="auto"/>
              <w:bottom w:val="none" w:sz="0" w:space="0" w:color="auto"/>
              <w:right w:val="none" w:sz="0" w:space="0" w:color="auto"/>
            </w:tcBorders>
            <w:vAlign w:val="center"/>
            <w:hideMark/>
          </w:tcPr>
          <w:p w:rsidR="00C92981" w:rsidRPr="00CF39F1" w:rsidRDefault="00C92981" w:rsidP="00C92981">
            <w:pPr>
              <w:bidi/>
              <w:jc w:val="center"/>
              <w:cnfStyle w:val="100000000000" w:firstRow="1" w:lastRow="0" w:firstColumn="0" w:lastColumn="0" w:oddVBand="0" w:evenVBand="0" w:oddHBand="0" w:evenHBand="0" w:firstRowFirstColumn="0" w:firstRowLastColumn="0" w:lastRowFirstColumn="0" w:lastRowLastColumn="0"/>
              <w:rPr>
                <w:rFonts w:cs="B Nazanin"/>
                <w:sz w:val="24"/>
                <w:szCs w:val="24"/>
              </w:rPr>
            </w:pPr>
            <w:r w:rsidRPr="00CF39F1">
              <w:rPr>
                <w:rFonts w:cs="B Nazanin" w:hint="cs"/>
                <w:sz w:val="24"/>
                <w:szCs w:val="24"/>
                <w:rtl/>
                <w:lang w:bidi="fa-IR"/>
              </w:rPr>
              <w:t>سال 1402</w:t>
            </w:r>
          </w:p>
        </w:tc>
      </w:tr>
      <w:tr w:rsidR="00C92981" w:rsidRPr="00CF39F1" w:rsidTr="00C92981">
        <w:trPr>
          <w:cnfStyle w:val="000000100000" w:firstRow="0" w:lastRow="0" w:firstColumn="0" w:lastColumn="0" w:oddVBand="0" w:evenVBand="0" w:oddHBand="1" w:evenHBand="0" w:firstRowFirstColumn="0" w:firstRowLastColumn="0" w:lastRowFirstColumn="0" w:lastRowLastColumn="0"/>
          <w:trHeight w:val="465"/>
          <w:jc w:val="center"/>
        </w:trPr>
        <w:tc>
          <w:tcPr>
            <w:cnfStyle w:val="001000000000" w:firstRow="0" w:lastRow="0" w:firstColumn="1" w:lastColumn="0" w:oddVBand="0" w:evenVBand="0" w:oddHBand="0" w:evenHBand="0" w:firstRowFirstColumn="0" w:firstRowLastColumn="0" w:lastRowFirstColumn="0" w:lastRowLastColumn="0"/>
            <w:tcW w:w="6173" w:type="dxa"/>
            <w:tcBorders>
              <w:top w:val="none" w:sz="0" w:space="0" w:color="auto"/>
              <w:left w:val="none" w:sz="0" w:space="0" w:color="auto"/>
              <w:bottom w:val="none" w:sz="0" w:space="0" w:color="auto"/>
              <w:right w:val="none" w:sz="0" w:space="0" w:color="auto"/>
            </w:tcBorders>
            <w:vAlign w:val="center"/>
          </w:tcPr>
          <w:p w:rsidR="00C92981" w:rsidRPr="00CF39F1" w:rsidRDefault="00C92981" w:rsidP="00C92981">
            <w:pPr>
              <w:bidi/>
              <w:rPr>
                <w:rFonts w:cs="B Nazanin"/>
                <w:sz w:val="24"/>
                <w:szCs w:val="24"/>
              </w:rPr>
            </w:pPr>
            <w:r w:rsidRPr="00CF39F1">
              <w:rPr>
                <w:rFonts w:cs="B Nazanin" w:hint="cs"/>
                <w:sz w:val="24"/>
                <w:szCs w:val="24"/>
                <w:rtl/>
              </w:rPr>
              <w:t>تعداد</w:t>
            </w:r>
            <w:r w:rsidRPr="00CF39F1">
              <w:rPr>
                <w:rFonts w:cs="B Nazanin"/>
                <w:sz w:val="24"/>
                <w:szCs w:val="24"/>
                <w:rtl/>
              </w:rPr>
              <w:t xml:space="preserve"> </w:t>
            </w:r>
            <w:r w:rsidRPr="00CF39F1">
              <w:rPr>
                <w:rFonts w:cs="B Nazanin" w:hint="cs"/>
                <w:sz w:val="24"/>
                <w:szCs w:val="24"/>
                <w:rtl/>
              </w:rPr>
              <w:t>مراکز</w:t>
            </w:r>
            <w:r w:rsidRPr="00CF39F1">
              <w:rPr>
                <w:rFonts w:cs="B Nazanin"/>
                <w:sz w:val="24"/>
                <w:szCs w:val="24"/>
                <w:rtl/>
              </w:rPr>
              <w:t xml:space="preserve"> </w:t>
            </w:r>
            <w:r w:rsidRPr="00CF39F1">
              <w:rPr>
                <w:rFonts w:cs="B Nazanin" w:hint="cs"/>
                <w:sz w:val="24"/>
                <w:szCs w:val="24"/>
                <w:rtl/>
              </w:rPr>
              <w:t>خدمات</w:t>
            </w:r>
            <w:r w:rsidRPr="00CF39F1">
              <w:rPr>
                <w:rFonts w:cs="B Nazanin"/>
                <w:sz w:val="24"/>
                <w:szCs w:val="24"/>
                <w:rtl/>
              </w:rPr>
              <w:t xml:space="preserve"> </w:t>
            </w:r>
            <w:r w:rsidRPr="00CF39F1">
              <w:rPr>
                <w:rFonts w:cs="B Nazanin" w:hint="cs"/>
                <w:sz w:val="24"/>
                <w:szCs w:val="24"/>
                <w:rtl/>
              </w:rPr>
              <w:t>جامع</w:t>
            </w:r>
            <w:r w:rsidRPr="00CF39F1">
              <w:rPr>
                <w:rFonts w:cs="B Nazanin"/>
                <w:sz w:val="24"/>
                <w:szCs w:val="24"/>
                <w:rtl/>
              </w:rPr>
              <w:t xml:space="preserve"> </w:t>
            </w:r>
            <w:r w:rsidRPr="00CF39F1">
              <w:rPr>
                <w:rFonts w:cs="B Nazanin" w:hint="cs"/>
                <w:sz w:val="24"/>
                <w:szCs w:val="24"/>
                <w:rtl/>
              </w:rPr>
              <w:t>سلامت</w:t>
            </w:r>
            <w:r w:rsidRPr="00CF39F1">
              <w:rPr>
                <w:rFonts w:cs="B Nazanin"/>
                <w:sz w:val="24"/>
                <w:szCs w:val="24"/>
                <w:rtl/>
              </w:rPr>
              <w:t xml:space="preserve"> </w:t>
            </w:r>
            <w:r w:rsidRPr="00CF39F1">
              <w:rPr>
                <w:rFonts w:cs="B Nazanin" w:hint="cs"/>
                <w:sz w:val="24"/>
                <w:szCs w:val="24"/>
                <w:rtl/>
              </w:rPr>
              <w:t xml:space="preserve"> شهری</w:t>
            </w:r>
          </w:p>
        </w:tc>
        <w:tc>
          <w:tcPr>
            <w:tcW w:w="1673" w:type="dxa"/>
            <w:tcBorders>
              <w:top w:val="none" w:sz="0" w:space="0" w:color="auto"/>
              <w:left w:val="none" w:sz="0" w:space="0" w:color="auto"/>
              <w:bottom w:val="none" w:sz="0" w:space="0" w:color="auto"/>
              <w:right w:val="none" w:sz="0" w:space="0" w:color="auto"/>
            </w:tcBorders>
            <w:vAlign w:val="center"/>
          </w:tcPr>
          <w:p w:rsidR="00C92981" w:rsidRPr="00CF39F1" w:rsidRDefault="00C92981" w:rsidP="00C929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tl/>
              </w:rPr>
            </w:pPr>
            <w:r w:rsidRPr="00CF39F1">
              <w:rPr>
                <w:rFonts w:cs="B Nazanin" w:hint="cs"/>
                <w:b/>
                <w:bCs/>
                <w:sz w:val="24"/>
                <w:szCs w:val="24"/>
                <w:rtl/>
              </w:rPr>
              <w:t>21</w:t>
            </w:r>
          </w:p>
        </w:tc>
        <w:tc>
          <w:tcPr>
            <w:tcW w:w="1414" w:type="dxa"/>
            <w:tcBorders>
              <w:top w:val="none" w:sz="0" w:space="0" w:color="auto"/>
              <w:left w:val="none" w:sz="0" w:space="0" w:color="auto"/>
              <w:bottom w:val="none" w:sz="0" w:space="0" w:color="auto"/>
              <w:right w:val="none" w:sz="0" w:space="0" w:color="auto"/>
            </w:tcBorders>
            <w:vAlign w:val="center"/>
          </w:tcPr>
          <w:p w:rsidR="00C92981" w:rsidRPr="00CF39F1" w:rsidRDefault="00C92981" w:rsidP="00C929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tl/>
              </w:rPr>
            </w:pPr>
            <w:r w:rsidRPr="00CF39F1">
              <w:rPr>
                <w:rFonts w:cs="B Nazanin" w:hint="cs"/>
                <w:b/>
                <w:bCs/>
                <w:sz w:val="24"/>
                <w:szCs w:val="24"/>
                <w:rtl/>
              </w:rPr>
              <w:t>21</w:t>
            </w:r>
          </w:p>
        </w:tc>
      </w:tr>
      <w:tr w:rsidR="00C92981" w:rsidRPr="00CF39F1" w:rsidTr="00C92981">
        <w:trPr>
          <w:cnfStyle w:val="000000010000" w:firstRow="0" w:lastRow="0" w:firstColumn="0" w:lastColumn="0" w:oddVBand="0" w:evenVBand="0" w:oddHBand="0" w:evenHBand="1" w:firstRowFirstColumn="0" w:firstRowLastColumn="0" w:lastRowFirstColumn="0" w:lastRowLastColumn="0"/>
          <w:trHeight w:val="550"/>
          <w:jc w:val="center"/>
        </w:trPr>
        <w:tc>
          <w:tcPr>
            <w:cnfStyle w:val="001000000000" w:firstRow="0" w:lastRow="0" w:firstColumn="1" w:lastColumn="0" w:oddVBand="0" w:evenVBand="0" w:oddHBand="0" w:evenHBand="0" w:firstRowFirstColumn="0" w:firstRowLastColumn="0" w:lastRowFirstColumn="0" w:lastRowLastColumn="0"/>
            <w:tcW w:w="6173" w:type="dxa"/>
            <w:tcBorders>
              <w:top w:val="none" w:sz="0" w:space="0" w:color="auto"/>
              <w:left w:val="none" w:sz="0" w:space="0" w:color="auto"/>
              <w:bottom w:val="none" w:sz="0" w:space="0" w:color="auto"/>
              <w:right w:val="none" w:sz="0" w:space="0" w:color="auto"/>
            </w:tcBorders>
            <w:vAlign w:val="center"/>
          </w:tcPr>
          <w:p w:rsidR="00C92981" w:rsidRPr="00CF39F1" w:rsidRDefault="00C92981" w:rsidP="00C92981">
            <w:pPr>
              <w:bidi/>
              <w:rPr>
                <w:rFonts w:cs="B Nazanin"/>
                <w:sz w:val="24"/>
                <w:szCs w:val="24"/>
              </w:rPr>
            </w:pPr>
            <w:r w:rsidRPr="00CF39F1">
              <w:rPr>
                <w:rFonts w:cs="B Nazanin" w:hint="cs"/>
                <w:sz w:val="24"/>
                <w:szCs w:val="24"/>
                <w:rtl/>
              </w:rPr>
              <w:t>تعداد</w:t>
            </w:r>
            <w:r w:rsidRPr="00CF39F1">
              <w:rPr>
                <w:rFonts w:cs="B Nazanin"/>
                <w:sz w:val="24"/>
                <w:szCs w:val="24"/>
                <w:rtl/>
              </w:rPr>
              <w:t xml:space="preserve"> </w:t>
            </w:r>
            <w:r w:rsidRPr="00CF39F1">
              <w:rPr>
                <w:rFonts w:cs="B Nazanin" w:hint="cs"/>
                <w:sz w:val="24"/>
                <w:szCs w:val="24"/>
                <w:rtl/>
              </w:rPr>
              <w:t>پایگاههای</w:t>
            </w:r>
            <w:r w:rsidRPr="00CF39F1">
              <w:rPr>
                <w:rFonts w:cs="B Nazanin"/>
                <w:sz w:val="24"/>
                <w:szCs w:val="24"/>
                <w:rtl/>
              </w:rPr>
              <w:t xml:space="preserve"> </w:t>
            </w:r>
            <w:r w:rsidRPr="00CF39F1">
              <w:rPr>
                <w:rFonts w:cs="B Nazanin" w:hint="cs"/>
                <w:sz w:val="24"/>
                <w:szCs w:val="24"/>
                <w:rtl/>
              </w:rPr>
              <w:t>سلامت</w:t>
            </w:r>
            <w:r w:rsidRPr="00CF39F1">
              <w:rPr>
                <w:rFonts w:cs="B Nazanin"/>
                <w:sz w:val="24"/>
                <w:szCs w:val="24"/>
                <w:rtl/>
              </w:rPr>
              <w:t xml:space="preserve"> </w:t>
            </w:r>
            <w:r w:rsidRPr="00CF39F1">
              <w:rPr>
                <w:rFonts w:cs="B Nazanin" w:hint="cs"/>
                <w:sz w:val="24"/>
                <w:szCs w:val="24"/>
                <w:rtl/>
              </w:rPr>
              <w:t>ضمیمیه</w:t>
            </w:r>
            <w:r w:rsidRPr="00CF39F1">
              <w:rPr>
                <w:rFonts w:cs="B Nazanin"/>
                <w:sz w:val="24"/>
                <w:szCs w:val="24"/>
                <w:rtl/>
              </w:rPr>
              <w:t xml:space="preserve"> </w:t>
            </w:r>
            <w:r w:rsidRPr="00CF39F1">
              <w:rPr>
                <w:rFonts w:cs="B Nazanin" w:hint="cs"/>
                <w:sz w:val="24"/>
                <w:szCs w:val="24"/>
                <w:rtl/>
              </w:rPr>
              <w:t xml:space="preserve">  شهری</w:t>
            </w:r>
          </w:p>
        </w:tc>
        <w:tc>
          <w:tcPr>
            <w:tcW w:w="1673" w:type="dxa"/>
            <w:tcBorders>
              <w:top w:val="none" w:sz="0" w:space="0" w:color="auto"/>
              <w:left w:val="none" w:sz="0" w:space="0" w:color="auto"/>
              <w:bottom w:val="none" w:sz="0" w:space="0" w:color="auto"/>
              <w:right w:val="none" w:sz="0" w:space="0" w:color="auto"/>
            </w:tcBorders>
            <w:vAlign w:val="center"/>
          </w:tcPr>
          <w:p w:rsidR="00C92981" w:rsidRPr="00CF39F1" w:rsidRDefault="00C92981" w:rsidP="00C929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rtl/>
              </w:rPr>
            </w:pPr>
            <w:r w:rsidRPr="00CF39F1">
              <w:rPr>
                <w:rFonts w:cs="B Nazanin" w:hint="cs"/>
                <w:b/>
                <w:bCs/>
                <w:sz w:val="24"/>
                <w:szCs w:val="24"/>
                <w:rtl/>
              </w:rPr>
              <w:t>21</w:t>
            </w:r>
          </w:p>
        </w:tc>
        <w:tc>
          <w:tcPr>
            <w:tcW w:w="1414" w:type="dxa"/>
            <w:tcBorders>
              <w:top w:val="none" w:sz="0" w:space="0" w:color="auto"/>
              <w:left w:val="none" w:sz="0" w:space="0" w:color="auto"/>
              <w:bottom w:val="none" w:sz="0" w:space="0" w:color="auto"/>
              <w:right w:val="none" w:sz="0" w:space="0" w:color="auto"/>
            </w:tcBorders>
            <w:vAlign w:val="center"/>
          </w:tcPr>
          <w:p w:rsidR="00C92981" w:rsidRPr="00CF39F1" w:rsidRDefault="00C92981" w:rsidP="00C929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rtl/>
              </w:rPr>
            </w:pPr>
            <w:r w:rsidRPr="00CF39F1">
              <w:rPr>
                <w:rFonts w:cs="B Nazanin" w:hint="cs"/>
                <w:b/>
                <w:bCs/>
                <w:sz w:val="24"/>
                <w:szCs w:val="24"/>
                <w:rtl/>
              </w:rPr>
              <w:t>21</w:t>
            </w:r>
          </w:p>
        </w:tc>
      </w:tr>
      <w:tr w:rsidR="00C92981" w:rsidRPr="00CF39F1" w:rsidTr="00C92981">
        <w:trPr>
          <w:cnfStyle w:val="000000100000" w:firstRow="0" w:lastRow="0" w:firstColumn="0" w:lastColumn="0" w:oddVBand="0" w:evenVBand="0" w:oddHBand="1" w:evenHBand="0" w:firstRowFirstColumn="0" w:firstRowLastColumn="0" w:lastRowFirstColumn="0" w:lastRowLastColumn="0"/>
          <w:trHeight w:val="367"/>
          <w:jc w:val="center"/>
        </w:trPr>
        <w:tc>
          <w:tcPr>
            <w:cnfStyle w:val="001000000000" w:firstRow="0" w:lastRow="0" w:firstColumn="1" w:lastColumn="0" w:oddVBand="0" w:evenVBand="0" w:oddHBand="0" w:evenHBand="0" w:firstRowFirstColumn="0" w:firstRowLastColumn="0" w:lastRowFirstColumn="0" w:lastRowLastColumn="0"/>
            <w:tcW w:w="6173" w:type="dxa"/>
            <w:tcBorders>
              <w:top w:val="none" w:sz="0" w:space="0" w:color="auto"/>
              <w:left w:val="none" w:sz="0" w:space="0" w:color="auto"/>
              <w:bottom w:val="none" w:sz="0" w:space="0" w:color="auto"/>
              <w:right w:val="none" w:sz="0" w:space="0" w:color="auto"/>
            </w:tcBorders>
            <w:vAlign w:val="center"/>
          </w:tcPr>
          <w:p w:rsidR="00C92981" w:rsidRPr="00CF39F1" w:rsidRDefault="00C92981" w:rsidP="00C92981">
            <w:pPr>
              <w:bidi/>
              <w:rPr>
                <w:rFonts w:cs="B Nazanin"/>
                <w:sz w:val="24"/>
                <w:szCs w:val="24"/>
              </w:rPr>
            </w:pPr>
            <w:r w:rsidRPr="00CF39F1">
              <w:rPr>
                <w:rFonts w:cs="B Nazanin" w:hint="cs"/>
                <w:sz w:val="24"/>
                <w:szCs w:val="24"/>
                <w:rtl/>
              </w:rPr>
              <w:t>تعداد</w:t>
            </w:r>
            <w:r w:rsidRPr="00CF39F1">
              <w:rPr>
                <w:rFonts w:cs="B Nazanin"/>
                <w:sz w:val="24"/>
                <w:szCs w:val="24"/>
                <w:rtl/>
              </w:rPr>
              <w:t xml:space="preserve"> </w:t>
            </w:r>
            <w:r w:rsidRPr="00CF39F1">
              <w:rPr>
                <w:rFonts w:cs="B Nazanin" w:hint="cs"/>
                <w:sz w:val="24"/>
                <w:szCs w:val="24"/>
                <w:rtl/>
              </w:rPr>
              <w:t>پایگاههای</w:t>
            </w:r>
            <w:r w:rsidRPr="00CF39F1">
              <w:rPr>
                <w:rFonts w:cs="B Nazanin"/>
                <w:sz w:val="24"/>
                <w:szCs w:val="24"/>
                <w:rtl/>
              </w:rPr>
              <w:t xml:space="preserve"> </w:t>
            </w:r>
            <w:r w:rsidRPr="00CF39F1">
              <w:rPr>
                <w:rFonts w:cs="B Nazanin" w:hint="cs"/>
                <w:sz w:val="24"/>
                <w:szCs w:val="24"/>
                <w:rtl/>
              </w:rPr>
              <w:t>سلامت</w:t>
            </w:r>
            <w:r w:rsidRPr="00CF39F1">
              <w:rPr>
                <w:rFonts w:cs="B Nazanin"/>
                <w:sz w:val="24"/>
                <w:szCs w:val="24"/>
                <w:rtl/>
              </w:rPr>
              <w:t xml:space="preserve">  </w:t>
            </w:r>
            <w:r w:rsidRPr="00CF39F1">
              <w:rPr>
                <w:rFonts w:cs="B Nazanin" w:hint="cs"/>
                <w:sz w:val="24"/>
                <w:szCs w:val="24"/>
                <w:rtl/>
              </w:rPr>
              <w:t>غیرضمیمیه</w:t>
            </w:r>
            <w:r w:rsidRPr="00CF39F1">
              <w:rPr>
                <w:rFonts w:cs="B Nazanin"/>
                <w:sz w:val="24"/>
                <w:szCs w:val="24"/>
                <w:rtl/>
              </w:rPr>
              <w:t xml:space="preserve"> </w:t>
            </w:r>
            <w:r w:rsidRPr="00CF39F1">
              <w:rPr>
                <w:rFonts w:cs="B Nazanin" w:hint="cs"/>
                <w:sz w:val="24"/>
                <w:szCs w:val="24"/>
                <w:rtl/>
              </w:rPr>
              <w:t>شهری</w:t>
            </w:r>
          </w:p>
        </w:tc>
        <w:tc>
          <w:tcPr>
            <w:tcW w:w="1673" w:type="dxa"/>
            <w:tcBorders>
              <w:top w:val="none" w:sz="0" w:space="0" w:color="auto"/>
              <w:left w:val="none" w:sz="0" w:space="0" w:color="auto"/>
              <w:bottom w:val="none" w:sz="0" w:space="0" w:color="auto"/>
              <w:right w:val="none" w:sz="0" w:space="0" w:color="auto"/>
            </w:tcBorders>
            <w:vAlign w:val="center"/>
          </w:tcPr>
          <w:p w:rsidR="00C92981" w:rsidRPr="00CF39F1" w:rsidRDefault="00C92981" w:rsidP="00C929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tl/>
              </w:rPr>
            </w:pPr>
            <w:r w:rsidRPr="00CF39F1">
              <w:rPr>
                <w:rFonts w:cs="B Nazanin" w:hint="cs"/>
                <w:b/>
                <w:bCs/>
                <w:sz w:val="24"/>
                <w:szCs w:val="24"/>
                <w:rtl/>
              </w:rPr>
              <w:t>47</w:t>
            </w:r>
          </w:p>
        </w:tc>
        <w:tc>
          <w:tcPr>
            <w:tcW w:w="1414" w:type="dxa"/>
            <w:tcBorders>
              <w:top w:val="none" w:sz="0" w:space="0" w:color="auto"/>
              <w:left w:val="none" w:sz="0" w:space="0" w:color="auto"/>
              <w:bottom w:val="none" w:sz="0" w:space="0" w:color="auto"/>
              <w:right w:val="none" w:sz="0" w:space="0" w:color="auto"/>
            </w:tcBorders>
            <w:vAlign w:val="center"/>
          </w:tcPr>
          <w:p w:rsidR="00C92981" w:rsidRPr="00CF39F1" w:rsidRDefault="00C92981" w:rsidP="00C929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tl/>
              </w:rPr>
            </w:pPr>
            <w:r w:rsidRPr="00CF39F1">
              <w:rPr>
                <w:rFonts w:cs="B Nazanin" w:hint="cs"/>
                <w:b/>
                <w:bCs/>
                <w:sz w:val="24"/>
                <w:szCs w:val="24"/>
                <w:rtl/>
              </w:rPr>
              <w:t>43</w:t>
            </w:r>
          </w:p>
        </w:tc>
      </w:tr>
      <w:tr w:rsidR="00C92981" w:rsidRPr="00CF39F1" w:rsidTr="00C92981">
        <w:trPr>
          <w:cnfStyle w:val="000000010000" w:firstRow="0" w:lastRow="0" w:firstColumn="0" w:lastColumn="0" w:oddVBand="0" w:evenVBand="0" w:oddHBand="0" w:evenHBand="1" w:firstRowFirstColumn="0" w:firstRowLastColumn="0" w:lastRowFirstColumn="0" w:lastRowLastColumn="0"/>
          <w:trHeight w:val="532"/>
          <w:jc w:val="center"/>
        </w:trPr>
        <w:tc>
          <w:tcPr>
            <w:cnfStyle w:val="001000000000" w:firstRow="0" w:lastRow="0" w:firstColumn="1" w:lastColumn="0" w:oddVBand="0" w:evenVBand="0" w:oddHBand="0" w:evenHBand="0" w:firstRowFirstColumn="0" w:firstRowLastColumn="0" w:lastRowFirstColumn="0" w:lastRowLastColumn="0"/>
            <w:tcW w:w="6173" w:type="dxa"/>
            <w:tcBorders>
              <w:top w:val="none" w:sz="0" w:space="0" w:color="auto"/>
              <w:left w:val="none" w:sz="0" w:space="0" w:color="auto"/>
              <w:bottom w:val="none" w:sz="0" w:space="0" w:color="auto"/>
              <w:right w:val="none" w:sz="0" w:space="0" w:color="auto"/>
            </w:tcBorders>
            <w:vAlign w:val="center"/>
          </w:tcPr>
          <w:p w:rsidR="00C92981" w:rsidRPr="00CF39F1" w:rsidRDefault="00C92981" w:rsidP="00C92981">
            <w:pPr>
              <w:bidi/>
              <w:rPr>
                <w:rFonts w:cs="B Nazanin"/>
                <w:sz w:val="24"/>
                <w:szCs w:val="24"/>
              </w:rPr>
            </w:pPr>
            <w:r w:rsidRPr="00CF39F1">
              <w:rPr>
                <w:rFonts w:cs="B Nazanin" w:hint="cs"/>
                <w:sz w:val="24"/>
                <w:szCs w:val="24"/>
                <w:rtl/>
              </w:rPr>
              <w:t>تعداد</w:t>
            </w:r>
            <w:r w:rsidRPr="00CF39F1">
              <w:rPr>
                <w:rFonts w:cs="B Nazanin"/>
                <w:sz w:val="24"/>
                <w:szCs w:val="24"/>
                <w:rtl/>
              </w:rPr>
              <w:t xml:space="preserve"> </w:t>
            </w:r>
            <w:r w:rsidRPr="00CF39F1">
              <w:rPr>
                <w:rFonts w:cs="B Nazanin" w:hint="cs"/>
                <w:sz w:val="24"/>
                <w:szCs w:val="24"/>
                <w:rtl/>
              </w:rPr>
              <w:t>مراکز</w:t>
            </w:r>
            <w:r w:rsidRPr="00CF39F1">
              <w:rPr>
                <w:rFonts w:cs="B Nazanin"/>
                <w:sz w:val="24"/>
                <w:szCs w:val="24"/>
                <w:rtl/>
              </w:rPr>
              <w:t xml:space="preserve"> </w:t>
            </w:r>
            <w:r w:rsidRPr="00CF39F1">
              <w:rPr>
                <w:rFonts w:cs="B Nazanin" w:hint="cs"/>
                <w:sz w:val="24"/>
                <w:szCs w:val="24"/>
                <w:rtl/>
              </w:rPr>
              <w:t>خدمات</w:t>
            </w:r>
            <w:r w:rsidRPr="00CF39F1">
              <w:rPr>
                <w:rFonts w:cs="B Nazanin"/>
                <w:sz w:val="24"/>
                <w:szCs w:val="24"/>
                <w:rtl/>
              </w:rPr>
              <w:t xml:space="preserve"> </w:t>
            </w:r>
            <w:r w:rsidRPr="00CF39F1">
              <w:rPr>
                <w:rFonts w:cs="B Nazanin" w:hint="cs"/>
                <w:sz w:val="24"/>
                <w:szCs w:val="24"/>
                <w:rtl/>
              </w:rPr>
              <w:t>جامع</w:t>
            </w:r>
            <w:r w:rsidRPr="00CF39F1">
              <w:rPr>
                <w:rFonts w:cs="B Nazanin"/>
                <w:sz w:val="24"/>
                <w:szCs w:val="24"/>
                <w:rtl/>
              </w:rPr>
              <w:t xml:space="preserve"> </w:t>
            </w:r>
            <w:r w:rsidRPr="00CF39F1">
              <w:rPr>
                <w:rFonts w:cs="B Nazanin" w:hint="cs"/>
                <w:sz w:val="24"/>
                <w:szCs w:val="24"/>
                <w:rtl/>
              </w:rPr>
              <w:t>سلامت</w:t>
            </w:r>
            <w:r w:rsidRPr="00CF39F1">
              <w:rPr>
                <w:rFonts w:cs="B Nazanin"/>
                <w:sz w:val="24"/>
                <w:szCs w:val="24"/>
                <w:rtl/>
              </w:rPr>
              <w:t xml:space="preserve">  </w:t>
            </w:r>
            <w:r w:rsidRPr="00CF39F1">
              <w:rPr>
                <w:rFonts w:cs="B Nazanin" w:hint="cs"/>
                <w:sz w:val="24"/>
                <w:szCs w:val="24"/>
                <w:rtl/>
              </w:rPr>
              <w:t>روستایی</w:t>
            </w:r>
          </w:p>
        </w:tc>
        <w:tc>
          <w:tcPr>
            <w:tcW w:w="1673" w:type="dxa"/>
            <w:tcBorders>
              <w:top w:val="none" w:sz="0" w:space="0" w:color="auto"/>
              <w:left w:val="none" w:sz="0" w:space="0" w:color="auto"/>
              <w:bottom w:val="none" w:sz="0" w:space="0" w:color="auto"/>
              <w:right w:val="none" w:sz="0" w:space="0" w:color="auto"/>
            </w:tcBorders>
            <w:vAlign w:val="center"/>
          </w:tcPr>
          <w:p w:rsidR="00C92981" w:rsidRPr="00CF39F1" w:rsidRDefault="00C92981" w:rsidP="00C929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rtl/>
              </w:rPr>
            </w:pPr>
            <w:r w:rsidRPr="00CF39F1">
              <w:rPr>
                <w:rFonts w:cs="B Nazanin" w:hint="cs"/>
                <w:b/>
                <w:bCs/>
                <w:sz w:val="24"/>
                <w:szCs w:val="24"/>
                <w:rtl/>
              </w:rPr>
              <w:t>0</w:t>
            </w:r>
          </w:p>
        </w:tc>
        <w:tc>
          <w:tcPr>
            <w:tcW w:w="1414" w:type="dxa"/>
            <w:tcBorders>
              <w:top w:val="none" w:sz="0" w:space="0" w:color="auto"/>
              <w:left w:val="none" w:sz="0" w:space="0" w:color="auto"/>
              <w:bottom w:val="none" w:sz="0" w:space="0" w:color="auto"/>
              <w:right w:val="none" w:sz="0" w:space="0" w:color="auto"/>
            </w:tcBorders>
            <w:vAlign w:val="center"/>
          </w:tcPr>
          <w:p w:rsidR="00C92981" w:rsidRPr="00CF39F1" w:rsidRDefault="00C92981" w:rsidP="00C929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rtl/>
              </w:rPr>
            </w:pPr>
            <w:r w:rsidRPr="00CF39F1">
              <w:rPr>
                <w:rFonts w:cs="B Nazanin" w:hint="cs"/>
                <w:b/>
                <w:bCs/>
                <w:sz w:val="24"/>
                <w:szCs w:val="24"/>
                <w:rtl/>
              </w:rPr>
              <w:t>0</w:t>
            </w:r>
          </w:p>
        </w:tc>
      </w:tr>
      <w:tr w:rsidR="00C92981" w:rsidRPr="00CF39F1" w:rsidTr="00C92981">
        <w:trPr>
          <w:cnfStyle w:val="000000100000" w:firstRow="0" w:lastRow="0" w:firstColumn="0" w:lastColumn="0" w:oddVBand="0" w:evenVBand="0" w:oddHBand="1" w:evenHBand="0" w:firstRowFirstColumn="0" w:firstRowLastColumn="0" w:lastRowFirstColumn="0" w:lastRowLastColumn="0"/>
          <w:trHeight w:val="483"/>
          <w:jc w:val="center"/>
        </w:trPr>
        <w:tc>
          <w:tcPr>
            <w:cnfStyle w:val="001000000000" w:firstRow="0" w:lastRow="0" w:firstColumn="1" w:lastColumn="0" w:oddVBand="0" w:evenVBand="0" w:oddHBand="0" w:evenHBand="0" w:firstRowFirstColumn="0" w:firstRowLastColumn="0" w:lastRowFirstColumn="0" w:lastRowLastColumn="0"/>
            <w:tcW w:w="6173" w:type="dxa"/>
            <w:tcBorders>
              <w:top w:val="none" w:sz="0" w:space="0" w:color="auto"/>
              <w:left w:val="none" w:sz="0" w:space="0" w:color="auto"/>
              <w:bottom w:val="none" w:sz="0" w:space="0" w:color="auto"/>
              <w:right w:val="none" w:sz="0" w:space="0" w:color="auto"/>
            </w:tcBorders>
            <w:vAlign w:val="center"/>
          </w:tcPr>
          <w:p w:rsidR="00C92981" w:rsidRPr="00CF39F1" w:rsidRDefault="00C92981" w:rsidP="00C92981">
            <w:pPr>
              <w:bidi/>
              <w:rPr>
                <w:rFonts w:cs="B Nazanin"/>
                <w:sz w:val="24"/>
                <w:szCs w:val="24"/>
              </w:rPr>
            </w:pPr>
            <w:r w:rsidRPr="00CF39F1">
              <w:rPr>
                <w:rFonts w:cs="B Nazanin" w:hint="cs"/>
                <w:sz w:val="24"/>
                <w:szCs w:val="24"/>
                <w:rtl/>
              </w:rPr>
              <w:t>تعداد پایگاههای سلامت روستایی</w:t>
            </w:r>
          </w:p>
        </w:tc>
        <w:tc>
          <w:tcPr>
            <w:tcW w:w="1673" w:type="dxa"/>
            <w:tcBorders>
              <w:top w:val="none" w:sz="0" w:space="0" w:color="auto"/>
              <w:left w:val="none" w:sz="0" w:space="0" w:color="auto"/>
              <w:bottom w:val="none" w:sz="0" w:space="0" w:color="auto"/>
              <w:right w:val="none" w:sz="0" w:space="0" w:color="auto"/>
            </w:tcBorders>
            <w:vAlign w:val="center"/>
          </w:tcPr>
          <w:p w:rsidR="00C92981" w:rsidRPr="00CF39F1" w:rsidRDefault="00C92981" w:rsidP="00C929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tl/>
              </w:rPr>
            </w:pPr>
            <w:r w:rsidRPr="00CF39F1">
              <w:rPr>
                <w:rFonts w:cs="B Nazanin" w:hint="cs"/>
                <w:b/>
                <w:bCs/>
                <w:sz w:val="24"/>
                <w:szCs w:val="24"/>
                <w:rtl/>
              </w:rPr>
              <w:t>0</w:t>
            </w:r>
          </w:p>
        </w:tc>
        <w:tc>
          <w:tcPr>
            <w:tcW w:w="1414" w:type="dxa"/>
            <w:tcBorders>
              <w:top w:val="none" w:sz="0" w:space="0" w:color="auto"/>
              <w:left w:val="none" w:sz="0" w:space="0" w:color="auto"/>
              <w:bottom w:val="none" w:sz="0" w:space="0" w:color="auto"/>
              <w:right w:val="none" w:sz="0" w:space="0" w:color="auto"/>
            </w:tcBorders>
            <w:vAlign w:val="center"/>
          </w:tcPr>
          <w:p w:rsidR="00C92981" w:rsidRPr="00CF39F1" w:rsidRDefault="00C92981" w:rsidP="00C929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tl/>
              </w:rPr>
            </w:pPr>
            <w:r w:rsidRPr="00CF39F1">
              <w:rPr>
                <w:rFonts w:cs="B Nazanin" w:hint="cs"/>
                <w:b/>
                <w:bCs/>
                <w:sz w:val="24"/>
                <w:szCs w:val="24"/>
                <w:rtl/>
              </w:rPr>
              <w:t>0</w:t>
            </w:r>
          </w:p>
        </w:tc>
      </w:tr>
      <w:tr w:rsidR="00C92981" w:rsidRPr="00CF39F1" w:rsidTr="00C92981">
        <w:trPr>
          <w:cnfStyle w:val="000000010000" w:firstRow="0" w:lastRow="0" w:firstColumn="0" w:lastColumn="0" w:oddVBand="0" w:evenVBand="0" w:oddHBand="0" w:evenHBand="1"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6173" w:type="dxa"/>
            <w:tcBorders>
              <w:top w:val="none" w:sz="0" w:space="0" w:color="auto"/>
              <w:left w:val="none" w:sz="0" w:space="0" w:color="auto"/>
              <w:bottom w:val="none" w:sz="0" w:space="0" w:color="auto"/>
              <w:right w:val="none" w:sz="0" w:space="0" w:color="auto"/>
            </w:tcBorders>
            <w:vAlign w:val="center"/>
          </w:tcPr>
          <w:p w:rsidR="00C92981" w:rsidRPr="00CF39F1" w:rsidRDefault="00C92981" w:rsidP="00C92981">
            <w:pPr>
              <w:bidi/>
              <w:rPr>
                <w:rFonts w:cs="B Nazanin"/>
                <w:sz w:val="24"/>
                <w:szCs w:val="24"/>
              </w:rPr>
            </w:pPr>
            <w:r w:rsidRPr="00CF39F1">
              <w:rPr>
                <w:rFonts w:cs="B Nazanin" w:hint="cs"/>
                <w:sz w:val="24"/>
                <w:szCs w:val="24"/>
                <w:rtl/>
              </w:rPr>
              <w:t>تعداد خانه بهداشت</w:t>
            </w:r>
          </w:p>
        </w:tc>
        <w:tc>
          <w:tcPr>
            <w:tcW w:w="1673" w:type="dxa"/>
            <w:tcBorders>
              <w:top w:val="none" w:sz="0" w:space="0" w:color="auto"/>
              <w:left w:val="none" w:sz="0" w:space="0" w:color="auto"/>
              <w:bottom w:val="none" w:sz="0" w:space="0" w:color="auto"/>
              <w:right w:val="none" w:sz="0" w:space="0" w:color="auto"/>
            </w:tcBorders>
            <w:vAlign w:val="center"/>
          </w:tcPr>
          <w:p w:rsidR="00C92981" w:rsidRPr="00CF39F1" w:rsidRDefault="00C92981" w:rsidP="00C929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rtl/>
              </w:rPr>
            </w:pPr>
            <w:r w:rsidRPr="00CF39F1">
              <w:rPr>
                <w:rFonts w:cs="B Nazanin" w:hint="cs"/>
                <w:b/>
                <w:bCs/>
                <w:sz w:val="24"/>
                <w:szCs w:val="24"/>
                <w:rtl/>
              </w:rPr>
              <w:t>0</w:t>
            </w:r>
          </w:p>
        </w:tc>
        <w:tc>
          <w:tcPr>
            <w:tcW w:w="1414" w:type="dxa"/>
            <w:tcBorders>
              <w:top w:val="none" w:sz="0" w:space="0" w:color="auto"/>
              <w:left w:val="none" w:sz="0" w:space="0" w:color="auto"/>
              <w:bottom w:val="none" w:sz="0" w:space="0" w:color="auto"/>
              <w:right w:val="none" w:sz="0" w:space="0" w:color="auto"/>
            </w:tcBorders>
            <w:vAlign w:val="center"/>
          </w:tcPr>
          <w:p w:rsidR="00C92981" w:rsidRPr="00CF39F1" w:rsidRDefault="00C92981" w:rsidP="00C929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rtl/>
              </w:rPr>
            </w:pPr>
            <w:r w:rsidRPr="00CF39F1">
              <w:rPr>
                <w:rFonts w:cs="B Nazanin" w:hint="cs"/>
                <w:b/>
                <w:bCs/>
                <w:sz w:val="24"/>
                <w:szCs w:val="24"/>
                <w:rtl/>
              </w:rPr>
              <w:t>0</w:t>
            </w:r>
          </w:p>
        </w:tc>
      </w:tr>
    </w:tbl>
    <w:p w:rsidR="00C92981" w:rsidRPr="0022621C" w:rsidRDefault="00C92981" w:rsidP="00C92981">
      <w:pPr>
        <w:bidi/>
        <w:jc w:val="center"/>
        <w:rPr>
          <w:rFonts w:cs="B Zar"/>
          <w:b/>
          <w:bCs/>
          <w:rtl/>
        </w:rPr>
      </w:pPr>
    </w:p>
    <w:p w:rsidR="00C92981" w:rsidRPr="0022621C" w:rsidRDefault="00C92981" w:rsidP="00C92981">
      <w:pPr>
        <w:bidi/>
        <w:jc w:val="center"/>
        <w:rPr>
          <w:rFonts w:cs="B Zar"/>
          <w:b/>
          <w:bCs/>
          <w:rtl/>
        </w:rPr>
      </w:pPr>
    </w:p>
    <w:p w:rsidR="00C92981" w:rsidRPr="0022621C" w:rsidRDefault="00C92981" w:rsidP="00C92981">
      <w:pPr>
        <w:bidi/>
        <w:jc w:val="center"/>
        <w:rPr>
          <w:rFonts w:cs="B Zar"/>
          <w:b/>
          <w:bCs/>
          <w:rtl/>
        </w:rPr>
      </w:pPr>
    </w:p>
    <w:p w:rsidR="00C92981" w:rsidRPr="0022621C" w:rsidRDefault="00C92981" w:rsidP="00C92981">
      <w:pPr>
        <w:bidi/>
        <w:jc w:val="center"/>
        <w:rPr>
          <w:rFonts w:cs="B Zar"/>
          <w:b/>
          <w:bCs/>
          <w:rtl/>
        </w:rPr>
      </w:pPr>
    </w:p>
    <w:p w:rsidR="00C92981" w:rsidRPr="0022621C" w:rsidRDefault="00C92981" w:rsidP="00C92981">
      <w:pPr>
        <w:bidi/>
        <w:jc w:val="center"/>
        <w:rPr>
          <w:rFonts w:cs="B Zar"/>
          <w:b/>
          <w:bCs/>
          <w:rtl/>
        </w:rPr>
        <w:sectPr w:rsidR="00C92981" w:rsidRPr="0022621C" w:rsidSect="00D708A2">
          <w:pgSz w:w="12240" w:h="15840"/>
          <w:pgMar w:top="1440" w:right="720" w:bottom="1440" w:left="811"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C92981" w:rsidRPr="0022621C" w:rsidRDefault="00C92981" w:rsidP="00C92981">
      <w:pPr>
        <w:bidi/>
      </w:pPr>
    </w:p>
    <w:tbl>
      <w:tblPr>
        <w:tblStyle w:val="TableGrid"/>
        <w:tblpPr w:leftFromText="180" w:rightFromText="180" w:vertAnchor="text" w:horzAnchor="margin" w:tblpXSpec="center" w:tblpY="612"/>
        <w:bidiVisual/>
        <w:tblW w:w="14317" w:type="dxa"/>
        <w:tblLayout w:type="fixed"/>
        <w:tblLook w:val="04A0" w:firstRow="1" w:lastRow="0" w:firstColumn="1" w:lastColumn="0" w:noHBand="0" w:noVBand="1"/>
      </w:tblPr>
      <w:tblGrid>
        <w:gridCol w:w="1980"/>
        <w:gridCol w:w="1011"/>
        <w:gridCol w:w="810"/>
        <w:gridCol w:w="810"/>
        <w:gridCol w:w="900"/>
        <w:gridCol w:w="900"/>
        <w:gridCol w:w="990"/>
        <w:gridCol w:w="1080"/>
        <w:gridCol w:w="1080"/>
        <w:gridCol w:w="1440"/>
        <w:gridCol w:w="3316"/>
      </w:tblGrid>
      <w:tr w:rsidR="00C92981" w:rsidRPr="0022621C" w:rsidTr="00C92981">
        <w:trPr>
          <w:trHeight w:val="564"/>
        </w:trPr>
        <w:tc>
          <w:tcPr>
            <w:tcW w:w="1980" w:type="dxa"/>
            <w:vMerge w:val="restart"/>
            <w:tcBorders>
              <w:top w:val="thinThickSmallGap" w:sz="12" w:space="0" w:color="auto"/>
              <w:left w:val="thinThickSmallGap" w:sz="12" w:space="0" w:color="auto"/>
            </w:tcBorders>
            <w:shd w:val="clear" w:color="auto" w:fill="BFBFBF" w:themeFill="background1" w:themeFillShade="BF"/>
            <w:vAlign w:val="center"/>
          </w:tcPr>
          <w:p w:rsidR="00C92981" w:rsidRPr="00BE4D66" w:rsidRDefault="00C92981" w:rsidP="00C92981">
            <w:pPr>
              <w:bidi/>
              <w:jc w:val="center"/>
              <w:rPr>
                <w:rFonts w:cs="B Nazanin"/>
                <w:b/>
                <w:bCs/>
                <w:sz w:val="24"/>
                <w:szCs w:val="24"/>
                <w:rtl/>
              </w:rPr>
            </w:pPr>
            <w:r w:rsidRPr="00BE4D66">
              <w:rPr>
                <w:rFonts w:cs="B Nazanin" w:hint="cs"/>
                <w:b/>
                <w:bCs/>
                <w:sz w:val="24"/>
                <w:szCs w:val="24"/>
                <w:rtl/>
              </w:rPr>
              <w:t>عنوان شاخص</w:t>
            </w:r>
          </w:p>
        </w:tc>
        <w:tc>
          <w:tcPr>
            <w:tcW w:w="2631" w:type="dxa"/>
            <w:gridSpan w:val="3"/>
            <w:tcBorders>
              <w:top w:val="thinThickSmallGap" w:sz="12" w:space="0" w:color="auto"/>
            </w:tcBorders>
            <w:shd w:val="clear" w:color="auto" w:fill="BFBFBF" w:themeFill="background1" w:themeFillShade="BF"/>
            <w:vAlign w:val="center"/>
          </w:tcPr>
          <w:p w:rsidR="00C92981" w:rsidRDefault="00C92981" w:rsidP="00C92981">
            <w:pPr>
              <w:bidi/>
              <w:jc w:val="center"/>
              <w:rPr>
                <w:rFonts w:cs="B Nazanin"/>
                <w:b/>
                <w:bCs/>
                <w:sz w:val="24"/>
                <w:szCs w:val="24"/>
                <w:rtl/>
              </w:rPr>
            </w:pPr>
            <w:r w:rsidRPr="00BE4D66">
              <w:rPr>
                <w:rFonts w:cs="B Nazanin" w:hint="cs"/>
                <w:b/>
                <w:bCs/>
                <w:sz w:val="24"/>
                <w:szCs w:val="24"/>
                <w:rtl/>
              </w:rPr>
              <w:t xml:space="preserve">سال </w:t>
            </w:r>
            <w:r>
              <w:rPr>
                <w:rFonts w:cs="B Nazanin" w:hint="cs"/>
                <w:b/>
                <w:bCs/>
                <w:sz w:val="24"/>
                <w:szCs w:val="24"/>
                <w:rtl/>
              </w:rPr>
              <w:t>1401</w:t>
            </w:r>
          </w:p>
        </w:tc>
        <w:tc>
          <w:tcPr>
            <w:tcW w:w="2790" w:type="dxa"/>
            <w:gridSpan w:val="3"/>
            <w:tcBorders>
              <w:top w:val="thinThickSmallGap" w:sz="12" w:space="0" w:color="auto"/>
            </w:tcBorders>
            <w:shd w:val="clear" w:color="auto" w:fill="BFBFBF" w:themeFill="background1" w:themeFillShade="BF"/>
            <w:vAlign w:val="center"/>
          </w:tcPr>
          <w:p w:rsidR="00C92981" w:rsidRPr="00BE4D66" w:rsidRDefault="00C92981" w:rsidP="00C92981">
            <w:pPr>
              <w:bidi/>
              <w:jc w:val="center"/>
              <w:rPr>
                <w:rFonts w:cs="B Nazanin"/>
                <w:b/>
                <w:bCs/>
                <w:sz w:val="24"/>
                <w:szCs w:val="24"/>
                <w:rtl/>
              </w:rPr>
            </w:pPr>
            <w:r w:rsidRPr="00BE4D66">
              <w:rPr>
                <w:rFonts w:cs="B Nazanin" w:hint="cs"/>
                <w:b/>
                <w:bCs/>
                <w:sz w:val="24"/>
                <w:szCs w:val="24"/>
                <w:rtl/>
              </w:rPr>
              <w:t xml:space="preserve">سال </w:t>
            </w:r>
            <w:r>
              <w:rPr>
                <w:rFonts w:cs="B Nazanin" w:hint="cs"/>
                <w:b/>
                <w:bCs/>
                <w:sz w:val="24"/>
                <w:szCs w:val="24"/>
                <w:rtl/>
              </w:rPr>
              <w:t>1402</w:t>
            </w:r>
          </w:p>
        </w:tc>
        <w:tc>
          <w:tcPr>
            <w:tcW w:w="1080" w:type="dxa"/>
            <w:vMerge w:val="restart"/>
            <w:tcBorders>
              <w:top w:val="thinThickSmallGap" w:sz="12" w:space="0" w:color="auto"/>
            </w:tcBorders>
            <w:shd w:val="clear" w:color="auto" w:fill="BFBFBF" w:themeFill="background1" w:themeFillShade="BF"/>
            <w:vAlign w:val="center"/>
          </w:tcPr>
          <w:p w:rsidR="00C92981" w:rsidRDefault="00C92981" w:rsidP="00C92981">
            <w:pPr>
              <w:bidi/>
              <w:jc w:val="center"/>
              <w:rPr>
                <w:rFonts w:cs="B Nazanin"/>
                <w:b/>
                <w:bCs/>
                <w:sz w:val="24"/>
                <w:szCs w:val="24"/>
                <w:rtl/>
              </w:rPr>
            </w:pPr>
            <w:r>
              <w:rPr>
                <w:rFonts w:cs="B Nazanin" w:hint="cs"/>
                <w:b/>
                <w:bCs/>
                <w:sz w:val="24"/>
                <w:szCs w:val="24"/>
                <w:rtl/>
              </w:rPr>
              <w:t xml:space="preserve">حد انتظار </w:t>
            </w:r>
          </w:p>
          <w:p w:rsidR="00C92981" w:rsidRPr="00BE4D66" w:rsidRDefault="00C92981" w:rsidP="00C92981">
            <w:pPr>
              <w:bidi/>
              <w:jc w:val="center"/>
              <w:rPr>
                <w:rFonts w:cs="B Nazanin"/>
                <w:b/>
                <w:bCs/>
                <w:sz w:val="24"/>
                <w:szCs w:val="24"/>
                <w:rtl/>
              </w:rPr>
            </w:pPr>
            <w:r>
              <w:rPr>
                <w:rFonts w:cs="B Nazanin" w:hint="cs"/>
                <w:b/>
                <w:bCs/>
                <w:sz w:val="24"/>
                <w:szCs w:val="24"/>
                <w:rtl/>
              </w:rPr>
              <w:t>سال 1402</w:t>
            </w:r>
          </w:p>
        </w:tc>
        <w:tc>
          <w:tcPr>
            <w:tcW w:w="1080" w:type="dxa"/>
            <w:vMerge w:val="restart"/>
            <w:tcBorders>
              <w:top w:val="thinThickSmallGap" w:sz="12" w:space="0" w:color="auto"/>
            </w:tcBorders>
            <w:shd w:val="clear" w:color="auto" w:fill="BFBFBF" w:themeFill="background1" w:themeFillShade="BF"/>
            <w:vAlign w:val="center"/>
          </w:tcPr>
          <w:p w:rsidR="00C92981" w:rsidRPr="00BE4D66" w:rsidRDefault="00C92981" w:rsidP="00C92981">
            <w:pPr>
              <w:bidi/>
              <w:jc w:val="center"/>
              <w:rPr>
                <w:rFonts w:cs="B Nazanin"/>
                <w:b/>
                <w:bCs/>
                <w:sz w:val="24"/>
                <w:szCs w:val="24"/>
                <w:rtl/>
              </w:rPr>
            </w:pPr>
            <w:r w:rsidRPr="00BE4D66">
              <w:rPr>
                <w:rFonts w:cs="B Nazanin" w:hint="cs"/>
                <w:b/>
                <w:bCs/>
                <w:sz w:val="24"/>
                <w:szCs w:val="24"/>
                <w:rtl/>
              </w:rPr>
              <w:t xml:space="preserve">در صد پیشرفت </w:t>
            </w:r>
          </w:p>
        </w:tc>
        <w:tc>
          <w:tcPr>
            <w:tcW w:w="1440" w:type="dxa"/>
            <w:vMerge w:val="restart"/>
            <w:tcBorders>
              <w:top w:val="thinThickSmallGap" w:sz="12" w:space="0" w:color="auto"/>
            </w:tcBorders>
            <w:shd w:val="clear" w:color="auto" w:fill="BFBFBF" w:themeFill="background1" w:themeFillShade="BF"/>
            <w:vAlign w:val="center"/>
          </w:tcPr>
          <w:p w:rsidR="00C92981" w:rsidRPr="00BE4D66" w:rsidRDefault="00C92981" w:rsidP="00C92981">
            <w:pPr>
              <w:bidi/>
              <w:jc w:val="center"/>
              <w:rPr>
                <w:rFonts w:cs="B Nazanin"/>
                <w:b/>
                <w:bCs/>
                <w:sz w:val="24"/>
                <w:szCs w:val="24"/>
                <w:rtl/>
                <w:lang w:bidi="fa-IR"/>
              </w:rPr>
            </w:pPr>
            <w:r>
              <w:rPr>
                <w:rFonts w:cs="B Nazanin" w:hint="cs"/>
                <w:b/>
                <w:bCs/>
                <w:sz w:val="24"/>
                <w:szCs w:val="24"/>
                <w:rtl/>
                <w:lang w:bidi="fa-IR"/>
              </w:rPr>
              <w:t>منبع اطلاعاتی</w:t>
            </w:r>
          </w:p>
        </w:tc>
        <w:tc>
          <w:tcPr>
            <w:tcW w:w="3316" w:type="dxa"/>
            <w:vMerge w:val="restart"/>
            <w:tcBorders>
              <w:top w:val="thinThickSmallGap" w:sz="12" w:space="0" w:color="auto"/>
              <w:right w:val="thinThickSmallGap" w:sz="12" w:space="0" w:color="auto"/>
            </w:tcBorders>
            <w:shd w:val="clear" w:color="auto" w:fill="BFBFBF" w:themeFill="background1" w:themeFillShade="BF"/>
            <w:vAlign w:val="center"/>
          </w:tcPr>
          <w:p w:rsidR="00C92981" w:rsidRPr="00BE4D66" w:rsidRDefault="00C92981" w:rsidP="00C92981">
            <w:pPr>
              <w:bidi/>
              <w:jc w:val="center"/>
              <w:rPr>
                <w:rFonts w:cs="B Nazanin"/>
                <w:b/>
                <w:bCs/>
                <w:sz w:val="24"/>
                <w:szCs w:val="24"/>
                <w:rtl/>
              </w:rPr>
            </w:pPr>
            <w:r w:rsidRPr="00BE4D66">
              <w:rPr>
                <w:rFonts w:cs="B Nazanin" w:hint="cs"/>
                <w:b/>
                <w:bCs/>
                <w:sz w:val="24"/>
                <w:szCs w:val="24"/>
                <w:rtl/>
              </w:rPr>
              <w:t>تحلیل</w:t>
            </w:r>
          </w:p>
        </w:tc>
      </w:tr>
      <w:tr w:rsidR="00C92981" w:rsidRPr="0022621C" w:rsidTr="00C92981">
        <w:trPr>
          <w:trHeight w:val="564"/>
        </w:trPr>
        <w:tc>
          <w:tcPr>
            <w:tcW w:w="1980" w:type="dxa"/>
            <w:vMerge/>
            <w:tcBorders>
              <w:left w:val="thinThickSmallGap" w:sz="12" w:space="0" w:color="auto"/>
              <w:bottom w:val="thinThickSmallGap" w:sz="12" w:space="0" w:color="auto"/>
            </w:tcBorders>
            <w:shd w:val="clear" w:color="auto" w:fill="BFBFBF" w:themeFill="background1" w:themeFillShade="BF"/>
            <w:vAlign w:val="center"/>
          </w:tcPr>
          <w:p w:rsidR="00C92981" w:rsidRPr="0022621C" w:rsidRDefault="00C92981" w:rsidP="00C92981">
            <w:pPr>
              <w:bidi/>
              <w:jc w:val="center"/>
              <w:rPr>
                <w:rFonts w:cs="B Zar"/>
                <w:rtl/>
              </w:rPr>
            </w:pPr>
          </w:p>
        </w:tc>
        <w:tc>
          <w:tcPr>
            <w:tcW w:w="1011" w:type="dxa"/>
            <w:shd w:val="clear" w:color="auto" w:fill="BFBFBF" w:themeFill="background1" w:themeFillShade="BF"/>
            <w:vAlign w:val="center"/>
          </w:tcPr>
          <w:p w:rsidR="00C92981" w:rsidRPr="0022621C" w:rsidRDefault="00C92981" w:rsidP="00C92981">
            <w:pPr>
              <w:bidi/>
              <w:jc w:val="center"/>
              <w:rPr>
                <w:rFonts w:cs="B Nazanin"/>
                <w:b/>
                <w:bCs/>
                <w:rtl/>
              </w:rPr>
            </w:pPr>
            <w:r w:rsidRPr="0022621C">
              <w:rPr>
                <w:rFonts w:cs="B Nazanin" w:hint="cs"/>
                <w:b/>
                <w:bCs/>
                <w:rtl/>
              </w:rPr>
              <w:t>میزان</w:t>
            </w:r>
            <w:r w:rsidRPr="0022621C">
              <w:rPr>
                <w:rFonts w:cs="B Nazanin"/>
                <w:b/>
                <w:bCs/>
                <w:rtl/>
              </w:rPr>
              <w:t xml:space="preserve"> </w:t>
            </w:r>
            <w:r w:rsidRPr="0022621C">
              <w:rPr>
                <w:rFonts w:cs="B Nazanin" w:hint="cs"/>
                <w:b/>
                <w:bCs/>
                <w:rtl/>
              </w:rPr>
              <w:t>شاخص</w:t>
            </w:r>
          </w:p>
        </w:tc>
        <w:tc>
          <w:tcPr>
            <w:tcW w:w="810" w:type="dxa"/>
            <w:tcBorders>
              <w:right w:val="single" w:sz="4" w:space="0" w:color="000000"/>
            </w:tcBorders>
            <w:shd w:val="clear" w:color="auto" w:fill="BFBFBF" w:themeFill="background1" w:themeFillShade="BF"/>
            <w:vAlign w:val="center"/>
          </w:tcPr>
          <w:p w:rsidR="00C92981" w:rsidRPr="0022621C" w:rsidRDefault="00C92981" w:rsidP="00C92981">
            <w:pPr>
              <w:bidi/>
              <w:jc w:val="center"/>
              <w:rPr>
                <w:rFonts w:cs="B Nazanin"/>
                <w:b/>
                <w:bCs/>
                <w:rtl/>
              </w:rPr>
            </w:pPr>
            <w:r w:rsidRPr="0022621C">
              <w:rPr>
                <w:rFonts w:cs="B Nazanin" w:hint="cs"/>
                <w:b/>
                <w:bCs/>
                <w:rtl/>
              </w:rPr>
              <w:t>صورت</w:t>
            </w:r>
          </w:p>
        </w:tc>
        <w:tc>
          <w:tcPr>
            <w:tcW w:w="810" w:type="dxa"/>
            <w:shd w:val="clear" w:color="auto" w:fill="BFBFBF" w:themeFill="background1" w:themeFillShade="BF"/>
            <w:vAlign w:val="center"/>
          </w:tcPr>
          <w:p w:rsidR="00C92981" w:rsidRPr="0022621C" w:rsidRDefault="00C92981" w:rsidP="00C92981">
            <w:pPr>
              <w:bidi/>
              <w:jc w:val="center"/>
              <w:rPr>
                <w:rFonts w:cs="B Nazanin"/>
                <w:b/>
                <w:bCs/>
                <w:rtl/>
              </w:rPr>
            </w:pPr>
            <w:r w:rsidRPr="0022621C">
              <w:rPr>
                <w:rFonts w:cs="B Nazanin" w:hint="cs"/>
                <w:b/>
                <w:bCs/>
                <w:rtl/>
              </w:rPr>
              <w:t>مخرج</w:t>
            </w:r>
          </w:p>
        </w:tc>
        <w:tc>
          <w:tcPr>
            <w:tcW w:w="900" w:type="dxa"/>
            <w:tcBorders>
              <w:right w:val="single" w:sz="4" w:space="0" w:color="000000"/>
            </w:tcBorders>
            <w:shd w:val="clear" w:color="auto" w:fill="BFBFBF" w:themeFill="background1" w:themeFillShade="BF"/>
            <w:vAlign w:val="center"/>
          </w:tcPr>
          <w:p w:rsidR="00C92981" w:rsidRPr="0022621C" w:rsidRDefault="00C92981" w:rsidP="00C92981">
            <w:pPr>
              <w:bidi/>
              <w:jc w:val="center"/>
              <w:rPr>
                <w:rFonts w:cs="B Nazanin"/>
                <w:b/>
                <w:bCs/>
                <w:rtl/>
              </w:rPr>
            </w:pPr>
            <w:r w:rsidRPr="0022621C">
              <w:rPr>
                <w:rFonts w:cs="B Nazanin" w:hint="cs"/>
                <w:b/>
                <w:bCs/>
                <w:rtl/>
              </w:rPr>
              <w:t>میزان</w:t>
            </w:r>
            <w:r w:rsidRPr="0022621C">
              <w:rPr>
                <w:rFonts w:cs="B Nazanin"/>
                <w:b/>
                <w:bCs/>
                <w:rtl/>
              </w:rPr>
              <w:t xml:space="preserve"> </w:t>
            </w:r>
            <w:r w:rsidRPr="0022621C">
              <w:rPr>
                <w:rFonts w:cs="B Nazanin" w:hint="cs"/>
                <w:b/>
                <w:bCs/>
                <w:rtl/>
              </w:rPr>
              <w:t>شاخص</w:t>
            </w:r>
          </w:p>
        </w:tc>
        <w:tc>
          <w:tcPr>
            <w:tcW w:w="900" w:type="dxa"/>
            <w:tcBorders>
              <w:right w:val="single" w:sz="4" w:space="0" w:color="000000"/>
            </w:tcBorders>
            <w:shd w:val="clear" w:color="auto" w:fill="BFBFBF" w:themeFill="background1" w:themeFillShade="BF"/>
            <w:vAlign w:val="center"/>
          </w:tcPr>
          <w:p w:rsidR="00C92981" w:rsidRPr="0022621C" w:rsidRDefault="00C92981" w:rsidP="00C92981">
            <w:pPr>
              <w:bidi/>
              <w:jc w:val="center"/>
              <w:rPr>
                <w:rFonts w:cs="B Nazanin"/>
                <w:b/>
                <w:bCs/>
                <w:rtl/>
              </w:rPr>
            </w:pPr>
            <w:r w:rsidRPr="0022621C">
              <w:rPr>
                <w:rFonts w:cs="B Nazanin" w:hint="cs"/>
                <w:b/>
                <w:bCs/>
                <w:rtl/>
              </w:rPr>
              <w:t>صورت</w:t>
            </w:r>
          </w:p>
        </w:tc>
        <w:tc>
          <w:tcPr>
            <w:tcW w:w="990" w:type="dxa"/>
            <w:shd w:val="clear" w:color="auto" w:fill="BFBFBF" w:themeFill="background1" w:themeFillShade="BF"/>
            <w:vAlign w:val="center"/>
          </w:tcPr>
          <w:p w:rsidR="00C92981" w:rsidRPr="0022621C" w:rsidRDefault="00C92981" w:rsidP="00C92981">
            <w:pPr>
              <w:bidi/>
              <w:jc w:val="center"/>
              <w:rPr>
                <w:rFonts w:cs="B Nazanin"/>
                <w:b/>
                <w:bCs/>
                <w:rtl/>
              </w:rPr>
            </w:pPr>
            <w:r w:rsidRPr="0022621C">
              <w:rPr>
                <w:rFonts w:cs="B Nazanin" w:hint="cs"/>
                <w:b/>
                <w:bCs/>
                <w:rtl/>
              </w:rPr>
              <w:t>مخرج</w:t>
            </w:r>
          </w:p>
        </w:tc>
        <w:tc>
          <w:tcPr>
            <w:tcW w:w="1080" w:type="dxa"/>
            <w:vMerge/>
            <w:tcBorders>
              <w:bottom w:val="thinThickSmallGap" w:sz="12" w:space="0" w:color="auto"/>
            </w:tcBorders>
            <w:shd w:val="clear" w:color="auto" w:fill="BFBFBF" w:themeFill="background1" w:themeFillShade="BF"/>
            <w:vAlign w:val="center"/>
          </w:tcPr>
          <w:p w:rsidR="00C92981" w:rsidRPr="0022621C" w:rsidRDefault="00C92981" w:rsidP="00C92981">
            <w:pPr>
              <w:bidi/>
              <w:jc w:val="center"/>
              <w:rPr>
                <w:rFonts w:cs="B Zar"/>
                <w:rtl/>
              </w:rPr>
            </w:pPr>
          </w:p>
        </w:tc>
        <w:tc>
          <w:tcPr>
            <w:tcW w:w="1080" w:type="dxa"/>
            <w:vMerge/>
            <w:tcBorders>
              <w:bottom w:val="thinThickSmallGap" w:sz="12" w:space="0" w:color="auto"/>
            </w:tcBorders>
            <w:shd w:val="clear" w:color="auto" w:fill="BFBFBF" w:themeFill="background1" w:themeFillShade="BF"/>
            <w:vAlign w:val="center"/>
          </w:tcPr>
          <w:p w:rsidR="00C92981" w:rsidRPr="0022621C" w:rsidRDefault="00C92981" w:rsidP="00C92981">
            <w:pPr>
              <w:bidi/>
              <w:jc w:val="center"/>
              <w:rPr>
                <w:rFonts w:cs="B Zar"/>
                <w:rtl/>
              </w:rPr>
            </w:pPr>
          </w:p>
        </w:tc>
        <w:tc>
          <w:tcPr>
            <w:tcW w:w="1440" w:type="dxa"/>
            <w:vMerge/>
            <w:tcBorders>
              <w:bottom w:val="thinThickSmallGap" w:sz="12" w:space="0" w:color="auto"/>
            </w:tcBorders>
            <w:shd w:val="clear" w:color="auto" w:fill="BFBFBF" w:themeFill="background1" w:themeFillShade="BF"/>
          </w:tcPr>
          <w:p w:rsidR="00C92981" w:rsidRPr="0022621C" w:rsidRDefault="00C92981" w:rsidP="00C92981">
            <w:pPr>
              <w:bidi/>
              <w:jc w:val="center"/>
              <w:rPr>
                <w:rFonts w:cs="B Zar"/>
                <w:rtl/>
              </w:rPr>
            </w:pPr>
          </w:p>
        </w:tc>
        <w:tc>
          <w:tcPr>
            <w:tcW w:w="3316" w:type="dxa"/>
            <w:vMerge/>
            <w:tcBorders>
              <w:bottom w:val="thinThickSmallGap" w:sz="12" w:space="0" w:color="auto"/>
              <w:right w:val="thinThickSmallGap" w:sz="12" w:space="0" w:color="auto"/>
            </w:tcBorders>
            <w:shd w:val="clear" w:color="auto" w:fill="BFBFBF" w:themeFill="background1" w:themeFillShade="BF"/>
            <w:vAlign w:val="center"/>
          </w:tcPr>
          <w:p w:rsidR="00C92981" w:rsidRPr="0022621C" w:rsidRDefault="00C92981" w:rsidP="00C92981">
            <w:pPr>
              <w:bidi/>
              <w:jc w:val="center"/>
              <w:rPr>
                <w:rFonts w:cs="B Zar"/>
                <w:rtl/>
              </w:rPr>
            </w:pPr>
          </w:p>
        </w:tc>
      </w:tr>
      <w:tr w:rsidR="00C92981" w:rsidRPr="0022621C" w:rsidTr="00C92981">
        <w:trPr>
          <w:trHeight w:val="561"/>
        </w:trPr>
        <w:tc>
          <w:tcPr>
            <w:tcW w:w="1980" w:type="dxa"/>
            <w:tcBorders>
              <w:top w:val="thinThickSmallGap" w:sz="12" w:space="0" w:color="auto"/>
              <w:left w:val="thinThickSmallGap" w:sz="12" w:space="0" w:color="auto"/>
            </w:tcBorders>
            <w:vAlign w:val="center"/>
          </w:tcPr>
          <w:p w:rsidR="00C92981" w:rsidRPr="0022621C" w:rsidRDefault="00C92981" w:rsidP="00C92981">
            <w:pPr>
              <w:jc w:val="center"/>
              <w:rPr>
                <w:rFonts w:cs="B Nazanin"/>
              </w:rPr>
            </w:pPr>
            <w:r w:rsidRPr="0022621C">
              <w:rPr>
                <w:rFonts w:cs="B Nazanin" w:hint="cs"/>
                <w:rtl/>
              </w:rPr>
              <w:t>درصد</w:t>
            </w:r>
            <w:r w:rsidRPr="0022621C">
              <w:rPr>
                <w:rFonts w:cs="B Nazanin"/>
                <w:rtl/>
              </w:rPr>
              <w:t xml:space="preserve"> </w:t>
            </w:r>
            <w:r w:rsidRPr="0022621C">
              <w:rPr>
                <w:rFonts w:cs="B Nazanin" w:hint="cs"/>
                <w:rtl/>
              </w:rPr>
              <w:t>فضای</w:t>
            </w:r>
            <w:r w:rsidRPr="0022621C">
              <w:rPr>
                <w:rFonts w:cs="B Nazanin"/>
                <w:rtl/>
              </w:rPr>
              <w:t xml:space="preserve"> </w:t>
            </w:r>
            <w:r w:rsidRPr="0022621C">
              <w:rPr>
                <w:rFonts w:cs="B Nazanin" w:hint="cs"/>
                <w:rtl/>
              </w:rPr>
              <w:t>فیزیکی</w:t>
            </w:r>
            <w:r w:rsidRPr="0022621C">
              <w:rPr>
                <w:rFonts w:cs="B Nazanin"/>
                <w:rtl/>
              </w:rPr>
              <w:t xml:space="preserve"> </w:t>
            </w:r>
            <w:r w:rsidRPr="0022621C">
              <w:rPr>
                <w:rFonts w:cs="B Nazanin" w:hint="cs"/>
                <w:rtl/>
              </w:rPr>
              <w:t>استاندارد</w:t>
            </w:r>
            <w:r w:rsidRPr="0022621C">
              <w:rPr>
                <w:rFonts w:cs="B Nazanin"/>
                <w:rtl/>
              </w:rPr>
              <w:t xml:space="preserve"> </w:t>
            </w:r>
            <w:r w:rsidRPr="0022621C">
              <w:rPr>
                <w:rFonts w:cs="B Nazanin" w:hint="cs"/>
                <w:rtl/>
              </w:rPr>
              <w:t>شده</w:t>
            </w:r>
          </w:p>
        </w:tc>
        <w:tc>
          <w:tcPr>
            <w:tcW w:w="1011" w:type="dxa"/>
            <w:tcBorders>
              <w:top w:val="thinThickSmallGap" w:sz="12" w:space="0" w:color="auto"/>
            </w:tcBorders>
            <w:vAlign w:val="center"/>
          </w:tcPr>
          <w:p w:rsidR="00C92981" w:rsidRPr="0022621C" w:rsidRDefault="00C92981" w:rsidP="00C92981">
            <w:pPr>
              <w:bidi/>
              <w:jc w:val="center"/>
              <w:rPr>
                <w:rFonts w:cs="B Nazanin"/>
              </w:rPr>
            </w:pPr>
            <w:r w:rsidRPr="0022621C">
              <w:rPr>
                <w:rFonts w:cs="B Nazanin" w:hint="cs"/>
                <w:rtl/>
              </w:rPr>
              <w:t>62.5</w:t>
            </w:r>
          </w:p>
        </w:tc>
        <w:tc>
          <w:tcPr>
            <w:tcW w:w="810" w:type="dxa"/>
            <w:tcBorders>
              <w:top w:val="thinThickSmallGap" w:sz="12" w:space="0" w:color="auto"/>
            </w:tcBorders>
            <w:vAlign w:val="center"/>
          </w:tcPr>
          <w:p w:rsidR="00C92981" w:rsidRPr="0022621C" w:rsidRDefault="00C92981" w:rsidP="00C92981">
            <w:pPr>
              <w:bidi/>
              <w:jc w:val="center"/>
              <w:rPr>
                <w:rFonts w:cs="B Nazanin"/>
              </w:rPr>
            </w:pPr>
            <w:r w:rsidRPr="0022621C">
              <w:rPr>
                <w:rFonts w:cs="B Nazanin" w:hint="cs"/>
                <w:rtl/>
              </w:rPr>
              <w:t>5</w:t>
            </w:r>
          </w:p>
        </w:tc>
        <w:tc>
          <w:tcPr>
            <w:tcW w:w="810" w:type="dxa"/>
            <w:tcBorders>
              <w:top w:val="thinThickSmallGap" w:sz="12" w:space="0" w:color="auto"/>
            </w:tcBorders>
            <w:vAlign w:val="center"/>
          </w:tcPr>
          <w:p w:rsidR="00C92981" w:rsidRPr="0022621C" w:rsidRDefault="00C92981" w:rsidP="00C92981">
            <w:pPr>
              <w:bidi/>
              <w:jc w:val="center"/>
              <w:rPr>
                <w:rFonts w:cs="B Nazanin"/>
              </w:rPr>
            </w:pPr>
            <w:r w:rsidRPr="0022621C">
              <w:rPr>
                <w:rFonts w:cs="B Nazanin" w:hint="cs"/>
                <w:rtl/>
              </w:rPr>
              <w:t>8</w:t>
            </w:r>
          </w:p>
        </w:tc>
        <w:tc>
          <w:tcPr>
            <w:tcW w:w="900" w:type="dxa"/>
            <w:tcBorders>
              <w:top w:val="thinThickSmallGap" w:sz="12" w:space="0" w:color="auto"/>
            </w:tcBorders>
            <w:vAlign w:val="center"/>
          </w:tcPr>
          <w:p w:rsidR="00C92981" w:rsidRPr="0022621C" w:rsidRDefault="00C92981" w:rsidP="00C92981">
            <w:pPr>
              <w:bidi/>
              <w:jc w:val="center"/>
              <w:rPr>
                <w:rFonts w:cs="B Nazanin"/>
                <w:rtl/>
              </w:rPr>
            </w:pPr>
            <w:r>
              <w:rPr>
                <w:rFonts w:cs="B Nazanin"/>
              </w:rPr>
              <w:t>100</w:t>
            </w:r>
          </w:p>
        </w:tc>
        <w:tc>
          <w:tcPr>
            <w:tcW w:w="900" w:type="dxa"/>
            <w:tcBorders>
              <w:top w:val="thinThickSmallGap" w:sz="12" w:space="0" w:color="auto"/>
            </w:tcBorders>
            <w:vAlign w:val="center"/>
          </w:tcPr>
          <w:p w:rsidR="00C92981" w:rsidRPr="0022621C" w:rsidRDefault="00C92981" w:rsidP="00C92981">
            <w:pPr>
              <w:bidi/>
              <w:jc w:val="center"/>
              <w:rPr>
                <w:rFonts w:cs="B Nazanin"/>
              </w:rPr>
            </w:pPr>
            <w:r>
              <w:rPr>
                <w:rFonts w:cs="B Nazanin" w:hint="cs"/>
                <w:rtl/>
              </w:rPr>
              <w:t>4</w:t>
            </w:r>
          </w:p>
        </w:tc>
        <w:tc>
          <w:tcPr>
            <w:tcW w:w="990" w:type="dxa"/>
            <w:tcBorders>
              <w:top w:val="thinThickSmallGap" w:sz="12" w:space="0" w:color="auto"/>
            </w:tcBorders>
            <w:vAlign w:val="center"/>
          </w:tcPr>
          <w:p w:rsidR="00C92981" w:rsidRPr="0022621C" w:rsidRDefault="00C92981" w:rsidP="00C92981">
            <w:pPr>
              <w:bidi/>
              <w:jc w:val="center"/>
              <w:rPr>
                <w:rFonts w:cs="B Nazanin"/>
              </w:rPr>
            </w:pPr>
            <w:r w:rsidRPr="0022621C">
              <w:rPr>
                <w:rFonts w:cs="B Nazanin" w:hint="cs"/>
                <w:rtl/>
              </w:rPr>
              <w:t>4</w:t>
            </w:r>
          </w:p>
        </w:tc>
        <w:tc>
          <w:tcPr>
            <w:tcW w:w="1080" w:type="dxa"/>
            <w:tcBorders>
              <w:top w:val="thinThickSmallGap" w:sz="12" w:space="0" w:color="auto"/>
            </w:tcBorders>
            <w:vAlign w:val="center"/>
          </w:tcPr>
          <w:p w:rsidR="00C92981" w:rsidRPr="00666127" w:rsidRDefault="00C92981" w:rsidP="00C92981">
            <w:pPr>
              <w:bidi/>
              <w:jc w:val="center"/>
              <w:rPr>
                <w:rFonts w:cs="B Nazanin"/>
                <w:color w:val="000000" w:themeColor="text1"/>
                <w:rtl/>
              </w:rPr>
            </w:pPr>
            <w:r w:rsidRPr="00666127">
              <w:rPr>
                <w:rFonts w:cs="B Nazanin"/>
                <w:color w:val="000000" w:themeColor="text1"/>
              </w:rPr>
              <w:t>100</w:t>
            </w:r>
          </w:p>
        </w:tc>
        <w:tc>
          <w:tcPr>
            <w:tcW w:w="1080" w:type="dxa"/>
            <w:tcBorders>
              <w:top w:val="thinThickSmallGap" w:sz="12" w:space="0" w:color="auto"/>
            </w:tcBorders>
            <w:vAlign w:val="center"/>
          </w:tcPr>
          <w:p w:rsidR="00C92981" w:rsidRPr="00666127" w:rsidRDefault="00C92981" w:rsidP="00C92981">
            <w:pPr>
              <w:bidi/>
              <w:jc w:val="center"/>
              <w:rPr>
                <w:rFonts w:cs="B Nazanin"/>
                <w:color w:val="000000" w:themeColor="text1"/>
                <w:rtl/>
              </w:rPr>
            </w:pPr>
            <w:r w:rsidRPr="00666127">
              <w:rPr>
                <w:rFonts w:cs="B Nazanin" w:hint="cs"/>
                <w:color w:val="000000" w:themeColor="text1"/>
                <w:rtl/>
              </w:rPr>
              <w:t>100</w:t>
            </w:r>
          </w:p>
        </w:tc>
        <w:tc>
          <w:tcPr>
            <w:tcW w:w="1440" w:type="dxa"/>
            <w:tcBorders>
              <w:top w:val="thinThickSmallGap" w:sz="12" w:space="0" w:color="auto"/>
            </w:tcBorders>
            <w:vAlign w:val="center"/>
          </w:tcPr>
          <w:p w:rsidR="00C92981" w:rsidRPr="00666127" w:rsidRDefault="00C92981" w:rsidP="00C92981">
            <w:pPr>
              <w:bidi/>
              <w:jc w:val="center"/>
              <w:rPr>
                <w:rFonts w:cs="B Nazanin"/>
                <w:color w:val="000000" w:themeColor="text1"/>
                <w:rtl/>
              </w:rPr>
            </w:pPr>
            <w:r w:rsidRPr="00666127">
              <w:rPr>
                <w:rFonts w:cs="B Nazanin" w:hint="cs"/>
                <w:color w:val="000000" w:themeColor="text1"/>
                <w:rtl/>
              </w:rPr>
              <w:t>اطلاعات</w:t>
            </w:r>
            <w:r w:rsidRPr="00666127">
              <w:rPr>
                <w:rFonts w:cs="B Nazanin"/>
                <w:color w:val="000000" w:themeColor="text1"/>
                <w:rtl/>
              </w:rPr>
              <w:t xml:space="preserve"> </w:t>
            </w:r>
            <w:r w:rsidRPr="00666127">
              <w:rPr>
                <w:rFonts w:cs="B Nazanin" w:hint="cs"/>
                <w:color w:val="000000" w:themeColor="text1"/>
                <w:rtl/>
              </w:rPr>
              <w:t>مراکز</w:t>
            </w:r>
            <w:r w:rsidRPr="00666127">
              <w:rPr>
                <w:rFonts w:cs="B Nazanin"/>
                <w:color w:val="000000" w:themeColor="text1"/>
                <w:rtl/>
              </w:rPr>
              <w:t xml:space="preserve"> </w:t>
            </w:r>
            <w:r w:rsidRPr="00666127">
              <w:rPr>
                <w:rFonts w:cs="B Nazanin" w:hint="cs"/>
                <w:color w:val="000000" w:themeColor="text1"/>
                <w:rtl/>
              </w:rPr>
              <w:t>و</w:t>
            </w:r>
            <w:r w:rsidRPr="00666127">
              <w:rPr>
                <w:rFonts w:cs="B Nazanin"/>
                <w:color w:val="000000" w:themeColor="text1"/>
                <w:rtl/>
              </w:rPr>
              <w:t xml:space="preserve"> </w:t>
            </w:r>
            <w:r w:rsidRPr="00666127">
              <w:rPr>
                <w:rFonts w:cs="B Nazanin" w:hint="cs"/>
                <w:color w:val="000000" w:themeColor="text1"/>
                <w:rtl/>
              </w:rPr>
              <w:t>شبکه</w:t>
            </w:r>
            <w:r w:rsidRPr="00666127">
              <w:rPr>
                <w:rFonts w:cs="B Nazanin"/>
                <w:color w:val="000000" w:themeColor="text1"/>
                <w:rtl/>
              </w:rPr>
              <w:t xml:space="preserve"> </w:t>
            </w:r>
            <w:r w:rsidRPr="00666127">
              <w:rPr>
                <w:rFonts w:cs="B Nazanin" w:hint="cs"/>
                <w:color w:val="000000" w:themeColor="text1"/>
                <w:rtl/>
              </w:rPr>
              <w:t>ها</w:t>
            </w:r>
          </w:p>
        </w:tc>
        <w:tc>
          <w:tcPr>
            <w:tcW w:w="3316" w:type="dxa"/>
            <w:tcBorders>
              <w:top w:val="thinThickSmallGap" w:sz="12" w:space="0" w:color="auto"/>
              <w:right w:val="thinThickSmallGap" w:sz="12" w:space="0" w:color="auto"/>
            </w:tcBorders>
            <w:vAlign w:val="center"/>
          </w:tcPr>
          <w:p w:rsidR="00C92981" w:rsidRPr="00666127" w:rsidRDefault="00C92981" w:rsidP="00C92981">
            <w:pPr>
              <w:jc w:val="right"/>
              <w:rPr>
                <w:rFonts w:ascii="Tahoma" w:hAnsi="Tahoma" w:cs="B Nazanin"/>
                <w:color w:val="000000" w:themeColor="text1"/>
                <w:rtl/>
              </w:rPr>
            </w:pPr>
            <w:r w:rsidRPr="00666127">
              <w:rPr>
                <w:rFonts w:ascii="Tahoma" w:hAnsi="Tahoma" w:cs="B Nazanin" w:hint="cs"/>
                <w:color w:val="000000" w:themeColor="text1"/>
                <w:rtl/>
              </w:rPr>
              <w:t>د</w:t>
            </w:r>
            <w:r w:rsidRPr="00666127">
              <w:rPr>
                <w:rFonts w:ascii="Tahoma" w:hAnsi="Tahoma" w:cs="B Nazanin" w:hint="cs"/>
                <w:color w:val="000000" w:themeColor="text1"/>
                <w:rtl/>
                <w:lang w:bidi="fa-IR"/>
              </w:rPr>
              <w:t>ر</w:t>
            </w:r>
            <w:r w:rsidRPr="00666127">
              <w:rPr>
                <w:rFonts w:ascii="Tahoma" w:hAnsi="Tahoma" w:cs="B Nazanin" w:hint="cs"/>
                <w:color w:val="000000" w:themeColor="text1"/>
                <w:rtl/>
              </w:rPr>
              <w:t xml:space="preserve">حد انتظار : </w:t>
            </w:r>
          </w:p>
          <w:p w:rsidR="00C92981" w:rsidRPr="00666127" w:rsidRDefault="00C92981" w:rsidP="00C92981">
            <w:pPr>
              <w:jc w:val="right"/>
              <w:rPr>
                <w:rFonts w:ascii="Tahoma" w:hAnsi="Tahoma" w:cs="B Nazanin"/>
                <w:color w:val="000000" w:themeColor="text1"/>
                <w:rtl/>
              </w:rPr>
            </w:pPr>
            <w:r w:rsidRPr="00666127">
              <w:rPr>
                <w:rFonts w:ascii="Tahoma" w:hAnsi="Tahoma" w:cs="B Nazanin" w:hint="cs"/>
                <w:color w:val="000000" w:themeColor="text1"/>
                <w:rtl/>
              </w:rPr>
              <w:t>1- افزایش پایش ها و تکمیل چک لیست های استانداردسازی فضای فیزیکی مراکز و پایگاهها</w:t>
            </w:r>
          </w:p>
          <w:p w:rsidR="00C92981" w:rsidRPr="00666127" w:rsidRDefault="00C92981" w:rsidP="00C92981">
            <w:pPr>
              <w:jc w:val="right"/>
              <w:rPr>
                <w:rFonts w:ascii="Tahoma" w:hAnsi="Tahoma" w:cs="B Nazanin"/>
                <w:color w:val="000000" w:themeColor="text1"/>
              </w:rPr>
            </w:pPr>
            <w:r w:rsidRPr="00666127">
              <w:rPr>
                <w:rFonts w:ascii="Tahoma" w:hAnsi="Tahoma" w:cs="B Nazanin" w:hint="cs"/>
                <w:color w:val="000000" w:themeColor="text1"/>
                <w:rtl/>
              </w:rPr>
              <w:t xml:space="preserve"> 2- پیگیری در پایگاههای سلامت برونسپار تا حصول نتیجه جهت جابجایی </w:t>
            </w:r>
          </w:p>
        </w:tc>
      </w:tr>
      <w:tr w:rsidR="00C92981" w:rsidRPr="0022621C" w:rsidTr="00C92981">
        <w:trPr>
          <w:trHeight w:val="1691"/>
        </w:trPr>
        <w:tc>
          <w:tcPr>
            <w:tcW w:w="1980" w:type="dxa"/>
            <w:tcBorders>
              <w:left w:val="thinThickSmallGap" w:sz="12" w:space="0" w:color="auto"/>
            </w:tcBorders>
            <w:vAlign w:val="center"/>
          </w:tcPr>
          <w:p w:rsidR="00C92981" w:rsidRPr="0022621C" w:rsidRDefault="00C92981" w:rsidP="00C92981">
            <w:pPr>
              <w:jc w:val="center"/>
              <w:rPr>
                <w:rFonts w:cs="B Nazanin"/>
              </w:rPr>
            </w:pPr>
            <w:r w:rsidRPr="0022621C">
              <w:rPr>
                <w:rFonts w:cs="B Nazanin" w:hint="cs"/>
                <w:rtl/>
              </w:rPr>
              <w:t>درصد</w:t>
            </w:r>
            <w:r w:rsidRPr="0022621C">
              <w:rPr>
                <w:rFonts w:cs="B Nazanin"/>
                <w:rtl/>
              </w:rPr>
              <w:t xml:space="preserve"> </w:t>
            </w:r>
            <w:r w:rsidRPr="0022621C">
              <w:rPr>
                <w:rFonts w:cs="B Nazanin" w:hint="cs"/>
                <w:rtl/>
              </w:rPr>
              <w:t>دسترسی</w:t>
            </w:r>
            <w:r w:rsidRPr="0022621C">
              <w:rPr>
                <w:rFonts w:cs="B Nazanin"/>
                <w:rtl/>
              </w:rPr>
              <w:t xml:space="preserve">  </w:t>
            </w:r>
            <w:r w:rsidRPr="0022621C">
              <w:rPr>
                <w:rFonts w:cs="B Nazanin" w:hint="cs"/>
                <w:rtl/>
              </w:rPr>
              <w:t>به</w:t>
            </w:r>
            <w:r w:rsidRPr="0022621C">
              <w:rPr>
                <w:rFonts w:cs="B Nazanin"/>
                <w:rtl/>
              </w:rPr>
              <w:t xml:space="preserve"> </w:t>
            </w:r>
            <w:r w:rsidRPr="0022621C">
              <w:rPr>
                <w:rFonts w:cs="B Nazanin" w:hint="cs"/>
                <w:rtl/>
              </w:rPr>
              <w:t>واحدهای</w:t>
            </w:r>
            <w:r w:rsidRPr="0022621C">
              <w:rPr>
                <w:rFonts w:cs="B Nazanin"/>
                <w:rtl/>
              </w:rPr>
              <w:t xml:space="preserve"> </w:t>
            </w:r>
            <w:r w:rsidRPr="0022621C">
              <w:rPr>
                <w:rFonts w:cs="B Nazanin" w:hint="cs"/>
                <w:rtl/>
              </w:rPr>
              <w:t>ارائه</w:t>
            </w:r>
            <w:r w:rsidRPr="0022621C">
              <w:rPr>
                <w:rFonts w:cs="B Nazanin"/>
                <w:rtl/>
              </w:rPr>
              <w:t xml:space="preserve"> </w:t>
            </w:r>
            <w:r w:rsidRPr="0022621C">
              <w:rPr>
                <w:rFonts w:cs="B Nazanin" w:hint="cs"/>
                <w:rtl/>
              </w:rPr>
              <w:t>دهنده</w:t>
            </w:r>
            <w:r w:rsidRPr="0022621C">
              <w:rPr>
                <w:rFonts w:cs="B Nazanin"/>
                <w:rtl/>
              </w:rPr>
              <w:t xml:space="preserve"> </w:t>
            </w:r>
            <w:r w:rsidRPr="0022621C">
              <w:rPr>
                <w:rFonts w:cs="B Nazanin" w:hint="cs"/>
                <w:rtl/>
              </w:rPr>
              <w:t>خدمات</w:t>
            </w:r>
          </w:p>
        </w:tc>
        <w:tc>
          <w:tcPr>
            <w:tcW w:w="1011" w:type="dxa"/>
            <w:vAlign w:val="center"/>
          </w:tcPr>
          <w:p w:rsidR="00C92981" w:rsidRPr="0022621C" w:rsidRDefault="00C92981" w:rsidP="00C92981">
            <w:pPr>
              <w:bidi/>
              <w:jc w:val="center"/>
              <w:rPr>
                <w:rFonts w:cs="B Nazanin"/>
              </w:rPr>
            </w:pPr>
            <w:r w:rsidRPr="0022621C">
              <w:rPr>
                <w:rFonts w:cs="B Nazanin" w:hint="cs"/>
                <w:rtl/>
              </w:rPr>
              <w:t>68.38</w:t>
            </w:r>
          </w:p>
        </w:tc>
        <w:tc>
          <w:tcPr>
            <w:tcW w:w="810" w:type="dxa"/>
            <w:vAlign w:val="center"/>
          </w:tcPr>
          <w:p w:rsidR="00C92981" w:rsidRPr="0022621C" w:rsidRDefault="00C92981" w:rsidP="00C92981">
            <w:pPr>
              <w:bidi/>
              <w:jc w:val="center"/>
              <w:rPr>
                <w:rFonts w:cs="B Nazanin"/>
              </w:rPr>
            </w:pPr>
            <w:r w:rsidRPr="0022621C">
              <w:rPr>
                <w:rFonts w:cs="B Nazanin" w:hint="cs"/>
                <w:rtl/>
              </w:rPr>
              <w:t>89</w:t>
            </w:r>
          </w:p>
        </w:tc>
        <w:tc>
          <w:tcPr>
            <w:tcW w:w="810" w:type="dxa"/>
            <w:vAlign w:val="center"/>
          </w:tcPr>
          <w:p w:rsidR="00C92981" w:rsidRPr="0022621C" w:rsidRDefault="00C92981" w:rsidP="00C92981">
            <w:pPr>
              <w:bidi/>
              <w:jc w:val="center"/>
              <w:rPr>
                <w:rFonts w:cs="B Nazanin"/>
              </w:rPr>
            </w:pPr>
            <w:r w:rsidRPr="0022621C">
              <w:rPr>
                <w:rFonts w:cs="B Nazanin" w:hint="cs"/>
                <w:rtl/>
              </w:rPr>
              <w:t>130</w:t>
            </w:r>
          </w:p>
        </w:tc>
        <w:tc>
          <w:tcPr>
            <w:tcW w:w="900" w:type="dxa"/>
            <w:vAlign w:val="center"/>
          </w:tcPr>
          <w:p w:rsidR="00C92981" w:rsidRPr="0022621C" w:rsidRDefault="00C92981" w:rsidP="00C92981">
            <w:pPr>
              <w:bidi/>
              <w:jc w:val="center"/>
              <w:rPr>
                <w:rFonts w:cs="B Nazanin"/>
                <w:rtl/>
              </w:rPr>
            </w:pPr>
            <w:r>
              <w:rPr>
                <w:rFonts w:cs="B Nazanin"/>
              </w:rPr>
              <w:t>65.38</w:t>
            </w:r>
          </w:p>
        </w:tc>
        <w:tc>
          <w:tcPr>
            <w:tcW w:w="900" w:type="dxa"/>
            <w:vAlign w:val="center"/>
          </w:tcPr>
          <w:p w:rsidR="00C92981" w:rsidRPr="0022621C" w:rsidRDefault="00C92981" w:rsidP="00C92981">
            <w:pPr>
              <w:bidi/>
              <w:jc w:val="center"/>
              <w:rPr>
                <w:rFonts w:cs="B Nazanin"/>
              </w:rPr>
            </w:pPr>
            <w:r w:rsidRPr="0022621C">
              <w:rPr>
                <w:rFonts w:cs="B Nazanin" w:hint="cs"/>
                <w:rtl/>
              </w:rPr>
              <w:t>85</w:t>
            </w:r>
          </w:p>
        </w:tc>
        <w:tc>
          <w:tcPr>
            <w:tcW w:w="990" w:type="dxa"/>
            <w:vAlign w:val="center"/>
          </w:tcPr>
          <w:p w:rsidR="00C92981" w:rsidRPr="0022621C" w:rsidRDefault="00C92981" w:rsidP="00C92981">
            <w:pPr>
              <w:bidi/>
              <w:jc w:val="center"/>
              <w:rPr>
                <w:rFonts w:cs="B Nazanin"/>
              </w:rPr>
            </w:pPr>
            <w:r w:rsidRPr="0022621C">
              <w:rPr>
                <w:rFonts w:cs="B Nazanin" w:hint="cs"/>
                <w:rtl/>
              </w:rPr>
              <w:t>130</w:t>
            </w:r>
          </w:p>
        </w:tc>
        <w:tc>
          <w:tcPr>
            <w:tcW w:w="1080" w:type="dxa"/>
            <w:vAlign w:val="center"/>
          </w:tcPr>
          <w:p w:rsidR="00C92981" w:rsidRPr="0022621C" w:rsidRDefault="00C92981" w:rsidP="00C92981">
            <w:pPr>
              <w:bidi/>
              <w:jc w:val="center"/>
              <w:rPr>
                <w:rFonts w:cs="B Nazanin"/>
                <w:rtl/>
              </w:rPr>
            </w:pPr>
            <w:r>
              <w:rPr>
                <w:rFonts w:cs="B Nazanin"/>
              </w:rPr>
              <w:t>100</w:t>
            </w:r>
          </w:p>
        </w:tc>
        <w:tc>
          <w:tcPr>
            <w:tcW w:w="1080" w:type="dxa"/>
            <w:vAlign w:val="center"/>
          </w:tcPr>
          <w:p w:rsidR="00C92981" w:rsidRPr="0022621C" w:rsidRDefault="00C92981" w:rsidP="00C92981">
            <w:pPr>
              <w:bidi/>
              <w:jc w:val="center"/>
              <w:rPr>
                <w:rFonts w:cs="B Nazanin"/>
                <w:rtl/>
              </w:rPr>
            </w:pPr>
            <w:r w:rsidRPr="0022621C">
              <w:rPr>
                <w:rFonts w:cs="B Nazanin" w:hint="cs"/>
                <w:rtl/>
              </w:rPr>
              <w:t>65.38</w:t>
            </w:r>
          </w:p>
        </w:tc>
        <w:tc>
          <w:tcPr>
            <w:tcW w:w="1440" w:type="dxa"/>
            <w:vAlign w:val="center"/>
          </w:tcPr>
          <w:p w:rsidR="00C92981" w:rsidRPr="0022621C" w:rsidRDefault="00C92981" w:rsidP="00C92981">
            <w:pPr>
              <w:bidi/>
              <w:jc w:val="center"/>
              <w:rPr>
                <w:rFonts w:cs="B Nazanin"/>
                <w:rtl/>
              </w:rPr>
            </w:pPr>
            <w:r w:rsidRPr="0022621C">
              <w:rPr>
                <w:rFonts w:cs="B Nazanin" w:hint="cs"/>
                <w:rtl/>
              </w:rPr>
              <w:t>اطلاعات</w:t>
            </w:r>
            <w:r w:rsidRPr="0022621C">
              <w:rPr>
                <w:rFonts w:cs="B Nazanin"/>
                <w:rtl/>
              </w:rPr>
              <w:t xml:space="preserve"> </w:t>
            </w:r>
            <w:r w:rsidRPr="0022621C">
              <w:rPr>
                <w:rFonts w:cs="B Nazanin" w:hint="cs"/>
                <w:rtl/>
              </w:rPr>
              <w:t>مراکز</w:t>
            </w:r>
            <w:r w:rsidRPr="0022621C">
              <w:rPr>
                <w:rFonts w:cs="B Nazanin"/>
                <w:rtl/>
              </w:rPr>
              <w:t xml:space="preserve"> </w:t>
            </w:r>
            <w:r w:rsidRPr="0022621C">
              <w:rPr>
                <w:rFonts w:cs="B Nazanin" w:hint="cs"/>
                <w:rtl/>
              </w:rPr>
              <w:t>و</w:t>
            </w:r>
            <w:r w:rsidRPr="0022621C">
              <w:rPr>
                <w:rFonts w:cs="B Nazanin"/>
                <w:rtl/>
              </w:rPr>
              <w:t xml:space="preserve"> </w:t>
            </w:r>
            <w:r w:rsidRPr="0022621C">
              <w:rPr>
                <w:rFonts w:cs="B Nazanin" w:hint="cs"/>
                <w:rtl/>
              </w:rPr>
              <w:t>شبکه</w:t>
            </w:r>
            <w:r w:rsidRPr="0022621C">
              <w:rPr>
                <w:rFonts w:cs="B Nazanin"/>
                <w:rtl/>
              </w:rPr>
              <w:t xml:space="preserve"> </w:t>
            </w:r>
            <w:r w:rsidRPr="0022621C">
              <w:rPr>
                <w:rFonts w:cs="B Nazanin" w:hint="cs"/>
                <w:rtl/>
              </w:rPr>
              <w:t>ها</w:t>
            </w:r>
          </w:p>
        </w:tc>
        <w:tc>
          <w:tcPr>
            <w:tcW w:w="3316" w:type="dxa"/>
            <w:tcBorders>
              <w:right w:val="thinThickSmallGap" w:sz="12" w:space="0" w:color="auto"/>
            </w:tcBorders>
            <w:vAlign w:val="center"/>
          </w:tcPr>
          <w:p w:rsidR="00C92981" w:rsidRDefault="00C92981" w:rsidP="00C92981">
            <w:pPr>
              <w:jc w:val="right"/>
              <w:rPr>
                <w:rFonts w:ascii="Tahoma" w:hAnsi="Tahoma" w:cs="B Nazanin"/>
                <w:rtl/>
              </w:rPr>
            </w:pPr>
            <w:r w:rsidRPr="007E0A83">
              <w:rPr>
                <w:rFonts w:ascii="Tahoma" w:hAnsi="Tahoma" w:cs="B Nazanin" w:hint="cs"/>
                <w:rtl/>
              </w:rPr>
              <w:t>پایین</w:t>
            </w:r>
            <w:r w:rsidRPr="007E0A83">
              <w:rPr>
                <w:rFonts w:ascii="Tahoma" w:hAnsi="Tahoma" w:cs="B Nazanin"/>
                <w:rtl/>
              </w:rPr>
              <w:t xml:space="preserve"> </w:t>
            </w:r>
            <w:r w:rsidRPr="007E0A83">
              <w:rPr>
                <w:rFonts w:ascii="Tahoma" w:hAnsi="Tahoma" w:cs="B Nazanin" w:hint="cs"/>
                <w:rtl/>
              </w:rPr>
              <w:t>تر</w:t>
            </w:r>
            <w:r w:rsidRPr="007E0A83">
              <w:rPr>
                <w:rFonts w:ascii="Tahoma" w:hAnsi="Tahoma" w:cs="B Nazanin"/>
                <w:rtl/>
              </w:rPr>
              <w:t xml:space="preserve"> </w:t>
            </w:r>
            <w:r w:rsidRPr="007E0A83">
              <w:rPr>
                <w:rFonts w:ascii="Tahoma" w:hAnsi="Tahoma" w:cs="B Nazanin" w:hint="cs"/>
                <w:rtl/>
              </w:rPr>
              <w:t>از</w:t>
            </w:r>
            <w:r w:rsidRPr="007E0A83">
              <w:rPr>
                <w:rFonts w:ascii="Tahoma" w:hAnsi="Tahoma" w:cs="B Nazanin"/>
                <w:rtl/>
              </w:rPr>
              <w:t xml:space="preserve"> </w:t>
            </w:r>
            <w:r w:rsidRPr="007E0A83">
              <w:rPr>
                <w:rFonts w:ascii="Tahoma" w:hAnsi="Tahoma" w:cs="B Nazanin" w:hint="cs"/>
                <w:rtl/>
              </w:rPr>
              <w:t>حد</w:t>
            </w:r>
            <w:r w:rsidRPr="007E0A83">
              <w:rPr>
                <w:rFonts w:ascii="Tahoma" w:hAnsi="Tahoma" w:cs="B Nazanin"/>
                <w:rtl/>
              </w:rPr>
              <w:t xml:space="preserve"> </w:t>
            </w:r>
            <w:r w:rsidRPr="007E0A83">
              <w:rPr>
                <w:rFonts w:ascii="Tahoma" w:hAnsi="Tahoma" w:cs="B Nazanin" w:hint="cs"/>
                <w:rtl/>
              </w:rPr>
              <w:t>انتظار</w:t>
            </w:r>
            <w:r w:rsidRPr="007E0A83">
              <w:rPr>
                <w:rFonts w:ascii="Tahoma" w:hAnsi="Tahoma" w:cs="B Nazanin"/>
                <w:rtl/>
              </w:rPr>
              <w:t xml:space="preserve"> </w:t>
            </w:r>
            <w:r w:rsidRPr="0022621C">
              <w:rPr>
                <w:rFonts w:ascii="Tahoma" w:hAnsi="Tahoma" w:cs="B Nazanin" w:hint="cs"/>
                <w:rtl/>
              </w:rPr>
              <w:t>:</w:t>
            </w:r>
          </w:p>
          <w:p w:rsidR="00C92981" w:rsidRPr="0022621C" w:rsidRDefault="00C92981" w:rsidP="00C92981">
            <w:pPr>
              <w:jc w:val="right"/>
              <w:rPr>
                <w:rFonts w:ascii="Tahoma" w:hAnsi="Tahoma" w:cs="B Nazanin"/>
              </w:rPr>
            </w:pPr>
            <w:r w:rsidRPr="0022621C">
              <w:rPr>
                <w:rFonts w:ascii="Tahoma" w:hAnsi="Tahoma" w:cs="B Nazanin" w:hint="cs"/>
                <w:rtl/>
              </w:rPr>
              <w:t xml:space="preserve"> </w:t>
            </w:r>
            <w:r>
              <w:rPr>
                <w:rFonts w:ascii="Tahoma" w:hAnsi="Tahoma" w:cs="B Nazanin" w:hint="cs"/>
                <w:rtl/>
              </w:rPr>
              <w:t xml:space="preserve">1- </w:t>
            </w:r>
            <w:r w:rsidRPr="0022621C">
              <w:rPr>
                <w:rFonts w:ascii="Tahoma" w:hAnsi="Tahoma" w:cs="B Nazanin" w:hint="cs"/>
                <w:rtl/>
              </w:rPr>
              <w:t>بعلت</w:t>
            </w:r>
            <w:r w:rsidRPr="0022621C">
              <w:rPr>
                <w:rFonts w:ascii="Tahoma" w:hAnsi="Tahoma" w:cs="B Nazanin"/>
                <w:rtl/>
              </w:rPr>
              <w:t xml:space="preserve"> </w:t>
            </w:r>
            <w:r w:rsidRPr="0022621C">
              <w:rPr>
                <w:rFonts w:ascii="Tahoma" w:hAnsi="Tahoma" w:cs="B Nazanin" w:hint="cs"/>
                <w:rtl/>
              </w:rPr>
              <w:t>افزایش</w:t>
            </w:r>
            <w:r w:rsidRPr="0022621C">
              <w:rPr>
                <w:rFonts w:ascii="Tahoma" w:hAnsi="Tahoma" w:cs="B Nazanin"/>
                <w:rtl/>
              </w:rPr>
              <w:t xml:space="preserve"> </w:t>
            </w:r>
            <w:r w:rsidRPr="0022621C">
              <w:rPr>
                <w:rFonts w:ascii="Tahoma" w:hAnsi="Tahoma" w:cs="B Nazanin" w:hint="cs"/>
                <w:rtl/>
              </w:rPr>
              <w:t>قیمت</w:t>
            </w:r>
            <w:r w:rsidRPr="0022621C">
              <w:rPr>
                <w:rFonts w:ascii="Tahoma" w:hAnsi="Tahoma" w:cs="B Nazanin"/>
                <w:rtl/>
              </w:rPr>
              <w:t xml:space="preserve"> </w:t>
            </w:r>
            <w:r w:rsidRPr="0022621C">
              <w:rPr>
                <w:rFonts w:ascii="Tahoma" w:hAnsi="Tahoma" w:cs="B Nazanin" w:hint="cs"/>
                <w:rtl/>
              </w:rPr>
              <w:t>ملک</w:t>
            </w:r>
            <w:r w:rsidRPr="0022621C">
              <w:rPr>
                <w:rFonts w:ascii="Tahoma" w:hAnsi="Tahoma" w:cs="B Nazanin"/>
                <w:rtl/>
              </w:rPr>
              <w:t xml:space="preserve"> </w:t>
            </w:r>
            <w:r w:rsidRPr="0022621C">
              <w:rPr>
                <w:rFonts w:ascii="Tahoma" w:hAnsi="Tahoma" w:cs="B Nazanin" w:hint="cs"/>
                <w:rtl/>
              </w:rPr>
              <w:t>در</w:t>
            </w:r>
            <w:r w:rsidRPr="0022621C">
              <w:rPr>
                <w:rFonts w:ascii="Tahoma" w:hAnsi="Tahoma" w:cs="B Nazanin"/>
                <w:rtl/>
              </w:rPr>
              <w:t xml:space="preserve"> </w:t>
            </w:r>
            <w:r w:rsidRPr="0022621C">
              <w:rPr>
                <w:rFonts w:ascii="Tahoma" w:hAnsi="Tahoma" w:cs="B Nazanin" w:hint="cs"/>
                <w:rtl/>
              </w:rPr>
              <w:t>مناطق</w:t>
            </w:r>
            <w:r w:rsidRPr="0022621C">
              <w:rPr>
                <w:rFonts w:ascii="Tahoma" w:hAnsi="Tahoma" w:cs="B Nazanin"/>
                <w:rtl/>
              </w:rPr>
              <w:t xml:space="preserve"> </w:t>
            </w:r>
            <w:r w:rsidRPr="0022621C">
              <w:rPr>
                <w:rFonts w:ascii="Tahoma" w:hAnsi="Tahoma" w:cs="B Nazanin" w:hint="cs"/>
                <w:rtl/>
              </w:rPr>
              <w:t>برخوردار،بعلت</w:t>
            </w:r>
            <w:r w:rsidRPr="0022621C">
              <w:rPr>
                <w:rFonts w:ascii="Tahoma" w:hAnsi="Tahoma" w:cs="B Nazanin"/>
                <w:rtl/>
              </w:rPr>
              <w:t xml:space="preserve"> </w:t>
            </w:r>
            <w:r w:rsidRPr="0022621C">
              <w:rPr>
                <w:rFonts w:ascii="Tahoma" w:hAnsi="Tahoma" w:cs="B Nazanin" w:hint="cs"/>
                <w:rtl/>
              </w:rPr>
              <w:t>مقرون</w:t>
            </w:r>
            <w:r w:rsidRPr="0022621C">
              <w:rPr>
                <w:rFonts w:ascii="Tahoma" w:hAnsi="Tahoma" w:cs="B Nazanin"/>
                <w:rtl/>
              </w:rPr>
              <w:t xml:space="preserve"> </w:t>
            </w:r>
            <w:r w:rsidRPr="0022621C">
              <w:rPr>
                <w:rFonts w:ascii="Tahoma" w:hAnsi="Tahoma" w:cs="B Nazanin" w:hint="cs"/>
                <w:rtl/>
              </w:rPr>
              <w:t>به</w:t>
            </w:r>
            <w:r w:rsidRPr="0022621C">
              <w:rPr>
                <w:rFonts w:ascii="Tahoma" w:hAnsi="Tahoma" w:cs="B Nazanin"/>
                <w:rtl/>
              </w:rPr>
              <w:t xml:space="preserve"> </w:t>
            </w:r>
            <w:r w:rsidRPr="0022621C">
              <w:rPr>
                <w:rFonts w:ascii="Tahoma" w:hAnsi="Tahoma" w:cs="B Nazanin" w:hint="cs"/>
                <w:rtl/>
              </w:rPr>
              <w:t>صرفه</w:t>
            </w:r>
            <w:r w:rsidRPr="0022621C">
              <w:rPr>
                <w:rFonts w:ascii="Tahoma" w:hAnsi="Tahoma" w:cs="B Nazanin"/>
                <w:rtl/>
              </w:rPr>
              <w:t xml:space="preserve"> </w:t>
            </w:r>
            <w:r w:rsidRPr="0022621C">
              <w:rPr>
                <w:rFonts w:ascii="Tahoma" w:hAnsi="Tahoma" w:cs="B Nazanin" w:hint="cs"/>
                <w:rtl/>
              </w:rPr>
              <w:t>نبودن</w:t>
            </w:r>
            <w:r w:rsidRPr="0022621C">
              <w:rPr>
                <w:rFonts w:ascii="Tahoma" w:hAnsi="Tahoma" w:cs="B Nazanin"/>
                <w:rtl/>
              </w:rPr>
              <w:t xml:space="preserve"> </w:t>
            </w:r>
            <w:r w:rsidRPr="0022621C">
              <w:rPr>
                <w:rFonts w:ascii="Tahoma" w:hAnsi="Tahoma" w:cs="B Nazanin" w:hint="cs"/>
                <w:rtl/>
              </w:rPr>
              <w:t>متقاضی</w:t>
            </w:r>
            <w:r w:rsidRPr="0022621C">
              <w:rPr>
                <w:rFonts w:ascii="Tahoma" w:hAnsi="Tahoma" w:cs="B Nazanin"/>
                <w:rtl/>
              </w:rPr>
              <w:t xml:space="preserve"> </w:t>
            </w:r>
            <w:r w:rsidRPr="0022621C">
              <w:rPr>
                <w:rFonts w:ascii="Tahoma" w:hAnsi="Tahoma" w:cs="B Nazanin" w:hint="cs"/>
                <w:rtl/>
              </w:rPr>
              <w:t>جهت</w:t>
            </w:r>
            <w:r w:rsidRPr="0022621C">
              <w:rPr>
                <w:rFonts w:ascii="Tahoma" w:hAnsi="Tahoma" w:cs="B Nazanin"/>
                <w:rtl/>
              </w:rPr>
              <w:t xml:space="preserve"> </w:t>
            </w:r>
            <w:r w:rsidRPr="0022621C">
              <w:rPr>
                <w:rFonts w:ascii="Tahoma" w:hAnsi="Tahoma" w:cs="B Nazanin" w:hint="cs"/>
                <w:rtl/>
              </w:rPr>
              <w:t>ایجاد</w:t>
            </w:r>
            <w:r w:rsidRPr="0022621C">
              <w:rPr>
                <w:rFonts w:ascii="Tahoma" w:hAnsi="Tahoma" w:cs="B Nazanin"/>
                <w:rtl/>
              </w:rPr>
              <w:t xml:space="preserve"> </w:t>
            </w:r>
            <w:r w:rsidRPr="0022621C">
              <w:rPr>
                <w:rFonts w:ascii="Tahoma" w:hAnsi="Tahoma" w:cs="B Nazanin" w:hint="cs"/>
                <w:rtl/>
              </w:rPr>
              <w:t>پایگاه</w:t>
            </w:r>
            <w:r w:rsidRPr="0022621C">
              <w:rPr>
                <w:rFonts w:ascii="Tahoma" w:hAnsi="Tahoma" w:cs="B Nazanin"/>
                <w:rtl/>
              </w:rPr>
              <w:t xml:space="preserve"> </w:t>
            </w:r>
            <w:r w:rsidRPr="0022621C">
              <w:rPr>
                <w:rFonts w:ascii="Tahoma" w:hAnsi="Tahoma" w:cs="B Nazanin" w:hint="cs"/>
                <w:rtl/>
              </w:rPr>
              <w:t>وجود</w:t>
            </w:r>
            <w:r w:rsidRPr="0022621C">
              <w:rPr>
                <w:rFonts w:ascii="Tahoma" w:hAnsi="Tahoma" w:cs="B Nazanin"/>
                <w:rtl/>
              </w:rPr>
              <w:t xml:space="preserve"> </w:t>
            </w:r>
            <w:r w:rsidRPr="0022621C">
              <w:rPr>
                <w:rFonts w:ascii="Tahoma" w:hAnsi="Tahoma" w:cs="B Nazanin" w:hint="cs"/>
                <w:rtl/>
              </w:rPr>
              <w:t xml:space="preserve">ندارد </w:t>
            </w:r>
          </w:p>
          <w:p w:rsidR="00C92981" w:rsidRPr="0022621C" w:rsidRDefault="00C92981" w:rsidP="00C92981">
            <w:pPr>
              <w:jc w:val="right"/>
              <w:rPr>
                <w:rFonts w:ascii="Tahoma" w:hAnsi="Tahoma" w:cs="B Nazanin"/>
              </w:rPr>
            </w:pPr>
            <w:r>
              <w:rPr>
                <w:rFonts w:ascii="Tahoma" w:hAnsi="Tahoma" w:cs="B Nazanin" w:hint="cs"/>
                <w:rtl/>
              </w:rPr>
              <w:t xml:space="preserve">2- </w:t>
            </w:r>
            <w:r w:rsidRPr="0022621C">
              <w:rPr>
                <w:rFonts w:ascii="Tahoma" w:hAnsi="Tahoma" w:cs="B Nazanin" w:hint="cs"/>
                <w:rtl/>
              </w:rPr>
              <w:t>واحدهای</w:t>
            </w:r>
            <w:r w:rsidRPr="0022621C">
              <w:rPr>
                <w:rFonts w:ascii="Tahoma" w:hAnsi="Tahoma" w:cs="B Nazanin"/>
                <w:rtl/>
              </w:rPr>
              <w:t xml:space="preserve"> </w:t>
            </w:r>
            <w:r w:rsidRPr="0022621C">
              <w:rPr>
                <w:rFonts w:ascii="Tahoma" w:hAnsi="Tahoma" w:cs="B Nazanin" w:hint="cs"/>
                <w:rtl/>
              </w:rPr>
              <w:t>غیرفعال</w:t>
            </w:r>
            <w:r w:rsidRPr="0022621C">
              <w:rPr>
                <w:rFonts w:ascii="Tahoma" w:hAnsi="Tahoma" w:cs="B Nazanin"/>
                <w:rtl/>
              </w:rPr>
              <w:t xml:space="preserve"> </w:t>
            </w:r>
            <w:r w:rsidRPr="0022621C">
              <w:rPr>
                <w:rFonts w:ascii="Tahoma" w:hAnsi="Tahoma" w:cs="B Nazanin" w:hint="cs"/>
                <w:rtl/>
              </w:rPr>
              <w:t>برطبق</w:t>
            </w:r>
            <w:r w:rsidRPr="0022621C">
              <w:rPr>
                <w:rFonts w:ascii="Tahoma" w:hAnsi="Tahoma" w:cs="B Nazanin"/>
                <w:rtl/>
              </w:rPr>
              <w:t xml:space="preserve"> </w:t>
            </w:r>
            <w:r w:rsidRPr="0022621C">
              <w:rPr>
                <w:rFonts w:ascii="Tahoma" w:hAnsi="Tahoma" w:cs="B Nazanin" w:hint="cs"/>
                <w:rtl/>
              </w:rPr>
              <w:t>طرح</w:t>
            </w:r>
            <w:r w:rsidRPr="0022621C">
              <w:rPr>
                <w:rFonts w:ascii="Tahoma" w:hAnsi="Tahoma" w:cs="B Nazanin"/>
                <w:rtl/>
              </w:rPr>
              <w:t xml:space="preserve"> </w:t>
            </w:r>
            <w:r w:rsidRPr="0022621C">
              <w:rPr>
                <w:rFonts w:ascii="Tahoma" w:hAnsi="Tahoma" w:cs="B Nazanin" w:hint="cs"/>
                <w:rtl/>
              </w:rPr>
              <w:t>گسترش</w:t>
            </w:r>
            <w:r w:rsidRPr="0022621C">
              <w:rPr>
                <w:rFonts w:ascii="Tahoma" w:hAnsi="Tahoma" w:cs="B Nazanin"/>
                <w:rtl/>
              </w:rPr>
              <w:t xml:space="preserve"> </w:t>
            </w:r>
            <w:r w:rsidRPr="0022621C">
              <w:rPr>
                <w:rFonts w:ascii="Tahoma" w:hAnsi="Tahoma" w:cs="B Nazanin" w:hint="cs"/>
                <w:rtl/>
              </w:rPr>
              <w:t>بعلت</w:t>
            </w:r>
            <w:r w:rsidRPr="0022621C">
              <w:rPr>
                <w:rFonts w:ascii="Tahoma" w:hAnsi="Tahoma" w:cs="B Nazanin"/>
                <w:rtl/>
              </w:rPr>
              <w:t xml:space="preserve"> </w:t>
            </w:r>
            <w:r w:rsidRPr="0022621C">
              <w:rPr>
                <w:rFonts w:ascii="Tahoma" w:hAnsi="Tahoma" w:cs="B Nazanin" w:hint="cs"/>
                <w:rtl/>
              </w:rPr>
              <w:t>فقدان</w:t>
            </w:r>
            <w:r w:rsidRPr="0022621C">
              <w:rPr>
                <w:rFonts w:ascii="Tahoma" w:hAnsi="Tahoma" w:cs="B Nazanin"/>
                <w:rtl/>
              </w:rPr>
              <w:t xml:space="preserve"> </w:t>
            </w:r>
            <w:r w:rsidRPr="0022621C">
              <w:rPr>
                <w:rFonts w:ascii="Tahoma" w:hAnsi="Tahoma" w:cs="B Nazanin" w:hint="cs"/>
                <w:rtl/>
              </w:rPr>
              <w:t>بودجه</w:t>
            </w:r>
            <w:r w:rsidRPr="0022621C">
              <w:rPr>
                <w:rFonts w:ascii="Tahoma" w:hAnsi="Tahoma" w:cs="B Nazanin"/>
                <w:rtl/>
              </w:rPr>
              <w:t xml:space="preserve"> </w:t>
            </w:r>
            <w:r w:rsidRPr="0022621C">
              <w:rPr>
                <w:rFonts w:ascii="Tahoma" w:hAnsi="Tahoma" w:cs="B Nazanin" w:hint="cs"/>
                <w:rtl/>
              </w:rPr>
              <w:t>کافی</w:t>
            </w:r>
            <w:r w:rsidRPr="0022621C">
              <w:rPr>
                <w:rFonts w:ascii="Tahoma" w:hAnsi="Tahoma" w:cs="B Nazanin"/>
                <w:rtl/>
              </w:rPr>
              <w:t xml:space="preserve"> </w:t>
            </w:r>
            <w:r w:rsidRPr="0022621C">
              <w:rPr>
                <w:rFonts w:ascii="Tahoma" w:hAnsi="Tahoma" w:cs="B Nazanin" w:hint="cs"/>
                <w:rtl/>
              </w:rPr>
              <w:t>فعال</w:t>
            </w:r>
            <w:r w:rsidRPr="0022621C">
              <w:rPr>
                <w:rFonts w:ascii="Tahoma" w:hAnsi="Tahoma" w:cs="B Nazanin"/>
                <w:rtl/>
              </w:rPr>
              <w:t xml:space="preserve"> </w:t>
            </w:r>
            <w:r w:rsidRPr="0022621C">
              <w:rPr>
                <w:rFonts w:ascii="Tahoma" w:hAnsi="Tahoma" w:cs="B Nazanin" w:hint="cs"/>
                <w:rtl/>
              </w:rPr>
              <w:t>نگردیده</w:t>
            </w:r>
            <w:r w:rsidRPr="0022621C">
              <w:rPr>
                <w:rFonts w:ascii="Tahoma" w:hAnsi="Tahoma" w:cs="B Nazanin"/>
                <w:rtl/>
              </w:rPr>
              <w:t xml:space="preserve"> </w:t>
            </w:r>
            <w:r w:rsidRPr="0022621C">
              <w:rPr>
                <w:rFonts w:ascii="Tahoma" w:hAnsi="Tahoma" w:cs="B Nazanin" w:hint="cs"/>
                <w:rtl/>
              </w:rPr>
              <w:t>اند</w:t>
            </w:r>
          </w:p>
        </w:tc>
      </w:tr>
      <w:tr w:rsidR="00C92981" w:rsidRPr="0022621C" w:rsidTr="00C92981">
        <w:trPr>
          <w:trHeight w:val="710"/>
        </w:trPr>
        <w:tc>
          <w:tcPr>
            <w:tcW w:w="1980" w:type="dxa"/>
            <w:tcBorders>
              <w:left w:val="thinThickSmallGap" w:sz="12" w:space="0" w:color="auto"/>
              <w:bottom w:val="thinThickSmallGap" w:sz="12" w:space="0" w:color="auto"/>
            </w:tcBorders>
            <w:vAlign w:val="center"/>
          </w:tcPr>
          <w:p w:rsidR="00C92981" w:rsidRPr="0022621C" w:rsidRDefault="00C92981" w:rsidP="00C92981">
            <w:pPr>
              <w:jc w:val="center"/>
              <w:rPr>
                <w:rFonts w:cs="B Nazanin"/>
              </w:rPr>
            </w:pPr>
            <w:r w:rsidRPr="008E4372">
              <w:rPr>
                <w:rFonts w:cs="B Nazanin" w:hint="cs"/>
                <w:rtl/>
              </w:rPr>
              <w:t>برگزاری</w:t>
            </w:r>
            <w:r w:rsidRPr="008E4372">
              <w:rPr>
                <w:rFonts w:cs="B Nazanin"/>
                <w:rtl/>
              </w:rPr>
              <w:t xml:space="preserve"> </w:t>
            </w:r>
            <w:r w:rsidRPr="008E4372">
              <w:rPr>
                <w:rFonts w:cs="B Nazanin" w:hint="cs"/>
                <w:rtl/>
              </w:rPr>
              <w:t>مرتب</w:t>
            </w:r>
            <w:r w:rsidRPr="008E4372">
              <w:rPr>
                <w:rFonts w:cs="B Nazanin"/>
                <w:rtl/>
              </w:rPr>
              <w:t xml:space="preserve"> </w:t>
            </w:r>
            <w:r w:rsidRPr="008E4372">
              <w:rPr>
                <w:rFonts w:cs="B Nazanin" w:hint="cs"/>
                <w:rtl/>
              </w:rPr>
              <w:t>جلسه</w:t>
            </w:r>
            <w:r w:rsidRPr="008E4372">
              <w:rPr>
                <w:rFonts w:cs="B Nazanin"/>
                <w:rtl/>
              </w:rPr>
              <w:t xml:space="preserve"> </w:t>
            </w:r>
            <w:r w:rsidRPr="008E4372">
              <w:rPr>
                <w:rFonts w:cs="B Nazanin" w:hint="cs"/>
                <w:rtl/>
              </w:rPr>
              <w:t>ستاد</w:t>
            </w:r>
            <w:r w:rsidRPr="008E4372">
              <w:rPr>
                <w:rFonts w:cs="B Nazanin"/>
                <w:rtl/>
              </w:rPr>
              <w:t xml:space="preserve"> </w:t>
            </w:r>
            <w:r w:rsidRPr="008E4372">
              <w:rPr>
                <w:rFonts w:cs="B Nazanin" w:hint="cs"/>
                <w:rtl/>
              </w:rPr>
              <w:t>اجرایی</w:t>
            </w:r>
            <w:r w:rsidRPr="008E4372">
              <w:rPr>
                <w:rFonts w:cs="B Nazanin"/>
                <w:rtl/>
              </w:rPr>
              <w:t xml:space="preserve"> </w:t>
            </w:r>
            <w:r w:rsidRPr="008E4372">
              <w:rPr>
                <w:rFonts w:cs="B Nazanin" w:hint="cs"/>
                <w:rtl/>
              </w:rPr>
              <w:t>برنامه</w:t>
            </w:r>
            <w:r w:rsidRPr="008E4372">
              <w:rPr>
                <w:rFonts w:cs="B Nazanin"/>
                <w:rtl/>
              </w:rPr>
              <w:t xml:space="preserve"> </w:t>
            </w:r>
            <w:r w:rsidRPr="008E4372">
              <w:rPr>
                <w:rFonts w:cs="B Nazanin" w:hint="cs"/>
                <w:rtl/>
              </w:rPr>
              <w:t>سلامت</w:t>
            </w:r>
            <w:r w:rsidRPr="008E4372">
              <w:rPr>
                <w:rFonts w:cs="B Nazanin"/>
                <w:rtl/>
              </w:rPr>
              <w:t xml:space="preserve"> </w:t>
            </w:r>
            <w:r w:rsidRPr="008E4372">
              <w:rPr>
                <w:rFonts w:cs="B Nazanin" w:hint="cs"/>
                <w:rtl/>
              </w:rPr>
              <w:t>خانواده</w:t>
            </w:r>
            <w:r w:rsidRPr="008E4372">
              <w:rPr>
                <w:rFonts w:cs="B Nazanin"/>
                <w:rtl/>
              </w:rPr>
              <w:t xml:space="preserve">  </w:t>
            </w:r>
            <w:r w:rsidRPr="008E4372">
              <w:rPr>
                <w:rFonts w:cs="B Nazanin" w:hint="cs"/>
                <w:rtl/>
              </w:rPr>
              <w:t>و</w:t>
            </w:r>
            <w:r w:rsidRPr="008E4372">
              <w:rPr>
                <w:rFonts w:cs="B Nazanin"/>
                <w:rtl/>
              </w:rPr>
              <w:t xml:space="preserve"> </w:t>
            </w:r>
            <w:r w:rsidRPr="008E4372">
              <w:rPr>
                <w:rFonts w:cs="B Nazanin" w:hint="cs"/>
                <w:rtl/>
              </w:rPr>
              <w:t>نظام</w:t>
            </w:r>
            <w:r w:rsidRPr="008E4372">
              <w:rPr>
                <w:rFonts w:cs="B Nazanin"/>
                <w:rtl/>
              </w:rPr>
              <w:t xml:space="preserve"> </w:t>
            </w:r>
            <w:r w:rsidRPr="008E4372">
              <w:rPr>
                <w:rFonts w:cs="B Nazanin" w:hint="cs"/>
                <w:rtl/>
              </w:rPr>
              <w:t>ارجاع</w:t>
            </w:r>
          </w:p>
        </w:tc>
        <w:tc>
          <w:tcPr>
            <w:tcW w:w="1011" w:type="dxa"/>
            <w:tcBorders>
              <w:bottom w:val="thinThickSmallGap" w:sz="12" w:space="0" w:color="auto"/>
            </w:tcBorders>
            <w:vAlign w:val="center"/>
          </w:tcPr>
          <w:p w:rsidR="00C92981" w:rsidRPr="0022621C" w:rsidRDefault="00C92981" w:rsidP="00C92981">
            <w:pPr>
              <w:bidi/>
              <w:jc w:val="center"/>
              <w:rPr>
                <w:rFonts w:cs="B Nazanin"/>
                <w:rtl/>
              </w:rPr>
            </w:pPr>
            <w:r>
              <w:rPr>
                <w:rFonts w:cs="B Nazanin" w:hint="cs"/>
                <w:rtl/>
              </w:rPr>
              <w:t>0</w:t>
            </w:r>
          </w:p>
        </w:tc>
        <w:tc>
          <w:tcPr>
            <w:tcW w:w="810" w:type="dxa"/>
            <w:tcBorders>
              <w:bottom w:val="thinThickSmallGap" w:sz="12" w:space="0" w:color="auto"/>
            </w:tcBorders>
            <w:vAlign w:val="center"/>
          </w:tcPr>
          <w:p w:rsidR="00C92981" w:rsidRPr="0022621C" w:rsidRDefault="00C92981" w:rsidP="00C92981">
            <w:pPr>
              <w:bidi/>
              <w:jc w:val="center"/>
              <w:rPr>
                <w:rFonts w:cs="B Nazanin"/>
                <w:rtl/>
              </w:rPr>
            </w:pPr>
            <w:r>
              <w:rPr>
                <w:rFonts w:cs="B Nazanin" w:hint="cs"/>
                <w:rtl/>
              </w:rPr>
              <w:t>0</w:t>
            </w:r>
          </w:p>
        </w:tc>
        <w:tc>
          <w:tcPr>
            <w:tcW w:w="810" w:type="dxa"/>
            <w:tcBorders>
              <w:bottom w:val="thinThickSmallGap" w:sz="12" w:space="0" w:color="auto"/>
            </w:tcBorders>
            <w:vAlign w:val="center"/>
          </w:tcPr>
          <w:p w:rsidR="00C92981" w:rsidRPr="0022621C" w:rsidRDefault="00C92981" w:rsidP="00C92981">
            <w:pPr>
              <w:bidi/>
              <w:jc w:val="center"/>
              <w:rPr>
                <w:rFonts w:cs="B Nazanin"/>
                <w:rtl/>
              </w:rPr>
            </w:pPr>
            <w:r>
              <w:rPr>
                <w:rFonts w:cs="B Nazanin" w:hint="cs"/>
                <w:rtl/>
              </w:rPr>
              <w:t>0</w:t>
            </w:r>
          </w:p>
        </w:tc>
        <w:tc>
          <w:tcPr>
            <w:tcW w:w="900" w:type="dxa"/>
            <w:tcBorders>
              <w:bottom w:val="thinThickSmallGap" w:sz="12" w:space="0" w:color="auto"/>
            </w:tcBorders>
            <w:vAlign w:val="center"/>
          </w:tcPr>
          <w:p w:rsidR="00C92981" w:rsidRPr="0022621C" w:rsidRDefault="00C92981" w:rsidP="00C92981">
            <w:pPr>
              <w:bidi/>
              <w:jc w:val="center"/>
              <w:rPr>
                <w:rFonts w:cs="B Nazanin"/>
                <w:rtl/>
              </w:rPr>
            </w:pPr>
            <w:r>
              <w:rPr>
                <w:rFonts w:cs="B Nazanin"/>
              </w:rPr>
              <w:t>15</w:t>
            </w:r>
          </w:p>
        </w:tc>
        <w:tc>
          <w:tcPr>
            <w:tcW w:w="900" w:type="dxa"/>
            <w:tcBorders>
              <w:bottom w:val="thinThickSmallGap" w:sz="12" w:space="0" w:color="auto"/>
            </w:tcBorders>
            <w:vAlign w:val="center"/>
          </w:tcPr>
          <w:p w:rsidR="00C92981" w:rsidRPr="0022621C" w:rsidRDefault="00C92981" w:rsidP="00C92981">
            <w:pPr>
              <w:bidi/>
              <w:jc w:val="center"/>
              <w:rPr>
                <w:rFonts w:cs="B Nazanin"/>
                <w:rtl/>
              </w:rPr>
            </w:pPr>
            <w:r>
              <w:rPr>
                <w:rFonts w:cs="B Nazanin" w:hint="cs"/>
                <w:rtl/>
              </w:rPr>
              <w:t>3</w:t>
            </w:r>
          </w:p>
        </w:tc>
        <w:tc>
          <w:tcPr>
            <w:tcW w:w="990" w:type="dxa"/>
            <w:tcBorders>
              <w:bottom w:val="thinThickSmallGap" w:sz="12" w:space="0" w:color="auto"/>
            </w:tcBorders>
            <w:vAlign w:val="center"/>
          </w:tcPr>
          <w:p w:rsidR="00C92981" w:rsidRPr="0022621C" w:rsidRDefault="00C92981" w:rsidP="00C92981">
            <w:pPr>
              <w:bidi/>
              <w:jc w:val="center"/>
              <w:rPr>
                <w:rFonts w:cs="B Nazanin"/>
                <w:rtl/>
              </w:rPr>
            </w:pPr>
            <w:r>
              <w:rPr>
                <w:rFonts w:cs="B Nazanin" w:hint="cs"/>
                <w:rtl/>
              </w:rPr>
              <w:t>20</w:t>
            </w:r>
          </w:p>
        </w:tc>
        <w:tc>
          <w:tcPr>
            <w:tcW w:w="1080" w:type="dxa"/>
            <w:tcBorders>
              <w:bottom w:val="thinThickSmallGap" w:sz="12" w:space="0" w:color="auto"/>
            </w:tcBorders>
            <w:vAlign w:val="center"/>
          </w:tcPr>
          <w:p w:rsidR="00C92981" w:rsidRPr="0022621C" w:rsidRDefault="00C92981" w:rsidP="00C92981">
            <w:pPr>
              <w:bidi/>
              <w:jc w:val="center"/>
              <w:rPr>
                <w:rFonts w:cs="B Nazanin"/>
                <w:rtl/>
              </w:rPr>
            </w:pPr>
            <w:r>
              <w:rPr>
                <w:rFonts w:cs="B Nazanin"/>
              </w:rPr>
              <w:t>100</w:t>
            </w:r>
          </w:p>
        </w:tc>
        <w:tc>
          <w:tcPr>
            <w:tcW w:w="1080" w:type="dxa"/>
            <w:tcBorders>
              <w:bottom w:val="thinThickSmallGap" w:sz="12" w:space="0" w:color="auto"/>
            </w:tcBorders>
            <w:vAlign w:val="center"/>
          </w:tcPr>
          <w:p w:rsidR="00C92981" w:rsidRPr="0022621C" w:rsidRDefault="00C92981" w:rsidP="00C92981">
            <w:pPr>
              <w:bidi/>
              <w:jc w:val="center"/>
              <w:rPr>
                <w:rFonts w:cs="B Nazanin"/>
                <w:rtl/>
              </w:rPr>
            </w:pPr>
            <w:r>
              <w:rPr>
                <w:rFonts w:cs="B Nazanin" w:hint="cs"/>
                <w:rtl/>
              </w:rPr>
              <w:t>15</w:t>
            </w:r>
          </w:p>
        </w:tc>
        <w:tc>
          <w:tcPr>
            <w:tcW w:w="1440" w:type="dxa"/>
            <w:tcBorders>
              <w:bottom w:val="thinThickSmallGap" w:sz="12" w:space="0" w:color="auto"/>
            </w:tcBorders>
            <w:vAlign w:val="center"/>
          </w:tcPr>
          <w:p w:rsidR="00C92981" w:rsidRPr="0022621C" w:rsidRDefault="00C92981" w:rsidP="00C92981">
            <w:pPr>
              <w:bidi/>
              <w:jc w:val="center"/>
              <w:rPr>
                <w:rFonts w:cs="B Nazanin"/>
                <w:rtl/>
              </w:rPr>
            </w:pPr>
            <w:r w:rsidRPr="007E0A83">
              <w:rPr>
                <w:rFonts w:cs="B Nazanin" w:hint="cs"/>
                <w:rtl/>
              </w:rPr>
              <w:t>صورتجلسات</w:t>
            </w:r>
          </w:p>
        </w:tc>
        <w:tc>
          <w:tcPr>
            <w:tcW w:w="3316" w:type="dxa"/>
            <w:tcBorders>
              <w:bottom w:val="thinThickSmallGap" w:sz="12" w:space="0" w:color="auto"/>
              <w:right w:val="thinThickSmallGap" w:sz="12" w:space="0" w:color="auto"/>
            </w:tcBorders>
            <w:vAlign w:val="center"/>
          </w:tcPr>
          <w:p w:rsidR="00C92981" w:rsidRDefault="00C92981" w:rsidP="00C92981">
            <w:pPr>
              <w:bidi/>
              <w:rPr>
                <w:rFonts w:cs="B Nazanin"/>
                <w:rtl/>
              </w:rPr>
            </w:pPr>
            <w:r w:rsidRPr="007E0A83">
              <w:rPr>
                <w:rFonts w:cs="B Nazanin" w:hint="cs"/>
                <w:rtl/>
              </w:rPr>
              <w:t>پایین</w:t>
            </w:r>
            <w:r w:rsidRPr="007E0A83">
              <w:rPr>
                <w:rFonts w:cs="B Nazanin"/>
                <w:rtl/>
              </w:rPr>
              <w:t xml:space="preserve"> </w:t>
            </w:r>
            <w:r w:rsidRPr="007E0A83">
              <w:rPr>
                <w:rFonts w:cs="B Nazanin" w:hint="cs"/>
                <w:rtl/>
              </w:rPr>
              <w:t>تر</w:t>
            </w:r>
            <w:r w:rsidRPr="007E0A83">
              <w:rPr>
                <w:rFonts w:cs="B Nazanin"/>
                <w:rtl/>
              </w:rPr>
              <w:t xml:space="preserve"> </w:t>
            </w:r>
            <w:r w:rsidRPr="007E0A83">
              <w:rPr>
                <w:rFonts w:cs="B Nazanin" w:hint="cs"/>
                <w:rtl/>
              </w:rPr>
              <w:t>از</w:t>
            </w:r>
            <w:r w:rsidRPr="007E0A83">
              <w:rPr>
                <w:rFonts w:cs="B Nazanin"/>
                <w:rtl/>
              </w:rPr>
              <w:t xml:space="preserve"> </w:t>
            </w:r>
            <w:r w:rsidRPr="007E0A83">
              <w:rPr>
                <w:rFonts w:cs="B Nazanin" w:hint="cs"/>
                <w:rtl/>
              </w:rPr>
              <w:t>حد</w:t>
            </w:r>
            <w:r w:rsidRPr="007E0A83">
              <w:rPr>
                <w:rFonts w:cs="B Nazanin"/>
                <w:rtl/>
              </w:rPr>
              <w:t xml:space="preserve"> </w:t>
            </w:r>
            <w:r w:rsidRPr="007E0A83">
              <w:rPr>
                <w:rFonts w:cs="B Nazanin" w:hint="cs"/>
                <w:rtl/>
              </w:rPr>
              <w:t>انتظار</w:t>
            </w:r>
            <w:r w:rsidRPr="007E0A83">
              <w:rPr>
                <w:rFonts w:cs="B Nazanin"/>
                <w:rtl/>
              </w:rPr>
              <w:t xml:space="preserve"> :</w:t>
            </w:r>
          </w:p>
          <w:p w:rsidR="00C92981" w:rsidRPr="007E0A83" w:rsidRDefault="00C92981" w:rsidP="00C92981">
            <w:pPr>
              <w:pStyle w:val="ListParagraph"/>
              <w:bidi/>
              <w:ind w:left="510"/>
              <w:rPr>
                <w:rFonts w:cs="B Nazanin"/>
              </w:rPr>
            </w:pPr>
            <w:r>
              <w:rPr>
                <w:rFonts w:ascii="Tahoma" w:hAnsi="Tahoma" w:cs="B Nazanin" w:hint="cs"/>
                <w:rtl/>
              </w:rPr>
              <w:t xml:space="preserve">1- </w:t>
            </w:r>
            <w:r>
              <w:rPr>
                <w:rFonts w:cs="B Nazanin" w:hint="cs"/>
                <w:rtl/>
              </w:rPr>
              <w:t>قرار گرفتن اجرای برنامه در فاز3</w:t>
            </w:r>
          </w:p>
          <w:p w:rsidR="00C92981" w:rsidRPr="0022621C" w:rsidRDefault="00C92981" w:rsidP="00C92981">
            <w:pPr>
              <w:bidi/>
              <w:rPr>
                <w:rFonts w:cs="B Nazanin"/>
                <w:rtl/>
              </w:rPr>
            </w:pPr>
            <w:r>
              <w:rPr>
                <w:rFonts w:ascii="Tahoma" w:hAnsi="Tahoma" w:cs="B Nazanin" w:hint="cs"/>
                <w:rtl/>
              </w:rPr>
              <w:t>2- برنامه ریزی جهت انجام آموزشهای آبشاری</w:t>
            </w:r>
          </w:p>
        </w:tc>
      </w:tr>
    </w:tbl>
    <w:p w:rsidR="00C92981" w:rsidRPr="0022621C" w:rsidRDefault="00C92981" w:rsidP="00C92981">
      <w:pPr>
        <w:bidi/>
        <w:rPr>
          <w:rFonts w:cs="B Nazanin"/>
          <w:b/>
          <w:bCs/>
          <w:sz w:val="28"/>
          <w:szCs w:val="28"/>
          <w:rtl/>
          <w:lang w:bidi="fa-IR"/>
        </w:rPr>
      </w:pPr>
      <w:r w:rsidRPr="0022621C">
        <w:rPr>
          <w:rFonts w:cs="B Nazanin" w:hint="cs"/>
          <w:b/>
          <w:bCs/>
          <w:sz w:val="28"/>
          <w:szCs w:val="28"/>
          <w:rtl/>
          <w:lang w:bidi="fa-IR"/>
        </w:rPr>
        <w:t xml:space="preserve"> ب)شاخص‌ها </w:t>
      </w:r>
    </w:p>
    <w:p w:rsidR="00C92981" w:rsidRPr="0022621C" w:rsidRDefault="00C92981" w:rsidP="00C92981">
      <w:pPr>
        <w:jc w:val="right"/>
        <w:rPr>
          <w:rFonts w:cs="B Nazanin"/>
          <w:b/>
          <w:bCs/>
          <w:sz w:val="28"/>
          <w:szCs w:val="28"/>
          <w:rtl/>
        </w:rPr>
      </w:pPr>
      <w:r w:rsidRPr="0022621C">
        <w:rPr>
          <w:rFonts w:cs="B Nazanin"/>
          <w:rtl/>
        </w:rPr>
        <w:br w:type="page"/>
      </w:r>
      <w:r w:rsidRPr="0022621C">
        <w:rPr>
          <w:rFonts w:cs="B Nazanin" w:hint="cs"/>
          <w:b/>
          <w:bCs/>
          <w:sz w:val="28"/>
          <w:szCs w:val="28"/>
          <w:rtl/>
        </w:rPr>
        <w:lastRenderedPageBreak/>
        <w:t>ج)نمودارها:</w:t>
      </w:r>
    </w:p>
    <w:p w:rsidR="00C92981" w:rsidRPr="0022621C" w:rsidRDefault="00C92981" w:rsidP="00C92981">
      <w:pPr>
        <w:jc w:val="right"/>
        <w:rPr>
          <w:rFonts w:cs="B Nazanin"/>
          <w:b/>
          <w:bCs/>
          <w:sz w:val="28"/>
          <w:szCs w:val="28"/>
          <w:rtl/>
        </w:rPr>
      </w:pPr>
      <w:r w:rsidRPr="0022621C">
        <w:rPr>
          <w:rFonts w:cs="B Nazanin"/>
          <w:b/>
          <w:bCs/>
          <w:noProof/>
          <w:sz w:val="28"/>
          <w:szCs w:val="28"/>
          <w:rtl/>
        </w:rPr>
        <w:drawing>
          <wp:inline distT="0" distB="0" distL="0" distR="0" wp14:anchorId="63803BC4" wp14:editId="4981CACF">
            <wp:extent cx="7915275" cy="4391025"/>
            <wp:effectExtent l="0" t="0" r="9525" b="952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C92981" w:rsidRPr="0022621C" w:rsidRDefault="00C92981" w:rsidP="00C92981">
      <w:pPr>
        <w:jc w:val="right"/>
        <w:rPr>
          <w:rFonts w:cs="B Nazanin"/>
          <w:sz w:val="28"/>
          <w:szCs w:val="28"/>
        </w:rPr>
      </w:pPr>
    </w:p>
    <w:p w:rsidR="00C92981" w:rsidRPr="0022621C" w:rsidRDefault="00C92981" w:rsidP="00C92981">
      <w:pPr>
        <w:jc w:val="right"/>
        <w:rPr>
          <w:rFonts w:cs="B Nazanin"/>
          <w:sz w:val="28"/>
          <w:szCs w:val="28"/>
        </w:rPr>
      </w:pPr>
    </w:p>
    <w:p w:rsidR="00C92981" w:rsidRPr="0022621C" w:rsidRDefault="00C92981" w:rsidP="00C92981">
      <w:pPr>
        <w:jc w:val="right"/>
        <w:rPr>
          <w:rFonts w:cs="B Nazanin"/>
          <w:sz w:val="28"/>
          <w:szCs w:val="28"/>
          <w:rtl/>
        </w:rPr>
      </w:pPr>
    </w:p>
    <w:p w:rsidR="00C92981" w:rsidRPr="0022621C" w:rsidRDefault="00C92981" w:rsidP="00C92981">
      <w:pPr>
        <w:jc w:val="right"/>
        <w:rPr>
          <w:rFonts w:cs="B Nazanin"/>
          <w:sz w:val="28"/>
          <w:szCs w:val="28"/>
          <w:rtl/>
        </w:rPr>
      </w:pPr>
    </w:p>
    <w:p w:rsidR="00C92981" w:rsidRPr="0022621C" w:rsidRDefault="00C92981" w:rsidP="00C92981">
      <w:pPr>
        <w:jc w:val="right"/>
        <w:rPr>
          <w:rFonts w:cs="B Nazanin"/>
          <w:sz w:val="28"/>
          <w:szCs w:val="28"/>
          <w:rtl/>
        </w:rPr>
      </w:pPr>
    </w:p>
    <w:p w:rsidR="00C92981" w:rsidRPr="0022621C" w:rsidRDefault="00C92981" w:rsidP="00C92981">
      <w:pPr>
        <w:bidi/>
        <w:ind w:left="60"/>
        <w:rPr>
          <w:rFonts w:cs="B Nazanin"/>
          <w:b/>
          <w:bCs/>
          <w:sz w:val="28"/>
          <w:szCs w:val="28"/>
          <w:rtl/>
        </w:rPr>
      </w:pPr>
      <w:r w:rsidRPr="0022621C">
        <w:rPr>
          <w:rFonts w:cs="B Nazanin" w:hint="cs"/>
          <w:b/>
          <w:bCs/>
          <w:sz w:val="28"/>
          <w:szCs w:val="28"/>
          <w:rtl/>
        </w:rPr>
        <w:t xml:space="preserve">د)عملکرد برنامه‌ها  : </w:t>
      </w:r>
    </w:p>
    <w:p w:rsidR="00C92981" w:rsidRPr="0022621C" w:rsidRDefault="00C92981" w:rsidP="00C92981">
      <w:pPr>
        <w:bidi/>
        <w:ind w:left="60"/>
        <w:rPr>
          <w:rFonts w:cs="B Nazanin"/>
          <w:sz w:val="24"/>
          <w:szCs w:val="24"/>
          <w:rtl/>
        </w:rPr>
      </w:pPr>
      <w:r w:rsidRPr="0022621C">
        <w:rPr>
          <w:rFonts w:cs="B Nazanin" w:hint="cs"/>
          <w:b/>
          <w:bCs/>
          <w:sz w:val="28"/>
          <w:szCs w:val="28"/>
          <w:rtl/>
        </w:rPr>
        <w:t>1</w:t>
      </w:r>
      <w:r w:rsidRPr="0022621C">
        <w:rPr>
          <w:rFonts w:cs="B Nazanin" w:hint="cs"/>
          <w:sz w:val="24"/>
          <w:szCs w:val="24"/>
          <w:rtl/>
        </w:rPr>
        <w:t xml:space="preserve">- برگزاری فراخوان سالانه جهت واگذاری پایگاهها سلامت شهری برون سپار </w:t>
      </w:r>
    </w:p>
    <w:p w:rsidR="00C92981" w:rsidRPr="0022621C" w:rsidRDefault="00C92981" w:rsidP="00C92981">
      <w:pPr>
        <w:bidi/>
        <w:ind w:left="60"/>
        <w:rPr>
          <w:rFonts w:cs="B Nazanin"/>
          <w:sz w:val="24"/>
          <w:szCs w:val="24"/>
          <w:rtl/>
        </w:rPr>
      </w:pPr>
      <w:r w:rsidRPr="0022621C">
        <w:rPr>
          <w:rFonts w:cs="B Nazanin" w:hint="cs"/>
          <w:sz w:val="24"/>
          <w:szCs w:val="24"/>
          <w:rtl/>
        </w:rPr>
        <w:t>2-تایید فضای فیزیکی  وتجهیزات پایگاهها</w:t>
      </w:r>
    </w:p>
    <w:p w:rsidR="00C92981" w:rsidRPr="0022621C" w:rsidRDefault="00C92981" w:rsidP="00C92981">
      <w:pPr>
        <w:bidi/>
        <w:ind w:left="60"/>
        <w:rPr>
          <w:rFonts w:cs="B Nazanin"/>
          <w:sz w:val="24"/>
          <w:szCs w:val="24"/>
          <w:rtl/>
        </w:rPr>
      </w:pPr>
      <w:r w:rsidRPr="0022621C">
        <w:rPr>
          <w:rFonts w:cs="B Nazanin" w:hint="cs"/>
          <w:sz w:val="24"/>
          <w:szCs w:val="24"/>
          <w:rtl/>
        </w:rPr>
        <w:t>3-پایش فصلی پایگاهها بر اساس چک لیست اعتبارسنجی</w:t>
      </w:r>
    </w:p>
    <w:p w:rsidR="00C92981" w:rsidRPr="0022621C" w:rsidRDefault="00C92981" w:rsidP="00C92981">
      <w:pPr>
        <w:bidi/>
        <w:ind w:left="60"/>
        <w:rPr>
          <w:rFonts w:cs="B Nazanin"/>
          <w:sz w:val="24"/>
          <w:szCs w:val="24"/>
          <w:rtl/>
        </w:rPr>
      </w:pPr>
      <w:r w:rsidRPr="0022621C">
        <w:rPr>
          <w:rFonts w:cs="B Nazanin" w:hint="cs"/>
          <w:sz w:val="24"/>
          <w:szCs w:val="24"/>
          <w:rtl/>
        </w:rPr>
        <w:t>4-ارسال گزارش بازدید پایش پایگاه جهت رفع مشکلات اعلام شده</w:t>
      </w:r>
    </w:p>
    <w:p w:rsidR="00C92981" w:rsidRPr="0022621C" w:rsidRDefault="00C92981" w:rsidP="00C92981">
      <w:pPr>
        <w:bidi/>
        <w:ind w:left="60"/>
        <w:rPr>
          <w:rFonts w:cs="B Nazanin"/>
          <w:sz w:val="24"/>
          <w:szCs w:val="24"/>
          <w:rtl/>
        </w:rPr>
      </w:pPr>
      <w:r>
        <w:rPr>
          <w:rFonts w:cs="B Nazanin" w:hint="cs"/>
          <w:sz w:val="24"/>
          <w:szCs w:val="24"/>
          <w:rtl/>
        </w:rPr>
        <w:t>5</w:t>
      </w:r>
      <w:r w:rsidRPr="0022621C">
        <w:rPr>
          <w:rFonts w:cs="B Nazanin" w:hint="cs"/>
          <w:sz w:val="24"/>
          <w:szCs w:val="24"/>
          <w:rtl/>
        </w:rPr>
        <w:t xml:space="preserve">-جمع بندی چک لیست پایش </w:t>
      </w:r>
    </w:p>
    <w:p w:rsidR="00C92981" w:rsidRPr="0022621C" w:rsidRDefault="00C92981" w:rsidP="00C92981">
      <w:pPr>
        <w:bidi/>
        <w:rPr>
          <w:rFonts w:cs="B Nazanin"/>
          <w:sz w:val="24"/>
          <w:szCs w:val="24"/>
          <w:rtl/>
        </w:rPr>
      </w:pPr>
      <w:r>
        <w:rPr>
          <w:rFonts w:cs="B Nazanin" w:hint="cs"/>
          <w:sz w:val="24"/>
          <w:szCs w:val="24"/>
          <w:rtl/>
        </w:rPr>
        <w:t>6</w:t>
      </w:r>
      <w:r w:rsidRPr="0022621C">
        <w:rPr>
          <w:rFonts w:cs="B Nazanin" w:hint="cs"/>
          <w:sz w:val="24"/>
          <w:szCs w:val="24"/>
          <w:rtl/>
        </w:rPr>
        <w:t>-برگزاری فصلی جلسات با حضور مدیریت مرکز بهداشت شمال با پیمانکاران محترم</w:t>
      </w:r>
    </w:p>
    <w:p w:rsidR="00C92981" w:rsidRPr="0022621C" w:rsidRDefault="00C92981" w:rsidP="00C92981">
      <w:pPr>
        <w:bidi/>
        <w:ind w:left="60"/>
        <w:rPr>
          <w:rFonts w:cs="B Nazanin"/>
          <w:sz w:val="24"/>
          <w:szCs w:val="24"/>
          <w:rtl/>
        </w:rPr>
      </w:pPr>
      <w:r>
        <w:rPr>
          <w:rFonts w:cs="B Nazanin" w:hint="cs"/>
          <w:sz w:val="24"/>
          <w:szCs w:val="24"/>
          <w:rtl/>
        </w:rPr>
        <w:t>7</w:t>
      </w:r>
      <w:r w:rsidRPr="0022621C">
        <w:rPr>
          <w:rFonts w:cs="B Nazanin" w:hint="cs"/>
          <w:sz w:val="24"/>
          <w:szCs w:val="24"/>
          <w:rtl/>
        </w:rPr>
        <w:t>-پیگیری شکایات از پایگاههای برون سپار</w:t>
      </w:r>
    </w:p>
    <w:p w:rsidR="00C92981" w:rsidRPr="0022621C" w:rsidRDefault="00C92981" w:rsidP="00C92981">
      <w:pPr>
        <w:bidi/>
        <w:ind w:left="60"/>
        <w:rPr>
          <w:rFonts w:cs="B Nazanin"/>
          <w:sz w:val="24"/>
          <w:szCs w:val="24"/>
          <w:rtl/>
        </w:rPr>
      </w:pPr>
      <w:r>
        <w:rPr>
          <w:rFonts w:cs="B Nazanin" w:hint="cs"/>
          <w:sz w:val="24"/>
          <w:szCs w:val="24"/>
          <w:rtl/>
        </w:rPr>
        <w:t>8</w:t>
      </w:r>
      <w:r w:rsidRPr="0022621C">
        <w:rPr>
          <w:rFonts w:cs="B Nazanin" w:hint="cs"/>
          <w:sz w:val="24"/>
          <w:szCs w:val="24"/>
          <w:rtl/>
        </w:rPr>
        <w:t>-بازدید از مراکز خدمات جامع سلامت</w:t>
      </w:r>
      <w:r>
        <w:rPr>
          <w:rFonts w:cs="B Nazanin" w:hint="cs"/>
          <w:sz w:val="24"/>
          <w:szCs w:val="24"/>
          <w:rtl/>
        </w:rPr>
        <w:t xml:space="preserve"> و تکمیل چک لیست های تعمیرات و بهبود استاندارد</w:t>
      </w:r>
    </w:p>
    <w:p w:rsidR="00C92981" w:rsidRPr="0022621C" w:rsidRDefault="00C92981" w:rsidP="00C92981">
      <w:pPr>
        <w:bidi/>
        <w:ind w:left="60"/>
        <w:rPr>
          <w:rFonts w:cs="B Nazanin"/>
          <w:sz w:val="24"/>
          <w:szCs w:val="24"/>
          <w:rtl/>
        </w:rPr>
      </w:pPr>
      <w:r>
        <w:rPr>
          <w:rFonts w:cs="B Nazanin" w:hint="cs"/>
          <w:sz w:val="24"/>
          <w:szCs w:val="24"/>
          <w:rtl/>
        </w:rPr>
        <w:t>9</w:t>
      </w:r>
      <w:r w:rsidRPr="0022621C">
        <w:rPr>
          <w:rFonts w:cs="B Nazanin" w:hint="cs"/>
          <w:sz w:val="24"/>
          <w:szCs w:val="24"/>
          <w:rtl/>
        </w:rPr>
        <w:t>-تکمیل اکسل تجهیزات مرتبط با مراکز خدمات جامع سلامت</w:t>
      </w:r>
    </w:p>
    <w:p w:rsidR="00C92981" w:rsidRPr="0022621C" w:rsidRDefault="00C92981" w:rsidP="00C92981">
      <w:pPr>
        <w:bidi/>
        <w:ind w:left="60"/>
        <w:rPr>
          <w:rFonts w:cs="B Nazanin"/>
          <w:sz w:val="24"/>
          <w:szCs w:val="24"/>
          <w:rtl/>
        </w:rPr>
      </w:pPr>
      <w:r>
        <w:rPr>
          <w:rFonts w:cs="B Nazanin" w:hint="cs"/>
          <w:sz w:val="24"/>
          <w:szCs w:val="24"/>
          <w:rtl/>
        </w:rPr>
        <w:t>10-</w:t>
      </w:r>
      <w:r w:rsidRPr="0022621C">
        <w:rPr>
          <w:rFonts w:cs="B Nazanin" w:hint="cs"/>
          <w:sz w:val="24"/>
          <w:szCs w:val="24"/>
          <w:rtl/>
        </w:rPr>
        <w:t xml:space="preserve"> ارسال گزارش بازدید پایش مراکز جهت رفع مشکلات</w:t>
      </w:r>
    </w:p>
    <w:p w:rsidR="00C92981" w:rsidRDefault="00C92981" w:rsidP="00C92981">
      <w:pPr>
        <w:bidi/>
        <w:ind w:left="60"/>
        <w:rPr>
          <w:rFonts w:cs="B Nazanin"/>
          <w:sz w:val="24"/>
          <w:szCs w:val="24"/>
          <w:rtl/>
        </w:rPr>
      </w:pPr>
      <w:r>
        <w:rPr>
          <w:rFonts w:cs="B Nazanin" w:hint="cs"/>
          <w:sz w:val="24"/>
          <w:szCs w:val="24"/>
          <w:rtl/>
        </w:rPr>
        <w:t>11</w:t>
      </w:r>
      <w:r w:rsidRPr="0022621C">
        <w:rPr>
          <w:rFonts w:cs="B Nazanin" w:hint="cs"/>
          <w:sz w:val="24"/>
          <w:szCs w:val="24"/>
          <w:rtl/>
        </w:rPr>
        <w:t>-برگزاری جلسات با حضور مدیریت مرکز با سرپرستان مراکز</w:t>
      </w:r>
    </w:p>
    <w:p w:rsidR="00C92981" w:rsidRDefault="00C92981" w:rsidP="00C92981">
      <w:pPr>
        <w:bidi/>
        <w:ind w:left="60"/>
        <w:rPr>
          <w:rFonts w:cs="B Nazanin"/>
          <w:sz w:val="24"/>
          <w:szCs w:val="24"/>
          <w:rtl/>
        </w:rPr>
      </w:pPr>
      <w:r>
        <w:rPr>
          <w:rFonts w:cs="B Nazanin" w:hint="cs"/>
          <w:sz w:val="24"/>
          <w:szCs w:val="24"/>
          <w:rtl/>
        </w:rPr>
        <w:t xml:space="preserve">12- برگزاری جلسه آموزش و توجیه کارشناس مسئولین واحدهای ستادی با حضور مدیریت مرکز بهداشت </w:t>
      </w:r>
      <w:r w:rsidRPr="00CC4637">
        <w:rPr>
          <w:rFonts w:cs="B Nazanin" w:hint="cs"/>
          <w:sz w:val="24"/>
          <w:szCs w:val="24"/>
          <w:rtl/>
        </w:rPr>
        <w:t>در</w:t>
      </w:r>
      <w:r w:rsidRPr="00CC4637">
        <w:rPr>
          <w:rFonts w:cs="B Nazanin"/>
          <w:sz w:val="24"/>
          <w:szCs w:val="24"/>
          <w:rtl/>
        </w:rPr>
        <w:t xml:space="preserve"> </w:t>
      </w:r>
      <w:r w:rsidRPr="00CC4637">
        <w:rPr>
          <w:rFonts w:cs="B Nazanin" w:hint="cs"/>
          <w:sz w:val="24"/>
          <w:szCs w:val="24"/>
          <w:rtl/>
        </w:rPr>
        <w:t>خصوص</w:t>
      </w:r>
      <w:r w:rsidRPr="00CC4637">
        <w:rPr>
          <w:rFonts w:cs="B Nazanin"/>
          <w:sz w:val="24"/>
          <w:szCs w:val="24"/>
          <w:rtl/>
        </w:rPr>
        <w:t xml:space="preserve"> </w:t>
      </w:r>
      <w:r w:rsidRPr="00CC4637">
        <w:rPr>
          <w:rFonts w:cs="B Nazanin" w:hint="cs"/>
          <w:sz w:val="24"/>
          <w:szCs w:val="24"/>
          <w:rtl/>
        </w:rPr>
        <w:t>برنامه</w:t>
      </w:r>
      <w:r w:rsidRPr="00CC4637">
        <w:rPr>
          <w:rFonts w:cs="B Nazanin"/>
          <w:sz w:val="24"/>
          <w:szCs w:val="24"/>
          <w:rtl/>
        </w:rPr>
        <w:t xml:space="preserve"> </w:t>
      </w:r>
      <w:r w:rsidRPr="00CC4637">
        <w:rPr>
          <w:rFonts w:cs="B Nazanin" w:hint="cs"/>
          <w:sz w:val="24"/>
          <w:szCs w:val="24"/>
          <w:rtl/>
        </w:rPr>
        <w:t>سلامت</w:t>
      </w:r>
      <w:r w:rsidRPr="00CC4637">
        <w:rPr>
          <w:rFonts w:cs="B Nazanin"/>
          <w:sz w:val="24"/>
          <w:szCs w:val="24"/>
          <w:rtl/>
        </w:rPr>
        <w:t xml:space="preserve"> </w:t>
      </w:r>
      <w:r w:rsidRPr="00CC4637">
        <w:rPr>
          <w:rFonts w:cs="B Nazanin" w:hint="cs"/>
          <w:sz w:val="24"/>
          <w:szCs w:val="24"/>
          <w:rtl/>
        </w:rPr>
        <w:t>خانواده</w:t>
      </w:r>
      <w:r w:rsidRPr="00CC4637">
        <w:rPr>
          <w:rFonts w:cs="B Nazanin"/>
          <w:sz w:val="24"/>
          <w:szCs w:val="24"/>
          <w:rtl/>
        </w:rPr>
        <w:t xml:space="preserve"> </w:t>
      </w:r>
      <w:r w:rsidRPr="00CC4637">
        <w:rPr>
          <w:rFonts w:cs="B Nazanin" w:hint="cs"/>
          <w:sz w:val="24"/>
          <w:szCs w:val="24"/>
          <w:rtl/>
        </w:rPr>
        <w:t>و</w:t>
      </w:r>
      <w:r w:rsidRPr="00CC4637">
        <w:rPr>
          <w:rFonts w:cs="B Nazanin"/>
          <w:sz w:val="24"/>
          <w:szCs w:val="24"/>
          <w:rtl/>
        </w:rPr>
        <w:t xml:space="preserve"> </w:t>
      </w:r>
      <w:r w:rsidRPr="00CC4637">
        <w:rPr>
          <w:rFonts w:cs="B Nazanin" w:hint="cs"/>
          <w:sz w:val="24"/>
          <w:szCs w:val="24"/>
          <w:rtl/>
        </w:rPr>
        <w:t>نظام</w:t>
      </w:r>
      <w:r w:rsidRPr="00CC4637">
        <w:rPr>
          <w:rFonts w:cs="B Nazanin"/>
          <w:sz w:val="24"/>
          <w:szCs w:val="24"/>
          <w:rtl/>
        </w:rPr>
        <w:t xml:space="preserve"> </w:t>
      </w:r>
      <w:r w:rsidRPr="00CC4637">
        <w:rPr>
          <w:rFonts w:cs="B Nazanin" w:hint="cs"/>
          <w:sz w:val="24"/>
          <w:szCs w:val="24"/>
          <w:rtl/>
        </w:rPr>
        <w:t>ارجاع</w:t>
      </w:r>
    </w:p>
    <w:p w:rsidR="00C92981" w:rsidRDefault="00C92981" w:rsidP="00C92981">
      <w:pPr>
        <w:bidi/>
        <w:ind w:left="60"/>
        <w:rPr>
          <w:rFonts w:cs="B Nazanin"/>
          <w:sz w:val="24"/>
          <w:szCs w:val="24"/>
          <w:rtl/>
        </w:rPr>
      </w:pPr>
      <w:r w:rsidRPr="00CC4637">
        <w:rPr>
          <w:rFonts w:cs="B Nazanin"/>
          <w:sz w:val="24"/>
          <w:szCs w:val="24"/>
          <w:rtl/>
        </w:rPr>
        <w:t>1</w:t>
      </w:r>
      <w:r>
        <w:rPr>
          <w:rFonts w:cs="B Nazanin" w:hint="cs"/>
          <w:sz w:val="24"/>
          <w:szCs w:val="24"/>
          <w:rtl/>
        </w:rPr>
        <w:t>3</w:t>
      </w:r>
      <w:r w:rsidRPr="00CC4637">
        <w:rPr>
          <w:rFonts w:cs="B Nazanin"/>
          <w:sz w:val="24"/>
          <w:szCs w:val="24"/>
          <w:rtl/>
        </w:rPr>
        <w:t xml:space="preserve">- </w:t>
      </w:r>
      <w:r w:rsidRPr="00CC4637">
        <w:rPr>
          <w:rFonts w:cs="B Nazanin" w:hint="cs"/>
          <w:sz w:val="24"/>
          <w:szCs w:val="24"/>
          <w:rtl/>
        </w:rPr>
        <w:t>برگزاری</w:t>
      </w:r>
      <w:r w:rsidRPr="00CC4637">
        <w:rPr>
          <w:rFonts w:cs="B Nazanin"/>
          <w:sz w:val="24"/>
          <w:szCs w:val="24"/>
          <w:rtl/>
        </w:rPr>
        <w:t xml:space="preserve"> </w:t>
      </w:r>
      <w:r w:rsidRPr="00CC4637">
        <w:rPr>
          <w:rFonts w:cs="B Nazanin" w:hint="cs"/>
          <w:sz w:val="24"/>
          <w:szCs w:val="24"/>
          <w:rtl/>
        </w:rPr>
        <w:t>جلسه</w:t>
      </w:r>
      <w:r w:rsidRPr="00CC4637">
        <w:rPr>
          <w:rFonts w:cs="B Nazanin"/>
          <w:sz w:val="24"/>
          <w:szCs w:val="24"/>
          <w:rtl/>
        </w:rPr>
        <w:t xml:space="preserve"> </w:t>
      </w:r>
      <w:r w:rsidRPr="00CC4637">
        <w:rPr>
          <w:rFonts w:cs="B Nazanin" w:hint="cs"/>
          <w:sz w:val="24"/>
          <w:szCs w:val="24"/>
          <w:rtl/>
        </w:rPr>
        <w:t>آموزش</w:t>
      </w:r>
      <w:r w:rsidRPr="00CC4637">
        <w:rPr>
          <w:rFonts w:cs="B Nazanin"/>
          <w:sz w:val="24"/>
          <w:szCs w:val="24"/>
          <w:rtl/>
        </w:rPr>
        <w:t xml:space="preserve"> </w:t>
      </w:r>
      <w:r w:rsidRPr="00CC4637">
        <w:rPr>
          <w:rFonts w:cs="B Nazanin" w:hint="cs"/>
          <w:sz w:val="24"/>
          <w:szCs w:val="24"/>
          <w:rtl/>
        </w:rPr>
        <w:t>و</w:t>
      </w:r>
      <w:r w:rsidRPr="00CC4637">
        <w:rPr>
          <w:rFonts w:cs="B Nazanin"/>
          <w:sz w:val="24"/>
          <w:szCs w:val="24"/>
          <w:rtl/>
        </w:rPr>
        <w:t xml:space="preserve"> </w:t>
      </w:r>
      <w:r w:rsidRPr="00CC4637">
        <w:rPr>
          <w:rFonts w:cs="B Nazanin" w:hint="cs"/>
          <w:sz w:val="24"/>
          <w:szCs w:val="24"/>
          <w:rtl/>
        </w:rPr>
        <w:t>توجیه</w:t>
      </w:r>
      <w:r w:rsidRPr="00CC4637">
        <w:rPr>
          <w:rFonts w:cs="B Nazanin"/>
          <w:sz w:val="24"/>
          <w:szCs w:val="24"/>
          <w:rtl/>
        </w:rPr>
        <w:t xml:space="preserve"> </w:t>
      </w:r>
      <w:r>
        <w:rPr>
          <w:rFonts w:cs="B Nazanin" w:hint="cs"/>
          <w:sz w:val="24"/>
          <w:szCs w:val="24"/>
          <w:rtl/>
        </w:rPr>
        <w:t>سرپرستان مراکز خدمات جامع سلامت</w:t>
      </w:r>
      <w:r w:rsidRPr="00CC4637">
        <w:rPr>
          <w:rFonts w:cs="B Nazanin"/>
          <w:sz w:val="24"/>
          <w:szCs w:val="24"/>
          <w:rtl/>
        </w:rPr>
        <w:t xml:space="preserve"> </w:t>
      </w:r>
      <w:r w:rsidRPr="00CC4637">
        <w:rPr>
          <w:rFonts w:cs="B Nazanin" w:hint="cs"/>
          <w:sz w:val="24"/>
          <w:szCs w:val="24"/>
          <w:rtl/>
        </w:rPr>
        <w:t>با</w:t>
      </w:r>
      <w:r w:rsidRPr="00CC4637">
        <w:rPr>
          <w:rFonts w:cs="B Nazanin"/>
          <w:sz w:val="24"/>
          <w:szCs w:val="24"/>
          <w:rtl/>
        </w:rPr>
        <w:t xml:space="preserve"> </w:t>
      </w:r>
      <w:r w:rsidRPr="00CC4637">
        <w:rPr>
          <w:rFonts w:cs="B Nazanin" w:hint="cs"/>
          <w:sz w:val="24"/>
          <w:szCs w:val="24"/>
          <w:rtl/>
        </w:rPr>
        <w:t>حضور</w:t>
      </w:r>
      <w:r w:rsidRPr="00CC4637">
        <w:rPr>
          <w:rFonts w:cs="B Nazanin"/>
          <w:sz w:val="24"/>
          <w:szCs w:val="24"/>
          <w:rtl/>
        </w:rPr>
        <w:t xml:space="preserve"> </w:t>
      </w:r>
      <w:r w:rsidRPr="00CC4637">
        <w:rPr>
          <w:rFonts w:cs="B Nazanin" w:hint="cs"/>
          <w:sz w:val="24"/>
          <w:szCs w:val="24"/>
          <w:rtl/>
        </w:rPr>
        <w:t>مدیریت</w:t>
      </w:r>
      <w:r w:rsidRPr="00CC4637">
        <w:rPr>
          <w:rFonts w:cs="B Nazanin"/>
          <w:sz w:val="24"/>
          <w:szCs w:val="24"/>
          <w:rtl/>
        </w:rPr>
        <w:t xml:space="preserve"> </w:t>
      </w:r>
      <w:r w:rsidRPr="00CC4637">
        <w:rPr>
          <w:rFonts w:cs="B Nazanin" w:hint="cs"/>
          <w:sz w:val="24"/>
          <w:szCs w:val="24"/>
          <w:rtl/>
        </w:rPr>
        <w:t>مرکز</w:t>
      </w:r>
      <w:r w:rsidRPr="00CC4637">
        <w:rPr>
          <w:rFonts w:cs="B Nazanin"/>
          <w:sz w:val="24"/>
          <w:szCs w:val="24"/>
          <w:rtl/>
        </w:rPr>
        <w:t xml:space="preserve"> </w:t>
      </w:r>
      <w:r w:rsidRPr="00CC4637">
        <w:rPr>
          <w:rFonts w:cs="B Nazanin" w:hint="cs"/>
          <w:sz w:val="24"/>
          <w:szCs w:val="24"/>
          <w:rtl/>
        </w:rPr>
        <w:t>بهداشت</w:t>
      </w:r>
      <w:r>
        <w:rPr>
          <w:rFonts w:cs="B Nazanin" w:hint="cs"/>
          <w:sz w:val="24"/>
          <w:szCs w:val="24"/>
          <w:rtl/>
        </w:rPr>
        <w:t xml:space="preserve"> </w:t>
      </w:r>
      <w:r w:rsidRPr="00CC4637">
        <w:rPr>
          <w:rFonts w:cs="B Nazanin" w:hint="cs"/>
          <w:sz w:val="24"/>
          <w:szCs w:val="24"/>
          <w:rtl/>
        </w:rPr>
        <w:t>در</w:t>
      </w:r>
      <w:r w:rsidRPr="00CC4637">
        <w:rPr>
          <w:rFonts w:cs="B Nazanin"/>
          <w:sz w:val="24"/>
          <w:szCs w:val="24"/>
          <w:rtl/>
        </w:rPr>
        <w:t xml:space="preserve"> </w:t>
      </w:r>
      <w:r w:rsidRPr="00CC4637">
        <w:rPr>
          <w:rFonts w:cs="B Nazanin" w:hint="cs"/>
          <w:sz w:val="24"/>
          <w:szCs w:val="24"/>
          <w:rtl/>
        </w:rPr>
        <w:t>خصوص</w:t>
      </w:r>
      <w:r w:rsidRPr="00CC4637">
        <w:rPr>
          <w:rFonts w:cs="B Nazanin"/>
          <w:sz w:val="24"/>
          <w:szCs w:val="24"/>
          <w:rtl/>
        </w:rPr>
        <w:t xml:space="preserve"> </w:t>
      </w:r>
      <w:r w:rsidRPr="00CC4637">
        <w:rPr>
          <w:rFonts w:cs="B Nazanin" w:hint="cs"/>
          <w:sz w:val="24"/>
          <w:szCs w:val="24"/>
          <w:rtl/>
        </w:rPr>
        <w:t>برنامه</w:t>
      </w:r>
      <w:r w:rsidRPr="00CC4637">
        <w:rPr>
          <w:rFonts w:cs="B Nazanin"/>
          <w:sz w:val="24"/>
          <w:szCs w:val="24"/>
          <w:rtl/>
        </w:rPr>
        <w:t xml:space="preserve"> </w:t>
      </w:r>
      <w:r w:rsidRPr="00CC4637">
        <w:rPr>
          <w:rFonts w:cs="B Nazanin" w:hint="cs"/>
          <w:sz w:val="24"/>
          <w:szCs w:val="24"/>
          <w:rtl/>
        </w:rPr>
        <w:t>سلامت</w:t>
      </w:r>
      <w:r w:rsidRPr="00CC4637">
        <w:rPr>
          <w:rFonts w:cs="B Nazanin"/>
          <w:sz w:val="24"/>
          <w:szCs w:val="24"/>
          <w:rtl/>
        </w:rPr>
        <w:t xml:space="preserve"> </w:t>
      </w:r>
      <w:r w:rsidRPr="00CC4637">
        <w:rPr>
          <w:rFonts w:cs="B Nazanin" w:hint="cs"/>
          <w:sz w:val="24"/>
          <w:szCs w:val="24"/>
          <w:rtl/>
        </w:rPr>
        <w:t>خانواده</w:t>
      </w:r>
      <w:r w:rsidRPr="00CC4637">
        <w:rPr>
          <w:rFonts w:cs="B Nazanin"/>
          <w:sz w:val="24"/>
          <w:szCs w:val="24"/>
          <w:rtl/>
        </w:rPr>
        <w:t xml:space="preserve"> </w:t>
      </w:r>
      <w:r w:rsidRPr="00CC4637">
        <w:rPr>
          <w:rFonts w:cs="B Nazanin" w:hint="cs"/>
          <w:sz w:val="24"/>
          <w:szCs w:val="24"/>
          <w:rtl/>
        </w:rPr>
        <w:t>و</w:t>
      </w:r>
      <w:r w:rsidRPr="00CC4637">
        <w:rPr>
          <w:rFonts w:cs="B Nazanin"/>
          <w:sz w:val="24"/>
          <w:szCs w:val="24"/>
          <w:rtl/>
        </w:rPr>
        <w:t xml:space="preserve"> </w:t>
      </w:r>
      <w:r w:rsidRPr="00CC4637">
        <w:rPr>
          <w:rFonts w:cs="B Nazanin" w:hint="cs"/>
          <w:sz w:val="24"/>
          <w:szCs w:val="24"/>
          <w:rtl/>
        </w:rPr>
        <w:t>نظام</w:t>
      </w:r>
      <w:r w:rsidRPr="00CC4637">
        <w:rPr>
          <w:rFonts w:cs="B Nazanin"/>
          <w:sz w:val="24"/>
          <w:szCs w:val="24"/>
          <w:rtl/>
        </w:rPr>
        <w:t xml:space="preserve"> </w:t>
      </w:r>
      <w:r w:rsidRPr="00CC4637">
        <w:rPr>
          <w:rFonts w:cs="B Nazanin" w:hint="cs"/>
          <w:sz w:val="24"/>
          <w:szCs w:val="24"/>
          <w:rtl/>
        </w:rPr>
        <w:t>ارجاع</w:t>
      </w:r>
    </w:p>
    <w:p w:rsidR="00C92981" w:rsidRDefault="00C92981" w:rsidP="00C92981">
      <w:pPr>
        <w:bidi/>
        <w:ind w:left="60"/>
        <w:rPr>
          <w:rFonts w:cs="B Nazanin"/>
          <w:sz w:val="24"/>
          <w:szCs w:val="24"/>
          <w:rtl/>
        </w:rPr>
      </w:pPr>
      <w:r>
        <w:rPr>
          <w:rFonts w:cs="B Nazanin" w:hint="cs"/>
          <w:sz w:val="24"/>
          <w:szCs w:val="24"/>
          <w:rtl/>
        </w:rPr>
        <w:t xml:space="preserve">14 - </w:t>
      </w:r>
      <w:r w:rsidRPr="00CC4637">
        <w:rPr>
          <w:rFonts w:cs="B Nazanin"/>
          <w:sz w:val="24"/>
          <w:szCs w:val="24"/>
          <w:rtl/>
        </w:rPr>
        <w:t xml:space="preserve">12- </w:t>
      </w:r>
      <w:r w:rsidRPr="00CC4637">
        <w:rPr>
          <w:rFonts w:cs="B Nazanin" w:hint="cs"/>
          <w:sz w:val="24"/>
          <w:szCs w:val="24"/>
          <w:rtl/>
        </w:rPr>
        <w:t>برگزاری</w:t>
      </w:r>
      <w:r w:rsidRPr="00CC4637">
        <w:rPr>
          <w:rFonts w:cs="B Nazanin"/>
          <w:sz w:val="24"/>
          <w:szCs w:val="24"/>
          <w:rtl/>
        </w:rPr>
        <w:t xml:space="preserve"> </w:t>
      </w:r>
      <w:r w:rsidRPr="00CC4637">
        <w:rPr>
          <w:rFonts w:cs="B Nazanin" w:hint="cs"/>
          <w:sz w:val="24"/>
          <w:szCs w:val="24"/>
          <w:rtl/>
        </w:rPr>
        <w:t>جلسه</w:t>
      </w:r>
      <w:r w:rsidRPr="00CC4637">
        <w:rPr>
          <w:rFonts w:cs="B Nazanin"/>
          <w:sz w:val="24"/>
          <w:szCs w:val="24"/>
          <w:rtl/>
        </w:rPr>
        <w:t xml:space="preserve"> </w:t>
      </w:r>
      <w:r w:rsidRPr="00CC4637">
        <w:rPr>
          <w:rFonts w:cs="B Nazanin" w:hint="cs"/>
          <w:sz w:val="24"/>
          <w:szCs w:val="24"/>
          <w:rtl/>
        </w:rPr>
        <w:t>آموزش</w:t>
      </w:r>
      <w:r w:rsidRPr="00CC4637">
        <w:rPr>
          <w:rFonts w:cs="B Nazanin"/>
          <w:sz w:val="24"/>
          <w:szCs w:val="24"/>
          <w:rtl/>
        </w:rPr>
        <w:t xml:space="preserve"> </w:t>
      </w:r>
      <w:r w:rsidRPr="00CC4637">
        <w:rPr>
          <w:rFonts w:cs="B Nazanin" w:hint="cs"/>
          <w:sz w:val="24"/>
          <w:szCs w:val="24"/>
          <w:rtl/>
        </w:rPr>
        <w:t>و</w:t>
      </w:r>
      <w:r w:rsidRPr="00CC4637">
        <w:rPr>
          <w:rFonts w:cs="B Nazanin"/>
          <w:sz w:val="24"/>
          <w:szCs w:val="24"/>
          <w:rtl/>
        </w:rPr>
        <w:t xml:space="preserve"> </w:t>
      </w:r>
      <w:r w:rsidRPr="00CC4637">
        <w:rPr>
          <w:rFonts w:cs="B Nazanin" w:hint="cs"/>
          <w:sz w:val="24"/>
          <w:szCs w:val="24"/>
          <w:rtl/>
        </w:rPr>
        <w:t>توجیه</w:t>
      </w:r>
      <w:r w:rsidRPr="00CC4637">
        <w:rPr>
          <w:rFonts w:cs="B Nazanin"/>
          <w:sz w:val="24"/>
          <w:szCs w:val="24"/>
          <w:rtl/>
        </w:rPr>
        <w:t xml:space="preserve"> </w:t>
      </w:r>
      <w:r>
        <w:rPr>
          <w:rFonts w:cs="B Nazanin" w:hint="cs"/>
          <w:sz w:val="24"/>
          <w:szCs w:val="24"/>
          <w:rtl/>
        </w:rPr>
        <w:t>پیمانکاران پایگاههای برونسپار</w:t>
      </w:r>
      <w:r w:rsidRPr="00CC4637">
        <w:rPr>
          <w:rFonts w:cs="B Nazanin"/>
          <w:sz w:val="24"/>
          <w:szCs w:val="24"/>
          <w:rtl/>
        </w:rPr>
        <w:t xml:space="preserve"> </w:t>
      </w:r>
      <w:r w:rsidRPr="00CC4637">
        <w:rPr>
          <w:rFonts w:cs="B Nazanin" w:hint="cs"/>
          <w:sz w:val="24"/>
          <w:szCs w:val="24"/>
          <w:rtl/>
        </w:rPr>
        <w:t>با</w:t>
      </w:r>
      <w:r w:rsidRPr="00CC4637">
        <w:rPr>
          <w:rFonts w:cs="B Nazanin"/>
          <w:sz w:val="24"/>
          <w:szCs w:val="24"/>
          <w:rtl/>
        </w:rPr>
        <w:t xml:space="preserve"> </w:t>
      </w:r>
      <w:r w:rsidRPr="00CC4637">
        <w:rPr>
          <w:rFonts w:cs="B Nazanin" w:hint="cs"/>
          <w:sz w:val="24"/>
          <w:szCs w:val="24"/>
          <w:rtl/>
        </w:rPr>
        <w:t>حضور</w:t>
      </w:r>
      <w:r w:rsidRPr="00CC4637">
        <w:rPr>
          <w:rFonts w:cs="B Nazanin"/>
          <w:sz w:val="24"/>
          <w:szCs w:val="24"/>
          <w:rtl/>
        </w:rPr>
        <w:t xml:space="preserve"> </w:t>
      </w:r>
      <w:r w:rsidRPr="00CC4637">
        <w:rPr>
          <w:rFonts w:cs="B Nazanin" w:hint="cs"/>
          <w:sz w:val="24"/>
          <w:szCs w:val="24"/>
          <w:rtl/>
        </w:rPr>
        <w:t>مدیریت</w:t>
      </w:r>
      <w:r w:rsidRPr="00CC4637">
        <w:rPr>
          <w:rFonts w:cs="B Nazanin"/>
          <w:sz w:val="24"/>
          <w:szCs w:val="24"/>
          <w:rtl/>
        </w:rPr>
        <w:t xml:space="preserve"> </w:t>
      </w:r>
      <w:r w:rsidRPr="00CC4637">
        <w:rPr>
          <w:rFonts w:cs="B Nazanin" w:hint="cs"/>
          <w:sz w:val="24"/>
          <w:szCs w:val="24"/>
          <w:rtl/>
        </w:rPr>
        <w:t>مرکز</w:t>
      </w:r>
      <w:r w:rsidRPr="00CC4637">
        <w:rPr>
          <w:rFonts w:cs="B Nazanin"/>
          <w:sz w:val="24"/>
          <w:szCs w:val="24"/>
          <w:rtl/>
        </w:rPr>
        <w:t xml:space="preserve"> </w:t>
      </w:r>
      <w:r w:rsidRPr="00CC4637">
        <w:rPr>
          <w:rFonts w:cs="B Nazanin" w:hint="cs"/>
          <w:sz w:val="24"/>
          <w:szCs w:val="24"/>
          <w:rtl/>
        </w:rPr>
        <w:t>بهداشت</w:t>
      </w:r>
      <w:r>
        <w:rPr>
          <w:rFonts w:cs="B Nazanin" w:hint="cs"/>
          <w:sz w:val="24"/>
          <w:szCs w:val="24"/>
          <w:rtl/>
        </w:rPr>
        <w:t xml:space="preserve"> </w:t>
      </w:r>
      <w:r w:rsidRPr="00CC4637">
        <w:rPr>
          <w:rFonts w:cs="B Nazanin" w:hint="cs"/>
          <w:sz w:val="24"/>
          <w:szCs w:val="24"/>
          <w:rtl/>
        </w:rPr>
        <w:t>در</w:t>
      </w:r>
      <w:r w:rsidRPr="00CC4637">
        <w:rPr>
          <w:rFonts w:cs="B Nazanin"/>
          <w:sz w:val="24"/>
          <w:szCs w:val="24"/>
          <w:rtl/>
        </w:rPr>
        <w:t xml:space="preserve"> </w:t>
      </w:r>
      <w:r w:rsidRPr="00CC4637">
        <w:rPr>
          <w:rFonts w:cs="B Nazanin" w:hint="cs"/>
          <w:sz w:val="24"/>
          <w:szCs w:val="24"/>
          <w:rtl/>
        </w:rPr>
        <w:t>خصوص</w:t>
      </w:r>
      <w:r w:rsidRPr="00CC4637">
        <w:rPr>
          <w:rFonts w:cs="B Nazanin"/>
          <w:sz w:val="24"/>
          <w:szCs w:val="24"/>
          <w:rtl/>
        </w:rPr>
        <w:t xml:space="preserve"> </w:t>
      </w:r>
      <w:r w:rsidRPr="00CC4637">
        <w:rPr>
          <w:rFonts w:cs="B Nazanin" w:hint="cs"/>
          <w:sz w:val="24"/>
          <w:szCs w:val="24"/>
          <w:rtl/>
        </w:rPr>
        <w:t>برنامه</w:t>
      </w:r>
      <w:r w:rsidRPr="00CC4637">
        <w:rPr>
          <w:rFonts w:cs="B Nazanin"/>
          <w:sz w:val="24"/>
          <w:szCs w:val="24"/>
          <w:rtl/>
        </w:rPr>
        <w:t xml:space="preserve"> </w:t>
      </w:r>
      <w:r w:rsidRPr="00CC4637">
        <w:rPr>
          <w:rFonts w:cs="B Nazanin" w:hint="cs"/>
          <w:sz w:val="24"/>
          <w:szCs w:val="24"/>
          <w:rtl/>
        </w:rPr>
        <w:t>سلامت</w:t>
      </w:r>
      <w:r w:rsidRPr="00CC4637">
        <w:rPr>
          <w:rFonts w:cs="B Nazanin"/>
          <w:sz w:val="24"/>
          <w:szCs w:val="24"/>
          <w:rtl/>
        </w:rPr>
        <w:t xml:space="preserve"> </w:t>
      </w:r>
      <w:r w:rsidRPr="00CC4637">
        <w:rPr>
          <w:rFonts w:cs="B Nazanin" w:hint="cs"/>
          <w:sz w:val="24"/>
          <w:szCs w:val="24"/>
          <w:rtl/>
        </w:rPr>
        <w:t>خانواده</w:t>
      </w:r>
      <w:r w:rsidRPr="00CC4637">
        <w:rPr>
          <w:rFonts w:cs="B Nazanin"/>
          <w:sz w:val="24"/>
          <w:szCs w:val="24"/>
          <w:rtl/>
        </w:rPr>
        <w:t xml:space="preserve"> </w:t>
      </w:r>
      <w:r w:rsidRPr="00CC4637">
        <w:rPr>
          <w:rFonts w:cs="B Nazanin" w:hint="cs"/>
          <w:sz w:val="24"/>
          <w:szCs w:val="24"/>
          <w:rtl/>
        </w:rPr>
        <w:t>و</w:t>
      </w:r>
      <w:r w:rsidRPr="00CC4637">
        <w:rPr>
          <w:rFonts w:cs="B Nazanin"/>
          <w:sz w:val="24"/>
          <w:szCs w:val="24"/>
          <w:rtl/>
        </w:rPr>
        <w:t xml:space="preserve"> </w:t>
      </w:r>
      <w:r w:rsidRPr="00CC4637">
        <w:rPr>
          <w:rFonts w:cs="B Nazanin" w:hint="cs"/>
          <w:sz w:val="24"/>
          <w:szCs w:val="24"/>
          <w:rtl/>
        </w:rPr>
        <w:t>نظام</w:t>
      </w:r>
      <w:r w:rsidRPr="00CC4637">
        <w:rPr>
          <w:rFonts w:cs="B Nazanin"/>
          <w:sz w:val="24"/>
          <w:szCs w:val="24"/>
          <w:rtl/>
        </w:rPr>
        <w:t xml:space="preserve"> </w:t>
      </w:r>
      <w:r w:rsidRPr="00CC4637">
        <w:rPr>
          <w:rFonts w:cs="B Nazanin" w:hint="cs"/>
          <w:sz w:val="24"/>
          <w:szCs w:val="24"/>
          <w:rtl/>
        </w:rPr>
        <w:t>ارجاع</w:t>
      </w:r>
    </w:p>
    <w:p w:rsidR="00C92981" w:rsidRPr="0022621C" w:rsidRDefault="00C92981" w:rsidP="00C92981">
      <w:pPr>
        <w:bidi/>
        <w:ind w:left="60"/>
        <w:rPr>
          <w:rFonts w:cs="B Nazanin"/>
          <w:sz w:val="24"/>
          <w:szCs w:val="24"/>
          <w:rtl/>
        </w:rPr>
      </w:pPr>
      <w:r>
        <w:rPr>
          <w:rFonts w:cs="B Nazanin" w:hint="cs"/>
          <w:sz w:val="24"/>
          <w:szCs w:val="24"/>
          <w:rtl/>
        </w:rPr>
        <w:lastRenderedPageBreak/>
        <w:t xml:space="preserve">15 </w:t>
      </w:r>
      <w:r>
        <w:rPr>
          <w:rFonts w:ascii="Times New Roman" w:hAnsi="Times New Roman" w:cs="Times New Roman" w:hint="cs"/>
          <w:sz w:val="24"/>
          <w:szCs w:val="24"/>
          <w:rtl/>
        </w:rPr>
        <w:t>–</w:t>
      </w:r>
      <w:r>
        <w:rPr>
          <w:rFonts w:cs="B Nazanin" w:hint="cs"/>
          <w:sz w:val="24"/>
          <w:szCs w:val="24"/>
          <w:rtl/>
        </w:rPr>
        <w:t xml:space="preserve"> تاکید به روسای مراکز ، کارشناس مسئولین واحدهای ستادی و پیمانکاران پایگاههای برونسپار جهت انجام آموزش و توجیه همه پرسنل بصورت آبشاری در خصوص برنامه سلامت خانواده و نظام ارجاع</w:t>
      </w:r>
    </w:p>
    <w:p w:rsidR="00C92981" w:rsidRPr="0022621C" w:rsidRDefault="00C92981" w:rsidP="00C92981">
      <w:pPr>
        <w:bidi/>
        <w:ind w:left="60"/>
        <w:rPr>
          <w:rFonts w:cs="B Nazanin"/>
          <w:sz w:val="28"/>
          <w:szCs w:val="28"/>
          <w:rtl/>
        </w:rPr>
      </w:pPr>
    </w:p>
    <w:p w:rsidR="00C92981" w:rsidRPr="0022621C" w:rsidRDefault="00C92981" w:rsidP="00C92981">
      <w:pPr>
        <w:bidi/>
        <w:ind w:left="60"/>
        <w:rPr>
          <w:rFonts w:cs="B Nazanin"/>
          <w:b/>
          <w:bCs/>
          <w:sz w:val="28"/>
          <w:szCs w:val="28"/>
          <w:rtl/>
          <w:lang w:bidi="fa-IR"/>
        </w:rPr>
      </w:pPr>
      <w:r w:rsidRPr="0022621C">
        <w:rPr>
          <w:rFonts w:cs="B Nazanin" w:hint="cs"/>
          <w:b/>
          <w:bCs/>
          <w:sz w:val="28"/>
          <w:szCs w:val="28"/>
          <w:rtl/>
        </w:rPr>
        <w:t>ه) دستاوردها:</w:t>
      </w:r>
      <w:r w:rsidRPr="0022621C">
        <w:rPr>
          <w:rFonts w:cs="B Nazanin" w:hint="cs"/>
          <w:b/>
          <w:bCs/>
          <w:sz w:val="28"/>
          <w:szCs w:val="28"/>
          <w:rtl/>
          <w:lang w:bidi="fa-IR"/>
        </w:rPr>
        <w:t xml:space="preserve"> </w:t>
      </w:r>
    </w:p>
    <w:p w:rsidR="00C92981" w:rsidRPr="0022621C" w:rsidRDefault="00C92981" w:rsidP="00C92981">
      <w:pPr>
        <w:bidi/>
        <w:ind w:left="60"/>
        <w:rPr>
          <w:rFonts w:cs="B Nazanin"/>
          <w:sz w:val="24"/>
          <w:szCs w:val="24"/>
          <w:rtl/>
          <w:lang w:bidi="fa-IR"/>
        </w:rPr>
      </w:pPr>
      <w:r w:rsidRPr="0022621C">
        <w:rPr>
          <w:rFonts w:cs="B Nazanin" w:hint="cs"/>
          <w:b/>
          <w:bCs/>
          <w:sz w:val="28"/>
          <w:szCs w:val="28"/>
          <w:rtl/>
          <w:lang w:bidi="fa-IR"/>
        </w:rPr>
        <w:t>1</w:t>
      </w:r>
      <w:r w:rsidRPr="0022621C">
        <w:rPr>
          <w:rFonts w:cs="B Nazanin" w:hint="cs"/>
          <w:sz w:val="24"/>
          <w:szCs w:val="24"/>
          <w:rtl/>
          <w:lang w:bidi="fa-IR"/>
        </w:rPr>
        <w:t>-استاندارد سازی فضای فیزیکی پایگاهها</w:t>
      </w:r>
      <w:r>
        <w:rPr>
          <w:rFonts w:cs="B Nazanin" w:hint="cs"/>
          <w:sz w:val="24"/>
          <w:szCs w:val="24"/>
          <w:rtl/>
          <w:lang w:bidi="fa-IR"/>
        </w:rPr>
        <w:t xml:space="preserve"> و برخی از مراکز</w:t>
      </w:r>
    </w:p>
    <w:p w:rsidR="00C92981" w:rsidRPr="0022621C" w:rsidRDefault="00C92981" w:rsidP="00C92981">
      <w:pPr>
        <w:bidi/>
        <w:ind w:left="60"/>
        <w:rPr>
          <w:rFonts w:cs="B Nazanin"/>
          <w:sz w:val="24"/>
          <w:szCs w:val="24"/>
          <w:rtl/>
          <w:lang w:bidi="fa-IR"/>
        </w:rPr>
      </w:pPr>
      <w:r w:rsidRPr="0022621C">
        <w:rPr>
          <w:rFonts w:cs="B Nazanin" w:hint="cs"/>
          <w:sz w:val="24"/>
          <w:szCs w:val="24"/>
          <w:rtl/>
          <w:lang w:bidi="fa-IR"/>
        </w:rPr>
        <w:t>2-</w:t>
      </w:r>
      <w:r>
        <w:rPr>
          <w:rFonts w:cs="B Nazanin" w:hint="cs"/>
          <w:sz w:val="24"/>
          <w:szCs w:val="24"/>
          <w:rtl/>
          <w:lang w:bidi="fa-IR"/>
        </w:rPr>
        <w:t xml:space="preserve"> همراهی مراقبین سلامت در اجرای بلوک بندی و انتساب جمعیت </w:t>
      </w:r>
    </w:p>
    <w:p w:rsidR="00C92981" w:rsidRPr="0022621C" w:rsidRDefault="00C92981" w:rsidP="00C92981">
      <w:pPr>
        <w:bidi/>
        <w:rPr>
          <w:rFonts w:cs="B Nazanin"/>
          <w:b/>
          <w:bCs/>
          <w:sz w:val="28"/>
          <w:szCs w:val="28"/>
          <w:rtl/>
        </w:rPr>
      </w:pPr>
      <w:r w:rsidRPr="0022621C">
        <w:rPr>
          <w:rFonts w:cs="B Nazanin" w:hint="cs"/>
          <w:b/>
          <w:bCs/>
          <w:sz w:val="28"/>
          <w:szCs w:val="28"/>
          <w:rtl/>
        </w:rPr>
        <w:t xml:space="preserve">   و)چالش‌ها:</w:t>
      </w:r>
    </w:p>
    <w:p w:rsidR="00C92981" w:rsidRPr="0022621C" w:rsidRDefault="00C92981" w:rsidP="00C92981">
      <w:pPr>
        <w:bidi/>
      </w:pPr>
    </w:p>
    <w:tbl>
      <w:tblPr>
        <w:tblStyle w:val="TableGrid"/>
        <w:bidiVisual/>
        <w:tblW w:w="9639" w:type="dxa"/>
        <w:jc w:val="center"/>
        <w:tblLook w:val="04A0" w:firstRow="1" w:lastRow="0" w:firstColumn="1" w:lastColumn="0" w:noHBand="0" w:noVBand="1"/>
      </w:tblPr>
      <w:tblGrid>
        <w:gridCol w:w="4921"/>
        <w:gridCol w:w="4718"/>
      </w:tblGrid>
      <w:tr w:rsidR="00C92981" w:rsidRPr="0022621C" w:rsidTr="00C92981">
        <w:trPr>
          <w:trHeight w:val="851"/>
          <w:jc w:val="center"/>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C92981" w:rsidRPr="0022621C" w:rsidRDefault="00C92981" w:rsidP="00C92981">
            <w:pPr>
              <w:bidi/>
              <w:jc w:val="center"/>
              <w:rPr>
                <w:rFonts w:cs="B Nazanin"/>
                <w:b/>
                <w:bCs/>
                <w:sz w:val="24"/>
                <w:szCs w:val="24"/>
                <w:lang w:bidi="fa-IR"/>
              </w:rPr>
            </w:pPr>
            <w:r w:rsidRPr="0022621C">
              <w:rPr>
                <w:rFonts w:cs="B Nazanin" w:hint="cs"/>
                <w:b/>
                <w:bCs/>
                <w:sz w:val="24"/>
                <w:szCs w:val="24"/>
                <w:rtl/>
                <w:lang w:bidi="fa-IR"/>
              </w:rPr>
              <w:t>مشکلات و چالش‌ها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C92981" w:rsidRPr="0022621C" w:rsidRDefault="00C92981" w:rsidP="00C92981">
            <w:pPr>
              <w:bidi/>
              <w:jc w:val="center"/>
              <w:rPr>
                <w:rFonts w:cs="B Nazanin"/>
                <w:b/>
                <w:bCs/>
                <w:sz w:val="24"/>
                <w:szCs w:val="24"/>
                <w:lang w:bidi="fa-IR"/>
              </w:rPr>
            </w:pPr>
            <w:r w:rsidRPr="0022621C">
              <w:rPr>
                <w:rFonts w:cs="B Nazanin" w:hint="cs"/>
                <w:b/>
                <w:bCs/>
                <w:sz w:val="24"/>
                <w:szCs w:val="24"/>
                <w:rtl/>
                <w:lang w:bidi="fa-IR"/>
              </w:rPr>
              <w:t>پیشنهادات</w:t>
            </w:r>
          </w:p>
        </w:tc>
      </w:tr>
      <w:tr w:rsidR="00C92981" w:rsidRPr="0022621C" w:rsidTr="00C92981">
        <w:trPr>
          <w:trHeight w:val="851"/>
          <w:jc w:val="center"/>
        </w:trPr>
        <w:tc>
          <w:tcPr>
            <w:tcW w:w="4921" w:type="dxa"/>
            <w:tcBorders>
              <w:top w:val="thinThickSmallGap" w:sz="12" w:space="0" w:color="auto"/>
              <w:left w:val="thinThickSmallGap" w:sz="12" w:space="0" w:color="auto"/>
              <w:bottom w:val="single" w:sz="4" w:space="0" w:color="auto"/>
              <w:right w:val="single" w:sz="4" w:space="0" w:color="auto"/>
            </w:tcBorders>
            <w:vAlign w:val="center"/>
          </w:tcPr>
          <w:p w:rsidR="00C92981" w:rsidRPr="0022621C" w:rsidRDefault="00C92981" w:rsidP="00C92981">
            <w:pPr>
              <w:jc w:val="center"/>
              <w:rPr>
                <w:rFonts w:cs="B Nazanin"/>
              </w:rPr>
            </w:pPr>
            <w:r w:rsidRPr="0022621C">
              <w:rPr>
                <w:rFonts w:cs="B Nazanin" w:hint="cs"/>
                <w:rtl/>
              </w:rPr>
              <w:t>جابجایی مکرر مراقبین سلامت پایگاهها</w:t>
            </w:r>
          </w:p>
        </w:tc>
        <w:tc>
          <w:tcPr>
            <w:tcW w:w="4718" w:type="dxa"/>
            <w:tcBorders>
              <w:top w:val="thinThickSmallGap" w:sz="12" w:space="0" w:color="auto"/>
              <w:left w:val="single" w:sz="4" w:space="0" w:color="auto"/>
              <w:bottom w:val="single" w:sz="4" w:space="0" w:color="auto"/>
              <w:right w:val="thinThickSmallGap" w:sz="12" w:space="0" w:color="auto"/>
            </w:tcBorders>
            <w:vAlign w:val="center"/>
          </w:tcPr>
          <w:p w:rsidR="00C92981" w:rsidRPr="0022621C" w:rsidRDefault="00C92981" w:rsidP="00C92981">
            <w:pPr>
              <w:jc w:val="center"/>
              <w:rPr>
                <w:rFonts w:cs="B Nazanin"/>
              </w:rPr>
            </w:pPr>
            <w:r>
              <w:rPr>
                <w:rFonts w:cs="B Nazanin" w:hint="cs"/>
                <w:rtl/>
              </w:rPr>
              <w:t>پیگیری پرداخت پایه سنوات به مراقبین توسط پیمانکاران جهت ماندگاری بیشتر</w:t>
            </w:r>
          </w:p>
        </w:tc>
      </w:tr>
      <w:tr w:rsidR="00C92981" w:rsidRPr="0022621C" w:rsidTr="00C92981">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C92981" w:rsidRPr="0022621C" w:rsidRDefault="00C92981" w:rsidP="00C92981">
            <w:pPr>
              <w:bidi/>
              <w:jc w:val="center"/>
              <w:rPr>
                <w:rFonts w:cs="B Nazanin"/>
              </w:rPr>
            </w:pPr>
            <w:r w:rsidRPr="0022621C">
              <w:rPr>
                <w:rFonts w:cs="B Nazanin" w:hint="cs"/>
                <w:rtl/>
              </w:rPr>
              <w:t>بازسازی فضای فیزیکی</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C92981" w:rsidRPr="0022621C" w:rsidRDefault="00C92981" w:rsidP="00C92981">
            <w:pPr>
              <w:bidi/>
              <w:jc w:val="center"/>
              <w:rPr>
                <w:rFonts w:ascii="Franklin Gothic Book" w:eastAsia="+mn-ea" w:cs="B Nazanin"/>
                <w:kern w:val="24"/>
                <w:lang w:bidi="fa-IR"/>
              </w:rPr>
            </w:pPr>
            <w:r w:rsidRPr="0022621C">
              <w:rPr>
                <w:rFonts w:ascii="Franklin Gothic Book" w:eastAsia="+mn-ea" w:cs="B Nazanin" w:hint="cs"/>
                <w:kern w:val="24"/>
                <w:rtl/>
                <w:lang w:bidi="fa-IR"/>
              </w:rPr>
              <w:t>تامین بوجه مورد نیاز</w:t>
            </w:r>
          </w:p>
        </w:tc>
      </w:tr>
      <w:tr w:rsidR="00C92981" w:rsidRPr="0022621C" w:rsidTr="00C92981">
        <w:trPr>
          <w:trHeight w:val="851"/>
          <w:jc w:val="center"/>
        </w:trPr>
        <w:tc>
          <w:tcPr>
            <w:tcW w:w="4921" w:type="dxa"/>
            <w:tcBorders>
              <w:top w:val="single" w:sz="4" w:space="0" w:color="auto"/>
              <w:left w:val="thinThickSmallGap" w:sz="12" w:space="0" w:color="auto"/>
              <w:bottom w:val="thinThickSmallGap" w:sz="12" w:space="0" w:color="auto"/>
              <w:right w:val="single" w:sz="4" w:space="0" w:color="auto"/>
            </w:tcBorders>
            <w:vAlign w:val="center"/>
          </w:tcPr>
          <w:p w:rsidR="00C92981" w:rsidRPr="0022621C" w:rsidRDefault="00C92981" w:rsidP="00C92981">
            <w:pPr>
              <w:bidi/>
              <w:jc w:val="center"/>
              <w:rPr>
                <w:rFonts w:ascii="Franklin Gothic Book" w:eastAsia="+mn-ea" w:cs="B Nazanin"/>
                <w:kern w:val="24"/>
                <w:rtl/>
                <w:lang w:bidi="fa-IR"/>
              </w:rPr>
            </w:pPr>
            <w:r w:rsidRPr="0022621C">
              <w:rPr>
                <w:rFonts w:ascii="Franklin Gothic Book" w:eastAsia="+mn-ea" w:cs="B Nazanin" w:hint="cs"/>
                <w:kern w:val="24"/>
                <w:rtl/>
                <w:lang w:bidi="fa-IR"/>
              </w:rPr>
              <w:t>تجهیزات فرسوده در تعدادی از مراکز</w:t>
            </w:r>
          </w:p>
        </w:tc>
        <w:tc>
          <w:tcPr>
            <w:tcW w:w="4718" w:type="dxa"/>
            <w:tcBorders>
              <w:top w:val="single" w:sz="4" w:space="0" w:color="auto"/>
              <w:left w:val="single" w:sz="4" w:space="0" w:color="auto"/>
              <w:bottom w:val="thinThickSmallGap" w:sz="12" w:space="0" w:color="auto"/>
              <w:right w:val="thinThickSmallGap" w:sz="12" w:space="0" w:color="auto"/>
            </w:tcBorders>
            <w:vAlign w:val="center"/>
          </w:tcPr>
          <w:p w:rsidR="00C92981" w:rsidRPr="0022621C" w:rsidRDefault="00C92981" w:rsidP="00C92981">
            <w:pPr>
              <w:bidi/>
              <w:jc w:val="center"/>
              <w:rPr>
                <w:rFonts w:ascii="Franklin Gothic Book" w:eastAsia="+mn-ea" w:cs="B Nazanin"/>
                <w:kern w:val="24"/>
                <w:rtl/>
                <w:lang w:bidi="fa-IR"/>
              </w:rPr>
            </w:pPr>
            <w:r w:rsidRPr="0022621C">
              <w:rPr>
                <w:rFonts w:ascii="Franklin Gothic Book" w:eastAsia="+mn-ea" w:cs="B Nazanin" w:hint="cs"/>
                <w:kern w:val="24"/>
                <w:rtl/>
                <w:lang w:bidi="fa-IR"/>
              </w:rPr>
              <w:t>تامین</w:t>
            </w:r>
            <w:r w:rsidRPr="0022621C">
              <w:rPr>
                <w:rFonts w:ascii="Franklin Gothic Book" w:eastAsia="+mn-ea" w:cs="B Nazanin"/>
                <w:kern w:val="24"/>
                <w:rtl/>
                <w:lang w:bidi="fa-IR"/>
              </w:rPr>
              <w:t xml:space="preserve"> </w:t>
            </w:r>
            <w:r w:rsidRPr="0022621C">
              <w:rPr>
                <w:rFonts w:ascii="Franklin Gothic Book" w:eastAsia="+mn-ea" w:cs="B Nazanin" w:hint="cs"/>
                <w:kern w:val="24"/>
                <w:rtl/>
                <w:lang w:bidi="fa-IR"/>
              </w:rPr>
              <w:t>بوجه</w:t>
            </w:r>
            <w:r w:rsidRPr="0022621C">
              <w:rPr>
                <w:rFonts w:ascii="Franklin Gothic Book" w:eastAsia="+mn-ea" w:cs="B Nazanin"/>
                <w:kern w:val="24"/>
                <w:rtl/>
                <w:lang w:bidi="fa-IR"/>
              </w:rPr>
              <w:t xml:space="preserve"> </w:t>
            </w:r>
            <w:r w:rsidRPr="0022621C">
              <w:rPr>
                <w:rFonts w:ascii="Franklin Gothic Book" w:eastAsia="+mn-ea" w:cs="B Nazanin" w:hint="cs"/>
                <w:kern w:val="24"/>
                <w:rtl/>
                <w:lang w:bidi="fa-IR"/>
              </w:rPr>
              <w:t>مورد</w:t>
            </w:r>
            <w:r w:rsidRPr="0022621C">
              <w:rPr>
                <w:rFonts w:ascii="Franklin Gothic Book" w:eastAsia="+mn-ea" w:cs="B Nazanin"/>
                <w:kern w:val="24"/>
                <w:rtl/>
                <w:lang w:bidi="fa-IR"/>
              </w:rPr>
              <w:t xml:space="preserve"> </w:t>
            </w:r>
            <w:r w:rsidRPr="0022621C">
              <w:rPr>
                <w:rFonts w:ascii="Franklin Gothic Book" w:eastAsia="+mn-ea" w:cs="B Nazanin" w:hint="cs"/>
                <w:kern w:val="24"/>
                <w:rtl/>
                <w:lang w:bidi="fa-IR"/>
              </w:rPr>
              <w:t>نیاز</w:t>
            </w:r>
          </w:p>
        </w:tc>
      </w:tr>
    </w:tbl>
    <w:p w:rsidR="00C92981" w:rsidRPr="0022621C" w:rsidRDefault="00C92981" w:rsidP="00C92981">
      <w:pPr>
        <w:bidi/>
        <w:rPr>
          <w:rFonts w:ascii="Franklin Gothic Book" w:eastAsia="+mn-ea" w:cs="2  Zar"/>
          <w:kern w:val="24"/>
          <w:sz w:val="24"/>
          <w:szCs w:val="24"/>
          <w:rtl/>
          <w:lang w:bidi="fa-IR"/>
        </w:rPr>
      </w:pPr>
    </w:p>
    <w:p w:rsidR="00C92981" w:rsidRPr="0022621C" w:rsidRDefault="00C92981" w:rsidP="00C92981">
      <w:pPr>
        <w:jc w:val="right"/>
        <w:rPr>
          <w:rFonts w:cs="B Nazanin"/>
          <w:sz w:val="28"/>
          <w:szCs w:val="28"/>
          <w:rtl/>
        </w:rPr>
      </w:pPr>
    </w:p>
    <w:p w:rsidR="00C92981" w:rsidRDefault="00C92981" w:rsidP="00C92981">
      <w:pPr>
        <w:bidi/>
        <w:rPr>
          <w:rFonts w:cs="B Nazanin"/>
          <w:b/>
          <w:bCs/>
          <w:sz w:val="28"/>
          <w:szCs w:val="28"/>
        </w:rPr>
      </w:pPr>
    </w:p>
    <w:p w:rsidR="00C92981" w:rsidRDefault="00C92981" w:rsidP="00C92981">
      <w:pPr>
        <w:bidi/>
        <w:rPr>
          <w:rFonts w:cs="B Nazanin"/>
          <w:b/>
          <w:bCs/>
          <w:sz w:val="28"/>
          <w:szCs w:val="28"/>
        </w:rPr>
      </w:pPr>
    </w:p>
    <w:p w:rsidR="00C92981" w:rsidRDefault="00C92981" w:rsidP="00C92981">
      <w:pPr>
        <w:bidi/>
        <w:rPr>
          <w:rFonts w:cs="B Nazanin"/>
          <w:b/>
          <w:bCs/>
          <w:sz w:val="28"/>
          <w:szCs w:val="28"/>
          <w:rtl/>
        </w:rPr>
      </w:pPr>
      <w:r>
        <w:rPr>
          <w:rFonts w:cs="B Nazanin" w:hint="cs"/>
          <w:b/>
          <w:bCs/>
          <w:sz w:val="28"/>
          <w:szCs w:val="28"/>
          <w:rtl/>
        </w:rPr>
        <w:t xml:space="preserve">مداخلات </w:t>
      </w:r>
    </w:p>
    <w:p w:rsidR="00C92981" w:rsidRPr="00053F21" w:rsidRDefault="00C92981" w:rsidP="00C92981">
      <w:pPr>
        <w:pStyle w:val="ListParagraph"/>
        <w:bidi/>
        <w:rPr>
          <w:rFonts w:ascii="Franklin Gothic Book" w:eastAsia="+mn-ea" w:cs="2  Zar"/>
          <w:sz w:val="24"/>
          <w:szCs w:val="24"/>
          <w:lang w:bidi="fa-IR"/>
        </w:rPr>
      </w:pPr>
      <w:r w:rsidRPr="00053F21">
        <w:rPr>
          <w:rFonts w:cs="B Nazanin" w:hint="cs"/>
          <w:b/>
          <w:bCs/>
          <w:sz w:val="28"/>
          <w:szCs w:val="28"/>
          <w:rtl/>
        </w:rPr>
        <w:t>عنوان شاخص</w:t>
      </w:r>
      <w:r w:rsidRPr="00053F21">
        <w:rPr>
          <w:rFonts w:eastAsia="Times New Roman" w:cs="B Nazanin" w:hint="cs"/>
          <w:b/>
          <w:bCs/>
          <w:sz w:val="28"/>
          <w:szCs w:val="28"/>
          <w:rtl/>
        </w:rPr>
        <w:t xml:space="preserve">: </w:t>
      </w:r>
      <w:r w:rsidRPr="001312DA">
        <w:rPr>
          <w:rFonts w:eastAsia="Times New Roman" w:cs="B Nazanin" w:hint="cs"/>
          <w:sz w:val="28"/>
          <w:szCs w:val="28"/>
          <w:rtl/>
        </w:rPr>
        <w:t>درصد</w:t>
      </w:r>
      <w:r w:rsidRPr="001312DA">
        <w:rPr>
          <w:rFonts w:eastAsia="Times New Roman" w:cs="B Nazanin"/>
          <w:sz w:val="28"/>
          <w:szCs w:val="28"/>
          <w:rtl/>
        </w:rPr>
        <w:t xml:space="preserve"> </w:t>
      </w:r>
      <w:r w:rsidRPr="001312DA">
        <w:rPr>
          <w:rFonts w:eastAsia="Times New Roman" w:cs="B Nazanin" w:hint="cs"/>
          <w:sz w:val="28"/>
          <w:szCs w:val="28"/>
          <w:rtl/>
        </w:rPr>
        <w:t>دسترسی</w:t>
      </w:r>
      <w:r w:rsidRPr="001312DA">
        <w:rPr>
          <w:rFonts w:eastAsia="Times New Roman" w:cs="B Nazanin"/>
          <w:sz w:val="28"/>
          <w:szCs w:val="28"/>
          <w:rtl/>
        </w:rPr>
        <w:t xml:space="preserve">  </w:t>
      </w:r>
      <w:r w:rsidRPr="001312DA">
        <w:rPr>
          <w:rFonts w:eastAsia="Times New Roman" w:cs="B Nazanin" w:hint="cs"/>
          <w:sz w:val="28"/>
          <w:szCs w:val="28"/>
          <w:rtl/>
        </w:rPr>
        <w:t>به</w:t>
      </w:r>
      <w:r w:rsidRPr="001312DA">
        <w:rPr>
          <w:rFonts w:eastAsia="Times New Roman" w:cs="B Nazanin"/>
          <w:sz w:val="28"/>
          <w:szCs w:val="28"/>
          <w:rtl/>
        </w:rPr>
        <w:t xml:space="preserve"> </w:t>
      </w:r>
      <w:r w:rsidRPr="001312DA">
        <w:rPr>
          <w:rFonts w:eastAsia="Times New Roman" w:cs="B Nazanin" w:hint="cs"/>
          <w:sz w:val="28"/>
          <w:szCs w:val="28"/>
          <w:rtl/>
        </w:rPr>
        <w:t>واحدهای</w:t>
      </w:r>
      <w:r w:rsidRPr="001312DA">
        <w:rPr>
          <w:rFonts w:eastAsia="Times New Roman" w:cs="B Nazanin"/>
          <w:sz w:val="28"/>
          <w:szCs w:val="28"/>
          <w:rtl/>
        </w:rPr>
        <w:t xml:space="preserve"> </w:t>
      </w:r>
      <w:r w:rsidRPr="001312DA">
        <w:rPr>
          <w:rFonts w:eastAsia="Times New Roman" w:cs="B Nazanin" w:hint="cs"/>
          <w:sz w:val="28"/>
          <w:szCs w:val="28"/>
          <w:rtl/>
        </w:rPr>
        <w:t>ارائه</w:t>
      </w:r>
      <w:r w:rsidRPr="001312DA">
        <w:rPr>
          <w:rFonts w:eastAsia="Times New Roman" w:cs="B Nazanin"/>
          <w:sz w:val="28"/>
          <w:szCs w:val="28"/>
          <w:rtl/>
        </w:rPr>
        <w:t xml:space="preserve"> </w:t>
      </w:r>
      <w:r w:rsidRPr="001312DA">
        <w:rPr>
          <w:rFonts w:eastAsia="Times New Roman" w:cs="B Nazanin" w:hint="cs"/>
          <w:sz w:val="28"/>
          <w:szCs w:val="28"/>
          <w:rtl/>
        </w:rPr>
        <w:t>دهنده</w:t>
      </w:r>
      <w:r w:rsidRPr="001312DA">
        <w:rPr>
          <w:rFonts w:eastAsia="Times New Roman" w:cs="B Nazanin"/>
          <w:sz w:val="28"/>
          <w:szCs w:val="28"/>
          <w:rtl/>
        </w:rPr>
        <w:t xml:space="preserve"> </w:t>
      </w:r>
      <w:r w:rsidRPr="001312DA">
        <w:rPr>
          <w:rFonts w:eastAsia="Times New Roman" w:cs="B Nazanin" w:hint="cs"/>
          <w:sz w:val="28"/>
          <w:szCs w:val="28"/>
          <w:rtl/>
        </w:rPr>
        <w:t>خدمات</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276"/>
        <w:gridCol w:w="2824"/>
      </w:tblGrid>
      <w:tr w:rsidR="00C92981" w:rsidTr="00C92981">
        <w:trPr>
          <w:cantSplit/>
          <w:jc w:val="center"/>
        </w:trPr>
        <w:tc>
          <w:tcPr>
            <w:tcW w:w="113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C92981" w:rsidRPr="00BE4D66" w:rsidRDefault="00C92981" w:rsidP="00C92981">
            <w:pPr>
              <w:pStyle w:val="Heading8"/>
              <w:spacing w:line="276" w:lineRule="auto"/>
              <w:jc w:val="center"/>
              <w:rPr>
                <w:rFonts w:cs="B Nazanin"/>
                <w:b/>
                <w:bCs/>
                <w:i w:val="0"/>
                <w:iCs w:val="0"/>
                <w:rtl/>
              </w:rPr>
            </w:pPr>
            <w:r w:rsidRPr="00BE4D66">
              <w:rPr>
                <w:rFonts w:cs="B Nazanin" w:hint="cs"/>
                <w:b/>
                <w:bCs/>
                <w:i w:val="0"/>
                <w:iCs w:val="0"/>
                <w:rtl/>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92981" w:rsidRPr="00BE4D66" w:rsidRDefault="00C92981" w:rsidP="00C92981">
            <w:pPr>
              <w:bidi/>
              <w:jc w:val="center"/>
              <w:rPr>
                <w:rFonts w:cs="B Nazanin"/>
                <w:b/>
                <w:bCs/>
                <w:sz w:val="24"/>
                <w:szCs w:val="24"/>
              </w:rPr>
            </w:pPr>
            <w:r w:rsidRPr="00BE4D66">
              <w:rPr>
                <w:rFonts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92981" w:rsidRPr="00BE4D66" w:rsidRDefault="00C92981" w:rsidP="00C92981">
            <w:pPr>
              <w:bidi/>
              <w:jc w:val="center"/>
              <w:rPr>
                <w:rFonts w:cs="B Nazanin"/>
                <w:b/>
                <w:bCs/>
                <w:sz w:val="24"/>
                <w:szCs w:val="24"/>
              </w:rPr>
            </w:pPr>
            <w:r w:rsidRPr="00BE4D66">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92981" w:rsidRPr="00BE4D66" w:rsidRDefault="00C92981" w:rsidP="00C92981">
            <w:pPr>
              <w:bidi/>
              <w:jc w:val="center"/>
              <w:rPr>
                <w:rFonts w:cs="B Nazanin"/>
                <w:b/>
                <w:bCs/>
                <w:sz w:val="24"/>
                <w:szCs w:val="24"/>
              </w:rPr>
            </w:pPr>
            <w:r w:rsidRPr="00BE4D66">
              <w:rPr>
                <w:rFonts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C92981" w:rsidRPr="00BE4D66" w:rsidRDefault="00C92981" w:rsidP="00C92981">
            <w:pPr>
              <w:pStyle w:val="Heading8"/>
              <w:spacing w:line="276" w:lineRule="auto"/>
              <w:jc w:val="center"/>
              <w:rPr>
                <w:rFonts w:cs="B Nazanin"/>
                <w:b/>
                <w:bCs/>
                <w:i w:val="0"/>
                <w:iCs w:val="0"/>
                <w:rtl/>
              </w:rPr>
            </w:pPr>
            <w:r w:rsidRPr="00BE4D66">
              <w:rPr>
                <w:rFonts w:cs="B Nazanin" w:hint="cs"/>
                <w:b/>
                <w:bCs/>
                <w:i w:val="0"/>
                <w:iCs w:val="0"/>
                <w:rtl/>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92981" w:rsidRPr="00BE4D66" w:rsidRDefault="00C92981" w:rsidP="00C92981">
            <w:pPr>
              <w:pStyle w:val="Heading8"/>
              <w:spacing w:line="276" w:lineRule="auto"/>
              <w:jc w:val="center"/>
              <w:rPr>
                <w:rFonts w:cs="B Nazanin"/>
                <w:b/>
                <w:bCs/>
                <w:i w:val="0"/>
                <w:iCs w:val="0"/>
              </w:rPr>
            </w:pPr>
            <w:r w:rsidRPr="00BE4D66">
              <w:rPr>
                <w:rFonts w:cs="B Nazanin" w:hint="cs"/>
                <w:b/>
                <w:bCs/>
                <w:i w:val="0"/>
                <w:iCs w:val="0"/>
                <w:rtl/>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C92981" w:rsidRPr="00BE4D66" w:rsidRDefault="00C92981" w:rsidP="00C92981">
            <w:pPr>
              <w:bidi/>
              <w:jc w:val="center"/>
              <w:rPr>
                <w:rFonts w:cs="B Nazanin"/>
                <w:b/>
                <w:bCs/>
                <w:sz w:val="24"/>
                <w:szCs w:val="24"/>
                <w:rtl/>
              </w:rPr>
            </w:pPr>
            <w:r w:rsidRPr="00BE4D66">
              <w:rPr>
                <w:rFonts w:cs="B Nazanin" w:hint="cs"/>
                <w:b/>
                <w:bCs/>
                <w:sz w:val="24"/>
                <w:szCs w:val="24"/>
                <w:rtl/>
              </w:rPr>
              <w:t>نتایج</w:t>
            </w:r>
          </w:p>
        </w:tc>
      </w:tr>
      <w:tr w:rsidR="00C92981" w:rsidTr="00C92981">
        <w:trPr>
          <w:cantSplit/>
          <w:trHeight w:val="213"/>
          <w:jc w:val="center"/>
        </w:trPr>
        <w:tc>
          <w:tcPr>
            <w:tcW w:w="1138"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C92981" w:rsidRDefault="00C92981" w:rsidP="00C92981">
            <w:pPr>
              <w:spacing w:after="0"/>
              <w:rPr>
                <w:rFonts w:ascii="Times New Roman" w:eastAsia="Times New Roman" w:hAnsi="Times New Roman" w:cs="B Zar"/>
                <w:b/>
                <w:bCs/>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C92981" w:rsidRDefault="00C92981" w:rsidP="00C92981">
            <w:pPr>
              <w:spacing w:after="0"/>
              <w:rPr>
                <w:rFonts w:ascii="Calibri" w:eastAsia="Calibri" w:hAnsi="Calibri" w:cs="B Zar"/>
                <w:b/>
                <w:bCs/>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C92981" w:rsidRDefault="00C92981" w:rsidP="00C92981">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C92981" w:rsidRDefault="00C92981" w:rsidP="00C92981">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92981" w:rsidRPr="00BE4D66" w:rsidRDefault="00C92981" w:rsidP="00C92981">
            <w:pPr>
              <w:pStyle w:val="Heading8"/>
              <w:spacing w:line="276" w:lineRule="auto"/>
              <w:jc w:val="center"/>
              <w:rPr>
                <w:rFonts w:cs="B Nazanin"/>
                <w:b/>
                <w:bCs/>
                <w:i w:val="0"/>
                <w:iCs w:val="0"/>
              </w:rPr>
            </w:pPr>
            <w:r w:rsidRPr="00BE4D66">
              <w:rPr>
                <w:rFonts w:cs="B Nazanin" w:hint="cs"/>
                <w:b/>
                <w:bCs/>
                <w:i w:val="0"/>
                <w:iCs w:val="0"/>
                <w:rtl/>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92981" w:rsidRPr="00BE4D66" w:rsidRDefault="00C92981" w:rsidP="00C92981">
            <w:pPr>
              <w:pStyle w:val="Heading8"/>
              <w:spacing w:line="276" w:lineRule="auto"/>
              <w:jc w:val="center"/>
              <w:rPr>
                <w:rFonts w:cs="B Nazanin"/>
                <w:b/>
                <w:bCs/>
                <w:i w:val="0"/>
                <w:iCs w:val="0"/>
              </w:rPr>
            </w:pPr>
            <w:r w:rsidRPr="00BE4D66">
              <w:rPr>
                <w:rFonts w:cs="B Nazanin" w:hint="cs"/>
                <w:b/>
                <w:bCs/>
                <w:i w:val="0"/>
                <w:iCs w:val="0"/>
                <w:rtl/>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C92981" w:rsidRPr="00BE4D66" w:rsidRDefault="00C92981" w:rsidP="00C92981">
            <w:pPr>
              <w:pStyle w:val="Heading8"/>
              <w:spacing w:line="276" w:lineRule="auto"/>
              <w:jc w:val="center"/>
              <w:rPr>
                <w:rFonts w:cs="B Nazanin"/>
                <w:b/>
                <w:bCs/>
                <w:i w:val="0"/>
                <w:iCs w:val="0"/>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C92981" w:rsidRDefault="00C92981" w:rsidP="00C92981">
            <w:pPr>
              <w:spacing w:after="0"/>
              <w:rPr>
                <w:rFonts w:ascii="Calibri" w:eastAsia="Calibri" w:hAnsi="Calibri" w:cs="B Zar"/>
                <w:b/>
                <w:bCs/>
                <w:lang w:bidi="fa-IR"/>
              </w:rPr>
            </w:pPr>
          </w:p>
        </w:tc>
      </w:tr>
      <w:tr w:rsidR="00C92981" w:rsidTr="00C92981">
        <w:trPr>
          <w:cantSplit/>
          <w:trHeight w:val="498"/>
          <w:jc w:val="center"/>
        </w:trPr>
        <w:tc>
          <w:tcPr>
            <w:tcW w:w="1138" w:type="dxa"/>
            <w:tcBorders>
              <w:top w:val="thickThinLargeGap" w:sz="4" w:space="0" w:color="auto"/>
              <w:left w:val="thickThinLargeGap" w:sz="4"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Pr>
            </w:pPr>
            <w:r>
              <w:rPr>
                <w:rFonts w:eastAsia="Times New Roman" w:cs="B Nazanin" w:hint="cs"/>
                <w:rtl/>
              </w:rPr>
              <w:t>1</w:t>
            </w:r>
          </w:p>
        </w:tc>
        <w:tc>
          <w:tcPr>
            <w:tcW w:w="3834" w:type="dxa"/>
            <w:tcBorders>
              <w:top w:val="thickThinLargeGap" w:sz="4"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tl/>
              </w:rPr>
            </w:pPr>
            <w:r>
              <w:rPr>
                <w:rFonts w:eastAsia="Times New Roman" w:cs="B Nazanin" w:hint="cs"/>
                <w:rtl/>
              </w:rPr>
              <w:t>مکاتبه و پیگیری دریافت مجوز جهت راه اندازی پایگاهها و مراکز مصوب شده در طرح گسترش</w:t>
            </w:r>
          </w:p>
        </w:tc>
        <w:tc>
          <w:tcPr>
            <w:tcW w:w="1275" w:type="dxa"/>
            <w:tcBorders>
              <w:top w:val="thickThinLargeGap" w:sz="4"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tl/>
              </w:rPr>
            </w:pPr>
            <w:r>
              <w:rPr>
                <w:rFonts w:eastAsia="Times New Roman" w:cs="B Nazanin" w:hint="cs"/>
                <w:rtl/>
              </w:rPr>
              <w:t>واحد گسترش</w:t>
            </w:r>
          </w:p>
        </w:tc>
        <w:tc>
          <w:tcPr>
            <w:tcW w:w="1276" w:type="dxa"/>
            <w:tcBorders>
              <w:top w:val="thickThinLargeGap" w:sz="4"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Pr>
            </w:pPr>
            <w:r>
              <w:rPr>
                <w:rFonts w:eastAsia="Times New Roman" w:cs="B Nazanin" w:hint="cs"/>
                <w:rtl/>
              </w:rPr>
              <w:t>مردم منطقه</w:t>
            </w:r>
          </w:p>
        </w:tc>
        <w:tc>
          <w:tcPr>
            <w:tcW w:w="1134" w:type="dxa"/>
            <w:tcBorders>
              <w:top w:val="thickThinLargeGap" w:sz="4"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Pr>
            </w:pPr>
            <w:r>
              <w:rPr>
                <w:rFonts w:eastAsia="Times New Roman" w:cs="B Nazanin" w:hint="cs"/>
                <w:rtl/>
              </w:rPr>
              <w:t>1/1/1403</w:t>
            </w:r>
          </w:p>
        </w:tc>
        <w:tc>
          <w:tcPr>
            <w:tcW w:w="1134" w:type="dxa"/>
            <w:tcBorders>
              <w:top w:val="thickThinLargeGap" w:sz="4"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Pr>
            </w:pPr>
            <w:r>
              <w:rPr>
                <w:rFonts w:eastAsia="Times New Roman" w:cs="B Nazanin" w:hint="cs"/>
                <w:rtl/>
              </w:rPr>
              <w:t>29/12/1403</w:t>
            </w:r>
          </w:p>
        </w:tc>
        <w:tc>
          <w:tcPr>
            <w:tcW w:w="1276" w:type="dxa"/>
            <w:tcBorders>
              <w:top w:val="thickThinLargeGap" w:sz="4"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Pr>
            </w:pPr>
            <w:r>
              <w:rPr>
                <w:rFonts w:eastAsia="Times New Roman" w:cs="B Nazanin" w:hint="cs"/>
                <w:rtl/>
              </w:rPr>
              <w:t>مرکز شمال تهران</w:t>
            </w:r>
          </w:p>
        </w:tc>
        <w:tc>
          <w:tcPr>
            <w:tcW w:w="2824" w:type="dxa"/>
            <w:tcBorders>
              <w:top w:val="thickThinLargeGap" w:sz="4" w:space="0" w:color="auto"/>
              <w:left w:val="single" w:sz="6" w:space="0" w:color="auto"/>
              <w:bottom w:val="single" w:sz="6" w:space="0" w:color="auto"/>
              <w:right w:val="thinThickSmallGap" w:sz="12" w:space="0" w:color="auto"/>
            </w:tcBorders>
            <w:vAlign w:val="center"/>
          </w:tcPr>
          <w:p w:rsidR="00C92981" w:rsidRPr="00BE4D66" w:rsidRDefault="00C92981" w:rsidP="00C92981">
            <w:pPr>
              <w:bidi/>
              <w:jc w:val="center"/>
              <w:rPr>
                <w:rFonts w:eastAsia="Times New Roman" w:cs="B Nazanin"/>
              </w:rPr>
            </w:pPr>
          </w:p>
        </w:tc>
      </w:tr>
      <w:tr w:rsidR="00C92981" w:rsidTr="00C92981">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Pr>
            </w:pPr>
            <w:r>
              <w:rPr>
                <w:rFonts w:eastAsia="Times New Roman" w:cs="B Nazanin" w:hint="cs"/>
                <w:rtl/>
              </w:rPr>
              <w:t>2</w:t>
            </w:r>
          </w:p>
        </w:tc>
        <w:tc>
          <w:tcPr>
            <w:tcW w:w="3834" w:type="dxa"/>
            <w:tcBorders>
              <w:top w:val="single" w:sz="6"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tl/>
              </w:rPr>
            </w:pPr>
            <w:r>
              <w:rPr>
                <w:rFonts w:eastAsia="Times New Roman" w:cs="B Nazanin" w:hint="cs"/>
                <w:rtl/>
              </w:rPr>
              <w:t>مکاتبه و پیگیری دریافت بودجه جهت تامین تجهیزات و ... جهت راه اندازی پایگاهها و یا مراکز تایید شده</w:t>
            </w:r>
          </w:p>
        </w:tc>
        <w:tc>
          <w:tcPr>
            <w:tcW w:w="1275" w:type="dxa"/>
            <w:tcBorders>
              <w:top w:val="single" w:sz="6"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tl/>
              </w:rPr>
            </w:pPr>
            <w:r>
              <w:rPr>
                <w:rFonts w:eastAsia="Times New Roman" w:cs="B Nazanin" w:hint="cs"/>
                <w:rtl/>
              </w:rPr>
              <w:t>واحد گسترش</w:t>
            </w:r>
          </w:p>
        </w:tc>
        <w:tc>
          <w:tcPr>
            <w:tcW w:w="1276" w:type="dxa"/>
            <w:tcBorders>
              <w:top w:val="single" w:sz="6"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Pr>
            </w:pPr>
            <w:r>
              <w:rPr>
                <w:rFonts w:eastAsia="Times New Roman" w:cs="B Nazanin" w:hint="cs"/>
                <w:rtl/>
              </w:rPr>
              <w:t>مردم منطقه</w:t>
            </w:r>
          </w:p>
        </w:tc>
        <w:tc>
          <w:tcPr>
            <w:tcW w:w="1134" w:type="dxa"/>
            <w:tcBorders>
              <w:top w:val="single" w:sz="6"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Pr>
            </w:pPr>
            <w:r>
              <w:rPr>
                <w:rFonts w:eastAsia="Times New Roman" w:cs="B Nazanin" w:hint="cs"/>
                <w:rtl/>
              </w:rPr>
              <w:t>1/1/1403</w:t>
            </w:r>
          </w:p>
        </w:tc>
        <w:tc>
          <w:tcPr>
            <w:tcW w:w="1134" w:type="dxa"/>
            <w:tcBorders>
              <w:top w:val="single" w:sz="6"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Pr>
            </w:pPr>
            <w:r>
              <w:rPr>
                <w:rFonts w:eastAsia="Times New Roman" w:cs="B Nazanin" w:hint="cs"/>
                <w:rtl/>
              </w:rPr>
              <w:t>29/12/1403</w:t>
            </w:r>
          </w:p>
        </w:tc>
        <w:tc>
          <w:tcPr>
            <w:tcW w:w="1276" w:type="dxa"/>
            <w:tcBorders>
              <w:top w:val="single" w:sz="6"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Pr>
            </w:pPr>
            <w:r>
              <w:rPr>
                <w:rFonts w:eastAsia="Times New Roman" w:cs="B Nazanin" w:hint="cs"/>
                <w:rtl/>
              </w:rPr>
              <w:t>مرکز شمال تهران</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C92981" w:rsidRPr="00BE4D66" w:rsidRDefault="00C92981" w:rsidP="00C92981">
            <w:pPr>
              <w:bidi/>
              <w:jc w:val="center"/>
              <w:rPr>
                <w:rFonts w:eastAsia="Times New Roman" w:cs="B Nazanin"/>
              </w:rPr>
            </w:pPr>
          </w:p>
        </w:tc>
      </w:tr>
      <w:tr w:rsidR="00C92981" w:rsidTr="00C92981">
        <w:trPr>
          <w:cantSplit/>
          <w:trHeight w:val="435"/>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Pr>
            </w:pPr>
            <w:r>
              <w:rPr>
                <w:rFonts w:eastAsia="Times New Roman" w:cs="B Nazanin" w:hint="cs"/>
                <w:rtl/>
              </w:rPr>
              <w:t>3</w:t>
            </w:r>
          </w:p>
        </w:tc>
        <w:tc>
          <w:tcPr>
            <w:tcW w:w="3834" w:type="dxa"/>
            <w:tcBorders>
              <w:top w:val="single" w:sz="6"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Pr>
            </w:pPr>
            <w:r>
              <w:rPr>
                <w:rFonts w:eastAsia="Times New Roman" w:cs="B Nazanin" w:hint="cs"/>
                <w:rtl/>
              </w:rPr>
              <w:t xml:space="preserve">تامین فضای فیزیکی ، تجهیزات و نیروی انسانی جهت راه اندازی </w:t>
            </w:r>
            <w:r w:rsidRPr="009E671C">
              <w:rPr>
                <w:rFonts w:eastAsia="Times New Roman" w:cs="B Nazanin" w:hint="cs"/>
                <w:rtl/>
              </w:rPr>
              <w:t>پایگاهها</w:t>
            </w:r>
            <w:r w:rsidRPr="009E671C">
              <w:rPr>
                <w:rFonts w:eastAsia="Times New Roman" w:cs="B Nazanin"/>
                <w:rtl/>
              </w:rPr>
              <w:t xml:space="preserve"> </w:t>
            </w:r>
            <w:r w:rsidRPr="009E671C">
              <w:rPr>
                <w:rFonts w:eastAsia="Times New Roman" w:cs="B Nazanin" w:hint="cs"/>
                <w:rtl/>
              </w:rPr>
              <w:t>و</w:t>
            </w:r>
            <w:r w:rsidRPr="009E671C">
              <w:rPr>
                <w:rFonts w:eastAsia="Times New Roman" w:cs="B Nazanin"/>
                <w:rtl/>
              </w:rPr>
              <w:t xml:space="preserve"> </w:t>
            </w:r>
            <w:r w:rsidRPr="009E671C">
              <w:rPr>
                <w:rFonts w:eastAsia="Times New Roman" w:cs="B Nazanin" w:hint="cs"/>
                <w:rtl/>
              </w:rPr>
              <w:t>یا</w:t>
            </w:r>
            <w:r w:rsidRPr="009E671C">
              <w:rPr>
                <w:rFonts w:eastAsia="Times New Roman" w:cs="B Nazanin"/>
                <w:rtl/>
              </w:rPr>
              <w:t xml:space="preserve"> </w:t>
            </w:r>
            <w:r w:rsidRPr="009E671C">
              <w:rPr>
                <w:rFonts w:eastAsia="Times New Roman" w:cs="B Nazanin" w:hint="cs"/>
                <w:rtl/>
              </w:rPr>
              <w:t>مراکز</w:t>
            </w:r>
            <w:r w:rsidRPr="009E671C">
              <w:rPr>
                <w:rFonts w:eastAsia="Times New Roman" w:cs="B Nazanin"/>
                <w:rtl/>
              </w:rPr>
              <w:t xml:space="preserve"> </w:t>
            </w:r>
            <w:r w:rsidRPr="009E671C">
              <w:rPr>
                <w:rFonts w:eastAsia="Times New Roman" w:cs="B Nazanin" w:hint="cs"/>
                <w:rtl/>
              </w:rPr>
              <w:t>تایید</w:t>
            </w:r>
            <w:r w:rsidRPr="009E671C">
              <w:rPr>
                <w:rFonts w:eastAsia="Times New Roman" w:cs="B Nazanin"/>
                <w:rtl/>
              </w:rPr>
              <w:t xml:space="preserve"> </w:t>
            </w:r>
            <w:r w:rsidRPr="009E671C">
              <w:rPr>
                <w:rFonts w:eastAsia="Times New Roman" w:cs="B Nazanin" w:hint="cs"/>
                <w:rtl/>
              </w:rPr>
              <w:t>شده</w:t>
            </w:r>
          </w:p>
        </w:tc>
        <w:tc>
          <w:tcPr>
            <w:tcW w:w="1275" w:type="dxa"/>
            <w:tcBorders>
              <w:top w:val="single" w:sz="6"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tl/>
              </w:rPr>
            </w:pPr>
            <w:r>
              <w:rPr>
                <w:rFonts w:eastAsia="Times New Roman" w:cs="B Nazanin" w:hint="cs"/>
                <w:rtl/>
              </w:rPr>
              <w:t>واحد گسترش</w:t>
            </w:r>
          </w:p>
        </w:tc>
        <w:tc>
          <w:tcPr>
            <w:tcW w:w="1276" w:type="dxa"/>
            <w:tcBorders>
              <w:top w:val="single" w:sz="6"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Pr>
            </w:pPr>
            <w:r>
              <w:rPr>
                <w:rFonts w:eastAsia="Times New Roman" w:cs="B Nazanin" w:hint="cs"/>
                <w:rtl/>
              </w:rPr>
              <w:t>مردم منطقه</w:t>
            </w:r>
          </w:p>
        </w:tc>
        <w:tc>
          <w:tcPr>
            <w:tcW w:w="1134" w:type="dxa"/>
            <w:tcBorders>
              <w:top w:val="single" w:sz="6"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Pr>
            </w:pPr>
            <w:r>
              <w:rPr>
                <w:rFonts w:eastAsia="Times New Roman" w:cs="B Nazanin" w:hint="cs"/>
                <w:rtl/>
              </w:rPr>
              <w:t>1/1/1403</w:t>
            </w:r>
          </w:p>
        </w:tc>
        <w:tc>
          <w:tcPr>
            <w:tcW w:w="1134" w:type="dxa"/>
            <w:tcBorders>
              <w:top w:val="single" w:sz="6"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Pr>
            </w:pPr>
            <w:r>
              <w:rPr>
                <w:rFonts w:eastAsia="Times New Roman" w:cs="B Nazanin" w:hint="cs"/>
                <w:rtl/>
              </w:rPr>
              <w:t>29/12/1403</w:t>
            </w:r>
          </w:p>
        </w:tc>
        <w:tc>
          <w:tcPr>
            <w:tcW w:w="1276" w:type="dxa"/>
            <w:tcBorders>
              <w:top w:val="single" w:sz="6"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Pr>
            </w:pPr>
            <w:r>
              <w:rPr>
                <w:rFonts w:eastAsia="Times New Roman" w:cs="B Nazanin" w:hint="cs"/>
                <w:rtl/>
              </w:rPr>
              <w:t>مرکز شمال تهران</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C92981" w:rsidRPr="00BE4D66" w:rsidRDefault="00C92981" w:rsidP="00C92981">
            <w:pPr>
              <w:bidi/>
              <w:jc w:val="center"/>
              <w:rPr>
                <w:rFonts w:eastAsia="Times New Roman" w:cs="B Nazanin"/>
              </w:rPr>
            </w:pPr>
          </w:p>
        </w:tc>
      </w:tr>
      <w:tr w:rsidR="00C92981" w:rsidTr="00C92981">
        <w:trPr>
          <w:cantSplit/>
          <w:jc w:val="center"/>
        </w:trPr>
        <w:tc>
          <w:tcPr>
            <w:tcW w:w="1138" w:type="dxa"/>
            <w:tcBorders>
              <w:top w:val="single" w:sz="6" w:space="0" w:color="auto"/>
              <w:left w:val="thickThinLargeGap" w:sz="4" w:space="0" w:color="auto"/>
              <w:bottom w:val="thickThinLargeGap" w:sz="4" w:space="0" w:color="auto"/>
              <w:right w:val="single" w:sz="6" w:space="0" w:color="auto"/>
            </w:tcBorders>
            <w:vAlign w:val="center"/>
          </w:tcPr>
          <w:p w:rsidR="00C92981" w:rsidRPr="00BE4D66" w:rsidRDefault="00C92981" w:rsidP="00C92981">
            <w:pPr>
              <w:bidi/>
              <w:jc w:val="center"/>
              <w:rPr>
                <w:rFonts w:eastAsia="Times New Roman" w:cs="B Nazanin"/>
              </w:rPr>
            </w:pPr>
            <w:r>
              <w:rPr>
                <w:rFonts w:eastAsia="Times New Roman" w:cs="B Nazanin" w:hint="cs"/>
                <w:rtl/>
              </w:rPr>
              <w:t>4</w:t>
            </w:r>
          </w:p>
        </w:tc>
        <w:tc>
          <w:tcPr>
            <w:tcW w:w="3834" w:type="dxa"/>
            <w:tcBorders>
              <w:top w:val="single" w:sz="6" w:space="0" w:color="auto"/>
              <w:left w:val="single" w:sz="6" w:space="0" w:color="auto"/>
              <w:bottom w:val="thickThinLargeGap" w:sz="4" w:space="0" w:color="auto"/>
              <w:right w:val="single" w:sz="6" w:space="0" w:color="auto"/>
            </w:tcBorders>
            <w:vAlign w:val="center"/>
          </w:tcPr>
          <w:p w:rsidR="00C92981" w:rsidRPr="00BE4D66" w:rsidRDefault="00C92981" w:rsidP="00C92981">
            <w:pPr>
              <w:bidi/>
              <w:jc w:val="center"/>
              <w:rPr>
                <w:rFonts w:eastAsia="Calibri" w:cs="B Nazanin"/>
                <w:rtl/>
                <w:lang w:bidi="fa-IR"/>
              </w:rPr>
            </w:pPr>
            <w:r>
              <w:rPr>
                <w:rFonts w:eastAsia="Calibri" w:cs="B Nazanin" w:hint="cs"/>
                <w:rtl/>
                <w:lang w:bidi="fa-IR"/>
              </w:rPr>
              <w:t>برگزاری فراخوان و واگزاری مراکز و پایگاههای سلامت تایید شده بصورت برونسپار</w:t>
            </w:r>
          </w:p>
        </w:tc>
        <w:tc>
          <w:tcPr>
            <w:tcW w:w="1275" w:type="dxa"/>
            <w:tcBorders>
              <w:top w:val="single" w:sz="6" w:space="0" w:color="auto"/>
              <w:left w:val="single" w:sz="6" w:space="0" w:color="auto"/>
              <w:bottom w:val="thickThinLargeGap" w:sz="4" w:space="0" w:color="auto"/>
              <w:right w:val="single" w:sz="6" w:space="0" w:color="auto"/>
            </w:tcBorders>
            <w:vAlign w:val="center"/>
          </w:tcPr>
          <w:p w:rsidR="00C92981" w:rsidRPr="00BE4D66" w:rsidRDefault="00C92981" w:rsidP="00C92981">
            <w:pPr>
              <w:bidi/>
              <w:jc w:val="center"/>
              <w:rPr>
                <w:rFonts w:eastAsia="Times New Roman" w:cs="B Nazanin"/>
                <w:rtl/>
              </w:rPr>
            </w:pPr>
            <w:r>
              <w:rPr>
                <w:rFonts w:eastAsia="Times New Roman" w:cs="B Nazanin" w:hint="cs"/>
                <w:rtl/>
              </w:rPr>
              <w:t>واحد گسترش</w:t>
            </w:r>
          </w:p>
        </w:tc>
        <w:tc>
          <w:tcPr>
            <w:tcW w:w="1276" w:type="dxa"/>
            <w:tcBorders>
              <w:top w:val="single" w:sz="6" w:space="0" w:color="auto"/>
              <w:left w:val="single" w:sz="6" w:space="0" w:color="auto"/>
              <w:bottom w:val="thickThinLargeGap" w:sz="4" w:space="0" w:color="auto"/>
              <w:right w:val="single" w:sz="6" w:space="0" w:color="auto"/>
            </w:tcBorders>
            <w:vAlign w:val="center"/>
          </w:tcPr>
          <w:p w:rsidR="00C92981" w:rsidRPr="00BE4D66" w:rsidRDefault="00C92981" w:rsidP="00C92981">
            <w:pPr>
              <w:bidi/>
              <w:jc w:val="center"/>
              <w:rPr>
                <w:rFonts w:eastAsia="Times New Roman" w:cs="B Nazanin"/>
              </w:rPr>
            </w:pPr>
            <w:r>
              <w:rPr>
                <w:rFonts w:eastAsia="Times New Roman" w:cs="B Nazanin" w:hint="cs"/>
                <w:rtl/>
              </w:rPr>
              <w:t>مردم منطقه</w:t>
            </w:r>
          </w:p>
        </w:tc>
        <w:tc>
          <w:tcPr>
            <w:tcW w:w="1134" w:type="dxa"/>
            <w:tcBorders>
              <w:top w:val="single" w:sz="6" w:space="0" w:color="auto"/>
              <w:left w:val="single" w:sz="6" w:space="0" w:color="auto"/>
              <w:bottom w:val="thickThinLargeGap" w:sz="4" w:space="0" w:color="auto"/>
              <w:right w:val="single" w:sz="6" w:space="0" w:color="auto"/>
            </w:tcBorders>
            <w:vAlign w:val="center"/>
          </w:tcPr>
          <w:p w:rsidR="00C92981" w:rsidRPr="00BE4D66" w:rsidRDefault="00C92981" w:rsidP="00C92981">
            <w:pPr>
              <w:bidi/>
              <w:jc w:val="center"/>
              <w:rPr>
                <w:rFonts w:eastAsia="Times New Roman" w:cs="B Nazanin"/>
              </w:rPr>
            </w:pPr>
            <w:r>
              <w:rPr>
                <w:rFonts w:eastAsia="Times New Roman" w:cs="B Nazanin" w:hint="cs"/>
                <w:rtl/>
              </w:rPr>
              <w:t>1/1/1403</w:t>
            </w:r>
          </w:p>
        </w:tc>
        <w:tc>
          <w:tcPr>
            <w:tcW w:w="1134" w:type="dxa"/>
            <w:tcBorders>
              <w:top w:val="single" w:sz="6" w:space="0" w:color="auto"/>
              <w:left w:val="single" w:sz="6" w:space="0" w:color="auto"/>
              <w:bottom w:val="thickThinLargeGap" w:sz="4" w:space="0" w:color="auto"/>
              <w:right w:val="single" w:sz="6" w:space="0" w:color="auto"/>
            </w:tcBorders>
            <w:vAlign w:val="center"/>
          </w:tcPr>
          <w:p w:rsidR="00C92981" w:rsidRPr="00BE4D66" w:rsidRDefault="00C92981" w:rsidP="00C92981">
            <w:pPr>
              <w:bidi/>
              <w:jc w:val="center"/>
              <w:rPr>
                <w:rFonts w:eastAsia="Times New Roman" w:cs="B Nazanin"/>
              </w:rPr>
            </w:pPr>
            <w:r>
              <w:rPr>
                <w:rFonts w:eastAsia="Times New Roman" w:cs="B Nazanin" w:hint="cs"/>
                <w:rtl/>
              </w:rPr>
              <w:t>29/12/1403</w:t>
            </w:r>
          </w:p>
        </w:tc>
        <w:tc>
          <w:tcPr>
            <w:tcW w:w="1276" w:type="dxa"/>
            <w:tcBorders>
              <w:top w:val="single" w:sz="6" w:space="0" w:color="auto"/>
              <w:left w:val="single" w:sz="6" w:space="0" w:color="auto"/>
              <w:bottom w:val="thickThinLargeGap" w:sz="4" w:space="0" w:color="auto"/>
              <w:right w:val="single" w:sz="6" w:space="0" w:color="auto"/>
            </w:tcBorders>
            <w:vAlign w:val="center"/>
          </w:tcPr>
          <w:p w:rsidR="00C92981" w:rsidRPr="00BE4D66" w:rsidRDefault="00C92981" w:rsidP="00C92981">
            <w:pPr>
              <w:bidi/>
              <w:jc w:val="center"/>
              <w:rPr>
                <w:rFonts w:eastAsia="Times New Roman" w:cs="B Nazanin"/>
              </w:rPr>
            </w:pPr>
            <w:r>
              <w:rPr>
                <w:rFonts w:eastAsia="Times New Roman" w:cs="B Nazanin" w:hint="cs"/>
                <w:rtl/>
              </w:rPr>
              <w:t>مرکز شمال تهران</w:t>
            </w:r>
          </w:p>
        </w:tc>
        <w:tc>
          <w:tcPr>
            <w:tcW w:w="2824" w:type="dxa"/>
            <w:tcBorders>
              <w:top w:val="single" w:sz="6" w:space="0" w:color="auto"/>
              <w:left w:val="single" w:sz="6" w:space="0" w:color="auto"/>
              <w:bottom w:val="thickThinLargeGap" w:sz="4" w:space="0" w:color="auto"/>
              <w:right w:val="thinThickSmallGap" w:sz="12" w:space="0" w:color="auto"/>
            </w:tcBorders>
            <w:vAlign w:val="center"/>
          </w:tcPr>
          <w:p w:rsidR="00C92981" w:rsidRPr="00BE4D66" w:rsidRDefault="00C92981" w:rsidP="00C92981">
            <w:pPr>
              <w:bidi/>
              <w:jc w:val="center"/>
              <w:rPr>
                <w:rFonts w:cs="B Nazanin"/>
              </w:rPr>
            </w:pPr>
          </w:p>
        </w:tc>
      </w:tr>
    </w:tbl>
    <w:tbl>
      <w:tblPr>
        <w:tblStyle w:val="TableGrid"/>
        <w:tblpPr w:leftFromText="180" w:rightFromText="180" w:vertAnchor="text" w:horzAnchor="page" w:tblpX="5086" w:tblpY="397"/>
        <w:bidiVisual/>
        <w:tblW w:w="0" w:type="auto"/>
        <w:tblLook w:val="04A0" w:firstRow="1" w:lastRow="0" w:firstColumn="1" w:lastColumn="0" w:noHBand="0" w:noVBand="1"/>
      </w:tblPr>
      <w:tblGrid>
        <w:gridCol w:w="578"/>
        <w:gridCol w:w="420"/>
        <w:gridCol w:w="567"/>
        <w:gridCol w:w="423"/>
      </w:tblGrid>
      <w:tr w:rsidR="00C92981" w:rsidTr="00C92981">
        <w:trPr>
          <w:trHeight w:val="127"/>
        </w:trPr>
        <w:tc>
          <w:tcPr>
            <w:tcW w:w="578" w:type="dxa"/>
            <w:tcBorders>
              <w:top w:val="nil"/>
              <w:left w:val="nil"/>
              <w:bottom w:val="nil"/>
            </w:tcBorders>
          </w:tcPr>
          <w:p w:rsidR="00C92981" w:rsidRDefault="00C92981" w:rsidP="00C92981">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cBorders>
          </w:tcPr>
          <w:p w:rsidR="00C92981" w:rsidRDefault="00C92981" w:rsidP="00C92981">
            <w:pPr>
              <w:pStyle w:val="ListParagraph"/>
              <w:bidi/>
              <w:ind w:left="0"/>
              <w:rPr>
                <w:rFonts w:cs="B Nazanin"/>
                <w:b/>
                <w:bCs/>
                <w:sz w:val="24"/>
                <w:szCs w:val="24"/>
                <w:rtl/>
              </w:rPr>
            </w:pPr>
            <w:r>
              <w:rPr>
                <w:rFonts w:ascii="Calibri" w:hAnsi="Calibri" w:cs="B Nazanin"/>
                <w:b/>
                <w:bCs/>
                <w:sz w:val="24"/>
                <w:szCs w:val="24"/>
                <w:rtl/>
              </w:rPr>
              <w:t>×</w:t>
            </w:r>
          </w:p>
        </w:tc>
        <w:tc>
          <w:tcPr>
            <w:tcW w:w="567" w:type="dxa"/>
            <w:tcBorders>
              <w:top w:val="nil"/>
              <w:left w:val="single" w:sz="4" w:space="0" w:color="auto"/>
              <w:bottom w:val="nil"/>
            </w:tcBorders>
          </w:tcPr>
          <w:p w:rsidR="00C92981" w:rsidRDefault="00C92981" w:rsidP="00C92981">
            <w:pPr>
              <w:pStyle w:val="ListParagraph"/>
              <w:bidi/>
              <w:ind w:left="0"/>
              <w:rPr>
                <w:rFonts w:cs="B Nazanin"/>
                <w:b/>
                <w:bCs/>
                <w:sz w:val="24"/>
                <w:szCs w:val="24"/>
                <w:rtl/>
              </w:rPr>
            </w:pPr>
            <w:r>
              <w:rPr>
                <w:rFonts w:cs="B Nazanin" w:hint="cs"/>
                <w:b/>
                <w:bCs/>
                <w:sz w:val="24"/>
                <w:szCs w:val="24"/>
                <w:rtl/>
              </w:rPr>
              <w:t>خیر</w:t>
            </w:r>
          </w:p>
        </w:tc>
        <w:tc>
          <w:tcPr>
            <w:tcW w:w="423" w:type="dxa"/>
          </w:tcPr>
          <w:p w:rsidR="00C92981" w:rsidRDefault="00C92981" w:rsidP="00C92981">
            <w:pPr>
              <w:pStyle w:val="ListParagraph"/>
              <w:bidi/>
              <w:ind w:left="0"/>
              <w:rPr>
                <w:rFonts w:cs="B Nazanin"/>
                <w:b/>
                <w:bCs/>
                <w:sz w:val="24"/>
                <w:szCs w:val="24"/>
                <w:rtl/>
              </w:rPr>
            </w:pPr>
          </w:p>
        </w:tc>
      </w:tr>
    </w:tbl>
    <w:p w:rsidR="00C92981" w:rsidRDefault="00C92981" w:rsidP="00C92981">
      <w:pPr>
        <w:bidi/>
        <w:rPr>
          <w:rFonts w:ascii="Franklin Gothic Book" w:eastAsia="+mn-ea" w:cs="2  Zar"/>
          <w:sz w:val="24"/>
          <w:szCs w:val="24"/>
          <w:rtl/>
          <w:lang w:bidi="fa-IR"/>
        </w:rPr>
      </w:pPr>
    </w:p>
    <w:p w:rsidR="00C92981" w:rsidRPr="00713339" w:rsidRDefault="00C92981" w:rsidP="00C92981">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C92981" w:rsidRDefault="00C92981" w:rsidP="00C92981">
      <w:pPr>
        <w:pStyle w:val="ListParagraph"/>
        <w:numPr>
          <w:ilvl w:val="0"/>
          <w:numId w:val="1"/>
        </w:numPr>
        <w:bidi/>
        <w:rPr>
          <w:rFonts w:cs="B Nazanin"/>
          <w:b/>
          <w:bCs/>
          <w:sz w:val="24"/>
          <w:szCs w:val="24"/>
        </w:rPr>
      </w:pPr>
      <w:r>
        <w:rPr>
          <w:rFonts w:cs="B Nazanin" w:hint="cs"/>
          <w:b/>
          <w:bCs/>
          <w:sz w:val="24"/>
          <w:szCs w:val="24"/>
          <w:rtl/>
        </w:rPr>
        <w:t>در صورت پاسخ بلی ، دلایل عدم تحقق مداخلات را ذکر نمایید :</w:t>
      </w:r>
    </w:p>
    <w:p w:rsidR="00C92981" w:rsidRPr="00E10BD7" w:rsidRDefault="00C92981" w:rsidP="00B96515">
      <w:pPr>
        <w:pStyle w:val="ListParagraph"/>
        <w:numPr>
          <w:ilvl w:val="0"/>
          <w:numId w:val="43"/>
        </w:numPr>
        <w:bidi/>
        <w:rPr>
          <w:rFonts w:cs="B Nazanin"/>
          <w:sz w:val="24"/>
          <w:szCs w:val="24"/>
        </w:rPr>
      </w:pPr>
      <w:r w:rsidRPr="00E10BD7">
        <w:rPr>
          <w:rFonts w:cs="B Nazanin" w:hint="cs"/>
          <w:sz w:val="24"/>
          <w:szCs w:val="24"/>
          <w:rtl/>
        </w:rPr>
        <w:t>عدم صدور مجوز جهت راه اندازی واحدهای</w:t>
      </w:r>
      <w:r w:rsidRPr="00E10BD7">
        <w:rPr>
          <w:rFonts w:cs="B Nazanin"/>
          <w:sz w:val="24"/>
          <w:szCs w:val="24"/>
          <w:rtl/>
        </w:rPr>
        <w:t xml:space="preserve"> </w:t>
      </w:r>
      <w:r w:rsidRPr="00E10BD7">
        <w:rPr>
          <w:rFonts w:cs="B Nazanin" w:hint="cs"/>
          <w:sz w:val="24"/>
          <w:szCs w:val="24"/>
          <w:rtl/>
        </w:rPr>
        <w:t>غیرفعال</w:t>
      </w:r>
      <w:r w:rsidRPr="00E10BD7">
        <w:rPr>
          <w:rFonts w:cs="B Nazanin"/>
          <w:sz w:val="24"/>
          <w:szCs w:val="24"/>
          <w:rtl/>
        </w:rPr>
        <w:t xml:space="preserve"> </w:t>
      </w:r>
      <w:r w:rsidRPr="00E10BD7">
        <w:rPr>
          <w:rFonts w:cs="B Nazanin" w:hint="cs"/>
          <w:sz w:val="24"/>
          <w:szCs w:val="24"/>
          <w:rtl/>
        </w:rPr>
        <w:t>برطبق</w:t>
      </w:r>
      <w:r w:rsidRPr="00E10BD7">
        <w:rPr>
          <w:rFonts w:cs="B Nazanin"/>
          <w:sz w:val="24"/>
          <w:szCs w:val="24"/>
          <w:rtl/>
        </w:rPr>
        <w:t xml:space="preserve"> </w:t>
      </w:r>
      <w:r w:rsidRPr="00E10BD7">
        <w:rPr>
          <w:rFonts w:cs="B Nazanin" w:hint="cs"/>
          <w:sz w:val="24"/>
          <w:szCs w:val="24"/>
          <w:rtl/>
        </w:rPr>
        <w:t>طرح</w:t>
      </w:r>
      <w:r w:rsidRPr="00E10BD7">
        <w:rPr>
          <w:rFonts w:cs="B Nazanin"/>
          <w:sz w:val="24"/>
          <w:szCs w:val="24"/>
          <w:rtl/>
        </w:rPr>
        <w:t xml:space="preserve"> </w:t>
      </w:r>
      <w:r w:rsidRPr="00E10BD7">
        <w:rPr>
          <w:rFonts w:cs="B Nazanin" w:hint="cs"/>
          <w:sz w:val="24"/>
          <w:szCs w:val="24"/>
          <w:rtl/>
        </w:rPr>
        <w:t>گسترش</w:t>
      </w:r>
      <w:r w:rsidRPr="00E10BD7">
        <w:rPr>
          <w:rFonts w:cs="B Nazanin"/>
          <w:sz w:val="24"/>
          <w:szCs w:val="24"/>
          <w:rtl/>
        </w:rPr>
        <w:t xml:space="preserve"> </w:t>
      </w:r>
      <w:r w:rsidRPr="00E10BD7">
        <w:rPr>
          <w:rFonts w:cs="B Nazanin" w:hint="cs"/>
          <w:sz w:val="24"/>
          <w:szCs w:val="24"/>
          <w:rtl/>
        </w:rPr>
        <w:t>بعلت</w:t>
      </w:r>
      <w:r w:rsidRPr="00E10BD7">
        <w:rPr>
          <w:rFonts w:cs="B Nazanin"/>
          <w:sz w:val="24"/>
          <w:szCs w:val="24"/>
          <w:rtl/>
        </w:rPr>
        <w:t xml:space="preserve"> </w:t>
      </w:r>
      <w:r w:rsidRPr="00E10BD7">
        <w:rPr>
          <w:rFonts w:cs="B Nazanin" w:hint="cs"/>
          <w:sz w:val="24"/>
          <w:szCs w:val="24"/>
          <w:rtl/>
        </w:rPr>
        <w:t>فقدان</w:t>
      </w:r>
      <w:r w:rsidRPr="00E10BD7">
        <w:rPr>
          <w:rFonts w:cs="B Nazanin"/>
          <w:sz w:val="24"/>
          <w:szCs w:val="24"/>
          <w:rtl/>
        </w:rPr>
        <w:t xml:space="preserve"> </w:t>
      </w:r>
      <w:r w:rsidRPr="00E10BD7">
        <w:rPr>
          <w:rFonts w:cs="B Nazanin" w:hint="cs"/>
          <w:sz w:val="24"/>
          <w:szCs w:val="24"/>
          <w:rtl/>
        </w:rPr>
        <w:t>بودجه</w:t>
      </w:r>
      <w:r w:rsidRPr="00E10BD7">
        <w:rPr>
          <w:rFonts w:cs="B Nazanin"/>
          <w:sz w:val="24"/>
          <w:szCs w:val="24"/>
          <w:rtl/>
        </w:rPr>
        <w:t xml:space="preserve"> </w:t>
      </w:r>
      <w:r w:rsidRPr="00E10BD7">
        <w:rPr>
          <w:rFonts w:cs="B Nazanin" w:hint="cs"/>
          <w:sz w:val="24"/>
          <w:szCs w:val="24"/>
          <w:rtl/>
        </w:rPr>
        <w:t>کافی</w:t>
      </w:r>
      <w:r w:rsidRPr="00E10BD7">
        <w:rPr>
          <w:rFonts w:cs="B Nazanin"/>
          <w:sz w:val="24"/>
          <w:szCs w:val="24"/>
          <w:rtl/>
        </w:rPr>
        <w:t xml:space="preserve"> </w:t>
      </w:r>
    </w:p>
    <w:p w:rsidR="00C92981" w:rsidRPr="00E10BD7" w:rsidRDefault="00C92981" w:rsidP="00B96515">
      <w:pPr>
        <w:pStyle w:val="ListParagraph"/>
        <w:numPr>
          <w:ilvl w:val="0"/>
          <w:numId w:val="43"/>
        </w:numPr>
        <w:bidi/>
        <w:rPr>
          <w:rFonts w:cs="B Nazanin"/>
          <w:sz w:val="24"/>
          <w:szCs w:val="24"/>
          <w:rtl/>
        </w:rPr>
      </w:pPr>
      <w:r w:rsidRPr="00E10BD7">
        <w:rPr>
          <w:rFonts w:cs="B Nazanin" w:hint="cs"/>
          <w:sz w:val="24"/>
          <w:szCs w:val="24"/>
          <w:rtl/>
        </w:rPr>
        <w:t>به علت</w:t>
      </w:r>
      <w:r w:rsidRPr="00E10BD7">
        <w:rPr>
          <w:rFonts w:cs="B Nazanin"/>
          <w:sz w:val="24"/>
          <w:szCs w:val="24"/>
          <w:rtl/>
        </w:rPr>
        <w:t xml:space="preserve"> </w:t>
      </w:r>
      <w:r w:rsidRPr="00E10BD7">
        <w:rPr>
          <w:rFonts w:cs="B Nazanin" w:hint="cs"/>
          <w:sz w:val="24"/>
          <w:szCs w:val="24"/>
          <w:rtl/>
        </w:rPr>
        <w:t>افزایش</w:t>
      </w:r>
      <w:r w:rsidRPr="00E10BD7">
        <w:rPr>
          <w:rFonts w:cs="B Nazanin"/>
          <w:sz w:val="24"/>
          <w:szCs w:val="24"/>
          <w:rtl/>
        </w:rPr>
        <w:t xml:space="preserve"> </w:t>
      </w:r>
      <w:r w:rsidRPr="00E10BD7">
        <w:rPr>
          <w:rFonts w:cs="B Nazanin" w:hint="cs"/>
          <w:sz w:val="24"/>
          <w:szCs w:val="24"/>
          <w:rtl/>
        </w:rPr>
        <w:t>قیمت</w:t>
      </w:r>
      <w:r w:rsidRPr="00E10BD7">
        <w:rPr>
          <w:rFonts w:cs="B Nazanin"/>
          <w:sz w:val="24"/>
          <w:szCs w:val="24"/>
          <w:rtl/>
        </w:rPr>
        <w:t xml:space="preserve"> </w:t>
      </w:r>
      <w:r w:rsidRPr="00E10BD7">
        <w:rPr>
          <w:rFonts w:cs="B Nazanin" w:hint="cs"/>
          <w:sz w:val="24"/>
          <w:szCs w:val="24"/>
          <w:rtl/>
        </w:rPr>
        <w:t>ملک</w:t>
      </w:r>
      <w:r w:rsidRPr="00E10BD7">
        <w:rPr>
          <w:rFonts w:cs="B Nazanin"/>
          <w:sz w:val="24"/>
          <w:szCs w:val="24"/>
          <w:rtl/>
        </w:rPr>
        <w:t xml:space="preserve"> </w:t>
      </w:r>
      <w:r w:rsidRPr="00E10BD7">
        <w:rPr>
          <w:rFonts w:cs="B Nazanin" w:hint="cs"/>
          <w:sz w:val="24"/>
          <w:szCs w:val="24"/>
          <w:rtl/>
        </w:rPr>
        <w:t>در</w:t>
      </w:r>
      <w:r w:rsidRPr="00E10BD7">
        <w:rPr>
          <w:rFonts w:cs="B Nazanin"/>
          <w:sz w:val="24"/>
          <w:szCs w:val="24"/>
          <w:rtl/>
        </w:rPr>
        <w:t xml:space="preserve"> </w:t>
      </w:r>
      <w:r w:rsidRPr="00E10BD7">
        <w:rPr>
          <w:rFonts w:cs="B Nazanin" w:hint="cs"/>
          <w:sz w:val="24"/>
          <w:szCs w:val="24"/>
          <w:rtl/>
        </w:rPr>
        <w:t>مناطق</w:t>
      </w:r>
      <w:r w:rsidRPr="00E10BD7">
        <w:rPr>
          <w:rFonts w:cs="B Nazanin"/>
          <w:sz w:val="24"/>
          <w:szCs w:val="24"/>
          <w:rtl/>
        </w:rPr>
        <w:t xml:space="preserve"> </w:t>
      </w:r>
      <w:r w:rsidRPr="00E10BD7">
        <w:rPr>
          <w:rFonts w:cs="B Nazanin" w:hint="cs"/>
          <w:sz w:val="24"/>
          <w:szCs w:val="24"/>
          <w:rtl/>
        </w:rPr>
        <w:t>برخوردار،بعلت</w:t>
      </w:r>
      <w:r w:rsidRPr="00E10BD7">
        <w:rPr>
          <w:rFonts w:cs="B Nazanin"/>
          <w:sz w:val="24"/>
          <w:szCs w:val="24"/>
          <w:rtl/>
        </w:rPr>
        <w:t xml:space="preserve"> </w:t>
      </w:r>
      <w:r w:rsidRPr="00E10BD7">
        <w:rPr>
          <w:rFonts w:cs="B Nazanin" w:hint="cs"/>
          <w:sz w:val="24"/>
          <w:szCs w:val="24"/>
          <w:rtl/>
        </w:rPr>
        <w:t>مقرون</w:t>
      </w:r>
      <w:r w:rsidRPr="00E10BD7">
        <w:rPr>
          <w:rFonts w:cs="B Nazanin"/>
          <w:sz w:val="24"/>
          <w:szCs w:val="24"/>
          <w:rtl/>
        </w:rPr>
        <w:t xml:space="preserve"> </w:t>
      </w:r>
      <w:r w:rsidRPr="00E10BD7">
        <w:rPr>
          <w:rFonts w:cs="B Nazanin" w:hint="cs"/>
          <w:sz w:val="24"/>
          <w:szCs w:val="24"/>
          <w:rtl/>
        </w:rPr>
        <w:t>به</w:t>
      </w:r>
      <w:r w:rsidRPr="00E10BD7">
        <w:rPr>
          <w:rFonts w:cs="B Nazanin"/>
          <w:sz w:val="24"/>
          <w:szCs w:val="24"/>
          <w:rtl/>
        </w:rPr>
        <w:t xml:space="preserve"> </w:t>
      </w:r>
      <w:r w:rsidRPr="00E10BD7">
        <w:rPr>
          <w:rFonts w:cs="B Nazanin" w:hint="cs"/>
          <w:sz w:val="24"/>
          <w:szCs w:val="24"/>
          <w:rtl/>
        </w:rPr>
        <w:t>صرفه</w:t>
      </w:r>
      <w:r w:rsidRPr="00E10BD7">
        <w:rPr>
          <w:rFonts w:cs="B Nazanin"/>
          <w:sz w:val="24"/>
          <w:szCs w:val="24"/>
          <w:rtl/>
        </w:rPr>
        <w:t xml:space="preserve"> </w:t>
      </w:r>
      <w:r w:rsidRPr="00E10BD7">
        <w:rPr>
          <w:rFonts w:cs="B Nazanin" w:hint="cs"/>
          <w:sz w:val="24"/>
          <w:szCs w:val="24"/>
          <w:rtl/>
        </w:rPr>
        <w:t>نبودن</w:t>
      </w:r>
      <w:r w:rsidRPr="00E10BD7">
        <w:rPr>
          <w:rFonts w:cs="B Nazanin"/>
          <w:sz w:val="24"/>
          <w:szCs w:val="24"/>
          <w:rtl/>
        </w:rPr>
        <w:t xml:space="preserve"> </w:t>
      </w:r>
      <w:r w:rsidRPr="00E10BD7">
        <w:rPr>
          <w:rFonts w:cs="B Nazanin" w:hint="cs"/>
          <w:sz w:val="24"/>
          <w:szCs w:val="24"/>
          <w:rtl/>
        </w:rPr>
        <w:t>، متقاضی</w:t>
      </w:r>
      <w:r w:rsidRPr="00E10BD7">
        <w:rPr>
          <w:rFonts w:cs="B Nazanin"/>
          <w:sz w:val="24"/>
          <w:szCs w:val="24"/>
          <w:rtl/>
        </w:rPr>
        <w:t xml:space="preserve"> </w:t>
      </w:r>
      <w:r w:rsidRPr="00E10BD7">
        <w:rPr>
          <w:rFonts w:cs="B Nazanin" w:hint="cs"/>
          <w:sz w:val="24"/>
          <w:szCs w:val="24"/>
          <w:rtl/>
        </w:rPr>
        <w:t>جهت</w:t>
      </w:r>
      <w:r w:rsidRPr="00E10BD7">
        <w:rPr>
          <w:rFonts w:cs="B Nazanin"/>
          <w:sz w:val="24"/>
          <w:szCs w:val="24"/>
          <w:rtl/>
        </w:rPr>
        <w:t xml:space="preserve"> </w:t>
      </w:r>
      <w:r w:rsidRPr="00E10BD7">
        <w:rPr>
          <w:rFonts w:cs="B Nazanin" w:hint="cs"/>
          <w:sz w:val="24"/>
          <w:szCs w:val="24"/>
          <w:rtl/>
        </w:rPr>
        <w:t>ایجاد</w:t>
      </w:r>
      <w:r w:rsidRPr="00E10BD7">
        <w:rPr>
          <w:rFonts w:cs="B Nazanin"/>
          <w:sz w:val="24"/>
          <w:szCs w:val="24"/>
          <w:rtl/>
        </w:rPr>
        <w:t xml:space="preserve"> </w:t>
      </w:r>
      <w:r w:rsidRPr="00E10BD7">
        <w:rPr>
          <w:rFonts w:cs="B Nazanin" w:hint="cs"/>
          <w:sz w:val="24"/>
          <w:szCs w:val="24"/>
          <w:rtl/>
        </w:rPr>
        <w:t>پایگاه</w:t>
      </w:r>
      <w:r w:rsidRPr="00E10BD7">
        <w:rPr>
          <w:rFonts w:cs="B Nazanin"/>
          <w:sz w:val="24"/>
          <w:szCs w:val="24"/>
          <w:rtl/>
        </w:rPr>
        <w:t xml:space="preserve"> </w:t>
      </w:r>
      <w:r w:rsidRPr="00E10BD7">
        <w:rPr>
          <w:rFonts w:cs="B Nazanin" w:hint="cs"/>
          <w:sz w:val="24"/>
          <w:szCs w:val="24"/>
          <w:rtl/>
        </w:rPr>
        <w:t>بصورت برونسپار وجود</w:t>
      </w:r>
      <w:r w:rsidRPr="00E10BD7">
        <w:rPr>
          <w:rFonts w:cs="B Nazanin"/>
          <w:sz w:val="24"/>
          <w:szCs w:val="24"/>
          <w:rtl/>
        </w:rPr>
        <w:t xml:space="preserve"> </w:t>
      </w:r>
      <w:r w:rsidRPr="00E10BD7">
        <w:rPr>
          <w:rFonts w:cs="B Nazanin" w:hint="cs"/>
          <w:sz w:val="24"/>
          <w:szCs w:val="24"/>
          <w:rtl/>
        </w:rPr>
        <w:t>ندارد</w:t>
      </w:r>
      <w:r>
        <w:rPr>
          <w:rFonts w:cs="B Nazanin"/>
          <w:sz w:val="24"/>
          <w:szCs w:val="24"/>
        </w:rPr>
        <w:t>.</w:t>
      </w:r>
    </w:p>
    <w:p w:rsidR="00C92981" w:rsidRDefault="00C92981" w:rsidP="00C92981">
      <w:pPr>
        <w:bidi/>
        <w:rPr>
          <w:rFonts w:cs="B Nazanin"/>
          <w:b/>
          <w:bCs/>
          <w:sz w:val="28"/>
          <w:szCs w:val="28"/>
          <w:rtl/>
        </w:rPr>
      </w:pPr>
      <w:r>
        <w:rPr>
          <w:rFonts w:cs="B Nazanin" w:hint="cs"/>
          <w:b/>
          <w:bCs/>
          <w:sz w:val="28"/>
          <w:szCs w:val="28"/>
          <w:rtl/>
        </w:rPr>
        <w:lastRenderedPageBreak/>
        <w:t xml:space="preserve">جدول مداخلات </w:t>
      </w:r>
    </w:p>
    <w:p w:rsidR="00C92981" w:rsidRPr="00053F21" w:rsidRDefault="00C92981" w:rsidP="00C92981">
      <w:pPr>
        <w:pStyle w:val="ListParagraph"/>
        <w:bidi/>
        <w:rPr>
          <w:rFonts w:ascii="Franklin Gothic Book" w:eastAsia="+mn-ea" w:cs="2  Zar"/>
          <w:sz w:val="24"/>
          <w:szCs w:val="24"/>
          <w:lang w:bidi="fa-IR"/>
        </w:rPr>
      </w:pPr>
      <w:r w:rsidRPr="00053F21">
        <w:rPr>
          <w:rFonts w:cs="B Nazanin" w:hint="cs"/>
          <w:b/>
          <w:bCs/>
          <w:sz w:val="28"/>
          <w:szCs w:val="28"/>
          <w:rtl/>
        </w:rPr>
        <w:t>عنوان شاخص</w:t>
      </w:r>
      <w:r w:rsidRPr="00053F21">
        <w:rPr>
          <w:rFonts w:eastAsia="Times New Roman" w:cs="B Nazanin" w:hint="cs"/>
          <w:b/>
          <w:bCs/>
          <w:sz w:val="28"/>
          <w:szCs w:val="28"/>
          <w:rtl/>
        </w:rPr>
        <w:t xml:space="preserve">: </w:t>
      </w:r>
      <w:r w:rsidRPr="00AE7BD1">
        <w:rPr>
          <w:rFonts w:eastAsia="Times New Roman" w:cs="B Nazanin" w:hint="cs"/>
          <w:b/>
          <w:bCs/>
          <w:sz w:val="28"/>
          <w:szCs w:val="28"/>
          <w:rtl/>
        </w:rPr>
        <w:t>برگزاری</w:t>
      </w:r>
      <w:r w:rsidRPr="00AE7BD1">
        <w:rPr>
          <w:rFonts w:eastAsia="Times New Roman" w:cs="B Nazanin"/>
          <w:b/>
          <w:bCs/>
          <w:sz w:val="28"/>
          <w:szCs w:val="28"/>
          <w:rtl/>
        </w:rPr>
        <w:t xml:space="preserve"> </w:t>
      </w:r>
      <w:r w:rsidRPr="00AE7BD1">
        <w:rPr>
          <w:rFonts w:eastAsia="Times New Roman" w:cs="B Nazanin" w:hint="cs"/>
          <w:b/>
          <w:bCs/>
          <w:sz w:val="28"/>
          <w:szCs w:val="28"/>
          <w:rtl/>
        </w:rPr>
        <w:t>مرتب</w:t>
      </w:r>
      <w:r w:rsidRPr="00AE7BD1">
        <w:rPr>
          <w:rFonts w:eastAsia="Times New Roman" w:cs="B Nazanin"/>
          <w:b/>
          <w:bCs/>
          <w:sz w:val="28"/>
          <w:szCs w:val="28"/>
          <w:rtl/>
        </w:rPr>
        <w:t xml:space="preserve"> </w:t>
      </w:r>
      <w:r w:rsidRPr="00AE7BD1">
        <w:rPr>
          <w:rFonts w:eastAsia="Times New Roman" w:cs="B Nazanin" w:hint="cs"/>
          <w:b/>
          <w:bCs/>
          <w:sz w:val="28"/>
          <w:szCs w:val="28"/>
          <w:rtl/>
        </w:rPr>
        <w:t>جلسه</w:t>
      </w:r>
      <w:r w:rsidRPr="00AE7BD1">
        <w:rPr>
          <w:rFonts w:eastAsia="Times New Roman" w:cs="B Nazanin"/>
          <w:b/>
          <w:bCs/>
          <w:sz w:val="28"/>
          <w:szCs w:val="28"/>
          <w:rtl/>
        </w:rPr>
        <w:t xml:space="preserve"> </w:t>
      </w:r>
      <w:r w:rsidRPr="00AE7BD1">
        <w:rPr>
          <w:rFonts w:eastAsia="Times New Roman" w:cs="B Nazanin" w:hint="cs"/>
          <w:b/>
          <w:bCs/>
          <w:sz w:val="28"/>
          <w:szCs w:val="28"/>
          <w:rtl/>
        </w:rPr>
        <w:t>ستاد</w:t>
      </w:r>
      <w:r w:rsidRPr="00AE7BD1">
        <w:rPr>
          <w:rFonts w:eastAsia="Times New Roman" w:cs="B Nazanin"/>
          <w:b/>
          <w:bCs/>
          <w:sz w:val="28"/>
          <w:szCs w:val="28"/>
          <w:rtl/>
        </w:rPr>
        <w:t xml:space="preserve"> </w:t>
      </w:r>
      <w:r w:rsidRPr="00AE7BD1">
        <w:rPr>
          <w:rFonts w:eastAsia="Times New Roman" w:cs="B Nazanin" w:hint="cs"/>
          <w:b/>
          <w:bCs/>
          <w:sz w:val="28"/>
          <w:szCs w:val="28"/>
          <w:rtl/>
        </w:rPr>
        <w:t>اجرایی</w:t>
      </w:r>
      <w:r w:rsidRPr="00AE7BD1">
        <w:rPr>
          <w:rFonts w:eastAsia="Times New Roman" w:cs="B Nazanin"/>
          <w:b/>
          <w:bCs/>
          <w:sz w:val="28"/>
          <w:szCs w:val="28"/>
          <w:rtl/>
        </w:rPr>
        <w:t xml:space="preserve"> </w:t>
      </w:r>
      <w:r w:rsidRPr="00AE7BD1">
        <w:rPr>
          <w:rFonts w:eastAsia="Times New Roman" w:cs="B Nazanin" w:hint="cs"/>
          <w:b/>
          <w:bCs/>
          <w:sz w:val="28"/>
          <w:szCs w:val="28"/>
          <w:rtl/>
        </w:rPr>
        <w:t>برنامه</w:t>
      </w:r>
      <w:r w:rsidRPr="00AE7BD1">
        <w:rPr>
          <w:rFonts w:eastAsia="Times New Roman" w:cs="B Nazanin"/>
          <w:b/>
          <w:bCs/>
          <w:sz w:val="28"/>
          <w:szCs w:val="28"/>
          <w:rtl/>
        </w:rPr>
        <w:t xml:space="preserve"> </w:t>
      </w:r>
      <w:r w:rsidRPr="00AE7BD1">
        <w:rPr>
          <w:rFonts w:eastAsia="Times New Roman" w:cs="B Nazanin" w:hint="cs"/>
          <w:b/>
          <w:bCs/>
          <w:sz w:val="28"/>
          <w:szCs w:val="28"/>
          <w:rtl/>
        </w:rPr>
        <w:t>سلامت</w:t>
      </w:r>
      <w:r w:rsidRPr="00AE7BD1">
        <w:rPr>
          <w:rFonts w:eastAsia="Times New Roman" w:cs="B Nazanin"/>
          <w:b/>
          <w:bCs/>
          <w:sz w:val="28"/>
          <w:szCs w:val="28"/>
          <w:rtl/>
        </w:rPr>
        <w:t xml:space="preserve"> </w:t>
      </w:r>
      <w:r w:rsidRPr="00AE7BD1">
        <w:rPr>
          <w:rFonts w:eastAsia="Times New Roman" w:cs="B Nazanin" w:hint="cs"/>
          <w:b/>
          <w:bCs/>
          <w:sz w:val="28"/>
          <w:szCs w:val="28"/>
          <w:rtl/>
        </w:rPr>
        <w:t>خانواده</w:t>
      </w:r>
      <w:r w:rsidRPr="00AE7BD1">
        <w:rPr>
          <w:rFonts w:eastAsia="Times New Roman" w:cs="B Nazanin"/>
          <w:b/>
          <w:bCs/>
          <w:sz w:val="28"/>
          <w:szCs w:val="28"/>
          <w:rtl/>
        </w:rPr>
        <w:t xml:space="preserve">  </w:t>
      </w:r>
      <w:r w:rsidRPr="00AE7BD1">
        <w:rPr>
          <w:rFonts w:eastAsia="Times New Roman" w:cs="B Nazanin" w:hint="cs"/>
          <w:b/>
          <w:bCs/>
          <w:sz w:val="28"/>
          <w:szCs w:val="28"/>
          <w:rtl/>
        </w:rPr>
        <w:t>و</w:t>
      </w:r>
      <w:r w:rsidRPr="00AE7BD1">
        <w:rPr>
          <w:rFonts w:eastAsia="Times New Roman" w:cs="B Nazanin"/>
          <w:b/>
          <w:bCs/>
          <w:sz w:val="28"/>
          <w:szCs w:val="28"/>
          <w:rtl/>
        </w:rPr>
        <w:t xml:space="preserve"> </w:t>
      </w:r>
      <w:r w:rsidRPr="00AE7BD1">
        <w:rPr>
          <w:rFonts w:eastAsia="Times New Roman" w:cs="B Nazanin" w:hint="cs"/>
          <w:b/>
          <w:bCs/>
          <w:sz w:val="28"/>
          <w:szCs w:val="28"/>
          <w:rtl/>
        </w:rPr>
        <w:t>نظام</w:t>
      </w:r>
      <w:r w:rsidRPr="00AE7BD1">
        <w:rPr>
          <w:rFonts w:eastAsia="Times New Roman" w:cs="B Nazanin"/>
          <w:b/>
          <w:bCs/>
          <w:sz w:val="28"/>
          <w:szCs w:val="28"/>
          <w:rtl/>
        </w:rPr>
        <w:t xml:space="preserve"> </w:t>
      </w:r>
      <w:r w:rsidRPr="00AE7BD1">
        <w:rPr>
          <w:rFonts w:eastAsia="Times New Roman" w:cs="B Nazanin" w:hint="cs"/>
          <w:b/>
          <w:bCs/>
          <w:sz w:val="28"/>
          <w:szCs w:val="28"/>
          <w:rtl/>
        </w:rPr>
        <w:t>ارجاع</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276"/>
        <w:gridCol w:w="2824"/>
      </w:tblGrid>
      <w:tr w:rsidR="00C92981" w:rsidTr="00C92981">
        <w:trPr>
          <w:cantSplit/>
          <w:jc w:val="center"/>
        </w:trPr>
        <w:tc>
          <w:tcPr>
            <w:tcW w:w="113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C92981" w:rsidRPr="00BE4D66" w:rsidRDefault="00C92981" w:rsidP="00C92981">
            <w:pPr>
              <w:pStyle w:val="Heading8"/>
              <w:spacing w:line="276" w:lineRule="auto"/>
              <w:jc w:val="center"/>
              <w:rPr>
                <w:rFonts w:cs="B Nazanin"/>
                <w:b/>
                <w:bCs/>
                <w:i w:val="0"/>
                <w:iCs w:val="0"/>
                <w:rtl/>
              </w:rPr>
            </w:pPr>
            <w:r w:rsidRPr="00BE4D66">
              <w:rPr>
                <w:rFonts w:cs="B Nazanin" w:hint="cs"/>
                <w:b/>
                <w:bCs/>
                <w:i w:val="0"/>
                <w:iCs w:val="0"/>
                <w:rtl/>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92981" w:rsidRPr="00BE4D66" w:rsidRDefault="00C92981" w:rsidP="00C92981">
            <w:pPr>
              <w:bidi/>
              <w:jc w:val="center"/>
              <w:rPr>
                <w:rFonts w:cs="B Nazanin"/>
                <w:b/>
                <w:bCs/>
                <w:sz w:val="24"/>
                <w:szCs w:val="24"/>
              </w:rPr>
            </w:pPr>
            <w:r w:rsidRPr="00BE4D66">
              <w:rPr>
                <w:rFonts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92981" w:rsidRPr="00BE4D66" w:rsidRDefault="00C92981" w:rsidP="00C92981">
            <w:pPr>
              <w:bidi/>
              <w:jc w:val="center"/>
              <w:rPr>
                <w:rFonts w:cs="B Nazanin"/>
                <w:b/>
                <w:bCs/>
                <w:sz w:val="24"/>
                <w:szCs w:val="24"/>
              </w:rPr>
            </w:pPr>
            <w:r w:rsidRPr="00BE4D66">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92981" w:rsidRPr="00BE4D66" w:rsidRDefault="00C92981" w:rsidP="00C92981">
            <w:pPr>
              <w:bidi/>
              <w:jc w:val="center"/>
              <w:rPr>
                <w:rFonts w:cs="B Nazanin"/>
                <w:b/>
                <w:bCs/>
                <w:sz w:val="24"/>
                <w:szCs w:val="24"/>
              </w:rPr>
            </w:pPr>
            <w:r w:rsidRPr="00BE4D66">
              <w:rPr>
                <w:rFonts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C92981" w:rsidRPr="00BE4D66" w:rsidRDefault="00C92981" w:rsidP="00C92981">
            <w:pPr>
              <w:pStyle w:val="Heading8"/>
              <w:spacing w:line="276" w:lineRule="auto"/>
              <w:jc w:val="center"/>
              <w:rPr>
                <w:rFonts w:cs="B Nazanin"/>
                <w:b/>
                <w:bCs/>
                <w:i w:val="0"/>
                <w:iCs w:val="0"/>
                <w:rtl/>
              </w:rPr>
            </w:pPr>
            <w:r w:rsidRPr="00BE4D66">
              <w:rPr>
                <w:rFonts w:cs="B Nazanin" w:hint="cs"/>
                <w:b/>
                <w:bCs/>
                <w:i w:val="0"/>
                <w:iCs w:val="0"/>
                <w:rtl/>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92981" w:rsidRPr="00BE4D66" w:rsidRDefault="00C92981" w:rsidP="00C92981">
            <w:pPr>
              <w:pStyle w:val="Heading8"/>
              <w:spacing w:line="276" w:lineRule="auto"/>
              <w:jc w:val="center"/>
              <w:rPr>
                <w:rFonts w:cs="B Nazanin"/>
                <w:b/>
                <w:bCs/>
                <w:i w:val="0"/>
                <w:iCs w:val="0"/>
              </w:rPr>
            </w:pPr>
            <w:r w:rsidRPr="00BE4D66">
              <w:rPr>
                <w:rFonts w:cs="B Nazanin" w:hint="cs"/>
                <w:b/>
                <w:bCs/>
                <w:i w:val="0"/>
                <w:iCs w:val="0"/>
                <w:rtl/>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C92981" w:rsidRPr="00BE4D66" w:rsidRDefault="00C92981" w:rsidP="00C92981">
            <w:pPr>
              <w:bidi/>
              <w:jc w:val="center"/>
              <w:rPr>
                <w:rFonts w:cs="B Nazanin"/>
                <w:b/>
                <w:bCs/>
                <w:sz w:val="24"/>
                <w:szCs w:val="24"/>
                <w:rtl/>
              </w:rPr>
            </w:pPr>
            <w:r w:rsidRPr="00BE4D66">
              <w:rPr>
                <w:rFonts w:cs="B Nazanin" w:hint="cs"/>
                <w:b/>
                <w:bCs/>
                <w:sz w:val="24"/>
                <w:szCs w:val="24"/>
                <w:rtl/>
              </w:rPr>
              <w:t>نتایج</w:t>
            </w:r>
          </w:p>
        </w:tc>
      </w:tr>
      <w:tr w:rsidR="00C92981" w:rsidTr="00C92981">
        <w:trPr>
          <w:cantSplit/>
          <w:trHeight w:val="213"/>
          <w:jc w:val="center"/>
        </w:trPr>
        <w:tc>
          <w:tcPr>
            <w:tcW w:w="1138"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C92981" w:rsidRDefault="00C92981" w:rsidP="00C92981">
            <w:pPr>
              <w:spacing w:after="0"/>
              <w:rPr>
                <w:rFonts w:ascii="Times New Roman" w:eastAsia="Times New Roman" w:hAnsi="Times New Roman" w:cs="B Zar"/>
                <w:b/>
                <w:bCs/>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C92981" w:rsidRDefault="00C92981" w:rsidP="00C92981">
            <w:pPr>
              <w:spacing w:after="0"/>
              <w:rPr>
                <w:rFonts w:ascii="Calibri" w:eastAsia="Calibri" w:hAnsi="Calibri" w:cs="B Zar"/>
                <w:b/>
                <w:bCs/>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C92981" w:rsidRDefault="00C92981" w:rsidP="00C92981">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C92981" w:rsidRDefault="00C92981" w:rsidP="00C92981">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92981" w:rsidRPr="00BE4D66" w:rsidRDefault="00C92981" w:rsidP="00C92981">
            <w:pPr>
              <w:pStyle w:val="Heading8"/>
              <w:spacing w:line="276" w:lineRule="auto"/>
              <w:jc w:val="center"/>
              <w:rPr>
                <w:rFonts w:cs="B Nazanin"/>
                <w:b/>
                <w:bCs/>
                <w:i w:val="0"/>
                <w:iCs w:val="0"/>
              </w:rPr>
            </w:pPr>
            <w:r w:rsidRPr="00BE4D66">
              <w:rPr>
                <w:rFonts w:cs="B Nazanin" w:hint="cs"/>
                <w:b/>
                <w:bCs/>
                <w:i w:val="0"/>
                <w:iCs w:val="0"/>
                <w:rtl/>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92981" w:rsidRPr="00BE4D66" w:rsidRDefault="00C92981" w:rsidP="00C92981">
            <w:pPr>
              <w:pStyle w:val="Heading8"/>
              <w:spacing w:line="276" w:lineRule="auto"/>
              <w:jc w:val="center"/>
              <w:rPr>
                <w:rFonts w:cs="B Nazanin"/>
                <w:b/>
                <w:bCs/>
                <w:i w:val="0"/>
                <w:iCs w:val="0"/>
              </w:rPr>
            </w:pPr>
            <w:r w:rsidRPr="00BE4D66">
              <w:rPr>
                <w:rFonts w:cs="B Nazanin" w:hint="cs"/>
                <w:b/>
                <w:bCs/>
                <w:i w:val="0"/>
                <w:iCs w:val="0"/>
                <w:rtl/>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C92981" w:rsidRPr="00BE4D66" w:rsidRDefault="00C92981" w:rsidP="00C92981">
            <w:pPr>
              <w:pStyle w:val="Heading8"/>
              <w:spacing w:line="276" w:lineRule="auto"/>
              <w:jc w:val="center"/>
              <w:rPr>
                <w:rFonts w:cs="B Nazanin"/>
                <w:b/>
                <w:bCs/>
                <w:i w:val="0"/>
                <w:iCs w:val="0"/>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C92981" w:rsidRDefault="00C92981" w:rsidP="00C92981">
            <w:pPr>
              <w:spacing w:after="0"/>
              <w:rPr>
                <w:rFonts w:ascii="Calibri" w:eastAsia="Calibri" w:hAnsi="Calibri" w:cs="B Zar"/>
                <w:b/>
                <w:bCs/>
                <w:lang w:bidi="fa-IR"/>
              </w:rPr>
            </w:pPr>
          </w:p>
        </w:tc>
      </w:tr>
      <w:tr w:rsidR="00C92981" w:rsidTr="00C92981">
        <w:trPr>
          <w:cantSplit/>
          <w:trHeight w:val="498"/>
          <w:jc w:val="center"/>
        </w:trPr>
        <w:tc>
          <w:tcPr>
            <w:tcW w:w="1138" w:type="dxa"/>
            <w:tcBorders>
              <w:top w:val="thickThinLargeGap" w:sz="4" w:space="0" w:color="auto"/>
              <w:left w:val="thickThinLargeGap" w:sz="4"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Pr>
            </w:pPr>
            <w:r>
              <w:rPr>
                <w:rFonts w:eastAsia="Times New Roman" w:cs="B Nazanin" w:hint="cs"/>
                <w:rtl/>
              </w:rPr>
              <w:t>1</w:t>
            </w:r>
          </w:p>
        </w:tc>
        <w:tc>
          <w:tcPr>
            <w:tcW w:w="3834" w:type="dxa"/>
            <w:tcBorders>
              <w:top w:val="thickThinLargeGap" w:sz="4"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tl/>
              </w:rPr>
            </w:pPr>
            <w:r>
              <w:rPr>
                <w:rFonts w:eastAsia="Times New Roman" w:cs="B Nazanin" w:hint="cs"/>
                <w:rtl/>
              </w:rPr>
              <w:t>برنامه ریزی جهت برگزاری جلسه ستاد اجرایی</w:t>
            </w:r>
          </w:p>
        </w:tc>
        <w:tc>
          <w:tcPr>
            <w:tcW w:w="1275" w:type="dxa"/>
            <w:tcBorders>
              <w:top w:val="thickThinLargeGap" w:sz="4"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tl/>
              </w:rPr>
            </w:pPr>
            <w:r>
              <w:rPr>
                <w:rFonts w:eastAsia="Times New Roman" w:cs="B Nazanin" w:hint="cs"/>
                <w:rtl/>
              </w:rPr>
              <w:t>واحد گسترش</w:t>
            </w:r>
          </w:p>
        </w:tc>
        <w:tc>
          <w:tcPr>
            <w:tcW w:w="1276" w:type="dxa"/>
            <w:tcBorders>
              <w:top w:val="thickThinLargeGap" w:sz="4"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Pr>
            </w:pPr>
            <w:r>
              <w:rPr>
                <w:rFonts w:eastAsia="Times New Roman" w:cs="B Nazanin" w:hint="cs"/>
                <w:rtl/>
              </w:rPr>
              <w:t>کل پرسنل مرکز بهداشت</w:t>
            </w:r>
          </w:p>
        </w:tc>
        <w:tc>
          <w:tcPr>
            <w:tcW w:w="1134" w:type="dxa"/>
            <w:tcBorders>
              <w:top w:val="thickThinLargeGap" w:sz="4"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Pr>
            </w:pPr>
            <w:r>
              <w:rPr>
                <w:rFonts w:eastAsia="Times New Roman" w:cs="B Nazanin" w:hint="cs"/>
                <w:rtl/>
              </w:rPr>
              <w:t>1/1/1403</w:t>
            </w:r>
          </w:p>
        </w:tc>
        <w:tc>
          <w:tcPr>
            <w:tcW w:w="1134" w:type="dxa"/>
            <w:tcBorders>
              <w:top w:val="thickThinLargeGap" w:sz="4"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Pr>
            </w:pPr>
            <w:r>
              <w:rPr>
                <w:rFonts w:eastAsia="Times New Roman" w:cs="B Nazanin" w:hint="cs"/>
                <w:rtl/>
              </w:rPr>
              <w:t>29/12/1403</w:t>
            </w:r>
          </w:p>
        </w:tc>
        <w:tc>
          <w:tcPr>
            <w:tcW w:w="1276" w:type="dxa"/>
            <w:tcBorders>
              <w:top w:val="thickThinLargeGap" w:sz="4"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Pr>
            </w:pPr>
            <w:r>
              <w:rPr>
                <w:rFonts w:eastAsia="Times New Roman" w:cs="B Nazanin" w:hint="cs"/>
                <w:rtl/>
              </w:rPr>
              <w:t>مرکز شمال تهران</w:t>
            </w:r>
          </w:p>
        </w:tc>
        <w:tc>
          <w:tcPr>
            <w:tcW w:w="2824" w:type="dxa"/>
            <w:tcBorders>
              <w:top w:val="thickThinLargeGap" w:sz="4" w:space="0" w:color="auto"/>
              <w:left w:val="single" w:sz="6" w:space="0" w:color="auto"/>
              <w:bottom w:val="single" w:sz="6" w:space="0" w:color="auto"/>
              <w:right w:val="thinThickSmallGap" w:sz="12" w:space="0" w:color="auto"/>
            </w:tcBorders>
            <w:vAlign w:val="center"/>
          </w:tcPr>
          <w:p w:rsidR="00C92981" w:rsidRPr="00BE4D66" w:rsidRDefault="00C92981" w:rsidP="00C92981">
            <w:pPr>
              <w:bidi/>
              <w:jc w:val="center"/>
              <w:rPr>
                <w:rFonts w:eastAsia="Times New Roman" w:cs="B Nazanin"/>
              </w:rPr>
            </w:pPr>
          </w:p>
        </w:tc>
      </w:tr>
      <w:tr w:rsidR="00C92981" w:rsidTr="00C92981">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Pr>
            </w:pPr>
            <w:r>
              <w:rPr>
                <w:rFonts w:eastAsia="Times New Roman" w:cs="B Nazanin" w:hint="cs"/>
                <w:rtl/>
              </w:rPr>
              <w:t>2</w:t>
            </w:r>
          </w:p>
        </w:tc>
        <w:tc>
          <w:tcPr>
            <w:tcW w:w="3834" w:type="dxa"/>
            <w:tcBorders>
              <w:top w:val="single" w:sz="6"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tl/>
              </w:rPr>
            </w:pPr>
            <w:r>
              <w:rPr>
                <w:rFonts w:eastAsia="Times New Roman" w:cs="B Nazanin" w:hint="cs"/>
                <w:rtl/>
              </w:rPr>
              <w:t>هماهنگی با مدیریت و اعضای کمیته جهتت برگزاری جلسات</w:t>
            </w:r>
          </w:p>
        </w:tc>
        <w:tc>
          <w:tcPr>
            <w:tcW w:w="1275" w:type="dxa"/>
            <w:tcBorders>
              <w:top w:val="single" w:sz="6"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tl/>
              </w:rPr>
            </w:pPr>
            <w:r>
              <w:rPr>
                <w:rFonts w:eastAsia="Times New Roman" w:cs="B Nazanin" w:hint="cs"/>
                <w:rtl/>
              </w:rPr>
              <w:t>واحد گسترش</w:t>
            </w:r>
          </w:p>
        </w:tc>
        <w:tc>
          <w:tcPr>
            <w:tcW w:w="1276" w:type="dxa"/>
            <w:tcBorders>
              <w:top w:val="single" w:sz="6" w:space="0" w:color="auto"/>
              <w:left w:val="single" w:sz="6" w:space="0" w:color="auto"/>
              <w:bottom w:val="single" w:sz="6" w:space="0" w:color="auto"/>
              <w:right w:val="single" w:sz="6" w:space="0" w:color="auto"/>
            </w:tcBorders>
            <w:vAlign w:val="center"/>
          </w:tcPr>
          <w:p w:rsidR="00C92981" w:rsidRDefault="00C92981" w:rsidP="00C92981">
            <w:pPr>
              <w:jc w:val="center"/>
            </w:pPr>
            <w:r w:rsidRPr="005F052C">
              <w:rPr>
                <w:rFonts w:eastAsia="Times New Roman" w:cs="B Nazanin" w:hint="cs"/>
                <w:rtl/>
              </w:rPr>
              <w:t>کل پرسنل مرکز بهداشت</w:t>
            </w:r>
          </w:p>
        </w:tc>
        <w:tc>
          <w:tcPr>
            <w:tcW w:w="1134" w:type="dxa"/>
            <w:tcBorders>
              <w:top w:val="single" w:sz="6"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Pr>
            </w:pPr>
            <w:r>
              <w:rPr>
                <w:rFonts w:eastAsia="Times New Roman" w:cs="B Nazanin" w:hint="cs"/>
                <w:rtl/>
              </w:rPr>
              <w:t>1/1/1403</w:t>
            </w:r>
          </w:p>
        </w:tc>
        <w:tc>
          <w:tcPr>
            <w:tcW w:w="1134" w:type="dxa"/>
            <w:tcBorders>
              <w:top w:val="single" w:sz="6"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Pr>
            </w:pPr>
            <w:r>
              <w:rPr>
                <w:rFonts w:eastAsia="Times New Roman" w:cs="B Nazanin" w:hint="cs"/>
                <w:rtl/>
              </w:rPr>
              <w:t>29/12/1403</w:t>
            </w:r>
          </w:p>
        </w:tc>
        <w:tc>
          <w:tcPr>
            <w:tcW w:w="1276" w:type="dxa"/>
            <w:tcBorders>
              <w:top w:val="single" w:sz="6"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Pr>
            </w:pPr>
            <w:r>
              <w:rPr>
                <w:rFonts w:eastAsia="Times New Roman" w:cs="B Nazanin" w:hint="cs"/>
                <w:rtl/>
              </w:rPr>
              <w:t>مرکز شمال تهران</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C92981" w:rsidRPr="00BE4D66" w:rsidRDefault="00C92981" w:rsidP="00C92981">
            <w:pPr>
              <w:bidi/>
              <w:jc w:val="center"/>
              <w:rPr>
                <w:rFonts w:eastAsia="Times New Roman" w:cs="B Nazanin"/>
              </w:rPr>
            </w:pPr>
          </w:p>
        </w:tc>
      </w:tr>
      <w:tr w:rsidR="00C92981" w:rsidTr="00C92981">
        <w:trPr>
          <w:cantSplit/>
          <w:trHeight w:val="435"/>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Pr>
            </w:pPr>
          </w:p>
        </w:tc>
        <w:tc>
          <w:tcPr>
            <w:tcW w:w="3834" w:type="dxa"/>
            <w:tcBorders>
              <w:top w:val="single" w:sz="6"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Pr>
            </w:pPr>
            <w:r>
              <w:rPr>
                <w:rFonts w:eastAsia="Times New Roman" w:cs="B Nazanin" w:hint="cs"/>
                <w:rtl/>
              </w:rPr>
              <w:t>برگزاری جلسات ستاد اجرایی برنامه سلامت خانواده و نظام ارجاع</w:t>
            </w:r>
          </w:p>
        </w:tc>
        <w:tc>
          <w:tcPr>
            <w:tcW w:w="1275" w:type="dxa"/>
            <w:tcBorders>
              <w:top w:val="single" w:sz="6"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tl/>
              </w:rPr>
            </w:pPr>
            <w:r>
              <w:rPr>
                <w:rFonts w:eastAsia="Times New Roman" w:cs="B Nazanin" w:hint="cs"/>
                <w:rtl/>
              </w:rPr>
              <w:t>واحد گسترش</w:t>
            </w:r>
          </w:p>
        </w:tc>
        <w:tc>
          <w:tcPr>
            <w:tcW w:w="1276" w:type="dxa"/>
            <w:tcBorders>
              <w:top w:val="single" w:sz="6" w:space="0" w:color="auto"/>
              <w:left w:val="single" w:sz="6" w:space="0" w:color="auto"/>
              <w:bottom w:val="single" w:sz="6" w:space="0" w:color="auto"/>
              <w:right w:val="single" w:sz="6" w:space="0" w:color="auto"/>
            </w:tcBorders>
            <w:vAlign w:val="center"/>
          </w:tcPr>
          <w:p w:rsidR="00C92981" w:rsidRDefault="00C92981" w:rsidP="00C92981">
            <w:pPr>
              <w:jc w:val="center"/>
            </w:pPr>
            <w:r w:rsidRPr="005F052C">
              <w:rPr>
                <w:rFonts w:eastAsia="Times New Roman" w:cs="B Nazanin" w:hint="cs"/>
                <w:rtl/>
              </w:rPr>
              <w:t>کل پرسنل مرکز بهداشت</w:t>
            </w:r>
          </w:p>
        </w:tc>
        <w:tc>
          <w:tcPr>
            <w:tcW w:w="1134" w:type="dxa"/>
            <w:tcBorders>
              <w:top w:val="single" w:sz="6"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Pr>
            </w:pPr>
            <w:r>
              <w:rPr>
                <w:rFonts w:eastAsia="Times New Roman" w:cs="B Nazanin" w:hint="cs"/>
                <w:rtl/>
              </w:rPr>
              <w:t>1/1/1403</w:t>
            </w:r>
          </w:p>
        </w:tc>
        <w:tc>
          <w:tcPr>
            <w:tcW w:w="1134" w:type="dxa"/>
            <w:tcBorders>
              <w:top w:val="single" w:sz="6"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Pr>
            </w:pPr>
            <w:r>
              <w:rPr>
                <w:rFonts w:eastAsia="Times New Roman" w:cs="B Nazanin" w:hint="cs"/>
                <w:rtl/>
              </w:rPr>
              <w:t>29/12/1403</w:t>
            </w:r>
          </w:p>
        </w:tc>
        <w:tc>
          <w:tcPr>
            <w:tcW w:w="1276" w:type="dxa"/>
            <w:tcBorders>
              <w:top w:val="single" w:sz="6"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Pr>
            </w:pPr>
            <w:r>
              <w:rPr>
                <w:rFonts w:eastAsia="Times New Roman" w:cs="B Nazanin" w:hint="cs"/>
                <w:rtl/>
              </w:rPr>
              <w:t>مرکز شمال تهران</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C92981" w:rsidRPr="00BE4D66" w:rsidRDefault="00C92981" w:rsidP="00C92981">
            <w:pPr>
              <w:bidi/>
              <w:jc w:val="center"/>
              <w:rPr>
                <w:rFonts w:eastAsia="Times New Roman" w:cs="B Nazanin"/>
              </w:rPr>
            </w:pPr>
          </w:p>
        </w:tc>
      </w:tr>
      <w:tr w:rsidR="00C92981" w:rsidTr="00C92981">
        <w:trPr>
          <w:cantSplit/>
          <w:trHeight w:val="435"/>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Pr>
            </w:pPr>
          </w:p>
        </w:tc>
        <w:tc>
          <w:tcPr>
            <w:tcW w:w="3834" w:type="dxa"/>
            <w:tcBorders>
              <w:top w:val="single" w:sz="6" w:space="0" w:color="auto"/>
              <w:left w:val="single" w:sz="6" w:space="0" w:color="auto"/>
              <w:bottom w:val="single" w:sz="6" w:space="0" w:color="auto"/>
              <w:right w:val="single" w:sz="6" w:space="0" w:color="auto"/>
            </w:tcBorders>
            <w:vAlign w:val="center"/>
          </w:tcPr>
          <w:p w:rsidR="00C92981" w:rsidRPr="00D06BB0" w:rsidRDefault="00C92981" w:rsidP="00C92981">
            <w:pPr>
              <w:bidi/>
              <w:jc w:val="center"/>
              <w:rPr>
                <w:rFonts w:eastAsia="Times New Roman" w:cs="B Nazanin"/>
                <w:rtl/>
              </w:rPr>
            </w:pPr>
          </w:p>
        </w:tc>
        <w:tc>
          <w:tcPr>
            <w:tcW w:w="1275" w:type="dxa"/>
            <w:tcBorders>
              <w:top w:val="single" w:sz="6" w:space="0" w:color="auto"/>
              <w:left w:val="single" w:sz="6" w:space="0" w:color="auto"/>
              <w:bottom w:val="single" w:sz="6" w:space="0" w:color="auto"/>
              <w:right w:val="single" w:sz="6" w:space="0" w:color="auto"/>
            </w:tcBorders>
            <w:vAlign w:val="center"/>
          </w:tcPr>
          <w:p w:rsidR="00C92981" w:rsidRPr="00D06BB0" w:rsidRDefault="00C92981" w:rsidP="00C92981">
            <w:pPr>
              <w:bidi/>
              <w:jc w:val="center"/>
              <w:rPr>
                <w:rFonts w:eastAsia="Times New Roman" w:cs="B Nazanin"/>
              </w:rPr>
            </w:pPr>
          </w:p>
        </w:tc>
        <w:tc>
          <w:tcPr>
            <w:tcW w:w="1276" w:type="dxa"/>
            <w:tcBorders>
              <w:top w:val="single" w:sz="6" w:space="0" w:color="auto"/>
              <w:left w:val="single" w:sz="6" w:space="0" w:color="auto"/>
              <w:bottom w:val="single" w:sz="6" w:space="0" w:color="auto"/>
              <w:right w:val="single" w:sz="6" w:space="0" w:color="auto"/>
            </w:tcBorders>
          </w:tcPr>
          <w:p w:rsidR="00C92981" w:rsidRPr="00BE4D66" w:rsidRDefault="00C92981" w:rsidP="00C92981">
            <w:pPr>
              <w:bidi/>
              <w:jc w:val="center"/>
              <w:rPr>
                <w:rFonts w:eastAsia="Times New Roman" w:cs="B Nazanin"/>
              </w:rPr>
            </w:pPr>
          </w:p>
        </w:tc>
        <w:tc>
          <w:tcPr>
            <w:tcW w:w="1134" w:type="dxa"/>
            <w:tcBorders>
              <w:top w:val="single" w:sz="6"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Pr>
            </w:pPr>
          </w:p>
        </w:tc>
        <w:tc>
          <w:tcPr>
            <w:tcW w:w="1134" w:type="dxa"/>
            <w:tcBorders>
              <w:top w:val="single" w:sz="6"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Pr>
            </w:pPr>
          </w:p>
        </w:tc>
        <w:tc>
          <w:tcPr>
            <w:tcW w:w="1276" w:type="dxa"/>
            <w:tcBorders>
              <w:top w:val="single" w:sz="6" w:space="0" w:color="auto"/>
              <w:left w:val="single" w:sz="6" w:space="0" w:color="auto"/>
              <w:bottom w:val="single" w:sz="6" w:space="0" w:color="auto"/>
              <w:right w:val="single" w:sz="6" w:space="0" w:color="auto"/>
            </w:tcBorders>
          </w:tcPr>
          <w:p w:rsidR="00C92981" w:rsidRPr="00D06BB0" w:rsidRDefault="00C92981" w:rsidP="00C92981">
            <w:pPr>
              <w:bidi/>
              <w:jc w:val="center"/>
              <w:rPr>
                <w:rFonts w:eastAsia="Times New Roman" w:cs="B Nazanin"/>
              </w:rPr>
            </w:pPr>
          </w:p>
        </w:tc>
        <w:tc>
          <w:tcPr>
            <w:tcW w:w="2824" w:type="dxa"/>
            <w:tcBorders>
              <w:top w:val="single" w:sz="6" w:space="0" w:color="auto"/>
              <w:left w:val="single" w:sz="6" w:space="0" w:color="auto"/>
              <w:bottom w:val="single" w:sz="6" w:space="0" w:color="auto"/>
              <w:right w:val="thinThickSmallGap" w:sz="12" w:space="0" w:color="auto"/>
            </w:tcBorders>
            <w:vAlign w:val="center"/>
          </w:tcPr>
          <w:p w:rsidR="00C92981" w:rsidRPr="00D06BB0" w:rsidRDefault="00C92981" w:rsidP="00C92981">
            <w:pPr>
              <w:bidi/>
              <w:jc w:val="center"/>
              <w:rPr>
                <w:rFonts w:eastAsia="Times New Roman" w:cs="B Nazanin"/>
              </w:rPr>
            </w:pPr>
          </w:p>
        </w:tc>
      </w:tr>
      <w:tr w:rsidR="00C92981" w:rsidTr="00C92981">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Pr>
            </w:pPr>
          </w:p>
        </w:tc>
        <w:tc>
          <w:tcPr>
            <w:tcW w:w="3834" w:type="dxa"/>
            <w:tcBorders>
              <w:top w:val="single" w:sz="6" w:space="0" w:color="auto"/>
              <w:left w:val="single" w:sz="6" w:space="0" w:color="auto"/>
              <w:bottom w:val="single" w:sz="6" w:space="0" w:color="auto"/>
              <w:right w:val="single" w:sz="6" w:space="0" w:color="auto"/>
            </w:tcBorders>
            <w:vAlign w:val="center"/>
          </w:tcPr>
          <w:p w:rsidR="00C92981" w:rsidRPr="00D06BB0" w:rsidRDefault="00C92981" w:rsidP="00C92981">
            <w:pPr>
              <w:bidi/>
              <w:jc w:val="center"/>
              <w:rPr>
                <w:rFonts w:eastAsia="Times New Roman" w:cs="B Nazanin"/>
              </w:rPr>
            </w:pPr>
          </w:p>
        </w:tc>
        <w:tc>
          <w:tcPr>
            <w:tcW w:w="1275" w:type="dxa"/>
            <w:tcBorders>
              <w:top w:val="single" w:sz="6" w:space="0" w:color="auto"/>
              <w:left w:val="single" w:sz="6" w:space="0" w:color="auto"/>
              <w:bottom w:val="single" w:sz="6" w:space="0" w:color="auto"/>
              <w:right w:val="single" w:sz="6" w:space="0" w:color="auto"/>
            </w:tcBorders>
            <w:vAlign w:val="center"/>
          </w:tcPr>
          <w:p w:rsidR="00C92981" w:rsidRPr="00D06BB0" w:rsidRDefault="00C92981" w:rsidP="00C92981">
            <w:pPr>
              <w:bidi/>
              <w:jc w:val="center"/>
              <w:rPr>
                <w:rFonts w:eastAsia="Times New Roman" w:cs="B Nazanin"/>
              </w:rPr>
            </w:pPr>
          </w:p>
        </w:tc>
        <w:tc>
          <w:tcPr>
            <w:tcW w:w="1276" w:type="dxa"/>
            <w:tcBorders>
              <w:top w:val="single" w:sz="6" w:space="0" w:color="auto"/>
              <w:left w:val="single" w:sz="6" w:space="0" w:color="auto"/>
              <w:bottom w:val="single" w:sz="6" w:space="0" w:color="auto"/>
              <w:right w:val="single" w:sz="6" w:space="0" w:color="auto"/>
            </w:tcBorders>
          </w:tcPr>
          <w:p w:rsidR="00C92981" w:rsidRPr="00BE4D66" w:rsidRDefault="00C92981" w:rsidP="00C92981">
            <w:pPr>
              <w:bidi/>
              <w:jc w:val="center"/>
              <w:rPr>
                <w:rFonts w:eastAsia="Times New Roman" w:cs="B Nazanin"/>
              </w:rPr>
            </w:pPr>
          </w:p>
        </w:tc>
        <w:tc>
          <w:tcPr>
            <w:tcW w:w="1134" w:type="dxa"/>
            <w:tcBorders>
              <w:top w:val="single" w:sz="6"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Pr>
            </w:pPr>
          </w:p>
        </w:tc>
        <w:tc>
          <w:tcPr>
            <w:tcW w:w="1134" w:type="dxa"/>
            <w:tcBorders>
              <w:top w:val="single" w:sz="6"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Pr>
            </w:pPr>
          </w:p>
        </w:tc>
        <w:tc>
          <w:tcPr>
            <w:tcW w:w="1276" w:type="dxa"/>
            <w:tcBorders>
              <w:top w:val="single" w:sz="6" w:space="0" w:color="auto"/>
              <w:left w:val="single" w:sz="6" w:space="0" w:color="auto"/>
              <w:bottom w:val="single" w:sz="6" w:space="0" w:color="auto"/>
              <w:right w:val="single" w:sz="6" w:space="0" w:color="auto"/>
            </w:tcBorders>
          </w:tcPr>
          <w:p w:rsidR="00C92981" w:rsidRPr="00D06BB0" w:rsidRDefault="00C92981" w:rsidP="00C92981">
            <w:pPr>
              <w:bidi/>
              <w:jc w:val="center"/>
              <w:rPr>
                <w:rFonts w:eastAsia="Times New Roman" w:cs="B Nazanin"/>
              </w:rPr>
            </w:pPr>
          </w:p>
        </w:tc>
        <w:tc>
          <w:tcPr>
            <w:tcW w:w="2824" w:type="dxa"/>
            <w:tcBorders>
              <w:top w:val="single" w:sz="6" w:space="0" w:color="auto"/>
              <w:left w:val="single" w:sz="6" w:space="0" w:color="auto"/>
              <w:bottom w:val="single" w:sz="6" w:space="0" w:color="auto"/>
              <w:right w:val="thinThickSmallGap" w:sz="12" w:space="0" w:color="auto"/>
            </w:tcBorders>
            <w:vAlign w:val="center"/>
          </w:tcPr>
          <w:p w:rsidR="00C92981" w:rsidRPr="00D06BB0" w:rsidRDefault="00C92981" w:rsidP="00C92981">
            <w:pPr>
              <w:bidi/>
              <w:jc w:val="center"/>
              <w:rPr>
                <w:rFonts w:eastAsia="Times New Roman" w:cs="B Nazanin"/>
              </w:rPr>
            </w:pPr>
          </w:p>
        </w:tc>
      </w:tr>
      <w:tr w:rsidR="00C92981" w:rsidTr="00C92981">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Pr>
            </w:pPr>
          </w:p>
        </w:tc>
        <w:tc>
          <w:tcPr>
            <w:tcW w:w="3834" w:type="dxa"/>
            <w:tcBorders>
              <w:top w:val="single" w:sz="6" w:space="0" w:color="auto"/>
              <w:left w:val="single" w:sz="6" w:space="0" w:color="auto"/>
              <w:bottom w:val="single" w:sz="6" w:space="0" w:color="auto"/>
              <w:right w:val="single" w:sz="6" w:space="0" w:color="auto"/>
            </w:tcBorders>
            <w:vAlign w:val="center"/>
          </w:tcPr>
          <w:p w:rsidR="00C92981" w:rsidRPr="00D06BB0" w:rsidRDefault="00C92981" w:rsidP="00C92981">
            <w:pPr>
              <w:bidi/>
              <w:jc w:val="center"/>
              <w:rPr>
                <w:rFonts w:eastAsia="Times New Roman" w:cs="B Nazanin"/>
                <w:rtl/>
              </w:rPr>
            </w:pPr>
          </w:p>
        </w:tc>
        <w:tc>
          <w:tcPr>
            <w:tcW w:w="1275" w:type="dxa"/>
            <w:tcBorders>
              <w:top w:val="single" w:sz="6" w:space="0" w:color="auto"/>
              <w:left w:val="single" w:sz="6" w:space="0" w:color="auto"/>
              <w:bottom w:val="single" w:sz="6" w:space="0" w:color="auto"/>
              <w:right w:val="single" w:sz="6" w:space="0" w:color="auto"/>
            </w:tcBorders>
            <w:vAlign w:val="center"/>
          </w:tcPr>
          <w:p w:rsidR="00C92981" w:rsidRPr="00D06BB0" w:rsidRDefault="00C92981" w:rsidP="00C92981">
            <w:pPr>
              <w:bidi/>
              <w:jc w:val="center"/>
              <w:rPr>
                <w:rFonts w:eastAsia="Times New Roman" w:cs="B Nazanin"/>
                <w:rtl/>
              </w:rPr>
            </w:pPr>
          </w:p>
        </w:tc>
        <w:tc>
          <w:tcPr>
            <w:tcW w:w="1276" w:type="dxa"/>
            <w:tcBorders>
              <w:top w:val="single" w:sz="6" w:space="0" w:color="auto"/>
              <w:left w:val="single" w:sz="6" w:space="0" w:color="auto"/>
              <w:bottom w:val="single" w:sz="6" w:space="0" w:color="auto"/>
              <w:right w:val="single" w:sz="6" w:space="0" w:color="auto"/>
            </w:tcBorders>
          </w:tcPr>
          <w:p w:rsidR="00C92981" w:rsidRPr="00BE4D66" w:rsidRDefault="00C92981" w:rsidP="00C92981">
            <w:pPr>
              <w:bidi/>
              <w:jc w:val="center"/>
              <w:rPr>
                <w:rFonts w:eastAsia="Times New Roman" w:cs="B Nazanin"/>
              </w:rPr>
            </w:pPr>
          </w:p>
        </w:tc>
        <w:tc>
          <w:tcPr>
            <w:tcW w:w="1134" w:type="dxa"/>
            <w:tcBorders>
              <w:top w:val="single" w:sz="6"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Pr>
            </w:pPr>
          </w:p>
        </w:tc>
        <w:tc>
          <w:tcPr>
            <w:tcW w:w="1134" w:type="dxa"/>
            <w:tcBorders>
              <w:top w:val="single" w:sz="6" w:space="0" w:color="auto"/>
              <w:left w:val="single" w:sz="6" w:space="0" w:color="auto"/>
              <w:bottom w:val="single" w:sz="6" w:space="0" w:color="auto"/>
              <w:right w:val="single" w:sz="6" w:space="0" w:color="auto"/>
            </w:tcBorders>
            <w:vAlign w:val="center"/>
          </w:tcPr>
          <w:p w:rsidR="00C92981" w:rsidRPr="00BE4D66" w:rsidRDefault="00C92981" w:rsidP="00C92981">
            <w:pPr>
              <w:bidi/>
              <w:jc w:val="center"/>
              <w:rPr>
                <w:rFonts w:eastAsia="Times New Roman" w:cs="B Nazanin"/>
              </w:rPr>
            </w:pPr>
          </w:p>
        </w:tc>
        <w:tc>
          <w:tcPr>
            <w:tcW w:w="1276" w:type="dxa"/>
            <w:tcBorders>
              <w:top w:val="single" w:sz="6" w:space="0" w:color="auto"/>
              <w:left w:val="single" w:sz="6" w:space="0" w:color="auto"/>
              <w:bottom w:val="single" w:sz="6" w:space="0" w:color="auto"/>
              <w:right w:val="single" w:sz="6" w:space="0" w:color="auto"/>
            </w:tcBorders>
          </w:tcPr>
          <w:p w:rsidR="00C92981" w:rsidRPr="00D06BB0" w:rsidRDefault="00C92981" w:rsidP="00C92981">
            <w:pPr>
              <w:bidi/>
              <w:jc w:val="center"/>
              <w:rPr>
                <w:rFonts w:eastAsia="Times New Roman" w:cs="B Nazanin"/>
              </w:rPr>
            </w:pPr>
          </w:p>
        </w:tc>
        <w:tc>
          <w:tcPr>
            <w:tcW w:w="2824" w:type="dxa"/>
            <w:tcBorders>
              <w:top w:val="single" w:sz="6" w:space="0" w:color="auto"/>
              <w:left w:val="single" w:sz="6" w:space="0" w:color="auto"/>
              <w:bottom w:val="single" w:sz="6" w:space="0" w:color="auto"/>
              <w:right w:val="thinThickSmallGap" w:sz="12" w:space="0" w:color="auto"/>
            </w:tcBorders>
            <w:vAlign w:val="center"/>
          </w:tcPr>
          <w:p w:rsidR="00C92981" w:rsidRPr="00D06BB0" w:rsidRDefault="00C92981" w:rsidP="00C92981">
            <w:pPr>
              <w:bidi/>
              <w:jc w:val="center"/>
              <w:rPr>
                <w:rFonts w:eastAsia="Times New Roman" w:cs="B Nazanin"/>
              </w:rPr>
            </w:pPr>
          </w:p>
        </w:tc>
      </w:tr>
      <w:tr w:rsidR="00C92981" w:rsidTr="00C92981">
        <w:trPr>
          <w:cantSplit/>
          <w:jc w:val="center"/>
        </w:trPr>
        <w:tc>
          <w:tcPr>
            <w:tcW w:w="1138" w:type="dxa"/>
            <w:tcBorders>
              <w:top w:val="single" w:sz="6" w:space="0" w:color="auto"/>
              <w:left w:val="thickThinLargeGap" w:sz="4" w:space="0" w:color="auto"/>
              <w:bottom w:val="thickThinLargeGap" w:sz="4" w:space="0" w:color="auto"/>
              <w:right w:val="single" w:sz="6" w:space="0" w:color="auto"/>
            </w:tcBorders>
            <w:vAlign w:val="center"/>
          </w:tcPr>
          <w:p w:rsidR="00C92981" w:rsidRPr="00BE4D66" w:rsidRDefault="00C92981" w:rsidP="00C92981">
            <w:pPr>
              <w:bidi/>
              <w:jc w:val="center"/>
              <w:rPr>
                <w:rFonts w:eastAsia="Times New Roman" w:cs="B Nazanin"/>
              </w:rPr>
            </w:pPr>
          </w:p>
        </w:tc>
        <w:tc>
          <w:tcPr>
            <w:tcW w:w="3834" w:type="dxa"/>
            <w:tcBorders>
              <w:top w:val="single" w:sz="6" w:space="0" w:color="auto"/>
              <w:left w:val="single" w:sz="6" w:space="0" w:color="auto"/>
              <w:bottom w:val="thickThinLargeGap" w:sz="4" w:space="0" w:color="auto"/>
              <w:right w:val="single" w:sz="6" w:space="0" w:color="auto"/>
            </w:tcBorders>
            <w:vAlign w:val="center"/>
          </w:tcPr>
          <w:p w:rsidR="00C92981" w:rsidRPr="00D06BB0" w:rsidRDefault="00C92981" w:rsidP="00C92981">
            <w:pPr>
              <w:bidi/>
              <w:jc w:val="center"/>
              <w:rPr>
                <w:rFonts w:eastAsia="Times New Roman" w:cs="B Nazanin"/>
                <w:rtl/>
              </w:rPr>
            </w:pPr>
          </w:p>
        </w:tc>
        <w:tc>
          <w:tcPr>
            <w:tcW w:w="1275" w:type="dxa"/>
            <w:tcBorders>
              <w:top w:val="single" w:sz="6" w:space="0" w:color="auto"/>
              <w:left w:val="single" w:sz="6" w:space="0" w:color="auto"/>
              <w:bottom w:val="thickThinLargeGap" w:sz="4" w:space="0" w:color="auto"/>
              <w:right w:val="single" w:sz="6" w:space="0" w:color="auto"/>
            </w:tcBorders>
            <w:vAlign w:val="center"/>
          </w:tcPr>
          <w:p w:rsidR="00C92981" w:rsidRPr="00D06BB0" w:rsidRDefault="00C92981" w:rsidP="00C92981">
            <w:pPr>
              <w:bidi/>
              <w:jc w:val="center"/>
              <w:rPr>
                <w:rFonts w:eastAsia="Times New Roman" w:cs="B Nazanin"/>
                <w:rtl/>
              </w:rPr>
            </w:pPr>
          </w:p>
        </w:tc>
        <w:tc>
          <w:tcPr>
            <w:tcW w:w="1276" w:type="dxa"/>
            <w:tcBorders>
              <w:top w:val="single" w:sz="6" w:space="0" w:color="auto"/>
              <w:left w:val="single" w:sz="6" w:space="0" w:color="auto"/>
              <w:bottom w:val="thickThinLargeGap" w:sz="4" w:space="0" w:color="auto"/>
              <w:right w:val="single" w:sz="6" w:space="0" w:color="auto"/>
            </w:tcBorders>
          </w:tcPr>
          <w:p w:rsidR="00C92981" w:rsidRPr="00BE4D66" w:rsidRDefault="00C92981" w:rsidP="00C92981">
            <w:pPr>
              <w:bidi/>
              <w:jc w:val="center"/>
              <w:rPr>
                <w:rFonts w:eastAsia="Times New Roman" w:cs="B Nazanin"/>
                <w:rtl/>
              </w:rPr>
            </w:pPr>
          </w:p>
        </w:tc>
        <w:tc>
          <w:tcPr>
            <w:tcW w:w="1134" w:type="dxa"/>
            <w:tcBorders>
              <w:top w:val="single" w:sz="6" w:space="0" w:color="auto"/>
              <w:left w:val="single" w:sz="6" w:space="0" w:color="auto"/>
              <w:bottom w:val="thickThinLargeGap" w:sz="4" w:space="0" w:color="auto"/>
              <w:right w:val="single" w:sz="6" w:space="0" w:color="auto"/>
            </w:tcBorders>
            <w:vAlign w:val="center"/>
          </w:tcPr>
          <w:p w:rsidR="00C92981" w:rsidRPr="00BE4D66" w:rsidRDefault="00C92981" w:rsidP="00C92981">
            <w:pPr>
              <w:bidi/>
              <w:jc w:val="center"/>
              <w:rPr>
                <w:rFonts w:eastAsia="Times New Roman" w:cs="B Nazanin"/>
              </w:rPr>
            </w:pPr>
          </w:p>
        </w:tc>
        <w:tc>
          <w:tcPr>
            <w:tcW w:w="1134" w:type="dxa"/>
            <w:tcBorders>
              <w:top w:val="single" w:sz="6" w:space="0" w:color="auto"/>
              <w:left w:val="single" w:sz="6" w:space="0" w:color="auto"/>
              <w:bottom w:val="thickThinLargeGap" w:sz="4" w:space="0" w:color="auto"/>
              <w:right w:val="single" w:sz="6" w:space="0" w:color="auto"/>
            </w:tcBorders>
            <w:vAlign w:val="center"/>
          </w:tcPr>
          <w:p w:rsidR="00C92981" w:rsidRPr="00BE4D66" w:rsidRDefault="00C92981" w:rsidP="00C92981">
            <w:pPr>
              <w:bidi/>
              <w:jc w:val="center"/>
              <w:rPr>
                <w:rFonts w:eastAsia="Times New Roman" w:cs="B Nazanin"/>
              </w:rPr>
            </w:pPr>
          </w:p>
        </w:tc>
        <w:tc>
          <w:tcPr>
            <w:tcW w:w="1276" w:type="dxa"/>
            <w:tcBorders>
              <w:top w:val="single" w:sz="6" w:space="0" w:color="auto"/>
              <w:left w:val="single" w:sz="6" w:space="0" w:color="auto"/>
              <w:bottom w:val="thickThinLargeGap" w:sz="4" w:space="0" w:color="auto"/>
              <w:right w:val="single" w:sz="6" w:space="0" w:color="auto"/>
            </w:tcBorders>
          </w:tcPr>
          <w:p w:rsidR="00C92981" w:rsidRPr="00D06BB0" w:rsidRDefault="00C92981" w:rsidP="00C92981">
            <w:pPr>
              <w:bidi/>
              <w:jc w:val="center"/>
              <w:rPr>
                <w:rFonts w:eastAsia="Times New Roman" w:cs="B Nazanin"/>
              </w:rPr>
            </w:pPr>
          </w:p>
        </w:tc>
        <w:tc>
          <w:tcPr>
            <w:tcW w:w="2824" w:type="dxa"/>
            <w:tcBorders>
              <w:top w:val="single" w:sz="6" w:space="0" w:color="auto"/>
              <w:left w:val="single" w:sz="6" w:space="0" w:color="auto"/>
              <w:bottom w:val="thickThinLargeGap" w:sz="4" w:space="0" w:color="auto"/>
              <w:right w:val="thinThickSmallGap" w:sz="12" w:space="0" w:color="auto"/>
            </w:tcBorders>
            <w:vAlign w:val="center"/>
          </w:tcPr>
          <w:p w:rsidR="00C92981" w:rsidRPr="00D06BB0" w:rsidRDefault="00C92981" w:rsidP="00C92981">
            <w:pPr>
              <w:bidi/>
              <w:jc w:val="center"/>
              <w:rPr>
                <w:rFonts w:eastAsia="Times New Roman" w:cs="B Nazanin"/>
              </w:rPr>
            </w:pPr>
          </w:p>
        </w:tc>
      </w:tr>
    </w:tbl>
    <w:tbl>
      <w:tblPr>
        <w:tblStyle w:val="TableGrid"/>
        <w:tblpPr w:leftFromText="180" w:rightFromText="180" w:vertAnchor="text" w:horzAnchor="page" w:tblpX="5086" w:tblpY="397"/>
        <w:bidiVisual/>
        <w:tblW w:w="0" w:type="auto"/>
        <w:tblLook w:val="04A0" w:firstRow="1" w:lastRow="0" w:firstColumn="1" w:lastColumn="0" w:noHBand="0" w:noVBand="1"/>
      </w:tblPr>
      <w:tblGrid>
        <w:gridCol w:w="578"/>
        <w:gridCol w:w="420"/>
        <w:gridCol w:w="567"/>
        <w:gridCol w:w="423"/>
      </w:tblGrid>
      <w:tr w:rsidR="00C92981" w:rsidTr="00C92981">
        <w:trPr>
          <w:trHeight w:val="127"/>
        </w:trPr>
        <w:tc>
          <w:tcPr>
            <w:tcW w:w="578" w:type="dxa"/>
            <w:tcBorders>
              <w:top w:val="nil"/>
              <w:left w:val="nil"/>
              <w:bottom w:val="nil"/>
            </w:tcBorders>
          </w:tcPr>
          <w:p w:rsidR="00C92981" w:rsidRDefault="00C92981" w:rsidP="00C92981">
            <w:pPr>
              <w:pStyle w:val="ListParagraph"/>
              <w:bidi/>
              <w:ind w:left="0"/>
              <w:rPr>
                <w:rFonts w:cs="B Nazanin"/>
                <w:b/>
                <w:bCs/>
                <w:sz w:val="24"/>
                <w:szCs w:val="24"/>
                <w:rtl/>
              </w:rPr>
            </w:pPr>
            <w:r>
              <w:rPr>
                <w:rFonts w:cs="B Nazanin" w:hint="cs"/>
                <w:b/>
                <w:bCs/>
                <w:sz w:val="24"/>
                <w:szCs w:val="24"/>
                <w:rtl/>
              </w:rPr>
              <w:t>بلی</w:t>
            </w:r>
          </w:p>
        </w:tc>
        <w:tc>
          <w:tcPr>
            <w:tcW w:w="420" w:type="dxa"/>
            <w:tcBorders>
              <w:right w:val="single" w:sz="4" w:space="0" w:color="auto"/>
            </w:tcBorders>
          </w:tcPr>
          <w:p w:rsidR="00C92981" w:rsidRDefault="00C92981" w:rsidP="00C92981">
            <w:pPr>
              <w:pStyle w:val="ListParagraph"/>
              <w:bidi/>
              <w:ind w:left="0"/>
              <w:rPr>
                <w:rFonts w:cs="B Nazanin"/>
                <w:b/>
                <w:bCs/>
                <w:sz w:val="24"/>
                <w:szCs w:val="24"/>
                <w:rtl/>
              </w:rPr>
            </w:pPr>
          </w:p>
        </w:tc>
        <w:tc>
          <w:tcPr>
            <w:tcW w:w="567" w:type="dxa"/>
            <w:tcBorders>
              <w:top w:val="nil"/>
              <w:left w:val="single" w:sz="4" w:space="0" w:color="auto"/>
              <w:bottom w:val="nil"/>
            </w:tcBorders>
          </w:tcPr>
          <w:p w:rsidR="00C92981" w:rsidRDefault="00C92981" w:rsidP="00C92981">
            <w:pPr>
              <w:pStyle w:val="ListParagraph"/>
              <w:bidi/>
              <w:ind w:left="0"/>
              <w:rPr>
                <w:rFonts w:cs="B Nazanin"/>
                <w:b/>
                <w:bCs/>
                <w:sz w:val="24"/>
                <w:szCs w:val="24"/>
                <w:rtl/>
              </w:rPr>
            </w:pPr>
            <w:r>
              <w:rPr>
                <w:rFonts w:cs="B Nazanin" w:hint="cs"/>
                <w:b/>
                <w:bCs/>
                <w:sz w:val="24"/>
                <w:szCs w:val="24"/>
                <w:rtl/>
              </w:rPr>
              <w:t>خیر</w:t>
            </w:r>
          </w:p>
        </w:tc>
        <w:tc>
          <w:tcPr>
            <w:tcW w:w="423" w:type="dxa"/>
          </w:tcPr>
          <w:p w:rsidR="00C92981" w:rsidRDefault="00C92981" w:rsidP="00C92981">
            <w:pPr>
              <w:pStyle w:val="ListParagraph"/>
              <w:bidi/>
              <w:ind w:left="0"/>
              <w:rPr>
                <w:rFonts w:cs="B Nazanin"/>
                <w:b/>
                <w:bCs/>
                <w:sz w:val="24"/>
                <w:szCs w:val="24"/>
                <w:rtl/>
              </w:rPr>
            </w:pPr>
            <w:r>
              <w:rPr>
                <w:rFonts w:ascii="Calibri" w:hAnsi="Calibri" w:cs="B Nazanin"/>
                <w:b/>
                <w:bCs/>
                <w:sz w:val="24"/>
                <w:szCs w:val="24"/>
                <w:rtl/>
              </w:rPr>
              <w:t>×</w:t>
            </w:r>
          </w:p>
        </w:tc>
      </w:tr>
    </w:tbl>
    <w:p w:rsidR="00C92981" w:rsidRDefault="00C92981" w:rsidP="00C92981">
      <w:pPr>
        <w:bidi/>
        <w:rPr>
          <w:rFonts w:ascii="Franklin Gothic Book" w:eastAsia="+mn-ea" w:cs="2  Zar"/>
          <w:sz w:val="24"/>
          <w:szCs w:val="24"/>
          <w:rtl/>
          <w:lang w:bidi="fa-IR"/>
        </w:rPr>
      </w:pPr>
    </w:p>
    <w:p w:rsidR="00C92981" w:rsidRPr="00713339" w:rsidRDefault="00C92981" w:rsidP="00C92981">
      <w:pPr>
        <w:pStyle w:val="ListParagraph"/>
        <w:numPr>
          <w:ilvl w:val="0"/>
          <w:numId w:val="1"/>
        </w:numPr>
        <w:bidi/>
        <w:rPr>
          <w:rFonts w:cs="B Nazanin"/>
          <w:b/>
          <w:bCs/>
          <w:sz w:val="24"/>
          <w:szCs w:val="24"/>
          <w:rtl/>
        </w:rPr>
      </w:pPr>
      <w:r>
        <w:rPr>
          <w:rFonts w:cs="B Nazanin" w:hint="cs"/>
          <w:b/>
          <w:bCs/>
          <w:sz w:val="24"/>
          <w:szCs w:val="24"/>
          <w:rtl/>
        </w:rPr>
        <w:t>آیا این شاخص در سال گذشته ه</w:t>
      </w:r>
      <w:r w:rsidRPr="00DA375B">
        <w:rPr>
          <w:rFonts w:cs="B Nazanin" w:hint="cs"/>
          <w:b/>
          <w:bCs/>
          <w:sz w:val="24"/>
          <w:szCs w:val="24"/>
          <w:rtl/>
        </w:rPr>
        <w:t xml:space="preserve">م به عنوان شاخص نامطلوب </w:t>
      </w:r>
      <w:r>
        <w:rPr>
          <w:rFonts w:cs="B Nazanin" w:hint="cs"/>
          <w:b/>
          <w:bCs/>
          <w:sz w:val="24"/>
          <w:szCs w:val="24"/>
          <w:rtl/>
        </w:rPr>
        <w:t>تکرار شده است</w:t>
      </w:r>
      <w:r w:rsidRPr="00DA375B">
        <w:rPr>
          <w:rFonts w:cs="B Nazanin" w:hint="cs"/>
          <w:b/>
          <w:bCs/>
          <w:sz w:val="24"/>
          <w:szCs w:val="24"/>
          <w:rtl/>
        </w:rPr>
        <w:t xml:space="preserve"> </w:t>
      </w:r>
      <w:r>
        <w:rPr>
          <w:rFonts w:cs="B Nazanin" w:hint="cs"/>
          <w:b/>
          <w:bCs/>
          <w:sz w:val="24"/>
          <w:szCs w:val="24"/>
          <w:rtl/>
        </w:rPr>
        <w:t>؟</w:t>
      </w:r>
    </w:p>
    <w:p w:rsidR="00C92981" w:rsidRPr="00D708A2" w:rsidRDefault="00C92981" w:rsidP="00A4791E">
      <w:pPr>
        <w:pStyle w:val="ListParagraph"/>
        <w:numPr>
          <w:ilvl w:val="0"/>
          <w:numId w:val="1"/>
        </w:numPr>
        <w:bidi/>
        <w:spacing w:after="0"/>
        <w:rPr>
          <w:rFonts w:cs="B Nazanin"/>
          <w:sz w:val="28"/>
          <w:szCs w:val="28"/>
        </w:rPr>
      </w:pPr>
      <w:r w:rsidRPr="00D708A2">
        <w:rPr>
          <w:rFonts w:cs="B Nazanin" w:hint="cs"/>
          <w:b/>
          <w:bCs/>
          <w:sz w:val="24"/>
          <w:szCs w:val="24"/>
          <w:rtl/>
        </w:rPr>
        <w:t>در صورت پاسخ بلی ، دلایل عدم تحقق مداخلات را ذکر نمایید</w:t>
      </w:r>
      <w:r w:rsidR="00D708A2">
        <w:rPr>
          <w:rFonts w:cs="B Nazanin" w:hint="cs"/>
          <w:b/>
          <w:bCs/>
          <w:sz w:val="24"/>
          <w:szCs w:val="24"/>
          <w:rtl/>
        </w:rPr>
        <w:t>:</w:t>
      </w:r>
    </w:p>
    <w:p w:rsidR="00D708A2" w:rsidRDefault="00D708A2" w:rsidP="00C92981">
      <w:pPr>
        <w:rPr>
          <w:rFonts w:cs="B Nazanin"/>
          <w:b/>
          <w:bCs/>
          <w:sz w:val="28"/>
          <w:szCs w:val="28"/>
          <w:lang w:bidi="fa-IR"/>
        </w:rPr>
        <w:sectPr w:rsidR="00D708A2" w:rsidSect="00C92981">
          <w:pgSz w:w="15840" w:h="12240" w:orient="landscape"/>
          <w:pgMar w:top="806"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C92981" w:rsidRPr="0022621C" w:rsidRDefault="00C92981" w:rsidP="00C92981">
      <w:pPr>
        <w:bidi/>
        <w:spacing w:after="0"/>
        <w:rPr>
          <w:rFonts w:cs="B Nazanin"/>
          <w:b/>
          <w:bCs/>
          <w:sz w:val="28"/>
          <w:szCs w:val="28"/>
          <w:rtl/>
          <w:lang w:bidi="fa-IR"/>
        </w:rPr>
      </w:pPr>
      <w:r w:rsidRPr="0022621C">
        <w:rPr>
          <w:rFonts w:cs="B Nazanin" w:hint="cs"/>
          <w:b/>
          <w:bCs/>
          <w:sz w:val="28"/>
          <w:szCs w:val="28"/>
          <w:rtl/>
          <w:lang w:bidi="fa-IR"/>
        </w:rPr>
        <w:lastRenderedPageBreak/>
        <w:t>نام واحد : گسترش</w:t>
      </w:r>
    </w:p>
    <w:p w:rsidR="00C92981" w:rsidRPr="0022621C" w:rsidRDefault="00C92981" w:rsidP="00C92981">
      <w:pPr>
        <w:bidi/>
        <w:spacing w:after="0"/>
        <w:rPr>
          <w:rFonts w:cs="B Nazanin"/>
          <w:b/>
          <w:bCs/>
          <w:sz w:val="28"/>
          <w:szCs w:val="28"/>
          <w:rtl/>
          <w:lang w:bidi="fa-IR"/>
        </w:rPr>
      </w:pPr>
      <w:r w:rsidRPr="0022621C">
        <w:rPr>
          <w:rFonts w:cs="B Nazanin" w:hint="cs"/>
          <w:b/>
          <w:bCs/>
          <w:sz w:val="28"/>
          <w:szCs w:val="28"/>
          <w:rtl/>
          <w:lang w:bidi="fa-IR"/>
        </w:rPr>
        <w:t xml:space="preserve">نام برنامه: آموزش و باز آموزی کارکنان </w:t>
      </w:r>
    </w:p>
    <w:p w:rsidR="00C92981" w:rsidRPr="0022621C" w:rsidRDefault="00C92981" w:rsidP="00C92981">
      <w:pPr>
        <w:bidi/>
        <w:spacing w:after="0"/>
        <w:rPr>
          <w:rFonts w:cs="B Nazanin"/>
          <w:b/>
          <w:bCs/>
          <w:sz w:val="28"/>
          <w:szCs w:val="28"/>
          <w:rtl/>
          <w:lang w:bidi="fa-IR"/>
        </w:rPr>
      </w:pPr>
      <w:r w:rsidRPr="0022621C">
        <w:rPr>
          <w:rFonts w:cs="B Nazanin" w:hint="cs"/>
          <w:b/>
          <w:bCs/>
          <w:sz w:val="28"/>
          <w:szCs w:val="28"/>
          <w:rtl/>
          <w:lang w:bidi="fa-IR"/>
        </w:rPr>
        <w:t xml:space="preserve">الف) جامعه آماری: </w:t>
      </w:r>
    </w:p>
    <w:p w:rsidR="00C92981" w:rsidRPr="005631A6" w:rsidRDefault="00C92981" w:rsidP="00C92981">
      <w:pPr>
        <w:bidi/>
        <w:spacing w:after="0"/>
        <w:rPr>
          <w:rFonts w:cs="B Nazanin"/>
          <w:sz w:val="24"/>
          <w:szCs w:val="24"/>
          <w:rtl/>
          <w:lang w:bidi="fa-IR"/>
        </w:rPr>
      </w:pPr>
      <w:r w:rsidRPr="005631A6">
        <w:rPr>
          <w:rFonts w:cs="B Nazanin" w:hint="cs"/>
          <w:sz w:val="24"/>
          <w:szCs w:val="24"/>
          <w:rtl/>
          <w:lang w:bidi="fa-IR"/>
        </w:rPr>
        <w:t xml:space="preserve">تعداد پرسنل مراکزجامع سلامت شهری : </w:t>
      </w:r>
      <w:r>
        <w:rPr>
          <w:rFonts w:cs="B Nazanin"/>
          <w:sz w:val="24"/>
          <w:szCs w:val="24"/>
          <w:lang w:bidi="fa-IR"/>
        </w:rPr>
        <w:t xml:space="preserve"> </w:t>
      </w:r>
      <w:r>
        <w:rPr>
          <w:rFonts w:cs="B Nazanin" w:hint="cs"/>
          <w:sz w:val="24"/>
          <w:szCs w:val="24"/>
          <w:rtl/>
          <w:lang w:bidi="fa-IR"/>
        </w:rPr>
        <w:t>362 نفر</w:t>
      </w:r>
    </w:p>
    <w:p w:rsidR="00C92981" w:rsidRPr="005631A6" w:rsidRDefault="00C92981" w:rsidP="00C92981">
      <w:pPr>
        <w:bidi/>
        <w:spacing w:after="0"/>
        <w:rPr>
          <w:rFonts w:cs="B Nazanin"/>
          <w:sz w:val="24"/>
          <w:szCs w:val="24"/>
          <w:rtl/>
        </w:rPr>
      </w:pPr>
      <w:r w:rsidRPr="005631A6">
        <w:rPr>
          <w:rFonts w:cs="B Nazanin" w:hint="cs"/>
          <w:sz w:val="24"/>
          <w:szCs w:val="24"/>
          <w:rtl/>
        </w:rPr>
        <w:t xml:space="preserve">تعداد پرسنل ستاد مرکز بهداشت شمال تهران:  </w:t>
      </w:r>
      <w:r>
        <w:rPr>
          <w:rFonts w:cs="B Nazanin" w:hint="cs"/>
          <w:sz w:val="24"/>
          <w:szCs w:val="24"/>
          <w:rtl/>
        </w:rPr>
        <w:t>97 نفر</w:t>
      </w:r>
    </w:p>
    <w:p w:rsidR="00C92981" w:rsidRPr="005631A6" w:rsidRDefault="00C92981" w:rsidP="00C92981">
      <w:pPr>
        <w:bidi/>
        <w:spacing w:after="0"/>
        <w:rPr>
          <w:rFonts w:cs="B Nazanin"/>
          <w:sz w:val="24"/>
          <w:szCs w:val="24"/>
          <w:rtl/>
        </w:rPr>
      </w:pPr>
      <w:r w:rsidRPr="005631A6">
        <w:rPr>
          <w:rFonts w:cs="B Nazanin" w:hint="cs"/>
          <w:sz w:val="24"/>
          <w:szCs w:val="24"/>
          <w:rtl/>
        </w:rPr>
        <w:t>تعداد پرسنل پایگاههای برون سپار:</w:t>
      </w:r>
      <w:r>
        <w:rPr>
          <w:rFonts w:cs="B Nazanin" w:hint="cs"/>
          <w:sz w:val="24"/>
          <w:szCs w:val="24"/>
          <w:rtl/>
        </w:rPr>
        <w:t>172 نفر</w:t>
      </w:r>
    </w:p>
    <w:p w:rsidR="00C92981" w:rsidRDefault="00C92981" w:rsidP="00C92981">
      <w:pPr>
        <w:bidi/>
        <w:spacing w:after="0"/>
        <w:rPr>
          <w:rFonts w:cs="B Nazanin"/>
          <w:b/>
          <w:bCs/>
          <w:sz w:val="28"/>
          <w:szCs w:val="28"/>
          <w:rtl/>
        </w:rPr>
      </w:pPr>
    </w:p>
    <w:p w:rsidR="00D708A2" w:rsidRDefault="00D708A2" w:rsidP="00D708A2">
      <w:pPr>
        <w:bidi/>
        <w:spacing w:after="0"/>
        <w:rPr>
          <w:rFonts w:cs="B Nazanin"/>
          <w:b/>
          <w:bCs/>
          <w:sz w:val="28"/>
          <w:szCs w:val="28"/>
          <w:rtl/>
        </w:rPr>
      </w:pPr>
    </w:p>
    <w:p w:rsidR="00D708A2" w:rsidRDefault="00D708A2" w:rsidP="00D708A2">
      <w:pPr>
        <w:bidi/>
        <w:spacing w:after="0"/>
        <w:rPr>
          <w:rFonts w:cs="B Nazanin"/>
          <w:b/>
          <w:bCs/>
          <w:sz w:val="28"/>
          <w:szCs w:val="28"/>
          <w:rtl/>
        </w:rPr>
      </w:pPr>
    </w:p>
    <w:p w:rsidR="00D708A2" w:rsidRDefault="00D708A2" w:rsidP="00D708A2">
      <w:pPr>
        <w:bidi/>
        <w:spacing w:after="0"/>
        <w:rPr>
          <w:rFonts w:cs="B Nazanin"/>
          <w:b/>
          <w:bCs/>
          <w:sz w:val="28"/>
          <w:szCs w:val="28"/>
          <w:rtl/>
        </w:rPr>
      </w:pPr>
    </w:p>
    <w:p w:rsidR="00D708A2" w:rsidRDefault="00D708A2" w:rsidP="00D708A2">
      <w:pPr>
        <w:bidi/>
        <w:spacing w:after="0"/>
        <w:rPr>
          <w:rFonts w:cs="B Nazanin"/>
          <w:b/>
          <w:bCs/>
          <w:sz w:val="28"/>
          <w:szCs w:val="28"/>
          <w:rtl/>
        </w:rPr>
      </w:pPr>
    </w:p>
    <w:p w:rsidR="00D708A2" w:rsidRDefault="00D708A2" w:rsidP="00D708A2">
      <w:pPr>
        <w:bidi/>
        <w:spacing w:after="0"/>
        <w:rPr>
          <w:rFonts w:cs="B Nazanin"/>
          <w:b/>
          <w:bCs/>
          <w:sz w:val="28"/>
          <w:szCs w:val="28"/>
          <w:rtl/>
        </w:rPr>
      </w:pPr>
    </w:p>
    <w:p w:rsidR="00D708A2" w:rsidRDefault="00D708A2" w:rsidP="00D708A2">
      <w:pPr>
        <w:bidi/>
        <w:spacing w:after="0"/>
        <w:rPr>
          <w:rFonts w:cs="B Nazanin"/>
          <w:b/>
          <w:bCs/>
          <w:sz w:val="28"/>
          <w:szCs w:val="28"/>
          <w:rtl/>
        </w:rPr>
      </w:pPr>
    </w:p>
    <w:p w:rsidR="00D708A2" w:rsidRDefault="00D708A2" w:rsidP="00D708A2">
      <w:pPr>
        <w:bidi/>
        <w:spacing w:after="0"/>
        <w:rPr>
          <w:rFonts w:cs="B Nazanin"/>
          <w:b/>
          <w:bCs/>
          <w:sz w:val="28"/>
          <w:szCs w:val="28"/>
          <w:rtl/>
        </w:rPr>
      </w:pPr>
    </w:p>
    <w:p w:rsidR="00D708A2" w:rsidRDefault="00D708A2" w:rsidP="00D708A2">
      <w:pPr>
        <w:bidi/>
        <w:spacing w:after="0"/>
        <w:rPr>
          <w:rFonts w:cs="B Nazanin"/>
          <w:b/>
          <w:bCs/>
          <w:sz w:val="28"/>
          <w:szCs w:val="28"/>
          <w:rtl/>
        </w:rPr>
      </w:pPr>
    </w:p>
    <w:p w:rsidR="00D708A2" w:rsidRDefault="00D708A2" w:rsidP="00D708A2">
      <w:pPr>
        <w:bidi/>
        <w:spacing w:after="0"/>
        <w:rPr>
          <w:rFonts w:cs="B Nazanin"/>
          <w:b/>
          <w:bCs/>
          <w:sz w:val="28"/>
          <w:szCs w:val="28"/>
          <w:rtl/>
        </w:rPr>
      </w:pPr>
    </w:p>
    <w:p w:rsidR="00D708A2" w:rsidRDefault="00D708A2" w:rsidP="00D708A2">
      <w:pPr>
        <w:bidi/>
        <w:spacing w:after="0"/>
        <w:rPr>
          <w:rFonts w:cs="B Nazanin"/>
          <w:b/>
          <w:bCs/>
          <w:sz w:val="28"/>
          <w:szCs w:val="28"/>
          <w:rtl/>
        </w:rPr>
      </w:pPr>
    </w:p>
    <w:p w:rsidR="00D708A2" w:rsidRDefault="00D708A2" w:rsidP="00D708A2">
      <w:pPr>
        <w:bidi/>
        <w:spacing w:after="0"/>
        <w:rPr>
          <w:rFonts w:cs="B Nazanin"/>
          <w:b/>
          <w:bCs/>
          <w:sz w:val="28"/>
          <w:szCs w:val="28"/>
          <w:rtl/>
        </w:rPr>
      </w:pPr>
    </w:p>
    <w:p w:rsidR="00D708A2" w:rsidRDefault="00D708A2" w:rsidP="00D708A2">
      <w:pPr>
        <w:bidi/>
        <w:spacing w:after="0"/>
        <w:rPr>
          <w:rFonts w:cs="B Nazanin"/>
          <w:b/>
          <w:bCs/>
          <w:sz w:val="28"/>
          <w:szCs w:val="28"/>
          <w:rtl/>
        </w:rPr>
      </w:pPr>
    </w:p>
    <w:p w:rsidR="00D708A2" w:rsidRDefault="00D708A2" w:rsidP="00D708A2">
      <w:pPr>
        <w:bidi/>
        <w:spacing w:after="0"/>
        <w:rPr>
          <w:rFonts w:cs="B Nazanin"/>
          <w:b/>
          <w:bCs/>
          <w:sz w:val="28"/>
          <w:szCs w:val="28"/>
          <w:rtl/>
        </w:rPr>
      </w:pPr>
    </w:p>
    <w:p w:rsidR="00D708A2" w:rsidRDefault="00D708A2" w:rsidP="00D708A2">
      <w:pPr>
        <w:bidi/>
        <w:spacing w:after="0"/>
        <w:rPr>
          <w:rFonts w:cs="B Nazanin"/>
          <w:b/>
          <w:bCs/>
          <w:sz w:val="28"/>
          <w:szCs w:val="28"/>
          <w:rtl/>
        </w:rPr>
      </w:pPr>
    </w:p>
    <w:p w:rsidR="00D708A2" w:rsidRDefault="00D708A2" w:rsidP="00D708A2">
      <w:pPr>
        <w:bidi/>
        <w:spacing w:after="0"/>
        <w:rPr>
          <w:rFonts w:cs="B Nazanin"/>
          <w:b/>
          <w:bCs/>
          <w:sz w:val="28"/>
          <w:szCs w:val="28"/>
          <w:rtl/>
        </w:rPr>
      </w:pPr>
    </w:p>
    <w:p w:rsidR="00D708A2" w:rsidRDefault="00D708A2" w:rsidP="00D708A2">
      <w:pPr>
        <w:bidi/>
        <w:spacing w:after="0"/>
        <w:rPr>
          <w:rFonts w:cs="B Nazanin"/>
          <w:b/>
          <w:bCs/>
          <w:sz w:val="28"/>
          <w:szCs w:val="28"/>
          <w:rtl/>
        </w:rPr>
      </w:pPr>
    </w:p>
    <w:p w:rsidR="00D708A2" w:rsidRDefault="00D708A2" w:rsidP="00D708A2">
      <w:pPr>
        <w:bidi/>
        <w:spacing w:after="0"/>
        <w:rPr>
          <w:rFonts w:cs="B Nazanin"/>
          <w:b/>
          <w:bCs/>
          <w:sz w:val="28"/>
          <w:szCs w:val="28"/>
          <w:rtl/>
        </w:rPr>
      </w:pPr>
    </w:p>
    <w:p w:rsidR="00D708A2" w:rsidRDefault="00D708A2" w:rsidP="00D708A2">
      <w:pPr>
        <w:bidi/>
        <w:spacing w:after="0"/>
        <w:rPr>
          <w:rFonts w:cs="B Nazanin"/>
          <w:b/>
          <w:bCs/>
          <w:sz w:val="28"/>
          <w:szCs w:val="28"/>
          <w:rtl/>
        </w:rPr>
      </w:pPr>
    </w:p>
    <w:p w:rsidR="00D708A2" w:rsidRDefault="00D708A2" w:rsidP="00D708A2">
      <w:pPr>
        <w:bidi/>
        <w:spacing w:after="0"/>
        <w:rPr>
          <w:rFonts w:cs="B Nazanin"/>
          <w:b/>
          <w:bCs/>
          <w:sz w:val="28"/>
          <w:szCs w:val="28"/>
          <w:rtl/>
        </w:rPr>
        <w:sectPr w:rsidR="00D708A2" w:rsidSect="00D708A2">
          <w:pgSz w:w="12240" w:h="15840"/>
          <w:pgMar w:top="1440" w:right="720" w:bottom="1440" w:left="806"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D708A2" w:rsidRPr="0022621C" w:rsidRDefault="00D708A2" w:rsidP="00D708A2">
      <w:pPr>
        <w:bidi/>
        <w:spacing w:after="0"/>
        <w:rPr>
          <w:rFonts w:cs="B Nazanin"/>
          <w:b/>
          <w:bCs/>
          <w:sz w:val="28"/>
          <w:szCs w:val="28"/>
          <w:rtl/>
        </w:rPr>
      </w:pPr>
    </w:p>
    <w:p w:rsidR="00C92981" w:rsidRPr="0022621C" w:rsidRDefault="00C92981" w:rsidP="00C92981">
      <w:pPr>
        <w:bidi/>
        <w:rPr>
          <w:rFonts w:cs="B Nazanin"/>
          <w:b/>
          <w:bCs/>
          <w:sz w:val="28"/>
          <w:szCs w:val="28"/>
          <w:lang w:bidi="fa-IR"/>
        </w:rPr>
      </w:pPr>
      <w:r w:rsidRPr="0022621C">
        <w:rPr>
          <w:rFonts w:cs="B Nazanin" w:hint="cs"/>
          <w:b/>
          <w:bCs/>
          <w:sz w:val="28"/>
          <w:szCs w:val="28"/>
          <w:rtl/>
        </w:rPr>
        <w:t>ب) شاخص‌ها</w:t>
      </w:r>
      <w:r w:rsidRPr="0022621C">
        <w:rPr>
          <w:rFonts w:cs="B Nazanin" w:hint="cs"/>
          <w:b/>
          <w:bCs/>
          <w:sz w:val="28"/>
          <w:szCs w:val="28"/>
          <w:rtl/>
          <w:lang w:bidi="fa-IR"/>
        </w:rPr>
        <w:t>ی آموزش و بازآموزی کارکنان</w:t>
      </w:r>
    </w:p>
    <w:tbl>
      <w:tblPr>
        <w:bidiVisual/>
        <w:tblW w:w="13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895"/>
        <w:gridCol w:w="810"/>
        <w:gridCol w:w="810"/>
        <w:gridCol w:w="720"/>
        <w:gridCol w:w="810"/>
        <w:gridCol w:w="810"/>
        <w:gridCol w:w="720"/>
        <w:gridCol w:w="720"/>
        <w:gridCol w:w="990"/>
        <w:gridCol w:w="990"/>
        <w:gridCol w:w="3330"/>
      </w:tblGrid>
      <w:tr w:rsidR="00C92981" w:rsidRPr="0022621C" w:rsidTr="00C92981">
        <w:trPr>
          <w:trHeight w:val="570"/>
          <w:jc w:val="center"/>
        </w:trPr>
        <w:tc>
          <w:tcPr>
            <w:tcW w:w="2895" w:type="dxa"/>
            <w:vMerge w:val="restart"/>
            <w:tcBorders>
              <w:top w:val="thinThickSmallGap" w:sz="12" w:space="0" w:color="auto"/>
              <w:left w:val="thinThickSmallGap" w:sz="12" w:space="0" w:color="auto"/>
            </w:tcBorders>
            <w:shd w:val="clear" w:color="auto" w:fill="D9D9D9"/>
            <w:vAlign w:val="center"/>
            <w:hideMark/>
          </w:tcPr>
          <w:p w:rsidR="00C92981" w:rsidRPr="0022621C" w:rsidRDefault="00C92981" w:rsidP="00C92981">
            <w:pPr>
              <w:bidi/>
              <w:spacing w:after="0" w:line="240" w:lineRule="auto"/>
              <w:jc w:val="center"/>
              <w:rPr>
                <w:rFonts w:cs="B Nazanin"/>
                <w:b/>
                <w:bCs/>
                <w:color w:val="000000"/>
                <w:sz w:val="24"/>
                <w:szCs w:val="24"/>
              </w:rPr>
            </w:pPr>
            <w:r w:rsidRPr="0022621C">
              <w:rPr>
                <w:rFonts w:cs="B Nazanin" w:hint="cs"/>
                <w:b/>
                <w:bCs/>
                <w:color w:val="000000"/>
                <w:sz w:val="24"/>
                <w:szCs w:val="24"/>
                <w:rtl/>
              </w:rPr>
              <w:t>عنوان شاخص</w:t>
            </w:r>
          </w:p>
        </w:tc>
        <w:tc>
          <w:tcPr>
            <w:tcW w:w="2340" w:type="dxa"/>
            <w:gridSpan w:val="3"/>
            <w:tcBorders>
              <w:top w:val="thinThickSmallGap" w:sz="12" w:space="0" w:color="auto"/>
            </w:tcBorders>
            <w:shd w:val="clear" w:color="auto" w:fill="D9D9D9"/>
            <w:vAlign w:val="center"/>
          </w:tcPr>
          <w:p w:rsidR="00C92981" w:rsidRPr="0022621C" w:rsidRDefault="00C92981" w:rsidP="00C92981">
            <w:pPr>
              <w:bidi/>
              <w:spacing w:after="0" w:line="240" w:lineRule="auto"/>
              <w:jc w:val="center"/>
              <w:rPr>
                <w:rFonts w:cs="B Nazanin"/>
                <w:b/>
                <w:bCs/>
                <w:color w:val="000000"/>
                <w:sz w:val="24"/>
                <w:szCs w:val="24"/>
                <w:rtl/>
              </w:rPr>
            </w:pPr>
            <w:r>
              <w:rPr>
                <w:rFonts w:cs="B Nazanin" w:hint="cs"/>
                <w:b/>
                <w:bCs/>
                <w:color w:val="000000"/>
                <w:sz w:val="24"/>
                <w:szCs w:val="24"/>
                <w:rtl/>
              </w:rPr>
              <w:t xml:space="preserve">سال </w:t>
            </w:r>
            <w:r w:rsidRPr="0022621C">
              <w:rPr>
                <w:rFonts w:cs="B Nazanin" w:hint="cs"/>
                <w:b/>
                <w:bCs/>
                <w:color w:val="000000"/>
                <w:sz w:val="24"/>
                <w:szCs w:val="24"/>
                <w:rtl/>
              </w:rPr>
              <w:t xml:space="preserve"> 1401</w:t>
            </w:r>
          </w:p>
        </w:tc>
        <w:tc>
          <w:tcPr>
            <w:tcW w:w="2340" w:type="dxa"/>
            <w:gridSpan w:val="3"/>
            <w:tcBorders>
              <w:top w:val="thinThickSmallGap" w:sz="12" w:space="0" w:color="auto"/>
            </w:tcBorders>
            <w:shd w:val="clear" w:color="auto" w:fill="D9D9D9"/>
            <w:vAlign w:val="center"/>
          </w:tcPr>
          <w:p w:rsidR="00C92981" w:rsidRPr="0022621C" w:rsidRDefault="00C92981" w:rsidP="00C92981">
            <w:pPr>
              <w:bidi/>
              <w:spacing w:after="0" w:line="240" w:lineRule="auto"/>
              <w:jc w:val="center"/>
              <w:rPr>
                <w:rFonts w:cs="B Nazanin"/>
                <w:b/>
                <w:bCs/>
                <w:color w:val="000000"/>
                <w:sz w:val="24"/>
                <w:szCs w:val="24"/>
                <w:rtl/>
              </w:rPr>
            </w:pPr>
            <w:r>
              <w:rPr>
                <w:rFonts w:cs="B Nazanin" w:hint="cs"/>
                <w:b/>
                <w:bCs/>
                <w:color w:val="000000"/>
                <w:sz w:val="24"/>
                <w:szCs w:val="24"/>
                <w:rtl/>
              </w:rPr>
              <w:t>سال</w:t>
            </w:r>
            <w:r w:rsidRPr="0022621C">
              <w:rPr>
                <w:rFonts w:cs="B Nazanin" w:hint="cs"/>
                <w:b/>
                <w:bCs/>
                <w:color w:val="000000"/>
                <w:sz w:val="24"/>
                <w:szCs w:val="24"/>
                <w:rtl/>
              </w:rPr>
              <w:t xml:space="preserve"> 1402</w:t>
            </w:r>
          </w:p>
        </w:tc>
        <w:tc>
          <w:tcPr>
            <w:tcW w:w="720" w:type="dxa"/>
            <w:vMerge w:val="restart"/>
            <w:tcBorders>
              <w:top w:val="thinThickSmallGap" w:sz="12" w:space="0" w:color="auto"/>
            </w:tcBorders>
            <w:shd w:val="clear" w:color="auto" w:fill="D9D9D9"/>
            <w:vAlign w:val="center"/>
            <w:hideMark/>
          </w:tcPr>
          <w:p w:rsidR="00C92981" w:rsidRPr="0022621C" w:rsidRDefault="00C92981" w:rsidP="00C92981">
            <w:pPr>
              <w:bidi/>
              <w:spacing w:after="0" w:line="240" w:lineRule="auto"/>
              <w:jc w:val="center"/>
              <w:rPr>
                <w:rFonts w:cs="B Nazanin"/>
                <w:b/>
                <w:bCs/>
                <w:color w:val="000000"/>
                <w:sz w:val="24"/>
                <w:szCs w:val="24"/>
                <w:rtl/>
                <w:lang w:bidi="fa-IR"/>
              </w:rPr>
            </w:pPr>
            <w:r>
              <w:rPr>
                <w:rFonts w:cs="B Nazanin" w:hint="cs"/>
                <w:b/>
                <w:bCs/>
                <w:color w:val="000000"/>
                <w:sz w:val="24"/>
                <w:szCs w:val="24"/>
                <w:rtl/>
                <w:lang w:bidi="fa-IR"/>
              </w:rPr>
              <w:t>حد انتظار سال 1402</w:t>
            </w:r>
          </w:p>
        </w:tc>
        <w:tc>
          <w:tcPr>
            <w:tcW w:w="990" w:type="dxa"/>
            <w:vMerge w:val="restart"/>
            <w:tcBorders>
              <w:top w:val="thinThickSmallGap" w:sz="12" w:space="0" w:color="auto"/>
            </w:tcBorders>
            <w:shd w:val="clear" w:color="auto" w:fill="D9D9D9"/>
            <w:vAlign w:val="center"/>
            <w:hideMark/>
          </w:tcPr>
          <w:p w:rsidR="00C92981" w:rsidRPr="0022621C" w:rsidRDefault="00C92981" w:rsidP="00C92981">
            <w:pPr>
              <w:bidi/>
              <w:spacing w:after="0" w:line="240" w:lineRule="auto"/>
              <w:jc w:val="center"/>
              <w:rPr>
                <w:rFonts w:cs="B Nazanin"/>
                <w:b/>
                <w:bCs/>
                <w:color w:val="000000"/>
                <w:sz w:val="24"/>
                <w:szCs w:val="24"/>
              </w:rPr>
            </w:pPr>
            <w:r w:rsidRPr="0022621C">
              <w:rPr>
                <w:rFonts w:cs="B Nazanin" w:hint="cs"/>
                <w:b/>
                <w:bCs/>
                <w:color w:val="000000"/>
                <w:sz w:val="24"/>
                <w:szCs w:val="24"/>
                <w:rtl/>
              </w:rPr>
              <w:t xml:space="preserve">در صد پیشرفت </w:t>
            </w:r>
          </w:p>
        </w:tc>
        <w:tc>
          <w:tcPr>
            <w:tcW w:w="990" w:type="dxa"/>
            <w:vMerge w:val="restart"/>
            <w:tcBorders>
              <w:top w:val="thinThickSmallGap" w:sz="12" w:space="0" w:color="auto"/>
            </w:tcBorders>
            <w:shd w:val="clear" w:color="auto" w:fill="D9D9D9"/>
            <w:vAlign w:val="center"/>
          </w:tcPr>
          <w:p w:rsidR="00C92981" w:rsidRPr="0022621C" w:rsidRDefault="00C92981" w:rsidP="00C92981">
            <w:pPr>
              <w:bidi/>
              <w:spacing w:after="0" w:line="240" w:lineRule="auto"/>
              <w:jc w:val="center"/>
              <w:rPr>
                <w:rFonts w:cs="B Nazanin"/>
                <w:b/>
                <w:bCs/>
                <w:color w:val="000000"/>
                <w:sz w:val="24"/>
                <w:szCs w:val="24"/>
                <w:rtl/>
              </w:rPr>
            </w:pPr>
            <w:r w:rsidRPr="0022621C">
              <w:rPr>
                <w:rFonts w:cs="B Nazanin" w:hint="cs"/>
                <w:b/>
                <w:bCs/>
                <w:color w:val="000000"/>
                <w:sz w:val="24"/>
                <w:szCs w:val="24"/>
                <w:rtl/>
              </w:rPr>
              <w:t>منبع اطلاعاتی</w:t>
            </w:r>
          </w:p>
        </w:tc>
        <w:tc>
          <w:tcPr>
            <w:tcW w:w="3330" w:type="dxa"/>
            <w:vMerge w:val="restart"/>
            <w:tcBorders>
              <w:top w:val="thinThickSmallGap" w:sz="12" w:space="0" w:color="auto"/>
              <w:right w:val="thinThickSmallGap" w:sz="12" w:space="0" w:color="auto"/>
            </w:tcBorders>
            <w:shd w:val="clear" w:color="auto" w:fill="D9D9D9"/>
            <w:vAlign w:val="center"/>
            <w:hideMark/>
          </w:tcPr>
          <w:p w:rsidR="00C92981" w:rsidRPr="0022621C" w:rsidRDefault="00C92981" w:rsidP="00C92981">
            <w:pPr>
              <w:bidi/>
              <w:spacing w:after="0" w:line="240" w:lineRule="auto"/>
              <w:jc w:val="center"/>
              <w:rPr>
                <w:rFonts w:cs="B Nazanin"/>
                <w:b/>
                <w:bCs/>
                <w:color w:val="000000"/>
                <w:sz w:val="24"/>
                <w:szCs w:val="24"/>
              </w:rPr>
            </w:pPr>
            <w:r w:rsidRPr="0022621C">
              <w:rPr>
                <w:rFonts w:cs="B Nazanin" w:hint="cs"/>
                <w:b/>
                <w:bCs/>
                <w:color w:val="000000"/>
                <w:sz w:val="24"/>
                <w:szCs w:val="24"/>
                <w:rtl/>
              </w:rPr>
              <w:t>تحلیل</w:t>
            </w:r>
          </w:p>
        </w:tc>
      </w:tr>
      <w:tr w:rsidR="00C92981" w:rsidRPr="0022621C" w:rsidTr="00C92981">
        <w:trPr>
          <w:trHeight w:val="570"/>
          <w:jc w:val="center"/>
        </w:trPr>
        <w:tc>
          <w:tcPr>
            <w:tcW w:w="2895" w:type="dxa"/>
            <w:vMerge/>
            <w:tcBorders>
              <w:left w:val="thinThickSmallGap" w:sz="12" w:space="0" w:color="auto"/>
              <w:bottom w:val="thinThickSmallGap" w:sz="12" w:space="0" w:color="auto"/>
            </w:tcBorders>
            <w:shd w:val="clear" w:color="auto" w:fill="FFFFFF"/>
            <w:vAlign w:val="center"/>
            <w:hideMark/>
          </w:tcPr>
          <w:p w:rsidR="00C92981" w:rsidRPr="0022621C" w:rsidRDefault="00C92981" w:rsidP="00C92981">
            <w:pPr>
              <w:spacing w:after="0" w:line="240" w:lineRule="auto"/>
              <w:rPr>
                <w:rFonts w:cs="B Nazanin"/>
                <w:b/>
                <w:bCs/>
                <w:color w:val="000000"/>
                <w:sz w:val="24"/>
                <w:szCs w:val="24"/>
              </w:rPr>
            </w:pPr>
          </w:p>
        </w:tc>
        <w:tc>
          <w:tcPr>
            <w:tcW w:w="810" w:type="dxa"/>
            <w:tcBorders>
              <w:bottom w:val="thinThickSmallGap" w:sz="12" w:space="0" w:color="auto"/>
            </w:tcBorders>
            <w:shd w:val="clear" w:color="auto" w:fill="D9D9D9"/>
            <w:vAlign w:val="center"/>
          </w:tcPr>
          <w:p w:rsidR="00C92981" w:rsidRPr="0022621C" w:rsidRDefault="00C92981" w:rsidP="00C92981">
            <w:pPr>
              <w:bidi/>
              <w:spacing w:after="0" w:line="240" w:lineRule="auto"/>
              <w:jc w:val="center"/>
              <w:rPr>
                <w:rFonts w:cs="B Nazanin"/>
                <w:b/>
                <w:bCs/>
                <w:color w:val="000000"/>
                <w:sz w:val="24"/>
                <w:szCs w:val="24"/>
              </w:rPr>
            </w:pPr>
            <w:r w:rsidRPr="0022621C">
              <w:rPr>
                <w:rFonts w:cs="B Nazanin" w:hint="cs"/>
                <w:b/>
                <w:bCs/>
                <w:color w:val="000000"/>
                <w:sz w:val="24"/>
                <w:szCs w:val="24"/>
                <w:rtl/>
              </w:rPr>
              <w:t>میزان شاخص</w:t>
            </w:r>
          </w:p>
        </w:tc>
        <w:tc>
          <w:tcPr>
            <w:tcW w:w="810" w:type="dxa"/>
            <w:tcBorders>
              <w:bottom w:val="thinThickSmallGap" w:sz="12" w:space="0" w:color="auto"/>
            </w:tcBorders>
            <w:shd w:val="clear" w:color="auto" w:fill="D9D9D9"/>
            <w:vAlign w:val="center"/>
          </w:tcPr>
          <w:p w:rsidR="00C92981" w:rsidRPr="0022621C" w:rsidRDefault="00C92981" w:rsidP="00C92981">
            <w:pPr>
              <w:bidi/>
              <w:spacing w:after="0" w:line="240" w:lineRule="auto"/>
              <w:jc w:val="center"/>
              <w:rPr>
                <w:rFonts w:cs="B Nazanin"/>
                <w:b/>
                <w:bCs/>
                <w:color w:val="000000"/>
                <w:sz w:val="24"/>
                <w:szCs w:val="24"/>
              </w:rPr>
            </w:pPr>
            <w:r w:rsidRPr="0022621C">
              <w:rPr>
                <w:rFonts w:cs="B Nazanin" w:hint="cs"/>
                <w:b/>
                <w:bCs/>
                <w:color w:val="000000"/>
                <w:sz w:val="24"/>
                <w:szCs w:val="24"/>
                <w:rtl/>
              </w:rPr>
              <w:t>صورت</w:t>
            </w:r>
          </w:p>
        </w:tc>
        <w:tc>
          <w:tcPr>
            <w:tcW w:w="720" w:type="dxa"/>
            <w:tcBorders>
              <w:bottom w:val="thinThickSmallGap" w:sz="12" w:space="0" w:color="auto"/>
            </w:tcBorders>
            <w:shd w:val="clear" w:color="auto" w:fill="D9D9D9"/>
            <w:vAlign w:val="center"/>
          </w:tcPr>
          <w:p w:rsidR="00C92981" w:rsidRPr="0022621C" w:rsidRDefault="00C92981" w:rsidP="00C92981">
            <w:pPr>
              <w:spacing w:after="0" w:line="240" w:lineRule="auto"/>
              <w:rPr>
                <w:rFonts w:cs="B Nazanin"/>
                <w:b/>
                <w:bCs/>
                <w:color w:val="000000"/>
                <w:sz w:val="24"/>
                <w:szCs w:val="24"/>
              </w:rPr>
            </w:pPr>
            <w:r w:rsidRPr="0022621C">
              <w:rPr>
                <w:rFonts w:cs="B Nazanin" w:hint="cs"/>
                <w:b/>
                <w:bCs/>
                <w:color w:val="000000"/>
                <w:sz w:val="24"/>
                <w:szCs w:val="24"/>
                <w:rtl/>
              </w:rPr>
              <w:t>مخرج</w:t>
            </w:r>
          </w:p>
        </w:tc>
        <w:tc>
          <w:tcPr>
            <w:tcW w:w="810" w:type="dxa"/>
            <w:tcBorders>
              <w:bottom w:val="thinThickSmallGap" w:sz="12" w:space="0" w:color="auto"/>
            </w:tcBorders>
            <w:shd w:val="clear" w:color="auto" w:fill="D9D9D9"/>
            <w:vAlign w:val="center"/>
          </w:tcPr>
          <w:p w:rsidR="00C92981" w:rsidRPr="0022621C" w:rsidRDefault="00C92981" w:rsidP="00C92981">
            <w:pPr>
              <w:bidi/>
              <w:spacing w:after="0" w:line="240" w:lineRule="auto"/>
              <w:jc w:val="center"/>
              <w:rPr>
                <w:rFonts w:cs="B Nazanin"/>
                <w:b/>
                <w:bCs/>
                <w:color w:val="000000"/>
                <w:sz w:val="24"/>
                <w:szCs w:val="24"/>
              </w:rPr>
            </w:pPr>
            <w:r w:rsidRPr="0022621C">
              <w:rPr>
                <w:rFonts w:cs="B Nazanin" w:hint="cs"/>
                <w:b/>
                <w:bCs/>
                <w:color w:val="000000"/>
                <w:sz w:val="24"/>
                <w:szCs w:val="24"/>
                <w:rtl/>
              </w:rPr>
              <w:t>میزان شاخص</w:t>
            </w:r>
          </w:p>
        </w:tc>
        <w:tc>
          <w:tcPr>
            <w:tcW w:w="810" w:type="dxa"/>
            <w:tcBorders>
              <w:bottom w:val="thinThickSmallGap" w:sz="12" w:space="0" w:color="auto"/>
            </w:tcBorders>
            <w:shd w:val="clear" w:color="auto" w:fill="D9D9D9"/>
            <w:vAlign w:val="center"/>
          </w:tcPr>
          <w:p w:rsidR="00C92981" w:rsidRPr="0022621C" w:rsidRDefault="00C92981" w:rsidP="00C92981">
            <w:pPr>
              <w:bidi/>
              <w:spacing w:after="0" w:line="240" w:lineRule="auto"/>
              <w:jc w:val="center"/>
              <w:rPr>
                <w:rFonts w:cs="B Nazanin"/>
                <w:b/>
                <w:bCs/>
                <w:color w:val="000000"/>
                <w:sz w:val="24"/>
                <w:szCs w:val="24"/>
              </w:rPr>
            </w:pPr>
            <w:r w:rsidRPr="0022621C">
              <w:rPr>
                <w:rFonts w:cs="B Nazanin" w:hint="cs"/>
                <w:b/>
                <w:bCs/>
                <w:color w:val="000000"/>
                <w:sz w:val="24"/>
                <w:szCs w:val="24"/>
                <w:rtl/>
              </w:rPr>
              <w:t>صورت</w:t>
            </w:r>
          </w:p>
        </w:tc>
        <w:tc>
          <w:tcPr>
            <w:tcW w:w="720" w:type="dxa"/>
            <w:tcBorders>
              <w:bottom w:val="thinThickSmallGap" w:sz="12" w:space="0" w:color="auto"/>
            </w:tcBorders>
            <w:shd w:val="clear" w:color="auto" w:fill="D9D9D9"/>
            <w:vAlign w:val="center"/>
          </w:tcPr>
          <w:p w:rsidR="00C92981" w:rsidRPr="0022621C" w:rsidRDefault="00C92981" w:rsidP="00C92981">
            <w:pPr>
              <w:spacing w:after="0" w:line="240" w:lineRule="auto"/>
              <w:rPr>
                <w:rFonts w:cs="B Nazanin"/>
                <w:b/>
                <w:bCs/>
                <w:color w:val="000000"/>
                <w:sz w:val="24"/>
                <w:szCs w:val="24"/>
              </w:rPr>
            </w:pPr>
            <w:r w:rsidRPr="0022621C">
              <w:rPr>
                <w:rFonts w:cs="B Nazanin" w:hint="cs"/>
                <w:b/>
                <w:bCs/>
                <w:color w:val="000000"/>
                <w:sz w:val="24"/>
                <w:szCs w:val="24"/>
                <w:rtl/>
              </w:rPr>
              <w:t>مخرج</w:t>
            </w:r>
          </w:p>
        </w:tc>
        <w:tc>
          <w:tcPr>
            <w:tcW w:w="720" w:type="dxa"/>
            <w:vMerge/>
            <w:tcBorders>
              <w:bottom w:val="thinThickSmallGap" w:sz="12" w:space="0" w:color="auto"/>
            </w:tcBorders>
            <w:shd w:val="clear" w:color="auto" w:fill="FFFFFF"/>
            <w:vAlign w:val="center"/>
            <w:hideMark/>
          </w:tcPr>
          <w:p w:rsidR="00C92981" w:rsidRPr="0022621C" w:rsidRDefault="00C92981" w:rsidP="00C92981">
            <w:pPr>
              <w:spacing w:after="0" w:line="240" w:lineRule="auto"/>
              <w:rPr>
                <w:rFonts w:cs="B Nazanin"/>
                <w:color w:val="000000"/>
                <w:sz w:val="24"/>
                <w:szCs w:val="24"/>
              </w:rPr>
            </w:pPr>
          </w:p>
        </w:tc>
        <w:tc>
          <w:tcPr>
            <w:tcW w:w="990" w:type="dxa"/>
            <w:vMerge/>
            <w:tcBorders>
              <w:bottom w:val="thinThickSmallGap" w:sz="12" w:space="0" w:color="auto"/>
            </w:tcBorders>
            <w:shd w:val="clear" w:color="auto" w:fill="FFFFFF"/>
            <w:vAlign w:val="center"/>
            <w:hideMark/>
          </w:tcPr>
          <w:p w:rsidR="00C92981" w:rsidRPr="0022621C" w:rsidRDefault="00C92981" w:rsidP="00C92981">
            <w:pPr>
              <w:spacing w:after="0" w:line="240" w:lineRule="auto"/>
              <w:rPr>
                <w:rFonts w:cs="B Nazanin"/>
                <w:color w:val="000000"/>
                <w:sz w:val="24"/>
                <w:szCs w:val="24"/>
              </w:rPr>
            </w:pPr>
          </w:p>
        </w:tc>
        <w:tc>
          <w:tcPr>
            <w:tcW w:w="990" w:type="dxa"/>
            <w:vMerge/>
            <w:tcBorders>
              <w:bottom w:val="thinThickSmallGap" w:sz="12" w:space="0" w:color="auto"/>
            </w:tcBorders>
            <w:shd w:val="clear" w:color="auto" w:fill="FFFFFF"/>
            <w:vAlign w:val="center"/>
          </w:tcPr>
          <w:p w:rsidR="00C92981" w:rsidRPr="0022621C" w:rsidRDefault="00C92981" w:rsidP="00C92981">
            <w:pPr>
              <w:spacing w:after="0" w:line="240" w:lineRule="auto"/>
              <w:rPr>
                <w:rFonts w:cs="B Nazanin"/>
                <w:color w:val="000000"/>
                <w:sz w:val="24"/>
                <w:szCs w:val="24"/>
              </w:rPr>
            </w:pPr>
          </w:p>
        </w:tc>
        <w:tc>
          <w:tcPr>
            <w:tcW w:w="3330" w:type="dxa"/>
            <w:vMerge/>
            <w:tcBorders>
              <w:bottom w:val="thinThickSmallGap" w:sz="12" w:space="0" w:color="auto"/>
              <w:right w:val="thinThickSmallGap" w:sz="12" w:space="0" w:color="auto"/>
            </w:tcBorders>
            <w:shd w:val="clear" w:color="auto" w:fill="FFFFFF"/>
            <w:vAlign w:val="center"/>
            <w:hideMark/>
          </w:tcPr>
          <w:p w:rsidR="00C92981" w:rsidRPr="0022621C" w:rsidRDefault="00C92981" w:rsidP="00C92981">
            <w:pPr>
              <w:spacing w:after="0" w:line="240" w:lineRule="auto"/>
              <w:rPr>
                <w:rFonts w:cs="B Nazanin"/>
                <w:color w:val="000000"/>
                <w:sz w:val="24"/>
                <w:szCs w:val="24"/>
              </w:rPr>
            </w:pPr>
          </w:p>
        </w:tc>
      </w:tr>
      <w:tr w:rsidR="00C92981" w:rsidRPr="0022621C" w:rsidTr="00C92981">
        <w:trPr>
          <w:trHeight w:val="1357"/>
          <w:jc w:val="center"/>
        </w:trPr>
        <w:tc>
          <w:tcPr>
            <w:tcW w:w="2895" w:type="dxa"/>
            <w:tcBorders>
              <w:left w:val="thinThickSmallGap" w:sz="12" w:space="0" w:color="auto"/>
              <w:bottom w:val="thinThickSmallGap" w:sz="12" w:space="0" w:color="auto"/>
            </w:tcBorders>
            <w:shd w:val="clear" w:color="auto" w:fill="FFFFFF"/>
            <w:vAlign w:val="center"/>
            <w:hideMark/>
          </w:tcPr>
          <w:p w:rsidR="00C92981" w:rsidRPr="0022621C" w:rsidRDefault="00C92981" w:rsidP="00C92981">
            <w:pPr>
              <w:bidi/>
              <w:jc w:val="center"/>
              <w:rPr>
                <w:rFonts w:cs="B Nazanin"/>
                <w:color w:val="000000"/>
              </w:rPr>
            </w:pPr>
            <w:r w:rsidRPr="0022621C">
              <w:rPr>
                <w:rFonts w:cs="B Nazanin" w:hint="cs"/>
                <w:rtl/>
              </w:rPr>
              <w:t>درصد برگزاری دوره های آموزشی طبق نیازسنجی واحدهای فنی</w:t>
            </w:r>
          </w:p>
        </w:tc>
        <w:tc>
          <w:tcPr>
            <w:tcW w:w="810" w:type="dxa"/>
            <w:tcBorders>
              <w:bottom w:val="thinThickSmallGap" w:sz="12" w:space="0" w:color="auto"/>
            </w:tcBorders>
            <w:shd w:val="clear" w:color="auto" w:fill="FFFFFF"/>
            <w:vAlign w:val="center"/>
            <w:hideMark/>
          </w:tcPr>
          <w:p w:rsidR="00C92981" w:rsidRPr="0022621C" w:rsidRDefault="00C92981" w:rsidP="00C92981">
            <w:pPr>
              <w:bidi/>
              <w:jc w:val="center"/>
              <w:rPr>
                <w:rFonts w:cs="B Nazanin"/>
                <w:color w:val="000000"/>
                <w:rtl/>
              </w:rPr>
            </w:pPr>
            <w:r w:rsidRPr="0022621C">
              <w:rPr>
                <w:rFonts w:cs="B Nazanin" w:hint="cs"/>
                <w:color w:val="000000"/>
                <w:rtl/>
              </w:rPr>
              <w:t>100%</w:t>
            </w:r>
          </w:p>
        </w:tc>
        <w:tc>
          <w:tcPr>
            <w:tcW w:w="810" w:type="dxa"/>
            <w:tcBorders>
              <w:bottom w:val="thinThickSmallGap" w:sz="12" w:space="0" w:color="auto"/>
            </w:tcBorders>
            <w:shd w:val="clear" w:color="auto" w:fill="FFFFFF"/>
            <w:vAlign w:val="center"/>
            <w:hideMark/>
          </w:tcPr>
          <w:p w:rsidR="00C92981" w:rsidRPr="0022621C" w:rsidRDefault="00C92981" w:rsidP="00C92981">
            <w:pPr>
              <w:bidi/>
              <w:jc w:val="center"/>
              <w:rPr>
                <w:rFonts w:cs="B Nazanin"/>
                <w:color w:val="000000"/>
                <w:rtl/>
              </w:rPr>
            </w:pPr>
            <w:r>
              <w:rPr>
                <w:rFonts w:cs="B Nazanin"/>
                <w:color w:val="000000"/>
              </w:rPr>
              <w:t>40</w:t>
            </w:r>
          </w:p>
        </w:tc>
        <w:tc>
          <w:tcPr>
            <w:tcW w:w="720" w:type="dxa"/>
            <w:tcBorders>
              <w:bottom w:val="thinThickSmallGap" w:sz="12" w:space="0" w:color="auto"/>
            </w:tcBorders>
            <w:shd w:val="clear" w:color="auto" w:fill="FFFFFF"/>
            <w:vAlign w:val="center"/>
          </w:tcPr>
          <w:p w:rsidR="00C92981" w:rsidRPr="0022621C" w:rsidRDefault="00C92981" w:rsidP="00C92981">
            <w:pPr>
              <w:bidi/>
              <w:jc w:val="center"/>
              <w:rPr>
                <w:rFonts w:cs="B Nazanin"/>
                <w:color w:val="000000"/>
                <w:rtl/>
              </w:rPr>
            </w:pPr>
            <w:r>
              <w:rPr>
                <w:rFonts w:cs="B Nazanin"/>
                <w:color w:val="000000"/>
              </w:rPr>
              <w:t>40</w:t>
            </w:r>
          </w:p>
        </w:tc>
        <w:tc>
          <w:tcPr>
            <w:tcW w:w="810" w:type="dxa"/>
            <w:tcBorders>
              <w:bottom w:val="thinThickSmallGap" w:sz="12" w:space="0" w:color="auto"/>
            </w:tcBorders>
            <w:shd w:val="clear" w:color="auto" w:fill="FFFFFF"/>
            <w:vAlign w:val="center"/>
          </w:tcPr>
          <w:p w:rsidR="00C92981" w:rsidRPr="0022621C" w:rsidRDefault="00C92981" w:rsidP="00C92981">
            <w:pPr>
              <w:bidi/>
              <w:jc w:val="center"/>
              <w:rPr>
                <w:rFonts w:cs="B Nazanin"/>
                <w:color w:val="000000"/>
                <w:rtl/>
              </w:rPr>
            </w:pPr>
            <w:r w:rsidRPr="0022621C">
              <w:rPr>
                <w:rFonts w:cs="B Nazanin" w:hint="cs"/>
                <w:color w:val="000000"/>
                <w:rtl/>
              </w:rPr>
              <w:t>100%</w:t>
            </w:r>
          </w:p>
        </w:tc>
        <w:tc>
          <w:tcPr>
            <w:tcW w:w="810" w:type="dxa"/>
            <w:tcBorders>
              <w:bottom w:val="thinThickSmallGap" w:sz="12" w:space="0" w:color="auto"/>
            </w:tcBorders>
            <w:shd w:val="clear" w:color="auto" w:fill="FFFFFF"/>
            <w:vAlign w:val="center"/>
          </w:tcPr>
          <w:p w:rsidR="00C92981" w:rsidRPr="0022621C" w:rsidRDefault="00C92981" w:rsidP="00C92981">
            <w:pPr>
              <w:bidi/>
              <w:jc w:val="center"/>
              <w:rPr>
                <w:rFonts w:cs="B Nazanin"/>
                <w:color w:val="000000"/>
                <w:rtl/>
              </w:rPr>
            </w:pPr>
            <w:r>
              <w:rPr>
                <w:rFonts w:cs="B Nazanin"/>
                <w:color w:val="000000"/>
              </w:rPr>
              <w:t>32</w:t>
            </w:r>
          </w:p>
        </w:tc>
        <w:tc>
          <w:tcPr>
            <w:tcW w:w="720" w:type="dxa"/>
            <w:tcBorders>
              <w:bottom w:val="thinThickSmallGap" w:sz="12" w:space="0" w:color="auto"/>
            </w:tcBorders>
            <w:shd w:val="clear" w:color="auto" w:fill="FFFFFF"/>
            <w:vAlign w:val="center"/>
          </w:tcPr>
          <w:p w:rsidR="00C92981" w:rsidRPr="0022621C" w:rsidRDefault="00C92981" w:rsidP="00C92981">
            <w:pPr>
              <w:bidi/>
              <w:jc w:val="center"/>
              <w:rPr>
                <w:rFonts w:cs="B Nazanin"/>
                <w:color w:val="000000"/>
                <w:rtl/>
              </w:rPr>
            </w:pPr>
            <w:r>
              <w:rPr>
                <w:rFonts w:cs="B Nazanin"/>
                <w:color w:val="000000"/>
              </w:rPr>
              <w:t>32</w:t>
            </w:r>
          </w:p>
        </w:tc>
        <w:tc>
          <w:tcPr>
            <w:tcW w:w="720" w:type="dxa"/>
            <w:tcBorders>
              <w:bottom w:val="thinThickSmallGap" w:sz="12" w:space="0" w:color="auto"/>
            </w:tcBorders>
            <w:shd w:val="clear" w:color="auto" w:fill="FFFFFF"/>
            <w:vAlign w:val="center"/>
            <w:hideMark/>
          </w:tcPr>
          <w:p w:rsidR="00C92981" w:rsidRPr="0022621C" w:rsidRDefault="00C92981" w:rsidP="00C92981">
            <w:pPr>
              <w:bidi/>
              <w:jc w:val="center"/>
              <w:rPr>
                <w:rFonts w:cs="B Nazanin"/>
                <w:color w:val="000000"/>
                <w:rtl/>
              </w:rPr>
            </w:pPr>
            <w:r w:rsidRPr="0022621C">
              <w:rPr>
                <w:rFonts w:cs="B Nazanin" w:hint="cs"/>
                <w:color w:val="000000"/>
                <w:rtl/>
              </w:rPr>
              <w:t>100%</w:t>
            </w:r>
          </w:p>
        </w:tc>
        <w:tc>
          <w:tcPr>
            <w:tcW w:w="990" w:type="dxa"/>
            <w:tcBorders>
              <w:bottom w:val="thinThickSmallGap" w:sz="12" w:space="0" w:color="auto"/>
            </w:tcBorders>
            <w:shd w:val="clear" w:color="auto" w:fill="FFFFFF"/>
            <w:vAlign w:val="center"/>
            <w:hideMark/>
          </w:tcPr>
          <w:p w:rsidR="00C92981" w:rsidRPr="0022621C" w:rsidRDefault="00C92981" w:rsidP="00C92981">
            <w:pPr>
              <w:bidi/>
              <w:jc w:val="center"/>
              <w:rPr>
                <w:rFonts w:cs="B Nazanin"/>
                <w:color w:val="000000"/>
                <w:rtl/>
              </w:rPr>
            </w:pPr>
            <w:r w:rsidRPr="0022621C">
              <w:rPr>
                <w:rFonts w:cs="B Nazanin" w:hint="cs"/>
                <w:color w:val="000000"/>
                <w:rtl/>
              </w:rPr>
              <w:t>100%</w:t>
            </w:r>
          </w:p>
        </w:tc>
        <w:tc>
          <w:tcPr>
            <w:tcW w:w="990" w:type="dxa"/>
            <w:tcBorders>
              <w:bottom w:val="thinThickSmallGap" w:sz="12" w:space="0" w:color="auto"/>
            </w:tcBorders>
            <w:vAlign w:val="center"/>
          </w:tcPr>
          <w:p w:rsidR="00C92981" w:rsidRPr="00EA46A6" w:rsidRDefault="00C92981" w:rsidP="00C92981">
            <w:pPr>
              <w:bidi/>
              <w:jc w:val="center"/>
              <w:rPr>
                <w:rFonts w:ascii="Calibri" w:hAnsi="Calibri" w:cs="B Nazanin"/>
                <w:rtl/>
              </w:rPr>
            </w:pPr>
            <w:r w:rsidRPr="00EA46A6">
              <w:rPr>
                <w:rFonts w:ascii="Calibri" w:hAnsi="Calibri" w:cs="B Nazanin" w:hint="cs"/>
                <w:rtl/>
              </w:rPr>
              <w:t>اطلاعات سامانه آموزش</w:t>
            </w:r>
          </w:p>
        </w:tc>
        <w:tc>
          <w:tcPr>
            <w:tcW w:w="3330" w:type="dxa"/>
            <w:tcBorders>
              <w:bottom w:val="thinThickSmallGap" w:sz="12" w:space="0" w:color="auto"/>
              <w:right w:val="thinThickSmallGap" w:sz="12" w:space="0" w:color="auto"/>
            </w:tcBorders>
            <w:shd w:val="clear" w:color="auto" w:fill="FFFFFF"/>
            <w:vAlign w:val="center"/>
          </w:tcPr>
          <w:p w:rsidR="00C92981" w:rsidRPr="0022621C" w:rsidRDefault="00C92981" w:rsidP="00C92981">
            <w:pPr>
              <w:bidi/>
              <w:jc w:val="both"/>
              <w:rPr>
                <w:rFonts w:cs="B Nazanin"/>
                <w:color w:val="000000"/>
                <w:rtl/>
              </w:rPr>
            </w:pPr>
            <w:r>
              <w:rPr>
                <w:rFonts w:cs="B Nazanin" w:hint="cs"/>
                <w:color w:val="000000"/>
                <w:rtl/>
                <w:lang w:bidi="fa-IR"/>
              </w:rPr>
              <w:t xml:space="preserve">در حد انتظار: </w:t>
            </w:r>
            <w:r w:rsidRPr="0022621C">
              <w:rPr>
                <w:rFonts w:cs="B Nazanin" w:hint="cs"/>
                <w:color w:val="000000"/>
                <w:rtl/>
              </w:rPr>
              <w:t>برگزاری کلیه دوره های آموزشی پیش بینی شده ازطرف معاونت محترم امور بهداشتی</w:t>
            </w:r>
          </w:p>
        </w:tc>
      </w:tr>
    </w:tbl>
    <w:p w:rsidR="00C92981" w:rsidRDefault="00C92981" w:rsidP="00C92981">
      <w:pPr>
        <w:jc w:val="right"/>
        <w:rPr>
          <w:rFonts w:cs="B Nazanin"/>
          <w:sz w:val="28"/>
          <w:szCs w:val="28"/>
          <w:rtl/>
        </w:rPr>
      </w:pPr>
    </w:p>
    <w:p w:rsidR="00C92981" w:rsidRDefault="00C92981" w:rsidP="00C92981">
      <w:pPr>
        <w:rPr>
          <w:rFonts w:cs="B Nazanin"/>
          <w:sz w:val="28"/>
          <w:szCs w:val="28"/>
        </w:rPr>
      </w:pPr>
      <w:r>
        <w:rPr>
          <w:rFonts w:cs="B Nazanin"/>
          <w:sz w:val="28"/>
          <w:szCs w:val="28"/>
        </w:rPr>
        <w:br w:type="page"/>
      </w:r>
    </w:p>
    <w:p w:rsidR="00C92981" w:rsidRPr="0022621C" w:rsidRDefault="00C92981" w:rsidP="00C92981">
      <w:pPr>
        <w:jc w:val="right"/>
        <w:rPr>
          <w:rFonts w:cs="B Nazanin"/>
          <w:sz w:val="28"/>
          <w:szCs w:val="28"/>
          <w:rtl/>
        </w:rPr>
      </w:pPr>
    </w:p>
    <w:p w:rsidR="00C92981" w:rsidRPr="0022621C" w:rsidRDefault="00C92981" w:rsidP="00C92981">
      <w:pPr>
        <w:jc w:val="right"/>
        <w:rPr>
          <w:rFonts w:cs="B Nazanin"/>
          <w:b/>
          <w:bCs/>
          <w:noProof/>
          <w:sz w:val="28"/>
          <w:szCs w:val="28"/>
          <w:rtl/>
        </w:rPr>
      </w:pPr>
      <w:r w:rsidRPr="0022621C">
        <w:rPr>
          <w:rFonts w:cs="B Nazanin" w:hint="cs"/>
          <w:b/>
          <w:bCs/>
          <w:noProof/>
          <w:sz w:val="28"/>
          <w:szCs w:val="28"/>
          <w:rtl/>
        </w:rPr>
        <w:t>ج) نمودار</w:t>
      </w:r>
    </w:p>
    <w:p w:rsidR="00C92981" w:rsidRPr="0022621C" w:rsidRDefault="00C92981" w:rsidP="00C92981">
      <w:pPr>
        <w:jc w:val="right"/>
        <w:rPr>
          <w:rFonts w:cs="B Nazanin"/>
          <w:b/>
          <w:bCs/>
          <w:noProof/>
          <w:sz w:val="28"/>
          <w:szCs w:val="28"/>
          <w:rtl/>
        </w:rPr>
      </w:pPr>
    </w:p>
    <w:p w:rsidR="00C92981" w:rsidRPr="0022621C" w:rsidRDefault="00C92981" w:rsidP="00C92981">
      <w:pPr>
        <w:jc w:val="right"/>
        <w:rPr>
          <w:rFonts w:cs="B Nazanin"/>
          <w:b/>
          <w:bCs/>
          <w:sz w:val="28"/>
          <w:szCs w:val="28"/>
          <w:rtl/>
        </w:rPr>
      </w:pPr>
    </w:p>
    <w:p w:rsidR="00C92981" w:rsidRPr="0022621C" w:rsidRDefault="00C92981" w:rsidP="00C92981">
      <w:pPr>
        <w:bidi/>
        <w:rPr>
          <w:noProof/>
        </w:rPr>
        <w:sectPr w:rsidR="00C92981" w:rsidRPr="0022621C" w:rsidSect="00D708A2">
          <w:pgSz w:w="15840" w:h="12240" w:orient="landscape"/>
          <w:pgMar w:top="806"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r w:rsidRPr="0022621C">
        <w:rPr>
          <w:rFonts w:cs="B Nazanin"/>
          <w:b/>
          <w:bCs/>
          <w:noProof/>
          <w:sz w:val="28"/>
          <w:szCs w:val="28"/>
          <w:rtl/>
        </w:rPr>
        <w:drawing>
          <wp:inline distT="0" distB="0" distL="0" distR="0" wp14:anchorId="134E43AA" wp14:editId="3C8689C7">
            <wp:extent cx="7915275" cy="4391025"/>
            <wp:effectExtent l="0" t="0" r="9525" b="9525"/>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r w:rsidRPr="0022621C">
        <w:rPr>
          <w:noProof/>
        </w:rPr>
        <w:br w:type="page"/>
      </w:r>
    </w:p>
    <w:p w:rsidR="00C92981" w:rsidRPr="0022621C" w:rsidRDefault="00C92981" w:rsidP="00C92981">
      <w:pPr>
        <w:bidi/>
        <w:rPr>
          <w:rFonts w:cs="B Nazanin"/>
          <w:b/>
          <w:bCs/>
          <w:sz w:val="28"/>
          <w:szCs w:val="28"/>
          <w:rtl/>
        </w:rPr>
      </w:pPr>
      <w:r w:rsidRPr="0022621C">
        <w:rPr>
          <w:rFonts w:cs="B Nazanin" w:hint="cs"/>
          <w:b/>
          <w:bCs/>
          <w:sz w:val="28"/>
          <w:szCs w:val="28"/>
          <w:rtl/>
        </w:rPr>
        <w:lastRenderedPageBreak/>
        <w:t xml:space="preserve">د)عملکرد برنامه‌ها  : </w:t>
      </w:r>
    </w:p>
    <w:p w:rsidR="00C92981" w:rsidRPr="0022621C" w:rsidRDefault="00C92981" w:rsidP="00B96515">
      <w:pPr>
        <w:numPr>
          <w:ilvl w:val="0"/>
          <w:numId w:val="41"/>
        </w:numPr>
        <w:bidi/>
        <w:contextualSpacing/>
        <w:rPr>
          <w:rFonts w:cs="B Nazanin"/>
          <w:sz w:val="24"/>
          <w:szCs w:val="24"/>
        </w:rPr>
      </w:pPr>
      <w:r w:rsidRPr="0022621C">
        <w:rPr>
          <w:rFonts w:cs="B Nazanin" w:hint="cs"/>
          <w:sz w:val="24"/>
          <w:szCs w:val="24"/>
          <w:rtl/>
        </w:rPr>
        <w:t>دریافت نامه های نیازسنجی آموزش کارکنان از طرف معاونت محترم بهداشتی</w:t>
      </w:r>
    </w:p>
    <w:p w:rsidR="00C92981" w:rsidRPr="0022621C" w:rsidRDefault="00C92981" w:rsidP="00B96515">
      <w:pPr>
        <w:numPr>
          <w:ilvl w:val="0"/>
          <w:numId w:val="41"/>
        </w:numPr>
        <w:bidi/>
        <w:contextualSpacing/>
        <w:rPr>
          <w:rFonts w:cs="B Nazanin"/>
          <w:sz w:val="24"/>
          <w:szCs w:val="24"/>
        </w:rPr>
      </w:pPr>
      <w:r w:rsidRPr="0022621C">
        <w:rPr>
          <w:rFonts w:cs="B Nazanin" w:hint="cs"/>
          <w:sz w:val="24"/>
          <w:szCs w:val="24"/>
          <w:rtl/>
        </w:rPr>
        <w:t>تعریف دوره های مذکور در سامانه آموزش کارکنان</w:t>
      </w:r>
    </w:p>
    <w:p w:rsidR="00C92981" w:rsidRPr="0022621C" w:rsidRDefault="00C92981" w:rsidP="00B96515">
      <w:pPr>
        <w:numPr>
          <w:ilvl w:val="0"/>
          <w:numId w:val="41"/>
        </w:numPr>
        <w:bidi/>
        <w:contextualSpacing/>
        <w:rPr>
          <w:rFonts w:cs="B Nazanin"/>
          <w:sz w:val="24"/>
          <w:szCs w:val="24"/>
        </w:rPr>
      </w:pPr>
      <w:r w:rsidRPr="0022621C">
        <w:rPr>
          <w:rFonts w:cs="B Nazanin" w:hint="cs"/>
          <w:sz w:val="24"/>
          <w:szCs w:val="24"/>
          <w:rtl/>
        </w:rPr>
        <w:t>هماهنگی های لازم درخصوص برگزاری دوره های آموزشی</w:t>
      </w:r>
    </w:p>
    <w:p w:rsidR="00C92981" w:rsidRPr="0022621C" w:rsidRDefault="00C92981" w:rsidP="00B96515">
      <w:pPr>
        <w:numPr>
          <w:ilvl w:val="0"/>
          <w:numId w:val="41"/>
        </w:numPr>
        <w:bidi/>
        <w:contextualSpacing/>
        <w:rPr>
          <w:rFonts w:cs="B Nazanin"/>
          <w:sz w:val="24"/>
          <w:szCs w:val="24"/>
        </w:rPr>
      </w:pPr>
      <w:r w:rsidRPr="0022621C">
        <w:rPr>
          <w:rFonts w:cs="B Nazanin" w:hint="cs"/>
          <w:sz w:val="24"/>
          <w:szCs w:val="24"/>
          <w:rtl/>
        </w:rPr>
        <w:t>ثبت نام اسامی شرکت کنندگان در سامانه آموزش کارکنان</w:t>
      </w:r>
    </w:p>
    <w:p w:rsidR="00C92981" w:rsidRPr="0022621C" w:rsidRDefault="00C92981" w:rsidP="00B96515">
      <w:pPr>
        <w:numPr>
          <w:ilvl w:val="0"/>
          <w:numId w:val="41"/>
        </w:numPr>
        <w:bidi/>
        <w:contextualSpacing/>
        <w:rPr>
          <w:rFonts w:cs="B Nazanin"/>
          <w:sz w:val="24"/>
          <w:szCs w:val="24"/>
          <w:rtl/>
        </w:rPr>
      </w:pPr>
      <w:r w:rsidRPr="0022621C">
        <w:rPr>
          <w:rFonts w:cs="B Nazanin" w:hint="cs"/>
          <w:sz w:val="24"/>
          <w:szCs w:val="24"/>
          <w:rtl/>
        </w:rPr>
        <w:t xml:space="preserve">ارسال مستندات دوره های مذکور به معاونت محترم بهداشتی </w:t>
      </w:r>
    </w:p>
    <w:p w:rsidR="00C92981" w:rsidRDefault="00C92981" w:rsidP="00C92981">
      <w:pPr>
        <w:bidi/>
        <w:rPr>
          <w:rFonts w:cs="B Nazanin"/>
          <w:b/>
          <w:bCs/>
          <w:sz w:val="28"/>
          <w:szCs w:val="28"/>
          <w:rtl/>
          <w:lang w:bidi="fa-IR"/>
        </w:rPr>
      </w:pPr>
      <w:r w:rsidRPr="0022621C">
        <w:rPr>
          <w:rFonts w:cs="B Nazanin" w:hint="cs"/>
          <w:b/>
          <w:bCs/>
          <w:sz w:val="28"/>
          <w:szCs w:val="28"/>
          <w:rtl/>
        </w:rPr>
        <w:t xml:space="preserve">  ه) دستاوردها:</w:t>
      </w:r>
    </w:p>
    <w:p w:rsidR="00C92981" w:rsidRPr="00C14515" w:rsidRDefault="00C92981" w:rsidP="00C92981">
      <w:pPr>
        <w:bidi/>
        <w:rPr>
          <w:rFonts w:cs="B Nazanin"/>
          <w:sz w:val="24"/>
          <w:szCs w:val="24"/>
          <w:rtl/>
          <w:lang w:bidi="fa-IR"/>
        </w:rPr>
      </w:pPr>
      <w:r w:rsidRPr="005631A6">
        <w:rPr>
          <w:rFonts w:cs="B Nazanin" w:hint="cs"/>
          <w:sz w:val="24"/>
          <w:szCs w:val="24"/>
          <w:rtl/>
          <w:lang w:bidi="fa-IR"/>
        </w:rPr>
        <w:t>ندارد</w:t>
      </w:r>
    </w:p>
    <w:p w:rsidR="00C92981" w:rsidRDefault="00C92981" w:rsidP="00C92981">
      <w:pPr>
        <w:bidi/>
        <w:rPr>
          <w:rFonts w:cs="B Nazanin"/>
          <w:b/>
          <w:bCs/>
          <w:sz w:val="28"/>
          <w:szCs w:val="28"/>
          <w:rtl/>
        </w:rPr>
      </w:pPr>
      <w:r w:rsidRPr="0022621C">
        <w:rPr>
          <w:rFonts w:cs="B Nazanin" w:hint="cs"/>
          <w:b/>
          <w:bCs/>
          <w:sz w:val="28"/>
          <w:szCs w:val="28"/>
          <w:rtl/>
        </w:rPr>
        <w:t xml:space="preserve">   و)چالش‌ها:</w:t>
      </w:r>
    </w:p>
    <w:p w:rsidR="00C92981" w:rsidRPr="005631A6" w:rsidRDefault="00C92981" w:rsidP="00C92981">
      <w:pPr>
        <w:bidi/>
        <w:rPr>
          <w:rFonts w:cs="B Nazanin"/>
          <w:sz w:val="24"/>
          <w:szCs w:val="24"/>
          <w:rtl/>
        </w:rPr>
      </w:pPr>
      <w:r w:rsidRPr="005631A6">
        <w:rPr>
          <w:rFonts w:cs="B Nazanin" w:hint="cs"/>
          <w:sz w:val="24"/>
          <w:szCs w:val="24"/>
          <w:rtl/>
        </w:rPr>
        <w:t>ندارد</w:t>
      </w:r>
    </w:p>
    <w:p w:rsidR="00C92981" w:rsidRPr="0022621C" w:rsidRDefault="00C92981" w:rsidP="00C92981">
      <w:pPr>
        <w:bidi/>
      </w:pPr>
    </w:p>
    <w:tbl>
      <w:tblPr>
        <w:tblStyle w:val="TableGrid"/>
        <w:bidiVisual/>
        <w:tblW w:w="9639" w:type="dxa"/>
        <w:jc w:val="center"/>
        <w:tblLook w:val="04A0" w:firstRow="1" w:lastRow="0" w:firstColumn="1" w:lastColumn="0" w:noHBand="0" w:noVBand="1"/>
      </w:tblPr>
      <w:tblGrid>
        <w:gridCol w:w="4921"/>
        <w:gridCol w:w="4718"/>
      </w:tblGrid>
      <w:tr w:rsidR="00C92981" w:rsidRPr="0022621C" w:rsidTr="00C92981">
        <w:trPr>
          <w:trHeight w:val="851"/>
          <w:jc w:val="center"/>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C92981" w:rsidRPr="0022621C" w:rsidRDefault="00C92981" w:rsidP="00C92981">
            <w:pPr>
              <w:bidi/>
              <w:jc w:val="center"/>
              <w:rPr>
                <w:rFonts w:cs="B Nazanin"/>
                <w:b/>
                <w:bCs/>
                <w:sz w:val="24"/>
                <w:szCs w:val="24"/>
                <w:lang w:bidi="fa-IR"/>
              </w:rPr>
            </w:pPr>
            <w:r w:rsidRPr="0022621C">
              <w:rPr>
                <w:rFonts w:cs="B Nazanin" w:hint="cs"/>
                <w:b/>
                <w:bCs/>
                <w:sz w:val="24"/>
                <w:szCs w:val="24"/>
                <w:rtl/>
                <w:lang w:bidi="fa-IR"/>
              </w:rPr>
              <w:t>مشکلات و چالش‌ها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C92981" w:rsidRPr="0022621C" w:rsidRDefault="00C92981" w:rsidP="00C92981">
            <w:pPr>
              <w:bidi/>
              <w:jc w:val="center"/>
              <w:rPr>
                <w:rFonts w:cs="B Nazanin"/>
                <w:b/>
                <w:bCs/>
                <w:sz w:val="24"/>
                <w:szCs w:val="24"/>
                <w:lang w:bidi="fa-IR"/>
              </w:rPr>
            </w:pPr>
            <w:r w:rsidRPr="0022621C">
              <w:rPr>
                <w:rFonts w:cs="B Nazanin" w:hint="cs"/>
                <w:b/>
                <w:bCs/>
                <w:sz w:val="24"/>
                <w:szCs w:val="24"/>
                <w:rtl/>
                <w:lang w:bidi="fa-IR"/>
              </w:rPr>
              <w:t>پیشنهادات</w:t>
            </w:r>
          </w:p>
        </w:tc>
      </w:tr>
      <w:tr w:rsidR="00C92981" w:rsidRPr="0022621C" w:rsidTr="00C92981">
        <w:trPr>
          <w:trHeight w:val="851"/>
          <w:jc w:val="center"/>
        </w:trPr>
        <w:tc>
          <w:tcPr>
            <w:tcW w:w="4921" w:type="dxa"/>
            <w:tcBorders>
              <w:top w:val="thinThickSmallGap" w:sz="12" w:space="0" w:color="auto"/>
              <w:left w:val="thinThickSmallGap" w:sz="12" w:space="0" w:color="auto"/>
              <w:bottom w:val="single" w:sz="4" w:space="0" w:color="auto"/>
              <w:right w:val="single" w:sz="4" w:space="0" w:color="auto"/>
            </w:tcBorders>
          </w:tcPr>
          <w:p w:rsidR="00C92981" w:rsidRPr="0022621C" w:rsidRDefault="00C92981" w:rsidP="00C92981">
            <w:pPr>
              <w:rPr>
                <w:rFonts w:cs="B Nazanin"/>
                <w:sz w:val="24"/>
                <w:szCs w:val="24"/>
              </w:rPr>
            </w:pPr>
          </w:p>
        </w:tc>
        <w:tc>
          <w:tcPr>
            <w:tcW w:w="4718" w:type="dxa"/>
            <w:tcBorders>
              <w:top w:val="thinThickSmallGap" w:sz="12" w:space="0" w:color="auto"/>
              <w:left w:val="single" w:sz="4" w:space="0" w:color="auto"/>
              <w:bottom w:val="single" w:sz="4" w:space="0" w:color="auto"/>
              <w:right w:val="thinThickSmallGap" w:sz="12" w:space="0" w:color="auto"/>
            </w:tcBorders>
          </w:tcPr>
          <w:p w:rsidR="00C92981" w:rsidRPr="0022621C" w:rsidRDefault="00C92981" w:rsidP="00C92981">
            <w:pPr>
              <w:rPr>
                <w:rFonts w:cs="B Nazanin"/>
                <w:sz w:val="24"/>
                <w:szCs w:val="24"/>
              </w:rPr>
            </w:pPr>
          </w:p>
        </w:tc>
      </w:tr>
      <w:tr w:rsidR="00C92981" w:rsidRPr="0022621C" w:rsidTr="00C92981">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C92981" w:rsidRPr="0022621C" w:rsidRDefault="00C92981" w:rsidP="00C92981">
            <w:pPr>
              <w:bidi/>
              <w:jc w:val="center"/>
              <w:rPr>
                <w:rFonts w:cs="B Nazanin"/>
                <w:b/>
                <w:bCs/>
              </w:rPr>
            </w:pPr>
          </w:p>
        </w:tc>
        <w:tc>
          <w:tcPr>
            <w:tcW w:w="4718" w:type="dxa"/>
            <w:tcBorders>
              <w:top w:val="single" w:sz="4" w:space="0" w:color="auto"/>
              <w:left w:val="single" w:sz="4" w:space="0" w:color="auto"/>
              <w:bottom w:val="single" w:sz="4" w:space="0" w:color="auto"/>
              <w:right w:val="thinThickSmallGap" w:sz="12" w:space="0" w:color="auto"/>
            </w:tcBorders>
            <w:vAlign w:val="center"/>
          </w:tcPr>
          <w:p w:rsidR="00C92981" w:rsidRPr="0022621C" w:rsidRDefault="00C92981" w:rsidP="00C92981">
            <w:pPr>
              <w:bidi/>
              <w:jc w:val="center"/>
              <w:rPr>
                <w:rFonts w:ascii="Franklin Gothic Book" w:eastAsia="+mn-ea" w:cs="B Nazanin"/>
                <w:b/>
                <w:bCs/>
                <w:kern w:val="24"/>
                <w:lang w:bidi="fa-IR"/>
              </w:rPr>
            </w:pPr>
          </w:p>
        </w:tc>
      </w:tr>
      <w:tr w:rsidR="00C92981" w:rsidRPr="0022621C" w:rsidTr="00C92981">
        <w:trPr>
          <w:trHeight w:val="851"/>
          <w:jc w:val="center"/>
        </w:trPr>
        <w:tc>
          <w:tcPr>
            <w:tcW w:w="4921" w:type="dxa"/>
            <w:tcBorders>
              <w:top w:val="single" w:sz="4" w:space="0" w:color="auto"/>
              <w:left w:val="thinThickSmallGap" w:sz="12" w:space="0" w:color="auto"/>
              <w:bottom w:val="thinThickSmallGap" w:sz="12" w:space="0" w:color="auto"/>
              <w:right w:val="single" w:sz="4" w:space="0" w:color="auto"/>
            </w:tcBorders>
            <w:vAlign w:val="center"/>
          </w:tcPr>
          <w:p w:rsidR="00C92981" w:rsidRPr="0022621C" w:rsidRDefault="00C92981" w:rsidP="00C92981">
            <w:pPr>
              <w:bidi/>
              <w:jc w:val="center"/>
              <w:rPr>
                <w:rFonts w:ascii="Franklin Gothic Book" w:eastAsia="+mn-ea" w:cs="B Nazanin"/>
                <w:b/>
                <w:bCs/>
                <w:kern w:val="24"/>
                <w:rtl/>
                <w:lang w:bidi="fa-IR"/>
              </w:rPr>
            </w:pPr>
          </w:p>
        </w:tc>
        <w:tc>
          <w:tcPr>
            <w:tcW w:w="4718" w:type="dxa"/>
            <w:tcBorders>
              <w:top w:val="single" w:sz="4" w:space="0" w:color="auto"/>
              <w:left w:val="single" w:sz="4" w:space="0" w:color="auto"/>
              <w:bottom w:val="thinThickSmallGap" w:sz="12" w:space="0" w:color="auto"/>
              <w:right w:val="thinThickSmallGap" w:sz="12" w:space="0" w:color="auto"/>
            </w:tcBorders>
            <w:vAlign w:val="center"/>
          </w:tcPr>
          <w:p w:rsidR="00C92981" w:rsidRPr="0022621C" w:rsidRDefault="00C92981" w:rsidP="00C92981">
            <w:pPr>
              <w:bidi/>
              <w:jc w:val="center"/>
              <w:rPr>
                <w:rFonts w:ascii="Franklin Gothic Book" w:eastAsia="+mn-ea" w:cs="B Nazanin"/>
                <w:b/>
                <w:bCs/>
                <w:kern w:val="24"/>
                <w:rtl/>
                <w:lang w:bidi="fa-IR"/>
              </w:rPr>
            </w:pPr>
          </w:p>
        </w:tc>
      </w:tr>
    </w:tbl>
    <w:p w:rsidR="00C92981" w:rsidRPr="0022621C" w:rsidRDefault="00C92981" w:rsidP="00C92981">
      <w:pPr>
        <w:bidi/>
        <w:rPr>
          <w:rFonts w:ascii="Franklin Gothic Book" w:eastAsia="+mn-ea" w:cs="2  Zar"/>
          <w:kern w:val="24"/>
          <w:sz w:val="24"/>
          <w:szCs w:val="24"/>
          <w:rtl/>
          <w:lang w:bidi="fa-IR"/>
        </w:rPr>
      </w:pPr>
    </w:p>
    <w:p w:rsidR="00C92981" w:rsidRPr="0022621C" w:rsidRDefault="00C92981" w:rsidP="00C92981">
      <w:pPr>
        <w:bidi/>
        <w:rPr>
          <w:rFonts w:ascii="Franklin Gothic Book" w:eastAsia="+mn-ea" w:cs="2  Zar"/>
          <w:kern w:val="24"/>
          <w:sz w:val="24"/>
          <w:szCs w:val="24"/>
          <w:rtl/>
          <w:lang w:bidi="fa-IR"/>
        </w:rPr>
        <w:sectPr w:rsidR="00C92981" w:rsidRPr="0022621C" w:rsidSect="00C92981">
          <w:pgSz w:w="12240" w:h="15840"/>
          <w:pgMar w:top="1440" w:right="806" w:bottom="144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r w:rsidRPr="0022621C">
        <w:rPr>
          <w:rFonts w:ascii="Franklin Gothic Book" w:eastAsia="+mn-ea" w:cs="2  Zar"/>
          <w:kern w:val="24"/>
          <w:sz w:val="24"/>
          <w:szCs w:val="24"/>
          <w:rtl/>
          <w:lang w:bidi="fa-IR"/>
        </w:rPr>
        <w:br w:type="page"/>
      </w:r>
    </w:p>
    <w:p w:rsidR="00C92981" w:rsidRPr="0022621C" w:rsidRDefault="00C92981" w:rsidP="00C92981">
      <w:pPr>
        <w:bidi/>
        <w:spacing w:after="0"/>
        <w:rPr>
          <w:rFonts w:cs="B Nazanin"/>
          <w:b/>
          <w:bCs/>
          <w:sz w:val="28"/>
          <w:szCs w:val="28"/>
          <w:rtl/>
          <w:lang w:bidi="fa-IR"/>
        </w:rPr>
      </w:pPr>
      <w:r w:rsidRPr="0022621C">
        <w:rPr>
          <w:rFonts w:cs="B Nazanin" w:hint="cs"/>
          <w:b/>
          <w:bCs/>
          <w:sz w:val="28"/>
          <w:szCs w:val="28"/>
          <w:rtl/>
          <w:lang w:bidi="fa-IR"/>
        </w:rPr>
        <w:lastRenderedPageBreak/>
        <w:t>نام واحد : گسترش</w:t>
      </w:r>
    </w:p>
    <w:p w:rsidR="00C92981" w:rsidRPr="0022621C" w:rsidRDefault="00C92981" w:rsidP="00C92981">
      <w:pPr>
        <w:bidi/>
        <w:spacing w:after="0"/>
        <w:rPr>
          <w:rFonts w:cs="B Nazanin"/>
          <w:b/>
          <w:bCs/>
          <w:sz w:val="28"/>
          <w:szCs w:val="28"/>
          <w:rtl/>
          <w:lang w:bidi="fa-IR"/>
        </w:rPr>
      </w:pPr>
      <w:r w:rsidRPr="0022621C">
        <w:rPr>
          <w:rFonts w:cs="B Nazanin" w:hint="cs"/>
          <w:b/>
          <w:bCs/>
          <w:sz w:val="28"/>
          <w:szCs w:val="28"/>
          <w:rtl/>
          <w:lang w:bidi="fa-IR"/>
        </w:rPr>
        <w:t xml:space="preserve">نام برنامه: نیروی انسانی </w:t>
      </w:r>
    </w:p>
    <w:p w:rsidR="00C92981" w:rsidRPr="0022621C" w:rsidRDefault="00C92981" w:rsidP="00C92981">
      <w:pPr>
        <w:bidi/>
        <w:rPr>
          <w:rFonts w:cs="B Nazanin"/>
          <w:b/>
          <w:bCs/>
          <w:sz w:val="28"/>
          <w:szCs w:val="28"/>
          <w:rtl/>
        </w:rPr>
      </w:pPr>
    </w:p>
    <w:p w:rsidR="00C92981" w:rsidRPr="0022621C" w:rsidRDefault="00C92981" w:rsidP="00C92981">
      <w:pPr>
        <w:bidi/>
        <w:rPr>
          <w:rFonts w:cs="B Nazanin"/>
          <w:b/>
          <w:bCs/>
          <w:sz w:val="28"/>
          <w:szCs w:val="28"/>
          <w:rtl/>
        </w:rPr>
      </w:pPr>
      <w:r w:rsidRPr="0022621C">
        <w:rPr>
          <w:rFonts w:cs="B Nazanin" w:hint="cs"/>
          <w:b/>
          <w:bCs/>
          <w:sz w:val="28"/>
          <w:szCs w:val="28"/>
          <w:rtl/>
        </w:rPr>
        <w:t>الف)جامعه آماری</w:t>
      </w:r>
    </w:p>
    <w:tbl>
      <w:tblPr>
        <w:tblStyle w:val="TableGrid"/>
        <w:tblpPr w:leftFromText="180" w:rightFromText="180" w:vertAnchor="page" w:horzAnchor="margin" w:tblpXSpec="center" w:tblpY="4669"/>
        <w:bidiVisual/>
        <w:tblW w:w="9639" w:type="dxa"/>
        <w:tblLook w:val="04A0" w:firstRow="1" w:lastRow="0" w:firstColumn="1" w:lastColumn="0" w:noHBand="0" w:noVBand="1"/>
      </w:tblPr>
      <w:tblGrid>
        <w:gridCol w:w="4921"/>
        <w:gridCol w:w="4718"/>
      </w:tblGrid>
      <w:tr w:rsidR="00C92981" w:rsidRPr="0022621C" w:rsidTr="00C92981">
        <w:trPr>
          <w:trHeight w:val="851"/>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C92981" w:rsidRPr="0022621C" w:rsidRDefault="00C92981" w:rsidP="00C92981">
            <w:pPr>
              <w:bidi/>
              <w:jc w:val="center"/>
              <w:rPr>
                <w:rFonts w:cs="B Nazanin"/>
                <w:b/>
                <w:bCs/>
                <w:sz w:val="24"/>
                <w:szCs w:val="24"/>
                <w:lang w:bidi="fa-IR"/>
              </w:rPr>
            </w:pPr>
            <w:r w:rsidRPr="0022621C">
              <w:rPr>
                <w:rFonts w:cs="B Nazanin" w:hint="cs"/>
                <w:b/>
                <w:bCs/>
                <w:sz w:val="24"/>
                <w:szCs w:val="24"/>
                <w:rtl/>
                <w:lang w:bidi="fa-IR"/>
              </w:rPr>
              <w:t>عنوان</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C92981" w:rsidRPr="0022621C" w:rsidRDefault="00C92981" w:rsidP="00C92981">
            <w:pPr>
              <w:bidi/>
              <w:jc w:val="center"/>
              <w:rPr>
                <w:rFonts w:cs="B Nazanin"/>
                <w:b/>
                <w:bCs/>
                <w:sz w:val="24"/>
                <w:szCs w:val="24"/>
                <w:lang w:bidi="fa-IR"/>
              </w:rPr>
            </w:pPr>
            <w:r w:rsidRPr="0022621C">
              <w:rPr>
                <w:rFonts w:cs="B Nazanin" w:hint="cs"/>
                <w:b/>
                <w:bCs/>
                <w:sz w:val="24"/>
                <w:szCs w:val="24"/>
                <w:rtl/>
                <w:lang w:bidi="fa-IR"/>
              </w:rPr>
              <w:t>تعداد</w:t>
            </w:r>
          </w:p>
        </w:tc>
      </w:tr>
      <w:tr w:rsidR="00C92981" w:rsidRPr="0022621C" w:rsidTr="00C92981">
        <w:trPr>
          <w:trHeight w:val="851"/>
        </w:trPr>
        <w:tc>
          <w:tcPr>
            <w:tcW w:w="4921" w:type="dxa"/>
            <w:tcBorders>
              <w:top w:val="thinThickSmallGap" w:sz="12" w:space="0" w:color="auto"/>
              <w:left w:val="thinThickSmallGap" w:sz="12" w:space="0" w:color="auto"/>
              <w:bottom w:val="single" w:sz="4" w:space="0" w:color="auto"/>
              <w:right w:val="single" w:sz="4" w:space="0" w:color="auto"/>
            </w:tcBorders>
            <w:vAlign w:val="center"/>
          </w:tcPr>
          <w:p w:rsidR="00C92981" w:rsidRPr="0022621C" w:rsidRDefault="00C92981" w:rsidP="00C92981">
            <w:pPr>
              <w:bidi/>
              <w:rPr>
                <w:rFonts w:cs="B Nazanin"/>
                <w:sz w:val="24"/>
                <w:szCs w:val="24"/>
              </w:rPr>
            </w:pPr>
            <w:r w:rsidRPr="0022621C">
              <w:rPr>
                <w:rFonts w:cs="B Nazanin" w:hint="cs"/>
                <w:sz w:val="24"/>
                <w:szCs w:val="24"/>
                <w:rtl/>
              </w:rPr>
              <w:t>نیروهای رسمی و پیمانی</w:t>
            </w:r>
          </w:p>
        </w:tc>
        <w:tc>
          <w:tcPr>
            <w:tcW w:w="4718" w:type="dxa"/>
            <w:tcBorders>
              <w:top w:val="thinThickSmallGap" w:sz="12" w:space="0" w:color="auto"/>
              <w:left w:val="single" w:sz="4" w:space="0" w:color="auto"/>
              <w:bottom w:val="single" w:sz="4" w:space="0" w:color="auto"/>
              <w:right w:val="thinThickSmallGap" w:sz="12" w:space="0" w:color="auto"/>
            </w:tcBorders>
            <w:vAlign w:val="center"/>
          </w:tcPr>
          <w:p w:rsidR="00C92981" w:rsidRPr="0022621C" w:rsidRDefault="00C92981" w:rsidP="00C92981">
            <w:pPr>
              <w:bidi/>
              <w:jc w:val="center"/>
              <w:rPr>
                <w:rFonts w:cs="B Nazanin"/>
                <w:sz w:val="24"/>
                <w:szCs w:val="24"/>
              </w:rPr>
            </w:pPr>
            <w:r>
              <w:rPr>
                <w:rFonts w:cs="B Nazanin"/>
                <w:sz w:val="24"/>
                <w:szCs w:val="24"/>
              </w:rPr>
              <w:t>286</w:t>
            </w:r>
          </w:p>
        </w:tc>
      </w:tr>
      <w:tr w:rsidR="00C92981" w:rsidRPr="0022621C" w:rsidTr="00C92981">
        <w:trPr>
          <w:trHeight w:val="851"/>
        </w:trPr>
        <w:tc>
          <w:tcPr>
            <w:tcW w:w="4921" w:type="dxa"/>
            <w:tcBorders>
              <w:top w:val="single" w:sz="4" w:space="0" w:color="auto"/>
              <w:left w:val="thinThickSmallGap" w:sz="12" w:space="0" w:color="auto"/>
              <w:bottom w:val="single" w:sz="4" w:space="0" w:color="auto"/>
              <w:right w:val="single" w:sz="4" w:space="0" w:color="auto"/>
            </w:tcBorders>
            <w:vAlign w:val="center"/>
          </w:tcPr>
          <w:p w:rsidR="00C92981" w:rsidRPr="0022621C" w:rsidRDefault="00C92981" w:rsidP="00C92981">
            <w:pPr>
              <w:bidi/>
              <w:rPr>
                <w:rFonts w:cs="B Nazanin"/>
                <w:sz w:val="24"/>
                <w:szCs w:val="24"/>
              </w:rPr>
            </w:pPr>
            <w:r w:rsidRPr="0022621C">
              <w:rPr>
                <w:rFonts w:cs="B Nazanin" w:hint="cs"/>
                <w:sz w:val="24"/>
                <w:szCs w:val="24"/>
                <w:rtl/>
              </w:rPr>
              <w:t>نیروهای قرارداد انجام کارمعین</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C92981" w:rsidRPr="0022621C" w:rsidRDefault="00C92981" w:rsidP="00C92981">
            <w:pPr>
              <w:bidi/>
              <w:jc w:val="center"/>
              <w:rPr>
                <w:rFonts w:ascii="Franklin Gothic Book" w:eastAsia="+mn-ea" w:cs="B Nazanin"/>
                <w:kern w:val="24"/>
                <w:sz w:val="24"/>
                <w:szCs w:val="24"/>
                <w:lang w:bidi="fa-IR"/>
              </w:rPr>
            </w:pPr>
            <w:r>
              <w:rPr>
                <w:rFonts w:ascii="Franklin Gothic Book" w:eastAsia="+mn-ea" w:cs="B Nazanin"/>
                <w:kern w:val="24"/>
                <w:sz w:val="24"/>
                <w:szCs w:val="24"/>
                <w:lang w:bidi="fa-IR"/>
              </w:rPr>
              <w:t>53</w:t>
            </w:r>
          </w:p>
        </w:tc>
      </w:tr>
      <w:tr w:rsidR="00C92981" w:rsidRPr="0022621C" w:rsidTr="00C92981">
        <w:trPr>
          <w:trHeight w:val="851"/>
        </w:trPr>
        <w:tc>
          <w:tcPr>
            <w:tcW w:w="4921" w:type="dxa"/>
            <w:tcBorders>
              <w:top w:val="single" w:sz="4" w:space="0" w:color="auto"/>
              <w:left w:val="thinThickSmallGap" w:sz="12" w:space="0" w:color="auto"/>
              <w:bottom w:val="single" w:sz="4" w:space="0" w:color="auto"/>
              <w:right w:val="single" w:sz="4" w:space="0" w:color="auto"/>
            </w:tcBorders>
            <w:vAlign w:val="center"/>
          </w:tcPr>
          <w:p w:rsidR="00C92981" w:rsidRPr="0022621C" w:rsidRDefault="00C92981" w:rsidP="00C92981">
            <w:pPr>
              <w:bidi/>
              <w:rPr>
                <w:rFonts w:cs="B Nazanin"/>
                <w:sz w:val="24"/>
                <w:szCs w:val="24"/>
                <w:rtl/>
              </w:rPr>
            </w:pPr>
            <w:r w:rsidRPr="0022621C">
              <w:rPr>
                <w:rFonts w:cs="B Nazanin" w:hint="cs"/>
                <w:sz w:val="24"/>
                <w:szCs w:val="24"/>
                <w:rtl/>
              </w:rPr>
              <w:t>نیروهای قرارداد کارگری</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C92981" w:rsidRPr="0022621C" w:rsidRDefault="00C92981" w:rsidP="00C92981">
            <w:pPr>
              <w:bidi/>
              <w:jc w:val="center"/>
              <w:rPr>
                <w:rFonts w:ascii="Franklin Gothic Book" w:eastAsia="+mn-ea" w:cs="B Nazanin"/>
                <w:kern w:val="24"/>
                <w:sz w:val="24"/>
                <w:szCs w:val="24"/>
                <w:lang w:bidi="fa-IR"/>
              </w:rPr>
            </w:pPr>
            <w:r>
              <w:rPr>
                <w:rFonts w:ascii="Franklin Gothic Book" w:eastAsia="+mn-ea" w:cs="B Nazanin"/>
                <w:kern w:val="24"/>
                <w:sz w:val="24"/>
                <w:szCs w:val="24"/>
                <w:lang w:bidi="fa-IR"/>
              </w:rPr>
              <w:t>24</w:t>
            </w:r>
          </w:p>
        </w:tc>
      </w:tr>
      <w:tr w:rsidR="00C92981" w:rsidRPr="0022621C" w:rsidTr="00C92981">
        <w:trPr>
          <w:trHeight w:val="851"/>
        </w:trPr>
        <w:tc>
          <w:tcPr>
            <w:tcW w:w="4921" w:type="dxa"/>
            <w:tcBorders>
              <w:top w:val="single" w:sz="4" w:space="0" w:color="auto"/>
              <w:left w:val="thinThickSmallGap" w:sz="12" w:space="0" w:color="auto"/>
              <w:bottom w:val="single" w:sz="4" w:space="0" w:color="auto"/>
              <w:right w:val="single" w:sz="4" w:space="0" w:color="auto"/>
            </w:tcBorders>
            <w:vAlign w:val="center"/>
          </w:tcPr>
          <w:p w:rsidR="00C92981" w:rsidRPr="0022621C" w:rsidRDefault="00C92981" w:rsidP="00C92981">
            <w:pPr>
              <w:bidi/>
              <w:rPr>
                <w:rFonts w:cs="B Nazanin"/>
                <w:sz w:val="24"/>
                <w:szCs w:val="24"/>
                <w:rtl/>
              </w:rPr>
            </w:pPr>
            <w:r w:rsidRPr="0022621C">
              <w:rPr>
                <w:rFonts w:cs="B Nazanin" w:hint="cs"/>
                <w:sz w:val="24"/>
                <w:szCs w:val="24"/>
                <w:rtl/>
              </w:rPr>
              <w:t>نیروهای قرارداد شرکتی</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C92981" w:rsidRPr="0022621C" w:rsidRDefault="00C92981" w:rsidP="00C92981">
            <w:pPr>
              <w:bidi/>
              <w:jc w:val="center"/>
              <w:rPr>
                <w:rFonts w:ascii="Franklin Gothic Book" w:eastAsia="+mn-ea" w:cs="B Nazanin"/>
                <w:kern w:val="24"/>
                <w:sz w:val="24"/>
                <w:szCs w:val="24"/>
                <w:lang w:bidi="fa-IR"/>
              </w:rPr>
            </w:pPr>
            <w:r>
              <w:rPr>
                <w:rFonts w:ascii="Franklin Gothic Book" w:eastAsia="+mn-ea" w:cs="B Nazanin"/>
                <w:kern w:val="24"/>
                <w:sz w:val="24"/>
                <w:szCs w:val="24"/>
                <w:lang w:bidi="fa-IR"/>
              </w:rPr>
              <w:t>67</w:t>
            </w:r>
          </w:p>
        </w:tc>
      </w:tr>
      <w:tr w:rsidR="00C92981" w:rsidRPr="0022621C" w:rsidTr="00C92981">
        <w:trPr>
          <w:trHeight w:val="851"/>
        </w:trPr>
        <w:tc>
          <w:tcPr>
            <w:tcW w:w="4921" w:type="dxa"/>
            <w:tcBorders>
              <w:top w:val="single" w:sz="4" w:space="0" w:color="auto"/>
              <w:left w:val="thinThickSmallGap" w:sz="12" w:space="0" w:color="auto"/>
              <w:bottom w:val="single" w:sz="4" w:space="0" w:color="auto"/>
              <w:right w:val="single" w:sz="4" w:space="0" w:color="auto"/>
            </w:tcBorders>
            <w:vAlign w:val="center"/>
          </w:tcPr>
          <w:p w:rsidR="00C92981" w:rsidRPr="0022621C" w:rsidRDefault="00C92981" w:rsidP="00C92981">
            <w:pPr>
              <w:bidi/>
              <w:rPr>
                <w:rFonts w:cs="B Nazanin"/>
                <w:sz w:val="24"/>
                <w:szCs w:val="24"/>
                <w:rtl/>
              </w:rPr>
            </w:pPr>
            <w:r w:rsidRPr="0022621C">
              <w:rPr>
                <w:rFonts w:cs="B Nazanin" w:hint="cs"/>
                <w:sz w:val="24"/>
                <w:szCs w:val="24"/>
                <w:rtl/>
              </w:rPr>
              <w:t>نیروهای طرحی</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C92981" w:rsidRPr="0022621C" w:rsidRDefault="00C92981" w:rsidP="00C92981">
            <w:pPr>
              <w:bidi/>
              <w:jc w:val="center"/>
              <w:rPr>
                <w:rFonts w:ascii="Franklin Gothic Book" w:eastAsia="+mn-ea" w:cs="B Nazanin"/>
                <w:kern w:val="24"/>
                <w:sz w:val="24"/>
                <w:szCs w:val="24"/>
                <w:lang w:bidi="fa-IR"/>
              </w:rPr>
            </w:pPr>
            <w:r>
              <w:rPr>
                <w:rFonts w:ascii="Franklin Gothic Book" w:eastAsia="+mn-ea" w:cs="B Nazanin"/>
                <w:kern w:val="24"/>
                <w:sz w:val="24"/>
                <w:szCs w:val="24"/>
                <w:lang w:bidi="fa-IR"/>
              </w:rPr>
              <w:t>31</w:t>
            </w:r>
          </w:p>
        </w:tc>
      </w:tr>
      <w:tr w:rsidR="00C92981" w:rsidRPr="0022621C" w:rsidTr="00C92981">
        <w:trPr>
          <w:trHeight w:val="851"/>
        </w:trPr>
        <w:tc>
          <w:tcPr>
            <w:tcW w:w="4921" w:type="dxa"/>
            <w:tcBorders>
              <w:top w:val="single" w:sz="4" w:space="0" w:color="auto"/>
              <w:left w:val="thinThickSmallGap" w:sz="12" w:space="0" w:color="auto"/>
              <w:bottom w:val="single" w:sz="4" w:space="0" w:color="auto"/>
              <w:right w:val="single" w:sz="4" w:space="0" w:color="auto"/>
            </w:tcBorders>
            <w:vAlign w:val="center"/>
          </w:tcPr>
          <w:p w:rsidR="00C92981" w:rsidRPr="0022621C" w:rsidRDefault="00C92981" w:rsidP="00C92981">
            <w:pPr>
              <w:bidi/>
              <w:rPr>
                <w:rFonts w:cs="B Nazanin"/>
                <w:sz w:val="24"/>
                <w:szCs w:val="24"/>
                <w:rtl/>
              </w:rPr>
            </w:pPr>
            <w:r w:rsidRPr="0022621C">
              <w:rPr>
                <w:rFonts w:cs="B Nazanin" w:hint="cs"/>
                <w:sz w:val="24"/>
                <w:szCs w:val="24"/>
                <w:rtl/>
              </w:rPr>
              <w:t>مأمورین ورودی</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C92981" w:rsidRPr="0022621C" w:rsidRDefault="00C92981" w:rsidP="00C92981">
            <w:pPr>
              <w:bidi/>
              <w:jc w:val="center"/>
              <w:rPr>
                <w:rFonts w:ascii="Franklin Gothic Book" w:eastAsia="+mn-ea" w:cs="B Nazanin"/>
                <w:kern w:val="24"/>
                <w:sz w:val="24"/>
                <w:szCs w:val="24"/>
                <w:lang w:bidi="fa-IR"/>
              </w:rPr>
            </w:pPr>
            <w:r>
              <w:rPr>
                <w:rFonts w:ascii="Franklin Gothic Book" w:eastAsia="+mn-ea" w:cs="B Nazanin"/>
                <w:kern w:val="24"/>
                <w:sz w:val="24"/>
                <w:szCs w:val="24"/>
                <w:lang w:bidi="fa-IR"/>
              </w:rPr>
              <w:t>27</w:t>
            </w:r>
          </w:p>
        </w:tc>
      </w:tr>
      <w:tr w:rsidR="00C92981" w:rsidRPr="0022621C" w:rsidTr="00C92981">
        <w:trPr>
          <w:trHeight w:val="851"/>
        </w:trPr>
        <w:tc>
          <w:tcPr>
            <w:tcW w:w="4921" w:type="dxa"/>
            <w:tcBorders>
              <w:top w:val="single" w:sz="4" w:space="0" w:color="auto"/>
              <w:left w:val="thinThickSmallGap" w:sz="12" w:space="0" w:color="auto"/>
              <w:bottom w:val="thinThickSmallGap" w:sz="12" w:space="0" w:color="auto"/>
              <w:right w:val="single" w:sz="4" w:space="0" w:color="auto"/>
            </w:tcBorders>
            <w:vAlign w:val="center"/>
          </w:tcPr>
          <w:p w:rsidR="00C92981" w:rsidRPr="0022621C" w:rsidRDefault="00C92981" w:rsidP="00C92981">
            <w:pPr>
              <w:bidi/>
              <w:rPr>
                <w:rFonts w:ascii="Franklin Gothic Book" w:eastAsia="+mn-ea" w:cs="B Nazanin"/>
                <w:kern w:val="24"/>
                <w:sz w:val="24"/>
                <w:szCs w:val="24"/>
                <w:rtl/>
                <w:lang w:bidi="fa-IR"/>
              </w:rPr>
            </w:pPr>
            <w:r w:rsidRPr="0022621C">
              <w:rPr>
                <w:rFonts w:ascii="Franklin Gothic Book" w:eastAsia="+mn-ea" w:cs="B Nazanin" w:hint="cs"/>
                <w:kern w:val="24"/>
                <w:sz w:val="24"/>
                <w:szCs w:val="24"/>
                <w:rtl/>
                <w:lang w:bidi="fa-IR"/>
              </w:rPr>
              <w:t>مأمورین خروجی</w:t>
            </w:r>
          </w:p>
        </w:tc>
        <w:tc>
          <w:tcPr>
            <w:tcW w:w="4718" w:type="dxa"/>
            <w:tcBorders>
              <w:top w:val="single" w:sz="4" w:space="0" w:color="auto"/>
              <w:left w:val="single" w:sz="4" w:space="0" w:color="auto"/>
              <w:bottom w:val="thinThickSmallGap" w:sz="12" w:space="0" w:color="auto"/>
              <w:right w:val="thinThickSmallGap" w:sz="12" w:space="0" w:color="auto"/>
            </w:tcBorders>
            <w:vAlign w:val="center"/>
          </w:tcPr>
          <w:p w:rsidR="00C92981" w:rsidRPr="0022621C" w:rsidRDefault="00C92981" w:rsidP="00C92981">
            <w:pPr>
              <w:bidi/>
              <w:jc w:val="center"/>
              <w:rPr>
                <w:rFonts w:ascii="Franklin Gothic Book" w:eastAsia="+mn-ea" w:cs="B Nazanin"/>
                <w:kern w:val="24"/>
                <w:sz w:val="24"/>
                <w:szCs w:val="24"/>
                <w:rtl/>
                <w:lang w:bidi="fa-IR"/>
              </w:rPr>
            </w:pPr>
            <w:r>
              <w:rPr>
                <w:rFonts w:ascii="Franklin Gothic Book" w:eastAsia="+mn-ea" w:cs="B Nazanin"/>
                <w:kern w:val="24"/>
                <w:sz w:val="24"/>
                <w:szCs w:val="24"/>
                <w:lang w:bidi="fa-IR"/>
              </w:rPr>
              <w:t>38</w:t>
            </w:r>
          </w:p>
        </w:tc>
      </w:tr>
    </w:tbl>
    <w:p w:rsidR="00C92981" w:rsidRPr="0022621C" w:rsidRDefault="00C92981" w:rsidP="00C92981">
      <w:pPr>
        <w:rPr>
          <w:rFonts w:cs="Sakkal Majalla"/>
          <w:noProof/>
          <w:rtl/>
        </w:rPr>
        <w:sectPr w:rsidR="00C92981" w:rsidRPr="0022621C" w:rsidSect="00C92981">
          <w:pgSz w:w="12240" w:h="15840"/>
          <w:pgMar w:top="1440" w:right="806" w:bottom="144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C92981" w:rsidRPr="0022621C" w:rsidRDefault="00C92981" w:rsidP="00C92981">
      <w:pPr>
        <w:bidi/>
        <w:rPr>
          <w:rFonts w:cs="B Nazanin"/>
          <w:b/>
          <w:bCs/>
          <w:sz w:val="28"/>
          <w:szCs w:val="28"/>
          <w:rtl/>
        </w:rPr>
      </w:pPr>
      <w:r w:rsidRPr="0022621C">
        <w:rPr>
          <w:rFonts w:cs="B Nazanin" w:hint="cs"/>
          <w:b/>
          <w:bCs/>
          <w:sz w:val="28"/>
          <w:szCs w:val="28"/>
          <w:rtl/>
        </w:rPr>
        <w:lastRenderedPageBreak/>
        <w:t>ب)شاخص‌ها</w:t>
      </w:r>
    </w:p>
    <w:p w:rsidR="00C92981" w:rsidRPr="0022621C" w:rsidRDefault="00C92981" w:rsidP="00C92981">
      <w:pPr>
        <w:bidi/>
        <w:rPr>
          <w:rFonts w:cs="B Nazanin"/>
          <w:b/>
          <w:bCs/>
          <w:sz w:val="28"/>
          <w:szCs w:val="28"/>
          <w:rtl/>
          <w:lang w:bidi="fa-IR"/>
        </w:rPr>
      </w:pPr>
      <w:r w:rsidRPr="0022621C">
        <w:rPr>
          <w:rFonts w:cs="B Nazanin" w:hint="cs"/>
          <w:b/>
          <w:bCs/>
          <w:sz w:val="28"/>
          <w:szCs w:val="28"/>
          <w:rtl/>
        </w:rPr>
        <w:t>شاخص‌ها</w:t>
      </w:r>
      <w:r w:rsidRPr="0022621C">
        <w:rPr>
          <w:rFonts w:cs="B Nazanin" w:hint="cs"/>
          <w:b/>
          <w:bCs/>
          <w:sz w:val="28"/>
          <w:szCs w:val="28"/>
          <w:rtl/>
          <w:lang w:bidi="fa-IR"/>
        </w:rPr>
        <w:t>ی</w:t>
      </w:r>
      <w:r w:rsidRPr="0022621C">
        <w:rPr>
          <w:rFonts w:cs="B Nazanin" w:hint="cs"/>
          <w:b/>
          <w:bCs/>
          <w:sz w:val="28"/>
          <w:szCs w:val="28"/>
          <w:lang w:bidi="fa-IR"/>
        </w:rPr>
        <w:t xml:space="preserve"> </w:t>
      </w:r>
      <w:r w:rsidRPr="0022621C">
        <w:rPr>
          <w:rFonts w:cs="B Nazanin" w:hint="cs"/>
          <w:b/>
          <w:bCs/>
          <w:sz w:val="28"/>
          <w:szCs w:val="28"/>
          <w:rtl/>
          <w:lang w:bidi="fa-IR"/>
        </w:rPr>
        <w:t>نیروی انسانی</w:t>
      </w:r>
    </w:p>
    <w:tbl>
      <w:tblPr>
        <w:bidiVisual/>
        <w:tblW w:w="13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895"/>
        <w:gridCol w:w="810"/>
        <w:gridCol w:w="810"/>
        <w:gridCol w:w="720"/>
        <w:gridCol w:w="810"/>
        <w:gridCol w:w="810"/>
        <w:gridCol w:w="720"/>
        <w:gridCol w:w="720"/>
        <w:gridCol w:w="990"/>
        <w:gridCol w:w="990"/>
        <w:gridCol w:w="3330"/>
      </w:tblGrid>
      <w:tr w:rsidR="00C92981" w:rsidRPr="0022621C" w:rsidTr="00C92981">
        <w:trPr>
          <w:trHeight w:val="570"/>
          <w:jc w:val="center"/>
        </w:trPr>
        <w:tc>
          <w:tcPr>
            <w:tcW w:w="2895" w:type="dxa"/>
            <w:vMerge w:val="restart"/>
            <w:tcBorders>
              <w:top w:val="thinThickSmallGap" w:sz="12" w:space="0" w:color="auto"/>
              <w:left w:val="thinThickSmallGap" w:sz="12" w:space="0" w:color="auto"/>
            </w:tcBorders>
            <w:shd w:val="clear" w:color="auto" w:fill="BFBFBF" w:themeFill="background1" w:themeFillShade="BF"/>
            <w:vAlign w:val="center"/>
            <w:hideMark/>
          </w:tcPr>
          <w:p w:rsidR="00C92981" w:rsidRPr="0022621C" w:rsidRDefault="00C92981" w:rsidP="00C92981">
            <w:pPr>
              <w:bidi/>
              <w:spacing w:after="0" w:line="240" w:lineRule="auto"/>
              <w:jc w:val="center"/>
              <w:rPr>
                <w:rFonts w:cs="B Nazanin"/>
                <w:b/>
                <w:bCs/>
                <w:color w:val="000000"/>
                <w:sz w:val="24"/>
                <w:szCs w:val="24"/>
              </w:rPr>
            </w:pPr>
            <w:r w:rsidRPr="0022621C">
              <w:rPr>
                <w:rFonts w:cs="B Nazanin" w:hint="cs"/>
                <w:b/>
                <w:bCs/>
                <w:color w:val="000000"/>
                <w:sz w:val="24"/>
                <w:szCs w:val="24"/>
                <w:rtl/>
              </w:rPr>
              <w:t>عنوان شاخص</w:t>
            </w:r>
          </w:p>
        </w:tc>
        <w:tc>
          <w:tcPr>
            <w:tcW w:w="2340" w:type="dxa"/>
            <w:gridSpan w:val="3"/>
            <w:tcBorders>
              <w:top w:val="thinThickSmallGap" w:sz="12" w:space="0" w:color="auto"/>
            </w:tcBorders>
            <w:shd w:val="clear" w:color="auto" w:fill="BFBFBF" w:themeFill="background1" w:themeFillShade="BF"/>
            <w:vAlign w:val="center"/>
          </w:tcPr>
          <w:p w:rsidR="00C92981" w:rsidRPr="0022621C" w:rsidRDefault="00C92981" w:rsidP="00C92981">
            <w:pPr>
              <w:bidi/>
              <w:jc w:val="center"/>
              <w:rPr>
                <w:rFonts w:cs="B Nazanin"/>
                <w:b/>
                <w:bCs/>
                <w:sz w:val="24"/>
                <w:szCs w:val="24"/>
                <w:rtl/>
              </w:rPr>
            </w:pPr>
            <w:r w:rsidRPr="0022621C">
              <w:rPr>
                <w:rFonts w:cs="B Nazanin" w:hint="cs"/>
                <w:b/>
                <w:bCs/>
                <w:sz w:val="24"/>
                <w:szCs w:val="24"/>
                <w:rtl/>
              </w:rPr>
              <w:t>سال 1401</w:t>
            </w:r>
          </w:p>
        </w:tc>
        <w:tc>
          <w:tcPr>
            <w:tcW w:w="2340" w:type="dxa"/>
            <w:gridSpan w:val="3"/>
            <w:tcBorders>
              <w:top w:val="thinThickSmallGap" w:sz="12" w:space="0" w:color="auto"/>
            </w:tcBorders>
            <w:shd w:val="clear" w:color="auto" w:fill="BFBFBF" w:themeFill="background1" w:themeFillShade="BF"/>
            <w:vAlign w:val="center"/>
          </w:tcPr>
          <w:p w:rsidR="00C92981" w:rsidRPr="0022621C" w:rsidRDefault="00C92981" w:rsidP="00C92981">
            <w:pPr>
              <w:bidi/>
              <w:jc w:val="center"/>
              <w:rPr>
                <w:rFonts w:cs="B Nazanin"/>
                <w:b/>
                <w:bCs/>
                <w:sz w:val="24"/>
                <w:szCs w:val="24"/>
                <w:rtl/>
              </w:rPr>
            </w:pPr>
            <w:r w:rsidRPr="0022621C">
              <w:rPr>
                <w:rFonts w:cs="B Nazanin" w:hint="cs"/>
                <w:b/>
                <w:bCs/>
                <w:sz w:val="24"/>
                <w:szCs w:val="24"/>
                <w:rtl/>
              </w:rPr>
              <w:t>سال 1402</w:t>
            </w:r>
          </w:p>
        </w:tc>
        <w:tc>
          <w:tcPr>
            <w:tcW w:w="720" w:type="dxa"/>
            <w:vMerge w:val="restart"/>
            <w:tcBorders>
              <w:top w:val="thinThickSmallGap" w:sz="12" w:space="0" w:color="auto"/>
            </w:tcBorders>
            <w:shd w:val="clear" w:color="auto" w:fill="BFBFBF" w:themeFill="background1" w:themeFillShade="BF"/>
            <w:vAlign w:val="center"/>
            <w:hideMark/>
          </w:tcPr>
          <w:p w:rsidR="00C92981" w:rsidRPr="0022621C" w:rsidRDefault="00C92981" w:rsidP="00C92981">
            <w:pPr>
              <w:bidi/>
              <w:jc w:val="center"/>
              <w:rPr>
                <w:rFonts w:cs="B Nazanin"/>
                <w:b/>
                <w:bCs/>
                <w:sz w:val="24"/>
                <w:szCs w:val="24"/>
                <w:rtl/>
              </w:rPr>
            </w:pPr>
            <w:r w:rsidRPr="0022621C">
              <w:rPr>
                <w:rFonts w:cs="B Nazanin" w:hint="cs"/>
                <w:b/>
                <w:bCs/>
                <w:sz w:val="24"/>
                <w:szCs w:val="24"/>
                <w:rtl/>
              </w:rPr>
              <w:t xml:space="preserve">حد انتظار </w:t>
            </w:r>
          </w:p>
          <w:p w:rsidR="00C92981" w:rsidRPr="0022621C" w:rsidRDefault="00C92981" w:rsidP="00C92981">
            <w:pPr>
              <w:bidi/>
              <w:jc w:val="center"/>
              <w:rPr>
                <w:rFonts w:cs="B Nazanin"/>
                <w:b/>
                <w:bCs/>
                <w:sz w:val="24"/>
                <w:szCs w:val="24"/>
                <w:rtl/>
              </w:rPr>
            </w:pPr>
            <w:r w:rsidRPr="0022621C">
              <w:rPr>
                <w:rFonts w:cs="B Nazanin" w:hint="cs"/>
                <w:b/>
                <w:bCs/>
                <w:sz w:val="24"/>
                <w:szCs w:val="24"/>
                <w:rtl/>
              </w:rPr>
              <w:t>سال 1402</w:t>
            </w:r>
          </w:p>
        </w:tc>
        <w:tc>
          <w:tcPr>
            <w:tcW w:w="990" w:type="dxa"/>
            <w:vMerge w:val="restart"/>
            <w:tcBorders>
              <w:top w:val="thinThickSmallGap" w:sz="12" w:space="0" w:color="auto"/>
            </w:tcBorders>
            <w:shd w:val="clear" w:color="auto" w:fill="BFBFBF" w:themeFill="background1" w:themeFillShade="BF"/>
            <w:vAlign w:val="center"/>
            <w:hideMark/>
          </w:tcPr>
          <w:p w:rsidR="00C92981" w:rsidRPr="0022621C" w:rsidRDefault="00C92981" w:rsidP="00C92981">
            <w:pPr>
              <w:bidi/>
              <w:jc w:val="center"/>
              <w:rPr>
                <w:rFonts w:cs="B Nazanin"/>
                <w:b/>
                <w:bCs/>
                <w:sz w:val="24"/>
                <w:szCs w:val="24"/>
                <w:rtl/>
              </w:rPr>
            </w:pPr>
            <w:r w:rsidRPr="0022621C">
              <w:rPr>
                <w:rFonts w:cs="B Nazanin" w:hint="cs"/>
                <w:b/>
                <w:bCs/>
                <w:sz w:val="24"/>
                <w:szCs w:val="24"/>
                <w:rtl/>
              </w:rPr>
              <w:t xml:space="preserve">در صد پیشرفت </w:t>
            </w:r>
          </w:p>
        </w:tc>
        <w:tc>
          <w:tcPr>
            <w:tcW w:w="990" w:type="dxa"/>
            <w:vMerge w:val="restart"/>
            <w:tcBorders>
              <w:top w:val="thinThickSmallGap" w:sz="12" w:space="0" w:color="auto"/>
            </w:tcBorders>
            <w:shd w:val="clear" w:color="auto" w:fill="BFBFBF" w:themeFill="background1" w:themeFillShade="BF"/>
            <w:vAlign w:val="center"/>
          </w:tcPr>
          <w:p w:rsidR="00C92981" w:rsidRPr="0022621C" w:rsidRDefault="00C92981" w:rsidP="00C92981">
            <w:pPr>
              <w:bidi/>
              <w:jc w:val="center"/>
              <w:rPr>
                <w:rFonts w:cs="B Nazanin"/>
                <w:b/>
                <w:bCs/>
                <w:sz w:val="24"/>
                <w:szCs w:val="24"/>
                <w:rtl/>
                <w:lang w:bidi="fa-IR"/>
              </w:rPr>
            </w:pPr>
            <w:r w:rsidRPr="0022621C">
              <w:rPr>
                <w:rFonts w:cs="B Nazanin" w:hint="cs"/>
                <w:b/>
                <w:bCs/>
                <w:sz w:val="24"/>
                <w:szCs w:val="24"/>
                <w:rtl/>
                <w:lang w:bidi="fa-IR"/>
              </w:rPr>
              <w:t>منبع اطلاعاتی</w:t>
            </w:r>
          </w:p>
        </w:tc>
        <w:tc>
          <w:tcPr>
            <w:tcW w:w="3330" w:type="dxa"/>
            <w:vMerge w:val="restart"/>
            <w:tcBorders>
              <w:top w:val="thinThickSmallGap" w:sz="12" w:space="0" w:color="auto"/>
              <w:right w:val="thinThickSmallGap" w:sz="12" w:space="0" w:color="auto"/>
            </w:tcBorders>
            <w:shd w:val="clear" w:color="auto" w:fill="BFBFBF" w:themeFill="background1" w:themeFillShade="BF"/>
            <w:vAlign w:val="center"/>
            <w:hideMark/>
          </w:tcPr>
          <w:p w:rsidR="00C92981" w:rsidRPr="0022621C" w:rsidRDefault="00C92981" w:rsidP="00C92981">
            <w:pPr>
              <w:bidi/>
              <w:jc w:val="center"/>
              <w:rPr>
                <w:rFonts w:cs="B Nazanin"/>
                <w:b/>
                <w:bCs/>
                <w:sz w:val="24"/>
                <w:szCs w:val="24"/>
                <w:rtl/>
              </w:rPr>
            </w:pPr>
            <w:r w:rsidRPr="0022621C">
              <w:rPr>
                <w:rFonts w:cs="B Nazanin" w:hint="cs"/>
                <w:b/>
                <w:bCs/>
                <w:sz w:val="24"/>
                <w:szCs w:val="24"/>
                <w:rtl/>
              </w:rPr>
              <w:t>تحلیل</w:t>
            </w:r>
          </w:p>
        </w:tc>
      </w:tr>
      <w:tr w:rsidR="00C92981" w:rsidRPr="0022621C" w:rsidTr="00C92981">
        <w:trPr>
          <w:trHeight w:val="570"/>
          <w:jc w:val="center"/>
        </w:trPr>
        <w:tc>
          <w:tcPr>
            <w:tcW w:w="2895" w:type="dxa"/>
            <w:vMerge/>
            <w:tcBorders>
              <w:left w:val="thinThickSmallGap" w:sz="12" w:space="0" w:color="auto"/>
              <w:bottom w:val="thinThickSmallGap" w:sz="12" w:space="0" w:color="auto"/>
            </w:tcBorders>
            <w:shd w:val="clear" w:color="auto" w:fill="BFBFBF" w:themeFill="background1" w:themeFillShade="BF"/>
            <w:vAlign w:val="center"/>
            <w:hideMark/>
          </w:tcPr>
          <w:p w:rsidR="00C92981" w:rsidRPr="0022621C" w:rsidRDefault="00C92981" w:rsidP="00C92981">
            <w:pPr>
              <w:spacing w:after="0" w:line="240" w:lineRule="auto"/>
              <w:rPr>
                <w:rFonts w:cs="B Nazanin"/>
                <w:b/>
                <w:bCs/>
                <w:color w:val="000000"/>
                <w:sz w:val="24"/>
                <w:szCs w:val="24"/>
              </w:rPr>
            </w:pPr>
          </w:p>
        </w:tc>
        <w:tc>
          <w:tcPr>
            <w:tcW w:w="810" w:type="dxa"/>
            <w:tcBorders>
              <w:bottom w:val="thinThickSmallGap" w:sz="12" w:space="0" w:color="auto"/>
            </w:tcBorders>
            <w:shd w:val="clear" w:color="auto" w:fill="BFBFBF" w:themeFill="background1" w:themeFillShade="BF"/>
            <w:vAlign w:val="center"/>
          </w:tcPr>
          <w:p w:rsidR="00C92981" w:rsidRPr="0022621C" w:rsidRDefault="00C92981" w:rsidP="00C92981">
            <w:pPr>
              <w:bidi/>
              <w:spacing w:after="0" w:line="240" w:lineRule="auto"/>
              <w:jc w:val="center"/>
              <w:rPr>
                <w:rFonts w:cs="B Nazanin"/>
                <w:b/>
                <w:bCs/>
                <w:color w:val="000000"/>
                <w:sz w:val="24"/>
                <w:szCs w:val="24"/>
              </w:rPr>
            </w:pPr>
            <w:r w:rsidRPr="0022621C">
              <w:rPr>
                <w:rFonts w:cs="B Nazanin" w:hint="cs"/>
                <w:b/>
                <w:bCs/>
                <w:color w:val="000000"/>
                <w:sz w:val="24"/>
                <w:szCs w:val="24"/>
                <w:rtl/>
              </w:rPr>
              <w:t>میزان شاخص</w:t>
            </w:r>
          </w:p>
        </w:tc>
        <w:tc>
          <w:tcPr>
            <w:tcW w:w="810" w:type="dxa"/>
            <w:tcBorders>
              <w:bottom w:val="thinThickSmallGap" w:sz="12" w:space="0" w:color="auto"/>
            </w:tcBorders>
            <w:shd w:val="clear" w:color="auto" w:fill="BFBFBF" w:themeFill="background1" w:themeFillShade="BF"/>
            <w:vAlign w:val="center"/>
          </w:tcPr>
          <w:p w:rsidR="00C92981" w:rsidRPr="0022621C" w:rsidRDefault="00C92981" w:rsidP="00C92981">
            <w:pPr>
              <w:bidi/>
              <w:spacing w:after="0" w:line="240" w:lineRule="auto"/>
              <w:jc w:val="center"/>
              <w:rPr>
                <w:rFonts w:cs="B Nazanin"/>
                <w:b/>
                <w:bCs/>
                <w:color w:val="000000"/>
                <w:sz w:val="24"/>
                <w:szCs w:val="24"/>
              </w:rPr>
            </w:pPr>
            <w:r w:rsidRPr="0022621C">
              <w:rPr>
                <w:rFonts w:cs="B Nazanin" w:hint="cs"/>
                <w:b/>
                <w:bCs/>
                <w:color w:val="000000"/>
                <w:sz w:val="24"/>
                <w:szCs w:val="24"/>
                <w:rtl/>
              </w:rPr>
              <w:t>صورت</w:t>
            </w:r>
          </w:p>
        </w:tc>
        <w:tc>
          <w:tcPr>
            <w:tcW w:w="720" w:type="dxa"/>
            <w:tcBorders>
              <w:bottom w:val="thinThickSmallGap" w:sz="12" w:space="0" w:color="auto"/>
            </w:tcBorders>
            <w:shd w:val="clear" w:color="auto" w:fill="BFBFBF" w:themeFill="background1" w:themeFillShade="BF"/>
            <w:vAlign w:val="center"/>
          </w:tcPr>
          <w:p w:rsidR="00C92981" w:rsidRPr="0022621C" w:rsidRDefault="00C92981" w:rsidP="00C92981">
            <w:pPr>
              <w:spacing w:after="0" w:line="240" w:lineRule="auto"/>
              <w:rPr>
                <w:rFonts w:cs="B Nazanin"/>
                <w:b/>
                <w:bCs/>
                <w:color w:val="000000"/>
                <w:sz w:val="24"/>
                <w:szCs w:val="24"/>
              </w:rPr>
            </w:pPr>
            <w:r w:rsidRPr="0022621C">
              <w:rPr>
                <w:rFonts w:cs="B Nazanin" w:hint="cs"/>
                <w:b/>
                <w:bCs/>
                <w:color w:val="000000"/>
                <w:sz w:val="24"/>
                <w:szCs w:val="24"/>
                <w:rtl/>
              </w:rPr>
              <w:t>مخرج</w:t>
            </w:r>
          </w:p>
        </w:tc>
        <w:tc>
          <w:tcPr>
            <w:tcW w:w="810" w:type="dxa"/>
            <w:tcBorders>
              <w:bottom w:val="thinThickSmallGap" w:sz="12" w:space="0" w:color="auto"/>
            </w:tcBorders>
            <w:shd w:val="clear" w:color="auto" w:fill="BFBFBF" w:themeFill="background1" w:themeFillShade="BF"/>
            <w:vAlign w:val="center"/>
          </w:tcPr>
          <w:p w:rsidR="00C92981" w:rsidRPr="0022621C" w:rsidRDefault="00C92981" w:rsidP="00C92981">
            <w:pPr>
              <w:bidi/>
              <w:spacing w:after="0" w:line="240" w:lineRule="auto"/>
              <w:jc w:val="center"/>
              <w:rPr>
                <w:rFonts w:cs="B Nazanin"/>
                <w:b/>
                <w:bCs/>
                <w:color w:val="000000"/>
                <w:sz w:val="24"/>
                <w:szCs w:val="24"/>
              </w:rPr>
            </w:pPr>
            <w:r w:rsidRPr="0022621C">
              <w:rPr>
                <w:rFonts w:cs="B Nazanin" w:hint="cs"/>
                <w:b/>
                <w:bCs/>
                <w:color w:val="000000"/>
                <w:sz w:val="24"/>
                <w:szCs w:val="24"/>
                <w:rtl/>
              </w:rPr>
              <w:t>میزان شاخص</w:t>
            </w:r>
          </w:p>
        </w:tc>
        <w:tc>
          <w:tcPr>
            <w:tcW w:w="810" w:type="dxa"/>
            <w:tcBorders>
              <w:bottom w:val="nil"/>
            </w:tcBorders>
            <w:shd w:val="clear" w:color="auto" w:fill="BFBFBF" w:themeFill="background1" w:themeFillShade="BF"/>
            <w:vAlign w:val="center"/>
          </w:tcPr>
          <w:p w:rsidR="00C92981" w:rsidRPr="0022621C" w:rsidRDefault="00C92981" w:rsidP="00C92981">
            <w:pPr>
              <w:bidi/>
              <w:spacing w:after="0" w:line="240" w:lineRule="auto"/>
              <w:jc w:val="center"/>
              <w:rPr>
                <w:rFonts w:cs="B Nazanin"/>
                <w:b/>
                <w:bCs/>
                <w:color w:val="000000"/>
                <w:sz w:val="24"/>
                <w:szCs w:val="24"/>
              </w:rPr>
            </w:pPr>
            <w:r w:rsidRPr="0022621C">
              <w:rPr>
                <w:rFonts w:cs="B Nazanin" w:hint="cs"/>
                <w:b/>
                <w:bCs/>
                <w:color w:val="000000"/>
                <w:sz w:val="24"/>
                <w:szCs w:val="24"/>
                <w:rtl/>
              </w:rPr>
              <w:t>صورت</w:t>
            </w:r>
          </w:p>
        </w:tc>
        <w:tc>
          <w:tcPr>
            <w:tcW w:w="720" w:type="dxa"/>
            <w:tcBorders>
              <w:bottom w:val="thinThickSmallGap" w:sz="12" w:space="0" w:color="auto"/>
            </w:tcBorders>
            <w:shd w:val="clear" w:color="auto" w:fill="BFBFBF" w:themeFill="background1" w:themeFillShade="BF"/>
            <w:vAlign w:val="center"/>
          </w:tcPr>
          <w:p w:rsidR="00C92981" w:rsidRPr="0022621C" w:rsidRDefault="00C92981" w:rsidP="00C92981">
            <w:pPr>
              <w:spacing w:after="0" w:line="240" w:lineRule="auto"/>
              <w:rPr>
                <w:rFonts w:cs="B Nazanin"/>
                <w:b/>
                <w:bCs/>
                <w:color w:val="000000"/>
                <w:sz w:val="24"/>
                <w:szCs w:val="24"/>
              </w:rPr>
            </w:pPr>
            <w:r w:rsidRPr="0022621C">
              <w:rPr>
                <w:rFonts w:cs="B Nazanin" w:hint="cs"/>
                <w:b/>
                <w:bCs/>
                <w:color w:val="000000"/>
                <w:sz w:val="24"/>
                <w:szCs w:val="24"/>
                <w:rtl/>
              </w:rPr>
              <w:t>مخرج</w:t>
            </w:r>
          </w:p>
        </w:tc>
        <w:tc>
          <w:tcPr>
            <w:tcW w:w="720" w:type="dxa"/>
            <w:vMerge/>
            <w:tcBorders>
              <w:bottom w:val="thinThickSmallGap" w:sz="12" w:space="0" w:color="auto"/>
            </w:tcBorders>
            <w:shd w:val="clear" w:color="auto" w:fill="FFFFFF"/>
            <w:vAlign w:val="center"/>
            <w:hideMark/>
          </w:tcPr>
          <w:p w:rsidR="00C92981" w:rsidRPr="0022621C" w:rsidRDefault="00C92981" w:rsidP="00C92981">
            <w:pPr>
              <w:spacing w:after="0" w:line="240" w:lineRule="auto"/>
              <w:rPr>
                <w:rFonts w:cs="B Nazanin"/>
                <w:color w:val="000000"/>
                <w:sz w:val="24"/>
                <w:szCs w:val="24"/>
              </w:rPr>
            </w:pPr>
          </w:p>
        </w:tc>
        <w:tc>
          <w:tcPr>
            <w:tcW w:w="990" w:type="dxa"/>
            <w:vMerge/>
            <w:tcBorders>
              <w:bottom w:val="thinThickSmallGap" w:sz="12" w:space="0" w:color="auto"/>
            </w:tcBorders>
            <w:shd w:val="clear" w:color="auto" w:fill="FFFFFF"/>
            <w:vAlign w:val="center"/>
            <w:hideMark/>
          </w:tcPr>
          <w:p w:rsidR="00C92981" w:rsidRPr="0022621C" w:rsidRDefault="00C92981" w:rsidP="00C92981">
            <w:pPr>
              <w:spacing w:after="0" w:line="240" w:lineRule="auto"/>
              <w:rPr>
                <w:rFonts w:cs="B Nazanin"/>
                <w:color w:val="000000"/>
                <w:sz w:val="24"/>
                <w:szCs w:val="24"/>
              </w:rPr>
            </w:pPr>
          </w:p>
        </w:tc>
        <w:tc>
          <w:tcPr>
            <w:tcW w:w="990" w:type="dxa"/>
            <w:vMerge/>
            <w:tcBorders>
              <w:bottom w:val="thinThickSmallGap" w:sz="12" w:space="0" w:color="auto"/>
            </w:tcBorders>
            <w:shd w:val="clear" w:color="auto" w:fill="FFFFFF"/>
            <w:vAlign w:val="center"/>
          </w:tcPr>
          <w:p w:rsidR="00C92981" w:rsidRPr="0022621C" w:rsidRDefault="00C92981" w:rsidP="00C92981">
            <w:pPr>
              <w:spacing w:after="0" w:line="240" w:lineRule="auto"/>
              <w:rPr>
                <w:rFonts w:cs="B Nazanin"/>
                <w:color w:val="000000"/>
                <w:sz w:val="24"/>
                <w:szCs w:val="24"/>
              </w:rPr>
            </w:pPr>
          </w:p>
        </w:tc>
        <w:tc>
          <w:tcPr>
            <w:tcW w:w="3330" w:type="dxa"/>
            <w:vMerge/>
            <w:tcBorders>
              <w:bottom w:val="thinThickSmallGap" w:sz="12" w:space="0" w:color="auto"/>
              <w:right w:val="thinThickSmallGap" w:sz="12" w:space="0" w:color="auto"/>
            </w:tcBorders>
            <w:shd w:val="clear" w:color="auto" w:fill="FFFFFF"/>
            <w:vAlign w:val="center"/>
            <w:hideMark/>
          </w:tcPr>
          <w:p w:rsidR="00C92981" w:rsidRPr="0022621C" w:rsidRDefault="00C92981" w:rsidP="00C92981">
            <w:pPr>
              <w:spacing w:after="0" w:line="240" w:lineRule="auto"/>
              <w:rPr>
                <w:rFonts w:cs="B Nazanin"/>
                <w:color w:val="000000"/>
                <w:sz w:val="24"/>
                <w:szCs w:val="24"/>
              </w:rPr>
            </w:pPr>
          </w:p>
        </w:tc>
      </w:tr>
      <w:tr w:rsidR="00C92981" w:rsidRPr="0022621C" w:rsidTr="00C92981">
        <w:trPr>
          <w:trHeight w:val="567"/>
          <w:jc w:val="center"/>
        </w:trPr>
        <w:tc>
          <w:tcPr>
            <w:tcW w:w="2895" w:type="dxa"/>
            <w:tcBorders>
              <w:top w:val="thinThickSmallGap" w:sz="12" w:space="0" w:color="auto"/>
              <w:left w:val="thinThickSmallGap" w:sz="12" w:space="0" w:color="auto"/>
              <w:bottom w:val="single" w:sz="4" w:space="0" w:color="auto"/>
              <w:right w:val="single" w:sz="4" w:space="0" w:color="auto"/>
            </w:tcBorders>
            <w:shd w:val="clear" w:color="auto" w:fill="FFFFFF"/>
            <w:vAlign w:val="center"/>
            <w:hideMark/>
          </w:tcPr>
          <w:p w:rsidR="00C92981" w:rsidRPr="0022621C" w:rsidRDefault="00C92981" w:rsidP="00C92981">
            <w:pPr>
              <w:bidi/>
              <w:jc w:val="center"/>
              <w:rPr>
                <w:rFonts w:cs="B Nazanin"/>
                <w:color w:val="000000"/>
              </w:rPr>
            </w:pPr>
            <w:r w:rsidRPr="0022621C">
              <w:rPr>
                <w:rFonts w:cs="B Nazanin"/>
                <w:color w:val="000000"/>
                <w:rtl/>
              </w:rPr>
              <w:t>درصد کارکنان جد</w:t>
            </w:r>
            <w:r w:rsidRPr="0022621C">
              <w:rPr>
                <w:rFonts w:cs="B Nazanin" w:hint="cs"/>
                <w:color w:val="000000"/>
                <w:rtl/>
              </w:rPr>
              <w:t>ی</w:t>
            </w:r>
            <w:r w:rsidRPr="0022621C">
              <w:rPr>
                <w:rFonts w:cs="B Nazanin" w:hint="eastAsia"/>
                <w:color w:val="000000"/>
                <w:rtl/>
              </w:rPr>
              <w:t>د</w:t>
            </w:r>
            <w:r w:rsidRPr="0022621C">
              <w:rPr>
                <w:rFonts w:cs="B Nazanin"/>
                <w:color w:val="000000"/>
                <w:rtl/>
              </w:rPr>
              <w:t xml:space="preserve"> الورودکه آموزش بدوخدمت راگذرانده اند</w:t>
            </w:r>
          </w:p>
        </w:tc>
        <w:tc>
          <w:tcPr>
            <w:tcW w:w="810" w:type="dxa"/>
            <w:tcBorders>
              <w:top w:val="thinThickSmallGap" w:sz="12" w:space="0" w:color="auto"/>
            </w:tcBorders>
            <w:shd w:val="clear" w:color="auto" w:fill="FFFFFF"/>
            <w:vAlign w:val="center"/>
            <w:hideMark/>
          </w:tcPr>
          <w:p w:rsidR="00C92981" w:rsidRPr="0022621C" w:rsidRDefault="00C92981" w:rsidP="00C92981">
            <w:pPr>
              <w:bidi/>
              <w:jc w:val="center"/>
              <w:rPr>
                <w:rFonts w:cs="B Nazanin"/>
                <w:color w:val="000000"/>
                <w:rtl/>
              </w:rPr>
            </w:pPr>
            <w:r w:rsidRPr="0022621C">
              <w:rPr>
                <w:rFonts w:cs="B Nazanin" w:hint="cs"/>
                <w:color w:val="000000"/>
                <w:rtl/>
              </w:rPr>
              <w:t>100%</w:t>
            </w:r>
          </w:p>
        </w:tc>
        <w:tc>
          <w:tcPr>
            <w:tcW w:w="810" w:type="dxa"/>
            <w:tcBorders>
              <w:top w:val="thinThickSmallGap" w:sz="12" w:space="0" w:color="auto"/>
            </w:tcBorders>
            <w:shd w:val="clear" w:color="auto" w:fill="FFFFFF"/>
            <w:vAlign w:val="center"/>
          </w:tcPr>
          <w:p w:rsidR="00C92981" w:rsidRPr="0022621C" w:rsidRDefault="00C92981" w:rsidP="00C92981">
            <w:pPr>
              <w:bidi/>
              <w:jc w:val="center"/>
              <w:rPr>
                <w:rFonts w:cs="B Nazanin"/>
                <w:color w:val="000000"/>
                <w:rtl/>
              </w:rPr>
            </w:pPr>
            <w:r>
              <w:rPr>
                <w:rFonts w:cs="B Nazanin"/>
                <w:color w:val="000000"/>
              </w:rPr>
              <w:t>58</w:t>
            </w:r>
          </w:p>
        </w:tc>
        <w:tc>
          <w:tcPr>
            <w:tcW w:w="720" w:type="dxa"/>
            <w:tcBorders>
              <w:top w:val="thinThickSmallGap" w:sz="12" w:space="0" w:color="auto"/>
            </w:tcBorders>
            <w:shd w:val="clear" w:color="auto" w:fill="FFFFFF"/>
            <w:vAlign w:val="center"/>
          </w:tcPr>
          <w:p w:rsidR="00C92981" w:rsidRPr="0022621C" w:rsidRDefault="00C92981" w:rsidP="00C92981">
            <w:pPr>
              <w:bidi/>
              <w:jc w:val="center"/>
              <w:rPr>
                <w:rFonts w:cs="B Nazanin"/>
                <w:color w:val="000000"/>
                <w:rtl/>
              </w:rPr>
            </w:pPr>
            <w:r>
              <w:rPr>
                <w:rFonts w:cs="B Nazanin"/>
                <w:color w:val="000000"/>
              </w:rPr>
              <w:t>58</w:t>
            </w:r>
          </w:p>
        </w:tc>
        <w:tc>
          <w:tcPr>
            <w:tcW w:w="810" w:type="dxa"/>
            <w:tcBorders>
              <w:top w:val="thinThickSmallGap" w:sz="12" w:space="0" w:color="auto"/>
            </w:tcBorders>
            <w:shd w:val="clear" w:color="auto" w:fill="FFFFFF"/>
            <w:vAlign w:val="center"/>
          </w:tcPr>
          <w:p w:rsidR="00C92981" w:rsidRPr="0022621C" w:rsidRDefault="00C92981" w:rsidP="00C92981">
            <w:pPr>
              <w:bidi/>
              <w:jc w:val="center"/>
              <w:rPr>
                <w:rFonts w:cs="B Nazanin"/>
                <w:color w:val="000000"/>
                <w:rtl/>
              </w:rPr>
            </w:pPr>
            <w:r w:rsidRPr="0022621C">
              <w:rPr>
                <w:rFonts w:cs="B Nazanin" w:hint="cs"/>
                <w:color w:val="000000"/>
                <w:rtl/>
              </w:rPr>
              <w:t>100%</w:t>
            </w:r>
          </w:p>
        </w:tc>
        <w:tc>
          <w:tcPr>
            <w:tcW w:w="810" w:type="dxa"/>
            <w:tcBorders>
              <w:top w:val="thinThickSmallGap" w:sz="12" w:space="0" w:color="auto"/>
            </w:tcBorders>
            <w:shd w:val="clear" w:color="auto" w:fill="FFFFFF"/>
            <w:vAlign w:val="center"/>
          </w:tcPr>
          <w:p w:rsidR="00C92981" w:rsidRPr="0022621C" w:rsidRDefault="00C92981" w:rsidP="00C92981">
            <w:pPr>
              <w:bidi/>
              <w:jc w:val="center"/>
              <w:rPr>
                <w:rFonts w:cs="B Nazanin"/>
                <w:color w:val="000000"/>
                <w:rtl/>
              </w:rPr>
            </w:pPr>
            <w:r>
              <w:rPr>
                <w:rFonts w:cs="B Nazanin"/>
                <w:color w:val="000000"/>
              </w:rPr>
              <w:t>48</w:t>
            </w:r>
          </w:p>
        </w:tc>
        <w:tc>
          <w:tcPr>
            <w:tcW w:w="720" w:type="dxa"/>
            <w:tcBorders>
              <w:top w:val="thinThickSmallGap" w:sz="12" w:space="0" w:color="auto"/>
            </w:tcBorders>
            <w:shd w:val="clear" w:color="auto" w:fill="FFFFFF"/>
            <w:vAlign w:val="center"/>
          </w:tcPr>
          <w:p w:rsidR="00C92981" w:rsidRPr="0022621C" w:rsidRDefault="00C92981" w:rsidP="00C92981">
            <w:pPr>
              <w:bidi/>
              <w:jc w:val="center"/>
              <w:rPr>
                <w:rFonts w:cs="B Nazanin"/>
                <w:color w:val="000000"/>
                <w:rtl/>
              </w:rPr>
            </w:pPr>
            <w:r>
              <w:rPr>
                <w:rFonts w:cs="B Nazanin"/>
                <w:color w:val="000000"/>
              </w:rPr>
              <w:t>48</w:t>
            </w:r>
          </w:p>
        </w:tc>
        <w:tc>
          <w:tcPr>
            <w:tcW w:w="720" w:type="dxa"/>
            <w:tcBorders>
              <w:top w:val="thinThickSmallGap" w:sz="12" w:space="0" w:color="auto"/>
            </w:tcBorders>
            <w:shd w:val="clear" w:color="auto" w:fill="FFFFFF"/>
            <w:vAlign w:val="center"/>
            <w:hideMark/>
          </w:tcPr>
          <w:p w:rsidR="00C92981" w:rsidRPr="0022621C" w:rsidRDefault="00C92981" w:rsidP="00C92981">
            <w:pPr>
              <w:bidi/>
              <w:jc w:val="center"/>
              <w:rPr>
                <w:rFonts w:cs="B Nazanin"/>
                <w:color w:val="000000"/>
                <w:rtl/>
              </w:rPr>
            </w:pPr>
            <w:r w:rsidRPr="0022621C">
              <w:rPr>
                <w:rFonts w:cs="B Nazanin" w:hint="cs"/>
                <w:color w:val="000000"/>
                <w:rtl/>
              </w:rPr>
              <w:t>100%</w:t>
            </w:r>
          </w:p>
        </w:tc>
        <w:tc>
          <w:tcPr>
            <w:tcW w:w="990" w:type="dxa"/>
            <w:tcBorders>
              <w:top w:val="thinThickSmallGap" w:sz="12" w:space="0" w:color="auto"/>
            </w:tcBorders>
            <w:shd w:val="clear" w:color="auto" w:fill="FFFFFF"/>
            <w:vAlign w:val="center"/>
            <w:hideMark/>
          </w:tcPr>
          <w:p w:rsidR="00C92981" w:rsidRPr="0022621C" w:rsidRDefault="00C92981" w:rsidP="00C92981">
            <w:pPr>
              <w:bidi/>
              <w:jc w:val="center"/>
              <w:rPr>
                <w:rFonts w:cs="B Nazanin"/>
                <w:color w:val="000000"/>
                <w:rtl/>
              </w:rPr>
            </w:pPr>
            <w:r w:rsidRPr="0022621C">
              <w:rPr>
                <w:rFonts w:cs="B Nazanin" w:hint="cs"/>
                <w:color w:val="000000"/>
                <w:rtl/>
              </w:rPr>
              <w:t>100%</w:t>
            </w:r>
          </w:p>
        </w:tc>
        <w:tc>
          <w:tcPr>
            <w:tcW w:w="990" w:type="dxa"/>
            <w:vAlign w:val="center"/>
          </w:tcPr>
          <w:p w:rsidR="00C92981" w:rsidRPr="0022621C" w:rsidRDefault="00C92981" w:rsidP="00C92981">
            <w:pPr>
              <w:bidi/>
              <w:jc w:val="center"/>
              <w:rPr>
                <w:rFonts w:ascii="Calibri" w:hAnsi="Calibri" w:cs="B Nazanin"/>
              </w:rPr>
            </w:pPr>
            <w:r w:rsidRPr="0022621C">
              <w:rPr>
                <w:rFonts w:ascii="Calibri" w:hAnsi="Calibri" w:cs="B Nazanin"/>
                <w:rtl/>
              </w:rPr>
              <w:t>مستندات آموزش</w:t>
            </w:r>
            <w:r w:rsidRPr="0022621C">
              <w:rPr>
                <w:rFonts w:ascii="Calibri" w:hAnsi="Calibri" w:cs="B Nazanin" w:hint="cs"/>
                <w:rtl/>
              </w:rPr>
              <w:t>ی</w:t>
            </w:r>
            <w:r w:rsidRPr="0022621C">
              <w:rPr>
                <w:rFonts w:ascii="Calibri" w:hAnsi="Calibri" w:cs="B Nazanin"/>
                <w:rtl/>
              </w:rPr>
              <w:t xml:space="preserve"> مراکز و شبکه ها</w:t>
            </w:r>
          </w:p>
        </w:tc>
        <w:tc>
          <w:tcPr>
            <w:tcW w:w="3330" w:type="dxa"/>
            <w:tcBorders>
              <w:top w:val="thinThickSmallGap" w:sz="12" w:space="0" w:color="auto"/>
              <w:left w:val="single" w:sz="4" w:space="0" w:color="auto"/>
              <w:bottom w:val="single" w:sz="4" w:space="0" w:color="auto"/>
              <w:right w:val="thinThickSmallGap" w:sz="12" w:space="0" w:color="auto"/>
            </w:tcBorders>
            <w:shd w:val="clear" w:color="auto" w:fill="FFFFFF"/>
            <w:vAlign w:val="center"/>
          </w:tcPr>
          <w:p w:rsidR="00C92981" w:rsidRPr="0022621C" w:rsidRDefault="00C92981" w:rsidP="00C92981">
            <w:pPr>
              <w:bidi/>
              <w:jc w:val="both"/>
              <w:rPr>
                <w:rFonts w:cs="B Nazanin"/>
                <w:color w:val="000000"/>
                <w:rtl/>
              </w:rPr>
            </w:pPr>
            <w:r w:rsidRPr="0022621C">
              <w:rPr>
                <w:rFonts w:cs="B Nazanin" w:hint="cs"/>
                <w:color w:val="000000"/>
                <w:rtl/>
              </w:rPr>
              <w:t>بالاتر از حد انتظار: کلیه پرسنل جدیدالورود(طرحی و جدیدالاستخدام) آموزش بدوخدمت را بصورت تئوری و عملی می گذرانند.</w:t>
            </w:r>
          </w:p>
        </w:tc>
      </w:tr>
      <w:tr w:rsidR="00C92981" w:rsidRPr="0022621C" w:rsidTr="00C92981">
        <w:trPr>
          <w:trHeight w:val="567"/>
          <w:jc w:val="center"/>
        </w:trPr>
        <w:tc>
          <w:tcPr>
            <w:tcW w:w="2895" w:type="dxa"/>
            <w:tcBorders>
              <w:top w:val="single" w:sz="4" w:space="0" w:color="auto"/>
              <w:left w:val="thinThickSmallGap" w:sz="12" w:space="0" w:color="auto"/>
              <w:bottom w:val="thinThickSmallGap" w:sz="12" w:space="0" w:color="auto"/>
              <w:right w:val="single" w:sz="4" w:space="0" w:color="auto"/>
            </w:tcBorders>
            <w:shd w:val="clear" w:color="auto" w:fill="FFFFFF"/>
            <w:vAlign w:val="center"/>
            <w:hideMark/>
          </w:tcPr>
          <w:p w:rsidR="00C92981" w:rsidRPr="0022621C" w:rsidRDefault="00C92981" w:rsidP="00C92981">
            <w:pPr>
              <w:bidi/>
              <w:jc w:val="center"/>
              <w:rPr>
                <w:rFonts w:cs="B Nazanin"/>
                <w:color w:val="000000"/>
              </w:rPr>
            </w:pPr>
            <w:r w:rsidRPr="0022621C">
              <w:rPr>
                <w:rFonts w:cs="B Nazanin"/>
                <w:color w:val="000000"/>
                <w:rtl/>
              </w:rPr>
              <w:t>درصد ن</w:t>
            </w:r>
            <w:r w:rsidRPr="0022621C">
              <w:rPr>
                <w:rFonts w:cs="B Nazanin" w:hint="cs"/>
                <w:color w:val="000000"/>
                <w:rtl/>
              </w:rPr>
              <w:t>ی</w:t>
            </w:r>
            <w:r w:rsidRPr="0022621C">
              <w:rPr>
                <w:rFonts w:cs="B Nazanin" w:hint="eastAsia"/>
                <w:color w:val="000000"/>
                <w:rtl/>
              </w:rPr>
              <w:t>روها</w:t>
            </w:r>
            <w:r w:rsidRPr="0022621C">
              <w:rPr>
                <w:rFonts w:cs="B Nazanin" w:hint="cs"/>
                <w:color w:val="000000"/>
                <w:rtl/>
              </w:rPr>
              <w:t>ی</w:t>
            </w:r>
            <w:r w:rsidRPr="0022621C">
              <w:rPr>
                <w:rFonts w:cs="B Nazanin"/>
                <w:color w:val="000000"/>
                <w:rtl/>
              </w:rPr>
              <w:t xml:space="preserve"> طرح</w:t>
            </w:r>
            <w:r w:rsidRPr="0022621C">
              <w:rPr>
                <w:rFonts w:cs="B Nazanin" w:hint="cs"/>
                <w:color w:val="000000"/>
                <w:rtl/>
              </w:rPr>
              <w:t>ی</w:t>
            </w:r>
            <w:r w:rsidRPr="0022621C">
              <w:rPr>
                <w:rFonts w:cs="B Nazanin"/>
                <w:color w:val="000000"/>
                <w:rtl/>
              </w:rPr>
              <w:t xml:space="preserve"> جذب شده</w:t>
            </w:r>
          </w:p>
        </w:tc>
        <w:tc>
          <w:tcPr>
            <w:tcW w:w="810" w:type="dxa"/>
            <w:tcBorders>
              <w:bottom w:val="thinThickSmallGap" w:sz="12" w:space="0" w:color="auto"/>
            </w:tcBorders>
            <w:shd w:val="clear" w:color="auto" w:fill="FFFFFF"/>
            <w:vAlign w:val="center"/>
            <w:hideMark/>
          </w:tcPr>
          <w:p w:rsidR="00C92981" w:rsidRPr="0022621C" w:rsidRDefault="00C92981" w:rsidP="00C92981">
            <w:pPr>
              <w:bidi/>
              <w:jc w:val="center"/>
              <w:rPr>
                <w:rFonts w:cs="B Nazanin"/>
                <w:color w:val="000000"/>
                <w:rtl/>
              </w:rPr>
            </w:pPr>
            <w:r>
              <w:rPr>
                <w:rFonts w:cs="B Nazanin"/>
                <w:color w:val="000000"/>
              </w:rPr>
              <w:t>143</w:t>
            </w:r>
            <w:r w:rsidRPr="0022621C">
              <w:rPr>
                <w:rFonts w:cs="B Nazanin" w:hint="cs"/>
                <w:color w:val="000000"/>
                <w:rtl/>
              </w:rPr>
              <w:t>%</w:t>
            </w:r>
          </w:p>
        </w:tc>
        <w:tc>
          <w:tcPr>
            <w:tcW w:w="810" w:type="dxa"/>
            <w:tcBorders>
              <w:bottom w:val="thinThickSmallGap" w:sz="12" w:space="0" w:color="auto"/>
            </w:tcBorders>
            <w:shd w:val="clear" w:color="auto" w:fill="FFFFFF"/>
            <w:vAlign w:val="center"/>
          </w:tcPr>
          <w:p w:rsidR="00C92981" w:rsidRPr="0022621C" w:rsidRDefault="00C92981" w:rsidP="00C92981">
            <w:pPr>
              <w:bidi/>
              <w:jc w:val="center"/>
              <w:rPr>
                <w:rFonts w:cs="B Nazanin"/>
                <w:color w:val="000000"/>
                <w:rtl/>
              </w:rPr>
            </w:pPr>
            <w:r>
              <w:rPr>
                <w:rFonts w:cs="B Nazanin"/>
                <w:color w:val="000000"/>
              </w:rPr>
              <w:t>10</w:t>
            </w:r>
          </w:p>
        </w:tc>
        <w:tc>
          <w:tcPr>
            <w:tcW w:w="720" w:type="dxa"/>
            <w:tcBorders>
              <w:bottom w:val="thinThickSmallGap" w:sz="12" w:space="0" w:color="auto"/>
            </w:tcBorders>
            <w:shd w:val="clear" w:color="auto" w:fill="FFFFFF"/>
            <w:vAlign w:val="center"/>
          </w:tcPr>
          <w:p w:rsidR="00C92981" w:rsidRPr="0022621C" w:rsidRDefault="00C92981" w:rsidP="00C92981">
            <w:pPr>
              <w:bidi/>
              <w:jc w:val="center"/>
              <w:rPr>
                <w:rFonts w:cs="B Nazanin"/>
                <w:color w:val="000000"/>
                <w:rtl/>
              </w:rPr>
            </w:pPr>
            <w:r>
              <w:rPr>
                <w:rFonts w:cs="B Nazanin"/>
                <w:color w:val="000000"/>
              </w:rPr>
              <w:t>7</w:t>
            </w:r>
          </w:p>
        </w:tc>
        <w:tc>
          <w:tcPr>
            <w:tcW w:w="810" w:type="dxa"/>
            <w:tcBorders>
              <w:bottom w:val="thinThickSmallGap" w:sz="12" w:space="0" w:color="auto"/>
            </w:tcBorders>
            <w:shd w:val="clear" w:color="auto" w:fill="FFFFFF"/>
            <w:vAlign w:val="center"/>
          </w:tcPr>
          <w:p w:rsidR="00C92981" w:rsidRPr="0022621C" w:rsidRDefault="00C92981" w:rsidP="00C92981">
            <w:pPr>
              <w:bidi/>
              <w:jc w:val="center"/>
              <w:rPr>
                <w:rFonts w:cs="B Nazanin"/>
                <w:color w:val="000000"/>
                <w:rtl/>
              </w:rPr>
            </w:pPr>
            <w:r>
              <w:rPr>
                <w:rFonts w:cs="B Nazanin"/>
                <w:color w:val="000000"/>
              </w:rPr>
              <w:t>100</w:t>
            </w:r>
            <w:r w:rsidRPr="0022621C">
              <w:rPr>
                <w:rFonts w:cs="B Nazanin" w:hint="cs"/>
                <w:color w:val="000000"/>
                <w:rtl/>
              </w:rPr>
              <w:t>%</w:t>
            </w:r>
          </w:p>
        </w:tc>
        <w:tc>
          <w:tcPr>
            <w:tcW w:w="810" w:type="dxa"/>
            <w:tcBorders>
              <w:bottom w:val="thinThickSmallGap" w:sz="12" w:space="0" w:color="auto"/>
            </w:tcBorders>
            <w:shd w:val="clear" w:color="auto" w:fill="FFFFFF"/>
            <w:vAlign w:val="center"/>
          </w:tcPr>
          <w:p w:rsidR="00C92981" w:rsidRPr="0022621C" w:rsidRDefault="00C92981" w:rsidP="00C92981">
            <w:pPr>
              <w:bidi/>
              <w:jc w:val="center"/>
              <w:rPr>
                <w:rFonts w:cs="B Nazanin"/>
                <w:color w:val="000000"/>
                <w:rtl/>
              </w:rPr>
            </w:pPr>
            <w:r>
              <w:rPr>
                <w:rFonts w:cs="B Nazanin"/>
                <w:color w:val="000000"/>
              </w:rPr>
              <w:t>26</w:t>
            </w:r>
          </w:p>
        </w:tc>
        <w:tc>
          <w:tcPr>
            <w:tcW w:w="720" w:type="dxa"/>
            <w:tcBorders>
              <w:bottom w:val="thinThickSmallGap" w:sz="12" w:space="0" w:color="auto"/>
            </w:tcBorders>
            <w:shd w:val="clear" w:color="auto" w:fill="FFFFFF"/>
            <w:vAlign w:val="center"/>
          </w:tcPr>
          <w:p w:rsidR="00C92981" w:rsidRPr="0022621C" w:rsidRDefault="00C92981" w:rsidP="00C92981">
            <w:pPr>
              <w:bidi/>
              <w:jc w:val="center"/>
              <w:rPr>
                <w:rFonts w:cs="B Nazanin"/>
                <w:color w:val="000000"/>
                <w:rtl/>
              </w:rPr>
            </w:pPr>
            <w:r>
              <w:rPr>
                <w:rFonts w:cs="B Nazanin"/>
                <w:color w:val="000000"/>
              </w:rPr>
              <w:t>26</w:t>
            </w:r>
          </w:p>
        </w:tc>
        <w:tc>
          <w:tcPr>
            <w:tcW w:w="720" w:type="dxa"/>
            <w:tcBorders>
              <w:bottom w:val="thinThickSmallGap" w:sz="12" w:space="0" w:color="auto"/>
            </w:tcBorders>
            <w:shd w:val="clear" w:color="auto" w:fill="FFFFFF"/>
            <w:vAlign w:val="center"/>
            <w:hideMark/>
          </w:tcPr>
          <w:p w:rsidR="00C92981" w:rsidRPr="0022621C" w:rsidRDefault="00C92981" w:rsidP="00C92981">
            <w:pPr>
              <w:bidi/>
              <w:jc w:val="center"/>
              <w:rPr>
                <w:rFonts w:cs="B Nazanin"/>
                <w:color w:val="000000"/>
                <w:rtl/>
              </w:rPr>
            </w:pPr>
            <w:r w:rsidRPr="0022621C">
              <w:rPr>
                <w:rFonts w:cs="B Nazanin" w:hint="cs"/>
                <w:color w:val="000000"/>
                <w:rtl/>
              </w:rPr>
              <w:t>100%</w:t>
            </w:r>
          </w:p>
        </w:tc>
        <w:tc>
          <w:tcPr>
            <w:tcW w:w="990" w:type="dxa"/>
            <w:tcBorders>
              <w:bottom w:val="thinThickSmallGap" w:sz="12" w:space="0" w:color="auto"/>
            </w:tcBorders>
            <w:shd w:val="clear" w:color="auto" w:fill="FFFFFF"/>
            <w:vAlign w:val="center"/>
            <w:hideMark/>
          </w:tcPr>
          <w:p w:rsidR="00C92981" w:rsidRPr="0022621C" w:rsidRDefault="00C92981" w:rsidP="00C92981">
            <w:pPr>
              <w:bidi/>
              <w:jc w:val="center"/>
              <w:rPr>
                <w:rFonts w:cs="B Nazanin"/>
                <w:color w:val="000000"/>
                <w:rtl/>
              </w:rPr>
            </w:pPr>
            <w:r w:rsidRPr="0022621C">
              <w:rPr>
                <w:rFonts w:cs="B Nazanin" w:hint="cs"/>
                <w:color w:val="000000"/>
                <w:rtl/>
              </w:rPr>
              <w:t>100%</w:t>
            </w:r>
          </w:p>
        </w:tc>
        <w:tc>
          <w:tcPr>
            <w:tcW w:w="990" w:type="dxa"/>
            <w:tcBorders>
              <w:bottom w:val="thinThickSmallGap" w:sz="12" w:space="0" w:color="auto"/>
            </w:tcBorders>
            <w:vAlign w:val="center"/>
          </w:tcPr>
          <w:p w:rsidR="00C92981" w:rsidRPr="0022621C" w:rsidRDefault="00C92981" w:rsidP="00C92981">
            <w:pPr>
              <w:bidi/>
              <w:jc w:val="center"/>
              <w:rPr>
                <w:rFonts w:ascii="Calibri" w:hAnsi="Calibri" w:cs="B Nazanin"/>
              </w:rPr>
            </w:pPr>
            <w:r w:rsidRPr="0022621C">
              <w:rPr>
                <w:rFonts w:ascii="Calibri" w:hAnsi="Calibri" w:cs="B Nazanin" w:hint="cs"/>
                <w:rtl/>
              </w:rPr>
              <w:t>سامانه رشد و آمار ارسالی از مراکز و شبکه ها</w:t>
            </w:r>
          </w:p>
        </w:tc>
        <w:tc>
          <w:tcPr>
            <w:tcW w:w="3330" w:type="dxa"/>
            <w:tcBorders>
              <w:top w:val="single" w:sz="4" w:space="0" w:color="auto"/>
              <w:left w:val="single" w:sz="4" w:space="0" w:color="auto"/>
              <w:bottom w:val="thinThickSmallGap" w:sz="12" w:space="0" w:color="auto"/>
              <w:right w:val="thinThickSmallGap" w:sz="12" w:space="0" w:color="auto"/>
            </w:tcBorders>
            <w:shd w:val="clear" w:color="auto" w:fill="FFFFFF"/>
            <w:vAlign w:val="center"/>
          </w:tcPr>
          <w:p w:rsidR="00C92981" w:rsidRPr="0022621C" w:rsidRDefault="00C92981" w:rsidP="00C92981">
            <w:pPr>
              <w:bidi/>
              <w:jc w:val="both"/>
              <w:rPr>
                <w:rFonts w:cs="B Nazanin"/>
                <w:color w:val="000000"/>
                <w:rtl/>
              </w:rPr>
            </w:pPr>
            <w:r w:rsidRPr="0022621C">
              <w:rPr>
                <w:rFonts w:cs="B Nazanin" w:hint="cs"/>
                <w:color w:val="000000"/>
                <w:rtl/>
              </w:rPr>
              <w:t>بالاتر از حد انتظار: در ازای نیروهای طرحی ترخیصی تعداد بیشتری نیروی طرحی اعزام شده است.</w:t>
            </w:r>
          </w:p>
        </w:tc>
      </w:tr>
      <w:tr w:rsidR="00C92981" w:rsidRPr="0022621C" w:rsidTr="00C92981">
        <w:tblPrEx>
          <w:tblBorders>
            <w:top w:val="thinThickSmallGap" w:sz="12"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100"/>
          <w:jc w:val="center"/>
        </w:trPr>
        <w:tc>
          <w:tcPr>
            <w:tcW w:w="13605" w:type="dxa"/>
            <w:gridSpan w:val="11"/>
            <w:vAlign w:val="center"/>
          </w:tcPr>
          <w:p w:rsidR="00C92981" w:rsidRPr="0022621C" w:rsidRDefault="00C92981" w:rsidP="00C92981">
            <w:pPr>
              <w:bidi/>
              <w:rPr>
                <w:rFonts w:cs="B Nazanin"/>
                <w:b/>
                <w:bCs/>
                <w:sz w:val="28"/>
                <w:szCs w:val="28"/>
                <w:rtl/>
                <w:lang w:bidi="fa-IR"/>
              </w:rPr>
            </w:pPr>
          </w:p>
        </w:tc>
      </w:tr>
    </w:tbl>
    <w:p w:rsidR="00C92981" w:rsidRPr="0022621C" w:rsidRDefault="00C92981" w:rsidP="00C92981">
      <w:pPr>
        <w:bidi/>
        <w:rPr>
          <w:rFonts w:cs="B Nazanin"/>
          <w:b/>
          <w:bCs/>
          <w:sz w:val="28"/>
          <w:szCs w:val="28"/>
          <w:rtl/>
          <w:lang w:bidi="fa-IR"/>
        </w:rPr>
      </w:pPr>
    </w:p>
    <w:p w:rsidR="00C92981" w:rsidRPr="0022621C" w:rsidRDefault="00C92981" w:rsidP="00C92981">
      <w:pPr>
        <w:jc w:val="right"/>
        <w:rPr>
          <w:noProof/>
        </w:rPr>
      </w:pPr>
    </w:p>
    <w:p w:rsidR="00C92981" w:rsidRPr="0022621C" w:rsidRDefault="00C92981" w:rsidP="00C92981">
      <w:pPr>
        <w:bidi/>
        <w:rPr>
          <w:rFonts w:cs="B Nazanin"/>
          <w:b/>
          <w:bCs/>
          <w:noProof/>
          <w:sz w:val="28"/>
          <w:szCs w:val="28"/>
        </w:rPr>
      </w:pPr>
      <w:r w:rsidRPr="0022621C">
        <w:rPr>
          <w:rFonts w:cs="B Nazanin"/>
          <w:b/>
          <w:bCs/>
          <w:noProof/>
          <w:sz w:val="28"/>
          <w:szCs w:val="28"/>
        </w:rPr>
        <w:br w:type="page"/>
      </w:r>
      <w:r w:rsidRPr="0022621C">
        <w:rPr>
          <w:rFonts w:cs="B Nazanin" w:hint="cs"/>
          <w:b/>
          <w:bCs/>
          <w:noProof/>
          <w:sz w:val="28"/>
          <w:szCs w:val="28"/>
          <w:rtl/>
          <w:lang w:bidi="fa-IR"/>
        </w:rPr>
        <w:lastRenderedPageBreak/>
        <w:t xml:space="preserve">ج) </w:t>
      </w:r>
      <w:r w:rsidRPr="0022621C">
        <w:rPr>
          <w:rFonts w:cs="B Nazanin" w:hint="cs"/>
          <w:b/>
          <w:bCs/>
          <w:noProof/>
          <w:sz w:val="28"/>
          <w:szCs w:val="28"/>
          <w:rtl/>
        </w:rPr>
        <w:t>نمودار :</w:t>
      </w:r>
    </w:p>
    <w:p w:rsidR="00C92981" w:rsidRPr="0022621C" w:rsidRDefault="00C92981" w:rsidP="00C92981">
      <w:pPr>
        <w:jc w:val="center"/>
        <w:rPr>
          <w:rFonts w:cs="B Nazanin"/>
          <w:sz w:val="28"/>
          <w:szCs w:val="28"/>
          <w:rtl/>
        </w:rPr>
      </w:pPr>
    </w:p>
    <w:p w:rsidR="00C92981" w:rsidRPr="0022621C" w:rsidRDefault="00C92981" w:rsidP="00C92981">
      <w:pPr>
        <w:bidi/>
        <w:ind w:left="60"/>
        <w:rPr>
          <w:rFonts w:cs="B Nazanin"/>
          <w:b/>
          <w:bCs/>
          <w:sz w:val="28"/>
          <w:szCs w:val="28"/>
          <w:rtl/>
        </w:rPr>
      </w:pPr>
    </w:p>
    <w:p w:rsidR="00D708A2" w:rsidRDefault="00C92981" w:rsidP="00C92981">
      <w:pPr>
        <w:bidi/>
        <w:ind w:left="60"/>
        <w:rPr>
          <w:rFonts w:cs="B Nazanin"/>
          <w:b/>
          <w:bCs/>
          <w:sz w:val="28"/>
          <w:szCs w:val="28"/>
          <w:rtl/>
        </w:rPr>
      </w:pPr>
      <w:r w:rsidRPr="0022621C">
        <w:rPr>
          <w:rFonts w:cs="B Nazanin"/>
          <w:b/>
          <w:bCs/>
          <w:noProof/>
          <w:sz w:val="28"/>
          <w:szCs w:val="28"/>
          <w:rtl/>
        </w:rPr>
        <w:drawing>
          <wp:inline distT="0" distB="0" distL="0" distR="0" wp14:anchorId="106079E7" wp14:editId="603147E4">
            <wp:extent cx="7915275" cy="3573710"/>
            <wp:effectExtent l="0" t="0" r="9525" b="8255"/>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D708A2" w:rsidRPr="00D708A2" w:rsidRDefault="00D708A2" w:rsidP="00D708A2">
      <w:pPr>
        <w:bidi/>
        <w:rPr>
          <w:rFonts w:cs="B Nazanin"/>
          <w:sz w:val="28"/>
          <w:szCs w:val="28"/>
          <w:rtl/>
        </w:rPr>
      </w:pPr>
    </w:p>
    <w:p w:rsidR="00D708A2" w:rsidRDefault="00D708A2" w:rsidP="00D708A2">
      <w:pPr>
        <w:bidi/>
        <w:rPr>
          <w:rFonts w:cs="B Nazanin"/>
          <w:sz w:val="28"/>
          <w:szCs w:val="28"/>
          <w:rtl/>
        </w:rPr>
      </w:pPr>
    </w:p>
    <w:p w:rsidR="00D708A2" w:rsidRDefault="00D708A2" w:rsidP="00D708A2">
      <w:pPr>
        <w:tabs>
          <w:tab w:val="left" w:pos="1070"/>
        </w:tabs>
        <w:bidi/>
        <w:rPr>
          <w:rFonts w:cs="B Nazanin"/>
          <w:sz w:val="28"/>
          <w:szCs w:val="28"/>
          <w:rtl/>
        </w:rPr>
        <w:sectPr w:rsidR="00D708A2" w:rsidSect="002E073E">
          <w:pgSz w:w="15840" w:h="12240" w:orient="landscape"/>
          <w:pgMar w:top="720" w:right="1440" w:bottom="81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r>
        <w:rPr>
          <w:rFonts w:cs="B Nazanin"/>
          <w:sz w:val="28"/>
          <w:szCs w:val="28"/>
          <w:rtl/>
        </w:rPr>
        <w:tab/>
      </w:r>
    </w:p>
    <w:p w:rsidR="00C92981" w:rsidRPr="0022621C" w:rsidRDefault="00C92981" w:rsidP="00C92981">
      <w:pPr>
        <w:bidi/>
        <w:ind w:left="60"/>
        <w:rPr>
          <w:rFonts w:cs="B Nazanin"/>
          <w:b/>
          <w:bCs/>
          <w:sz w:val="28"/>
          <w:szCs w:val="28"/>
          <w:rtl/>
        </w:rPr>
      </w:pPr>
      <w:r w:rsidRPr="0022621C">
        <w:rPr>
          <w:rFonts w:cs="B Nazanin" w:hint="cs"/>
          <w:b/>
          <w:bCs/>
          <w:sz w:val="28"/>
          <w:szCs w:val="28"/>
          <w:rtl/>
        </w:rPr>
        <w:lastRenderedPageBreak/>
        <w:t xml:space="preserve">د)عملکرد برنامه‌ها  : </w:t>
      </w:r>
    </w:p>
    <w:p w:rsidR="00C92981" w:rsidRPr="0022621C" w:rsidRDefault="00C92981" w:rsidP="00B96515">
      <w:pPr>
        <w:numPr>
          <w:ilvl w:val="0"/>
          <w:numId w:val="40"/>
        </w:numPr>
        <w:bidi/>
        <w:contextualSpacing/>
        <w:rPr>
          <w:rFonts w:cs="B Nazanin"/>
          <w:sz w:val="24"/>
          <w:szCs w:val="24"/>
        </w:rPr>
      </w:pPr>
      <w:r w:rsidRPr="0022621C">
        <w:rPr>
          <w:rFonts w:cs="B Nazanin" w:hint="cs"/>
          <w:sz w:val="24"/>
          <w:szCs w:val="24"/>
          <w:rtl/>
        </w:rPr>
        <w:t>مصاحبه با نیروهای جدیدالورود و معرفی شرایط و مراکز خدمات جامع سلامت شهری تحت پوشش</w:t>
      </w:r>
    </w:p>
    <w:p w:rsidR="00C92981" w:rsidRPr="0022621C" w:rsidRDefault="00C92981" w:rsidP="00B96515">
      <w:pPr>
        <w:numPr>
          <w:ilvl w:val="0"/>
          <w:numId w:val="40"/>
        </w:numPr>
        <w:bidi/>
        <w:contextualSpacing/>
        <w:rPr>
          <w:rFonts w:cs="B Nazanin"/>
          <w:sz w:val="24"/>
          <w:szCs w:val="24"/>
        </w:rPr>
      </w:pPr>
      <w:r w:rsidRPr="0022621C">
        <w:rPr>
          <w:rFonts w:cs="B Nazanin" w:hint="cs"/>
          <w:sz w:val="24"/>
          <w:szCs w:val="24"/>
          <w:rtl/>
        </w:rPr>
        <w:t>تحویل فرم آموزش واحدهای ستادی به پرسنل جدیدالورود جهت آموزش واحدهای منتناظر ستادی</w:t>
      </w:r>
    </w:p>
    <w:p w:rsidR="00C92981" w:rsidRPr="0022621C" w:rsidRDefault="00C92981" w:rsidP="00B96515">
      <w:pPr>
        <w:numPr>
          <w:ilvl w:val="0"/>
          <w:numId w:val="40"/>
        </w:numPr>
        <w:bidi/>
        <w:contextualSpacing/>
        <w:rPr>
          <w:rFonts w:cs="B Nazanin"/>
          <w:sz w:val="24"/>
          <w:szCs w:val="24"/>
        </w:rPr>
      </w:pPr>
      <w:r w:rsidRPr="0022621C">
        <w:rPr>
          <w:rFonts w:cs="B Nazanin" w:hint="cs"/>
          <w:sz w:val="24"/>
          <w:szCs w:val="24"/>
          <w:rtl/>
        </w:rPr>
        <w:t>تحویل جزوه آموزشی عمومی و اختصاصی جهت مطالعه به پرسنل جدیدالورود</w:t>
      </w:r>
    </w:p>
    <w:p w:rsidR="00C92981" w:rsidRPr="0022621C" w:rsidRDefault="00C92981" w:rsidP="00B96515">
      <w:pPr>
        <w:numPr>
          <w:ilvl w:val="0"/>
          <w:numId w:val="40"/>
        </w:numPr>
        <w:bidi/>
        <w:contextualSpacing/>
        <w:rPr>
          <w:rFonts w:cs="B Nazanin"/>
          <w:sz w:val="24"/>
          <w:szCs w:val="24"/>
        </w:rPr>
      </w:pPr>
      <w:r w:rsidRPr="0022621C">
        <w:rPr>
          <w:rFonts w:cs="B Nazanin" w:hint="cs"/>
          <w:sz w:val="24"/>
          <w:szCs w:val="24"/>
          <w:rtl/>
        </w:rPr>
        <w:t>اخذ آزمون جهت پرسنلی که جزوه آموزشی را دریافت نمودند.</w:t>
      </w:r>
    </w:p>
    <w:p w:rsidR="00C92981" w:rsidRPr="0022621C" w:rsidRDefault="00C92981" w:rsidP="00B96515">
      <w:pPr>
        <w:numPr>
          <w:ilvl w:val="0"/>
          <w:numId w:val="40"/>
        </w:numPr>
        <w:bidi/>
        <w:contextualSpacing/>
        <w:rPr>
          <w:rFonts w:cs="B Nazanin"/>
          <w:sz w:val="24"/>
          <w:szCs w:val="24"/>
        </w:rPr>
      </w:pPr>
      <w:r w:rsidRPr="0022621C">
        <w:rPr>
          <w:rFonts w:cs="B Nazanin" w:hint="cs"/>
          <w:sz w:val="24"/>
          <w:szCs w:val="24"/>
          <w:rtl/>
        </w:rPr>
        <w:t>معرفی به مراکز خدمات جامع سلامت شهری جهت آموزش عملی</w:t>
      </w:r>
    </w:p>
    <w:p w:rsidR="00C92981" w:rsidRPr="0022621C" w:rsidRDefault="00C92981" w:rsidP="00B96515">
      <w:pPr>
        <w:numPr>
          <w:ilvl w:val="0"/>
          <w:numId w:val="40"/>
        </w:numPr>
        <w:bidi/>
        <w:contextualSpacing/>
        <w:rPr>
          <w:rFonts w:cs="B Nazanin"/>
          <w:sz w:val="24"/>
          <w:szCs w:val="24"/>
        </w:rPr>
      </w:pPr>
      <w:r w:rsidRPr="0022621C">
        <w:rPr>
          <w:rFonts w:cs="B Nazanin" w:hint="cs"/>
          <w:sz w:val="24"/>
          <w:szCs w:val="24"/>
          <w:rtl/>
        </w:rPr>
        <w:t xml:space="preserve">جمع آوری نمرات آموزشی کتبی و عملی </w:t>
      </w:r>
    </w:p>
    <w:p w:rsidR="00C92981" w:rsidRPr="0022621C" w:rsidRDefault="00C92981" w:rsidP="00B96515">
      <w:pPr>
        <w:numPr>
          <w:ilvl w:val="0"/>
          <w:numId w:val="40"/>
        </w:numPr>
        <w:bidi/>
        <w:contextualSpacing/>
        <w:rPr>
          <w:rFonts w:cs="B Nazanin"/>
          <w:sz w:val="24"/>
          <w:szCs w:val="24"/>
        </w:rPr>
      </w:pPr>
      <w:r w:rsidRPr="0022621C">
        <w:rPr>
          <w:rFonts w:cs="B Nazanin" w:hint="cs"/>
          <w:sz w:val="24"/>
          <w:szCs w:val="24"/>
          <w:rtl/>
        </w:rPr>
        <w:t>انجام مجدد آزمون کتبی و تمدید دوره آموزش عملی در صورت نیاز به آموزش بیشتر</w:t>
      </w:r>
    </w:p>
    <w:p w:rsidR="00C92981" w:rsidRPr="0022621C" w:rsidRDefault="00C92981" w:rsidP="00B96515">
      <w:pPr>
        <w:numPr>
          <w:ilvl w:val="0"/>
          <w:numId w:val="40"/>
        </w:numPr>
        <w:bidi/>
        <w:contextualSpacing/>
        <w:rPr>
          <w:rFonts w:cs="B Nazanin"/>
          <w:sz w:val="24"/>
          <w:szCs w:val="24"/>
        </w:rPr>
      </w:pPr>
      <w:r w:rsidRPr="0022621C">
        <w:rPr>
          <w:rFonts w:cs="B Nazanin" w:hint="cs"/>
          <w:sz w:val="24"/>
          <w:szCs w:val="24"/>
          <w:rtl/>
        </w:rPr>
        <w:t>ارسال پرسنل طرحی ترخیصی در پایان ماه دوم هر فصل به معاونت محترم امور بهداشتی</w:t>
      </w:r>
    </w:p>
    <w:p w:rsidR="00C92981" w:rsidRPr="0022621C" w:rsidRDefault="00C92981" w:rsidP="00B96515">
      <w:pPr>
        <w:numPr>
          <w:ilvl w:val="0"/>
          <w:numId w:val="40"/>
        </w:numPr>
        <w:bidi/>
        <w:contextualSpacing/>
        <w:rPr>
          <w:rFonts w:cs="B Nazanin"/>
          <w:sz w:val="24"/>
          <w:szCs w:val="24"/>
        </w:rPr>
      </w:pPr>
      <w:r w:rsidRPr="0022621C">
        <w:rPr>
          <w:rFonts w:cs="B Nazanin" w:hint="cs"/>
          <w:sz w:val="24"/>
          <w:szCs w:val="24"/>
          <w:rtl/>
        </w:rPr>
        <w:t>ثبت نیروهای طرحی ترخیصی در سامانه اعلام نیاز رشد</w:t>
      </w:r>
    </w:p>
    <w:p w:rsidR="00C92981" w:rsidRPr="0022621C" w:rsidRDefault="00C92981" w:rsidP="00B96515">
      <w:pPr>
        <w:numPr>
          <w:ilvl w:val="0"/>
          <w:numId w:val="40"/>
        </w:numPr>
        <w:bidi/>
        <w:contextualSpacing/>
        <w:rPr>
          <w:rFonts w:cs="B Nazanin"/>
          <w:sz w:val="24"/>
          <w:szCs w:val="24"/>
        </w:rPr>
      </w:pPr>
      <w:r w:rsidRPr="0022621C">
        <w:rPr>
          <w:rFonts w:cs="B Nazanin" w:hint="cs"/>
          <w:sz w:val="24"/>
          <w:szCs w:val="24"/>
          <w:rtl/>
        </w:rPr>
        <w:t>هماهنگی با معاونت اموربهداشتی و دانشگاه جهت اعزام نیروهای جایگزین طرحی ترخیصی</w:t>
      </w:r>
    </w:p>
    <w:p w:rsidR="00C92981" w:rsidRPr="0022621C" w:rsidRDefault="00C92981" w:rsidP="00B96515">
      <w:pPr>
        <w:numPr>
          <w:ilvl w:val="0"/>
          <w:numId w:val="40"/>
        </w:numPr>
        <w:bidi/>
        <w:contextualSpacing/>
        <w:rPr>
          <w:rFonts w:cs="B Nazanin"/>
          <w:sz w:val="24"/>
          <w:szCs w:val="24"/>
          <w:rtl/>
        </w:rPr>
      </w:pPr>
      <w:r w:rsidRPr="0022621C">
        <w:rPr>
          <w:rFonts w:cs="B Nazanin" w:hint="cs"/>
          <w:sz w:val="24"/>
          <w:szCs w:val="24"/>
          <w:rtl/>
        </w:rPr>
        <w:t>تعیین محل و شروع بکار پرسنل طرحی پس از انجام آزمون کتبی و آزموزش های شفاهی و عملی</w:t>
      </w:r>
    </w:p>
    <w:p w:rsidR="00C92981" w:rsidRPr="0022621C" w:rsidRDefault="00C92981" w:rsidP="00C92981">
      <w:pPr>
        <w:bidi/>
        <w:rPr>
          <w:rFonts w:cs="B Nazanin"/>
          <w:b/>
          <w:bCs/>
          <w:sz w:val="28"/>
          <w:szCs w:val="28"/>
          <w:rtl/>
          <w:lang w:bidi="fa-IR"/>
        </w:rPr>
      </w:pPr>
      <w:r w:rsidRPr="0022621C">
        <w:rPr>
          <w:rFonts w:cs="B Nazanin" w:hint="cs"/>
          <w:b/>
          <w:bCs/>
          <w:sz w:val="28"/>
          <w:szCs w:val="28"/>
          <w:rtl/>
        </w:rPr>
        <w:t xml:space="preserve">  ه) دستاوردها:</w:t>
      </w:r>
      <w:r w:rsidRPr="0022621C">
        <w:rPr>
          <w:rFonts w:cs="B Nazanin" w:hint="cs"/>
          <w:b/>
          <w:bCs/>
          <w:sz w:val="28"/>
          <w:szCs w:val="28"/>
          <w:rtl/>
          <w:lang w:bidi="fa-IR"/>
        </w:rPr>
        <w:t xml:space="preserve"> ندارد</w:t>
      </w:r>
    </w:p>
    <w:p w:rsidR="00C92981" w:rsidRPr="00C14515" w:rsidRDefault="00C92981" w:rsidP="00C92981">
      <w:pPr>
        <w:bidi/>
        <w:rPr>
          <w:rFonts w:cs="B Nazanin"/>
          <w:b/>
          <w:bCs/>
          <w:sz w:val="28"/>
          <w:szCs w:val="28"/>
        </w:rPr>
      </w:pPr>
      <w:r w:rsidRPr="0022621C">
        <w:rPr>
          <w:rFonts w:cs="B Nazanin" w:hint="cs"/>
          <w:b/>
          <w:bCs/>
          <w:sz w:val="28"/>
          <w:szCs w:val="28"/>
          <w:rtl/>
        </w:rPr>
        <w:t xml:space="preserve">   و)چالش‌ها:ندارد</w:t>
      </w:r>
    </w:p>
    <w:tbl>
      <w:tblPr>
        <w:tblStyle w:val="TableGrid"/>
        <w:bidiVisual/>
        <w:tblW w:w="9639" w:type="dxa"/>
        <w:jc w:val="center"/>
        <w:tblLook w:val="04A0" w:firstRow="1" w:lastRow="0" w:firstColumn="1" w:lastColumn="0" w:noHBand="0" w:noVBand="1"/>
      </w:tblPr>
      <w:tblGrid>
        <w:gridCol w:w="4921"/>
        <w:gridCol w:w="4718"/>
      </w:tblGrid>
      <w:tr w:rsidR="00C92981" w:rsidRPr="0022621C" w:rsidTr="00C92981">
        <w:trPr>
          <w:trHeight w:val="851"/>
          <w:jc w:val="center"/>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C92981" w:rsidRPr="0022621C" w:rsidRDefault="00C92981" w:rsidP="00C92981">
            <w:pPr>
              <w:bidi/>
              <w:jc w:val="center"/>
              <w:rPr>
                <w:rFonts w:cs="B Nazanin"/>
                <w:b/>
                <w:bCs/>
                <w:sz w:val="24"/>
                <w:szCs w:val="24"/>
                <w:lang w:bidi="fa-IR"/>
              </w:rPr>
            </w:pPr>
            <w:r w:rsidRPr="0022621C">
              <w:rPr>
                <w:rFonts w:cs="B Nazanin" w:hint="cs"/>
                <w:b/>
                <w:bCs/>
                <w:sz w:val="24"/>
                <w:szCs w:val="24"/>
                <w:rtl/>
                <w:lang w:bidi="fa-IR"/>
              </w:rPr>
              <w:t>مشکلات و چالش‌ها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C92981" w:rsidRPr="0022621C" w:rsidRDefault="00C92981" w:rsidP="00C92981">
            <w:pPr>
              <w:bidi/>
              <w:jc w:val="center"/>
              <w:rPr>
                <w:rFonts w:cs="B Nazanin"/>
                <w:b/>
                <w:bCs/>
                <w:sz w:val="24"/>
                <w:szCs w:val="24"/>
                <w:lang w:bidi="fa-IR"/>
              </w:rPr>
            </w:pPr>
            <w:r w:rsidRPr="0022621C">
              <w:rPr>
                <w:rFonts w:cs="B Nazanin" w:hint="cs"/>
                <w:b/>
                <w:bCs/>
                <w:sz w:val="24"/>
                <w:szCs w:val="24"/>
                <w:rtl/>
                <w:lang w:bidi="fa-IR"/>
              </w:rPr>
              <w:t>پیشنهادات</w:t>
            </w:r>
          </w:p>
        </w:tc>
      </w:tr>
      <w:tr w:rsidR="00C92981" w:rsidRPr="0022621C" w:rsidTr="00C92981">
        <w:trPr>
          <w:trHeight w:val="851"/>
          <w:jc w:val="center"/>
        </w:trPr>
        <w:tc>
          <w:tcPr>
            <w:tcW w:w="4921" w:type="dxa"/>
            <w:tcBorders>
              <w:top w:val="thinThickSmallGap" w:sz="12" w:space="0" w:color="auto"/>
              <w:left w:val="thinThickSmallGap" w:sz="12" w:space="0" w:color="auto"/>
              <w:bottom w:val="single" w:sz="4" w:space="0" w:color="auto"/>
              <w:right w:val="single" w:sz="4" w:space="0" w:color="auto"/>
            </w:tcBorders>
          </w:tcPr>
          <w:p w:rsidR="00C92981" w:rsidRPr="0022621C" w:rsidRDefault="00C92981" w:rsidP="00C92981">
            <w:pPr>
              <w:rPr>
                <w:rFonts w:cs="B Nazanin"/>
                <w:sz w:val="24"/>
                <w:szCs w:val="24"/>
              </w:rPr>
            </w:pPr>
          </w:p>
        </w:tc>
        <w:tc>
          <w:tcPr>
            <w:tcW w:w="4718" w:type="dxa"/>
            <w:tcBorders>
              <w:top w:val="thinThickSmallGap" w:sz="12" w:space="0" w:color="auto"/>
              <w:left w:val="single" w:sz="4" w:space="0" w:color="auto"/>
              <w:bottom w:val="single" w:sz="4" w:space="0" w:color="auto"/>
              <w:right w:val="thinThickSmallGap" w:sz="12" w:space="0" w:color="auto"/>
            </w:tcBorders>
          </w:tcPr>
          <w:p w:rsidR="00C92981" w:rsidRPr="0022621C" w:rsidRDefault="00C92981" w:rsidP="00C92981">
            <w:pPr>
              <w:rPr>
                <w:rFonts w:cs="B Nazanin"/>
                <w:sz w:val="24"/>
                <w:szCs w:val="24"/>
              </w:rPr>
            </w:pPr>
          </w:p>
        </w:tc>
      </w:tr>
      <w:tr w:rsidR="00C92981" w:rsidRPr="0022621C" w:rsidTr="00C92981">
        <w:trPr>
          <w:trHeight w:val="851"/>
          <w:jc w:val="center"/>
        </w:trPr>
        <w:tc>
          <w:tcPr>
            <w:tcW w:w="4921" w:type="dxa"/>
            <w:tcBorders>
              <w:top w:val="single" w:sz="4" w:space="0" w:color="auto"/>
              <w:left w:val="thinThickSmallGap" w:sz="12" w:space="0" w:color="auto"/>
              <w:bottom w:val="thinThickSmallGap" w:sz="12" w:space="0" w:color="auto"/>
              <w:right w:val="single" w:sz="4" w:space="0" w:color="auto"/>
            </w:tcBorders>
            <w:vAlign w:val="center"/>
          </w:tcPr>
          <w:p w:rsidR="00C92981" w:rsidRPr="0022621C" w:rsidRDefault="00C92981" w:rsidP="00C92981">
            <w:pPr>
              <w:bidi/>
              <w:jc w:val="center"/>
              <w:rPr>
                <w:rFonts w:ascii="Franklin Gothic Book" w:eastAsia="+mn-ea" w:cs="B Nazanin"/>
                <w:b/>
                <w:bCs/>
                <w:kern w:val="24"/>
                <w:rtl/>
                <w:lang w:bidi="fa-IR"/>
              </w:rPr>
            </w:pPr>
          </w:p>
        </w:tc>
        <w:tc>
          <w:tcPr>
            <w:tcW w:w="4718" w:type="dxa"/>
            <w:tcBorders>
              <w:top w:val="single" w:sz="4" w:space="0" w:color="auto"/>
              <w:left w:val="single" w:sz="4" w:space="0" w:color="auto"/>
              <w:bottom w:val="thinThickSmallGap" w:sz="12" w:space="0" w:color="auto"/>
              <w:right w:val="thinThickSmallGap" w:sz="12" w:space="0" w:color="auto"/>
            </w:tcBorders>
            <w:vAlign w:val="center"/>
          </w:tcPr>
          <w:p w:rsidR="00C92981" w:rsidRPr="0022621C" w:rsidRDefault="00C92981" w:rsidP="00C92981">
            <w:pPr>
              <w:bidi/>
              <w:jc w:val="center"/>
              <w:rPr>
                <w:rFonts w:ascii="Franklin Gothic Book" w:eastAsia="+mn-ea" w:cs="B Nazanin"/>
                <w:b/>
                <w:bCs/>
                <w:kern w:val="24"/>
                <w:rtl/>
                <w:lang w:bidi="fa-IR"/>
              </w:rPr>
            </w:pPr>
          </w:p>
        </w:tc>
      </w:tr>
    </w:tbl>
    <w:p w:rsidR="00C92981" w:rsidRPr="0022621C" w:rsidRDefault="00C92981" w:rsidP="00C92981">
      <w:pPr>
        <w:bidi/>
        <w:rPr>
          <w:rFonts w:ascii="Franklin Gothic Book" w:eastAsia="+mn-ea" w:cs="2  Zar"/>
          <w:kern w:val="24"/>
          <w:sz w:val="24"/>
          <w:szCs w:val="24"/>
          <w:rtl/>
          <w:lang w:bidi="fa-IR"/>
        </w:rPr>
      </w:pPr>
    </w:p>
    <w:p w:rsidR="00D708A2" w:rsidRDefault="00D708A2" w:rsidP="00C92981">
      <w:pPr>
        <w:bidi/>
        <w:spacing w:line="240" w:lineRule="auto"/>
        <w:ind w:left="720"/>
        <w:contextualSpacing/>
        <w:rPr>
          <w:rFonts w:cs="B Nazanin"/>
          <w:b/>
          <w:bCs/>
          <w:sz w:val="24"/>
          <w:szCs w:val="24"/>
          <w:rtl/>
          <w:lang w:bidi="fa-IR"/>
        </w:rPr>
      </w:pPr>
    </w:p>
    <w:p w:rsidR="00D708A2" w:rsidRDefault="00D708A2" w:rsidP="00D708A2">
      <w:pPr>
        <w:bidi/>
        <w:spacing w:line="240" w:lineRule="auto"/>
        <w:ind w:left="720"/>
        <w:contextualSpacing/>
        <w:rPr>
          <w:rFonts w:cs="B Nazanin"/>
          <w:b/>
          <w:bCs/>
          <w:sz w:val="24"/>
          <w:szCs w:val="24"/>
          <w:rtl/>
          <w:lang w:bidi="fa-IR"/>
        </w:rPr>
      </w:pPr>
    </w:p>
    <w:p w:rsidR="00D708A2" w:rsidRDefault="00D708A2" w:rsidP="00D708A2">
      <w:pPr>
        <w:bidi/>
        <w:spacing w:line="240" w:lineRule="auto"/>
        <w:ind w:left="720"/>
        <w:contextualSpacing/>
        <w:rPr>
          <w:rFonts w:cs="B Nazanin"/>
          <w:b/>
          <w:bCs/>
          <w:sz w:val="24"/>
          <w:szCs w:val="24"/>
          <w:rtl/>
          <w:lang w:bidi="fa-IR"/>
        </w:rPr>
      </w:pPr>
    </w:p>
    <w:p w:rsidR="00D708A2" w:rsidRDefault="00D708A2" w:rsidP="00D708A2">
      <w:pPr>
        <w:bidi/>
        <w:spacing w:line="240" w:lineRule="auto"/>
        <w:ind w:left="720"/>
        <w:contextualSpacing/>
        <w:rPr>
          <w:rFonts w:cs="B Nazanin"/>
          <w:b/>
          <w:bCs/>
          <w:sz w:val="24"/>
          <w:szCs w:val="24"/>
          <w:rtl/>
          <w:lang w:bidi="fa-IR"/>
        </w:rPr>
      </w:pPr>
    </w:p>
    <w:p w:rsidR="00D708A2" w:rsidRDefault="00D708A2" w:rsidP="00D708A2">
      <w:pPr>
        <w:bidi/>
        <w:spacing w:line="240" w:lineRule="auto"/>
        <w:ind w:left="720"/>
        <w:contextualSpacing/>
        <w:rPr>
          <w:rFonts w:cs="B Nazanin"/>
          <w:b/>
          <w:bCs/>
          <w:sz w:val="24"/>
          <w:szCs w:val="24"/>
          <w:rtl/>
          <w:lang w:bidi="fa-IR"/>
        </w:rPr>
      </w:pPr>
    </w:p>
    <w:p w:rsidR="00D708A2" w:rsidRDefault="00D708A2" w:rsidP="00D708A2">
      <w:pPr>
        <w:bidi/>
        <w:spacing w:line="240" w:lineRule="auto"/>
        <w:ind w:left="720"/>
        <w:contextualSpacing/>
        <w:rPr>
          <w:rFonts w:cs="B Nazanin"/>
          <w:b/>
          <w:bCs/>
          <w:sz w:val="24"/>
          <w:szCs w:val="24"/>
          <w:rtl/>
          <w:lang w:bidi="fa-IR"/>
        </w:rPr>
      </w:pPr>
    </w:p>
    <w:p w:rsidR="00D708A2" w:rsidRDefault="00D708A2" w:rsidP="00D708A2">
      <w:pPr>
        <w:bidi/>
        <w:spacing w:line="240" w:lineRule="auto"/>
        <w:ind w:left="720"/>
        <w:contextualSpacing/>
        <w:rPr>
          <w:rFonts w:cs="B Nazanin"/>
          <w:b/>
          <w:bCs/>
          <w:sz w:val="24"/>
          <w:szCs w:val="24"/>
          <w:rtl/>
          <w:lang w:bidi="fa-IR"/>
        </w:rPr>
      </w:pPr>
    </w:p>
    <w:p w:rsidR="00D708A2" w:rsidRDefault="00D708A2" w:rsidP="00D708A2">
      <w:pPr>
        <w:bidi/>
        <w:spacing w:line="240" w:lineRule="auto"/>
        <w:ind w:left="720"/>
        <w:contextualSpacing/>
        <w:rPr>
          <w:rFonts w:cs="B Nazanin"/>
          <w:b/>
          <w:bCs/>
          <w:sz w:val="24"/>
          <w:szCs w:val="24"/>
          <w:rtl/>
          <w:lang w:bidi="fa-IR"/>
        </w:rPr>
      </w:pPr>
    </w:p>
    <w:p w:rsidR="00C92981" w:rsidRPr="0022621C" w:rsidRDefault="00C92981" w:rsidP="00D708A2">
      <w:pPr>
        <w:bidi/>
        <w:spacing w:line="240" w:lineRule="auto"/>
        <w:ind w:left="720"/>
        <w:contextualSpacing/>
        <w:rPr>
          <w:rFonts w:cs="B Nazanin"/>
          <w:b/>
          <w:bCs/>
          <w:sz w:val="24"/>
          <w:szCs w:val="24"/>
          <w:rtl/>
          <w:lang w:bidi="fa-IR"/>
        </w:rPr>
      </w:pPr>
      <w:r w:rsidRPr="0022621C">
        <w:rPr>
          <w:rFonts w:cs="B Nazanin" w:hint="cs"/>
          <w:b/>
          <w:bCs/>
          <w:sz w:val="24"/>
          <w:szCs w:val="24"/>
          <w:rtl/>
          <w:lang w:bidi="fa-IR"/>
        </w:rPr>
        <w:lastRenderedPageBreak/>
        <w:t xml:space="preserve">نام واحد : گسترش </w:t>
      </w:r>
    </w:p>
    <w:p w:rsidR="00C92981" w:rsidRPr="0022621C" w:rsidRDefault="00C92981" w:rsidP="00C92981">
      <w:pPr>
        <w:bidi/>
        <w:spacing w:line="240" w:lineRule="auto"/>
        <w:ind w:left="720"/>
        <w:contextualSpacing/>
        <w:rPr>
          <w:rFonts w:cs="B Nazanin"/>
          <w:b/>
          <w:bCs/>
          <w:sz w:val="24"/>
          <w:szCs w:val="24"/>
          <w:rtl/>
          <w:lang w:bidi="fa-IR"/>
        </w:rPr>
      </w:pPr>
    </w:p>
    <w:p w:rsidR="00C92981" w:rsidRPr="0022621C" w:rsidRDefault="00C92981" w:rsidP="00C92981">
      <w:pPr>
        <w:bidi/>
        <w:spacing w:line="240" w:lineRule="auto"/>
        <w:ind w:left="720"/>
        <w:contextualSpacing/>
        <w:rPr>
          <w:rFonts w:cs="B Nazanin"/>
          <w:b/>
          <w:bCs/>
          <w:sz w:val="24"/>
          <w:szCs w:val="24"/>
          <w:rtl/>
          <w:lang w:bidi="fa-IR"/>
        </w:rPr>
      </w:pPr>
      <w:r w:rsidRPr="0022621C">
        <w:rPr>
          <w:rFonts w:cs="B Nazanin" w:hint="cs"/>
          <w:b/>
          <w:bCs/>
          <w:sz w:val="24"/>
          <w:szCs w:val="24"/>
          <w:rtl/>
          <w:lang w:bidi="fa-IR"/>
        </w:rPr>
        <w:t xml:space="preserve">نام برنامه : مشارکتهای مردمی  و خیرین </w:t>
      </w:r>
    </w:p>
    <w:p w:rsidR="00C92981" w:rsidRPr="0022621C" w:rsidRDefault="00C92981" w:rsidP="00C92981">
      <w:pPr>
        <w:bidi/>
        <w:spacing w:line="240" w:lineRule="auto"/>
        <w:ind w:left="720"/>
        <w:contextualSpacing/>
        <w:rPr>
          <w:rFonts w:cs="B Nazanin"/>
          <w:b/>
          <w:bCs/>
          <w:sz w:val="24"/>
          <w:szCs w:val="24"/>
          <w:rtl/>
          <w:lang w:bidi="fa-IR"/>
        </w:rPr>
      </w:pPr>
    </w:p>
    <w:p w:rsidR="00C92981" w:rsidRPr="0022621C" w:rsidRDefault="00C92981" w:rsidP="00C92981">
      <w:pPr>
        <w:bidi/>
        <w:spacing w:line="240" w:lineRule="auto"/>
        <w:ind w:left="720"/>
        <w:contextualSpacing/>
        <w:rPr>
          <w:rFonts w:cs="B Nazanin"/>
          <w:b/>
          <w:bCs/>
          <w:sz w:val="24"/>
          <w:szCs w:val="24"/>
          <w:rtl/>
          <w:lang w:bidi="fa-IR"/>
        </w:rPr>
      </w:pPr>
      <w:r w:rsidRPr="0022621C">
        <w:rPr>
          <w:rFonts w:cs="B Nazanin" w:hint="cs"/>
          <w:b/>
          <w:bCs/>
          <w:sz w:val="24"/>
          <w:szCs w:val="24"/>
          <w:rtl/>
          <w:lang w:bidi="fa-IR"/>
        </w:rPr>
        <w:t xml:space="preserve">جامعه آماری :  تعداد 20 مرکز  خدمات  جامع سلامت شهری </w:t>
      </w:r>
    </w:p>
    <w:p w:rsidR="00C92981" w:rsidRPr="0022621C" w:rsidRDefault="00C92981" w:rsidP="00C92981">
      <w:pPr>
        <w:bidi/>
        <w:ind w:left="720"/>
        <w:contextualSpacing/>
        <w:rPr>
          <w:rFonts w:cs="B Nazanin"/>
          <w:b/>
          <w:bCs/>
          <w:sz w:val="24"/>
          <w:szCs w:val="24"/>
          <w:rtl/>
          <w:lang w:bidi="fa-IR"/>
        </w:rPr>
      </w:pPr>
    </w:p>
    <w:p w:rsidR="00C92981" w:rsidRDefault="00C92981" w:rsidP="00C92981">
      <w:pPr>
        <w:bidi/>
        <w:ind w:left="720"/>
        <w:contextualSpacing/>
        <w:rPr>
          <w:rFonts w:cs="B Nazanin"/>
          <w:b/>
          <w:bCs/>
          <w:sz w:val="24"/>
          <w:szCs w:val="24"/>
          <w:rtl/>
          <w:lang w:bidi="fa-IR"/>
        </w:rPr>
      </w:pPr>
    </w:p>
    <w:p w:rsidR="00D708A2" w:rsidRDefault="00D708A2" w:rsidP="00D708A2">
      <w:pPr>
        <w:bidi/>
        <w:ind w:left="720"/>
        <w:contextualSpacing/>
        <w:rPr>
          <w:rFonts w:cs="B Nazanin"/>
          <w:b/>
          <w:bCs/>
          <w:sz w:val="24"/>
          <w:szCs w:val="24"/>
          <w:rtl/>
          <w:lang w:bidi="fa-IR"/>
        </w:rPr>
      </w:pPr>
    </w:p>
    <w:p w:rsidR="00D708A2" w:rsidRDefault="00D708A2" w:rsidP="00D708A2">
      <w:pPr>
        <w:bidi/>
        <w:ind w:left="720"/>
        <w:contextualSpacing/>
        <w:rPr>
          <w:rFonts w:cs="B Nazanin"/>
          <w:b/>
          <w:bCs/>
          <w:sz w:val="24"/>
          <w:szCs w:val="24"/>
          <w:rtl/>
          <w:lang w:bidi="fa-IR"/>
        </w:rPr>
      </w:pPr>
    </w:p>
    <w:p w:rsidR="00D708A2" w:rsidRDefault="00D708A2" w:rsidP="00D708A2">
      <w:pPr>
        <w:bidi/>
        <w:ind w:left="720"/>
        <w:contextualSpacing/>
        <w:rPr>
          <w:rFonts w:cs="B Nazanin"/>
          <w:b/>
          <w:bCs/>
          <w:sz w:val="24"/>
          <w:szCs w:val="24"/>
          <w:rtl/>
          <w:lang w:bidi="fa-IR"/>
        </w:rPr>
      </w:pPr>
    </w:p>
    <w:p w:rsidR="00D708A2" w:rsidRDefault="00D708A2" w:rsidP="00D708A2">
      <w:pPr>
        <w:bidi/>
        <w:ind w:left="720"/>
        <w:contextualSpacing/>
        <w:rPr>
          <w:rFonts w:cs="B Nazanin"/>
          <w:b/>
          <w:bCs/>
          <w:sz w:val="24"/>
          <w:szCs w:val="24"/>
          <w:rtl/>
          <w:lang w:bidi="fa-IR"/>
        </w:rPr>
      </w:pPr>
    </w:p>
    <w:p w:rsidR="00D708A2" w:rsidRDefault="00D708A2" w:rsidP="00D708A2">
      <w:pPr>
        <w:bidi/>
        <w:ind w:left="720"/>
        <w:contextualSpacing/>
        <w:rPr>
          <w:rFonts w:cs="B Nazanin"/>
          <w:b/>
          <w:bCs/>
          <w:sz w:val="24"/>
          <w:szCs w:val="24"/>
          <w:rtl/>
          <w:lang w:bidi="fa-IR"/>
        </w:rPr>
      </w:pPr>
    </w:p>
    <w:p w:rsidR="00D708A2" w:rsidRDefault="00D708A2" w:rsidP="00D708A2">
      <w:pPr>
        <w:bidi/>
        <w:ind w:left="720"/>
        <w:contextualSpacing/>
        <w:rPr>
          <w:rFonts w:cs="B Nazanin"/>
          <w:b/>
          <w:bCs/>
          <w:sz w:val="24"/>
          <w:szCs w:val="24"/>
          <w:rtl/>
          <w:lang w:bidi="fa-IR"/>
        </w:rPr>
      </w:pPr>
    </w:p>
    <w:p w:rsidR="00D708A2" w:rsidRDefault="00D708A2" w:rsidP="00D708A2">
      <w:pPr>
        <w:bidi/>
        <w:ind w:left="720"/>
        <w:contextualSpacing/>
        <w:rPr>
          <w:rFonts w:cs="B Nazanin"/>
          <w:b/>
          <w:bCs/>
          <w:sz w:val="24"/>
          <w:szCs w:val="24"/>
          <w:rtl/>
          <w:lang w:bidi="fa-IR"/>
        </w:rPr>
      </w:pPr>
    </w:p>
    <w:p w:rsidR="00D708A2" w:rsidRDefault="00D708A2" w:rsidP="00D708A2">
      <w:pPr>
        <w:bidi/>
        <w:ind w:left="720"/>
        <w:contextualSpacing/>
        <w:rPr>
          <w:rFonts w:cs="B Nazanin"/>
          <w:b/>
          <w:bCs/>
          <w:sz w:val="24"/>
          <w:szCs w:val="24"/>
          <w:rtl/>
          <w:lang w:bidi="fa-IR"/>
        </w:rPr>
      </w:pPr>
    </w:p>
    <w:p w:rsidR="00D708A2" w:rsidRDefault="00D708A2" w:rsidP="00D708A2">
      <w:pPr>
        <w:bidi/>
        <w:ind w:left="720"/>
        <w:contextualSpacing/>
        <w:rPr>
          <w:rFonts w:cs="B Nazanin"/>
          <w:b/>
          <w:bCs/>
          <w:sz w:val="24"/>
          <w:szCs w:val="24"/>
          <w:rtl/>
          <w:lang w:bidi="fa-IR"/>
        </w:rPr>
      </w:pPr>
    </w:p>
    <w:p w:rsidR="00D708A2" w:rsidRDefault="00D708A2" w:rsidP="00D708A2">
      <w:pPr>
        <w:bidi/>
        <w:ind w:left="720"/>
        <w:contextualSpacing/>
        <w:rPr>
          <w:rFonts w:cs="B Nazanin"/>
          <w:b/>
          <w:bCs/>
          <w:sz w:val="24"/>
          <w:szCs w:val="24"/>
          <w:rtl/>
          <w:lang w:bidi="fa-IR"/>
        </w:rPr>
      </w:pPr>
    </w:p>
    <w:p w:rsidR="00D708A2" w:rsidRDefault="00D708A2" w:rsidP="00D708A2">
      <w:pPr>
        <w:bidi/>
        <w:ind w:left="720"/>
        <w:contextualSpacing/>
        <w:rPr>
          <w:rFonts w:cs="B Nazanin"/>
          <w:b/>
          <w:bCs/>
          <w:sz w:val="24"/>
          <w:szCs w:val="24"/>
          <w:rtl/>
          <w:lang w:bidi="fa-IR"/>
        </w:rPr>
      </w:pPr>
    </w:p>
    <w:p w:rsidR="00D708A2" w:rsidRDefault="00D708A2" w:rsidP="00D708A2">
      <w:pPr>
        <w:bidi/>
        <w:ind w:left="720"/>
        <w:contextualSpacing/>
        <w:rPr>
          <w:rFonts w:cs="B Nazanin"/>
          <w:b/>
          <w:bCs/>
          <w:sz w:val="24"/>
          <w:szCs w:val="24"/>
          <w:rtl/>
          <w:lang w:bidi="fa-IR"/>
        </w:rPr>
      </w:pPr>
    </w:p>
    <w:p w:rsidR="00D708A2" w:rsidRDefault="00D708A2" w:rsidP="00D708A2">
      <w:pPr>
        <w:bidi/>
        <w:ind w:left="720"/>
        <w:contextualSpacing/>
        <w:rPr>
          <w:rFonts w:cs="B Nazanin"/>
          <w:b/>
          <w:bCs/>
          <w:sz w:val="24"/>
          <w:szCs w:val="24"/>
          <w:rtl/>
          <w:lang w:bidi="fa-IR"/>
        </w:rPr>
      </w:pPr>
    </w:p>
    <w:p w:rsidR="00D708A2" w:rsidRDefault="00D708A2" w:rsidP="00D708A2">
      <w:pPr>
        <w:bidi/>
        <w:ind w:left="720"/>
        <w:contextualSpacing/>
        <w:rPr>
          <w:rFonts w:cs="B Nazanin"/>
          <w:b/>
          <w:bCs/>
          <w:sz w:val="24"/>
          <w:szCs w:val="24"/>
          <w:rtl/>
          <w:lang w:bidi="fa-IR"/>
        </w:rPr>
      </w:pPr>
    </w:p>
    <w:p w:rsidR="00D708A2" w:rsidRDefault="00D708A2" w:rsidP="00D708A2">
      <w:pPr>
        <w:bidi/>
        <w:ind w:left="720"/>
        <w:contextualSpacing/>
        <w:rPr>
          <w:rFonts w:cs="B Nazanin"/>
          <w:b/>
          <w:bCs/>
          <w:sz w:val="24"/>
          <w:szCs w:val="24"/>
          <w:rtl/>
          <w:lang w:bidi="fa-IR"/>
        </w:rPr>
      </w:pPr>
    </w:p>
    <w:p w:rsidR="00D708A2" w:rsidRDefault="00D708A2" w:rsidP="00D708A2">
      <w:pPr>
        <w:bidi/>
        <w:ind w:left="720"/>
        <w:contextualSpacing/>
        <w:rPr>
          <w:rFonts w:cs="B Nazanin"/>
          <w:b/>
          <w:bCs/>
          <w:sz w:val="24"/>
          <w:szCs w:val="24"/>
          <w:rtl/>
          <w:lang w:bidi="fa-IR"/>
        </w:rPr>
      </w:pPr>
    </w:p>
    <w:p w:rsidR="00D708A2" w:rsidRDefault="00D708A2" w:rsidP="00D708A2">
      <w:pPr>
        <w:bidi/>
        <w:ind w:left="720"/>
        <w:contextualSpacing/>
        <w:rPr>
          <w:rFonts w:cs="B Nazanin"/>
          <w:b/>
          <w:bCs/>
          <w:sz w:val="24"/>
          <w:szCs w:val="24"/>
          <w:rtl/>
          <w:lang w:bidi="fa-IR"/>
        </w:rPr>
      </w:pPr>
    </w:p>
    <w:p w:rsidR="00D708A2" w:rsidRDefault="00D708A2" w:rsidP="00D708A2">
      <w:pPr>
        <w:bidi/>
        <w:ind w:left="720"/>
        <w:contextualSpacing/>
        <w:rPr>
          <w:rFonts w:cs="B Nazanin"/>
          <w:b/>
          <w:bCs/>
          <w:sz w:val="24"/>
          <w:szCs w:val="24"/>
          <w:rtl/>
          <w:lang w:bidi="fa-IR"/>
        </w:rPr>
      </w:pPr>
    </w:p>
    <w:p w:rsidR="00D708A2" w:rsidRDefault="00D708A2" w:rsidP="00D708A2">
      <w:pPr>
        <w:bidi/>
        <w:ind w:left="720"/>
        <w:contextualSpacing/>
        <w:rPr>
          <w:rFonts w:cs="B Nazanin"/>
          <w:b/>
          <w:bCs/>
          <w:sz w:val="24"/>
          <w:szCs w:val="24"/>
          <w:rtl/>
          <w:lang w:bidi="fa-IR"/>
        </w:rPr>
      </w:pPr>
    </w:p>
    <w:p w:rsidR="00D708A2" w:rsidRDefault="00D708A2" w:rsidP="00D708A2">
      <w:pPr>
        <w:bidi/>
        <w:ind w:left="720"/>
        <w:contextualSpacing/>
        <w:rPr>
          <w:rFonts w:cs="B Nazanin"/>
          <w:b/>
          <w:bCs/>
          <w:sz w:val="24"/>
          <w:szCs w:val="24"/>
          <w:rtl/>
          <w:lang w:bidi="fa-IR"/>
        </w:rPr>
      </w:pPr>
    </w:p>
    <w:p w:rsidR="00D708A2" w:rsidRDefault="00D708A2" w:rsidP="00D708A2">
      <w:pPr>
        <w:bidi/>
        <w:ind w:left="720"/>
        <w:contextualSpacing/>
        <w:rPr>
          <w:rFonts w:cs="B Nazanin"/>
          <w:b/>
          <w:bCs/>
          <w:sz w:val="24"/>
          <w:szCs w:val="24"/>
          <w:rtl/>
          <w:lang w:bidi="fa-IR"/>
        </w:rPr>
      </w:pPr>
    </w:p>
    <w:p w:rsidR="00D708A2" w:rsidRDefault="00D708A2" w:rsidP="00D708A2">
      <w:pPr>
        <w:bidi/>
        <w:ind w:left="720"/>
        <w:contextualSpacing/>
        <w:rPr>
          <w:rFonts w:cs="B Nazanin"/>
          <w:b/>
          <w:bCs/>
          <w:sz w:val="24"/>
          <w:szCs w:val="24"/>
          <w:rtl/>
          <w:lang w:bidi="fa-IR"/>
        </w:rPr>
        <w:sectPr w:rsidR="00D708A2" w:rsidSect="00D708A2">
          <w:pgSz w:w="12240" w:h="15840"/>
          <w:pgMar w:top="1440" w:right="720" w:bottom="1440" w:left="806"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D708A2" w:rsidRPr="0022621C" w:rsidRDefault="00D708A2" w:rsidP="00D708A2">
      <w:pPr>
        <w:bidi/>
        <w:ind w:left="720"/>
        <w:contextualSpacing/>
        <w:rPr>
          <w:rFonts w:cs="B Nazanin"/>
          <w:b/>
          <w:bCs/>
          <w:sz w:val="24"/>
          <w:szCs w:val="24"/>
          <w:rtl/>
          <w:lang w:bidi="fa-IR"/>
        </w:rPr>
      </w:pPr>
    </w:p>
    <w:tbl>
      <w:tblPr>
        <w:tblpPr w:leftFromText="180" w:rightFromText="180" w:bottomFromText="200" w:vertAnchor="text" w:horzAnchor="margin" w:tblpXSpec="center" w:tblpY="200"/>
        <w:bidiVisual/>
        <w:tblW w:w="13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517"/>
        <w:gridCol w:w="813"/>
        <w:gridCol w:w="1167"/>
        <w:gridCol w:w="720"/>
        <w:gridCol w:w="634"/>
        <w:gridCol w:w="1094"/>
        <w:gridCol w:w="879"/>
        <w:gridCol w:w="723"/>
        <w:gridCol w:w="813"/>
        <w:gridCol w:w="1152"/>
        <w:gridCol w:w="2884"/>
      </w:tblGrid>
      <w:tr w:rsidR="00C92981" w:rsidRPr="0022621C" w:rsidTr="00C92981">
        <w:trPr>
          <w:trHeight w:val="589"/>
        </w:trPr>
        <w:tc>
          <w:tcPr>
            <w:tcW w:w="2517" w:type="dxa"/>
            <w:vMerge w:val="restart"/>
            <w:tcBorders>
              <w:top w:val="thinThickSmallGap" w:sz="12" w:space="0" w:color="auto"/>
              <w:left w:val="thinThickSmallGap" w:sz="12" w:space="0" w:color="auto"/>
              <w:bottom w:val="thinThickSmallGap" w:sz="12" w:space="0" w:color="auto"/>
              <w:right w:val="single" w:sz="4" w:space="0" w:color="auto"/>
            </w:tcBorders>
            <w:shd w:val="clear" w:color="auto" w:fill="D9D9D9"/>
            <w:vAlign w:val="center"/>
            <w:hideMark/>
          </w:tcPr>
          <w:p w:rsidR="00C92981" w:rsidRPr="0022621C" w:rsidRDefault="00C92981" w:rsidP="00C92981">
            <w:pPr>
              <w:bidi/>
              <w:spacing w:after="0" w:line="240" w:lineRule="auto"/>
              <w:jc w:val="center"/>
              <w:rPr>
                <w:rFonts w:ascii="Calibri" w:eastAsia="Calibri" w:hAnsi="Calibri" w:cs="B Nazanin"/>
                <w:b/>
                <w:bCs/>
                <w:color w:val="000000"/>
              </w:rPr>
            </w:pPr>
            <w:r w:rsidRPr="0022621C">
              <w:rPr>
                <w:rFonts w:ascii="Calibri" w:eastAsia="Calibri" w:hAnsi="Calibri" w:cs="B Nazanin" w:hint="cs"/>
                <w:b/>
                <w:bCs/>
                <w:color w:val="000000"/>
                <w:rtl/>
              </w:rPr>
              <w:t>عنوان شاخص</w:t>
            </w:r>
          </w:p>
        </w:tc>
        <w:tc>
          <w:tcPr>
            <w:tcW w:w="2700" w:type="dxa"/>
            <w:gridSpan w:val="3"/>
            <w:tcBorders>
              <w:top w:val="thinThickSmallGap" w:sz="12" w:space="0" w:color="auto"/>
              <w:left w:val="single" w:sz="4" w:space="0" w:color="auto"/>
              <w:bottom w:val="single" w:sz="4" w:space="0" w:color="auto"/>
              <w:right w:val="single" w:sz="4" w:space="0" w:color="auto"/>
            </w:tcBorders>
            <w:shd w:val="clear" w:color="auto" w:fill="D9D9D9"/>
            <w:vAlign w:val="center"/>
            <w:hideMark/>
          </w:tcPr>
          <w:p w:rsidR="00C92981" w:rsidRPr="0022621C" w:rsidRDefault="00C92981" w:rsidP="00C92981">
            <w:pPr>
              <w:bidi/>
              <w:spacing w:after="0" w:line="240" w:lineRule="auto"/>
              <w:jc w:val="center"/>
              <w:rPr>
                <w:rFonts w:ascii="Calibri" w:eastAsia="Calibri" w:hAnsi="Calibri" w:cs="B Nazanin"/>
                <w:b/>
                <w:bCs/>
                <w:color w:val="000000"/>
              </w:rPr>
            </w:pPr>
            <w:r w:rsidRPr="0022621C">
              <w:rPr>
                <w:rFonts w:ascii="Calibri" w:eastAsia="Calibri" w:hAnsi="Calibri" w:cs="B Nazanin" w:hint="cs"/>
                <w:b/>
                <w:bCs/>
                <w:color w:val="000000"/>
                <w:rtl/>
              </w:rPr>
              <w:t>سال 1401</w:t>
            </w:r>
          </w:p>
        </w:tc>
        <w:tc>
          <w:tcPr>
            <w:tcW w:w="2607" w:type="dxa"/>
            <w:gridSpan w:val="3"/>
            <w:tcBorders>
              <w:top w:val="thinThickSmallGap" w:sz="12" w:space="0" w:color="auto"/>
              <w:left w:val="single" w:sz="4" w:space="0" w:color="auto"/>
              <w:bottom w:val="single" w:sz="4" w:space="0" w:color="auto"/>
              <w:right w:val="single" w:sz="4" w:space="0" w:color="auto"/>
            </w:tcBorders>
            <w:shd w:val="clear" w:color="auto" w:fill="D9D9D9"/>
            <w:vAlign w:val="center"/>
            <w:hideMark/>
          </w:tcPr>
          <w:p w:rsidR="00C92981" w:rsidRPr="0022621C" w:rsidRDefault="00C92981" w:rsidP="00C92981">
            <w:pPr>
              <w:bidi/>
              <w:spacing w:after="0" w:line="240" w:lineRule="auto"/>
              <w:jc w:val="center"/>
              <w:rPr>
                <w:rFonts w:ascii="Calibri" w:eastAsia="Calibri" w:hAnsi="Calibri" w:cs="B Nazanin"/>
                <w:b/>
                <w:bCs/>
                <w:color w:val="000000"/>
                <w:rtl/>
              </w:rPr>
            </w:pPr>
            <w:r w:rsidRPr="0022621C">
              <w:rPr>
                <w:rFonts w:ascii="Calibri" w:eastAsia="Calibri" w:hAnsi="Calibri" w:cs="B Nazanin" w:hint="cs"/>
                <w:b/>
                <w:bCs/>
                <w:color w:val="000000"/>
                <w:rtl/>
              </w:rPr>
              <w:t xml:space="preserve">سال 1402 </w:t>
            </w:r>
          </w:p>
        </w:tc>
        <w:tc>
          <w:tcPr>
            <w:tcW w:w="723" w:type="dxa"/>
            <w:vMerge w:val="restart"/>
            <w:tcBorders>
              <w:top w:val="thinThickSmallGap" w:sz="12" w:space="0" w:color="auto"/>
              <w:left w:val="single" w:sz="4" w:space="0" w:color="auto"/>
              <w:bottom w:val="thinThickSmallGap" w:sz="12" w:space="0" w:color="auto"/>
              <w:right w:val="single" w:sz="4" w:space="0" w:color="auto"/>
            </w:tcBorders>
            <w:shd w:val="clear" w:color="auto" w:fill="D9D9D9"/>
            <w:vAlign w:val="center"/>
            <w:hideMark/>
          </w:tcPr>
          <w:p w:rsidR="00C92981" w:rsidRPr="0022621C" w:rsidRDefault="00C92981" w:rsidP="00C92981">
            <w:pPr>
              <w:bidi/>
              <w:spacing w:after="0" w:line="240" w:lineRule="auto"/>
              <w:jc w:val="center"/>
              <w:rPr>
                <w:rFonts w:ascii="Calibri" w:eastAsia="Calibri" w:hAnsi="Calibri" w:cs="B Nazanin"/>
                <w:b/>
                <w:bCs/>
                <w:color w:val="000000"/>
                <w:rtl/>
              </w:rPr>
            </w:pPr>
            <w:r w:rsidRPr="0022621C">
              <w:rPr>
                <w:rFonts w:ascii="Calibri" w:eastAsia="Calibri" w:hAnsi="Calibri" w:cs="B Nazanin" w:hint="cs"/>
                <w:b/>
                <w:bCs/>
                <w:color w:val="000000"/>
                <w:rtl/>
              </w:rPr>
              <w:t>پیش بینی سال 1402</w:t>
            </w:r>
          </w:p>
        </w:tc>
        <w:tc>
          <w:tcPr>
            <w:tcW w:w="813" w:type="dxa"/>
            <w:vMerge w:val="restart"/>
            <w:tcBorders>
              <w:top w:val="thinThickSmallGap" w:sz="12" w:space="0" w:color="auto"/>
              <w:left w:val="single" w:sz="4" w:space="0" w:color="auto"/>
              <w:bottom w:val="thinThickSmallGap" w:sz="12" w:space="0" w:color="auto"/>
              <w:right w:val="single" w:sz="4" w:space="0" w:color="auto"/>
            </w:tcBorders>
            <w:shd w:val="clear" w:color="auto" w:fill="D9D9D9"/>
            <w:vAlign w:val="center"/>
            <w:hideMark/>
          </w:tcPr>
          <w:p w:rsidR="00C92981" w:rsidRPr="0022621C" w:rsidRDefault="00C92981" w:rsidP="00C92981">
            <w:pPr>
              <w:bidi/>
              <w:spacing w:after="0" w:line="240" w:lineRule="auto"/>
              <w:jc w:val="center"/>
              <w:rPr>
                <w:rFonts w:ascii="Calibri" w:eastAsia="Calibri" w:hAnsi="Calibri" w:cs="B Nazanin"/>
                <w:b/>
                <w:bCs/>
                <w:color w:val="000000"/>
              </w:rPr>
            </w:pPr>
            <w:r w:rsidRPr="0022621C">
              <w:rPr>
                <w:rFonts w:ascii="Calibri" w:eastAsia="Calibri" w:hAnsi="Calibri" w:cs="B Nazanin" w:hint="cs"/>
                <w:b/>
                <w:bCs/>
                <w:color w:val="000000"/>
                <w:rtl/>
              </w:rPr>
              <w:t>در صد پیشرفت</w:t>
            </w:r>
          </w:p>
        </w:tc>
        <w:tc>
          <w:tcPr>
            <w:tcW w:w="1152" w:type="dxa"/>
            <w:vMerge w:val="restart"/>
            <w:tcBorders>
              <w:top w:val="thinThickSmallGap" w:sz="12" w:space="0" w:color="auto"/>
              <w:left w:val="single" w:sz="4" w:space="0" w:color="auto"/>
              <w:bottom w:val="thinThickSmallGap" w:sz="12" w:space="0" w:color="auto"/>
              <w:right w:val="single" w:sz="4" w:space="0" w:color="auto"/>
            </w:tcBorders>
            <w:shd w:val="clear" w:color="auto" w:fill="D9D9D9"/>
            <w:vAlign w:val="center"/>
            <w:hideMark/>
          </w:tcPr>
          <w:p w:rsidR="00C92981" w:rsidRPr="0022621C" w:rsidRDefault="00C92981" w:rsidP="00C92981">
            <w:pPr>
              <w:bidi/>
              <w:spacing w:after="0" w:line="240" w:lineRule="auto"/>
              <w:jc w:val="center"/>
              <w:rPr>
                <w:rFonts w:ascii="Calibri" w:eastAsia="Calibri" w:hAnsi="Calibri" w:cs="B Nazanin"/>
                <w:b/>
                <w:bCs/>
                <w:color w:val="000000"/>
              </w:rPr>
            </w:pPr>
            <w:r w:rsidRPr="0022621C">
              <w:rPr>
                <w:rFonts w:ascii="Calibri" w:eastAsia="Calibri" w:hAnsi="Calibri" w:cs="B Nazanin" w:hint="cs"/>
                <w:b/>
                <w:bCs/>
                <w:color w:val="000000"/>
                <w:rtl/>
              </w:rPr>
              <w:t>منبع اطلاعاتی</w:t>
            </w:r>
          </w:p>
        </w:tc>
        <w:tc>
          <w:tcPr>
            <w:tcW w:w="2884" w:type="dxa"/>
            <w:vMerge w:val="restart"/>
            <w:tcBorders>
              <w:top w:val="thinThickSmallGap" w:sz="12" w:space="0" w:color="auto"/>
              <w:left w:val="single" w:sz="4" w:space="0" w:color="auto"/>
              <w:bottom w:val="thinThickSmallGap" w:sz="12" w:space="0" w:color="auto"/>
              <w:right w:val="thinThickSmallGap" w:sz="12" w:space="0" w:color="auto"/>
            </w:tcBorders>
            <w:shd w:val="clear" w:color="auto" w:fill="D9D9D9"/>
            <w:vAlign w:val="center"/>
            <w:hideMark/>
          </w:tcPr>
          <w:p w:rsidR="00C92981" w:rsidRPr="0022621C" w:rsidRDefault="00C92981" w:rsidP="00C92981">
            <w:pPr>
              <w:bidi/>
              <w:spacing w:after="0" w:line="240" w:lineRule="auto"/>
              <w:jc w:val="center"/>
              <w:rPr>
                <w:rFonts w:ascii="Calibri" w:eastAsia="Calibri" w:hAnsi="Calibri" w:cs="B Nazanin"/>
                <w:b/>
                <w:bCs/>
                <w:color w:val="000000"/>
                <w:rtl/>
              </w:rPr>
            </w:pPr>
            <w:r w:rsidRPr="0022621C">
              <w:rPr>
                <w:rFonts w:ascii="Calibri" w:eastAsia="Calibri" w:hAnsi="Calibri" w:cs="B Nazanin" w:hint="cs"/>
                <w:b/>
                <w:bCs/>
                <w:color w:val="000000"/>
                <w:rtl/>
              </w:rPr>
              <w:t>تحلیل</w:t>
            </w:r>
          </w:p>
        </w:tc>
      </w:tr>
      <w:tr w:rsidR="00C92981" w:rsidRPr="0022621C" w:rsidTr="00C92981">
        <w:trPr>
          <w:trHeight w:val="589"/>
        </w:trPr>
        <w:tc>
          <w:tcPr>
            <w:tcW w:w="2517" w:type="dxa"/>
            <w:vMerge/>
            <w:tcBorders>
              <w:top w:val="thinThickSmallGap" w:sz="12" w:space="0" w:color="auto"/>
              <w:left w:val="thinThickSmallGap" w:sz="12" w:space="0" w:color="auto"/>
              <w:bottom w:val="thinThickSmallGap" w:sz="12" w:space="0" w:color="auto"/>
              <w:right w:val="single" w:sz="4" w:space="0" w:color="auto"/>
            </w:tcBorders>
            <w:shd w:val="clear" w:color="auto" w:fill="FFFFFF"/>
            <w:vAlign w:val="center"/>
            <w:hideMark/>
          </w:tcPr>
          <w:p w:rsidR="00C92981" w:rsidRPr="0022621C" w:rsidRDefault="00C92981" w:rsidP="00C92981">
            <w:pPr>
              <w:bidi/>
              <w:spacing w:after="0"/>
              <w:rPr>
                <w:rFonts w:ascii="Calibri" w:eastAsia="Calibri" w:hAnsi="Calibri" w:cs="B Nazanin"/>
                <w:b/>
                <w:bCs/>
                <w:color w:val="000000"/>
              </w:rPr>
            </w:pPr>
          </w:p>
        </w:tc>
        <w:tc>
          <w:tcPr>
            <w:tcW w:w="813" w:type="dxa"/>
            <w:tcBorders>
              <w:top w:val="single" w:sz="4" w:space="0" w:color="auto"/>
              <w:left w:val="single" w:sz="4" w:space="0" w:color="auto"/>
              <w:bottom w:val="thinThickSmallGap" w:sz="12" w:space="0" w:color="auto"/>
              <w:right w:val="single" w:sz="4" w:space="0" w:color="auto"/>
            </w:tcBorders>
            <w:shd w:val="clear" w:color="auto" w:fill="D9D9D9"/>
            <w:vAlign w:val="center"/>
            <w:hideMark/>
          </w:tcPr>
          <w:p w:rsidR="00C92981" w:rsidRPr="0022621C" w:rsidRDefault="00C92981" w:rsidP="00C92981">
            <w:pPr>
              <w:bidi/>
              <w:spacing w:after="0" w:line="240" w:lineRule="auto"/>
              <w:jc w:val="center"/>
              <w:rPr>
                <w:rFonts w:ascii="Calibri" w:eastAsia="Calibri" w:hAnsi="Calibri" w:cs="B Nazanin"/>
                <w:b/>
                <w:bCs/>
                <w:color w:val="000000"/>
                <w:sz w:val="24"/>
                <w:szCs w:val="24"/>
              </w:rPr>
            </w:pPr>
            <w:r w:rsidRPr="0022621C">
              <w:rPr>
                <w:rFonts w:ascii="Calibri" w:eastAsia="Calibri" w:hAnsi="Calibri" w:cs="B Nazanin" w:hint="cs"/>
                <w:b/>
                <w:bCs/>
                <w:color w:val="000000"/>
                <w:sz w:val="24"/>
                <w:szCs w:val="24"/>
                <w:rtl/>
              </w:rPr>
              <w:t>میزان شاخص</w:t>
            </w:r>
          </w:p>
        </w:tc>
        <w:tc>
          <w:tcPr>
            <w:tcW w:w="1167" w:type="dxa"/>
            <w:tcBorders>
              <w:top w:val="single" w:sz="4" w:space="0" w:color="auto"/>
              <w:left w:val="single" w:sz="4" w:space="0" w:color="auto"/>
              <w:bottom w:val="thinThickSmallGap" w:sz="12" w:space="0" w:color="auto"/>
              <w:right w:val="single" w:sz="4" w:space="0" w:color="auto"/>
            </w:tcBorders>
            <w:shd w:val="clear" w:color="auto" w:fill="D9D9D9"/>
            <w:vAlign w:val="center"/>
            <w:hideMark/>
          </w:tcPr>
          <w:p w:rsidR="00C92981" w:rsidRPr="0022621C" w:rsidRDefault="00C92981" w:rsidP="00C92981">
            <w:pPr>
              <w:bidi/>
              <w:spacing w:after="0" w:line="240" w:lineRule="auto"/>
              <w:jc w:val="center"/>
              <w:rPr>
                <w:rFonts w:ascii="Calibri" w:eastAsia="Calibri" w:hAnsi="Calibri" w:cs="B Nazanin"/>
                <w:b/>
                <w:bCs/>
                <w:color w:val="000000"/>
                <w:sz w:val="24"/>
                <w:szCs w:val="24"/>
              </w:rPr>
            </w:pPr>
            <w:r w:rsidRPr="0022621C">
              <w:rPr>
                <w:rFonts w:ascii="Calibri" w:eastAsia="Calibri" w:hAnsi="Calibri" w:cs="B Nazanin" w:hint="cs"/>
                <w:b/>
                <w:bCs/>
                <w:color w:val="000000"/>
                <w:sz w:val="24"/>
                <w:szCs w:val="24"/>
                <w:rtl/>
              </w:rPr>
              <w:t>صورت</w:t>
            </w:r>
          </w:p>
        </w:tc>
        <w:tc>
          <w:tcPr>
            <w:tcW w:w="720" w:type="dxa"/>
            <w:tcBorders>
              <w:top w:val="single" w:sz="4" w:space="0" w:color="auto"/>
              <w:left w:val="single" w:sz="4" w:space="0" w:color="auto"/>
              <w:bottom w:val="thinThickSmallGap" w:sz="12" w:space="0" w:color="auto"/>
              <w:right w:val="single" w:sz="4" w:space="0" w:color="auto"/>
            </w:tcBorders>
            <w:shd w:val="clear" w:color="auto" w:fill="D9D9D9"/>
            <w:vAlign w:val="center"/>
            <w:hideMark/>
          </w:tcPr>
          <w:p w:rsidR="00C92981" w:rsidRPr="0022621C" w:rsidRDefault="00C92981" w:rsidP="00C92981">
            <w:pPr>
              <w:spacing w:after="0" w:line="240" w:lineRule="auto"/>
              <w:jc w:val="center"/>
              <w:rPr>
                <w:rFonts w:ascii="Calibri" w:eastAsia="Calibri" w:hAnsi="Calibri" w:cs="B Nazanin"/>
                <w:b/>
                <w:bCs/>
                <w:color w:val="000000"/>
                <w:sz w:val="24"/>
                <w:szCs w:val="24"/>
              </w:rPr>
            </w:pPr>
            <w:r w:rsidRPr="0022621C">
              <w:rPr>
                <w:rFonts w:ascii="Calibri" w:eastAsia="Calibri" w:hAnsi="Calibri" w:cs="B Nazanin" w:hint="cs"/>
                <w:b/>
                <w:bCs/>
                <w:color w:val="000000"/>
                <w:sz w:val="24"/>
                <w:szCs w:val="24"/>
                <w:rtl/>
              </w:rPr>
              <w:t>مخرج</w:t>
            </w:r>
          </w:p>
        </w:tc>
        <w:tc>
          <w:tcPr>
            <w:tcW w:w="634" w:type="dxa"/>
            <w:tcBorders>
              <w:top w:val="single" w:sz="4" w:space="0" w:color="auto"/>
              <w:left w:val="single" w:sz="4" w:space="0" w:color="auto"/>
              <w:bottom w:val="thinThickSmallGap" w:sz="12" w:space="0" w:color="auto"/>
              <w:right w:val="single" w:sz="4" w:space="0" w:color="auto"/>
            </w:tcBorders>
            <w:shd w:val="clear" w:color="auto" w:fill="D9D9D9"/>
            <w:vAlign w:val="center"/>
            <w:hideMark/>
          </w:tcPr>
          <w:p w:rsidR="00C92981" w:rsidRPr="0022621C" w:rsidRDefault="00C92981" w:rsidP="00C92981">
            <w:pPr>
              <w:bidi/>
              <w:spacing w:after="0" w:line="240" w:lineRule="auto"/>
              <w:jc w:val="center"/>
              <w:rPr>
                <w:rFonts w:ascii="Calibri" w:eastAsia="Calibri" w:hAnsi="Calibri" w:cs="B Nazanin"/>
                <w:b/>
                <w:bCs/>
                <w:color w:val="000000"/>
                <w:sz w:val="24"/>
                <w:szCs w:val="24"/>
              </w:rPr>
            </w:pPr>
            <w:r w:rsidRPr="0022621C">
              <w:rPr>
                <w:rFonts w:ascii="Calibri" w:eastAsia="Calibri" w:hAnsi="Calibri" w:cs="B Nazanin" w:hint="cs"/>
                <w:b/>
                <w:bCs/>
                <w:color w:val="000000"/>
                <w:sz w:val="24"/>
                <w:szCs w:val="24"/>
                <w:rtl/>
              </w:rPr>
              <w:t>میزان شاخص</w:t>
            </w:r>
          </w:p>
        </w:tc>
        <w:tc>
          <w:tcPr>
            <w:tcW w:w="1094" w:type="dxa"/>
            <w:tcBorders>
              <w:top w:val="single" w:sz="4" w:space="0" w:color="auto"/>
              <w:left w:val="single" w:sz="4" w:space="0" w:color="auto"/>
              <w:bottom w:val="thinThickLargeGap" w:sz="8" w:space="0" w:color="auto"/>
              <w:right w:val="single" w:sz="4" w:space="0" w:color="auto"/>
            </w:tcBorders>
            <w:shd w:val="clear" w:color="auto" w:fill="D9D9D9"/>
            <w:vAlign w:val="center"/>
            <w:hideMark/>
          </w:tcPr>
          <w:p w:rsidR="00C92981" w:rsidRPr="0022621C" w:rsidRDefault="00C92981" w:rsidP="00C92981">
            <w:pPr>
              <w:bidi/>
              <w:spacing w:after="0" w:line="240" w:lineRule="auto"/>
              <w:jc w:val="center"/>
              <w:rPr>
                <w:rFonts w:ascii="Calibri" w:eastAsia="Calibri" w:hAnsi="Calibri" w:cs="B Nazanin"/>
                <w:b/>
                <w:bCs/>
                <w:color w:val="000000"/>
                <w:sz w:val="24"/>
                <w:szCs w:val="24"/>
              </w:rPr>
            </w:pPr>
            <w:r w:rsidRPr="0022621C">
              <w:rPr>
                <w:rFonts w:ascii="Calibri" w:eastAsia="Calibri" w:hAnsi="Calibri" w:cs="B Nazanin" w:hint="cs"/>
                <w:b/>
                <w:bCs/>
                <w:color w:val="000000"/>
                <w:sz w:val="24"/>
                <w:szCs w:val="24"/>
                <w:rtl/>
              </w:rPr>
              <w:t>صورت</w:t>
            </w:r>
          </w:p>
        </w:tc>
        <w:tc>
          <w:tcPr>
            <w:tcW w:w="879" w:type="dxa"/>
            <w:tcBorders>
              <w:top w:val="single" w:sz="4" w:space="0" w:color="auto"/>
              <w:left w:val="single" w:sz="4" w:space="0" w:color="auto"/>
              <w:bottom w:val="thinThickSmallGap" w:sz="12" w:space="0" w:color="auto"/>
              <w:right w:val="single" w:sz="4" w:space="0" w:color="auto"/>
            </w:tcBorders>
            <w:shd w:val="clear" w:color="auto" w:fill="D9D9D9"/>
            <w:vAlign w:val="center"/>
            <w:hideMark/>
          </w:tcPr>
          <w:p w:rsidR="00C92981" w:rsidRPr="0022621C" w:rsidRDefault="00C92981" w:rsidP="00C92981">
            <w:pPr>
              <w:spacing w:after="0" w:line="240" w:lineRule="auto"/>
              <w:jc w:val="center"/>
              <w:rPr>
                <w:rFonts w:ascii="Calibri" w:eastAsia="Calibri" w:hAnsi="Calibri" w:cs="B Nazanin"/>
                <w:b/>
                <w:bCs/>
                <w:color w:val="000000"/>
                <w:sz w:val="24"/>
                <w:szCs w:val="24"/>
              </w:rPr>
            </w:pPr>
            <w:r w:rsidRPr="0022621C">
              <w:rPr>
                <w:rFonts w:ascii="Calibri" w:eastAsia="Calibri" w:hAnsi="Calibri" w:cs="B Nazanin" w:hint="cs"/>
                <w:b/>
                <w:bCs/>
                <w:color w:val="000000"/>
                <w:sz w:val="24"/>
                <w:szCs w:val="24"/>
                <w:rtl/>
              </w:rPr>
              <w:t>مخرج</w:t>
            </w:r>
          </w:p>
        </w:tc>
        <w:tc>
          <w:tcPr>
            <w:tcW w:w="723" w:type="dxa"/>
            <w:vMerge/>
            <w:tcBorders>
              <w:top w:val="thinThickSmallGap" w:sz="12" w:space="0" w:color="auto"/>
              <w:left w:val="single" w:sz="4" w:space="0" w:color="auto"/>
              <w:bottom w:val="thinThickSmallGap" w:sz="12" w:space="0" w:color="auto"/>
              <w:right w:val="single" w:sz="4" w:space="0" w:color="auto"/>
            </w:tcBorders>
            <w:shd w:val="clear" w:color="auto" w:fill="FFFFFF"/>
            <w:vAlign w:val="center"/>
            <w:hideMark/>
          </w:tcPr>
          <w:p w:rsidR="00C92981" w:rsidRPr="0022621C" w:rsidRDefault="00C92981" w:rsidP="00C92981">
            <w:pPr>
              <w:bidi/>
              <w:spacing w:after="0"/>
              <w:rPr>
                <w:rFonts w:ascii="Calibri" w:eastAsia="Calibri" w:hAnsi="Calibri" w:cs="B Nazanin"/>
                <w:b/>
                <w:bCs/>
                <w:color w:val="000000"/>
              </w:rPr>
            </w:pPr>
          </w:p>
        </w:tc>
        <w:tc>
          <w:tcPr>
            <w:tcW w:w="813" w:type="dxa"/>
            <w:vMerge/>
            <w:tcBorders>
              <w:top w:val="thinThickSmallGap" w:sz="12" w:space="0" w:color="auto"/>
              <w:left w:val="single" w:sz="4" w:space="0" w:color="auto"/>
              <w:bottom w:val="thinThickSmallGap" w:sz="12" w:space="0" w:color="auto"/>
              <w:right w:val="single" w:sz="4" w:space="0" w:color="auto"/>
            </w:tcBorders>
            <w:shd w:val="clear" w:color="auto" w:fill="FFFFFF"/>
            <w:vAlign w:val="center"/>
            <w:hideMark/>
          </w:tcPr>
          <w:p w:rsidR="00C92981" w:rsidRPr="0022621C" w:rsidRDefault="00C92981" w:rsidP="00C92981">
            <w:pPr>
              <w:bidi/>
              <w:spacing w:after="0"/>
              <w:rPr>
                <w:rFonts w:ascii="Calibri" w:eastAsia="Calibri" w:hAnsi="Calibri" w:cs="B Nazanin"/>
                <w:b/>
                <w:bCs/>
                <w:color w:val="000000"/>
              </w:rPr>
            </w:pPr>
          </w:p>
        </w:tc>
        <w:tc>
          <w:tcPr>
            <w:tcW w:w="1152" w:type="dxa"/>
            <w:vMerge/>
            <w:tcBorders>
              <w:top w:val="thinThickSmallGap" w:sz="12" w:space="0" w:color="auto"/>
              <w:left w:val="single" w:sz="4" w:space="0" w:color="auto"/>
              <w:bottom w:val="thinThickSmallGap" w:sz="12" w:space="0" w:color="auto"/>
              <w:right w:val="single" w:sz="4" w:space="0" w:color="auto"/>
            </w:tcBorders>
            <w:shd w:val="clear" w:color="auto" w:fill="FFFFFF"/>
            <w:vAlign w:val="center"/>
            <w:hideMark/>
          </w:tcPr>
          <w:p w:rsidR="00C92981" w:rsidRPr="0022621C" w:rsidRDefault="00C92981" w:rsidP="00C92981">
            <w:pPr>
              <w:bidi/>
              <w:spacing w:after="0"/>
              <w:rPr>
                <w:rFonts w:ascii="Calibri" w:eastAsia="Calibri" w:hAnsi="Calibri" w:cs="B Nazanin"/>
                <w:b/>
                <w:bCs/>
                <w:color w:val="000000"/>
              </w:rPr>
            </w:pPr>
          </w:p>
        </w:tc>
        <w:tc>
          <w:tcPr>
            <w:tcW w:w="2884" w:type="dxa"/>
            <w:vMerge/>
            <w:tcBorders>
              <w:top w:val="thinThickSmallGap" w:sz="12" w:space="0" w:color="auto"/>
              <w:left w:val="single" w:sz="4" w:space="0" w:color="auto"/>
              <w:bottom w:val="thinThickSmallGap" w:sz="12" w:space="0" w:color="auto"/>
              <w:right w:val="thinThickSmallGap" w:sz="12" w:space="0" w:color="auto"/>
            </w:tcBorders>
            <w:shd w:val="clear" w:color="auto" w:fill="FFFFFF"/>
            <w:vAlign w:val="center"/>
            <w:hideMark/>
          </w:tcPr>
          <w:p w:rsidR="00C92981" w:rsidRPr="0022621C" w:rsidRDefault="00C92981" w:rsidP="00C92981">
            <w:pPr>
              <w:bidi/>
              <w:spacing w:after="0"/>
              <w:rPr>
                <w:rFonts w:ascii="Calibri" w:eastAsia="Calibri" w:hAnsi="Calibri" w:cs="B Nazanin"/>
                <w:b/>
                <w:bCs/>
                <w:color w:val="000000"/>
              </w:rPr>
            </w:pPr>
          </w:p>
        </w:tc>
      </w:tr>
      <w:tr w:rsidR="00C92981" w:rsidRPr="0022621C" w:rsidTr="00C92981">
        <w:trPr>
          <w:trHeight w:val="222"/>
        </w:trPr>
        <w:tc>
          <w:tcPr>
            <w:tcW w:w="2517" w:type="dxa"/>
            <w:tcBorders>
              <w:top w:val="single" w:sz="4" w:space="0" w:color="auto"/>
              <w:left w:val="thinThickSmallGap" w:sz="12" w:space="0" w:color="auto"/>
              <w:bottom w:val="single" w:sz="4" w:space="0" w:color="auto"/>
              <w:right w:val="single" w:sz="4" w:space="0" w:color="auto"/>
            </w:tcBorders>
            <w:shd w:val="clear" w:color="auto" w:fill="FFFFFF"/>
            <w:vAlign w:val="center"/>
            <w:hideMark/>
          </w:tcPr>
          <w:p w:rsidR="00C92981" w:rsidRPr="0022621C" w:rsidRDefault="00C92981" w:rsidP="00C92981">
            <w:pPr>
              <w:bidi/>
              <w:jc w:val="center"/>
              <w:rPr>
                <w:rFonts w:ascii="Calibri" w:eastAsia="Calibri" w:hAnsi="Calibri" w:cs="B Nazanin"/>
                <w:color w:val="000000"/>
              </w:rPr>
            </w:pPr>
            <w:r w:rsidRPr="0022621C">
              <w:rPr>
                <w:rFonts w:ascii="Calibri" w:eastAsia="Calibri" w:hAnsi="Calibri" w:cs="B Nazanin" w:hint="cs"/>
                <w:color w:val="000000"/>
                <w:rtl/>
              </w:rPr>
              <w:t xml:space="preserve">نسبت ارزش ریالی مشارکت خیرین به تعداد واحدهای ارائه دهنده خدمت </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92981" w:rsidRPr="0022621C" w:rsidRDefault="00C92981" w:rsidP="00C92981">
            <w:pPr>
              <w:bidi/>
              <w:jc w:val="center"/>
              <w:rPr>
                <w:rFonts w:ascii="Calibri" w:eastAsia="Calibri" w:hAnsi="Calibri" w:cs="B Nazanin"/>
                <w:color w:val="000000"/>
                <w:rtl/>
                <w:lang w:bidi="fa-IR"/>
              </w:rPr>
            </w:pPr>
            <w:r>
              <w:rPr>
                <w:rFonts w:ascii="Calibri" w:eastAsia="Calibri" w:hAnsi="Calibri" w:cs="B Nazanin" w:hint="cs"/>
                <w:color w:val="000000"/>
                <w:rtl/>
                <w:lang w:bidi="fa-IR"/>
              </w:rPr>
              <w:t>1.29</w:t>
            </w:r>
          </w:p>
        </w:tc>
        <w:tc>
          <w:tcPr>
            <w:tcW w:w="11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92981" w:rsidRPr="0022621C" w:rsidRDefault="00C92981" w:rsidP="00C92981">
            <w:pPr>
              <w:bidi/>
              <w:rPr>
                <w:rFonts w:ascii="Calibri" w:eastAsia="Calibri" w:hAnsi="Calibri" w:cs="B Nazanin"/>
                <w:color w:val="000000"/>
                <w:rtl/>
                <w:lang w:bidi="fa-IR"/>
              </w:rPr>
            </w:pPr>
            <w:r>
              <w:rPr>
                <w:rFonts w:ascii="Calibri" w:eastAsia="Calibri" w:hAnsi="Calibri" w:cs="B Nazanin" w:hint="cs"/>
                <w:color w:val="000000"/>
                <w:rtl/>
                <w:lang w:bidi="fa-IR"/>
              </w:rPr>
              <w:t xml:space="preserve">2594 میلیون ریال </w:t>
            </w:r>
            <w:r w:rsidRPr="0022621C">
              <w:rPr>
                <w:rFonts w:ascii="Calibri" w:eastAsia="Calibri" w:hAnsi="Calibri" w:cs="B Nazanin" w:hint="cs"/>
                <w:color w:val="000000"/>
                <w:rtl/>
                <w:lang w:bidi="fa-IR"/>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92981" w:rsidRPr="0022621C" w:rsidRDefault="00C92981" w:rsidP="00C92981">
            <w:pPr>
              <w:bidi/>
              <w:jc w:val="center"/>
              <w:rPr>
                <w:rFonts w:ascii="Calibri" w:eastAsia="Calibri" w:hAnsi="Calibri" w:cs="B Nazanin"/>
                <w:color w:val="000000"/>
                <w:rtl/>
              </w:rPr>
            </w:pPr>
            <w:r w:rsidRPr="0022621C">
              <w:rPr>
                <w:rFonts w:ascii="Calibri" w:eastAsia="Calibri" w:hAnsi="Calibri" w:cs="B Nazanin" w:hint="cs"/>
                <w:color w:val="000000"/>
                <w:rtl/>
              </w:rPr>
              <w:t>2000</w:t>
            </w:r>
          </w:p>
        </w:tc>
        <w:tc>
          <w:tcPr>
            <w:tcW w:w="6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92981" w:rsidRPr="0022621C" w:rsidRDefault="00C92981" w:rsidP="00C92981">
            <w:pPr>
              <w:bidi/>
              <w:jc w:val="center"/>
              <w:rPr>
                <w:rFonts w:ascii="Calibri" w:eastAsia="Calibri" w:hAnsi="Calibri" w:cs="B Nazanin"/>
                <w:color w:val="000000"/>
                <w:rtl/>
              </w:rPr>
            </w:pPr>
            <w:r>
              <w:rPr>
                <w:rFonts w:ascii="Calibri" w:eastAsia="Calibri" w:hAnsi="Calibri" w:cs="B Nazanin" w:hint="cs"/>
                <w:color w:val="000000"/>
                <w:rtl/>
              </w:rPr>
              <w:t>1.33</w:t>
            </w:r>
          </w:p>
        </w:tc>
        <w:tc>
          <w:tcPr>
            <w:tcW w:w="1094" w:type="dxa"/>
            <w:tcBorders>
              <w:top w:val="thinThickLargeGap" w:sz="8" w:space="0" w:color="auto"/>
              <w:left w:val="single" w:sz="4" w:space="0" w:color="auto"/>
              <w:bottom w:val="single" w:sz="4" w:space="0" w:color="auto"/>
              <w:right w:val="single" w:sz="4" w:space="0" w:color="auto"/>
            </w:tcBorders>
            <w:shd w:val="clear" w:color="auto" w:fill="FFFFFF"/>
            <w:vAlign w:val="center"/>
            <w:hideMark/>
          </w:tcPr>
          <w:p w:rsidR="00C92981" w:rsidRDefault="00C92981" w:rsidP="00C92981">
            <w:pPr>
              <w:bidi/>
              <w:jc w:val="center"/>
              <w:rPr>
                <w:rFonts w:ascii="Calibri" w:eastAsia="Calibri" w:hAnsi="Calibri" w:cs="B Nazanin"/>
                <w:color w:val="000000"/>
                <w:rtl/>
              </w:rPr>
            </w:pPr>
            <w:r>
              <w:rPr>
                <w:rFonts w:ascii="Calibri" w:eastAsia="Calibri" w:hAnsi="Calibri" w:cs="B Nazanin" w:hint="cs"/>
                <w:color w:val="000000"/>
                <w:rtl/>
              </w:rPr>
              <w:t>2663</w:t>
            </w:r>
          </w:p>
          <w:p w:rsidR="00C92981" w:rsidRPr="0022621C" w:rsidRDefault="00C92981" w:rsidP="00C92981">
            <w:pPr>
              <w:bidi/>
              <w:jc w:val="center"/>
              <w:rPr>
                <w:rFonts w:ascii="Calibri" w:eastAsia="Calibri" w:hAnsi="Calibri" w:cs="B Nazanin"/>
                <w:color w:val="000000"/>
                <w:rtl/>
              </w:rPr>
            </w:pPr>
            <w:r>
              <w:rPr>
                <w:rFonts w:ascii="Calibri" w:eastAsia="Calibri" w:hAnsi="Calibri" w:cs="B Nazanin" w:hint="cs"/>
                <w:color w:val="000000"/>
                <w:rtl/>
              </w:rPr>
              <w:t xml:space="preserve">میلیون ریال </w:t>
            </w:r>
            <w:r w:rsidRPr="0022621C">
              <w:rPr>
                <w:rFonts w:ascii="Calibri" w:eastAsia="Calibri" w:hAnsi="Calibri" w:cs="B Nazanin" w:hint="cs"/>
                <w:color w:val="000000"/>
                <w:rtl/>
              </w:rPr>
              <w:t xml:space="preserve"> </w:t>
            </w:r>
          </w:p>
        </w:tc>
        <w:tc>
          <w:tcPr>
            <w:tcW w:w="8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92981" w:rsidRPr="0022621C" w:rsidRDefault="00C92981" w:rsidP="00C92981">
            <w:pPr>
              <w:bidi/>
              <w:jc w:val="center"/>
              <w:rPr>
                <w:rFonts w:ascii="Calibri" w:eastAsia="Calibri" w:hAnsi="Calibri" w:cs="B Nazanin"/>
                <w:color w:val="000000"/>
                <w:rtl/>
              </w:rPr>
            </w:pPr>
            <w:r w:rsidRPr="0022621C">
              <w:rPr>
                <w:rFonts w:ascii="Calibri" w:eastAsia="Calibri" w:hAnsi="Calibri" w:cs="B Nazanin" w:hint="cs"/>
                <w:color w:val="000000"/>
                <w:rtl/>
              </w:rPr>
              <w:t>2000</w:t>
            </w:r>
          </w:p>
        </w:tc>
        <w:tc>
          <w:tcPr>
            <w:tcW w:w="72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92981" w:rsidRPr="0022621C" w:rsidRDefault="00C92981" w:rsidP="00C92981">
            <w:pPr>
              <w:bidi/>
              <w:jc w:val="center"/>
              <w:rPr>
                <w:rFonts w:ascii="Calibri" w:eastAsia="Calibri" w:hAnsi="Calibri" w:cs="B Nazanin"/>
                <w:color w:val="000000"/>
                <w:rtl/>
              </w:rPr>
            </w:pPr>
            <w:r w:rsidRPr="0022621C">
              <w:rPr>
                <w:rFonts w:ascii="Calibri" w:eastAsia="Calibri" w:hAnsi="Calibri" w:cs="B Nazanin" w:hint="cs"/>
                <w:color w:val="000000"/>
                <w:rtl/>
              </w:rPr>
              <w:t>%1</w:t>
            </w:r>
          </w:p>
        </w:tc>
        <w:tc>
          <w:tcPr>
            <w:tcW w:w="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92981" w:rsidRPr="0022621C" w:rsidRDefault="00C92981" w:rsidP="00C92981">
            <w:pPr>
              <w:bidi/>
              <w:jc w:val="center"/>
              <w:rPr>
                <w:rFonts w:ascii="Calibri" w:eastAsia="Calibri" w:hAnsi="Calibri" w:cs="B Nazanin"/>
                <w:color w:val="000000"/>
                <w:rtl/>
                <w:lang w:bidi="fa-IR"/>
              </w:rPr>
            </w:pPr>
            <w:r w:rsidRPr="0022621C">
              <w:rPr>
                <w:rFonts w:ascii="Calibri" w:eastAsia="Calibri" w:hAnsi="Calibri" w:cs="B Nazanin" w:hint="cs"/>
                <w:color w:val="000000"/>
                <w:rtl/>
                <w:lang w:bidi="fa-IR"/>
              </w:rPr>
              <w:t>85%</w:t>
            </w:r>
          </w:p>
        </w:tc>
        <w:tc>
          <w:tcPr>
            <w:tcW w:w="11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92981" w:rsidRPr="0022621C" w:rsidRDefault="00C92981" w:rsidP="00C92981">
            <w:pPr>
              <w:bidi/>
              <w:jc w:val="center"/>
              <w:rPr>
                <w:rFonts w:ascii="Calibri" w:eastAsia="Calibri" w:hAnsi="Calibri" w:cs="B Nazanin"/>
                <w:color w:val="000000"/>
                <w:rtl/>
                <w:lang w:bidi="fa-IR"/>
              </w:rPr>
            </w:pPr>
            <w:r w:rsidRPr="0022621C">
              <w:rPr>
                <w:rFonts w:ascii="Calibri" w:eastAsia="Calibri" w:hAnsi="Calibri" w:cs="B Nazanin" w:hint="cs"/>
                <w:color w:val="000000"/>
                <w:rtl/>
                <w:lang w:bidi="fa-IR"/>
              </w:rPr>
              <w:t xml:space="preserve">مکاتبات سرپرستان مراکز </w:t>
            </w:r>
          </w:p>
        </w:tc>
        <w:tc>
          <w:tcPr>
            <w:tcW w:w="2884" w:type="dxa"/>
            <w:tcBorders>
              <w:top w:val="single" w:sz="4" w:space="0" w:color="auto"/>
              <w:left w:val="single" w:sz="4" w:space="0" w:color="auto"/>
              <w:bottom w:val="single" w:sz="4" w:space="0" w:color="auto"/>
              <w:right w:val="thinThickSmallGap" w:sz="12" w:space="0" w:color="auto"/>
            </w:tcBorders>
            <w:shd w:val="clear" w:color="auto" w:fill="FFFFFF"/>
            <w:vAlign w:val="center"/>
            <w:hideMark/>
          </w:tcPr>
          <w:p w:rsidR="00C92981" w:rsidRPr="0022621C" w:rsidRDefault="00C92981" w:rsidP="00C92981">
            <w:pPr>
              <w:bidi/>
              <w:spacing w:after="0" w:line="240" w:lineRule="auto"/>
              <w:jc w:val="center"/>
              <w:rPr>
                <w:rFonts w:ascii="Calibri" w:eastAsia="Calibri" w:hAnsi="Calibri" w:cs="B Nazanin"/>
                <w:color w:val="000000"/>
                <w:rtl/>
              </w:rPr>
            </w:pPr>
            <w:r w:rsidRPr="0022621C">
              <w:rPr>
                <w:rFonts w:ascii="Calibri" w:eastAsia="Calibri" w:hAnsi="Calibri" w:cs="B Nazanin" w:hint="cs"/>
                <w:color w:val="000000"/>
                <w:rtl/>
              </w:rPr>
              <w:t xml:space="preserve">بالاتر از حد انتظار: تعامل دو طرفه از طرف سرپرستان مراکز با خیرین باعث جلب همکاری خیرین منطقه شده است  </w:t>
            </w:r>
          </w:p>
        </w:tc>
      </w:tr>
    </w:tbl>
    <w:p w:rsidR="00C92981" w:rsidRPr="0022621C" w:rsidRDefault="00C92981" w:rsidP="00C92981">
      <w:pPr>
        <w:bidi/>
        <w:ind w:left="720"/>
        <w:contextualSpacing/>
        <w:rPr>
          <w:rFonts w:cs="B Nazanin"/>
          <w:b/>
          <w:bCs/>
          <w:sz w:val="24"/>
          <w:szCs w:val="24"/>
          <w:rtl/>
          <w:lang w:bidi="fa-IR"/>
        </w:rPr>
      </w:pPr>
    </w:p>
    <w:p w:rsidR="00C92981" w:rsidRPr="0022621C" w:rsidRDefault="00C92981" w:rsidP="00C92981">
      <w:pPr>
        <w:bidi/>
        <w:ind w:left="720"/>
        <w:contextualSpacing/>
        <w:rPr>
          <w:rFonts w:cs="B Nazanin"/>
          <w:b/>
          <w:bCs/>
          <w:sz w:val="24"/>
          <w:szCs w:val="24"/>
          <w:rtl/>
          <w:lang w:bidi="fa-IR"/>
        </w:rPr>
        <w:sectPr w:rsidR="00C92981" w:rsidRPr="0022621C" w:rsidSect="00D708A2">
          <w:pgSz w:w="15840" w:h="12240" w:orient="landscape"/>
          <w:pgMar w:top="806"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C92981" w:rsidRPr="0022621C" w:rsidRDefault="00C92981" w:rsidP="00C92981">
      <w:pPr>
        <w:bidi/>
        <w:ind w:left="720"/>
        <w:contextualSpacing/>
        <w:rPr>
          <w:rFonts w:cs="B Nazanin"/>
          <w:b/>
          <w:bCs/>
          <w:sz w:val="24"/>
          <w:szCs w:val="24"/>
          <w:rtl/>
          <w:lang w:bidi="fa-IR"/>
        </w:rPr>
      </w:pPr>
    </w:p>
    <w:p w:rsidR="00C92981" w:rsidRDefault="00C92981" w:rsidP="00C92981">
      <w:pPr>
        <w:bidi/>
        <w:rPr>
          <w:rFonts w:cs="B Nazanin"/>
          <w:b/>
          <w:bCs/>
          <w:sz w:val="24"/>
          <w:szCs w:val="24"/>
          <w:rtl/>
        </w:rPr>
      </w:pPr>
    </w:p>
    <w:p w:rsidR="00C92981" w:rsidRPr="0022621C" w:rsidRDefault="00C92981" w:rsidP="00C92981">
      <w:pPr>
        <w:bidi/>
        <w:rPr>
          <w:rFonts w:cs="B Nazanin"/>
          <w:b/>
          <w:bCs/>
          <w:sz w:val="24"/>
          <w:szCs w:val="24"/>
          <w:rtl/>
        </w:rPr>
      </w:pPr>
      <w:r w:rsidRPr="0022621C">
        <w:rPr>
          <w:rFonts w:cs="B Nazanin" w:hint="cs"/>
          <w:b/>
          <w:bCs/>
          <w:sz w:val="24"/>
          <w:szCs w:val="24"/>
          <w:rtl/>
        </w:rPr>
        <w:t>ج</w:t>
      </w:r>
      <w:r w:rsidRPr="0022621C">
        <w:rPr>
          <w:rFonts w:cs="B Nazanin"/>
          <w:b/>
          <w:bCs/>
          <w:sz w:val="24"/>
          <w:szCs w:val="24"/>
          <w:rtl/>
        </w:rPr>
        <w:t xml:space="preserve">) </w:t>
      </w:r>
      <w:r w:rsidRPr="0022621C">
        <w:rPr>
          <w:rFonts w:cs="B Nazanin" w:hint="cs"/>
          <w:b/>
          <w:bCs/>
          <w:sz w:val="24"/>
          <w:szCs w:val="24"/>
          <w:rtl/>
        </w:rPr>
        <w:t>نمودار</w:t>
      </w:r>
      <w:r w:rsidRPr="0022621C">
        <w:rPr>
          <w:rFonts w:cs="B Nazanin"/>
          <w:b/>
          <w:bCs/>
          <w:sz w:val="24"/>
          <w:szCs w:val="24"/>
          <w:rtl/>
        </w:rPr>
        <w:t xml:space="preserve"> :</w:t>
      </w:r>
    </w:p>
    <w:p w:rsidR="00C92981" w:rsidRPr="0022621C" w:rsidRDefault="00C92981" w:rsidP="00C92981">
      <w:pPr>
        <w:bidi/>
        <w:rPr>
          <w:rFonts w:cs="B Nazanin"/>
          <w:b/>
          <w:bCs/>
          <w:sz w:val="24"/>
          <w:szCs w:val="24"/>
          <w:rtl/>
        </w:rPr>
      </w:pPr>
    </w:p>
    <w:p w:rsidR="00C92981" w:rsidRPr="0022621C" w:rsidRDefault="00C92981" w:rsidP="00C92981">
      <w:pPr>
        <w:bidi/>
        <w:jc w:val="both"/>
        <w:rPr>
          <w:rFonts w:cs="B Nazanin"/>
          <w:b/>
          <w:bCs/>
          <w:sz w:val="28"/>
          <w:szCs w:val="28"/>
          <w:rtl/>
        </w:rPr>
      </w:pPr>
      <w:r w:rsidRPr="0022621C">
        <w:rPr>
          <w:rFonts w:cs="B Nazanin"/>
          <w:b/>
          <w:bCs/>
          <w:noProof/>
          <w:sz w:val="28"/>
          <w:szCs w:val="28"/>
          <w:rtl/>
        </w:rPr>
        <w:drawing>
          <wp:inline distT="0" distB="0" distL="0" distR="0" wp14:anchorId="5D9FDFC6" wp14:editId="5958A8FD">
            <wp:extent cx="7523521" cy="3772535"/>
            <wp:effectExtent l="0" t="0" r="1270" b="1841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C92981" w:rsidRPr="0022621C" w:rsidRDefault="00C92981" w:rsidP="00C92981">
      <w:pPr>
        <w:bidi/>
        <w:jc w:val="both"/>
        <w:rPr>
          <w:rFonts w:cs="B Nazanin"/>
          <w:b/>
          <w:bCs/>
          <w:sz w:val="28"/>
          <w:szCs w:val="28"/>
          <w:rtl/>
        </w:rPr>
      </w:pPr>
    </w:p>
    <w:p w:rsidR="001D43BF" w:rsidRDefault="001D43BF" w:rsidP="00C92981">
      <w:pPr>
        <w:bidi/>
        <w:jc w:val="both"/>
        <w:rPr>
          <w:rFonts w:cs="B Nazanin"/>
          <w:b/>
          <w:bCs/>
          <w:sz w:val="28"/>
          <w:szCs w:val="28"/>
          <w:rtl/>
        </w:rPr>
        <w:sectPr w:rsidR="001D43BF" w:rsidSect="00D708A2">
          <w:pgSz w:w="15840" w:h="12240" w:orient="landscape"/>
          <w:pgMar w:top="811"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C92981" w:rsidRPr="0022621C" w:rsidRDefault="00C92981" w:rsidP="00C92981">
      <w:pPr>
        <w:bidi/>
        <w:rPr>
          <w:rFonts w:cs="B Nazanin"/>
          <w:b/>
          <w:bCs/>
          <w:sz w:val="28"/>
          <w:szCs w:val="28"/>
          <w:rtl/>
        </w:rPr>
      </w:pPr>
      <w:r w:rsidRPr="0022621C">
        <w:rPr>
          <w:rFonts w:cs="B Nazanin" w:hint="cs"/>
          <w:b/>
          <w:bCs/>
          <w:sz w:val="28"/>
          <w:szCs w:val="28"/>
          <w:rtl/>
        </w:rPr>
        <w:lastRenderedPageBreak/>
        <w:t xml:space="preserve">د)عملکرد برنامه‌ها  : </w:t>
      </w:r>
    </w:p>
    <w:p w:rsidR="00C92981" w:rsidRPr="00202C60" w:rsidRDefault="00C92981" w:rsidP="00C92981">
      <w:pPr>
        <w:bidi/>
        <w:rPr>
          <w:rFonts w:cs="B Nazanin"/>
          <w:sz w:val="24"/>
          <w:szCs w:val="24"/>
          <w:rtl/>
          <w:lang w:bidi="fa-IR"/>
        </w:rPr>
      </w:pPr>
      <w:r>
        <w:rPr>
          <w:rFonts w:cs="B Nazanin"/>
          <w:b/>
          <w:bCs/>
          <w:sz w:val="28"/>
          <w:szCs w:val="28"/>
        </w:rPr>
        <w:t xml:space="preserve">- </w:t>
      </w:r>
      <w:r w:rsidRPr="00202C60">
        <w:rPr>
          <w:rFonts w:cs="B Nazanin" w:hint="cs"/>
          <w:sz w:val="24"/>
          <w:szCs w:val="24"/>
          <w:rtl/>
          <w:lang w:bidi="fa-IR"/>
        </w:rPr>
        <w:t xml:space="preserve">تشکیل جلسات با حضور ریاست شبکه و کارشناس مسئولین واحدهای ستادی </w:t>
      </w:r>
    </w:p>
    <w:p w:rsidR="00C92981" w:rsidRPr="00202C60" w:rsidRDefault="00C92981" w:rsidP="00C92981">
      <w:pPr>
        <w:bidi/>
        <w:rPr>
          <w:rFonts w:cs="B Nazanin"/>
          <w:sz w:val="24"/>
          <w:szCs w:val="24"/>
          <w:rtl/>
          <w:lang w:bidi="fa-IR"/>
        </w:rPr>
      </w:pPr>
      <w:r w:rsidRPr="00202C60">
        <w:rPr>
          <w:rFonts w:cs="B Nazanin" w:hint="cs"/>
          <w:sz w:val="24"/>
          <w:szCs w:val="24"/>
          <w:rtl/>
          <w:lang w:bidi="fa-IR"/>
        </w:rPr>
        <w:t xml:space="preserve">- تشکیل جلسات با سرپرستان مراکز و رابطین خیرین در سطح مراکز </w:t>
      </w:r>
    </w:p>
    <w:p w:rsidR="00C92981" w:rsidRPr="00202C60" w:rsidRDefault="00C92981" w:rsidP="00C92981">
      <w:pPr>
        <w:bidi/>
        <w:rPr>
          <w:rFonts w:cs="B Nazanin"/>
          <w:sz w:val="24"/>
          <w:szCs w:val="24"/>
          <w:rtl/>
          <w:lang w:bidi="fa-IR"/>
        </w:rPr>
      </w:pPr>
      <w:r w:rsidRPr="00202C60">
        <w:rPr>
          <w:rFonts w:cs="B Nazanin" w:hint="cs"/>
          <w:sz w:val="24"/>
          <w:szCs w:val="24"/>
          <w:rtl/>
          <w:lang w:bidi="fa-IR"/>
        </w:rPr>
        <w:t xml:space="preserve">- شرکت در جلسات خانه های مشارکت در مناطق 4و 8 </w:t>
      </w:r>
    </w:p>
    <w:p w:rsidR="00C92981" w:rsidRPr="00202C60" w:rsidRDefault="00C92981" w:rsidP="00C92981">
      <w:pPr>
        <w:bidi/>
        <w:rPr>
          <w:rFonts w:cs="B Nazanin"/>
          <w:sz w:val="24"/>
          <w:szCs w:val="24"/>
          <w:rtl/>
          <w:lang w:bidi="fa-IR"/>
        </w:rPr>
      </w:pPr>
      <w:r w:rsidRPr="00202C60">
        <w:rPr>
          <w:rFonts w:cs="B Nazanin" w:hint="cs"/>
          <w:sz w:val="24"/>
          <w:szCs w:val="24"/>
          <w:rtl/>
          <w:lang w:bidi="fa-IR"/>
        </w:rPr>
        <w:t>- اطلاع رسانی از طریق مر</w:t>
      </w:r>
      <w:r>
        <w:rPr>
          <w:rFonts w:cs="B Nazanin" w:hint="cs"/>
          <w:sz w:val="24"/>
          <w:szCs w:val="24"/>
          <w:rtl/>
          <w:lang w:bidi="fa-IR"/>
        </w:rPr>
        <w:t>ا</w:t>
      </w:r>
      <w:r w:rsidRPr="00202C60">
        <w:rPr>
          <w:rFonts w:cs="B Nazanin" w:hint="cs"/>
          <w:sz w:val="24"/>
          <w:szCs w:val="24"/>
          <w:rtl/>
          <w:lang w:bidi="fa-IR"/>
        </w:rPr>
        <w:t xml:space="preserve">کز خدمات جامع سلامت در برد اطلاع رسانی مبنی بر معافیت مالیاتی در صورت کمکهای مردمی </w:t>
      </w:r>
    </w:p>
    <w:p w:rsidR="00C92981" w:rsidRPr="00202C60" w:rsidRDefault="00C92981" w:rsidP="00C92981">
      <w:pPr>
        <w:bidi/>
        <w:rPr>
          <w:rFonts w:cs="B Nazanin"/>
          <w:sz w:val="24"/>
          <w:szCs w:val="24"/>
          <w:rtl/>
          <w:lang w:bidi="fa-IR"/>
        </w:rPr>
      </w:pPr>
      <w:r>
        <w:rPr>
          <w:rFonts w:cs="B Nazanin" w:hint="cs"/>
          <w:sz w:val="24"/>
          <w:szCs w:val="24"/>
          <w:rtl/>
          <w:lang w:bidi="fa-IR"/>
        </w:rPr>
        <w:t>-</w:t>
      </w:r>
      <w:r w:rsidRPr="00202C60">
        <w:rPr>
          <w:rFonts w:cs="B Nazanin" w:hint="cs"/>
          <w:sz w:val="24"/>
          <w:szCs w:val="24"/>
          <w:rtl/>
          <w:lang w:bidi="fa-IR"/>
        </w:rPr>
        <w:t xml:space="preserve">تقدیرو تشکر از خیرین با تشکیل جلسات در ستاد مرکز بهداشت </w:t>
      </w:r>
    </w:p>
    <w:p w:rsidR="00C92981" w:rsidRDefault="00C92981" w:rsidP="00C92981">
      <w:pPr>
        <w:bidi/>
        <w:rPr>
          <w:rFonts w:cs="B Nazanin"/>
          <w:sz w:val="24"/>
          <w:szCs w:val="24"/>
          <w:rtl/>
          <w:lang w:bidi="fa-IR"/>
        </w:rPr>
      </w:pPr>
      <w:r>
        <w:rPr>
          <w:rFonts w:cs="B Nazanin" w:hint="cs"/>
          <w:sz w:val="24"/>
          <w:szCs w:val="24"/>
          <w:rtl/>
          <w:lang w:bidi="fa-IR"/>
        </w:rPr>
        <w:t>-</w:t>
      </w:r>
      <w:r w:rsidRPr="00202C60">
        <w:rPr>
          <w:rFonts w:cs="B Nazanin" w:hint="cs"/>
          <w:sz w:val="24"/>
          <w:szCs w:val="24"/>
          <w:rtl/>
          <w:lang w:bidi="fa-IR"/>
        </w:rPr>
        <w:t xml:space="preserve">تقدیر و تشکر از خیرین در سطح مراکز خدمات جامع سلامت </w:t>
      </w:r>
    </w:p>
    <w:p w:rsidR="00C92981" w:rsidRDefault="00C92981" w:rsidP="00C92981">
      <w:pPr>
        <w:bidi/>
        <w:rPr>
          <w:rFonts w:cs="B Nazanin"/>
          <w:sz w:val="24"/>
          <w:szCs w:val="24"/>
          <w:rtl/>
          <w:lang w:bidi="fa-IR"/>
        </w:rPr>
      </w:pPr>
      <w:r>
        <w:rPr>
          <w:rFonts w:cs="B Nazanin" w:hint="cs"/>
          <w:sz w:val="24"/>
          <w:szCs w:val="24"/>
          <w:rtl/>
          <w:lang w:bidi="fa-IR"/>
        </w:rPr>
        <w:t xml:space="preserve">- به روز رسانی و ثبت اطلاعات مربوط به نیازهای مربوط به پروژه ها و تجهیزات بر اساس اولویتها در سامانه خیرین </w:t>
      </w:r>
    </w:p>
    <w:p w:rsidR="00C92981" w:rsidRPr="0022621C" w:rsidRDefault="00C92981" w:rsidP="00C92981">
      <w:pPr>
        <w:bidi/>
        <w:rPr>
          <w:rFonts w:cs="B Nazanin"/>
          <w:sz w:val="24"/>
          <w:szCs w:val="24"/>
          <w:rtl/>
          <w:lang w:bidi="fa-IR"/>
        </w:rPr>
      </w:pPr>
      <w:r>
        <w:rPr>
          <w:rFonts w:cs="B Nazanin" w:hint="cs"/>
          <w:sz w:val="24"/>
          <w:szCs w:val="24"/>
          <w:rtl/>
          <w:lang w:bidi="fa-IR"/>
        </w:rPr>
        <w:t xml:space="preserve">- تکمیل فرمها ی مرتبط با این برنامه با موضوع لیست مشخصات خیرین و ارزش ریالی این مشارکتها به شکل سه ماهه </w:t>
      </w:r>
      <w:r>
        <w:rPr>
          <w:rFonts w:ascii="Times New Roman" w:hAnsi="Times New Roman" w:cs="Times New Roman" w:hint="cs"/>
          <w:sz w:val="24"/>
          <w:szCs w:val="24"/>
          <w:rtl/>
          <w:lang w:bidi="fa-IR"/>
        </w:rPr>
        <w:t>–</w:t>
      </w:r>
      <w:r>
        <w:rPr>
          <w:rFonts w:cs="B Nazanin" w:hint="cs"/>
          <w:sz w:val="24"/>
          <w:szCs w:val="24"/>
          <w:rtl/>
          <w:lang w:bidi="fa-IR"/>
        </w:rPr>
        <w:t xml:space="preserve"> شش ماهه- نه ماهه و سالیانه </w:t>
      </w:r>
    </w:p>
    <w:p w:rsidR="00C92981" w:rsidRPr="0022621C" w:rsidRDefault="00C92981" w:rsidP="00C92981">
      <w:pPr>
        <w:bidi/>
        <w:rPr>
          <w:rFonts w:cs="B Nazanin"/>
          <w:b/>
          <w:bCs/>
          <w:sz w:val="28"/>
          <w:szCs w:val="28"/>
          <w:rtl/>
        </w:rPr>
      </w:pPr>
      <w:r w:rsidRPr="0022621C">
        <w:rPr>
          <w:rFonts w:cs="B Nazanin" w:hint="cs"/>
          <w:b/>
          <w:bCs/>
          <w:sz w:val="28"/>
          <w:szCs w:val="28"/>
          <w:rtl/>
        </w:rPr>
        <w:t xml:space="preserve"> ه) دستاوردها:</w:t>
      </w:r>
      <w:r w:rsidRPr="0022621C">
        <w:rPr>
          <w:rFonts w:cs="B Nazanin" w:hint="cs"/>
          <w:b/>
          <w:bCs/>
          <w:sz w:val="28"/>
          <w:szCs w:val="28"/>
          <w:rtl/>
          <w:lang w:bidi="fa-IR"/>
        </w:rPr>
        <w:t xml:space="preserve"> </w:t>
      </w:r>
    </w:p>
    <w:p w:rsidR="00C92981" w:rsidRPr="0022621C" w:rsidRDefault="00BA4307" w:rsidP="00C92981">
      <w:pPr>
        <w:bidi/>
        <w:rPr>
          <w:rFonts w:cs="B Nazanin"/>
          <w:sz w:val="24"/>
          <w:szCs w:val="24"/>
          <w:lang w:bidi="fa-IR"/>
        </w:rPr>
      </w:pPr>
      <w:r>
        <w:rPr>
          <w:rFonts w:cs="B Nazanin" w:hint="cs"/>
          <w:sz w:val="24"/>
          <w:szCs w:val="24"/>
          <w:rtl/>
          <w:lang w:bidi="fa-IR"/>
        </w:rPr>
        <w:t xml:space="preserve">- </w:t>
      </w:r>
      <w:r w:rsidR="00C92981" w:rsidRPr="0022621C">
        <w:rPr>
          <w:rFonts w:cs="B Nazanin" w:hint="cs"/>
          <w:sz w:val="24"/>
          <w:szCs w:val="24"/>
          <w:rtl/>
          <w:lang w:bidi="fa-IR"/>
        </w:rPr>
        <w:t xml:space="preserve">با توجه به نیازهای موجود در مراکز اعم از رنگ آمیزی، خرید تجهیزات، بازسازی وتعمیرات ، تهیه بسته های مواد غذائی برای نیازمندان ، ایجاد فضای سبز  ، خرید سایبان برای کولر در تعدادی از مراکز خدمات بهداشتی درمانی </w:t>
      </w:r>
      <w:r w:rsidR="00C92981">
        <w:rPr>
          <w:rFonts w:cs="B Nazanin" w:hint="cs"/>
          <w:sz w:val="24"/>
          <w:szCs w:val="24"/>
          <w:rtl/>
          <w:lang w:bidi="fa-IR"/>
        </w:rPr>
        <w:t xml:space="preserve">در سال </w:t>
      </w:r>
      <w:r w:rsidR="00C92981" w:rsidRPr="0022621C">
        <w:rPr>
          <w:rFonts w:cs="B Nazanin" w:hint="cs"/>
          <w:sz w:val="24"/>
          <w:szCs w:val="24"/>
          <w:rtl/>
          <w:lang w:bidi="fa-IR"/>
        </w:rPr>
        <w:t xml:space="preserve"> 1402 انجام پذیرفته است.</w:t>
      </w:r>
    </w:p>
    <w:p w:rsidR="00C92981" w:rsidRPr="0022621C" w:rsidRDefault="00C92981" w:rsidP="00C92981">
      <w:pPr>
        <w:bidi/>
        <w:rPr>
          <w:rFonts w:cs="B Nazanin"/>
          <w:b/>
          <w:bCs/>
          <w:sz w:val="28"/>
          <w:szCs w:val="28"/>
          <w:rtl/>
        </w:rPr>
      </w:pPr>
      <w:r w:rsidRPr="0022621C">
        <w:rPr>
          <w:rFonts w:cs="B Nazanin" w:hint="cs"/>
          <w:b/>
          <w:bCs/>
          <w:sz w:val="28"/>
          <w:szCs w:val="28"/>
          <w:rtl/>
        </w:rPr>
        <w:t xml:space="preserve">  و)چالش‌ها:</w:t>
      </w:r>
    </w:p>
    <w:tbl>
      <w:tblPr>
        <w:tblStyle w:val="TableGrid"/>
        <w:bidiVisual/>
        <w:tblW w:w="9639" w:type="dxa"/>
        <w:jc w:val="center"/>
        <w:tblLook w:val="04A0" w:firstRow="1" w:lastRow="0" w:firstColumn="1" w:lastColumn="0" w:noHBand="0" w:noVBand="1"/>
      </w:tblPr>
      <w:tblGrid>
        <w:gridCol w:w="4065"/>
        <w:gridCol w:w="5574"/>
      </w:tblGrid>
      <w:tr w:rsidR="00C92981" w:rsidRPr="0022621C" w:rsidTr="00C92981">
        <w:trPr>
          <w:trHeight w:val="851"/>
          <w:jc w:val="center"/>
        </w:trPr>
        <w:tc>
          <w:tcPr>
            <w:tcW w:w="4065"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C92981" w:rsidRPr="0022621C" w:rsidRDefault="00C92981" w:rsidP="00C92981">
            <w:pPr>
              <w:bidi/>
              <w:jc w:val="center"/>
              <w:rPr>
                <w:rFonts w:cs="B Nazanin"/>
                <w:b/>
                <w:bCs/>
                <w:sz w:val="28"/>
                <w:szCs w:val="28"/>
                <w:lang w:bidi="fa-IR"/>
              </w:rPr>
            </w:pPr>
            <w:r w:rsidRPr="0022621C">
              <w:rPr>
                <w:rFonts w:cs="B Nazanin" w:hint="cs"/>
                <w:b/>
                <w:bCs/>
                <w:sz w:val="28"/>
                <w:szCs w:val="28"/>
                <w:rtl/>
                <w:lang w:bidi="fa-IR"/>
              </w:rPr>
              <w:t>مشکلات و چالش‌ها</w:t>
            </w:r>
          </w:p>
        </w:tc>
        <w:tc>
          <w:tcPr>
            <w:tcW w:w="5574"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C92981" w:rsidRPr="0022621C" w:rsidRDefault="00C92981" w:rsidP="00C92981">
            <w:pPr>
              <w:bidi/>
              <w:jc w:val="center"/>
              <w:rPr>
                <w:rFonts w:cs="B Nazanin"/>
                <w:b/>
                <w:bCs/>
                <w:sz w:val="28"/>
                <w:szCs w:val="28"/>
                <w:lang w:bidi="fa-IR"/>
              </w:rPr>
            </w:pPr>
            <w:r w:rsidRPr="0022621C">
              <w:rPr>
                <w:rFonts w:cs="B Nazanin" w:hint="cs"/>
                <w:b/>
                <w:bCs/>
                <w:sz w:val="28"/>
                <w:szCs w:val="28"/>
                <w:rtl/>
                <w:lang w:bidi="fa-IR"/>
              </w:rPr>
              <w:t>پیشنهادات</w:t>
            </w:r>
          </w:p>
        </w:tc>
      </w:tr>
      <w:tr w:rsidR="00C92981" w:rsidRPr="0022621C" w:rsidTr="00C92981">
        <w:trPr>
          <w:trHeight w:val="2919"/>
          <w:jc w:val="center"/>
        </w:trPr>
        <w:tc>
          <w:tcPr>
            <w:tcW w:w="4065" w:type="dxa"/>
            <w:tcBorders>
              <w:top w:val="thinThickSmallGap" w:sz="12" w:space="0" w:color="auto"/>
              <w:left w:val="thinThickSmallGap" w:sz="12" w:space="0" w:color="auto"/>
              <w:bottom w:val="thinThickSmallGap" w:sz="12" w:space="0" w:color="auto"/>
              <w:right w:val="single" w:sz="4" w:space="0" w:color="auto"/>
            </w:tcBorders>
            <w:vAlign w:val="center"/>
          </w:tcPr>
          <w:p w:rsidR="00C92981" w:rsidRPr="007B036B" w:rsidRDefault="00C92981" w:rsidP="00B96515">
            <w:pPr>
              <w:numPr>
                <w:ilvl w:val="0"/>
                <w:numId w:val="42"/>
              </w:numPr>
              <w:bidi/>
              <w:contextualSpacing/>
              <w:rPr>
                <w:rFonts w:ascii="Franklin Gothic Book" w:eastAsia="+mn-ea" w:cs="B Nazanin"/>
                <w:kern w:val="24"/>
                <w:rtl/>
                <w:lang w:bidi="fa-IR"/>
              </w:rPr>
            </w:pPr>
            <w:r w:rsidRPr="007B036B">
              <w:rPr>
                <w:rFonts w:ascii="Franklin Gothic Book" w:eastAsia="+mn-ea" w:cs="B Nazanin" w:hint="cs"/>
                <w:kern w:val="24"/>
                <w:rtl/>
                <w:lang w:bidi="fa-IR"/>
              </w:rPr>
              <w:t>عدم استفاده بهینه در خصوص جلب و جذب خیرین با توجه به</w:t>
            </w:r>
          </w:p>
          <w:p w:rsidR="00C92981" w:rsidRPr="007B036B" w:rsidRDefault="00C92981" w:rsidP="00B96515">
            <w:pPr>
              <w:numPr>
                <w:ilvl w:val="0"/>
                <w:numId w:val="42"/>
              </w:numPr>
              <w:bidi/>
              <w:contextualSpacing/>
              <w:rPr>
                <w:rFonts w:ascii="Franklin Gothic Book" w:eastAsia="+mn-ea" w:cs="B Nazanin"/>
                <w:kern w:val="24"/>
                <w:rtl/>
                <w:lang w:bidi="fa-IR"/>
              </w:rPr>
            </w:pPr>
            <w:r w:rsidRPr="007B036B">
              <w:rPr>
                <w:rFonts w:ascii="Franklin Gothic Book" w:eastAsia="+mn-ea" w:cs="B Nazanin" w:hint="cs"/>
                <w:kern w:val="24"/>
                <w:rtl/>
                <w:lang w:bidi="fa-IR"/>
              </w:rPr>
              <w:t xml:space="preserve">داشتن پتانسیل و ظرفیتهای بیشتر در منطقه </w:t>
            </w:r>
          </w:p>
          <w:p w:rsidR="00C92981" w:rsidRPr="007B036B" w:rsidRDefault="00C92981" w:rsidP="00C92981">
            <w:pPr>
              <w:bidi/>
              <w:ind w:left="360"/>
              <w:contextualSpacing/>
              <w:rPr>
                <w:rFonts w:ascii="Franklin Gothic Book" w:eastAsia="+mn-ea" w:cs="B Nazanin"/>
                <w:kern w:val="24"/>
                <w:lang w:bidi="fa-IR"/>
              </w:rPr>
            </w:pPr>
          </w:p>
        </w:tc>
        <w:tc>
          <w:tcPr>
            <w:tcW w:w="5574" w:type="dxa"/>
            <w:tcBorders>
              <w:top w:val="thinThickSmallGap" w:sz="12" w:space="0" w:color="auto"/>
              <w:left w:val="single" w:sz="4" w:space="0" w:color="auto"/>
              <w:bottom w:val="thinThickSmallGap" w:sz="12" w:space="0" w:color="auto"/>
              <w:right w:val="thinThickSmallGap" w:sz="12" w:space="0" w:color="auto"/>
            </w:tcBorders>
            <w:vAlign w:val="center"/>
          </w:tcPr>
          <w:p w:rsidR="00C92981" w:rsidRPr="0022621C" w:rsidRDefault="00C92981" w:rsidP="00B96515">
            <w:pPr>
              <w:numPr>
                <w:ilvl w:val="0"/>
                <w:numId w:val="42"/>
              </w:numPr>
              <w:bidi/>
              <w:contextualSpacing/>
              <w:rPr>
                <w:rFonts w:ascii="Franklin Gothic Book" w:eastAsia="+mn-ea" w:cs="B Nazanin"/>
                <w:kern w:val="24"/>
                <w:rtl/>
                <w:lang w:bidi="fa-IR"/>
              </w:rPr>
            </w:pPr>
            <w:r w:rsidRPr="0022621C">
              <w:rPr>
                <w:rFonts w:ascii="Franklin Gothic Book" w:eastAsia="+mn-ea" w:cs="B Nazanin" w:hint="cs"/>
                <w:kern w:val="24"/>
                <w:rtl/>
                <w:lang w:bidi="fa-IR"/>
              </w:rPr>
              <w:t xml:space="preserve">- اطلاع رسانی وسیعتر در خصوص تخفیفهای مالیاتی </w:t>
            </w:r>
          </w:p>
          <w:p w:rsidR="00C92981" w:rsidRPr="007B036B" w:rsidRDefault="00C92981" w:rsidP="00B96515">
            <w:pPr>
              <w:pStyle w:val="ListParagraph"/>
              <w:numPr>
                <w:ilvl w:val="0"/>
                <w:numId w:val="42"/>
              </w:numPr>
              <w:bidi/>
              <w:rPr>
                <w:rFonts w:ascii="Franklin Gothic Book" w:eastAsia="+mn-ea" w:cs="B Nazanin"/>
                <w:kern w:val="24"/>
                <w:rtl/>
                <w:lang w:bidi="fa-IR"/>
              </w:rPr>
            </w:pPr>
            <w:r w:rsidRPr="007B036B">
              <w:rPr>
                <w:rFonts w:ascii="Franklin Gothic Book" w:eastAsia="+mn-ea" w:cs="B Nazanin" w:hint="cs"/>
                <w:kern w:val="24"/>
                <w:rtl/>
                <w:lang w:bidi="fa-IR"/>
              </w:rPr>
              <w:t xml:space="preserve">  در صورت مشارکت در امور خیرین توسط مراکز خدما ت بهداشتی درمانی ، واحدهای محیط و حرفه ای </w:t>
            </w:r>
          </w:p>
          <w:p w:rsidR="00C92981" w:rsidRPr="0022621C" w:rsidRDefault="00C92981" w:rsidP="00B96515">
            <w:pPr>
              <w:numPr>
                <w:ilvl w:val="0"/>
                <w:numId w:val="42"/>
              </w:numPr>
              <w:bidi/>
              <w:contextualSpacing/>
              <w:rPr>
                <w:rFonts w:ascii="Franklin Gothic Book" w:eastAsia="+mn-ea" w:cs="B Nazanin"/>
                <w:kern w:val="24"/>
                <w:lang w:bidi="fa-IR"/>
              </w:rPr>
            </w:pPr>
            <w:r w:rsidRPr="0022621C">
              <w:rPr>
                <w:rFonts w:ascii="Franklin Gothic Book" w:eastAsia="+mn-ea" w:cs="B Nazanin" w:hint="cs"/>
                <w:kern w:val="24"/>
                <w:rtl/>
                <w:lang w:bidi="fa-IR"/>
              </w:rPr>
              <w:t xml:space="preserve">تشکیل جلسات با حضور خیرین و مدیریت </w:t>
            </w:r>
          </w:p>
          <w:p w:rsidR="00C92981" w:rsidRPr="0022621C" w:rsidRDefault="00C92981" w:rsidP="00B96515">
            <w:pPr>
              <w:numPr>
                <w:ilvl w:val="0"/>
                <w:numId w:val="42"/>
              </w:numPr>
              <w:bidi/>
              <w:contextualSpacing/>
              <w:rPr>
                <w:rFonts w:ascii="Franklin Gothic Book" w:eastAsia="+mn-ea" w:cs="B Nazanin"/>
                <w:kern w:val="24"/>
                <w:lang w:bidi="fa-IR"/>
              </w:rPr>
            </w:pPr>
            <w:r w:rsidRPr="0022621C">
              <w:rPr>
                <w:rFonts w:ascii="Franklin Gothic Book" w:eastAsia="+mn-ea" w:cs="B Nazanin" w:hint="cs"/>
                <w:kern w:val="24"/>
                <w:rtl/>
                <w:lang w:bidi="fa-IR"/>
              </w:rPr>
              <w:t xml:space="preserve">تشکیل جلسات با حضور کارشناسان برنامه خیرین در سطوح محیطی جهت تعامل و ارائه راهکار </w:t>
            </w:r>
          </w:p>
          <w:p w:rsidR="00C92981" w:rsidRPr="007B036B" w:rsidRDefault="00C92981" w:rsidP="00B96515">
            <w:pPr>
              <w:numPr>
                <w:ilvl w:val="0"/>
                <w:numId w:val="42"/>
              </w:numPr>
              <w:bidi/>
              <w:contextualSpacing/>
              <w:rPr>
                <w:rFonts w:ascii="Franklin Gothic Book" w:eastAsia="+mn-ea" w:cs="B Nazanin"/>
                <w:kern w:val="24"/>
                <w:lang w:bidi="fa-IR"/>
              </w:rPr>
            </w:pPr>
            <w:r w:rsidRPr="0022621C">
              <w:rPr>
                <w:rFonts w:ascii="Franklin Gothic Book" w:eastAsia="+mn-ea" w:cs="B Nazanin" w:hint="cs"/>
                <w:kern w:val="24"/>
                <w:rtl/>
                <w:lang w:bidi="fa-IR"/>
              </w:rPr>
              <w:t>تقدیر و تشکر از همکاران و خیرین که در زمینه جذب و مشارکت خیرین تلاش  وهمکاری نموده اند</w:t>
            </w:r>
            <w:r w:rsidRPr="007B036B">
              <w:rPr>
                <w:rFonts w:ascii="Franklin Gothic Book" w:eastAsia="+mn-ea" w:cs="B Nazanin" w:hint="cs"/>
                <w:kern w:val="24"/>
                <w:rtl/>
                <w:lang w:bidi="fa-IR"/>
              </w:rPr>
              <w:t xml:space="preserve"> </w:t>
            </w:r>
          </w:p>
          <w:p w:rsidR="00C92981" w:rsidRPr="0022621C" w:rsidRDefault="00C92981" w:rsidP="00B96515">
            <w:pPr>
              <w:numPr>
                <w:ilvl w:val="0"/>
                <w:numId w:val="42"/>
              </w:numPr>
              <w:bidi/>
              <w:contextualSpacing/>
              <w:rPr>
                <w:rFonts w:ascii="Franklin Gothic Book" w:eastAsia="+mn-ea" w:cs="B Nazanin"/>
                <w:kern w:val="24"/>
                <w:rtl/>
                <w:lang w:bidi="fa-IR"/>
              </w:rPr>
            </w:pPr>
            <w:r w:rsidRPr="0022621C">
              <w:rPr>
                <w:rFonts w:ascii="Franklin Gothic Book" w:eastAsia="+mn-ea" w:cs="B Nazanin" w:hint="cs"/>
                <w:kern w:val="24"/>
                <w:rtl/>
                <w:lang w:bidi="fa-IR"/>
              </w:rPr>
              <w:t xml:space="preserve">تشکیل همایش با حضور جناب آقای دکتر خدادوست و خیرین منطقه </w:t>
            </w:r>
          </w:p>
          <w:p w:rsidR="00C92981" w:rsidRPr="007B036B" w:rsidRDefault="00C92981" w:rsidP="00C92981">
            <w:pPr>
              <w:bidi/>
              <w:ind w:left="720"/>
              <w:contextualSpacing/>
              <w:rPr>
                <w:rFonts w:ascii="Franklin Gothic Book" w:eastAsia="+mn-ea" w:cs="B Nazanin"/>
                <w:kern w:val="24"/>
                <w:lang w:bidi="fa-IR"/>
              </w:rPr>
            </w:pPr>
          </w:p>
        </w:tc>
      </w:tr>
      <w:tr w:rsidR="00C92981" w:rsidRPr="0022621C" w:rsidTr="00C92981">
        <w:trPr>
          <w:trHeight w:val="851"/>
          <w:jc w:val="center"/>
        </w:trPr>
        <w:tc>
          <w:tcPr>
            <w:tcW w:w="4065" w:type="dxa"/>
            <w:tcBorders>
              <w:top w:val="thinThickSmallGap" w:sz="12" w:space="0" w:color="auto"/>
              <w:left w:val="thinThickSmallGap" w:sz="12" w:space="0" w:color="auto"/>
              <w:bottom w:val="thinThickSmallGap" w:sz="12" w:space="0" w:color="auto"/>
              <w:right w:val="single" w:sz="4" w:space="0" w:color="auto"/>
            </w:tcBorders>
            <w:vAlign w:val="center"/>
          </w:tcPr>
          <w:p w:rsidR="00C92981" w:rsidRPr="007B036B" w:rsidRDefault="00C92981" w:rsidP="00B96515">
            <w:pPr>
              <w:numPr>
                <w:ilvl w:val="0"/>
                <w:numId w:val="42"/>
              </w:numPr>
              <w:bidi/>
              <w:contextualSpacing/>
              <w:rPr>
                <w:rFonts w:ascii="Franklin Gothic Book" w:eastAsia="+mn-ea" w:cs="B Nazanin"/>
                <w:kern w:val="24"/>
                <w:rtl/>
                <w:lang w:bidi="fa-IR"/>
              </w:rPr>
            </w:pPr>
            <w:r w:rsidRPr="007B036B">
              <w:rPr>
                <w:rFonts w:ascii="Franklin Gothic Book" w:eastAsia="+mn-ea" w:cs="B Nazanin" w:hint="cs"/>
                <w:kern w:val="24"/>
                <w:rtl/>
                <w:lang w:bidi="fa-IR"/>
              </w:rPr>
              <w:lastRenderedPageBreak/>
              <w:t>علاقه مندی خیرین در مشارکت در فعالیتهای مرتبط با بیمارستانها ، مدرسه سازی و .....</w:t>
            </w:r>
          </w:p>
        </w:tc>
        <w:tc>
          <w:tcPr>
            <w:tcW w:w="5574" w:type="dxa"/>
            <w:tcBorders>
              <w:top w:val="thinThickSmallGap" w:sz="12" w:space="0" w:color="auto"/>
              <w:left w:val="single" w:sz="4" w:space="0" w:color="auto"/>
              <w:bottom w:val="thinThickSmallGap" w:sz="12" w:space="0" w:color="auto"/>
              <w:right w:val="thinThickSmallGap" w:sz="12" w:space="0" w:color="auto"/>
            </w:tcBorders>
            <w:vAlign w:val="center"/>
          </w:tcPr>
          <w:p w:rsidR="00C92981" w:rsidRPr="0022621C" w:rsidRDefault="00C92981" w:rsidP="00B96515">
            <w:pPr>
              <w:numPr>
                <w:ilvl w:val="0"/>
                <w:numId w:val="42"/>
              </w:numPr>
              <w:bidi/>
              <w:contextualSpacing/>
              <w:rPr>
                <w:rFonts w:ascii="Franklin Gothic Book" w:eastAsia="+mn-ea" w:cs="B Nazanin"/>
                <w:kern w:val="24"/>
                <w:rtl/>
                <w:lang w:bidi="fa-IR"/>
              </w:rPr>
            </w:pPr>
            <w:r w:rsidRPr="0022621C">
              <w:rPr>
                <w:rFonts w:ascii="Franklin Gothic Book" w:eastAsia="+mn-ea" w:cs="B Nazanin" w:hint="cs"/>
                <w:kern w:val="24"/>
                <w:rtl/>
                <w:lang w:bidi="fa-IR"/>
              </w:rPr>
              <w:t>تشکیل جلسات جهت جل</w:t>
            </w:r>
            <w:r>
              <w:rPr>
                <w:rFonts w:ascii="Franklin Gothic Book" w:eastAsia="+mn-ea" w:cs="B Nazanin" w:hint="cs"/>
                <w:kern w:val="24"/>
                <w:rtl/>
                <w:lang w:bidi="fa-IR"/>
              </w:rPr>
              <w:t>ب</w:t>
            </w:r>
            <w:r w:rsidRPr="0022621C">
              <w:rPr>
                <w:rFonts w:ascii="Franklin Gothic Book" w:eastAsia="+mn-ea" w:cs="B Nazanin" w:hint="cs"/>
                <w:kern w:val="24"/>
                <w:rtl/>
                <w:lang w:bidi="fa-IR"/>
              </w:rPr>
              <w:t xml:space="preserve"> حمایت خیرین</w:t>
            </w:r>
          </w:p>
        </w:tc>
      </w:tr>
      <w:tr w:rsidR="00C92981" w:rsidRPr="0022621C" w:rsidTr="00C92981">
        <w:trPr>
          <w:trHeight w:val="851"/>
          <w:jc w:val="center"/>
        </w:trPr>
        <w:tc>
          <w:tcPr>
            <w:tcW w:w="4065" w:type="dxa"/>
            <w:tcBorders>
              <w:top w:val="thinThickSmallGap" w:sz="12" w:space="0" w:color="auto"/>
              <w:left w:val="thinThickSmallGap" w:sz="12" w:space="0" w:color="auto"/>
              <w:bottom w:val="thinThickSmallGap" w:sz="12" w:space="0" w:color="auto"/>
              <w:right w:val="single" w:sz="4" w:space="0" w:color="auto"/>
            </w:tcBorders>
            <w:vAlign w:val="center"/>
          </w:tcPr>
          <w:p w:rsidR="00C92981" w:rsidRPr="007B036B" w:rsidRDefault="00C92981" w:rsidP="00B96515">
            <w:pPr>
              <w:numPr>
                <w:ilvl w:val="0"/>
                <w:numId w:val="42"/>
              </w:numPr>
              <w:bidi/>
              <w:contextualSpacing/>
              <w:rPr>
                <w:rFonts w:ascii="Franklin Gothic Book" w:eastAsia="+mn-ea" w:cs="B Nazanin"/>
                <w:kern w:val="24"/>
                <w:rtl/>
                <w:lang w:bidi="fa-IR"/>
              </w:rPr>
            </w:pPr>
            <w:r w:rsidRPr="007B036B">
              <w:rPr>
                <w:rFonts w:ascii="Franklin Gothic Book" w:eastAsia="+mn-ea" w:cs="B Nazanin" w:hint="cs"/>
                <w:kern w:val="24"/>
                <w:rtl/>
                <w:lang w:bidi="fa-IR"/>
              </w:rPr>
              <w:t>عدم اطلاع گروهی که علاقه مند به شرکت در فعالیتهای مرتبط با خیرین می باشند .</w:t>
            </w:r>
          </w:p>
          <w:p w:rsidR="00C92981" w:rsidRPr="007B036B" w:rsidRDefault="00C92981" w:rsidP="00B96515">
            <w:pPr>
              <w:numPr>
                <w:ilvl w:val="0"/>
                <w:numId w:val="42"/>
              </w:numPr>
              <w:bidi/>
              <w:contextualSpacing/>
              <w:rPr>
                <w:rFonts w:ascii="Franklin Gothic Book" w:eastAsia="+mn-ea" w:cs="B Nazanin"/>
                <w:kern w:val="24"/>
                <w:rtl/>
                <w:lang w:bidi="fa-IR"/>
              </w:rPr>
            </w:pPr>
          </w:p>
        </w:tc>
        <w:tc>
          <w:tcPr>
            <w:tcW w:w="5574" w:type="dxa"/>
            <w:tcBorders>
              <w:top w:val="thinThickSmallGap" w:sz="12" w:space="0" w:color="auto"/>
              <w:left w:val="single" w:sz="4" w:space="0" w:color="auto"/>
              <w:bottom w:val="thinThickSmallGap" w:sz="12" w:space="0" w:color="auto"/>
              <w:right w:val="thinThickSmallGap" w:sz="12" w:space="0" w:color="auto"/>
            </w:tcBorders>
            <w:vAlign w:val="center"/>
          </w:tcPr>
          <w:p w:rsidR="00C92981" w:rsidRPr="0022621C" w:rsidRDefault="00C92981" w:rsidP="00B96515">
            <w:pPr>
              <w:numPr>
                <w:ilvl w:val="0"/>
                <w:numId w:val="42"/>
              </w:numPr>
              <w:bidi/>
              <w:contextualSpacing/>
              <w:rPr>
                <w:rFonts w:ascii="Franklin Gothic Book" w:eastAsia="+mn-ea" w:cs="B Nazanin"/>
                <w:kern w:val="24"/>
                <w:rtl/>
                <w:lang w:bidi="fa-IR"/>
              </w:rPr>
            </w:pPr>
            <w:r w:rsidRPr="0022621C">
              <w:rPr>
                <w:rFonts w:ascii="Franklin Gothic Book" w:eastAsia="+mn-ea" w:cs="B Nazanin" w:hint="cs"/>
                <w:kern w:val="24"/>
                <w:rtl/>
                <w:lang w:bidi="fa-IR"/>
              </w:rPr>
              <w:t>اطلاع رسانی در خصوص معافیت امور مالیاتی جهت خیرینی که از این موضوع اطلاع ندارند.</w:t>
            </w:r>
          </w:p>
        </w:tc>
      </w:tr>
      <w:tr w:rsidR="00C92981" w:rsidRPr="0022621C" w:rsidTr="00C92981">
        <w:trPr>
          <w:trHeight w:val="851"/>
          <w:jc w:val="center"/>
        </w:trPr>
        <w:tc>
          <w:tcPr>
            <w:tcW w:w="4065" w:type="dxa"/>
            <w:tcBorders>
              <w:top w:val="thinThickSmallGap" w:sz="12" w:space="0" w:color="auto"/>
              <w:left w:val="thinThickSmallGap" w:sz="12" w:space="0" w:color="auto"/>
              <w:bottom w:val="single" w:sz="4" w:space="0" w:color="auto"/>
              <w:right w:val="single" w:sz="4" w:space="0" w:color="auto"/>
            </w:tcBorders>
            <w:vAlign w:val="center"/>
          </w:tcPr>
          <w:p w:rsidR="00C92981" w:rsidRPr="007B036B" w:rsidRDefault="00C92981" w:rsidP="00B96515">
            <w:pPr>
              <w:numPr>
                <w:ilvl w:val="0"/>
                <w:numId w:val="42"/>
              </w:numPr>
              <w:bidi/>
              <w:contextualSpacing/>
              <w:rPr>
                <w:rFonts w:ascii="Franklin Gothic Book" w:eastAsia="+mn-ea" w:cs="B Nazanin"/>
                <w:kern w:val="24"/>
                <w:rtl/>
                <w:lang w:bidi="fa-IR"/>
              </w:rPr>
            </w:pPr>
            <w:r w:rsidRPr="007B036B">
              <w:rPr>
                <w:rFonts w:ascii="Franklin Gothic Book" w:eastAsia="+mn-ea" w:cs="B Nazanin" w:hint="cs"/>
                <w:kern w:val="24"/>
                <w:rtl/>
                <w:lang w:bidi="fa-IR"/>
              </w:rPr>
              <w:t xml:space="preserve">مشکلات اقتصادی موجود عملا  یکی از موانع موجود در خصوص عدم مشارکت مستمر خیرین در زمینه های مختلف می باشد .  </w:t>
            </w:r>
          </w:p>
          <w:p w:rsidR="00C92981" w:rsidRPr="007B036B" w:rsidRDefault="00C92981" w:rsidP="00C92981">
            <w:pPr>
              <w:bidi/>
              <w:ind w:left="720"/>
              <w:contextualSpacing/>
              <w:rPr>
                <w:rFonts w:ascii="Franklin Gothic Book" w:eastAsia="+mn-ea" w:cs="B Nazanin"/>
                <w:kern w:val="24"/>
                <w:rtl/>
                <w:lang w:bidi="fa-IR"/>
              </w:rPr>
            </w:pPr>
          </w:p>
        </w:tc>
        <w:tc>
          <w:tcPr>
            <w:tcW w:w="5574" w:type="dxa"/>
            <w:tcBorders>
              <w:top w:val="thinThickSmallGap" w:sz="12" w:space="0" w:color="auto"/>
              <w:left w:val="single" w:sz="4" w:space="0" w:color="auto"/>
              <w:bottom w:val="single" w:sz="4" w:space="0" w:color="auto"/>
              <w:right w:val="thinThickSmallGap" w:sz="12" w:space="0" w:color="auto"/>
            </w:tcBorders>
            <w:vAlign w:val="center"/>
          </w:tcPr>
          <w:p w:rsidR="00C92981" w:rsidRPr="0022621C" w:rsidRDefault="00C92981" w:rsidP="00C92981">
            <w:pPr>
              <w:bidi/>
              <w:jc w:val="center"/>
              <w:rPr>
                <w:rFonts w:ascii="Franklin Gothic Book" w:eastAsia="+mn-ea" w:cs="B Nazanin"/>
                <w:kern w:val="24"/>
                <w:rtl/>
                <w:lang w:bidi="fa-IR"/>
              </w:rPr>
            </w:pPr>
          </w:p>
        </w:tc>
      </w:tr>
    </w:tbl>
    <w:p w:rsidR="00C92981" w:rsidRDefault="00C92981" w:rsidP="00C92981">
      <w:pPr>
        <w:bidi/>
        <w:rPr>
          <w:rFonts w:ascii="Franklin Gothic Book" w:eastAsia="+mn-ea" w:cs="2  Zar"/>
          <w:sz w:val="24"/>
          <w:szCs w:val="24"/>
          <w:rtl/>
          <w:lang w:bidi="fa-IR"/>
        </w:rPr>
      </w:pPr>
    </w:p>
    <w:p w:rsidR="007E1A0B" w:rsidRDefault="007E1A0B" w:rsidP="007E1A0B">
      <w:pPr>
        <w:bidi/>
        <w:rPr>
          <w:rFonts w:cs="B Nazanin"/>
          <w:sz w:val="24"/>
          <w:szCs w:val="24"/>
          <w:rtl/>
          <w:lang w:bidi="fa-IR"/>
        </w:rPr>
      </w:pPr>
    </w:p>
    <w:p w:rsidR="00C92981" w:rsidRDefault="00C92981" w:rsidP="00C92981">
      <w:pPr>
        <w:bidi/>
        <w:rPr>
          <w:rFonts w:cs="B Nazanin"/>
          <w:sz w:val="24"/>
          <w:szCs w:val="24"/>
          <w:rtl/>
          <w:lang w:bidi="fa-IR"/>
        </w:rPr>
      </w:pPr>
    </w:p>
    <w:p w:rsidR="00C92981" w:rsidRDefault="00C92981" w:rsidP="00C92981">
      <w:pPr>
        <w:bidi/>
        <w:rPr>
          <w:rFonts w:cs="B Nazanin"/>
          <w:sz w:val="24"/>
          <w:szCs w:val="24"/>
          <w:rtl/>
          <w:lang w:bidi="fa-IR"/>
        </w:rPr>
      </w:pPr>
    </w:p>
    <w:p w:rsidR="00C92981" w:rsidRDefault="00C92981" w:rsidP="00C92981">
      <w:pPr>
        <w:bidi/>
        <w:rPr>
          <w:rFonts w:cs="B Nazanin"/>
          <w:sz w:val="24"/>
          <w:szCs w:val="24"/>
          <w:rtl/>
          <w:lang w:bidi="fa-IR"/>
        </w:rPr>
      </w:pPr>
    </w:p>
    <w:p w:rsidR="00C92981" w:rsidRDefault="00C92981" w:rsidP="00C92981">
      <w:pPr>
        <w:bidi/>
        <w:rPr>
          <w:rFonts w:cs="B Nazanin"/>
          <w:sz w:val="24"/>
          <w:szCs w:val="24"/>
          <w:rtl/>
          <w:lang w:bidi="fa-IR"/>
        </w:rPr>
      </w:pPr>
    </w:p>
    <w:p w:rsidR="00C92981" w:rsidRDefault="00C92981" w:rsidP="00C92981">
      <w:pPr>
        <w:bidi/>
        <w:rPr>
          <w:rFonts w:cs="B Nazanin"/>
          <w:sz w:val="24"/>
          <w:szCs w:val="24"/>
          <w:rtl/>
          <w:lang w:bidi="fa-IR"/>
        </w:rPr>
      </w:pPr>
    </w:p>
    <w:p w:rsidR="00C92981" w:rsidRDefault="00C92981" w:rsidP="00C92981">
      <w:pPr>
        <w:bidi/>
        <w:rPr>
          <w:rFonts w:cs="B Nazanin"/>
          <w:sz w:val="24"/>
          <w:szCs w:val="24"/>
          <w:rtl/>
          <w:lang w:bidi="fa-IR"/>
        </w:rPr>
      </w:pPr>
    </w:p>
    <w:p w:rsidR="00C92981" w:rsidRDefault="00C92981" w:rsidP="00C92981">
      <w:pPr>
        <w:bidi/>
        <w:rPr>
          <w:rFonts w:cs="B Nazanin"/>
          <w:sz w:val="24"/>
          <w:szCs w:val="24"/>
          <w:rtl/>
          <w:lang w:bidi="fa-IR"/>
        </w:rPr>
      </w:pPr>
    </w:p>
    <w:p w:rsidR="00C92981" w:rsidRDefault="00C92981" w:rsidP="00C92981">
      <w:pPr>
        <w:bidi/>
        <w:rPr>
          <w:rFonts w:cs="B Nazanin"/>
          <w:sz w:val="24"/>
          <w:szCs w:val="24"/>
          <w:rtl/>
          <w:lang w:bidi="fa-IR"/>
        </w:rPr>
      </w:pPr>
    </w:p>
    <w:p w:rsidR="00C92981" w:rsidRDefault="00C92981" w:rsidP="00C92981">
      <w:pPr>
        <w:bidi/>
        <w:rPr>
          <w:rFonts w:cs="B Nazanin"/>
          <w:sz w:val="24"/>
          <w:szCs w:val="24"/>
          <w:rtl/>
          <w:lang w:bidi="fa-IR"/>
        </w:rPr>
      </w:pPr>
    </w:p>
    <w:p w:rsidR="00C92981" w:rsidRDefault="00C92981" w:rsidP="00C92981">
      <w:pPr>
        <w:bidi/>
        <w:rPr>
          <w:rFonts w:cs="B Nazanin"/>
          <w:sz w:val="24"/>
          <w:szCs w:val="24"/>
          <w:rtl/>
          <w:lang w:bidi="fa-IR"/>
        </w:rPr>
      </w:pPr>
    </w:p>
    <w:p w:rsidR="00C92981" w:rsidRDefault="00C92981" w:rsidP="00C92981">
      <w:pPr>
        <w:bidi/>
        <w:rPr>
          <w:rFonts w:cs="B Nazanin"/>
          <w:sz w:val="24"/>
          <w:szCs w:val="24"/>
          <w:rtl/>
          <w:lang w:bidi="fa-IR"/>
        </w:rPr>
      </w:pPr>
    </w:p>
    <w:p w:rsidR="00C92981" w:rsidRDefault="00C92981" w:rsidP="00C92981">
      <w:pPr>
        <w:bidi/>
        <w:rPr>
          <w:rFonts w:cs="B Nazanin"/>
          <w:sz w:val="24"/>
          <w:szCs w:val="24"/>
          <w:rtl/>
          <w:lang w:bidi="fa-IR"/>
        </w:rPr>
      </w:pPr>
    </w:p>
    <w:p w:rsidR="00C92981" w:rsidRDefault="00C92981" w:rsidP="00C92981">
      <w:pPr>
        <w:bidi/>
        <w:rPr>
          <w:rFonts w:cs="B Nazanin"/>
          <w:sz w:val="24"/>
          <w:szCs w:val="24"/>
          <w:rtl/>
          <w:lang w:bidi="fa-IR"/>
        </w:rPr>
      </w:pPr>
    </w:p>
    <w:p w:rsidR="00C92981" w:rsidRDefault="00C92981" w:rsidP="00C92981">
      <w:pPr>
        <w:bidi/>
        <w:rPr>
          <w:rFonts w:cs="B Nazanin"/>
          <w:sz w:val="24"/>
          <w:szCs w:val="24"/>
          <w:rtl/>
          <w:lang w:bidi="fa-IR"/>
        </w:rPr>
      </w:pPr>
    </w:p>
    <w:p w:rsidR="00C92981" w:rsidRDefault="00C92981" w:rsidP="00C92981">
      <w:pPr>
        <w:bidi/>
        <w:jc w:val="center"/>
        <w:rPr>
          <w:rFonts w:cs="B Titr"/>
          <w:b/>
          <w:bCs/>
          <w:sz w:val="52"/>
          <w:szCs w:val="52"/>
          <w:rtl/>
          <w:lang w:bidi="fa-IR"/>
        </w:rPr>
      </w:pPr>
    </w:p>
    <w:p w:rsidR="00C92981" w:rsidRDefault="00C92981" w:rsidP="00C92981">
      <w:pPr>
        <w:bidi/>
        <w:jc w:val="center"/>
        <w:rPr>
          <w:rFonts w:cs="B Titr"/>
          <w:b/>
          <w:bCs/>
          <w:sz w:val="52"/>
          <w:szCs w:val="52"/>
          <w:rtl/>
          <w:lang w:bidi="fa-IR"/>
        </w:rPr>
      </w:pPr>
    </w:p>
    <w:p w:rsidR="00C92981" w:rsidRPr="006E63D3" w:rsidRDefault="00C92981" w:rsidP="00C92981">
      <w:pPr>
        <w:bidi/>
        <w:jc w:val="center"/>
        <w:rPr>
          <w:rFonts w:cs="B Titr"/>
          <w:b/>
          <w:bCs/>
          <w:sz w:val="48"/>
          <w:szCs w:val="48"/>
          <w:rtl/>
          <w:lang w:bidi="fa-IR"/>
        </w:rPr>
      </w:pPr>
      <w:r w:rsidRPr="006E63D3">
        <w:rPr>
          <w:rFonts w:cs="B Titr" w:hint="cs"/>
          <w:b/>
          <w:bCs/>
          <w:sz w:val="48"/>
          <w:szCs w:val="48"/>
          <w:rtl/>
          <w:lang w:bidi="fa-IR"/>
        </w:rPr>
        <w:t xml:space="preserve">مدیریت خطربلایا، حوادث و پدافند غیرعامل </w:t>
      </w:r>
    </w:p>
    <w:p w:rsidR="00C92981" w:rsidRPr="006E63D3" w:rsidRDefault="00C92981" w:rsidP="00C92981">
      <w:pPr>
        <w:bidi/>
        <w:jc w:val="center"/>
        <w:rPr>
          <w:rFonts w:cs="B Titr"/>
          <w:b/>
          <w:bCs/>
          <w:sz w:val="48"/>
          <w:szCs w:val="48"/>
          <w:rtl/>
          <w:lang w:bidi="fa-IR"/>
        </w:rPr>
      </w:pPr>
      <w:r w:rsidRPr="006E63D3">
        <w:rPr>
          <w:rFonts w:cs="B Titr" w:hint="cs"/>
          <w:b/>
          <w:bCs/>
          <w:sz w:val="48"/>
          <w:szCs w:val="48"/>
          <w:rtl/>
          <w:lang w:bidi="fa-IR"/>
        </w:rPr>
        <w:t>سال 1402</w:t>
      </w:r>
    </w:p>
    <w:p w:rsidR="00C92981" w:rsidRPr="0022621C" w:rsidRDefault="00C92981" w:rsidP="00C92981">
      <w:pPr>
        <w:jc w:val="center"/>
        <w:rPr>
          <w:rFonts w:cs="B Titr"/>
          <w:b/>
          <w:bCs/>
          <w:sz w:val="28"/>
          <w:szCs w:val="28"/>
          <w:lang w:bidi="fa-IR"/>
        </w:rPr>
      </w:pPr>
    </w:p>
    <w:p w:rsidR="00C92981" w:rsidRPr="0022621C" w:rsidRDefault="00C92981" w:rsidP="00C92981">
      <w:pPr>
        <w:bidi/>
        <w:rPr>
          <w:rFonts w:ascii="Calibri" w:hAnsi="Calibri" w:cs="B Zar"/>
          <w:rtl/>
        </w:rPr>
      </w:pPr>
      <w:r w:rsidRPr="0022621C">
        <w:rPr>
          <w:rFonts w:cs="B Nazanin"/>
          <w:b/>
          <w:bCs/>
          <w:sz w:val="28"/>
          <w:szCs w:val="28"/>
          <w:rtl/>
          <w:lang w:bidi="fa-IR"/>
        </w:rPr>
        <w:br w:type="page"/>
      </w:r>
      <w:r w:rsidRPr="0022621C">
        <w:rPr>
          <w:rFonts w:cs="B Nazanin" w:hint="cs"/>
          <w:b/>
          <w:bCs/>
          <w:sz w:val="28"/>
          <w:szCs w:val="28"/>
          <w:rtl/>
          <w:lang w:bidi="fa-IR"/>
        </w:rPr>
        <w:lastRenderedPageBreak/>
        <w:t>نام واحد :</w:t>
      </w:r>
      <w:r w:rsidRPr="0022621C">
        <w:rPr>
          <w:rFonts w:ascii="Calibri" w:hAnsi="Calibri" w:cs="B Nazanin"/>
          <w:b/>
          <w:bCs/>
          <w:sz w:val="28"/>
          <w:szCs w:val="28"/>
          <w:rtl/>
        </w:rPr>
        <w:t xml:space="preserve"> </w:t>
      </w:r>
      <w:r w:rsidRPr="0022621C">
        <w:rPr>
          <w:rFonts w:ascii="Calibri" w:hAnsi="Calibri" w:cs="B Nazanin" w:hint="cs"/>
          <w:b/>
          <w:bCs/>
          <w:sz w:val="28"/>
          <w:szCs w:val="28"/>
          <w:rtl/>
        </w:rPr>
        <w:t>مدیریت خطربلایا ، حوادث و پدافند غیر عامل</w:t>
      </w:r>
    </w:p>
    <w:p w:rsidR="00C92981" w:rsidRPr="0022621C" w:rsidRDefault="00C92981" w:rsidP="00C92981">
      <w:pPr>
        <w:bidi/>
        <w:rPr>
          <w:rFonts w:cs="B Nazanin"/>
          <w:sz w:val="24"/>
          <w:szCs w:val="24"/>
          <w:rtl/>
          <w:lang w:bidi="fa-IR"/>
        </w:rPr>
      </w:pPr>
    </w:p>
    <w:p w:rsidR="00C92981" w:rsidRPr="0022621C" w:rsidRDefault="00C92981" w:rsidP="00C92981">
      <w:pPr>
        <w:bidi/>
        <w:rPr>
          <w:rFonts w:cs="B Nazanin"/>
          <w:b/>
          <w:bCs/>
          <w:sz w:val="28"/>
          <w:szCs w:val="28"/>
          <w:rtl/>
          <w:lang w:bidi="fa-IR"/>
        </w:rPr>
      </w:pPr>
      <w:r w:rsidRPr="0022621C">
        <w:rPr>
          <w:rFonts w:cs="B Nazanin" w:hint="cs"/>
          <w:b/>
          <w:bCs/>
          <w:sz w:val="28"/>
          <w:szCs w:val="28"/>
          <w:rtl/>
          <w:lang w:bidi="fa-IR"/>
        </w:rPr>
        <w:t>الف )جامعه آماری</w:t>
      </w:r>
    </w:p>
    <w:tbl>
      <w:tblPr>
        <w:tblStyle w:val="TableGrid10"/>
        <w:bidiVisual/>
        <w:tblW w:w="0" w:type="auto"/>
        <w:tblInd w:w="1433" w:type="dxa"/>
        <w:tblLook w:val="04A0" w:firstRow="1" w:lastRow="0" w:firstColumn="1" w:lastColumn="0" w:noHBand="0" w:noVBand="1"/>
      </w:tblPr>
      <w:tblGrid>
        <w:gridCol w:w="1268"/>
        <w:gridCol w:w="1359"/>
        <w:gridCol w:w="1795"/>
        <w:gridCol w:w="1556"/>
        <w:gridCol w:w="1144"/>
        <w:gridCol w:w="1428"/>
      </w:tblGrid>
      <w:tr w:rsidR="00C92981" w:rsidRPr="0022621C" w:rsidTr="00C92981">
        <w:trPr>
          <w:trHeight w:val="1070"/>
        </w:trPr>
        <w:tc>
          <w:tcPr>
            <w:tcW w:w="1268" w:type="dxa"/>
            <w:vAlign w:val="center"/>
          </w:tcPr>
          <w:p w:rsidR="00C92981" w:rsidRPr="00895C1E" w:rsidRDefault="00C92981" w:rsidP="00C92981">
            <w:pPr>
              <w:bidi/>
              <w:jc w:val="center"/>
              <w:rPr>
                <w:rFonts w:cs="B Nazanin"/>
                <w:b/>
                <w:bCs/>
                <w:sz w:val="24"/>
                <w:szCs w:val="24"/>
                <w:rtl/>
              </w:rPr>
            </w:pPr>
            <w:r w:rsidRPr="00895C1E">
              <w:rPr>
                <w:rFonts w:cs="B Nazanin" w:hint="cs"/>
                <w:b/>
                <w:bCs/>
                <w:sz w:val="24"/>
                <w:szCs w:val="24"/>
                <w:rtl/>
              </w:rPr>
              <w:t>جمعیت</w:t>
            </w:r>
          </w:p>
        </w:tc>
        <w:tc>
          <w:tcPr>
            <w:tcW w:w="1359" w:type="dxa"/>
            <w:vAlign w:val="center"/>
          </w:tcPr>
          <w:p w:rsidR="00C92981" w:rsidRPr="00895C1E" w:rsidRDefault="00C92981" w:rsidP="00C92981">
            <w:pPr>
              <w:bidi/>
              <w:jc w:val="center"/>
              <w:rPr>
                <w:rFonts w:cs="B Nazanin"/>
                <w:b/>
                <w:bCs/>
                <w:sz w:val="24"/>
                <w:szCs w:val="24"/>
                <w:rtl/>
              </w:rPr>
            </w:pPr>
            <w:r w:rsidRPr="00895C1E">
              <w:rPr>
                <w:rFonts w:cs="B Nazanin" w:hint="cs"/>
                <w:b/>
                <w:bCs/>
                <w:sz w:val="24"/>
                <w:szCs w:val="24"/>
                <w:rtl/>
              </w:rPr>
              <w:t>تعداد خانوار</w:t>
            </w:r>
          </w:p>
        </w:tc>
        <w:tc>
          <w:tcPr>
            <w:tcW w:w="1795" w:type="dxa"/>
            <w:vAlign w:val="center"/>
          </w:tcPr>
          <w:p w:rsidR="00C92981" w:rsidRPr="00895C1E" w:rsidRDefault="00C92981" w:rsidP="00C92981">
            <w:pPr>
              <w:bidi/>
              <w:jc w:val="center"/>
              <w:rPr>
                <w:rFonts w:cs="B Nazanin"/>
                <w:b/>
                <w:bCs/>
                <w:sz w:val="24"/>
                <w:szCs w:val="24"/>
                <w:rtl/>
              </w:rPr>
            </w:pPr>
            <w:r w:rsidRPr="00895C1E">
              <w:rPr>
                <w:rFonts w:cs="B Nazanin" w:hint="cs"/>
                <w:b/>
                <w:bCs/>
                <w:sz w:val="24"/>
                <w:szCs w:val="24"/>
                <w:rtl/>
              </w:rPr>
              <w:t>تعداد مرکز خدمات جامع سلامت شهری</w:t>
            </w:r>
          </w:p>
        </w:tc>
        <w:tc>
          <w:tcPr>
            <w:tcW w:w="1556" w:type="dxa"/>
            <w:vAlign w:val="center"/>
          </w:tcPr>
          <w:p w:rsidR="00C92981" w:rsidRPr="00895C1E" w:rsidRDefault="00C92981" w:rsidP="00C92981">
            <w:pPr>
              <w:bidi/>
              <w:jc w:val="center"/>
              <w:rPr>
                <w:rFonts w:cs="B Nazanin"/>
                <w:b/>
                <w:bCs/>
                <w:sz w:val="24"/>
                <w:szCs w:val="24"/>
                <w:rtl/>
              </w:rPr>
            </w:pPr>
            <w:r w:rsidRPr="00895C1E">
              <w:rPr>
                <w:rFonts w:cs="B Nazanin" w:hint="cs"/>
                <w:b/>
                <w:bCs/>
                <w:sz w:val="24"/>
                <w:szCs w:val="24"/>
                <w:rtl/>
              </w:rPr>
              <w:t>تعداد پایگاه سلامت شهری</w:t>
            </w:r>
          </w:p>
        </w:tc>
        <w:tc>
          <w:tcPr>
            <w:tcW w:w="1144" w:type="dxa"/>
            <w:vAlign w:val="center"/>
          </w:tcPr>
          <w:p w:rsidR="00C92981" w:rsidRPr="00895C1E" w:rsidRDefault="00C92981" w:rsidP="00C92981">
            <w:pPr>
              <w:bidi/>
              <w:jc w:val="center"/>
              <w:rPr>
                <w:rFonts w:cs="B Nazanin"/>
                <w:b/>
                <w:bCs/>
                <w:sz w:val="24"/>
                <w:szCs w:val="24"/>
                <w:rtl/>
              </w:rPr>
            </w:pPr>
            <w:r w:rsidRPr="00895C1E">
              <w:rPr>
                <w:rFonts w:cs="B Nazanin" w:hint="cs"/>
                <w:b/>
                <w:bCs/>
                <w:sz w:val="24"/>
                <w:szCs w:val="24"/>
                <w:rtl/>
              </w:rPr>
              <w:t>ستاد</w:t>
            </w:r>
          </w:p>
        </w:tc>
        <w:tc>
          <w:tcPr>
            <w:tcW w:w="1428" w:type="dxa"/>
            <w:vAlign w:val="center"/>
          </w:tcPr>
          <w:p w:rsidR="00C92981" w:rsidRPr="00895C1E" w:rsidRDefault="00C92981" w:rsidP="00C92981">
            <w:pPr>
              <w:bidi/>
              <w:jc w:val="center"/>
              <w:rPr>
                <w:rFonts w:cs="B Nazanin"/>
                <w:b/>
                <w:bCs/>
                <w:sz w:val="24"/>
                <w:szCs w:val="24"/>
                <w:rtl/>
              </w:rPr>
            </w:pPr>
            <w:r w:rsidRPr="00895C1E">
              <w:rPr>
                <w:rFonts w:cs="B Nazanin" w:hint="cs"/>
                <w:b/>
                <w:bCs/>
                <w:sz w:val="24"/>
                <w:szCs w:val="24"/>
                <w:rtl/>
              </w:rPr>
              <w:t>خانه مشارکتی</w:t>
            </w:r>
          </w:p>
        </w:tc>
      </w:tr>
      <w:tr w:rsidR="00C92981" w:rsidRPr="0022621C" w:rsidTr="00C92981">
        <w:trPr>
          <w:trHeight w:val="548"/>
        </w:trPr>
        <w:tc>
          <w:tcPr>
            <w:tcW w:w="1268" w:type="dxa"/>
            <w:vAlign w:val="center"/>
          </w:tcPr>
          <w:p w:rsidR="00C92981" w:rsidRPr="0022621C" w:rsidRDefault="00C92981" w:rsidP="00C92981">
            <w:pPr>
              <w:bidi/>
              <w:jc w:val="center"/>
              <w:rPr>
                <w:rFonts w:cs="B Nazanin"/>
                <w:sz w:val="24"/>
                <w:szCs w:val="24"/>
                <w:rtl/>
                <w:lang w:bidi="fa-IR"/>
              </w:rPr>
            </w:pPr>
            <w:r w:rsidRPr="0022621C">
              <w:rPr>
                <w:rFonts w:cs="B Nazanin" w:hint="cs"/>
                <w:sz w:val="24"/>
                <w:szCs w:val="24"/>
                <w:rtl/>
                <w:lang w:bidi="fa-IR"/>
              </w:rPr>
              <w:t>1700316</w:t>
            </w:r>
          </w:p>
        </w:tc>
        <w:tc>
          <w:tcPr>
            <w:tcW w:w="1359" w:type="dxa"/>
            <w:vAlign w:val="center"/>
          </w:tcPr>
          <w:p w:rsidR="00C92981" w:rsidRPr="0022621C" w:rsidRDefault="00C92981" w:rsidP="00C92981">
            <w:pPr>
              <w:bidi/>
              <w:jc w:val="center"/>
              <w:rPr>
                <w:rFonts w:cs="B Nazanin"/>
                <w:sz w:val="24"/>
                <w:szCs w:val="24"/>
                <w:rtl/>
              </w:rPr>
            </w:pPr>
            <w:r w:rsidRPr="0022621C">
              <w:rPr>
                <w:rFonts w:cs="B Nazanin" w:hint="cs"/>
                <w:sz w:val="24"/>
                <w:szCs w:val="24"/>
                <w:rtl/>
              </w:rPr>
              <w:t>1016163</w:t>
            </w:r>
          </w:p>
        </w:tc>
        <w:tc>
          <w:tcPr>
            <w:tcW w:w="1795" w:type="dxa"/>
            <w:vAlign w:val="center"/>
          </w:tcPr>
          <w:p w:rsidR="00C92981" w:rsidRPr="0022621C" w:rsidRDefault="00C92981" w:rsidP="00C92981">
            <w:pPr>
              <w:bidi/>
              <w:jc w:val="center"/>
              <w:rPr>
                <w:rFonts w:cs="B Nazanin"/>
                <w:sz w:val="24"/>
                <w:szCs w:val="24"/>
                <w:rtl/>
              </w:rPr>
            </w:pPr>
            <w:r w:rsidRPr="0022621C">
              <w:rPr>
                <w:rFonts w:cs="B Nazanin" w:hint="cs"/>
                <w:sz w:val="24"/>
                <w:szCs w:val="24"/>
                <w:rtl/>
              </w:rPr>
              <w:t>21</w:t>
            </w:r>
          </w:p>
        </w:tc>
        <w:tc>
          <w:tcPr>
            <w:tcW w:w="1556" w:type="dxa"/>
            <w:vAlign w:val="center"/>
          </w:tcPr>
          <w:p w:rsidR="00C92981" w:rsidRPr="0022621C" w:rsidRDefault="00C92981" w:rsidP="00C92981">
            <w:pPr>
              <w:bidi/>
              <w:jc w:val="center"/>
              <w:rPr>
                <w:rFonts w:cs="B Nazanin"/>
                <w:sz w:val="24"/>
                <w:szCs w:val="24"/>
                <w:rtl/>
              </w:rPr>
            </w:pPr>
            <w:r w:rsidRPr="0022621C">
              <w:rPr>
                <w:rFonts w:cs="B Nazanin" w:hint="cs"/>
                <w:sz w:val="24"/>
                <w:szCs w:val="24"/>
                <w:rtl/>
              </w:rPr>
              <w:t>41</w:t>
            </w:r>
          </w:p>
        </w:tc>
        <w:tc>
          <w:tcPr>
            <w:tcW w:w="1144" w:type="dxa"/>
            <w:vAlign w:val="center"/>
          </w:tcPr>
          <w:p w:rsidR="00C92981" w:rsidRPr="0022621C" w:rsidRDefault="00C92981" w:rsidP="00C92981">
            <w:pPr>
              <w:bidi/>
              <w:jc w:val="center"/>
              <w:rPr>
                <w:rFonts w:cs="B Nazanin"/>
                <w:sz w:val="24"/>
                <w:szCs w:val="24"/>
                <w:rtl/>
              </w:rPr>
            </w:pPr>
            <w:r w:rsidRPr="0022621C">
              <w:rPr>
                <w:rFonts w:cs="B Nazanin" w:hint="cs"/>
                <w:sz w:val="24"/>
                <w:szCs w:val="24"/>
                <w:rtl/>
              </w:rPr>
              <w:t>1</w:t>
            </w:r>
          </w:p>
        </w:tc>
        <w:tc>
          <w:tcPr>
            <w:tcW w:w="1428" w:type="dxa"/>
            <w:vAlign w:val="center"/>
          </w:tcPr>
          <w:p w:rsidR="00C92981" w:rsidRPr="0022621C" w:rsidRDefault="00C92981" w:rsidP="00C92981">
            <w:pPr>
              <w:bidi/>
              <w:jc w:val="center"/>
              <w:rPr>
                <w:rFonts w:cs="B Nazanin"/>
                <w:sz w:val="24"/>
                <w:szCs w:val="24"/>
                <w:rtl/>
              </w:rPr>
            </w:pPr>
            <w:r w:rsidRPr="0022621C">
              <w:rPr>
                <w:rFonts w:cs="B Nazanin" w:hint="cs"/>
                <w:sz w:val="24"/>
                <w:szCs w:val="24"/>
                <w:rtl/>
              </w:rPr>
              <w:t>1</w:t>
            </w:r>
          </w:p>
        </w:tc>
      </w:tr>
    </w:tbl>
    <w:p w:rsidR="00C92981" w:rsidRPr="0022621C" w:rsidRDefault="00C92981" w:rsidP="00C92981">
      <w:pPr>
        <w:bidi/>
        <w:jc w:val="center"/>
        <w:rPr>
          <w:rFonts w:cs="B Zar"/>
          <w:b/>
          <w:bCs/>
          <w:rtl/>
        </w:rPr>
      </w:pPr>
    </w:p>
    <w:p w:rsidR="00C92981" w:rsidRPr="0022621C" w:rsidRDefault="00C92981" w:rsidP="00C92981">
      <w:pPr>
        <w:bidi/>
        <w:jc w:val="center"/>
        <w:rPr>
          <w:rFonts w:cs="B Zar"/>
          <w:b/>
          <w:bCs/>
          <w:rtl/>
        </w:rPr>
      </w:pPr>
    </w:p>
    <w:p w:rsidR="00C92981" w:rsidRPr="000D7D86" w:rsidRDefault="00C92981" w:rsidP="00C92981">
      <w:pPr>
        <w:bidi/>
        <w:rPr>
          <w:rFonts w:ascii="Calibri" w:hAnsi="Calibri" w:cs="B Nazanin"/>
          <w:sz w:val="24"/>
          <w:szCs w:val="24"/>
          <w:rtl/>
          <w:lang w:bidi="fa-IR"/>
        </w:rPr>
      </w:pPr>
      <w:r w:rsidRPr="000D7D86">
        <w:rPr>
          <w:rFonts w:ascii="Calibri" w:hAnsi="Calibri" w:cs="B Nazanin" w:hint="cs"/>
          <w:sz w:val="24"/>
          <w:szCs w:val="24"/>
          <w:rtl/>
        </w:rPr>
        <w:t xml:space="preserve">نام برنامه: </w:t>
      </w:r>
      <w:r w:rsidRPr="000D7D86">
        <w:rPr>
          <w:rFonts w:ascii="Calibri" w:hAnsi="Calibri" w:cs="B Nazanin" w:hint="cs"/>
          <w:sz w:val="24"/>
          <w:szCs w:val="24"/>
          <w:rtl/>
          <w:lang w:bidi="fa-IR"/>
        </w:rPr>
        <w:t>ارزیابی و آموزش و آمادگی خانوار در برابر بلایا (</w:t>
      </w:r>
      <w:r w:rsidRPr="000D7D86">
        <w:rPr>
          <w:rFonts w:ascii="Calibri" w:hAnsi="Calibri" w:cs="B Nazanin"/>
          <w:sz w:val="24"/>
          <w:szCs w:val="24"/>
          <w:lang w:bidi="fa-IR"/>
        </w:rPr>
        <w:t>DART</w:t>
      </w:r>
      <w:r w:rsidRPr="000D7D86">
        <w:rPr>
          <w:rFonts w:ascii="Calibri" w:hAnsi="Calibri" w:cs="B Nazanin" w:hint="cs"/>
          <w:sz w:val="24"/>
          <w:szCs w:val="24"/>
          <w:rtl/>
          <w:lang w:bidi="fa-IR"/>
        </w:rPr>
        <w:t xml:space="preserve">) </w:t>
      </w:r>
    </w:p>
    <w:p w:rsidR="00C92981" w:rsidRPr="000D7D86" w:rsidRDefault="00C92981" w:rsidP="00C92981">
      <w:pPr>
        <w:bidi/>
        <w:rPr>
          <w:rFonts w:cs="B Nazanin"/>
          <w:sz w:val="24"/>
          <w:szCs w:val="24"/>
          <w:rtl/>
        </w:rPr>
      </w:pPr>
      <w:r w:rsidRPr="000D7D86">
        <w:rPr>
          <w:rFonts w:ascii="Calibri" w:hAnsi="Calibri" w:cs="B Nazanin" w:hint="cs"/>
          <w:sz w:val="24"/>
          <w:szCs w:val="24"/>
          <w:rtl/>
          <w:lang w:bidi="fa-IR"/>
        </w:rPr>
        <w:t xml:space="preserve">شامل شاخصهای  </w:t>
      </w:r>
      <w:r w:rsidRPr="000D7D86">
        <w:rPr>
          <w:rFonts w:ascii="Calibri" w:hAnsi="Calibri" w:cs="B Nazanin"/>
          <w:sz w:val="24"/>
          <w:szCs w:val="24"/>
          <w:rtl/>
        </w:rPr>
        <w:t>پوشش ارز</w:t>
      </w:r>
      <w:r w:rsidRPr="000D7D86">
        <w:rPr>
          <w:rFonts w:ascii="Calibri" w:hAnsi="Calibri" w:cs="B Nazanin" w:hint="cs"/>
          <w:sz w:val="24"/>
          <w:szCs w:val="24"/>
          <w:rtl/>
        </w:rPr>
        <w:t>ی</w:t>
      </w:r>
      <w:r w:rsidRPr="000D7D86">
        <w:rPr>
          <w:rFonts w:ascii="Calibri" w:hAnsi="Calibri" w:cs="B Nazanin" w:hint="eastAsia"/>
          <w:sz w:val="24"/>
          <w:szCs w:val="24"/>
          <w:rtl/>
        </w:rPr>
        <w:t>اب</w:t>
      </w:r>
      <w:r w:rsidRPr="000D7D86">
        <w:rPr>
          <w:rFonts w:ascii="Calibri" w:hAnsi="Calibri" w:cs="B Nazanin" w:hint="cs"/>
          <w:sz w:val="24"/>
          <w:szCs w:val="24"/>
          <w:rtl/>
        </w:rPr>
        <w:t>ی</w:t>
      </w:r>
      <w:r w:rsidRPr="000D7D86">
        <w:rPr>
          <w:rFonts w:ascii="Calibri" w:hAnsi="Calibri" w:cs="B Nazanin"/>
          <w:sz w:val="24"/>
          <w:szCs w:val="24"/>
          <w:rtl/>
        </w:rPr>
        <w:t xml:space="preserve"> آمادگ</w:t>
      </w:r>
      <w:r w:rsidRPr="000D7D86">
        <w:rPr>
          <w:rFonts w:ascii="Calibri" w:hAnsi="Calibri" w:cs="B Nazanin" w:hint="cs"/>
          <w:sz w:val="24"/>
          <w:szCs w:val="24"/>
          <w:rtl/>
        </w:rPr>
        <w:t>ی</w:t>
      </w:r>
      <w:r w:rsidRPr="000D7D86">
        <w:rPr>
          <w:rFonts w:ascii="Calibri" w:hAnsi="Calibri" w:cs="B Nazanin"/>
          <w:sz w:val="24"/>
          <w:szCs w:val="24"/>
          <w:rtl/>
        </w:rPr>
        <w:t xml:space="preserve"> خانوار در برابر بلا</w:t>
      </w:r>
      <w:r w:rsidRPr="000D7D86">
        <w:rPr>
          <w:rFonts w:ascii="Calibri" w:hAnsi="Calibri" w:cs="B Nazanin" w:hint="cs"/>
          <w:sz w:val="24"/>
          <w:szCs w:val="24"/>
          <w:rtl/>
        </w:rPr>
        <w:t>ی</w:t>
      </w:r>
      <w:r w:rsidRPr="000D7D86">
        <w:rPr>
          <w:rFonts w:ascii="Calibri" w:hAnsi="Calibri" w:cs="B Nazanin" w:hint="eastAsia"/>
          <w:sz w:val="24"/>
          <w:szCs w:val="24"/>
          <w:rtl/>
        </w:rPr>
        <w:t>ا</w:t>
      </w:r>
      <w:r w:rsidRPr="000D7D86">
        <w:rPr>
          <w:rFonts w:ascii="Calibri" w:hAnsi="Calibri" w:cs="B Nazanin" w:hint="cs"/>
          <w:sz w:val="24"/>
          <w:szCs w:val="24"/>
          <w:rtl/>
        </w:rPr>
        <w:t>،  پ</w:t>
      </w:r>
      <w:r w:rsidRPr="000D7D86">
        <w:rPr>
          <w:rFonts w:cs="B Nazanin" w:hint="cs"/>
          <w:sz w:val="24"/>
          <w:szCs w:val="24"/>
          <w:rtl/>
        </w:rPr>
        <w:t>وشش برنامه آموزش خانواردر برابر بلایا، سطح آمادگی خانوارهای ارزیابی شده در برابر بلایا</w:t>
      </w:r>
    </w:p>
    <w:p w:rsidR="00C92981" w:rsidRPr="000D7D86" w:rsidRDefault="00C92981" w:rsidP="00C92981">
      <w:pPr>
        <w:bidi/>
        <w:rPr>
          <w:rFonts w:cs="B Nazanin"/>
          <w:sz w:val="24"/>
          <w:szCs w:val="24"/>
          <w:rtl/>
        </w:rPr>
      </w:pPr>
      <w:r w:rsidRPr="000D7D86">
        <w:rPr>
          <w:rFonts w:cs="B Nazanin" w:hint="cs"/>
          <w:sz w:val="24"/>
          <w:szCs w:val="24"/>
          <w:rtl/>
        </w:rPr>
        <w:t>نام برنامه : نظام مراقبت بلایا (</w:t>
      </w:r>
      <w:r w:rsidRPr="000D7D86">
        <w:rPr>
          <w:rFonts w:cs="B Nazanin"/>
          <w:sz w:val="24"/>
          <w:szCs w:val="24"/>
        </w:rPr>
        <w:t>DSS</w:t>
      </w:r>
      <w:r w:rsidRPr="000D7D86">
        <w:rPr>
          <w:rFonts w:cs="B Nazanin" w:hint="cs"/>
          <w:sz w:val="24"/>
          <w:szCs w:val="24"/>
          <w:rtl/>
        </w:rPr>
        <w:t>)</w:t>
      </w:r>
    </w:p>
    <w:p w:rsidR="00C92981" w:rsidRPr="000D7D86" w:rsidRDefault="00C92981" w:rsidP="00C92981">
      <w:pPr>
        <w:bidi/>
        <w:rPr>
          <w:rFonts w:cs="B Nazanin"/>
          <w:sz w:val="24"/>
          <w:szCs w:val="24"/>
          <w:rtl/>
        </w:rPr>
      </w:pPr>
      <w:r w:rsidRPr="000D7D86">
        <w:rPr>
          <w:rFonts w:cs="B Nazanin" w:hint="cs"/>
          <w:sz w:val="24"/>
          <w:szCs w:val="24"/>
          <w:rtl/>
        </w:rPr>
        <w:t xml:space="preserve">شامل شاخص درصد پوشش برنامه </w:t>
      </w:r>
      <w:r w:rsidRPr="000D7D86">
        <w:rPr>
          <w:rFonts w:cs="B Nazanin"/>
          <w:sz w:val="24"/>
          <w:szCs w:val="24"/>
        </w:rPr>
        <w:t>DSS</w:t>
      </w:r>
    </w:p>
    <w:p w:rsidR="00C92981" w:rsidRPr="000D7D86" w:rsidRDefault="00C92981" w:rsidP="00C92981">
      <w:pPr>
        <w:bidi/>
        <w:rPr>
          <w:rFonts w:cs="B Nazanin"/>
          <w:sz w:val="24"/>
          <w:szCs w:val="24"/>
          <w:rtl/>
        </w:rPr>
      </w:pPr>
      <w:r w:rsidRPr="000D7D86">
        <w:rPr>
          <w:rFonts w:cs="B Nazanin" w:hint="cs"/>
          <w:sz w:val="24"/>
          <w:szCs w:val="24"/>
          <w:rtl/>
        </w:rPr>
        <w:t>نام برنامه : آمادگی و پاسخ به بلایا و فوریت ها(</w:t>
      </w:r>
      <w:r w:rsidRPr="000D7D86">
        <w:rPr>
          <w:rFonts w:ascii="Calibri" w:hAnsi="Calibri" w:cs="B Nazanin"/>
          <w:sz w:val="24"/>
          <w:szCs w:val="24"/>
          <w:lang w:bidi="fa-IR"/>
        </w:rPr>
        <w:t>EOP</w:t>
      </w:r>
      <w:r w:rsidRPr="000D7D86">
        <w:rPr>
          <w:rFonts w:ascii="Calibri" w:hAnsi="Calibri" w:cs="B Nazanin" w:hint="cs"/>
          <w:sz w:val="24"/>
          <w:szCs w:val="24"/>
          <w:rtl/>
          <w:lang w:bidi="fa-IR"/>
        </w:rPr>
        <w:t>)</w:t>
      </w:r>
      <w:r w:rsidRPr="000D7D86">
        <w:rPr>
          <w:rFonts w:cs="B Nazanin" w:hint="cs"/>
          <w:sz w:val="24"/>
          <w:szCs w:val="24"/>
          <w:rtl/>
        </w:rPr>
        <w:t xml:space="preserve"> </w:t>
      </w:r>
    </w:p>
    <w:p w:rsidR="00C92981" w:rsidRPr="000D7D86" w:rsidRDefault="00C92981" w:rsidP="00C92981">
      <w:pPr>
        <w:bidi/>
        <w:rPr>
          <w:rFonts w:ascii="Calibri" w:hAnsi="Calibri" w:cs="B Nazanin"/>
          <w:sz w:val="24"/>
          <w:szCs w:val="24"/>
          <w:rtl/>
          <w:lang w:bidi="fa-IR"/>
        </w:rPr>
      </w:pPr>
      <w:r w:rsidRPr="000D7D86">
        <w:rPr>
          <w:rFonts w:cs="B Nazanin" w:hint="cs"/>
          <w:sz w:val="24"/>
          <w:szCs w:val="24"/>
          <w:rtl/>
        </w:rPr>
        <w:t xml:space="preserve">شامل شاخص </w:t>
      </w:r>
      <w:r w:rsidRPr="000D7D86">
        <w:rPr>
          <w:rFonts w:ascii="Calibri" w:eastAsia="Calibri" w:hAnsi="Calibri" w:cs="B Nazanin" w:hint="cs"/>
          <w:sz w:val="24"/>
          <w:szCs w:val="24"/>
          <w:rtl/>
        </w:rPr>
        <w:t>درصد پوشش برنامه</w:t>
      </w:r>
      <w:r w:rsidRPr="000D7D86">
        <w:rPr>
          <w:rFonts w:ascii="Calibri" w:eastAsia="Calibri" w:hAnsi="Calibri" w:cs="B Nazanin" w:hint="cs"/>
          <w:sz w:val="24"/>
          <w:szCs w:val="24"/>
          <w:rtl/>
          <w:lang w:bidi="fa-IR"/>
        </w:rPr>
        <w:t xml:space="preserve">  </w:t>
      </w:r>
      <w:r w:rsidRPr="000D7D86">
        <w:rPr>
          <w:rFonts w:ascii="Calibri" w:hAnsi="Calibri" w:cs="B Nazanin"/>
          <w:sz w:val="24"/>
          <w:szCs w:val="24"/>
          <w:lang w:bidi="fa-IR"/>
        </w:rPr>
        <w:t>EOP</w:t>
      </w:r>
    </w:p>
    <w:p w:rsidR="00C92981" w:rsidRPr="000D7D86" w:rsidRDefault="00C92981" w:rsidP="00C92981">
      <w:pPr>
        <w:bidi/>
        <w:rPr>
          <w:rFonts w:ascii="Calibri" w:hAnsi="Calibri" w:cs="B Nazanin"/>
          <w:sz w:val="24"/>
          <w:szCs w:val="24"/>
          <w:rtl/>
          <w:lang w:bidi="fa-IR"/>
        </w:rPr>
      </w:pPr>
      <w:r w:rsidRPr="000D7D86">
        <w:rPr>
          <w:rFonts w:ascii="Calibri" w:hAnsi="Calibri" w:cs="B Nazanin" w:hint="cs"/>
          <w:sz w:val="24"/>
          <w:szCs w:val="24"/>
          <w:rtl/>
          <w:lang w:bidi="fa-IR"/>
        </w:rPr>
        <w:t>نام برنامه : ایمنی سازه ای و غیر سازه ای در واحدهای بهداشتی (</w:t>
      </w:r>
      <w:r w:rsidRPr="000D7D86">
        <w:rPr>
          <w:rFonts w:ascii="Calibri" w:hAnsi="Calibri" w:cs="B Nazanin"/>
          <w:sz w:val="24"/>
          <w:szCs w:val="24"/>
          <w:lang w:bidi="fa-IR"/>
        </w:rPr>
        <w:t>SNS</w:t>
      </w:r>
      <w:r w:rsidRPr="000D7D86">
        <w:rPr>
          <w:rFonts w:ascii="Calibri" w:hAnsi="Calibri" w:cs="B Nazanin" w:hint="cs"/>
          <w:sz w:val="24"/>
          <w:szCs w:val="24"/>
          <w:rtl/>
          <w:lang w:bidi="fa-IR"/>
        </w:rPr>
        <w:t xml:space="preserve">) </w:t>
      </w:r>
    </w:p>
    <w:p w:rsidR="00C92981" w:rsidRPr="000D7D86" w:rsidRDefault="00C92981" w:rsidP="00C92981">
      <w:pPr>
        <w:bidi/>
        <w:rPr>
          <w:rFonts w:cs="B Nazanin"/>
          <w:sz w:val="24"/>
          <w:szCs w:val="24"/>
          <w:rtl/>
          <w:lang w:bidi="fa-IR"/>
        </w:rPr>
      </w:pPr>
      <w:r w:rsidRPr="000D7D86">
        <w:rPr>
          <w:rFonts w:ascii="Calibri" w:hAnsi="Calibri" w:cs="B Nazanin" w:hint="cs"/>
          <w:sz w:val="24"/>
          <w:szCs w:val="24"/>
          <w:rtl/>
          <w:lang w:bidi="fa-IR"/>
        </w:rPr>
        <w:t xml:space="preserve">شامل شاخص </w:t>
      </w:r>
      <w:r w:rsidRPr="000D7D86">
        <w:rPr>
          <w:rFonts w:cs="B Nazanin" w:hint="cs"/>
          <w:sz w:val="24"/>
          <w:szCs w:val="24"/>
          <w:rtl/>
          <w:lang w:bidi="fa-IR"/>
        </w:rPr>
        <w:t xml:space="preserve"> </w:t>
      </w:r>
      <w:r w:rsidRPr="000D7D86">
        <w:rPr>
          <w:rFonts w:ascii="Calibri" w:hAnsi="Calibri" w:cs="B Nazanin"/>
          <w:sz w:val="24"/>
          <w:szCs w:val="24"/>
          <w:rtl/>
        </w:rPr>
        <w:t>درصد واحدها</w:t>
      </w:r>
      <w:r w:rsidRPr="000D7D86">
        <w:rPr>
          <w:rFonts w:ascii="Calibri" w:hAnsi="Calibri" w:cs="B Nazanin" w:hint="cs"/>
          <w:sz w:val="24"/>
          <w:szCs w:val="24"/>
          <w:rtl/>
        </w:rPr>
        <w:t>ی</w:t>
      </w:r>
      <w:r w:rsidRPr="000D7D86">
        <w:rPr>
          <w:rFonts w:ascii="Calibri" w:hAnsi="Calibri" w:cs="B Nazanin"/>
          <w:sz w:val="24"/>
          <w:szCs w:val="24"/>
          <w:rtl/>
        </w:rPr>
        <w:t xml:space="preserve"> بهداشت</w:t>
      </w:r>
      <w:r w:rsidRPr="000D7D86">
        <w:rPr>
          <w:rFonts w:ascii="Calibri" w:hAnsi="Calibri" w:cs="B Nazanin" w:hint="cs"/>
          <w:sz w:val="24"/>
          <w:szCs w:val="24"/>
          <w:rtl/>
        </w:rPr>
        <w:t>ی</w:t>
      </w:r>
      <w:r w:rsidRPr="000D7D86">
        <w:rPr>
          <w:rFonts w:ascii="Calibri" w:hAnsi="Calibri" w:cs="B Nazanin"/>
          <w:sz w:val="24"/>
          <w:szCs w:val="24"/>
          <w:rtl/>
        </w:rPr>
        <w:t xml:space="preserve"> که اقدامات ارتقا ا</w:t>
      </w:r>
      <w:r w:rsidRPr="000D7D86">
        <w:rPr>
          <w:rFonts w:ascii="Calibri" w:hAnsi="Calibri" w:cs="B Nazanin" w:hint="cs"/>
          <w:sz w:val="24"/>
          <w:szCs w:val="24"/>
          <w:rtl/>
        </w:rPr>
        <w:t>ی</w:t>
      </w:r>
      <w:r w:rsidRPr="000D7D86">
        <w:rPr>
          <w:rFonts w:ascii="Calibri" w:hAnsi="Calibri" w:cs="B Nazanin" w:hint="eastAsia"/>
          <w:sz w:val="24"/>
          <w:szCs w:val="24"/>
          <w:rtl/>
        </w:rPr>
        <w:t>من</w:t>
      </w:r>
      <w:r w:rsidRPr="000D7D86">
        <w:rPr>
          <w:rFonts w:ascii="Calibri" w:hAnsi="Calibri" w:cs="B Nazanin" w:hint="cs"/>
          <w:sz w:val="24"/>
          <w:szCs w:val="24"/>
          <w:rtl/>
        </w:rPr>
        <w:t>ی</w:t>
      </w:r>
      <w:r w:rsidRPr="000D7D86">
        <w:rPr>
          <w:rFonts w:ascii="Calibri" w:hAnsi="Calibri" w:cs="B Nazanin"/>
          <w:sz w:val="24"/>
          <w:szCs w:val="24"/>
          <w:rtl/>
        </w:rPr>
        <w:t xml:space="preserve"> غ</w:t>
      </w:r>
      <w:r w:rsidRPr="000D7D86">
        <w:rPr>
          <w:rFonts w:ascii="Calibri" w:hAnsi="Calibri" w:cs="B Nazanin" w:hint="cs"/>
          <w:sz w:val="24"/>
          <w:szCs w:val="24"/>
          <w:rtl/>
        </w:rPr>
        <w:t>ی</w:t>
      </w:r>
      <w:r w:rsidRPr="000D7D86">
        <w:rPr>
          <w:rFonts w:ascii="Calibri" w:hAnsi="Calibri" w:cs="B Nazanin" w:hint="eastAsia"/>
          <w:sz w:val="24"/>
          <w:szCs w:val="24"/>
          <w:rtl/>
        </w:rPr>
        <w:t>ر</w:t>
      </w:r>
      <w:r w:rsidRPr="000D7D86">
        <w:rPr>
          <w:rFonts w:ascii="Calibri" w:hAnsi="Calibri" w:cs="B Nazanin"/>
          <w:sz w:val="24"/>
          <w:szCs w:val="24"/>
          <w:rtl/>
        </w:rPr>
        <w:t xml:space="preserve"> سازه ا</w:t>
      </w:r>
      <w:r w:rsidRPr="000D7D86">
        <w:rPr>
          <w:rFonts w:ascii="Calibri" w:hAnsi="Calibri" w:cs="B Nazanin" w:hint="cs"/>
          <w:sz w:val="24"/>
          <w:szCs w:val="24"/>
          <w:rtl/>
        </w:rPr>
        <w:t>ی</w:t>
      </w:r>
      <w:r w:rsidRPr="000D7D86">
        <w:rPr>
          <w:rFonts w:ascii="Calibri" w:hAnsi="Calibri" w:cs="B Nazanin"/>
          <w:sz w:val="24"/>
          <w:szCs w:val="24"/>
          <w:rtl/>
        </w:rPr>
        <w:t xml:space="preserve"> در آنها انجام شده است</w:t>
      </w:r>
      <w:r w:rsidRPr="000D7D86">
        <w:rPr>
          <w:rFonts w:ascii="Calibri" w:hAnsi="Calibri" w:cs="B Nazanin" w:hint="cs"/>
          <w:sz w:val="24"/>
          <w:szCs w:val="24"/>
          <w:rtl/>
        </w:rPr>
        <w:t>.</w:t>
      </w:r>
    </w:p>
    <w:p w:rsidR="00C92981" w:rsidRPr="0022621C" w:rsidRDefault="00C92981" w:rsidP="00C92981">
      <w:pPr>
        <w:bidi/>
        <w:jc w:val="center"/>
        <w:rPr>
          <w:rFonts w:cs="B Zar"/>
          <w:b/>
          <w:bCs/>
          <w:rtl/>
        </w:rPr>
      </w:pPr>
    </w:p>
    <w:p w:rsidR="00C92981" w:rsidRPr="0022621C" w:rsidRDefault="00C92981" w:rsidP="00C92981">
      <w:pPr>
        <w:bidi/>
        <w:jc w:val="center"/>
        <w:rPr>
          <w:rFonts w:cs="B Zar"/>
          <w:b/>
          <w:bCs/>
          <w:rtl/>
        </w:rPr>
      </w:pPr>
    </w:p>
    <w:p w:rsidR="00C92981" w:rsidRPr="0022621C" w:rsidRDefault="00C92981" w:rsidP="00C92981">
      <w:pPr>
        <w:bidi/>
        <w:jc w:val="center"/>
        <w:rPr>
          <w:rFonts w:cs="B Zar"/>
          <w:b/>
          <w:bCs/>
          <w:rtl/>
        </w:rPr>
      </w:pPr>
    </w:p>
    <w:p w:rsidR="00C92981" w:rsidRPr="0022621C" w:rsidRDefault="00C92981" w:rsidP="00C92981">
      <w:pPr>
        <w:bidi/>
        <w:jc w:val="center"/>
        <w:rPr>
          <w:rFonts w:cs="B Zar"/>
          <w:b/>
          <w:bCs/>
          <w:rtl/>
        </w:rPr>
        <w:sectPr w:rsidR="00C92981" w:rsidRPr="0022621C" w:rsidSect="007759CD">
          <w:footerReference w:type="default" r:id="rId50"/>
          <w:pgSz w:w="12240" w:h="15840"/>
          <w:pgMar w:top="1440" w:right="720" w:bottom="1440" w:left="811"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C92981" w:rsidRPr="0022621C" w:rsidRDefault="00C92981" w:rsidP="00C92981">
      <w:pPr>
        <w:bidi/>
        <w:rPr>
          <w:rFonts w:cs="B Nazanin"/>
          <w:b/>
          <w:bCs/>
          <w:sz w:val="28"/>
          <w:szCs w:val="28"/>
          <w:rtl/>
          <w:lang w:bidi="fa-IR"/>
        </w:rPr>
      </w:pPr>
      <w:r w:rsidRPr="0022621C">
        <w:rPr>
          <w:rFonts w:cs="B Nazanin" w:hint="cs"/>
          <w:b/>
          <w:bCs/>
          <w:sz w:val="28"/>
          <w:szCs w:val="28"/>
          <w:rtl/>
          <w:lang w:bidi="fa-IR"/>
        </w:rPr>
        <w:lastRenderedPageBreak/>
        <w:t xml:space="preserve">ب)شاخص‌ها </w:t>
      </w:r>
    </w:p>
    <w:tbl>
      <w:tblPr>
        <w:tblStyle w:val="TableGrid"/>
        <w:bidiVisual/>
        <w:tblW w:w="14317" w:type="dxa"/>
        <w:jc w:val="center"/>
        <w:tblLayout w:type="fixed"/>
        <w:tblLook w:val="04A0" w:firstRow="1" w:lastRow="0" w:firstColumn="1" w:lastColumn="0" w:noHBand="0" w:noVBand="1"/>
      </w:tblPr>
      <w:tblGrid>
        <w:gridCol w:w="2128"/>
        <w:gridCol w:w="851"/>
        <w:gridCol w:w="850"/>
        <w:gridCol w:w="851"/>
        <w:gridCol w:w="850"/>
        <w:gridCol w:w="851"/>
        <w:gridCol w:w="992"/>
        <w:gridCol w:w="1134"/>
        <w:gridCol w:w="850"/>
        <w:gridCol w:w="1134"/>
        <w:gridCol w:w="3826"/>
      </w:tblGrid>
      <w:tr w:rsidR="00C92981" w:rsidRPr="0022621C" w:rsidTr="00C92981">
        <w:trPr>
          <w:trHeight w:val="564"/>
          <w:jc w:val="center"/>
        </w:trPr>
        <w:tc>
          <w:tcPr>
            <w:tcW w:w="2128" w:type="dxa"/>
            <w:vMerge w:val="restart"/>
            <w:tcBorders>
              <w:top w:val="thinThickSmallGap" w:sz="12" w:space="0" w:color="auto"/>
              <w:left w:val="thinThickSmallGap" w:sz="12" w:space="0" w:color="auto"/>
            </w:tcBorders>
            <w:shd w:val="clear" w:color="auto" w:fill="BFBFBF" w:themeFill="background1" w:themeFillShade="BF"/>
            <w:vAlign w:val="center"/>
          </w:tcPr>
          <w:p w:rsidR="00C92981" w:rsidRPr="0022621C" w:rsidRDefault="00C92981" w:rsidP="00C92981">
            <w:pPr>
              <w:bidi/>
              <w:jc w:val="center"/>
              <w:rPr>
                <w:rFonts w:cs="B Nazanin"/>
                <w:b/>
                <w:bCs/>
                <w:sz w:val="24"/>
                <w:szCs w:val="24"/>
                <w:rtl/>
              </w:rPr>
            </w:pPr>
            <w:r w:rsidRPr="0022621C">
              <w:rPr>
                <w:rFonts w:cs="B Nazanin" w:hint="cs"/>
                <w:b/>
                <w:bCs/>
                <w:sz w:val="24"/>
                <w:szCs w:val="24"/>
                <w:rtl/>
              </w:rPr>
              <w:t>عنوان شاخص</w:t>
            </w:r>
          </w:p>
        </w:tc>
        <w:tc>
          <w:tcPr>
            <w:tcW w:w="2552" w:type="dxa"/>
            <w:gridSpan w:val="3"/>
            <w:tcBorders>
              <w:top w:val="thinThickSmallGap" w:sz="12" w:space="0" w:color="auto"/>
            </w:tcBorders>
            <w:shd w:val="clear" w:color="auto" w:fill="BFBFBF" w:themeFill="background1" w:themeFillShade="BF"/>
            <w:vAlign w:val="center"/>
          </w:tcPr>
          <w:p w:rsidR="00C92981" w:rsidRPr="0022621C" w:rsidRDefault="00C92981" w:rsidP="00C92981">
            <w:pPr>
              <w:bidi/>
              <w:jc w:val="center"/>
              <w:rPr>
                <w:rFonts w:cs="B Nazanin"/>
                <w:b/>
                <w:bCs/>
                <w:sz w:val="24"/>
                <w:szCs w:val="24"/>
                <w:rtl/>
              </w:rPr>
            </w:pPr>
            <w:r w:rsidRPr="0022621C">
              <w:rPr>
                <w:rFonts w:cs="B Nazanin" w:hint="cs"/>
                <w:b/>
                <w:bCs/>
                <w:sz w:val="24"/>
                <w:szCs w:val="24"/>
                <w:rtl/>
              </w:rPr>
              <w:t>سال 1401</w:t>
            </w:r>
          </w:p>
        </w:tc>
        <w:tc>
          <w:tcPr>
            <w:tcW w:w="2693" w:type="dxa"/>
            <w:gridSpan w:val="3"/>
            <w:tcBorders>
              <w:top w:val="thinThickSmallGap" w:sz="12" w:space="0" w:color="auto"/>
            </w:tcBorders>
            <w:shd w:val="clear" w:color="auto" w:fill="BFBFBF" w:themeFill="background1" w:themeFillShade="BF"/>
            <w:vAlign w:val="center"/>
          </w:tcPr>
          <w:p w:rsidR="00C92981" w:rsidRPr="0022621C" w:rsidRDefault="00C92981" w:rsidP="00C92981">
            <w:pPr>
              <w:bidi/>
              <w:jc w:val="center"/>
              <w:rPr>
                <w:rFonts w:cs="B Nazanin"/>
                <w:b/>
                <w:bCs/>
                <w:sz w:val="24"/>
                <w:szCs w:val="24"/>
                <w:rtl/>
              </w:rPr>
            </w:pPr>
            <w:r w:rsidRPr="0022621C">
              <w:rPr>
                <w:rFonts w:cs="B Nazanin" w:hint="cs"/>
                <w:b/>
                <w:bCs/>
                <w:sz w:val="24"/>
                <w:szCs w:val="24"/>
                <w:rtl/>
              </w:rPr>
              <w:t>سال 1402</w:t>
            </w:r>
          </w:p>
        </w:tc>
        <w:tc>
          <w:tcPr>
            <w:tcW w:w="1134" w:type="dxa"/>
            <w:vMerge w:val="restart"/>
            <w:tcBorders>
              <w:top w:val="thinThickSmallGap" w:sz="12" w:space="0" w:color="auto"/>
            </w:tcBorders>
            <w:shd w:val="clear" w:color="auto" w:fill="BFBFBF" w:themeFill="background1" w:themeFillShade="BF"/>
            <w:vAlign w:val="center"/>
          </w:tcPr>
          <w:p w:rsidR="00C92981" w:rsidRPr="0022621C" w:rsidRDefault="00C92981" w:rsidP="00C92981">
            <w:pPr>
              <w:bidi/>
              <w:jc w:val="center"/>
              <w:rPr>
                <w:rFonts w:cs="B Nazanin"/>
                <w:b/>
                <w:bCs/>
                <w:sz w:val="24"/>
                <w:szCs w:val="24"/>
                <w:rtl/>
              </w:rPr>
            </w:pPr>
            <w:r w:rsidRPr="0022621C">
              <w:rPr>
                <w:rFonts w:cs="B Nazanin" w:hint="cs"/>
                <w:b/>
                <w:bCs/>
                <w:sz w:val="24"/>
                <w:szCs w:val="24"/>
                <w:rtl/>
              </w:rPr>
              <w:t xml:space="preserve">حد انتظار </w:t>
            </w:r>
          </w:p>
          <w:p w:rsidR="00C92981" w:rsidRPr="0022621C" w:rsidRDefault="00C92981" w:rsidP="00C92981">
            <w:pPr>
              <w:bidi/>
              <w:jc w:val="center"/>
              <w:rPr>
                <w:rFonts w:cs="B Nazanin"/>
                <w:b/>
                <w:bCs/>
                <w:sz w:val="24"/>
                <w:szCs w:val="24"/>
                <w:rtl/>
              </w:rPr>
            </w:pPr>
            <w:r w:rsidRPr="0022621C">
              <w:rPr>
                <w:rFonts w:cs="B Nazanin" w:hint="cs"/>
                <w:b/>
                <w:bCs/>
                <w:sz w:val="24"/>
                <w:szCs w:val="24"/>
                <w:rtl/>
              </w:rPr>
              <w:t>سال 1402</w:t>
            </w:r>
          </w:p>
        </w:tc>
        <w:tc>
          <w:tcPr>
            <w:tcW w:w="850" w:type="dxa"/>
            <w:vMerge w:val="restart"/>
            <w:tcBorders>
              <w:top w:val="thinThickSmallGap" w:sz="12" w:space="0" w:color="auto"/>
            </w:tcBorders>
            <w:shd w:val="clear" w:color="auto" w:fill="BFBFBF" w:themeFill="background1" w:themeFillShade="BF"/>
            <w:vAlign w:val="center"/>
          </w:tcPr>
          <w:p w:rsidR="00C92981" w:rsidRPr="0022621C" w:rsidRDefault="00C92981" w:rsidP="00C92981">
            <w:pPr>
              <w:bidi/>
              <w:jc w:val="center"/>
              <w:rPr>
                <w:rFonts w:cs="B Nazanin"/>
                <w:b/>
                <w:bCs/>
                <w:sz w:val="24"/>
                <w:szCs w:val="24"/>
                <w:rtl/>
              </w:rPr>
            </w:pPr>
            <w:r w:rsidRPr="0022621C">
              <w:rPr>
                <w:rFonts w:cs="B Nazanin" w:hint="cs"/>
                <w:b/>
                <w:bCs/>
                <w:sz w:val="24"/>
                <w:szCs w:val="24"/>
                <w:rtl/>
              </w:rPr>
              <w:t xml:space="preserve">در صد پیشرفت </w:t>
            </w:r>
          </w:p>
        </w:tc>
        <w:tc>
          <w:tcPr>
            <w:tcW w:w="1134" w:type="dxa"/>
            <w:vMerge w:val="restart"/>
            <w:tcBorders>
              <w:top w:val="thinThickSmallGap" w:sz="12" w:space="0" w:color="auto"/>
            </w:tcBorders>
            <w:shd w:val="clear" w:color="auto" w:fill="BFBFBF" w:themeFill="background1" w:themeFillShade="BF"/>
            <w:vAlign w:val="center"/>
          </w:tcPr>
          <w:p w:rsidR="00C92981" w:rsidRPr="0022621C" w:rsidRDefault="00C92981" w:rsidP="00C92981">
            <w:pPr>
              <w:bidi/>
              <w:jc w:val="center"/>
              <w:rPr>
                <w:rFonts w:cs="B Nazanin"/>
                <w:b/>
                <w:bCs/>
                <w:sz w:val="24"/>
                <w:szCs w:val="24"/>
                <w:rtl/>
                <w:lang w:bidi="fa-IR"/>
              </w:rPr>
            </w:pPr>
            <w:r w:rsidRPr="0022621C">
              <w:rPr>
                <w:rFonts w:cs="B Nazanin" w:hint="cs"/>
                <w:b/>
                <w:bCs/>
                <w:sz w:val="24"/>
                <w:szCs w:val="24"/>
                <w:rtl/>
                <w:lang w:bidi="fa-IR"/>
              </w:rPr>
              <w:t>منبع اطلاعاتی</w:t>
            </w:r>
          </w:p>
        </w:tc>
        <w:tc>
          <w:tcPr>
            <w:tcW w:w="3826" w:type="dxa"/>
            <w:vMerge w:val="restart"/>
            <w:tcBorders>
              <w:top w:val="thinThickSmallGap" w:sz="12" w:space="0" w:color="auto"/>
              <w:right w:val="thinThickSmallGap" w:sz="12" w:space="0" w:color="auto"/>
            </w:tcBorders>
            <w:shd w:val="clear" w:color="auto" w:fill="BFBFBF" w:themeFill="background1" w:themeFillShade="BF"/>
            <w:vAlign w:val="center"/>
          </w:tcPr>
          <w:p w:rsidR="00C92981" w:rsidRPr="0022621C" w:rsidRDefault="00C92981" w:rsidP="00C92981">
            <w:pPr>
              <w:bidi/>
              <w:jc w:val="center"/>
              <w:rPr>
                <w:rFonts w:cs="B Nazanin"/>
                <w:b/>
                <w:bCs/>
                <w:sz w:val="24"/>
                <w:szCs w:val="24"/>
                <w:rtl/>
              </w:rPr>
            </w:pPr>
            <w:r w:rsidRPr="0022621C">
              <w:rPr>
                <w:rFonts w:cs="B Nazanin" w:hint="cs"/>
                <w:b/>
                <w:bCs/>
                <w:sz w:val="24"/>
                <w:szCs w:val="24"/>
                <w:rtl/>
              </w:rPr>
              <w:t>تحلیل</w:t>
            </w:r>
          </w:p>
        </w:tc>
      </w:tr>
      <w:tr w:rsidR="00C92981" w:rsidRPr="0022621C" w:rsidTr="00C92981">
        <w:trPr>
          <w:trHeight w:val="564"/>
          <w:jc w:val="center"/>
        </w:trPr>
        <w:tc>
          <w:tcPr>
            <w:tcW w:w="2128" w:type="dxa"/>
            <w:vMerge/>
            <w:tcBorders>
              <w:left w:val="thinThickSmallGap" w:sz="12" w:space="0" w:color="auto"/>
              <w:bottom w:val="thinThickSmallGap" w:sz="12" w:space="0" w:color="auto"/>
            </w:tcBorders>
            <w:shd w:val="clear" w:color="auto" w:fill="BFBFBF" w:themeFill="background1" w:themeFillShade="BF"/>
            <w:vAlign w:val="center"/>
          </w:tcPr>
          <w:p w:rsidR="00C92981" w:rsidRPr="0022621C" w:rsidRDefault="00C92981" w:rsidP="00C92981">
            <w:pPr>
              <w:bidi/>
              <w:jc w:val="center"/>
              <w:rPr>
                <w:rFonts w:cs="B Zar"/>
                <w:rtl/>
              </w:rPr>
            </w:pPr>
          </w:p>
        </w:tc>
        <w:tc>
          <w:tcPr>
            <w:tcW w:w="851" w:type="dxa"/>
            <w:shd w:val="clear" w:color="auto" w:fill="BFBFBF" w:themeFill="background1" w:themeFillShade="BF"/>
            <w:vAlign w:val="center"/>
          </w:tcPr>
          <w:p w:rsidR="00C92981" w:rsidRPr="0022621C" w:rsidRDefault="00C92981" w:rsidP="00C92981">
            <w:pPr>
              <w:bidi/>
              <w:jc w:val="center"/>
              <w:rPr>
                <w:rFonts w:cs="B Nazanin"/>
                <w:b/>
                <w:bCs/>
                <w:rtl/>
              </w:rPr>
            </w:pPr>
            <w:r w:rsidRPr="0022621C">
              <w:rPr>
                <w:rFonts w:cs="B Nazanin" w:hint="cs"/>
                <w:b/>
                <w:bCs/>
                <w:rtl/>
              </w:rPr>
              <w:t>میزان</w:t>
            </w:r>
            <w:r w:rsidRPr="0022621C">
              <w:rPr>
                <w:rFonts w:cs="B Nazanin"/>
                <w:b/>
                <w:bCs/>
                <w:rtl/>
              </w:rPr>
              <w:t xml:space="preserve"> </w:t>
            </w:r>
            <w:r w:rsidRPr="0022621C">
              <w:rPr>
                <w:rFonts w:cs="B Nazanin" w:hint="cs"/>
                <w:b/>
                <w:bCs/>
                <w:rtl/>
              </w:rPr>
              <w:t>شاخص</w:t>
            </w:r>
          </w:p>
        </w:tc>
        <w:tc>
          <w:tcPr>
            <w:tcW w:w="850" w:type="dxa"/>
            <w:tcBorders>
              <w:right w:val="single" w:sz="4" w:space="0" w:color="000000"/>
            </w:tcBorders>
            <w:shd w:val="clear" w:color="auto" w:fill="BFBFBF" w:themeFill="background1" w:themeFillShade="BF"/>
            <w:vAlign w:val="center"/>
          </w:tcPr>
          <w:p w:rsidR="00C92981" w:rsidRPr="0022621C" w:rsidRDefault="00C92981" w:rsidP="00C92981">
            <w:pPr>
              <w:bidi/>
              <w:jc w:val="center"/>
              <w:rPr>
                <w:rFonts w:cs="B Nazanin"/>
                <w:b/>
                <w:bCs/>
                <w:rtl/>
              </w:rPr>
            </w:pPr>
            <w:r w:rsidRPr="0022621C">
              <w:rPr>
                <w:rFonts w:cs="B Nazanin" w:hint="cs"/>
                <w:b/>
                <w:bCs/>
                <w:rtl/>
              </w:rPr>
              <w:t>صورت</w:t>
            </w:r>
          </w:p>
        </w:tc>
        <w:tc>
          <w:tcPr>
            <w:tcW w:w="851" w:type="dxa"/>
            <w:shd w:val="clear" w:color="auto" w:fill="BFBFBF" w:themeFill="background1" w:themeFillShade="BF"/>
            <w:vAlign w:val="center"/>
          </w:tcPr>
          <w:p w:rsidR="00C92981" w:rsidRPr="0022621C" w:rsidRDefault="00C92981" w:rsidP="00C92981">
            <w:pPr>
              <w:bidi/>
              <w:jc w:val="center"/>
              <w:rPr>
                <w:rFonts w:cs="B Nazanin"/>
                <w:b/>
                <w:bCs/>
                <w:rtl/>
              </w:rPr>
            </w:pPr>
            <w:r w:rsidRPr="0022621C">
              <w:rPr>
                <w:rFonts w:cs="B Nazanin" w:hint="cs"/>
                <w:b/>
                <w:bCs/>
                <w:rtl/>
              </w:rPr>
              <w:t>مخرج</w:t>
            </w:r>
          </w:p>
        </w:tc>
        <w:tc>
          <w:tcPr>
            <w:tcW w:w="850" w:type="dxa"/>
            <w:tcBorders>
              <w:right w:val="single" w:sz="4" w:space="0" w:color="000000"/>
            </w:tcBorders>
            <w:shd w:val="clear" w:color="auto" w:fill="BFBFBF" w:themeFill="background1" w:themeFillShade="BF"/>
            <w:vAlign w:val="center"/>
          </w:tcPr>
          <w:p w:rsidR="00C92981" w:rsidRPr="0022621C" w:rsidRDefault="00C92981" w:rsidP="00C92981">
            <w:pPr>
              <w:bidi/>
              <w:jc w:val="center"/>
              <w:rPr>
                <w:rFonts w:cs="B Nazanin"/>
                <w:b/>
                <w:bCs/>
                <w:rtl/>
              </w:rPr>
            </w:pPr>
            <w:r w:rsidRPr="0022621C">
              <w:rPr>
                <w:rFonts w:cs="B Nazanin" w:hint="cs"/>
                <w:b/>
                <w:bCs/>
                <w:rtl/>
              </w:rPr>
              <w:t>میزان</w:t>
            </w:r>
            <w:r w:rsidRPr="0022621C">
              <w:rPr>
                <w:rFonts w:cs="B Nazanin"/>
                <w:b/>
                <w:bCs/>
                <w:rtl/>
              </w:rPr>
              <w:t xml:space="preserve"> </w:t>
            </w:r>
            <w:r w:rsidRPr="0022621C">
              <w:rPr>
                <w:rFonts w:cs="B Nazanin" w:hint="cs"/>
                <w:b/>
                <w:bCs/>
                <w:rtl/>
              </w:rPr>
              <w:t>شاخص</w:t>
            </w:r>
          </w:p>
        </w:tc>
        <w:tc>
          <w:tcPr>
            <w:tcW w:w="851" w:type="dxa"/>
            <w:tcBorders>
              <w:right w:val="single" w:sz="4" w:space="0" w:color="000000"/>
            </w:tcBorders>
            <w:shd w:val="clear" w:color="auto" w:fill="BFBFBF" w:themeFill="background1" w:themeFillShade="BF"/>
            <w:vAlign w:val="center"/>
          </w:tcPr>
          <w:p w:rsidR="00C92981" w:rsidRPr="0022621C" w:rsidRDefault="00C92981" w:rsidP="00C92981">
            <w:pPr>
              <w:bidi/>
              <w:jc w:val="center"/>
              <w:rPr>
                <w:rFonts w:cs="B Nazanin"/>
                <w:b/>
                <w:bCs/>
                <w:rtl/>
              </w:rPr>
            </w:pPr>
            <w:r w:rsidRPr="0022621C">
              <w:rPr>
                <w:rFonts w:cs="B Nazanin" w:hint="cs"/>
                <w:b/>
                <w:bCs/>
                <w:rtl/>
              </w:rPr>
              <w:t>صورت</w:t>
            </w:r>
          </w:p>
        </w:tc>
        <w:tc>
          <w:tcPr>
            <w:tcW w:w="992" w:type="dxa"/>
            <w:shd w:val="clear" w:color="auto" w:fill="BFBFBF" w:themeFill="background1" w:themeFillShade="BF"/>
            <w:vAlign w:val="center"/>
          </w:tcPr>
          <w:p w:rsidR="00C92981" w:rsidRPr="0022621C" w:rsidRDefault="00C92981" w:rsidP="00C92981">
            <w:pPr>
              <w:bidi/>
              <w:jc w:val="center"/>
              <w:rPr>
                <w:rFonts w:cs="B Nazanin"/>
                <w:b/>
                <w:bCs/>
                <w:rtl/>
              </w:rPr>
            </w:pPr>
            <w:r w:rsidRPr="0022621C">
              <w:rPr>
                <w:rFonts w:cs="B Nazanin" w:hint="cs"/>
                <w:b/>
                <w:bCs/>
                <w:rtl/>
              </w:rPr>
              <w:t>مخرج</w:t>
            </w:r>
          </w:p>
        </w:tc>
        <w:tc>
          <w:tcPr>
            <w:tcW w:w="1134" w:type="dxa"/>
            <w:vMerge/>
            <w:tcBorders>
              <w:bottom w:val="thinThickSmallGap" w:sz="12" w:space="0" w:color="auto"/>
            </w:tcBorders>
            <w:shd w:val="clear" w:color="auto" w:fill="BFBFBF" w:themeFill="background1" w:themeFillShade="BF"/>
            <w:vAlign w:val="center"/>
          </w:tcPr>
          <w:p w:rsidR="00C92981" w:rsidRPr="0022621C" w:rsidRDefault="00C92981" w:rsidP="00C92981">
            <w:pPr>
              <w:bidi/>
              <w:jc w:val="center"/>
              <w:rPr>
                <w:rFonts w:cs="B Zar"/>
                <w:rtl/>
              </w:rPr>
            </w:pPr>
          </w:p>
        </w:tc>
        <w:tc>
          <w:tcPr>
            <w:tcW w:w="850" w:type="dxa"/>
            <w:vMerge/>
            <w:tcBorders>
              <w:bottom w:val="thinThickSmallGap" w:sz="12" w:space="0" w:color="auto"/>
            </w:tcBorders>
            <w:shd w:val="clear" w:color="auto" w:fill="BFBFBF" w:themeFill="background1" w:themeFillShade="BF"/>
            <w:vAlign w:val="center"/>
          </w:tcPr>
          <w:p w:rsidR="00C92981" w:rsidRPr="0022621C" w:rsidRDefault="00C92981" w:rsidP="00C92981">
            <w:pPr>
              <w:bidi/>
              <w:jc w:val="center"/>
              <w:rPr>
                <w:rFonts w:cs="B Zar"/>
                <w:rtl/>
              </w:rPr>
            </w:pPr>
          </w:p>
        </w:tc>
        <w:tc>
          <w:tcPr>
            <w:tcW w:w="1134" w:type="dxa"/>
            <w:vMerge/>
            <w:tcBorders>
              <w:bottom w:val="thinThickSmallGap" w:sz="12" w:space="0" w:color="auto"/>
            </w:tcBorders>
            <w:shd w:val="clear" w:color="auto" w:fill="BFBFBF" w:themeFill="background1" w:themeFillShade="BF"/>
            <w:vAlign w:val="center"/>
          </w:tcPr>
          <w:p w:rsidR="00C92981" w:rsidRPr="0022621C" w:rsidRDefault="00C92981" w:rsidP="00C92981">
            <w:pPr>
              <w:bidi/>
              <w:jc w:val="center"/>
              <w:rPr>
                <w:rFonts w:cs="B Zar"/>
                <w:rtl/>
              </w:rPr>
            </w:pPr>
          </w:p>
        </w:tc>
        <w:tc>
          <w:tcPr>
            <w:tcW w:w="3826" w:type="dxa"/>
            <w:vMerge/>
            <w:tcBorders>
              <w:bottom w:val="thinThickSmallGap" w:sz="12" w:space="0" w:color="auto"/>
              <w:right w:val="thinThickSmallGap" w:sz="12" w:space="0" w:color="auto"/>
            </w:tcBorders>
            <w:shd w:val="clear" w:color="auto" w:fill="BFBFBF" w:themeFill="background1" w:themeFillShade="BF"/>
            <w:vAlign w:val="center"/>
          </w:tcPr>
          <w:p w:rsidR="00C92981" w:rsidRPr="0022621C" w:rsidRDefault="00C92981" w:rsidP="00C92981">
            <w:pPr>
              <w:bidi/>
              <w:jc w:val="center"/>
              <w:rPr>
                <w:rFonts w:cs="B Zar"/>
                <w:rtl/>
              </w:rPr>
            </w:pPr>
          </w:p>
        </w:tc>
      </w:tr>
      <w:tr w:rsidR="00C92981" w:rsidRPr="0022621C" w:rsidTr="00C92981">
        <w:trPr>
          <w:trHeight w:val="561"/>
          <w:jc w:val="center"/>
        </w:trPr>
        <w:tc>
          <w:tcPr>
            <w:tcW w:w="2128" w:type="dxa"/>
            <w:tcBorders>
              <w:top w:val="thinThickSmallGap" w:sz="12" w:space="0" w:color="auto"/>
              <w:left w:val="thinThickSmallGap" w:sz="12" w:space="0" w:color="auto"/>
            </w:tcBorders>
            <w:vAlign w:val="center"/>
          </w:tcPr>
          <w:p w:rsidR="00C92981" w:rsidRPr="000D7D86" w:rsidRDefault="00C92981" w:rsidP="00C92981">
            <w:pPr>
              <w:bidi/>
              <w:rPr>
                <w:rFonts w:cs="B Nazanin"/>
                <w:color w:val="000000" w:themeColor="text1"/>
              </w:rPr>
            </w:pPr>
            <w:r w:rsidRPr="000D7D86">
              <w:rPr>
                <w:rFonts w:cs="B Nazanin" w:hint="cs"/>
                <w:color w:val="000000" w:themeColor="text1"/>
                <w:rtl/>
              </w:rPr>
              <w:t>پوشش برنامه ارزیابی آمادگی خانواردر برابر بلایا</w:t>
            </w:r>
          </w:p>
        </w:tc>
        <w:tc>
          <w:tcPr>
            <w:tcW w:w="851" w:type="dxa"/>
            <w:tcBorders>
              <w:top w:val="thinThickSmallGap" w:sz="12" w:space="0" w:color="auto"/>
            </w:tcBorders>
            <w:vAlign w:val="center"/>
          </w:tcPr>
          <w:p w:rsidR="00C92981" w:rsidRPr="000D7D86" w:rsidRDefault="00C92981" w:rsidP="00C92981">
            <w:pPr>
              <w:bidi/>
              <w:jc w:val="center"/>
              <w:rPr>
                <w:rFonts w:cs="B Nazanin"/>
                <w:rtl/>
              </w:rPr>
            </w:pPr>
            <w:r w:rsidRPr="000D7D86">
              <w:rPr>
                <w:rFonts w:cs="B Nazanin" w:hint="cs"/>
                <w:rtl/>
              </w:rPr>
              <w:t>7.19</w:t>
            </w:r>
          </w:p>
        </w:tc>
        <w:tc>
          <w:tcPr>
            <w:tcW w:w="850" w:type="dxa"/>
            <w:tcBorders>
              <w:top w:val="thinThickSmallGap" w:sz="12" w:space="0" w:color="auto"/>
            </w:tcBorders>
            <w:vAlign w:val="center"/>
          </w:tcPr>
          <w:p w:rsidR="00C92981" w:rsidRPr="000D7D86" w:rsidRDefault="00C92981" w:rsidP="00C92981">
            <w:pPr>
              <w:bidi/>
              <w:jc w:val="center"/>
              <w:rPr>
                <w:rFonts w:cs="B Nazanin"/>
                <w:rtl/>
                <w:lang w:bidi="fa-IR"/>
              </w:rPr>
            </w:pPr>
            <w:r w:rsidRPr="000D7D86">
              <w:rPr>
                <w:rFonts w:cs="B Nazanin" w:hint="cs"/>
                <w:rtl/>
                <w:lang w:bidi="fa-IR"/>
              </w:rPr>
              <w:t>53475</w:t>
            </w:r>
          </w:p>
        </w:tc>
        <w:tc>
          <w:tcPr>
            <w:tcW w:w="851" w:type="dxa"/>
            <w:tcBorders>
              <w:top w:val="thinThickSmallGap" w:sz="12" w:space="0" w:color="auto"/>
            </w:tcBorders>
            <w:vAlign w:val="center"/>
          </w:tcPr>
          <w:p w:rsidR="00C92981" w:rsidRPr="000D7D86" w:rsidRDefault="00C92981" w:rsidP="00C92981">
            <w:pPr>
              <w:rPr>
                <w:rFonts w:cs="B Nazanin"/>
              </w:rPr>
            </w:pPr>
            <w:r w:rsidRPr="000D7D86">
              <w:rPr>
                <w:rFonts w:cs="B Nazanin" w:hint="cs"/>
                <w:rtl/>
              </w:rPr>
              <w:t>743719</w:t>
            </w:r>
          </w:p>
        </w:tc>
        <w:tc>
          <w:tcPr>
            <w:tcW w:w="850" w:type="dxa"/>
            <w:tcBorders>
              <w:top w:val="thinThickSmallGap" w:sz="12" w:space="0" w:color="auto"/>
            </w:tcBorders>
            <w:vAlign w:val="center"/>
          </w:tcPr>
          <w:p w:rsidR="00C92981" w:rsidRPr="000D7D86" w:rsidRDefault="00C92981" w:rsidP="00C92981">
            <w:pPr>
              <w:bidi/>
              <w:jc w:val="center"/>
              <w:rPr>
                <w:rFonts w:cs="B Nazanin"/>
                <w:rtl/>
              </w:rPr>
            </w:pPr>
            <w:r w:rsidRPr="000D7D86">
              <w:rPr>
                <w:rFonts w:cs="B Nazanin" w:hint="cs"/>
                <w:rtl/>
              </w:rPr>
              <w:t>9.96</w:t>
            </w:r>
          </w:p>
        </w:tc>
        <w:tc>
          <w:tcPr>
            <w:tcW w:w="851" w:type="dxa"/>
            <w:tcBorders>
              <w:top w:val="thinThickSmallGap" w:sz="12" w:space="0" w:color="auto"/>
            </w:tcBorders>
            <w:vAlign w:val="center"/>
          </w:tcPr>
          <w:p w:rsidR="00C92981" w:rsidRPr="000D7D86" w:rsidRDefault="00C92981" w:rsidP="00C92981">
            <w:pPr>
              <w:bidi/>
              <w:jc w:val="center"/>
              <w:rPr>
                <w:rFonts w:cs="B Nazanin"/>
                <w:rtl/>
              </w:rPr>
            </w:pPr>
            <w:r w:rsidRPr="000D7D86">
              <w:rPr>
                <w:rFonts w:cs="B Nazanin" w:hint="cs"/>
                <w:rtl/>
              </w:rPr>
              <w:t>101196</w:t>
            </w:r>
          </w:p>
        </w:tc>
        <w:tc>
          <w:tcPr>
            <w:tcW w:w="992" w:type="dxa"/>
            <w:tcBorders>
              <w:top w:val="thinThickSmallGap" w:sz="12" w:space="0" w:color="auto"/>
            </w:tcBorders>
            <w:vAlign w:val="center"/>
          </w:tcPr>
          <w:p w:rsidR="00C92981" w:rsidRPr="000D7D86" w:rsidRDefault="00C92981" w:rsidP="00C92981">
            <w:pPr>
              <w:bidi/>
              <w:jc w:val="center"/>
              <w:rPr>
                <w:rFonts w:cs="B Nazanin"/>
                <w:rtl/>
              </w:rPr>
            </w:pPr>
            <w:r w:rsidRPr="000D7D86">
              <w:rPr>
                <w:rFonts w:cs="B Nazanin" w:hint="cs"/>
                <w:rtl/>
              </w:rPr>
              <w:t>1016163</w:t>
            </w:r>
          </w:p>
        </w:tc>
        <w:tc>
          <w:tcPr>
            <w:tcW w:w="1134" w:type="dxa"/>
            <w:tcBorders>
              <w:top w:val="thinThickSmallGap" w:sz="12" w:space="0" w:color="auto"/>
            </w:tcBorders>
            <w:vAlign w:val="center"/>
          </w:tcPr>
          <w:p w:rsidR="00C92981" w:rsidRPr="000D7D86" w:rsidRDefault="00C92981" w:rsidP="00C92981">
            <w:pPr>
              <w:bidi/>
              <w:jc w:val="center"/>
              <w:rPr>
                <w:rFonts w:cs="B Nazanin"/>
              </w:rPr>
            </w:pPr>
            <w:r w:rsidRPr="000D7D86">
              <w:rPr>
                <w:rFonts w:cs="B Nazanin" w:hint="cs"/>
                <w:rtl/>
              </w:rPr>
              <w:t>10</w:t>
            </w:r>
          </w:p>
        </w:tc>
        <w:tc>
          <w:tcPr>
            <w:tcW w:w="850" w:type="dxa"/>
            <w:tcBorders>
              <w:top w:val="thinThickSmallGap" w:sz="12" w:space="0" w:color="auto"/>
            </w:tcBorders>
            <w:vAlign w:val="center"/>
          </w:tcPr>
          <w:p w:rsidR="00C92981" w:rsidRPr="000D7D86" w:rsidRDefault="00C92981" w:rsidP="00C92981">
            <w:pPr>
              <w:bidi/>
              <w:jc w:val="center"/>
              <w:rPr>
                <w:rFonts w:cs="B Nazanin"/>
                <w:rtl/>
              </w:rPr>
            </w:pPr>
            <w:r w:rsidRPr="000D7D86">
              <w:rPr>
                <w:rFonts w:cs="B Nazanin" w:hint="cs"/>
                <w:rtl/>
              </w:rPr>
              <w:t>99.6</w:t>
            </w:r>
          </w:p>
        </w:tc>
        <w:tc>
          <w:tcPr>
            <w:tcW w:w="1134" w:type="dxa"/>
            <w:tcBorders>
              <w:top w:val="thinThickSmallGap" w:sz="12" w:space="0" w:color="auto"/>
            </w:tcBorders>
            <w:vAlign w:val="center"/>
          </w:tcPr>
          <w:p w:rsidR="00C92981" w:rsidRPr="000D7D86" w:rsidRDefault="00C92981" w:rsidP="00C92981">
            <w:pPr>
              <w:bidi/>
              <w:jc w:val="both"/>
              <w:rPr>
                <w:rFonts w:cs="B Nazanin"/>
                <w:rtl/>
              </w:rPr>
            </w:pPr>
            <w:r w:rsidRPr="000D7D86">
              <w:rPr>
                <w:rFonts w:cs="B Nazanin" w:hint="cs"/>
                <w:rtl/>
              </w:rPr>
              <w:t>سامانه سیب</w:t>
            </w:r>
          </w:p>
        </w:tc>
        <w:tc>
          <w:tcPr>
            <w:tcW w:w="3826" w:type="dxa"/>
            <w:tcBorders>
              <w:top w:val="thinThickSmallGap" w:sz="12" w:space="0" w:color="auto"/>
              <w:right w:val="thinThickSmallGap" w:sz="12" w:space="0" w:color="auto"/>
            </w:tcBorders>
            <w:vAlign w:val="center"/>
          </w:tcPr>
          <w:p w:rsidR="00C92981" w:rsidRPr="000D7D86" w:rsidRDefault="00C92981" w:rsidP="00C92981">
            <w:pPr>
              <w:bidi/>
              <w:jc w:val="both"/>
              <w:rPr>
                <w:rFonts w:cs="B Nazanin"/>
                <w:rtl/>
              </w:rPr>
            </w:pPr>
            <w:r w:rsidRPr="000D7D86">
              <w:rPr>
                <w:rFonts w:cs="B Nazanin" w:hint="cs"/>
                <w:rtl/>
              </w:rPr>
              <w:t>پایین تر از حد انتظار: 1-عدم تکمیل فرم های ارزیابی جهت مادران خانوار مراجعه کننده به واحد بهداشتی</w:t>
            </w:r>
          </w:p>
          <w:p w:rsidR="00C92981" w:rsidRPr="000D7D86" w:rsidRDefault="00C92981" w:rsidP="00C92981">
            <w:pPr>
              <w:bidi/>
              <w:jc w:val="both"/>
              <w:rPr>
                <w:rFonts w:cs="B Nazanin"/>
                <w:rtl/>
              </w:rPr>
            </w:pPr>
            <w:r w:rsidRPr="000D7D86">
              <w:rPr>
                <w:rFonts w:cs="B Nazanin" w:hint="cs"/>
                <w:rtl/>
              </w:rPr>
              <w:t>2-عدم پیگیری برخی از سرپرستان مراکز که به عنوان رابط بلایا بوده اند</w:t>
            </w:r>
          </w:p>
          <w:p w:rsidR="00C92981" w:rsidRPr="000D7D86" w:rsidRDefault="00C92981" w:rsidP="00C92981">
            <w:pPr>
              <w:bidi/>
              <w:jc w:val="both"/>
              <w:rPr>
                <w:rFonts w:cs="B Nazanin"/>
                <w:rtl/>
              </w:rPr>
            </w:pPr>
            <w:r w:rsidRPr="000D7D86">
              <w:rPr>
                <w:rFonts w:cs="B Nazanin" w:hint="cs"/>
                <w:rtl/>
              </w:rPr>
              <w:t xml:space="preserve">3-عدم همکاری برخی از مراقبین سلامت بلاخص در پایگاه های ضمیمه </w:t>
            </w:r>
          </w:p>
        </w:tc>
      </w:tr>
      <w:tr w:rsidR="00C92981" w:rsidRPr="0022621C" w:rsidTr="00C92981">
        <w:trPr>
          <w:trHeight w:val="561"/>
          <w:jc w:val="center"/>
        </w:trPr>
        <w:tc>
          <w:tcPr>
            <w:tcW w:w="2128" w:type="dxa"/>
            <w:tcBorders>
              <w:left w:val="thinThickSmallGap" w:sz="12" w:space="0" w:color="auto"/>
            </w:tcBorders>
            <w:vAlign w:val="center"/>
          </w:tcPr>
          <w:p w:rsidR="00C92981" w:rsidRPr="000D7D86" w:rsidRDefault="00C92981" w:rsidP="00C92981">
            <w:pPr>
              <w:bidi/>
              <w:rPr>
                <w:rFonts w:cs="B Nazanin"/>
                <w:color w:val="000000" w:themeColor="text1"/>
              </w:rPr>
            </w:pPr>
            <w:r w:rsidRPr="000D7D86">
              <w:rPr>
                <w:rFonts w:cs="B Nazanin"/>
                <w:rtl/>
              </w:rPr>
              <w:t>درصد واحد ها</w:t>
            </w:r>
            <w:r w:rsidRPr="000D7D86">
              <w:rPr>
                <w:rFonts w:cs="B Nazanin" w:hint="cs"/>
                <w:rtl/>
              </w:rPr>
              <w:t>ی</w:t>
            </w:r>
            <w:r w:rsidRPr="000D7D86">
              <w:rPr>
                <w:rFonts w:cs="B Nazanin"/>
                <w:rtl/>
              </w:rPr>
              <w:t xml:space="preserve"> بهداشت</w:t>
            </w:r>
            <w:r w:rsidRPr="000D7D86">
              <w:rPr>
                <w:rFonts w:cs="B Nazanin" w:hint="cs"/>
                <w:rtl/>
              </w:rPr>
              <w:t>ی</w:t>
            </w:r>
            <w:r w:rsidRPr="000D7D86">
              <w:rPr>
                <w:rFonts w:cs="B Nazanin"/>
                <w:rtl/>
              </w:rPr>
              <w:t xml:space="preserve"> که اقدامات ارتقا ا</w:t>
            </w:r>
            <w:r w:rsidRPr="000D7D86">
              <w:rPr>
                <w:rFonts w:cs="B Nazanin" w:hint="cs"/>
                <w:rtl/>
              </w:rPr>
              <w:t>ی</w:t>
            </w:r>
            <w:r w:rsidRPr="000D7D86">
              <w:rPr>
                <w:rFonts w:cs="B Nazanin" w:hint="eastAsia"/>
                <w:rtl/>
              </w:rPr>
              <w:t>من</w:t>
            </w:r>
            <w:r w:rsidRPr="000D7D86">
              <w:rPr>
                <w:rFonts w:cs="B Nazanin" w:hint="cs"/>
                <w:rtl/>
              </w:rPr>
              <w:t>ی</w:t>
            </w:r>
            <w:r w:rsidRPr="000D7D86">
              <w:rPr>
                <w:rFonts w:cs="B Nazanin"/>
                <w:rtl/>
              </w:rPr>
              <w:t xml:space="preserve"> غ</w:t>
            </w:r>
            <w:r w:rsidRPr="000D7D86">
              <w:rPr>
                <w:rFonts w:cs="B Nazanin" w:hint="cs"/>
                <w:rtl/>
              </w:rPr>
              <w:t>ی</w:t>
            </w:r>
            <w:r w:rsidRPr="000D7D86">
              <w:rPr>
                <w:rFonts w:cs="B Nazanin" w:hint="eastAsia"/>
                <w:rtl/>
              </w:rPr>
              <w:t>ر</w:t>
            </w:r>
            <w:r w:rsidRPr="000D7D86">
              <w:rPr>
                <w:rFonts w:cs="B Nazanin"/>
                <w:rtl/>
              </w:rPr>
              <w:t xml:space="preserve"> سازه ا</w:t>
            </w:r>
            <w:r w:rsidRPr="000D7D86">
              <w:rPr>
                <w:rFonts w:cs="B Nazanin" w:hint="cs"/>
                <w:rtl/>
              </w:rPr>
              <w:t>ی</w:t>
            </w:r>
            <w:r w:rsidRPr="000D7D86">
              <w:rPr>
                <w:rFonts w:cs="B Nazanin"/>
                <w:rtl/>
              </w:rPr>
              <w:t xml:space="preserve"> در آنها انجام شده است</w:t>
            </w:r>
          </w:p>
        </w:tc>
        <w:tc>
          <w:tcPr>
            <w:tcW w:w="851" w:type="dxa"/>
            <w:vAlign w:val="center"/>
          </w:tcPr>
          <w:p w:rsidR="00C92981" w:rsidRPr="000D7D86" w:rsidRDefault="00C92981" w:rsidP="00C92981">
            <w:pPr>
              <w:bidi/>
              <w:jc w:val="center"/>
              <w:rPr>
                <w:rFonts w:cs="B Nazanin"/>
                <w:rtl/>
                <w:lang w:bidi="fa-IR"/>
              </w:rPr>
            </w:pPr>
            <w:r w:rsidRPr="000D7D86">
              <w:rPr>
                <w:rFonts w:cs="B Nazanin" w:hint="cs"/>
                <w:rtl/>
                <w:lang w:bidi="fa-IR"/>
              </w:rPr>
              <w:t>14.28</w:t>
            </w:r>
          </w:p>
        </w:tc>
        <w:tc>
          <w:tcPr>
            <w:tcW w:w="850" w:type="dxa"/>
            <w:vAlign w:val="center"/>
          </w:tcPr>
          <w:p w:rsidR="00C92981" w:rsidRPr="000D7D86" w:rsidRDefault="00C92981" w:rsidP="00C92981">
            <w:pPr>
              <w:bidi/>
              <w:jc w:val="center"/>
              <w:rPr>
                <w:rFonts w:cs="B Nazanin"/>
                <w:rtl/>
              </w:rPr>
            </w:pPr>
            <w:r w:rsidRPr="000D7D86">
              <w:rPr>
                <w:rFonts w:cs="B Nazanin" w:hint="cs"/>
                <w:rtl/>
              </w:rPr>
              <w:t>2</w:t>
            </w:r>
          </w:p>
        </w:tc>
        <w:tc>
          <w:tcPr>
            <w:tcW w:w="851" w:type="dxa"/>
            <w:vAlign w:val="center"/>
          </w:tcPr>
          <w:p w:rsidR="00C92981" w:rsidRPr="000D7D86" w:rsidRDefault="00C92981" w:rsidP="00C92981">
            <w:pPr>
              <w:bidi/>
              <w:jc w:val="center"/>
              <w:rPr>
                <w:rFonts w:cs="B Nazanin"/>
                <w:rtl/>
              </w:rPr>
            </w:pPr>
            <w:r w:rsidRPr="000D7D86">
              <w:rPr>
                <w:rFonts w:cs="B Nazanin" w:hint="cs"/>
                <w:rtl/>
              </w:rPr>
              <w:t>14</w:t>
            </w:r>
          </w:p>
        </w:tc>
        <w:tc>
          <w:tcPr>
            <w:tcW w:w="850" w:type="dxa"/>
            <w:vAlign w:val="center"/>
          </w:tcPr>
          <w:p w:rsidR="00C92981" w:rsidRPr="000D7D86" w:rsidRDefault="00C92981" w:rsidP="00C92981">
            <w:pPr>
              <w:bidi/>
              <w:jc w:val="center"/>
              <w:rPr>
                <w:rFonts w:cs="B Nazanin"/>
                <w:rtl/>
              </w:rPr>
            </w:pPr>
            <w:r w:rsidRPr="000D7D86">
              <w:rPr>
                <w:rFonts w:cs="B Nazanin" w:hint="cs"/>
                <w:rtl/>
              </w:rPr>
              <w:t>7.69</w:t>
            </w:r>
          </w:p>
        </w:tc>
        <w:tc>
          <w:tcPr>
            <w:tcW w:w="851" w:type="dxa"/>
            <w:vAlign w:val="center"/>
          </w:tcPr>
          <w:p w:rsidR="00C92981" w:rsidRPr="000D7D86" w:rsidRDefault="00C92981" w:rsidP="00C92981">
            <w:pPr>
              <w:bidi/>
              <w:jc w:val="center"/>
              <w:rPr>
                <w:rFonts w:cs="B Nazanin"/>
                <w:rtl/>
              </w:rPr>
            </w:pPr>
            <w:r w:rsidRPr="000D7D86">
              <w:rPr>
                <w:rFonts w:cs="B Nazanin" w:hint="cs"/>
                <w:rtl/>
              </w:rPr>
              <w:t>1</w:t>
            </w:r>
          </w:p>
        </w:tc>
        <w:tc>
          <w:tcPr>
            <w:tcW w:w="992" w:type="dxa"/>
            <w:vAlign w:val="center"/>
          </w:tcPr>
          <w:p w:rsidR="00C92981" w:rsidRPr="000D7D86" w:rsidRDefault="00C92981" w:rsidP="00C92981">
            <w:pPr>
              <w:bidi/>
              <w:jc w:val="center"/>
              <w:rPr>
                <w:rFonts w:cs="B Nazanin"/>
                <w:rtl/>
              </w:rPr>
            </w:pPr>
            <w:r w:rsidRPr="000D7D86">
              <w:rPr>
                <w:rFonts w:cs="B Nazanin" w:hint="cs"/>
                <w:rtl/>
              </w:rPr>
              <w:t>13</w:t>
            </w:r>
          </w:p>
        </w:tc>
        <w:tc>
          <w:tcPr>
            <w:tcW w:w="1134" w:type="dxa"/>
            <w:vAlign w:val="center"/>
          </w:tcPr>
          <w:p w:rsidR="00C92981" w:rsidRPr="000D7D86" w:rsidRDefault="00C92981" w:rsidP="00C92981">
            <w:pPr>
              <w:bidi/>
              <w:jc w:val="center"/>
              <w:rPr>
                <w:rFonts w:cs="B Nazanin"/>
                <w:rtl/>
              </w:rPr>
            </w:pPr>
            <w:r w:rsidRPr="000D7D86">
              <w:rPr>
                <w:rFonts w:cs="B Nazanin" w:hint="cs"/>
                <w:rtl/>
              </w:rPr>
              <w:t>20</w:t>
            </w:r>
          </w:p>
        </w:tc>
        <w:tc>
          <w:tcPr>
            <w:tcW w:w="850" w:type="dxa"/>
            <w:vAlign w:val="center"/>
          </w:tcPr>
          <w:p w:rsidR="00C92981" w:rsidRPr="000D7D86" w:rsidRDefault="00C92981" w:rsidP="00C92981">
            <w:pPr>
              <w:bidi/>
              <w:jc w:val="center"/>
              <w:rPr>
                <w:rFonts w:cs="B Nazanin"/>
                <w:rtl/>
              </w:rPr>
            </w:pPr>
            <w:r>
              <w:rPr>
                <w:rFonts w:cs="B Nazanin"/>
              </w:rPr>
              <w:t>38.45</w:t>
            </w:r>
          </w:p>
        </w:tc>
        <w:tc>
          <w:tcPr>
            <w:tcW w:w="1134" w:type="dxa"/>
            <w:vAlign w:val="center"/>
          </w:tcPr>
          <w:p w:rsidR="00C92981" w:rsidRPr="000D7D86" w:rsidRDefault="00C92981" w:rsidP="00C92981">
            <w:pPr>
              <w:bidi/>
              <w:jc w:val="both"/>
              <w:rPr>
                <w:rFonts w:cs="B Nazanin"/>
                <w:rtl/>
              </w:rPr>
            </w:pPr>
            <w:r w:rsidRPr="000D7D86">
              <w:rPr>
                <w:rFonts w:cs="B Nazanin" w:hint="cs"/>
                <w:rtl/>
              </w:rPr>
              <w:t>اکسل امتیاز ارزیابی</w:t>
            </w:r>
          </w:p>
        </w:tc>
        <w:tc>
          <w:tcPr>
            <w:tcW w:w="3826" w:type="dxa"/>
            <w:tcBorders>
              <w:right w:val="thinThickSmallGap" w:sz="12" w:space="0" w:color="auto"/>
            </w:tcBorders>
            <w:vAlign w:val="center"/>
          </w:tcPr>
          <w:p w:rsidR="00C92981" w:rsidRPr="000D7D86" w:rsidRDefault="00C92981" w:rsidP="00C92981">
            <w:pPr>
              <w:bidi/>
              <w:jc w:val="both"/>
              <w:rPr>
                <w:rFonts w:cs="B Nazanin"/>
                <w:rtl/>
                <w:lang w:bidi="fa-IR"/>
              </w:rPr>
            </w:pPr>
            <w:r w:rsidRPr="000D7D86">
              <w:rPr>
                <w:rFonts w:cs="B Nazanin" w:hint="cs"/>
                <w:rtl/>
                <w:lang w:bidi="fa-IR"/>
              </w:rPr>
              <w:t>پایین تر از حد انتظار: 1-پایگاه زرگنده که در سال گذشته بالای 60 امتیاز از اکسل امتیاز اقدامات ایمنی کسب کرده است در حال تعمیرات بوده و در سال جدید امتیاز کمتری کسب کرده است</w:t>
            </w:r>
          </w:p>
          <w:p w:rsidR="00C92981" w:rsidRPr="000D7D86" w:rsidRDefault="00C92981" w:rsidP="00C92981">
            <w:pPr>
              <w:bidi/>
              <w:jc w:val="both"/>
              <w:rPr>
                <w:rFonts w:cs="B Nazanin"/>
                <w:rtl/>
                <w:lang w:bidi="fa-IR"/>
              </w:rPr>
            </w:pPr>
            <w:r w:rsidRPr="000D7D86">
              <w:rPr>
                <w:rFonts w:cs="B Nazanin" w:hint="cs"/>
                <w:rtl/>
                <w:lang w:bidi="fa-IR"/>
              </w:rPr>
              <w:t>2-بسیاری از آیتم های اکسل مربوطه قابل دستیابی در بازه زمانی کوتاه مدت نیست</w:t>
            </w:r>
          </w:p>
          <w:p w:rsidR="00C92981" w:rsidRPr="000D7D86" w:rsidRDefault="00C92981" w:rsidP="00C92981">
            <w:pPr>
              <w:bidi/>
              <w:jc w:val="both"/>
              <w:rPr>
                <w:rFonts w:cs="B Nazanin"/>
                <w:rtl/>
              </w:rPr>
            </w:pPr>
            <w:r w:rsidRPr="000D7D86">
              <w:rPr>
                <w:rFonts w:cs="B Nazanin" w:hint="cs"/>
                <w:rtl/>
                <w:lang w:bidi="fa-IR"/>
              </w:rPr>
              <w:t>3-ایمنسازی واحدهای تابعه با توجه به اکسل مربوطه بسیار هزینه بر است</w:t>
            </w:r>
          </w:p>
        </w:tc>
      </w:tr>
      <w:tr w:rsidR="00C92981" w:rsidRPr="0022621C" w:rsidTr="00C92981">
        <w:trPr>
          <w:trHeight w:val="561"/>
          <w:jc w:val="center"/>
        </w:trPr>
        <w:tc>
          <w:tcPr>
            <w:tcW w:w="2128" w:type="dxa"/>
            <w:tcBorders>
              <w:left w:val="thinThickSmallGap" w:sz="12" w:space="0" w:color="auto"/>
            </w:tcBorders>
            <w:vAlign w:val="center"/>
          </w:tcPr>
          <w:p w:rsidR="00C92981" w:rsidRPr="000D7D86" w:rsidRDefault="00C92981" w:rsidP="00C92981">
            <w:pPr>
              <w:bidi/>
              <w:rPr>
                <w:rFonts w:cs="B Nazanin"/>
                <w:color w:val="000000" w:themeColor="text1"/>
              </w:rPr>
            </w:pPr>
            <w:r w:rsidRPr="000D7D86">
              <w:rPr>
                <w:rFonts w:cs="B Nazanin" w:hint="cs"/>
                <w:color w:val="000000" w:themeColor="text1"/>
                <w:rtl/>
              </w:rPr>
              <w:t>پوشش برنامه آموزش آمادگی خانواردر برابر بلایا</w:t>
            </w:r>
          </w:p>
        </w:tc>
        <w:tc>
          <w:tcPr>
            <w:tcW w:w="851" w:type="dxa"/>
            <w:vAlign w:val="center"/>
          </w:tcPr>
          <w:p w:rsidR="00C92981" w:rsidRPr="000D7D86" w:rsidRDefault="00C92981" w:rsidP="00C92981">
            <w:pPr>
              <w:bidi/>
              <w:jc w:val="center"/>
              <w:rPr>
                <w:rFonts w:cs="B Nazanin"/>
                <w:rtl/>
              </w:rPr>
            </w:pPr>
            <w:r w:rsidRPr="000D7D86">
              <w:rPr>
                <w:rFonts w:cs="B Nazanin" w:hint="cs"/>
                <w:rtl/>
              </w:rPr>
              <w:t>5.7</w:t>
            </w:r>
          </w:p>
        </w:tc>
        <w:tc>
          <w:tcPr>
            <w:tcW w:w="850" w:type="dxa"/>
            <w:vAlign w:val="center"/>
          </w:tcPr>
          <w:p w:rsidR="00C92981" w:rsidRPr="000D7D86" w:rsidRDefault="00C92981" w:rsidP="00C92981">
            <w:pPr>
              <w:bidi/>
              <w:jc w:val="center"/>
              <w:rPr>
                <w:rFonts w:cs="B Nazanin"/>
                <w:rtl/>
              </w:rPr>
            </w:pPr>
            <w:r w:rsidRPr="000D7D86">
              <w:rPr>
                <w:rFonts w:cs="B Nazanin" w:hint="cs"/>
                <w:rtl/>
              </w:rPr>
              <w:t>42444</w:t>
            </w:r>
          </w:p>
        </w:tc>
        <w:tc>
          <w:tcPr>
            <w:tcW w:w="851" w:type="dxa"/>
            <w:vAlign w:val="center"/>
          </w:tcPr>
          <w:p w:rsidR="00C92981" w:rsidRPr="000D7D86" w:rsidRDefault="00C92981" w:rsidP="00C92981">
            <w:pPr>
              <w:rPr>
                <w:rFonts w:cs="B Nazanin"/>
              </w:rPr>
            </w:pPr>
            <w:r w:rsidRPr="000D7D86">
              <w:rPr>
                <w:rFonts w:cs="B Nazanin" w:hint="cs"/>
                <w:rtl/>
              </w:rPr>
              <w:t>743719</w:t>
            </w:r>
          </w:p>
        </w:tc>
        <w:tc>
          <w:tcPr>
            <w:tcW w:w="850" w:type="dxa"/>
            <w:vAlign w:val="center"/>
          </w:tcPr>
          <w:p w:rsidR="00C92981" w:rsidRPr="000D7D86" w:rsidRDefault="00C92981" w:rsidP="00C92981">
            <w:pPr>
              <w:bidi/>
              <w:jc w:val="center"/>
              <w:rPr>
                <w:rFonts w:cs="B Nazanin"/>
                <w:rtl/>
              </w:rPr>
            </w:pPr>
            <w:r w:rsidRPr="000D7D86">
              <w:rPr>
                <w:rFonts w:cs="B Nazanin" w:hint="cs"/>
                <w:rtl/>
              </w:rPr>
              <w:t>8.25</w:t>
            </w:r>
          </w:p>
        </w:tc>
        <w:tc>
          <w:tcPr>
            <w:tcW w:w="851" w:type="dxa"/>
            <w:vAlign w:val="center"/>
          </w:tcPr>
          <w:p w:rsidR="00C92981" w:rsidRPr="000D7D86" w:rsidRDefault="00C92981" w:rsidP="00C92981">
            <w:pPr>
              <w:bidi/>
              <w:jc w:val="center"/>
              <w:rPr>
                <w:rFonts w:cs="B Nazanin"/>
                <w:rtl/>
              </w:rPr>
            </w:pPr>
            <w:r w:rsidRPr="000D7D86">
              <w:rPr>
                <w:rFonts w:cs="B Nazanin" w:hint="cs"/>
                <w:rtl/>
              </w:rPr>
              <w:t>83865</w:t>
            </w:r>
          </w:p>
        </w:tc>
        <w:tc>
          <w:tcPr>
            <w:tcW w:w="992" w:type="dxa"/>
            <w:vAlign w:val="center"/>
          </w:tcPr>
          <w:p w:rsidR="00C92981" w:rsidRPr="000D7D86" w:rsidRDefault="00C92981" w:rsidP="00C92981">
            <w:pPr>
              <w:bidi/>
              <w:jc w:val="center"/>
              <w:rPr>
                <w:rFonts w:cs="B Nazanin"/>
                <w:rtl/>
              </w:rPr>
            </w:pPr>
            <w:r w:rsidRPr="000D7D86">
              <w:rPr>
                <w:rFonts w:cs="B Nazanin" w:hint="cs"/>
                <w:rtl/>
              </w:rPr>
              <w:t>1016163</w:t>
            </w:r>
          </w:p>
        </w:tc>
        <w:tc>
          <w:tcPr>
            <w:tcW w:w="1134" w:type="dxa"/>
            <w:vAlign w:val="center"/>
          </w:tcPr>
          <w:p w:rsidR="00C92981" w:rsidRPr="000D7D86" w:rsidRDefault="00C92981" w:rsidP="00C92981">
            <w:pPr>
              <w:bidi/>
              <w:jc w:val="center"/>
              <w:rPr>
                <w:rFonts w:cs="B Nazanin"/>
                <w:rtl/>
              </w:rPr>
            </w:pPr>
            <w:r w:rsidRPr="000D7D86">
              <w:rPr>
                <w:rFonts w:cs="B Nazanin" w:hint="cs"/>
                <w:rtl/>
              </w:rPr>
              <w:t>9.5</w:t>
            </w:r>
          </w:p>
        </w:tc>
        <w:tc>
          <w:tcPr>
            <w:tcW w:w="850" w:type="dxa"/>
            <w:vAlign w:val="center"/>
          </w:tcPr>
          <w:p w:rsidR="00C92981" w:rsidRPr="000D7D86" w:rsidRDefault="00C92981" w:rsidP="00C92981">
            <w:pPr>
              <w:bidi/>
              <w:jc w:val="center"/>
              <w:rPr>
                <w:rFonts w:cs="B Nazanin"/>
                <w:rtl/>
              </w:rPr>
            </w:pPr>
            <w:r w:rsidRPr="000D7D86">
              <w:rPr>
                <w:rFonts w:cs="B Nazanin" w:hint="cs"/>
                <w:rtl/>
              </w:rPr>
              <w:t>86.84</w:t>
            </w:r>
          </w:p>
        </w:tc>
        <w:tc>
          <w:tcPr>
            <w:tcW w:w="1134" w:type="dxa"/>
            <w:vAlign w:val="center"/>
          </w:tcPr>
          <w:p w:rsidR="00C92981" w:rsidRPr="000D7D86" w:rsidRDefault="00C92981" w:rsidP="00C92981">
            <w:pPr>
              <w:bidi/>
              <w:jc w:val="both"/>
              <w:rPr>
                <w:rFonts w:cs="B Nazanin"/>
                <w:rtl/>
              </w:rPr>
            </w:pPr>
            <w:r w:rsidRPr="000D7D86">
              <w:rPr>
                <w:rFonts w:cs="B Nazanin" w:hint="cs"/>
                <w:rtl/>
              </w:rPr>
              <w:t>سامانه سیب</w:t>
            </w:r>
          </w:p>
        </w:tc>
        <w:tc>
          <w:tcPr>
            <w:tcW w:w="3826" w:type="dxa"/>
            <w:tcBorders>
              <w:right w:val="thinThickSmallGap" w:sz="12" w:space="0" w:color="auto"/>
            </w:tcBorders>
            <w:vAlign w:val="center"/>
          </w:tcPr>
          <w:p w:rsidR="00C92981" w:rsidRPr="000D7D86" w:rsidRDefault="00C92981" w:rsidP="00C92981">
            <w:pPr>
              <w:bidi/>
              <w:jc w:val="both"/>
              <w:rPr>
                <w:rFonts w:cs="B Nazanin"/>
                <w:rtl/>
              </w:rPr>
            </w:pPr>
            <w:r w:rsidRPr="000D7D86">
              <w:rPr>
                <w:rFonts w:cs="B Nazanin" w:hint="cs"/>
                <w:rtl/>
              </w:rPr>
              <w:t>پایین تر از حد انتظار: 1-برخی از مراقبین آموزش چهره به چهره را ثبت نکرده اند2-آموزش زمان بر بوده و در برخی موارد زمان برای آموزش وجود نداشته است</w:t>
            </w:r>
          </w:p>
        </w:tc>
      </w:tr>
      <w:tr w:rsidR="00C92981" w:rsidRPr="0022621C" w:rsidTr="00C92981">
        <w:trPr>
          <w:trHeight w:val="561"/>
          <w:jc w:val="center"/>
        </w:trPr>
        <w:tc>
          <w:tcPr>
            <w:tcW w:w="2128" w:type="dxa"/>
            <w:tcBorders>
              <w:left w:val="thinThickSmallGap" w:sz="12" w:space="0" w:color="auto"/>
            </w:tcBorders>
            <w:vAlign w:val="center"/>
          </w:tcPr>
          <w:p w:rsidR="00C92981" w:rsidRPr="000D7D86" w:rsidRDefault="00C92981" w:rsidP="00C92981">
            <w:pPr>
              <w:bidi/>
              <w:rPr>
                <w:rFonts w:cs="B Nazanin"/>
                <w:color w:val="000000" w:themeColor="text1"/>
                <w:rtl/>
              </w:rPr>
            </w:pPr>
            <w:r w:rsidRPr="000D7D86">
              <w:rPr>
                <w:rFonts w:cs="B Nazanin" w:hint="cs"/>
                <w:rtl/>
              </w:rPr>
              <w:t>سطح آمادگی خانوارهای ارزیابی شده در برابر بلایا</w:t>
            </w:r>
          </w:p>
        </w:tc>
        <w:tc>
          <w:tcPr>
            <w:tcW w:w="851" w:type="dxa"/>
            <w:vAlign w:val="center"/>
          </w:tcPr>
          <w:p w:rsidR="00C92981" w:rsidRPr="000D7D86" w:rsidRDefault="00C92981" w:rsidP="00C92981">
            <w:pPr>
              <w:bidi/>
              <w:jc w:val="center"/>
              <w:rPr>
                <w:rFonts w:cs="B Nazanin"/>
                <w:rtl/>
              </w:rPr>
            </w:pPr>
            <w:r w:rsidRPr="000D7D86">
              <w:rPr>
                <w:rFonts w:cs="B Nazanin" w:hint="cs"/>
                <w:rtl/>
              </w:rPr>
              <w:t>34.1</w:t>
            </w:r>
          </w:p>
        </w:tc>
        <w:tc>
          <w:tcPr>
            <w:tcW w:w="850" w:type="dxa"/>
            <w:vAlign w:val="center"/>
          </w:tcPr>
          <w:p w:rsidR="00C92981" w:rsidRPr="000D7D86" w:rsidRDefault="00C92981" w:rsidP="00C92981">
            <w:pPr>
              <w:bidi/>
              <w:jc w:val="center"/>
              <w:rPr>
                <w:rFonts w:cs="B Nazanin"/>
                <w:rtl/>
              </w:rPr>
            </w:pPr>
            <w:r w:rsidRPr="000D7D86">
              <w:rPr>
                <w:rFonts w:cs="B Nazanin" w:hint="cs"/>
                <w:rtl/>
              </w:rPr>
              <w:t>1825126</w:t>
            </w:r>
          </w:p>
        </w:tc>
        <w:tc>
          <w:tcPr>
            <w:tcW w:w="851" w:type="dxa"/>
            <w:vAlign w:val="center"/>
          </w:tcPr>
          <w:p w:rsidR="00C92981" w:rsidRPr="000D7D86" w:rsidRDefault="00C92981" w:rsidP="00C92981">
            <w:pPr>
              <w:bidi/>
              <w:jc w:val="center"/>
              <w:rPr>
                <w:rFonts w:cs="B Nazanin"/>
              </w:rPr>
            </w:pPr>
            <w:r w:rsidRPr="000D7D86">
              <w:rPr>
                <w:rFonts w:cs="B Nazanin" w:hint="cs"/>
                <w:rtl/>
              </w:rPr>
              <w:t>53475</w:t>
            </w:r>
          </w:p>
        </w:tc>
        <w:tc>
          <w:tcPr>
            <w:tcW w:w="850" w:type="dxa"/>
            <w:vAlign w:val="center"/>
          </w:tcPr>
          <w:p w:rsidR="00C92981" w:rsidRPr="000D7D86" w:rsidRDefault="00C92981" w:rsidP="00C92981">
            <w:pPr>
              <w:bidi/>
              <w:jc w:val="center"/>
              <w:rPr>
                <w:rFonts w:cs="B Nazanin"/>
                <w:rtl/>
              </w:rPr>
            </w:pPr>
            <w:r w:rsidRPr="000D7D86">
              <w:rPr>
                <w:rFonts w:cs="B Nazanin" w:hint="cs"/>
                <w:rtl/>
              </w:rPr>
              <w:t>25.14</w:t>
            </w:r>
          </w:p>
        </w:tc>
        <w:tc>
          <w:tcPr>
            <w:tcW w:w="851" w:type="dxa"/>
            <w:vAlign w:val="center"/>
          </w:tcPr>
          <w:p w:rsidR="00C92981" w:rsidRPr="000D7D86" w:rsidRDefault="00C92981" w:rsidP="00C92981">
            <w:pPr>
              <w:bidi/>
              <w:jc w:val="center"/>
              <w:rPr>
                <w:rFonts w:cs="B Nazanin"/>
                <w:rtl/>
              </w:rPr>
            </w:pPr>
            <w:r w:rsidRPr="000D7D86">
              <w:rPr>
                <w:rFonts w:cs="B Nazanin" w:hint="cs"/>
                <w:rtl/>
              </w:rPr>
              <w:t>2543815</w:t>
            </w:r>
          </w:p>
        </w:tc>
        <w:tc>
          <w:tcPr>
            <w:tcW w:w="992" w:type="dxa"/>
            <w:vAlign w:val="center"/>
          </w:tcPr>
          <w:p w:rsidR="00C92981" w:rsidRPr="000D7D86" w:rsidRDefault="00C92981" w:rsidP="00C92981">
            <w:pPr>
              <w:bidi/>
              <w:jc w:val="center"/>
              <w:rPr>
                <w:rFonts w:cs="B Nazanin"/>
                <w:rtl/>
              </w:rPr>
            </w:pPr>
            <w:r w:rsidRPr="000D7D86">
              <w:rPr>
                <w:rFonts w:cs="B Nazanin" w:hint="cs"/>
                <w:rtl/>
              </w:rPr>
              <w:t>101196</w:t>
            </w:r>
          </w:p>
        </w:tc>
        <w:tc>
          <w:tcPr>
            <w:tcW w:w="1134" w:type="dxa"/>
            <w:vAlign w:val="center"/>
          </w:tcPr>
          <w:p w:rsidR="00C92981" w:rsidRPr="000D7D86" w:rsidRDefault="00C92981" w:rsidP="00C92981">
            <w:pPr>
              <w:bidi/>
              <w:jc w:val="center"/>
              <w:rPr>
                <w:rFonts w:cs="B Nazanin"/>
                <w:rtl/>
              </w:rPr>
            </w:pPr>
            <w:r w:rsidRPr="000D7D86">
              <w:rPr>
                <w:rFonts w:cs="B Nazanin" w:hint="cs"/>
                <w:rtl/>
              </w:rPr>
              <w:t>34</w:t>
            </w:r>
          </w:p>
        </w:tc>
        <w:tc>
          <w:tcPr>
            <w:tcW w:w="850" w:type="dxa"/>
            <w:vAlign w:val="center"/>
          </w:tcPr>
          <w:p w:rsidR="00C92981" w:rsidRPr="000D7D86" w:rsidRDefault="00C92981" w:rsidP="00C92981">
            <w:pPr>
              <w:bidi/>
              <w:jc w:val="center"/>
              <w:rPr>
                <w:rFonts w:cs="B Nazanin"/>
                <w:rtl/>
              </w:rPr>
            </w:pPr>
            <w:r w:rsidRPr="000D7D86">
              <w:rPr>
                <w:rFonts w:cs="B Nazanin" w:hint="cs"/>
                <w:rtl/>
              </w:rPr>
              <w:t>73.94</w:t>
            </w:r>
          </w:p>
        </w:tc>
        <w:tc>
          <w:tcPr>
            <w:tcW w:w="1134" w:type="dxa"/>
            <w:vAlign w:val="center"/>
          </w:tcPr>
          <w:p w:rsidR="00C92981" w:rsidRPr="000D7D86" w:rsidRDefault="00C92981" w:rsidP="00C92981">
            <w:pPr>
              <w:bidi/>
              <w:jc w:val="both"/>
              <w:rPr>
                <w:rFonts w:cs="B Nazanin"/>
                <w:rtl/>
              </w:rPr>
            </w:pPr>
            <w:r w:rsidRPr="000D7D86">
              <w:rPr>
                <w:rFonts w:cs="B Nazanin" w:hint="cs"/>
                <w:rtl/>
              </w:rPr>
              <w:t>سامانه سیب</w:t>
            </w:r>
          </w:p>
        </w:tc>
        <w:tc>
          <w:tcPr>
            <w:tcW w:w="3826" w:type="dxa"/>
            <w:tcBorders>
              <w:right w:val="thinThickSmallGap" w:sz="12" w:space="0" w:color="auto"/>
            </w:tcBorders>
            <w:vAlign w:val="center"/>
          </w:tcPr>
          <w:p w:rsidR="00C92981" w:rsidRPr="000D7D86" w:rsidRDefault="00C92981" w:rsidP="00C92981">
            <w:pPr>
              <w:bidi/>
              <w:jc w:val="both"/>
              <w:rPr>
                <w:rFonts w:cs="B Nazanin"/>
                <w:rtl/>
              </w:rPr>
            </w:pPr>
            <w:r w:rsidRPr="000D7D86">
              <w:rPr>
                <w:rFonts w:cs="B Nazanin" w:hint="cs"/>
                <w:rtl/>
              </w:rPr>
              <w:t>پایین تر از حد انتظار:-علی رغم تکمیل فرم های ارزیابی در دومین سال پیاپی بسیاری از خانوارها حداقل ها را فراهم نکرده اند و در این آیتم کماکان پاسخ خانوار منفی بوده است</w:t>
            </w:r>
          </w:p>
        </w:tc>
      </w:tr>
      <w:tr w:rsidR="00C92981" w:rsidRPr="0022621C" w:rsidTr="00C92981">
        <w:trPr>
          <w:trHeight w:val="561"/>
          <w:jc w:val="center"/>
        </w:trPr>
        <w:tc>
          <w:tcPr>
            <w:tcW w:w="2128" w:type="dxa"/>
            <w:tcBorders>
              <w:left w:val="thinThickSmallGap" w:sz="12" w:space="0" w:color="auto"/>
            </w:tcBorders>
            <w:vAlign w:val="center"/>
          </w:tcPr>
          <w:p w:rsidR="00C92981" w:rsidRPr="000D7D86" w:rsidRDefault="00C92981" w:rsidP="00C92981">
            <w:pPr>
              <w:bidi/>
              <w:spacing w:line="168" w:lineRule="auto"/>
              <w:rPr>
                <w:rFonts w:ascii="Calibri" w:hAnsi="Calibri" w:cs="B Nazanin"/>
                <w:rtl/>
                <w:lang w:bidi="fa-IR"/>
              </w:rPr>
            </w:pPr>
            <w:r w:rsidRPr="000D7D86">
              <w:rPr>
                <w:rFonts w:cs="B Nazanin" w:hint="cs"/>
                <w:rtl/>
              </w:rPr>
              <w:t>درصد پوشش برنامه</w:t>
            </w:r>
            <w:r w:rsidRPr="000D7D86">
              <w:rPr>
                <w:rFonts w:cs="B Nazanin"/>
              </w:rPr>
              <w:t>DSS</w:t>
            </w:r>
          </w:p>
        </w:tc>
        <w:tc>
          <w:tcPr>
            <w:tcW w:w="851" w:type="dxa"/>
            <w:vAlign w:val="center"/>
          </w:tcPr>
          <w:p w:rsidR="00C92981" w:rsidRPr="000D7D86" w:rsidRDefault="00C92981" w:rsidP="00C92981">
            <w:pPr>
              <w:bidi/>
              <w:jc w:val="center"/>
              <w:rPr>
                <w:rFonts w:cs="B Nazanin"/>
                <w:rtl/>
              </w:rPr>
            </w:pPr>
            <w:r w:rsidRPr="000D7D86">
              <w:rPr>
                <w:rFonts w:cs="B Nazanin" w:hint="cs"/>
                <w:rtl/>
              </w:rPr>
              <w:t>100</w:t>
            </w:r>
          </w:p>
        </w:tc>
        <w:tc>
          <w:tcPr>
            <w:tcW w:w="850" w:type="dxa"/>
            <w:vAlign w:val="center"/>
          </w:tcPr>
          <w:p w:rsidR="00C92981" w:rsidRPr="000D7D86" w:rsidRDefault="00C92981" w:rsidP="00C92981">
            <w:pPr>
              <w:bidi/>
              <w:jc w:val="center"/>
              <w:rPr>
                <w:rFonts w:cs="B Nazanin"/>
                <w:rtl/>
              </w:rPr>
            </w:pPr>
            <w:r w:rsidRPr="000D7D86">
              <w:rPr>
                <w:rFonts w:cs="B Nazanin" w:hint="cs"/>
                <w:rtl/>
              </w:rPr>
              <w:t>13</w:t>
            </w:r>
          </w:p>
        </w:tc>
        <w:tc>
          <w:tcPr>
            <w:tcW w:w="851" w:type="dxa"/>
            <w:vAlign w:val="center"/>
          </w:tcPr>
          <w:p w:rsidR="00C92981" w:rsidRPr="000D7D86" w:rsidRDefault="00C92981" w:rsidP="00C92981">
            <w:pPr>
              <w:bidi/>
              <w:jc w:val="center"/>
              <w:rPr>
                <w:rFonts w:cs="B Nazanin"/>
                <w:rtl/>
              </w:rPr>
            </w:pPr>
            <w:r w:rsidRPr="000D7D86">
              <w:rPr>
                <w:rFonts w:cs="B Nazanin" w:hint="cs"/>
                <w:rtl/>
              </w:rPr>
              <w:t>13</w:t>
            </w:r>
          </w:p>
        </w:tc>
        <w:tc>
          <w:tcPr>
            <w:tcW w:w="850" w:type="dxa"/>
            <w:vAlign w:val="center"/>
          </w:tcPr>
          <w:p w:rsidR="00C92981" w:rsidRPr="000D7D86" w:rsidRDefault="00C92981" w:rsidP="00C92981">
            <w:pPr>
              <w:bidi/>
              <w:jc w:val="center"/>
              <w:rPr>
                <w:rFonts w:cs="B Nazanin"/>
                <w:rtl/>
              </w:rPr>
            </w:pPr>
            <w:r w:rsidRPr="000D7D86">
              <w:rPr>
                <w:rFonts w:cs="B Nazanin" w:hint="cs"/>
                <w:rtl/>
              </w:rPr>
              <w:t>100</w:t>
            </w:r>
          </w:p>
        </w:tc>
        <w:tc>
          <w:tcPr>
            <w:tcW w:w="851" w:type="dxa"/>
            <w:vAlign w:val="center"/>
          </w:tcPr>
          <w:p w:rsidR="00C92981" w:rsidRPr="000D7D86" w:rsidRDefault="00C92981" w:rsidP="00C92981">
            <w:pPr>
              <w:bidi/>
              <w:jc w:val="center"/>
              <w:rPr>
                <w:rFonts w:cs="B Nazanin"/>
                <w:rtl/>
              </w:rPr>
            </w:pPr>
            <w:r w:rsidRPr="000D7D86">
              <w:rPr>
                <w:rFonts w:cs="B Nazanin" w:hint="cs"/>
                <w:rtl/>
              </w:rPr>
              <w:t>13</w:t>
            </w:r>
          </w:p>
        </w:tc>
        <w:tc>
          <w:tcPr>
            <w:tcW w:w="992" w:type="dxa"/>
            <w:vAlign w:val="center"/>
          </w:tcPr>
          <w:p w:rsidR="00C92981" w:rsidRPr="000D7D86" w:rsidRDefault="00C92981" w:rsidP="00C92981">
            <w:pPr>
              <w:bidi/>
              <w:jc w:val="center"/>
              <w:rPr>
                <w:rFonts w:cs="B Nazanin"/>
                <w:rtl/>
              </w:rPr>
            </w:pPr>
            <w:r w:rsidRPr="000D7D86">
              <w:rPr>
                <w:rFonts w:cs="B Nazanin" w:hint="cs"/>
                <w:rtl/>
              </w:rPr>
              <w:t>13</w:t>
            </w:r>
          </w:p>
        </w:tc>
        <w:tc>
          <w:tcPr>
            <w:tcW w:w="1134" w:type="dxa"/>
            <w:vAlign w:val="center"/>
          </w:tcPr>
          <w:p w:rsidR="00C92981" w:rsidRPr="000D7D86" w:rsidRDefault="00C92981" w:rsidP="00C92981">
            <w:pPr>
              <w:bidi/>
              <w:jc w:val="center"/>
              <w:rPr>
                <w:rFonts w:cs="B Nazanin"/>
                <w:rtl/>
              </w:rPr>
            </w:pPr>
            <w:r w:rsidRPr="000D7D86">
              <w:rPr>
                <w:rFonts w:cs="B Nazanin" w:hint="cs"/>
                <w:rtl/>
              </w:rPr>
              <w:t>100</w:t>
            </w:r>
          </w:p>
        </w:tc>
        <w:tc>
          <w:tcPr>
            <w:tcW w:w="850" w:type="dxa"/>
            <w:vAlign w:val="center"/>
          </w:tcPr>
          <w:p w:rsidR="00C92981" w:rsidRPr="000D7D86" w:rsidRDefault="00C92981" w:rsidP="00C92981">
            <w:pPr>
              <w:bidi/>
              <w:jc w:val="center"/>
              <w:rPr>
                <w:rFonts w:cs="B Nazanin"/>
                <w:rtl/>
              </w:rPr>
            </w:pPr>
            <w:r w:rsidRPr="000D7D86">
              <w:rPr>
                <w:rFonts w:cs="B Nazanin" w:hint="cs"/>
                <w:rtl/>
              </w:rPr>
              <w:t>100</w:t>
            </w:r>
          </w:p>
        </w:tc>
        <w:tc>
          <w:tcPr>
            <w:tcW w:w="1134" w:type="dxa"/>
            <w:vAlign w:val="center"/>
          </w:tcPr>
          <w:p w:rsidR="00C92981" w:rsidRPr="000D7D86" w:rsidRDefault="00C92981" w:rsidP="00C92981">
            <w:pPr>
              <w:bidi/>
              <w:jc w:val="both"/>
              <w:rPr>
                <w:rFonts w:cs="B Nazanin"/>
                <w:rtl/>
              </w:rPr>
            </w:pPr>
            <w:r w:rsidRPr="000D7D86">
              <w:rPr>
                <w:rFonts w:cs="B Nazanin" w:hint="cs"/>
                <w:rtl/>
              </w:rPr>
              <w:t>مستندات</w:t>
            </w:r>
          </w:p>
        </w:tc>
        <w:tc>
          <w:tcPr>
            <w:tcW w:w="3826" w:type="dxa"/>
            <w:tcBorders>
              <w:right w:val="thinThickSmallGap" w:sz="12" w:space="0" w:color="auto"/>
            </w:tcBorders>
            <w:vAlign w:val="center"/>
          </w:tcPr>
          <w:p w:rsidR="00C92981" w:rsidRPr="000D7D86" w:rsidRDefault="00C92981" w:rsidP="00C92981">
            <w:pPr>
              <w:bidi/>
              <w:jc w:val="both"/>
              <w:rPr>
                <w:rFonts w:cs="B Nazanin"/>
                <w:rtl/>
                <w:lang w:bidi="fa-IR"/>
              </w:rPr>
            </w:pPr>
            <w:r w:rsidRPr="000D7D86">
              <w:rPr>
                <w:rFonts w:cs="B Nazanin" w:hint="cs"/>
                <w:rtl/>
                <w:lang w:bidi="fa-IR"/>
              </w:rPr>
              <w:t>در حد انتظار: کلیه مخاطرات رخ داده  گزارش شده است.</w:t>
            </w:r>
          </w:p>
        </w:tc>
      </w:tr>
      <w:tr w:rsidR="00C92981" w:rsidRPr="0022621C" w:rsidTr="00C92981">
        <w:trPr>
          <w:trHeight w:val="561"/>
          <w:jc w:val="center"/>
        </w:trPr>
        <w:tc>
          <w:tcPr>
            <w:tcW w:w="2128" w:type="dxa"/>
            <w:tcBorders>
              <w:left w:val="thinThickSmallGap" w:sz="12" w:space="0" w:color="auto"/>
              <w:bottom w:val="thinThickSmallGap" w:sz="12" w:space="0" w:color="auto"/>
            </w:tcBorders>
            <w:vAlign w:val="center"/>
          </w:tcPr>
          <w:p w:rsidR="00C92981" w:rsidRPr="000D7D86" w:rsidRDefault="00C92981" w:rsidP="00C92981">
            <w:pPr>
              <w:bidi/>
              <w:rPr>
                <w:rFonts w:cs="B Nazanin"/>
                <w:color w:val="000000" w:themeColor="text1"/>
                <w:rtl/>
                <w:lang w:bidi="fa-IR"/>
              </w:rPr>
            </w:pPr>
            <w:r w:rsidRPr="000D7D86">
              <w:rPr>
                <w:rFonts w:cs="B Nazanin"/>
                <w:rtl/>
              </w:rPr>
              <w:t>پوشش تدو</w:t>
            </w:r>
            <w:r w:rsidRPr="000D7D86">
              <w:rPr>
                <w:rFonts w:cs="B Nazanin" w:hint="cs"/>
                <w:rtl/>
              </w:rPr>
              <w:t>ی</w:t>
            </w:r>
            <w:r w:rsidRPr="000D7D86">
              <w:rPr>
                <w:rFonts w:cs="B Nazanin" w:hint="eastAsia"/>
                <w:rtl/>
              </w:rPr>
              <w:t>ن</w:t>
            </w:r>
            <w:r w:rsidRPr="000D7D86">
              <w:rPr>
                <w:rFonts w:cs="B Nazanin"/>
                <w:rtl/>
              </w:rPr>
              <w:t xml:space="preserve"> </w:t>
            </w:r>
            <w:r w:rsidRPr="000D7D86">
              <w:rPr>
                <w:rFonts w:cs="B Nazanin"/>
              </w:rPr>
              <w:t>EOP</w:t>
            </w:r>
          </w:p>
        </w:tc>
        <w:tc>
          <w:tcPr>
            <w:tcW w:w="851" w:type="dxa"/>
            <w:tcBorders>
              <w:bottom w:val="thinThickSmallGap" w:sz="12" w:space="0" w:color="auto"/>
            </w:tcBorders>
            <w:vAlign w:val="center"/>
          </w:tcPr>
          <w:p w:rsidR="00C92981" w:rsidRPr="000D7D86" w:rsidRDefault="00C92981" w:rsidP="00C92981">
            <w:pPr>
              <w:bidi/>
              <w:jc w:val="center"/>
              <w:rPr>
                <w:rFonts w:cs="B Nazanin"/>
                <w:rtl/>
              </w:rPr>
            </w:pPr>
            <w:r w:rsidRPr="000D7D86">
              <w:rPr>
                <w:rFonts w:cs="B Nazanin" w:hint="cs"/>
                <w:rtl/>
              </w:rPr>
              <w:t>42</w:t>
            </w:r>
          </w:p>
        </w:tc>
        <w:tc>
          <w:tcPr>
            <w:tcW w:w="850" w:type="dxa"/>
            <w:tcBorders>
              <w:bottom w:val="thinThickSmallGap" w:sz="12" w:space="0" w:color="auto"/>
            </w:tcBorders>
            <w:vAlign w:val="center"/>
          </w:tcPr>
          <w:p w:rsidR="00C92981" w:rsidRPr="000D7D86" w:rsidRDefault="00C92981" w:rsidP="00C92981">
            <w:pPr>
              <w:bidi/>
              <w:jc w:val="center"/>
              <w:rPr>
                <w:rFonts w:cs="B Nazanin"/>
                <w:rtl/>
              </w:rPr>
            </w:pPr>
            <w:r w:rsidRPr="000D7D86">
              <w:rPr>
                <w:rFonts w:cs="B Nazanin" w:hint="cs"/>
                <w:rtl/>
              </w:rPr>
              <w:t>29</w:t>
            </w:r>
          </w:p>
        </w:tc>
        <w:tc>
          <w:tcPr>
            <w:tcW w:w="851" w:type="dxa"/>
            <w:tcBorders>
              <w:bottom w:val="thinThickSmallGap" w:sz="12" w:space="0" w:color="auto"/>
            </w:tcBorders>
            <w:vAlign w:val="center"/>
          </w:tcPr>
          <w:p w:rsidR="00C92981" w:rsidRPr="000D7D86" w:rsidRDefault="00C92981" w:rsidP="00C92981">
            <w:pPr>
              <w:bidi/>
              <w:jc w:val="center"/>
              <w:rPr>
                <w:rFonts w:cs="B Nazanin"/>
                <w:rtl/>
              </w:rPr>
            </w:pPr>
            <w:r w:rsidRPr="000D7D86">
              <w:rPr>
                <w:rFonts w:cs="B Nazanin" w:hint="cs"/>
                <w:rtl/>
              </w:rPr>
              <w:t>69</w:t>
            </w:r>
          </w:p>
        </w:tc>
        <w:tc>
          <w:tcPr>
            <w:tcW w:w="850" w:type="dxa"/>
            <w:tcBorders>
              <w:bottom w:val="thinThickSmallGap" w:sz="12" w:space="0" w:color="auto"/>
            </w:tcBorders>
            <w:vAlign w:val="center"/>
          </w:tcPr>
          <w:p w:rsidR="00C92981" w:rsidRPr="000D7D86" w:rsidRDefault="00C92981" w:rsidP="00C92981">
            <w:pPr>
              <w:bidi/>
              <w:jc w:val="center"/>
              <w:rPr>
                <w:rFonts w:cs="B Nazanin"/>
                <w:rtl/>
              </w:rPr>
            </w:pPr>
            <w:r w:rsidRPr="000D7D86">
              <w:rPr>
                <w:rFonts w:cs="B Nazanin" w:hint="cs"/>
                <w:rtl/>
              </w:rPr>
              <w:t>100</w:t>
            </w:r>
          </w:p>
        </w:tc>
        <w:tc>
          <w:tcPr>
            <w:tcW w:w="851" w:type="dxa"/>
            <w:tcBorders>
              <w:bottom w:val="thinThickSmallGap" w:sz="12" w:space="0" w:color="auto"/>
            </w:tcBorders>
            <w:vAlign w:val="center"/>
          </w:tcPr>
          <w:p w:rsidR="00C92981" w:rsidRPr="000D7D86" w:rsidRDefault="00C92981" w:rsidP="00C92981">
            <w:pPr>
              <w:bidi/>
              <w:jc w:val="center"/>
              <w:rPr>
                <w:rFonts w:cs="B Nazanin"/>
                <w:rtl/>
              </w:rPr>
            </w:pPr>
            <w:r w:rsidRPr="000D7D86">
              <w:rPr>
                <w:rFonts w:cs="B Nazanin" w:hint="cs"/>
                <w:rtl/>
              </w:rPr>
              <w:t>64</w:t>
            </w:r>
          </w:p>
        </w:tc>
        <w:tc>
          <w:tcPr>
            <w:tcW w:w="992" w:type="dxa"/>
            <w:tcBorders>
              <w:bottom w:val="thinThickSmallGap" w:sz="12" w:space="0" w:color="auto"/>
            </w:tcBorders>
            <w:vAlign w:val="center"/>
          </w:tcPr>
          <w:p w:rsidR="00C92981" w:rsidRPr="000D7D86" w:rsidRDefault="00C92981" w:rsidP="00C92981">
            <w:pPr>
              <w:bidi/>
              <w:jc w:val="center"/>
              <w:rPr>
                <w:rFonts w:cs="B Nazanin"/>
                <w:rtl/>
              </w:rPr>
            </w:pPr>
            <w:r w:rsidRPr="000D7D86">
              <w:rPr>
                <w:rFonts w:cs="B Nazanin" w:hint="cs"/>
                <w:rtl/>
              </w:rPr>
              <w:t>64</w:t>
            </w:r>
          </w:p>
        </w:tc>
        <w:tc>
          <w:tcPr>
            <w:tcW w:w="1134" w:type="dxa"/>
            <w:tcBorders>
              <w:bottom w:val="thinThickSmallGap" w:sz="12" w:space="0" w:color="auto"/>
            </w:tcBorders>
            <w:vAlign w:val="center"/>
          </w:tcPr>
          <w:p w:rsidR="00C92981" w:rsidRPr="000D7D86" w:rsidRDefault="00C92981" w:rsidP="00C92981">
            <w:pPr>
              <w:bidi/>
              <w:jc w:val="center"/>
              <w:rPr>
                <w:rFonts w:cs="B Nazanin"/>
                <w:rtl/>
              </w:rPr>
            </w:pPr>
            <w:r w:rsidRPr="000D7D86">
              <w:rPr>
                <w:rFonts w:cs="B Nazanin" w:hint="cs"/>
                <w:rtl/>
              </w:rPr>
              <w:t>100</w:t>
            </w:r>
          </w:p>
        </w:tc>
        <w:tc>
          <w:tcPr>
            <w:tcW w:w="850" w:type="dxa"/>
            <w:tcBorders>
              <w:bottom w:val="thinThickSmallGap" w:sz="12" w:space="0" w:color="auto"/>
            </w:tcBorders>
            <w:vAlign w:val="center"/>
          </w:tcPr>
          <w:p w:rsidR="00C92981" w:rsidRPr="000D7D86" w:rsidRDefault="00C92981" w:rsidP="00C92981">
            <w:pPr>
              <w:bidi/>
              <w:jc w:val="center"/>
              <w:rPr>
                <w:rFonts w:cs="B Nazanin"/>
                <w:rtl/>
              </w:rPr>
            </w:pPr>
            <w:r w:rsidRPr="000D7D86">
              <w:rPr>
                <w:rFonts w:cs="B Nazanin" w:hint="cs"/>
                <w:rtl/>
              </w:rPr>
              <w:t>100</w:t>
            </w:r>
          </w:p>
        </w:tc>
        <w:tc>
          <w:tcPr>
            <w:tcW w:w="1134" w:type="dxa"/>
            <w:tcBorders>
              <w:bottom w:val="thinThickSmallGap" w:sz="12" w:space="0" w:color="auto"/>
            </w:tcBorders>
            <w:vAlign w:val="center"/>
          </w:tcPr>
          <w:p w:rsidR="00C92981" w:rsidRPr="000D7D86" w:rsidRDefault="00C92981" w:rsidP="00C92981">
            <w:pPr>
              <w:bidi/>
              <w:jc w:val="both"/>
              <w:rPr>
                <w:rFonts w:cs="B Nazanin"/>
                <w:rtl/>
              </w:rPr>
            </w:pPr>
            <w:r w:rsidRPr="000D7D86">
              <w:rPr>
                <w:rFonts w:cs="B Nazanin" w:hint="cs"/>
                <w:rtl/>
              </w:rPr>
              <w:t>مستندات</w:t>
            </w:r>
          </w:p>
        </w:tc>
        <w:tc>
          <w:tcPr>
            <w:tcW w:w="3826" w:type="dxa"/>
            <w:tcBorders>
              <w:bottom w:val="thinThickSmallGap" w:sz="12" w:space="0" w:color="auto"/>
              <w:right w:val="thinThickSmallGap" w:sz="12" w:space="0" w:color="auto"/>
            </w:tcBorders>
            <w:vAlign w:val="center"/>
          </w:tcPr>
          <w:p w:rsidR="00C92981" w:rsidRPr="000D7D86" w:rsidRDefault="00C92981" w:rsidP="00C92981">
            <w:pPr>
              <w:bidi/>
              <w:jc w:val="both"/>
              <w:rPr>
                <w:rFonts w:cs="B Nazanin"/>
                <w:rtl/>
                <w:lang w:bidi="fa-IR"/>
              </w:rPr>
            </w:pPr>
            <w:r w:rsidRPr="000D7D86">
              <w:rPr>
                <w:rFonts w:cs="B Nazanin" w:hint="cs"/>
                <w:rtl/>
              </w:rPr>
              <w:t xml:space="preserve">در حد انتظار : کلیه واحدها </w:t>
            </w:r>
            <w:r w:rsidRPr="000D7D86">
              <w:rPr>
                <w:rFonts w:cs="B Nazanin"/>
              </w:rPr>
              <w:t>EOP</w:t>
            </w:r>
            <w:r w:rsidRPr="000D7D86">
              <w:rPr>
                <w:rFonts w:cs="B Nazanin" w:hint="cs"/>
                <w:rtl/>
                <w:lang w:bidi="fa-IR"/>
              </w:rPr>
              <w:t xml:space="preserve"> تدوین کرده اند</w:t>
            </w:r>
          </w:p>
        </w:tc>
      </w:tr>
    </w:tbl>
    <w:p w:rsidR="00C92981" w:rsidRPr="0022621C" w:rsidRDefault="00C92981" w:rsidP="00C92981">
      <w:pPr>
        <w:jc w:val="right"/>
        <w:rPr>
          <w:rFonts w:cs="B Nazanin"/>
          <w:b/>
          <w:bCs/>
          <w:sz w:val="28"/>
          <w:szCs w:val="28"/>
          <w:rtl/>
        </w:rPr>
      </w:pPr>
      <w:r w:rsidRPr="0022621C">
        <w:rPr>
          <w:rtl/>
        </w:rPr>
        <w:br w:type="page"/>
      </w:r>
      <w:r w:rsidRPr="0022621C">
        <w:rPr>
          <w:rFonts w:cs="B Nazanin" w:hint="cs"/>
          <w:b/>
          <w:bCs/>
          <w:sz w:val="28"/>
          <w:szCs w:val="28"/>
          <w:rtl/>
        </w:rPr>
        <w:lastRenderedPageBreak/>
        <w:t>ج)نمودارها:</w:t>
      </w:r>
    </w:p>
    <w:p w:rsidR="00C92981" w:rsidRPr="0022621C" w:rsidRDefault="00C92981" w:rsidP="00C92981">
      <w:pPr>
        <w:jc w:val="right"/>
        <w:rPr>
          <w:rFonts w:cs="B Nazanin"/>
          <w:b/>
          <w:bCs/>
          <w:sz w:val="28"/>
          <w:szCs w:val="28"/>
          <w:rtl/>
        </w:rPr>
      </w:pPr>
      <w:r w:rsidRPr="0022621C">
        <w:rPr>
          <w:rFonts w:cs="B Nazanin"/>
          <w:b/>
          <w:bCs/>
          <w:noProof/>
          <w:sz w:val="28"/>
          <w:szCs w:val="28"/>
          <w:rtl/>
        </w:rPr>
        <w:drawing>
          <wp:inline distT="0" distB="0" distL="0" distR="0" wp14:anchorId="7EBA337E" wp14:editId="485663A8">
            <wp:extent cx="7915275" cy="4391025"/>
            <wp:effectExtent l="0" t="0" r="9525" b="9525"/>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C92981" w:rsidRPr="0022621C" w:rsidRDefault="00C92981" w:rsidP="00C92981">
      <w:pPr>
        <w:jc w:val="right"/>
        <w:rPr>
          <w:rFonts w:cs="B Nazanin"/>
          <w:sz w:val="28"/>
          <w:szCs w:val="28"/>
        </w:rPr>
      </w:pPr>
    </w:p>
    <w:p w:rsidR="00C92981" w:rsidRPr="0022621C" w:rsidRDefault="00C92981" w:rsidP="00C92981">
      <w:pPr>
        <w:jc w:val="right"/>
        <w:rPr>
          <w:rFonts w:cs="B Nazanin"/>
          <w:sz w:val="28"/>
          <w:szCs w:val="28"/>
        </w:rPr>
      </w:pPr>
    </w:p>
    <w:p w:rsidR="00C92981" w:rsidRPr="0022621C" w:rsidRDefault="00C92981" w:rsidP="00C92981">
      <w:pPr>
        <w:jc w:val="right"/>
        <w:rPr>
          <w:rFonts w:cs="B Nazanin"/>
          <w:sz w:val="28"/>
          <w:szCs w:val="28"/>
        </w:rPr>
      </w:pPr>
    </w:p>
    <w:p w:rsidR="00C92981" w:rsidRPr="0022621C" w:rsidRDefault="00C92981" w:rsidP="00C92981">
      <w:pPr>
        <w:jc w:val="right"/>
        <w:rPr>
          <w:rFonts w:cs="B Nazanin"/>
          <w:sz w:val="28"/>
          <w:szCs w:val="28"/>
          <w:rtl/>
        </w:rPr>
      </w:pPr>
    </w:p>
    <w:p w:rsidR="00C92981" w:rsidRPr="0022621C" w:rsidRDefault="00C92981" w:rsidP="00C92981">
      <w:pPr>
        <w:bidi/>
        <w:ind w:left="60"/>
        <w:rPr>
          <w:rFonts w:cs="B Nazanin"/>
          <w:b/>
          <w:bCs/>
          <w:sz w:val="28"/>
          <w:szCs w:val="28"/>
          <w:rtl/>
        </w:rPr>
        <w:sectPr w:rsidR="00C92981" w:rsidRPr="0022621C" w:rsidSect="002E073E">
          <w:pgSz w:w="15840" w:h="12240" w:orient="landscape"/>
          <w:pgMar w:top="720" w:right="1440" w:bottom="81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C92981" w:rsidRPr="0022621C" w:rsidRDefault="00C92981" w:rsidP="00C92981">
      <w:pPr>
        <w:bidi/>
        <w:ind w:left="60"/>
        <w:rPr>
          <w:rFonts w:cs="B Nazanin"/>
          <w:b/>
          <w:bCs/>
          <w:sz w:val="28"/>
          <w:szCs w:val="28"/>
        </w:rPr>
      </w:pPr>
      <w:r w:rsidRPr="0022621C">
        <w:rPr>
          <w:rFonts w:cs="B Nazanin" w:hint="cs"/>
          <w:b/>
          <w:bCs/>
          <w:sz w:val="28"/>
          <w:szCs w:val="28"/>
          <w:rtl/>
        </w:rPr>
        <w:lastRenderedPageBreak/>
        <w:t xml:space="preserve">د)عملکرد برنامه‌ها  : </w:t>
      </w:r>
    </w:p>
    <w:p w:rsidR="00C92981" w:rsidRPr="0022621C" w:rsidRDefault="00C92981" w:rsidP="00C92981">
      <w:pPr>
        <w:bidi/>
        <w:jc w:val="both"/>
        <w:rPr>
          <w:rFonts w:cs="B Nazanin"/>
          <w:sz w:val="24"/>
          <w:szCs w:val="24"/>
          <w:rtl/>
        </w:rPr>
      </w:pPr>
      <w:r w:rsidRPr="0022621C">
        <w:rPr>
          <w:rFonts w:cs="B Nazanin" w:hint="cs"/>
          <w:sz w:val="24"/>
          <w:szCs w:val="24"/>
          <w:rtl/>
        </w:rPr>
        <w:t>در برنامه</w:t>
      </w:r>
      <w:r w:rsidRPr="0022621C">
        <w:rPr>
          <w:rFonts w:ascii="Calibri" w:hAnsi="Calibri" w:cs="B Nazanin" w:hint="cs"/>
          <w:b/>
          <w:bCs/>
          <w:sz w:val="28"/>
          <w:szCs w:val="28"/>
          <w:rtl/>
          <w:lang w:bidi="fa-IR"/>
        </w:rPr>
        <w:t xml:space="preserve"> </w:t>
      </w:r>
      <w:r w:rsidRPr="0022621C">
        <w:rPr>
          <w:rFonts w:ascii="Calibri" w:hAnsi="Calibri" w:cs="B Nazanin" w:hint="cs"/>
          <w:sz w:val="24"/>
          <w:szCs w:val="24"/>
          <w:rtl/>
          <w:lang w:bidi="fa-IR"/>
        </w:rPr>
        <w:t>ارزیابی و آموزش و آمادگی خانوار در برابر بلایا (</w:t>
      </w:r>
      <w:r w:rsidRPr="0022621C">
        <w:rPr>
          <w:rFonts w:ascii="Calibri" w:hAnsi="Calibri" w:cs="B Nazanin"/>
          <w:sz w:val="24"/>
          <w:szCs w:val="24"/>
          <w:lang w:bidi="fa-IR"/>
        </w:rPr>
        <w:t>DART</w:t>
      </w:r>
      <w:r w:rsidRPr="0022621C">
        <w:rPr>
          <w:rFonts w:ascii="Calibri" w:hAnsi="Calibri" w:cs="B Nazanin" w:hint="cs"/>
          <w:sz w:val="24"/>
          <w:szCs w:val="24"/>
          <w:rtl/>
          <w:lang w:bidi="fa-IR"/>
        </w:rPr>
        <w:t>)</w:t>
      </w:r>
      <w:r w:rsidRPr="0022621C">
        <w:rPr>
          <w:rFonts w:ascii="Calibri" w:hAnsi="Calibri" w:cs="B Nazanin" w:hint="cs"/>
          <w:b/>
          <w:bCs/>
          <w:sz w:val="28"/>
          <w:szCs w:val="28"/>
          <w:rtl/>
          <w:lang w:bidi="fa-IR"/>
        </w:rPr>
        <w:t xml:space="preserve"> </w:t>
      </w:r>
      <w:r w:rsidRPr="0022621C">
        <w:rPr>
          <w:rFonts w:cs="B Nazanin" w:hint="cs"/>
          <w:sz w:val="24"/>
          <w:szCs w:val="24"/>
          <w:rtl/>
        </w:rPr>
        <w:t>: در سال 1402 پایش های حضوری از واحدهای تابعه و پایش مجازی بررسی عملکرد و میزان پیشرفت شاخص بصورت مجازی در پایان هر فصل و ارسال گزارش آن و مقایسه واحدها با یکدیگر موجب ارتقا شاخص گردید . همچنین با پیش بینی کارگاه دارت در آبان ماه سال 1402 این شاخص جهت کلیه مراقبین سلامت جدید الورود آموزش داده خواهد شد همچنین این برنامه در نمره دهی فصلی به پایگاه های برون سپار نیز تاثیر داشته است.</w:t>
      </w:r>
    </w:p>
    <w:p w:rsidR="00C92981" w:rsidRPr="0022621C" w:rsidRDefault="00C92981" w:rsidP="00C92981">
      <w:pPr>
        <w:bidi/>
        <w:jc w:val="both"/>
        <w:rPr>
          <w:rFonts w:cs="B Nazanin"/>
          <w:sz w:val="24"/>
          <w:szCs w:val="24"/>
          <w:rtl/>
        </w:rPr>
      </w:pPr>
      <w:r w:rsidRPr="0022621C">
        <w:rPr>
          <w:rFonts w:cs="B Nazanin" w:hint="cs"/>
          <w:sz w:val="24"/>
          <w:szCs w:val="24"/>
          <w:rtl/>
        </w:rPr>
        <w:t xml:space="preserve">در برنامه </w:t>
      </w:r>
      <w:r w:rsidRPr="0022621C">
        <w:rPr>
          <w:rFonts w:ascii="Calibri" w:hAnsi="Calibri" w:cs="B Nazanin" w:hint="cs"/>
          <w:sz w:val="24"/>
          <w:szCs w:val="24"/>
          <w:rtl/>
          <w:lang w:bidi="fa-IR"/>
        </w:rPr>
        <w:t>ایمنی سازه ای و غیر سازه ای در واحدهای بهداشتی (</w:t>
      </w:r>
      <w:r w:rsidRPr="0022621C">
        <w:rPr>
          <w:rFonts w:ascii="Calibri" w:hAnsi="Calibri" w:cs="B Nazanin"/>
          <w:sz w:val="24"/>
          <w:szCs w:val="24"/>
          <w:lang w:bidi="fa-IR"/>
        </w:rPr>
        <w:t>SNS</w:t>
      </w:r>
      <w:r w:rsidRPr="0022621C">
        <w:rPr>
          <w:rFonts w:ascii="Calibri" w:hAnsi="Calibri" w:cs="B Nazanin" w:hint="cs"/>
          <w:sz w:val="24"/>
          <w:szCs w:val="24"/>
          <w:rtl/>
          <w:lang w:bidi="fa-IR"/>
        </w:rPr>
        <w:t xml:space="preserve">): </w:t>
      </w:r>
      <w:r w:rsidRPr="0022621C">
        <w:rPr>
          <w:rFonts w:cs="B Nazanin" w:hint="cs"/>
          <w:sz w:val="24"/>
          <w:szCs w:val="24"/>
          <w:rtl/>
        </w:rPr>
        <w:t xml:space="preserve"> اکسل امتیاز ارزیابی ایمنی بصورت فصلی تکمیل و در پایان سال پیشرفت برنامه و جمع امتیازات محاسبه </w:t>
      </w:r>
      <w:r>
        <w:rPr>
          <w:rFonts w:cs="B Nazanin" w:hint="cs"/>
          <w:sz w:val="24"/>
          <w:szCs w:val="24"/>
          <w:rtl/>
        </w:rPr>
        <w:t>شد</w:t>
      </w:r>
      <w:r w:rsidRPr="0022621C">
        <w:rPr>
          <w:rFonts w:cs="B Nazanin" w:hint="cs"/>
          <w:sz w:val="24"/>
          <w:szCs w:val="24"/>
          <w:rtl/>
        </w:rPr>
        <w:t>.</w:t>
      </w:r>
      <w:r>
        <w:rPr>
          <w:rFonts w:cs="B Nazanin" w:hint="cs"/>
          <w:sz w:val="24"/>
          <w:szCs w:val="24"/>
          <w:rtl/>
        </w:rPr>
        <w:t xml:space="preserve">در برنامه </w:t>
      </w:r>
      <w:r>
        <w:rPr>
          <w:rFonts w:cs="B Nazanin"/>
          <w:sz w:val="24"/>
          <w:szCs w:val="24"/>
        </w:rPr>
        <w:t>sara</w:t>
      </w:r>
      <w:r>
        <w:rPr>
          <w:rFonts w:cs="B Nazanin" w:hint="cs"/>
          <w:sz w:val="24"/>
          <w:szCs w:val="24"/>
          <w:rtl/>
          <w:lang w:bidi="fa-IR"/>
        </w:rPr>
        <w:t xml:space="preserve"> از لحاظ سازه، غیر سازه و آمادگی خود اظهاری انجام و فعالیتهای ایمنسازی شناسایی شده است . لیکن اغلب موارد نیاط به پشتیبانی مدیریت و بودجه دارد.</w:t>
      </w:r>
      <w:r>
        <w:rPr>
          <w:rFonts w:cs="B Nazanin" w:hint="cs"/>
          <w:sz w:val="24"/>
          <w:szCs w:val="24"/>
          <w:rtl/>
        </w:rPr>
        <w:t xml:space="preserve"> </w:t>
      </w:r>
    </w:p>
    <w:p w:rsidR="00C92981" w:rsidRPr="0022621C" w:rsidRDefault="00C92981" w:rsidP="00C92981">
      <w:pPr>
        <w:bidi/>
        <w:jc w:val="both"/>
        <w:rPr>
          <w:rFonts w:cs="B Nazanin"/>
          <w:sz w:val="24"/>
          <w:szCs w:val="24"/>
          <w:rtl/>
          <w:lang w:bidi="fa-IR"/>
        </w:rPr>
      </w:pPr>
      <w:r w:rsidRPr="0022621C">
        <w:rPr>
          <w:rFonts w:cs="B Nazanin" w:hint="cs"/>
          <w:sz w:val="24"/>
          <w:szCs w:val="24"/>
          <w:rtl/>
        </w:rPr>
        <w:t xml:space="preserve"> در برنامه </w:t>
      </w:r>
      <w:r w:rsidRPr="0022621C">
        <w:rPr>
          <w:rFonts w:cs="B Zar" w:hint="cs"/>
          <w:rtl/>
        </w:rPr>
        <w:t>درصد پوشش برنامه</w:t>
      </w:r>
      <w:r w:rsidRPr="0022621C">
        <w:rPr>
          <w:rFonts w:cs="B Zar"/>
        </w:rPr>
        <w:t>DSS</w:t>
      </w:r>
      <w:r w:rsidRPr="0022621C">
        <w:rPr>
          <w:rFonts w:cs="B Nazanin" w:hint="cs"/>
          <w:sz w:val="24"/>
          <w:szCs w:val="24"/>
          <w:rtl/>
        </w:rPr>
        <w:t xml:space="preserve"> :کلیه مخاطرات طی فرمهای </w:t>
      </w:r>
      <w:r w:rsidRPr="0022621C">
        <w:rPr>
          <w:rFonts w:cs="B Nazanin"/>
          <w:sz w:val="24"/>
          <w:szCs w:val="24"/>
        </w:rPr>
        <w:t xml:space="preserve">dss </w:t>
      </w:r>
      <w:r w:rsidRPr="0022621C">
        <w:rPr>
          <w:rFonts w:cs="B Nazanin" w:hint="cs"/>
          <w:sz w:val="24"/>
          <w:szCs w:val="24"/>
          <w:rtl/>
          <w:lang w:bidi="fa-IR"/>
        </w:rPr>
        <w:t xml:space="preserve">و </w:t>
      </w:r>
      <w:r w:rsidRPr="0022621C">
        <w:rPr>
          <w:rFonts w:cs="B Nazanin"/>
          <w:sz w:val="24"/>
          <w:szCs w:val="24"/>
          <w:lang w:bidi="fa-IR"/>
        </w:rPr>
        <w:t>sitrep</w:t>
      </w:r>
      <w:r w:rsidRPr="0022621C">
        <w:rPr>
          <w:rFonts w:cs="B Nazanin" w:hint="cs"/>
          <w:sz w:val="24"/>
          <w:szCs w:val="24"/>
          <w:rtl/>
          <w:lang w:bidi="fa-IR"/>
        </w:rPr>
        <w:t xml:space="preserve"> گزارش شده و در صورت عدم وقوع مخاطره گزارش صفر آن بصورت فصلی ارسال میشود.</w:t>
      </w:r>
    </w:p>
    <w:p w:rsidR="00C92981" w:rsidRPr="0022621C" w:rsidRDefault="00C92981" w:rsidP="00C92981">
      <w:pPr>
        <w:bidi/>
        <w:jc w:val="both"/>
        <w:rPr>
          <w:rFonts w:cs="B Nazanin"/>
          <w:sz w:val="24"/>
          <w:szCs w:val="24"/>
          <w:rtl/>
        </w:rPr>
      </w:pPr>
      <w:r w:rsidRPr="0022621C">
        <w:rPr>
          <w:rFonts w:cs="B Nazanin" w:hint="cs"/>
          <w:sz w:val="24"/>
          <w:szCs w:val="24"/>
          <w:rtl/>
        </w:rPr>
        <w:t xml:space="preserve">در برنامه پوشش تدوین </w:t>
      </w:r>
      <w:r w:rsidRPr="0022621C">
        <w:rPr>
          <w:rFonts w:cs="B Nazanin"/>
          <w:sz w:val="24"/>
          <w:szCs w:val="24"/>
        </w:rPr>
        <w:t>EOP</w:t>
      </w:r>
      <w:r w:rsidRPr="0022621C">
        <w:rPr>
          <w:rFonts w:cs="B Nazanin" w:hint="cs"/>
          <w:sz w:val="24"/>
          <w:szCs w:val="24"/>
          <w:rtl/>
          <w:lang w:bidi="fa-IR"/>
        </w:rPr>
        <w:t xml:space="preserve">:  پس از ارسال فرمت دریافت شده از سوی معاونت بهداشت در پایش ها مورد ارزیابی قرار گرفت . با برگزاری کارگاه در آبان ماه سال جاری در خصوص تدوین </w:t>
      </w:r>
      <w:r w:rsidRPr="0022621C">
        <w:rPr>
          <w:rFonts w:cs="B Nazanin"/>
          <w:sz w:val="24"/>
          <w:szCs w:val="24"/>
          <w:lang w:bidi="fa-IR"/>
        </w:rPr>
        <w:t>EOP</w:t>
      </w:r>
      <w:r w:rsidRPr="0022621C">
        <w:rPr>
          <w:rFonts w:cs="B Nazanin" w:hint="cs"/>
          <w:sz w:val="24"/>
          <w:szCs w:val="24"/>
          <w:rtl/>
          <w:lang w:bidi="fa-IR"/>
        </w:rPr>
        <w:t xml:space="preserve"> </w:t>
      </w:r>
      <w:r>
        <w:rPr>
          <w:rFonts w:cs="B Nazanin" w:hint="cs"/>
          <w:sz w:val="24"/>
          <w:szCs w:val="24"/>
          <w:rtl/>
          <w:lang w:bidi="fa-IR"/>
        </w:rPr>
        <w:t>کلیه واحدها نسبت به تدوین ان اقدام کرده اند.</w:t>
      </w:r>
    </w:p>
    <w:p w:rsidR="00C92981" w:rsidRPr="0022621C" w:rsidRDefault="00C92981" w:rsidP="00C92981">
      <w:pPr>
        <w:bidi/>
        <w:rPr>
          <w:rFonts w:cs="B Nazanin"/>
          <w:b/>
          <w:bCs/>
          <w:sz w:val="28"/>
          <w:szCs w:val="28"/>
          <w:rtl/>
          <w:lang w:bidi="fa-IR"/>
        </w:rPr>
      </w:pPr>
      <w:r w:rsidRPr="0022621C">
        <w:rPr>
          <w:rFonts w:cs="B Nazanin" w:hint="cs"/>
          <w:b/>
          <w:bCs/>
          <w:sz w:val="28"/>
          <w:szCs w:val="28"/>
          <w:rtl/>
        </w:rPr>
        <w:t xml:space="preserve">  ه) دستاوردها:</w:t>
      </w:r>
      <w:r w:rsidRPr="0022621C">
        <w:rPr>
          <w:rFonts w:cs="B Nazanin" w:hint="cs"/>
          <w:b/>
          <w:bCs/>
          <w:sz w:val="28"/>
          <w:szCs w:val="28"/>
          <w:rtl/>
          <w:lang w:bidi="fa-IR"/>
        </w:rPr>
        <w:t xml:space="preserve"> </w:t>
      </w:r>
    </w:p>
    <w:p w:rsidR="00C92981" w:rsidRPr="0022621C" w:rsidRDefault="00C92981" w:rsidP="00C92981">
      <w:pPr>
        <w:bidi/>
        <w:rPr>
          <w:rFonts w:cs="B Nazanin"/>
          <w:sz w:val="24"/>
          <w:szCs w:val="24"/>
          <w:rtl/>
          <w:lang w:bidi="fa-IR"/>
        </w:rPr>
      </w:pPr>
      <w:r w:rsidRPr="0022621C">
        <w:rPr>
          <w:rFonts w:cs="B Nazanin" w:hint="cs"/>
          <w:sz w:val="24"/>
          <w:szCs w:val="24"/>
          <w:rtl/>
          <w:lang w:bidi="fa-IR"/>
        </w:rPr>
        <w:t>1- ارتقا شاخص ارزیابی</w:t>
      </w:r>
      <w:r>
        <w:rPr>
          <w:rFonts w:cs="B Nazanin" w:hint="cs"/>
          <w:sz w:val="24"/>
          <w:szCs w:val="24"/>
          <w:rtl/>
          <w:lang w:bidi="fa-IR"/>
        </w:rPr>
        <w:t xml:space="preserve"> آمادگی خانوار در برنامه</w:t>
      </w:r>
      <w:r w:rsidRPr="0022621C">
        <w:rPr>
          <w:rFonts w:cs="B Nazanin" w:hint="cs"/>
          <w:sz w:val="24"/>
          <w:szCs w:val="24"/>
          <w:rtl/>
          <w:lang w:bidi="fa-IR"/>
        </w:rPr>
        <w:t xml:space="preserve"> </w:t>
      </w:r>
      <w:r>
        <w:rPr>
          <w:rFonts w:cs="B Nazanin"/>
          <w:sz w:val="24"/>
          <w:szCs w:val="24"/>
          <w:lang w:bidi="fa-IR"/>
        </w:rPr>
        <w:t>DART</w:t>
      </w:r>
      <w:r>
        <w:rPr>
          <w:rFonts w:cs="B Nazanin" w:hint="cs"/>
          <w:sz w:val="24"/>
          <w:szCs w:val="24"/>
          <w:rtl/>
          <w:lang w:bidi="fa-IR"/>
        </w:rPr>
        <w:t xml:space="preserve"> از میزان 7.19 % </w:t>
      </w:r>
      <w:r w:rsidRPr="0022621C">
        <w:rPr>
          <w:rFonts w:cs="B Nazanin" w:hint="cs"/>
          <w:sz w:val="24"/>
          <w:szCs w:val="24"/>
          <w:rtl/>
          <w:lang w:bidi="fa-IR"/>
        </w:rPr>
        <w:t xml:space="preserve">در </w:t>
      </w:r>
      <w:r>
        <w:rPr>
          <w:rFonts w:cs="B Nazanin" w:hint="cs"/>
          <w:sz w:val="24"/>
          <w:szCs w:val="24"/>
          <w:rtl/>
          <w:lang w:bidi="fa-IR"/>
        </w:rPr>
        <w:t>سال 1401 به میزان 96</w:t>
      </w:r>
      <w:r w:rsidRPr="0022621C">
        <w:rPr>
          <w:rFonts w:cs="B Nazanin" w:hint="cs"/>
          <w:sz w:val="24"/>
          <w:szCs w:val="24"/>
          <w:rtl/>
          <w:lang w:bidi="fa-IR"/>
        </w:rPr>
        <w:t>/</w:t>
      </w:r>
      <w:r>
        <w:rPr>
          <w:rFonts w:cs="B Nazanin" w:hint="cs"/>
          <w:sz w:val="24"/>
          <w:szCs w:val="24"/>
          <w:rtl/>
          <w:lang w:bidi="fa-IR"/>
        </w:rPr>
        <w:t>9</w:t>
      </w:r>
      <w:r w:rsidRPr="0022621C">
        <w:rPr>
          <w:rFonts w:cs="B Nazanin" w:hint="cs"/>
          <w:sz w:val="24"/>
          <w:szCs w:val="24"/>
          <w:rtl/>
          <w:lang w:bidi="fa-IR"/>
        </w:rPr>
        <w:t>% در سال 1402</w:t>
      </w:r>
    </w:p>
    <w:p w:rsidR="00C92981" w:rsidRPr="0022621C" w:rsidRDefault="00C92981" w:rsidP="00C92981">
      <w:pPr>
        <w:bidi/>
        <w:rPr>
          <w:rFonts w:cs="B Nazanin"/>
          <w:sz w:val="24"/>
          <w:szCs w:val="24"/>
          <w:rtl/>
          <w:lang w:bidi="fa-IR"/>
        </w:rPr>
      </w:pPr>
      <w:r w:rsidRPr="0022621C">
        <w:rPr>
          <w:rFonts w:cs="B Nazanin" w:hint="cs"/>
          <w:sz w:val="24"/>
          <w:szCs w:val="24"/>
          <w:rtl/>
          <w:lang w:bidi="fa-IR"/>
        </w:rPr>
        <w:t xml:space="preserve">2- ارتقا شاخص </w:t>
      </w:r>
      <w:r w:rsidRPr="0022621C">
        <w:rPr>
          <w:rFonts w:cs="B Nazanin" w:hint="cs"/>
          <w:color w:val="000000" w:themeColor="text1"/>
          <w:sz w:val="24"/>
          <w:szCs w:val="24"/>
          <w:rtl/>
        </w:rPr>
        <w:t>پوشش برنامه آموزش آمادگی خانواردر برابر بلایا</w:t>
      </w:r>
      <w:r>
        <w:rPr>
          <w:rFonts w:cs="B Nazanin" w:hint="cs"/>
          <w:color w:val="000000" w:themeColor="text1"/>
          <w:sz w:val="24"/>
          <w:szCs w:val="24"/>
          <w:rtl/>
        </w:rPr>
        <w:t xml:space="preserve"> </w:t>
      </w:r>
      <w:r>
        <w:rPr>
          <w:rFonts w:cs="B Nazanin" w:hint="cs"/>
          <w:sz w:val="24"/>
          <w:szCs w:val="24"/>
          <w:rtl/>
          <w:lang w:bidi="fa-IR"/>
        </w:rPr>
        <w:t>در برنامه</w:t>
      </w:r>
      <w:r w:rsidRPr="0022621C">
        <w:rPr>
          <w:rFonts w:cs="B Nazanin" w:hint="cs"/>
          <w:sz w:val="24"/>
          <w:szCs w:val="24"/>
          <w:rtl/>
          <w:lang w:bidi="fa-IR"/>
        </w:rPr>
        <w:t xml:space="preserve"> </w:t>
      </w:r>
      <w:r>
        <w:rPr>
          <w:rFonts w:cs="B Nazanin"/>
          <w:sz w:val="24"/>
          <w:szCs w:val="24"/>
          <w:lang w:bidi="fa-IR"/>
        </w:rPr>
        <w:t>DART</w:t>
      </w:r>
      <w:r w:rsidRPr="0022621C">
        <w:rPr>
          <w:rFonts w:cs="B Nazanin" w:hint="cs"/>
          <w:color w:val="000000" w:themeColor="text1"/>
          <w:sz w:val="24"/>
          <w:szCs w:val="24"/>
          <w:rtl/>
        </w:rPr>
        <w:t xml:space="preserve"> از میزان </w:t>
      </w:r>
      <w:r>
        <w:rPr>
          <w:rFonts w:cs="B Nazanin" w:hint="cs"/>
          <w:color w:val="000000" w:themeColor="text1"/>
          <w:sz w:val="24"/>
          <w:szCs w:val="24"/>
          <w:rtl/>
        </w:rPr>
        <w:t>7</w:t>
      </w:r>
      <w:r w:rsidRPr="0022621C">
        <w:rPr>
          <w:rFonts w:cs="B Nazanin" w:hint="cs"/>
          <w:color w:val="000000" w:themeColor="text1"/>
          <w:sz w:val="24"/>
          <w:szCs w:val="24"/>
          <w:rtl/>
        </w:rPr>
        <w:t>/</w:t>
      </w:r>
      <w:r>
        <w:rPr>
          <w:rFonts w:cs="B Nazanin" w:hint="cs"/>
          <w:color w:val="000000" w:themeColor="text1"/>
          <w:sz w:val="24"/>
          <w:szCs w:val="24"/>
          <w:rtl/>
        </w:rPr>
        <w:t>5</w:t>
      </w:r>
      <w:r w:rsidRPr="0022621C">
        <w:rPr>
          <w:rFonts w:cs="B Nazanin" w:hint="cs"/>
          <w:color w:val="000000" w:themeColor="text1"/>
          <w:sz w:val="24"/>
          <w:szCs w:val="24"/>
          <w:rtl/>
        </w:rPr>
        <w:t xml:space="preserve"> % </w:t>
      </w:r>
      <w:r w:rsidRPr="0022621C">
        <w:rPr>
          <w:rFonts w:cs="B Nazanin" w:hint="cs"/>
          <w:sz w:val="24"/>
          <w:szCs w:val="24"/>
          <w:rtl/>
          <w:lang w:bidi="fa-IR"/>
        </w:rPr>
        <w:t xml:space="preserve">در سال 1401 به میزان </w:t>
      </w:r>
      <w:r>
        <w:rPr>
          <w:rFonts w:cs="B Nazanin" w:hint="cs"/>
          <w:sz w:val="24"/>
          <w:szCs w:val="24"/>
          <w:rtl/>
          <w:lang w:bidi="fa-IR"/>
        </w:rPr>
        <w:t>25</w:t>
      </w:r>
      <w:r w:rsidRPr="0022621C">
        <w:rPr>
          <w:rFonts w:cs="B Nazanin" w:hint="cs"/>
          <w:sz w:val="24"/>
          <w:szCs w:val="24"/>
          <w:rtl/>
          <w:lang w:bidi="fa-IR"/>
        </w:rPr>
        <w:t>/</w:t>
      </w:r>
      <w:r>
        <w:rPr>
          <w:rFonts w:cs="B Nazanin" w:hint="cs"/>
          <w:sz w:val="24"/>
          <w:szCs w:val="24"/>
          <w:rtl/>
          <w:lang w:bidi="fa-IR"/>
        </w:rPr>
        <w:t>8 % در</w:t>
      </w:r>
      <w:r w:rsidRPr="0022621C">
        <w:rPr>
          <w:rFonts w:cs="B Nazanin" w:hint="cs"/>
          <w:sz w:val="24"/>
          <w:szCs w:val="24"/>
          <w:rtl/>
          <w:lang w:bidi="fa-IR"/>
        </w:rPr>
        <w:t xml:space="preserve"> سال1402</w:t>
      </w:r>
    </w:p>
    <w:p w:rsidR="00C92981" w:rsidRPr="0022621C" w:rsidRDefault="00C92981" w:rsidP="00C92981">
      <w:pPr>
        <w:bidi/>
        <w:rPr>
          <w:rFonts w:cs="B Nazanin"/>
          <w:sz w:val="24"/>
          <w:szCs w:val="24"/>
          <w:rtl/>
          <w:lang w:bidi="fa-IR"/>
        </w:rPr>
      </w:pPr>
      <w:r w:rsidRPr="0022621C">
        <w:rPr>
          <w:rFonts w:cs="B Nazanin" w:hint="cs"/>
          <w:sz w:val="24"/>
          <w:szCs w:val="24"/>
          <w:rtl/>
          <w:lang w:bidi="fa-IR"/>
        </w:rPr>
        <w:t xml:space="preserve">2- ارتقا شاخص تدوین برنامه </w:t>
      </w:r>
      <w:r w:rsidRPr="0022621C">
        <w:rPr>
          <w:rFonts w:cs="B Nazanin"/>
          <w:sz w:val="24"/>
          <w:szCs w:val="24"/>
          <w:lang w:bidi="fa-IR"/>
        </w:rPr>
        <w:t>EOP</w:t>
      </w:r>
      <w:r>
        <w:rPr>
          <w:rFonts w:cs="B Nazanin" w:hint="cs"/>
          <w:sz w:val="24"/>
          <w:szCs w:val="24"/>
          <w:rtl/>
          <w:lang w:bidi="fa-IR"/>
        </w:rPr>
        <w:t xml:space="preserve"> از میزان42% </w:t>
      </w:r>
      <w:r w:rsidRPr="0022621C">
        <w:rPr>
          <w:rFonts w:cs="B Nazanin" w:hint="cs"/>
          <w:sz w:val="24"/>
          <w:szCs w:val="24"/>
          <w:rtl/>
          <w:lang w:bidi="fa-IR"/>
        </w:rPr>
        <w:t xml:space="preserve"> در </w:t>
      </w:r>
      <w:r>
        <w:rPr>
          <w:rFonts w:cs="B Nazanin" w:hint="cs"/>
          <w:sz w:val="24"/>
          <w:szCs w:val="24"/>
          <w:rtl/>
          <w:lang w:bidi="fa-IR"/>
        </w:rPr>
        <w:t>سال 1401 به 100</w:t>
      </w:r>
      <w:r w:rsidRPr="0022621C">
        <w:rPr>
          <w:rFonts w:cs="B Nazanin" w:hint="cs"/>
          <w:sz w:val="24"/>
          <w:szCs w:val="24"/>
          <w:rtl/>
          <w:lang w:bidi="fa-IR"/>
        </w:rPr>
        <w:t xml:space="preserve"> % در سال 1402</w:t>
      </w:r>
    </w:p>
    <w:p w:rsidR="00C92981" w:rsidRPr="0022621C" w:rsidRDefault="00C92981" w:rsidP="00C92981">
      <w:pPr>
        <w:bidi/>
        <w:rPr>
          <w:rFonts w:cs="B Nazanin"/>
          <w:sz w:val="24"/>
          <w:szCs w:val="24"/>
          <w:rtl/>
          <w:lang w:bidi="fa-IR"/>
        </w:rPr>
      </w:pPr>
      <w:r w:rsidRPr="0022621C">
        <w:rPr>
          <w:rFonts w:cs="B Nazanin" w:hint="cs"/>
          <w:sz w:val="24"/>
          <w:szCs w:val="24"/>
          <w:rtl/>
          <w:lang w:bidi="fa-IR"/>
        </w:rPr>
        <w:t xml:space="preserve">3- ارتقا </w:t>
      </w:r>
      <w:r>
        <w:rPr>
          <w:rFonts w:cs="B Nazanin" w:hint="cs"/>
          <w:sz w:val="24"/>
          <w:szCs w:val="24"/>
          <w:rtl/>
          <w:lang w:bidi="fa-IR"/>
        </w:rPr>
        <w:t xml:space="preserve">پایش واحدهای محیطی از میزان 14.49  </w:t>
      </w:r>
      <w:r w:rsidRPr="0022621C">
        <w:rPr>
          <w:rFonts w:cs="B Nazanin" w:hint="cs"/>
          <w:sz w:val="24"/>
          <w:szCs w:val="24"/>
          <w:rtl/>
          <w:lang w:bidi="fa-IR"/>
        </w:rPr>
        <w:t xml:space="preserve">% در </w:t>
      </w:r>
      <w:r>
        <w:rPr>
          <w:rFonts w:cs="B Nazanin" w:hint="cs"/>
          <w:sz w:val="24"/>
          <w:szCs w:val="24"/>
          <w:rtl/>
          <w:lang w:bidi="fa-IR"/>
        </w:rPr>
        <w:t xml:space="preserve">سال 1401 به میزان 43/98 </w:t>
      </w:r>
      <w:r w:rsidRPr="0022621C">
        <w:rPr>
          <w:rFonts w:cs="B Nazanin" w:hint="cs"/>
          <w:sz w:val="24"/>
          <w:szCs w:val="24"/>
          <w:rtl/>
          <w:lang w:bidi="fa-IR"/>
        </w:rPr>
        <w:t>% در سال 1402</w:t>
      </w:r>
    </w:p>
    <w:p w:rsidR="00C92981" w:rsidRPr="0022621C" w:rsidRDefault="00C92981" w:rsidP="00C92981">
      <w:pPr>
        <w:bidi/>
        <w:rPr>
          <w:rFonts w:cs="B Nazanin"/>
          <w:sz w:val="24"/>
          <w:szCs w:val="24"/>
          <w:rtl/>
          <w:lang w:bidi="fa-IR"/>
        </w:rPr>
      </w:pPr>
      <w:r w:rsidRPr="0022621C">
        <w:rPr>
          <w:rFonts w:cs="B Nazanin" w:hint="cs"/>
          <w:sz w:val="24"/>
          <w:szCs w:val="24"/>
          <w:rtl/>
          <w:lang w:bidi="fa-IR"/>
        </w:rPr>
        <w:t>4-برگزاری آموزش و تمرین عملی اطفا حریق از میزان 0% در سال 1401 به میزان 100% در سال 1402</w:t>
      </w:r>
    </w:p>
    <w:p w:rsidR="00C92981" w:rsidRPr="0022621C" w:rsidRDefault="00C92981" w:rsidP="00C92981">
      <w:pPr>
        <w:bidi/>
        <w:rPr>
          <w:rFonts w:cs="B Nazanin"/>
          <w:sz w:val="24"/>
          <w:szCs w:val="24"/>
          <w:rtl/>
          <w:lang w:bidi="fa-IR"/>
        </w:rPr>
      </w:pPr>
      <w:r w:rsidRPr="0022621C">
        <w:rPr>
          <w:rFonts w:cs="B Nazanin" w:hint="cs"/>
          <w:sz w:val="24"/>
          <w:szCs w:val="24"/>
          <w:rtl/>
          <w:lang w:bidi="fa-IR"/>
        </w:rPr>
        <w:t xml:space="preserve">5- برگزاری کمیته ارتقا ایمنی به تعداد صفر در سال 1401 در مقایسه با </w:t>
      </w:r>
      <w:r>
        <w:rPr>
          <w:rFonts w:cs="B Nazanin" w:hint="cs"/>
          <w:sz w:val="24"/>
          <w:szCs w:val="24"/>
          <w:rtl/>
          <w:lang w:bidi="fa-IR"/>
        </w:rPr>
        <w:t>7</w:t>
      </w:r>
      <w:r w:rsidRPr="0022621C">
        <w:rPr>
          <w:rFonts w:cs="B Nazanin" w:hint="cs"/>
          <w:sz w:val="24"/>
          <w:szCs w:val="24"/>
          <w:rtl/>
          <w:lang w:bidi="fa-IR"/>
        </w:rPr>
        <w:t xml:space="preserve"> کمیته در سال 1402</w:t>
      </w:r>
    </w:p>
    <w:p w:rsidR="00C92981" w:rsidRDefault="00C92981" w:rsidP="00C92981">
      <w:pPr>
        <w:bidi/>
        <w:rPr>
          <w:rFonts w:cs="B Nazanin"/>
          <w:sz w:val="24"/>
          <w:szCs w:val="24"/>
          <w:rtl/>
          <w:lang w:bidi="fa-IR"/>
        </w:rPr>
      </w:pPr>
    </w:p>
    <w:p w:rsidR="006E63D3" w:rsidRDefault="006E63D3" w:rsidP="006E63D3">
      <w:pPr>
        <w:bidi/>
        <w:rPr>
          <w:rFonts w:cs="B Nazanin"/>
          <w:sz w:val="24"/>
          <w:szCs w:val="24"/>
          <w:rtl/>
          <w:lang w:bidi="fa-IR"/>
        </w:rPr>
      </w:pPr>
    </w:p>
    <w:p w:rsidR="006E63D3" w:rsidRDefault="006E63D3" w:rsidP="006E63D3">
      <w:pPr>
        <w:bidi/>
        <w:rPr>
          <w:rFonts w:cs="B Nazanin"/>
          <w:sz w:val="24"/>
          <w:szCs w:val="24"/>
          <w:rtl/>
          <w:lang w:bidi="fa-IR"/>
        </w:rPr>
      </w:pPr>
    </w:p>
    <w:p w:rsidR="006E63D3" w:rsidRDefault="006E63D3" w:rsidP="006E63D3">
      <w:pPr>
        <w:bidi/>
        <w:rPr>
          <w:rFonts w:cs="B Nazanin"/>
          <w:sz w:val="24"/>
          <w:szCs w:val="24"/>
          <w:rtl/>
          <w:lang w:bidi="fa-IR"/>
        </w:rPr>
        <w:sectPr w:rsidR="006E63D3" w:rsidSect="006642EE">
          <w:pgSz w:w="12240" w:h="15840"/>
          <w:pgMar w:top="1440" w:right="810" w:bottom="144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6E63D3" w:rsidRPr="0022621C" w:rsidRDefault="006E63D3" w:rsidP="006E63D3">
      <w:pPr>
        <w:bidi/>
        <w:rPr>
          <w:rFonts w:cs="B Nazanin"/>
          <w:sz w:val="24"/>
          <w:szCs w:val="24"/>
          <w:rtl/>
          <w:lang w:bidi="fa-IR"/>
        </w:rPr>
      </w:pPr>
    </w:p>
    <w:p w:rsidR="00C92981" w:rsidRPr="0022621C" w:rsidRDefault="00C92981" w:rsidP="00C92981">
      <w:pPr>
        <w:bidi/>
        <w:rPr>
          <w:rFonts w:cs="B Nazanin"/>
          <w:b/>
          <w:bCs/>
          <w:sz w:val="28"/>
          <w:szCs w:val="28"/>
          <w:rtl/>
        </w:rPr>
      </w:pPr>
      <w:r w:rsidRPr="0022621C">
        <w:rPr>
          <w:rFonts w:cs="B Nazanin" w:hint="cs"/>
          <w:b/>
          <w:bCs/>
          <w:sz w:val="28"/>
          <w:szCs w:val="28"/>
          <w:rtl/>
        </w:rPr>
        <w:t xml:space="preserve">   و)چالش‌ها:</w:t>
      </w:r>
    </w:p>
    <w:p w:rsidR="00C92981" w:rsidRPr="0022621C" w:rsidRDefault="00C92981" w:rsidP="00C92981">
      <w:pPr>
        <w:bidi/>
      </w:pPr>
    </w:p>
    <w:tbl>
      <w:tblPr>
        <w:tblStyle w:val="TableGrid"/>
        <w:bidiVisual/>
        <w:tblW w:w="9639" w:type="dxa"/>
        <w:jc w:val="center"/>
        <w:tblLook w:val="04A0" w:firstRow="1" w:lastRow="0" w:firstColumn="1" w:lastColumn="0" w:noHBand="0" w:noVBand="1"/>
      </w:tblPr>
      <w:tblGrid>
        <w:gridCol w:w="4921"/>
        <w:gridCol w:w="4718"/>
      </w:tblGrid>
      <w:tr w:rsidR="00C92981" w:rsidRPr="0022621C" w:rsidTr="00C92981">
        <w:trPr>
          <w:trHeight w:val="851"/>
          <w:jc w:val="center"/>
        </w:trPr>
        <w:tc>
          <w:tcPr>
            <w:tcW w:w="4921" w:type="dxa"/>
            <w:tcBorders>
              <w:top w:val="thinThickSmallGap" w:sz="12" w:space="0" w:color="auto"/>
              <w:left w:val="thinThickSmallGap" w:sz="12" w:space="0" w:color="auto"/>
              <w:bottom w:val="thinThickSmallGap" w:sz="12" w:space="0" w:color="auto"/>
              <w:right w:val="single" w:sz="4" w:space="0" w:color="auto"/>
            </w:tcBorders>
            <w:shd w:val="clear" w:color="auto" w:fill="A6A6A6" w:themeFill="background1" w:themeFillShade="A6"/>
            <w:vAlign w:val="center"/>
            <w:hideMark/>
          </w:tcPr>
          <w:p w:rsidR="00C92981" w:rsidRPr="0022621C" w:rsidRDefault="00C92981" w:rsidP="00C92981">
            <w:pPr>
              <w:bidi/>
              <w:jc w:val="center"/>
              <w:rPr>
                <w:rFonts w:cs="B Nazanin"/>
                <w:b/>
                <w:bCs/>
                <w:sz w:val="24"/>
                <w:szCs w:val="24"/>
                <w:lang w:bidi="fa-IR"/>
              </w:rPr>
            </w:pPr>
            <w:r w:rsidRPr="0022621C">
              <w:rPr>
                <w:rFonts w:cs="B Nazanin" w:hint="cs"/>
                <w:b/>
                <w:bCs/>
                <w:sz w:val="24"/>
                <w:szCs w:val="24"/>
                <w:rtl/>
                <w:lang w:bidi="fa-IR"/>
              </w:rPr>
              <w:t>مشکلات و چالش‌ها</w:t>
            </w:r>
          </w:p>
        </w:tc>
        <w:tc>
          <w:tcPr>
            <w:tcW w:w="4718" w:type="dxa"/>
            <w:tcBorders>
              <w:top w:val="thinThickSmallGap" w:sz="12" w:space="0" w:color="auto"/>
              <w:left w:val="single" w:sz="4" w:space="0" w:color="auto"/>
              <w:bottom w:val="thinThickSmallGap" w:sz="12" w:space="0" w:color="auto"/>
              <w:right w:val="thinThickSmallGap" w:sz="12" w:space="0" w:color="auto"/>
            </w:tcBorders>
            <w:shd w:val="clear" w:color="auto" w:fill="A6A6A6" w:themeFill="background1" w:themeFillShade="A6"/>
            <w:vAlign w:val="center"/>
            <w:hideMark/>
          </w:tcPr>
          <w:p w:rsidR="00C92981" w:rsidRPr="0022621C" w:rsidRDefault="00C92981" w:rsidP="00C92981">
            <w:pPr>
              <w:bidi/>
              <w:jc w:val="center"/>
              <w:rPr>
                <w:rFonts w:cs="B Nazanin"/>
                <w:b/>
                <w:bCs/>
                <w:sz w:val="24"/>
                <w:szCs w:val="24"/>
                <w:lang w:bidi="fa-IR"/>
              </w:rPr>
            </w:pPr>
            <w:r w:rsidRPr="0022621C">
              <w:rPr>
                <w:rFonts w:cs="B Nazanin" w:hint="cs"/>
                <w:b/>
                <w:bCs/>
                <w:sz w:val="24"/>
                <w:szCs w:val="24"/>
                <w:rtl/>
                <w:lang w:bidi="fa-IR"/>
              </w:rPr>
              <w:t>پیشنهادات</w:t>
            </w:r>
          </w:p>
        </w:tc>
      </w:tr>
      <w:tr w:rsidR="00C92981" w:rsidRPr="0022621C" w:rsidTr="00C92981">
        <w:trPr>
          <w:trHeight w:val="851"/>
          <w:jc w:val="center"/>
        </w:trPr>
        <w:tc>
          <w:tcPr>
            <w:tcW w:w="4921" w:type="dxa"/>
            <w:tcBorders>
              <w:top w:val="thinThickSmallGap" w:sz="12" w:space="0" w:color="auto"/>
              <w:left w:val="thinThickSmallGap" w:sz="12" w:space="0" w:color="auto"/>
              <w:bottom w:val="single" w:sz="4" w:space="0" w:color="auto"/>
              <w:right w:val="single" w:sz="4" w:space="0" w:color="auto"/>
            </w:tcBorders>
            <w:vAlign w:val="center"/>
          </w:tcPr>
          <w:p w:rsidR="00C92981" w:rsidRPr="0022621C" w:rsidRDefault="00C92981" w:rsidP="00C92981">
            <w:pPr>
              <w:bidi/>
              <w:jc w:val="center"/>
              <w:rPr>
                <w:rFonts w:cs="B Nazanin"/>
                <w:sz w:val="24"/>
                <w:szCs w:val="24"/>
              </w:rPr>
            </w:pPr>
            <w:r w:rsidRPr="0022621C">
              <w:rPr>
                <w:rFonts w:cs="B Nazanin" w:hint="cs"/>
                <w:sz w:val="24"/>
                <w:szCs w:val="24"/>
                <w:rtl/>
              </w:rPr>
              <w:t xml:space="preserve">عدم وجود </w:t>
            </w:r>
            <w:r>
              <w:rPr>
                <w:rFonts w:cs="B Nazanin" w:hint="cs"/>
                <w:sz w:val="24"/>
                <w:szCs w:val="24"/>
                <w:rtl/>
              </w:rPr>
              <w:t xml:space="preserve">تشکیلات </w:t>
            </w:r>
            <w:r w:rsidRPr="0022621C">
              <w:rPr>
                <w:rFonts w:cs="B Nazanin" w:hint="cs"/>
                <w:sz w:val="24"/>
                <w:szCs w:val="24"/>
                <w:rtl/>
              </w:rPr>
              <w:t>کارشناس متولی برنامه بلایا و</w:t>
            </w:r>
            <w:r>
              <w:rPr>
                <w:rFonts w:cs="B Nazanin" w:hint="cs"/>
                <w:sz w:val="24"/>
                <w:szCs w:val="24"/>
                <w:rtl/>
              </w:rPr>
              <w:t xml:space="preserve"> بی انگیزگی رابطین بلایا</w:t>
            </w:r>
          </w:p>
        </w:tc>
        <w:tc>
          <w:tcPr>
            <w:tcW w:w="4718" w:type="dxa"/>
            <w:tcBorders>
              <w:top w:val="thinThickSmallGap" w:sz="12" w:space="0" w:color="auto"/>
              <w:left w:val="single" w:sz="4" w:space="0" w:color="auto"/>
              <w:bottom w:val="single" w:sz="4" w:space="0" w:color="auto"/>
              <w:right w:val="thinThickSmallGap" w:sz="12" w:space="0" w:color="auto"/>
            </w:tcBorders>
            <w:vAlign w:val="center"/>
          </w:tcPr>
          <w:p w:rsidR="00C92981" w:rsidRPr="0022621C" w:rsidRDefault="00C92981" w:rsidP="00C92981">
            <w:pPr>
              <w:bidi/>
              <w:jc w:val="center"/>
              <w:rPr>
                <w:rFonts w:ascii="Franklin Gothic Book" w:eastAsia="+mn-ea" w:cs="B Nazanin"/>
                <w:kern w:val="24"/>
                <w:sz w:val="24"/>
                <w:szCs w:val="24"/>
                <w:lang w:bidi="fa-IR"/>
              </w:rPr>
            </w:pPr>
            <w:r w:rsidRPr="0022621C">
              <w:rPr>
                <w:rFonts w:ascii="Franklin Gothic Book" w:eastAsia="+mn-ea" w:cs="B Nazanin" w:hint="cs"/>
                <w:kern w:val="24"/>
                <w:sz w:val="24"/>
                <w:szCs w:val="24"/>
                <w:rtl/>
                <w:lang w:bidi="fa-IR"/>
              </w:rPr>
              <w:t xml:space="preserve">تعیین </w:t>
            </w:r>
            <w:r>
              <w:rPr>
                <w:rFonts w:ascii="Franklin Gothic Book" w:eastAsia="+mn-ea" w:cs="B Nazanin" w:hint="cs"/>
                <w:kern w:val="24"/>
                <w:sz w:val="24"/>
                <w:szCs w:val="24"/>
                <w:rtl/>
                <w:lang w:bidi="fa-IR"/>
              </w:rPr>
              <w:t xml:space="preserve">ردیف </w:t>
            </w:r>
            <w:r w:rsidRPr="0022621C">
              <w:rPr>
                <w:rFonts w:ascii="Franklin Gothic Book" w:eastAsia="+mn-ea" w:cs="B Nazanin" w:hint="cs"/>
                <w:kern w:val="24"/>
                <w:sz w:val="24"/>
                <w:szCs w:val="24"/>
                <w:rtl/>
                <w:lang w:bidi="fa-IR"/>
              </w:rPr>
              <w:t>کارشناس مدیریت خطر بلایا در سطوح محیطی</w:t>
            </w:r>
          </w:p>
        </w:tc>
      </w:tr>
      <w:tr w:rsidR="00C92981" w:rsidRPr="0022621C" w:rsidTr="00C92981">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C92981" w:rsidRPr="0022621C" w:rsidRDefault="00C92981" w:rsidP="00C92981">
            <w:pPr>
              <w:bidi/>
              <w:jc w:val="center"/>
              <w:rPr>
                <w:rFonts w:cs="B Nazanin"/>
                <w:sz w:val="24"/>
                <w:szCs w:val="24"/>
              </w:rPr>
            </w:pPr>
            <w:r w:rsidRPr="0022621C">
              <w:rPr>
                <w:rFonts w:cs="B Nazanin" w:hint="cs"/>
                <w:sz w:val="24"/>
                <w:szCs w:val="24"/>
                <w:rtl/>
              </w:rPr>
              <w:t>تخصیص بودجه مناسب برای اجرای هر چه بهتر برنامه ها (</w:t>
            </w:r>
            <w:r w:rsidRPr="0022621C">
              <w:rPr>
                <w:rFonts w:cs="B Nazanin"/>
                <w:sz w:val="24"/>
                <w:szCs w:val="24"/>
              </w:rPr>
              <w:t>sns</w:t>
            </w:r>
            <w:r w:rsidRPr="0022621C">
              <w:rPr>
                <w:rFonts w:cs="B Nazanin" w:hint="cs"/>
                <w:sz w:val="24"/>
                <w:szCs w:val="24"/>
                <w:rtl/>
                <w:lang w:bidi="fa-IR"/>
              </w:rPr>
              <w:t xml:space="preserve"> و خرید تجهیزات انبار بحران)</w:t>
            </w:r>
          </w:p>
        </w:tc>
        <w:tc>
          <w:tcPr>
            <w:tcW w:w="4718" w:type="dxa"/>
            <w:tcBorders>
              <w:top w:val="single" w:sz="4" w:space="0" w:color="auto"/>
              <w:left w:val="single" w:sz="4" w:space="0" w:color="auto"/>
              <w:bottom w:val="single" w:sz="4" w:space="0" w:color="auto"/>
              <w:right w:val="thinThickSmallGap" w:sz="12" w:space="0" w:color="auto"/>
            </w:tcBorders>
          </w:tcPr>
          <w:p w:rsidR="00C92981" w:rsidRPr="0022621C" w:rsidRDefault="00C92981" w:rsidP="00C92981">
            <w:pPr>
              <w:bidi/>
              <w:jc w:val="center"/>
              <w:rPr>
                <w:rFonts w:ascii="Franklin Gothic Book" w:eastAsia="+mn-ea" w:cs="B Nazanin"/>
                <w:kern w:val="24"/>
                <w:sz w:val="24"/>
                <w:szCs w:val="24"/>
                <w:lang w:bidi="fa-IR"/>
              </w:rPr>
            </w:pPr>
            <w:r w:rsidRPr="0022621C">
              <w:rPr>
                <w:rFonts w:ascii="Franklin Gothic Book" w:eastAsia="+mn-ea" w:cs="B Nazanin" w:hint="cs"/>
                <w:kern w:val="24"/>
                <w:sz w:val="24"/>
                <w:szCs w:val="24"/>
                <w:rtl/>
                <w:lang w:bidi="fa-IR"/>
              </w:rPr>
              <w:t xml:space="preserve">تخصیص بودجه </w:t>
            </w:r>
          </w:p>
        </w:tc>
      </w:tr>
      <w:tr w:rsidR="00C92981" w:rsidRPr="0022621C" w:rsidTr="00C92981">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C92981" w:rsidRPr="0022621C" w:rsidRDefault="00C92981" w:rsidP="00C92981">
            <w:pPr>
              <w:bidi/>
              <w:jc w:val="center"/>
              <w:rPr>
                <w:rFonts w:ascii="Franklin Gothic Book" w:eastAsia="+mn-ea" w:cs="B Nazanin"/>
                <w:kern w:val="24"/>
                <w:sz w:val="24"/>
                <w:szCs w:val="24"/>
                <w:rtl/>
                <w:lang w:bidi="fa-IR"/>
              </w:rPr>
            </w:pPr>
            <w:r w:rsidRPr="0022621C">
              <w:rPr>
                <w:rFonts w:ascii="Franklin Gothic Book" w:eastAsia="+mn-ea" w:cs="B Nazanin" w:hint="cs"/>
                <w:kern w:val="24"/>
                <w:sz w:val="24"/>
                <w:szCs w:val="24"/>
                <w:rtl/>
                <w:lang w:bidi="fa-IR"/>
              </w:rPr>
              <w:t xml:space="preserve">عدم وجود بیمه حوادث جهت پرسنل </w:t>
            </w:r>
          </w:p>
        </w:tc>
        <w:tc>
          <w:tcPr>
            <w:tcW w:w="4718" w:type="dxa"/>
            <w:tcBorders>
              <w:top w:val="single" w:sz="4" w:space="0" w:color="auto"/>
              <w:left w:val="single" w:sz="4" w:space="0" w:color="auto"/>
              <w:bottom w:val="single" w:sz="4" w:space="0" w:color="auto"/>
              <w:right w:val="thinThickSmallGap" w:sz="12" w:space="0" w:color="auto"/>
            </w:tcBorders>
          </w:tcPr>
          <w:p w:rsidR="00C92981" w:rsidRPr="0022621C" w:rsidRDefault="00C92981" w:rsidP="00C92981">
            <w:pPr>
              <w:bidi/>
              <w:jc w:val="center"/>
              <w:rPr>
                <w:rFonts w:ascii="Franklin Gothic Book" w:eastAsia="+mn-ea" w:cs="B Nazanin"/>
                <w:kern w:val="24"/>
                <w:sz w:val="24"/>
                <w:szCs w:val="24"/>
                <w:rtl/>
                <w:lang w:bidi="fa-IR"/>
              </w:rPr>
            </w:pPr>
            <w:r w:rsidRPr="0022621C">
              <w:rPr>
                <w:rFonts w:ascii="Franklin Gothic Book" w:eastAsia="+mn-ea" w:cs="B Nazanin" w:hint="cs"/>
                <w:kern w:val="24"/>
                <w:sz w:val="24"/>
                <w:szCs w:val="24"/>
                <w:rtl/>
                <w:lang w:bidi="fa-IR"/>
              </w:rPr>
              <w:t xml:space="preserve">بیمه حوادث جهت کلیه کارکنان </w:t>
            </w:r>
          </w:p>
        </w:tc>
      </w:tr>
      <w:tr w:rsidR="00C92981" w:rsidRPr="0022621C" w:rsidTr="00C92981">
        <w:trPr>
          <w:trHeight w:val="851"/>
          <w:jc w:val="center"/>
        </w:trPr>
        <w:tc>
          <w:tcPr>
            <w:tcW w:w="4921" w:type="dxa"/>
            <w:tcBorders>
              <w:top w:val="single" w:sz="4" w:space="0" w:color="auto"/>
              <w:left w:val="thinThickSmallGap" w:sz="12" w:space="0" w:color="auto"/>
              <w:bottom w:val="single" w:sz="4" w:space="0" w:color="auto"/>
              <w:right w:val="single" w:sz="4" w:space="0" w:color="auto"/>
            </w:tcBorders>
          </w:tcPr>
          <w:p w:rsidR="00C92981" w:rsidRPr="0022621C" w:rsidRDefault="00C92981" w:rsidP="00C92981">
            <w:pPr>
              <w:bidi/>
              <w:jc w:val="center"/>
              <w:rPr>
                <w:rFonts w:ascii="Franklin Gothic Book" w:eastAsia="+mn-ea" w:cs="B Nazanin"/>
                <w:kern w:val="24"/>
                <w:sz w:val="24"/>
                <w:szCs w:val="24"/>
                <w:rtl/>
                <w:lang w:bidi="fa-IR"/>
              </w:rPr>
            </w:pPr>
            <w:r w:rsidRPr="0022621C">
              <w:rPr>
                <w:rFonts w:ascii="Franklin Gothic Book" w:eastAsia="+mn-ea" w:cs="B Nazanin" w:hint="cs"/>
                <w:kern w:val="24"/>
                <w:sz w:val="24"/>
                <w:szCs w:val="24"/>
                <w:rtl/>
                <w:lang w:bidi="fa-IR"/>
              </w:rPr>
              <w:t xml:space="preserve">آشنایی ناکافی مدیران و کارکنان با کارگردهای عمومی و تخصصی حوزه بهداشت در شرایط اضطراری </w:t>
            </w:r>
          </w:p>
        </w:tc>
        <w:tc>
          <w:tcPr>
            <w:tcW w:w="4718" w:type="dxa"/>
            <w:tcBorders>
              <w:top w:val="single" w:sz="4" w:space="0" w:color="auto"/>
              <w:left w:val="single" w:sz="4" w:space="0" w:color="auto"/>
              <w:bottom w:val="single" w:sz="4" w:space="0" w:color="auto"/>
              <w:right w:val="thinThickSmallGap" w:sz="12" w:space="0" w:color="auto"/>
            </w:tcBorders>
          </w:tcPr>
          <w:p w:rsidR="00C92981" w:rsidRPr="0022621C" w:rsidRDefault="00C92981" w:rsidP="00C92981">
            <w:pPr>
              <w:bidi/>
              <w:jc w:val="center"/>
              <w:rPr>
                <w:rFonts w:ascii="Franklin Gothic Book" w:eastAsia="+mn-ea" w:cs="B Nazanin"/>
                <w:kern w:val="24"/>
                <w:sz w:val="24"/>
                <w:szCs w:val="24"/>
                <w:rtl/>
                <w:lang w:bidi="fa-IR"/>
              </w:rPr>
            </w:pPr>
            <w:r w:rsidRPr="0022621C">
              <w:rPr>
                <w:rFonts w:ascii="Franklin Gothic Book" w:eastAsia="+mn-ea" w:cs="B Nazanin" w:hint="cs"/>
                <w:kern w:val="24"/>
                <w:sz w:val="24"/>
                <w:szCs w:val="24"/>
                <w:rtl/>
                <w:lang w:bidi="fa-IR"/>
              </w:rPr>
              <w:t xml:space="preserve">برگزاری کارگاه ها و جلسات آموزش عمومی و تخصصی کارکردهای حوزه بهداشت در شرایط اضطراری </w:t>
            </w:r>
          </w:p>
        </w:tc>
      </w:tr>
      <w:tr w:rsidR="00C92981" w:rsidRPr="0022621C" w:rsidTr="00C92981">
        <w:trPr>
          <w:trHeight w:val="851"/>
          <w:jc w:val="center"/>
        </w:trPr>
        <w:tc>
          <w:tcPr>
            <w:tcW w:w="4921" w:type="dxa"/>
            <w:tcBorders>
              <w:top w:val="single" w:sz="4" w:space="0" w:color="auto"/>
              <w:left w:val="thinThickSmallGap" w:sz="12" w:space="0" w:color="auto"/>
              <w:bottom w:val="single" w:sz="4" w:space="0" w:color="auto"/>
              <w:right w:val="single" w:sz="4" w:space="0" w:color="auto"/>
            </w:tcBorders>
          </w:tcPr>
          <w:p w:rsidR="00C92981" w:rsidRPr="0022621C" w:rsidRDefault="00C92981" w:rsidP="00C92981">
            <w:pPr>
              <w:bidi/>
              <w:jc w:val="center"/>
              <w:rPr>
                <w:rFonts w:ascii="Franklin Gothic Book" w:eastAsia="+mn-ea" w:cs="B Nazanin"/>
                <w:kern w:val="24"/>
                <w:sz w:val="24"/>
                <w:szCs w:val="24"/>
                <w:rtl/>
                <w:lang w:bidi="fa-IR"/>
              </w:rPr>
            </w:pPr>
            <w:r w:rsidRPr="0022621C">
              <w:rPr>
                <w:rFonts w:ascii="Franklin Gothic Book" w:eastAsia="+mn-ea" w:cs="B Nazanin" w:hint="cs"/>
                <w:kern w:val="24"/>
                <w:sz w:val="24"/>
                <w:szCs w:val="24"/>
                <w:rtl/>
                <w:lang w:bidi="fa-IR"/>
              </w:rPr>
              <w:t xml:space="preserve">عدم جامعیت سامانه نرم افزاری سیب جهت جمع آوری اطلاعات </w:t>
            </w:r>
          </w:p>
        </w:tc>
        <w:tc>
          <w:tcPr>
            <w:tcW w:w="4718" w:type="dxa"/>
            <w:tcBorders>
              <w:top w:val="single" w:sz="4" w:space="0" w:color="auto"/>
              <w:left w:val="single" w:sz="4" w:space="0" w:color="auto"/>
              <w:bottom w:val="single" w:sz="4" w:space="0" w:color="auto"/>
              <w:right w:val="thinThickSmallGap" w:sz="12" w:space="0" w:color="auto"/>
            </w:tcBorders>
          </w:tcPr>
          <w:p w:rsidR="00C92981" w:rsidRPr="0022621C" w:rsidRDefault="00C92981" w:rsidP="00C92981">
            <w:pPr>
              <w:bidi/>
              <w:jc w:val="center"/>
              <w:rPr>
                <w:rFonts w:ascii="Franklin Gothic Book" w:eastAsia="+mn-ea" w:cs="B Nazanin"/>
                <w:kern w:val="24"/>
                <w:sz w:val="24"/>
                <w:szCs w:val="24"/>
                <w:rtl/>
                <w:lang w:bidi="fa-IR"/>
              </w:rPr>
            </w:pPr>
            <w:r w:rsidRPr="0022621C">
              <w:rPr>
                <w:rFonts w:ascii="Franklin Gothic Book" w:eastAsia="+mn-ea" w:cs="B Nazanin" w:hint="cs"/>
                <w:kern w:val="24"/>
                <w:sz w:val="24"/>
                <w:szCs w:val="24"/>
                <w:rtl/>
                <w:lang w:bidi="fa-IR"/>
              </w:rPr>
              <w:t xml:space="preserve">رفع نواقص موجود در سامانه سیب </w:t>
            </w:r>
          </w:p>
        </w:tc>
      </w:tr>
      <w:tr w:rsidR="00C92981" w:rsidRPr="0022621C" w:rsidTr="00C92981">
        <w:trPr>
          <w:trHeight w:val="851"/>
          <w:jc w:val="center"/>
        </w:trPr>
        <w:tc>
          <w:tcPr>
            <w:tcW w:w="4921" w:type="dxa"/>
            <w:tcBorders>
              <w:top w:val="single" w:sz="4" w:space="0" w:color="auto"/>
              <w:left w:val="thinThickSmallGap" w:sz="12" w:space="0" w:color="auto"/>
              <w:bottom w:val="single" w:sz="4" w:space="0" w:color="auto"/>
              <w:right w:val="single" w:sz="4" w:space="0" w:color="auto"/>
            </w:tcBorders>
            <w:vAlign w:val="center"/>
          </w:tcPr>
          <w:p w:rsidR="00C92981" w:rsidRPr="0022621C" w:rsidRDefault="00C92981" w:rsidP="00C92981">
            <w:pPr>
              <w:bidi/>
              <w:jc w:val="center"/>
              <w:rPr>
                <w:rFonts w:ascii="Franklin Gothic Book" w:eastAsia="+mn-ea" w:cs="B Nazanin"/>
                <w:kern w:val="24"/>
                <w:sz w:val="24"/>
                <w:szCs w:val="24"/>
                <w:rtl/>
                <w:lang w:bidi="fa-IR"/>
              </w:rPr>
            </w:pPr>
            <w:r w:rsidRPr="0022621C">
              <w:rPr>
                <w:rFonts w:ascii="Franklin Gothic Book" w:eastAsia="+mn-ea" w:cs="B Nazanin" w:hint="cs"/>
                <w:kern w:val="24"/>
                <w:sz w:val="24"/>
                <w:szCs w:val="24"/>
                <w:rtl/>
                <w:lang w:bidi="fa-IR"/>
              </w:rPr>
              <w:t>در اولویت نبودن برنامه ارتقا ایمنی برای در برنامه های محول شده به مدیران</w:t>
            </w:r>
          </w:p>
        </w:tc>
        <w:tc>
          <w:tcPr>
            <w:tcW w:w="4718" w:type="dxa"/>
            <w:tcBorders>
              <w:top w:val="single" w:sz="4" w:space="0" w:color="auto"/>
              <w:left w:val="single" w:sz="4" w:space="0" w:color="auto"/>
              <w:bottom w:val="single" w:sz="4" w:space="0" w:color="auto"/>
              <w:right w:val="thinThickSmallGap" w:sz="12" w:space="0" w:color="auto"/>
            </w:tcBorders>
            <w:vAlign w:val="center"/>
          </w:tcPr>
          <w:p w:rsidR="00C92981" w:rsidRPr="0022621C" w:rsidRDefault="00C92981" w:rsidP="00C92981">
            <w:pPr>
              <w:bidi/>
              <w:jc w:val="center"/>
              <w:rPr>
                <w:rFonts w:ascii="Franklin Gothic Book" w:eastAsia="+mn-ea" w:cs="B Nazanin"/>
                <w:kern w:val="24"/>
                <w:sz w:val="24"/>
                <w:szCs w:val="24"/>
                <w:rtl/>
                <w:lang w:bidi="fa-IR"/>
              </w:rPr>
            </w:pPr>
            <w:r w:rsidRPr="0022621C">
              <w:rPr>
                <w:rFonts w:ascii="Franklin Gothic Book" w:eastAsia="+mn-ea" w:cs="B Nazanin" w:hint="cs"/>
                <w:kern w:val="24"/>
                <w:sz w:val="24"/>
                <w:szCs w:val="24"/>
                <w:rtl/>
                <w:lang w:bidi="fa-IR"/>
              </w:rPr>
              <w:t>قرار گیری برنامه ارتقا ایمنی در سرفصل های اولویت دار مدیران سازمانی</w:t>
            </w:r>
          </w:p>
        </w:tc>
      </w:tr>
    </w:tbl>
    <w:p w:rsidR="00C92981" w:rsidRPr="0022621C" w:rsidRDefault="00C92981" w:rsidP="00C92981">
      <w:pPr>
        <w:bidi/>
        <w:rPr>
          <w:rFonts w:ascii="Franklin Gothic Book" w:eastAsia="+mn-ea" w:cs="2  Zar"/>
          <w:kern w:val="24"/>
          <w:sz w:val="24"/>
          <w:szCs w:val="24"/>
          <w:rtl/>
          <w:lang w:bidi="fa-IR"/>
        </w:rPr>
      </w:pPr>
    </w:p>
    <w:p w:rsidR="00C92981" w:rsidRPr="0022621C" w:rsidRDefault="00C92981" w:rsidP="00C92981">
      <w:pPr>
        <w:rPr>
          <w:rFonts w:ascii="Franklin Gothic Book" w:eastAsia="+mn-ea" w:cs="2  Zar"/>
          <w:sz w:val="24"/>
          <w:szCs w:val="24"/>
          <w:rtl/>
          <w:lang w:bidi="fa-IR"/>
        </w:rPr>
      </w:pPr>
      <w:r w:rsidRPr="0022621C">
        <w:rPr>
          <w:rFonts w:ascii="Franklin Gothic Book" w:eastAsia="+mn-ea" w:cs="2  Zar"/>
          <w:sz w:val="24"/>
          <w:szCs w:val="24"/>
          <w:rtl/>
          <w:lang w:bidi="fa-IR"/>
        </w:rPr>
        <w:br w:type="page"/>
      </w:r>
    </w:p>
    <w:p w:rsidR="00895C1E" w:rsidRDefault="00895C1E" w:rsidP="00C92981">
      <w:pPr>
        <w:bidi/>
        <w:rPr>
          <w:rFonts w:cs="B Nazanin"/>
          <w:b/>
          <w:bCs/>
          <w:sz w:val="28"/>
          <w:szCs w:val="28"/>
          <w:rtl/>
        </w:rPr>
        <w:sectPr w:rsidR="00895C1E" w:rsidSect="006642EE">
          <w:pgSz w:w="12240" w:h="15840"/>
          <w:pgMar w:top="1440" w:right="810" w:bottom="144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C92981" w:rsidRPr="0022621C" w:rsidRDefault="00895C1E" w:rsidP="00895C1E">
      <w:pPr>
        <w:tabs>
          <w:tab w:val="left" w:pos="964"/>
        </w:tabs>
        <w:bidi/>
        <w:rPr>
          <w:rFonts w:cs="B Nazanin"/>
          <w:b/>
          <w:bCs/>
          <w:sz w:val="28"/>
          <w:szCs w:val="28"/>
          <w:rtl/>
        </w:rPr>
      </w:pPr>
      <w:r>
        <w:rPr>
          <w:rFonts w:cs="B Nazanin"/>
          <w:sz w:val="28"/>
          <w:szCs w:val="28"/>
          <w:rtl/>
        </w:rPr>
        <w:lastRenderedPageBreak/>
        <w:tab/>
      </w:r>
      <w:r w:rsidR="00C92981" w:rsidRPr="0022621C">
        <w:rPr>
          <w:rFonts w:cs="B Nazanin" w:hint="cs"/>
          <w:b/>
          <w:bCs/>
          <w:sz w:val="28"/>
          <w:szCs w:val="28"/>
          <w:rtl/>
        </w:rPr>
        <w:t xml:space="preserve">جدول مداخلات </w:t>
      </w:r>
    </w:p>
    <w:p w:rsidR="00C92981" w:rsidRPr="0022621C" w:rsidRDefault="00C92981" w:rsidP="00C92981">
      <w:pPr>
        <w:bidi/>
        <w:rPr>
          <w:rFonts w:cs="B Nazanin"/>
          <w:b/>
          <w:bCs/>
          <w:sz w:val="28"/>
          <w:szCs w:val="28"/>
          <w:lang w:bidi="fa-IR"/>
        </w:rPr>
      </w:pPr>
      <w:r w:rsidRPr="0022621C">
        <w:rPr>
          <w:rFonts w:cs="B Nazanin" w:hint="cs"/>
          <w:b/>
          <w:bCs/>
          <w:sz w:val="28"/>
          <w:szCs w:val="28"/>
          <w:rtl/>
        </w:rPr>
        <w:t>عنوان شاخص</w:t>
      </w:r>
      <w:r w:rsidRPr="0022621C">
        <w:rPr>
          <w:rFonts w:eastAsia="Times New Roman" w:cs="B Nazanin" w:hint="cs"/>
          <w:b/>
          <w:bCs/>
          <w:sz w:val="28"/>
          <w:szCs w:val="28"/>
          <w:rtl/>
        </w:rPr>
        <w:t xml:space="preserve">: </w:t>
      </w:r>
      <w:r w:rsidRPr="0022621C">
        <w:rPr>
          <w:rFonts w:cs="B Nazanin" w:hint="cs"/>
          <w:b/>
          <w:bCs/>
          <w:sz w:val="28"/>
          <w:szCs w:val="28"/>
          <w:rtl/>
          <w:lang w:bidi="fa-IR"/>
        </w:rPr>
        <w:t>ارزیابی و آموزش</w:t>
      </w:r>
      <w:r>
        <w:rPr>
          <w:rFonts w:cs="B Nazanin" w:hint="cs"/>
          <w:b/>
          <w:bCs/>
          <w:sz w:val="28"/>
          <w:szCs w:val="28"/>
          <w:rtl/>
          <w:lang w:bidi="fa-IR"/>
        </w:rPr>
        <w:t xml:space="preserve"> و پوشش</w:t>
      </w:r>
      <w:r w:rsidRPr="0022621C">
        <w:rPr>
          <w:rFonts w:cs="B Nazanin" w:hint="cs"/>
          <w:b/>
          <w:bCs/>
          <w:sz w:val="28"/>
          <w:szCs w:val="28"/>
          <w:rtl/>
          <w:lang w:bidi="fa-IR"/>
        </w:rPr>
        <w:t xml:space="preserve"> آمادگی خانوار برای بلایا</w:t>
      </w:r>
      <w:r w:rsidRPr="0022621C">
        <w:rPr>
          <w:rFonts w:cs="B Nazanin"/>
          <w:b/>
          <w:bCs/>
          <w:sz w:val="28"/>
          <w:szCs w:val="28"/>
          <w:lang w:bidi="fa-IR"/>
        </w:rPr>
        <w:t>DART</w:t>
      </w:r>
      <w:r>
        <w:rPr>
          <w:rFonts w:cs="B Nazanin" w:hint="cs"/>
          <w:b/>
          <w:bCs/>
          <w:sz w:val="28"/>
          <w:szCs w:val="28"/>
          <w:rtl/>
          <w:lang w:bidi="fa-IR"/>
        </w:rPr>
        <w:t xml:space="preserve"> </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276"/>
        <w:gridCol w:w="2824"/>
      </w:tblGrid>
      <w:tr w:rsidR="00C92981" w:rsidRPr="0022621C" w:rsidTr="00C92981">
        <w:trPr>
          <w:cantSplit/>
          <w:jc w:val="center"/>
        </w:trPr>
        <w:tc>
          <w:tcPr>
            <w:tcW w:w="113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C92981" w:rsidRPr="0022621C" w:rsidRDefault="00C92981" w:rsidP="00C92981">
            <w:pPr>
              <w:pStyle w:val="Heading8"/>
              <w:spacing w:line="276" w:lineRule="auto"/>
              <w:jc w:val="center"/>
              <w:rPr>
                <w:rFonts w:cs="B Nazanin"/>
                <w:b/>
                <w:bCs/>
                <w:i w:val="0"/>
                <w:iCs w:val="0"/>
                <w:rtl/>
              </w:rPr>
            </w:pPr>
            <w:r w:rsidRPr="0022621C">
              <w:rPr>
                <w:rFonts w:cs="B Nazanin" w:hint="cs"/>
                <w:b/>
                <w:bCs/>
                <w:i w:val="0"/>
                <w:iCs w:val="0"/>
                <w:rtl/>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92981" w:rsidRPr="0022621C" w:rsidRDefault="00C92981" w:rsidP="00C92981">
            <w:pPr>
              <w:bidi/>
              <w:jc w:val="center"/>
              <w:rPr>
                <w:rFonts w:cs="B Nazanin"/>
                <w:b/>
                <w:bCs/>
                <w:sz w:val="24"/>
                <w:szCs w:val="24"/>
              </w:rPr>
            </w:pPr>
            <w:r w:rsidRPr="0022621C">
              <w:rPr>
                <w:rFonts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92981" w:rsidRPr="0022621C" w:rsidRDefault="00C92981" w:rsidP="00C92981">
            <w:pPr>
              <w:bidi/>
              <w:jc w:val="center"/>
              <w:rPr>
                <w:rFonts w:cs="B Nazanin"/>
                <w:b/>
                <w:bCs/>
                <w:sz w:val="24"/>
                <w:szCs w:val="24"/>
              </w:rPr>
            </w:pPr>
            <w:r w:rsidRPr="0022621C">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92981" w:rsidRPr="0022621C" w:rsidRDefault="00C92981" w:rsidP="00C92981">
            <w:pPr>
              <w:bidi/>
              <w:jc w:val="center"/>
              <w:rPr>
                <w:rFonts w:cs="B Nazanin"/>
                <w:b/>
                <w:bCs/>
                <w:sz w:val="24"/>
                <w:szCs w:val="24"/>
              </w:rPr>
            </w:pPr>
            <w:r w:rsidRPr="0022621C">
              <w:rPr>
                <w:rFonts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C92981" w:rsidRPr="0022621C" w:rsidRDefault="00C92981" w:rsidP="00C92981">
            <w:pPr>
              <w:pStyle w:val="Heading8"/>
              <w:spacing w:line="276" w:lineRule="auto"/>
              <w:jc w:val="center"/>
              <w:rPr>
                <w:rFonts w:cs="B Nazanin"/>
                <w:b/>
                <w:bCs/>
                <w:i w:val="0"/>
                <w:iCs w:val="0"/>
                <w:rtl/>
              </w:rPr>
            </w:pPr>
            <w:r w:rsidRPr="0022621C">
              <w:rPr>
                <w:rFonts w:cs="B Nazanin" w:hint="cs"/>
                <w:b/>
                <w:bCs/>
                <w:i w:val="0"/>
                <w:iCs w:val="0"/>
                <w:rtl/>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92981" w:rsidRPr="0022621C" w:rsidRDefault="00C92981" w:rsidP="00C92981">
            <w:pPr>
              <w:pStyle w:val="Heading8"/>
              <w:spacing w:line="276" w:lineRule="auto"/>
              <w:jc w:val="center"/>
              <w:rPr>
                <w:rFonts w:cs="B Nazanin"/>
                <w:b/>
                <w:bCs/>
                <w:i w:val="0"/>
                <w:iCs w:val="0"/>
              </w:rPr>
            </w:pPr>
            <w:r w:rsidRPr="0022621C">
              <w:rPr>
                <w:rFonts w:cs="B Nazanin" w:hint="cs"/>
                <w:b/>
                <w:bCs/>
                <w:i w:val="0"/>
                <w:iCs w:val="0"/>
                <w:rtl/>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C92981" w:rsidRPr="0022621C" w:rsidRDefault="00C92981" w:rsidP="00C92981">
            <w:pPr>
              <w:bidi/>
              <w:jc w:val="center"/>
              <w:rPr>
                <w:rFonts w:cs="B Nazanin"/>
                <w:b/>
                <w:bCs/>
                <w:sz w:val="24"/>
                <w:szCs w:val="24"/>
                <w:rtl/>
              </w:rPr>
            </w:pPr>
            <w:r w:rsidRPr="0022621C">
              <w:rPr>
                <w:rFonts w:cs="B Nazanin" w:hint="cs"/>
                <w:b/>
                <w:bCs/>
                <w:sz w:val="24"/>
                <w:szCs w:val="24"/>
                <w:rtl/>
              </w:rPr>
              <w:t>نتایج</w:t>
            </w:r>
          </w:p>
        </w:tc>
      </w:tr>
      <w:tr w:rsidR="00C92981" w:rsidRPr="0022621C" w:rsidTr="00C92981">
        <w:trPr>
          <w:cantSplit/>
          <w:trHeight w:val="213"/>
          <w:jc w:val="center"/>
        </w:trPr>
        <w:tc>
          <w:tcPr>
            <w:tcW w:w="1138"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C92981" w:rsidRPr="0022621C" w:rsidRDefault="00C92981" w:rsidP="00C92981">
            <w:pPr>
              <w:spacing w:after="0"/>
              <w:rPr>
                <w:rFonts w:ascii="Times New Roman" w:eastAsia="Times New Roman" w:hAnsi="Times New Roman" w:cs="B Zar"/>
                <w:b/>
                <w:bCs/>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C92981" w:rsidRPr="0022621C" w:rsidRDefault="00C92981" w:rsidP="00C92981">
            <w:pPr>
              <w:spacing w:after="0"/>
              <w:rPr>
                <w:rFonts w:ascii="Calibri" w:eastAsia="Calibri" w:hAnsi="Calibri" w:cs="B Zar"/>
                <w:b/>
                <w:bCs/>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C92981" w:rsidRPr="0022621C" w:rsidRDefault="00C92981" w:rsidP="00C92981">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C92981" w:rsidRPr="0022621C" w:rsidRDefault="00C92981" w:rsidP="00C92981">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92981" w:rsidRPr="0022621C" w:rsidRDefault="00C92981" w:rsidP="00C92981">
            <w:pPr>
              <w:pStyle w:val="Heading8"/>
              <w:spacing w:line="276" w:lineRule="auto"/>
              <w:jc w:val="center"/>
              <w:rPr>
                <w:rFonts w:cs="B Nazanin"/>
                <w:b/>
                <w:bCs/>
                <w:i w:val="0"/>
                <w:iCs w:val="0"/>
              </w:rPr>
            </w:pPr>
            <w:r w:rsidRPr="0022621C">
              <w:rPr>
                <w:rFonts w:cs="B Nazanin" w:hint="cs"/>
                <w:b/>
                <w:bCs/>
                <w:i w:val="0"/>
                <w:iCs w:val="0"/>
                <w:rtl/>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92981" w:rsidRPr="0022621C" w:rsidRDefault="00C92981" w:rsidP="00C92981">
            <w:pPr>
              <w:pStyle w:val="Heading8"/>
              <w:spacing w:line="276" w:lineRule="auto"/>
              <w:jc w:val="center"/>
              <w:rPr>
                <w:rFonts w:cs="B Nazanin"/>
                <w:b/>
                <w:bCs/>
                <w:i w:val="0"/>
                <w:iCs w:val="0"/>
              </w:rPr>
            </w:pPr>
            <w:r w:rsidRPr="0022621C">
              <w:rPr>
                <w:rFonts w:cs="B Nazanin" w:hint="cs"/>
                <w:b/>
                <w:bCs/>
                <w:i w:val="0"/>
                <w:iCs w:val="0"/>
                <w:rtl/>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C92981" w:rsidRPr="0022621C" w:rsidRDefault="00C92981" w:rsidP="00C92981">
            <w:pPr>
              <w:pStyle w:val="Heading8"/>
              <w:spacing w:line="276" w:lineRule="auto"/>
              <w:jc w:val="center"/>
              <w:rPr>
                <w:rFonts w:cs="B Nazanin"/>
                <w:b/>
                <w:bCs/>
                <w:i w:val="0"/>
                <w:iCs w:val="0"/>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C92981" w:rsidRPr="0022621C" w:rsidRDefault="00C92981" w:rsidP="00C92981">
            <w:pPr>
              <w:spacing w:after="0"/>
              <w:rPr>
                <w:rFonts w:ascii="Calibri" w:eastAsia="Calibri" w:hAnsi="Calibri" w:cs="B Zar"/>
                <w:b/>
                <w:bCs/>
                <w:lang w:bidi="fa-IR"/>
              </w:rPr>
            </w:pPr>
          </w:p>
        </w:tc>
      </w:tr>
      <w:tr w:rsidR="00C92981" w:rsidRPr="0022621C" w:rsidTr="00C92981">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C92981" w:rsidRPr="0022621C" w:rsidRDefault="00C92981" w:rsidP="00C92981">
            <w:pPr>
              <w:bidi/>
              <w:jc w:val="center"/>
              <w:rPr>
                <w:rFonts w:eastAsia="Times New Roman" w:cs="B Nazanin"/>
                <w:rtl/>
              </w:rPr>
            </w:pPr>
            <w:r>
              <w:rPr>
                <w:rFonts w:eastAsia="Times New Roman" w:cs="B Nazanin" w:hint="cs"/>
                <w:rtl/>
              </w:rPr>
              <w:t>1</w:t>
            </w:r>
          </w:p>
        </w:tc>
        <w:tc>
          <w:tcPr>
            <w:tcW w:w="3834" w:type="dxa"/>
            <w:tcBorders>
              <w:top w:val="single" w:sz="6" w:space="0" w:color="auto"/>
              <w:left w:val="single" w:sz="6" w:space="0" w:color="auto"/>
              <w:bottom w:val="single" w:sz="6" w:space="0" w:color="auto"/>
              <w:right w:val="single" w:sz="6" w:space="0" w:color="auto"/>
            </w:tcBorders>
            <w:vAlign w:val="center"/>
          </w:tcPr>
          <w:p w:rsidR="00C92981" w:rsidRPr="0022621C" w:rsidRDefault="00C92981" w:rsidP="00C92981">
            <w:pPr>
              <w:bidi/>
              <w:jc w:val="center"/>
              <w:rPr>
                <w:rFonts w:eastAsia="Times New Roman" w:cs="B Nazanin"/>
                <w:sz w:val="24"/>
                <w:szCs w:val="24"/>
                <w:rtl/>
              </w:rPr>
            </w:pPr>
            <w:r>
              <w:rPr>
                <w:rFonts w:eastAsia="Times New Roman" w:cs="B Nazanin" w:hint="cs"/>
                <w:sz w:val="24"/>
                <w:szCs w:val="24"/>
                <w:rtl/>
              </w:rPr>
              <w:t>پایش از سطوح  محیطی</w:t>
            </w:r>
          </w:p>
        </w:tc>
        <w:tc>
          <w:tcPr>
            <w:tcW w:w="1275" w:type="dxa"/>
            <w:tcBorders>
              <w:top w:val="single" w:sz="6" w:space="0" w:color="auto"/>
              <w:left w:val="single" w:sz="6" w:space="0" w:color="auto"/>
              <w:bottom w:val="single" w:sz="6" w:space="0" w:color="auto"/>
              <w:right w:val="single" w:sz="6" w:space="0" w:color="auto"/>
            </w:tcBorders>
            <w:vAlign w:val="center"/>
          </w:tcPr>
          <w:p w:rsidR="00C92981" w:rsidRPr="0022621C" w:rsidRDefault="00C92981" w:rsidP="00C92981">
            <w:pPr>
              <w:bidi/>
              <w:jc w:val="center"/>
              <w:rPr>
                <w:rFonts w:eastAsia="Times New Roman" w:cs="B Nazanin"/>
                <w:rtl/>
              </w:rPr>
            </w:pPr>
            <w:r w:rsidRPr="0022621C">
              <w:rPr>
                <w:rFonts w:eastAsia="Times New Roman" w:cs="B Nazanin" w:hint="cs"/>
                <w:rtl/>
              </w:rPr>
              <w:t xml:space="preserve">مدیریت خطر بلایای مرکز بهداشت شمال </w:t>
            </w:r>
          </w:p>
        </w:tc>
        <w:tc>
          <w:tcPr>
            <w:tcW w:w="1276" w:type="dxa"/>
            <w:tcBorders>
              <w:top w:val="single" w:sz="6" w:space="0" w:color="auto"/>
              <w:left w:val="single" w:sz="6" w:space="0" w:color="auto"/>
              <w:bottom w:val="single" w:sz="6" w:space="0" w:color="auto"/>
              <w:right w:val="single" w:sz="6" w:space="0" w:color="auto"/>
            </w:tcBorders>
            <w:vAlign w:val="center"/>
          </w:tcPr>
          <w:p w:rsidR="00C92981" w:rsidRPr="0022621C" w:rsidRDefault="00C92981" w:rsidP="00C92981">
            <w:pPr>
              <w:bidi/>
              <w:jc w:val="center"/>
              <w:rPr>
                <w:rFonts w:eastAsia="Times New Roman" w:cs="B Nazanin"/>
                <w:rtl/>
              </w:rPr>
            </w:pPr>
            <w:r w:rsidRPr="0022621C">
              <w:rPr>
                <w:rFonts w:eastAsia="Times New Roman" w:cs="B Nazanin" w:hint="cs"/>
                <w:rtl/>
              </w:rPr>
              <w:t>رابطین بلایا واحدهای ستادی</w:t>
            </w:r>
          </w:p>
        </w:tc>
        <w:tc>
          <w:tcPr>
            <w:tcW w:w="1134" w:type="dxa"/>
            <w:tcBorders>
              <w:top w:val="single" w:sz="6" w:space="0" w:color="auto"/>
              <w:left w:val="single" w:sz="6" w:space="0" w:color="auto"/>
              <w:bottom w:val="single" w:sz="6" w:space="0" w:color="auto"/>
              <w:right w:val="single" w:sz="6" w:space="0" w:color="auto"/>
            </w:tcBorders>
            <w:vAlign w:val="center"/>
          </w:tcPr>
          <w:p w:rsidR="00C92981" w:rsidRPr="0022621C" w:rsidRDefault="00C92981" w:rsidP="00C92981">
            <w:pPr>
              <w:bidi/>
              <w:jc w:val="center"/>
              <w:rPr>
                <w:rFonts w:eastAsia="Times New Roman" w:cs="B Nazanin"/>
                <w:rtl/>
              </w:rPr>
            </w:pPr>
            <w:r>
              <w:rPr>
                <w:rFonts w:eastAsia="Times New Roman" w:cs="B Nazanin" w:hint="cs"/>
                <w:rtl/>
              </w:rPr>
              <w:t>1/1/1403</w:t>
            </w:r>
          </w:p>
        </w:tc>
        <w:tc>
          <w:tcPr>
            <w:tcW w:w="1134" w:type="dxa"/>
            <w:tcBorders>
              <w:top w:val="single" w:sz="6" w:space="0" w:color="auto"/>
              <w:left w:val="single" w:sz="6" w:space="0" w:color="auto"/>
              <w:bottom w:val="single" w:sz="6" w:space="0" w:color="auto"/>
              <w:right w:val="single" w:sz="6" w:space="0" w:color="auto"/>
            </w:tcBorders>
            <w:vAlign w:val="center"/>
          </w:tcPr>
          <w:p w:rsidR="00C92981" w:rsidRPr="0022621C" w:rsidRDefault="00C92981" w:rsidP="00C92981">
            <w:pPr>
              <w:bidi/>
              <w:jc w:val="center"/>
              <w:rPr>
                <w:rFonts w:eastAsia="Times New Roman" w:cs="B Nazanin"/>
                <w:rtl/>
              </w:rPr>
            </w:pPr>
            <w:r>
              <w:rPr>
                <w:rFonts w:eastAsia="Times New Roman" w:cs="B Nazanin" w:hint="cs"/>
                <w:rtl/>
              </w:rPr>
              <w:t>29/12/1403</w:t>
            </w:r>
          </w:p>
        </w:tc>
        <w:tc>
          <w:tcPr>
            <w:tcW w:w="1276" w:type="dxa"/>
            <w:tcBorders>
              <w:top w:val="single" w:sz="6" w:space="0" w:color="auto"/>
              <w:left w:val="single" w:sz="6" w:space="0" w:color="auto"/>
              <w:bottom w:val="single" w:sz="6" w:space="0" w:color="auto"/>
              <w:right w:val="single" w:sz="6" w:space="0" w:color="auto"/>
            </w:tcBorders>
            <w:vAlign w:val="center"/>
          </w:tcPr>
          <w:p w:rsidR="00C92981" w:rsidRPr="0022621C" w:rsidRDefault="00C92981" w:rsidP="00C92981">
            <w:pPr>
              <w:bidi/>
              <w:jc w:val="center"/>
              <w:rPr>
                <w:rFonts w:eastAsia="Times New Roman" w:cs="B Nazanin"/>
                <w:rtl/>
              </w:rPr>
            </w:pPr>
            <w:r>
              <w:rPr>
                <w:rFonts w:eastAsia="Times New Roman" w:cs="B Nazanin" w:hint="cs"/>
                <w:rtl/>
              </w:rPr>
              <w:t>مراکز /پایگاهها</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C92981" w:rsidRDefault="00C92981" w:rsidP="00C92981">
            <w:pPr>
              <w:bidi/>
              <w:jc w:val="center"/>
              <w:rPr>
                <w:rFonts w:cs="B Nazanin"/>
                <w:rtl/>
              </w:rPr>
            </w:pPr>
          </w:p>
        </w:tc>
      </w:tr>
      <w:tr w:rsidR="00C92981" w:rsidRPr="0022621C" w:rsidTr="00C92981">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C92981" w:rsidRDefault="00C92981" w:rsidP="00C92981">
            <w:pPr>
              <w:bidi/>
              <w:jc w:val="center"/>
              <w:rPr>
                <w:rFonts w:eastAsia="Times New Roman" w:cs="B Nazanin"/>
                <w:rtl/>
              </w:rPr>
            </w:pPr>
            <w:r>
              <w:rPr>
                <w:rFonts w:eastAsia="Times New Roman" w:cs="B Nazanin" w:hint="cs"/>
                <w:rtl/>
              </w:rPr>
              <w:t>2</w:t>
            </w:r>
          </w:p>
        </w:tc>
        <w:tc>
          <w:tcPr>
            <w:tcW w:w="3834" w:type="dxa"/>
            <w:tcBorders>
              <w:top w:val="single" w:sz="6" w:space="0" w:color="auto"/>
              <w:left w:val="single" w:sz="6" w:space="0" w:color="auto"/>
              <w:bottom w:val="single" w:sz="6" w:space="0" w:color="auto"/>
              <w:right w:val="single" w:sz="6" w:space="0" w:color="auto"/>
            </w:tcBorders>
            <w:vAlign w:val="center"/>
          </w:tcPr>
          <w:p w:rsidR="00C92981" w:rsidRDefault="00C92981" w:rsidP="00C92981">
            <w:pPr>
              <w:bidi/>
              <w:jc w:val="center"/>
              <w:rPr>
                <w:rFonts w:eastAsia="Times New Roman" w:cs="B Nazanin"/>
                <w:sz w:val="24"/>
                <w:szCs w:val="24"/>
                <w:rtl/>
              </w:rPr>
            </w:pPr>
            <w:r>
              <w:rPr>
                <w:rFonts w:eastAsia="Times New Roman" w:cs="B Nazanin" w:hint="cs"/>
                <w:sz w:val="24"/>
                <w:szCs w:val="24"/>
                <w:rtl/>
              </w:rPr>
              <w:t>برگزاری جلسات آموزشی و توجیهی اهمیت برنامه دارت جهت مراقبین سلامت</w:t>
            </w:r>
          </w:p>
        </w:tc>
        <w:tc>
          <w:tcPr>
            <w:tcW w:w="1275" w:type="dxa"/>
            <w:tcBorders>
              <w:top w:val="single" w:sz="6" w:space="0" w:color="auto"/>
              <w:left w:val="single" w:sz="6" w:space="0" w:color="auto"/>
              <w:bottom w:val="single" w:sz="6" w:space="0" w:color="auto"/>
              <w:right w:val="single" w:sz="6" w:space="0" w:color="auto"/>
            </w:tcBorders>
            <w:vAlign w:val="center"/>
          </w:tcPr>
          <w:p w:rsidR="00C92981" w:rsidRPr="0022621C" w:rsidRDefault="00C92981" w:rsidP="00C92981">
            <w:pPr>
              <w:bidi/>
              <w:jc w:val="center"/>
              <w:rPr>
                <w:rFonts w:eastAsia="Times New Roman" w:cs="B Nazanin"/>
                <w:rtl/>
              </w:rPr>
            </w:pPr>
            <w:r w:rsidRPr="0022621C">
              <w:rPr>
                <w:rFonts w:eastAsia="Times New Roman" w:cs="B Nazanin" w:hint="cs"/>
                <w:rtl/>
              </w:rPr>
              <w:t xml:space="preserve">مدیریت خطر بلایای مرکز بهداشت شمال </w:t>
            </w:r>
          </w:p>
        </w:tc>
        <w:tc>
          <w:tcPr>
            <w:tcW w:w="1276" w:type="dxa"/>
            <w:tcBorders>
              <w:top w:val="single" w:sz="6" w:space="0" w:color="auto"/>
              <w:left w:val="single" w:sz="6" w:space="0" w:color="auto"/>
              <w:bottom w:val="single" w:sz="6" w:space="0" w:color="auto"/>
              <w:right w:val="single" w:sz="6" w:space="0" w:color="auto"/>
            </w:tcBorders>
            <w:vAlign w:val="center"/>
          </w:tcPr>
          <w:p w:rsidR="00C92981" w:rsidRPr="0022621C" w:rsidRDefault="00C92981" w:rsidP="00C92981">
            <w:pPr>
              <w:bidi/>
              <w:jc w:val="center"/>
              <w:rPr>
                <w:rFonts w:eastAsia="Times New Roman" w:cs="B Nazanin"/>
                <w:rtl/>
              </w:rPr>
            </w:pPr>
            <w:r w:rsidRPr="0022621C">
              <w:rPr>
                <w:rFonts w:eastAsia="Times New Roman" w:cs="B Nazanin" w:hint="cs"/>
                <w:rtl/>
              </w:rPr>
              <w:t>رابطین بلایا واحدهای ستادی</w:t>
            </w:r>
          </w:p>
        </w:tc>
        <w:tc>
          <w:tcPr>
            <w:tcW w:w="1134" w:type="dxa"/>
            <w:tcBorders>
              <w:top w:val="single" w:sz="6" w:space="0" w:color="auto"/>
              <w:left w:val="single" w:sz="6" w:space="0" w:color="auto"/>
              <w:bottom w:val="single" w:sz="6" w:space="0" w:color="auto"/>
              <w:right w:val="single" w:sz="6" w:space="0" w:color="auto"/>
            </w:tcBorders>
            <w:vAlign w:val="center"/>
          </w:tcPr>
          <w:p w:rsidR="00C92981" w:rsidRDefault="00C92981" w:rsidP="00C92981">
            <w:pPr>
              <w:bidi/>
              <w:jc w:val="center"/>
              <w:rPr>
                <w:rFonts w:eastAsia="Times New Roman" w:cs="B Nazanin"/>
                <w:rtl/>
              </w:rPr>
            </w:pPr>
            <w:r>
              <w:rPr>
                <w:rFonts w:eastAsia="Times New Roman" w:cs="B Nazanin" w:hint="cs"/>
                <w:rtl/>
              </w:rPr>
              <w:t>1/2/1403</w:t>
            </w:r>
          </w:p>
        </w:tc>
        <w:tc>
          <w:tcPr>
            <w:tcW w:w="1134" w:type="dxa"/>
            <w:tcBorders>
              <w:top w:val="single" w:sz="6" w:space="0" w:color="auto"/>
              <w:left w:val="single" w:sz="6" w:space="0" w:color="auto"/>
              <w:bottom w:val="single" w:sz="6" w:space="0" w:color="auto"/>
              <w:right w:val="single" w:sz="6" w:space="0" w:color="auto"/>
            </w:tcBorders>
            <w:vAlign w:val="center"/>
          </w:tcPr>
          <w:p w:rsidR="00C92981" w:rsidRDefault="00C92981" w:rsidP="00C92981">
            <w:pPr>
              <w:bidi/>
              <w:jc w:val="center"/>
              <w:rPr>
                <w:rFonts w:eastAsia="Times New Roman" w:cs="B Nazanin"/>
                <w:rtl/>
              </w:rPr>
            </w:pPr>
            <w:r>
              <w:rPr>
                <w:rFonts w:eastAsia="Times New Roman" w:cs="B Nazanin" w:hint="cs"/>
                <w:rtl/>
              </w:rPr>
              <w:t>1/6/1403</w:t>
            </w:r>
          </w:p>
        </w:tc>
        <w:tc>
          <w:tcPr>
            <w:tcW w:w="1276" w:type="dxa"/>
            <w:tcBorders>
              <w:top w:val="single" w:sz="6" w:space="0" w:color="auto"/>
              <w:left w:val="single" w:sz="6" w:space="0" w:color="auto"/>
              <w:bottom w:val="single" w:sz="6" w:space="0" w:color="auto"/>
              <w:right w:val="single" w:sz="6" w:space="0" w:color="auto"/>
            </w:tcBorders>
            <w:vAlign w:val="center"/>
          </w:tcPr>
          <w:p w:rsidR="00C92981" w:rsidRDefault="00C92981" w:rsidP="00C92981">
            <w:pPr>
              <w:bidi/>
              <w:jc w:val="center"/>
              <w:rPr>
                <w:rFonts w:eastAsia="Times New Roman" w:cs="B Nazanin"/>
                <w:rtl/>
              </w:rPr>
            </w:pPr>
            <w:r>
              <w:rPr>
                <w:rFonts w:eastAsia="Times New Roman" w:cs="B Nazanin" w:hint="cs"/>
                <w:rtl/>
              </w:rPr>
              <w:t xml:space="preserve">سالن اجتماعات </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C92981" w:rsidRDefault="00C92981" w:rsidP="00C92981">
            <w:pPr>
              <w:bidi/>
              <w:jc w:val="center"/>
              <w:rPr>
                <w:rFonts w:cs="B Nazanin"/>
                <w:rtl/>
              </w:rPr>
            </w:pPr>
          </w:p>
        </w:tc>
      </w:tr>
      <w:tr w:rsidR="00C92981" w:rsidRPr="0022621C" w:rsidTr="00C92981">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C92981" w:rsidRDefault="00C92981" w:rsidP="00C92981">
            <w:pPr>
              <w:bidi/>
              <w:jc w:val="center"/>
              <w:rPr>
                <w:rFonts w:eastAsia="Times New Roman" w:cs="B Nazanin"/>
                <w:rtl/>
              </w:rPr>
            </w:pPr>
            <w:r>
              <w:rPr>
                <w:rFonts w:eastAsia="Times New Roman" w:cs="B Nazanin" w:hint="cs"/>
                <w:rtl/>
              </w:rPr>
              <w:t>3</w:t>
            </w:r>
          </w:p>
        </w:tc>
        <w:tc>
          <w:tcPr>
            <w:tcW w:w="3834" w:type="dxa"/>
            <w:tcBorders>
              <w:top w:val="single" w:sz="6" w:space="0" w:color="auto"/>
              <w:left w:val="single" w:sz="6" w:space="0" w:color="auto"/>
              <w:bottom w:val="single" w:sz="6" w:space="0" w:color="auto"/>
              <w:right w:val="single" w:sz="6" w:space="0" w:color="auto"/>
            </w:tcBorders>
            <w:vAlign w:val="center"/>
          </w:tcPr>
          <w:p w:rsidR="00C92981" w:rsidRDefault="00C92981" w:rsidP="00C92981">
            <w:pPr>
              <w:bidi/>
              <w:jc w:val="center"/>
              <w:rPr>
                <w:rFonts w:eastAsia="Times New Roman" w:cs="B Nazanin"/>
                <w:sz w:val="24"/>
                <w:szCs w:val="24"/>
                <w:rtl/>
              </w:rPr>
            </w:pPr>
            <w:r>
              <w:rPr>
                <w:rFonts w:eastAsia="Times New Roman" w:cs="B Nazanin" w:hint="cs"/>
                <w:sz w:val="24"/>
                <w:szCs w:val="24"/>
                <w:rtl/>
              </w:rPr>
              <w:t>جمع بندی گزارش پایشها و تهیه شاخص واحدهای تابعه و ارائه گزارش به مدیریت</w:t>
            </w:r>
          </w:p>
        </w:tc>
        <w:tc>
          <w:tcPr>
            <w:tcW w:w="1275" w:type="dxa"/>
            <w:tcBorders>
              <w:top w:val="single" w:sz="6" w:space="0" w:color="auto"/>
              <w:left w:val="single" w:sz="6" w:space="0" w:color="auto"/>
              <w:bottom w:val="single" w:sz="6" w:space="0" w:color="auto"/>
              <w:right w:val="single" w:sz="6" w:space="0" w:color="auto"/>
            </w:tcBorders>
            <w:vAlign w:val="center"/>
          </w:tcPr>
          <w:p w:rsidR="00C92981" w:rsidRPr="0022621C" w:rsidRDefault="00C92981" w:rsidP="00C92981">
            <w:pPr>
              <w:bidi/>
              <w:jc w:val="center"/>
              <w:rPr>
                <w:rFonts w:eastAsia="Times New Roman" w:cs="B Nazanin"/>
                <w:rtl/>
              </w:rPr>
            </w:pPr>
            <w:r w:rsidRPr="0022621C">
              <w:rPr>
                <w:rFonts w:eastAsia="Times New Roman" w:cs="B Nazanin" w:hint="cs"/>
                <w:rtl/>
              </w:rPr>
              <w:t xml:space="preserve">مدیریت خطر بلایای مرکز بهداشت شمال </w:t>
            </w:r>
          </w:p>
        </w:tc>
        <w:tc>
          <w:tcPr>
            <w:tcW w:w="1276" w:type="dxa"/>
            <w:tcBorders>
              <w:top w:val="single" w:sz="6" w:space="0" w:color="auto"/>
              <w:left w:val="single" w:sz="6" w:space="0" w:color="auto"/>
              <w:bottom w:val="single" w:sz="6" w:space="0" w:color="auto"/>
              <w:right w:val="single" w:sz="6" w:space="0" w:color="auto"/>
            </w:tcBorders>
            <w:vAlign w:val="center"/>
          </w:tcPr>
          <w:p w:rsidR="00C92981" w:rsidRPr="0022621C" w:rsidRDefault="00C92981" w:rsidP="00C92981">
            <w:pPr>
              <w:bidi/>
              <w:jc w:val="center"/>
              <w:rPr>
                <w:rFonts w:eastAsia="Times New Roman" w:cs="B Nazanin"/>
                <w:rtl/>
              </w:rPr>
            </w:pPr>
            <w:r w:rsidRPr="0022621C">
              <w:rPr>
                <w:rFonts w:eastAsia="Times New Roman" w:cs="B Nazanin" w:hint="cs"/>
                <w:rtl/>
              </w:rPr>
              <w:t>رابطین بلایا واحدهای ستادی</w:t>
            </w:r>
          </w:p>
        </w:tc>
        <w:tc>
          <w:tcPr>
            <w:tcW w:w="1134" w:type="dxa"/>
            <w:tcBorders>
              <w:top w:val="single" w:sz="6" w:space="0" w:color="auto"/>
              <w:left w:val="single" w:sz="6" w:space="0" w:color="auto"/>
              <w:bottom w:val="single" w:sz="6" w:space="0" w:color="auto"/>
              <w:right w:val="single" w:sz="6" w:space="0" w:color="auto"/>
            </w:tcBorders>
            <w:vAlign w:val="center"/>
          </w:tcPr>
          <w:p w:rsidR="00C92981" w:rsidRDefault="00C92981" w:rsidP="00C92981">
            <w:pPr>
              <w:bidi/>
              <w:jc w:val="center"/>
              <w:rPr>
                <w:rFonts w:eastAsia="Times New Roman" w:cs="B Nazanin"/>
                <w:rtl/>
              </w:rPr>
            </w:pPr>
            <w:r>
              <w:rPr>
                <w:rFonts w:eastAsia="Times New Roman" w:cs="B Nazanin" w:hint="cs"/>
                <w:rtl/>
              </w:rPr>
              <w:t>15/7/1403</w:t>
            </w:r>
          </w:p>
        </w:tc>
        <w:tc>
          <w:tcPr>
            <w:tcW w:w="1134" w:type="dxa"/>
            <w:tcBorders>
              <w:top w:val="single" w:sz="6" w:space="0" w:color="auto"/>
              <w:left w:val="single" w:sz="6" w:space="0" w:color="auto"/>
              <w:bottom w:val="single" w:sz="6" w:space="0" w:color="auto"/>
              <w:right w:val="single" w:sz="6" w:space="0" w:color="auto"/>
            </w:tcBorders>
            <w:vAlign w:val="center"/>
          </w:tcPr>
          <w:p w:rsidR="00C92981" w:rsidRDefault="00C92981" w:rsidP="00C92981">
            <w:pPr>
              <w:bidi/>
              <w:jc w:val="center"/>
              <w:rPr>
                <w:rFonts w:eastAsia="Times New Roman" w:cs="B Nazanin"/>
                <w:rtl/>
              </w:rPr>
            </w:pPr>
            <w:r>
              <w:rPr>
                <w:rFonts w:eastAsia="Times New Roman" w:cs="B Nazanin" w:hint="cs"/>
                <w:rtl/>
              </w:rPr>
              <w:t>20/7/1403</w:t>
            </w:r>
          </w:p>
        </w:tc>
        <w:tc>
          <w:tcPr>
            <w:tcW w:w="1276" w:type="dxa"/>
            <w:tcBorders>
              <w:top w:val="single" w:sz="6" w:space="0" w:color="auto"/>
              <w:left w:val="single" w:sz="6" w:space="0" w:color="auto"/>
              <w:bottom w:val="single" w:sz="6" w:space="0" w:color="auto"/>
              <w:right w:val="single" w:sz="6" w:space="0" w:color="auto"/>
            </w:tcBorders>
            <w:vAlign w:val="center"/>
          </w:tcPr>
          <w:p w:rsidR="00C92981" w:rsidRDefault="00C92981" w:rsidP="00C92981">
            <w:pPr>
              <w:bidi/>
              <w:jc w:val="center"/>
              <w:rPr>
                <w:rFonts w:eastAsia="Times New Roman" w:cs="B Nazanin"/>
                <w:rtl/>
              </w:rPr>
            </w:pPr>
            <w:r>
              <w:rPr>
                <w:rFonts w:eastAsia="Times New Roman" w:cs="B Nazanin" w:hint="cs"/>
                <w:rtl/>
              </w:rPr>
              <w:t>دفتر مدیریت</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C92981" w:rsidRDefault="00C92981" w:rsidP="00C92981">
            <w:pPr>
              <w:bidi/>
              <w:jc w:val="center"/>
              <w:rPr>
                <w:rFonts w:cs="B Nazanin"/>
                <w:rtl/>
              </w:rPr>
            </w:pPr>
          </w:p>
        </w:tc>
      </w:tr>
      <w:tr w:rsidR="00C92981" w:rsidRPr="0022621C" w:rsidTr="00C92981">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C92981" w:rsidRDefault="00C92981" w:rsidP="00C92981">
            <w:pPr>
              <w:bidi/>
              <w:jc w:val="center"/>
              <w:rPr>
                <w:rFonts w:eastAsia="Times New Roman" w:cs="B Nazanin"/>
                <w:rtl/>
              </w:rPr>
            </w:pPr>
            <w:r>
              <w:rPr>
                <w:rFonts w:eastAsia="Times New Roman" w:cs="B Nazanin" w:hint="cs"/>
                <w:rtl/>
              </w:rPr>
              <w:t>4</w:t>
            </w:r>
          </w:p>
        </w:tc>
        <w:tc>
          <w:tcPr>
            <w:tcW w:w="3834" w:type="dxa"/>
            <w:tcBorders>
              <w:top w:val="single" w:sz="6" w:space="0" w:color="auto"/>
              <w:left w:val="single" w:sz="6" w:space="0" w:color="auto"/>
              <w:bottom w:val="single" w:sz="6" w:space="0" w:color="auto"/>
              <w:right w:val="single" w:sz="6" w:space="0" w:color="auto"/>
            </w:tcBorders>
            <w:vAlign w:val="center"/>
          </w:tcPr>
          <w:p w:rsidR="00C92981" w:rsidRDefault="00C92981" w:rsidP="00C92981">
            <w:pPr>
              <w:bidi/>
              <w:jc w:val="center"/>
              <w:rPr>
                <w:rFonts w:eastAsia="Times New Roman" w:cs="B Nazanin"/>
                <w:sz w:val="24"/>
                <w:szCs w:val="24"/>
                <w:rtl/>
              </w:rPr>
            </w:pPr>
            <w:r>
              <w:rPr>
                <w:rFonts w:eastAsia="Times New Roman" w:cs="B Nazanin" w:hint="cs"/>
                <w:sz w:val="24"/>
                <w:szCs w:val="24"/>
                <w:rtl/>
              </w:rPr>
              <w:t xml:space="preserve">ارسال گزارش روند پیشرفت برنامه به تفکیک واحدها جهت سرپرستان مراکز </w:t>
            </w:r>
          </w:p>
        </w:tc>
        <w:tc>
          <w:tcPr>
            <w:tcW w:w="1275" w:type="dxa"/>
            <w:tcBorders>
              <w:top w:val="single" w:sz="6" w:space="0" w:color="auto"/>
              <w:left w:val="single" w:sz="6" w:space="0" w:color="auto"/>
              <w:bottom w:val="single" w:sz="6" w:space="0" w:color="auto"/>
              <w:right w:val="single" w:sz="6" w:space="0" w:color="auto"/>
            </w:tcBorders>
            <w:vAlign w:val="center"/>
          </w:tcPr>
          <w:p w:rsidR="00C92981" w:rsidRPr="0022621C" w:rsidRDefault="00C92981" w:rsidP="00C92981">
            <w:pPr>
              <w:bidi/>
              <w:jc w:val="center"/>
              <w:rPr>
                <w:rFonts w:eastAsia="Times New Roman" w:cs="B Nazanin"/>
                <w:rtl/>
              </w:rPr>
            </w:pPr>
            <w:r w:rsidRPr="0022621C">
              <w:rPr>
                <w:rFonts w:eastAsia="Times New Roman" w:cs="B Nazanin" w:hint="cs"/>
                <w:rtl/>
              </w:rPr>
              <w:t xml:space="preserve">مدیریت خطر بلایای مرکز بهداشت شمال </w:t>
            </w:r>
          </w:p>
        </w:tc>
        <w:tc>
          <w:tcPr>
            <w:tcW w:w="1276" w:type="dxa"/>
            <w:tcBorders>
              <w:top w:val="single" w:sz="6" w:space="0" w:color="auto"/>
              <w:left w:val="single" w:sz="6" w:space="0" w:color="auto"/>
              <w:bottom w:val="single" w:sz="6" w:space="0" w:color="auto"/>
              <w:right w:val="single" w:sz="6" w:space="0" w:color="auto"/>
            </w:tcBorders>
            <w:vAlign w:val="center"/>
          </w:tcPr>
          <w:p w:rsidR="00C92981" w:rsidRPr="0022621C" w:rsidRDefault="00C92981" w:rsidP="00C92981">
            <w:pPr>
              <w:bidi/>
              <w:jc w:val="center"/>
              <w:rPr>
                <w:rFonts w:eastAsia="Times New Roman" w:cs="B Nazanin"/>
                <w:rtl/>
              </w:rPr>
            </w:pPr>
            <w:r w:rsidRPr="0022621C">
              <w:rPr>
                <w:rFonts w:eastAsia="Times New Roman" w:cs="B Nazanin" w:hint="cs"/>
                <w:rtl/>
              </w:rPr>
              <w:t>رابطین بلایا واحدهای ستادی</w:t>
            </w:r>
          </w:p>
        </w:tc>
        <w:tc>
          <w:tcPr>
            <w:tcW w:w="1134" w:type="dxa"/>
            <w:tcBorders>
              <w:top w:val="single" w:sz="6" w:space="0" w:color="auto"/>
              <w:left w:val="single" w:sz="6" w:space="0" w:color="auto"/>
              <w:bottom w:val="single" w:sz="6" w:space="0" w:color="auto"/>
              <w:right w:val="single" w:sz="6" w:space="0" w:color="auto"/>
            </w:tcBorders>
            <w:vAlign w:val="center"/>
          </w:tcPr>
          <w:p w:rsidR="00C92981" w:rsidRPr="0022621C" w:rsidRDefault="00C92981" w:rsidP="00C92981">
            <w:pPr>
              <w:bidi/>
              <w:jc w:val="center"/>
              <w:rPr>
                <w:rFonts w:eastAsia="Times New Roman" w:cs="B Nazanin"/>
                <w:rtl/>
              </w:rPr>
            </w:pPr>
            <w:r>
              <w:rPr>
                <w:rFonts w:eastAsia="Times New Roman" w:cs="B Nazanin" w:hint="cs"/>
                <w:rtl/>
              </w:rPr>
              <w:t>1/1/1403</w:t>
            </w:r>
          </w:p>
        </w:tc>
        <w:tc>
          <w:tcPr>
            <w:tcW w:w="1134" w:type="dxa"/>
            <w:tcBorders>
              <w:top w:val="single" w:sz="6" w:space="0" w:color="auto"/>
              <w:left w:val="single" w:sz="6" w:space="0" w:color="auto"/>
              <w:bottom w:val="single" w:sz="6" w:space="0" w:color="auto"/>
              <w:right w:val="single" w:sz="6" w:space="0" w:color="auto"/>
            </w:tcBorders>
            <w:vAlign w:val="center"/>
          </w:tcPr>
          <w:p w:rsidR="00C92981" w:rsidRPr="0022621C" w:rsidRDefault="00C92981" w:rsidP="00C92981">
            <w:pPr>
              <w:bidi/>
              <w:jc w:val="center"/>
              <w:rPr>
                <w:rFonts w:eastAsia="Times New Roman" w:cs="B Nazanin"/>
                <w:rtl/>
              </w:rPr>
            </w:pPr>
            <w:r>
              <w:rPr>
                <w:rFonts w:eastAsia="Times New Roman" w:cs="B Nazanin" w:hint="cs"/>
                <w:rtl/>
              </w:rPr>
              <w:t>29/12/1403</w:t>
            </w:r>
          </w:p>
        </w:tc>
        <w:tc>
          <w:tcPr>
            <w:tcW w:w="1276" w:type="dxa"/>
            <w:tcBorders>
              <w:top w:val="single" w:sz="6" w:space="0" w:color="auto"/>
              <w:left w:val="single" w:sz="6" w:space="0" w:color="auto"/>
              <w:bottom w:val="single" w:sz="6" w:space="0" w:color="auto"/>
              <w:right w:val="single" w:sz="6" w:space="0" w:color="auto"/>
            </w:tcBorders>
            <w:vAlign w:val="center"/>
          </w:tcPr>
          <w:p w:rsidR="00C92981" w:rsidRPr="0022621C" w:rsidRDefault="00C92981" w:rsidP="00C92981">
            <w:pPr>
              <w:bidi/>
              <w:jc w:val="center"/>
              <w:rPr>
                <w:rFonts w:eastAsia="Times New Roman" w:cs="B Nazanin"/>
                <w:rtl/>
              </w:rPr>
            </w:pPr>
            <w:r>
              <w:rPr>
                <w:rFonts w:eastAsia="Times New Roman" w:cs="B Nazanin" w:hint="cs"/>
                <w:rtl/>
              </w:rPr>
              <w:t>ستاد</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C92981" w:rsidRDefault="00C92981" w:rsidP="00C92981">
            <w:pPr>
              <w:bidi/>
              <w:jc w:val="center"/>
              <w:rPr>
                <w:rFonts w:cs="B Nazanin"/>
                <w:rtl/>
              </w:rPr>
            </w:pPr>
          </w:p>
        </w:tc>
      </w:tr>
      <w:tr w:rsidR="00C92981" w:rsidRPr="0022621C" w:rsidTr="00C92981">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C92981" w:rsidRDefault="00C92981" w:rsidP="00C92981">
            <w:pPr>
              <w:bidi/>
              <w:jc w:val="center"/>
              <w:rPr>
                <w:rFonts w:eastAsia="Times New Roman" w:cs="B Nazanin"/>
                <w:rtl/>
              </w:rPr>
            </w:pPr>
            <w:r>
              <w:rPr>
                <w:rFonts w:eastAsia="Times New Roman" w:cs="B Nazanin" w:hint="cs"/>
                <w:rtl/>
              </w:rPr>
              <w:t>5</w:t>
            </w:r>
          </w:p>
        </w:tc>
        <w:tc>
          <w:tcPr>
            <w:tcW w:w="3834" w:type="dxa"/>
            <w:tcBorders>
              <w:top w:val="single" w:sz="6" w:space="0" w:color="auto"/>
              <w:left w:val="single" w:sz="6" w:space="0" w:color="auto"/>
              <w:bottom w:val="single" w:sz="6" w:space="0" w:color="auto"/>
              <w:right w:val="single" w:sz="6" w:space="0" w:color="auto"/>
            </w:tcBorders>
            <w:vAlign w:val="center"/>
          </w:tcPr>
          <w:p w:rsidR="00C92981" w:rsidRDefault="00C92981" w:rsidP="00C92981">
            <w:pPr>
              <w:bidi/>
              <w:jc w:val="center"/>
              <w:rPr>
                <w:rFonts w:eastAsia="Times New Roman" w:cs="B Nazanin"/>
                <w:sz w:val="24"/>
                <w:szCs w:val="24"/>
                <w:rtl/>
              </w:rPr>
            </w:pPr>
            <w:r>
              <w:rPr>
                <w:rFonts w:eastAsia="Times New Roman" w:cs="B Nazanin" w:hint="cs"/>
                <w:sz w:val="24"/>
                <w:szCs w:val="24"/>
                <w:rtl/>
              </w:rPr>
              <w:t>تعیین حد انتظار برنامه به تفکیک هر واحد واعلام آن به واحدهای تابعه</w:t>
            </w:r>
          </w:p>
        </w:tc>
        <w:tc>
          <w:tcPr>
            <w:tcW w:w="1275" w:type="dxa"/>
            <w:tcBorders>
              <w:top w:val="single" w:sz="6" w:space="0" w:color="auto"/>
              <w:left w:val="single" w:sz="6" w:space="0" w:color="auto"/>
              <w:bottom w:val="single" w:sz="6" w:space="0" w:color="auto"/>
              <w:right w:val="single" w:sz="6" w:space="0" w:color="auto"/>
            </w:tcBorders>
            <w:vAlign w:val="center"/>
          </w:tcPr>
          <w:p w:rsidR="00C92981" w:rsidRPr="0022621C" w:rsidRDefault="00C92981" w:rsidP="00C92981">
            <w:pPr>
              <w:bidi/>
              <w:jc w:val="center"/>
              <w:rPr>
                <w:rFonts w:eastAsia="Times New Roman" w:cs="B Nazanin"/>
                <w:rtl/>
              </w:rPr>
            </w:pPr>
            <w:r w:rsidRPr="0022621C">
              <w:rPr>
                <w:rFonts w:eastAsia="Times New Roman" w:cs="B Nazanin" w:hint="cs"/>
                <w:rtl/>
              </w:rPr>
              <w:t xml:space="preserve">مدیریت خطر بلایای مرکز بهداشت شمال </w:t>
            </w:r>
          </w:p>
        </w:tc>
        <w:tc>
          <w:tcPr>
            <w:tcW w:w="1276" w:type="dxa"/>
            <w:tcBorders>
              <w:top w:val="single" w:sz="6" w:space="0" w:color="auto"/>
              <w:left w:val="single" w:sz="6" w:space="0" w:color="auto"/>
              <w:bottom w:val="single" w:sz="6" w:space="0" w:color="auto"/>
              <w:right w:val="single" w:sz="6" w:space="0" w:color="auto"/>
            </w:tcBorders>
            <w:vAlign w:val="center"/>
          </w:tcPr>
          <w:p w:rsidR="00C92981" w:rsidRPr="0022621C" w:rsidRDefault="00C92981" w:rsidP="00C92981">
            <w:pPr>
              <w:bidi/>
              <w:jc w:val="center"/>
              <w:rPr>
                <w:rFonts w:eastAsia="Times New Roman" w:cs="B Nazanin"/>
                <w:rtl/>
              </w:rPr>
            </w:pPr>
            <w:r w:rsidRPr="0022621C">
              <w:rPr>
                <w:rFonts w:eastAsia="Times New Roman" w:cs="B Nazanin" w:hint="cs"/>
                <w:rtl/>
              </w:rPr>
              <w:t>رابطین بلایا واحدهای ستادی</w:t>
            </w:r>
          </w:p>
        </w:tc>
        <w:tc>
          <w:tcPr>
            <w:tcW w:w="1134" w:type="dxa"/>
            <w:tcBorders>
              <w:top w:val="single" w:sz="6" w:space="0" w:color="auto"/>
              <w:left w:val="single" w:sz="6" w:space="0" w:color="auto"/>
              <w:bottom w:val="single" w:sz="6" w:space="0" w:color="auto"/>
              <w:right w:val="single" w:sz="6" w:space="0" w:color="auto"/>
            </w:tcBorders>
            <w:vAlign w:val="center"/>
          </w:tcPr>
          <w:p w:rsidR="00C92981" w:rsidRDefault="00C92981" w:rsidP="00C92981">
            <w:pPr>
              <w:bidi/>
              <w:jc w:val="center"/>
              <w:rPr>
                <w:rFonts w:eastAsia="Times New Roman" w:cs="B Nazanin"/>
                <w:rtl/>
              </w:rPr>
            </w:pPr>
            <w:r>
              <w:rPr>
                <w:rFonts w:eastAsia="Times New Roman" w:cs="B Nazanin" w:hint="cs"/>
                <w:rtl/>
              </w:rPr>
              <w:t>1/2/1403</w:t>
            </w:r>
          </w:p>
        </w:tc>
        <w:tc>
          <w:tcPr>
            <w:tcW w:w="1134" w:type="dxa"/>
            <w:tcBorders>
              <w:top w:val="single" w:sz="6" w:space="0" w:color="auto"/>
              <w:left w:val="single" w:sz="6" w:space="0" w:color="auto"/>
              <w:bottom w:val="single" w:sz="6" w:space="0" w:color="auto"/>
              <w:right w:val="single" w:sz="6" w:space="0" w:color="auto"/>
            </w:tcBorders>
            <w:vAlign w:val="center"/>
          </w:tcPr>
          <w:p w:rsidR="00C92981" w:rsidRDefault="00C92981" w:rsidP="00C92981">
            <w:pPr>
              <w:bidi/>
              <w:jc w:val="center"/>
              <w:rPr>
                <w:rFonts w:eastAsia="Times New Roman" w:cs="B Nazanin"/>
                <w:rtl/>
              </w:rPr>
            </w:pPr>
            <w:r>
              <w:rPr>
                <w:rFonts w:eastAsia="Times New Roman" w:cs="B Nazanin" w:hint="cs"/>
                <w:rtl/>
              </w:rPr>
              <w:t>30/2/1403</w:t>
            </w:r>
          </w:p>
        </w:tc>
        <w:tc>
          <w:tcPr>
            <w:tcW w:w="1276" w:type="dxa"/>
            <w:tcBorders>
              <w:top w:val="single" w:sz="6" w:space="0" w:color="auto"/>
              <w:left w:val="single" w:sz="6" w:space="0" w:color="auto"/>
              <w:bottom w:val="single" w:sz="6" w:space="0" w:color="auto"/>
              <w:right w:val="single" w:sz="6" w:space="0" w:color="auto"/>
            </w:tcBorders>
            <w:vAlign w:val="center"/>
          </w:tcPr>
          <w:p w:rsidR="00C92981" w:rsidRDefault="00C92981" w:rsidP="00C92981">
            <w:pPr>
              <w:bidi/>
              <w:jc w:val="center"/>
              <w:rPr>
                <w:rFonts w:eastAsia="Times New Roman" w:cs="B Nazanin"/>
                <w:rtl/>
              </w:rPr>
            </w:pPr>
            <w:r>
              <w:rPr>
                <w:rFonts w:eastAsia="Times New Roman" w:cs="B Nazanin" w:hint="cs"/>
                <w:rtl/>
              </w:rPr>
              <w:t>ستاد</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C92981" w:rsidRDefault="00C92981" w:rsidP="00C92981">
            <w:pPr>
              <w:bidi/>
              <w:jc w:val="center"/>
              <w:rPr>
                <w:rFonts w:cs="B Nazanin"/>
                <w:rtl/>
              </w:rPr>
            </w:pPr>
          </w:p>
        </w:tc>
      </w:tr>
    </w:tbl>
    <w:tbl>
      <w:tblPr>
        <w:tblStyle w:val="TableGrid"/>
        <w:tblpPr w:leftFromText="180" w:rightFromText="180" w:vertAnchor="text" w:horzAnchor="page" w:tblpX="5086" w:tblpY="397"/>
        <w:bidiVisual/>
        <w:tblW w:w="0" w:type="auto"/>
        <w:tblLook w:val="04A0" w:firstRow="1" w:lastRow="0" w:firstColumn="1" w:lastColumn="0" w:noHBand="0" w:noVBand="1"/>
      </w:tblPr>
      <w:tblGrid>
        <w:gridCol w:w="578"/>
        <w:gridCol w:w="420"/>
        <w:gridCol w:w="567"/>
        <w:gridCol w:w="423"/>
      </w:tblGrid>
      <w:tr w:rsidR="00C92981" w:rsidRPr="0022621C" w:rsidTr="00C92981">
        <w:trPr>
          <w:trHeight w:val="127"/>
        </w:trPr>
        <w:tc>
          <w:tcPr>
            <w:tcW w:w="578" w:type="dxa"/>
            <w:tcBorders>
              <w:top w:val="nil"/>
              <w:left w:val="nil"/>
              <w:bottom w:val="nil"/>
            </w:tcBorders>
          </w:tcPr>
          <w:p w:rsidR="00C92981" w:rsidRPr="0022621C" w:rsidRDefault="00C92981" w:rsidP="00C92981">
            <w:pPr>
              <w:pStyle w:val="ListParagraph"/>
              <w:bidi/>
              <w:ind w:left="0"/>
              <w:rPr>
                <w:rFonts w:cs="B Nazanin"/>
                <w:b/>
                <w:bCs/>
                <w:sz w:val="24"/>
                <w:szCs w:val="24"/>
                <w:rtl/>
              </w:rPr>
            </w:pPr>
            <w:r w:rsidRPr="0022621C">
              <w:rPr>
                <w:rFonts w:cs="B Nazanin" w:hint="cs"/>
                <w:b/>
                <w:bCs/>
                <w:sz w:val="24"/>
                <w:szCs w:val="24"/>
                <w:rtl/>
              </w:rPr>
              <w:lastRenderedPageBreak/>
              <w:t>بلی</w:t>
            </w:r>
          </w:p>
        </w:tc>
        <w:tc>
          <w:tcPr>
            <w:tcW w:w="420" w:type="dxa"/>
            <w:tcBorders>
              <w:right w:val="single" w:sz="4" w:space="0" w:color="auto"/>
            </w:tcBorders>
            <w:shd w:val="clear" w:color="auto" w:fill="000000" w:themeFill="text1"/>
          </w:tcPr>
          <w:p w:rsidR="00C92981" w:rsidRPr="0022621C" w:rsidRDefault="00C92981" w:rsidP="00C92981">
            <w:pPr>
              <w:pStyle w:val="ListParagraph"/>
              <w:bidi/>
              <w:ind w:left="0"/>
              <w:rPr>
                <w:rFonts w:cs="B Nazanin"/>
                <w:b/>
                <w:bCs/>
                <w:sz w:val="24"/>
                <w:szCs w:val="24"/>
                <w:rtl/>
              </w:rPr>
            </w:pPr>
          </w:p>
        </w:tc>
        <w:tc>
          <w:tcPr>
            <w:tcW w:w="567" w:type="dxa"/>
            <w:tcBorders>
              <w:top w:val="nil"/>
              <w:left w:val="single" w:sz="4" w:space="0" w:color="auto"/>
              <w:bottom w:val="nil"/>
            </w:tcBorders>
          </w:tcPr>
          <w:p w:rsidR="00C92981" w:rsidRPr="0022621C" w:rsidRDefault="00C92981" w:rsidP="00C92981">
            <w:pPr>
              <w:pStyle w:val="ListParagraph"/>
              <w:bidi/>
              <w:ind w:left="0"/>
              <w:rPr>
                <w:rFonts w:cs="B Nazanin"/>
                <w:b/>
                <w:bCs/>
                <w:sz w:val="24"/>
                <w:szCs w:val="24"/>
                <w:rtl/>
              </w:rPr>
            </w:pPr>
            <w:r w:rsidRPr="0022621C">
              <w:rPr>
                <w:rFonts w:cs="B Nazanin" w:hint="cs"/>
                <w:b/>
                <w:bCs/>
                <w:sz w:val="24"/>
                <w:szCs w:val="24"/>
                <w:rtl/>
              </w:rPr>
              <w:t>خیر</w:t>
            </w:r>
          </w:p>
        </w:tc>
        <w:tc>
          <w:tcPr>
            <w:tcW w:w="423" w:type="dxa"/>
          </w:tcPr>
          <w:p w:rsidR="00C92981" w:rsidRPr="0022621C" w:rsidRDefault="00C92981" w:rsidP="00C92981">
            <w:pPr>
              <w:pStyle w:val="ListParagraph"/>
              <w:bidi/>
              <w:ind w:left="0"/>
              <w:rPr>
                <w:rFonts w:cs="B Nazanin"/>
                <w:b/>
                <w:bCs/>
                <w:sz w:val="24"/>
                <w:szCs w:val="24"/>
                <w:rtl/>
              </w:rPr>
            </w:pPr>
          </w:p>
        </w:tc>
      </w:tr>
    </w:tbl>
    <w:p w:rsidR="00C92981" w:rsidRPr="0022621C" w:rsidRDefault="00C92981" w:rsidP="00C92981">
      <w:pPr>
        <w:bidi/>
        <w:rPr>
          <w:rFonts w:ascii="Franklin Gothic Book" w:eastAsia="+mn-ea" w:cs="2  Zar"/>
          <w:sz w:val="24"/>
          <w:szCs w:val="24"/>
          <w:rtl/>
          <w:lang w:bidi="fa-IR"/>
        </w:rPr>
      </w:pPr>
    </w:p>
    <w:p w:rsidR="00C92981" w:rsidRPr="0022621C" w:rsidRDefault="00C92981" w:rsidP="00C92981">
      <w:pPr>
        <w:pStyle w:val="ListParagraph"/>
        <w:numPr>
          <w:ilvl w:val="0"/>
          <w:numId w:val="1"/>
        </w:numPr>
        <w:bidi/>
        <w:rPr>
          <w:rFonts w:cs="B Nazanin"/>
          <w:b/>
          <w:bCs/>
          <w:sz w:val="24"/>
          <w:szCs w:val="24"/>
          <w:rtl/>
        </w:rPr>
      </w:pPr>
      <w:r w:rsidRPr="0022621C">
        <w:rPr>
          <w:rFonts w:cs="B Nazanin" w:hint="cs"/>
          <w:b/>
          <w:bCs/>
          <w:sz w:val="24"/>
          <w:szCs w:val="24"/>
          <w:rtl/>
        </w:rPr>
        <w:t>آیا این شاخص در سال گذشته هم به عنوان شاخص نامطلوب تکرار شده است ؟</w:t>
      </w:r>
    </w:p>
    <w:p w:rsidR="00C92981" w:rsidRPr="0022621C" w:rsidRDefault="00C92981" w:rsidP="00C92981">
      <w:pPr>
        <w:pStyle w:val="ListParagraph"/>
        <w:numPr>
          <w:ilvl w:val="0"/>
          <w:numId w:val="1"/>
        </w:numPr>
        <w:bidi/>
        <w:rPr>
          <w:rFonts w:cs="B Nazanin"/>
          <w:b/>
          <w:bCs/>
          <w:sz w:val="24"/>
          <w:szCs w:val="24"/>
          <w:rtl/>
        </w:rPr>
      </w:pPr>
      <w:r w:rsidRPr="0022621C">
        <w:rPr>
          <w:rFonts w:cs="B Nazanin" w:hint="cs"/>
          <w:b/>
          <w:bCs/>
          <w:sz w:val="24"/>
          <w:szCs w:val="24"/>
          <w:rtl/>
        </w:rPr>
        <w:t>در صورت پاسخ بلی ، دلایل عدم تحقق مداخلات را ذکر نمایید</w:t>
      </w:r>
    </w:p>
    <w:p w:rsidR="00C92981" w:rsidRPr="0022621C" w:rsidRDefault="00C92981" w:rsidP="00C92981">
      <w:pPr>
        <w:pStyle w:val="ListParagraph"/>
        <w:bidi/>
        <w:rPr>
          <w:rFonts w:cs="B Nazanin"/>
          <w:b/>
          <w:bCs/>
          <w:sz w:val="24"/>
          <w:szCs w:val="24"/>
          <w:rtl/>
        </w:rPr>
      </w:pPr>
    </w:p>
    <w:p w:rsidR="00C92981" w:rsidRDefault="00C92981" w:rsidP="00C92981">
      <w:pPr>
        <w:tabs>
          <w:tab w:val="left" w:pos="3930"/>
        </w:tabs>
        <w:bidi/>
        <w:rPr>
          <w:rFonts w:ascii="Franklin Gothic Book" w:eastAsia="+mn-ea" w:cs="B Nazanin"/>
          <w:sz w:val="24"/>
          <w:szCs w:val="24"/>
          <w:rtl/>
          <w:lang w:bidi="fa-IR"/>
        </w:rPr>
      </w:pPr>
      <w:r>
        <w:rPr>
          <w:rFonts w:ascii="Franklin Gothic Book" w:eastAsia="+mn-ea" w:cs="B Nazanin" w:hint="cs"/>
          <w:sz w:val="24"/>
          <w:szCs w:val="24"/>
          <w:rtl/>
          <w:lang w:bidi="fa-IR"/>
        </w:rPr>
        <w:t>1-بی توجهی برخی  مراقبین به اهمیت برنامه دارت</w:t>
      </w:r>
    </w:p>
    <w:p w:rsidR="00C92981" w:rsidRDefault="00C92981" w:rsidP="00C92981">
      <w:pPr>
        <w:tabs>
          <w:tab w:val="left" w:pos="3930"/>
        </w:tabs>
        <w:bidi/>
        <w:rPr>
          <w:rFonts w:ascii="Franklin Gothic Book" w:eastAsia="+mn-ea" w:cs="B Nazanin"/>
          <w:sz w:val="24"/>
          <w:szCs w:val="24"/>
          <w:rtl/>
          <w:lang w:bidi="fa-IR"/>
        </w:rPr>
      </w:pPr>
      <w:r>
        <w:rPr>
          <w:rFonts w:ascii="Franklin Gothic Book" w:eastAsia="+mn-ea" w:cs="B Nazanin" w:hint="cs"/>
          <w:sz w:val="24"/>
          <w:szCs w:val="24"/>
          <w:rtl/>
          <w:lang w:bidi="fa-IR"/>
        </w:rPr>
        <w:t>2-عدم همکاری برخی از خانوارها در ارائه پاسخ سوالات مطرح شده</w:t>
      </w:r>
    </w:p>
    <w:p w:rsidR="00C92981" w:rsidRDefault="00C92981" w:rsidP="00C92981">
      <w:pPr>
        <w:tabs>
          <w:tab w:val="left" w:pos="3930"/>
        </w:tabs>
        <w:bidi/>
        <w:rPr>
          <w:rFonts w:ascii="Franklin Gothic Book" w:eastAsia="+mn-ea" w:cs="B Nazanin"/>
          <w:sz w:val="24"/>
          <w:szCs w:val="24"/>
          <w:rtl/>
          <w:lang w:bidi="fa-IR"/>
        </w:rPr>
      </w:pPr>
      <w:r>
        <w:rPr>
          <w:rFonts w:ascii="Franklin Gothic Book" w:eastAsia="+mn-ea" w:cs="B Nazanin" w:hint="cs"/>
          <w:sz w:val="24"/>
          <w:szCs w:val="24"/>
          <w:rtl/>
          <w:lang w:bidi="fa-IR"/>
        </w:rPr>
        <w:t xml:space="preserve">3-عدم تهیه برخی از اقلام اولیه مانند کپسول اطفا حریق یا جعبه کمکهای اولیه توسط مراجعین  و در نتیجه کاهش شاخص پوشش آمادگی خانوار در برنامه دارت </w:t>
      </w:r>
    </w:p>
    <w:p w:rsidR="00C92981" w:rsidRDefault="00C92981" w:rsidP="00C92981">
      <w:pPr>
        <w:tabs>
          <w:tab w:val="left" w:pos="3930"/>
        </w:tabs>
        <w:bidi/>
        <w:rPr>
          <w:rFonts w:ascii="Franklin Gothic Book" w:eastAsia="+mn-ea" w:cs="B Nazanin"/>
          <w:sz w:val="24"/>
          <w:szCs w:val="24"/>
          <w:rtl/>
          <w:lang w:bidi="fa-IR"/>
        </w:rPr>
      </w:pPr>
    </w:p>
    <w:p w:rsidR="00C92981" w:rsidRDefault="00C92981" w:rsidP="00C92981">
      <w:pPr>
        <w:tabs>
          <w:tab w:val="left" w:pos="3930"/>
        </w:tabs>
        <w:bidi/>
        <w:rPr>
          <w:rFonts w:ascii="Franklin Gothic Book" w:eastAsia="+mn-ea" w:cs="B Nazanin"/>
          <w:sz w:val="24"/>
          <w:szCs w:val="24"/>
          <w:rtl/>
          <w:lang w:bidi="fa-IR"/>
        </w:rPr>
      </w:pPr>
    </w:p>
    <w:p w:rsidR="00C92981" w:rsidRDefault="00C92981" w:rsidP="00C92981">
      <w:pPr>
        <w:tabs>
          <w:tab w:val="left" w:pos="3930"/>
        </w:tabs>
        <w:bidi/>
        <w:rPr>
          <w:rFonts w:ascii="Franklin Gothic Book" w:eastAsia="+mn-ea" w:cs="B Nazanin"/>
          <w:sz w:val="24"/>
          <w:szCs w:val="24"/>
          <w:rtl/>
          <w:lang w:bidi="fa-IR"/>
        </w:rPr>
      </w:pPr>
    </w:p>
    <w:p w:rsidR="00C92981" w:rsidRDefault="00C92981" w:rsidP="00C92981">
      <w:pPr>
        <w:tabs>
          <w:tab w:val="left" w:pos="3930"/>
        </w:tabs>
        <w:bidi/>
        <w:rPr>
          <w:rFonts w:ascii="Franklin Gothic Book" w:eastAsia="+mn-ea" w:cs="B Nazanin"/>
          <w:sz w:val="24"/>
          <w:szCs w:val="24"/>
          <w:rtl/>
          <w:lang w:bidi="fa-IR"/>
        </w:rPr>
      </w:pPr>
    </w:p>
    <w:p w:rsidR="00C92981" w:rsidRDefault="00C92981" w:rsidP="00C92981">
      <w:pPr>
        <w:tabs>
          <w:tab w:val="left" w:pos="3930"/>
        </w:tabs>
        <w:bidi/>
        <w:rPr>
          <w:rFonts w:ascii="Franklin Gothic Book" w:eastAsia="+mn-ea" w:cs="B Nazanin"/>
          <w:sz w:val="24"/>
          <w:szCs w:val="24"/>
          <w:rtl/>
          <w:lang w:bidi="fa-IR"/>
        </w:rPr>
      </w:pPr>
    </w:p>
    <w:p w:rsidR="00C92981" w:rsidRDefault="00C92981" w:rsidP="00C92981">
      <w:pPr>
        <w:tabs>
          <w:tab w:val="left" w:pos="3930"/>
        </w:tabs>
        <w:bidi/>
        <w:rPr>
          <w:rFonts w:ascii="Franklin Gothic Book" w:eastAsia="+mn-ea" w:cs="B Nazanin"/>
          <w:sz w:val="24"/>
          <w:szCs w:val="24"/>
          <w:rtl/>
          <w:lang w:bidi="fa-IR"/>
        </w:rPr>
      </w:pPr>
    </w:p>
    <w:p w:rsidR="00652AC7" w:rsidRDefault="00652AC7" w:rsidP="00652AC7">
      <w:pPr>
        <w:tabs>
          <w:tab w:val="left" w:pos="3930"/>
        </w:tabs>
        <w:bidi/>
        <w:rPr>
          <w:rFonts w:ascii="Franklin Gothic Book" w:eastAsia="+mn-ea" w:cs="B Nazanin"/>
          <w:sz w:val="24"/>
          <w:szCs w:val="24"/>
          <w:rtl/>
          <w:lang w:bidi="fa-IR"/>
        </w:rPr>
      </w:pPr>
    </w:p>
    <w:p w:rsidR="00652AC7" w:rsidRDefault="00652AC7" w:rsidP="00652AC7">
      <w:pPr>
        <w:tabs>
          <w:tab w:val="left" w:pos="3930"/>
        </w:tabs>
        <w:bidi/>
        <w:rPr>
          <w:rFonts w:ascii="Franklin Gothic Book" w:eastAsia="+mn-ea" w:cs="B Nazanin"/>
          <w:sz w:val="24"/>
          <w:szCs w:val="24"/>
          <w:rtl/>
          <w:lang w:bidi="fa-IR"/>
        </w:rPr>
        <w:sectPr w:rsidR="00652AC7" w:rsidSect="00895C1E">
          <w:pgSz w:w="15840" w:h="12240" w:orient="landscape"/>
          <w:pgMar w:top="811"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C92981" w:rsidRPr="0022621C" w:rsidRDefault="00C92981" w:rsidP="00C92981">
      <w:pPr>
        <w:bidi/>
        <w:rPr>
          <w:rFonts w:cs="B Nazanin"/>
          <w:b/>
          <w:bCs/>
          <w:sz w:val="28"/>
          <w:szCs w:val="28"/>
          <w:rtl/>
        </w:rPr>
      </w:pPr>
      <w:r w:rsidRPr="0022621C">
        <w:rPr>
          <w:rFonts w:cs="B Nazanin" w:hint="cs"/>
          <w:b/>
          <w:bCs/>
          <w:sz w:val="28"/>
          <w:szCs w:val="28"/>
          <w:rtl/>
        </w:rPr>
        <w:lastRenderedPageBreak/>
        <w:t xml:space="preserve">جدول مداخلات </w:t>
      </w:r>
    </w:p>
    <w:p w:rsidR="00C92981" w:rsidRDefault="00C92981" w:rsidP="00C92981">
      <w:pPr>
        <w:tabs>
          <w:tab w:val="left" w:pos="3930"/>
        </w:tabs>
        <w:bidi/>
        <w:rPr>
          <w:rFonts w:eastAsia="Times New Roman" w:cs="B Nazanin"/>
          <w:b/>
          <w:bCs/>
          <w:sz w:val="28"/>
          <w:szCs w:val="28"/>
          <w:rtl/>
        </w:rPr>
      </w:pPr>
      <w:r w:rsidRPr="0022621C">
        <w:rPr>
          <w:rFonts w:cs="B Nazanin" w:hint="cs"/>
          <w:b/>
          <w:bCs/>
          <w:sz w:val="28"/>
          <w:szCs w:val="28"/>
          <w:rtl/>
        </w:rPr>
        <w:t>عنوان شاخص</w:t>
      </w:r>
      <w:r w:rsidRPr="0022621C">
        <w:rPr>
          <w:rFonts w:eastAsia="Times New Roman" w:cs="B Nazanin" w:hint="cs"/>
          <w:b/>
          <w:bCs/>
          <w:sz w:val="28"/>
          <w:szCs w:val="28"/>
          <w:rtl/>
        </w:rPr>
        <w:t xml:space="preserve">: ارتقاء ایمنی غیر سازه ای </w:t>
      </w:r>
      <w:r w:rsidRPr="0022621C">
        <w:rPr>
          <w:rFonts w:eastAsia="Times New Roman" w:cs="B Nazanin"/>
          <w:b/>
          <w:bCs/>
          <w:sz w:val="28"/>
          <w:szCs w:val="28"/>
        </w:rPr>
        <w:t>SNS</w:t>
      </w:r>
    </w:p>
    <w:tbl>
      <w:tblPr>
        <w:bidiVisual/>
        <w:tblW w:w="13891"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8"/>
        <w:gridCol w:w="3834"/>
        <w:gridCol w:w="1275"/>
        <w:gridCol w:w="1276"/>
        <w:gridCol w:w="1134"/>
        <w:gridCol w:w="1134"/>
        <w:gridCol w:w="1276"/>
        <w:gridCol w:w="2824"/>
      </w:tblGrid>
      <w:tr w:rsidR="00C92981" w:rsidRPr="0022621C" w:rsidTr="00C92981">
        <w:trPr>
          <w:cantSplit/>
          <w:jc w:val="center"/>
        </w:trPr>
        <w:tc>
          <w:tcPr>
            <w:tcW w:w="1138" w:type="dxa"/>
            <w:vMerge w:val="restart"/>
            <w:tcBorders>
              <w:top w:val="thinThickSmallGap" w:sz="12" w:space="0" w:color="auto"/>
              <w:left w:val="thickThinLargeGap" w:sz="4" w:space="0" w:color="auto"/>
              <w:bottom w:val="thinThickSmallGap" w:sz="12" w:space="0" w:color="auto"/>
              <w:right w:val="single" w:sz="6" w:space="0" w:color="auto"/>
            </w:tcBorders>
            <w:shd w:val="clear" w:color="auto" w:fill="A6A6A6" w:themeFill="background1" w:themeFillShade="A6"/>
            <w:vAlign w:val="center"/>
            <w:hideMark/>
          </w:tcPr>
          <w:p w:rsidR="00C92981" w:rsidRPr="0022621C" w:rsidRDefault="00C92981" w:rsidP="00C92981">
            <w:pPr>
              <w:pStyle w:val="Heading8"/>
              <w:spacing w:line="276" w:lineRule="auto"/>
              <w:jc w:val="center"/>
              <w:rPr>
                <w:rFonts w:cs="B Nazanin"/>
                <w:b/>
                <w:bCs/>
                <w:i w:val="0"/>
                <w:iCs w:val="0"/>
                <w:rtl/>
              </w:rPr>
            </w:pPr>
            <w:r w:rsidRPr="0022621C">
              <w:rPr>
                <w:rFonts w:cs="B Nazanin" w:hint="cs"/>
                <w:b/>
                <w:bCs/>
                <w:i w:val="0"/>
                <w:iCs w:val="0"/>
                <w:rtl/>
              </w:rPr>
              <w:t>رديف</w:t>
            </w:r>
          </w:p>
        </w:tc>
        <w:tc>
          <w:tcPr>
            <w:tcW w:w="3834"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92981" w:rsidRPr="0022621C" w:rsidRDefault="00C92981" w:rsidP="00C92981">
            <w:pPr>
              <w:bidi/>
              <w:jc w:val="center"/>
              <w:rPr>
                <w:rFonts w:cs="B Nazanin"/>
                <w:b/>
                <w:bCs/>
                <w:sz w:val="24"/>
                <w:szCs w:val="24"/>
              </w:rPr>
            </w:pPr>
            <w:r w:rsidRPr="0022621C">
              <w:rPr>
                <w:rFonts w:cs="B Nazanin" w:hint="cs"/>
                <w:b/>
                <w:bCs/>
                <w:sz w:val="24"/>
                <w:szCs w:val="24"/>
                <w:rtl/>
              </w:rPr>
              <w:t>عنوان فعاليت</w:t>
            </w:r>
          </w:p>
        </w:tc>
        <w:tc>
          <w:tcPr>
            <w:tcW w:w="1275"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92981" w:rsidRPr="0022621C" w:rsidRDefault="00C92981" w:rsidP="00C92981">
            <w:pPr>
              <w:bidi/>
              <w:jc w:val="center"/>
              <w:rPr>
                <w:rFonts w:cs="B Nazanin"/>
                <w:b/>
                <w:bCs/>
                <w:sz w:val="24"/>
                <w:szCs w:val="24"/>
              </w:rPr>
            </w:pPr>
            <w:r w:rsidRPr="0022621C">
              <w:rPr>
                <w:rFonts w:cs="B Nazanin" w:hint="cs"/>
                <w:b/>
                <w:bCs/>
                <w:sz w:val="24"/>
                <w:szCs w:val="24"/>
                <w:rtl/>
              </w:rPr>
              <w:t>مسئول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92981" w:rsidRPr="0022621C" w:rsidRDefault="00C92981" w:rsidP="00C92981">
            <w:pPr>
              <w:bidi/>
              <w:jc w:val="center"/>
              <w:rPr>
                <w:rFonts w:cs="B Nazanin"/>
                <w:b/>
                <w:bCs/>
                <w:sz w:val="24"/>
                <w:szCs w:val="24"/>
              </w:rPr>
            </w:pPr>
            <w:r w:rsidRPr="0022621C">
              <w:rPr>
                <w:rFonts w:cs="B Nazanin" w:hint="cs"/>
                <w:b/>
                <w:bCs/>
                <w:sz w:val="24"/>
                <w:szCs w:val="24"/>
                <w:rtl/>
              </w:rPr>
              <w:t>گروه هدف</w:t>
            </w:r>
          </w:p>
        </w:tc>
        <w:tc>
          <w:tcPr>
            <w:tcW w:w="2268" w:type="dxa"/>
            <w:gridSpan w:val="2"/>
            <w:tcBorders>
              <w:top w:val="thinThickSmallGap" w:sz="12"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C92981" w:rsidRPr="0022621C" w:rsidRDefault="00C92981" w:rsidP="00C92981">
            <w:pPr>
              <w:pStyle w:val="Heading8"/>
              <w:spacing w:line="276" w:lineRule="auto"/>
              <w:jc w:val="center"/>
              <w:rPr>
                <w:rFonts w:cs="B Nazanin"/>
                <w:b/>
                <w:bCs/>
                <w:i w:val="0"/>
                <w:iCs w:val="0"/>
                <w:rtl/>
              </w:rPr>
            </w:pPr>
            <w:r w:rsidRPr="0022621C">
              <w:rPr>
                <w:rFonts w:cs="B Nazanin" w:hint="cs"/>
                <w:b/>
                <w:bCs/>
                <w:i w:val="0"/>
                <w:iCs w:val="0"/>
                <w:rtl/>
              </w:rPr>
              <w:t>زمان اجرا</w:t>
            </w:r>
          </w:p>
        </w:tc>
        <w:tc>
          <w:tcPr>
            <w:tcW w:w="1276" w:type="dxa"/>
            <w:vMerge w:val="restart"/>
            <w:tcBorders>
              <w:top w:val="thinThickSmallGap" w:sz="12"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92981" w:rsidRPr="0022621C" w:rsidRDefault="00C92981" w:rsidP="00C92981">
            <w:pPr>
              <w:pStyle w:val="Heading8"/>
              <w:spacing w:line="276" w:lineRule="auto"/>
              <w:jc w:val="center"/>
              <w:rPr>
                <w:rFonts w:cs="B Nazanin"/>
                <w:b/>
                <w:bCs/>
                <w:i w:val="0"/>
                <w:iCs w:val="0"/>
              </w:rPr>
            </w:pPr>
            <w:r w:rsidRPr="0022621C">
              <w:rPr>
                <w:rFonts w:cs="B Nazanin" w:hint="cs"/>
                <w:b/>
                <w:bCs/>
                <w:i w:val="0"/>
                <w:iCs w:val="0"/>
                <w:rtl/>
              </w:rPr>
              <w:t>مکان اجرا</w:t>
            </w:r>
          </w:p>
        </w:tc>
        <w:tc>
          <w:tcPr>
            <w:tcW w:w="2824" w:type="dxa"/>
            <w:vMerge w:val="restart"/>
            <w:tcBorders>
              <w:top w:val="thinThickSmallGap" w:sz="12" w:space="0" w:color="auto"/>
              <w:left w:val="single" w:sz="6" w:space="0" w:color="auto"/>
              <w:bottom w:val="thinThickSmallGap" w:sz="12" w:space="0" w:color="auto"/>
              <w:right w:val="thinThickSmallGap" w:sz="12" w:space="0" w:color="auto"/>
            </w:tcBorders>
            <w:shd w:val="clear" w:color="auto" w:fill="A6A6A6" w:themeFill="background1" w:themeFillShade="A6"/>
            <w:vAlign w:val="center"/>
            <w:hideMark/>
          </w:tcPr>
          <w:p w:rsidR="00C92981" w:rsidRPr="0022621C" w:rsidRDefault="00C92981" w:rsidP="00C92981">
            <w:pPr>
              <w:bidi/>
              <w:jc w:val="center"/>
              <w:rPr>
                <w:rFonts w:cs="B Nazanin"/>
                <w:b/>
                <w:bCs/>
                <w:sz w:val="24"/>
                <w:szCs w:val="24"/>
                <w:rtl/>
              </w:rPr>
            </w:pPr>
            <w:r w:rsidRPr="0022621C">
              <w:rPr>
                <w:rFonts w:cs="B Nazanin" w:hint="cs"/>
                <w:b/>
                <w:bCs/>
                <w:sz w:val="24"/>
                <w:szCs w:val="24"/>
                <w:rtl/>
              </w:rPr>
              <w:t>نتایج</w:t>
            </w:r>
          </w:p>
        </w:tc>
      </w:tr>
      <w:tr w:rsidR="00C92981" w:rsidRPr="0022621C" w:rsidTr="00C92981">
        <w:trPr>
          <w:cantSplit/>
          <w:trHeight w:val="213"/>
          <w:jc w:val="center"/>
        </w:trPr>
        <w:tc>
          <w:tcPr>
            <w:tcW w:w="1138" w:type="dxa"/>
            <w:vMerge/>
            <w:tcBorders>
              <w:top w:val="thinThickSmallGap" w:sz="12" w:space="0" w:color="auto"/>
              <w:left w:val="thickThinLargeGap" w:sz="4" w:space="0" w:color="auto"/>
              <w:bottom w:val="thinThickSmallGap" w:sz="12" w:space="0" w:color="auto"/>
              <w:right w:val="single" w:sz="6" w:space="0" w:color="auto"/>
            </w:tcBorders>
            <w:vAlign w:val="center"/>
            <w:hideMark/>
          </w:tcPr>
          <w:p w:rsidR="00C92981" w:rsidRPr="0022621C" w:rsidRDefault="00C92981" w:rsidP="00C92981">
            <w:pPr>
              <w:spacing w:after="0"/>
              <w:rPr>
                <w:rFonts w:ascii="Times New Roman" w:eastAsia="Times New Roman" w:hAnsi="Times New Roman" w:cs="B Zar"/>
                <w:b/>
                <w:bCs/>
                <w:sz w:val="24"/>
                <w:szCs w:val="24"/>
                <w:lang w:bidi="fa-IR"/>
              </w:rPr>
            </w:pPr>
          </w:p>
        </w:tc>
        <w:tc>
          <w:tcPr>
            <w:tcW w:w="3834" w:type="dxa"/>
            <w:vMerge/>
            <w:tcBorders>
              <w:top w:val="thinThickSmallGap" w:sz="12" w:space="0" w:color="auto"/>
              <w:left w:val="single" w:sz="6" w:space="0" w:color="auto"/>
              <w:bottom w:val="thinThickSmallGap" w:sz="12" w:space="0" w:color="auto"/>
              <w:right w:val="single" w:sz="6" w:space="0" w:color="auto"/>
            </w:tcBorders>
            <w:vAlign w:val="center"/>
            <w:hideMark/>
          </w:tcPr>
          <w:p w:rsidR="00C92981" w:rsidRPr="0022621C" w:rsidRDefault="00C92981" w:rsidP="00C92981">
            <w:pPr>
              <w:spacing w:after="0"/>
              <w:rPr>
                <w:rFonts w:ascii="Calibri" w:eastAsia="Calibri" w:hAnsi="Calibri" w:cs="B Zar"/>
                <w:b/>
                <w:bCs/>
                <w:lang w:bidi="fa-IR"/>
              </w:rPr>
            </w:pPr>
          </w:p>
        </w:tc>
        <w:tc>
          <w:tcPr>
            <w:tcW w:w="1275" w:type="dxa"/>
            <w:vMerge/>
            <w:tcBorders>
              <w:top w:val="thinThickSmallGap" w:sz="12" w:space="0" w:color="auto"/>
              <w:left w:val="single" w:sz="6" w:space="0" w:color="auto"/>
              <w:bottom w:val="thinThickSmallGap" w:sz="12" w:space="0" w:color="auto"/>
              <w:right w:val="single" w:sz="6" w:space="0" w:color="auto"/>
            </w:tcBorders>
            <w:vAlign w:val="center"/>
            <w:hideMark/>
          </w:tcPr>
          <w:p w:rsidR="00C92981" w:rsidRPr="0022621C" w:rsidRDefault="00C92981" w:rsidP="00C92981">
            <w:pPr>
              <w:spacing w:after="0"/>
              <w:rPr>
                <w:rFonts w:ascii="Calibri" w:eastAsia="Calibri" w:hAnsi="Calibri" w:cs="B Zar"/>
                <w:b/>
                <w:bCs/>
                <w:lang w:bidi="fa-IR"/>
              </w:rPr>
            </w:pP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C92981" w:rsidRPr="0022621C" w:rsidRDefault="00C92981" w:rsidP="00C92981">
            <w:pPr>
              <w:spacing w:after="0"/>
              <w:rPr>
                <w:rFonts w:ascii="Calibri" w:eastAsia="Calibri" w:hAnsi="Calibri" w:cs="B Zar"/>
                <w:b/>
                <w:bCs/>
                <w:lang w:bidi="fa-IR"/>
              </w:rPr>
            </w:pP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92981" w:rsidRPr="0022621C" w:rsidRDefault="00C92981" w:rsidP="00C92981">
            <w:pPr>
              <w:pStyle w:val="Heading8"/>
              <w:spacing w:line="276" w:lineRule="auto"/>
              <w:jc w:val="center"/>
              <w:rPr>
                <w:rFonts w:cs="B Nazanin"/>
                <w:b/>
                <w:bCs/>
                <w:i w:val="0"/>
                <w:iCs w:val="0"/>
              </w:rPr>
            </w:pPr>
            <w:r w:rsidRPr="0022621C">
              <w:rPr>
                <w:rFonts w:cs="B Nazanin" w:hint="cs"/>
                <w:b/>
                <w:bCs/>
                <w:i w:val="0"/>
                <w:iCs w:val="0"/>
                <w:rtl/>
              </w:rPr>
              <w:t>شروع</w:t>
            </w:r>
          </w:p>
        </w:tc>
        <w:tc>
          <w:tcPr>
            <w:tcW w:w="1134" w:type="dxa"/>
            <w:tcBorders>
              <w:top w:val="single" w:sz="6" w:space="0" w:color="auto"/>
              <w:left w:val="single" w:sz="6" w:space="0" w:color="auto"/>
              <w:bottom w:val="thinThickSmallGap" w:sz="12" w:space="0" w:color="auto"/>
              <w:right w:val="single" w:sz="6" w:space="0" w:color="auto"/>
            </w:tcBorders>
            <w:shd w:val="clear" w:color="auto" w:fill="A6A6A6" w:themeFill="background1" w:themeFillShade="A6"/>
            <w:vAlign w:val="center"/>
            <w:hideMark/>
          </w:tcPr>
          <w:p w:rsidR="00C92981" w:rsidRPr="0022621C" w:rsidRDefault="00C92981" w:rsidP="00C92981">
            <w:pPr>
              <w:pStyle w:val="Heading8"/>
              <w:spacing w:line="276" w:lineRule="auto"/>
              <w:jc w:val="center"/>
              <w:rPr>
                <w:rFonts w:cs="B Nazanin"/>
                <w:b/>
                <w:bCs/>
                <w:i w:val="0"/>
                <w:iCs w:val="0"/>
              </w:rPr>
            </w:pPr>
            <w:r w:rsidRPr="0022621C">
              <w:rPr>
                <w:rFonts w:cs="B Nazanin" w:hint="cs"/>
                <w:b/>
                <w:bCs/>
                <w:i w:val="0"/>
                <w:iCs w:val="0"/>
                <w:rtl/>
              </w:rPr>
              <w:t>خاتمه</w:t>
            </w:r>
          </w:p>
        </w:tc>
        <w:tc>
          <w:tcPr>
            <w:tcW w:w="1276" w:type="dxa"/>
            <w:vMerge/>
            <w:tcBorders>
              <w:top w:val="thinThickSmallGap" w:sz="12" w:space="0" w:color="auto"/>
              <w:left w:val="single" w:sz="6" w:space="0" w:color="auto"/>
              <w:bottom w:val="thinThickSmallGap" w:sz="12" w:space="0" w:color="auto"/>
              <w:right w:val="single" w:sz="6" w:space="0" w:color="auto"/>
            </w:tcBorders>
            <w:vAlign w:val="center"/>
            <w:hideMark/>
          </w:tcPr>
          <w:p w:rsidR="00C92981" w:rsidRPr="0022621C" w:rsidRDefault="00C92981" w:rsidP="00C92981">
            <w:pPr>
              <w:pStyle w:val="Heading8"/>
              <w:spacing w:line="276" w:lineRule="auto"/>
              <w:jc w:val="center"/>
              <w:rPr>
                <w:rFonts w:cs="B Nazanin"/>
                <w:b/>
                <w:bCs/>
                <w:i w:val="0"/>
                <w:iCs w:val="0"/>
              </w:rPr>
            </w:pPr>
          </w:p>
        </w:tc>
        <w:tc>
          <w:tcPr>
            <w:tcW w:w="2824" w:type="dxa"/>
            <w:vMerge/>
            <w:tcBorders>
              <w:top w:val="thinThickSmallGap" w:sz="12" w:space="0" w:color="auto"/>
              <w:left w:val="single" w:sz="6" w:space="0" w:color="auto"/>
              <w:bottom w:val="thinThickSmallGap" w:sz="12" w:space="0" w:color="auto"/>
              <w:right w:val="thinThickSmallGap" w:sz="12" w:space="0" w:color="auto"/>
            </w:tcBorders>
            <w:vAlign w:val="center"/>
            <w:hideMark/>
          </w:tcPr>
          <w:p w:rsidR="00C92981" w:rsidRPr="0022621C" w:rsidRDefault="00C92981" w:rsidP="00C92981">
            <w:pPr>
              <w:spacing w:after="0"/>
              <w:rPr>
                <w:rFonts w:ascii="Calibri" w:eastAsia="Calibri" w:hAnsi="Calibri" w:cs="B Zar"/>
                <w:b/>
                <w:bCs/>
                <w:lang w:bidi="fa-IR"/>
              </w:rPr>
            </w:pPr>
          </w:p>
        </w:tc>
      </w:tr>
      <w:tr w:rsidR="00C92981" w:rsidRPr="0022621C" w:rsidTr="00C92981">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C92981" w:rsidRPr="0022621C" w:rsidRDefault="00C92981" w:rsidP="00C92981">
            <w:pPr>
              <w:bidi/>
              <w:jc w:val="center"/>
              <w:rPr>
                <w:rFonts w:eastAsia="Times New Roman" w:cs="B Nazanin"/>
                <w:rtl/>
              </w:rPr>
            </w:pPr>
            <w:r>
              <w:rPr>
                <w:rFonts w:eastAsia="Times New Roman" w:cs="B Nazanin" w:hint="cs"/>
                <w:rtl/>
              </w:rPr>
              <w:t>1</w:t>
            </w:r>
          </w:p>
        </w:tc>
        <w:tc>
          <w:tcPr>
            <w:tcW w:w="3834" w:type="dxa"/>
            <w:tcBorders>
              <w:top w:val="single" w:sz="6" w:space="0" w:color="auto"/>
              <w:left w:val="single" w:sz="6" w:space="0" w:color="auto"/>
              <w:bottom w:val="single" w:sz="6" w:space="0" w:color="auto"/>
              <w:right w:val="single" w:sz="6" w:space="0" w:color="auto"/>
            </w:tcBorders>
            <w:vAlign w:val="center"/>
          </w:tcPr>
          <w:p w:rsidR="00C92981" w:rsidRPr="0022621C" w:rsidRDefault="00C92981" w:rsidP="00C92981">
            <w:pPr>
              <w:bidi/>
              <w:jc w:val="center"/>
              <w:rPr>
                <w:rFonts w:eastAsia="Times New Roman" w:cs="B Nazanin"/>
                <w:sz w:val="24"/>
                <w:szCs w:val="24"/>
                <w:rtl/>
              </w:rPr>
            </w:pPr>
            <w:r>
              <w:rPr>
                <w:rFonts w:eastAsia="Times New Roman" w:cs="B Nazanin" w:hint="cs"/>
                <w:sz w:val="24"/>
                <w:szCs w:val="24"/>
                <w:rtl/>
              </w:rPr>
              <w:t>پایش از سطوح  محیطی</w:t>
            </w:r>
          </w:p>
        </w:tc>
        <w:tc>
          <w:tcPr>
            <w:tcW w:w="1275" w:type="dxa"/>
            <w:tcBorders>
              <w:top w:val="single" w:sz="6" w:space="0" w:color="auto"/>
              <w:left w:val="single" w:sz="6" w:space="0" w:color="auto"/>
              <w:bottom w:val="single" w:sz="6" w:space="0" w:color="auto"/>
              <w:right w:val="single" w:sz="6" w:space="0" w:color="auto"/>
            </w:tcBorders>
            <w:vAlign w:val="center"/>
          </w:tcPr>
          <w:p w:rsidR="00C92981" w:rsidRPr="0022621C" w:rsidRDefault="00C92981" w:rsidP="00C92981">
            <w:pPr>
              <w:bidi/>
              <w:jc w:val="center"/>
              <w:rPr>
                <w:rFonts w:eastAsia="Times New Roman" w:cs="B Nazanin"/>
                <w:rtl/>
              </w:rPr>
            </w:pPr>
            <w:r w:rsidRPr="0022621C">
              <w:rPr>
                <w:rFonts w:eastAsia="Times New Roman" w:cs="B Nazanin" w:hint="cs"/>
                <w:rtl/>
              </w:rPr>
              <w:t xml:space="preserve">مدیریت خطر بلایای مرکز بهداشت شمال </w:t>
            </w:r>
          </w:p>
        </w:tc>
        <w:tc>
          <w:tcPr>
            <w:tcW w:w="1276" w:type="dxa"/>
            <w:tcBorders>
              <w:top w:val="single" w:sz="6" w:space="0" w:color="auto"/>
              <w:left w:val="single" w:sz="6" w:space="0" w:color="auto"/>
              <w:bottom w:val="single" w:sz="6" w:space="0" w:color="auto"/>
              <w:right w:val="single" w:sz="6" w:space="0" w:color="auto"/>
            </w:tcBorders>
            <w:vAlign w:val="center"/>
          </w:tcPr>
          <w:p w:rsidR="00C92981" w:rsidRPr="0022621C" w:rsidRDefault="00C92981" w:rsidP="00C92981">
            <w:pPr>
              <w:bidi/>
              <w:jc w:val="center"/>
              <w:rPr>
                <w:rFonts w:eastAsia="Times New Roman" w:cs="B Nazanin"/>
                <w:rtl/>
              </w:rPr>
            </w:pPr>
            <w:r w:rsidRPr="0022621C">
              <w:rPr>
                <w:rFonts w:eastAsia="Times New Roman" w:cs="B Nazanin" w:hint="cs"/>
                <w:rtl/>
              </w:rPr>
              <w:t>رابطین بلایا واحدهای ستادی</w:t>
            </w:r>
          </w:p>
        </w:tc>
        <w:tc>
          <w:tcPr>
            <w:tcW w:w="1134" w:type="dxa"/>
            <w:tcBorders>
              <w:top w:val="single" w:sz="6" w:space="0" w:color="auto"/>
              <w:left w:val="single" w:sz="6" w:space="0" w:color="auto"/>
              <w:bottom w:val="single" w:sz="6" w:space="0" w:color="auto"/>
              <w:right w:val="single" w:sz="6" w:space="0" w:color="auto"/>
            </w:tcBorders>
            <w:vAlign w:val="center"/>
          </w:tcPr>
          <w:p w:rsidR="00C92981" w:rsidRPr="0022621C" w:rsidRDefault="00C92981" w:rsidP="00C92981">
            <w:pPr>
              <w:bidi/>
              <w:jc w:val="center"/>
              <w:rPr>
                <w:rFonts w:eastAsia="Times New Roman" w:cs="B Nazanin"/>
                <w:rtl/>
              </w:rPr>
            </w:pPr>
            <w:r>
              <w:rPr>
                <w:rFonts w:eastAsia="Times New Roman" w:cs="B Nazanin" w:hint="cs"/>
                <w:rtl/>
              </w:rPr>
              <w:t>1/1/1403</w:t>
            </w:r>
          </w:p>
        </w:tc>
        <w:tc>
          <w:tcPr>
            <w:tcW w:w="1134" w:type="dxa"/>
            <w:tcBorders>
              <w:top w:val="single" w:sz="6" w:space="0" w:color="auto"/>
              <w:left w:val="single" w:sz="6" w:space="0" w:color="auto"/>
              <w:bottom w:val="single" w:sz="6" w:space="0" w:color="auto"/>
              <w:right w:val="single" w:sz="6" w:space="0" w:color="auto"/>
            </w:tcBorders>
            <w:vAlign w:val="center"/>
          </w:tcPr>
          <w:p w:rsidR="00C92981" w:rsidRPr="0022621C" w:rsidRDefault="00C92981" w:rsidP="00C92981">
            <w:pPr>
              <w:bidi/>
              <w:jc w:val="center"/>
              <w:rPr>
                <w:rFonts w:eastAsia="Times New Roman" w:cs="B Nazanin"/>
                <w:rtl/>
              </w:rPr>
            </w:pPr>
            <w:r>
              <w:rPr>
                <w:rFonts w:eastAsia="Times New Roman" w:cs="B Nazanin" w:hint="cs"/>
                <w:rtl/>
              </w:rPr>
              <w:t>29/12/1403</w:t>
            </w:r>
          </w:p>
        </w:tc>
        <w:tc>
          <w:tcPr>
            <w:tcW w:w="1276" w:type="dxa"/>
            <w:tcBorders>
              <w:top w:val="single" w:sz="6" w:space="0" w:color="auto"/>
              <w:left w:val="single" w:sz="6" w:space="0" w:color="auto"/>
              <w:bottom w:val="single" w:sz="6" w:space="0" w:color="auto"/>
              <w:right w:val="single" w:sz="6" w:space="0" w:color="auto"/>
            </w:tcBorders>
            <w:vAlign w:val="center"/>
          </w:tcPr>
          <w:p w:rsidR="00C92981" w:rsidRPr="0022621C" w:rsidRDefault="00C92981" w:rsidP="00C92981">
            <w:pPr>
              <w:bidi/>
              <w:jc w:val="center"/>
              <w:rPr>
                <w:rFonts w:eastAsia="Times New Roman" w:cs="B Nazanin"/>
                <w:rtl/>
              </w:rPr>
            </w:pPr>
            <w:r>
              <w:rPr>
                <w:rFonts w:eastAsia="Times New Roman" w:cs="B Nazanin" w:hint="cs"/>
                <w:rtl/>
              </w:rPr>
              <w:t>مراکز /پایگاهها</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C92981" w:rsidRDefault="00C92981" w:rsidP="00C92981">
            <w:pPr>
              <w:bidi/>
              <w:jc w:val="center"/>
              <w:rPr>
                <w:rFonts w:cs="B Nazanin"/>
                <w:rtl/>
              </w:rPr>
            </w:pPr>
          </w:p>
        </w:tc>
      </w:tr>
      <w:tr w:rsidR="00C92981" w:rsidRPr="0022621C" w:rsidTr="00C92981">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C92981" w:rsidRDefault="00C92981" w:rsidP="00C92981">
            <w:pPr>
              <w:bidi/>
              <w:jc w:val="center"/>
              <w:rPr>
                <w:rFonts w:eastAsia="Times New Roman" w:cs="B Nazanin"/>
                <w:rtl/>
              </w:rPr>
            </w:pPr>
            <w:r>
              <w:rPr>
                <w:rFonts w:eastAsia="Times New Roman" w:cs="B Nazanin" w:hint="cs"/>
                <w:rtl/>
              </w:rPr>
              <w:t>2</w:t>
            </w:r>
          </w:p>
        </w:tc>
        <w:tc>
          <w:tcPr>
            <w:tcW w:w="3834" w:type="dxa"/>
            <w:tcBorders>
              <w:top w:val="single" w:sz="6" w:space="0" w:color="auto"/>
              <w:left w:val="single" w:sz="6" w:space="0" w:color="auto"/>
              <w:bottom w:val="single" w:sz="6" w:space="0" w:color="auto"/>
              <w:right w:val="single" w:sz="6" w:space="0" w:color="auto"/>
            </w:tcBorders>
            <w:vAlign w:val="center"/>
          </w:tcPr>
          <w:p w:rsidR="00C92981" w:rsidRDefault="00C92981" w:rsidP="00C92981">
            <w:pPr>
              <w:bidi/>
              <w:jc w:val="center"/>
              <w:rPr>
                <w:rFonts w:eastAsia="Times New Roman" w:cs="B Nazanin"/>
                <w:sz w:val="24"/>
                <w:szCs w:val="24"/>
                <w:rtl/>
              </w:rPr>
            </w:pPr>
            <w:r>
              <w:rPr>
                <w:rFonts w:eastAsia="Times New Roman" w:cs="B Nazanin" w:hint="cs"/>
                <w:sz w:val="24"/>
                <w:szCs w:val="24"/>
                <w:rtl/>
              </w:rPr>
              <w:t>برگزاری جلسات آموزشی وو توجیهی اهمیت برنامه دارت جهت مراقبین سلامت</w:t>
            </w:r>
          </w:p>
        </w:tc>
        <w:tc>
          <w:tcPr>
            <w:tcW w:w="1275" w:type="dxa"/>
            <w:tcBorders>
              <w:top w:val="single" w:sz="6" w:space="0" w:color="auto"/>
              <w:left w:val="single" w:sz="6" w:space="0" w:color="auto"/>
              <w:bottom w:val="single" w:sz="6" w:space="0" w:color="auto"/>
              <w:right w:val="single" w:sz="6" w:space="0" w:color="auto"/>
            </w:tcBorders>
            <w:vAlign w:val="center"/>
          </w:tcPr>
          <w:p w:rsidR="00C92981" w:rsidRPr="0022621C" w:rsidRDefault="00C92981" w:rsidP="00C92981">
            <w:pPr>
              <w:bidi/>
              <w:jc w:val="center"/>
              <w:rPr>
                <w:rFonts w:eastAsia="Times New Roman" w:cs="B Nazanin"/>
                <w:rtl/>
              </w:rPr>
            </w:pPr>
            <w:r w:rsidRPr="0022621C">
              <w:rPr>
                <w:rFonts w:eastAsia="Times New Roman" w:cs="B Nazanin" w:hint="cs"/>
                <w:rtl/>
              </w:rPr>
              <w:t xml:space="preserve">مدیریت خطر بلایای مرکز بهداشت شمال </w:t>
            </w:r>
          </w:p>
        </w:tc>
        <w:tc>
          <w:tcPr>
            <w:tcW w:w="1276" w:type="dxa"/>
            <w:tcBorders>
              <w:top w:val="single" w:sz="6" w:space="0" w:color="auto"/>
              <w:left w:val="single" w:sz="6" w:space="0" w:color="auto"/>
              <w:bottom w:val="single" w:sz="6" w:space="0" w:color="auto"/>
              <w:right w:val="single" w:sz="6" w:space="0" w:color="auto"/>
            </w:tcBorders>
            <w:vAlign w:val="center"/>
          </w:tcPr>
          <w:p w:rsidR="00C92981" w:rsidRPr="0022621C" w:rsidRDefault="00C92981" w:rsidP="00C92981">
            <w:pPr>
              <w:bidi/>
              <w:jc w:val="center"/>
              <w:rPr>
                <w:rFonts w:eastAsia="Times New Roman" w:cs="B Nazanin"/>
                <w:rtl/>
              </w:rPr>
            </w:pPr>
            <w:r w:rsidRPr="0022621C">
              <w:rPr>
                <w:rFonts w:eastAsia="Times New Roman" w:cs="B Nazanin" w:hint="cs"/>
                <w:rtl/>
              </w:rPr>
              <w:t>رابطین بلایا واحدهای ستادی</w:t>
            </w:r>
          </w:p>
        </w:tc>
        <w:tc>
          <w:tcPr>
            <w:tcW w:w="1134" w:type="dxa"/>
            <w:tcBorders>
              <w:top w:val="single" w:sz="6" w:space="0" w:color="auto"/>
              <w:left w:val="single" w:sz="6" w:space="0" w:color="auto"/>
              <w:bottom w:val="single" w:sz="6" w:space="0" w:color="auto"/>
              <w:right w:val="single" w:sz="6" w:space="0" w:color="auto"/>
            </w:tcBorders>
            <w:vAlign w:val="center"/>
          </w:tcPr>
          <w:p w:rsidR="00C92981" w:rsidRDefault="00C92981" w:rsidP="00C92981">
            <w:pPr>
              <w:bidi/>
              <w:jc w:val="center"/>
              <w:rPr>
                <w:rFonts w:eastAsia="Times New Roman" w:cs="B Nazanin"/>
                <w:rtl/>
              </w:rPr>
            </w:pPr>
            <w:r>
              <w:rPr>
                <w:rFonts w:eastAsia="Times New Roman" w:cs="B Nazanin" w:hint="cs"/>
                <w:rtl/>
              </w:rPr>
              <w:t>1/2/1403</w:t>
            </w:r>
          </w:p>
        </w:tc>
        <w:tc>
          <w:tcPr>
            <w:tcW w:w="1134" w:type="dxa"/>
            <w:tcBorders>
              <w:top w:val="single" w:sz="6" w:space="0" w:color="auto"/>
              <w:left w:val="single" w:sz="6" w:space="0" w:color="auto"/>
              <w:bottom w:val="single" w:sz="6" w:space="0" w:color="auto"/>
              <w:right w:val="single" w:sz="6" w:space="0" w:color="auto"/>
            </w:tcBorders>
            <w:vAlign w:val="center"/>
          </w:tcPr>
          <w:p w:rsidR="00C92981" w:rsidRDefault="00C92981" w:rsidP="00C92981">
            <w:pPr>
              <w:bidi/>
              <w:jc w:val="center"/>
              <w:rPr>
                <w:rFonts w:eastAsia="Times New Roman" w:cs="B Nazanin"/>
                <w:rtl/>
              </w:rPr>
            </w:pPr>
            <w:r>
              <w:rPr>
                <w:rFonts w:eastAsia="Times New Roman" w:cs="B Nazanin" w:hint="cs"/>
                <w:rtl/>
              </w:rPr>
              <w:t>1/6/1403</w:t>
            </w:r>
          </w:p>
        </w:tc>
        <w:tc>
          <w:tcPr>
            <w:tcW w:w="1276" w:type="dxa"/>
            <w:tcBorders>
              <w:top w:val="single" w:sz="6" w:space="0" w:color="auto"/>
              <w:left w:val="single" w:sz="6" w:space="0" w:color="auto"/>
              <w:bottom w:val="single" w:sz="6" w:space="0" w:color="auto"/>
              <w:right w:val="single" w:sz="6" w:space="0" w:color="auto"/>
            </w:tcBorders>
            <w:vAlign w:val="center"/>
          </w:tcPr>
          <w:p w:rsidR="00C92981" w:rsidRDefault="00C92981" w:rsidP="00C92981">
            <w:pPr>
              <w:bidi/>
              <w:jc w:val="center"/>
              <w:rPr>
                <w:rFonts w:eastAsia="Times New Roman" w:cs="B Nazanin"/>
                <w:rtl/>
              </w:rPr>
            </w:pPr>
            <w:r>
              <w:rPr>
                <w:rFonts w:eastAsia="Times New Roman" w:cs="B Nazanin" w:hint="cs"/>
                <w:rtl/>
              </w:rPr>
              <w:t xml:space="preserve">سالن اجتماعات </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C92981" w:rsidRDefault="00C92981" w:rsidP="00C92981">
            <w:pPr>
              <w:bidi/>
              <w:jc w:val="center"/>
              <w:rPr>
                <w:rFonts w:cs="B Nazanin"/>
                <w:rtl/>
              </w:rPr>
            </w:pPr>
          </w:p>
        </w:tc>
      </w:tr>
      <w:tr w:rsidR="00C92981" w:rsidRPr="0022621C" w:rsidTr="00C92981">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C92981" w:rsidRDefault="00C92981" w:rsidP="00C92981">
            <w:pPr>
              <w:bidi/>
              <w:jc w:val="center"/>
              <w:rPr>
                <w:rFonts w:eastAsia="Times New Roman" w:cs="B Nazanin"/>
                <w:rtl/>
              </w:rPr>
            </w:pPr>
            <w:r>
              <w:rPr>
                <w:rFonts w:eastAsia="Times New Roman" w:cs="B Nazanin" w:hint="cs"/>
                <w:rtl/>
              </w:rPr>
              <w:t>3</w:t>
            </w:r>
          </w:p>
        </w:tc>
        <w:tc>
          <w:tcPr>
            <w:tcW w:w="3834" w:type="dxa"/>
            <w:tcBorders>
              <w:top w:val="single" w:sz="6" w:space="0" w:color="auto"/>
              <w:left w:val="single" w:sz="6" w:space="0" w:color="auto"/>
              <w:bottom w:val="single" w:sz="6" w:space="0" w:color="auto"/>
              <w:right w:val="single" w:sz="6" w:space="0" w:color="auto"/>
            </w:tcBorders>
            <w:vAlign w:val="center"/>
          </w:tcPr>
          <w:p w:rsidR="00C92981" w:rsidRDefault="00C92981" w:rsidP="00C92981">
            <w:pPr>
              <w:bidi/>
              <w:jc w:val="center"/>
              <w:rPr>
                <w:rFonts w:eastAsia="Times New Roman" w:cs="B Nazanin"/>
                <w:sz w:val="24"/>
                <w:szCs w:val="24"/>
                <w:rtl/>
              </w:rPr>
            </w:pPr>
            <w:r>
              <w:rPr>
                <w:rFonts w:eastAsia="Times New Roman" w:cs="B Nazanin" w:hint="cs"/>
                <w:sz w:val="24"/>
                <w:szCs w:val="24"/>
                <w:rtl/>
              </w:rPr>
              <w:t>جمع بندی گزارش پایشها و تعیین وضعیت واحدهای تابعه و ارائه گزارش به مدیریت</w:t>
            </w:r>
          </w:p>
        </w:tc>
        <w:tc>
          <w:tcPr>
            <w:tcW w:w="1275" w:type="dxa"/>
            <w:tcBorders>
              <w:top w:val="single" w:sz="6" w:space="0" w:color="auto"/>
              <w:left w:val="single" w:sz="6" w:space="0" w:color="auto"/>
              <w:bottom w:val="single" w:sz="6" w:space="0" w:color="auto"/>
              <w:right w:val="single" w:sz="6" w:space="0" w:color="auto"/>
            </w:tcBorders>
            <w:vAlign w:val="center"/>
          </w:tcPr>
          <w:p w:rsidR="00C92981" w:rsidRPr="0022621C" w:rsidRDefault="00C92981" w:rsidP="00C92981">
            <w:pPr>
              <w:bidi/>
              <w:jc w:val="center"/>
              <w:rPr>
                <w:rFonts w:eastAsia="Times New Roman" w:cs="B Nazanin"/>
                <w:rtl/>
              </w:rPr>
            </w:pPr>
            <w:r w:rsidRPr="0022621C">
              <w:rPr>
                <w:rFonts w:eastAsia="Times New Roman" w:cs="B Nazanin" w:hint="cs"/>
                <w:rtl/>
              </w:rPr>
              <w:t xml:space="preserve">مدیریت خطر بلایای مرکز بهداشت شمال </w:t>
            </w:r>
          </w:p>
        </w:tc>
        <w:tc>
          <w:tcPr>
            <w:tcW w:w="1276" w:type="dxa"/>
            <w:tcBorders>
              <w:top w:val="single" w:sz="6" w:space="0" w:color="auto"/>
              <w:left w:val="single" w:sz="6" w:space="0" w:color="auto"/>
              <w:bottom w:val="single" w:sz="6" w:space="0" w:color="auto"/>
              <w:right w:val="single" w:sz="6" w:space="0" w:color="auto"/>
            </w:tcBorders>
            <w:vAlign w:val="center"/>
          </w:tcPr>
          <w:p w:rsidR="00C92981" w:rsidRPr="0022621C" w:rsidRDefault="00C92981" w:rsidP="00C92981">
            <w:pPr>
              <w:bidi/>
              <w:jc w:val="center"/>
              <w:rPr>
                <w:rFonts w:eastAsia="Times New Roman" w:cs="B Nazanin"/>
                <w:rtl/>
              </w:rPr>
            </w:pPr>
            <w:r w:rsidRPr="0022621C">
              <w:rPr>
                <w:rFonts w:eastAsia="Times New Roman" w:cs="B Nazanin" w:hint="cs"/>
                <w:rtl/>
              </w:rPr>
              <w:t>رابطین بلایا واحدهای ستادی</w:t>
            </w:r>
          </w:p>
        </w:tc>
        <w:tc>
          <w:tcPr>
            <w:tcW w:w="1134" w:type="dxa"/>
            <w:tcBorders>
              <w:top w:val="single" w:sz="6" w:space="0" w:color="auto"/>
              <w:left w:val="single" w:sz="6" w:space="0" w:color="auto"/>
              <w:bottom w:val="single" w:sz="6" w:space="0" w:color="auto"/>
              <w:right w:val="single" w:sz="6" w:space="0" w:color="auto"/>
            </w:tcBorders>
            <w:vAlign w:val="center"/>
          </w:tcPr>
          <w:p w:rsidR="00C92981" w:rsidRDefault="00C92981" w:rsidP="00C92981">
            <w:pPr>
              <w:bidi/>
              <w:jc w:val="center"/>
              <w:rPr>
                <w:rFonts w:eastAsia="Times New Roman" w:cs="B Nazanin"/>
                <w:rtl/>
              </w:rPr>
            </w:pPr>
            <w:r>
              <w:rPr>
                <w:rFonts w:eastAsia="Times New Roman" w:cs="B Nazanin" w:hint="cs"/>
                <w:rtl/>
              </w:rPr>
              <w:t>15/7/1403</w:t>
            </w:r>
          </w:p>
        </w:tc>
        <w:tc>
          <w:tcPr>
            <w:tcW w:w="1134" w:type="dxa"/>
            <w:tcBorders>
              <w:top w:val="single" w:sz="6" w:space="0" w:color="auto"/>
              <w:left w:val="single" w:sz="6" w:space="0" w:color="auto"/>
              <w:bottom w:val="single" w:sz="6" w:space="0" w:color="auto"/>
              <w:right w:val="single" w:sz="6" w:space="0" w:color="auto"/>
            </w:tcBorders>
            <w:vAlign w:val="center"/>
          </w:tcPr>
          <w:p w:rsidR="00C92981" w:rsidRDefault="00C92981" w:rsidP="00C92981">
            <w:pPr>
              <w:bidi/>
              <w:jc w:val="center"/>
              <w:rPr>
                <w:rFonts w:eastAsia="Times New Roman" w:cs="B Nazanin"/>
                <w:rtl/>
              </w:rPr>
            </w:pPr>
            <w:r>
              <w:rPr>
                <w:rFonts w:eastAsia="Times New Roman" w:cs="B Nazanin" w:hint="cs"/>
                <w:rtl/>
              </w:rPr>
              <w:t>20/7/1403</w:t>
            </w:r>
          </w:p>
        </w:tc>
        <w:tc>
          <w:tcPr>
            <w:tcW w:w="1276" w:type="dxa"/>
            <w:tcBorders>
              <w:top w:val="single" w:sz="6" w:space="0" w:color="auto"/>
              <w:left w:val="single" w:sz="6" w:space="0" w:color="auto"/>
              <w:bottom w:val="single" w:sz="6" w:space="0" w:color="auto"/>
              <w:right w:val="single" w:sz="6" w:space="0" w:color="auto"/>
            </w:tcBorders>
            <w:vAlign w:val="center"/>
          </w:tcPr>
          <w:p w:rsidR="00C92981" w:rsidRDefault="00C92981" w:rsidP="00C92981">
            <w:pPr>
              <w:bidi/>
              <w:jc w:val="center"/>
              <w:rPr>
                <w:rFonts w:eastAsia="Times New Roman" w:cs="B Nazanin"/>
                <w:rtl/>
              </w:rPr>
            </w:pPr>
            <w:r>
              <w:rPr>
                <w:rFonts w:eastAsia="Times New Roman" w:cs="B Nazanin" w:hint="cs"/>
                <w:rtl/>
              </w:rPr>
              <w:t>دفتر مدیریت</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C92981" w:rsidRDefault="00C92981" w:rsidP="00C92981">
            <w:pPr>
              <w:bidi/>
              <w:jc w:val="center"/>
              <w:rPr>
                <w:rFonts w:cs="B Nazanin"/>
                <w:rtl/>
              </w:rPr>
            </w:pPr>
          </w:p>
        </w:tc>
      </w:tr>
      <w:tr w:rsidR="00C92981" w:rsidRPr="0022621C" w:rsidTr="00C92981">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C92981" w:rsidRDefault="00C92981" w:rsidP="00C92981">
            <w:pPr>
              <w:bidi/>
              <w:jc w:val="center"/>
              <w:rPr>
                <w:rFonts w:eastAsia="Times New Roman" w:cs="B Nazanin"/>
                <w:rtl/>
              </w:rPr>
            </w:pPr>
            <w:r>
              <w:rPr>
                <w:rFonts w:eastAsia="Times New Roman" w:cs="B Nazanin" w:hint="cs"/>
                <w:rtl/>
              </w:rPr>
              <w:t>4</w:t>
            </w:r>
          </w:p>
        </w:tc>
        <w:tc>
          <w:tcPr>
            <w:tcW w:w="3834" w:type="dxa"/>
            <w:tcBorders>
              <w:top w:val="single" w:sz="6" w:space="0" w:color="auto"/>
              <w:left w:val="single" w:sz="6" w:space="0" w:color="auto"/>
              <w:bottom w:val="single" w:sz="6" w:space="0" w:color="auto"/>
              <w:right w:val="single" w:sz="6" w:space="0" w:color="auto"/>
            </w:tcBorders>
            <w:vAlign w:val="center"/>
          </w:tcPr>
          <w:p w:rsidR="00C92981" w:rsidRDefault="00C92981" w:rsidP="00C92981">
            <w:pPr>
              <w:bidi/>
              <w:jc w:val="center"/>
              <w:rPr>
                <w:rFonts w:eastAsia="Times New Roman" w:cs="B Nazanin"/>
                <w:sz w:val="24"/>
                <w:szCs w:val="24"/>
                <w:rtl/>
              </w:rPr>
            </w:pPr>
            <w:r>
              <w:rPr>
                <w:rFonts w:eastAsia="Times New Roman" w:cs="B Nazanin" w:hint="cs"/>
                <w:sz w:val="24"/>
                <w:szCs w:val="24"/>
                <w:rtl/>
              </w:rPr>
              <w:t>برگزاری کمیته ارتقا ایمنی بصورت فصلی و بیان اهمیت ایمنسازی موارد اولویت دار</w:t>
            </w:r>
          </w:p>
        </w:tc>
        <w:tc>
          <w:tcPr>
            <w:tcW w:w="1275" w:type="dxa"/>
            <w:tcBorders>
              <w:top w:val="single" w:sz="6" w:space="0" w:color="auto"/>
              <w:left w:val="single" w:sz="6" w:space="0" w:color="auto"/>
              <w:bottom w:val="single" w:sz="6" w:space="0" w:color="auto"/>
              <w:right w:val="single" w:sz="6" w:space="0" w:color="auto"/>
            </w:tcBorders>
            <w:vAlign w:val="center"/>
          </w:tcPr>
          <w:p w:rsidR="00C92981" w:rsidRPr="0022621C" w:rsidRDefault="00C92981" w:rsidP="00C92981">
            <w:pPr>
              <w:bidi/>
              <w:jc w:val="center"/>
              <w:rPr>
                <w:rFonts w:eastAsia="Times New Roman" w:cs="B Nazanin"/>
                <w:rtl/>
              </w:rPr>
            </w:pPr>
            <w:r w:rsidRPr="0022621C">
              <w:rPr>
                <w:rFonts w:eastAsia="Times New Roman" w:cs="B Nazanin" w:hint="cs"/>
                <w:rtl/>
              </w:rPr>
              <w:t xml:space="preserve">مدیریت خطر بلایای مرکز بهداشت شمال </w:t>
            </w:r>
          </w:p>
        </w:tc>
        <w:tc>
          <w:tcPr>
            <w:tcW w:w="1276" w:type="dxa"/>
            <w:tcBorders>
              <w:top w:val="single" w:sz="6" w:space="0" w:color="auto"/>
              <w:left w:val="single" w:sz="6" w:space="0" w:color="auto"/>
              <w:bottom w:val="single" w:sz="6" w:space="0" w:color="auto"/>
              <w:right w:val="single" w:sz="6" w:space="0" w:color="auto"/>
            </w:tcBorders>
            <w:vAlign w:val="center"/>
          </w:tcPr>
          <w:p w:rsidR="00C92981" w:rsidRPr="0022621C" w:rsidRDefault="00C92981" w:rsidP="00C92981">
            <w:pPr>
              <w:bidi/>
              <w:jc w:val="center"/>
              <w:rPr>
                <w:rFonts w:eastAsia="Times New Roman" w:cs="B Nazanin"/>
                <w:rtl/>
              </w:rPr>
            </w:pPr>
            <w:r w:rsidRPr="0022621C">
              <w:rPr>
                <w:rFonts w:eastAsia="Times New Roman" w:cs="B Nazanin" w:hint="cs"/>
                <w:rtl/>
              </w:rPr>
              <w:t>رابطین بلایا واحدهای ستادی</w:t>
            </w:r>
          </w:p>
        </w:tc>
        <w:tc>
          <w:tcPr>
            <w:tcW w:w="1134" w:type="dxa"/>
            <w:tcBorders>
              <w:top w:val="single" w:sz="6" w:space="0" w:color="auto"/>
              <w:left w:val="single" w:sz="6" w:space="0" w:color="auto"/>
              <w:bottom w:val="single" w:sz="6" w:space="0" w:color="auto"/>
              <w:right w:val="single" w:sz="6" w:space="0" w:color="auto"/>
            </w:tcBorders>
            <w:vAlign w:val="center"/>
          </w:tcPr>
          <w:p w:rsidR="00C92981" w:rsidRDefault="00C92981" w:rsidP="00C92981">
            <w:pPr>
              <w:bidi/>
              <w:jc w:val="center"/>
              <w:rPr>
                <w:rFonts w:eastAsia="Times New Roman" w:cs="B Nazanin"/>
                <w:rtl/>
              </w:rPr>
            </w:pPr>
            <w:r>
              <w:rPr>
                <w:rFonts w:eastAsia="Times New Roman" w:cs="B Nazanin" w:hint="cs"/>
                <w:rtl/>
              </w:rPr>
              <w:t>1/1/1403</w:t>
            </w:r>
          </w:p>
        </w:tc>
        <w:tc>
          <w:tcPr>
            <w:tcW w:w="1134" w:type="dxa"/>
            <w:tcBorders>
              <w:top w:val="single" w:sz="6" w:space="0" w:color="auto"/>
              <w:left w:val="single" w:sz="6" w:space="0" w:color="auto"/>
              <w:bottom w:val="single" w:sz="6" w:space="0" w:color="auto"/>
              <w:right w:val="single" w:sz="6" w:space="0" w:color="auto"/>
            </w:tcBorders>
            <w:vAlign w:val="center"/>
          </w:tcPr>
          <w:p w:rsidR="00C92981" w:rsidRDefault="00C92981" w:rsidP="00C92981">
            <w:pPr>
              <w:bidi/>
              <w:jc w:val="center"/>
              <w:rPr>
                <w:rFonts w:eastAsia="Times New Roman" w:cs="B Nazanin"/>
                <w:rtl/>
              </w:rPr>
            </w:pPr>
            <w:r>
              <w:rPr>
                <w:rFonts w:eastAsia="Times New Roman" w:cs="B Nazanin" w:hint="cs"/>
                <w:rtl/>
              </w:rPr>
              <w:t>29/12/1403</w:t>
            </w:r>
          </w:p>
        </w:tc>
        <w:tc>
          <w:tcPr>
            <w:tcW w:w="1276" w:type="dxa"/>
            <w:tcBorders>
              <w:top w:val="single" w:sz="6" w:space="0" w:color="auto"/>
              <w:left w:val="single" w:sz="6" w:space="0" w:color="auto"/>
              <w:bottom w:val="single" w:sz="6" w:space="0" w:color="auto"/>
              <w:right w:val="single" w:sz="6" w:space="0" w:color="auto"/>
            </w:tcBorders>
            <w:vAlign w:val="center"/>
          </w:tcPr>
          <w:p w:rsidR="00C92981" w:rsidRDefault="00C92981" w:rsidP="00C92981">
            <w:pPr>
              <w:bidi/>
              <w:jc w:val="center"/>
              <w:rPr>
                <w:rFonts w:eastAsia="Times New Roman" w:cs="B Nazanin"/>
                <w:rtl/>
              </w:rPr>
            </w:pPr>
            <w:r>
              <w:rPr>
                <w:rFonts w:eastAsia="Times New Roman" w:cs="B Nazanin" w:hint="cs"/>
                <w:rtl/>
              </w:rPr>
              <w:t xml:space="preserve">دفتر مدیر-دفتر معاون </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C92981" w:rsidRDefault="00C92981" w:rsidP="00C92981">
            <w:pPr>
              <w:bidi/>
              <w:jc w:val="center"/>
              <w:rPr>
                <w:rFonts w:cs="B Nazanin"/>
                <w:rtl/>
              </w:rPr>
            </w:pPr>
          </w:p>
        </w:tc>
      </w:tr>
      <w:tr w:rsidR="00C92981" w:rsidRPr="0022621C" w:rsidTr="00C92981">
        <w:trPr>
          <w:cantSplit/>
          <w:jc w:val="center"/>
        </w:trPr>
        <w:tc>
          <w:tcPr>
            <w:tcW w:w="1138" w:type="dxa"/>
            <w:tcBorders>
              <w:top w:val="single" w:sz="6" w:space="0" w:color="auto"/>
              <w:left w:val="thickThinLargeGap" w:sz="4" w:space="0" w:color="auto"/>
              <w:bottom w:val="single" w:sz="6" w:space="0" w:color="auto"/>
              <w:right w:val="single" w:sz="6" w:space="0" w:color="auto"/>
            </w:tcBorders>
            <w:vAlign w:val="center"/>
          </w:tcPr>
          <w:p w:rsidR="00C92981" w:rsidRDefault="00C92981" w:rsidP="00C92981">
            <w:pPr>
              <w:bidi/>
              <w:jc w:val="center"/>
              <w:rPr>
                <w:rFonts w:eastAsia="Times New Roman" w:cs="B Nazanin"/>
                <w:rtl/>
              </w:rPr>
            </w:pPr>
            <w:r>
              <w:rPr>
                <w:rFonts w:eastAsia="Times New Roman" w:cs="B Nazanin" w:hint="cs"/>
                <w:rtl/>
              </w:rPr>
              <w:t>5</w:t>
            </w:r>
          </w:p>
        </w:tc>
        <w:tc>
          <w:tcPr>
            <w:tcW w:w="3834" w:type="dxa"/>
            <w:tcBorders>
              <w:top w:val="single" w:sz="6" w:space="0" w:color="auto"/>
              <w:left w:val="single" w:sz="6" w:space="0" w:color="auto"/>
              <w:bottom w:val="single" w:sz="6" w:space="0" w:color="auto"/>
              <w:right w:val="single" w:sz="6" w:space="0" w:color="auto"/>
            </w:tcBorders>
            <w:vAlign w:val="center"/>
          </w:tcPr>
          <w:p w:rsidR="00C92981" w:rsidRDefault="00C92981" w:rsidP="00C92981">
            <w:pPr>
              <w:bidi/>
              <w:jc w:val="center"/>
              <w:rPr>
                <w:rFonts w:eastAsia="Times New Roman" w:cs="B Nazanin"/>
                <w:sz w:val="24"/>
                <w:szCs w:val="24"/>
                <w:rtl/>
              </w:rPr>
            </w:pPr>
            <w:r>
              <w:rPr>
                <w:rFonts w:eastAsia="Times New Roman" w:cs="B Nazanin" w:hint="cs"/>
                <w:sz w:val="24"/>
                <w:szCs w:val="24"/>
                <w:rtl/>
              </w:rPr>
              <w:t>ایمنسازی با اولویت بدون هزینه مانند جابجایی و حذف عامل</w:t>
            </w:r>
          </w:p>
        </w:tc>
        <w:tc>
          <w:tcPr>
            <w:tcW w:w="1275" w:type="dxa"/>
            <w:tcBorders>
              <w:top w:val="single" w:sz="6" w:space="0" w:color="auto"/>
              <w:left w:val="single" w:sz="6" w:space="0" w:color="auto"/>
              <w:bottom w:val="single" w:sz="6" w:space="0" w:color="auto"/>
              <w:right w:val="single" w:sz="6" w:space="0" w:color="auto"/>
            </w:tcBorders>
            <w:vAlign w:val="center"/>
          </w:tcPr>
          <w:p w:rsidR="00C92981" w:rsidRPr="0022621C" w:rsidRDefault="00C92981" w:rsidP="00C92981">
            <w:pPr>
              <w:bidi/>
              <w:jc w:val="center"/>
              <w:rPr>
                <w:rFonts w:eastAsia="Times New Roman" w:cs="B Nazanin"/>
                <w:rtl/>
              </w:rPr>
            </w:pPr>
            <w:r w:rsidRPr="0022621C">
              <w:rPr>
                <w:rFonts w:eastAsia="Times New Roman" w:cs="B Nazanin" w:hint="cs"/>
                <w:rtl/>
              </w:rPr>
              <w:t xml:space="preserve">مدیریت خطر بلایای مرکز بهداشت شمال </w:t>
            </w:r>
          </w:p>
        </w:tc>
        <w:tc>
          <w:tcPr>
            <w:tcW w:w="1276" w:type="dxa"/>
            <w:tcBorders>
              <w:top w:val="single" w:sz="6" w:space="0" w:color="auto"/>
              <w:left w:val="single" w:sz="6" w:space="0" w:color="auto"/>
              <w:bottom w:val="single" w:sz="6" w:space="0" w:color="auto"/>
              <w:right w:val="single" w:sz="6" w:space="0" w:color="auto"/>
            </w:tcBorders>
            <w:vAlign w:val="center"/>
          </w:tcPr>
          <w:p w:rsidR="00C92981" w:rsidRPr="0022621C" w:rsidRDefault="00C92981" w:rsidP="00C92981">
            <w:pPr>
              <w:bidi/>
              <w:jc w:val="center"/>
              <w:rPr>
                <w:rFonts w:eastAsia="Times New Roman" w:cs="B Nazanin"/>
                <w:rtl/>
              </w:rPr>
            </w:pPr>
            <w:r w:rsidRPr="0022621C">
              <w:rPr>
                <w:rFonts w:eastAsia="Times New Roman" w:cs="B Nazanin" w:hint="cs"/>
                <w:rtl/>
              </w:rPr>
              <w:t>رابطین بلایا واحدهای ستادی</w:t>
            </w:r>
          </w:p>
        </w:tc>
        <w:tc>
          <w:tcPr>
            <w:tcW w:w="1134" w:type="dxa"/>
            <w:tcBorders>
              <w:top w:val="single" w:sz="6" w:space="0" w:color="auto"/>
              <w:left w:val="single" w:sz="6" w:space="0" w:color="auto"/>
              <w:bottom w:val="single" w:sz="6" w:space="0" w:color="auto"/>
              <w:right w:val="single" w:sz="6" w:space="0" w:color="auto"/>
            </w:tcBorders>
            <w:vAlign w:val="center"/>
          </w:tcPr>
          <w:p w:rsidR="00C92981" w:rsidRDefault="00C92981" w:rsidP="00C92981">
            <w:pPr>
              <w:bidi/>
              <w:jc w:val="center"/>
              <w:rPr>
                <w:rFonts w:eastAsia="Times New Roman" w:cs="B Nazanin"/>
                <w:rtl/>
              </w:rPr>
            </w:pPr>
            <w:r>
              <w:rPr>
                <w:rFonts w:eastAsia="Times New Roman" w:cs="B Nazanin" w:hint="cs"/>
                <w:rtl/>
              </w:rPr>
              <w:t>1/1/1403</w:t>
            </w:r>
          </w:p>
        </w:tc>
        <w:tc>
          <w:tcPr>
            <w:tcW w:w="1134" w:type="dxa"/>
            <w:tcBorders>
              <w:top w:val="single" w:sz="6" w:space="0" w:color="auto"/>
              <w:left w:val="single" w:sz="6" w:space="0" w:color="auto"/>
              <w:bottom w:val="single" w:sz="6" w:space="0" w:color="auto"/>
              <w:right w:val="single" w:sz="6" w:space="0" w:color="auto"/>
            </w:tcBorders>
            <w:vAlign w:val="center"/>
          </w:tcPr>
          <w:p w:rsidR="00C92981" w:rsidRDefault="00C92981" w:rsidP="00C92981">
            <w:pPr>
              <w:bidi/>
              <w:jc w:val="center"/>
              <w:rPr>
                <w:rFonts w:eastAsia="Times New Roman" w:cs="B Nazanin"/>
                <w:rtl/>
              </w:rPr>
            </w:pPr>
            <w:r>
              <w:rPr>
                <w:rFonts w:eastAsia="Times New Roman" w:cs="B Nazanin" w:hint="cs"/>
                <w:rtl/>
              </w:rPr>
              <w:t>29/12/1403</w:t>
            </w:r>
          </w:p>
        </w:tc>
        <w:tc>
          <w:tcPr>
            <w:tcW w:w="1276" w:type="dxa"/>
            <w:tcBorders>
              <w:top w:val="single" w:sz="6" w:space="0" w:color="auto"/>
              <w:left w:val="single" w:sz="6" w:space="0" w:color="auto"/>
              <w:bottom w:val="single" w:sz="6" w:space="0" w:color="auto"/>
              <w:right w:val="single" w:sz="6" w:space="0" w:color="auto"/>
            </w:tcBorders>
            <w:vAlign w:val="center"/>
          </w:tcPr>
          <w:p w:rsidR="00C92981" w:rsidRDefault="00C92981" w:rsidP="00C92981">
            <w:pPr>
              <w:bidi/>
              <w:jc w:val="center"/>
              <w:rPr>
                <w:rFonts w:eastAsia="Times New Roman" w:cs="B Nazanin"/>
                <w:rtl/>
              </w:rPr>
            </w:pPr>
            <w:r>
              <w:rPr>
                <w:rFonts w:eastAsia="Times New Roman" w:cs="B Nazanin" w:hint="cs"/>
                <w:rtl/>
              </w:rPr>
              <w:t>کلیه واحدهای تابعه</w:t>
            </w:r>
          </w:p>
        </w:tc>
        <w:tc>
          <w:tcPr>
            <w:tcW w:w="2824" w:type="dxa"/>
            <w:tcBorders>
              <w:top w:val="single" w:sz="6" w:space="0" w:color="auto"/>
              <w:left w:val="single" w:sz="6" w:space="0" w:color="auto"/>
              <w:bottom w:val="single" w:sz="6" w:space="0" w:color="auto"/>
              <w:right w:val="thinThickSmallGap" w:sz="12" w:space="0" w:color="auto"/>
            </w:tcBorders>
            <w:vAlign w:val="center"/>
          </w:tcPr>
          <w:p w:rsidR="00C92981" w:rsidRDefault="00C92981" w:rsidP="00C92981">
            <w:pPr>
              <w:bidi/>
              <w:jc w:val="center"/>
              <w:rPr>
                <w:rFonts w:cs="B Nazanin"/>
                <w:rtl/>
              </w:rPr>
            </w:pPr>
          </w:p>
        </w:tc>
      </w:tr>
    </w:tbl>
    <w:p w:rsidR="00C92981" w:rsidRDefault="00C92981" w:rsidP="00C92981">
      <w:pPr>
        <w:tabs>
          <w:tab w:val="left" w:pos="3930"/>
        </w:tabs>
        <w:bidi/>
        <w:rPr>
          <w:rFonts w:ascii="Franklin Gothic Book" w:eastAsia="+mn-ea" w:cs="B Nazanin"/>
          <w:sz w:val="24"/>
          <w:szCs w:val="24"/>
          <w:rtl/>
          <w:lang w:bidi="fa-IR"/>
        </w:rPr>
      </w:pPr>
    </w:p>
    <w:tbl>
      <w:tblPr>
        <w:tblStyle w:val="TableGrid"/>
        <w:tblpPr w:leftFromText="180" w:rightFromText="180" w:vertAnchor="text" w:horzAnchor="page" w:tblpX="4783" w:tblpY="74"/>
        <w:bidiVisual/>
        <w:tblW w:w="0" w:type="auto"/>
        <w:tblLook w:val="04A0" w:firstRow="1" w:lastRow="0" w:firstColumn="1" w:lastColumn="0" w:noHBand="0" w:noVBand="1"/>
      </w:tblPr>
      <w:tblGrid>
        <w:gridCol w:w="578"/>
        <w:gridCol w:w="420"/>
        <w:gridCol w:w="567"/>
        <w:gridCol w:w="423"/>
      </w:tblGrid>
      <w:tr w:rsidR="00C92981" w:rsidRPr="00636B76" w:rsidTr="00C92981">
        <w:trPr>
          <w:trHeight w:val="127"/>
        </w:trPr>
        <w:tc>
          <w:tcPr>
            <w:tcW w:w="578" w:type="dxa"/>
            <w:tcBorders>
              <w:top w:val="nil"/>
              <w:left w:val="nil"/>
              <w:bottom w:val="nil"/>
            </w:tcBorders>
          </w:tcPr>
          <w:p w:rsidR="00C92981" w:rsidRPr="00636B76" w:rsidRDefault="00C92981" w:rsidP="00C92981">
            <w:pPr>
              <w:bidi/>
              <w:spacing w:after="200" w:line="276" w:lineRule="auto"/>
              <w:contextualSpacing/>
              <w:rPr>
                <w:rFonts w:cs="B Nazanin"/>
                <w:b/>
                <w:bCs/>
                <w:sz w:val="24"/>
                <w:szCs w:val="24"/>
                <w:rtl/>
              </w:rPr>
            </w:pPr>
            <w:r w:rsidRPr="00636B76">
              <w:rPr>
                <w:rFonts w:cs="B Nazanin" w:hint="cs"/>
                <w:b/>
                <w:bCs/>
                <w:sz w:val="24"/>
                <w:szCs w:val="24"/>
                <w:rtl/>
              </w:rPr>
              <w:lastRenderedPageBreak/>
              <w:t>بلی</w:t>
            </w:r>
          </w:p>
        </w:tc>
        <w:tc>
          <w:tcPr>
            <w:tcW w:w="420" w:type="dxa"/>
            <w:tcBorders>
              <w:right w:val="single" w:sz="4" w:space="0" w:color="auto"/>
            </w:tcBorders>
            <w:shd w:val="clear" w:color="auto" w:fill="000000" w:themeFill="text1"/>
          </w:tcPr>
          <w:p w:rsidR="00C92981" w:rsidRPr="00636B76" w:rsidRDefault="00C92981" w:rsidP="00C92981">
            <w:pPr>
              <w:bidi/>
              <w:spacing w:after="200" w:line="276" w:lineRule="auto"/>
              <w:contextualSpacing/>
              <w:rPr>
                <w:rFonts w:cs="B Nazanin"/>
                <w:b/>
                <w:bCs/>
                <w:sz w:val="24"/>
                <w:szCs w:val="24"/>
                <w:rtl/>
              </w:rPr>
            </w:pPr>
          </w:p>
        </w:tc>
        <w:tc>
          <w:tcPr>
            <w:tcW w:w="567" w:type="dxa"/>
            <w:tcBorders>
              <w:top w:val="nil"/>
              <w:left w:val="single" w:sz="4" w:space="0" w:color="auto"/>
              <w:bottom w:val="nil"/>
            </w:tcBorders>
          </w:tcPr>
          <w:p w:rsidR="00C92981" w:rsidRPr="00636B76" w:rsidRDefault="00C92981" w:rsidP="00C92981">
            <w:pPr>
              <w:bidi/>
              <w:spacing w:after="200" w:line="276" w:lineRule="auto"/>
              <w:contextualSpacing/>
              <w:rPr>
                <w:rFonts w:cs="B Nazanin"/>
                <w:b/>
                <w:bCs/>
                <w:sz w:val="24"/>
                <w:szCs w:val="24"/>
                <w:rtl/>
              </w:rPr>
            </w:pPr>
            <w:r w:rsidRPr="00636B76">
              <w:rPr>
                <w:rFonts w:cs="B Nazanin" w:hint="cs"/>
                <w:b/>
                <w:bCs/>
                <w:sz w:val="24"/>
                <w:szCs w:val="24"/>
                <w:rtl/>
              </w:rPr>
              <w:t>خیر</w:t>
            </w:r>
          </w:p>
        </w:tc>
        <w:tc>
          <w:tcPr>
            <w:tcW w:w="423" w:type="dxa"/>
          </w:tcPr>
          <w:p w:rsidR="00C92981" w:rsidRPr="00636B76" w:rsidRDefault="00C92981" w:rsidP="00C92981">
            <w:pPr>
              <w:bidi/>
              <w:spacing w:after="200" w:line="276" w:lineRule="auto"/>
              <w:contextualSpacing/>
              <w:rPr>
                <w:rFonts w:cs="B Nazanin"/>
                <w:b/>
                <w:bCs/>
                <w:sz w:val="24"/>
                <w:szCs w:val="24"/>
                <w:rtl/>
              </w:rPr>
            </w:pPr>
          </w:p>
        </w:tc>
      </w:tr>
    </w:tbl>
    <w:p w:rsidR="00C92981" w:rsidRPr="0022621C" w:rsidRDefault="00C92981" w:rsidP="00C92981">
      <w:pPr>
        <w:pStyle w:val="ListParagraph"/>
        <w:numPr>
          <w:ilvl w:val="0"/>
          <w:numId w:val="1"/>
        </w:numPr>
        <w:bidi/>
        <w:rPr>
          <w:rFonts w:cs="B Nazanin"/>
          <w:b/>
          <w:bCs/>
          <w:sz w:val="24"/>
          <w:szCs w:val="24"/>
          <w:rtl/>
        </w:rPr>
      </w:pPr>
      <w:r w:rsidRPr="0022621C">
        <w:rPr>
          <w:rFonts w:cs="B Nazanin" w:hint="cs"/>
          <w:b/>
          <w:bCs/>
          <w:sz w:val="24"/>
          <w:szCs w:val="24"/>
          <w:rtl/>
        </w:rPr>
        <w:t>آیا این شاخص در سال گذشته هم به عنوان شاخص نامطلوب تکرار شده است ؟</w:t>
      </w:r>
      <w:r>
        <w:rPr>
          <w:rFonts w:cs="B Nazanin"/>
          <w:b/>
          <w:bCs/>
          <w:sz w:val="24"/>
          <w:szCs w:val="24"/>
        </w:rPr>
        <w:t xml:space="preserve">    </w:t>
      </w:r>
    </w:p>
    <w:p w:rsidR="00C92981" w:rsidRPr="0022621C" w:rsidRDefault="00C92981" w:rsidP="00C92981">
      <w:pPr>
        <w:pStyle w:val="ListParagraph"/>
        <w:numPr>
          <w:ilvl w:val="0"/>
          <w:numId w:val="1"/>
        </w:numPr>
        <w:bidi/>
        <w:rPr>
          <w:rFonts w:cs="B Nazanin"/>
          <w:b/>
          <w:bCs/>
          <w:sz w:val="24"/>
          <w:szCs w:val="24"/>
          <w:rtl/>
        </w:rPr>
      </w:pPr>
      <w:r w:rsidRPr="0022621C">
        <w:rPr>
          <w:rFonts w:cs="B Nazanin" w:hint="cs"/>
          <w:b/>
          <w:bCs/>
          <w:sz w:val="24"/>
          <w:szCs w:val="24"/>
          <w:rtl/>
        </w:rPr>
        <w:t>در صورت پاسخ بلی ، دلایل عدم تحقق مداخلات را ذکر نمایید</w:t>
      </w:r>
    </w:p>
    <w:p w:rsidR="00C92981" w:rsidRDefault="00C92981" w:rsidP="00C92981">
      <w:pPr>
        <w:tabs>
          <w:tab w:val="left" w:pos="3930"/>
        </w:tabs>
        <w:bidi/>
        <w:rPr>
          <w:rFonts w:ascii="Franklin Gothic Book" w:eastAsia="+mn-ea" w:cs="B Nazanin"/>
          <w:sz w:val="24"/>
          <w:szCs w:val="24"/>
          <w:lang w:bidi="fa-IR"/>
        </w:rPr>
      </w:pPr>
    </w:p>
    <w:p w:rsidR="00C92981" w:rsidRPr="0022621C" w:rsidRDefault="00C92981" w:rsidP="00C92981">
      <w:pPr>
        <w:tabs>
          <w:tab w:val="left" w:pos="3930"/>
        </w:tabs>
        <w:bidi/>
        <w:rPr>
          <w:rFonts w:ascii="Franklin Gothic Book" w:eastAsia="+mn-ea" w:cs="B Nazanin"/>
          <w:sz w:val="24"/>
          <w:szCs w:val="24"/>
          <w:rtl/>
          <w:lang w:bidi="fa-IR"/>
        </w:rPr>
      </w:pPr>
      <w:r>
        <w:rPr>
          <w:rFonts w:ascii="Franklin Gothic Book" w:eastAsia="+mn-ea" w:cs="B Nazanin"/>
          <w:sz w:val="24"/>
          <w:szCs w:val="24"/>
          <w:lang w:bidi="fa-IR"/>
        </w:rPr>
        <w:t>1</w:t>
      </w:r>
      <w:r w:rsidRPr="0022621C">
        <w:rPr>
          <w:rFonts w:ascii="Franklin Gothic Book" w:eastAsia="+mn-ea" w:cs="B Nazanin" w:hint="cs"/>
          <w:sz w:val="24"/>
          <w:szCs w:val="24"/>
          <w:rtl/>
          <w:lang w:bidi="fa-IR"/>
        </w:rPr>
        <w:t xml:space="preserve">-عدم تامین بودجه جهت خرید ابزار ارتقا ایمنی </w:t>
      </w:r>
    </w:p>
    <w:p w:rsidR="00C92981" w:rsidRPr="0022621C" w:rsidRDefault="00C92981" w:rsidP="00C92981">
      <w:pPr>
        <w:tabs>
          <w:tab w:val="left" w:pos="3930"/>
        </w:tabs>
        <w:bidi/>
        <w:rPr>
          <w:rFonts w:ascii="Franklin Gothic Book" w:eastAsia="+mn-ea" w:cs="B Nazanin"/>
          <w:sz w:val="24"/>
          <w:szCs w:val="24"/>
          <w:rtl/>
          <w:lang w:bidi="fa-IR"/>
        </w:rPr>
      </w:pPr>
      <w:r w:rsidRPr="0022621C">
        <w:rPr>
          <w:rFonts w:ascii="Franklin Gothic Book" w:eastAsia="+mn-ea" w:cs="B Nazanin" w:hint="cs"/>
          <w:sz w:val="24"/>
          <w:szCs w:val="24"/>
          <w:rtl/>
          <w:lang w:bidi="fa-IR"/>
        </w:rPr>
        <w:t>2-هزینه بر بودن  اقدامات ایمن سازی واحدها</w:t>
      </w:r>
    </w:p>
    <w:p w:rsidR="00C92981" w:rsidRDefault="00C92981" w:rsidP="00C92981">
      <w:pPr>
        <w:tabs>
          <w:tab w:val="left" w:pos="3930"/>
        </w:tabs>
        <w:bidi/>
        <w:rPr>
          <w:rFonts w:ascii="Franklin Gothic Book" w:eastAsia="+mn-ea" w:cs="B Nazanin"/>
          <w:sz w:val="24"/>
          <w:szCs w:val="24"/>
          <w:rtl/>
          <w:lang w:bidi="fa-IR"/>
        </w:rPr>
      </w:pPr>
      <w:r w:rsidRPr="0022621C">
        <w:rPr>
          <w:rFonts w:ascii="Franklin Gothic Book" w:eastAsia="+mn-ea" w:cs="B Nazanin" w:hint="cs"/>
          <w:sz w:val="24"/>
          <w:szCs w:val="24"/>
          <w:rtl/>
          <w:lang w:bidi="fa-IR"/>
        </w:rPr>
        <w:t xml:space="preserve"> 3- عدم توجه کافی به برنامه ارتقا ایمنی</w:t>
      </w:r>
    </w:p>
    <w:p w:rsidR="00C92981" w:rsidRDefault="00C92981" w:rsidP="00C92981">
      <w:pPr>
        <w:bidi/>
        <w:rPr>
          <w:rFonts w:cs="B Nazanin"/>
          <w:sz w:val="24"/>
          <w:szCs w:val="24"/>
          <w:rtl/>
          <w:lang w:bidi="fa-IR"/>
        </w:rPr>
      </w:pPr>
    </w:p>
    <w:sectPr w:rsidR="00C92981" w:rsidSect="00895C1E">
      <w:pgSz w:w="15840" w:h="12240" w:orient="landscape"/>
      <w:pgMar w:top="811"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573" w:rsidRDefault="00EA2573" w:rsidP="00C17C00">
      <w:pPr>
        <w:spacing w:after="0" w:line="240" w:lineRule="auto"/>
      </w:pPr>
      <w:r>
        <w:separator/>
      </w:r>
    </w:p>
  </w:endnote>
  <w:endnote w:type="continuationSeparator" w:id="0">
    <w:p w:rsidR="00EA2573" w:rsidRDefault="00EA2573" w:rsidP="00C17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Franklin Gothic Book">
    <w:panose1 w:val="020B0503020102020204"/>
    <w:charset w:val="00"/>
    <w:family w:val="swiss"/>
    <w:pitch w:val="variable"/>
    <w:sig w:usb0="00000287" w:usb1="00000000" w:usb2="00000000" w:usb3="00000000" w:csb0="0000009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ffic">
    <w:panose1 w:val="000004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2  Zar">
    <w:altName w:val="Times New Roman"/>
    <w:charset w:val="B2"/>
    <w:family w:val="auto"/>
    <w:pitch w:val="variable"/>
    <w:sig w:usb0="00002000" w:usb1="80000000" w:usb2="00000008" w:usb3="00000000" w:csb0="00000040" w:csb1="00000000"/>
  </w:font>
  <w:font w:name="Vazir">
    <w:altName w:val="Times New Roman"/>
    <w:panose1 w:val="00000000000000000000"/>
    <w:charset w:val="00"/>
    <w:family w:val="roman"/>
    <w:notTrueType/>
    <w:pitch w:val="default"/>
  </w:font>
  <w:font w:name="Sakkal Majalla">
    <w:panose1 w:val="02000000000000000000"/>
    <w:charset w:val="00"/>
    <w:family w:val="auto"/>
    <w:pitch w:val="variable"/>
    <w:sig w:usb0="A000207F" w:usb1="C000204B" w:usb2="00000008" w:usb3="00000000" w:csb0="000000D3" w:csb1="00000000"/>
  </w:font>
  <w:font w:name="BNazanin">
    <w:altName w:val="Times New Roman"/>
    <w:panose1 w:val="00000000000000000000"/>
    <w:charset w:val="B2"/>
    <w:family w:val="auto"/>
    <w:notTrueType/>
    <w:pitch w:val="default"/>
    <w:sig w:usb0="00002001" w:usb1="00000000" w:usb2="00000000" w:usb3="00000000" w:csb0="00000040" w:csb1="00000000"/>
  </w:font>
  <w:font w:name="2Yagut">
    <w:altName w:val="Times New Roman"/>
    <w:panose1 w:val="00000000000000000000"/>
    <w:charset w:val="B2"/>
    <w:family w:val="auto"/>
    <w:notTrueType/>
    <w:pitch w:val="default"/>
    <w:sig w:usb0="00002001" w:usb1="00000000" w:usb2="00000000" w:usb3="00000000" w:csb0="00000040" w:csb1="00000000"/>
  </w:font>
  <w:font w:name="BYagut">
    <w:altName w:val="Times New Roman"/>
    <w:panose1 w:val="00000000000000000000"/>
    <w:charset w:val="B2"/>
    <w:family w:val="auto"/>
    <w:notTrueType/>
    <w:pitch w:val="default"/>
    <w:sig w:usb0="00002000" w:usb1="00000000" w:usb2="00000000" w:usb3="00000000" w:csb0="00000040" w:csb1="00000000"/>
  </w:font>
  <w:font w:name="Rockwell">
    <w:panose1 w:val="02060603020205020403"/>
    <w:charset w:val="00"/>
    <w:family w:val="roman"/>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6957946"/>
      <w:docPartObj>
        <w:docPartGallery w:val="Page Numbers (Bottom of Page)"/>
        <w:docPartUnique/>
      </w:docPartObj>
    </w:sdtPr>
    <w:sdtEndPr>
      <w:rPr>
        <w:noProof/>
      </w:rPr>
    </w:sdtEndPr>
    <w:sdtContent>
      <w:p w:rsidR="00520442" w:rsidRDefault="00520442">
        <w:pPr>
          <w:pStyle w:val="Footer"/>
          <w:jc w:val="center"/>
        </w:pPr>
        <w:r>
          <w:fldChar w:fldCharType="begin"/>
        </w:r>
        <w:r>
          <w:instrText xml:space="preserve"> PAGE   \* MERGEFORMAT </w:instrText>
        </w:r>
        <w:r>
          <w:fldChar w:fldCharType="separate"/>
        </w:r>
        <w:r w:rsidR="0007544B">
          <w:rPr>
            <w:noProof/>
          </w:rPr>
          <w:t>121</w:t>
        </w:r>
        <w:r>
          <w:rPr>
            <w:noProof/>
          </w:rPr>
          <w:fldChar w:fldCharType="end"/>
        </w:r>
      </w:p>
    </w:sdtContent>
  </w:sdt>
  <w:p w:rsidR="00520442" w:rsidRDefault="0052044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063224"/>
      <w:docPartObj>
        <w:docPartGallery w:val="Page Numbers (Bottom of Page)"/>
        <w:docPartUnique/>
      </w:docPartObj>
    </w:sdtPr>
    <w:sdtEndPr>
      <w:rPr>
        <w:noProof/>
      </w:rPr>
    </w:sdtEndPr>
    <w:sdtContent>
      <w:p w:rsidR="00520442" w:rsidRDefault="00520442">
        <w:pPr>
          <w:pStyle w:val="Footer"/>
          <w:jc w:val="center"/>
        </w:pPr>
        <w:r>
          <w:fldChar w:fldCharType="begin"/>
        </w:r>
        <w:r>
          <w:instrText xml:space="preserve"> PAGE   \* MERGEFORMAT </w:instrText>
        </w:r>
        <w:r>
          <w:fldChar w:fldCharType="separate"/>
        </w:r>
        <w:r w:rsidR="0007544B">
          <w:rPr>
            <w:noProof/>
          </w:rPr>
          <w:t>130</w:t>
        </w:r>
        <w:r>
          <w:rPr>
            <w:noProof/>
          </w:rPr>
          <w:fldChar w:fldCharType="end"/>
        </w:r>
      </w:p>
    </w:sdtContent>
  </w:sdt>
  <w:p w:rsidR="00520442" w:rsidRDefault="0052044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130454"/>
      <w:docPartObj>
        <w:docPartGallery w:val="Page Numbers (Bottom of Page)"/>
        <w:docPartUnique/>
      </w:docPartObj>
    </w:sdtPr>
    <w:sdtEndPr>
      <w:rPr>
        <w:noProof/>
      </w:rPr>
    </w:sdtEndPr>
    <w:sdtContent>
      <w:p w:rsidR="00520442" w:rsidRDefault="00520442">
        <w:pPr>
          <w:pStyle w:val="Footer"/>
          <w:jc w:val="center"/>
        </w:pPr>
        <w:r>
          <w:fldChar w:fldCharType="begin"/>
        </w:r>
        <w:r>
          <w:instrText xml:space="preserve"> PAGE   \* MERGEFORMAT </w:instrText>
        </w:r>
        <w:r>
          <w:fldChar w:fldCharType="separate"/>
        </w:r>
        <w:r w:rsidR="0007544B">
          <w:rPr>
            <w:noProof/>
          </w:rPr>
          <w:t>212</w:t>
        </w:r>
        <w:r>
          <w:rPr>
            <w:noProof/>
          </w:rPr>
          <w:fldChar w:fldCharType="end"/>
        </w:r>
      </w:p>
    </w:sdtContent>
  </w:sdt>
  <w:p w:rsidR="00520442" w:rsidRDefault="00520442">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8557645"/>
      <w:docPartObj>
        <w:docPartGallery w:val="Page Numbers (Bottom of Page)"/>
        <w:docPartUnique/>
      </w:docPartObj>
    </w:sdtPr>
    <w:sdtEndPr>
      <w:rPr>
        <w:noProof/>
      </w:rPr>
    </w:sdtEndPr>
    <w:sdtContent>
      <w:p w:rsidR="00520442" w:rsidRDefault="00520442">
        <w:pPr>
          <w:pStyle w:val="Footer"/>
          <w:jc w:val="center"/>
        </w:pPr>
        <w:r>
          <w:fldChar w:fldCharType="begin"/>
        </w:r>
        <w:r>
          <w:instrText xml:space="preserve"> PAGE   \* MERGEFORMAT </w:instrText>
        </w:r>
        <w:r>
          <w:fldChar w:fldCharType="separate"/>
        </w:r>
        <w:r w:rsidR="0007544B">
          <w:rPr>
            <w:noProof/>
          </w:rPr>
          <w:t>226</w:t>
        </w:r>
        <w:r>
          <w:rPr>
            <w:noProof/>
          </w:rPr>
          <w:fldChar w:fldCharType="end"/>
        </w:r>
      </w:p>
    </w:sdtContent>
  </w:sdt>
  <w:p w:rsidR="00520442" w:rsidRDefault="00520442">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442" w:rsidRDefault="00520442">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07544B">
      <w:rPr>
        <w:caps/>
        <w:noProof/>
        <w:color w:val="4F81BD" w:themeColor="accent1"/>
      </w:rPr>
      <w:t>232</w:t>
    </w:r>
    <w:r>
      <w:rPr>
        <w:caps/>
        <w:noProof/>
        <w:color w:val="4F81BD" w:themeColor="accent1"/>
      </w:rPr>
      <w:fldChar w:fldCharType="end"/>
    </w:r>
  </w:p>
  <w:p w:rsidR="00520442" w:rsidRDefault="00520442">
    <w:pPr>
      <w:pStyle w:val="Footer"/>
      <w:rPr>
        <w:lang w:bidi="fa-IR"/>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4252158"/>
      <w:docPartObj>
        <w:docPartGallery w:val="Page Numbers (Bottom of Page)"/>
        <w:docPartUnique/>
      </w:docPartObj>
    </w:sdtPr>
    <w:sdtEndPr>
      <w:rPr>
        <w:noProof/>
      </w:rPr>
    </w:sdtEndPr>
    <w:sdtContent>
      <w:p w:rsidR="00520442" w:rsidRDefault="00520442">
        <w:pPr>
          <w:pStyle w:val="Footer"/>
          <w:jc w:val="center"/>
        </w:pPr>
        <w:r>
          <w:fldChar w:fldCharType="begin"/>
        </w:r>
        <w:r>
          <w:instrText xml:space="preserve"> PAGE   \* MERGEFORMAT </w:instrText>
        </w:r>
        <w:r>
          <w:fldChar w:fldCharType="separate"/>
        </w:r>
        <w:r w:rsidR="0007544B">
          <w:rPr>
            <w:noProof/>
          </w:rPr>
          <w:t>241</w:t>
        </w:r>
        <w:r>
          <w:rPr>
            <w:noProof/>
          </w:rPr>
          <w:fldChar w:fldCharType="end"/>
        </w:r>
      </w:p>
    </w:sdtContent>
  </w:sdt>
  <w:p w:rsidR="00520442" w:rsidRDefault="00520442">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176081"/>
      <w:docPartObj>
        <w:docPartGallery w:val="Page Numbers (Bottom of Page)"/>
        <w:docPartUnique/>
      </w:docPartObj>
    </w:sdtPr>
    <w:sdtEndPr>
      <w:rPr>
        <w:noProof/>
      </w:rPr>
    </w:sdtEndPr>
    <w:sdtContent>
      <w:p w:rsidR="00520442" w:rsidRDefault="00520442">
        <w:pPr>
          <w:pStyle w:val="Footer"/>
          <w:jc w:val="center"/>
        </w:pPr>
        <w:r>
          <w:fldChar w:fldCharType="begin"/>
        </w:r>
        <w:r>
          <w:instrText xml:space="preserve"> PAGE   \* MERGEFORMAT </w:instrText>
        </w:r>
        <w:r>
          <w:fldChar w:fldCharType="separate"/>
        </w:r>
        <w:r w:rsidR="0007544B">
          <w:rPr>
            <w:noProof/>
          </w:rPr>
          <w:t>269</w:t>
        </w:r>
        <w:r>
          <w:rPr>
            <w:noProof/>
          </w:rPr>
          <w:fldChar w:fldCharType="end"/>
        </w:r>
      </w:p>
    </w:sdtContent>
  </w:sdt>
  <w:p w:rsidR="00520442" w:rsidRDefault="00520442">
    <w:pPr>
      <w:pStyle w:val="Foo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691353"/>
      <w:docPartObj>
        <w:docPartGallery w:val="Page Numbers (Bottom of Page)"/>
        <w:docPartUnique/>
      </w:docPartObj>
    </w:sdtPr>
    <w:sdtEndPr>
      <w:rPr>
        <w:noProof/>
      </w:rPr>
    </w:sdtEndPr>
    <w:sdtContent>
      <w:p w:rsidR="00520442" w:rsidRDefault="00520442">
        <w:pPr>
          <w:pStyle w:val="Footer"/>
          <w:jc w:val="center"/>
        </w:pPr>
        <w:r>
          <w:fldChar w:fldCharType="begin"/>
        </w:r>
        <w:r>
          <w:instrText xml:space="preserve"> PAGE   \* MERGEFORMAT </w:instrText>
        </w:r>
        <w:r>
          <w:fldChar w:fldCharType="separate"/>
        </w:r>
        <w:r w:rsidR="0007544B">
          <w:rPr>
            <w:noProof/>
          </w:rPr>
          <w:t>281</w:t>
        </w:r>
        <w:r>
          <w:rPr>
            <w:noProof/>
          </w:rPr>
          <w:fldChar w:fldCharType="end"/>
        </w:r>
      </w:p>
    </w:sdtContent>
  </w:sdt>
  <w:p w:rsidR="00520442" w:rsidRDefault="005204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573" w:rsidRDefault="00EA2573" w:rsidP="00C17C00">
      <w:pPr>
        <w:spacing w:after="0" w:line="240" w:lineRule="auto"/>
      </w:pPr>
      <w:r>
        <w:separator/>
      </w:r>
    </w:p>
  </w:footnote>
  <w:footnote w:type="continuationSeparator" w:id="0">
    <w:p w:rsidR="00EA2573" w:rsidRDefault="00EA2573" w:rsidP="00C17C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EC0A820"/>
    <w:lvl w:ilvl="0">
      <w:numFmt w:val="bullet"/>
      <w:lvlText w:val="*"/>
      <w:lvlJc w:val="left"/>
    </w:lvl>
  </w:abstractNum>
  <w:abstractNum w:abstractNumId="1" w15:restartNumberingAfterBreak="0">
    <w:nsid w:val="03050DD7"/>
    <w:multiLevelType w:val="hybridMultilevel"/>
    <w:tmpl w:val="FE8CF1DA"/>
    <w:lvl w:ilvl="0" w:tplc="C608B59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6254D0"/>
    <w:multiLevelType w:val="hybridMultilevel"/>
    <w:tmpl w:val="F2401D28"/>
    <w:lvl w:ilvl="0" w:tplc="1702F8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43E0F"/>
    <w:multiLevelType w:val="hybridMultilevel"/>
    <w:tmpl w:val="556EEB1C"/>
    <w:lvl w:ilvl="0" w:tplc="CE66B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FB3C99"/>
    <w:multiLevelType w:val="hybridMultilevel"/>
    <w:tmpl w:val="DA64E77E"/>
    <w:lvl w:ilvl="0" w:tplc="02409456">
      <w:numFmt w:val="bullet"/>
      <w:lvlText w:val="-"/>
      <w:lvlJc w:val="left"/>
      <w:pPr>
        <w:ind w:left="720" w:hanging="360"/>
      </w:pPr>
      <w:rPr>
        <w:rFonts w:asciiTheme="minorHAnsi" w:eastAsiaTheme="minorHAnsi" w:hAnsiTheme="minorHAnsi" w:cs="B Nazanin"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80C41"/>
    <w:multiLevelType w:val="hybridMultilevel"/>
    <w:tmpl w:val="93965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C4C43"/>
    <w:multiLevelType w:val="hybridMultilevel"/>
    <w:tmpl w:val="D50CD5FC"/>
    <w:lvl w:ilvl="0" w:tplc="35848D5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213191"/>
    <w:multiLevelType w:val="hybridMultilevel"/>
    <w:tmpl w:val="8F52C04E"/>
    <w:lvl w:ilvl="0" w:tplc="35848D5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F4562"/>
    <w:multiLevelType w:val="hybridMultilevel"/>
    <w:tmpl w:val="8E70F0DC"/>
    <w:lvl w:ilvl="0" w:tplc="41DA9EBE">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E7EA3"/>
    <w:multiLevelType w:val="hybridMultilevel"/>
    <w:tmpl w:val="70329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242A48"/>
    <w:multiLevelType w:val="hybridMultilevel"/>
    <w:tmpl w:val="DF44B6AA"/>
    <w:lvl w:ilvl="0" w:tplc="2BE2C2C6">
      <w:start w:val="8"/>
      <w:numFmt w:val="bullet"/>
      <w:lvlText w:val="-"/>
      <w:lvlJc w:val="left"/>
      <w:pPr>
        <w:ind w:left="720" w:hanging="360"/>
      </w:pPr>
      <w:rPr>
        <w:rFonts w:asciiTheme="minorHAnsi" w:eastAsiaTheme="minorHAnsi" w:hAnsiTheme="minorHAnsi" w:cs="B Zar"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AA576C"/>
    <w:multiLevelType w:val="hybridMultilevel"/>
    <w:tmpl w:val="09844EB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00BF3"/>
    <w:multiLevelType w:val="hybridMultilevel"/>
    <w:tmpl w:val="6C0ECB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297F73"/>
    <w:multiLevelType w:val="hybridMultilevel"/>
    <w:tmpl w:val="45F2C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7155B5"/>
    <w:multiLevelType w:val="hybridMultilevel"/>
    <w:tmpl w:val="351CE308"/>
    <w:lvl w:ilvl="0" w:tplc="6D6A1592">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73C9A"/>
    <w:multiLevelType w:val="hybridMultilevel"/>
    <w:tmpl w:val="0944C81C"/>
    <w:lvl w:ilvl="0" w:tplc="04090011">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31A82DD0"/>
    <w:multiLevelType w:val="hybridMultilevel"/>
    <w:tmpl w:val="195C3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18467D"/>
    <w:multiLevelType w:val="hybridMultilevel"/>
    <w:tmpl w:val="C32059FC"/>
    <w:lvl w:ilvl="0" w:tplc="853E2120">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74799"/>
    <w:multiLevelType w:val="hybridMultilevel"/>
    <w:tmpl w:val="FC086A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2A624E"/>
    <w:multiLevelType w:val="hybridMultilevel"/>
    <w:tmpl w:val="3460C6D4"/>
    <w:lvl w:ilvl="0" w:tplc="6D6A1592">
      <w:start w:val="1"/>
      <w:numFmt w:val="bullet"/>
      <w:lvlText w:val=""/>
      <w:lvlJc w:val="left"/>
      <w:pPr>
        <w:ind w:left="450" w:hanging="360"/>
      </w:pPr>
      <w:rPr>
        <w:rFonts w:ascii="Wingdings" w:hAnsi="Wingdings" w:hint="default"/>
        <w:color w:val="FF000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15:restartNumberingAfterBreak="0">
    <w:nsid w:val="3BF44AAF"/>
    <w:multiLevelType w:val="hybridMultilevel"/>
    <w:tmpl w:val="9C2CC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4846B1"/>
    <w:multiLevelType w:val="hybridMultilevel"/>
    <w:tmpl w:val="70D296AA"/>
    <w:lvl w:ilvl="0" w:tplc="FFFFFFFF">
      <w:numFmt w:val="bullet"/>
      <w:lvlText w:val="-"/>
      <w:lvlJc w:val="left"/>
      <w:pPr>
        <w:ind w:left="720" w:hanging="360"/>
      </w:pPr>
      <w:rPr>
        <w:rFonts w:ascii="Calibri" w:eastAsia="Calibri" w:hAnsi="Calibri" w:cs="B Yagu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905677"/>
    <w:multiLevelType w:val="hybridMultilevel"/>
    <w:tmpl w:val="A20E93E8"/>
    <w:lvl w:ilvl="0" w:tplc="0409000F">
      <w:start w:val="1"/>
      <w:numFmt w:val="decimal"/>
      <w:lvlText w:val="%1."/>
      <w:lvlJc w:val="left"/>
      <w:pPr>
        <w:ind w:left="720" w:hanging="360"/>
      </w:pPr>
    </w:lvl>
    <w:lvl w:ilvl="1" w:tplc="AD52BD4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361C94"/>
    <w:multiLevelType w:val="hybridMultilevel"/>
    <w:tmpl w:val="FD703AB6"/>
    <w:lvl w:ilvl="0" w:tplc="CF5EF6CE">
      <w:start w:val="1"/>
      <w:numFmt w:val="bullet"/>
      <w:lvlText w:val="•"/>
      <w:lvlJc w:val="left"/>
      <w:pPr>
        <w:tabs>
          <w:tab w:val="num" w:pos="720"/>
        </w:tabs>
        <w:ind w:left="720" w:hanging="360"/>
      </w:pPr>
      <w:rPr>
        <w:rFonts w:ascii="Arial" w:hAnsi="Arial" w:hint="default"/>
      </w:rPr>
    </w:lvl>
    <w:lvl w:ilvl="1" w:tplc="00BEB9FA" w:tentative="1">
      <w:start w:val="1"/>
      <w:numFmt w:val="bullet"/>
      <w:lvlText w:val="•"/>
      <w:lvlJc w:val="left"/>
      <w:pPr>
        <w:tabs>
          <w:tab w:val="num" w:pos="1440"/>
        </w:tabs>
        <w:ind w:left="1440" w:hanging="360"/>
      </w:pPr>
      <w:rPr>
        <w:rFonts w:ascii="Arial" w:hAnsi="Arial" w:hint="default"/>
      </w:rPr>
    </w:lvl>
    <w:lvl w:ilvl="2" w:tplc="5AFA9716" w:tentative="1">
      <w:start w:val="1"/>
      <w:numFmt w:val="bullet"/>
      <w:lvlText w:val="•"/>
      <w:lvlJc w:val="left"/>
      <w:pPr>
        <w:tabs>
          <w:tab w:val="num" w:pos="2160"/>
        </w:tabs>
        <w:ind w:left="2160" w:hanging="360"/>
      </w:pPr>
      <w:rPr>
        <w:rFonts w:ascii="Arial" w:hAnsi="Arial" w:hint="default"/>
      </w:rPr>
    </w:lvl>
    <w:lvl w:ilvl="3" w:tplc="A8843E80" w:tentative="1">
      <w:start w:val="1"/>
      <w:numFmt w:val="bullet"/>
      <w:lvlText w:val="•"/>
      <w:lvlJc w:val="left"/>
      <w:pPr>
        <w:tabs>
          <w:tab w:val="num" w:pos="2880"/>
        </w:tabs>
        <w:ind w:left="2880" w:hanging="360"/>
      </w:pPr>
      <w:rPr>
        <w:rFonts w:ascii="Arial" w:hAnsi="Arial" w:hint="default"/>
      </w:rPr>
    </w:lvl>
    <w:lvl w:ilvl="4" w:tplc="475E60E2" w:tentative="1">
      <w:start w:val="1"/>
      <w:numFmt w:val="bullet"/>
      <w:lvlText w:val="•"/>
      <w:lvlJc w:val="left"/>
      <w:pPr>
        <w:tabs>
          <w:tab w:val="num" w:pos="3600"/>
        </w:tabs>
        <w:ind w:left="3600" w:hanging="360"/>
      </w:pPr>
      <w:rPr>
        <w:rFonts w:ascii="Arial" w:hAnsi="Arial" w:hint="default"/>
      </w:rPr>
    </w:lvl>
    <w:lvl w:ilvl="5" w:tplc="3668BF9E" w:tentative="1">
      <w:start w:val="1"/>
      <w:numFmt w:val="bullet"/>
      <w:lvlText w:val="•"/>
      <w:lvlJc w:val="left"/>
      <w:pPr>
        <w:tabs>
          <w:tab w:val="num" w:pos="4320"/>
        </w:tabs>
        <w:ind w:left="4320" w:hanging="360"/>
      </w:pPr>
      <w:rPr>
        <w:rFonts w:ascii="Arial" w:hAnsi="Arial" w:hint="default"/>
      </w:rPr>
    </w:lvl>
    <w:lvl w:ilvl="6" w:tplc="CAD24ECE" w:tentative="1">
      <w:start w:val="1"/>
      <w:numFmt w:val="bullet"/>
      <w:lvlText w:val="•"/>
      <w:lvlJc w:val="left"/>
      <w:pPr>
        <w:tabs>
          <w:tab w:val="num" w:pos="5040"/>
        </w:tabs>
        <w:ind w:left="5040" w:hanging="360"/>
      </w:pPr>
      <w:rPr>
        <w:rFonts w:ascii="Arial" w:hAnsi="Arial" w:hint="default"/>
      </w:rPr>
    </w:lvl>
    <w:lvl w:ilvl="7" w:tplc="B010DEDA" w:tentative="1">
      <w:start w:val="1"/>
      <w:numFmt w:val="bullet"/>
      <w:lvlText w:val="•"/>
      <w:lvlJc w:val="left"/>
      <w:pPr>
        <w:tabs>
          <w:tab w:val="num" w:pos="5760"/>
        </w:tabs>
        <w:ind w:left="5760" w:hanging="360"/>
      </w:pPr>
      <w:rPr>
        <w:rFonts w:ascii="Arial" w:hAnsi="Arial" w:hint="default"/>
      </w:rPr>
    </w:lvl>
    <w:lvl w:ilvl="8" w:tplc="0EBED09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90B7318"/>
    <w:multiLevelType w:val="hybridMultilevel"/>
    <w:tmpl w:val="7DE6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C55DFE"/>
    <w:multiLevelType w:val="hybridMultilevel"/>
    <w:tmpl w:val="1CDED336"/>
    <w:lvl w:ilvl="0" w:tplc="02409456">
      <w:numFmt w:val="bullet"/>
      <w:lvlText w:val="-"/>
      <w:lvlJc w:val="left"/>
      <w:pPr>
        <w:ind w:left="720" w:hanging="360"/>
      </w:pPr>
      <w:rPr>
        <w:rFonts w:asciiTheme="minorHAnsi" w:eastAsiaTheme="minorHAnsi" w:hAnsiTheme="minorHAnsi" w:cs="B Nazanin"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6960B4"/>
    <w:multiLevelType w:val="hybridMultilevel"/>
    <w:tmpl w:val="494C4C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26AF2"/>
    <w:multiLevelType w:val="hybridMultilevel"/>
    <w:tmpl w:val="3DE023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512878"/>
    <w:multiLevelType w:val="hybridMultilevel"/>
    <w:tmpl w:val="78D633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2F703ED"/>
    <w:multiLevelType w:val="hybridMultilevel"/>
    <w:tmpl w:val="AA9A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2167A8"/>
    <w:multiLevelType w:val="hybridMultilevel"/>
    <w:tmpl w:val="B0F2C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1A1F34"/>
    <w:multiLevelType w:val="hybridMultilevel"/>
    <w:tmpl w:val="A65E0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736111"/>
    <w:multiLevelType w:val="hybridMultilevel"/>
    <w:tmpl w:val="4C64EECE"/>
    <w:lvl w:ilvl="0" w:tplc="D99CEDAE">
      <w:start w:val="1"/>
      <w:numFmt w:val="bullet"/>
      <w:lvlText w:val="•"/>
      <w:lvlJc w:val="left"/>
      <w:pPr>
        <w:tabs>
          <w:tab w:val="num" w:pos="720"/>
        </w:tabs>
        <w:ind w:left="720" w:hanging="360"/>
      </w:pPr>
      <w:rPr>
        <w:rFonts w:ascii="Times New Roman" w:hAnsi="Times New Roman" w:hint="default"/>
      </w:rPr>
    </w:lvl>
    <w:lvl w:ilvl="1" w:tplc="CF161A0E" w:tentative="1">
      <w:start w:val="1"/>
      <w:numFmt w:val="bullet"/>
      <w:lvlText w:val="•"/>
      <w:lvlJc w:val="left"/>
      <w:pPr>
        <w:tabs>
          <w:tab w:val="num" w:pos="1440"/>
        </w:tabs>
        <w:ind w:left="1440" w:hanging="360"/>
      </w:pPr>
      <w:rPr>
        <w:rFonts w:ascii="Times New Roman" w:hAnsi="Times New Roman" w:hint="default"/>
      </w:rPr>
    </w:lvl>
    <w:lvl w:ilvl="2" w:tplc="FF421788" w:tentative="1">
      <w:start w:val="1"/>
      <w:numFmt w:val="bullet"/>
      <w:lvlText w:val="•"/>
      <w:lvlJc w:val="left"/>
      <w:pPr>
        <w:tabs>
          <w:tab w:val="num" w:pos="2160"/>
        </w:tabs>
        <w:ind w:left="2160" w:hanging="360"/>
      </w:pPr>
      <w:rPr>
        <w:rFonts w:ascii="Times New Roman" w:hAnsi="Times New Roman" w:hint="default"/>
      </w:rPr>
    </w:lvl>
    <w:lvl w:ilvl="3" w:tplc="FF90E026" w:tentative="1">
      <w:start w:val="1"/>
      <w:numFmt w:val="bullet"/>
      <w:lvlText w:val="•"/>
      <w:lvlJc w:val="left"/>
      <w:pPr>
        <w:tabs>
          <w:tab w:val="num" w:pos="2880"/>
        </w:tabs>
        <w:ind w:left="2880" w:hanging="360"/>
      </w:pPr>
      <w:rPr>
        <w:rFonts w:ascii="Times New Roman" w:hAnsi="Times New Roman" w:hint="default"/>
      </w:rPr>
    </w:lvl>
    <w:lvl w:ilvl="4" w:tplc="9FA2B6A4" w:tentative="1">
      <w:start w:val="1"/>
      <w:numFmt w:val="bullet"/>
      <w:lvlText w:val="•"/>
      <w:lvlJc w:val="left"/>
      <w:pPr>
        <w:tabs>
          <w:tab w:val="num" w:pos="3600"/>
        </w:tabs>
        <w:ind w:left="3600" w:hanging="360"/>
      </w:pPr>
      <w:rPr>
        <w:rFonts w:ascii="Times New Roman" w:hAnsi="Times New Roman" w:hint="default"/>
      </w:rPr>
    </w:lvl>
    <w:lvl w:ilvl="5" w:tplc="209677DC" w:tentative="1">
      <w:start w:val="1"/>
      <w:numFmt w:val="bullet"/>
      <w:lvlText w:val="•"/>
      <w:lvlJc w:val="left"/>
      <w:pPr>
        <w:tabs>
          <w:tab w:val="num" w:pos="4320"/>
        </w:tabs>
        <w:ind w:left="4320" w:hanging="360"/>
      </w:pPr>
      <w:rPr>
        <w:rFonts w:ascii="Times New Roman" w:hAnsi="Times New Roman" w:hint="default"/>
      </w:rPr>
    </w:lvl>
    <w:lvl w:ilvl="6" w:tplc="9F14354E" w:tentative="1">
      <w:start w:val="1"/>
      <w:numFmt w:val="bullet"/>
      <w:lvlText w:val="•"/>
      <w:lvlJc w:val="left"/>
      <w:pPr>
        <w:tabs>
          <w:tab w:val="num" w:pos="5040"/>
        </w:tabs>
        <w:ind w:left="5040" w:hanging="360"/>
      </w:pPr>
      <w:rPr>
        <w:rFonts w:ascii="Times New Roman" w:hAnsi="Times New Roman" w:hint="default"/>
      </w:rPr>
    </w:lvl>
    <w:lvl w:ilvl="7" w:tplc="70BA21C8" w:tentative="1">
      <w:start w:val="1"/>
      <w:numFmt w:val="bullet"/>
      <w:lvlText w:val="•"/>
      <w:lvlJc w:val="left"/>
      <w:pPr>
        <w:tabs>
          <w:tab w:val="num" w:pos="5760"/>
        </w:tabs>
        <w:ind w:left="5760" w:hanging="360"/>
      </w:pPr>
      <w:rPr>
        <w:rFonts w:ascii="Times New Roman" w:hAnsi="Times New Roman" w:hint="default"/>
      </w:rPr>
    </w:lvl>
    <w:lvl w:ilvl="8" w:tplc="5A12DAC8"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6E23B3E"/>
    <w:multiLevelType w:val="hybridMultilevel"/>
    <w:tmpl w:val="BEAEBA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E325AB"/>
    <w:multiLevelType w:val="hybridMultilevel"/>
    <w:tmpl w:val="BA365A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487E3B"/>
    <w:multiLevelType w:val="hybridMultilevel"/>
    <w:tmpl w:val="2DB6E4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232137"/>
    <w:multiLevelType w:val="hybridMultilevel"/>
    <w:tmpl w:val="BFA804A8"/>
    <w:lvl w:ilvl="0" w:tplc="940C1B54">
      <w:start w:val="26"/>
      <w:numFmt w:val="bullet"/>
      <w:lvlText w:val="-"/>
      <w:lvlJc w:val="left"/>
      <w:pPr>
        <w:ind w:left="720" w:hanging="360"/>
      </w:pPr>
      <w:rPr>
        <w:rFonts w:ascii="Franklin Gothic Book" w:eastAsia="+mn-ea"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CF005B"/>
    <w:multiLevelType w:val="hybridMultilevel"/>
    <w:tmpl w:val="A42CA1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4804B1"/>
    <w:multiLevelType w:val="hybridMultilevel"/>
    <w:tmpl w:val="2DA20D88"/>
    <w:lvl w:ilvl="0" w:tplc="ABE645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B22B83"/>
    <w:multiLevelType w:val="hybridMultilevel"/>
    <w:tmpl w:val="E46ED40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15:restartNumberingAfterBreak="0">
    <w:nsid w:val="781932FD"/>
    <w:multiLevelType w:val="hybridMultilevel"/>
    <w:tmpl w:val="C21E91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4C0B71"/>
    <w:multiLevelType w:val="hybridMultilevel"/>
    <w:tmpl w:val="3C141BCA"/>
    <w:lvl w:ilvl="0" w:tplc="0409000F">
      <w:start w:val="1"/>
      <w:numFmt w:val="decimal"/>
      <w:lvlText w:val="%1."/>
      <w:lvlJc w:val="left"/>
      <w:pPr>
        <w:ind w:left="1181" w:hanging="360"/>
      </w:p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42" w15:restartNumberingAfterBreak="0">
    <w:nsid w:val="7AD3449E"/>
    <w:multiLevelType w:val="hybridMultilevel"/>
    <w:tmpl w:val="29981378"/>
    <w:lvl w:ilvl="0" w:tplc="02409456">
      <w:numFmt w:val="bullet"/>
      <w:lvlText w:val="-"/>
      <w:lvlJc w:val="left"/>
      <w:pPr>
        <w:ind w:left="720" w:hanging="360"/>
      </w:pPr>
      <w:rPr>
        <w:rFonts w:asciiTheme="minorHAnsi" w:eastAsiaTheme="minorHAnsi" w:hAnsiTheme="minorHAnsi" w:cs="B Nazanin"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051B1D"/>
    <w:multiLevelType w:val="hybridMultilevel"/>
    <w:tmpl w:val="6B9EE5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8"/>
  </w:num>
  <w:num w:numId="4">
    <w:abstractNumId w:val="43"/>
  </w:num>
  <w:num w:numId="5">
    <w:abstractNumId w:val="37"/>
  </w:num>
  <w:num w:numId="6">
    <w:abstractNumId w:val="34"/>
  </w:num>
  <w:num w:numId="7">
    <w:abstractNumId w:val="39"/>
  </w:num>
  <w:num w:numId="8">
    <w:abstractNumId w:val="21"/>
  </w:num>
  <w:num w:numId="9">
    <w:abstractNumId w:val="20"/>
  </w:num>
  <w:num w:numId="10">
    <w:abstractNumId w:val="9"/>
  </w:num>
  <w:num w:numId="11">
    <w:abstractNumId w:val="17"/>
  </w:num>
  <w:num w:numId="12">
    <w:abstractNumId w:val="32"/>
  </w:num>
  <w:num w:numId="13">
    <w:abstractNumId w:val="35"/>
  </w:num>
  <w:num w:numId="14">
    <w:abstractNumId w:val="29"/>
  </w:num>
  <w:num w:numId="15">
    <w:abstractNumId w:val="23"/>
  </w:num>
  <w:num w:numId="16">
    <w:abstractNumId w:val="13"/>
  </w:num>
  <w:num w:numId="17">
    <w:abstractNumId w:val="30"/>
  </w:num>
  <w:num w:numId="18">
    <w:abstractNumId w:val="31"/>
  </w:num>
  <w:num w:numId="19">
    <w:abstractNumId w:val="38"/>
  </w:num>
  <w:num w:numId="20">
    <w:abstractNumId w:val="2"/>
  </w:num>
  <w:num w:numId="21">
    <w:abstractNumId w:val="0"/>
    <w:lvlOverride w:ilvl="0">
      <w:lvl w:ilvl="0">
        <w:numFmt w:val="irohaFullWidth"/>
        <w:lvlText w:val=""/>
        <w:legacy w:legacy="1" w:legacySpace="0" w:legacyIndent="360"/>
        <w:lvlJc w:val="right"/>
        <w:rPr>
          <w:rFonts w:ascii="Symbol" w:hAnsi="Symbol" w:hint="default"/>
        </w:rPr>
      </w:lvl>
    </w:lvlOverride>
  </w:num>
  <w:num w:numId="22">
    <w:abstractNumId w:val="0"/>
    <w:lvlOverride w:ilvl="0">
      <w:lvl w:ilvl="0">
        <w:numFmt w:val="irohaFullWidth"/>
        <w:lvlText w:val=""/>
        <w:legacy w:legacy="1" w:legacySpace="0" w:legacyIndent="360"/>
        <w:lvlJc w:val="right"/>
        <w:rPr>
          <w:rFonts w:ascii="Symbol" w:hAnsi="Symbol" w:hint="default"/>
        </w:rPr>
      </w:lvl>
    </w:lvlOverride>
  </w:num>
  <w:num w:numId="23">
    <w:abstractNumId w:val="12"/>
  </w:num>
  <w:num w:numId="24">
    <w:abstractNumId w:val="40"/>
  </w:num>
  <w:num w:numId="25">
    <w:abstractNumId w:val="19"/>
  </w:num>
  <w:num w:numId="26">
    <w:abstractNumId w:val="14"/>
  </w:num>
  <w:num w:numId="27">
    <w:abstractNumId w:val="1"/>
  </w:num>
  <w:num w:numId="28">
    <w:abstractNumId w:val="18"/>
  </w:num>
  <w:num w:numId="29">
    <w:abstractNumId w:val="24"/>
  </w:num>
  <w:num w:numId="30">
    <w:abstractNumId w:val="5"/>
  </w:num>
  <w:num w:numId="31">
    <w:abstractNumId w:val="22"/>
  </w:num>
  <w:num w:numId="32">
    <w:abstractNumId w:val="41"/>
  </w:num>
  <w:num w:numId="33">
    <w:abstractNumId w:val="26"/>
  </w:num>
  <w:num w:numId="34">
    <w:abstractNumId w:val="11"/>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33"/>
  </w:num>
  <w:num w:numId="38">
    <w:abstractNumId w:val="28"/>
  </w:num>
  <w:num w:numId="39">
    <w:abstractNumId w:val="27"/>
  </w:num>
  <w:num w:numId="40">
    <w:abstractNumId w:val="42"/>
  </w:num>
  <w:num w:numId="41">
    <w:abstractNumId w:val="4"/>
  </w:num>
  <w:num w:numId="42">
    <w:abstractNumId w:val="36"/>
  </w:num>
  <w:num w:numId="43">
    <w:abstractNumId w:val="3"/>
  </w:num>
  <w:num w:numId="44">
    <w:abstractNumId w:val="16"/>
  </w:num>
  <w:num w:numId="45">
    <w:abstractNumId w:val="7"/>
  </w:num>
  <w:num w:numId="46">
    <w:abstractNumId w:val="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295"/>
    <w:rsid w:val="000009E6"/>
    <w:rsid w:val="00004440"/>
    <w:rsid w:val="000051C8"/>
    <w:rsid w:val="0000741B"/>
    <w:rsid w:val="00010235"/>
    <w:rsid w:val="00011414"/>
    <w:rsid w:val="00017C1D"/>
    <w:rsid w:val="00020CCC"/>
    <w:rsid w:val="000267C6"/>
    <w:rsid w:val="00026E12"/>
    <w:rsid w:val="00030655"/>
    <w:rsid w:val="00030883"/>
    <w:rsid w:val="0003432D"/>
    <w:rsid w:val="00046053"/>
    <w:rsid w:val="0005312C"/>
    <w:rsid w:val="00053F21"/>
    <w:rsid w:val="00055833"/>
    <w:rsid w:val="00055E22"/>
    <w:rsid w:val="000563AC"/>
    <w:rsid w:val="00065AB7"/>
    <w:rsid w:val="00065BA3"/>
    <w:rsid w:val="0006768E"/>
    <w:rsid w:val="00072934"/>
    <w:rsid w:val="0007544B"/>
    <w:rsid w:val="00076A57"/>
    <w:rsid w:val="0008587A"/>
    <w:rsid w:val="00091FD4"/>
    <w:rsid w:val="00092A14"/>
    <w:rsid w:val="00092B36"/>
    <w:rsid w:val="0009479E"/>
    <w:rsid w:val="00095389"/>
    <w:rsid w:val="000977BE"/>
    <w:rsid w:val="000A3B2C"/>
    <w:rsid w:val="000B300E"/>
    <w:rsid w:val="000C6AFF"/>
    <w:rsid w:val="000D0712"/>
    <w:rsid w:val="000D1050"/>
    <w:rsid w:val="000D4847"/>
    <w:rsid w:val="000D496F"/>
    <w:rsid w:val="000D5DAF"/>
    <w:rsid w:val="000D6F8A"/>
    <w:rsid w:val="000E3100"/>
    <w:rsid w:val="000F2A7B"/>
    <w:rsid w:val="000F52FA"/>
    <w:rsid w:val="0010107E"/>
    <w:rsid w:val="00105E69"/>
    <w:rsid w:val="001101F4"/>
    <w:rsid w:val="001131A2"/>
    <w:rsid w:val="00114835"/>
    <w:rsid w:val="001239F6"/>
    <w:rsid w:val="001344EF"/>
    <w:rsid w:val="00135726"/>
    <w:rsid w:val="00141F0F"/>
    <w:rsid w:val="00155329"/>
    <w:rsid w:val="001604CD"/>
    <w:rsid w:val="00164F28"/>
    <w:rsid w:val="00166E00"/>
    <w:rsid w:val="00167BC5"/>
    <w:rsid w:val="00167CF4"/>
    <w:rsid w:val="00172378"/>
    <w:rsid w:val="00176EE8"/>
    <w:rsid w:val="00180BE4"/>
    <w:rsid w:val="0018246C"/>
    <w:rsid w:val="00186410"/>
    <w:rsid w:val="0019043F"/>
    <w:rsid w:val="001A18CE"/>
    <w:rsid w:val="001A6A35"/>
    <w:rsid w:val="001A7C60"/>
    <w:rsid w:val="001B41D3"/>
    <w:rsid w:val="001B5240"/>
    <w:rsid w:val="001C34D0"/>
    <w:rsid w:val="001D43BF"/>
    <w:rsid w:val="001E6036"/>
    <w:rsid w:val="001E78F5"/>
    <w:rsid w:val="001F0641"/>
    <w:rsid w:val="001F3444"/>
    <w:rsid w:val="00202071"/>
    <w:rsid w:val="00204B79"/>
    <w:rsid w:val="00220EE0"/>
    <w:rsid w:val="00221EA2"/>
    <w:rsid w:val="0022245E"/>
    <w:rsid w:val="002244A9"/>
    <w:rsid w:val="0022563A"/>
    <w:rsid w:val="0023177B"/>
    <w:rsid w:val="002363BE"/>
    <w:rsid w:val="00240FFE"/>
    <w:rsid w:val="00244036"/>
    <w:rsid w:val="002454A0"/>
    <w:rsid w:val="00256AE5"/>
    <w:rsid w:val="00260586"/>
    <w:rsid w:val="00266B25"/>
    <w:rsid w:val="00276E7B"/>
    <w:rsid w:val="002833D4"/>
    <w:rsid w:val="002876F6"/>
    <w:rsid w:val="00291393"/>
    <w:rsid w:val="00292001"/>
    <w:rsid w:val="0029358D"/>
    <w:rsid w:val="0029793C"/>
    <w:rsid w:val="00297DCB"/>
    <w:rsid w:val="002A5C36"/>
    <w:rsid w:val="002B59E6"/>
    <w:rsid w:val="002B6766"/>
    <w:rsid w:val="002C514A"/>
    <w:rsid w:val="002D1492"/>
    <w:rsid w:val="002D7014"/>
    <w:rsid w:val="002E0679"/>
    <w:rsid w:val="002E073E"/>
    <w:rsid w:val="002E291C"/>
    <w:rsid w:val="002E4DE6"/>
    <w:rsid w:val="002E5160"/>
    <w:rsid w:val="002F0684"/>
    <w:rsid w:val="002F12E6"/>
    <w:rsid w:val="002F3F58"/>
    <w:rsid w:val="003019F0"/>
    <w:rsid w:val="00303C8A"/>
    <w:rsid w:val="00307BC1"/>
    <w:rsid w:val="003126C8"/>
    <w:rsid w:val="00323BDD"/>
    <w:rsid w:val="003419DD"/>
    <w:rsid w:val="00343238"/>
    <w:rsid w:val="003466B7"/>
    <w:rsid w:val="003643F8"/>
    <w:rsid w:val="003651A1"/>
    <w:rsid w:val="003664D4"/>
    <w:rsid w:val="003724CC"/>
    <w:rsid w:val="00375736"/>
    <w:rsid w:val="00377B70"/>
    <w:rsid w:val="00384C70"/>
    <w:rsid w:val="00387224"/>
    <w:rsid w:val="00392D60"/>
    <w:rsid w:val="0039573C"/>
    <w:rsid w:val="003A270F"/>
    <w:rsid w:val="003A76A1"/>
    <w:rsid w:val="003B2216"/>
    <w:rsid w:val="003B38EB"/>
    <w:rsid w:val="003B6CD2"/>
    <w:rsid w:val="003C3C85"/>
    <w:rsid w:val="003C3E4E"/>
    <w:rsid w:val="003C74E6"/>
    <w:rsid w:val="003D3AE1"/>
    <w:rsid w:val="003D4EF7"/>
    <w:rsid w:val="003E268B"/>
    <w:rsid w:val="003F0027"/>
    <w:rsid w:val="003F25F2"/>
    <w:rsid w:val="0040298C"/>
    <w:rsid w:val="00406013"/>
    <w:rsid w:val="004070EA"/>
    <w:rsid w:val="0041607C"/>
    <w:rsid w:val="00417A41"/>
    <w:rsid w:val="00417FAA"/>
    <w:rsid w:val="00432982"/>
    <w:rsid w:val="00432B07"/>
    <w:rsid w:val="0043440D"/>
    <w:rsid w:val="0043724E"/>
    <w:rsid w:val="004425B8"/>
    <w:rsid w:val="00442830"/>
    <w:rsid w:val="0045098A"/>
    <w:rsid w:val="004564F8"/>
    <w:rsid w:val="0045659B"/>
    <w:rsid w:val="00460A3E"/>
    <w:rsid w:val="00464AE0"/>
    <w:rsid w:val="004657D7"/>
    <w:rsid w:val="00465BC8"/>
    <w:rsid w:val="00467E2E"/>
    <w:rsid w:val="0047406A"/>
    <w:rsid w:val="00474A3E"/>
    <w:rsid w:val="00477469"/>
    <w:rsid w:val="00480255"/>
    <w:rsid w:val="00480C62"/>
    <w:rsid w:val="0048268C"/>
    <w:rsid w:val="00490476"/>
    <w:rsid w:val="004904A0"/>
    <w:rsid w:val="00490766"/>
    <w:rsid w:val="00490F12"/>
    <w:rsid w:val="004925FF"/>
    <w:rsid w:val="00494403"/>
    <w:rsid w:val="00496170"/>
    <w:rsid w:val="00496601"/>
    <w:rsid w:val="004A7D86"/>
    <w:rsid w:val="004B73A4"/>
    <w:rsid w:val="004C0986"/>
    <w:rsid w:val="004C3601"/>
    <w:rsid w:val="004C47F8"/>
    <w:rsid w:val="004D37B0"/>
    <w:rsid w:val="004D38F3"/>
    <w:rsid w:val="004D4210"/>
    <w:rsid w:val="004E2227"/>
    <w:rsid w:val="004E70D3"/>
    <w:rsid w:val="004F48BC"/>
    <w:rsid w:val="004F496C"/>
    <w:rsid w:val="0050283D"/>
    <w:rsid w:val="005041D6"/>
    <w:rsid w:val="00507915"/>
    <w:rsid w:val="00507DDF"/>
    <w:rsid w:val="00507DF5"/>
    <w:rsid w:val="005120A6"/>
    <w:rsid w:val="00517B64"/>
    <w:rsid w:val="00517C16"/>
    <w:rsid w:val="00520442"/>
    <w:rsid w:val="0052151C"/>
    <w:rsid w:val="00521714"/>
    <w:rsid w:val="00521C57"/>
    <w:rsid w:val="00524FD0"/>
    <w:rsid w:val="00525928"/>
    <w:rsid w:val="00532481"/>
    <w:rsid w:val="00534BF5"/>
    <w:rsid w:val="005368C1"/>
    <w:rsid w:val="005402A5"/>
    <w:rsid w:val="00544F22"/>
    <w:rsid w:val="00556D61"/>
    <w:rsid w:val="00562F94"/>
    <w:rsid w:val="0056442A"/>
    <w:rsid w:val="005676A8"/>
    <w:rsid w:val="00577AE1"/>
    <w:rsid w:val="00581557"/>
    <w:rsid w:val="00584864"/>
    <w:rsid w:val="0058564B"/>
    <w:rsid w:val="00586126"/>
    <w:rsid w:val="005870DF"/>
    <w:rsid w:val="005945D6"/>
    <w:rsid w:val="00595B19"/>
    <w:rsid w:val="005A3C39"/>
    <w:rsid w:val="005A6A90"/>
    <w:rsid w:val="005A6FEE"/>
    <w:rsid w:val="005B4039"/>
    <w:rsid w:val="005B6077"/>
    <w:rsid w:val="005B7BBB"/>
    <w:rsid w:val="005C5371"/>
    <w:rsid w:val="005C7579"/>
    <w:rsid w:val="005E2331"/>
    <w:rsid w:val="005E2FD2"/>
    <w:rsid w:val="005F0F97"/>
    <w:rsid w:val="005F3202"/>
    <w:rsid w:val="00601AC4"/>
    <w:rsid w:val="00602717"/>
    <w:rsid w:val="00603CE1"/>
    <w:rsid w:val="0061528D"/>
    <w:rsid w:val="006178B6"/>
    <w:rsid w:val="00617BF9"/>
    <w:rsid w:val="00622713"/>
    <w:rsid w:val="00623842"/>
    <w:rsid w:val="006243AE"/>
    <w:rsid w:val="00632EDC"/>
    <w:rsid w:val="006343BE"/>
    <w:rsid w:val="00635E68"/>
    <w:rsid w:val="006457B9"/>
    <w:rsid w:val="00646B90"/>
    <w:rsid w:val="00650781"/>
    <w:rsid w:val="006527AB"/>
    <w:rsid w:val="00652AC7"/>
    <w:rsid w:val="00654D12"/>
    <w:rsid w:val="006600D7"/>
    <w:rsid w:val="00660C41"/>
    <w:rsid w:val="006620DA"/>
    <w:rsid w:val="006642EE"/>
    <w:rsid w:val="00666204"/>
    <w:rsid w:val="0067319C"/>
    <w:rsid w:val="00680CF6"/>
    <w:rsid w:val="00683210"/>
    <w:rsid w:val="006873C9"/>
    <w:rsid w:val="0069248D"/>
    <w:rsid w:val="006931DA"/>
    <w:rsid w:val="006A198A"/>
    <w:rsid w:val="006A2545"/>
    <w:rsid w:val="006A79C2"/>
    <w:rsid w:val="006B29B1"/>
    <w:rsid w:val="006C55EB"/>
    <w:rsid w:val="006D18D4"/>
    <w:rsid w:val="006D51BE"/>
    <w:rsid w:val="006D52F9"/>
    <w:rsid w:val="006E3883"/>
    <w:rsid w:val="006E462C"/>
    <w:rsid w:val="006E63D3"/>
    <w:rsid w:val="006F4676"/>
    <w:rsid w:val="007001A2"/>
    <w:rsid w:val="0070696B"/>
    <w:rsid w:val="00710757"/>
    <w:rsid w:val="00713339"/>
    <w:rsid w:val="007243D7"/>
    <w:rsid w:val="00734CDA"/>
    <w:rsid w:val="00740850"/>
    <w:rsid w:val="00740E92"/>
    <w:rsid w:val="0075786D"/>
    <w:rsid w:val="0076122A"/>
    <w:rsid w:val="00761EEB"/>
    <w:rsid w:val="0076289E"/>
    <w:rsid w:val="007635F3"/>
    <w:rsid w:val="007654CB"/>
    <w:rsid w:val="00772ADF"/>
    <w:rsid w:val="007747A3"/>
    <w:rsid w:val="007759CD"/>
    <w:rsid w:val="00776A0C"/>
    <w:rsid w:val="00777EE8"/>
    <w:rsid w:val="0078208B"/>
    <w:rsid w:val="007824C7"/>
    <w:rsid w:val="00796010"/>
    <w:rsid w:val="007A1751"/>
    <w:rsid w:val="007A17EB"/>
    <w:rsid w:val="007A6313"/>
    <w:rsid w:val="007B50E2"/>
    <w:rsid w:val="007C4152"/>
    <w:rsid w:val="007C6371"/>
    <w:rsid w:val="007D5B07"/>
    <w:rsid w:val="007E1A0B"/>
    <w:rsid w:val="00807652"/>
    <w:rsid w:val="008076A2"/>
    <w:rsid w:val="00813403"/>
    <w:rsid w:val="00813DD0"/>
    <w:rsid w:val="00814F03"/>
    <w:rsid w:val="0081770F"/>
    <w:rsid w:val="0081788C"/>
    <w:rsid w:val="00817B5A"/>
    <w:rsid w:val="0082045D"/>
    <w:rsid w:val="008265C6"/>
    <w:rsid w:val="00826CCA"/>
    <w:rsid w:val="00834DD4"/>
    <w:rsid w:val="0083532D"/>
    <w:rsid w:val="0084466A"/>
    <w:rsid w:val="008555D7"/>
    <w:rsid w:val="00857456"/>
    <w:rsid w:val="0086197E"/>
    <w:rsid w:val="008647C5"/>
    <w:rsid w:val="00864CE8"/>
    <w:rsid w:val="008653AF"/>
    <w:rsid w:val="00872B8B"/>
    <w:rsid w:val="00873BD9"/>
    <w:rsid w:val="00886506"/>
    <w:rsid w:val="00895C1E"/>
    <w:rsid w:val="008A2D0F"/>
    <w:rsid w:val="008B0FDC"/>
    <w:rsid w:val="008B4E68"/>
    <w:rsid w:val="008B6A05"/>
    <w:rsid w:val="008B7CBB"/>
    <w:rsid w:val="008C05F3"/>
    <w:rsid w:val="008C4EA2"/>
    <w:rsid w:val="008D32C6"/>
    <w:rsid w:val="008D60CD"/>
    <w:rsid w:val="008D78E4"/>
    <w:rsid w:val="008E0BA7"/>
    <w:rsid w:val="008E36C0"/>
    <w:rsid w:val="008F166E"/>
    <w:rsid w:val="008F3925"/>
    <w:rsid w:val="008F6094"/>
    <w:rsid w:val="00901A1C"/>
    <w:rsid w:val="00904295"/>
    <w:rsid w:val="00906F4B"/>
    <w:rsid w:val="00911FF8"/>
    <w:rsid w:val="00924740"/>
    <w:rsid w:val="00924D1A"/>
    <w:rsid w:val="00935E52"/>
    <w:rsid w:val="00941679"/>
    <w:rsid w:val="00945CD6"/>
    <w:rsid w:val="009464DE"/>
    <w:rsid w:val="009542F0"/>
    <w:rsid w:val="00960FFE"/>
    <w:rsid w:val="0096257F"/>
    <w:rsid w:val="00970736"/>
    <w:rsid w:val="00975671"/>
    <w:rsid w:val="009764C7"/>
    <w:rsid w:val="00976523"/>
    <w:rsid w:val="009804D8"/>
    <w:rsid w:val="00980B04"/>
    <w:rsid w:val="009851DD"/>
    <w:rsid w:val="00985C4C"/>
    <w:rsid w:val="00985F33"/>
    <w:rsid w:val="00995A45"/>
    <w:rsid w:val="009973F9"/>
    <w:rsid w:val="009A0AD3"/>
    <w:rsid w:val="009A2AEB"/>
    <w:rsid w:val="009B2CAF"/>
    <w:rsid w:val="009B5268"/>
    <w:rsid w:val="009C69C6"/>
    <w:rsid w:val="009D12E4"/>
    <w:rsid w:val="009E1DB5"/>
    <w:rsid w:val="009E31FD"/>
    <w:rsid w:val="009E386D"/>
    <w:rsid w:val="009F23B2"/>
    <w:rsid w:val="009F3BEC"/>
    <w:rsid w:val="009F3E68"/>
    <w:rsid w:val="009F5BE8"/>
    <w:rsid w:val="009F61E5"/>
    <w:rsid w:val="00A02C3D"/>
    <w:rsid w:val="00A12E77"/>
    <w:rsid w:val="00A13305"/>
    <w:rsid w:val="00A16492"/>
    <w:rsid w:val="00A16FDF"/>
    <w:rsid w:val="00A205C4"/>
    <w:rsid w:val="00A22745"/>
    <w:rsid w:val="00A2477D"/>
    <w:rsid w:val="00A25167"/>
    <w:rsid w:val="00A27515"/>
    <w:rsid w:val="00A3079D"/>
    <w:rsid w:val="00A32B92"/>
    <w:rsid w:val="00A400E9"/>
    <w:rsid w:val="00A42773"/>
    <w:rsid w:val="00A43744"/>
    <w:rsid w:val="00A4791E"/>
    <w:rsid w:val="00A52D80"/>
    <w:rsid w:val="00A53E47"/>
    <w:rsid w:val="00A5682A"/>
    <w:rsid w:val="00A64333"/>
    <w:rsid w:val="00A64CD4"/>
    <w:rsid w:val="00A64F59"/>
    <w:rsid w:val="00A7187D"/>
    <w:rsid w:val="00A82F46"/>
    <w:rsid w:val="00A85DFD"/>
    <w:rsid w:val="00A87170"/>
    <w:rsid w:val="00AA0512"/>
    <w:rsid w:val="00AA1283"/>
    <w:rsid w:val="00AA1EEB"/>
    <w:rsid w:val="00AA4079"/>
    <w:rsid w:val="00AB3079"/>
    <w:rsid w:val="00AB649A"/>
    <w:rsid w:val="00AB75E6"/>
    <w:rsid w:val="00AC4F88"/>
    <w:rsid w:val="00AD1732"/>
    <w:rsid w:val="00AE489F"/>
    <w:rsid w:val="00AE4C73"/>
    <w:rsid w:val="00AE6EAD"/>
    <w:rsid w:val="00AF12B5"/>
    <w:rsid w:val="00AF4CA4"/>
    <w:rsid w:val="00AF5AC8"/>
    <w:rsid w:val="00B03C3D"/>
    <w:rsid w:val="00B0596F"/>
    <w:rsid w:val="00B06985"/>
    <w:rsid w:val="00B06B2F"/>
    <w:rsid w:val="00B10818"/>
    <w:rsid w:val="00B20DB7"/>
    <w:rsid w:val="00B27394"/>
    <w:rsid w:val="00B31B8A"/>
    <w:rsid w:val="00B325DF"/>
    <w:rsid w:val="00B34F94"/>
    <w:rsid w:val="00B47AFB"/>
    <w:rsid w:val="00B50129"/>
    <w:rsid w:val="00B54FE7"/>
    <w:rsid w:val="00B5704C"/>
    <w:rsid w:val="00B60E18"/>
    <w:rsid w:val="00B646A0"/>
    <w:rsid w:val="00B67090"/>
    <w:rsid w:val="00B7125A"/>
    <w:rsid w:val="00B7388F"/>
    <w:rsid w:val="00B81A8E"/>
    <w:rsid w:val="00B87A47"/>
    <w:rsid w:val="00B949BB"/>
    <w:rsid w:val="00B96515"/>
    <w:rsid w:val="00B9774A"/>
    <w:rsid w:val="00BA4307"/>
    <w:rsid w:val="00BA6AEA"/>
    <w:rsid w:val="00BB0089"/>
    <w:rsid w:val="00BB1648"/>
    <w:rsid w:val="00BB4682"/>
    <w:rsid w:val="00BB650D"/>
    <w:rsid w:val="00BC24DB"/>
    <w:rsid w:val="00BC2CC0"/>
    <w:rsid w:val="00BC6F14"/>
    <w:rsid w:val="00BD4231"/>
    <w:rsid w:val="00BD438A"/>
    <w:rsid w:val="00BD6A26"/>
    <w:rsid w:val="00BD7C80"/>
    <w:rsid w:val="00BE2E05"/>
    <w:rsid w:val="00BE372E"/>
    <w:rsid w:val="00BE4D66"/>
    <w:rsid w:val="00BE6C25"/>
    <w:rsid w:val="00BF2660"/>
    <w:rsid w:val="00BF4CB0"/>
    <w:rsid w:val="00BF7927"/>
    <w:rsid w:val="00C00600"/>
    <w:rsid w:val="00C01B92"/>
    <w:rsid w:val="00C05156"/>
    <w:rsid w:val="00C06665"/>
    <w:rsid w:val="00C07F31"/>
    <w:rsid w:val="00C13B1D"/>
    <w:rsid w:val="00C15A92"/>
    <w:rsid w:val="00C17C00"/>
    <w:rsid w:val="00C20500"/>
    <w:rsid w:val="00C20A47"/>
    <w:rsid w:val="00C26F3E"/>
    <w:rsid w:val="00C31DE3"/>
    <w:rsid w:val="00C3210E"/>
    <w:rsid w:val="00C35C19"/>
    <w:rsid w:val="00C363C5"/>
    <w:rsid w:val="00C5009C"/>
    <w:rsid w:val="00C63C1D"/>
    <w:rsid w:val="00C663C7"/>
    <w:rsid w:val="00C738D5"/>
    <w:rsid w:val="00C81EBB"/>
    <w:rsid w:val="00C85DFD"/>
    <w:rsid w:val="00C8689F"/>
    <w:rsid w:val="00C92981"/>
    <w:rsid w:val="00C9413E"/>
    <w:rsid w:val="00CA696C"/>
    <w:rsid w:val="00CA7E0B"/>
    <w:rsid w:val="00CB1592"/>
    <w:rsid w:val="00CB379B"/>
    <w:rsid w:val="00CC3B5D"/>
    <w:rsid w:val="00CC4264"/>
    <w:rsid w:val="00CC7FEA"/>
    <w:rsid w:val="00CE1D41"/>
    <w:rsid w:val="00CE3B50"/>
    <w:rsid w:val="00CF088F"/>
    <w:rsid w:val="00D0032C"/>
    <w:rsid w:val="00D01E72"/>
    <w:rsid w:val="00D02985"/>
    <w:rsid w:val="00D03154"/>
    <w:rsid w:val="00D046CE"/>
    <w:rsid w:val="00D05131"/>
    <w:rsid w:val="00D116C9"/>
    <w:rsid w:val="00D11954"/>
    <w:rsid w:val="00D12207"/>
    <w:rsid w:val="00D13316"/>
    <w:rsid w:val="00D14EC1"/>
    <w:rsid w:val="00D222EA"/>
    <w:rsid w:val="00D23360"/>
    <w:rsid w:val="00D46743"/>
    <w:rsid w:val="00D521CC"/>
    <w:rsid w:val="00D571D5"/>
    <w:rsid w:val="00D60C79"/>
    <w:rsid w:val="00D708A2"/>
    <w:rsid w:val="00D734D1"/>
    <w:rsid w:val="00D77F94"/>
    <w:rsid w:val="00D81BC0"/>
    <w:rsid w:val="00D82158"/>
    <w:rsid w:val="00D83CF8"/>
    <w:rsid w:val="00D83EDD"/>
    <w:rsid w:val="00D8500E"/>
    <w:rsid w:val="00D85CAE"/>
    <w:rsid w:val="00D86A05"/>
    <w:rsid w:val="00D97E33"/>
    <w:rsid w:val="00DA375B"/>
    <w:rsid w:val="00DA7D6B"/>
    <w:rsid w:val="00DA7DE0"/>
    <w:rsid w:val="00DB2999"/>
    <w:rsid w:val="00DB579F"/>
    <w:rsid w:val="00DB5B99"/>
    <w:rsid w:val="00DC2A6E"/>
    <w:rsid w:val="00DC450F"/>
    <w:rsid w:val="00DC6073"/>
    <w:rsid w:val="00DC6778"/>
    <w:rsid w:val="00DC77B9"/>
    <w:rsid w:val="00DD32EF"/>
    <w:rsid w:val="00DD3A48"/>
    <w:rsid w:val="00DD6448"/>
    <w:rsid w:val="00DE0457"/>
    <w:rsid w:val="00DE060B"/>
    <w:rsid w:val="00DE2895"/>
    <w:rsid w:val="00DE7074"/>
    <w:rsid w:val="00DF1D26"/>
    <w:rsid w:val="00DF3EF0"/>
    <w:rsid w:val="00DF6A89"/>
    <w:rsid w:val="00E00953"/>
    <w:rsid w:val="00E0117C"/>
    <w:rsid w:val="00E07FB9"/>
    <w:rsid w:val="00E103B2"/>
    <w:rsid w:val="00E16B67"/>
    <w:rsid w:val="00E277FB"/>
    <w:rsid w:val="00E27A45"/>
    <w:rsid w:val="00E30A5F"/>
    <w:rsid w:val="00E3371A"/>
    <w:rsid w:val="00E344FA"/>
    <w:rsid w:val="00E371E0"/>
    <w:rsid w:val="00E402A2"/>
    <w:rsid w:val="00E419E4"/>
    <w:rsid w:val="00E44DB2"/>
    <w:rsid w:val="00E44E66"/>
    <w:rsid w:val="00E47620"/>
    <w:rsid w:val="00E5068B"/>
    <w:rsid w:val="00E51EB6"/>
    <w:rsid w:val="00E526A7"/>
    <w:rsid w:val="00E60075"/>
    <w:rsid w:val="00E617C6"/>
    <w:rsid w:val="00E7371A"/>
    <w:rsid w:val="00E75A36"/>
    <w:rsid w:val="00E81701"/>
    <w:rsid w:val="00E81B21"/>
    <w:rsid w:val="00E825AA"/>
    <w:rsid w:val="00E8307A"/>
    <w:rsid w:val="00E83911"/>
    <w:rsid w:val="00E853A2"/>
    <w:rsid w:val="00E86BBB"/>
    <w:rsid w:val="00E87559"/>
    <w:rsid w:val="00E913D4"/>
    <w:rsid w:val="00E97CFE"/>
    <w:rsid w:val="00EA2573"/>
    <w:rsid w:val="00EA2665"/>
    <w:rsid w:val="00EA395D"/>
    <w:rsid w:val="00EA5F98"/>
    <w:rsid w:val="00EB3D08"/>
    <w:rsid w:val="00EB5CD3"/>
    <w:rsid w:val="00EC00A7"/>
    <w:rsid w:val="00EC206C"/>
    <w:rsid w:val="00EC39E1"/>
    <w:rsid w:val="00EC5C57"/>
    <w:rsid w:val="00ED309A"/>
    <w:rsid w:val="00ED4BCE"/>
    <w:rsid w:val="00EE1697"/>
    <w:rsid w:val="00EE2BBC"/>
    <w:rsid w:val="00EE2EE6"/>
    <w:rsid w:val="00EE40D0"/>
    <w:rsid w:val="00EE7B3E"/>
    <w:rsid w:val="00EF287B"/>
    <w:rsid w:val="00EF3DDD"/>
    <w:rsid w:val="00EF3DE8"/>
    <w:rsid w:val="00EF5943"/>
    <w:rsid w:val="00F00789"/>
    <w:rsid w:val="00F01A7B"/>
    <w:rsid w:val="00F0270C"/>
    <w:rsid w:val="00F07834"/>
    <w:rsid w:val="00F1010F"/>
    <w:rsid w:val="00F20EE6"/>
    <w:rsid w:val="00F23825"/>
    <w:rsid w:val="00F24086"/>
    <w:rsid w:val="00F2539B"/>
    <w:rsid w:val="00F337C2"/>
    <w:rsid w:val="00F33DC3"/>
    <w:rsid w:val="00F37949"/>
    <w:rsid w:val="00F428C6"/>
    <w:rsid w:val="00F46172"/>
    <w:rsid w:val="00F57260"/>
    <w:rsid w:val="00F60919"/>
    <w:rsid w:val="00F615AE"/>
    <w:rsid w:val="00F773B7"/>
    <w:rsid w:val="00F83215"/>
    <w:rsid w:val="00F85F38"/>
    <w:rsid w:val="00F910AE"/>
    <w:rsid w:val="00F938DB"/>
    <w:rsid w:val="00F9563D"/>
    <w:rsid w:val="00FA5981"/>
    <w:rsid w:val="00FB1863"/>
    <w:rsid w:val="00FB666F"/>
    <w:rsid w:val="00FC5706"/>
    <w:rsid w:val="00FD7844"/>
    <w:rsid w:val="00FF2718"/>
    <w:rsid w:val="00FF5304"/>
    <w:rsid w:val="00FF6B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18FE9"/>
  <w15:docId w15:val="{FE34D3FD-FBF0-43E2-97B9-12BDCF23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C80"/>
  </w:style>
  <w:style w:type="paragraph" w:styleId="Heading1">
    <w:name w:val="heading 1"/>
    <w:basedOn w:val="Normal"/>
    <w:next w:val="Normal"/>
    <w:link w:val="Heading1Char"/>
    <w:uiPriority w:val="9"/>
    <w:qFormat/>
    <w:rsid w:val="006E46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8">
    <w:name w:val="heading 8"/>
    <w:basedOn w:val="Normal"/>
    <w:next w:val="Normal"/>
    <w:link w:val="Heading8Char"/>
    <w:uiPriority w:val="9"/>
    <w:semiHidden/>
    <w:unhideWhenUsed/>
    <w:qFormat/>
    <w:rsid w:val="006A198A"/>
    <w:pPr>
      <w:bidi/>
      <w:spacing w:before="240" w:after="60" w:line="240" w:lineRule="auto"/>
      <w:outlineLvl w:val="7"/>
    </w:pPr>
    <w:rPr>
      <w:rFonts w:ascii="Times New Roman" w:eastAsia="Times New Roman" w:hAnsi="Times New Roman" w:cs="Times New Roman"/>
      <w:i/>
      <w:iCs/>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4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evel 1,My Bolet Style,Level1,تیتر 8,ليست همراه با شماره-فاصله خطوط 1,نمودار,List Paragraph متن ترتيبي بين متن,h6"/>
    <w:basedOn w:val="Normal"/>
    <w:link w:val="ListParagraphChar"/>
    <w:uiPriority w:val="34"/>
    <w:qFormat/>
    <w:rsid w:val="00BF7927"/>
    <w:pPr>
      <w:ind w:left="720"/>
      <w:contextualSpacing/>
    </w:pPr>
  </w:style>
  <w:style w:type="paragraph" w:styleId="BalloonText">
    <w:name w:val="Balloon Text"/>
    <w:basedOn w:val="Normal"/>
    <w:link w:val="BalloonTextChar"/>
    <w:uiPriority w:val="99"/>
    <w:semiHidden/>
    <w:unhideWhenUsed/>
    <w:rsid w:val="001864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10"/>
    <w:rPr>
      <w:rFonts w:ascii="Tahoma" w:hAnsi="Tahoma" w:cs="Tahoma"/>
      <w:sz w:val="16"/>
      <w:szCs w:val="16"/>
    </w:rPr>
  </w:style>
  <w:style w:type="character" w:styleId="Hyperlink">
    <w:name w:val="Hyperlink"/>
    <w:basedOn w:val="DefaultParagraphFont"/>
    <w:uiPriority w:val="99"/>
    <w:unhideWhenUsed/>
    <w:rsid w:val="00E44DB2"/>
    <w:rPr>
      <w:color w:val="0000FF" w:themeColor="hyperlink"/>
      <w:u w:val="single"/>
    </w:rPr>
  </w:style>
  <w:style w:type="paragraph" w:styleId="Header">
    <w:name w:val="header"/>
    <w:basedOn w:val="Normal"/>
    <w:link w:val="HeaderChar"/>
    <w:uiPriority w:val="99"/>
    <w:unhideWhenUsed/>
    <w:rsid w:val="00C17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C00"/>
  </w:style>
  <w:style w:type="paragraph" w:styleId="Footer">
    <w:name w:val="footer"/>
    <w:basedOn w:val="Normal"/>
    <w:link w:val="FooterChar"/>
    <w:uiPriority w:val="99"/>
    <w:unhideWhenUsed/>
    <w:rsid w:val="00C17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C00"/>
  </w:style>
  <w:style w:type="character" w:customStyle="1" w:styleId="Heading8Char">
    <w:name w:val="Heading 8 Char"/>
    <w:basedOn w:val="DefaultParagraphFont"/>
    <w:link w:val="Heading8"/>
    <w:uiPriority w:val="9"/>
    <w:semiHidden/>
    <w:rsid w:val="006A198A"/>
    <w:rPr>
      <w:rFonts w:ascii="Times New Roman" w:eastAsia="Times New Roman" w:hAnsi="Times New Roman" w:cs="Times New Roman"/>
      <w:i/>
      <w:iCs/>
      <w:sz w:val="24"/>
      <w:szCs w:val="24"/>
      <w:lang w:bidi="fa-IR"/>
    </w:rPr>
  </w:style>
  <w:style w:type="character" w:customStyle="1" w:styleId="Heading1Char">
    <w:name w:val="Heading 1 Char"/>
    <w:basedOn w:val="DefaultParagraphFont"/>
    <w:link w:val="Heading1"/>
    <w:uiPriority w:val="9"/>
    <w:rsid w:val="006E462C"/>
    <w:rPr>
      <w:rFonts w:asciiTheme="majorHAnsi" w:eastAsiaTheme="majorEastAsia" w:hAnsiTheme="majorHAnsi" w:cstheme="majorBidi"/>
      <w:color w:val="365F91" w:themeColor="accent1" w:themeShade="BF"/>
      <w:sz w:val="32"/>
      <w:szCs w:val="32"/>
    </w:rPr>
  </w:style>
  <w:style w:type="table" w:customStyle="1" w:styleId="TableGrid1">
    <w:name w:val="Table Grid1"/>
    <w:basedOn w:val="TableNormal"/>
    <w:next w:val="TableGrid"/>
    <w:uiPriority w:val="59"/>
    <w:rsid w:val="00586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55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75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85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B5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51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75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E3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995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D5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F6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FF6B0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2">
    <w:name w:val="Table Grid12"/>
    <w:basedOn w:val="TableNormal"/>
    <w:next w:val="TableGrid"/>
    <w:uiPriority w:val="59"/>
    <w:rsid w:val="00FC5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32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141F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141F0F"/>
    <w:rPr>
      <w:sz w:val="16"/>
      <w:szCs w:val="16"/>
    </w:rPr>
  </w:style>
  <w:style w:type="paragraph" w:styleId="CommentText">
    <w:name w:val="annotation text"/>
    <w:basedOn w:val="Normal"/>
    <w:link w:val="CommentTextChar"/>
    <w:uiPriority w:val="99"/>
    <w:semiHidden/>
    <w:unhideWhenUsed/>
    <w:rsid w:val="00141F0F"/>
    <w:pPr>
      <w:spacing w:line="240" w:lineRule="auto"/>
    </w:pPr>
    <w:rPr>
      <w:sz w:val="20"/>
      <w:szCs w:val="20"/>
    </w:rPr>
  </w:style>
  <w:style w:type="character" w:customStyle="1" w:styleId="CommentTextChar">
    <w:name w:val="Comment Text Char"/>
    <w:basedOn w:val="DefaultParagraphFont"/>
    <w:link w:val="CommentText"/>
    <w:uiPriority w:val="99"/>
    <w:semiHidden/>
    <w:rsid w:val="00141F0F"/>
    <w:rPr>
      <w:sz w:val="20"/>
      <w:szCs w:val="20"/>
    </w:rPr>
  </w:style>
  <w:style w:type="paragraph" w:styleId="NormalWeb">
    <w:name w:val="Normal (Web)"/>
    <w:basedOn w:val="Normal"/>
    <w:uiPriority w:val="99"/>
    <w:unhideWhenUsed/>
    <w:rsid w:val="00141F0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4">
    <w:name w:val="Table Grid14"/>
    <w:basedOn w:val="TableNormal"/>
    <w:next w:val="TableGrid"/>
    <w:uiPriority w:val="59"/>
    <w:rsid w:val="00517C1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evel 1 Char,My Bolet Style Char,Level1 Char,تیتر 8 Char,ليست همراه با شماره-فاصله خطوط 1 Char,نمودار Char,List Paragraph متن ترتيبي بين متن Char,h6 Char"/>
    <w:link w:val="ListParagraph"/>
    <w:uiPriority w:val="34"/>
    <w:locked/>
    <w:rsid w:val="00AE4C73"/>
  </w:style>
  <w:style w:type="table" w:customStyle="1" w:styleId="LightGrid-Accent411">
    <w:name w:val="Light Grid - Accent 411"/>
    <w:basedOn w:val="TableNormal"/>
    <w:next w:val="LightGrid-Accent4"/>
    <w:uiPriority w:val="62"/>
    <w:rsid w:val="00B949BB"/>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41">
    <w:name w:val="Light Grid - Accent 41"/>
    <w:basedOn w:val="TableNormal"/>
    <w:next w:val="LightGrid-Accent4"/>
    <w:uiPriority w:val="62"/>
    <w:rsid w:val="00B949BB"/>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4">
    <w:name w:val="Light Grid Accent 4"/>
    <w:basedOn w:val="TableNormal"/>
    <w:uiPriority w:val="62"/>
    <w:semiHidden/>
    <w:unhideWhenUsed/>
    <w:rsid w:val="00B949BB"/>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CommentSubject">
    <w:name w:val="annotation subject"/>
    <w:basedOn w:val="CommentText"/>
    <w:next w:val="CommentText"/>
    <w:link w:val="CommentSubjectChar"/>
    <w:uiPriority w:val="99"/>
    <w:semiHidden/>
    <w:unhideWhenUsed/>
    <w:rsid w:val="00FB666F"/>
    <w:rPr>
      <w:b/>
      <w:bCs/>
    </w:rPr>
  </w:style>
  <w:style w:type="character" w:customStyle="1" w:styleId="CommentSubjectChar">
    <w:name w:val="Comment Subject Char"/>
    <w:basedOn w:val="CommentTextChar"/>
    <w:link w:val="CommentSubject"/>
    <w:uiPriority w:val="99"/>
    <w:semiHidden/>
    <w:rsid w:val="00FB666F"/>
    <w:rPr>
      <w:b/>
      <w:bCs/>
      <w:sz w:val="20"/>
      <w:szCs w:val="20"/>
    </w:rPr>
  </w:style>
  <w:style w:type="table" w:styleId="GridTable6Colorful-Accent4">
    <w:name w:val="Grid Table 6 Colorful Accent 4"/>
    <w:basedOn w:val="TableNormal"/>
    <w:uiPriority w:val="51"/>
    <w:rsid w:val="00467E2E"/>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11Char">
    <w:name w:val="ردیف های جدول ب نازنین 11 Char"/>
    <w:basedOn w:val="DefaultParagraphFont"/>
    <w:link w:val="11"/>
    <w:locked/>
    <w:rsid w:val="007E1A0B"/>
    <w:rPr>
      <w:rFonts w:ascii="Franklin Gothic Book" w:eastAsia="+mn-ea" w:hAnsi="Franklin Gothic Book" w:cs="B Nazanin"/>
      <w:kern w:val="24"/>
      <w:lang w:bidi="fa-IR"/>
    </w:rPr>
  </w:style>
  <w:style w:type="paragraph" w:customStyle="1" w:styleId="11">
    <w:name w:val="ردیف های جدول ب نازنین 11"/>
    <w:basedOn w:val="Normal"/>
    <w:link w:val="11Char"/>
    <w:qFormat/>
    <w:rsid w:val="007E1A0B"/>
    <w:pPr>
      <w:bidi/>
      <w:spacing w:after="0" w:line="240" w:lineRule="auto"/>
      <w:jc w:val="center"/>
    </w:pPr>
    <w:rPr>
      <w:rFonts w:ascii="Franklin Gothic Book" w:eastAsia="+mn-ea" w:hAnsi="Franklin Gothic Book" w:cs="B Nazanin"/>
      <w:kern w:val="24"/>
      <w:lang w:bidi="fa-IR"/>
    </w:rPr>
  </w:style>
  <w:style w:type="character" w:customStyle="1" w:styleId="12Char">
    <w:name w:val="متن ب نازنین 12 Char"/>
    <w:basedOn w:val="DefaultParagraphFont"/>
    <w:link w:val="12"/>
    <w:locked/>
    <w:rsid w:val="007E1A0B"/>
    <w:rPr>
      <w:rFonts w:cs="B Nazanin"/>
      <w:sz w:val="24"/>
      <w:szCs w:val="24"/>
      <w:lang w:bidi="fa-IR"/>
    </w:rPr>
  </w:style>
  <w:style w:type="paragraph" w:customStyle="1" w:styleId="12">
    <w:name w:val="متن ب نازنین 12"/>
    <w:basedOn w:val="Normal"/>
    <w:link w:val="12Char"/>
    <w:qFormat/>
    <w:rsid w:val="007E1A0B"/>
    <w:pPr>
      <w:bidi/>
    </w:pPr>
    <w:rPr>
      <w:rFonts w:cs="B Nazanin"/>
      <w:sz w:val="24"/>
      <w:szCs w:val="24"/>
      <w:lang w:bidi="fa-IR"/>
    </w:rPr>
  </w:style>
  <w:style w:type="character" w:customStyle="1" w:styleId="12Char0">
    <w:name w:val="سرتیتر جداول ب نازنین 12 بولد Char"/>
    <w:basedOn w:val="DefaultParagraphFont"/>
    <w:link w:val="120"/>
    <w:locked/>
    <w:rsid w:val="007E1A0B"/>
    <w:rPr>
      <w:rFonts w:cs="B Nazanin"/>
      <w:b/>
      <w:bCs/>
      <w:sz w:val="24"/>
      <w:szCs w:val="24"/>
      <w:lang w:bidi="fa-IR"/>
    </w:rPr>
  </w:style>
  <w:style w:type="paragraph" w:customStyle="1" w:styleId="120">
    <w:name w:val="سرتیتر جداول ب نازنین 12 بولد"/>
    <w:basedOn w:val="Normal"/>
    <w:link w:val="12Char0"/>
    <w:qFormat/>
    <w:rsid w:val="007E1A0B"/>
    <w:pPr>
      <w:bidi/>
      <w:spacing w:after="0" w:line="240" w:lineRule="auto"/>
      <w:jc w:val="center"/>
    </w:pPr>
    <w:rPr>
      <w:rFonts w:cs="B Nazanin"/>
      <w:b/>
      <w:bCs/>
      <w:sz w:val="24"/>
      <w:szCs w:val="24"/>
      <w:lang w:bidi="fa-IR"/>
    </w:rPr>
  </w:style>
  <w:style w:type="character" w:styleId="FollowedHyperlink">
    <w:name w:val="FollowedHyperlink"/>
    <w:basedOn w:val="DefaultParagraphFont"/>
    <w:uiPriority w:val="99"/>
    <w:semiHidden/>
    <w:unhideWhenUsed/>
    <w:rsid w:val="007E1A0B"/>
    <w:rPr>
      <w:color w:val="800080" w:themeColor="followedHyperlink"/>
      <w:u w:val="single"/>
    </w:rPr>
  </w:style>
  <w:style w:type="paragraph" w:customStyle="1" w:styleId="msonormal0">
    <w:name w:val="msonormal"/>
    <w:basedOn w:val="Normal"/>
    <w:uiPriority w:val="99"/>
    <w:rsid w:val="007E1A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itleChar">
    <w:name w:val="Subtitle Char"/>
    <w:aliases w:val="Char Char"/>
    <w:link w:val="Subtitle"/>
    <w:uiPriority w:val="11"/>
    <w:locked/>
    <w:rsid w:val="007E1A0B"/>
    <w:rPr>
      <w:rFonts w:ascii="Times New Roman" w:eastAsia="Times New Roman" w:hAnsi="Times New Roman" w:cs="Traffic"/>
      <w:sz w:val="20"/>
      <w:szCs w:val="28"/>
    </w:rPr>
  </w:style>
  <w:style w:type="paragraph" w:styleId="Subtitle">
    <w:name w:val="Subtitle"/>
    <w:aliases w:val="Char"/>
    <w:basedOn w:val="Normal"/>
    <w:link w:val="SubtitleChar"/>
    <w:uiPriority w:val="11"/>
    <w:qFormat/>
    <w:rsid w:val="007E1A0B"/>
    <w:pPr>
      <w:bidi/>
      <w:spacing w:after="0" w:line="240" w:lineRule="auto"/>
      <w:jc w:val="lowKashida"/>
    </w:pPr>
    <w:rPr>
      <w:rFonts w:ascii="Times New Roman" w:eastAsia="Times New Roman" w:hAnsi="Times New Roman" w:cs="Traffic"/>
      <w:sz w:val="20"/>
      <w:szCs w:val="28"/>
    </w:rPr>
  </w:style>
  <w:style w:type="character" w:customStyle="1" w:styleId="SubtitleChar1">
    <w:name w:val="Subtitle Char1"/>
    <w:aliases w:val="Char Char1"/>
    <w:basedOn w:val="DefaultParagraphFont"/>
    <w:uiPriority w:val="11"/>
    <w:rsid w:val="007E1A0B"/>
    <w:rPr>
      <w:rFonts w:eastAsiaTheme="minorEastAsia"/>
      <w:color w:val="5A5A5A" w:themeColor="text1" w:themeTint="A5"/>
      <w:spacing w:val="15"/>
    </w:rPr>
  </w:style>
  <w:style w:type="paragraph" w:customStyle="1" w:styleId="TableParagraph">
    <w:name w:val="Table Paragraph"/>
    <w:basedOn w:val="Normal"/>
    <w:uiPriority w:val="1"/>
    <w:qFormat/>
    <w:rsid w:val="007E1A0B"/>
    <w:pPr>
      <w:widowControl w:val="0"/>
      <w:autoSpaceDE w:val="0"/>
      <w:autoSpaceDN w:val="0"/>
      <w:spacing w:after="0" w:line="240" w:lineRule="auto"/>
    </w:pPr>
    <w:rPr>
      <w:rFonts w:ascii="Arial" w:eastAsia="Arial" w:hAnsi="Arial" w:cs="Arial"/>
    </w:rPr>
  </w:style>
  <w:style w:type="table" w:customStyle="1" w:styleId="TableGrid22">
    <w:name w:val="Table Grid22"/>
    <w:basedOn w:val="TableNormal"/>
    <w:next w:val="TableGrid"/>
    <w:uiPriority w:val="59"/>
    <w:rsid w:val="007E1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7E1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E1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7E1A0B"/>
    <w:pPr>
      <w:spacing w:after="0" w:line="240" w:lineRule="auto"/>
    </w:pPr>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oSpacingChar">
    <w:name w:val="No Spacing Char"/>
    <w:basedOn w:val="DefaultParagraphFont"/>
    <w:link w:val="NoSpacing"/>
    <w:uiPriority w:val="1"/>
    <w:locked/>
    <w:rsid w:val="007E1A0B"/>
    <w:rPr>
      <w:rFonts w:ascii="Times New Roman" w:eastAsiaTheme="minorEastAsia" w:hAnsi="Times New Roman" w:cs="Times New Roman"/>
    </w:rPr>
  </w:style>
  <w:style w:type="paragraph" w:styleId="NoSpacing">
    <w:name w:val="No Spacing"/>
    <w:link w:val="NoSpacingChar"/>
    <w:uiPriority w:val="1"/>
    <w:qFormat/>
    <w:rsid w:val="007E1A0B"/>
    <w:pPr>
      <w:spacing w:after="0" w:line="240" w:lineRule="auto"/>
    </w:pPr>
    <w:rPr>
      <w:rFonts w:ascii="Times New Roman" w:eastAsiaTheme="minorEastAsia" w:hAnsi="Times New Roman" w:cs="Times New Roman"/>
    </w:rPr>
  </w:style>
  <w:style w:type="character" w:styleId="Strong">
    <w:name w:val="Strong"/>
    <w:basedOn w:val="DefaultParagraphFont"/>
    <w:uiPriority w:val="22"/>
    <w:qFormat/>
    <w:rsid w:val="007E1A0B"/>
    <w:rPr>
      <w:b/>
      <w:bCs/>
    </w:rPr>
  </w:style>
  <w:style w:type="numbering" w:customStyle="1" w:styleId="NoList1">
    <w:name w:val="No List1"/>
    <w:next w:val="NoList"/>
    <w:uiPriority w:val="99"/>
    <w:semiHidden/>
    <w:unhideWhenUsed/>
    <w:rsid w:val="007E1A0B"/>
  </w:style>
  <w:style w:type="table" w:customStyle="1" w:styleId="TableGrid15">
    <w:name w:val="Table Grid15"/>
    <w:basedOn w:val="TableNormal"/>
    <w:next w:val="TableGrid"/>
    <w:uiPriority w:val="59"/>
    <w:rsid w:val="007E1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E1A0B"/>
  </w:style>
  <w:style w:type="table" w:customStyle="1" w:styleId="TableGrid16">
    <w:name w:val="Table Grid16"/>
    <w:basedOn w:val="TableNormal"/>
    <w:next w:val="TableGrid"/>
    <w:uiPriority w:val="59"/>
    <w:rsid w:val="007E1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E1A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A0B"/>
    <w:rPr>
      <w:rFonts w:asciiTheme="majorHAnsi" w:eastAsiaTheme="majorEastAsia" w:hAnsiTheme="majorHAnsi" w:cstheme="majorBidi"/>
      <w:spacing w:val="-10"/>
      <w:kern w:val="28"/>
      <w:sz w:val="56"/>
      <w:szCs w:val="56"/>
    </w:rPr>
  </w:style>
  <w:style w:type="table" w:customStyle="1" w:styleId="TableGrid17">
    <w:name w:val="Table Grid17"/>
    <w:basedOn w:val="TableNormal"/>
    <w:next w:val="TableGrid"/>
    <w:uiPriority w:val="59"/>
    <w:rsid w:val="007E1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7E1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E1A0B"/>
  </w:style>
  <w:style w:type="table" w:customStyle="1" w:styleId="TableGrid19">
    <w:name w:val="Table Grid19"/>
    <w:basedOn w:val="TableNormal"/>
    <w:next w:val="TableGrid"/>
    <w:uiPriority w:val="59"/>
    <w:rsid w:val="007E1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7E1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7E1A0B"/>
  </w:style>
  <w:style w:type="table" w:customStyle="1" w:styleId="TableGrid20">
    <w:name w:val="Table Grid20"/>
    <w:basedOn w:val="TableNormal"/>
    <w:next w:val="TableGrid"/>
    <w:uiPriority w:val="59"/>
    <w:rsid w:val="007E1A0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7E1A0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E1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7E1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42">
    <w:name w:val="Light Grid - Accent 42"/>
    <w:basedOn w:val="TableNormal"/>
    <w:next w:val="LightGrid-Accent4"/>
    <w:uiPriority w:val="62"/>
    <w:rsid w:val="00C92981"/>
    <w:pPr>
      <w:spacing w:after="0" w:line="240" w:lineRule="auto"/>
    </w:pPr>
    <w:rPr>
      <w:rFonts w:ascii="Calibri" w:eastAsia="Calibri" w:hAnsi="Calibri" w:cs="Arial"/>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030188">
      <w:bodyDiv w:val="1"/>
      <w:marLeft w:val="0"/>
      <w:marRight w:val="0"/>
      <w:marTop w:val="0"/>
      <w:marBottom w:val="0"/>
      <w:divBdr>
        <w:top w:val="none" w:sz="0" w:space="0" w:color="auto"/>
        <w:left w:val="none" w:sz="0" w:space="0" w:color="auto"/>
        <w:bottom w:val="none" w:sz="0" w:space="0" w:color="auto"/>
        <w:right w:val="none" w:sz="0" w:space="0" w:color="auto"/>
      </w:divBdr>
    </w:div>
    <w:div w:id="468089617">
      <w:bodyDiv w:val="1"/>
      <w:marLeft w:val="0"/>
      <w:marRight w:val="0"/>
      <w:marTop w:val="0"/>
      <w:marBottom w:val="0"/>
      <w:divBdr>
        <w:top w:val="none" w:sz="0" w:space="0" w:color="auto"/>
        <w:left w:val="none" w:sz="0" w:space="0" w:color="auto"/>
        <w:bottom w:val="none" w:sz="0" w:space="0" w:color="auto"/>
        <w:right w:val="none" w:sz="0" w:space="0" w:color="auto"/>
      </w:divBdr>
      <w:divsChild>
        <w:div w:id="1267496088">
          <w:marLeft w:val="0"/>
          <w:marRight w:val="432"/>
          <w:marTop w:val="0"/>
          <w:marBottom w:val="240"/>
          <w:divBdr>
            <w:top w:val="none" w:sz="0" w:space="0" w:color="auto"/>
            <w:left w:val="none" w:sz="0" w:space="0" w:color="auto"/>
            <w:bottom w:val="none" w:sz="0" w:space="0" w:color="auto"/>
            <w:right w:val="none" w:sz="0" w:space="0" w:color="auto"/>
          </w:divBdr>
        </w:div>
        <w:div w:id="444884096">
          <w:marLeft w:val="0"/>
          <w:marRight w:val="432"/>
          <w:marTop w:val="0"/>
          <w:marBottom w:val="240"/>
          <w:divBdr>
            <w:top w:val="none" w:sz="0" w:space="0" w:color="auto"/>
            <w:left w:val="none" w:sz="0" w:space="0" w:color="auto"/>
            <w:bottom w:val="none" w:sz="0" w:space="0" w:color="auto"/>
            <w:right w:val="none" w:sz="0" w:space="0" w:color="auto"/>
          </w:divBdr>
        </w:div>
      </w:divsChild>
    </w:div>
    <w:div w:id="842359821">
      <w:bodyDiv w:val="1"/>
      <w:marLeft w:val="0"/>
      <w:marRight w:val="0"/>
      <w:marTop w:val="0"/>
      <w:marBottom w:val="0"/>
      <w:divBdr>
        <w:top w:val="none" w:sz="0" w:space="0" w:color="auto"/>
        <w:left w:val="none" w:sz="0" w:space="0" w:color="auto"/>
        <w:bottom w:val="none" w:sz="0" w:space="0" w:color="auto"/>
        <w:right w:val="none" w:sz="0" w:space="0" w:color="auto"/>
      </w:divBdr>
    </w:div>
    <w:div w:id="1050423670">
      <w:bodyDiv w:val="1"/>
      <w:marLeft w:val="0"/>
      <w:marRight w:val="0"/>
      <w:marTop w:val="0"/>
      <w:marBottom w:val="0"/>
      <w:divBdr>
        <w:top w:val="none" w:sz="0" w:space="0" w:color="auto"/>
        <w:left w:val="none" w:sz="0" w:space="0" w:color="auto"/>
        <w:bottom w:val="none" w:sz="0" w:space="0" w:color="auto"/>
        <w:right w:val="none" w:sz="0" w:space="0" w:color="auto"/>
      </w:divBdr>
    </w:div>
    <w:div w:id="1538347300">
      <w:bodyDiv w:val="1"/>
      <w:marLeft w:val="0"/>
      <w:marRight w:val="0"/>
      <w:marTop w:val="0"/>
      <w:marBottom w:val="0"/>
      <w:divBdr>
        <w:top w:val="none" w:sz="0" w:space="0" w:color="auto"/>
        <w:left w:val="none" w:sz="0" w:space="0" w:color="auto"/>
        <w:bottom w:val="none" w:sz="0" w:space="0" w:color="auto"/>
        <w:right w:val="none" w:sz="0" w:space="0" w:color="auto"/>
      </w:divBdr>
      <w:divsChild>
        <w:div w:id="508981805">
          <w:marLeft w:val="0"/>
          <w:marRight w:val="547"/>
          <w:marTop w:val="86"/>
          <w:marBottom w:val="0"/>
          <w:divBdr>
            <w:top w:val="none" w:sz="0" w:space="0" w:color="auto"/>
            <w:left w:val="none" w:sz="0" w:space="0" w:color="auto"/>
            <w:bottom w:val="none" w:sz="0" w:space="0" w:color="auto"/>
            <w:right w:val="none" w:sz="0" w:space="0" w:color="auto"/>
          </w:divBdr>
        </w:div>
        <w:div w:id="1689285267">
          <w:marLeft w:val="0"/>
          <w:marRight w:val="547"/>
          <w:marTop w:val="0"/>
          <w:marBottom w:val="240"/>
          <w:divBdr>
            <w:top w:val="none" w:sz="0" w:space="0" w:color="auto"/>
            <w:left w:val="none" w:sz="0" w:space="0" w:color="auto"/>
            <w:bottom w:val="none" w:sz="0" w:space="0" w:color="auto"/>
            <w:right w:val="none" w:sz="0" w:space="0" w:color="auto"/>
          </w:divBdr>
        </w:div>
        <w:div w:id="662783048">
          <w:marLeft w:val="0"/>
          <w:marRight w:val="547"/>
          <w:marTop w:val="0"/>
          <w:marBottom w:val="240"/>
          <w:divBdr>
            <w:top w:val="none" w:sz="0" w:space="0" w:color="auto"/>
            <w:left w:val="none" w:sz="0" w:space="0" w:color="auto"/>
            <w:bottom w:val="none" w:sz="0" w:space="0" w:color="auto"/>
            <w:right w:val="none" w:sz="0" w:space="0" w:color="auto"/>
          </w:divBdr>
        </w:div>
        <w:div w:id="654378837">
          <w:marLeft w:val="0"/>
          <w:marRight w:val="547"/>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chart" Target="charts/chart27.xml"/><Relationship Id="rId3" Type="http://schemas.openxmlformats.org/officeDocument/2006/relationships/styles" Target="styles.xml"/><Relationship Id="rId21" Type="http://schemas.openxmlformats.org/officeDocument/2006/relationships/chart" Target="charts/chart12.xml"/><Relationship Id="rId34" Type="http://schemas.openxmlformats.org/officeDocument/2006/relationships/chart" Target="charts/chart23.xml"/><Relationship Id="rId42" Type="http://schemas.openxmlformats.org/officeDocument/2006/relationships/chart" Target="charts/chart29.xml"/><Relationship Id="rId47" Type="http://schemas.openxmlformats.org/officeDocument/2006/relationships/chart" Target="charts/chart32.xml"/><Relationship Id="rId50"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2.xml"/><Relationship Id="rId38" Type="http://schemas.openxmlformats.org/officeDocument/2006/relationships/footer" Target="footer4.xml"/><Relationship Id="rId46" Type="http://schemas.openxmlformats.org/officeDocument/2006/relationships/chart" Target="charts/chart3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19.xm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1.xml"/><Relationship Id="rId37" Type="http://schemas.openxmlformats.org/officeDocument/2006/relationships/chart" Target="charts/chart26.xml"/><Relationship Id="rId40" Type="http://schemas.openxmlformats.org/officeDocument/2006/relationships/chart" Target="charts/chart28.xml"/><Relationship Id="rId45" Type="http://schemas.openxmlformats.org/officeDocument/2006/relationships/footer" Target="footer7.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footer" Target="footer2.xml"/><Relationship Id="rId36" Type="http://schemas.openxmlformats.org/officeDocument/2006/relationships/chart" Target="charts/chart25.xml"/><Relationship Id="rId49" Type="http://schemas.openxmlformats.org/officeDocument/2006/relationships/chart" Target="charts/chart34.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footer" Target="footer3.xml"/><Relationship Id="rId44" Type="http://schemas.openxmlformats.org/officeDocument/2006/relationships/chart" Target="charts/chart30.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0.xml"/><Relationship Id="rId35" Type="http://schemas.openxmlformats.org/officeDocument/2006/relationships/chart" Target="charts/chart24.xml"/><Relationship Id="rId43" Type="http://schemas.openxmlformats.org/officeDocument/2006/relationships/footer" Target="footer6.xml"/><Relationship Id="rId48" Type="http://schemas.openxmlformats.org/officeDocument/2006/relationships/chart" Target="charts/chart33.xml"/><Relationship Id="rId8" Type="http://schemas.openxmlformats.org/officeDocument/2006/relationships/image" Target="media/image1.png"/><Relationship Id="rId51" Type="http://schemas.openxmlformats.org/officeDocument/2006/relationships/chart" Target="charts/chart35.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f.m\Desktop\&#1593;&#1605;&#1604;&#1705;&#1585;&#1583;%201402\&#1606;&#1605;&#1608;&#1583;&#1575;&#1585;.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f.m\Desktop\&#1593;&#1605;&#1604;&#1705;&#1585;&#1583;%201402\&#1606;&#1605;&#1608;&#1583;&#1575;&#1585;.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C:\Users\f.m\Desktop\&#1593;&#1605;&#1604;&#1705;&#1585;&#1583;%201402\&#1606;&#1605;&#1608;&#1583;&#1575;&#1585;.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C:\Users\f.m\Desktop\&#1593;&#1605;&#1604;&#1705;&#1585;&#1583;%201402\&#1606;&#1605;&#1608;&#1583;&#1575;&#1585;.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C:\Users\f.m\Desktop\&#1593;&#1605;&#1604;&#1705;&#1585;&#1583;%201402\&#1606;&#1605;&#1608;&#1583;&#1575;&#1585;.xlsx"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file:///C:\Users\f.m\Desktop\&#1593;&#1605;&#1604;&#1705;&#1585;&#1583;%201402\&#1606;&#1605;&#1608;&#1583;&#1575;&#1585;.xlsx"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C:\Users\f.m\Desktop\&#1593;&#1605;&#1604;&#1705;&#1585;&#1583;%201402\&#1606;&#1605;&#1608;&#1583;&#1575;&#1585;.xlsx" TargetMode="Externa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file:///C:\Users\f.m\Desktop\&#1593;&#1605;&#1604;&#1705;&#1585;&#1583;%201402\&#1606;&#1605;&#1608;&#1583;&#1575;&#1585;.xlsx" TargetMode="Externa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package" Target="../embeddings/Microsoft_Excel_Worksheet9.xlsx"/></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package" Target="../embeddings/Microsoft_Excel_Worksheet11.xlsx"/></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package" Target="../embeddings/Microsoft_Excel_Worksheet12.xlsx"/></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21.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package" Target="../embeddings/Microsoft_Excel_Worksheet13.xlsx"/></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22.xm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package" Target="../embeddings/Microsoft_Excel_Worksheet14.xlsx"/></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23.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package" Target="../embeddings/Microsoft_Excel_Worksheet15.xlsx"/></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24.xm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package" Target="../embeddings/Microsoft_Excel_Worksheet16.xlsx"/></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25.xml"/><Relationship Id="rId2" Type="http://schemas.microsoft.com/office/2011/relationships/chartColorStyle" Target="colors25.xml"/><Relationship Id="rId1" Type="http://schemas.microsoft.com/office/2011/relationships/chartStyle" Target="style25.xml"/><Relationship Id="rId4" Type="http://schemas.openxmlformats.org/officeDocument/2006/relationships/package" Target="../embeddings/Microsoft_Excel_Worksheet17.xlsx"/></Relationships>
</file>

<file path=word/charts/_rels/chart27.xml.rels><?xml version="1.0" encoding="UTF-8" standalone="yes"?>
<Relationships xmlns="http://schemas.openxmlformats.org/package/2006/relationships"><Relationship Id="rId3" Type="http://schemas.openxmlformats.org/officeDocument/2006/relationships/themeOverride" Target="../theme/themeOverride26.xml"/><Relationship Id="rId2" Type="http://schemas.microsoft.com/office/2011/relationships/chartColorStyle" Target="colors26.xml"/><Relationship Id="rId1" Type="http://schemas.microsoft.com/office/2011/relationships/chartStyle" Target="style26.xml"/><Relationship Id="rId4" Type="http://schemas.openxmlformats.org/officeDocument/2006/relationships/package" Target="../embeddings/Microsoft_Excel_Worksheet18.xlsx"/></Relationships>
</file>

<file path=word/charts/_rels/chart28.xml.rels><?xml version="1.0" encoding="UTF-8" standalone="yes"?>
<Relationships xmlns="http://schemas.openxmlformats.org/package/2006/relationships"><Relationship Id="rId3" Type="http://schemas.openxmlformats.org/officeDocument/2006/relationships/themeOverride" Target="../theme/themeOverride27.xml"/><Relationship Id="rId2" Type="http://schemas.microsoft.com/office/2011/relationships/chartColorStyle" Target="colors27.xml"/><Relationship Id="rId1" Type="http://schemas.microsoft.com/office/2011/relationships/chartStyle" Target="style27.xml"/><Relationship Id="rId4" Type="http://schemas.openxmlformats.org/officeDocument/2006/relationships/package" Target="../embeddings/Microsoft_Excel_Worksheet19.xlsx"/></Relationships>
</file>

<file path=word/charts/_rels/chart29.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8.xml"/><Relationship Id="rId1" Type="http://schemas.microsoft.com/office/2011/relationships/chartStyle" Target="style28.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30.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9.xml"/><Relationship Id="rId1" Type="http://schemas.microsoft.com/office/2011/relationships/chartStyle" Target="style29.xml"/></Relationships>
</file>

<file path=word/charts/_rels/chart31.xml.rels><?xml version="1.0" encoding="UTF-8" standalone="yes"?>
<Relationships xmlns="http://schemas.openxmlformats.org/package/2006/relationships"><Relationship Id="rId3" Type="http://schemas.openxmlformats.org/officeDocument/2006/relationships/themeOverride" Target="../theme/themeOverride28.xml"/><Relationship Id="rId2" Type="http://schemas.microsoft.com/office/2011/relationships/chartColorStyle" Target="colors30.xml"/><Relationship Id="rId1" Type="http://schemas.microsoft.com/office/2011/relationships/chartStyle" Target="style30.xml"/><Relationship Id="rId4" Type="http://schemas.openxmlformats.org/officeDocument/2006/relationships/package" Target="../embeddings/Microsoft_Excel_Worksheet22.xlsx"/></Relationships>
</file>

<file path=word/charts/_rels/chart32.xml.rels><?xml version="1.0" encoding="UTF-8" standalone="yes"?>
<Relationships xmlns="http://schemas.openxmlformats.org/package/2006/relationships"><Relationship Id="rId3" Type="http://schemas.openxmlformats.org/officeDocument/2006/relationships/themeOverride" Target="../theme/themeOverride29.xml"/><Relationship Id="rId2" Type="http://schemas.microsoft.com/office/2011/relationships/chartColorStyle" Target="colors31.xml"/><Relationship Id="rId1" Type="http://schemas.microsoft.com/office/2011/relationships/chartStyle" Target="style31.xml"/><Relationship Id="rId4" Type="http://schemas.openxmlformats.org/officeDocument/2006/relationships/package" Target="../embeddings/Microsoft_Excel_Worksheet23.xlsx"/></Relationships>
</file>

<file path=word/charts/_rels/chart33.xml.rels><?xml version="1.0" encoding="UTF-8" standalone="yes"?>
<Relationships xmlns="http://schemas.openxmlformats.org/package/2006/relationships"><Relationship Id="rId3" Type="http://schemas.openxmlformats.org/officeDocument/2006/relationships/themeOverride" Target="../theme/themeOverride30.xml"/><Relationship Id="rId2" Type="http://schemas.microsoft.com/office/2011/relationships/chartColorStyle" Target="colors32.xml"/><Relationship Id="rId1" Type="http://schemas.microsoft.com/office/2011/relationships/chartStyle" Target="style32.xml"/><Relationship Id="rId4" Type="http://schemas.openxmlformats.org/officeDocument/2006/relationships/package" Target="../embeddings/Microsoft_Excel_Worksheet24.xlsx"/></Relationships>
</file>

<file path=word/charts/_rels/chart34.xml.rels><?xml version="1.0" encoding="UTF-8" standalone="yes"?>
<Relationships xmlns="http://schemas.openxmlformats.org/package/2006/relationships"><Relationship Id="rId3" Type="http://schemas.openxmlformats.org/officeDocument/2006/relationships/themeOverride" Target="../theme/themeOverride31.xml"/><Relationship Id="rId2" Type="http://schemas.microsoft.com/office/2011/relationships/chartColorStyle" Target="colors33.xml"/><Relationship Id="rId1" Type="http://schemas.microsoft.com/office/2011/relationships/chartStyle" Target="style33.xml"/><Relationship Id="rId4" Type="http://schemas.openxmlformats.org/officeDocument/2006/relationships/package" Target="../embeddings/Microsoft_Excel_Worksheet25.xlsx"/></Relationships>
</file>

<file path=word/charts/_rels/chart35.xml.rels><?xml version="1.0" encoding="UTF-8" standalone="yes"?>
<Relationships xmlns="http://schemas.openxmlformats.org/package/2006/relationships"><Relationship Id="rId3" Type="http://schemas.openxmlformats.org/officeDocument/2006/relationships/themeOverride" Target="../theme/themeOverride32.xml"/><Relationship Id="rId2" Type="http://schemas.microsoft.com/office/2011/relationships/chartColorStyle" Target="colors34.xml"/><Relationship Id="rId1" Type="http://schemas.microsoft.com/office/2011/relationships/chartStyle" Target="style34.xml"/><Relationship Id="rId4" Type="http://schemas.openxmlformats.org/officeDocument/2006/relationships/package" Target="../embeddings/Microsoft_Excel_Worksheet26.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سال 1402</c:v>
                </c:pt>
              </c:strCache>
            </c:strRef>
          </c:tx>
          <c:spPr>
            <a:solidFill>
              <a:schemeClr val="accent1"/>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بازدید از آزمایشگاههای زیر مجموعه با استفاده از چک لیست استاندارد عمومی</c:v>
                </c:pt>
                <c:pt idx="1">
                  <c:v>درصد اعلام نتایج دید مستقیم سل،تا 48 ساعت پس از دریافت نمونه</c:v>
                </c:pt>
                <c:pt idx="2">
                  <c:v>کسب نتایج مناسب در بازبینی مالاریا بالای 85 درصد صحت تشخیص</c:v>
                </c:pt>
                <c:pt idx="3">
                  <c:v>کسب نتایج مناسب در بازبینی سل بالای 85 درصد صحت تشخیص</c:v>
                </c:pt>
              </c:strCache>
            </c:strRef>
          </c:cat>
          <c:val>
            <c:numRef>
              <c:f>Sheet1!$B$2:$B$5</c:f>
              <c:numCache>
                <c:formatCode>General</c:formatCode>
                <c:ptCount val="4"/>
                <c:pt idx="0">
                  <c:v>85</c:v>
                </c:pt>
                <c:pt idx="1">
                  <c:v>90</c:v>
                </c:pt>
                <c:pt idx="2">
                  <c:v>100</c:v>
                </c:pt>
                <c:pt idx="3">
                  <c:v>100</c:v>
                </c:pt>
              </c:numCache>
            </c:numRef>
          </c:val>
          <c:extLst>
            <c:ext xmlns:c16="http://schemas.microsoft.com/office/drawing/2014/chart" uri="{C3380CC4-5D6E-409C-BE32-E72D297353CC}">
              <c16:uniqueId val="{00000000-6D71-4EB4-8F7B-256366D57496}"/>
            </c:ext>
          </c:extLst>
        </c:ser>
        <c:ser>
          <c:idx val="1"/>
          <c:order val="1"/>
          <c:tx>
            <c:strRef>
              <c:f>Sheet1!$C$1</c:f>
              <c:strCache>
                <c:ptCount val="1"/>
                <c:pt idx="0">
                  <c:v>سال 1402 </c:v>
                </c:pt>
              </c:strCache>
            </c:strRef>
          </c:tx>
          <c:spPr>
            <a:solidFill>
              <a:schemeClr val="accent3"/>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بازدید از آزمایشگاههای زیر مجموعه با استفاده از چک لیست استاندارد عمومی</c:v>
                </c:pt>
                <c:pt idx="1">
                  <c:v>درصد اعلام نتایج دید مستقیم سل،تا 48 ساعت پس از دریافت نمونه</c:v>
                </c:pt>
                <c:pt idx="2">
                  <c:v>کسب نتایج مناسب در بازبینی مالاریا بالای 85 درصد صحت تشخیص</c:v>
                </c:pt>
                <c:pt idx="3">
                  <c:v>کسب نتایج مناسب در بازبینی سل بالای 85 درصد صحت تشخیص</c:v>
                </c:pt>
              </c:strCache>
            </c:strRef>
          </c:cat>
          <c:val>
            <c:numRef>
              <c:f>Sheet1!$C$2:$C$5</c:f>
              <c:numCache>
                <c:formatCode>General</c:formatCode>
                <c:ptCount val="4"/>
                <c:pt idx="0">
                  <c:v>85</c:v>
                </c:pt>
                <c:pt idx="1">
                  <c:v>74</c:v>
                </c:pt>
                <c:pt idx="2">
                  <c:v>100</c:v>
                </c:pt>
                <c:pt idx="3">
                  <c:v>100</c:v>
                </c:pt>
              </c:numCache>
            </c:numRef>
          </c:val>
          <c:extLst>
            <c:ext xmlns:c16="http://schemas.microsoft.com/office/drawing/2014/chart" uri="{C3380CC4-5D6E-409C-BE32-E72D297353CC}">
              <c16:uniqueId val="{00000001-6D71-4EB4-8F7B-256366D57496}"/>
            </c:ext>
          </c:extLst>
        </c:ser>
        <c:dLbls>
          <c:showLegendKey val="0"/>
          <c:showVal val="0"/>
          <c:showCatName val="0"/>
          <c:showSerName val="0"/>
          <c:showPercent val="0"/>
          <c:showBubbleSize val="0"/>
        </c:dLbls>
        <c:gapWidth val="219"/>
        <c:overlap val="-27"/>
        <c:axId val="204144680"/>
        <c:axId val="204145072"/>
      </c:barChart>
      <c:catAx>
        <c:axId val="204144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204145072"/>
        <c:crosses val="autoZero"/>
        <c:auto val="1"/>
        <c:lblAlgn val="ctr"/>
        <c:lblOffset val="100"/>
        <c:noMultiLvlLbl val="0"/>
      </c:catAx>
      <c:valAx>
        <c:axId val="204145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144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B Nazanin" panose="00000400000000000000" pitchFamily="2" charset="-78"/>
            </a:defRPr>
          </a:pPr>
          <a:endParaRPr lang="en-US"/>
        </a:p>
      </c:txPr>
    </c:title>
    <c:autoTitleDeleted val="0"/>
    <c:plotArea>
      <c:layout/>
      <c:barChart>
        <c:barDir val="col"/>
        <c:grouping val="clustered"/>
        <c:varyColors val="0"/>
        <c:ser>
          <c:idx val="0"/>
          <c:order val="0"/>
          <c:tx>
            <c:strRef>
              <c:f>Sheet1!$A$4</c:f>
              <c:strCache>
                <c:ptCount val="1"/>
                <c:pt idx="0">
                  <c:v>تعداد موارد جدید مالاریا </c:v>
                </c:pt>
              </c:strCache>
            </c:strRef>
          </c:tx>
          <c:spPr>
            <a:solidFill>
              <a:schemeClr val="accent1"/>
            </a:solidFill>
            <a:ln>
              <a:noFill/>
            </a:ln>
            <a:effectLst/>
          </c:spPr>
          <c:invertIfNegative val="0"/>
          <c:dPt>
            <c:idx val="1"/>
            <c:invertIfNegative val="0"/>
            <c:bubble3D val="0"/>
            <c:spPr>
              <a:solidFill>
                <a:schemeClr val="accent3"/>
              </a:solidFill>
              <a:ln>
                <a:noFill/>
              </a:ln>
              <a:effectLst/>
            </c:spPr>
            <c:extLst>
              <c:ext xmlns:c16="http://schemas.microsoft.com/office/drawing/2014/chart" uri="{C3380CC4-5D6E-409C-BE32-E72D297353CC}">
                <c16:uniqueId val="{00000001-717C-4869-B4D9-2C8E148BF2B5}"/>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B Nazanin" panose="00000400000000000000" pitchFamily="2" charset="-78"/>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Sheet1!$B$3:$C$3</c:f>
              <c:strCache>
                <c:ptCount val="2"/>
                <c:pt idx="0">
                  <c:v>سال  1401</c:v>
                </c:pt>
                <c:pt idx="1">
                  <c:v>سال  1402</c:v>
                </c:pt>
              </c:strCache>
            </c:strRef>
          </c:cat>
          <c:val>
            <c:numRef>
              <c:f>Sheet1!$B$4:$C$4</c:f>
              <c:numCache>
                <c:formatCode>General</c:formatCode>
                <c:ptCount val="2"/>
                <c:pt idx="0">
                  <c:v>3</c:v>
                </c:pt>
                <c:pt idx="1">
                  <c:v>4</c:v>
                </c:pt>
              </c:numCache>
            </c:numRef>
          </c:val>
          <c:extLst>
            <c:ext xmlns:c16="http://schemas.microsoft.com/office/drawing/2014/chart" uri="{C3380CC4-5D6E-409C-BE32-E72D297353CC}">
              <c16:uniqueId val="{00000002-717C-4869-B4D9-2C8E148BF2B5}"/>
            </c:ext>
          </c:extLst>
        </c:ser>
        <c:dLbls>
          <c:showLegendKey val="0"/>
          <c:showVal val="0"/>
          <c:showCatName val="0"/>
          <c:showSerName val="0"/>
          <c:showPercent val="0"/>
          <c:showBubbleSize val="0"/>
        </c:dLbls>
        <c:gapWidth val="219"/>
        <c:overlap val="-27"/>
        <c:axId val="201711760"/>
        <c:axId val="201712088"/>
      </c:barChart>
      <c:catAx>
        <c:axId val="201711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201712088"/>
        <c:crosses val="autoZero"/>
        <c:auto val="1"/>
        <c:lblAlgn val="ctr"/>
        <c:lblOffset val="100"/>
        <c:noMultiLvlLbl val="0"/>
      </c:catAx>
      <c:valAx>
        <c:axId val="201712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201711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cs typeface="B Nazanin" panose="00000400000000000000" pitchFamily="2" charset="-78"/>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lumMod val="65000"/>
                    <a:lumOff val="35000"/>
                  </a:sysClr>
                </a:solidFill>
                <a:latin typeface="+mn-lt"/>
                <a:ea typeface="+mn-ea"/>
                <a:cs typeface="B Nazanin" panose="00000400000000000000" pitchFamily="2" charset="-78"/>
              </a:defRPr>
            </a:pPr>
            <a:r>
              <a:rPr lang="fa-IR" sz="1100" b="1" i="0" baseline="0">
                <a:effectLst/>
                <a:cs typeface="B Nazanin" panose="00000400000000000000" pitchFamily="2" charset="-78"/>
              </a:rPr>
              <a:t>عملکرد بیماریهای ایدز و بیماریهای آمیزشی مرکز بهداشت شمال 1402</a:t>
            </a:r>
            <a:endParaRPr lang="en-US" sz="1100">
              <a:effectLst/>
              <a:cs typeface="B Nazanin" panose="00000400000000000000" pitchFamily="2" charset="-78"/>
            </a:endParaRPr>
          </a:p>
          <a:p>
            <a:pPr marL="0" marR="0" indent="0" algn="ctr" defTabSz="914400" rtl="0" eaLnBrk="1" fontAlgn="auto" latinLnBrk="0" hangingPunct="1">
              <a:lnSpc>
                <a:spcPct val="100000"/>
              </a:lnSpc>
              <a:spcBef>
                <a:spcPts val="0"/>
              </a:spcBef>
              <a:spcAft>
                <a:spcPts val="0"/>
              </a:spcAft>
              <a:buClrTx/>
              <a:buSzTx/>
              <a:buFontTx/>
              <a:buNone/>
              <a:tabLst/>
              <a:defRPr sz="1100">
                <a:solidFill>
                  <a:sysClr val="windowText" lastClr="000000">
                    <a:lumMod val="65000"/>
                    <a:lumOff val="35000"/>
                  </a:sysClr>
                </a:solidFill>
                <a:cs typeface="B Nazanin" panose="00000400000000000000" pitchFamily="2" charset="-78"/>
              </a:defRPr>
            </a:pPr>
            <a:endParaRPr lang="en-US" sz="1100">
              <a:cs typeface="B Nazanin" panose="00000400000000000000" pitchFamily="2" charset="-78"/>
            </a:endParaRP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lumMod val="65000"/>
                  <a:lumOff val="35000"/>
                </a:sysClr>
              </a:solidFill>
              <a:latin typeface="+mn-lt"/>
              <a:ea typeface="+mn-ea"/>
              <a:cs typeface="B Nazanin" panose="00000400000000000000" pitchFamily="2" charset="-78"/>
            </a:defRPr>
          </a:pPr>
          <a:endParaRPr lang="en-US"/>
        </a:p>
      </c:txPr>
    </c:title>
    <c:autoTitleDeleted val="0"/>
    <c:plotArea>
      <c:layout/>
      <c:barChart>
        <c:barDir val="col"/>
        <c:grouping val="clustered"/>
        <c:varyColors val="0"/>
        <c:ser>
          <c:idx val="0"/>
          <c:order val="0"/>
          <c:tx>
            <c:strRef>
              <c:f>Sheet1!$A$35</c:f>
              <c:strCache>
                <c:ptCount val="1"/>
                <c:pt idx="0">
                  <c:v>سال 1401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Sheet1!$B$34:$C$34</c:f>
              <c:strCache>
                <c:ptCount val="2"/>
                <c:pt idx="0">
                  <c:v>موارد جدید بیماریابی HIV</c:v>
                </c:pt>
                <c:pt idx="1">
                  <c:v>میزان تست HIV زنان باردار</c:v>
                </c:pt>
              </c:strCache>
            </c:strRef>
          </c:cat>
          <c:val>
            <c:numRef>
              <c:f>Sheet1!$B$35:$C$35</c:f>
              <c:numCache>
                <c:formatCode>General</c:formatCode>
                <c:ptCount val="2"/>
                <c:pt idx="0">
                  <c:v>61</c:v>
                </c:pt>
                <c:pt idx="1">
                  <c:v>75</c:v>
                </c:pt>
              </c:numCache>
            </c:numRef>
          </c:val>
          <c:extLst>
            <c:ext xmlns:c16="http://schemas.microsoft.com/office/drawing/2014/chart" uri="{C3380CC4-5D6E-409C-BE32-E72D297353CC}">
              <c16:uniqueId val="{00000000-33B2-4829-A618-EEF778D51541}"/>
            </c:ext>
          </c:extLst>
        </c:ser>
        <c:ser>
          <c:idx val="1"/>
          <c:order val="1"/>
          <c:tx>
            <c:strRef>
              <c:f>Sheet1!$A$36</c:f>
              <c:strCache>
                <c:ptCount val="1"/>
                <c:pt idx="0">
                  <c:v>سال 1402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Sheet1!$B$34:$C$34</c:f>
              <c:strCache>
                <c:ptCount val="2"/>
                <c:pt idx="0">
                  <c:v>موارد جدید بیماریابی HIV</c:v>
                </c:pt>
                <c:pt idx="1">
                  <c:v>میزان تست HIV زنان باردار</c:v>
                </c:pt>
              </c:strCache>
            </c:strRef>
          </c:cat>
          <c:val>
            <c:numRef>
              <c:f>Sheet1!$B$36:$C$36</c:f>
              <c:numCache>
                <c:formatCode>General</c:formatCode>
                <c:ptCount val="2"/>
                <c:pt idx="0">
                  <c:v>71</c:v>
                </c:pt>
                <c:pt idx="1">
                  <c:v>82.6</c:v>
                </c:pt>
              </c:numCache>
            </c:numRef>
          </c:val>
          <c:extLst>
            <c:ext xmlns:c16="http://schemas.microsoft.com/office/drawing/2014/chart" uri="{C3380CC4-5D6E-409C-BE32-E72D297353CC}">
              <c16:uniqueId val="{00000001-33B2-4829-A618-EEF778D51541}"/>
            </c:ext>
          </c:extLst>
        </c:ser>
        <c:dLbls>
          <c:showLegendKey val="0"/>
          <c:showVal val="0"/>
          <c:showCatName val="0"/>
          <c:showSerName val="0"/>
          <c:showPercent val="0"/>
          <c:showBubbleSize val="0"/>
        </c:dLbls>
        <c:gapWidth val="219"/>
        <c:overlap val="-27"/>
        <c:axId val="195530376"/>
        <c:axId val="195530048"/>
      </c:barChart>
      <c:catAx>
        <c:axId val="195530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195530048"/>
        <c:crosses val="autoZero"/>
        <c:auto val="1"/>
        <c:lblAlgn val="ctr"/>
        <c:lblOffset val="100"/>
        <c:noMultiLvlLbl val="0"/>
      </c:catAx>
      <c:valAx>
        <c:axId val="195530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530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rtl="0">
              <a:defRPr sz="1200" b="1" i="0" u="none" strike="noStrike" kern="1200" spc="0" baseline="0">
                <a:solidFill>
                  <a:schemeClr val="tx1">
                    <a:lumMod val="65000"/>
                    <a:lumOff val="35000"/>
                  </a:schemeClr>
                </a:solidFill>
                <a:latin typeface="+mn-lt"/>
                <a:ea typeface="+mn-ea"/>
                <a:cs typeface="B Nazanin" panose="00000400000000000000" pitchFamily="2" charset="-78"/>
              </a:defRPr>
            </a:pPr>
            <a:r>
              <a:rPr lang="fa-IR" sz="1200" b="1"/>
              <a:t>عملکرد بیماریهای تنفسی مرکز بهداشت شمال 1402</a:t>
            </a:r>
            <a:endParaRPr lang="en-US" sz="1200" b="1"/>
          </a:p>
          <a:p>
            <a:pPr algn="ctr" rtl="0">
              <a:defRPr sz="1200" b="1"/>
            </a:pPr>
            <a:endParaRPr lang="en-US" sz="1200" b="1"/>
          </a:p>
        </c:rich>
      </c:tx>
      <c:overlay val="0"/>
      <c:spPr>
        <a:noFill/>
        <a:ln>
          <a:noFill/>
        </a:ln>
        <a:effectLst/>
      </c:spPr>
      <c:txPr>
        <a:bodyPr rot="0" spcFirstLastPara="1" vertOverflow="ellipsis" vert="horz" wrap="square" anchor="ctr" anchorCtr="1"/>
        <a:lstStyle/>
        <a:p>
          <a:pPr algn="ctr" rtl="0">
            <a:defRPr sz="1200" b="1" i="0" u="none" strike="noStrike" kern="1200" spc="0" baseline="0">
              <a:solidFill>
                <a:schemeClr val="tx1">
                  <a:lumMod val="65000"/>
                  <a:lumOff val="35000"/>
                </a:schemeClr>
              </a:solidFill>
              <a:latin typeface="+mn-lt"/>
              <a:ea typeface="+mn-ea"/>
              <a:cs typeface="B Nazanin" panose="00000400000000000000" pitchFamily="2" charset="-78"/>
            </a:defRPr>
          </a:pPr>
          <a:endParaRPr lang="en-US"/>
        </a:p>
      </c:txPr>
    </c:title>
    <c:autoTitleDeleted val="0"/>
    <c:plotArea>
      <c:layout/>
      <c:barChart>
        <c:barDir val="col"/>
        <c:grouping val="clustered"/>
        <c:varyColors val="0"/>
        <c:ser>
          <c:idx val="0"/>
          <c:order val="0"/>
          <c:tx>
            <c:strRef>
              <c:f>Sheet1!$A$47</c:f>
              <c:strCache>
                <c:ptCount val="1"/>
                <c:pt idx="0">
                  <c:v>سال 1401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Nazanin" panose="00000400000000000000" pitchFamily="2" charset="-78"/>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Sheet1!$B$46:$E$46</c:f>
              <c:strCache>
                <c:ptCount val="4"/>
                <c:pt idx="0">
                  <c:v>در صد موارد مثبت آنفلوانزا در بیماران بستری</c:v>
                </c:pt>
                <c:pt idx="1">
                  <c:v>درصد موارد فوت در بیماران  آنفلوانزا مثبت بستری شده </c:v>
                </c:pt>
                <c:pt idx="2">
                  <c:v>درصد موارد مثبت کرونا در بیماران بستری مشکوک</c:v>
                </c:pt>
                <c:pt idx="3">
                  <c:v>درصد موارد فوت در بیماران کرونا مثبت بستری</c:v>
                </c:pt>
              </c:strCache>
            </c:strRef>
          </c:cat>
          <c:val>
            <c:numRef>
              <c:f>Sheet1!$B$47:$E$47</c:f>
              <c:numCache>
                <c:formatCode>General</c:formatCode>
                <c:ptCount val="4"/>
                <c:pt idx="0">
                  <c:v>2.2999999999999998</c:v>
                </c:pt>
                <c:pt idx="1">
                  <c:v>4.46</c:v>
                </c:pt>
                <c:pt idx="2">
                  <c:v>18.2</c:v>
                </c:pt>
                <c:pt idx="3">
                  <c:v>11.3</c:v>
                </c:pt>
              </c:numCache>
            </c:numRef>
          </c:val>
          <c:extLst>
            <c:ext xmlns:c16="http://schemas.microsoft.com/office/drawing/2014/chart" uri="{C3380CC4-5D6E-409C-BE32-E72D297353CC}">
              <c16:uniqueId val="{00000000-5A5F-4585-883E-7594035ACE6D}"/>
            </c:ext>
          </c:extLst>
        </c:ser>
        <c:ser>
          <c:idx val="1"/>
          <c:order val="1"/>
          <c:tx>
            <c:strRef>
              <c:f>Sheet1!$A$48</c:f>
              <c:strCache>
                <c:ptCount val="1"/>
                <c:pt idx="0">
                  <c:v>سال 1402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Nazanin" panose="00000400000000000000" pitchFamily="2" charset="-78"/>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Sheet1!$B$46:$E$46</c:f>
              <c:strCache>
                <c:ptCount val="4"/>
                <c:pt idx="0">
                  <c:v>در صد موارد مثبت آنفلوانزا در بیماران بستری</c:v>
                </c:pt>
                <c:pt idx="1">
                  <c:v>درصد موارد فوت در بیماران  آنفلوانزا مثبت بستری شده </c:v>
                </c:pt>
                <c:pt idx="2">
                  <c:v>درصد موارد مثبت کرونا در بیماران بستری مشکوک</c:v>
                </c:pt>
                <c:pt idx="3">
                  <c:v>درصد موارد فوت در بیماران کرونا مثبت بستری</c:v>
                </c:pt>
              </c:strCache>
            </c:strRef>
          </c:cat>
          <c:val>
            <c:numRef>
              <c:f>Sheet1!$B$48:$E$48</c:f>
              <c:numCache>
                <c:formatCode>General</c:formatCode>
                <c:ptCount val="4"/>
                <c:pt idx="0">
                  <c:v>6.7</c:v>
                </c:pt>
                <c:pt idx="1">
                  <c:v>5.7</c:v>
                </c:pt>
                <c:pt idx="2">
                  <c:v>11.3</c:v>
                </c:pt>
                <c:pt idx="3">
                  <c:v>6.46</c:v>
                </c:pt>
              </c:numCache>
            </c:numRef>
          </c:val>
          <c:extLst>
            <c:ext xmlns:c16="http://schemas.microsoft.com/office/drawing/2014/chart" uri="{C3380CC4-5D6E-409C-BE32-E72D297353CC}">
              <c16:uniqueId val="{00000001-5A5F-4585-883E-7594035ACE6D}"/>
            </c:ext>
          </c:extLst>
        </c:ser>
        <c:dLbls>
          <c:showLegendKey val="0"/>
          <c:showVal val="0"/>
          <c:showCatName val="0"/>
          <c:showSerName val="0"/>
          <c:showPercent val="0"/>
          <c:showBubbleSize val="0"/>
        </c:dLbls>
        <c:gapWidth val="219"/>
        <c:overlap val="-27"/>
        <c:axId val="208928448"/>
        <c:axId val="208925168"/>
      </c:barChart>
      <c:catAx>
        <c:axId val="20892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208925168"/>
        <c:crosses val="autoZero"/>
        <c:auto val="1"/>
        <c:lblAlgn val="ctr"/>
        <c:lblOffset val="100"/>
        <c:noMultiLvlLbl val="0"/>
      </c:catAx>
      <c:valAx>
        <c:axId val="208925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208928448"/>
        <c:crosses val="autoZero"/>
        <c:crossBetween val="between"/>
      </c:valAx>
      <c:spPr>
        <a:noFill/>
        <a:ln>
          <a:noFill/>
        </a:ln>
        <a:effectLst/>
      </c:spPr>
    </c:plotArea>
    <c:legend>
      <c:legendPos val="b"/>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legendEntry>
      <c:layout>
        <c:manualLayout>
          <c:xMode val="edge"/>
          <c:yMode val="edge"/>
          <c:x val="0.42118657234395612"/>
          <c:y val="0.92579037109412421"/>
          <c:w val="0.15762667144715492"/>
          <c:h val="7.420962890587581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cs typeface="B Nazanin" panose="00000400000000000000" pitchFamily="2" charset="-78"/>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lumMod val="65000"/>
                    <a:lumOff val="35000"/>
                  </a:sysClr>
                </a:solidFill>
                <a:latin typeface="+mn-lt"/>
                <a:ea typeface="+mn-ea"/>
                <a:cs typeface="B Nazanin" panose="00000400000000000000" pitchFamily="2" charset="-78"/>
              </a:defRPr>
            </a:pPr>
            <a:r>
              <a:rPr lang="fa-IR" sz="1100" b="1" i="0" baseline="0">
                <a:effectLst/>
              </a:rPr>
              <a:t>عملکرد بیماریهای مشترک انسان و دام مرکز بهداشت شمال سال 1402 </a:t>
            </a:r>
            <a:endParaRPr lang="en-US" sz="1100">
              <a:effectLst/>
            </a:endParaRPr>
          </a:p>
          <a:p>
            <a:pPr marL="0" marR="0" indent="0" algn="ctr" defTabSz="914400" rtl="0" eaLnBrk="1" fontAlgn="auto" latinLnBrk="0" hangingPunct="1">
              <a:lnSpc>
                <a:spcPct val="100000"/>
              </a:lnSpc>
              <a:spcBef>
                <a:spcPts val="0"/>
              </a:spcBef>
              <a:spcAft>
                <a:spcPts val="0"/>
              </a:spcAft>
              <a:buClrTx/>
              <a:buSzTx/>
              <a:buFontTx/>
              <a:buNone/>
              <a:tabLst/>
              <a:defRPr sz="1100">
                <a:solidFill>
                  <a:sysClr val="windowText" lastClr="000000">
                    <a:lumMod val="65000"/>
                    <a:lumOff val="35000"/>
                  </a:sysClr>
                </a:solidFill>
              </a:defRPr>
            </a:pPr>
            <a:endParaRPr lang="en-US" sz="1100"/>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lumMod val="65000"/>
                  <a:lumOff val="35000"/>
                </a:sysClr>
              </a:solidFill>
              <a:latin typeface="+mn-lt"/>
              <a:ea typeface="+mn-ea"/>
              <a:cs typeface="B Nazanin" panose="00000400000000000000" pitchFamily="2" charset="-78"/>
            </a:defRPr>
          </a:pPr>
          <a:endParaRPr lang="en-US"/>
        </a:p>
      </c:txPr>
    </c:title>
    <c:autoTitleDeleted val="0"/>
    <c:plotArea>
      <c:layout/>
      <c:barChart>
        <c:barDir val="col"/>
        <c:grouping val="clustered"/>
        <c:varyColors val="0"/>
        <c:ser>
          <c:idx val="0"/>
          <c:order val="0"/>
          <c:tx>
            <c:strRef>
              <c:f>Sheet1!$A$57</c:f>
              <c:strCache>
                <c:ptCount val="1"/>
                <c:pt idx="0">
                  <c:v>سال 1401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Nazanin" panose="00000400000000000000" pitchFamily="2" charset="-78"/>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Sheet1!$B$56:$D$56</c:f>
              <c:strCache>
                <c:ptCount val="3"/>
                <c:pt idx="0">
                  <c:v>موارد جدید سالک</c:v>
                </c:pt>
                <c:pt idx="1">
                  <c:v>کشف موارد مشکوک و محتمل CCHF</c:v>
                </c:pt>
                <c:pt idx="2">
                  <c:v>کشف موارد ابتلا به بیماری تب مالت</c:v>
                </c:pt>
              </c:strCache>
            </c:strRef>
          </c:cat>
          <c:val>
            <c:numRef>
              <c:f>Sheet1!$B$57:$D$57</c:f>
              <c:numCache>
                <c:formatCode>General</c:formatCode>
                <c:ptCount val="3"/>
                <c:pt idx="0">
                  <c:v>27</c:v>
                </c:pt>
                <c:pt idx="1">
                  <c:v>10</c:v>
                </c:pt>
                <c:pt idx="2">
                  <c:v>32</c:v>
                </c:pt>
              </c:numCache>
            </c:numRef>
          </c:val>
          <c:extLst>
            <c:ext xmlns:c16="http://schemas.microsoft.com/office/drawing/2014/chart" uri="{C3380CC4-5D6E-409C-BE32-E72D297353CC}">
              <c16:uniqueId val="{00000000-02C1-4396-A390-07250A2F8CB9}"/>
            </c:ext>
          </c:extLst>
        </c:ser>
        <c:ser>
          <c:idx val="1"/>
          <c:order val="1"/>
          <c:tx>
            <c:strRef>
              <c:f>Sheet1!$A$58</c:f>
              <c:strCache>
                <c:ptCount val="1"/>
                <c:pt idx="0">
                  <c:v>سال 1402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Nazanin" panose="00000400000000000000" pitchFamily="2" charset="-78"/>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Sheet1!$B$56:$D$56</c:f>
              <c:strCache>
                <c:ptCount val="3"/>
                <c:pt idx="0">
                  <c:v>موارد جدید سالک</c:v>
                </c:pt>
                <c:pt idx="1">
                  <c:v>کشف موارد مشکوک و محتمل CCHF</c:v>
                </c:pt>
                <c:pt idx="2">
                  <c:v>کشف موارد ابتلا به بیماری تب مالت</c:v>
                </c:pt>
              </c:strCache>
            </c:strRef>
          </c:cat>
          <c:val>
            <c:numRef>
              <c:f>Sheet1!$B$58:$D$58</c:f>
              <c:numCache>
                <c:formatCode>General</c:formatCode>
                <c:ptCount val="3"/>
                <c:pt idx="0">
                  <c:v>13</c:v>
                </c:pt>
                <c:pt idx="1">
                  <c:v>13</c:v>
                </c:pt>
                <c:pt idx="2">
                  <c:v>44</c:v>
                </c:pt>
              </c:numCache>
            </c:numRef>
          </c:val>
          <c:extLst>
            <c:ext xmlns:c16="http://schemas.microsoft.com/office/drawing/2014/chart" uri="{C3380CC4-5D6E-409C-BE32-E72D297353CC}">
              <c16:uniqueId val="{00000001-02C1-4396-A390-07250A2F8CB9}"/>
            </c:ext>
          </c:extLst>
        </c:ser>
        <c:dLbls>
          <c:showLegendKey val="0"/>
          <c:showVal val="0"/>
          <c:showCatName val="0"/>
          <c:showSerName val="0"/>
          <c:showPercent val="0"/>
          <c:showBubbleSize val="0"/>
        </c:dLbls>
        <c:gapWidth val="219"/>
        <c:overlap val="-27"/>
        <c:axId val="241595008"/>
        <c:axId val="241596648"/>
      </c:barChart>
      <c:catAx>
        <c:axId val="241595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241596648"/>
        <c:crosses val="autoZero"/>
        <c:auto val="1"/>
        <c:lblAlgn val="ctr"/>
        <c:lblOffset val="100"/>
        <c:noMultiLvlLbl val="0"/>
      </c:catAx>
      <c:valAx>
        <c:axId val="241596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241595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cs typeface="B Nazanin" panose="00000400000000000000" pitchFamily="2" charset="-78"/>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lumMod val="65000"/>
                    <a:lumOff val="35000"/>
                  </a:sysClr>
                </a:solidFill>
                <a:latin typeface="+mn-lt"/>
                <a:ea typeface="+mn-ea"/>
                <a:cs typeface="B Nazanin" panose="00000400000000000000" pitchFamily="2" charset="-78"/>
              </a:defRPr>
            </a:pPr>
            <a:r>
              <a:rPr lang="fa-IR" sz="1200" b="1" i="0" baseline="0">
                <a:effectLst/>
              </a:rPr>
              <a:t>عملکرد بیماری سل مرکز بهداشت شمال سال 1402</a:t>
            </a:r>
            <a:endParaRPr lang="en-US" sz="1200">
              <a:effectLst/>
            </a:endParaRPr>
          </a:p>
          <a:p>
            <a:pPr marL="0" marR="0" indent="0" algn="ctr" defTabSz="914400" rtl="0" eaLnBrk="1" fontAlgn="auto" latinLnBrk="0" hangingPunct="1">
              <a:lnSpc>
                <a:spcPct val="100000"/>
              </a:lnSpc>
              <a:spcBef>
                <a:spcPts val="0"/>
              </a:spcBef>
              <a:spcAft>
                <a:spcPts val="0"/>
              </a:spcAft>
              <a:buClrTx/>
              <a:buSzTx/>
              <a:buFontTx/>
              <a:buNone/>
              <a:tabLst/>
              <a:defRPr sz="1200">
                <a:solidFill>
                  <a:sysClr val="windowText" lastClr="000000">
                    <a:lumMod val="65000"/>
                    <a:lumOff val="35000"/>
                  </a:sysClr>
                </a:solidFill>
              </a:defRPr>
            </a:pPr>
            <a:endParaRPr lang="en-US" sz="1200"/>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lumMod val="65000"/>
                  <a:lumOff val="35000"/>
                </a:sysClr>
              </a:solidFill>
              <a:latin typeface="+mn-lt"/>
              <a:ea typeface="+mn-ea"/>
              <a:cs typeface="B Nazanin" panose="00000400000000000000" pitchFamily="2" charset="-78"/>
            </a:defRPr>
          </a:pPr>
          <a:endParaRPr lang="en-US"/>
        </a:p>
      </c:txPr>
    </c:title>
    <c:autoTitleDeleted val="0"/>
    <c:plotArea>
      <c:layout/>
      <c:barChart>
        <c:barDir val="col"/>
        <c:grouping val="clustered"/>
        <c:varyColors val="0"/>
        <c:ser>
          <c:idx val="0"/>
          <c:order val="0"/>
          <c:tx>
            <c:strRef>
              <c:f>Sheet1!$A$70</c:f>
              <c:strCache>
                <c:ptCount val="1"/>
                <c:pt idx="0">
                  <c:v>سال 1401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Nazanin" panose="00000400000000000000" pitchFamily="2" charset="-78"/>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Sheet1!$B$69:$D$69</c:f>
              <c:strCache>
                <c:ptCount val="3"/>
                <c:pt idx="0">
                  <c:v>میزان بروز سل اسمیر مثبت</c:v>
                </c:pt>
                <c:pt idx="1">
                  <c:v>میزان موفقیت درمان سل</c:v>
                </c:pt>
                <c:pt idx="2">
                  <c:v>میزان انجام تست اچ ای وی در بیماران مسلول</c:v>
                </c:pt>
              </c:strCache>
            </c:strRef>
          </c:cat>
          <c:val>
            <c:numRef>
              <c:f>Sheet1!$B$70:$D$70</c:f>
              <c:numCache>
                <c:formatCode>General</c:formatCode>
                <c:ptCount val="3"/>
                <c:pt idx="0">
                  <c:v>1.8</c:v>
                </c:pt>
                <c:pt idx="1">
                  <c:v>76</c:v>
                </c:pt>
                <c:pt idx="2">
                  <c:v>95.1</c:v>
                </c:pt>
              </c:numCache>
            </c:numRef>
          </c:val>
          <c:extLst>
            <c:ext xmlns:c16="http://schemas.microsoft.com/office/drawing/2014/chart" uri="{C3380CC4-5D6E-409C-BE32-E72D297353CC}">
              <c16:uniqueId val="{00000000-9EF4-4C8E-BDE3-023EDF54D791}"/>
            </c:ext>
          </c:extLst>
        </c:ser>
        <c:ser>
          <c:idx val="1"/>
          <c:order val="1"/>
          <c:tx>
            <c:strRef>
              <c:f>Sheet1!$A$71</c:f>
              <c:strCache>
                <c:ptCount val="1"/>
                <c:pt idx="0">
                  <c:v>سال 1402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Nazanin" panose="00000400000000000000" pitchFamily="2" charset="-78"/>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Sheet1!$B$69:$D$69</c:f>
              <c:strCache>
                <c:ptCount val="3"/>
                <c:pt idx="0">
                  <c:v>میزان بروز سل اسمیر مثبت</c:v>
                </c:pt>
                <c:pt idx="1">
                  <c:v>میزان موفقیت درمان سل</c:v>
                </c:pt>
                <c:pt idx="2">
                  <c:v>میزان انجام تست اچ ای وی در بیماران مسلول</c:v>
                </c:pt>
              </c:strCache>
            </c:strRef>
          </c:cat>
          <c:val>
            <c:numRef>
              <c:f>Sheet1!$B$71:$D$71</c:f>
              <c:numCache>
                <c:formatCode>General</c:formatCode>
                <c:ptCount val="3"/>
                <c:pt idx="0">
                  <c:v>2.2999999999999998</c:v>
                </c:pt>
                <c:pt idx="1">
                  <c:v>81.599999999999994</c:v>
                </c:pt>
                <c:pt idx="2">
                  <c:v>91.9</c:v>
                </c:pt>
              </c:numCache>
            </c:numRef>
          </c:val>
          <c:extLst>
            <c:ext xmlns:c16="http://schemas.microsoft.com/office/drawing/2014/chart" uri="{C3380CC4-5D6E-409C-BE32-E72D297353CC}">
              <c16:uniqueId val="{00000001-9EF4-4C8E-BDE3-023EDF54D791}"/>
            </c:ext>
          </c:extLst>
        </c:ser>
        <c:dLbls>
          <c:showLegendKey val="0"/>
          <c:showVal val="0"/>
          <c:showCatName val="0"/>
          <c:showSerName val="0"/>
          <c:showPercent val="0"/>
          <c:showBubbleSize val="0"/>
        </c:dLbls>
        <c:gapWidth val="219"/>
        <c:overlap val="-27"/>
        <c:axId val="203149712"/>
        <c:axId val="203152664"/>
      </c:barChart>
      <c:catAx>
        <c:axId val="203149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203152664"/>
        <c:crosses val="autoZero"/>
        <c:auto val="1"/>
        <c:lblAlgn val="ctr"/>
        <c:lblOffset val="100"/>
        <c:noMultiLvlLbl val="0"/>
      </c:catAx>
      <c:valAx>
        <c:axId val="203152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203149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cs typeface="B Nazanin" panose="00000400000000000000" pitchFamily="2" charset="-78"/>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lumMod val="65000"/>
                    <a:lumOff val="35000"/>
                  </a:sysClr>
                </a:solidFill>
                <a:latin typeface="+mn-lt"/>
                <a:ea typeface="+mn-ea"/>
                <a:cs typeface="B Nazanin" panose="00000400000000000000" pitchFamily="2" charset="-78"/>
              </a:defRPr>
            </a:pPr>
            <a:r>
              <a:rPr lang="fa-IR" sz="1200" b="1" i="0" baseline="0">
                <a:effectLst/>
              </a:rPr>
              <a:t>عملکرد بیماریهای منتقله از آب و غذا مرکز بهداشت شمال سال 1402</a:t>
            </a:r>
            <a:endParaRPr lang="en-US" sz="1200">
              <a:effectLst/>
            </a:endParaRPr>
          </a:p>
          <a:p>
            <a:pPr marL="0" marR="0" indent="0" algn="ctr" defTabSz="914400" rtl="0" eaLnBrk="1" fontAlgn="auto" latinLnBrk="0" hangingPunct="1">
              <a:lnSpc>
                <a:spcPct val="100000"/>
              </a:lnSpc>
              <a:spcBef>
                <a:spcPts val="0"/>
              </a:spcBef>
              <a:spcAft>
                <a:spcPts val="0"/>
              </a:spcAft>
              <a:buClrTx/>
              <a:buSzTx/>
              <a:buFontTx/>
              <a:buNone/>
              <a:tabLst/>
              <a:defRPr sz="1200">
                <a:solidFill>
                  <a:sysClr val="windowText" lastClr="000000">
                    <a:lumMod val="65000"/>
                    <a:lumOff val="35000"/>
                  </a:sysClr>
                </a:solidFill>
              </a:defRPr>
            </a:pPr>
            <a:endParaRPr lang="en-US" sz="1200"/>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lumMod val="65000"/>
                  <a:lumOff val="35000"/>
                </a:sysClr>
              </a:solidFill>
              <a:latin typeface="+mn-lt"/>
              <a:ea typeface="+mn-ea"/>
              <a:cs typeface="B Nazanin" panose="00000400000000000000" pitchFamily="2" charset="-78"/>
            </a:defRPr>
          </a:pPr>
          <a:endParaRPr lang="en-US"/>
        </a:p>
      </c:txPr>
    </c:title>
    <c:autoTitleDeleted val="0"/>
    <c:plotArea>
      <c:layout/>
      <c:barChart>
        <c:barDir val="col"/>
        <c:grouping val="clustered"/>
        <c:varyColors val="0"/>
        <c:ser>
          <c:idx val="0"/>
          <c:order val="0"/>
          <c:tx>
            <c:strRef>
              <c:f>Sheet1!$A$87</c:f>
              <c:strCache>
                <c:ptCount val="1"/>
                <c:pt idx="0">
                  <c:v>سال 1401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Nazanin" panose="00000400000000000000" pitchFamily="2" charset="-78"/>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Sheet1!$B$86:$C$86</c:f>
              <c:strCache>
                <c:ptCount val="2"/>
                <c:pt idx="0">
                  <c:v>درصد بیماریابی التور</c:v>
                </c:pt>
                <c:pt idx="1">
                  <c:v>کشف طغیان بیماریهای منتقله از آب و غذا</c:v>
                </c:pt>
              </c:strCache>
            </c:strRef>
          </c:cat>
          <c:val>
            <c:numRef>
              <c:f>Sheet1!$B$87:$C$87</c:f>
              <c:numCache>
                <c:formatCode>General</c:formatCode>
                <c:ptCount val="2"/>
                <c:pt idx="0">
                  <c:v>6.8</c:v>
                </c:pt>
                <c:pt idx="1">
                  <c:v>33</c:v>
                </c:pt>
              </c:numCache>
            </c:numRef>
          </c:val>
          <c:extLst>
            <c:ext xmlns:c16="http://schemas.microsoft.com/office/drawing/2014/chart" uri="{C3380CC4-5D6E-409C-BE32-E72D297353CC}">
              <c16:uniqueId val="{00000000-B223-4355-BBD4-D7C9F28832D3}"/>
            </c:ext>
          </c:extLst>
        </c:ser>
        <c:ser>
          <c:idx val="1"/>
          <c:order val="1"/>
          <c:tx>
            <c:strRef>
              <c:f>Sheet1!$A$88</c:f>
              <c:strCache>
                <c:ptCount val="1"/>
                <c:pt idx="0">
                  <c:v>سال 1402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Nazanin" panose="00000400000000000000" pitchFamily="2" charset="-78"/>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Sheet1!$B$86:$C$86</c:f>
              <c:strCache>
                <c:ptCount val="2"/>
                <c:pt idx="0">
                  <c:v>درصد بیماریابی التور</c:v>
                </c:pt>
                <c:pt idx="1">
                  <c:v>کشف طغیان بیماریهای منتقله از آب و غذا</c:v>
                </c:pt>
              </c:strCache>
            </c:strRef>
          </c:cat>
          <c:val>
            <c:numRef>
              <c:f>Sheet1!$B$88:$C$88</c:f>
              <c:numCache>
                <c:formatCode>General</c:formatCode>
                <c:ptCount val="2"/>
                <c:pt idx="0">
                  <c:v>26.7</c:v>
                </c:pt>
                <c:pt idx="1">
                  <c:v>18</c:v>
                </c:pt>
              </c:numCache>
            </c:numRef>
          </c:val>
          <c:extLst>
            <c:ext xmlns:c16="http://schemas.microsoft.com/office/drawing/2014/chart" uri="{C3380CC4-5D6E-409C-BE32-E72D297353CC}">
              <c16:uniqueId val="{00000001-B223-4355-BBD4-D7C9F28832D3}"/>
            </c:ext>
          </c:extLst>
        </c:ser>
        <c:dLbls>
          <c:showLegendKey val="0"/>
          <c:showVal val="0"/>
          <c:showCatName val="0"/>
          <c:showSerName val="0"/>
          <c:showPercent val="0"/>
          <c:showBubbleSize val="0"/>
        </c:dLbls>
        <c:gapWidth val="219"/>
        <c:overlap val="-27"/>
        <c:axId val="156300216"/>
        <c:axId val="156300544"/>
      </c:barChart>
      <c:catAx>
        <c:axId val="156300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156300544"/>
        <c:crosses val="autoZero"/>
        <c:auto val="1"/>
        <c:lblAlgn val="ctr"/>
        <c:lblOffset val="100"/>
        <c:noMultiLvlLbl val="0"/>
      </c:catAx>
      <c:valAx>
        <c:axId val="156300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156300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cs typeface="B Nazanin" panose="00000400000000000000" pitchFamily="2" charset="-78"/>
        </a:defRPr>
      </a:pPr>
      <a:endParaRPr lang="en-U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lumMod val="65000"/>
                    <a:lumOff val="35000"/>
                  </a:sysClr>
                </a:solidFill>
                <a:latin typeface="+mn-lt"/>
                <a:ea typeface="+mn-ea"/>
                <a:cs typeface="B Nazanin" panose="00000400000000000000" pitchFamily="2" charset="-78"/>
              </a:defRPr>
            </a:pPr>
            <a:r>
              <a:rPr lang="fa-IR" sz="1200" b="1" i="0" baseline="0">
                <a:effectLst/>
              </a:rPr>
              <a:t>عملکرد بیماریهای قابل پیشگیری با واکسن مرکز بهداشت شمال 1402</a:t>
            </a:r>
            <a:endParaRPr lang="en-US" sz="1200">
              <a:effectLst/>
            </a:endParaRPr>
          </a:p>
          <a:p>
            <a:pPr marL="0" marR="0" indent="0" algn="ctr" defTabSz="914400" rtl="0" eaLnBrk="1" fontAlgn="auto" latinLnBrk="0" hangingPunct="1">
              <a:lnSpc>
                <a:spcPct val="100000"/>
              </a:lnSpc>
              <a:spcBef>
                <a:spcPts val="0"/>
              </a:spcBef>
              <a:spcAft>
                <a:spcPts val="0"/>
              </a:spcAft>
              <a:buClrTx/>
              <a:buSzTx/>
              <a:buFontTx/>
              <a:buNone/>
              <a:tabLst/>
              <a:defRPr sz="1200">
                <a:solidFill>
                  <a:sysClr val="windowText" lastClr="000000">
                    <a:lumMod val="65000"/>
                    <a:lumOff val="35000"/>
                  </a:sysClr>
                </a:solidFill>
              </a:defRPr>
            </a:pPr>
            <a:endParaRPr lang="en-US" sz="1200"/>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lumMod val="65000"/>
                  <a:lumOff val="35000"/>
                </a:sysClr>
              </a:solidFill>
              <a:latin typeface="+mn-lt"/>
              <a:ea typeface="+mn-ea"/>
              <a:cs typeface="B Nazanin" panose="00000400000000000000" pitchFamily="2" charset="-78"/>
            </a:defRPr>
          </a:pPr>
          <a:endParaRPr lang="en-US"/>
        </a:p>
      </c:txPr>
    </c:title>
    <c:autoTitleDeleted val="0"/>
    <c:plotArea>
      <c:layout/>
      <c:barChart>
        <c:barDir val="col"/>
        <c:grouping val="clustered"/>
        <c:varyColors val="0"/>
        <c:ser>
          <c:idx val="0"/>
          <c:order val="0"/>
          <c:tx>
            <c:strRef>
              <c:f>Sheet1!$A$102</c:f>
              <c:strCache>
                <c:ptCount val="1"/>
                <c:pt idx="0">
                  <c:v>سال 1401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Nazanin" panose="00000400000000000000" pitchFamily="2" charset="-78"/>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Sheet1!$B$101:$D$101</c:f>
              <c:strCache>
                <c:ptCount val="3"/>
                <c:pt idx="0">
                  <c:v>موارد جدید سرخجه مادرزادی </c:v>
                </c:pt>
                <c:pt idx="1">
                  <c:v>موارد جدید مشکوک به سرخک</c:v>
                </c:pt>
                <c:pt idx="2">
                  <c:v>موارد جدید فلج شل حاد</c:v>
                </c:pt>
              </c:strCache>
            </c:strRef>
          </c:cat>
          <c:val>
            <c:numRef>
              <c:f>Sheet1!$B$102:$D$102</c:f>
              <c:numCache>
                <c:formatCode>General</c:formatCode>
                <c:ptCount val="3"/>
                <c:pt idx="0">
                  <c:v>17</c:v>
                </c:pt>
                <c:pt idx="1">
                  <c:v>11</c:v>
                </c:pt>
                <c:pt idx="2">
                  <c:v>7</c:v>
                </c:pt>
              </c:numCache>
            </c:numRef>
          </c:val>
          <c:extLst>
            <c:ext xmlns:c16="http://schemas.microsoft.com/office/drawing/2014/chart" uri="{C3380CC4-5D6E-409C-BE32-E72D297353CC}">
              <c16:uniqueId val="{00000000-BC90-4B4F-A46D-8783921D7524}"/>
            </c:ext>
          </c:extLst>
        </c:ser>
        <c:ser>
          <c:idx val="1"/>
          <c:order val="1"/>
          <c:tx>
            <c:strRef>
              <c:f>Sheet1!$A$103</c:f>
              <c:strCache>
                <c:ptCount val="1"/>
                <c:pt idx="0">
                  <c:v>سال 1402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Nazanin" panose="00000400000000000000" pitchFamily="2" charset="-78"/>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Sheet1!$B$101:$D$101</c:f>
              <c:strCache>
                <c:ptCount val="3"/>
                <c:pt idx="0">
                  <c:v>موارد جدید سرخجه مادرزادی </c:v>
                </c:pt>
                <c:pt idx="1">
                  <c:v>موارد جدید مشکوک به سرخک</c:v>
                </c:pt>
                <c:pt idx="2">
                  <c:v>موارد جدید فلج شل حاد</c:v>
                </c:pt>
              </c:strCache>
            </c:strRef>
          </c:cat>
          <c:val>
            <c:numRef>
              <c:f>Sheet1!$B$103:$D$103</c:f>
              <c:numCache>
                <c:formatCode>General</c:formatCode>
                <c:ptCount val="3"/>
                <c:pt idx="0">
                  <c:v>8</c:v>
                </c:pt>
                <c:pt idx="1">
                  <c:v>71</c:v>
                </c:pt>
                <c:pt idx="2">
                  <c:v>19</c:v>
                </c:pt>
              </c:numCache>
            </c:numRef>
          </c:val>
          <c:extLst>
            <c:ext xmlns:c16="http://schemas.microsoft.com/office/drawing/2014/chart" uri="{C3380CC4-5D6E-409C-BE32-E72D297353CC}">
              <c16:uniqueId val="{00000001-BC90-4B4F-A46D-8783921D7524}"/>
            </c:ext>
          </c:extLst>
        </c:ser>
        <c:dLbls>
          <c:showLegendKey val="0"/>
          <c:showVal val="0"/>
          <c:showCatName val="0"/>
          <c:showSerName val="0"/>
          <c:showPercent val="0"/>
          <c:showBubbleSize val="0"/>
        </c:dLbls>
        <c:gapWidth val="219"/>
        <c:overlap val="-27"/>
        <c:axId val="200058520"/>
        <c:axId val="200060160"/>
      </c:barChart>
      <c:catAx>
        <c:axId val="200058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200060160"/>
        <c:crosses val="autoZero"/>
        <c:auto val="1"/>
        <c:lblAlgn val="ctr"/>
        <c:lblOffset val="100"/>
        <c:noMultiLvlLbl val="0"/>
      </c:catAx>
      <c:valAx>
        <c:axId val="200060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200058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cs typeface="B Nazanin" panose="00000400000000000000" pitchFamily="2" charset="-78"/>
        </a:defRPr>
      </a:pPr>
      <a:endParaRPr lang="en-US"/>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lumMod val="65000"/>
                    <a:lumOff val="35000"/>
                  </a:sysClr>
                </a:solidFill>
                <a:latin typeface="+mn-lt"/>
                <a:ea typeface="+mn-ea"/>
                <a:cs typeface="B Nazanin" panose="00000400000000000000" pitchFamily="2" charset="-78"/>
              </a:defRPr>
            </a:pPr>
            <a:r>
              <a:rPr lang="fa-IR" sz="1200" b="1" i="0" baseline="0">
                <a:effectLst/>
              </a:rPr>
              <a:t>عملکرد شش ماهه برنامه واکسیناسیون مرکز بهداشت شمال تهران</a:t>
            </a:r>
            <a:endParaRPr lang="en-US" sz="1200">
              <a:effectLst/>
            </a:endParaRPr>
          </a:p>
          <a:p>
            <a:pPr marL="0" marR="0" indent="0" algn="ctr" defTabSz="914400" rtl="0" eaLnBrk="1" fontAlgn="auto" latinLnBrk="0" hangingPunct="1">
              <a:lnSpc>
                <a:spcPct val="100000"/>
              </a:lnSpc>
              <a:spcBef>
                <a:spcPts val="0"/>
              </a:spcBef>
              <a:spcAft>
                <a:spcPts val="0"/>
              </a:spcAft>
              <a:buClrTx/>
              <a:buSzTx/>
              <a:buFontTx/>
              <a:buNone/>
              <a:tabLst/>
              <a:defRPr sz="1200">
                <a:solidFill>
                  <a:sysClr val="windowText" lastClr="000000">
                    <a:lumMod val="65000"/>
                    <a:lumOff val="35000"/>
                  </a:sysClr>
                </a:solidFill>
              </a:defRPr>
            </a:pPr>
            <a:endParaRPr lang="en-US" sz="1200"/>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lumMod val="65000"/>
                  <a:lumOff val="35000"/>
                </a:sysClr>
              </a:solidFill>
              <a:latin typeface="+mn-lt"/>
              <a:ea typeface="+mn-ea"/>
              <a:cs typeface="B Nazanin" panose="00000400000000000000" pitchFamily="2" charset="-78"/>
            </a:defRPr>
          </a:pPr>
          <a:endParaRPr lang="en-US"/>
        </a:p>
      </c:txPr>
    </c:title>
    <c:autoTitleDeleted val="0"/>
    <c:plotArea>
      <c:layout/>
      <c:barChart>
        <c:barDir val="col"/>
        <c:grouping val="clustered"/>
        <c:varyColors val="0"/>
        <c:ser>
          <c:idx val="0"/>
          <c:order val="0"/>
          <c:tx>
            <c:strRef>
              <c:f>Sheet1!$A$117</c:f>
              <c:strCache>
                <c:ptCount val="1"/>
                <c:pt idx="0">
                  <c:v>سال 1401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Nazanin" panose="00000400000000000000" pitchFamily="2" charset="-78"/>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Sheet1!$B$116:$E$116</c:f>
              <c:strCache>
                <c:ptCount val="4"/>
                <c:pt idx="0">
                  <c:v>پوشش واکسن  MMR2</c:v>
                </c:pt>
                <c:pt idx="1">
                  <c:v>پوشش واکسن  BCG</c:v>
                </c:pt>
                <c:pt idx="2">
                  <c:v>پوشش واکسن  POLIO3</c:v>
                </c:pt>
                <c:pt idx="3">
                  <c:v>گزارش و ثبت عوارض نا مطلوب ایمنسازی</c:v>
                </c:pt>
              </c:strCache>
            </c:strRef>
          </c:cat>
          <c:val>
            <c:numRef>
              <c:f>Sheet1!$B$117:$E$117</c:f>
              <c:numCache>
                <c:formatCode>General</c:formatCode>
                <c:ptCount val="4"/>
                <c:pt idx="0">
                  <c:v>97.5</c:v>
                </c:pt>
                <c:pt idx="1">
                  <c:v>98.9</c:v>
                </c:pt>
                <c:pt idx="2">
                  <c:v>104.3</c:v>
                </c:pt>
                <c:pt idx="3">
                  <c:v>331</c:v>
                </c:pt>
              </c:numCache>
            </c:numRef>
          </c:val>
          <c:extLst>
            <c:ext xmlns:c16="http://schemas.microsoft.com/office/drawing/2014/chart" uri="{C3380CC4-5D6E-409C-BE32-E72D297353CC}">
              <c16:uniqueId val="{00000000-72B2-4287-A46A-C129E9D7F05E}"/>
            </c:ext>
          </c:extLst>
        </c:ser>
        <c:ser>
          <c:idx val="1"/>
          <c:order val="1"/>
          <c:tx>
            <c:strRef>
              <c:f>Sheet1!$A$118</c:f>
              <c:strCache>
                <c:ptCount val="1"/>
                <c:pt idx="0">
                  <c:v>سال 1402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Nazanin" panose="00000400000000000000" pitchFamily="2" charset="-78"/>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Sheet1!$B$116:$E$116</c:f>
              <c:strCache>
                <c:ptCount val="4"/>
                <c:pt idx="0">
                  <c:v>پوشش واکسن  MMR2</c:v>
                </c:pt>
                <c:pt idx="1">
                  <c:v>پوشش واکسن  BCG</c:v>
                </c:pt>
                <c:pt idx="2">
                  <c:v>پوشش واکسن  POLIO3</c:v>
                </c:pt>
                <c:pt idx="3">
                  <c:v>گزارش و ثبت عوارض نا مطلوب ایمنسازی</c:v>
                </c:pt>
              </c:strCache>
            </c:strRef>
          </c:cat>
          <c:val>
            <c:numRef>
              <c:f>Sheet1!$B$118:$E$118</c:f>
              <c:numCache>
                <c:formatCode>General</c:formatCode>
                <c:ptCount val="4"/>
                <c:pt idx="0">
                  <c:v>104.8</c:v>
                </c:pt>
                <c:pt idx="1">
                  <c:v>99.6</c:v>
                </c:pt>
                <c:pt idx="2">
                  <c:v>108.5</c:v>
                </c:pt>
                <c:pt idx="3">
                  <c:v>856</c:v>
                </c:pt>
              </c:numCache>
            </c:numRef>
          </c:val>
          <c:extLst>
            <c:ext xmlns:c16="http://schemas.microsoft.com/office/drawing/2014/chart" uri="{C3380CC4-5D6E-409C-BE32-E72D297353CC}">
              <c16:uniqueId val="{00000001-72B2-4287-A46A-C129E9D7F05E}"/>
            </c:ext>
          </c:extLst>
        </c:ser>
        <c:dLbls>
          <c:showLegendKey val="0"/>
          <c:showVal val="0"/>
          <c:showCatName val="0"/>
          <c:showSerName val="0"/>
          <c:showPercent val="0"/>
          <c:showBubbleSize val="0"/>
        </c:dLbls>
        <c:gapWidth val="219"/>
        <c:overlap val="-27"/>
        <c:axId val="177226640"/>
        <c:axId val="177226312"/>
      </c:barChart>
      <c:catAx>
        <c:axId val="177226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177226312"/>
        <c:crosses val="autoZero"/>
        <c:auto val="1"/>
        <c:lblAlgn val="ctr"/>
        <c:lblOffset val="100"/>
        <c:noMultiLvlLbl val="0"/>
      </c:catAx>
      <c:valAx>
        <c:axId val="177226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177226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cs typeface="B Nazanin" panose="00000400000000000000" pitchFamily="2" charset="-78"/>
        </a:defRPr>
      </a:pPr>
      <a:endParaRPr lang="en-US"/>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1401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پوشش غربالگری اولیه تغذیه</c:v>
                </c:pt>
                <c:pt idx="1">
                  <c:v>پوشش مشاوره تغذیه به ارجاعات</c:v>
                </c:pt>
                <c:pt idx="2">
                  <c:v>درصد اضافه وزن و چاقی میانسالان</c:v>
                </c:pt>
                <c:pt idx="3">
                  <c:v>پوشش مراقبت تغذیه ای میانسالان چاق مراقبت شده </c:v>
                </c:pt>
                <c:pt idx="4">
                  <c:v>پوشش مراقبت تغذیه ای نوجوانان چاق مراقبت شده </c:v>
                </c:pt>
              </c:strCache>
            </c:strRef>
          </c:cat>
          <c:val>
            <c:numRef>
              <c:f>Sheet1!$B$2:$B$6</c:f>
              <c:numCache>
                <c:formatCode>General</c:formatCode>
                <c:ptCount val="5"/>
                <c:pt idx="0">
                  <c:v>88.3</c:v>
                </c:pt>
                <c:pt idx="1">
                  <c:v>60.8</c:v>
                </c:pt>
                <c:pt idx="2">
                  <c:v>65</c:v>
                </c:pt>
                <c:pt idx="3">
                  <c:v>9.9</c:v>
                </c:pt>
                <c:pt idx="4">
                  <c:v>6.9</c:v>
                </c:pt>
              </c:numCache>
            </c:numRef>
          </c:val>
          <c:extLst>
            <c:ext xmlns:c16="http://schemas.microsoft.com/office/drawing/2014/chart" uri="{C3380CC4-5D6E-409C-BE32-E72D297353CC}">
              <c16:uniqueId val="{00000000-1BEF-46E4-BD29-B25FCF1E03F1}"/>
            </c:ext>
          </c:extLst>
        </c:ser>
        <c:ser>
          <c:idx val="1"/>
          <c:order val="1"/>
          <c:tx>
            <c:strRef>
              <c:f>Sheet1!$C$1</c:f>
              <c:strCache>
                <c:ptCount val="1"/>
                <c:pt idx="0">
                  <c:v>1402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پوشش غربالگری اولیه تغذیه</c:v>
                </c:pt>
                <c:pt idx="1">
                  <c:v>پوشش مشاوره تغذیه به ارجاعات</c:v>
                </c:pt>
                <c:pt idx="2">
                  <c:v>درصد اضافه وزن و چاقی میانسالان</c:v>
                </c:pt>
                <c:pt idx="3">
                  <c:v>پوشش مراقبت تغذیه ای میانسالان چاق مراقبت شده </c:v>
                </c:pt>
                <c:pt idx="4">
                  <c:v>پوشش مراقبت تغذیه ای نوجوانان چاق مراقبت شده </c:v>
                </c:pt>
              </c:strCache>
            </c:strRef>
          </c:cat>
          <c:val>
            <c:numRef>
              <c:f>Sheet1!$C$2:$C$6</c:f>
              <c:numCache>
                <c:formatCode>General</c:formatCode>
                <c:ptCount val="5"/>
                <c:pt idx="0">
                  <c:v>91.5</c:v>
                </c:pt>
                <c:pt idx="1">
                  <c:v>47</c:v>
                </c:pt>
                <c:pt idx="2">
                  <c:v>64.5</c:v>
                </c:pt>
                <c:pt idx="3">
                  <c:v>10.3</c:v>
                </c:pt>
                <c:pt idx="4">
                  <c:v>9.6999999999999993</c:v>
                </c:pt>
              </c:numCache>
            </c:numRef>
          </c:val>
          <c:extLst>
            <c:ext xmlns:c16="http://schemas.microsoft.com/office/drawing/2014/chart" uri="{C3380CC4-5D6E-409C-BE32-E72D297353CC}">
              <c16:uniqueId val="{00000001-1BEF-46E4-BD29-B25FCF1E03F1}"/>
            </c:ext>
          </c:extLst>
        </c:ser>
        <c:dLbls>
          <c:showLegendKey val="0"/>
          <c:showVal val="0"/>
          <c:showCatName val="0"/>
          <c:showSerName val="0"/>
          <c:showPercent val="0"/>
          <c:showBubbleSize val="0"/>
        </c:dLbls>
        <c:gapWidth val="219"/>
        <c:overlap val="-27"/>
        <c:axId val="667787423"/>
        <c:axId val="667785759"/>
      </c:barChart>
      <c:catAx>
        <c:axId val="667787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667785759"/>
        <c:crosses val="autoZero"/>
        <c:auto val="1"/>
        <c:lblAlgn val="ctr"/>
        <c:lblOffset val="100"/>
        <c:noMultiLvlLbl val="0"/>
      </c:catAx>
      <c:valAx>
        <c:axId val="667785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7787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4078032664689478E-2"/>
          <c:y val="0.11243707334847786"/>
          <c:w val="0.94025008606776139"/>
          <c:h val="0.82813192819444204"/>
        </c:manualLayout>
      </c:layout>
      <c:barChart>
        <c:barDir val="col"/>
        <c:grouping val="clustered"/>
        <c:varyColors val="0"/>
        <c:ser>
          <c:idx val="0"/>
          <c:order val="0"/>
          <c:tx>
            <c:strRef>
              <c:f>Sheet1!$B$1</c:f>
              <c:strCache>
                <c:ptCount val="1"/>
                <c:pt idx="0">
                  <c:v>1401</c:v>
                </c:pt>
              </c:strCache>
            </c:strRef>
          </c:tx>
          <c:spPr>
            <a:solidFill>
              <a:schemeClr val="accent1">
                <a:lumMod val="40000"/>
                <a:lumOff val="60000"/>
              </a:schemeClr>
            </a:soli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Pt>
            <c:idx val="0"/>
            <c:invertIfNegative val="0"/>
            <c:bubble3D val="0"/>
            <c:spPr>
              <a:solidFill>
                <a:schemeClr val="accent1"/>
              </a:solidFill>
              <a:ln w="9525" cap="flat" cmpd="sng" algn="ctr">
                <a:solidFill>
                  <a:schemeClr val="accent1">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1-FAD2-4E69-BB45-D64599AC4793}"/>
              </c:ext>
            </c:extLst>
          </c:dPt>
          <c:dPt>
            <c:idx val="1"/>
            <c:invertIfNegative val="0"/>
            <c:bubble3D val="0"/>
            <c:spPr>
              <a:solidFill>
                <a:schemeClr val="accent1"/>
              </a:solidFill>
              <a:ln w="9525" cap="flat" cmpd="sng" algn="ctr">
                <a:solidFill>
                  <a:schemeClr val="accent1">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3-FAD2-4E69-BB45-D64599AC4793}"/>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درصدتامین اقلام دارویی موردنیاز براساس پروتکل های درمانی  </c:v>
                </c:pt>
                <c:pt idx="1">
                  <c:v>درصد واحدهای ارائه دهنده خدمات دارویی بازدیدشده با شرایط مناسب</c:v>
                </c:pt>
              </c:strCache>
            </c:strRef>
          </c:cat>
          <c:val>
            <c:numRef>
              <c:f>Sheet1!$B$2:$B$3</c:f>
              <c:numCache>
                <c:formatCode>General</c:formatCode>
                <c:ptCount val="2"/>
                <c:pt idx="0">
                  <c:v>85.7</c:v>
                </c:pt>
                <c:pt idx="1">
                  <c:v>42.6</c:v>
                </c:pt>
              </c:numCache>
            </c:numRef>
          </c:val>
          <c:extLst>
            <c:ext xmlns:c16="http://schemas.microsoft.com/office/drawing/2014/chart" uri="{C3380CC4-5D6E-409C-BE32-E72D297353CC}">
              <c16:uniqueId val="{00000004-FAD2-4E69-BB45-D64599AC4793}"/>
            </c:ext>
          </c:extLst>
        </c:ser>
        <c:ser>
          <c:idx val="1"/>
          <c:order val="1"/>
          <c:tx>
            <c:strRef>
              <c:f>Sheet1!$C$1</c:f>
              <c:strCache>
                <c:ptCount val="1"/>
                <c:pt idx="0">
                  <c:v>1402</c:v>
                </c:pt>
              </c:strCache>
            </c:strRef>
          </c:tx>
          <c:spPr>
            <a:solidFill>
              <a:schemeClr val="accent3"/>
            </a:solidFill>
            <a:ln w="9525" cap="flat" cmpd="sng" algn="ctr">
              <a:solidFill>
                <a:schemeClr val="accent3">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درصدتامین اقلام دارویی موردنیاز براساس پروتکل های درمانی  </c:v>
                </c:pt>
                <c:pt idx="1">
                  <c:v>درصد واحدهای ارائه دهنده خدمات دارویی بازدیدشده با شرایط مناسب</c:v>
                </c:pt>
              </c:strCache>
            </c:strRef>
          </c:cat>
          <c:val>
            <c:numRef>
              <c:f>Sheet1!$C$2:$C$3</c:f>
              <c:numCache>
                <c:formatCode>General</c:formatCode>
                <c:ptCount val="2"/>
                <c:pt idx="0">
                  <c:v>100</c:v>
                </c:pt>
                <c:pt idx="1">
                  <c:v>100</c:v>
                </c:pt>
              </c:numCache>
            </c:numRef>
          </c:val>
          <c:extLst>
            <c:ext xmlns:c16="http://schemas.microsoft.com/office/drawing/2014/chart" uri="{C3380CC4-5D6E-409C-BE32-E72D297353CC}">
              <c16:uniqueId val="{00000005-FAD2-4E69-BB45-D64599AC4793}"/>
            </c:ext>
          </c:extLst>
        </c:ser>
        <c:dLbls>
          <c:dLblPos val="inEnd"/>
          <c:showLegendKey val="0"/>
          <c:showVal val="1"/>
          <c:showCatName val="0"/>
          <c:showSerName val="0"/>
          <c:showPercent val="0"/>
          <c:showBubbleSize val="0"/>
        </c:dLbls>
        <c:gapWidth val="100"/>
        <c:overlap val="-24"/>
        <c:axId val="667787423"/>
        <c:axId val="667785759"/>
      </c:barChart>
      <c:catAx>
        <c:axId val="667787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667785759"/>
        <c:crosses val="autoZero"/>
        <c:auto val="1"/>
        <c:lblAlgn val="ctr"/>
        <c:lblOffset val="100"/>
        <c:noMultiLvlLbl val="0"/>
      </c:catAx>
      <c:valAx>
        <c:axId val="667785759"/>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667787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a-IR" sz="1200">
                <a:cs typeface="B Titr" panose="00000700000000000000" pitchFamily="2" charset="-78"/>
              </a:rPr>
              <a:t>شاخص های واحد آموزش و ارتقاء سلامت </a:t>
            </a:r>
            <a:endParaRPr lang="en-US" sz="1200">
              <a:cs typeface="B Titr" panose="00000700000000000000" pitchFamily="2" charset="-78"/>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1401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پوشش خودمراقبتی فردی</c:v>
                </c:pt>
                <c:pt idx="1">
                  <c:v>پوشش خودمراقبتی سازمانی</c:v>
                </c:pt>
                <c:pt idx="2">
                  <c:v>پوشش داوطلبان سلامت</c:v>
                </c:pt>
                <c:pt idx="3">
                  <c:v>پوشش گروه های خودیار</c:v>
                </c:pt>
                <c:pt idx="4">
                  <c:v>پوشش سفیر سلامت دانش آموز</c:v>
                </c:pt>
                <c:pt idx="5">
                  <c:v>پوشش سفیرسلامت دانشجو</c:v>
                </c:pt>
                <c:pt idx="6">
                  <c:v>پوشش سفیر سلامت طلبه</c:v>
                </c:pt>
              </c:strCache>
            </c:strRef>
          </c:cat>
          <c:val>
            <c:numRef>
              <c:f>Sheet1!$B$2:$B$8</c:f>
              <c:numCache>
                <c:formatCode>General</c:formatCode>
                <c:ptCount val="7"/>
                <c:pt idx="0">
                  <c:v>3.6</c:v>
                </c:pt>
                <c:pt idx="1">
                  <c:v>10.8</c:v>
                </c:pt>
                <c:pt idx="2">
                  <c:v>0.9</c:v>
                </c:pt>
                <c:pt idx="3">
                  <c:v>49</c:v>
                </c:pt>
                <c:pt idx="4">
                  <c:v>10.199999999999999</c:v>
                </c:pt>
                <c:pt idx="5">
                  <c:v>11.5</c:v>
                </c:pt>
                <c:pt idx="6">
                  <c:v>34.9</c:v>
                </c:pt>
              </c:numCache>
            </c:numRef>
          </c:val>
          <c:extLst>
            <c:ext xmlns:c16="http://schemas.microsoft.com/office/drawing/2014/chart" uri="{C3380CC4-5D6E-409C-BE32-E72D297353CC}">
              <c16:uniqueId val="{00000000-D7D3-4FD2-9E6A-E1ADBB7F022E}"/>
            </c:ext>
          </c:extLst>
        </c:ser>
        <c:ser>
          <c:idx val="1"/>
          <c:order val="1"/>
          <c:tx>
            <c:strRef>
              <c:f>Sheet1!$C$1</c:f>
              <c:strCache>
                <c:ptCount val="1"/>
                <c:pt idx="0">
                  <c:v>1402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پوشش خودمراقبتی فردی</c:v>
                </c:pt>
                <c:pt idx="1">
                  <c:v>پوشش خودمراقبتی سازمانی</c:v>
                </c:pt>
                <c:pt idx="2">
                  <c:v>پوشش داوطلبان سلامت</c:v>
                </c:pt>
                <c:pt idx="3">
                  <c:v>پوشش گروه های خودیار</c:v>
                </c:pt>
                <c:pt idx="4">
                  <c:v>پوشش سفیر سلامت دانش آموز</c:v>
                </c:pt>
                <c:pt idx="5">
                  <c:v>پوشش سفیرسلامت دانشجو</c:v>
                </c:pt>
                <c:pt idx="6">
                  <c:v>پوشش سفیر سلامت طلبه</c:v>
                </c:pt>
              </c:strCache>
            </c:strRef>
          </c:cat>
          <c:val>
            <c:numRef>
              <c:f>Sheet1!$C$2:$C$8</c:f>
              <c:numCache>
                <c:formatCode>General</c:formatCode>
                <c:ptCount val="7"/>
                <c:pt idx="0">
                  <c:v>20</c:v>
                </c:pt>
                <c:pt idx="1">
                  <c:v>20.3</c:v>
                </c:pt>
                <c:pt idx="2">
                  <c:v>3.8</c:v>
                </c:pt>
                <c:pt idx="3">
                  <c:v>176</c:v>
                </c:pt>
                <c:pt idx="4">
                  <c:v>24.01</c:v>
                </c:pt>
                <c:pt idx="5">
                  <c:v>18.8</c:v>
                </c:pt>
                <c:pt idx="6">
                  <c:v>22.9</c:v>
                </c:pt>
              </c:numCache>
            </c:numRef>
          </c:val>
          <c:extLst>
            <c:ext xmlns:c16="http://schemas.microsoft.com/office/drawing/2014/chart" uri="{C3380CC4-5D6E-409C-BE32-E72D297353CC}">
              <c16:uniqueId val="{00000001-D7D3-4FD2-9E6A-E1ADBB7F022E}"/>
            </c:ext>
          </c:extLst>
        </c:ser>
        <c:dLbls>
          <c:showLegendKey val="0"/>
          <c:showVal val="0"/>
          <c:showCatName val="0"/>
          <c:showSerName val="0"/>
          <c:showPercent val="0"/>
          <c:showBubbleSize val="0"/>
        </c:dLbls>
        <c:gapWidth val="219"/>
        <c:overlap val="-27"/>
        <c:axId val="374855775"/>
        <c:axId val="374854943"/>
      </c:barChart>
      <c:catAx>
        <c:axId val="3748557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374854943"/>
        <c:crosses val="autoZero"/>
        <c:auto val="1"/>
        <c:lblAlgn val="ctr"/>
        <c:lblOffset val="100"/>
        <c:noMultiLvlLbl val="0"/>
      </c:catAx>
      <c:valAx>
        <c:axId val="3748549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48557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Titr" panose="00000700000000000000" pitchFamily="2" charset="-78"/>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1401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پوشش آموزش های هنگام ازدواج</c:v>
                </c:pt>
                <c:pt idx="1">
                  <c:v>درصد مشاوره فرزندآوری</c:v>
                </c:pt>
                <c:pt idx="2">
                  <c:v>درصد پیگیری مصوبات جلسه های جوانی جمعیت</c:v>
                </c:pt>
              </c:strCache>
            </c:strRef>
          </c:cat>
          <c:val>
            <c:numRef>
              <c:f>Sheet1!$B$2:$B$4</c:f>
              <c:numCache>
                <c:formatCode>General</c:formatCode>
                <c:ptCount val="3"/>
                <c:pt idx="0">
                  <c:v>93</c:v>
                </c:pt>
                <c:pt idx="1">
                  <c:v>12</c:v>
                </c:pt>
                <c:pt idx="2">
                  <c:v>91</c:v>
                </c:pt>
              </c:numCache>
            </c:numRef>
          </c:val>
          <c:extLst>
            <c:ext xmlns:c16="http://schemas.microsoft.com/office/drawing/2014/chart" uri="{C3380CC4-5D6E-409C-BE32-E72D297353CC}">
              <c16:uniqueId val="{00000000-32E3-42D3-82D8-D1D3A0F0AFE8}"/>
            </c:ext>
          </c:extLst>
        </c:ser>
        <c:ser>
          <c:idx val="1"/>
          <c:order val="1"/>
          <c:tx>
            <c:strRef>
              <c:f>Sheet1!$C$1</c:f>
              <c:strCache>
                <c:ptCount val="1"/>
                <c:pt idx="0">
                  <c:v>1402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پوشش آموزش های هنگام ازدواج</c:v>
                </c:pt>
                <c:pt idx="1">
                  <c:v>درصد مشاوره فرزندآوری</c:v>
                </c:pt>
                <c:pt idx="2">
                  <c:v>درصد پیگیری مصوبات جلسه های جوانی جمعیت</c:v>
                </c:pt>
              </c:strCache>
            </c:strRef>
          </c:cat>
          <c:val>
            <c:numRef>
              <c:f>Sheet1!$C$2:$C$4</c:f>
              <c:numCache>
                <c:formatCode>General</c:formatCode>
                <c:ptCount val="3"/>
                <c:pt idx="0">
                  <c:v>97</c:v>
                </c:pt>
                <c:pt idx="1">
                  <c:v>14.4</c:v>
                </c:pt>
                <c:pt idx="2">
                  <c:v>84</c:v>
                </c:pt>
              </c:numCache>
            </c:numRef>
          </c:val>
          <c:extLst>
            <c:ext xmlns:c16="http://schemas.microsoft.com/office/drawing/2014/chart" uri="{C3380CC4-5D6E-409C-BE32-E72D297353CC}">
              <c16:uniqueId val="{00000001-32E3-42D3-82D8-D1D3A0F0AFE8}"/>
            </c:ext>
          </c:extLst>
        </c:ser>
        <c:dLbls>
          <c:showLegendKey val="0"/>
          <c:showVal val="0"/>
          <c:showCatName val="0"/>
          <c:showSerName val="0"/>
          <c:showPercent val="0"/>
          <c:showBubbleSize val="0"/>
        </c:dLbls>
        <c:gapWidth val="219"/>
        <c:overlap val="-27"/>
        <c:axId val="667787423"/>
        <c:axId val="667785759"/>
      </c:barChart>
      <c:catAx>
        <c:axId val="667787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667785759"/>
        <c:crosses val="autoZero"/>
        <c:auto val="1"/>
        <c:lblAlgn val="ctr"/>
        <c:lblOffset val="100"/>
        <c:noMultiLvlLbl val="0"/>
      </c:catAx>
      <c:valAx>
        <c:axId val="667785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7787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rtl="1">
              <a:defRPr sz="1400" b="0" i="0" u="none" strike="noStrike" kern="1200" spc="0" baseline="0">
                <a:solidFill>
                  <a:schemeClr val="tx1">
                    <a:lumMod val="65000"/>
                    <a:lumOff val="35000"/>
                  </a:schemeClr>
                </a:solidFill>
                <a:latin typeface="+mn-lt"/>
                <a:ea typeface="+mn-ea"/>
                <a:cs typeface="+mn-cs"/>
              </a:defRPr>
            </a:pPr>
            <a:r>
              <a:rPr lang="fa-IR"/>
              <a:t>پوشش ویزیت نوزادی و</a:t>
            </a:r>
            <a:r>
              <a:rPr lang="en-US"/>
              <a:t>ASQ</a:t>
            </a:r>
            <a:r>
              <a:rPr lang="fa-IR"/>
              <a:t> کودکان 12 ماهه </a:t>
            </a:r>
            <a:endParaRPr lang="en-US"/>
          </a:p>
        </c:rich>
      </c:tx>
      <c:overlay val="0"/>
      <c:spPr>
        <a:noFill/>
        <a:ln>
          <a:noFill/>
        </a:ln>
        <a:effectLst/>
      </c:spPr>
      <c:txPr>
        <a:bodyPr rot="0" spcFirstLastPara="1" vertOverflow="ellipsis" vert="horz" wrap="square" anchor="ctr" anchorCtr="1"/>
        <a:lstStyle/>
        <a:p>
          <a:pPr rtl="1">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1401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پوشش مراقبت 5-3 روزگی</c:v>
                </c:pt>
                <c:pt idx="1">
                  <c:v>پوشش مراقبت شیرخواران تا یکماهگی</c:v>
                </c:pt>
                <c:pt idx="2">
                  <c:v>پوشش کودکان 12 ماهه که برایشان فرم ASQ تکمیل شده است</c:v>
                </c:pt>
                <c:pt idx="3">
                  <c:v>پوشش ویزیت دوره نوزادی توسط پزشک</c:v>
                </c:pt>
              </c:strCache>
            </c:strRef>
          </c:cat>
          <c:val>
            <c:numRef>
              <c:f>Sheet1!$B$2:$B$5</c:f>
              <c:numCache>
                <c:formatCode>General</c:formatCode>
                <c:ptCount val="4"/>
                <c:pt idx="0">
                  <c:v>40.29</c:v>
                </c:pt>
                <c:pt idx="1">
                  <c:v>58.11</c:v>
                </c:pt>
                <c:pt idx="2">
                  <c:v>48.4</c:v>
                </c:pt>
                <c:pt idx="3">
                  <c:v>15.12</c:v>
                </c:pt>
              </c:numCache>
            </c:numRef>
          </c:val>
          <c:extLst>
            <c:ext xmlns:c16="http://schemas.microsoft.com/office/drawing/2014/chart" uri="{C3380CC4-5D6E-409C-BE32-E72D297353CC}">
              <c16:uniqueId val="{00000000-C79D-4B31-ACFE-BC2768153390}"/>
            </c:ext>
          </c:extLst>
        </c:ser>
        <c:ser>
          <c:idx val="1"/>
          <c:order val="1"/>
          <c:tx>
            <c:strRef>
              <c:f>Sheet1!$C$1</c:f>
              <c:strCache>
                <c:ptCount val="1"/>
                <c:pt idx="0">
                  <c:v>1402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پوشش مراقبت 5-3 روزگی</c:v>
                </c:pt>
                <c:pt idx="1">
                  <c:v>پوشش مراقبت شیرخواران تا یکماهگی</c:v>
                </c:pt>
                <c:pt idx="2">
                  <c:v>پوشش کودکان 12 ماهه که برایشان فرم ASQ تکمیل شده است</c:v>
                </c:pt>
                <c:pt idx="3">
                  <c:v>پوشش ویزیت دوره نوزادی توسط پزشک</c:v>
                </c:pt>
              </c:strCache>
            </c:strRef>
          </c:cat>
          <c:val>
            <c:numRef>
              <c:f>Sheet1!$C$2:$C$5</c:f>
              <c:numCache>
                <c:formatCode>General</c:formatCode>
                <c:ptCount val="4"/>
                <c:pt idx="0">
                  <c:v>52.4</c:v>
                </c:pt>
                <c:pt idx="1">
                  <c:v>68.8</c:v>
                </c:pt>
                <c:pt idx="2">
                  <c:v>62.3</c:v>
                </c:pt>
                <c:pt idx="3">
                  <c:v>32.4</c:v>
                </c:pt>
              </c:numCache>
            </c:numRef>
          </c:val>
          <c:extLst>
            <c:ext xmlns:c16="http://schemas.microsoft.com/office/drawing/2014/chart" uri="{C3380CC4-5D6E-409C-BE32-E72D297353CC}">
              <c16:uniqueId val="{00000001-C79D-4B31-ACFE-BC2768153390}"/>
            </c:ext>
          </c:extLst>
        </c:ser>
        <c:dLbls>
          <c:showLegendKey val="0"/>
          <c:showVal val="0"/>
          <c:showCatName val="0"/>
          <c:showSerName val="0"/>
          <c:showPercent val="0"/>
          <c:showBubbleSize val="0"/>
        </c:dLbls>
        <c:gapWidth val="219"/>
        <c:overlap val="-27"/>
        <c:axId val="667787423"/>
        <c:axId val="667785759"/>
      </c:barChart>
      <c:catAx>
        <c:axId val="667787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667785759"/>
        <c:crosses val="autoZero"/>
        <c:auto val="1"/>
        <c:lblAlgn val="ctr"/>
        <c:lblOffset val="100"/>
        <c:noMultiLvlLbl val="0"/>
      </c:catAx>
      <c:valAx>
        <c:axId val="66778575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7787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a-IR">
                <a:cs typeface="B Titr" panose="00000700000000000000" pitchFamily="2" charset="-78"/>
              </a:rPr>
              <a:t>نمودار</a:t>
            </a:r>
            <a:r>
              <a:rPr lang="fa-IR" baseline="0">
                <a:cs typeface="B Titr" panose="00000700000000000000" pitchFamily="2" charset="-78"/>
              </a:rPr>
              <a:t> شاخص ها برنامه مادران 1402 </a:t>
            </a:r>
            <a:endParaRPr lang="en-US">
              <a:cs typeface="B Titr" panose="00000700000000000000" pitchFamily="2" charset="-78"/>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610771577740508E-2"/>
          <c:y val="2.8922631959508314E-2"/>
          <c:w val="0.94389228422259497"/>
          <c:h val="0.82813192819444204"/>
        </c:manualLayout>
      </c:layout>
      <c:barChart>
        <c:barDir val="col"/>
        <c:grouping val="clustered"/>
        <c:varyColors val="0"/>
        <c:ser>
          <c:idx val="0"/>
          <c:order val="0"/>
          <c:tx>
            <c:strRef>
              <c:f>Sheet1!$B$1</c:f>
              <c:strCache>
                <c:ptCount val="1"/>
                <c:pt idx="0">
                  <c:v>1401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شناسایی مادر باردار </c:v>
                </c:pt>
                <c:pt idx="1">
                  <c:v>تکمیل فرم شرح حال اولیه پزشک </c:v>
                </c:pt>
                <c:pt idx="2">
                  <c:v>پوشش مراقبت پیش از بارداری</c:v>
                </c:pt>
                <c:pt idx="3">
                  <c:v>پوشش کلاس آمادگی زایمان </c:v>
                </c:pt>
              </c:strCache>
            </c:strRef>
          </c:cat>
          <c:val>
            <c:numRef>
              <c:f>Sheet1!$B$2:$B$5</c:f>
              <c:numCache>
                <c:formatCode>General</c:formatCode>
                <c:ptCount val="4"/>
                <c:pt idx="0">
                  <c:v>28</c:v>
                </c:pt>
                <c:pt idx="1">
                  <c:v>26.2</c:v>
                </c:pt>
                <c:pt idx="2">
                  <c:v>21.1</c:v>
                </c:pt>
                <c:pt idx="3">
                  <c:v>16.8</c:v>
                </c:pt>
              </c:numCache>
            </c:numRef>
          </c:val>
          <c:extLst>
            <c:ext xmlns:c16="http://schemas.microsoft.com/office/drawing/2014/chart" uri="{C3380CC4-5D6E-409C-BE32-E72D297353CC}">
              <c16:uniqueId val="{00000000-6152-4CBA-A6B8-E034F891F378}"/>
            </c:ext>
          </c:extLst>
        </c:ser>
        <c:ser>
          <c:idx val="1"/>
          <c:order val="1"/>
          <c:tx>
            <c:strRef>
              <c:f>Sheet1!$C$1</c:f>
              <c:strCache>
                <c:ptCount val="1"/>
                <c:pt idx="0">
                  <c:v>1402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شناسایی مادر باردار </c:v>
                </c:pt>
                <c:pt idx="1">
                  <c:v>تکمیل فرم شرح حال اولیه پزشک </c:v>
                </c:pt>
                <c:pt idx="2">
                  <c:v>پوشش مراقبت پیش از بارداری</c:v>
                </c:pt>
                <c:pt idx="3">
                  <c:v>پوشش کلاس آمادگی زایمان </c:v>
                </c:pt>
              </c:strCache>
            </c:strRef>
          </c:cat>
          <c:val>
            <c:numRef>
              <c:f>Sheet1!$C$2:$C$5</c:f>
              <c:numCache>
                <c:formatCode>General</c:formatCode>
                <c:ptCount val="4"/>
                <c:pt idx="0">
                  <c:v>25.5</c:v>
                </c:pt>
                <c:pt idx="1">
                  <c:v>49.4</c:v>
                </c:pt>
                <c:pt idx="2">
                  <c:v>37.01</c:v>
                </c:pt>
                <c:pt idx="3">
                  <c:v>3.2</c:v>
                </c:pt>
              </c:numCache>
            </c:numRef>
          </c:val>
          <c:extLst>
            <c:ext xmlns:c16="http://schemas.microsoft.com/office/drawing/2014/chart" uri="{C3380CC4-5D6E-409C-BE32-E72D297353CC}">
              <c16:uniqueId val="{00000001-6152-4CBA-A6B8-E034F891F378}"/>
            </c:ext>
          </c:extLst>
        </c:ser>
        <c:dLbls>
          <c:dLblPos val="outEnd"/>
          <c:showLegendKey val="0"/>
          <c:showVal val="1"/>
          <c:showCatName val="0"/>
          <c:showSerName val="0"/>
          <c:showPercent val="0"/>
          <c:showBubbleSize val="0"/>
        </c:dLbls>
        <c:gapWidth val="219"/>
        <c:overlap val="-27"/>
        <c:axId val="667787423"/>
        <c:axId val="667785759"/>
      </c:barChart>
      <c:catAx>
        <c:axId val="667787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667785759"/>
        <c:crosses val="autoZero"/>
        <c:auto val="1"/>
        <c:lblAlgn val="ctr"/>
        <c:lblOffset val="100"/>
        <c:noMultiLvlLbl val="0"/>
      </c:catAx>
      <c:valAx>
        <c:axId val="667785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7787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fa-IR" b="1"/>
              <a:t>نمودار</a:t>
            </a:r>
            <a:r>
              <a:rPr lang="fa-IR" b="1" baseline="0"/>
              <a:t> برنامه میانسالان سال 1402 </a:t>
            </a:r>
            <a:endParaRPr lang="en-US" b="1"/>
          </a:p>
        </c:rich>
      </c:tx>
      <c:layout>
        <c:manualLayout>
          <c:xMode val="edge"/>
          <c:yMode val="edge"/>
          <c:x val="0.45663050241463504"/>
          <c:y val="1.735357917570499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1401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درصد میانسالانی که  خدمات شیوه زندگی سالم  را دریافت نموده اند</c:v>
                </c:pt>
                <c:pt idx="1">
                  <c:v>درصد میانسالانی که  حداقل یکی از  خدمات ارزیابی دوره ای را دریافت نموده اند</c:v>
                </c:pt>
                <c:pt idx="2">
                  <c:v>درصد میانسالانی که  خدمت تشخیص زودهنگام و غربالگری سرطان پستان را دریافت نموده اند .</c:v>
                </c:pt>
                <c:pt idx="3">
                  <c:v>درصد میانسالانی که  خدمت ارزیابی علائم و عوارض یائسگی را دریافت نموده اند. </c:v>
                </c:pt>
              </c:strCache>
            </c:strRef>
          </c:cat>
          <c:val>
            <c:numRef>
              <c:f>Sheet1!$B$2:$B$5</c:f>
              <c:numCache>
                <c:formatCode>General</c:formatCode>
                <c:ptCount val="4"/>
                <c:pt idx="0">
                  <c:v>40.5</c:v>
                </c:pt>
                <c:pt idx="1">
                  <c:v>65.400000000000006</c:v>
                </c:pt>
                <c:pt idx="2">
                  <c:v>27.1</c:v>
                </c:pt>
                <c:pt idx="3">
                  <c:v>14.6</c:v>
                </c:pt>
              </c:numCache>
            </c:numRef>
          </c:val>
          <c:extLst>
            <c:ext xmlns:c16="http://schemas.microsoft.com/office/drawing/2014/chart" uri="{C3380CC4-5D6E-409C-BE32-E72D297353CC}">
              <c16:uniqueId val="{00000000-8B9C-4195-B86B-8344A17681A7}"/>
            </c:ext>
          </c:extLst>
        </c:ser>
        <c:ser>
          <c:idx val="1"/>
          <c:order val="1"/>
          <c:tx>
            <c:strRef>
              <c:f>Sheet1!$C$1</c:f>
              <c:strCache>
                <c:ptCount val="1"/>
                <c:pt idx="0">
                  <c:v>1402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درصد میانسالانی که  خدمات شیوه زندگی سالم  را دریافت نموده اند</c:v>
                </c:pt>
                <c:pt idx="1">
                  <c:v>درصد میانسالانی که  حداقل یکی از  خدمات ارزیابی دوره ای را دریافت نموده اند</c:v>
                </c:pt>
                <c:pt idx="2">
                  <c:v>درصد میانسالانی که  خدمت تشخیص زودهنگام و غربالگری سرطان پستان را دریافت نموده اند .</c:v>
                </c:pt>
                <c:pt idx="3">
                  <c:v>درصد میانسالانی که  خدمت ارزیابی علائم و عوارض یائسگی را دریافت نموده اند. </c:v>
                </c:pt>
              </c:strCache>
            </c:strRef>
          </c:cat>
          <c:val>
            <c:numRef>
              <c:f>Sheet1!$C$2:$C$5</c:f>
              <c:numCache>
                <c:formatCode>General</c:formatCode>
                <c:ptCount val="4"/>
                <c:pt idx="0">
                  <c:v>56.3</c:v>
                </c:pt>
                <c:pt idx="1">
                  <c:v>72.599999999999994</c:v>
                </c:pt>
                <c:pt idx="2">
                  <c:v>23.9</c:v>
                </c:pt>
                <c:pt idx="3">
                  <c:v>24.9</c:v>
                </c:pt>
              </c:numCache>
            </c:numRef>
          </c:val>
          <c:extLst>
            <c:ext xmlns:c16="http://schemas.microsoft.com/office/drawing/2014/chart" uri="{C3380CC4-5D6E-409C-BE32-E72D297353CC}">
              <c16:uniqueId val="{00000001-8B9C-4195-B86B-8344A17681A7}"/>
            </c:ext>
          </c:extLst>
        </c:ser>
        <c:dLbls>
          <c:showLegendKey val="0"/>
          <c:showVal val="0"/>
          <c:showCatName val="0"/>
          <c:showSerName val="0"/>
          <c:showPercent val="0"/>
          <c:showBubbleSize val="0"/>
        </c:dLbls>
        <c:gapWidth val="219"/>
        <c:overlap val="-27"/>
        <c:axId val="667787423"/>
        <c:axId val="667785759"/>
      </c:barChart>
      <c:catAx>
        <c:axId val="667787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667785759"/>
        <c:crosses val="autoZero"/>
        <c:auto val="1"/>
        <c:lblAlgn val="ctr"/>
        <c:lblOffset val="100"/>
        <c:noMultiLvlLbl val="0"/>
      </c:catAx>
      <c:valAx>
        <c:axId val="667785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7787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a-IR"/>
              <a:t>نمودار شاخص های سالمندان 1402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1401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پوشش مراقبت کامل سالمندان</c:v>
                </c:pt>
                <c:pt idx="1">
                  <c:v>درصدارزیابی تکمیلی سالمندان</c:v>
                </c:pt>
                <c:pt idx="2">
                  <c:v>آموزش پرسنل در برنامه سلامت سالمندان</c:v>
                </c:pt>
              </c:strCache>
            </c:strRef>
          </c:cat>
          <c:val>
            <c:numRef>
              <c:f>Sheet1!$B$2:$B$4</c:f>
              <c:numCache>
                <c:formatCode>General</c:formatCode>
                <c:ptCount val="3"/>
                <c:pt idx="0">
                  <c:v>35</c:v>
                </c:pt>
                <c:pt idx="1">
                  <c:v>71</c:v>
                </c:pt>
                <c:pt idx="2">
                  <c:v>2</c:v>
                </c:pt>
              </c:numCache>
            </c:numRef>
          </c:val>
          <c:extLst>
            <c:ext xmlns:c16="http://schemas.microsoft.com/office/drawing/2014/chart" uri="{C3380CC4-5D6E-409C-BE32-E72D297353CC}">
              <c16:uniqueId val="{00000000-E007-45DB-9490-430068CAAAAD}"/>
            </c:ext>
          </c:extLst>
        </c:ser>
        <c:ser>
          <c:idx val="1"/>
          <c:order val="1"/>
          <c:tx>
            <c:strRef>
              <c:f>Sheet1!$C$1</c:f>
              <c:strCache>
                <c:ptCount val="1"/>
                <c:pt idx="0">
                  <c:v>1402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پوشش مراقبت کامل سالمندان</c:v>
                </c:pt>
                <c:pt idx="1">
                  <c:v>درصدارزیابی تکمیلی سالمندان</c:v>
                </c:pt>
                <c:pt idx="2">
                  <c:v>آموزش پرسنل در برنامه سلامت سالمندان</c:v>
                </c:pt>
              </c:strCache>
            </c:strRef>
          </c:cat>
          <c:val>
            <c:numRef>
              <c:f>Sheet1!$C$2:$C$4</c:f>
              <c:numCache>
                <c:formatCode>General</c:formatCode>
                <c:ptCount val="3"/>
                <c:pt idx="0">
                  <c:v>40</c:v>
                </c:pt>
                <c:pt idx="1">
                  <c:v>89.9</c:v>
                </c:pt>
                <c:pt idx="2">
                  <c:v>2</c:v>
                </c:pt>
              </c:numCache>
            </c:numRef>
          </c:val>
          <c:extLst>
            <c:ext xmlns:c16="http://schemas.microsoft.com/office/drawing/2014/chart" uri="{C3380CC4-5D6E-409C-BE32-E72D297353CC}">
              <c16:uniqueId val="{00000001-E007-45DB-9490-430068CAAAAD}"/>
            </c:ext>
          </c:extLst>
        </c:ser>
        <c:dLbls>
          <c:showLegendKey val="0"/>
          <c:showVal val="0"/>
          <c:showCatName val="0"/>
          <c:showSerName val="0"/>
          <c:showPercent val="0"/>
          <c:showBubbleSize val="0"/>
        </c:dLbls>
        <c:gapWidth val="219"/>
        <c:overlap val="-27"/>
        <c:axId val="667787423"/>
        <c:axId val="667785759"/>
      </c:barChart>
      <c:catAx>
        <c:axId val="667787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667785759"/>
        <c:crosses val="autoZero"/>
        <c:auto val="1"/>
        <c:lblAlgn val="ctr"/>
        <c:lblOffset val="100"/>
        <c:noMultiLvlLbl val="0"/>
      </c:catAx>
      <c:valAx>
        <c:axId val="66778575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7787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1401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 درصد ارائه خدمات به کل مراجعین</c:v>
                </c:pt>
                <c:pt idx="1">
                  <c:v>در صد ارائه خدمت به زیر14</c:v>
                </c:pt>
                <c:pt idx="2">
                  <c:v>در صد ارائه خدمت به باردار</c:v>
                </c:pt>
                <c:pt idx="3">
                  <c:v>در صد وارنیش فلوراید تراپی 3-5 سال</c:v>
                </c:pt>
                <c:pt idx="4">
                  <c:v>درصد تحویل مسواک انگشتی به زیر 2 سال</c:v>
                </c:pt>
              </c:strCache>
            </c:strRef>
          </c:cat>
          <c:val>
            <c:numRef>
              <c:f>Sheet1!$B$2:$B$6</c:f>
              <c:numCache>
                <c:formatCode>General</c:formatCode>
                <c:ptCount val="5"/>
                <c:pt idx="0">
                  <c:v>66</c:v>
                </c:pt>
                <c:pt idx="1">
                  <c:v>69</c:v>
                </c:pt>
                <c:pt idx="2">
                  <c:v>5</c:v>
                </c:pt>
                <c:pt idx="3">
                  <c:v>0</c:v>
                </c:pt>
                <c:pt idx="4">
                  <c:v>62</c:v>
                </c:pt>
              </c:numCache>
            </c:numRef>
          </c:val>
          <c:extLst>
            <c:ext xmlns:c16="http://schemas.microsoft.com/office/drawing/2014/chart" uri="{C3380CC4-5D6E-409C-BE32-E72D297353CC}">
              <c16:uniqueId val="{00000000-2054-4831-96B4-029105830548}"/>
            </c:ext>
          </c:extLst>
        </c:ser>
        <c:ser>
          <c:idx val="1"/>
          <c:order val="1"/>
          <c:tx>
            <c:strRef>
              <c:f>Sheet1!$C$1</c:f>
              <c:strCache>
                <c:ptCount val="1"/>
                <c:pt idx="0">
                  <c:v>1402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 درصد ارائه خدمات به کل مراجعین</c:v>
                </c:pt>
                <c:pt idx="1">
                  <c:v>در صد ارائه خدمت به زیر14</c:v>
                </c:pt>
                <c:pt idx="2">
                  <c:v>در صد ارائه خدمت به باردار</c:v>
                </c:pt>
                <c:pt idx="3">
                  <c:v>در صد وارنیش فلوراید تراپی 3-5 سال</c:v>
                </c:pt>
                <c:pt idx="4">
                  <c:v>درصد تحویل مسواک انگشتی به زیر 2 سال</c:v>
                </c:pt>
              </c:strCache>
            </c:strRef>
          </c:cat>
          <c:val>
            <c:numRef>
              <c:f>Sheet1!$C$2:$C$6</c:f>
              <c:numCache>
                <c:formatCode>General</c:formatCode>
                <c:ptCount val="5"/>
                <c:pt idx="0">
                  <c:v>63</c:v>
                </c:pt>
                <c:pt idx="1">
                  <c:v>53</c:v>
                </c:pt>
                <c:pt idx="2">
                  <c:v>19</c:v>
                </c:pt>
                <c:pt idx="3">
                  <c:v>19</c:v>
                </c:pt>
                <c:pt idx="4">
                  <c:v>81</c:v>
                </c:pt>
              </c:numCache>
            </c:numRef>
          </c:val>
          <c:extLst>
            <c:ext xmlns:c16="http://schemas.microsoft.com/office/drawing/2014/chart" uri="{C3380CC4-5D6E-409C-BE32-E72D297353CC}">
              <c16:uniqueId val="{00000001-2054-4831-96B4-029105830548}"/>
            </c:ext>
          </c:extLst>
        </c:ser>
        <c:dLbls>
          <c:showLegendKey val="0"/>
          <c:showVal val="0"/>
          <c:showCatName val="0"/>
          <c:showSerName val="0"/>
          <c:showPercent val="0"/>
          <c:showBubbleSize val="0"/>
        </c:dLbls>
        <c:gapWidth val="219"/>
        <c:overlap val="-27"/>
        <c:axId val="667787423"/>
        <c:axId val="667785759"/>
      </c:barChart>
      <c:catAx>
        <c:axId val="667787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B Nazanin" panose="00000400000000000000" charset="-78"/>
              </a:defRPr>
            </a:pPr>
            <a:endParaRPr lang="en-US"/>
          </a:p>
        </c:txPr>
        <c:crossAx val="667785759"/>
        <c:crosses val="autoZero"/>
        <c:auto val="1"/>
        <c:lblAlgn val="ctr"/>
        <c:lblOffset val="100"/>
        <c:noMultiLvlLbl val="0"/>
      </c:catAx>
      <c:valAx>
        <c:axId val="667785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67787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4">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1401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درصد غربالگری اولیه سلامت روان</c:v>
                </c:pt>
                <c:pt idx="1">
                  <c:v>درصد غربالگری اولیه سلامت اجتماعی</c:v>
                </c:pt>
                <c:pt idx="2">
                  <c:v>درصد غربالگری اولیه اعتیاد</c:v>
                </c:pt>
              </c:strCache>
            </c:strRef>
          </c:cat>
          <c:val>
            <c:numRef>
              <c:f>Sheet1!$B$2:$B$4</c:f>
              <c:numCache>
                <c:formatCode>General</c:formatCode>
                <c:ptCount val="3"/>
                <c:pt idx="0">
                  <c:v>62</c:v>
                </c:pt>
                <c:pt idx="1">
                  <c:v>62</c:v>
                </c:pt>
                <c:pt idx="2">
                  <c:v>65</c:v>
                </c:pt>
              </c:numCache>
            </c:numRef>
          </c:val>
          <c:extLst>
            <c:ext xmlns:c16="http://schemas.microsoft.com/office/drawing/2014/chart" uri="{C3380CC4-5D6E-409C-BE32-E72D297353CC}">
              <c16:uniqueId val="{00000000-E717-4888-A85B-D4FF9FBB747F}"/>
            </c:ext>
          </c:extLst>
        </c:ser>
        <c:ser>
          <c:idx val="1"/>
          <c:order val="1"/>
          <c:tx>
            <c:strRef>
              <c:f>Sheet1!$C$1</c:f>
              <c:strCache>
                <c:ptCount val="1"/>
                <c:pt idx="0">
                  <c:v>1402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درصد غربالگری اولیه سلامت روان</c:v>
                </c:pt>
                <c:pt idx="1">
                  <c:v>درصد غربالگری اولیه سلامت اجتماعی</c:v>
                </c:pt>
                <c:pt idx="2">
                  <c:v>درصد غربالگری اولیه اعتیاد</c:v>
                </c:pt>
              </c:strCache>
            </c:strRef>
          </c:cat>
          <c:val>
            <c:numRef>
              <c:f>Sheet1!$C$2:$C$4</c:f>
              <c:numCache>
                <c:formatCode>General</c:formatCode>
                <c:ptCount val="3"/>
                <c:pt idx="0">
                  <c:v>31</c:v>
                </c:pt>
                <c:pt idx="1">
                  <c:v>21</c:v>
                </c:pt>
                <c:pt idx="2">
                  <c:v>25</c:v>
                </c:pt>
              </c:numCache>
            </c:numRef>
          </c:val>
          <c:extLst>
            <c:ext xmlns:c16="http://schemas.microsoft.com/office/drawing/2014/chart" uri="{C3380CC4-5D6E-409C-BE32-E72D297353CC}">
              <c16:uniqueId val="{00000001-E717-4888-A85B-D4FF9FBB747F}"/>
            </c:ext>
          </c:extLst>
        </c:ser>
        <c:dLbls>
          <c:showLegendKey val="0"/>
          <c:showVal val="0"/>
          <c:showCatName val="0"/>
          <c:showSerName val="0"/>
          <c:showPercent val="0"/>
          <c:showBubbleSize val="0"/>
        </c:dLbls>
        <c:gapWidth val="219"/>
        <c:overlap val="-27"/>
        <c:axId val="667787423"/>
        <c:axId val="667785759"/>
      </c:barChart>
      <c:catAx>
        <c:axId val="667787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667785759"/>
        <c:crosses val="autoZero"/>
        <c:auto val="1"/>
        <c:lblAlgn val="ctr"/>
        <c:lblOffset val="100"/>
        <c:noMultiLvlLbl val="0"/>
      </c:catAx>
      <c:valAx>
        <c:axId val="667785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7787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سال1401</c:v>
                </c:pt>
              </c:strCache>
            </c:strRef>
          </c:tx>
          <c:spPr>
            <a:solidFill>
              <a:schemeClr val="accent1"/>
            </a:solidFill>
            <a:ln>
              <a:noFill/>
            </a:ln>
            <a:effectLst>
              <a:outerShdw blurRad="40000" dist="23000" dir="5400000" rotWithShape="0">
                <a:srgbClr val="000000">
                  <a:alpha val="35000"/>
                </a:srgbClr>
              </a:outerShdw>
            </a:effectLst>
          </c:spPr>
          <c:invertIfNegative val="0"/>
          <c:dLbls>
            <c:dLbl>
              <c:idx val="0"/>
              <c:layout>
                <c:manualLayout>
                  <c:x val="0"/>
                  <c:y val="5.741256312592162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9DD-425E-BF45-8E00A23EFAAB}"/>
                </c:ext>
              </c:extLst>
            </c:dLbl>
            <c:dLbl>
              <c:idx val="1"/>
              <c:layout>
                <c:manualLayout>
                  <c:x val="0"/>
                  <c:y val="-1.450458605906365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9DD-425E-BF45-8E00A23EFAAB}"/>
                </c:ext>
              </c:extLst>
            </c:dLbl>
            <c:dLbl>
              <c:idx val="2"/>
              <c:layout>
                <c:manualLayout>
                  <c:x val="8.0224628961091064E-3"/>
                  <c:y val="-1.161232286311282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9DD-425E-BF45-8E00A23EFAAB}"/>
                </c:ext>
              </c:extLst>
            </c:dLbl>
            <c:dLbl>
              <c:idx val="3"/>
              <c:layout>
                <c:manualLayout>
                  <c:x val="-4.8134777376655806E-3"/>
                  <c:y val="-4.1562049863062367E-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9DD-425E-BF45-8E00A23EFAA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4"/>
                <c:pt idx="0">
                  <c:v>پوشش بازرسی کارگاهها</c:v>
                </c:pt>
                <c:pt idx="1">
                  <c:v>پوشش بازرسی شاغلین</c:v>
                </c:pt>
                <c:pt idx="2">
                  <c:v>پوشش شاغلين بهره مند از خدمات شغلی</c:v>
                </c:pt>
                <c:pt idx="3">
                  <c:v>درصد شاغلين در مواجهه با  عوامل شیمیایی زيان آور</c:v>
                </c:pt>
              </c:strCache>
            </c:strRef>
          </c:cat>
          <c:val>
            <c:numRef>
              <c:f>Sheet1!$B$2:$B$5</c:f>
              <c:numCache>
                <c:formatCode>General</c:formatCode>
                <c:ptCount val="4"/>
                <c:pt idx="0">
                  <c:v>100</c:v>
                </c:pt>
                <c:pt idx="1">
                  <c:v>100</c:v>
                </c:pt>
                <c:pt idx="2">
                  <c:v>60</c:v>
                </c:pt>
                <c:pt idx="3">
                  <c:v>5.0999999999999996</c:v>
                </c:pt>
              </c:numCache>
            </c:numRef>
          </c:val>
          <c:extLst>
            <c:ext xmlns:c16="http://schemas.microsoft.com/office/drawing/2014/chart" uri="{C3380CC4-5D6E-409C-BE32-E72D297353CC}">
              <c16:uniqueId val="{00000004-B9DD-425E-BF45-8E00A23EFAAB}"/>
            </c:ext>
          </c:extLst>
        </c:ser>
        <c:ser>
          <c:idx val="1"/>
          <c:order val="1"/>
          <c:tx>
            <c:strRef>
              <c:f>Sheet1!$C$1</c:f>
              <c:strCache>
                <c:ptCount val="1"/>
                <c:pt idx="0">
                  <c:v>سال1402</c:v>
                </c:pt>
              </c:strCache>
            </c:strRef>
          </c:tx>
          <c:spPr>
            <a:solidFill>
              <a:schemeClr val="accent3"/>
            </a:solidFill>
            <a:ln>
              <a:noFill/>
            </a:ln>
            <a:effectLst>
              <a:outerShdw blurRad="40000" dist="23000" dir="5400000" rotWithShape="0">
                <a:srgbClr val="000000">
                  <a:alpha val="35000"/>
                </a:srgbClr>
              </a:outerShdw>
            </a:effectLst>
          </c:spPr>
          <c:invertIfNegative val="0"/>
          <c:dLbls>
            <c:dLbl>
              <c:idx val="0"/>
              <c:layout>
                <c:manualLayout>
                  <c:x val="-3.208985158443675E-3"/>
                  <c:y val="2.0202572292346323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3.1576413959085434E-2"/>
                      <c:h val="5.7801993839707133E-2"/>
                    </c:manualLayout>
                  </c15:layout>
                </c:ext>
                <c:ext xmlns:c16="http://schemas.microsoft.com/office/drawing/2014/chart" uri="{C3380CC4-5D6E-409C-BE32-E72D297353CC}">
                  <c16:uniqueId val="{00000005-B9DD-425E-BF45-8E00A23EFAAB}"/>
                </c:ext>
              </c:extLst>
            </c:dLbl>
            <c:dLbl>
              <c:idx val="1"/>
              <c:layout>
                <c:manualLayout>
                  <c:x val="6.4179071478880452E-3"/>
                  <c:y val="4.2952385832465221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5.4039310068190932E-2"/>
                      <c:h val="6.6478783427559612E-2"/>
                    </c:manualLayout>
                  </c15:layout>
                </c:ext>
                <c:ext xmlns:c16="http://schemas.microsoft.com/office/drawing/2014/chart" uri="{C3380CC4-5D6E-409C-BE32-E72D297353CC}">
                  <c16:uniqueId val="{00000006-B9DD-425E-BF45-8E00A23EFAAB}"/>
                </c:ext>
              </c:extLst>
            </c:dLbl>
            <c:dLbl>
              <c:idx val="2"/>
              <c:layout>
                <c:manualLayout>
                  <c:x val="-4.8134777376654635E-3"/>
                  <c:y val="-1.450458605906365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9DD-425E-BF45-8E00A23EFAAB}"/>
                </c:ext>
              </c:extLst>
            </c:dLbl>
            <c:dLbl>
              <c:idx val="3"/>
              <c:layout>
                <c:manualLayout>
                  <c:x val="2.4067388688327317E-3"/>
                  <c:y val="-1.3058568329718009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4.0738066586442037E-2"/>
                      <c:h val="4.9125204251854626E-2"/>
                    </c:manualLayout>
                  </c15:layout>
                </c:ext>
                <c:ext xmlns:c16="http://schemas.microsoft.com/office/drawing/2014/chart" uri="{C3380CC4-5D6E-409C-BE32-E72D297353CC}">
                  <c16:uniqueId val="{00000008-B9DD-425E-BF45-8E00A23EFAA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4"/>
                <c:pt idx="0">
                  <c:v>پوشش بازرسی کارگاهها</c:v>
                </c:pt>
                <c:pt idx="1">
                  <c:v>پوشش بازرسی شاغلین</c:v>
                </c:pt>
                <c:pt idx="2">
                  <c:v>پوشش شاغلين بهره مند از خدمات شغلی</c:v>
                </c:pt>
                <c:pt idx="3">
                  <c:v>درصد شاغلين در مواجهه با  عوامل شیمیایی زيان آور</c:v>
                </c:pt>
              </c:strCache>
            </c:strRef>
          </c:cat>
          <c:val>
            <c:numRef>
              <c:f>Sheet1!$C$2:$C$5</c:f>
              <c:numCache>
                <c:formatCode>General</c:formatCode>
                <c:ptCount val="4"/>
                <c:pt idx="0">
                  <c:v>100</c:v>
                </c:pt>
                <c:pt idx="1">
                  <c:v>100</c:v>
                </c:pt>
                <c:pt idx="2">
                  <c:v>58</c:v>
                </c:pt>
                <c:pt idx="3">
                  <c:v>7.7</c:v>
                </c:pt>
              </c:numCache>
            </c:numRef>
          </c:val>
          <c:extLst>
            <c:ext xmlns:c16="http://schemas.microsoft.com/office/drawing/2014/chart" uri="{C3380CC4-5D6E-409C-BE32-E72D297353CC}">
              <c16:uniqueId val="{00000009-B9DD-425E-BF45-8E00A23EFAAB}"/>
            </c:ext>
          </c:extLst>
        </c:ser>
        <c:dLbls>
          <c:dLblPos val="inEnd"/>
          <c:showLegendKey val="0"/>
          <c:showVal val="1"/>
          <c:showCatName val="0"/>
          <c:showSerName val="0"/>
          <c:showPercent val="0"/>
          <c:showBubbleSize val="0"/>
        </c:dLbls>
        <c:gapWidth val="100"/>
        <c:axId val="667787423"/>
        <c:axId val="667785759"/>
      </c:barChart>
      <c:catAx>
        <c:axId val="667787423"/>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67785759"/>
        <c:crosses val="autoZero"/>
        <c:auto val="1"/>
        <c:lblAlgn val="ctr"/>
        <c:lblOffset val="100"/>
        <c:noMultiLvlLbl val="0"/>
      </c:catAx>
      <c:valAx>
        <c:axId val="667785759"/>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67787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1401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پوشش بازرسی مراکز و اماکن</c:v>
                </c:pt>
                <c:pt idx="1">
                  <c:v>پوشش کلرسنجی از آب آشامیدنی</c:v>
                </c:pt>
                <c:pt idx="2">
                  <c:v>پوشش نمونه برداری میکروبی آب آشامیدنی</c:v>
                </c:pt>
              </c:strCache>
            </c:strRef>
          </c:cat>
          <c:val>
            <c:numRef>
              <c:f>Sheet1!$B$2:$B$4</c:f>
              <c:numCache>
                <c:formatCode>General</c:formatCode>
                <c:ptCount val="3"/>
                <c:pt idx="0">
                  <c:v>277</c:v>
                </c:pt>
                <c:pt idx="1">
                  <c:v>101</c:v>
                </c:pt>
                <c:pt idx="2">
                  <c:v>118</c:v>
                </c:pt>
              </c:numCache>
            </c:numRef>
          </c:val>
          <c:extLst>
            <c:ext xmlns:c16="http://schemas.microsoft.com/office/drawing/2014/chart" uri="{C3380CC4-5D6E-409C-BE32-E72D297353CC}">
              <c16:uniqueId val="{00000000-CF5D-4D11-AE76-6B8A6EE1F478}"/>
            </c:ext>
          </c:extLst>
        </c:ser>
        <c:ser>
          <c:idx val="1"/>
          <c:order val="1"/>
          <c:tx>
            <c:strRef>
              <c:f>Sheet1!$C$1</c:f>
              <c:strCache>
                <c:ptCount val="1"/>
                <c:pt idx="0">
                  <c:v>1402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پوشش بازرسی مراکز و اماکن</c:v>
                </c:pt>
                <c:pt idx="1">
                  <c:v>پوشش کلرسنجی از آب آشامیدنی</c:v>
                </c:pt>
                <c:pt idx="2">
                  <c:v>پوشش نمونه برداری میکروبی آب آشامیدنی</c:v>
                </c:pt>
              </c:strCache>
            </c:strRef>
          </c:cat>
          <c:val>
            <c:numRef>
              <c:f>Sheet1!$C$2:$C$4</c:f>
              <c:numCache>
                <c:formatCode>General</c:formatCode>
                <c:ptCount val="3"/>
                <c:pt idx="0">
                  <c:v>261</c:v>
                </c:pt>
                <c:pt idx="1">
                  <c:v>101</c:v>
                </c:pt>
                <c:pt idx="2">
                  <c:v>107</c:v>
                </c:pt>
              </c:numCache>
            </c:numRef>
          </c:val>
          <c:extLst>
            <c:ext xmlns:c16="http://schemas.microsoft.com/office/drawing/2014/chart" uri="{C3380CC4-5D6E-409C-BE32-E72D297353CC}">
              <c16:uniqueId val="{00000001-CF5D-4D11-AE76-6B8A6EE1F478}"/>
            </c:ext>
          </c:extLst>
        </c:ser>
        <c:dLbls>
          <c:showLegendKey val="0"/>
          <c:showVal val="0"/>
          <c:showCatName val="0"/>
          <c:showSerName val="0"/>
          <c:showPercent val="0"/>
          <c:showBubbleSize val="0"/>
        </c:dLbls>
        <c:gapWidth val="219"/>
        <c:overlap val="-27"/>
        <c:axId val="667787423"/>
        <c:axId val="667785759"/>
      </c:barChart>
      <c:catAx>
        <c:axId val="667787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B Nazanin" panose="00000400000000000000" charset="-78"/>
              </a:defRPr>
            </a:pPr>
            <a:endParaRPr lang="en-US"/>
          </a:p>
        </c:txPr>
        <c:crossAx val="667785759"/>
        <c:crosses val="autoZero"/>
        <c:auto val="1"/>
        <c:lblAlgn val="ctr"/>
        <c:lblOffset val="100"/>
        <c:noMultiLvlLbl val="0"/>
      </c:catAx>
      <c:valAx>
        <c:axId val="667785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67787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4">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a-IR">
                <a:cs typeface="B Titr" panose="00000700000000000000" pitchFamily="2" charset="-78"/>
              </a:rPr>
              <a:t>نمودار مقایسه ای شاخصهای جوانان سال 1401-1402</a:t>
            </a:r>
            <a:endParaRPr lang="en-US">
              <a:cs typeface="B Titr" panose="00000700000000000000" pitchFamily="2" charset="-78"/>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1401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پوشش مراقبت جوانان معاینه شده توسط مراقب سلامت</c:v>
                </c:pt>
                <c:pt idx="1">
                  <c:v>پوشش مراقبت جوانان معاینه شده توسط پزشک</c:v>
                </c:pt>
                <c:pt idx="2">
                  <c:v>درصد جوانان آموزش دیده در زمینه ازدواج سالم</c:v>
                </c:pt>
                <c:pt idx="3">
                  <c:v>درصد جوانان آموزش دیده در زمینه پیشگیری از حوادث ترافیکی</c:v>
                </c:pt>
                <c:pt idx="4">
                  <c:v>درصد جوانان آموزش دیده در زمینه پیشگیری از رفتارهای پرخطر</c:v>
                </c:pt>
              </c:strCache>
            </c:strRef>
          </c:cat>
          <c:val>
            <c:numRef>
              <c:f>Sheet1!$B$2:$B$6</c:f>
              <c:numCache>
                <c:formatCode>General</c:formatCode>
                <c:ptCount val="5"/>
                <c:pt idx="0">
                  <c:v>36.1</c:v>
                </c:pt>
                <c:pt idx="1">
                  <c:v>4.5999999999999996</c:v>
                </c:pt>
                <c:pt idx="2">
                  <c:v>9.8000000000000007</c:v>
                </c:pt>
                <c:pt idx="3">
                  <c:v>10</c:v>
                </c:pt>
                <c:pt idx="4">
                  <c:v>10.199999999999999</c:v>
                </c:pt>
              </c:numCache>
            </c:numRef>
          </c:val>
          <c:extLst>
            <c:ext xmlns:c16="http://schemas.microsoft.com/office/drawing/2014/chart" uri="{C3380CC4-5D6E-409C-BE32-E72D297353CC}">
              <c16:uniqueId val="{00000000-D8A2-432A-A779-4E45A3C7B005}"/>
            </c:ext>
          </c:extLst>
        </c:ser>
        <c:ser>
          <c:idx val="1"/>
          <c:order val="1"/>
          <c:tx>
            <c:strRef>
              <c:f>Sheet1!$C$1</c:f>
              <c:strCache>
                <c:ptCount val="1"/>
                <c:pt idx="0">
                  <c:v>1402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پوشش مراقبت جوانان معاینه شده توسط مراقب سلامت</c:v>
                </c:pt>
                <c:pt idx="1">
                  <c:v>پوشش مراقبت جوانان معاینه شده توسط پزشک</c:v>
                </c:pt>
                <c:pt idx="2">
                  <c:v>درصد جوانان آموزش دیده در زمینه ازدواج سالم</c:v>
                </c:pt>
                <c:pt idx="3">
                  <c:v>درصد جوانان آموزش دیده در زمینه پیشگیری از حوادث ترافیکی</c:v>
                </c:pt>
                <c:pt idx="4">
                  <c:v>درصد جوانان آموزش دیده در زمینه پیشگیری از رفتارهای پرخطر</c:v>
                </c:pt>
              </c:strCache>
            </c:strRef>
          </c:cat>
          <c:val>
            <c:numRef>
              <c:f>Sheet1!$C$2:$C$6</c:f>
              <c:numCache>
                <c:formatCode>General</c:formatCode>
                <c:ptCount val="5"/>
                <c:pt idx="0">
                  <c:v>39.1</c:v>
                </c:pt>
                <c:pt idx="1">
                  <c:v>7.7</c:v>
                </c:pt>
                <c:pt idx="2">
                  <c:v>14.8</c:v>
                </c:pt>
                <c:pt idx="3">
                  <c:v>14</c:v>
                </c:pt>
                <c:pt idx="4">
                  <c:v>17.100000000000001</c:v>
                </c:pt>
              </c:numCache>
            </c:numRef>
          </c:val>
          <c:extLst>
            <c:ext xmlns:c16="http://schemas.microsoft.com/office/drawing/2014/chart" uri="{C3380CC4-5D6E-409C-BE32-E72D297353CC}">
              <c16:uniqueId val="{00000001-D8A2-432A-A779-4E45A3C7B005}"/>
            </c:ext>
          </c:extLst>
        </c:ser>
        <c:dLbls>
          <c:dLblPos val="outEnd"/>
          <c:showLegendKey val="0"/>
          <c:showVal val="1"/>
          <c:showCatName val="0"/>
          <c:showSerName val="0"/>
          <c:showPercent val="0"/>
          <c:showBubbleSize val="0"/>
        </c:dLbls>
        <c:gapWidth val="219"/>
        <c:overlap val="-27"/>
        <c:axId val="667787423"/>
        <c:axId val="667785759"/>
      </c:barChart>
      <c:catAx>
        <c:axId val="667787423"/>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667785759"/>
        <c:crosses val="autoZero"/>
        <c:auto val="1"/>
        <c:lblAlgn val="ctr"/>
        <c:lblOffset val="100"/>
        <c:noMultiLvlLbl val="0"/>
      </c:catAx>
      <c:valAx>
        <c:axId val="667785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7787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1401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B Nazanin" panose="00000400000000000000" pitchFamily="2" charset="-78"/>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درصد بازدید مدیر شبکه/ رئیس مرکز بهداشت</c:v>
                </c:pt>
                <c:pt idx="1">
                  <c:v>درصد بازدید معاون بهداشتی مرکز/ شبکه</c:v>
                </c:pt>
                <c:pt idx="2">
                  <c:v>درصد همخوانی/مطابقت اطلاعات مراجعین به پزشک /دندانپزشک با سیستم پذیرش در سامانه سیب</c:v>
                </c:pt>
              </c:strCache>
            </c:strRef>
          </c:cat>
          <c:val>
            <c:numRef>
              <c:f>Sheet1!$B$2:$B$4</c:f>
              <c:numCache>
                <c:formatCode>General</c:formatCode>
                <c:ptCount val="3"/>
                <c:pt idx="0">
                  <c:v>197</c:v>
                </c:pt>
                <c:pt idx="1">
                  <c:v>114</c:v>
                </c:pt>
                <c:pt idx="2">
                  <c:v>85</c:v>
                </c:pt>
              </c:numCache>
            </c:numRef>
          </c:val>
          <c:extLst>
            <c:ext xmlns:c16="http://schemas.microsoft.com/office/drawing/2014/chart" uri="{C3380CC4-5D6E-409C-BE32-E72D297353CC}">
              <c16:uniqueId val="{00000000-9095-491F-B54A-86326C20E4A8}"/>
            </c:ext>
          </c:extLst>
        </c:ser>
        <c:ser>
          <c:idx val="1"/>
          <c:order val="1"/>
          <c:tx>
            <c:strRef>
              <c:f>Sheet1!$C$1</c:f>
              <c:strCache>
                <c:ptCount val="1"/>
                <c:pt idx="0">
                  <c:v>1402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درصد بازدید مدیر شبکه/ رئیس مرکز بهداشت</c:v>
                </c:pt>
                <c:pt idx="1">
                  <c:v>درصد بازدید معاون بهداشتی مرکز/ شبکه</c:v>
                </c:pt>
                <c:pt idx="2">
                  <c:v>درصد همخوانی/مطابقت اطلاعات مراجعین به پزشک /دندانپزشک با سیستم پذیرش در سامانه سیب</c:v>
                </c:pt>
              </c:strCache>
            </c:strRef>
          </c:cat>
          <c:val>
            <c:numRef>
              <c:f>Sheet1!$C$2:$C$4</c:f>
              <c:numCache>
                <c:formatCode>General</c:formatCode>
                <c:ptCount val="3"/>
                <c:pt idx="0">
                  <c:v>53.12</c:v>
                </c:pt>
                <c:pt idx="1">
                  <c:v>25.7</c:v>
                </c:pt>
                <c:pt idx="2">
                  <c:v>95</c:v>
                </c:pt>
              </c:numCache>
            </c:numRef>
          </c:val>
          <c:extLst>
            <c:ext xmlns:c16="http://schemas.microsoft.com/office/drawing/2014/chart" uri="{C3380CC4-5D6E-409C-BE32-E72D297353CC}">
              <c16:uniqueId val="{00000001-9095-491F-B54A-86326C20E4A8}"/>
            </c:ext>
          </c:extLst>
        </c:ser>
        <c:dLbls>
          <c:showLegendKey val="0"/>
          <c:showVal val="0"/>
          <c:showCatName val="0"/>
          <c:showSerName val="0"/>
          <c:showPercent val="0"/>
          <c:showBubbleSize val="0"/>
        </c:dLbls>
        <c:gapWidth val="219"/>
        <c:overlap val="-27"/>
        <c:axId val="667787423"/>
        <c:axId val="667785759"/>
      </c:barChart>
      <c:catAx>
        <c:axId val="667787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667785759"/>
        <c:crosses val="autoZero"/>
        <c:auto val="1"/>
        <c:lblAlgn val="ctr"/>
        <c:lblOffset val="100"/>
        <c:noMultiLvlLbl val="0"/>
      </c:catAx>
      <c:valAx>
        <c:axId val="667785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7787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سال 1401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غربالگری پدیکلوز</c:v>
                </c:pt>
                <c:pt idx="1">
                  <c:v>معاینات پزشکی دانش آموزان</c:v>
                </c:pt>
                <c:pt idx="2">
                  <c:v>پوشش دانش آموزان آموزش دیده در خصوص فعالیت بدنی و تمرینات کششی</c:v>
                </c:pt>
                <c:pt idx="3">
                  <c:v>پوشش دانش آموزان آموزش ديده در خصوص زمینه خود مراقبتی</c:v>
                </c:pt>
                <c:pt idx="4">
                  <c:v>پوشش دانش آموزان آموزش دیده در خصوص پیشگیری از سوانح و حوادث</c:v>
                </c:pt>
                <c:pt idx="5">
                  <c:v>پوشش دانش‌آموزان آموزش دیده در خصوص بلوغ</c:v>
                </c:pt>
                <c:pt idx="6">
                  <c:v>پوشش مراقبت دانش آموزان معاینه شده توسط مراقب سلامت</c:v>
                </c:pt>
              </c:strCache>
            </c:strRef>
          </c:cat>
          <c:val>
            <c:numRef>
              <c:f>Sheet1!$B$2:$B$8</c:f>
              <c:numCache>
                <c:formatCode>General</c:formatCode>
                <c:ptCount val="7"/>
                <c:pt idx="0">
                  <c:v>86</c:v>
                </c:pt>
                <c:pt idx="1">
                  <c:v>46</c:v>
                </c:pt>
                <c:pt idx="2">
                  <c:v>39</c:v>
                </c:pt>
                <c:pt idx="3">
                  <c:v>10.4</c:v>
                </c:pt>
                <c:pt idx="4">
                  <c:v>12.4</c:v>
                </c:pt>
                <c:pt idx="5">
                  <c:v>87</c:v>
                </c:pt>
                <c:pt idx="6">
                  <c:v>100</c:v>
                </c:pt>
              </c:numCache>
            </c:numRef>
          </c:val>
          <c:extLst>
            <c:ext xmlns:c16="http://schemas.microsoft.com/office/drawing/2014/chart" uri="{C3380CC4-5D6E-409C-BE32-E72D297353CC}">
              <c16:uniqueId val="{00000000-18CB-439E-BE7D-C1783900B786}"/>
            </c:ext>
          </c:extLst>
        </c:ser>
        <c:ser>
          <c:idx val="1"/>
          <c:order val="1"/>
          <c:tx>
            <c:strRef>
              <c:f>Sheet1!$C$1</c:f>
              <c:strCache>
                <c:ptCount val="1"/>
                <c:pt idx="0">
                  <c:v>سال 1402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B Nazanin" panose="00000400000000000000" pitchFamily="2" charset="-78"/>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غربالگری پدیکلوز</c:v>
                </c:pt>
                <c:pt idx="1">
                  <c:v>معاینات پزشکی دانش آموزان</c:v>
                </c:pt>
                <c:pt idx="2">
                  <c:v>پوشش دانش آموزان آموزش دیده در خصوص فعالیت بدنی و تمرینات کششی</c:v>
                </c:pt>
                <c:pt idx="3">
                  <c:v>پوشش دانش آموزان آموزش ديده در خصوص زمینه خود مراقبتی</c:v>
                </c:pt>
                <c:pt idx="4">
                  <c:v>پوشش دانش آموزان آموزش دیده در خصوص پیشگیری از سوانح و حوادث</c:v>
                </c:pt>
                <c:pt idx="5">
                  <c:v>پوشش دانش‌آموزان آموزش دیده در خصوص بلوغ</c:v>
                </c:pt>
                <c:pt idx="6">
                  <c:v>پوشش مراقبت دانش آموزان معاینه شده توسط مراقب سلامت</c:v>
                </c:pt>
              </c:strCache>
            </c:strRef>
          </c:cat>
          <c:val>
            <c:numRef>
              <c:f>Sheet1!$C$2:$C$8</c:f>
              <c:numCache>
                <c:formatCode>General</c:formatCode>
                <c:ptCount val="7"/>
                <c:pt idx="0">
                  <c:v>68.5</c:v>
                </c:pt>
                <c:pt idx="1">
                  <c:v>41.3</c:v>
                </c:pt>
                <c:pt idx="2">
                  <c:v>45.3</c:v>
                </c:pt>
                <c:pt idx="3">
                  <c:v>20.3</c:v>
                </c:pt>
                <c:pt idx="4">
                  <c:v>20.3</c:v>
                </c:pt>
                <c:pt idx="5">
                  <c:v>74.099999999999994</c:v>
                </c:pt>
                <c:pt idx="6">
                  <c:v>100</c:v>
                </c:pt>
              </c:numCache>
            </c:numRef>
          </c:val>
          <c:extLst>
            <c:ext xmlns:c16="http://schemas.microsoft.com/office/drawing/2014/chart" uri="{C3380CC4-5D6E-409C-BE32-E72D297353CC}">
              <c16:uniqueId val="{00000001-18CB-439E-BE7D-C1783900B786}"/>
            </c:ext>
          </c:extLst>
        </c:ser>
        <c:dLbls>
          <c:showLegendKey val="0"/>
          <c:showVal val="0"/>
          <c:showCatName val="0"/>
          <c:showSerName val="0"/>
          <c:showPercent val="0"/>
          <c:showBubbleSize val="0"/>
        </c:dLbls>
        <c:gapWidth val="219"/>
        <c:axId val="363542424"/>
        <c:axId val="363542816"/>
      </c:barChart>
      <c:catAx>
        <c:axId val="363542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363542816"/>
        <c:crosses val="autoZero"/>
        <c:auto val="1"/>
        <c:lblAlgn val="ctr"/>
        <c:lblOffset val="100"/>
        <c:noMultiLvlLbl val="0"/>
      </c:catAx>
      <c:valAx>
        <c:axId val="363542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35424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سال 1401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درصد فضای فیزیکی استاندارد شده</c:v>
                </c:pt>
                <c:pt idx="1">
                  <c:v>درصد دسترسی  به واحدهای ارائه دهنده خدمات</c:v>
                </c:pt>
                <c:pt idx="2">
                  <c:v>برگزاری مرتب جلسه ستاد اجرایی برنامه سلامت خانواده  و نظام ارجاع</c:v>
                </c:pt>
              </c:strCache>
            </c:strRef>
          </c:cat>
          <c:val>
            <c:numRef>
              <c:f>Sheet1!$B$2:$B$4</c:f>
              <c:numCache>
                <c:formatCode>General</c:formatCode>
                <c:ptCount val="3"/>
                <c:pt idx="0">
                  <c:v>62.5</c:v>
                </c:pt>
                <c:pt idx="1">
                  <c:v>68.38</c:v>
                </c:pt>
                <c:pt idx="2">
                  <c:v>0</c:v>
                </c:pt>
              </c:numCache>
            </c:numRef>
          </c:val>
          <c:extLst>
            <c:ext xmlns:c16="http://schemas.microsoft.com/office/drawing/2014/chart" uri="{C3380CC4-5D6E-409C-BE32-E72D297353CC}">
              <c16:uniqueId val="{00000000-9240-456E-AB88-70ACAAA5047F}"/>
            </c:ext>
          </c:extLst>
        </c:ser>
        <c:ser>
          <c:idx val="1"/>
          <c:order val="1"/>
          <c:tx>
            <c:strRef>
              <c:f>Sheet1!$C$1</c:f>
              <c:strCache>
                <c:ptCount val="1"/>
                <c:pt idx="0">
                  <c:v>سال 1402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درصد فضای فیزیکی استاندارد شده</c:v>
                </c:pt>
                <c:pt idx="1">
                  <c:v>درصد دسترسی  به واحدهای ارائه دهنده خدمات</c:v>
                </c:pt>
                <c:pt idx="2">
                  <c:v>برگزاری مرتب جلسه ستاد اجرایی برنامه سلامت خانواده  و نظام ارجاع</c:v>
                </c:pt>
              </c:strCache>
            </c:strRef>
          </c:cat>
          <c:val>
            <c:numRef>
              <c:f>Sheet1!$C$2:$C$4</c:f>
              <c:numCache>
                <c:formatCode>General</c:formatCode>
                <c:ptCount val="3"/>
                <c:pt idx="0">
                  <c:v>100</c:v>
                </c:pt>
                <c:pt idx="1">
                  <c:v>65.38</c:v>
                </c:pt>
                <c:pt idx="2">
                  <c:v>15</c:v>
                </c:pt>
              </c:numCache>
            </c:numRef>
          </c:val>
          <c:extLst>
            <c:ext xmlns:c16="http://schemas.microsoft.com/office/drawing/2014/chart" uri="{C3380CC4-5D6E-409C-BE32-E72D297353CC}">
              <c16:uniqueId val="{00000001-9240-456E-AB88-70ACAAA5047F}"/>
            </c:ext>
          </c:extLst>
        </c:ser>
        <c:dLbls>
          <c:showLegendKey val="0"/>
          <c:showVal val="0"/>
          <c:showCatName val="0"/>
          <c:showSerName val="0"/>
          <c:showPercent val="0"/>
          <c:showBubbleSize val="0"/>
        </c:dLbls>
        <c:gapWidth val="219"/>
        <c:overlap val="-27"/>
        <c:axId val="667787423"/>
        <c:axId val="667785759"/>
      </c:barChart>
      <c:catAx>
        <c:axId val="667787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7785759"/>
        <c:crosses val="autoZero"/>
        <c:auto val="1"/>
        <c:lblAlgn val="ctr"/>
        <c:lblOffset val="100"/>
        <c:noMultiLvlLbl val="0"/>
      </c:catAx>
      <c:valAx>
        <c:axId val="667785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7787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1401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درصدبرگزاری دوره های آموزشی طبق نیازسنجی واحدهای فنی</c:v>
                </c:pt>
              </c:strCache>
            </c:strRef>
          </c:cat>
          <c:val>
            <c:numRef>
              <c:f>Sheet1!$B$2</c:f>
              <c:numCache>
                <c:formatCode>General</c:formatCode>
                <c:ptCount val="1"/>
                <c:pt idx="0">
                  <c:v>100</c:v>
                </c:pt>
              </c:numCache>
            </c:numRef>
          </c:val>
          <c:extLst>
            <c:ext xmlns:c16="http://schemas.microsoft.com/office/drawing/2014/chart" uri="{C3380CC4-5D6E-409C-BE32-E72D297353CC}">
              <c16:uniqueId val="{00000000-329F-453F-9745-68EB923C2001}"/>
            </c:ext>
          </c:extLst>
        </c:ser>
        <c:ser>
          <c:idx val="1"/>
          <c:order val="1"/>
          <c:tx>
            <c:strRef>
              <c:f>Sheet1!$C$1</c:f>
              <c:strCache>
                <c:ptCount val="1"/>
                <c:pt idx="0">
                  <c:v>1402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درصدبرگزاری دوره های آموزشی طبق نیازسنجی واحدهای فنی</c:v>
                </c:pt>
              </c:strCache>
            </c:strRef>
          </c:cat>
          <c:val>
            <c:numRef>
              <c:f>Sheet1!$C$2</c:f>
              <c:numCache>
                <c:formatCode>General</c:formatCode>
                <c:ptCount val="1"/>
                <c:pt idx="0">
                  <c:v>100</c:v>
                </c:pt>
              </c:numCache>
            </c:numRef>
          </c:val>
          <c:extLst>
            <c:ext xmlns:c16="http://schemas.microsoft.com/office/drawing/2014/chart" uri="{C3380CC4-5D6E-409C-BE32-E72D297353CC}">
              <c16:uniqueId val="{00000001-329F-453F-9745-68EB923C2001}"/>
            </c:ext>
          </c:extLst>
        </c:ser>
        <c:dLbls>
          <c:showLegendKey val="0"/>
          <c:showVal val="0"/>
          <c:showCatName val="0"/>
          <c:showSerName val="0"/>
          <c:showPercent val="0"/>
          <c:showBubbleSize val="0"/>
        </c:dLbls>
        <c:gapWidth val="219"/>
        <c:overlap val="-27"/>
        <c:axId val="667787423"/>
        <c:axId val="667785759"/>
      </c:barChart>
      <c:catAx>
        <c:axId val="667787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7785759"/>
        <c:crosses val="autoZero"/>
        <c:auto val="1"/>
        <c:lblAlgn val="ctr"/>
        <c:lblOffset val="100"/>
        <c:noMultiLvlLbl val="0"/>
      </c:catAx>
      <c:valAx>
        <c:axId val="667785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7787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سال 1401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درصدکارکنان جدیدالورود که آموزش بدوخدمت را گذرانده اند </c:v>
                </c:pt>
                <c:pt idx="1">
                  <c:v>درصد نیروهای طرحی جذب شده</c:v>
                </c:pt>
              </c:strCache>
            </c:strRef>
          </c:cat>
          <c:val>
            <c:numRef>
              <c:f>Sheet1!$B$2:$B$3</c:f>
              <c:numCache>
                <c:formatCode>General</c:formatCode>
                <c:ptCount val="2"/>
                <c:pt idx="0">
                  <c:v>100</c:v>
                </c:pt>
                <c:pt idx="1">
                  <c:v>143</c:v>
                </c:pt>
              </c:numCache>
            </c:numRef>
          </c:val>
          <c:extLst>
            <c:ext xmlns:c16="http://schemas.microsoft.com/office/drawing/2014/chart" uri="{C3380CC4-5D6E-409C-BE32-E72D297353CC}">
              <c16:uniqueId val="{00000000-056A-493B-B5FE-7245B6F4F147}"/>
            </c:ext>
          </c:extLst>
        </c:ser>
        <c:ser>
          <c:idx val="1"/>
          <c:order val="1"/>
          <c:tx>
            <c:strRef>
              <c:f>Sheet1!$C$1</c:f>
              <c:strCache>
                <c:ptCount val="1"/>
                <c:pt idx="0">
                  <c:v>سال 1402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درصدکارکنان جدیدالورود که آموزش بدوخدمت را گذرانده اند </c:v>
                </c:pt>
                <c:pt idx="1">
                  <c:v>درصد نیروهای طرحی جذب شده</c:v>
                </c:pt>
              </c:strCache>
            </c:strRef>
          </c:cat>
          <c:val>
            <c:numRef>
              <c:f>Sheet1!$C$2:$C$3</c:f>
              <c:numCache>
                <c:formatCode>General</c:formatCode>
                <c:ptCount val="2"/>
                <c:pt idx="0">
                  <c:v>100</c:v>
                </c:pt>
                <c:pt idx="1">
                  <c:v>100</c:v>
                </c:pt>
              </c:numCache>
            </c:numRef>
          </c:val>
          <c:extLst>
            <c:ext xmlns:c16="http://schemas.microsoft.com/office/drawing/2014/chart" uri="{C3380CC4-5D6E-409C-BE32-E72D297353CC}">
              <c16:uniqueId val="{00000001-056A-493B-B5FE-7245B6F4F147}"/>
            </c:ext>
          </c:extLst>
        </c:ser>
        <c:dLbls>
          <c:showLegendKey val="0"/>
          <c:showVal val="0"/>
          <c:showCatName val="0"/>
          <c:showSerName val="0"/>
          <c:showPercent val="0"/>
          <c:showBubbleSize val="0"/>
        </c:dLbls>
        <c:gapWidth val="219"/>
        <c:overlap val="-27"/>
        <c:axId val="667787423"/>
        <c:axId val="667785759"/>
      </c:barChart>
      <c:catAx>
        <c:axId val="667787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7785759"/>
        <c:crosses val="autoZero"/>
        <c:auto val="1"/>
        <c:lblAlgn val="ctr"/>
        <c:lblOffset val="100"/>
        <c:noMultiLvlLbl val="0"/>
      </c:catAx>
      <c:valAx>
        <c:axId val="667785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7787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سال1401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0.00</c:formatCode>
                <c:ptCount val="1"/>
                <c:pt idx="0">
                  <c:v>1.29</c:v>
                </c:pt>
              </c:numCache>
            </c:numRef>
          </c:val>
          <c:extLst>
            <c:ext xmlns:c16="http://schemas.microsoft.com/office/drawing/2014/chart" uri="{C3380CC4-5D6E-409C-BE32-E72D297353CC}">
              <c16:uniqueId val="{00000000-8D47-4076-898B-9AD18877FCBE}"/>
            </c:ext>
          </c:extLst>
        </c:ser>
        <c:ser>
          <c:idx val="1"/>
          <c:order val="1"/>
          <c:tx>
            <c:strRef>
              <c:f>Sheet1!$C$1</c:f>
              <c:strCache>
                <c:ptCount val="1"/>
                <c:pt idx="0">
                  <c:v>سال1402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0.00</c:formatCode>
                <c:ptCount val="1"/>
                <c:pt idx="0">
                  <c:v>1.33</c:v>
                </c:pt>
              </c:numCache>
            </c:numRef>
          </c:val>
          <c:extLst>
            <c:ext xmlns:c16="http://schemas.microsoft.com/office/drawing/2014/chart" uri="{C3380CC4-5D6E-409C-BE32-E72D297353CC}">
              <c16:uniqueId val="{00000001-8D47-4076-898B-9AD18877FCBE}"/>
            </c:ext>
          </c:extLst>
        </c:ser>
        <c:dLbls>
          <c:showLegendKey val="0"/>
          <c:showVal val="0"/>
          <c:showCatName val="0"/>
          <c:showSerName val="0"/>
          <c:showPercent val="0"/>
          <c:showBubbleSize val="0"/>
        </c:dLbls>
        <c:gapWidth val="219"/>
        <c:overlap val="-27"/>
        <c:axId val="667787423"/>
        <c:axId val="667785759"/>
      </c:barChart>
      <c:catAx>
        <c:axId val="667787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7785759"/>
        <c:crosses val="autoZero"/>
        <c:auto val="1"/>
        <c:lblAlgn val="ctr"/>
        <c:lblOffset val="100"/>
        <c:noMultiLvlLbl val="0"/>
      </c:catAx>
      <c:valAx>
        <c:axId val="66778575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7787423"/>
        <c:crosses val="autoZero"/>
        <c:crossBetween val="between"/>
      </c:valAx>
      <c:spPr>
        <a:noFill/>
        <a:ln>
          <a:noFill/>
        </a:ln>
        <a:effectLst/>
      </c:spPr>
    </c:plotArea>
    <c:legend>
      <c:legendPos val="b"/>
      <c:layout>
        <c:manualLayout>
          <c:xMode val="edge"/>
          <c:yMode val="edge"/>
          <c:x val="0.30228245439610391"/>
          <c:y val="0.93309167443111851"/>
          <c:w val="0.48827763215958564"/>
          <c:h val="5.680901568838990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سال 1401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پوشش برنامه ارزیابی آمادگی خانواردر برابر بلایا</c:v>
                </c:pt>
                <c:pt idx="1">
                  <c:v>درصد واحد های بهداشتی که اقدامات ارتقا ایمنی غیر سازه ای در آنها انجام شده است</c:v>
                </c:pt>
                <c:pt idx="2">
                  <c:v>پوشش برنامه آموزش آمادگی خانواردر برابر بلایا</c:v>
                </c:pt>
                <c:pt idx="3">
                  <c:v>سطح آمادگی خانوارهای ارزیابی شده در برابر بلایا</c:v>
                </c:pt>
              </c:strCache>
            </c:strRef>
          </c:cat>
          <c:val>
            <c:numRef>
              <c:f>Sheet1!$B$2:$B$5</c:f>
              <c:numCache>
                <c:formatCode>General</c:formatCode>
                <c:ptCount val="4"/>
                <c:pt idx="0">
                  <c:v>7.19</c:v>
                </c:pt>
                <c:pt idx="1">
                  <c:v>14.28</c:v>
                </c:pt>
                <c:pt idx="2">
                  <c:v>5.7</c:v>
                </c:pt>
                <c:pt idx="3">
                  <c:v>34.1</c:v>
                </c:pt>
              </c:numCache>
            </c:numRef>
          </c:val>
          <c:extLst>
            <c:ext xmlns:c16="http://schemas.microsoft.com/office/drawing/2014/chart" uri="{C3380CC4-5D6E-409C-BE32-E72D297353CC}">
              <c16:uniqueId val="{00000000-630B-4552-A8D0-3660F74512B1}"/>
            </c:ext>
          </c:extLst>
        </c:ser>
        <c:ser>
          <c:idx val="1"/>
          <c:order val="1"/>
          <c:tx>
            <c:strRef>
              <c:f>Sheet1!$C$1</c:f>
              <c:strCache>
                <c:ptCount val="1"/>
                <c:pt idx="0">
                  <c:v>سال 1402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پوشش برنامه ارزیابی آمادگی خانواردر برابر بلایا</c:v>
                </c:pt>
                <c:pt idx="1">
                  <c:v>درصد واحد های بهداشتی که اقدامات ارتقا ایمنی غیر سازه ای در آنها انجام شده است</c:v>
                </c:pt>
                <c:pt idx="2">
                  <c:v>پوشش برنامه آموزش آمادگی خانواردر برابر بلایا</c:v>
                </c:pt>
                <c:pt idx="3">
                  <c:v>سطح آمادگی خانوارهای ارزیابی شده در برابر بلایا</c:v>
                </c:pt>
              </c:strCache>
            </c:strRef>
          </c:cat>
          <c:val>
            <c:numRef>
              <c:f>Sheet1!$C$2:$C$5</c:f>
              <c:numCache>
                <c:formatCode>General</c:formatCode>
                <c:ptCount val="4"/>
                <c:pt idx="0">
                  <c:v>9.9600000000000009</c:v>
                </c:pt>
                <c:pt idx="1">
                  <c:v>7.69</c:v>
                </c:pt>
                <c:pt idx="2">
                  <c:v>8.25</c:v>
                </c:pt>
                <c:pt idx="3">
                  <c:v>25.14</c:v>
                </c:pt>
              </c:numCache>
            </c:numRef>
          </c:val>
          <c:extLst>
            <c:ext xmlns:c16="http://schemas.microsoft.com/office/drawing/2014/chart" uri="{C3380CC4-5D6E-409C-BE32-E72D297353CC}">
              <c16:uniqueId val="{00000001-630B-4552-A8D0-3660F74512B1}"/>
            </c:ext>
          </c:extLst>
        </c:ser>
        <c:dLbls>
          <c:showLegendKey val="0"/>
          <c:showVal val="0"/>
          <c:showCatName val="0"/>
          <c:showSerName val="0"/>
          <c:showPercent val="0"/>
          <c:showBubbleSize val="0"/>
        </c:dLbls>
        <c:gapWidth val="219"/>
        <c:axId val="667787423"/>
        <c:axId val="667785759"/>
      </c:barChart>
      <c:catAx>
        <c:axId val="667787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667785759"/>
        <c:crosses val="autoZero"/>
        <c:auto val="1"/>
        <c:lblAlgn val="ctr"/>
        <c:lblOffset val="100"/>
        <c:noMultiLvlLbl val="0"/>
      </c:catAx>
      <c:valAx>
        <c:axId val="667785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7787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1401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تعداد  مراقبت خطر سنجی</c:v>
                </c:pt>
                <c:pt idx="1">
                  <c:v>تعداد بیمار یابی دیابت  </c:v>
                </c:pt>
                <c:pt idx="2">
                  <c:v>تعدادبیمار یابی فشار خون</c:v>
                </c:pt>
              </c:strCache>
            </c:strRef>
          </c:cat>
          <c:val>
            <c:numRef>
              <c:f>Sheet1!$B$2:$B$4</c:f>
              <c:numCache>
                <c:formatCode>General</c:formatCode>
                <c:ptCount val="3"/>
                <c:pt idx="0">
                  <c:v>53929</c:v>
                </c:pt>
                <c:pt idx="1">
                  <c:v>13316</c:v>
                </c:pt>
                <c:pt idx="2">
                  <c:v>18193</c:v>
                </c:pt>
              </c:numCache>
            </c:numRef>
          </c:val>
          <c:extLst>
            <c:ext xmlns:c16="http://schemas.microsoft.com/office/drawing/2014/chart" uri="{C3380CC4-5D6E-409C-BE32-E72D297353CC}">
              <c16:uniqueId val="{00000000-8800-4B11-8176-D2753C8DEA84}"/>
            </c:ext>
          </c:extLst>
        </c:ser>
        <c:ser>
          <c:idx val="1"/>
          <c:order val="1"/>
          <c:tx>
            <c:strRef>
              <c:f>Sheet1!$C$1</c:f>
              <c:strCache>
                <c:ptCount val="1"/>
                <c:pt idx="0">
                  <c:v>1402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تعداد  مراقبت خطر سنجی</c:v>
                </c:pt>
                <c:pt idx="1">
                  <c:v>تعداد بیمار یابی دیابت  </c:v>
                </c:pt>
                <c:pt idx="2">
                  <c:v>تعدادبیمار یابی فشار خون</c:v>
                </c:pt>
              </c:strCache>
            </c:strRef>
          </c:cat>
          <c:val>
            <c:numRef>
              <c:f>Sheet1!$C$2:$C$4</c:f>
              <c:numCache>
                <c:formatCode>General</c:formatCode>
                <c:ptCount val="3"/>
                <c:pt idx="0">
                  <c:v>95642</c:v>
                </c:pt>
                <c:pt idx="1">
                  <c:v>17470</c:v>
                </c:pt>
                <c:pt idx="2">
                  <c:v>24700</c:v>
                </c:pt>
              </c:numCache>
            </c:numRef>
          </c:val>
          <c:extLst>
            <c:ext xmlns:c16="http://schemas.microsoft.com/office/drawing/2014/chart" uri="{C3380CC4-5D6E-409C-BE32-E72D297353CC}">
              <c16:uniqueId val="{00000001-8800-4B11-8176-D2753C8DEA84}"/>
            </c:ext>
          </c:extLst>
        </c:ser>
        <c:dLbls>
          <c:showLegendKey val="0"/>
          <c:showVal val="0"/>
          <c:showCatName val="0"/>
          <c:showSerName val="0"/>
          <c:showPercent val="0"/>
          <c:showBubbleSize val="0"/>
        </c:dLbls>
        <c:gapWidth val="219"/>
        <c:overlap val="-27"/>
        <c:axId val="667787423"/>
        <c:axId val="667785759"/>
      </c:barChart>
      <c:catAx>
        <c:axId val="667787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667785759"/>
        <c:crosses val="autoZero"/>
        <c:auto val="1"/>
        <c:lblAlgn val="ctr"/>
        <c:lblOffset val="100"/>
        <c:noMultiLvlLbl val="0"/>
      </c:catAx>
      <c:valAx>
        <c:axId val="667785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7787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1401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غربالگری سرطان روده بزرگ</c:v>
                </c:pt>
                <c:pt idx="1">
                  <c:v>غربالگری سرطان دهانه رحم</c:v>
                </c:pt>
                <c:pt idx="2">
                  <c:v>غربالگری سرطان پستان</c:v>
                </c:pt>
              </c:strCache>
            </c:strRef>
          </c:cat>
          <c:val>
            <c:numRef>
              <c:f>Sheet1!$B$2:$B$4</c:f>
              <c:numCache>
                <c:formatCode>General</c:formatCode>
                <c:ptCount val="3"/>
                <c:pt idx="0">
                  <c:v>5959</c:v>
                </c:pt>
                <c:pt idx="1">
                  <c:v>32126</c:v>
                </c:pt>
                <c:pt idx="2">
                  <c:v>37515</c:v>
                </c:pt>
              </c:numCache>
            </c:numRef>
          </c:val>
          <c:extLst>
            <c:ext xmlns:c16="http://schemas.microsoft.com/office/drawing/2014/chart" uri="{C3380CC4-5D6E-409C-BE32-E72D297353CC}">
              <c16:uniqueId val="{00000000-6426-4E80-9163-307004B479DF}"/>
            </c:ext>
          </c:extLst>
        </c:ser>
        <c:ser>
          <c:idx val="1"/>
          <c:order val="1"/>
          <c:tx>
            <c:strRef>
              <c:f>Sheet1!$C$1</c:f>
              <c:strCache>
                <c:ptCount val="1"/>
                <c:pt idx="0">
                  <c:v>1402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غربالگری سرطان روده بزرگ</c:v>
                </c:pt>
                <c:pt idx="1">
                  <c:v>غربالگری سرطان دهانه رحم</c:v>
                </c:pt>
                <c:pt idx="2">
                  <c:v>غربالگری سرطان پستان</c:v>
                </c:pt>
              </c:strCache>
            </c:strRef>
          </c:cat>
          <c:val>
            <c:numRef>
              <c:f>Sheet1!$C$2:$C$4</c:f>
              <c:numCache>
                <c:formatCode>General</c:formatCode>
                <c:ptCount val="3"/>
                <c:pt idx="0">
                  <c:v>5469</c:v>
                </c:pt>
                <c:pt idx="1">
                  <c:v>49209</c:v>
                </c:pt>
                <c:pt idx="2">
                  <c:v>34470</c:v>
                </c:pt>
              </c:numCache>
            </c:numRef>
          </c:val>
          <c:extLst>
            <c:ext xmlns:c16="http://schemas.microsoft.com/office/drawing/2014/chart" uri="{C3380CC4-5D6E-409C-BE32-E72D297353CC}">
              <c16:uniqueId val="{00000001-6426-4E80-9163-307004B479DF}"/>
            </c:ext>
          </c:extLst>
        </c:ser>
        <c:dLbls>
          <c:showLegendKey val="0"/>
          <c:showVal val="0"/>
          <c:showCatName val="0"/>
          <c:showSerName val="0"/>
          <c:showPercent val="0"/>
          <c:showBubbleSize val="0"/>
        </c:dLbls>
        <c:gapWidth val="219"/>
        <c:overlap val="-27"/>
        <c:axId val="667787423"/>
        <c:axId val="667785759"/>
      </c:barChart>
      <c:catAx>
        <c:axId val="667787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667785759"/>
        <c:crosses val="autoZero"/>
        <c:auto val="1"/>
        <c:lblAlgn val="ctr"/>
        <c:lblOffset val="100"/>
        <c:noMultiLvlLbl val="0"/>
      </c:catAx>
      <c:valAx>
        <c:axId val="667785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7787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8339863915114873E-2"/>
          <c:y val="2.6862026862026864E-2"/>
          <c:w val="0.88742632881790262"/>
          <c:h val="0.85488794669897028"/>
        </c:manualLayout>
      </c:layout>
      <c:barChart>
        <c:barDir val="col"/>
        <c:grouping val="clustered"/>
        <c:varyColors val="0"/>
        <c:ser>
          <c:idx val="0"/>
          <c:order val="0"/>
          <c:tx>
            <c:strRef>
              <c:f>Sheet1!$B$1</c:f>
              <c:strCache>
                <c:ptCount val="1"/>
                <c:pt idx="0">
                  <c:v>1401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جمعیت آموزش دیده از نظر استئوپروز</c:v>
                </c:pt>
              </c:strCache>
            </c:strRef>
          </c:cat>
          <c:val>
            <c:numRef>
              <c:f>Sheet1!$B$2</c:f>
              <c:numCache>
                <c:formatCode>General</c:formatCode>
                <c:ptCount val="1"/>
                <c:pt idx="0">
                  <c:v>141852</c:v>
                </c:pt>
              </c:numCache>
            </c:numRef>
          </c:val>
          <c:extLst>
            <c:ext xmlns:c16="http://schemas.microsoft.com/office/drawing/2014/chart" uri="{C3380CC4-5D6E-409C-BE32-E72D297353CC}">
              <c16:uniqueId val="{00000000-86BF-480E-A9C8-FCCE2AD2DBC8}"/>
            </c:ext>
          </c:extLst>
        </c:ser>
        <c:ser>
          <c:idx val="1"/>
          <c:order val="1"/>
          <c:tx>
            <c:strRef>
              <c:f>Sheet1!$C$1</c:f>
              <c:strCache>
                <c:ptCount val="1"/>
                <c:pt idx="0">
                  <c:v>1402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جمعیت آموزش دیده از نظر استئوپروز</c:v>
                </c:pt>
              </c:strCache>
            </c:strRef>
          </c:cat>
          <c:val>
            <c:numRef>
              <c:f>Sheet1!$C$2</c:f>
              <c:numCache>
                <c:formatCode>General</c:formatCode>
                <c:ptCount val="1"/>
                <c:pt idx="0">
                  <c:v>164092</c:v>
                </c:pt>
              </c:numCache>
            </c:numRef>
          </c:val>
          <c:extLst>
            <c:ext xmlns:c16="http://schemas.microsoft.com/office/drawing/2014/chart" uri="{C3380CC4-5D6E-409C-BE32-E72D297353CC}">
              <c16:uniqueId val="{00000001-86BF-480E-A9C8-FCCE2AD2DBC8}"/>
            </c:ext>
          </c:extLst>
        </c:ser>
        <c:dLbls>
          <c:showLegendKey val="0"/>
          <c:showVal val="0"/>
          <c:showCatName val="0"/>
          <c:showSerName val="0"/>
          <c:showPercent val="0"/>
          <c:showBubbleSize val="0"/>
        </c:dLbls>
        <c:gapWidth val="219"/>
        <c:overlap val="-27"/>
        <c:axId val="667787423"/>
        <c:axId val="667785759"/>
      </c:barChart>
      <c:catAx>
        <c:axId val="667787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667785759"/>
        <c:crosses val="autoZero"/>
        <c:auto val="1"/>
        <c:lblAlgn val="ctr"/>
        <c:lblOffset val="100"/>
        <c:noMultiLvlLbl val="0"/>
      </c:catAx>
      <c:valAx>
        <c:axId val="667785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7787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8339863915114873E-2"/>
          <c:y val="2.6862026862026864E-2"/>
          <c:w val="0.88742632881790262"/>
          <c:h val="0.85488794669897028"/>
        </c:manualLayout>
      </c:layout>
      <c:barChart>
        <c:barDir val="col"/>
        <c:grouping val="clustered"/>
        <c:varyColors val="0"/>
        <c:ser>
          <c:idx val="0"/>
          <c:order val="0"/>
          <c:tx>
            <c:strRef>
              <c:f>Sheet1!$B$1</c:f>
              <c:strCache>
                <c:ptCount val="1"/>
                <c:pt idx="0">
                  <c:v>1401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پوشش غربالگری شنوایی نوزادان</c:v>
                </c:pt>
              </c:strCache>
            </c:strRef>
          </c:cat>
          <c:val>
            <c:numRef>
              <c:f>Sheet1!$B$2</c:f>
              <c:numCache>
                <c:formatCode>General</c:formatCode>
                <c:ptCount val="1"/>
                <c:pt idx="0">
                  <c:v>67.5</c:v>
                </c:pt>
              </c:numCache>
            </c:numRef>
          </c:val>
          <c:extLst>
            <c:ext xmlns:c16="http://schemas.microsoft.com/office/drawing/2014/chart" uri="{C3380CC4-5D6E-409C-BE32-E72D297353CC}">
              <c16:uniqueId val="{00000000-269E-40AA-9913-0771F198446E}"/>
            </c:ext>
          </c:extLst>
        </c:ser>
        <c:ser>
          <c:idx val="1"/>
          <c:order val="1"/>
          <c:tx>
            <c:strRef>
              <c:f>Sheet1!$C$1</c:f>
              <c:strCache>
                <c:ptCount val="1"/>
                <c:pt idx="0">
                  <c:v>1402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پوشش غربالگری شنوایی نوزادان</c:v>
                </c:pt>
              </c:strCache>
            </c:strRef>
          </c:cat>
          <c:val>
            <c:numRef>
              <c:f>Sheet1!$C$2</c:f>
              <c:numCache>
                <c:formatCode>General</c:formatCode>
                <c:ptCount val="1"/>
                <c:pt idx="0">
                  <c:v>70</c:v>
                </c:pt>
              </c:numCache>
            </c:numRef>
          </c:val>
          <c:extLst>
            <c:ext xmlns:c16="http://schemas.microsoft.com/office/drawing/2014/chart" uri="{C3380CC4-5D6E-409C-BE32-E72D297353CC}">
              <c16:uniqueId val="{00000001-269E-40AA-9913-0771F198446E}"/>
            </c:ext>
          </c:extLst>
        </c:ser>
        <c:dLbls>
          <c:showLegendKey val="0"/>
          <c:showVal val="0"/>
          <c:showCatName val="0"/>
          <c:showSerName val="0"/>
          <c:showPercent val="0"/>
          <c:showBubbleSize val="0"/>
        </c:dLbls>
        <c:gapWidth val="219"/>
        <c:overlap val="-27"/>
        <c:axId val="667787423"/>
        <c:axId val="667785759"/>
      </c:barChart>
      <c:catAx>
        <c:axId val="667787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667785759"/>
        <c:crosses val="autoZero"/>
        <c:auto val="1"/>
        <c:lblAlgn val="ctr"/>
        <c:lblOffset val="100"/>
        <c:noMultiLvlLbl val="0"/>
      </c:catAx>
      <c:valAx>
        <c:axId val="667785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7787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1401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موارد جديد تالاسمی ماژور</c:v>
                </c:pt>
                <c:pt idx="1">
                  <c:v>پوشش 1PND (بتا تالاسمی  ماژور)</c:v>
                </c:pt>
                <c:pt idx="2">
                  <c:v>پوشش 2PND (بتا تالاسمی  ماژور)</c:v>
                </c:pt>
              </c:strCache>
            </c:strRef>
          </c:cat>
          <c:val>
            <c:numRef>
              <c:f>Sheet1!$B$2:$B$4</c:f>
              <c:numCache>
                <c:formatCode>General</c:formatCode>
                <c:ptCount val="3"/>
                <c:pt idx="0">
                  <c:v>0</c:v>
                </c:pt>
                <c:pt idx="1">
                  <c:v>53.78</c:v>
                </c:pt>
                <c:pt idx="2">
                  <c:v>90</c:v>
                </c:pt>
              </c:numCache>
            </c:numRef>
          </c:val>
          <c:extLst>
            <c:ext xmlns:c16="http://schemas.microsoft.com/office/drawing/2014/chart" uri="{C3380CC4-5D6E-409C-BE32-E72D297353CC}">
              <c16:uniqueId val="{00000000-6ADE-45FD-926E-D30090A45A4E}"/>
            </c:ext>
          </c:extLst>
        </c:ser>
        <c:ser>
          <c:idx val="1"/>
          <c:order val="1"/>
          <c:tx>
            <c:strRef>
              <c:f>Sheet1!$C$1</c:f>
              <c:strCache>
                <c:ptCount val="1"/>
                <c:pt idx="0">
                  <c:v>1402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موارد جديد تالاسمی ماژور</c:v>
                </c:pt>
                <c:pt idx="1">
                  <c:v>پوشش 1PND (بتا تالاسمی  ماژور)</c:v>
                </c:pt>
                <c:pt idx="2">
                  <c:v>پوشش 2PND (بتا تالاسمی  ماژور)</c:v>
                </c:pt>
              </c:strCache>
            </c:strRef>
          </c:cat>
          <c:val>
            <c:numRef>
              <c:f>Sheet1!$C$2:$C$4</c:f>
              <c:numCache>
                <c:formatCode>General</c:formatCode>
                <c:ptCount val="3"/>
                <c:pt idx="0">
                  <c:v>0</c:v>
                </c:pt>
                <c:pt idx="1">
                  <c:v>56.45</c:v>
                </c:pt>
                <c:pt idx="2">
                  <c:v>100</c:v>
                </c:pt>
              </c:numCache>
            </c:numRef>
          </c:val>
          <c:extLst>
            <c:ext xmlns:c16="http://schemas.microsoft.com/office/drawing/2014/chart" uri="{C3380CC4-5D6E-409C-BE32-E72D297353CC}">
              <c16:uniqueId val="{00000001-6ADE-45FD-926E-D30090A45A4E}"/>
            </c:ext>
          </c:extLst>
        </c:ser>
        <c:dLbls>
          <c:showLegendKey val="0"/>
          <c:showVal val="0"/>
          <c:showCatName val="0"/>
          <c:showSerName val="0"/>
          <c:showPercent val="0"/>
          <c:showBubbleSize val="0"/>
        </c:dLbls>
        <c:gapWidth val="219"/>
        <c:axId val="667787423"/>
        <c:axId val="667785759"/>
      </c:barChart>
      <c:catAx>
        <c:axId val="667787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667785759"/>
        <c:crosses val="autoZero"/>
        <c:auto val="1"/>
        <c:lblAlgn val="ctr"/>
        <c:lblOffset val="100"/>
        <c:noMultiLvlLbl val="0"/>
      </c:catAx>
      <c:valAx>
        <c:axId val="667785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7787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1401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درصد غربالگری بهنگام</c:v>
                </c:pt>
                <c:pt idx="1">
                  <c:v>درصد نمونه نامناسب غربالگری نوزادان</c:v>
                </c:pt>
                <c:pt idx="2">
                  <c:v>درصد ثبت نتایج هیپوتیروئیدی در سامانه سیب</c:v>
                </c:pt>
              </c:strCache>
            </c:strRef>
          </c:cat>
          <c:val>
            <c:numRef>
              <c:f>Sheet1!$B$2:$B$4</c:f>
              <c:numCache>
                <c:formatCode>General</c:formatCode>
                <c:ptCount val="3"/>
                <c:pt idx="0">
                  <c:v>84.4</c:v>
                </c:pt>
                <c:pt idx="1">
                  <c:v>87</c:v>
                </c:pt>
                <c:pt idx="2">
                  <c:v>55.8</c:v>
                </c:pt>
              </c:numCache>
            </c:numRef>
          </c:val>
          <c:extLst>
            <c:ext xmlns:c16="http://schemas.microsoft.com/office/drawing/2014/chart" uri="{C3380CC4-5D6E-409C-BE32-E72D297353CC}">
              <c16:uniqueId val="{00000000-887C-45D0-82A7-86DEE0D53F5C}"/>
            </c:ext>
          </c:extLst>
        </c:ser>
        <c:ser>
          <c:idx val="1"/>
          <c:order val="1"/>
          <c:tx>
            <c:strRef>
              <c:f>Sheet1!$C$1</c:f>
              <c:strCache>
                <c:ptCount val="1"/>
                <c:pt idx="0">
                  <c:v>1402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درصد غربالگری بهنگام</c:v>
                </c:pt>
                <c:pt idx="1">
                  <c:v>درصد نمونه نامناسب غربالگری نوزادان</c:v>
                </c:pt>
                <c:pt idx="2">
                  <c:v>درصد ثبت نتایج هیپوتیروئیدی در سامانه سیب</c:v>
                </c:pt>
              </c:strCache>
            </c:strRef>
          </c:cat>
          <c:val>
            <c:numRef>
              <c:f>Sheet1!$C$2:$C$4</c:f>
              <c:numCache>
                <c:formatCode>General</c:formatCode>
                <c:ptCount val="3"/>
                <c:pt idx="0">
                  <c:v>81.8</c:v>
                </c:pt>
                <c:pt idx="1">
                  <c:v>55</c:v>
                </c:pt>
                <c:pt idx="2">
                  <c:v>63</c:v>
                </c:pt>
              </c:numCache>
            </c:numRef>
          </c:val>
          <c:extLst>
            <c:ext xmlns:c16="http://schemas.microsoft.com/office/drawing/2014/chart" uri="{C3380CC4-5D6E-409C-BE32-E72D297353CC}">
              <c16:uniqueId val="{00000001-887C-45D0-82A7-86DEE0D53F5C}"/>
            </c:ext>
          </c:extLst>
        </c:ser>
        <c:dLbls>
          <c:showLegendKey val="0"/>
          <c:showVal val="0"/>
          <c:showCatName val="0"/>
          <c:showSerName val="0"/>
          <c:showPercent val="0"/>
          <c:showBubbleSize val="0"/>
        </c:dLbls>
        <c:gapWidth val="219"/>
        <c:overlap val="-27"/>
        <c:axId val="667787423"/>
        <c:axId val="667785759"/>
      </c:barChart>
      <c:catAx>
        <c:axId val="667787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crossAx val="667785759"/>
        <c:crosses val="autoZero"/>
        <c:auto val="1"/>
        <c:lblAlgn val="ctr"/>
        <c:lblOffset val="100"/>
        <c:noMultiLvlLbl val="0"/>
      </c:catAx>
      <c:valAx>
        <c:axId val="667785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7787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B029D-7535-443F-9237-1A9EDF5D5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281</Pages>
  <Words>31057</Words>
  <Characters>177025</Characters>
  <Application>Microsoft Office Word</Application>
  <DocSecurity>0</DocSecurity>
  <Lines>1475</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r.sarikhani</dc:creator>
  <cp:lastModifiedBy>marzieh salimi</cp:lastModifiedBy>
  <cp:revision>171</cp:revision>
  <cp:lastPrinted>2023-10-09T05:59:00Z</cp:lastPrinted>
  <dcterms:created xsi:type="dcterms:W3CDTF">2020-05-17T07:56:00Z</dcterms:created>
  <dcterms:modified xsi:type="dcterms:W3CDTF">2024-05-01T09:18:00Z</dcterms:modified>
</cp:coreProperties>
</file>